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974D6C" w14:textId="77777777" w:rsidR="005A4F90" w:rsidRPr="00450E03" w:rsidRDefault="005A4F90" w:rsidP="00492350">
      <w:pPr>
        <w:pStyle w:val="Nzev"/>
        <w:jc w:val="left"/>
        <w:rPr>
          <w:rFonts w:ascii="Calibri" w:hAnsi="Calibri" w:cs="Calibri"/>
          <w:b w:val="0"/>
          <w:color w:val="000000"/>
          <w:sz w:val="22"/>
          <w:szCs w:val="22"/>
        </w:rPr>
      </w:pPr>
    </w:p>
    <w:p w14:paraId="2E81E0F5" w14:textId="77777777" w:rsidR="001D1B5D" w:rsidRPr="00450E03" w:rsidRDefault="00D55D4D" w:rsidP="00492350">
      <w:pPr>
        <w:pStyle w:val="Nzev"/>
        <w:jc w:val="left"/>
        <w:rPr>
          <w:rFonts w:ascii="Calibri" w:hAnsi="Calibri" w:cs="Calibri"/>
          <w:b w:val="0"/>
          <w:color w:val="000000"/>
          <w:sz w:val="22"/>
          <w:szCs w:val="22"/>
        </w:rPr>
      </w:pPr>
      <w:r w:rsidRPr="00450E03">
        <w:rPr>
          <w:rFonts w:ascii="Calibri" w:hAnsi="Calibri" w:cs="Calibri"/>
          <w:b w:val="0"/>
          <w:color w:val="000000"/>
          <w:sz w:val="22"/>
          <w:szCs w:val="22"/>
        </w:rPr>
        <w:t>Číslo smlouvy zhotovitele</w:t>
      </w:r>
      <w:r w:rsidR="001A4505" w:rsidRPr="00450E03">
        <w:rPr>
          <w:rFonts w:ascii="Calibri" w:hAnsi="Calibri" w:cs="Calibri"/>
          <w:b w:val="0"/>
          <w:color w:val="000000"/>
          <w:sz w:val="22"/>
          <w:szCs w:val="22"/>
        </w:rPr>
        <w:t>:</w:t>
      </w:r>
      <w:r w:rsidR="00F4196C" w:rsidRPr="00450E03">
        <w:rPr>
          <w:rFonts w:ascii="Calibri" w:hAnsi="Calibri" w:cs="Calibri"/>
          <w:color w:val="000000"/>
          <w:sz w:val="22"/>
          <w:szCs w:val="22"/>
        </w:rPr>
        <w:tab/>
      </w:r>
    </w:p>
    <w:p w14:paraId="479FDDBC" w14:textId="77777777" w:rsidR="00594F25" w:rsidRPr="00450E03" w:rsidRDefault="00D55D4D" w:rsidP="00492350">
      <w:pPr>
        <w:pStyle w:val="NormlnIMP2"/>
        <w:spacing w:after="240"/>
        <w:rPr>
          <w:rFonts w:ascii="Calibri" w:hAnsi="Calibri" w:cs="Calibri"/>
          <w:color w:val="000000"/>
          <w:sz w:val="22"/>
          <w:szCs w:val="22"/>
        </w:rPr>
      </w:pPr>
      <w:r w:rsidRPr="00450E03">
        <w:rPr>
          <w:rFonts w:ascii="Calibri" w:hAnsi="Calibri" w:cs="Calibri"/>
          <w:color w:val="000000"/>
          <w:sz w:val="22"/>
          <w:szCs w:val="22"/>
        </w:rPr>
        <w:t>Číslo smlouvy objednatele</w:t>
      </w:r>
      <w:r w:rsidR="001A4505" w:rsidRPr="00450E03">
        <w:rPr>
          <w:rFonts w:ascii="Calibri" w:hAnsi="Calibri" w:cs="Calibri"/>
          <w:color w:val="000000"/>
          <w:sz w:val="22"/>
          <w:szCs w:val="22"/>
        </w:rPr>
        <w:t>:</w:t>
      </w:r>
    </w:p>
    <w:p w14:paraId="5B0A611E" w14:textId="77777777" w:rsidR="005A3917" w:rsidRPr="00450E03" w:rsidRDefault="005A3917" w:rsidP="002551F7">
      <w:pPr>
        <w:widowControl/>
        <w:spacing w:line="276" w:lineRule="auto"/>
        <w:jc w:val="center"/>
        <w:rPr>
          <w:rFonts w:ascii="Calibri" w:hAnsi="Calibri" w:cs="Calibri"/>
          <w:b/>
          <w:sz w:val="28"/>
          <w:szCs w:val="28"/>
        </w:rPr>
      </w:pPr>
      <w:r w:rsidRPr="00450E03">
        <w:rPr>
          <w:rFonts w:ascii="Calibri" w:hAnsi="Calibri" w:cs="Calibri"/>
          <w:b/>
          <w:sz w:val="28"/>
          <w:szCs w:val="28"/>
        </w:rPr>
        <w:t>SMLOUVA O DÍLO</w:t>
      </w:r>
    </w:p>
    <w:p w14:paraId="383CA459" w14:textId="77777777" w:rsidR="005A3917" w:rsidRPr="00450E03" w:rsidRDefault="005A3917" w:rsidP="002551F7">
      <w:pPr>
        <w:widowControl/>
        <w:spacing w:line="276" w:lineRule="auto"/>
        <w:jc w:val="center"/>
        <w:rPr>
          <w:rFonts w:ascii="Calibri" w:hAnsi="Calibri" w:cs="Calibri"/>
          <w:b/>
          <w:sz w:val="22"/>
          <w:szCs w:val="22"/>
        </w:rPr>
      </w:pPr>
      <w:r w:rsidRPr="00450E03">
        <w:rPr>
          <w:rFonts w:ascii="Calibri" w:hAnsi="Calibri" w:cs="Calibri"/>
          <w:b/>
          <w:sz w:val="22"/>
          <w:szCs w:val="22"/>
        </w:rPr>
        <w:t>na realizaci veřejné zakázky s názvem:</w:t>
      </w:r>
    </w:p>
    <w:p w14:paraId="0979CC1E" w14:textId="77777777" w:rsidR="00492350" w:rsidRPr="00450E03" w:rsidRDefault="00492350" w:rsidP="000604C7">
      <w:pPr>
        <w:widowControl/>
        <w:spacing w:line="276" w:lineRule="auto"/>
        <w:jc w:val="center"/>
        <w:rPr>
          <w:rFonts w:ascii="Calibri" w:hAnsi="Calibri" w:cs="Calibri"/>
          <w:b/>
          <w:sz w:val="28"/>
          <w:szCs w:val="28"/>
        </w:rPr>
      </w:pPr>
      <w:r w:rsidRPr="00450E03">
        <w:rPr>
          <w:rFonts w:ascii="Calibri" w:hAnsi="Calibri" w:cs="Calibri"/>
          <w:b/>
          <w:sz w:val="28"/>
          <w:szCs w:val="28"/>
        </w:rPr>
        <w:t>„</w:t>
      </w:r>
      <w:r w:rsidR="00E8794F">
        <w:rPr>
          <w:rFonts w:ascii="Arial" w:hAnsi="Arial" w:cs="Arial"/>
          <w:b/>
          <w:bCs/>
        </w:rPr>
        <w:t>ZŠ Sirotkova – přístavba učeben odborných předmětů</w:t>
      </w:r>
      <w:r w:rsidRPr="00450E03">
        <w:rPr>
          <w:rFonts w:ascii="Calibri" w:hAnsi="Calibri" w:cs="Calibri"/>
          <w:b/>
          <w:sz w:val="28"/>
          <w:szCs w:val="28"/>
        </w:rPr>
        <w:t>“</w:t>
      </w:r>
    </w:p>
    <w:p w14:paraId="20984FF3" w14:textId="77777777" w:rsidR="005A3917" w:rsidRPr="00450E03" w:rsidRDefault="000604C7" w:rsidP="000604C7">
      <w:pPr>
        <w:widowControl/>
        <w:spacing w:line="276" w:lineRule="auto"/>
        <w:jc w:val="center"/>
        <w:rPr>
          <w:rFonts w:ascii="Calibri" w:hAnsi="Calibri" w:cs="Calibri"/>
          <w:kern w:val="28"/>
          <w:sz w:val="22"/>
          <w:szCs w:val="22"/>
        </w:rPr>
      </w:pPr>
      <w:r w:rsidRPr="00450E03">
        <w:rPr>
          <w:rFonts w:ascii="Calibri" w:hAnsi="Calibri" w:cs="Calibri"/>
          <w:kern w:val="28"/>
          <w:sz w:val="22"/>
          <w:szCs w:val="22"/>
        </w:rPr>
        <w:t xml:space="preserve">uzavřená níže uvedeného dne, měsíce a roku v souladu s § </w:t>
      </w:r>
      <w:smartTag w:uri="urn:schemas-microsoft-com:office:smarttags" w:element="metricconverter">
        <w:smartTagPr>
          <w:attr w:name="ProductID" w:val="2586 a"/>
        </w:smartTagPr>
        <w:r w:rsidRPr="00450E03">
          <w:rPr>
            <w:rFonts w:ascii="Calibri" w:hAnsi="Calibri" w:cs="Calibri"/>
            <w:kern w:val="28"/>
            <w:sz w:val="22"/>
            <w:szCs w:val="22"/>
          </w:rPr>
          <w:t xml:space="preserve">2586 </w:t>
        </w:r>
        <w:r w:rsidRPr="00450E03">
          <w:rPr>
            <w:rFonts w:ascii="Calibri" w:hAnsi="Calibri" w:cs="Calibri"/>
            <w:snapToGrid w:val="0"/>
            <w:sz w:val="22"/>
            <w:szCs w:val="22"/>
          </w:rPr>
          <w:t>a</w:t>
        </w:r>
      </w:smartTag>
      <w:r w:rsidRPr="00450E03">
        <w:rPr>
          <w:rFonts w:ascii="Calibri" w:hAnsi="Calibri" w:cs="Calibri"/>
          <w:snapToGrid w:val="0"/>
          <w:sz w:val="22"/>
          <w:szCs w:val="22"/>
        </w:rPr>
        <w:t xml:space="preserve"> následujících ustanovení </w:t>
      </w:r>
      <w:r w:rsidRPr="00450E03">
        <w:rPr>
          <w:rFonts w:ascii="Calibri" w:hAnsi="Calibri" w:cs="Calibri"/>
          <w:kern w:val="28"/>
          <w:sz w:val="22"/>
          <w:szCs w:val="22"/>
        </w:rPr>
        <w:t>zákona č.</w:t>
      </w:r>
      <w:r w:rsidR="00492350" w:rsidRPr="00450E03">
        <w:rPr>
          <w:rFonts w:ascii="Calibri" w:hAnsi="Calibri" w:cs="Calibri"/>
          <w:kern w:val="28"/>
          <w:sz w:val="22"/>
          <w:szCs w:val="22"/>
        </w:rPr>
        <w:t> </w:t>
      </w:r>
      <w:r w:rsidRPr="00450E03">
        <w:rPr>
          <w:rFonts w:ascii="Calibri" w:hAnsi="Calibri" w:cs="Calibri"/>
          <w:kern w:val="28"/>
          <w:sz w:val="22"/>
          <w:szCs w:val="22"/>
        </w:rPr>
        <w:t xml:space="preserve">89/2012 Sb., občanský zákoník, ve znění pozdějších předpisů (dále jen </w:t>
      </w:r>
      <w:r w:rsidR="00911166" w:rsidRPr="00450E03">
        <w:rPr>
          <w:rFonts w:ascii="Calibri" w:hAnsi="Calibri" w:cs="Calibri"/>
          <w:kern w:val="28"/>
          <w:sz w:val="22"/>
          <w:szCs w:val="22"/>
        </w:rPr>
        <w:t>„</w:t>
      </w:r>
      <w:r w:rsidRPr="00450E03">
        <w:rPr>
          <w:rFonts w:ascii="Calibri" w:hAnsi="Calibri" w:cs="Calibri"/>
          <w:kern w:val="28"/>
          <w:sz w:val="22"/>
          <w:szCs w:val="22"/>
        </w:rPr>
        <w:t>občanský zákoník</w:t>
      </w:r>
      <w:r w:rsidR="00911166" w:rsidRPr="00450E03">
        <w:rPr>
          <w:rFonts w:ascii="Calibri" w:hAnsi="Calibri" w:cs="Calibri"/>
          <w:kern w:val="28"/>
          <w:sz w:val="22"/>
          <w:szCs w:val="22"/>
        </w:rPr>
        <w:t>“</w:t>
      </w:r>
      <w:r w:rsidRPr="00450E03">
        <w:rPr>
          <w:rFonts w:ascii="Calibri" w:hAnsi="Calibri" w:cs="Calibri"/>
          <w:kern w:val="28"/>
          <w:sz w:val="22"/>
          <w:szCs w:val="22"/>
        </w:rPr>
        <w:t>) mezi:</w:t>
      </w:r>
    </w:p>
    <w:p w14:paraId="0E3FE7D6" w14:textId="77777777" w:rsidR="005A3917" w:rsidRPr="00450E03" w:rsidRDefault="005A3917" w:rsidP="002551F7">
      <w:pPr>
        <w:pStyle w:val="NormlnIMP2"/>
        <w:rPr>
          <w:rFonts w:ascii="Calibri" w:hAnsi="Calibri" w:cs="Calibri"/>
          <w:color w:val="000000"/>
          <w:sz w:val="22"/>
          <w:szCs w:val="22"/>
        </w:rPr>
      </w:pPr>
    </w:p>
    <w:p w14:paraId="44ADA5F4" w14:textId="77777777" w:rsidR="00BE51D4" w:rsidRPr="00450E03" w:rsidRDefault="00BE51D4" w:rsidP="002551F7">
      <w:pPr>
        <w:pStyle w:val="NormlnIMP2"/>
        <w:rPr>
          <w:rFonts w:ascii="Calibri" w:hAnsi="Calibri" w:cs="Calibri"/>
          <w:color w:val="000000"/>
          <w:sz w:val="22"/>
          <w:szCs w:val="22"/>
        </w:rPr>
      </w:pPr>
    </w:p>
    <w:p w14:paraId="54C457BB" w14:textId="77777777" w:rsidR="00D55D4D" w:rsidRPr="00450E03" w:rsidRDefault="00D55D4D" w:rsidP="002551F7">
      <w:pPr>
        <w:pStyle w:val="NormlnIMP2"/>
        <w:outlineLvl w:val="0"/>
        <w:rPr>
          <w:rFonts w:ascii="Calibri" w:hAnsi="Calibri" w:cs="Calibri"/>
          <w:b/>
          <w:color w:val="000000"/>
          <w:sz w:val="22"/>
          <w:szCs w:val="22"/>
        </w:rPr>
      </w:pPr>
      <w:r w:rsidRPr="00450E03">
        <w:rPr>
          <w:rFonts w:ascii="Calibri" w:hAnsi="Calibri" w:cs="Calibri"/>
          <w:b/>
          <w:color w:val="000000"/>
          <w:sz w:val="22"/>
          <w:szCs w:val="22"/>
        </w:rPr>
        <w:tab/>
      </w:r>
      <w:r w:rsidRPr="00450E03">
        <w:rPr>
          <w:rFonts w:ascii="Calibri" w:hAnsi="Calibri" w:cs="Calibri"/>
          <w:b/>
          <w:color w:val="000000"/>
          <w:sz w:val="22"/>
          <w:szCs w:val="22"/>
        </w:rPr>
        <w:tab/>
      </w:r>
      <w:r w:rsidRPr="00450E03">
        <w:rPr>
          <w:rFonts w:ascii="Calibri" w:hAnsi="Calibri" w:cs="Calibri"/>
          <w:b/>
          <w:color w:val="000000"/>
          <w:sz w:val="22"/>
          <w:szCs w:val="22"/>
        </w:rPr>
        <w:tab/>
      </w:r>
      <w:r w:rsidRPr="00450E03">
        <w:rPr>
          <w:rFonts w:ascii="Calibri" w:hAnsi="Calibri" w:cs="Calibri"/>
          <w:b/>
          <w:color w:val="000000"/>
          <w:sz w:val="22"/>
          <w:szCs w:val="22"/>
        </w:rPr>
        <w:tab/>
      </w:r>
      <w:r w:rsidRPr="00450E03">
        <w:rPr>
          <w:rFonts w:ascii="Calibri" w:hAnsi="Calibri" w:cs="Calibri"/>
          <w:b/>
          <w:color w:val="000000"/>
          <w:sz w:val="22"/>
          <w:szCs w:val="22"/>
        </w:rPr>
        <w:tab/>
      </w:r>
      <w:r w:rsidRPr="00450E03">
        <w:rPr>
          <w:rFonts w:ascii="Calibri" w:hAnsi="Calibri" w:cs="Calibri"/>
          <w:b/>
          <w:color w:val="000000"/>
          <w:sz w:val="22"/>
          <w:szCs w:val="22"/>
        </w:rPr>
        <w:tab/>
        <w:t>I</w:t>
      </w:r>
      <w:r w:rsidR="00654BD2" w:rsidRPr="00450E03">
        <w:rPr>
          <w:rFonts w:ascii="Calibri" w:hAnsi="Calibri" w:cs="Calibri"/>
          <w:b/>
          <w:color w:val="000000"/>
          <w:sz w:val="22"/>
          <w:szCs w:val="22"/>
        </w:rPr>
        <w:t>.</w:t>
      </w:r>
    </w:p>
    <w:p w14:paraId="0B6695D3" w14:textId="77777777" w:rsidR="00D55D4D" w:rsidRPr="00450E03" w:rsidRDefault="00D55D4D" w:rsidP="002551F7">
      <w:pPr>
        <w:pStyle w:val="Nadpis3IMP"/>
        <w:outlineLvl w:val="0"/>
        <w:rPr>
          <w:rFonts w:ascii="Calibri" w:hAnsi="Calibri" w:cs="Calibri"/>
          <w:color w:val="000000"/>
          <w:sz w:val="22"/>
          <w:szCs w:val="22"/>
        </w:rPr>
      </w:pPr>
      <w:r w:rsidRPr="00450E03">
        <w:rPr>
          <w:rFonts w:ascii="Calibri" w:hAnsi="Calibri" w:cs="Calibri"/>
          <w:color w:val="000000"/>
          <w:sz w:val="22"/>
          <w:szCs w:val="22"/>
        </w:rPr>
        <w:tab/>
      </w:r>
      <w:r w:rsidRPr="00450E03">
        <w:rPr>
          <w:rFonts w:ascii="Calibri" w:hAnsi="Calibri" w:cs="Calibri"/>
          <w:color w:val="000000"/>
          <w:sz w:val="22"/>
          <w:szCs w:val="22"/>
        </w:rPr>
        <w:tab/>
      </w:r>
      <w:r w:rsidRPr="00450E03">
        <w:rPr>
          <w:rFonts w:ascii="Calibri" w:hAnsi="Calibri" w:cs="Calibri"/>
          <w:color w:val="000000"/>
          <w:sz w:val="22"/>
          <w:szCs w:val="22"/>
        </w:rPr>
        <w:tab/>
      </w:r>
      <w:r w:rsidRPr="00450E03">
        <w:rPr>
          <w:rFonts w:ascii="Calibri" w:hAnsi="Calibri" w:cs="Calibri"/>
          <w:color w:val="000000"/>
          <w:sz w:val="22"/>
          <w:szCs w:val="22"/>
        </w:rPr>
        <w:tab/>
      </w:r>
      <w:r w:rsidRPr="00450E03">
        <w:rPr>
          <w:rFonts w:ascii="Calibri" w:hAnsi="Calibri" w:cs="Calibri"/>
          <w:color w:val="000000"/>
          <w:sz w:val="22"/>
          <w:szCs w:val="22"/>
        </w:rPr>
        <w:tab/>
        <w:t>Smluvní strany</w:t>
      </w:r>
    </w:p>
    <w:p w14:paraId="798E80E9" w14:textId="77777777" w:rsidR="006A752C" w:rsidRPr="00450E03" w:rsidRDefault="006A752C" w:rsidP="00BE51D4">
      <w:pPr>
        <w:pStyle w:val="Zkladntext"/>
        <w:spacing w:line="276" w:lineRule="auto"/>
        <w:rPr>
          <w:rFonts w:ascii="Calibri" w:hAnsi="Calibri" w:cs="Calibri"/>
          <w:b/>
          <w:sz w:val="22"/>
          <w:szCs w:val="22"/>
        </w:rPr>
      </w:pPr>
    </w:p>
    <w:p w14:paraId="6AF472DD" w14:textId="77777777" w:rsidR="00C65306" w:rsidRPr="00450E03" w:rsidRDefault="006A752C" w:rsidP="00BE51D4">
      <w:pPr>
        <w:pStyle w:val="Zkladntext"/>
        <w:spacing w:line="276" w:lineRule="auto"/>
        <w:rPr>
          <w:rFonts w:ascii="Calibri" w:hAnsi="Calibri" w:cs="Calibri"/>
          <w:b/>
          <w:sz w:val="22"/>
          <w:szCs w:val="22"/>
        </w:rPr>
      </w:pPr>
      <w:r w:rsidRPr="00450E03">
        <w:rPr>
          <w:rFonts w:ascii="Calibri" w:hAnsi="Calibri" w:cs="Calibri"/>
          <w:b/>
          <w:sz w:val="22"/>
          <w:szCs w:val="22"/>
        </w:rPr>
        <w:t>Statutární město Brno, Městská část Brno – Žabovřesky</w:t>
      </w:r>
    </w:p>
    <w:p w14:paraId="3EE76AD1" w14:textId="77777777" w:rsidR="00BE51D4" w:rsidRPr="00450E03" w:rsidRDefault="00BE51D4" w:rsidP="00BE51D4">
      <w:pPr>
        <w:pStyle w:val="Zkladntext"/>
        <w:spacing w:line="276" w:lineRule="auto"/>
        <w:rPr>
          <w:rFonts w:ascii="Calibri" w:hAnsi="Calibri" w:cs="Calibri"/>
          <w:sz w:val="22"/>
          <w:szCs w:val="22"/>
        </w:rPr>
      </w:pPr>
    </w:p>
    <w:p w14:paraId="4EF9A85F" w14:textId="77777777" w:rsidR="006A752C" w:rsidRPr="00450E03" w:rsidRDefault="00D53893" w:rsidP="00BE51D4">
      <w:pPr>
        <w:pStyle w:val="Zkladntext"/>
        <w:spacing w:line="276" w:lineRule="auto"/>
        <w:rPr>
          <w:rFonts w:ascii="Calibri" w:hAnsi="Calibri" w:cs="Calibri"/>
          <w:sz w:val="22"/>
          <w:szCs w:val="22"/>
        </w:rPr>
      </w:pPr>
      <w:r w:rsidRPr="00450E03">
        <w:rPr>
          <w:rFonts w:ascii="Calibri" w:hAnsi="Calibri" w:cs="Calibri"/>
          <w:sz w:val="22"/>
          <w:szCs w:val="22"/>
        </w:rPr>
        <w:t>se sídlem:</w:t>
      </w:r>
      <w:r w:rsidR="00D55D4D" w:rsidRPr="00450E03">
        <w:rPr>
          <w:rFonts w:ascii="Calibri" w:hAnsi="Calibri" w:cs="Calibri"/>
          <w:sz w:val="22"/>
          <w:szCs w:val="22"/>
        </w:rPr>
        <w:tab/>
      </w:r>
      <w:r w:rsidR="00D55D4D" w:rsidRPr="00450E03">
        <w:rPr>
          <w:rFonts w:ascii="Calibri" w:hAnsi="Calibri" w:cs="Calibri"/>
          <w:sz w:val="22"/>
          <w:szCs w:val="22"/>
        </w:rPr>
        <w:tab/>
      </w:r>
      <w:r w:rsidRPr="00450E03">
        <w:rPr>
          <w:rFonts w:ascii="Calibri" w:hAnsi="Calibri" w:cs="Calibri"/>
          <w:sz w:val="22"/>
          <w:szCs w:val="22"/>
        </w:rPr>
        <w:t xml:space="preserve">      </w:t>
      </w:r>
      <w:r w:rsidR="00F447F6" w:rsidRPr="00450E03">
        <w:rPr>
          <w:rFonts w:ascii="Calibri" w:hAnsi="Calibri" w:cs="Calibri"/>
          <w:sz w:val="22"/>
          <w:szCs w:val="22"/>
        </w:rPr>
        <w:tab/>
      </w:r>
      <w:r w:rsidR="006A752C" w:rsidRPr="00450E03">
        <w:rPr>
          <w:rFonts w:ascii="Calibri" w:hAnsi="Calibri" w:cs="Calibri"/>
          <w:sz w:val="22"/>
          <w:szCs w:val="22"/>
        </w:rPr>
        <w:t xml:space="preserve">Dominikánské náměstí 196/1, 602 00 Brno </w:t>
      </w:r>
    </w:p>
    <w:p w14:paraId="5ABD132F" w14:textId="77777777" w:rsidR="00976D30" w:rsidRPr="00450E03" w:rsidRDefault="006A752C" w:rsidP="00BE51D4">
      <w:pPr>
        <w:pStyle w:val="Zkladntext"/>
        <w:spacing w:line="276" w:lineRule="auto"/>
        <w:rPr>
          <w:rFonts w:ascii="Calibri" w:hAnsi="Calibri" w:cs="Calibri"/>
          <w:sz w:val="22"/>
          <w:szCs w:val="22"/>
        </w:rPr>
      </w:pPr>
      <w:r w:rsidRPr="00450E03">
        <w:rPr>
          <w:rFonts w:ascii="Calibri" w:hAnsi="Calibri" w:cs="Calibri"/>
          <w:sz w:val="22"/>
          <w:szCs w:val="22"/>
        </w:rPr>
        <w:t xml:space="preserve">adresa pro doručování: </w:t>
      </w:r>
      <w:r w:rsidR="008D5304" w:rsidRPr="00450E03">
        <w:rPr>
          <w:rFonts w:ascii="Calibri" w:hAnsi="Calibri" w:cs="Calibri"/>
          <w:sz w:val="22"/>
          <w:szCs w:val="22"/>
        </w:rPr>
        <w:tab/>
      </w:r>
      <w:r w:rsidRPr="00450E03">
        <w:rPr>
          <w:rFonts w:ascii="Calibri" w:hAnsi="Calibri" w:cs="Calibri"/>
          <w:sz w:val="22"/>
          <w:szCs w:val="22"/>
        </w:rPr>
        <w:tab/>
        <w:t>Úřad městské části Brno- Žabovřesky, Horova 28, 616 00 Brno</w:t>
      </w:r>
    </w:p>
    <w:p w14:paraId="2295E7A4" w14:textId="77777777" w:rsidR="00C65306" w:rsidRPr="00450E03" w:rsidRDefault="00F61A06" w:rsidP="00BE51D4">
      <w:pPr>
        <w:pStyle w:val="Zkladntext"/>
        <w:keepLines/>
        <w:spacing w:line="276" w:lineRule="auto"/>
        <w:ind w:left="2124" w:hanging="2124"/>
        <w:rPr>
          <w:rFonts w:ascii="Calibri" w:hAnsi="Calibri" w:cs="Calibri"/>
          <w:sz w:val="22"/>
          <w:szCs w:val="22"/>
        </w:rPr>
      </w:pPr>
      <w:r w:rsidRPr="00450E03">
        <w:rPr>
          <w:rFonts w:ascii="Calibri" w:hAnsi="Calibri" w:cs="Calibri"/>
          <w:sz w:val="22"/>
          <w:szCs w:val="22"/>
        </w:rPr>
        <w:t>Osoba oprávněná jednat</w:t>
      </w:r>
      <w:r w:rsidR="00CD3CD0" w:rsidRPr="00450E03">
        <w:rPr>
          <w:rFonts w:ascii="Calibri" w:hAnsi="Calibri" w:cs="Calibri"/>
          <w:sz w:val="22"/>
          <w:szCs w:val="22"/>
        </w:rPr>
        <w:t>:</w:t>
      </w:r>
      <w:r w:rsidR="00F447F6" w:rsidRPr="00450E03">
        <w:rPr>
          <w:rFonts w:ascii="Calibri" w:hAnsi="Calibri" w:cs="Calibri"/>
          <w:sz w:val="22"/>
          <w:szCs w:val="22"/>
        </w:rPr>
        <w:tab/>
      </w:r>
      <w:r w:rsidR="008D5304" w:rsidRPr="00450E03">
        <w:rPr>
          <w:rStyle w:val="Siln"/>
          <w:rFonts w:ascii="Calibri" w:hAnsi="Calibri" w:cs="Calibri"/>
          <w:b w:val="0"/>
          <w:sz w:val="22"/>
          <w:szCs w:val="22"/>
        </w:rPr>
        <w:t>Mgr. Filip Leder</w:t>
      </w:r>
      <w:r w:rsidR="006A752C" w:rsidRPr="00450E03">
        <w:rPr>
          <w:rStyle w:val="Siln"/>
          <w:rFonts w:ascii="Calibri" w:hAnsi="Calibri" w:cs="Calibri"/>
          <w:b w:val="0"/>
          <w:sz w:val="22"/>
          <w:szCs w:val="22"/>
        </w:rPr>
        <w:t>, starosta městské části Brno – Žabovřesky</w:t>
      </w:r>
    </w:p>
    <w:p w14:paraId="6BE431D4" w14:textId="77777777" w:rsidR="00FE48BD" w:rsidRPr="00450E03" w:rsidRDefault="00F61A06" w:rsidP="00BE51D4">
      <w:pPr>
        <w:pStyle w:val="NormlnIMP2"/>
        <w:rPr>
          <w:rFonts w:ascii="Calibri" w:hAnsi="Calibri" w:cs="Calibri"/>
          <w:color w:val="0000FF"/>
          <w:sz w:val="22"/>
          <w:szCs w:val="22"/>
        </w:rPr>
      </w:pPr>
      <w:r w:rsidRPr="00450E03">
        <w:rPr>
          <w:rFonts w:ascii="Calibri" w:hAnsi="Calibri" w:cs="Calibri"/>
          <w:color w:val="000000"/>
          <w:sz w:val="22"/>
          <w:szCs w:val="22"/>
        </w:rPr>
        <w:t>Oprávněný zástupce:</w:t>
      </w:r>
      <w:r w:rsidR="00FE48BD" w:rsidRPr="00450E03">
        <w:rPr>
          <w:rFonts w:ascii="Calibri" w:hAnsi="Calibri" w:cs="Calibri"/>
          <w:color w:val="0000FF"/>
          <w:sz w:val="22"/>
          <w:szCs w:val="22"/>
        </w:rPr>
        <w:t xml:space="preserve">              </w:t>
      </w:r>
    </w:p>
    <w:p w14:paraId="2C587526" w14:textId="77777777" w:rsidR="00F61A06" w:rsidRPr="00450E03" w:rsidRDefault="00F61A06" w:rsidP="00F447F6">
      <w:pPr>
        <w:pStyle w:val="NormlnIMP2"/>
        <w:rPr>
          <w:rFonts w:ascii="Calibri" w:hAnsi="Calibri" w:cs="Calibri"/>
          <w:sz w:val="22"/>
          <w:szCs w:val="22"/>
        </w:rPr>
      </w:pPr>
      <w:r w:rsidRPr="00450E03">
        <w:rPr>
          <w:rFonts w:ascii="Calibri" w:hAnsi="Calibri" w:cs="Calibri"/>
          <w:color w:val="000000"/>
          <w:sz w:val="22"/>
          <w:szCs w:val="22"/>
        </w:rPr>
        <w:t>- ve věcech smluvních</w:t>
      </w:r>
      <w:r w:rsidRPr="00450E03">
        <w:rPr>
          <w:rFonts w:ascii="Calibri" w:hAnsi="Calibri" w:cs="Calibri"/>
          <w:sz w:val="22"/>
          <w:szCs w:val="22"/>
        </w:rPr>
        <w:t>:</w:t>
      </w:r>
      <w:r w:rsidR="00FE48BD" w:rsidRPr="00450E03">
        <w:rPr>
          <w:rFonts w:ascii="Calibri" w:hAnsi="Calibri" w:cs="Calibri"/>
          <w:sz w:val="22"/>
          <w:szCs w:val="22"/>
        </w:rPr>
        <w:t xml:space="preserve">          </w:t>
      </w:r>
      <w:r w:rsidR="008D5304" w:rsidRPr="00450E03">
        <w:rPr>
          <w:rStyle w:val="Siln"/>
          <w:rFonts w:ascii="Calibri" w:hAnsi="Calibri" w:cs="Calibri"/>
          <w:b w:val="0"/>
          <w:sz w:val="22"/>
          <w:szCs w:val="22"/>
        </w:rPr>
        <w:tab/>
        <w:t>Ing. Filip Leder</w:t>
      </w:r>
      <w:r w:rsidR="006A752C" w:rsidRPr="00450E03">
        <w:rPr>
          <w:rStyle w:val="Siln"/>
          <w:rFonts w:ascii="Calibri" w:hAnsi="Calibri" w:cs="Calibri"/>
          <w:b w:val="0"/>
          <w:sz w:val="22"/>
          <w:szCs w:val="22"/>
        </w:rPr>
        <w:t>, starosta městské části Brno – Žabovřesky</w:t>
      </w:r>
      <w:r w:rsidRPr="00450E03">
        <w:rPr>
          <w:rFonts w:ascii="Calibri" w:hAnsi="Calibri" w:cs="Calibri"/>
          <w:sz w:val="22"/>
          <w:szCs w:val="22"/>
        </w:rPr>
        <w:tab/>
      </w:r>
    </w:p>
    <w:p w14:paraId="5892F245" w14:textId="77777777" w:rsidR="00FE48BD" w:rsidRPr="00450E03" w:rsidRDefault="00966A1B" w:rsidP="00F447F6">
      <w:pPr>
        <w:pStyle w:val="standard"/>
        <w:suppressLineNumbers/>
        <w:spacing w:line="276" w:lineRule="auto"/>
        <w:ind w:left="2124" w:hanging="2124"/>
        <w:rPr>
          <w:rFonts w:ascii="Calibri" w:hAnsi="Calibri" w:cs="Calibri"/>
          <w:sz w:val="22"/>
          <w:szCs w:val="22"/>
        </w:rPr>
      </w:pPr>
      <w:r w:rsidRPr="00450E03">
        <w:rPr>
          <w:rFonts w:ascii="Calibri" w:hAnsi="Calibri" w:cs="Calibri"/>
          <w:sz w:val="22"/>
          <w:szCs w:val="22"/>
        </w:rPr>
        <w:t>- ve věcech technických:</w:t>
      </w:r>
      <w:r w:rsidRPr="00450E03">
        <w:rPr>
          <w:rFonts w:ascii="Calibri" w:hAnsi="Calibri" w:cs="Calibri"/>
          <w:sz w:val="22"/>
          <w:szCs w:val="22"/>
        </w:rPr>
        <w:tab/>
      </w:r>
      <w:r w:rsidR="008B0D20" w:rsidRPr="00450E03">
        <w:rPr>
          <w:rFonts w:ascii="Calibri" w:hAnsi="Calibri" w:cs="Calibri"/>
          <w:sz w:val="22"/>
          <w:szCs w:val="22"/>
        </w:rPr>
        <w:t>Jan Chmelíček referent OI</w:t>
      </w:r>
    </w:p>
    <w:p w14:paraId="18651524" w14:textId="77777777" w:rsidR="00FE48BD" w:rsidRPr="00450E03" w:rsidRDefault="00FE48BD" w:rsidP="00F447F6">
      <w:pPr>
        <w:pStyle w:val="standard"/>
        <w:suppressLineNumbers/>
        <w:spacing w:line="276" w:lineRule="auto"/>
        <w:ind w:left="2124"/>
        <w:rPr>
          <w:rFonts w:ascii="Calibri" w:hAnsi="Calibri" w:cs="Calibri"/>
          <w:sz w:val="22"/>
          <w:szCs w:val="22"/>
        </w:rPr>
      </w:pPr>
      <w:r w:rsidRPr="00450E03">
        <w:rPr>
          <w:rFonts w:ascii="Calibri" w:hAnsi="Calibri" w:cs="Calibri"/>
          <w:sz w:val="22"/>
          <w:szCs w:val="22"/>
        </w:rPr>
        <w:t xml:space="preserve">                                               </w:t>
      </w:r>
    </w:p>
    <w:p w14:paraId="78E8B1E8" w14:textId="77777777" w:rsidR="00F61A06" w:rsidRPr="00450E03" w:rsidRDefault="00492350" w:rsidP="00492350">
      <w:pPr>
        <w:pStyle w:val="NormlnIMP2"/>
        <w:tabs>
          <w:tab w:val="left" w:pos="2835"/>
        </w:tabs>
        <w:rPr>
          <w:rFonts w:ascii="Calibri" w:hAnsi="Calibri" w:cs="Calibri"/>
          <w:color w:val="000000"/>
          <w:sz w:val="22"/>
          <w:szCs w:val="22"/>
        </w:rPr>
      </w:pPr>
      <w:r w:rsidRPr="00450E03">
        <w:rPr>
          <w:rFonts w:ascii="Calibri" w:hAnsi="Calibri" w:cs="Calibri"/>
          <w:color w:val="000000"/>
          <w:sz w:val="22"/>
          <w:szCs w:val="22"/>
        </w:rPr>
        <w:t>Identifikační číslo:</w:t>
      </w:r>
      <w:r w:rsidR="00BE51D4" w:rsidRPr="00450E03">
        <w:rPr>
          <w:rFonts w:ascii="Calibri" w:hAnsi="Calibri" w:cs="Calibri"/>
          <w:color w:val="000000"/>
          <w:sz w:val="22"/>
          <w:szCs w:val="22"/>
        </w:rPr>
        <w:tab/>
      </w:r>
      <w:r w:rsidR="006A752C" w:rsidRPr="00450E03">
        <w:rPr>
          <w:rFonts w:ascii="Calibri" w:hAnsi="Calibri" w:cs="Calibri"/>
          <w:sz w:val="22"/>
          <w:szCs w:val="22"/>
        </w:rPr>
        <w:t>44992785</w:t>
      </w:r>
    </w:p>
    <w:p w14:paraId="11FE1B74" w14:textId="77777777" w:rsidR="008B0D20" w:rsidRPr="00450E03" w:rsidRDefault="000604C7" w:rsidP="008B0D20">
      <w:pPr>
        <w:pStyle w:val="NormlnIMP2"/>
        <w:tabs>
          <w:tab w:val="left" w:pos="2835"/>
        </w:tabs>
        <w:rPr>
          <w:rFonts w:ascii="Calibri" w:hAnsi="Calibri" w:cs="Calibri"/>
          <w:sz w:val="22"/>
          <w:szCs w:val="22"/>
        </w:rPr>
      </w:pPr>
      <w:r w:rsidRPr="00450E03">
        <w:rPr>
          <w:rFonts w:ascii="Calibri" w:hAnsi="Calibri" w:cs="Calibri"/>
          <w:color w:val="000000"/>
          <w:sz w:val="22"/>
          <w:szCs w:val="22"/>
        </w:rPr>
        <w:t>DIČ:</w:t>
      </w:r>
      <w:r w:rsidRPr="00450E03">
        <w:rPr>
          <w:rFonts w:ascii="Calibri" w:hAnsi="Calibri" w:cs="Calibri"/>
          <w:color w:val="000000"/>
          <w:sz w:val="22"/>
          <w:szCs w:val="22"/>
        </w:rPr>
        <w:tab/>
      </w:r>
      <w:r w:rsidR="008B0D20" w:rsidRPr="00450E03">
        <w:rPr>
          <w:rFonts w:ascii="Calibri" w:hAnsi="Calibri" w:cs="Calibri"/>
          <w:sz w:val="22"/>
          <w:szCs w:val="22"/>
        </w:rPr>
        <w:t>CZ 44992785</w:t>
      </w:r>
    </w:p>
    <w:p w14:paraId="5C6FE284" w14:textId="77777777" w:rsidR="00CD3CD0" w:rsidRPr="00450E03" w:rsidRDefault="00CD3CD0" w:rsidP="002551F7">
      <w:pPr>
        <w:pStyle w:val="NormlnIMP2"/>
        <w:rPr>
          <w:rFonts w:ascii="Calibri" w:hAnsi="Calibri" w:cs="Calibri"/>
          <w:color w:val="000000"/>
          <w:sz w:val="22"/>
          <w:szCs w:val="22"/>
        </w:rPr>
      </w:pPr>
    </w:p>
    <w:p w14:paraId="4B51D6B1" w14:textId="77777777" w:rsidR="005A3917" w:rsidRPr="00450E03" w:rsidRDefault="005A3917" w:rsidP="002551F7">
      <w:pPr>
        <w:pStyle w:val="NormlnIMP2"/>
        <w:rPr>
          <w:rFonts w:ascii="Calibri" w:hAnsi="Calibri" w:cs="Calibri"/>
          <w:color w:val="000000"/>
          <w:sz w:val="22"/>
          <w:szCs w:val="22"/>
        </w:rPr>
      </w:pPr>
      <w:r w:rsidRPr="00450E03">
        <w:rPr>
          <w:rFonts w:ascii="Calibri" w:hAnsi="Calibri" w:cs="Calibri"/>
          <w:color w:val="000000"/>
          <w:sz w:val="22"/>
          <w:szCs w:val="22"/>
        </w:rPr>
        <w:t>dále jen „</w:t>
      </w:r>
      <w:r w:rsidR="002A4C34" w:rsidRPr="00450E03">
        <w:rPr>
          <w:rFonts w:ascii="Calibri" w:hAnsi="Calibri" w:cs="Calibri"/>
          <w:b/>
          <w:color w:val="000000"/>
          <w:sz w:val="22"/>
          <w:szCs w:val="22"/>
        </w:rPr>
        <w:t>O</w:t>
      </w:r>
      <w:r w:rsidRPr="00450E03">
        <w:rPr>
          <w:rFonts w:ascii="Calibri" w:hAnsi="Calibri" w:cs="Calibri"/>
          <w:b/>
          <w:color w:val="000000"/>
          <w:sz w:val="22"/>
          <w:szCs w:val="22"/>
        </w:rPr>
        <w:t>bjednatel</w:t>
      </w:r>
      <w:r w:rsidRPr="00450E03">
        <w:rPr>
          <w:rFonts w:ascii="Calibri" w:hAnsi="Calibri" w:cs="Calibri"/>
          <w:color w:val="000000"/>
          <w:sz w:val="22"/>
          <w:szCs w:val="22"/>
        </w:rPr>
        <w:t>“</w:t>
      </w:r>
    </w:p>
    <w:p w14:paraId="1DA61DFE" w14:textId="77777777" w:rsidR="001D169A" w:rsidRPr="00450E03" w:rsidRDefault="001D169A" w:rsidP="002551F7">
      <w:pPr>
        <w:pStyle w:val="NormlnIMP2"/>
        <w:rPr>
          <w:rFonts w:ascii="Calibri" w:hAnsi="Calibri" w:cs="Calibri"/>
          <w:color w:val="000000"/>
          <w:sz w:val="22"/>
          <w:szCs w:val="22"/>
        </w:rPr>
      </w:pPr>
    </w:p>
    <w:p w14:paraId="08D95D03" w14:textId="77777777" w:rsidR="00BE51D4" w:rsidRPr="00450E03" w:rsidRDefault="00BE51D4" w:rsidP="002551F7">
      <w:pPr>
        <w:pStyle w:val="NormlnIMP2"/>
        <w:rPr>
          <w:rFonts w:ascii="Calibri" w:hAnsi="Calibri" w:cs="Calibri"/>
          <w:color w:val="000000"/>
          <w:sz w:val="22"/>
          <w:szCs w:val="22"/>
        </w:rPr>
      </w:pPr>
    </w:p>
    <w:p w14:paraId="15D1F75C" w14:textId="77777777" w:rsidR="00BE51D4" w:rsidRPr="00450E03" w:rsidRDefault="002173F4" w:rsidP="002551F7">
      <w:pPr>
        <w:pStyle w:val="NormlnIMP2"/>
        <w:rPr>
          <w:rFonts w:ascii="Calibri" w:hAnsi="Calibri" w:cs="Calibri"/>
          <w:b/>
          <w:color w:val="000000"/>
          <w:sz w:val="22"/>
          <w:szCs w:val="22"/>
        </w:rPr>
      </w:pPr>
      <w:r w:rsidRPr="00F85E05">
        <w:rPr>
          <w:rFonts w:ascii="Calibri" w:hAnsi="Calibri" w:cs="Calibri"/>
          <w:b/>
          <w:color w:val="000000"/>
          <w:sz w:val="22"/>
          <w:szCs w:val="22"/>
          <w:highlight w:val="yellow"/>
        </w:rPr>
        <w:t>……………………………</w:t>
      </w:r>
    </w:p>
    <w:p w14:paraId="330B51E6" w14:textId="77777777" w:rsidR="004908EE" w:rsidRPr="00450E03" w:rsidRDefault="004908EE" w:rsidP="002551F7">
      <w:pPr>
        <w:pStyle w:val="NormlnIMP2"/>
        <w:rPr>
          <w:rFonts w:ascii="Calibri" w:hAnsi="Calibri" w:cs="Calibri"/>
          <w:b/>
          <w:color w:val="000000"/>
          <w:sz w:val="22"/>
          <w:szCs w:val="22"/>
        </w:rPr>
      </w:pPr>
      <w:r w:rsidRPr="00450E03">
        <w:rPr>
          <w:rFonts w:ascii="Calibri" w:hAnsi="Calibri" w:cs="Calibri"/>
          <w:b/>
          <w:color w:val="000000"/>
          <w:sz w:val="22"/>
          <w:szCs w:val="22"/>
        </w:rPr>
        <w:tab/>
      </w:r>
      <w:r w:rsidRPr="00450E03">
        <w:rPr>
          <w:rFonts w:ascii="Calibri" w:hAnsi="Calibri" w:cs="Calibri"/>
          <w:b/>
          <w:color w:val="000000"/>
          <w:sz w:val="22"/>
          <w:szCs w:val="22"/>
        </w:rPr>
        <w:tab/>
      </w:r>
      <w:r w:rsidRPr="00450E03">
        <w:rPr>
          <w:rFonts w:ascii="Calibri" w:hAnsi="Calibri" w:cs="Calibri"/>
          <w:b/>
          <w:color w:val="000000"/>
          <w:sz w:val="22"/>
          <w:szCs w:val="22"/>
        </w:rPr>
        <w:tab/>
      </w:r>
      <w:r w:rsidRPr="00450E03">
        <w:rPr>
          <w:rFonts w:ascii="Calibri" w:hAnsi="Calibri" w:cs="Calibri"/>
          <w:b/>
          <w:color w:val="000000"/>
          <w:sz w:val="22"/>
          <w:szCs w:val="22"/>
        </w:rPr>
        <w:tab/>
      </w:r>
    </w:p>
    <w:p w14:paraId="5451B759" w14:textId="77777777" w:rsidR="004908EE" w:rsidRPr="00450E03" w:rsidRDefault="004908EE" w:rsidP="002551F7">
      <w:pPr>
        <w:pStyle w:val="NormlnIMP2"/>
        <w:rPr>
          <w:rFonts w:ascii="Calibri" w:hAnsi="Calibri" w:cs="Calibri"/>
          <w:sz w:val="22"/>
          <w:szCs w:val="22"/>
        </w:rPr>
      </w:pPr>
      <w:r w:rsidRPr="00450E03">
        <w:rPr>
          <w:rFonts w:ascii="Calibri" w:hAnsi="Calibri" w:cs="Calibri"/>
          <w:color w:val="000000"/>
          <w:sz w:val="22"/>
          <w:szCs w:val="22"/>
        </w:rPr>
        <w:t>se sídlem:</w:t>
      </w:r>
      <w:r w:rsidR="004B4826" w:rsidRPr="00450E03">
        <w:rPr>
          <w:rFonts w:ascii="Calibri" w:hAnsi="Calibri" w:cs="Calibri"/>
          <w:color w:val="000000"/>
          <w:sz w:val="22"/>
          <w:szCs w:val="22"/>
        </w:rPr>
        <w:tab/>
      </w:r>
      <w:r w:rsidRPr="00450E03">
        <w:rPr>
          <w:rFonts w:ascii="Calibri" w:hAnsi="Calibri" w:cs="Calibri"/>
          <w:color w:val="000000"/>
          <w:sz w:val="22"/>
          <w:szCs w:val="22"/>
        </w:rPr>
        <w:tab/>
      </w:r>
      <w:r w:rsidRPr="00450E03">
        <w:rPr>
          <w:rFonts w:ascii="Calibri" w:hAnsi="Calibri" w:cs="Calibri"/>
          <w:color w:val="000000"/>
          <w:sz w:val="22"/>
          <w:szCs w:val="22"/>
        </w:rPr>
        <w:tab/>
      </w:r>
      <w:r w:rsidR="002173F4" w:rsidRPr="00F85E05">
        <w:rPr>
          <w:rFonts w:ascii="Calibri" w:hAnsi="Calibri" w:cs="Calibri"/>
          <w:color w:val="000000"/>
          <w:sz w:val="22"/>
          <w:szCs w:val="22"/>
          <w:highlight w:val="yellow"/>
        </w:rPr>
        <w:t>……………………………</w:t>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color w:val="000000"/>
          <w:sz w:val="22"/>
          <w:szCs w:val="22"/>
        </w:rPr>
        <w:tab/>
      </w:r>
    </w:p>
    <w:p w14:paraId="5DF3C685" w14:textId="77777777" w:rsidR="001D169A" w:rsidRPr="00450E03" w:rsidRDefault="004908EE" w:rsidP="002551F7">
      <w:pPr>
        <w:pStyle w:val="NormlnIMP2"/>
        <w:rPr>
          <w:rFonts w:ascii="Calibri" w:hAnsi="Calibri" w:cs="Calibri"/>
          <w:b/>
          <w:color w:val="000000"/>
          <w:sz w:val="22"/>
          <w:szCs w:val="22"/>
        </w:rPr>
      </w:pPr>
      <w:r w:rsidRPr="00450E03">
        <w:rPr>
          <w:rFonts w:ascii="Calibri" w:hAnsi="Calibri" w:cs="Calibri"/>
          <w:sz w:val="22"/>
          <w:szCs w:val="22"/>
        </w:rPr>
        <w:t xml:space="preserve">zapsán v obchodním rejstříku vedeného u Krajského soudu </w:t>
      </w:r>
      <w:r w:rsidR="002173F4" w:rsidRPr="00F85E05">
        <w:rPr>
          <w:rFonts w:ascii="Calibri" w:hAnsi="Calibri" w:cs="Calibri"/>
          <w:sz w:val="22"/>
          <w:szCs w:val="22"/>
          <w:highlight w:val="yellow"/>
        </w:rPr>
        <w:t>……</w:t>
      </w:r>
      <w:r w:rsidR="00E71437" w:rsidRPr="00F85E05">
        <w:rPr>
          <w:rFonts w:ascii="Calibri" w:hAnsi="Calibri" w:cs="Calibri"/>
          <w:sz w:val="22"/>
          <w:szCs w:val="22"/>
          <w:highlight w:val="yellow"/>
        </w:rPr>
        <w:t>…</w:t>
      </w:r>
      <w:r w:rsidRPr="00F85E05">
        <w:rPr>
          <w:rFonts w:ascii="Calibri" w:hAnsi="Calibri" w:cs="Calibri"/>
          <w:sz w:val="22"/>
          <w:szCs w:val="22"/>
          <w:highlight w:val="yellow"/>
        </w:rPr>
        <w:t>,</w:t>
      </w:r>
      <w:r w:rsidRPr="00450E03">
        <w:rPr>
          <w:rFonts w:ascii="Calibri" w:hAnsi="Calibri" w:cs="Calibri"/>
          <w:sz w:val="22"/>
          <w:szCs w:val="22"/>
        </w:rPr>
        <w:t xml:space="preserve"> oddíl</w:t>
      </w:r>
      <w:r w:rsidR="002173F4" w:rsidRPr="00450E03">
        <w:rPr>
          <w:rFonts w:ascii="Calibri" w:hAnsi="Calibri" w:cs="Calibri"/>
          <w:sz w:val="22"/>
          <w:szCs w:val="22"/>
        </w:rPr>
        <w:t>…</w:t>
      </w:r>
      <w:r w:rsidR="00E71437" w:rsidRPr="00450E03">
        <w:rPr>
          <w:rFonts w:ascii="Calibri" w:hAnsi="Calibri" w:cs="Calibri"/>
          <w:sz w:val="22"/>
          <w:szCs w:val="22"/>
        </w:rPr>
        <w:t>.</w:t>
      </w:r>
      <w:r w:rsidRPr="00450E03">
        <w:rPr>
          <w:rFonts w:ascii="Calibri" w:hAnsi="Calibri" w:cs="Calibri"/>
          <w:sz w:val="22"/>
          <w:szCs w:val="22"/>
        </w:rPr>
        <w:t>, vložka</w:t>
      </w:r>
      <w:r w:rsidR="001D169A" w:rsidRPr="00F85E05">
        <w:rPr>
          <w:rFonts w:ascii="Calibri" w:hAnsi="Calibri" w:cs="Calibri"/>
          <w:sz w:val="22"/>
          <w:szCs w:val="22"/>
          <w:highlight w:val="yellow"/>
        </w:rPr>
        <w:t>……</w:t>
      </w:r>
      <w:r w:rsidR="00E71437" w:rsidRPr="00F85E05">
        <w:rPr>
          <w:rFonts w:ascii="Calibri" w:hAnsi="Calibri" w:cs="Calibri"/>
          <w:sz w:val="22"/>
          <w:szCs w:val="22"/>
          <w:highlight w:val="yellow"/>
        </w:rPr>
        <w:t>.</w:t>
      </w:r>
    </w:p>
    <w:p w14:paraId="6C13B973" w14:textId="77777777" w:rsidR="004908EE" w:rsidRPr="00450E03" w:rsidRDefault="004908EE" w:rsidP="002551F7">
      <w:pPr>
        <w:pStyle w:val="NormlnIMP2"/>
        <w:rPr>
          <w:rFonts w:ascii="Calibri" w:hAnsi="Calibri" w:cs="Calibri"/>
          <w:b/>
          <w:color w:val="000000"/>
          <w:sz w:val="22"/>
          <w:szCs w:val="22"/>
        </w:rPr>
      </w:pPr>
      <w:r w:rsidRPr="00450E03">
        <w:rPr>
          <w:rFonts w:ascii="Calibri" w:hAnsi="Calibri" w:cs="Calibri"/>
          <w:sz w:val="22"/>
          <w:szCs w:val="22"/>
        </w:rPr>
        <w:t>Oprávněný zástupce:</w:t>
      </w:r>
      <w:r w:rsidR="004B4826" w:rsidRPr="00450E03">
        <w:rPr>
          <w:rFonts w:ascii="Calibri" w:hAnsi="Calibri" w:cs="Calibri"/>
          <w:sz w:val="22"/>
          <w:szCs w:val="22"/>
        </w:rPr>
        <w:tab/>
      </w:r>
      <w:r w:rsidR="004B4826" w:rsidRPr="00450E03">
        <w:rPr>
          <w:rFonts w:ascii="Calibri" w:hAnsi="Calibri" w:cs="Calibri"/>
          <w:sz w:val="22"/>
          <w:szCs w:val="22"/>
        </w:rPr>
        <w:tab/>
      </w:r>
    </w:p>
    <w:p w14:paraId="4BBE6883" w14:textId="77777777" w:rsidR="004908EE" w:rsidRPr="00450E03" w:rsidRDefault="004908EE" w:rsidP="002551F7">
      <w:pPr>
        <w:pStyle w:val="NormlnIMP2"/>
        <w:rPr>
          <w:rFonts w:ascii="Calibri" w:hAnsi="Calibri" w:cs="Calibri"/>
          <w:sz w:val="22"/>
          <w:szCs w:val="22"/>
        </w:rPr>
      </w:pPr>
      <w:r w:rsidRPr="00450E03">
        <w:rPr>
          <w:rFonts w:ascii="Calibri" w:hAnsi="Calibri" w:cs="Calibri"/>
          <w:sz w:val="22"/>
          <w:szCs w:val="22"/>
        </w:rPr>
        <w:t>- ve věcech smluvních:</w:t>
      </w:r>
      <w:r w:rsidR="004B4826" w:rsidRPr="00450E03">
        <w:rPr>
          <w:rFonts w:ascii="Calibri" w:hAnsi="Calibri" w:cs="Calibri"/>
          <w:sz w:val="22"/>
          <w:szCs w:val="22"/>
        </w:rPr>
        <w:tab/>
      </w:r>
      <w:r w:rsidR="002173F4" w:rsidRPr="00F85E05">
        <w:rPr>
          <w:rFonts w:ascii="Calibri" w:hAnsi="Calibri" w:cs="Calibri"/>
          <w:sz w:val="22"/>
          <w:szCs w:val="22"/>
          <w:highlight w:val="yellow"/>
        </w:rPr>
        <w:t>………………………………….</w:t>
      </w:r>
      <w:r w:rsidRPr="00450E03">
        <w:rPr>
          <w:rFonts w:ascii="Calibri" w:hAnsi="Calibri" w:cs="Calibri"/>
          <w:sz w:val="22"/>
          <w:szCs w:val="22"/>
        </w:rPr>
        <w:tab/>
      </w:r>
      <w:r w:rsidRPr="00450E03">
        <w:rPr>
          <w:rFonts w:ascii="Calibri" w:hAnsi="Calibri" w:cs="Calibri"/>
          <w:sz w:val="22"/>
          <w:szCs w:val="22"/>
        </w:rPr>
        <w:tab/>
      </w:r>
    </w:p>
    <w:p w14:paraId="62BC4D9E" w14:textId="77777777" w:rsidR="004908EE" w:rsidRPr="00450E03" w:rsidRDefault="004908EE" w:rsidP="002551F7">
      <w:pPr>
        <w:pStyle w:val="NormlnIMP2"/>
        <w:rPr>
          <w:rFonts w:ascii="Calibri" w:hAnsi="Calibri" w:cs="Calibri"/>
          <w:sz w:val="22"/>
          <w:szCs w:val="22"/>
        </w:rPr>
      </w:pPr>
      <w:r w:rsidRPr="00450E03">
        <w:rPr>
          <w:rFonts w:ascii="Calibri" w:hAnsi="Calibri" w:cs="Calibri"/>
          <w:sz w:val="22"/>
          <w:szCs w:val="22"/>
        </w:rPr>
        <w:t>- ve věcech technických:</w:t>
      </w:r>
      <w:r w:rsidR="004B4826" w:rsidRPr="00450E03">
        <w:rPr>
          <w:rFonts w:ascii="Calibri" w:hAnsi="Calibri" w:cs="Calibri"/>
          <w:sz w:val="22"/>
          <w:szCs w:val="22"/>
        </w:rPr>
        <w:tab/>
      </w:r>
      <w:r w:rsidR="002173F4" w:rsidRPr="00F85E05">
        <w:rPr>
          <w:rFonts w:ascii="Calibri" w:hAnsi="Calibri" w:cs="Calibri"/>
          <w:sz w:val="22"/>
          <w:szCs w:val="22"/>
          <w:highlight w:val="yellow"/>
        </w:rPr>
        <w:t>………………………………….</w:t>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p>
    <w:p w14:paraId="6CFA930B" w14:textId="77777777" w:rsidR="004908EE" w:rsidRPr="00450E03" w:rsidRDefault="004908EE" w:rsidP="002551F7">
      <w:pPr>
        <w:pStyle w:val="NormlnIMP2"/>
        <w:rPr>
          <w:rFonts w:ascii="Calibri" w:hAnsi="Calibri" w:cs="Calibri"/>
          <w:sz w:val="22"/>
          <w:szCs w:val="22"/>
        </w:rPr>
      </w:pPr>
      <w:r w:rsidRPr="00450E03">
        <w:rPr>
          <w:rFonts w:ascii="Calibri" w:hAnsi="Calibri" w:cs="Calibri"/>
          <w:color w:val="000000"/>
          <w:sz w:val="22"/>
          <w:szCs w:val="22"/>
        </w:rPr>
        <w:t>- ve věcech stavby:</w:t>
      </w:r>
      <w:r w:rsidR="004B4826" w:rsidRPr="00450E03">
        <w:rPr>
          <w:rFonts w:ascii="Calibri" w:hAnsi="Calibri" w:cs="Calibri"/>
          <w:color w:val="000000"/>
          <w:sz w:val="22"/>
          <w:szCs w:val="22"/>
        </w:rPr>
        <w:tab/>
      </w:r>
      <w:r w:rsidR="007516AF" w:rsidRPr="00450E03">
        <w:rPr>
          <w:rFonts w:ascii="Calibri" w:hAnsi="Calibri" w:cs="Calibri"/>
          <w:color w:val="000000"/>
          <w:sz w:val="22"/>
          <w:szCs w:val="22"/>
        </w:rPr>
        <w:tab/>
      </w:r>
      <w:r w:rsidR="002173F4" w:rsidRPr="00F85E05">
        <w:rPr>
          <w:rFonts w:ascii="Calibri" w:hAnsi="Calibri" w:cs="Calibri"/>
          <w:sz w:val="22"/>
          <w:szCs w:val="22"/>
          <w:highlight w:val="yellow"/>
        </w:rPr>
        <w:t>………………………………….</w:t>
      </w:r>
      <w:r w:rsidR="004B4826" w:rsidRPr="00450E03">
        <w:rPr>
          <w:rFonts w:ascii="Calibri" w:hAnsi="Calibri" w:cs="Calibri"/>
          <w:sz w:val="22"/>
          <w:szCs w:val="22"/>
        </w:rPr>
        <w:tab/>
      </w:r>
      <w:r w:rsidR="004B4826" w:rsidRPr="00450E03">
        <w:rPr>
          <w:rFonts w:ascii="Calibri" w:hAnsi="Calibri" w:cs="Calibri"/>
          <w:sz w:val="22"/>
          <w:szCs w:val="22"/>
        </w:rPr>
        <w:tab/>
      </w:r>
    </w:p>
    <w:p w14:paraId="63E7F55F" w14:textId="77777777" w:rsidR="00140CA4" w:rsidRPr="00450E03" w:rsidRDefault="004908EE" w:rsidP="002551F7">
      <w:pPr>
        <w:pStyle w:val="NormlnIMP2"/>
        <w:rPr>
          <w:rFonts w:ascii="Calibri" w:hAnsi="Calibri" w:cs="Calibri"/>
          <w:color w:val="000000"/>
          <w:sz w:val="22"/>
          <w:szCs w:val="22"/>
        </w:rPr>
      </w:pPr>
      <w:r w:rsidRPr="00450E03">
        <w:rPr>
          <w:rFonts w:ascii="Calibri" w:hAnsi="Calibri" w:cs="Calibri"/>
          <w:color w:val="000000"/>
          <w:sz w:val="22"/>
          <w:szCs w:val="22"/>
        </w:rPr>
        <w:t>Bankovní spojení:</w:t>
      </w:r>
      <w:r w:rsidR="002173F4" w:rsidRPr="00450E03">
        <w:rPr>
          <w:rFonts w:ascii="Calibri" w:hAnsi="Calibri" w:cs="Calibri"/>
          <w:color w:val="000000"/>
          <w:sz w:val="22"/>
          <w:szCs w:val="22"/>
        </w:rPr>
        <w:tab/>
      </w:r>
      <w:r w:rsidR="007516AF" w:rsidRPr="00450E03">
        <w:rPr>
          <w:rFonts w:ascii="Calibri" w:hAnsi="Calibri" w:cs="Calibri"/>
          <w:color w:val="000000"/>
          <w:sz w:val="22"/>
          <w:szCs w:val="22"/>
        </w:rPr>
        <w:tab/>
      </w:r>
      <w:r w:rsidR="002173F4" w:rsidRPr="00F85E05">
        <w:rPr>
          <w:rFonts w:ascii="Calibri" w:hAnsi="Calibri" w:cs="Calibri"/>
          <w:sz w:val="22"/>
          <w:szCs w:val="22"/>
          <w:highlight w:val="yellow"/>
        </w:rPr>
        <w:t>………………………………….</w:t>
      </w:r>
      <w:r w:rsidR="00C2317C" w:rsidRPr="00450E03">
        <w:rPr>
          <w:rFonts w:ascii="Calibri" w:hAnsi="Calibri" w:cs="Calibri"/>
          <w:color w:val="000000"/>
          <w:sz w:val="22"/>
          <w:szCs w:val="22"/>
        </w:rPr>
        <w:tab/>
      </w:r>
      <w:r w:rsidR="00C2317C" w:rsidRPr="00450E03">
        <w:rPr>
          <w:rFonts w:ascii="Calibri" w:hAnsi="Calibri" w:cs="Calibri"/>
          <w:color w:val="000000"/>
          <w:sz w:val="22"/>
          <w:szCs w:val="22"/>
        </w:rPr>
        <w:tab/>
      </w:r>
      <w:r w:rsidR="00C2317C" w:rsidRPr="00450E03">
        <w:rPr>
          <w:rFonts w:ascii="Calibri" w:hAnsi="Calibri" w:cs="Calibri"/>
          <w:color w:val="000000"/>
          <w:sz w:val="22"/>
          <w:szCs w:val="22"/>
        </w:rPr>
        <w:tab/>
      </w:r>
      <w:r w:rsidR="00C2317C" w:rsidRPr="00450E03">
        <w:rPr>
          <w:rFonts w:ascii="Calibri" w:hAnsi="Calibri" w:cs="Calibri"/>
          <w:color w:val="000000"/>
          <w:sz w:val="22"/>
          <w:szCs w:val="22"/>
        </w:rPr>
        <w:tab/>
      </w:r>
    </w:p>
    <w:p w14:paraId="54BD1866" w14:textId="77777777" w:rsidR="002173F4" w:rsidRPr="00450E03" w:rsidRDefault="004908EE" w:rsidP="002551F7">
      <w:pPr>
        <w:pStyle w:val="NormlnIMP2"/>
        <w:rPr>
          <w:rFonts w:ascii="Calibri" w:hAnsi="Calibri" w:cs="Calibri"/>
          <w:color w:val="000000"/>
          <w:sz w:val="22"/>
          <w:szCs w:val="22"/>
        </w:rPr>
      </w:pPr>
      <w:r w:rsidRPr="00450E03">
        <w:rPr>
          <w:rFonts w:ascii="Calibri" w:hAnsi="Calibri" w:cs="Calibri"/>
          <w:color w:val="000000"/>
          <w:sz w:val="22"/>
          <w:szCs w:val="22"/>
        </w:rPr>
        <w:t>Číslo účtu:</w:t>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002173F4" w:rsidRPr="00F85E05">
        <w:rPr>
          <w:rFonts w:ascii="Calibri" w:hAnsi="Calibri" w:cs="Calibri"/>
          <w:sz w:val="22"/>
          <w:szCs w:val="22"/>
          <w:highlight w:val="yellow"/>
        </w:rPr>
        <w:t>………………………………….</w:t>
      </w:r>
      <w:r w:rsidRPr="00450E03">
        <w:rPr>
          <w:rFonts w:ascii="Calibri" w:hAnsi="Calibri" w:cs="Calibri"/>
          <w:color w:val="000000"/>
          <w:sz w:val="22"/>
          <w:szCs w:val="22"/>
        </w:rPr>
        <w:tab/>
      </w:r>
      <w:r w:rsidRPr="00450E03">
        <w:rPr>
          <w:rFonts w:ascii="Calibri" w:hAnsi="Calibri" w:cs="Calibri"/>
          <w:color w:val="000000"/>
          <w:sz w:val="22"/>
          <w:szCs w:val="22"/>
        </w:rPr>
        <w:tab/>
      </w:r>
      <w:r w:rsidRPr="00450E03">
        <w:rPr>
          <w:rFonts w:ascii="Calibri" w:hAnsi="Calibri" w:cs="Calibri"/>
          <w:color w:val="000000"/>
          <w:sz w:val="22"/>
          <w:szCs w:val="22"/>
        </w:rPr>
        <w:tab/>
      </w:r>
    </w:p>
    <w:p w14:paraId="755DE78E" w14:textId="77777777" w:rsidR="00140CA4" w:rsidRPr="00450E03" w:rsidRDefault="004908EE" w:rsidP="002551F7">
      <w:pPr>
        <w:pStyle w:val="NormlnIMP2"/>
        <w:rPr>
          <w:rFonts w:ascii="Calibri" w:hAnsi="Calibri" w:cs="Calibri"/>
          <w:color w:val="000000"/>
          <w:sz w:val="22"/>
          <w:szCs w:val="22"/>
        </w:rPr>
      </w:pPr>
      <w:r w:rsidRPr="00450E03">
        <w:rPr>
          <w:rFonts w:ascii="Calibri" w:hAnsi="Calibri" w:cs="Calibri"/>
          <w:color w:val="000000"/>
          <w:sz w:val="22"/>
          <w:szCs w:val="22"/>
        </w:rPr>
        <w:t>Identifikační číslo:</w:t>
      </w:r>
      <w:r w:rsidR="00C2317C" w:rsidRPr="00450E03">
        <w:rPr>
          <w:rFonts w:ascii="Calibri" w:hAnsi="Calibri" w:cs="Calibri"/>
          <w:color w:val="000000"/>
          <w:sz w:val="22"/>
          <w:szCs w:val="22"/>
        </w:rPr>
        <w:tab/>
      </w:r>
      <w:r w:rsidR="00C2317C" w:rsidRPr="00450E03">
        <w:rPr>
          <w:rFonts w:ascii="Calibri" w:hAnsi="Calibri" w:cs="Calibri"/>
          <w:color w:val="000000"/>
          <w:sz w:val="22"/>
          <w:szCs w:val="22"/>
        </w:rPr>
        <w:tab/>
      </w:r>
      <w:r w:rsidR="002173F4" w:rsidRPr="00F85E05">
        <w:rPr>
          <w:rFonts w:ascii="Calibri" w:hAnsi="Calibri" w:cs="Calibri"/>
          <w:color w:val="000000"/>
          <w:sz w:val="22"/>
          <w:szCs w:val="22"/>
          <w:highlight w:val="yellow"/>
        </w:rPr>
        <w:t>…………..</w:t>
      </w:r>
      <w:r w:rsidR="00C2317C" w:rsidRPr="00450E03">
        <w:rPr>
          <w:rFonts w:ascii="Calibri" w:hAnsi="Calibri" w:cs="Calibri"/>
          <w:color w:val="000000"/>
          <w:sz w:val="22"/>
          <w:szCs w:val="22"/>
        </w:rPr>
        <w:tab/>
      </w:r>
      <w:r w:rsidR="00C2317C" w:rsidRPr="00450E03">
        <w:rPr>
          <w:rFonts w:ascii="Calibri" w:hAnsi="Calibri" w:cs="Calibri"/>
          <w:color w:val="000000"/>
          <w:sz w:val="22"/>
          <w:szCs w:val="22"/>
        </w:rPr>
        <w:tab/>
      </w:r>
      <w:r w:rsidR="00C2317C" w:rsidRPr="00450E03">
        <w:rPr>
          <w:rFonts w:ascii="Calibri" w:hAnsi="Calibri" w:cs="Calibri"/>
          <w:color w:val="000000"/>
          <w:sz w:val="22"/>
          <w:szCs w:val="22"/>
        </w:rPr>
        <w:tab/>
      </w:r>
    </w:p>
    <w:p w14:paraId="2E891F02" w14:textId="77777777" w:rsidR="004908EE" w:rsidRPr="00450E03" w:rsidRDefault="004908EE" w:rsidP="002551F7">
      <w:pPr>
        <w:pStyle w:val="NormlnIMP2"/>
        <w:rPr>
          <w:rFonts w:ascii="Calibri" w:hAnsi="Calibri" w:cs="Calibri"/>
          <w:sz w:val="22"/>
          <w:szCs w:val="22"/>
        </w:rPr>
      </w:pPr>
      <w:r w:rsidRPr="00450E03">
        <w:rPr>
          <w:rFonts w:ascii="Calibri" w:hAnsi="Calibri" w:cs="Calibri"/>
          <w:color w:val="000000"/>
          <w:sz w:val="22"/>
          <w:szCs w:val="22"/>
        </w:rPr>
        <w:t>DIČ:</w:t>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002173F4" w:rsidRPr="00F85E05">
        <w:rPr>
          <w:rFonts w:ascii="Calibri" w:hAnsi="Calibri" w:cs="Calibri"/>
          <w:sz w:val="22"/>
          <w:szCs w:val="22"/>
          <w:highlight w:val="yellow"/>
        </w:rPr>
        <w:t>…………..</w:t>
      </w:r>
    </w:p>
    <w:p w14:paraId="5D776345" w14:textId="77777777" w:rsidR="005A3917" w:rsidRPr="00450E03" w:rsidRDefault="005A3917" w:rsidP="002551F7">
      <w:pPr>
        <w:pStyle w:val="NormlnIMP2"/>
        <w:rPr>
          <w:rFonts w:ascii="Calibri" w:hAnsi="Calibri" w:cs="Calibri"/>
          <w:sz w:val="22"/>
          <w:szCs w:val="22"/>
        </w:rPr>
      </w:pPr>
    </w:p>
    <w:p w14:paraId="48283C36" w14:textId="77777777" w:rsidR="005A3917" w:rsidRPr="00450E03" w:rsidRDefault="005A3917" w:rsidP="002551F7">
      <w:pPr>
        <w:pStyle w:val="NormlnIMP2"/>
        <w:rPr>
          <w:rFonts w:ascii="Calibri" w:hAnsi="Calibri" w:cs="Calibri"/>
          <w:color w:val="000000"/>
          <w:sz w:val="22"/>
          <w:szCs w:val="22"/>
        </w:rPr>
      </w:pPr>
      <w:r w:rsidRPr="00450E03">
        <w:rPr>
          <w:rFonts w:ascii="Calibri" w:hAnsi="Calibri" w:cs="Calibri"/>
          <w:color w:val="000000"/>
          <w:sz w:val="22"/>
          <w:szCs w:val="22"/>
        </w:rPr>
        <w:t>dále jen „</w:t>
      </w:r>
      <w:r w:rsidR="002A4C34" w:rsidRPr="00450E03">
        <w:rPr>
          <w:rFonts w:ascii="Calibri" w:hAnsi="Calibri" w:cs="Calibri"/>
          <w:b/>
          <w:color w:val="000000"/>
          <w:sz w:val="22"/>
          <w:szCs w:val="22"/>
        </w:rPr>
        <w:t>Z</w:t>
      </w:r>
      <w:r w:rsidRPr="00450E03">
        <w:rPr>
          <w:rFonts w:ascii="Calibri" w:hAnsi="Calibri" w:cs="Calibri"/>
          <w:b/>
          <w:color w:val="000000"/>
          <w:sz w:val="22"/>
          <w:szCs w:val="22"/>
        </w:rPr>
        <w:t>hotovitel</w:t>
      </w:r>
      <w:r w:rsidRPr="00450E03">
        <w:rPr>
          <w:rFonts w:ascii="Calibri" w:hAnsi="Calibri" w:cs="Calibri"/>
          <w:color w:val="000000"/>
          <w:sz w:val="22"/>
          <w:szCs w:val="22"/>
        </w:rPr>
        <w:t>“</w:t>
      </w:r>
    </w:p>
    <w:p w14:paraId="4A9ABDE8" w14:textId="77777777" w:rsidR="004908EE" w:rsidRPr="00450E03" w:rsidRDefault="004908EE" w:rsidP="002551F7">
      <w:pPr>
        <w:pStyle w:val="NormlnIMP2"/>
        <w:rPr>
          <w:rFonts w:ascii="Calibri" w:hAnsi="Calibri" w:cs="Calibri"/>
          <w:color w:val="000000"/>
          <w:sz w:val="22"/>
          <w:szCs w:val="22"/>
        </w:rPr>
      </w:pPr>
    </w:p>
    <w:p w14:paraId="2D744267" w14:textId="77777777" w:rsidR="00EA5004" w:rsidRPr="00450E03" w:rsidRDefault="004908EE" w:rsidP="000604C7">
      <w:pPr>
        <w:pStyle w:val="NormlnIMP2"/>
        <w:rPr>
          <w:rFonts w:ascii="Calibri" w:hAnsi="Calibri" w:cs="Calibri"/>
          <w:sz w:val="22"/>
          <w:szCs w:val="22"/>
        </w:rPr>
      </w:pPr>
      <w:r w:rsidRPr="00450E03">
        <w:rPr>
          <w:rFonts w:ascii="Calibri" w:hAnsi="Calibri" w:cs="Calibri"/>
          <w:sz w:val="22"/>
          <w:szCs w:val="22"/>
        </w:rPr>
        <w:t xml:space="preserve">Dále také obecně </w:t>
      </w:r>
      <w:r w:rsidR="005A3917" w:rsidRPr="00450E03">
        <w:rPr>
          <w:rFonts w:ascii="Calibri" w:hAnsi="Calibri" w:cs="Calibri"/>
          <w:sz w:val="22"/>
          <w:szCs w:val="22"/>
        </w:rPr>
        <w:t xml:space="preserve">jako </w:t>
      </w:r>
      <w:r w:rsidRPr="00450E03">
        <w:rPr>
          <w:rFonts w:ascii="Calibri" w:hAnsi="Calibri" w:cs="Calibri"/>
          <w:sz w:val="22"/>
          <w:szCs w:val="22"/>
        </w:rPr>
        <w:t>„</w:t>
      </w:r>
      <w:r w:rsidRPr="00450E03">
        <w:rPr>
          <w:rFonts w:ascii="Calibri" w:hAnsi="Calibri" w:cs="Calibri"/>
          <w:b/>
          <w:sz w:val="22"/>
          <w:szCs w:val="22"/>
        </w:rPr>
        <w:t>smluvní strany</w:t>
      </w:r>
      <w:r w:rsidR="000604C7" w:rsidRPr="00450E03">
        <w:rPr>
          <w:rFonts w:ascii="Calibri" w:hAnsi="Calibri" w:cs="Calibri"/>
          <w:sz w:val="22"/>
          <w:szCs w:val="22"/>
        </w:rPr>
        <w:t>“</w:t>
      </w:r>
    </w:p>
    <w:p w14:paraId="60242A14" w14:textId="77777777" w:rsidR="008D5304" w:rsidRPr="00450E03" w:rsidRDefault="008D5304" w:rsidP="000604C7">
      <w:pPr>
        <w:pStyle w:val="NormlnIMP2"/>
        <w:rPr>
          <w:rFonts w:ascii="Calibri" w:hAnsi="Calibri" w:cs="Calibri"/>
          <w:sz w:val="22"/>
          <w:szCs w:val="22"/>
        </w:rPr>
      </w:pPr>
    </w:p>
    <w:p w14:paraId="666F381A" w14:textId="77777777" w:rsidR="008D5304" w:rsidRPr="00450E03" w:rsidRDefault="008D5304" w:rsidP="000604C7">
      <w:pPr>
        <w:pStyle w:val="NormlnIMP2"/>
        <w:rPr>
          <w:rFonts w:ascii="Calibri" w:hAnsi="Calibri" w:cs="Calibri"/>
          <w:sz w:val="22"/>
          <w:szCs w:val="22"/>
        </w:rPr>
      </w:pPr>
    </w:p>
    <w:p w14:paraId="53C81A6E" w14:textId="77777777" w:rsidR="008D5304" w:rsidRPr="00450E03" w:rsidRDefault="008D5304" w:rsidP="000604C7">
      <w:pPr>
        <w:pStyle w:val="NormlnIMP2"/>
        <w:rPr>
          <w:rFonts w:ascii="Calibri" w:hAnsi="Calibri" w:cs="Calibri"/>
          <w:sz w:val="22"/>
          <w:szCs w:val="22"/>
        </w:rPr>
      </w:pPr>
    </w:p>
    <w:p w14:paraId="3EAAD7C3" w14:textId="77777777" w:rsidR="00F94B98" w:rsidRPr="00450E03" w:rsidRDefault="00F94B98" w:rsidP="002551F7">
      <w:pPr>
        <w:pStyle w:val="NormlnIMP0"/>
        <w:spacing w:line="276" w:lineRule="auto"/>
        <w:jc w:val="center"/>
        <w:outlineLvl w:val="0"/>
        <w:rPr>
          <w:rFonts w:ascii="Calibri" w:hAnsi="Calibri" w:cs="Calibri"/>
          <w:b/>
          <w:sz w:val="22"/>
          <w:szCs w:val="22"/>
        </w:rPr>
      </w:pPr>
      <w:r w:rsidRPr="00450E03">
        <w:rPr>
          <w:rFonts w:ascii="Calibri" w:hAnsi="Calibri" w:cs="Calibri"/>
          <w:b/>
          <w:sz w:val="22"/>
          <w:szCs w:val="22"/>
        </w:rPr>
        <w:t>II</w:t>
      </w:r>
      <w:r w:rsidR="00ED6E51" w:rsidRPr="00450E03">
        <w:rPr>
          <w:rFonts w:ascii="Calibri" w:hAnsi="Calibri" w:cs="Calibri"/>
          <w:b/>
          <w:sz w:val="22"/>
          <w:szCs w:val="22"/>
        </w:rPr>
        <w:t>.</w:t>
      </w:r>
    </w:p>
    <w:p w14:paraId="3B241999" w14:textId="77777777" w:rsidR="00F94B98" w:rsidRPr="00450E03" w:rsidRDefault="00F94B98"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Základní ustanovení</w:t>
      </w:r>
    </w:p>
    <w:p w14:paraId="72F6E08A" w14:textId="77777777" w:rsidR="005F7725" w:rsidRPr="00450E03" w:rsidRDefault="005F7725" w:rsidP="002551F7">
      <w:pPr>
        <w:pStyle w:val="NormlnIMP0"/>
        <w:spacing w:line="276" w:lineRule="auto"/>
        <w:jc w:val="center"/>
        <w:rPr>
          <w:rFonts w:ascii="Calibri" w:hAnsi="Calibri" w:cs="Calibri"/>
          <w:b/>
          <w:sz w:val="22"/>
          <w:szCs w:val="22"/>
        </w:rPr>
      </w:pPr>
    </w:p>
    <w:p w14:paraId="041105CC" w14:textId="77777777" w:rsidR="00F94B98" w:rsidRPr="00450E03" w:rsidRDefault="000604C7" w:rsidP="002551F7">
      <w:pPr>
        <w:pStyle w:val="NormlnIMP0"/>
        <w:numPr>
          <w:ilvl w:val="0"/>
          <w:numId w:val="2"/>
        </w:numPr>
        <w:tabs>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Smluvní strany se dohodly, že tento závazkový vztah a vztahy z něj vyplývající se řídí </w:t>
      </w:r>
      <w:r w:rsidRPr="00450E03">
        <w:rPr>
          <w:rFonts w:ascii="Calibri" w:hAnsi="Calibri" w:cs="Calibri"/>
          <w:sz w:val="22"/>
          <w:szCs w:val="22"/>
        </w:rPr>
        <w:br/>
        <w:t xml:space="preserve">občanským zákoníkem, a to podle ustanovení § </w:t>
      </w:r>
      <w:smartTag w:uri="urn:schemas-microsoft-com:office:smarttags" w:element="metricconverter">
        <w:smartTagPr>
          <w:attr w:name="ProductID" w:val="2586 a"/>
        </w:smartTagPr>
        <w:r w:rsidRPr="00450E03">
          <w:rPr>
            <w:rFonts w:ascii="Calibri" w:hAnsi="Calibri" w:cs="Calibri"/>
            <w:sz w:val="22"/>
            <w:szCs w:val="22"/>
          </w:rPr>
          <w:t>2586 a</w:t>
        </w:r>
      </w:smartTag>
      <w:r w:rsidRPr="00450E03">
        <w:rPr>
          <w:rFonts w:ascii="Calibri" w:hAnsi="Calibri" w:cs="Calibri"/>
          <w:sz w:val="22"/>
          <w:szCs w:val="22"/>
        </w:rPr>
        <w:t xml:space="preserve"> následujících tohoto zákoníku</w:t>
      </w:r>
      <w:r w:rsidR="000D7ACA" w:rsidRPr="00450E03">
        <w:rPr>
          <w:rFonts w:ascii="Calibri" w:hAnsi="Calibri" w:cs="Calibri"/>
          <w:sz w:val="22"/>
          <w:szCs w:val="22"/>
        </w:rPr>
        <w:t>.</w:t>
      </w:r>
    </w:p>
    <w:p w14:paraId="1C1819BC" w14:textId="77777777" w:rsidR="00D47ACB" w:rsidRPr="00450E03" w:rsidRDefault="00D47ACB" w:rsidP="002551F7">
      <w:pPr>
        <w:pStyle w:val="NormlnIMP0"/>
        <w:spacing w:line="276" w:lineRule="auto"/>
        <w:ind w:left="284"/>
        <w:jc w:val="both"/>
        <w:rPr>
          <w:rFonts w:ascii="Calibri" w:hAnsi="Calibri" w:cs="Calibri"/>
          <w:strike/>
          <w:sz w:val="22"/>
          <w:szCs w:val="22"/>
        </w:rPr>
      </w:pPr>
    </w:p>
    <w:p w14:paraId="63A004BB" w14:textId="77777777" w:rsidR="009856FC" w:rsidRPr="00450E03" w:rsidRDefault="00BF0E5E" w:rsidP="00BE51D4">
      <w:pPr>
        <w:pStyle w:val="NormlnIMP0"/>
        <w:numPr>
          <w:ilvl w:val="0"/>
          <w:numId w:val="2"/>
        </w:numPr>
        <w:tabs>
          <w:tab w:val="left" w:pos="426"/>
        </w:tabs>
        <w:spacing w:line="276" w:lineRule="auto"/>
        <w:ind w:left="357" w:hanging="357"/>
        <w:jc w:val="both"/>
        <w:rPr>
          <w:rFonts w:ascii="Calibri" w:hAnsi="Calibri" w:cs="Calibri"/>
          <w:sz w:val="22"/>
          <w:szCs w:val="22"/>
        </w:rPr>
      </w:pPr>
      <w:r w:rsidRPr="00450E03">
        <w:rPr>
          <w:rFonts w:ascii="Calibri" w:hAnsi="Calibri" w:cs="Calibri"/>
          <w:sz w:val="22"/>
          <w:szCs w:val="22"/>
        </w:rPr>
        <w:t>Předmětem této smlouvy je závaz</w:t>
      </w:r>
      <w:r w:rsidR="002A4C34" w:rsidRPr="00450E03">
        <w:rPr>
          <w:rFonts w:ascii="Calibri" w:hAnsi="Calibri" w:cs="Calibri"/>
          <w:sz w:val="22"/>
          <w:szCs w:val="22"/>
        </w:rPr>
        <w:t>ek Zhotovitele realizovat pro O</w:t>
      </w:r>
      <w:r w:rsidR="00E776B7" w:rsidRPr="00450E03">
        <w:rPr>
          <w:rFonts w:ascii="Calibri" w:hAnsi="Calibri" w:cs="Calibri"/>
          <w:sz w:val="22"/>
          <w:szCs w:val="22"/>
        </w:rPr>
        <w:t>bjednatele na základě zadávacího</w:t>
      </w:r>
      <w:r w:rsidRPr="00450E03">
        <w:rPr>
          <w:rFonts w:ascii="Calibri" w:hAnsi="Calibri" w:cs="Calibri"/>
          <w:sz w:val="22"/>
          <w:szCs w:val="22"/>
        </w:rPr>
        <w:t xml:space="preserve"> řízení k zakázce s názvem </w:t>
      </w:r>
      <w:r w:rsidR="005B6B65" w:rsidRPr="00450E03">
        <w:rPr>
          <w:rFonts w:ascii="Calibri" w:hAnsi="Calibri" w:cs="Calibri"/>
          <w:b/>
          <w:sz w:val="22"/>
          <w:szCs w:val="22"/>
        </w:rPr>
        <w:t>„</w:t>
      </w:r>
      <w:r w:rsidR="00E8794F" w:rsidRPr="004768CD">
        <w:rPr>
          <w:rFonts w:ascii="Calibri" w:hAnsi="Calibri" w:cs="Calibri"/>
          <w:b/>
          <w:bCs/>
          <w:sz w:val="22"/>
          <w:szCs w:val="22"/>
        </w:rPr>
        <w:t>ZŠ Sirotkova – přístavba učeben odborných předmětů</w:t>
      </w:r>
      <w:r w:rsidR="005B6B65" w:rsidRPr="00450E03">
        <w:rPr>
          <w:rFonts w:ascii="Calibri" w:hAnsi="Calibri" w:cs="Calibri"/>
          <w:b/>
          <w:sz w:val="22"/>
          <w:szCs w:val="22"/>
        </w:rPr>
        <w:t xml:space="preserve">“ </w:t>
      </w:r>
      <w:r w:rsidRPr="00450E03">
        <w:rPr>
          <w:rFonts w:ascii="Calibri" w:hAnsi="Calibri" w:cs="Calibri"/>
          <w:sz w:val="22"/>
          <w:szCs w:val="22"/>
        </w:rPr>
        <w:t xml:space="preserve">za podmínek této smlouvy </w:t>
      </w:r>
      <w:r w:rsidR="00C95929" w:rsidRPr="00450E03">
        <w:rPr>
          <w:rFonts w:ascii="Calibri" w:hAnsi="Calibri" w:cs="Calibri"/>
          <w:sz w:val="22"/>
          <w:szCs w:val="22"/>
        </w:rPr>
        <w:t xml:space="preserve">o </w:t>
      </w:r>
      <w:r w:rsidRPr="00450E03">
        <w:rPr>
          <w:rFonts w:ascii="Calibri" w:hAnsi="Calibri" w:cs="Calibri"/>
          <w:sz w:val="22"/>
          <w:szCs w:val="22"/>
        </w:rPr>
        <w:t xml:space="preserve">dílo </w:t>
      </w:r>
      <w:r w:rsidR="00594F25" w:rsidRPr="00450E03">
        <w:rPr>
          <w:rFonts w:ascii="Calibri" w:hAnsi="Calibri" w:cs="Calibri"/>
          <w:sz w:val="22"/>
          <w:szCs w:val="22"/>
        </w:rPr>
        <w:t>–</w:t>
      </w:r>
      <w:r w:rsidRPr="00450E03">
        <w:rPr>
          <w:rFonts w:ascii="Calibri" w:hAnsi="Calibri" w:cs="Calibri"/>
          <w:sz w:val="22"/>
          <w:szCs w:val="22"/>
        </w:rPr>
        <w:t xml:space="preserve"> </w:t>
      </w:r>
      <w:r w:rsidR="00C65306" w:rsidRPr="00450E03">
        <w:rPr>
          <w:rFonts w:ascii="Calibri" w:hAnsi="Calibri" w:cs="Calibri"/>
          <w:sz w:val="22"/>
          <w:szCs w:val="22"/>
          <w:lang w:eastAsia="en-US"/>
        </w:rPr>
        <w:t xml:space="preserve">stavební práce s cílem </w:t>
      </w:r>
      <w:r w:rsidR="00152FFE" w:rsidRPr="00152FFE">
        <w:rPr>
          <w:rFonts w:ascii="Calibri" w:hAnsi="Calibri" w:cs="Calibri"/>
          <w:b/>
          <w:sz w:val="22"/>
          <w:szCs w:val="22"/>
        </w:rPr>
        <w:t>provedení stavebních prací a dodávek spojených s těmito pracemi pro realizaci přístavby učeben odborných předmětů</w:t>
      </w:r>
      <w:r w:rsidR="00110AC4">
        <w:rPr>
          <w:rFonts w:ascii="Calibri" w:hAnsi="Calibri" w:cs="Calibri"/>
          <w:b/>
          <w:sz w:val="22"/>
          <w:szCs w:val="22"/>
        </w:rPr>
        <w:t>, učebny fyziky</w:t>
      </w:r>
      <w:r w:rsidR="00152FFE" w:rsidRPr="00152FFE">
        <w:rPr>
          <w:rFonts w:ascii="Calibri" w:hAnsi="Calibri" w:cs="Calibri"/>
          <w:b/>
          <w:sz w:val="22"/>
          <w:szCs w:val="22"/>
        </w:rPr>
        <w:t xml:space="preserve"> a kotelny v základní škole Sirotkova v Brně - základní škola Brno, Sirotkova 36, příspěvková organizace, se sídlem Sirotkova 371/36, 616 00 Brno.</w:t>
      </w:r>
      <w:r w:rsidRPr="00450E03">
        <w:rPr>
          <w:rFonts w:ascii="Calibri" w:hAnsi="Calibri" w:cs="Calibri"/>
          <w:b/>
          <w:sz w:val="22"/>
          <w:szCs w:val="22"/>
        </w:rPr>
        <w:t xml:space="preserve">, </w:t>
      </w:r>
      <w:r w:rsidR="005B6B65" w:rsidRPr="00450E03">
        <w:rPr>
          <w:rFonts w:ascii="Calibri" w:hAnsi="Calibri" w:cs="Calibri"/>
          <w:sz w:val="22"/>
          <w:szCs w:val="22"/>
        </w:rPr>
        <w:t xml:space="preserve">jehož </w:t>
      </w:r>
      <w:r w:rsidRPr="00450E03">
        <w:rPr>
          <w:rFonts w:ascii="Calibri" w:hAnsi="Calibri" w:cs="Calibri"/>
          <w:sz w:val="22"/>
          <w:szCs w:val="22"/>
        </w:rPr>
        <w:t>rozsah je specifikován v této smlouvě a v jejích přílohách.</w:t>
      </w:r>
    </w:p>
    <w:p w14:paraId="0CE2660F" w14:textId="77777777" w:rsidR="00D47ACB" w:rsidRPr="00450E03" w:rsidRDefault="00D47ACB" w:rsidP="002551F7">
      <w:pPr>
        <w:pStyle w:val="NormlnIMP0"/>
        <w:spacing w:line="276" w:lineRule="auto"/>
        <w:jc w:val="both"/>
        <w:rPr>
          <w:rFonts w:ascii="Calibri" w:hAnsi="Calibri" w:cs="Calibri"/>
          <w:sz w:val="22"/>
          <w:szCs w:val="22"/>
        </w:rPr>
      </w:pPr>
    </w:p>
    <w:p w14:paraId="6472050B" w14:textId="77777777" w:rsidR="00D47ACB" w:rsidRPr="00450E03" w:rsidRDefault="00DE59A6" w:rsidP="002551F7">
      <w:pPr>
        <w:pStyle w:val="NormlnIMP0"/>
        <w:numPr>
          <w:ilvl w:val="0"/>
          <w:numId w:val="2"/>
        </w:numPr>
        <w:tabs>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Zástupci smluvních stran podepisující tuto smlouvu prohlašují:</w:t>
      </w:r>
    </w:p>
    <w:p w14:paraId="05386EA9" w14:textId="77777777" w:rsidR="00D47ACB" w:rsidRPr="00450E03" w:rsidRDefault="00657824"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a)</w:t>
      </w:r>
      <w:r w:rsidRPr="00450E03">
        <w:rPr>
          <w:rFonts w:ascii="Calibri" w:hAnsi="Calibri" w:cs="Calibri"/>
          <w:sz w:val="22"/>
          <w:szCs w:val="22"/>
        </w:rPr>
        <w:tab/>
      </w:r>
      <w:r w:rsidR="00DE59A6" w:rsidRPr="00450E03">
        <w:rPr>
          <w:rFonts w:ascii="Calibri" w:hAnsi="Calibri" w:cs="Calibri"/>
          <w:sz w:val="22"/>
          <w:szCs w:val="22"/>
        </w:rPr>
        <w:t>že údaje uvedené v čl. I. této smlouvy (dále jen „identifikační údaje“) a taktéž oprá</w:t>
      </w:r>
      <w:r w:rsidR="00D47ACB" w:rsidRPr="00450E03">
        <w:rPr>
          <w:rFonts w:ascii="Calibri" w:hAnsi="Calibri" w:cs="Calibri"/>
          <w:sz w:val="22"/>
          <w:szCs w:val="22"/>
        </w:rPr>
        <w:t xml:space="preserve">vnění </w:t>
      </w:r>
      <w:r w:rsidR="00DE59A6" w:rsidRPr="00450E03">
        <w:rPr>
          <w:rFonts w:ascii="Calibri" w:hAnsi="Calibri" w:cs="Calibri"/>
          <w:sz w:val="22"/>
          <w:szCs w:val="22"/>
        </w:rPr>
        <w:t>k podnikání jsou v souladu s právní skut</w:t>
      </w:r>
      <w:r w:rsidR="00597214" w:rsidRPr="00450E03">
        <w:rPr>
          <w:rFonts w:ascii="Calibri" w:hAnsi="Calibri" w:cs="Calibri"/>
          <w:sz w:val="22"/>
          <w:szCs w:val="22"/>
        </w:rPr>
        <w:t>ečností v době uzavření smlouvy,</w:t>
      </w:r>
    </w:p>
    <w:p w14:paraId="60F9FFF1" w14:textId="77777777" w:rsidR="00D47ACB" w:rsidRPr="004768CD" w:rsidRDefault="00657824" w:rsidP="002551F7">
      <w:pPr>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b)</w:t>
      </w:r>
      <w:r w:rsidRPr="00450E03">
        <w:rPr>
          <w:rFonts w:ascii="Calibri" w:hAnsi="Calibri" w:cs="Calibri"/>
          <w:sz w:val="22"/>
          <w:szCs w:val="22"/>
        </w:rPr>
        <w:tab/>
      </w:r>
      <w:r w:rsidR="002A4C34" w:rsidRPr="00450E03">
        <w:rPr>
          <w:rFonts w:ascii="Calibri" w:hAnsi="Calibri" w:cs="Calibri"/>
          <w:sz w:val="22"/>
          <w:szCs w:val="22"/>
        </w:rPr>
        <w:t>že Z</w:t>
      </w:r>
      <w:r w:rsidR="00DE59A6" w:rsidRPr="00450E03">
        <w:rPr>
          <w:rFonts w:ascii="Calibri" w:hAnsi="Calibri" w:cs="Calibri"/>
          <w:sz w:val="22"/>
          <w:szCs w:val="22"/>
        </w:rPr>
        <w:t>hotovitel byl vybrán na základ</w:t>
      </w:r>
      <w:r w:rsidR="002A4C34" w:rsidRPr="00450E03">
        <w:rPr>
          <w:rFonts w:ascii="Calibri" w:hAnsi="Calibri" w:cs="Calibri"/>
          <w:sz w:val="22"/>
          <w:szCs w:val="22"/>
        </w:rPr>
        <w:t>ě zadávacího řízení na zakázku O</w:t>
      </w:r>
      <w:r w:rsidR="00DE59A6" w:rsidRPr="00450E03">
        <w:rPr>
          <w:rFonts w:ascii="Calibri" w:hAnsi="Calibri" w:cs="Calibri"/>
          <w:sz w:val="22"/>
          <w:szCs w:val="22"/>
        </w:rPr>
        <w:t xml:space="preserve">bjednatele </w:t>
      </w:r>
      <w:r w:rsidR="00BF0E5E" w:rsidRPr="00450E03">
        <w:rPr>
          <w:rFonts w:ascii="Calibri" w:hAnsi="Calibri" w:cs="Calibri"/>
          <w:sz w:val="22"/>
          <w:szCs w:val="22"/>
        </w:rPr>
        <w:t xml:space="preserve">s názvem </w:t>
      </w:r>
      <w:r w:rsidR="006B6BCE" w:rsidRPr="00450E03">
        <w:rPr>
          <w:rFonts w:ascii="Calibri" w:hAnsi="Calibri" w:cs="Calibri"/>
          <w:b/>
          <w:sz w:val="22"/>
          <w:szCs w:val="22"/>
        </w:rPr>
        <w:t>„</w:t>
      </w:r>
      <w:r w:rsidR="00E8794F" w:rsidRPr="004768CD">
        <w:rPr>
          <w:rFonts w:ascii="Calibri" w:hAnsi="Calibri" w:cs="Calibri"/>
          <w:b/>
          <w:bCs/>
          <w:sz w:val="22"/>
          <w:szCs w:val="22"/>
        </w:rPr>
        <w:t>ZŠ Sirotkova – přístavba učeben odborných předmětů</w:t>
      </w:r>
      <w:r w:rsidR="006B6BCE" w:rsidRPr="004768CD">
        <w:rPr>
          <w:rFonts w:ascii="Calibri" w:hAnsi="Calibri" w:cs="Calibri"/>
          <w:b/>
          <w:sz w:val="22"/>
          <w:szCs w:val="22"/>
        </w:rPr>
        <w:t>“,</w:t>
      </w:r>
    </w:p>
    <w:p w14:paraId="71DCA361" w14:textId="77777777" w:rsidR="00594F25" w:rsidRPr="00450E03" w:rsidRDefault="00594F25" w:rsidP="002551F7">
      <w:pPr>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 xml:space="preserve">c) </w:t>
      </w:r>
      <w:r w:rsidR="00D97F0C" w:rsidRPr="00450E03">
        <w:rPr>
          <w:rFonts w:ascii="Calibri" w:hAnsi="Calibri" w:cs="Calibri"/>
          <w:sz w:val="22"/>
          <w:szCs w:val="22"/>
        </w:rPr>
        <w:t>že podle vnitřních předpisů nebo jiného obdobného předpisu či rozhodnutí orgánu jsou oprávněni podepsat tuto smlouvu a</w:t>
      </w:r>
      <w:r w:rsidR="002A4C34" w:rsidRPr="00450E03">
        <w:rPr>
          <w:rFonts w:ascii="Calibri" w:hAnsi="Calibri" w:cs="Calibri"/>
          <w:sz w:val="22"/>
          <w:szCs w:val="22"/>
        </w:rPr>
        <w:t xml:space="preserve"> k platnosti smlouvy ze strany Z</w:t>
      </w:r>
      <w:r w:rsidR="00D97F0C" w:rsidRPr="00450E03">
        <w:rPr>
          <w:rFonts w:ascii="Calibri" w:hAnsi="Calibri" w:cs="Calibri"/>
          <w:sz w:val="22"/>
          <w:szCs w:val="22"/>
        </w:rPr>
        <w:t>hotovitele není potřeba podpisu jiné osoby či dal</w:t>
      </w:r>
      <w:r w:rsidR="004B2820" w:rsidRPr="00450E03">
        <w:rPr>
          <w:rFonts w:ascii="Calibri" w:hAnsi="Calibri" w:cs="Calibri"/>
          <w:sz w:val="22"/>
          <w:szCs w:val="22"/>
        </w:rPr>
        <w:t>šího právního úkonu.</w:t>
      </w:r>
    </w:p>
    <w:p w14:paraId="3874B07B" w14:textId="77777777" w:rsidR="00DE59A6" w:rsidRPr="00450E03" w:rsidRDefault="00DE59A6" w:rsidP="002551F7">
      <w:pPr>
        <w:spacing w:line="276" w:lineRule="auto"/>
        <w:ind w:left="709" w:hanging="283"/>
        <w:jc w:val="both"/>
        <w:rPr>
          <w:rFonts w:ascii="Calibri" w:hAnsi="Calibri" w:cs="Calibri"/>
          <w:sz w:val="22"/>
          <w:szCs w:val="22"/>
        </w:rPr>
      </w:pPr>
    </w:p>
    <w:p w14:paraId="6FA33C6B" w14:textId="77777777" w:rsidR="009E5F93" w:rsidRPr="00450E03" w:rsidRDefault="009E5F93" w:rsidP="002551F7">
      <w:pPr>
        <w:pStyle w:val="NormlnIMP0"/>
        <w:numPr>
          <w:ilvl w:val="0"/>
          <w:numId w:val="2"/>
        </w:numPr>
        <w:tabs>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Smluvní strany se zavazují, že zástupci smluvních stran, podepisující tuto Smlouvu, změny svých identifikačních údajů písemně oznámí (s ověřeným podpisem) bez prodlení druhé smluvní straně.  </w:t>
      </w:r>
    </w:p>
    <w:p w14:paraId="6451B7A0" w14:textId="77777777" w:rsidR="009E5F93" w:rsidRPr="00450E03" w:rsidRDefault="009E5F93" w:rsidP="002551F7">
      <w:pPr>
        <w:pStyle w:val="NormlnIMP0"/>
        <w:numPr>
          <w:ilvl w:val="0"/>
          <w:numId w:val="26"/>
        </w:numPr>
        <w:spacing w:line="276" w:lineRule="auto"/>
        <w:jc w:val="both"/>
        <w:rPr>
          <w:rFonts w:ascii="Calibri" w:hAnsi="Calibri" w:cs="Calibri"/>
          <w:sz w:val="22"/>
          <w:szCs w:val="22"/>
        </w:rPr>
      </w:pPr>
      <w:r w:rsidRPr="00450E03">
        <w:rPr>
          <w:rFonts w:ascii="Calibri" w:hAnsi="Calibri" w:cs="Calibri"/>
          <w:sz w:val="22"/>
          <w:szCs w:val="22"/>
        </w:rPr>
        <w:t>Písemné oznámení o změně identifikačních údajů</w:t>
      </w:r>
      <w:r w:rsidR="0073617F" w:rsidRPr="00450E03">
        <w:rPr>
          <w:rFonts w:ascii="Calibri" w:hAnsi="Calibri" w:cs="Calibri"/>
          <w:sz w:val="22"/>
          <w:szCs w:val="22"/>
        </w:rPr>
        <w:t>,</w:t>
      </w:r>
      <w:r w:rsidRPr="00450E03">
        <w:rPr>
          <w:rFonts w:ascii="Calibri" w:hAnsi="Calibri" w:cs="Calibri"/>
          <w:sz w:val="22"/>
          <w:szCs w:val="22"/>
        </w:rPr>
        <w:t xml:space="preserve"> a to včetně změny bankovního spojení</w:t>
      </w:r>
      <w:r w:rsidR="0073617F" w:rsidRPr="00450E03">
        <w:rPr>
          <w:rFonts w:ascii="Calibri" w:hAnsi="Calibri" w:cs="Calibri"/>
          <w:sz w:val="22"/>
          <w:szCs w:val="22"/>
        </w:rPr>
        <w:t>,</w:t>
      </w:r>
      <w:r w:rsidRPr="00450E03">
        <w:rPr>
          <w:rFonts w:ascii="Calibri" w:hAnsi="Calibri" w:cs="Calibri"/>
          <w:sz w:val="22"/>
          <w:szCs w:val="22"/>
        </w:rPr>
        <w:t xml:space="preserve"> smluvní strana zašle k rukám osoby pověřené zastupováním druhé smluvní strany ve věcech technických.</w:t>
      </w:r>
    </w:p>
    <w:p w14:paraId="2DFE5E8D" w14:textId="77777777" w:rsidR="009E5F93" w:rsidRPr="00450E03" w:rsidRDefault="009E5F93" w:rsidP="002551F7">
      <w:pPr>
        <w:pStyle w:val="NormlnIMP0"/>
        <w:numPr>
          <w:ilvl w:val="0"/>
          <w:numId w:val="26"/>
        </w:numPr>
        <w:spacing w:line="276" w:lineRule="auto"/>
        <w:jc w:val="both"/>
        <w:rPr>
          <w:rFonts w:ascii="Calibri" w:hAnsi="Calibri" w:cs="Calibri"/>
          <w:sz w:val="22"/>
          <w:szCs w:val="22"/>
        </w:rPr>
      </w:pPr>
      <w:r w:rsidRPr="00450E03">
        <w:rPr>
          <w:rFonts w:ascii="Calibri" w:hAnsi="Calibri" w:cs="Calibri"/>
          <w:sz w:val="22"/>
          <w:szCs w:val="22"/>
        </w:rPr>
        <w:t xml:space="preserve">Písemné oznámení o změně zástupce smluvní strany, podepisujícího tuto Smlouvu, smluvní strana doloží dokladem o volbě nebo jmenování. </w:t>
      </w:r>
    </w:p>
    <w:p w14:paraId="127E1081" w14:textId="77777777" w:rsidR="00D47ACB" w:rsidRPr="00450E03" w:rsidRDefault="009E5F93" w:rsidP="002551F7">
      <w:pPr>
        <w:pStyle w:val="NormlnIMP0"/>
        <w:numPr>
          <w:ilvl w:val="0"/>
          <w:numId w:val="26"/>
        </w:numPr>
        <w:spacing w:line="276" w:lineRule="auto"/>
        <w:jc w:val="both"/>
        <w:rPr>
          <w:rFonts w:ascii="Calibri" w:hAnsi="Calibri" w:cs="Calibri"/>
          <w:sz w:val="22"/>
          <w:szCs w:val="22"/>
        </w:rPr>
      </w:pPr>
      <w:r w:rsidRPr="00450E03">
        <w:rPr>
          <w:rFonts w:ascii="Calibri" w:hAnsi="Calibri" w:cs="Calibri"/>
          <w:sz w:val="22"/>
          <w:szCs w:val="22"/>
        </w:rPr>
        <w:t>V písemném oznámení smluvní strana vždy uvede odkaz na číslo smlouvy a datum účinnosti oznamované změny.</w:t>
      </w:r>
    </w:p>
    <w:p w14:paraId="094BF112" w14:textId="77777777" w:rsidR="007A38D5" w:rsidRPr="00450E03" w:rsidRDefault="007A38D5" w:rsidP="002551F7">
      <w:pPr>
        <w:pStyle w:val="NormlnIMP0"/>
        <w:spacing w:line="276" w:lineRule="auto"/>
        <w:ind w:left="284"/>
        <w:jc w:val="both"/>
        <w:rPr>
          <w:rFonts w:ascii="Calibri" w:hAnsi="Calibri" w:cs="Calibri"/>
          <w:sz w:val="22"/>
          <w:szCs w:val="22"/>
        </w:rPr>
      </w:pPr>
    </w:p>
    <w:p w14:paraId="416BE89A" w14:textId="77777777" w:rsidR="00F94B98" w:rsidRPr="00450E03" w:rsidRDefault="00D97F0C" w:rsidP="002551F7">
      <w:pPr>
        <w:pStyle w:val="NormlnIMP0"/>
        <w:numPr>
          <w:ilvl w:val="0"/>
          <w:numId w:val="2"/>
        </w:numPr>
        <w:tabs>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Zhotovitel je povinen být pojištěn proti škodám způsobeným jeho činností </w:t>
      </w:r>
      <w:r w:rsidR="002A4C34" w:rsidRPr="00450E03">
        <w:rPr>
          <w:rFonts w:ascii="Calibri" w:hAnsi="Calibri" w:cs="Calibri"/>
          <w:sz w:val="22"/>
          <w:szCs w:val="22"/>
        </w:rPr>
        <w:t>včetně možných škod</w:t>
      </w:r>
      <w:r w:rsidR="00AC0572" w:rsidRPr="00450E03">
        <w:rPr>
          <w:rFonts w:ascii="Calibri" w:hAnsi="Calibri" w:cs="Calibri"/>
          <w:sz w:val="22"/>
          <w:szCs w:val="22"/>
        </w:rPr>
        <w:t xml:space="preserve"> způsobených</w:t>
      </w:r>
      <w:r w:rsidR="002A4C34" w:rsidRPr="00450E03">
        <w:rPr>
          <w:rFonts w:ascii="Calibri" w:hAnsi="Calibri" w:cs="Calibri"/>
          <w:sz w:val="22"/>
          <w:szCs w:val="22"/>
        </w:rPr>
        <w:t xml:space="preserve"> pracovník</w:t>
      </w:r>
      <w:r w:rsidR="00AC0572" w:rsidRPr="00450E03">
        <w:rPr>
          <w:rFonts w:ascii="Calibri" w:hAnsi="Calibri" w:cs="Calibri"/>
          <w:sz w:val="22"/>
          <w:szCs w:val="22"/>
        </w:rPr>
        <w:t>y</w:t>
      </w:r>
      <w:r w:rsidR="002A4C34" w:rsidRPr="00450E03">
        <w:rPr>
          <w:rFonts w:ascii="Calibri" w:hAnsi="Calibri" w:cs="Calibri"/>
          <w:sz w:val="22"/>
          <w:szCs w:val="22"/>
        </w:rPr>
        <w:t xml:space="preserve"> Z</w:t>
      </w:r>
      <w:r w:rsidRPr="00450E03">
        <w:rPr>
          <w:rFonts w:ascii="Calibri" w:hAnsi="Calibri" w:cs="Calibri"/>
          <w:sz w:val="22"/>
          <w:szCs w:val="22"/>
        </w:rPr>
        <w:t>hotovitele (pojištění odpovědnosti za škodu způsobenou dodavatelem</w:t>
      </w:r>
      <w:r w:rsidR="00940495" w:rsidRPr="00450E03">
        <w:rPr>
          <w:rFonts w:ascii="Calibri" w:hAnsi="Calibri" w:cs="Calibri"/>
          <w:sz w:val="22"/>
          <w:szCs w:val="22"/>
        </w:rPr>
        <w:t xml:space="preserve">), a to nejméně ve výši </w:t>
      </w:r>
      <w:r w:rsidR="00505E9F" w:rsidRPr="000A0BE6">
        <w:rPr>
          <w:rFonts w:ascii="Calibri" w:hAnsi="Calibri" w:cs="Calibri"/>
          <w:sz w:val="22"/>
          <w:szCs w:val="22"/>
        </w:rPr>
        <w:t>20</w:t>
      </w:r>
      <w:r w:rsidR="005B7C59" w:rsidRPr="000A0BE6">
        <w:rPr>
          <w:rFonts w:ascii="Calibri" w:hAnsi="Calibri" w:cs="Calibri"/>
          <w:sz w:val="22"/>
          <w:szCs w:val="22"/>
        </w:rPr>
        <w:t>.00</w:t>
      </w:r>
      <w:r w:rsidR="005E713E" w:rsidRPr="000A0BE6">
        <w:rPr>
          <w:rFonts w:ascii="Calibri" w:hAnsi="Calibri" w:cs="Calibri"/>
          <w:sz w:val="22"/>
          <w:szCs w:val="22"/>
        </w:rPr>
        <w:t>0</w:t>
      </w:r>
      <w:r w:rsidRPr="000A0BE6">
        <w:rPr>
          <w:rFonts w:ascii="Calibri" w:hAnsi="Calibri" w:cs="Calibri"/>
          <w:sz w:val="22"/>
          <w:szCs w:val="22"/>
        </w:rPr>
        <w:t xml:space="preserve">.000,- Kč </w:t>
      </w:r>
      <w:r w:rsidRPr="00450E03">
        <w:rPr>
          <w:rFonts w:ascii="Calibri" w:hAnsi="Calibri" w:cs="Calibri"/>
          <w:sz w:val="22"/>
          <w:szCs w:val="22"/>
        </w:rPr>
        <w:t>coby minimálního limitu pojistné částky. Pojistn</w:t>
      </w:r>
      <w:r w:rsidR="00505E9F" w:rsidRPr="00450E03">
        <w:rPr>
          <w:rFonts w:ascii="Calibri" w:hAnsi="Calibri" w:cs="Calibri"/>
          <w:sz w:val="22"/>
          <w:szCs w:val="22"/>
        </w:rPr>
        <w:t>ou</w:t>
      </w:r>
      <w:r w:rsidRPr="00450E03">
        <w:rPr>
          <w:rFonts w:ascii="Calibri" w:hAnsi="Calibri" w:cs="Calibri"/>
          <w:sz w:val="22"/>
          <w:szCs w:val="22"/>
        </w:rPr>
        <w:t xml:space="preserve"> smlouv</w:t>
      </w:r>
      <w:r w:rsidR="00505E9F" w:rsidRPr="00450E03">
        <w:rPr>
          <w:rFonts w:ascii="Calibri" w:hAnsi="Calibri" w:cs="Calibri"/>
          <w:sz w:val="22"/>
          <w:szCs w:val="22"/>
        </w:rPr>
        <w:t>u</w:t>
      </w:r>
      <w:r w:rsidRPr="00450E03">
        <w:rPr>
          <w:rFonts w:ascii="Calibri" w:hAnsi="Calibri" w:cs="Calibri"/>
          <w:sz w:val="22"/>
          <w:szCs w:val="22"/>
        </w:rPr>
        <w:t xml:space="preserve"> </w:t>
      </w:r>
      <w:r w:rsidR="00505E9F" w:rsidRPr="00450E03">
        <w:rPr>
          <w:rFonts w:ascii="Calibri" w:hAnsi="Calibri" w:cs="Calibri"/>
          <w:sz w:val="22"/>
          <w:szCs w:val="22"/>
        </w:rPr>
        <w:t xml:space="preserve">a </w:t>
      </w:r>
      <w:r w:rsidRPr="00450E03">
        <w:rPr>
          <w:rFonts w:ascii="Calibri" w:hAnsi="Calibri" w:cs="Calibri"/>
          <w:sz w:val="22"/>
          <w:szCs w:val="22"/>
        </w:rPr>
        <w:t>doklady o</w:t>
      </w:r>
      <w:r w:rsidR="006B6BCE" w:rsidRPr="00450E03">
        <w:rPr>
          <w:rFonts w:ascii="Calibri" w:hAnsi="Calibri" w:cs="Calibri"/>
          <w:sz w:val="22"/>
          <w:szCs w:val="22"/>
        </w:rPr>
        <w:t> </w:t>
      </w:r>
      <w:r w:rsidRPr="00450E03">
        <w:rPr>
          <w:rFonts w:ascii="Calibri" w:hAnsi="Calibri" w:cs="Calibri"/>
          <w:sz w:val="22"/>
          <w:szCs w:val="22"/>
        </w:rPr>
        <w:t>pojištění je Zhotovitel povinen na požádání Objednateli předložit. Pojistná smlouva, jejímž předmětem je platné a účinné pojištění odpovědnosti za škodu způsobenou dodavatelem třetí osobě musí být udržována v platnosti po celou dobu provádění d</w:t>
      </w:r>
      <w:r w:rsidR="002A4C34" w:rsidRPr="00450E03">
        <w:rPr>
          <w:rFonts w:ascii="Calibri" w:hAnsi="Calibri" w:cs="Calibri"/>
          <w:sz w:val="22"/>
          <w:szCs w:val="22"/>
        </w:rPr>
        <w:t>íla. Náklady na pojištění nese Z</w:t>
      </w:r>
      <w:r w:rsidRPr="00450E03">
        <w:rPr>
          <w:rFonts w:ascii="Calibri" w:hAnsi="Calibri" w:cs="Calibri"/>
          <w:sz w:val="22"/>
          <w:szCs w:val="22"/>
        </w:rPr>
        <w:t>hotovitel a má je zahrnuty ve sjednané ceně.</w:t>
      </w:r>
    </w:p>
    <w:p w14:paraId="63C72419" w14:textId="77777777" w:rsidR="00D47ACB" w:rsidRPr="00450E03" w:rsidRDefault="00D47ACB" w:rsidP="002551F7">
      <w:pPr>
        <w:pStyle w:val="NormlnIMP0"/>
        <w:spacing w:line="276" w:lineRule="auto"/>
        <w:jc w:val="both"/>
        <w:rPr>
          <w:rFonts w:ascii="Calibri" w:hAnsi="Calibri" w:cs="Calibri"/>
          <w:sz w:val="22"/>
          <w:szCs w:val="22"/>
        </w:rPr>
      </w:pPr>
    </w:p>
    <w:p w14:paraId="69C0D036" w14:textId="77777777" w:rsidR="00D8758B" w:rsidRPr="00450E03" w:rsidRDefault="00881342" w:rsidP="002551F7">
      <w:pPr>
        <w:pStyle w:val="NormlnIMP0"/>
        <w:numPr>
          <w:ilvl w:val="0"/>
          <w:numId w:val="2"/>
        </w:numPr>
        <w:tabs>
          <w:tab w:val="left" w:pos="426"/>
        </w:tabs>
        <w:spacing w:line="276" w:lineRule="auto"/>
        <w:ind w:left="426" w:hanging="426"/>
        <w:jc w:val="both"/>
        <w:rPr>
          <w:rFonts w:ascii="Calibri" w:hAnsi="Calibri" w:cs="Calibri"/>
          <w:sz w:val="22"/>
          <w:szCs w:val="22"/>
        </w:rPr>
      </w:pPr>
      <w:r w:rsidRPr="00450E03">
        <w:rPr>
          <w:rFonts w:ascii="Calibri" w:hAnsi="Calibri" w:cs="Calibri"/>
          <w:sz w:val="22"/>
          <w:szCs w:val="22"/>
        </w:rPr>
        <w:t>Z</w:t>
      </w:r>
      <w:r w:rsidR="00F94B98" w:rsidRPr="00450E03">
        <w:rPr>
          <w:rFonts w:ascii="Calibri" w:hAnsi="Calibri" w:cs="Calibri"/>
          <w:sz w:val="22"/>
          <w:szCs w:val="22"/>
        </w:rPr>
        <w:t>hotovitel výslovně prohlašuje</w:t>
      </w:r>
      <w:r w:rsidR="00D8758B" w:rsidRPr="00450E03">
        <w:rPr>
          <w:rFonts w:ascii="Calibri" w:hAnsi="Calibri" w:cs="Calibri"/>
          <w:sz w:val="22"/>
          <w:szCs w:val="22"/>
        </w:rPr>
        <w:t xml:space="preserve">: </w:t>
      </w:r>
    </w:p>
    <w:p w14:paraId="25008E7F" w14:textId="77777777" w:rsidR="00D8758B" w:rsidRPr="00450E03" w:rsidRDefault="00D8758B" w:rsidP="002551F7">
      <w:pPr>
        <w:pStyle w:val="NormlnIMP0"/>
        <w:numPr>
          <w:ilvl w:val="1"/>
          <w:numId w:val="2"/>
        </w:numPr>
        <w:tabs>
          <w:tab w:val="clear" w:pos="1440"/>
        </w:tabs>
        <w:spacing w:line="276" w:lineRule="auto"/>
        <w:ind w:left="851" w:hanging="425"/>
        <w:jc w:val="both"/>
        <w:rPr>
          <w:rFonts w:ascii="Calibri" w:hAnsi="Calibri" w:cs="Calibri"/>
          <w:sz w:val="22"/>
          <w:szCs w:val="22"/>
        </w:rPr>
      </w:pPr>
      <w:r w:rsidRPr="00450E03">
        <w:rPr>
          <w:rFonts w:ascii="Calibri" w:hAnsi="Calibri" w:cs="Calibri"/>
          <w:sz w:val="22"/>
          <w:szCs w:val="22"/>
        </w:rPr>
        <w:t>že je odborně způsobilý k zajištění předmětu plnění podle této smlouvy,</w:t>
      </w:r>
    </w:p>
    <w:p w14:paraId="216760AD" w14:textId="77777777" w:rsidR="00D8758B" w:rsidRPr="00450E03" w:rsidRDefault="00D8758B" w:rsidP="002551F7">
      <w:pPr>
        <w:pStyle w:val="NormlnIMP0"/>
        <w:numPr>
          <w:ilvl w:val="1"/>
          <w:numId w:val="2"/>
        </w:numPr>
        <w:tabs>
          <w:tab w:val="clear" w:pos="1440"/>
        </w:tabs>
        <w:spacing w:line="276" w:lineRule="auto"/>
        <w:ind w:left="851" w:hanging="425"/>
        <w:jc w:val="both"/>
        <w:rPr>
          <w:rFonts w:ascii="Calibri" w:hAnsi="Calibri" w:cs="Calibri"/>
          <w:sz w:val="22"/>
          <w:szCs w:val="22"/>
        </w:rPr>
      </w:pPr>
      <w:r w:rsidRPr="00450E03">
        <w:rPr>
          <w:rFonts w:ascii="Calibri" w:hAnsi="Calibri" w:cs="Calibri"/>
          <w:sz w:val="22"/>
          <w:szCs w:val="22"/>
        </w:rPr>
        <w:t>že se řádně seznámil s projektovou dokumentací stavby</w:t>
      </w:r>
      <w:r w:rsidR="00594F25" w:rsidRPr="00450E03">
        <w:rPr>
          <w:rFonts w:ascii="Calibri" w:hAnsi="Calibri" w:cs="Calibri"/>
          <w:sz w:val="22"/>
          <w:szCs w:val="22"/>
        </w:rPr>
        <w:t xml:space="preserve"> </w:t>
      </w:r>
      <w:r w:rsidR="00D44C20" w:rsidRPr="00450E03">
        <w:rPr>
          <w:rFonts w:ascii="Calibri" w:hAnsi="Calibri" w:cs="Calibri"/>
          <w:sz w:val="22"/>
          <w:szCs w:val="22"/>
        </w:rPr>
        <w:t xml:space="preserve">a výkazem výměr, přičemž svým podpisem na této smlouvě stvrzuje, že k těmto dokumentům nemá žádné výhrady, jsou mu </w:t>
      </w:r>
      <w:r w:rsidR="00D44C20" w:rsidRPr="00450E03">
        <w:rPr>
          <w:rFonts w:ascii="Calibri" w:hAnsi="Calibri" w:cs="Calibri"/>
          <w:sz w:val="22"/>
          <w:szCs w:val="22"/>
        </w:rPr>
        <w:lastRenderedPageBreak/>
        <w:t>zcela jasné a srozumitelné a neshledal v nich žádné rozdíly, na které</w:t>
      </w:r>
      <w:r w:rsidR="00D97F0C" w:rsidRPr="00450E03">
        <w:rPr>
          <w:rFonts w:ascii="Calibri" w:hAnsi="Calibri" w:cs="Calibri"/>
          <w:sz w:val="22"/>
          <w:szCs w:val="22"/>
        </w:rPr>
        <w:t xml:space="preserve"> by musel objednatele upozornit,</w:t>
      </w:r>
    </w:p>
    <w:p w14:paraId="15F48BB7" w14:textId="77777777" w:rsidR="00D97F0C" w:rsidRPr="00450E03" w:rsidRDefault="00D97F0C" w:rsidP="002551F7">
      <w:pPr>
        <w:pStyle w:val="NormlnIMP0"/>
        <w:numPr>
          <w:ilvl w:val="1"/>
          <w:numId w:val="2"/>
        </w:numPr>
        <w:tabs>
          <w:tab w:val="clear" w:pos="1440"/>
        </w:tabs>
        <w:spacing w:line="276" w:lineRule="auto"/>
        <w:ind w:left="851" w:hanging="425"/>
        <w:jc w:val="both"/>
        <w:rPr>
          <w:rFonts w:ascii="Calibri" w:hAnsi="Calibri" w:cs="Calibri"/>
          <w:sz w:val="22"/>
          <w:szCs w:val="22"/>
        </w:rPr>
      </w:pPr>
      <w:r w:rsidRPr="00450E03">
        <w:rPr>
          <w:rFonts w:ascii="Calibri" w:hAnsi="Calibri" w:cs="Calibri"/>
          <w:sz w:val="22"/>
          <w:szCs w:val="22"/>
        </w:rPr>
        <w:t>že se řádně seznámil s místem realizace díl</w:t>
      </w:r>
      <w:r w:rsidR="00821627" w:rsidRPr="00450E03">
        <w:rPr>
          <w:rFonts w:ascii="Calibri" w:hAnsi="Calibri" w:cs="Calibri"/>
          <w:sz w:val="22"/>
          <w:szCs w:val="22"/>
        </w:rPr>
        <w:t>a a se všemi dalšími požadavky O</w:t>
      </w:r>
      <w:r w:rsidRPr="00450E03">
        <w:rPr>
          <w:rFonts w:ascii="Calibri" w:hAnsi="Calibri" w:cs="Calibri"/>
          <w:sz w:val="22"/>
          <w:szCs w:val="22"/>
        </w:rPr>
        <w:t>bjednatele uv</w:t>
      </w:r>
      <w:r w:rsidR="0037139E" w:rsidRPr="00450E03">
        <w:rPr>
          <w:rFonts w:ascii="Calibri" w:hAnsi="Calibri" w:cs="Calibri"/>
          <w:sz w:val="22"/>
          <w:szCs w:val="22"/>
        </w:rPr>
        <w:t>edenými v zadávacích podmínkách,</w:t>
      </w:r>
    </w:p>
    <w:p w14:paraId="61A0AE2A" w14:textId="77777777" w:rsidR="00C63DEE" w:rsidRPr="00450E03" w:rsidRDefault="00C63DEE" w:rsidP="00C63DEE">
      <w:pPr>
        <w:pStyle w:val="NormlnIMP0"/>
        <w:numPr>
          <w:ilvl w:val="1"/>
          <w:numId w:val="2"/>
        </w:numPr>
        <w:tabs>
          <w:tab w:val="clear" w:pos="1440"/>
        </w:tabs>
        <w:spacing w:line="276" w:lineRule="auto"/>
        <w:ind w:left="851" w:hanging="425"/>
        <w:jc w:val="both"/>
        <w:rPr>
          <w:rFonts w:ascii="Calibri" w:hAnsi="Calibri" w:cs="Calibri"/>
          <w:sz w:val="22"/>
          <w:szCs w:val="22"/>
        </w:rPr>
      </w:pPr>
      <w:r w:rsidRPr="00450E03">
        <w:rPr>
          <w:rFonts w:ascii="Calibri" w:hAnsi="Calibri" w:cs="Calibri"/>
          <w:sz w:val="22"/>
          <w:szCs w:val="22"/>
        </w:rPr>
        <w:t>že je povinen umožnit výkon technického dozoru stavebníka, autorského dozoru projektanta, a výkon činnosti koordinátora bezpečnosti a ochrany zdraví při práci na staveništi.</w:t>
      </w:r>
    </w:p>
    <w:p w14:paraId="6C46746C" w14:textId="77777777" w:rsidR="00325840" w:rsidRPr="00450E03" w:rsidRDefault="00325840" w:rsidP="00325840">
      <w:pPr>
        <w:pStyle w:val="NormlnIMP0"/>
        <w:spacing w:line="276" w:lineRule="auto"/>
        <w:ind w:left="851"/>
        <w:jc w:val="both"/>
        <w:rPr>
          <w:rFonts w:ascii="Calibri" w:hAnsi="Calibri" w:cs="Calibri"/>
          <w:sz w:val="22"/>
          <w:szCs w:val="22"/>
        </w:rPr>
      </w:pPr>
    </w:p>
    <w:p w14:paraId="65ED340A" w14:textId="77777777" w:rsidR="00C97198" w:rsidRPr="00450E03" w:rsidRDefault="00325840" w:rsidP="00C97198">
      <w:pPr>
        <w:pStyle w:val="NormlnIMP0"/>
        <w:numPr>
          <w:ilvl w:val="0"/>
          <w:numId w:val="2"/>
        </w:numPr>
        <w:spacing w:line="276" w:lineRule="auto"/>
        <w:jc w:val="both"/>
        <w:rPr>
          <w:rFonts w:ascii="Calibri" w:hAnsi="Calibri" w:cs="Calibri"/>
          <w:sz w:val="22"/>
          <w:szCs w:val="22"/>
        </w:rPr>
      </w:pPr>
      <w:r w:rsidRPr="00450E03">
        <w:rPr>
          <w:rFonts w:ascii="Calibri" w:hAnsi="Calibri" w:cs="Calibri"/>
          <w:sz w:val="22"/>
          <w:szCs w:val="22"/>
        </w:rPr>
        <w:t xml:space="preserve">Objednatel výslovně prohlašuje: </w:t>
      </w:r>
    </w:p>
    <w:p w14:paraId="57F2578C" w14:textId="77777777" w:rsidR="00C97198" w:rsidRPr="00450E03" w:rsidRDefault="00325840" w:rsidP="00C97198">
      <w:pPr>
        <w:pStyle w:val="NormlnIMP0"/>
        <w:numPr>
          <w:ilvl w:val="0"/>
          <w:numId w:val="40"/>
        </w:numPr>
        <w:spacing w:line="276" w:lineRule="auto"/>
        <w:jc w:val="both"/>
        <w:rPr>
          <w:rFonts w:ascii="Calibri" w:hAnsi="Calibri" w:cs="Calibri"/>
          <w:sz w:val="22"/>
          <w:szCs w:val="22"/>
        </w:rPr>
      </w:pPr>
      <w:r w:rsidRPr="00450E03">
        <w:rPr>
          <w:rFonts w:ascii="Calibri" w:hAnsi="Calibri" w:cs="Calibri"/>
          <w:sz w:val="22"/>
          <w:szCs w:val="22"/>
        </w:rPr>
        <w:t>že zhotoviteli předá v den podpisu této smlouvy proj</w:t>
      </w:r>
      <w:r w:rsidR="00C97198" w:rsidRPr="00450E03">
        <w:rPr>
          <w:rFonts w:ascii="Calibri" w:hAnsi="Calibri" w:cs="Calibri"/>
          <w:sz w:val="22"/>
          <w:szCs w:val="22"/>
        </w:rPr>
        <w:t>ektov</w:t>
      </w:r>
      <w:r w:rsidR="00110AC4">
        <w:rPr>
          <w:rFonts w:ascii="Calibri" w:hAnsi="Calibri" w:cs="Calibri"/>
          <w:sz w:val="22"/>
          <w:szCs w:val="22"/>
        </w:rPr>
        <w:t>é</w:t>
      </w:r>
      <w:r w:rsidR="00C97198" w:rsidRPr="00450E03">
        <w:rPr>
          <w:rFonts w:ascii="Calibri" w:hAnsi="Calibri" w:cs="Calibri"/>
          <w:sz w:val="22"/>
          <w:szCs w:val="22"/>
        </w:rPr>
        <w:t xml:space="preserve"> dokumentac</w:t>
      </w:r>
      <w:r w:rsidR="00110AC4">
        <w:rPr>
          <w:rFonts w:ascii="Calibri" w:hAnsi="Calibri" w:cs="Calibri"/>
          <w:sz w:val="22"/>
          <w:szCs w:val="22"/>
        </w:rPr>
        <w:t>e</w:t>
      </w:r>
      <w:r w:rsidR="00C97198" w:rsidRPr="00450E03">
        <w:rPr>
          <w:rFonts w:ascii="Calibri" w:hAnsi="Calibri" w:cs="Calibri"/>
          <w:sz w:val="22"/>
          <w:szCs w:val="22"/>
        </w:rPr>
        <w:t>, kter</w:t>
      </w:r>
      <w:r w:rsidR="00110AC4">
        <w:rPr>
          <w:rFonts w:ascii="Calibri" w:hAnsi="Calibri" w:cs="Calibri"/>
          <w:sz w:val="22"/>
          <w:szCs w:val="22"/>
        </w:rPr>
        <w:t>é</w:t>
      </w:r>
      <w:r w:rsidR="00C97198" w:rsidRPr="00450E03">
        <w:rPr>
          <w:rFonts w:ascii="Calibri" w:hAnsi="Calibri" w:cs="Calibri"/>
          <w:sz w:val="22"/>
          <w:szCs w:val="22"/>
        </w:rPr>
        <w:t xml:space="preserve"> byl</w:t>
      </w:r>
      <w:r w:rsidR="00110AC4">
        <w:rPr>
          <w:rFonts w:ascii="Calibri" w:hAnsi="Calibri" w:cs="Calibri"/>
          <w:sz w:val="22"/>
          <w:szCs w:val="22"/>
        </w:rPr>
        <w:t>y</w:t>
      </w:r>
      <w:r w:rsidR="00BE51D4" w:rsidRPr="00450E03">
        <w:rPr>
          <w:rFonts w:ascii="Calibri" w:hAnsi="Calibri" w:cs="Calibri"/>
          <w:sz w:val="22"/>
          <w:szCs w:val="22"/>
        </w:rPr>
        <w:t xml:space="preserve"> </w:t>
      </w:r>
      <w:r w:rsidRPr="00450E03">
        <w:rPr>
          <w:rFonts w:ascii="Calibri" w:hAnsi="Calibri" w:cs="Calibri"/>
          <w:sz w:val="22"/>
          <w:szCs w:val="22"/>
        </w:rPr>
        <w:t xml:space="preserve">podkladem zadávacího </w:t>
      </w:r>
      <w:r w:rsidR="000A0BE6" w:rsidRPr="00450E03">
        <w:rPr>
          <w:rFonts w:ascii="Calibri" w:hAnsi="Calibri" w:cs="Calibri"/>
          <w:sz w:val="22"/>
          <w:szCs w:val="22"/>
        </w:rPr>
        <w:t>řízení,</w:t>
      </w:r>
      <w:r w:rsidRPr="00450E03">
        <w:rPr>
          <w:rFonts w:ascii="Calibri" w:hAnsi="Calibri" w:cs="Calibri"/>
          <w:sz w:val="22"/>
          <w:szCs w:val="22"/>
        </w:rPr>
        <w:t xml:space="preserve"> a to ve dvou tištěných vyhotoveních,</w:t>
      </w:r>
    </w:p>
    <w:p w14:paraId="07156FA1" w14:textId="77777777" w:rsidR="00C97198" w:rsidRPr="00450E03" w:rsidRDefault="00325840" w:rsidP="00C97198">
      <w:pPr>
        <w:pStyle w:val="NormlnIMP0"/>
        <w:numPr>
          <w:ilvl w:val="0"/>
          <w:numId w:val="40"/>
        </w:numPr>
        <w:spacing w:line="276" w:lineRule="auto"/>
        <w:jc w:val="both"/>
        <w:rPr>
          <w:rFonts w:ascii="Calibri" w:hAnsi="Calibri" w:cs="Calibri"/>
          <w:sz w:val="22"/>
          <w:szCs w:val="22"/>
        </w:rPr>
      </w:pPr>
      <w:r w:rsidRPr="00450E03">
        <w:rPr>
          <w:rFonts w:ascii="Calibri" w:hAnsi="Calibri" w:cs="Calibri"/>
          <w:sz w:val="22"/>
          <w:szCs w:val="22"/>
        </w:rPr>
        <w:t>že odpovídá za správnost a úplnost předané příslušné dokumentace,</w:t>
      </w:r>
    </w:p>
    <w:p w14:paraId="5C6817D4" w14:textId="77777777" w:rsidR="00325840" w:rsidRPr="00450E03" w:rsidRDefault="00325840" w:rsidP="00C97198">
      <w:pPr>
        <w:pStyle w:val="NormlnIMP0"/>
        <w:numPr>
          <w:ilvl w:val="0"/>
          <w:numId w:val="40"/>
        </w:numPr>
        <w:spacing w:line="276" w:lineRule="auto"/>
        <w:jc w:val="both"/>
        <w:rPr>
          <w:rFonts w:ascii="Calibri" w:hAnsi="Calibri" w:cs="Calibri"/>
          <w:sz w:val="22"/>
          <w:szCs w:val="22"/>
        </w:rPr>
      </w:pPr>
      <w:r w:rsidRPr="00450E03">
        <w:rPr>
          <w:rFonts w:ascii="Calibri" w:hAnsi="Calibri" w:cs="Calibri"/>
          <w:sz w:val="22"/>
          <w:szCs w:val="22"/>
        </w:rPr>
        <w:t>že je povinen jmenovat koordinátora bezpečnosti práce na staveništi.</w:t>
      </w:r>
    </w:p>
    <w:p w14:paraId="2066FD87" w14:textId="77777777" w:rsidR="00BB6EF5" w:rsidRPr="00450E03" w:rsidRDefault="00BB6EF5" w:rsidP="002551F7">
      <w:pPr>
        <w:pStyle w:val="NormlnIMP0"/>
        <w:spacing w:line="276" w:lineRule="auto"/>
        <w:jc w:val="both"/>
        <w:rPr>
          <w:rFonts w:ascii="Calibri" w:hAnsi="Calibri" w:cs="Calibri"/>
          <w:sz w:val="22"/>
          <w:szCs w:val="22"/>
        </w:rPr>
      </w:pPr>
    </w:p>
    <w:p w14:paraId="2A18F1E5" w14:textId="77777777" w:rsidR="00BB6EF5" w:rsidRPr="00450E03" w:rsidRDefault="00B10C44" w:rsidP="00EA5004">
      <w:pPr>
        <w:pStyle w:val="NormlnIMP0"/>
        <w:numPr>
          <w:ilvl w:val="0"/>
          <w:numId w:val="2"/>
        </w:numPr>
        <w:tabs>
          <w:tab w:val="left" w:pos="42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Objednatel </w:t>
      </w:r>
      <w:r w:rsidR="00325840" w:rsidRPr="00450E03">
        <w:rPr>
          <w:rFonts w:ascii="Calibri" w:hAnsi="Calibri" w:cs="Calibri"/>
          <w:sz w:val="22"/>
          <w:szCs w:val="22"/>
        </w:rPr>
        <w:t xml:space="preserve">dále </w:t>
      </w:r>
      <w:r w:rsidRPr="00450E03">
        <w:rPr>
          <w:rFonts w:ascii="Calibri" w:hAnsi="Calibri" w:cs="Calibri"/>
          <w:sz w:val="22"/>
          <w:szCs w:val="22"/>
        </w:rPr>
        <w:t xml:space="preserve">prohlašuje, že stavba je spolufinancována </w:t>
      </w:r>
      <w:r w:rsidR="00EA5004" w:rsidRPr="00450E03">
        <w:rPr>
          <w:rFonts w:ascii="Calibri" w:hAnsi="Calibri" w:cs="Calibri"/>
          <w:sz w:val="22"/>
          <w:szCs w:val="22"/>
        </w:rPr>
        <w:t xml:space="preserve">z </w:t>
      </w:r>
      <w:r w:rsidR="00EA5004" w:rsidRPr="00450E03">
        <w:rPr>
          <w:rFonts w:ascii="Calibri" w:hAnsi="Calibri" w:cs="Calibri"/>
          <w:b/>
          <w:sz w:val="22"/>
          <w:szCs w:val="22"/>
        </w:rPr>
        <w:t>Integrovaného regionálního operačního programu</w:t>
      </w:r>
      <w:r w:rsidRPr="00450E03">
        <w:rPr>
          <w:rFonts w:ascii="Calibri" w:hAnsi="Calibri" w:cs="Calibri"/>
          <w:b/>
          <w:sz w:val="22"/>
          <w:szCs w:val="22"/>
        </w:rPr>
        <w:t>.</w:t>
      </w:r>
      <w:r w:rsidR="00EA5004" w:rsidRPr="00450E03">
        <w:rPr>
          <w:rFonts w:ascii="Calibri" w:hAnsi="Calibri" w:cs="Calibri"/>
          <w:sz w:val="22"/>
          <w:szCs w:val="22"/>
        </w:rPr>
        <w:t xml:space="preserve"> </w:t>
      </w:r>
      <w:r w:rsidR="00BB6EF5" w:rsidRPr="00450E03">
        <w:rPr>
          <w:rFonts w:ascii="Calibri" w:hAnsi="Calibri" w:cs="Calibri"/>
          <w:sz w:val="22"/>
          <w:szCs w:val="22"/>
        </w:rPr>
        <w:t>Zhotovitel se zavazuje ve stavebním deníku v úvodní části u</w:t>
      </w:r>
      <w:r w:rsidR="004B2820" w:rsidRPr="00450E03">
        <w:rPr>
          <w:rFonts w:ascii="Calibri" w:hAnsi="Calibri" w:cs="Calibri"/>
          <w:sz w:val="22"/>
          <w:szCs w:val="22"/>
        </w:rPr>
        <w:t>vést údaje o projektu a d</w:t>
      </w:r>
      <w:r w:rsidRPr="00450E03">
        <w:rPr>
          <w:rFonts w:ascii="Calibri" w:hAnsi="Calibri" w:cs="Calibri"/>
          <w:sz w:val="22"/>
          <w:szCs w:val="22"/>
        </w:rPr>
        <w:t>otačním titulu.</w:t>
      </w:r>
    </w:p>
    <w:p w14:paraId="1A04AD78" w14:textId="77777777" w:rsidR="00C97198" w:rsidRPr="00450E03" w:rsidRDefault="00C97198" w:rsidP="00C97198">
      <w:pPr>
        <w:pStyle w:val="NormlnIMP0"/>
        <w:tabs>
          <w:tab w:val="left" w:pos="426"/>
        </w:tabs>
        <w:spacing w:line="276" w:lineRule="auto"/>
        <w:ind w:left="426"/>
        <w:jc w:val="both"/>
        <w:rPr>
          <w:rFonts w:ascii="Calibri" w:hAnsi="Calibri" w:cs="Calibri"/>
          <w:sz w:val="22"/>
          <w:szCs w:val="22"/>
        </w:rPr>
      </w:pPr>
    </w:p>
    <w:p w14:paraId="407F8ED0" w14:textId="77777777" w:rsidR="00C97198" w:rsidRPr="00450E03" w:rsidRDefault="00C97198" w:rsidP="00C97198">
      <w:pPr>
        <w:numPr>
          <w:ilvl w:val="0"/>
          <w:numId w:val="2"/>
        </w:numPr>
        <w:spacing w:line="276" w:lineRule="auto"/>
        <w:jc w:val="both"/>
        <w:rPr>
          <w:rFonts w:ascii="Calibri" w:hAnsi="Calibri" w:cs="Calibri"/>
          <w:sz w:val="22"/>
          <w:szCs w:val="22"/>
        </w:rPr>
      </w:pPr>
      <w:r w:rsidRPr="00450E03">
        <w:rPr>
          <w:rFonts w:ascii="Calibri" w:hAnsi="Calibri" w:cs="Calibri"/>
          <w:sz w:val="22"/>
          <w:szCs w:val="22"/>
        </w:rPr>
        <w:t xml:space="preserve">Vymezení základních pojmů: </w:t>
      </w:r>
    </w:p>
    <w:p w14:paraId="7896A092" w14:textId="77777777" w:rsidR="00C97198" w:rsidRPr="00450E03" w:rsidRDefault="00C97198" w:rsidP="00C97198">
      <w:pPr>
        <w:numPr>
          <w:ilvl w:val="0"/>
          <w:numId w:val="39"/>
        </w:numPr>
        <w:spacing w:line="276" w:lineRule="auto"/>
        <w:jc w:val="both"/>
        <w:rPr>
          <w:rFonts w:ascii="Calibri" w:hAnsi="Calibri" w:cs="Calibri"/>
          <w:sz w:val="22"/>
          <w:szCs w:val="22"/>
        </w:rPr>
      </w:pPr>
      <w:r w:rsidRPr="00450E03">
        <w:rPr>
          <w:rFonts w:ascii="Calibri" w:hAnsi="Calibri" w:cs="Calibri"/>
          <w:sz w:val="22"/>
          <w:szCs w:val="22"/>
        </w:rPr>
        <w:t>Objednatelem je zadavatel po uzavření smlouvy na plnění veřejné zakázky nebo zakázky.</w:t>
      </w:r>
    </w:p>
    <w:p w14:paraId="459AE72B" w14:textId="77777777" w:rsidR="00C97198" w:rsidRPr="00450E03" w:rsidRDefault="00C97198" w:rsidP="00C97198">
      <w:pPr>
        <w:numPr>
          <w:ilvl w:val="0"/>
          <w:numId w:val="39"/>
        </w:numPr>
        <w:spacing w:line="276" w:lineRule="auto"/>
        <w:jc w:val="both"/>
        <w:rPr>
          <w:rFonts w:ascii="Calibri" w:hAnsi="Calibri" w:cs="Calibri"/>
          <w:sz w:val="22"/>
          <w:szCs w:val="22"/>
        </w:rPr>
      </w:pPr>
      <w:r w:rsidRPr="00450E03">
        <w:rPr>
          <w:rFonts w:ascii="Calibri" w:hAnsi="Calibri" w:cs="Calibri"/>
          <w:sz w:val="22"/>
          <w:szCs w:val="22"/>
        </w:rPr>
        <w:t>Zhotovitelem je dodavatel po uzavření smlouvy na plnění veřejné zakázky nebo zakázky.</w:t>
      </w:r>
    </w:p>
    <w:p w14:paraId="62A32646" w14:textId="77777777" w:rsidR="00C97198" w:rsidRPr="00450E03" w:rsidRDefault="00C97198" w:rsidP="00C97198">
      <w:pPr>
        <w:numPr>
          <w:ilvl w:val="0"/>
          <w:numId w:val="39"/>
        </w:numPr>
        <w:spacing w:line="276" w:lineRule="auto"/>
        <w:jc w:val="both"/>
        <w:rPr>
          <w:rFonts w:ascii="Calibri" w:hAnsi="Calibri" w:cs="Calibri"/>
          <w:sz w:val="22"/>
          <w:szCs w:val="22"/>
        </w:rPr>
      </w:pPr>
      <w:r w:rsidRPr="00450E03">
        <w:rPr>
          <w:rFonts w:ascii="Calibri" w:hAnsi="Calibri" w:cs="Calibri"/>
          <w:sz w:val="22"/>
          <w:szCs w:val="22"/>
        </w:rPr>
        <w:t xml:space="preserve">Podzhotovitelem je </w:t>
      </w:r>
      <w:r w:rsidR="003B4703" w:rsidRPr="00450E03">
        <w:rPr>
          <w:rFonts w:ascii="Calibri" w:hAnsi="Calibri" w:cs="Calibri"/>
          <w:sz w:val="22"/>
          <w:szCs w:val="22"/>
        </w:rPr>
        <w:t>pod</w:t>
      </w:r>
      <w:r w:rsidRPr="00450E03">
        <w:rPr>
          <w:rFonts w:ascii="Calibri" w:hAnsi="Calibri" w:cs="Calibri"/>
          <w:sz w:val="22"/>
          <w:szCs w:val="22"/>
        </w:rPr>
        <w:t>dodavatel po uzavření smlouvy na plnění veřejné zakázky nebo zakázky.</w:t>
      </w:r>
    </w:p>
    <w:p w14:paraId="28003A7A" w14:textId="77777777" w:rsidR="00C97198" w:rsidRPr="00450E03" w:rsidRDefault="00C97198" w:rsidP="00C97198">
      <w:pPr>
        <w:numPr>
          <w:ilvl w:val="0"/>
          <w:numId w:val="39"/>
        </w:numPr>
        <w:spacing w:line="276" w:lineRule="auto"/>
        <w:jc w:val="both"/>
        <w:rPr>
          <w:rFonts w:ascii="Calibri" w:hAnsi="Calibri" w:cs="Calibri"/>
          <w:sz w:val="22"/>
          <w:szCs w:val="22"/>
        </w:rPr>
      </w:pPr>
      <w:r w:rsidRPr="00450E03">
        <w:rPr>
          <w:rFonts w:ascii="Calibri" w:hAnsi="Calibri" w:cs="Calibri"/>
          <w:sz w:val="22"/>
          <w:szCs w:val="22"/>
        </w:rPr>
        <w:t xml:space="preserve">Příslušnou dokumentací je dokumentace zpracovaná v rozsahu stanoveném jiným právním předpisem (vyhláškou č. </w:t>
      </w:r>
      <w:r w:rsidR="00911166" w:rsidRPr="00450E03">
        <w:rPr>
          <w:rFonts w:ascii="Calibri" w:hAnsi="Calibri" w:cs="Calibri"/>
          <w:sz w:val="22"/>
          <w:szCs w:val="22"/>
        </w:rPr>
        <w:t>169</w:t>
      </w:r>
      <w:r w:rsidRPr="00450E03">
        <w:rPr>
          <w:rFonts w:ascii="Calibri" w:hAnsi="Calibri" w:cs="Calibri"/>
          <w:sz w:val="22"/>
          <w:szCs w:val="22"/>
        </w:rPr>
        <w:t>/</w:t>
      </w:r>
      <w:r w:rsidR="00911166" w:rsidRPr="00450E03">
        <w:rPr>
          <w:rFonts w:ascii="Calibri" w:hAnsi="Calibri" w:cs="Calibri"/>
          <w:sz w:val="22"/>
          <w:szCs w:val="22"/>
        </w:rPr>
        <w:t xml:space="preserve">2016 </w:t>
      </w:r>
      <w:r w:rsidRPr="00450E03">
        <w:rPr>
          <w:rFonts w:ascii="Calibri" w:hAnsi="Calibri" w:cs="Calibri"/>
          <w:sz w:val="22"/>
          <w:szCs w:val="22"/>
        </w:rPr>
        <w:t>Sb.).</w:t>
      </w:r>
    </w:p>
    <w:p w14:paraId="2BD01524" w14:textId="77777777" w:rsidR="00C97198" w:rsidRPr="00450E03" w:rsidRDefault="00C97198" w:rsidP="00C97198">
      <w:pPr>
        <w:numPr>
          <w:ilvl w:val="0"/>
          <w:numId w:val="39"/>
        </w:numPr>
        <w:spacing w:line="276" w:lineRule="auto"/>
        <w:jc w:val="both"/>
        <w:rPr>
          <w:rFonts w:ascii="Calibri" w:hAnsi="Calibri" w:cs="Calibri"/>
          <w:sz w:val="22"/>
          <w:szCs w:val="22"/>
        </w:rPr>
      </w:pPr>
      <w:r w:rsidRPr="00450E03">
        <w:rPr>
          <w:rFonts w:ascii="Calibri" w:hAnsi="Calibri" w:cs="Calibri"/>
          <w:sz w:val="22"/>
          <w:szCs w:val="22"/>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8C7D01B" w14:textId="77777777" w:rsidR="004D1D62" w:rsidRPr="00450E03" w:rsidRDefault="004D1D62" w:rsidP="002551F7">
      <w:pPr>
        <w:pStyle w:val="NormlnIMP0"/>
        <w:spacing w:line="276" w:lineRule="auto"/>
        <w:rPr>
          <w:rFonts w:ascii="Calibri" w:hAnsi="Calibri" w:cs="Calibri"/>
          <w:b/>
          <w:color w:val="000000"/>
          <w:sz w:val="22"/>
          <w:szCs w:val="22"/>
        </w:rPr>
      </w:pPr>
    </w:p>
    <w:p w14:paraId="54878754" w14:textId="77777777" w:rsidR="00466470" w:rsidRPr="00450E03" w:rsidRDefault="00466470" w:rsidP="002551F7">
      <w:pPr>
        <w:pStyle w:val="NormlnIMP0"/>
        <w:spacing w:line="276" w:lineRule="auto"/>
        <w:jc w:val="center"/>
        <w:rPr>
          <w:rFonts w:ascii="Calibri" w:hAnsi="Calibri" w:cs="Calibri"/>
          <w:b/>
          <w:color w:val="000000"/>
          <w:sz w:val="22"/>
          <w:szCs w:val="22"/>
        </w:rPr>
      </w:pPr>
    </w:p>
    <w:p w14:paraId="6E5F9474" w14:textId="77777777" w:rsidR="00D55D4D" w:rsidRPr="00450E03" w:rsidRDefault="00D55D4D" w:rsidP="002551F7">
      <w:pPr>
        <w:pStyle w:val="NormlnIMP0"/>
        <w:spacing w:line="276" w:lineRule="auto"/>
        <w:jc w:val="center"/>
        <w:rPr>
          <w:rFonts w:ascii="Calibri" w:hAnsi="Calibri" w:cs="Calibri"/>
          <w:b/>
          <w:color w:val="000000"/>
          <w:sz w:val="22"/>
          <w:szCs w:val="22"/>
        </w:rPr>
      </w:pPr>
      <w:r w:rsidRPr="00450E03">
        <w:rPr>
          <w:rFonts w:ascii="Calibri" w:hAnsi="Calibri" w:cs="Calibri"/>
          <w:b/>
          <w:color w:val="000000"/>
          <w:sz w:val="22"/>
          <w:szCs w:val="22"/>
        </w:rPr>
        <w:t>III</w:t>
      </w:r>
      <w:r w:rsidR="00654BD2" w:rsidRPr="00450E03">
        <w:rPr>
          <w:rFonts w:ascii="Calibri" w:hAnsi="Calibri" w:cs="Calibri"/>
          <w:b/>
          <w:color w:val="000000"/>
          <w:sz w:val="22"/>
          <w:szCs w:val="22"/>
        </w:rPr>
        <w:t>.</w:t>
      </w:r>
    </w:p>
    <w:p w14:paraId="63CF1868" w14:textId="77777777" w:rsidR="00D55D4D"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Předmět smlouvy</w:t>
      </w:r>
    </w:p>
    <w:p w14:paraId="1AE827C6" w14:textId="77777777" w:rsidR="00F8262D" w:rsidRPr="00450E03" w:rsidRDefault="00F8262D" w:rsidP="002551F7">
      <w:pPr>
        <w:pStyle w:val="NormlnIMP0"/>
        <w:tabs>
          <w:tab w:val="left" w:pos="0"/>
        </w:tabs>
        <w:spacing w:line="276" w:lineRule="auto"/>
        <w:rPr>
          <w:rFonts w:ascii="Calibri" w:hAnsi="Calibri" w:cs="Calibri"/>
          <w:b/>
          <w:sz w:val="22"/>
          <w:szCs w:val="22"/>
        </w:rPr>
      </w:pPr>
    </w:p>
    <w:p w14:paraId="574A902C" w14:textId="77777777" w:rsidR="000104DA" w:rsidRPr="00450E03" w:rsidRDefault="00D55D4D" w:rsidP="00E35C0A">
      <w:pPr>
        <w:pStyle w:val="NormlnIMP0"/>
        <w:numPr>
          <w:ilvl w:val="0"/>
          <w:numId w:val="3"/>
        </w:numPr>
        <w:tabs>
          <w:tab w:val="left" w:pos="0"/>
          <w:tab w:val="num" w:pos="426"/>
        </w:tabs>
        <w:spacing w:line="276" w:lineRule="auto"/>
        <w:jc w:val="both"/>
        <w:rPr>
          <w:rFonts w:ascii="Calibri" w:hAnsi="Calibri" w:cs="Calibri"/>
          <w:color w:val="0000FF"/>
          <w:sz w:val="22"/>
          <w:szCs w:val="22"/>
        </w:rPr>
      </w:pPr>
      <w:r w:rsidRPr="00450E03">
        <w:rPr>
          <w:rFonts w:ascii="Calibri" w:hAnsi="Calibri" w:cs="Calibri"/>
          <w:sz w:val="22"/>
          <w:szCs w:val="22"/>
        </w:rPr>
        <w:t>Zhotovitel</w:t>
      </w:r>
      <w:r w:rsidR="00055959" w:rsidRPr="00450E03">
        <w:rPr>
          <w:rFonts w:ascii="Calibri" w:hAnsi="Calibri" w:cs="Calibri"/>
          <w:sz w:val="22"/>
          <w:szCs w:val="22"/>
        </w:rPr>
        <w:t xml:space="preserve"> se zavazuje ke zhotovení díla</w:t>
      </w:r>
      <w:r w:rsidR="009C3464" w:rsidRPr="00450E03">
        <w:rPr>
          <w:rFonts w:ascii="Calibri" w:hAnsi="Calibri" w:cs="Calibri"/>
          <w:sz w:val="22"/>
          <w:szCs w:val="22"/>
        </w:rPr>
        <w:t xml:space="preserve"> </w:t>
      </w:r>
      <w:r w:rsidR="00B10C44" w:rsidRPr="00450E03">
        <w:rPr>
          <w:rFonts w:ascii="Calibri" w:hAnsi="Calibri" w:cs="Calibri"/>
          <w:b/>
          <w:sz w:val="22"/>
          <w:szCs w:val="22"/>
        </w:rPr>
        <w:t>„</w:t>
      </w:r>
      <w:r w:rsidR="00E8794F" w:rsidRPr="00E8794F">
        <w:rPr>
          <w:rFonts w:ascii="Calibri" w:hAnsi="Calibri" w:cs="Calibri"/>
          <w:b/>
          <w:bCs/>
          <w:sz w:val="22"/>
          <w:szCs w:val="22"/>
        </w:rPr>
        <w:t>ZŠ Sirotkova – přístavba učeben odborných předmětů</w:t>
      </w:r>
      <w:r w:rsidR="00B10C44" w:rsidRPr="00450E03">
        <w:rPr>
          <w:rFonts w:ascii="Calibri" w:hAnsi="Calibri" w:cs="Calibri"/>
          <w:b/>
          <w:sz w:val="22"/>
          <w:szCs w:val="22"/>
        </w:rPr>
        <w:t>“</w:t>
      </w:r>
      <w:r w:rsidR="00B10C44" w:rsidRPr="00450E03">
        <w:rPr>
          <w:rFonts w:ascii="Calibri" w:hAnsi="Calibri" w:cs="Calibri"/>
          <w:sz w:val="22"/>
          <w:szCs w:val="22"/>
        </w:rPr>
        <w:t xml:space="preserve"> </w:t>
      </w:r>
      <w:r w:rsidR="00BE3709" w:rsidRPr="00450E03">
        <w:rPr>
          <w:rFonts w:ascii="Calibri" w:hAnsi="Calibri" w:cs="Calibri"/>
          <w:sz w:val="22"/>
          <w:szCs w:val="22"/>
        </w:rPr>
        <w:t>(dále též „stavba“ nebo „dílo“)</w:t>
      </w:r>
      <w:r w:rsidR="00311B3B" w:rsidRPr="00450E03">
        <w:rPr>
          <w:rFonts w:ascii="Calibri" w:hAnsi="Calibri" w:cs="Calibri"/>
          <w:sz w:val="22"/>
          <w:szCs w:val="22"/>
        </w:rPr>
        <w:t>,</w:t>
      </w:r>
      <w:r w:rsidR="00055959" w:rsidRPr="00450E03">
        <w:rPr>
          <w:rFonts w:ascii="Calibri" w:hAnsi="Calibri" w:cs="Calibri"/>
          <w:sz w:val="22"/>
          <w:szCs w:val="22"/>
        </w:rPr>
        <w:t xml:space="preserve"> </w:t>
      </w:r>
      <w:r w:rsidRPr="00450E03">
        <w:rPr>
          <w:rFonts w:ascii="Calibri" w:hAnsi="Calibri" w:cs="Calibri"/>
          <w:sz w:val="22"/>
          <w:szCs w:val="22"/>
        </w:rPr>
        <w:t>v</w:t>
      </w:r>
      <w:r w:rsidR="00B10C44" w:rsidRPr="00450E03">
        <w:rPr>
          <w:rFonts w:ascii="Calibri" w:hAnsi="Calibri" w:cs="Calibri"/>
          <w:sz w:val="22"/>
          <w:szCs w:val="22"/>
        </w:rPr>
        <w:t> </w:t>
      </w:r>
      <w:r w:rsidRPr="00450E03">
        <w:rPr>
          <w:rFonts w:ascii="Calibri" w:hAnsi="Calibri" w:cs="Calibri"/>
          <w:sz w:val="22"/>
          <w:szCs w:val="22"/>
        </w:rPr>
        <w:t>rozsahu podle:</w:t>
      </w:r>
      <w:r w:rsidR="000104DA" w:rsidRPr="00450E03">
        <w:rPr>
          <w:rFonts w:ascii="Calibri" w:hAnsi="Calibri" w:cs="Calibri"/>
          <w:sz w:val="22"/>
          <w:szCs w:val="22"/>
        </w:rPr>
        <w:t xml:space="preserve"> </w:t>
      </w:r>
    </w:p>
    <w:p w14:paraId="6289DF7E" w14:textId="31954372" w:rsidR="00E40ECE" w:rsidRPr="00F85E05" w:rsidRDefault="0006681A" w:rsidP="00F30AAA">
      <w:pPr>
        <w:numPr>
          <w:ilvl w:val="2"/>
          <w:numId w:val="3"/>
        </w:numPr>
        <w:tabs>
          <w:tab w:val="left" w:pos="0"/>
          <w:tab w:val="left" w:pos="426"/>
        </w:tabs>
        <w:spacing w:line="276" w:lineRule="auto"/>
        <w:jc w:val="both"/>
        <w:rPr>
          <w:rFonts w:ascii="Calibri" w:hAnsi="Calibri" w:cs="Calibri"/>
          <w:sz w:val="22"/>
          <w:szCs w:val="22"/>
        </w:rPr>
      </w:pPr>
      <w:r w:rsidRPr="00F85E05">
        <w:rPr>
          <w:rFonts w:ascii="Calibri" w:hAnsi="Calibri" w:cs="Calibri"/>
          <w:sz w:val="22"/>
          <w:szCs w:val="22"/>
        </w:rPr>
        <w:t xml:space="preserve">projektové dokumentace zpracované </w:t>
      </w:r>
      <w:r w:rsidR="00FE0292" w:rsidRPr="00F85E05">
        <w:rPr>
          <w:rFonts w:ascii="Calibri" w:hAnsi="Calibri" w:cs="Calibri"/>
          <w:sz w:val="22"/>
          <w:szCs w:val="22"/>
        </w:rPr>
        <w:t>Atelier 99 s.r.o., 01/2022</w:t>
      </w:r>
      <w:r w:rsidRPr="00F85E05">
        <w:rPr>
          <w:rFonts w:ascii="Calibri" w:hAnsi="Calibri" w:cs="Calibri"/>
          <w:sz w:val="22"/>
          <w:szCs w:val="22"/>
        </w:rPr>
        <w:t>, podmínek pro provedení stavby stanovených rozhodnutím o schválení stavebního záměru ze dne 28. 7. 2021, sp. zn. STU/02/08270/21/SVJ</w:t>
      </w:r>
      <w:r w:rsidR="00110AC4" w:rsidRPr="00F85E05">
        <w:rPr>
          <w:rFonts w:ascii="Calibri" w:hAnsi="Calibri" w:cs="Calibri"/>
          <w:sz w:val="22"/>
          <w:szCs w:val="22"/>
        </w:rPr>
        <w:t xml:space="preserve">; projektové dokumentace </w:t>
      </w:r>
      <w:r w:rsidR="00DF6D3C" w:rsidRPr="00F85E05">
        <w:rPr>
          <w:rFonts w:ascii="Arial" w:hAnsi="Arial" w:cs="Arial"/>
          <w:sz w:val="20"/>
        </w:rPr>
        <w:t xml:space="preserve">DESIGN 4AVI s.r.o., 04/2021 </w:t>
      </w:r>
      <w:r w:rsidR="00110AC4" w:rsidRPr="00F85E05">
        <w:rPr>
          <w:rFonts w:ascii="Calibri" w:hAnsi="Calibri" w:cs="Calibri"/>
          <w:sz w:val="22"/>
          <w:szCs w:val="22"/>
        </w:rPr>
        <w:t xml:space="preserve">a </w:t>
      </w:r>
      <w:r w:rsidRPr="00F85E05">
        <w:rPr>
          <w:rFonts w:ascii="Calibri" w:hAnsi="Calibri" w:cs="Calibri"/>
          <w:sz w:val="22"/>
          <w:szCs w:val="22"/>
        </w:rPr>
        <w:t>výkaz</w:t>
      </w:r>
      <w:r w:rsidR="00507F74">
        <w:rPr>
          <w:rFonts w:ascii="Calibri" w:hAnsi="Calibri" w:cs="Calibri"/>
          <w:sz w:val="22"/>
          <w:szCs w:val="22"/>
        </w:rPr>
        <w:t>y</w:t>
      </w:r>
      <w:r w:rsidRPr="00F85E05">
        <w:rPr>
          <w:rFonts w:ascii="Calibri" w:hAnsi="Calibri" w:cs="Calibri"/>
          <w:sz w:val="22"/>
          <w:szCs w:val="22"/>
        </w:rPr>
        <w:t xml:space="preserve"> výměr</w:t>
      </w:r>
      <w:r w:rsidR="00507F74">
        <w:rPr>
          <w:rFonts w:ascii="Calibri" w:hAnsi="Calibri" w:cs="Calibri"/>
          <w:sz w:val="22"/>
          <w:szCs w:val="22"/>
        </w:rPr>
        <w:t xml:space="preserve"> (</w:t>
      </w:r>
      <w:r w:rsidR="002F4BE2" w:rsidRPr="00C42748">
        <w:rPr>
          <w:rFonts w:ascii="Arial" w:hAnsi="Arial" w:cs="Arial"/>
          <w:sz w:val="20"/>
        </w:rPr>
        <w:t>výkaz výměr ZŠ Sirotkova</w:t>
      </w:r>
      <w:r w:rsidR="002F4BE2">
        <w:rPr>
          <w:rFonts w:ascii="Arial" w:hAnsi="Arial" w:cs="Arial"/>
          <w:sz w:val="20"/>
        </w:rPr>
        <w:t xml:space="preserve"> – Učebna</w:t>
      </w:r>
      <w:r w:rsidR="002F4BE2" w:rsidRPr="00C42748">
        <w:rPr>
          <w:rFonts w:ascii="Arial" w:hAnsi="Arial" w:cs="Arial"/>
          <w:sz w:val="20"/>
        </w:rPr>
        <w:t xml:space="preserve"> fyziky</w:t>
      </w:r>
      <w:r w:rsidR="002F4BE2">
        <w:rPr>
          <w:rFonts w:ascii="Arial" w:hAnsi="Arial" w:cs="Arial"/>
          <w:sz w:val="20"/>
        </w:rPr>
        <w:t xml:space="preserve"> a </w:t>
      </w:r>
      <w:r w:rsidR="002F4BE2" w:rsidRPr="00C42748">
        <w:rPr>
          <w:rFonts w:ascii="Arial" w:hAnsi="Arial" w:cs="Arial"/>
          <w:sz w:val="20"/>
        </w:rPr>
        <w:t>výkaz výměr ZS Sirotkova</w:t>
      </w:r>
      <w:r w:rsidR="002F4BE2">
        <w:rPr>
          <w:rFonts w:ascii="Arial" w:hAnsi="Arial" w:cs="Arial"/>
          <w:sz w:val="20"/>
        </w:rPr>
        <w:t xml:space="preserve"> – Přístavba)</w:t>
      </w:r>
      <w:r w:rsidRPr="00F85E05">
        <w:rPr>
          <w:rFonts w:ascii="Calibri" w:hAnsi="Calibri" w:cs="Calibri"/>
          <w:sz w:val="22"/>
          <w:szCs w:val="22"/>
        </w:rPr>
        <w:t>, kter</w:t>
      </w:r>
      <w:r w:rsidR="00110AC4" w:rsidRPr="00F85E05">
        <w:rPr>
          <w:rFonts w:ascii="Calibri" w:hAnsi="Calibri" w:cs="Calibri"/>
          <w:sz w:val="22"/>
          <w:szCs w:val="22"/>
        </w:rPr>
        <w:t>é</w:t>
      </w:r>
      <w:r w:rsidRPr="00F85E05">
        <w:rPr>
          <w:rFonts w:ascii="Calibri" w:hAnsi="Calibri" w:cs="Calibri"/>
          <w:sz w:val="22"/>
          <w:szCs w:val="22"/>
        </w:rPr>
        <w:t xml:space="preserve"> tvoří společně přílohu č. 5 této zadávací dokumentace </w:t>
      </w:r>
      <w:r w:rsidR="00B048C9" w:rsidRPr="00F85E05">
        <w:rPr>
          <w:rFonts w:ascii="Calibri" w:hAnsi="Calibri" w:cs="Calibri"/>
          <w:sz w:val="22"/>
          <w:szCs w:val="22"/>
        </w:rPr>
        <w:t>jako její nedílná součást</w:t>
      </w:r>
      <w:r w:rsidR="00AD0838" w:rsidRPr="00F85E05">
        <w:rPr>
          <w:rFonts w:ascii="Calibri" w:hAnsi="Calibri" w:cs="Calibri"/>
          <w:sz w:val="22"/>
          <w:szCs w:val="22"/>
        </w:rPr>
        <w:t>;</w:t>
      </w:r>
    </w:p>
    <w:p w14:paraId="5E4FDA1C" w14:textId="77777777" w:rsidR="00157763" w:rsidRPr="00450E03" w:rsidRDefault="00D55D4D" w:rsidP="00B048C9">
      <w:pPr>
        <w:numPr>
          <w:ilvl w:val="2"/>
          <w:numId w:val="3"/>
        </w:numPr>
        <w:tabs>
          <w:tab w:val="left" w:pos="0"/>
          <w:tab w:val="num" w:pos="1130"/>
        </w:tabs>
        <w:spacing w:line="276" w:lineRule="auto"/>
        <w:jc w:val="both"/>
        <w:rPr>
          <w:rFonts w:ascii="Calibri" w:hAnsi="Calibri" w:cs="Calibri"/>
          <w:sz w:val="22"/>
          <w:szCs w:val="22"/>
        </w:rPr>
      </w:pPr>
      <w:r w:rsidRPr="00450E03">
        <w:rPr>
          <w:rFonts w:ascii="Calibri" w:hAnsi="Calibri" w:cs="Calibri"/>
          <w:sz w:val="22"/>
          <w:szCs w:val="22"/>
        </w:rPr>
        <w:t>obchodních podmínek stanovených touto smlouvou o dílo</w:t>
      </w:r>
      <w:r w:rsidR="00395010" w:rsidRPr="00450E03">
        <w:rPr>
          <w:rFonts w:ascii="Calibri" w:hAnsi="Calibri" w:cs="Calibri"/>
          <w:sz w:val="22"/>
          <w:szCs w:val="22"/>
        </w:rPr>
        <w:t>, z</w:t>
      </w:r>
      <w:r w:rsidR="0037139E" w:rsidRPr="00450E03">
        <w:rPr>
          <w:rFonts w:ascii="Calibri" w:hAnsi="Calibri" w:cs="Calibri"/>
          <w:sz w:val="22"/>
          <w:szCs w:val="22"/>
        </w:rPr>
        <w:t>adávací dokumentací a nabídkou Z</w:t>
      </w:r>
      <w:r w:rsidR="00395010" w:rsidRPr="00450E03">
        <w:rPr>
          <w:rFonts w:ascii="Calibri" w:hAnsi="Calibri" w:cs="Calibri"/>
          <w:sz w:val="22"/>
          <w:szCs w:val="22"/>
        </w:rPr>
        <w:t>hotovitele do výběrového řízení</w:t>
      </w:r>
      <w:r w:rsidR="003A68C7" w:rsidRPr="00450E03">
        <w:rPr>
          <w:rFonts w:ascii="Calibri" w:hAnsi="Calibri" w:cs="Calibri"/>
          <w:sz w:val="22"/>
          <w:szCs w:val="22"/>
        </w:rPr>
        <w:t>;</w:t>
      </w:r>
    </w:p>
    <w:p w14:paraId="386F4F3F" w14:textId="77777777" w:rsidR="001C404E" w:rsidRPr="00F85E05" w:rsidRDefault="0068074F" w:rsidP="00B048C9">
      <w:pPr>
        <w:numPr>
          <w:ilvl w:val="2"/>
          <w:numId w:val="3"/>
        </w:numPr>
        <w:tabs>
          <w:tab w:val="left" w:pos="0"/>
          <w:tab w:val="num" w:pos="1130"/>
        </w:tabs>
        <w:spacing w:line="276" w:lineRule="auto"/>
        <w:jc w:val="both"/>
        <w:rPr>
          <w:rFonts w:ascii="Calibri" w:hAnsi="Calibri" w:cs="Calibri"/>
          <w:sz w:val="22"/>
          <w:szCs w:val="22"/>
        </w:rPr>
      </w:pPr>
      <w:r w:rsidRPr="00F85E05">
        <w:rPr>
          <w:rFonts w:ascii="Calibri" w:hAnsi="Calibri" w:cs="Calibri"/>
          <w:sz w:val="22"/>
          <w:szCs w:val="22"/>
        </w:rPr>
        <w:t xml:space="preserve">podmínek pro realizaci stavby, vyplývajících z vyjádření správců </w:t>
      </w:r>
      <w:r w:rsidR="00881342" w:rsidRPr="00F85E05">
        <w:rPr>
          <w:rFonts w:ascii="Calibri" w:hAnsi="Calibri" w:cs="Calibri"/>
          <w:sz w:val="22"/>
          <w:szCs w:val="22"/>
        </w:rPr>
        <w:t xml:space="preserve">stávajících inženýrských </w:t>
      </w:r>
      <w:r w:rsidRPr="00F85E05">
        <w:rPr>
          <w:rFonts w:ascii="Calibri" w:hAnsi="Calibri" w:cs="Calibri"/>
          <w:sz w:val="22"/>
          <w:szCs w:val="22"/>
        </w:rPr>
        <w:t>sítí a zařízení dotčených stavbou a z ujednání podle uzavřených smluvních vztahů, které jsou součástí slo</w:t>
      </w:r>
      <w:r w:rsidR="0009271C" w:rsidRPr="00F85E05">
        <w:rPr>
          <w:rFonts w:ascii="Calibri" w:hAnsi="Calibri" w:cs="Calibri"/>
          <w:sz w:val="22"/>
          <w:szCs w:val="22"/>
        </w:rPr>
        <w:t>žky</w:t>
      </w:r>
      <w:r w:rsidRPr="00F85E05">
        <w:rPr>
          <w:rFonts w:ascii="Calibri" w:hAnsi="Calibri" w:cs="Calibri"/>
          <w:sz w:val="22"/>
          <w:szCs w:val="22"/>
        </w:rPr>
        <w:t xml:space="preserve"> „Dokladová část</w:t>
      </w:r>
      <w:r w:rsidR="00827F58" w:rsidRPr="00F85E05">
        <w:rPr>
          <w:rFonts w:ascii="Calibri" w:hAnsi="Calibri" w:cs="Calibri"/>
          <w:sz w:val="22"/>
          <w:szCs w:val="22"/>
        </w:rPr>
        <w:t xml:space="preserve"> stavby</w:t>
      </w:r>
      <w:r w:rsidRPr="00F85E05">
        <w:rPr>
          <w:rFonts w:ascii="Calibri" w:hAnsi="Calibri" w:cs="Calibri"/>
          <w:sz w:val="22"/>
          <w:szCs w:val="22"/>
        </w:rPr>
        <w:t>“</w:t>
      </w:r>
      <w:r w:rsidR="00466470" w:rsidRPr="00F85E05">
        <w:rPr>
          <w:rFonts w:ascii="Calibri" w:hAnsi="Calibri" w:cs="Calibri"/>
          <w:sz w:val="22"/>
          <w:szCs w:val="22"/>
        </w:rPr>
        <w:t xml:space="preserve">, která je součástí projektové dokumentace. </w:t>
      </w:r>
    </w:p>
    <w:p w14:paraId="213FED05" w14:textId="77777777" w:rsidR="001E379B" w:rsidRPr="00450E03" w:rsidRDefault="001E379B" w:rsidP="002551F7">
      <w:pPr>
        <w:tabs>
          <w:tab w:val="num" w:pos="426"/>
        </w:tabs>
        <w:spacing w:line="276" w:lineRule="auto"/>
        <w:jc w:val="both"/>
        <w:rPr>
          <w:rFonts w:ascii="Calibri" w:hAnsi="Calibri" w:cs="Calibri"/>
          <w:strike/>
          <w:color w:val="FF0000"/>
          <w:sz w:val="22"/>
          <w:szCs w:val="22"/>
        </w:rPr>
      </w:pPr>
    </w:p>
    <w:p w14:paraId="2C749715" w14:textId="77777777" w:rsidR="00D55D4D" w:rsidRPr="00450E03" w:rsidRDefault="00D97F0C" w:rsidP="002551F7">
      <w:pPr>
        <w:pStyle w:val="NormlnIMP0"/>
        <w:numPr>
          <w:ilvl w:val="0"/>
          <w:numId w:val="3"/>
        </w:numPr>
        <w:tabs>
          <w:tab w:val="num" w:pos="426"/>
          <w:tab w:val="left" w:pos="567"/>
        </w:tabs>
        <w:spacing w:line="276" w:lineRule="auto"/>
        <w:ind w:left="426" w:hanging="426"/>
        <w:jc w:val="both"/>
        <w:rPr>
          <w:rFonts w:ascii="Calibri" w:hAnsi="Calibri" w:cs="Calibri"/>
          <w:sz w:val="22"/>
          <w:szCs w:val="22"/>
        </w:rPr>
      </w:pPr>
      <w:r w:rsidRPr="00450E03">
        <w:rPr>
          <w:rFonts w:ascii="Calibri" w:hAnsi="Calibri" w:cs="Calibri"/>
          <w:sz w:val="22"/>
          <w:szCs w:val="22"/>
        </w:rPr>
        <w:lastRenderedPageBreak/>
        <w:t>Zhotovitel jako součást realizace díla</w:t>
      </w:r>
      <w:r w:rsidR="00D55D4D" w:rsidRPr="00450E03">
        <w:rPr>
          <w:rFonts w:ascii="Calibri" w:hAnsi="Calibri" w:cs="Calibri"/>
          <w:sz w:val="22"/>
          <w:szCs w:val="22"/>
        </w:rPr>
        <w:t xml:space="preserve"> zajistí a provede na svůj náklad </w:t>
      </w:r>
      <w:r w:rsidR="00C103C8" w:rsidRPr="00450E03">
        <w:rPr>
          <w:rFonts w:ascii="Calibri" w:hAnsi="Calibri" w:cs="Calibri"/>
          <w:sz w:val="22"/>
          <w:szCs w:val="22"/>
        </w:rPr>
        <w:t>zejména</w:t>
      </w:r>
      <w:r w:rsidR="00C103C8" w:rsidRPr="00450E03">
        <w:rPr>
          <w:rFonts w:ascii="Calibri" w:hAnsi="Calibri" w:cs="Calibri"/>
          <w:color w:val="FF0000"/>
          <w:sz w:val="22"/>
          <w:szCs w:val="22"/>
        </w:rPr>
        <w:t xml:space="preserve"> </w:t>
      </w:r>
      <w:r w:rsidR="00D55D4D" w:rsidRPr="00450E03">
        <w:rPr>
          <w:rFonts w:ascii="Calibri" w:hAnsi="Calibri" w:cs="Calibri"/>
          <w:sz w:val="22"/>
          <w:szCs w:val="22"/>
        </w:rPr>
        <w:t xml:space="preserve">následující práce a činnosti:        </w:t>
      </w:r>
    </w:p>
    <w:p w14:paraId="0FD4D84C" w14:textId="77777777" w:rsidR="003A68C7" w:rsidRPr="00450E03" w:rsidRDefault="003A68C7" w:rsidP="002551F7">
      <w:pPr>
        <w:pStyle w:val="NormlnIMP0"/>
        <w:tabs>
          <w:tab w:val="num" w:pos="426"/>
        </w:tabs>
        <w:spacing w:line="276" w:lineRule="auto"/>
        <w:ind w:left="426" w:hanging="426"/>
        <w:jc w:val="both"/>
        <w:rPr>
          <w:rFonts w:ascii="Calibri" w:hAnsi="Calibri" w:cs="Calibri"/>
          <w:sz w:val="22"/>
          <w:szCs w:val="22"/>
        </w:rPr>
      </w:pPr>
    </w:p>
    <w:p w14:paraId="737AA303" w14:textId="77777777" w:rsidR="00157763" w:rsidRPr="00450E03" w:rsidRDefault="00D55D4D" w:rsidP="002551F7">
      <w:pPr>
        <w:numPr>
          <w:ilvl w:val="1"/>
          <w:numId w:val="3"/>
        </w:numPr>
        <w:tabs>
          <w:tab w:val="num" w:pos="426"/>
          <w:tab w:val="left" w:pos="1776"/>
        </w:tabs>
        <w:spacing w:line="276" w:lineRule="auto"/>
        <w:ind w:left="426" w:hanging="426"/>
        <w:jc w:val="both"/>
        <w:rPr>
          <w:rFonts w:ascii="Calibri" w:hAnsi="Calibri" w:cs="Calibri"/>
          <w:sz w:val="22"/>
          <w:szCs w:val="22"/>
          <w:u w:val="single"/>
        </w:rPr>
      </w:pPr>
      <w:r w:rsidRPr="00450E03">
        <w:rPr>
          <w:rFonts w:ascii="Calibri" w:hAnsi="Calibri" w:cs="Calibri"/>
          <w:sz w:val="22"/>
          <w:szCs w:val="22"/>
          <w:u w:val="single"/>
        </w:rPr>
        <w:t>Před zahájením realizace stavby:</w:t>
      </w:r>
    </w:p>
    <w:p w14:paraId="42CCAE43" w14:textId="77777777" w:rsidR="00D55D4D" w:rsidRPr="00450E03" w:rsidRDefault="00A25CE1"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u w:val="single"/>
        </w:rPr>
      </w:pPr>
      <w:r w:rsidRPr="00450E03">
        <w:rPr>
          <w:rFonts w:ascii="Calibri" w:hAnsi="Calibri" w:cs="Calibri"/>
          <w:sz w:val="22"/>
          <w:szCs w:val="22"/>
        </w:rPr>
        <w:t xml:space="preserve">označení staveniště </w:t>
      </w:r>
      <w:r w:rsidR="00D55D4D" w:rsidRPr="00450E03">
        <w:rPr>
          <w:rFonts w:ascii="Calibri" w:hAnsi="Calibri" w:cs="Calibri"/>
          <w:sz w:val="22"/>
          <w:szCs w:val="22"/>
        </w:rPr>
        <w:t>ve smyslu § 1</w:t>
      </w:r>
      <w:r w:rsidR="00794FAD" w:rsidRPr="00450E03">
        <w:rPr>
          <w:rFonts w:ascii="Calibri" w:hAnsi="Calibri" w:cs="Calibri"/>
          <w:sz w:val="22"/>
          <w:szCs w:val="22"/>
        </w:rPr>
        <w:t>52</w:t>
      </w:r>
      <w:r w:rsidR="00D55D4D" w:rsidRPr="00450E03">
        <w:rPr>
          <w:rFonts w:ascii="Calibri" w:hAnsi="Calibri" w:cs="Calibri"/>
          <w:sz w:val="22"/>
          <w:szCs w:val="22"/>
        </w:rPr>
        <w:t xml:space="preserve"> odst. </w:t>
      </w:r>
      <w:r w:rsidR="00794FAD" w:rsidRPr="00450E03">
        <w:rPr>
          <w:rFonts w:ascii="Calibri" w:hAnsi="Calibri" w:cs="Calibri"/>
          <w:sz w:val="22"/>
          <w:szCs w:val="22"/>
        </w:rPr>
        <w:t>3 písm. b)</w:t>
      </w:r>
      <w:r w:rsidR="00D55D4D" w:rsidRPr="00450E03">
        <w:rPr>
          <w:rFonts w:ascii="Calibri" w:hAnsi="Calibri" w:cs="Calibri"/>
          <w:sz w:val="22"/>
          <w:szCs w:val="22"/>
        </w:rPr>
        <w:t xml:space="preserve"> zákona č. </w:t>
      </w:r>
      <w:r w:rsidR="00794FAD" w:rsidRPr="00450E03">
        <w:rPr>
          <w:rFonts w:ascii="Calibri" w:hAnsi="Calibri" w:cs="Calibri"/>
          <w:sz w:val="22"/>
          <w:szCs w:val="22"/>
        </w:rPr>
        <w:t>183/2006 Sb.</w:t>
      </w:r>
      <w:r w:rsidR="00D55D4D" w:rsidRPr="00450E03">
        <w:rPr>
          <w:rFonts w:ascii="Calibri" w:hAnsi="Calibri" w:cs="Calibri"/>
          <w:sz w:val="22"/>
          <w:szCs w:val="22"/>
        </w:rPr>
        <w:t xml:space="preserve">, </w:t>
      </w:r>
      <w:r w:rsidR="00794FAD" w:rsidRPr="00450E03">
        <w:rPr>
          <w:rFonts w:ascii="Calibri" w:hAnsi="Calibri" w:cs="Calibri"/>
          <w:sz w:val="22"/>
          <w:szCs w:val="22"/>
        </w:rPr>
        <w:br/>
      </w:r>
      <w:r w:rsidR="00BD611D" w:rsidRPr="00450E03">
        <w:rPr>
          <w:rFonts w:ascii="Calibri" w:hAnsi="Calibri" w:cs="Calibri"/>
          <w:sz w:val="22"/>
          <w:szCs w:val="22"/>
        </w:rPr>
        <w:t>o územním plánování a stavebním řádu (stavební zákon),</w:t>
      </w:r>
      <w:r w:rsidR="00D55D4D" w:rsidRPr="00450E03">
        <w:rPr>
          <w:rFonts w:ascii="Calibri" w:hAnsi="Calibri" w:cs="Calibri"/>
          <w:sz w:val="22"/>
          <w:szCs w:val="22"/>
        </w:rPr>
        <w:t xml:space="preserve"> </w:t>
      </w:r>
      <w:r w:rsidR="00F76024" w:rsidRPr="00450E03">
        <w:rPr>
          <w:rFonts w:ascii="Calibri" w:hAnsi="Calibri" w:cs="Calibri"/>
          <w:sz w:val="22"/>
          <w:szCs w:val="22"/>
        </w:rPr>
        <w:t>ve znění pozdějších předpisů</w:t>
      </w:r>
      <w:r w:rsidR="00BD611D" w:rsidRPr="00450E03">
        <w:rPr>
          <w:rFonts w:ascii="Calibri" w:hAnsi="Calibri" w:cs="Calibri"/>
          <w:sz w:val="22"/>
          <w:szCs w:val="22"/>
        </w:rPr>
        <w:t xml:space="preserve"> (dále jen „stavební zákon“)</w:t>
      </w:r>
      <w:r w:rsidR="00F76024" w:rsidRPr="00450E03">
        <w:rPr>
          <w:rFonts w:ascii="Calibri" w:hAnsi="Calibri" w:cs="Calibri"/>
          <w:sz w:val="22"/>
          <w:szCs w:val="22"/>
        </w:rPr>
        <w:t xml:space="preserve">, </w:t>
      </w:r>
      <w:r w:rsidR="00D55D4D" w:rsidRPr="00450E03">
        <w:rPr>
          <w:rFonts w:ascii="Calibri" w:hAnsi="Calibri" w:cs="Calibri"/>
          <w:sz w:val="22"/>
          <w:szCs w:val="22"/>
        </w:rPr>
        <w:t xml:space="preserve">tj. zřídí a vyvěsí na viditelném místě u vstupu na staveniště </w:t>
      </w:r>
      <w:r w:rsidR="00501FB7" w:rsidRPr="00450E03">
        <w:rPr>
          <w:rFonts w:ascii="Calibri" w:hAnsi="Calibri" w:cs="Calibri"/>
          <w:sz w:val="22"/>
          <w:szCs w:val="22"/>
        </w:rPr>
        <w:t>štítek</w:t>
      </w:r>
      <w:r w:rsidR="00501FB7" w:rsidRPr="00450E03">
        <w:rPr>
          <w:rFonts w:ascii="Calibri" w:hAnsi="Calibri" w:cs="Calibri"/>
          <w:color w:val="FF0000"/>
          <w:sz w:val="22"/>
          <w:szCs w:val="22"/>
        </w:rPr>
        <w:t xml:space="preserve"> </w:t>
      </w:r>
      <w:r w:rsidR="00D55D4D" w:rsidRPr="00450E03">
        <w:rPr>
          <w:rFonts w:ascii="Calibri" w:hAnsi="Calibri" w:cs="Calibri"/>
          <w:sz w:val="22"/>
          <w:szCs w:val="22"/>
        </w:rPr>
        <w:t>s údaji:</w:t>
      </w:r>
    </w:p>
    <w:p w14:paraId="41462A10" w14:textId="77777777" w:rsidR="00157763" w:rsidRPr="00450E03" w:rsidRDefault="00D55D4D" w:rsidP="002551F7">
      <w:pPr>
        <w:pStyle w:val="NormlnIMP0"/>
        <w:numPr>
          <w:ilvl w:val="0"/>
          <w:numId w:val="4"/>
        </w:numPr>
        <w:tabs>
          <w:tab w:val="clear" w:pos="720"/>
          <w:tab w:val="num" w:pos="1276"/>
        </w:tabs>
        <w:spacing w:line="276" w:lineRule="auto"/>
        <w:ind w:left="1276" w:hanging="283"/>
        <w:jc w:val="both"/>
        <w:rPr>
          <w:rFonts w:ascii="Calibri" w:hAnsi="Calibri" w:cs="Calibri"/>
          <w:sz w:val="22"/>
          <w:szCs w:val="22"/>
        </w:rPr>
      </w:pPr>
      <w:r w:rsidRPr="00450E03">
        <w:rPr>
          <w:rFonts w:ascii="Calibri" w:hAnsi="Calibri" w:cs="Calibri"/>
          <w:sz w:val="22"/>
          <w:szCs w:val="22"/>
        </w:rPr>
        <w:t>povolení stavby</w:t>
      </w:r>
      <w:r w:rsidR="00C80284" w:rsidRPr="00450E03">
        <w:rPr>
          <w:rFonts w:ascii="Calibri" w:hAnsi="Calibri" w:cs="Calibri"/>
          <w:sz w:val="22"/>
          <w:szCs w:val="22"/>
        </w:rPr>
        <w:t xml:space="preserve"> (stavební povolení - čj.</w:t>
      </w:r>
      <w:r w:rsidR="00243AE1" w:rsidRPr="00450E03">
        <w:rPr>
          <w:rFonts w:ascii="Calibri" w:hAnsi="Calibri" w:cs="Calibri"/>
          <w:sz w:val="22"/>
          <w:szCs w:val="22"/>
        </w:rPr>
        <w:t xml:space="preserve">, </w:t>
      </w:r>
      <w:r w:rsidR="00C80284" w:rsidRPr="00450E03">
        <w:rPr>
          <w:rFonts w:ascii="Calibri" w:hAnsi="Calibri" w:cs="Calibri"/>
          <w:sz w:val="22"/>
          <w:szCs w:val="22"/>
        </w:rPr>
        <w:t>datum</w:t>
      </w:r>
      <w:r w:rsidR="00243AE1" w:rsidRPr="00450E03">
        <w:rPr>
          <w:rFonts w:ascii="Calibri" w:hAnsi="Calibri" w:cs="Calibri"/>
          <w:sz w:val="22"/>
          <w:szCs w:val="22"/>
        </w:rPr>
        <w:t xml:space="preserve"> a</w:t>
      </w:r>
      <w:r w:rsidR="00A25CE1" w:rsidRPr="00450E03">
        <w:rPr>
          <w:rFonts w:ascii="Calibri" w:hAnsi="Calibri" w:cs="Calibri"/>
          <w:sz w:val="22"/>
          <w:szCs w:val="22"/>
        </w:rPr>
        <w:t xml:space="preserve"> </w:t>
      </w:r>
      <w:r w:rsidRPr="00450E03">
        <w:rPr>
          <w:rFonts w:ascii="Calibri" w:hAnsi="Calibri" w:cs="Calibri"/>
          <w:sz w:val="22"/>
          <w:szCs w:val="22"/>
        </w:rPr>
        <w:t>povolující orgán</w:t>
      </w:r>
      <w:r w:rsidR="00243AE1" w:rsidRPr="00450E03">
        <w:rPr>
          <w:rFonts w:ascii="Calibri" w:hAnsi="Calibri" w:cs="Calibri"/>
          <w:sz w:val="22"/>
          <w:szCs w:val="22"/>
        </w:rPr>
        <w:t>)</w:t>
      </w:r>
      <w:r w:rsidRPr="00450E03">
        <w:rPr>
          <w:rFonts w:ascii="Calibri" w:hAnsi="Calibri" w:cs="Calibri"/>
          <w:sz w:val="22"/>
          <w:szCs w:val="22"/>
        </w:rPr>
        <w:t xml:space="preserve">, </w:t>
      </w:r>
      <w:r w:rsidR="00C80284" w:rsidRPr="00450E03">
        <w:rPr>
          <w:rFonts w:ascii="Calibri" w:hAnsi="Calibri" w:cs="Calibri"/>
          <w:sz w:val="22"/>
          <w:szCs w:val="22"/>
        </w:rPr>
        <w:t xml:space="preserve">o </w:t>
      </w:r>
      <w:r w:rsidRPr="00450E03">
        <w:rPr>
          <w:rFonts w:ascii="Calibri" w:hAnsi="Calibri" w:cs="Calibri"/>
          <w:sz w:val="22"/>
          <w:szCs w:val="22"/>
        </w:rPr>
        <w:t xml:space="preserve">názvu stavby, </w:t>
      </w:r>
      <w:r w:rsidR="005F4EFA" w:rsidRPr="00450E03">
        <w:rPr>
          <w:rFonts w:ascii="Calibri" w:hAnsi="Calibri" w:cs="Calibri"/>
          <w:sz w:val="22"/>
          <w:szCs w:val="22"/>
        </w:rPr>
        <w:t>o </w:t>
      </w:r>
      <w:r w:rsidR="00C80284" w:rsidRPr="00450E03">
        <w:rPr>
          <w:rFonts w:ascii="Calibri" w:hAnsi="Calibri" w:cs="Calibri"/>
          <w:sz w:val="22"/>
          <w:szCs w:val="22"/>
        </w:rPr>
        <w:t xml:space="preserve">názvu </w:t>
      </w:r>
      <w:r w:rsidR="00821627" w:rsidRPr="00450E03">
        <w:rPr>
          <w:rFonts w:ascii="Calibri" w:hAnsi="Calibri" w:cs="Calibri"/>
          <w:sz w:val="22"/>
          <w:szCs w:val="22"/>
        </w:rPr>
        <w:t>Z</w:t>
      </w:r>
      <w:r w:rsidR="007516AF" w:rsidRPr="00450E03">
        <w:rPr>
          <w:rFonts w:ascii="Calibri" w:hAnsi="Calibri" w:cs="Calibri"/>
          <w:sz w:val="22"/>
          <w:szCs w:val="22"/>
        </w:rPr>
        <w:t>hotovitele</w:t>
      </w:r>
      <w:r w:rsidRPr="00450E03">
        <w:rPr>
          <w:rFonts w:ascii="Calibri" w:hAnsi="Calibri" w:cs="Calibri"/>
          <w:sz w:val="22"/>
          <w:szCs w:val="22"/>
        </w:rPr>
        <w:t xml:space="preserve">, </w:t>
      </w:r>
      <w:r w:rsidR="00C80284" w:rsidRPr="00450E03">
        <w:rPr>
          <w:rFonts w:ascii="Calibri" w:hAnsi="Calibri" w:cs="Calibri"/>
          <w:sz w:val="22"/>
          <w:szCs w:val="22"/>
        </w:rPr>
        <w:t xml:space="preserve">o názvu </w:t>
      </w:r>
      <w:r w:rsidRPr="00450E03">
        <w:rPr>
          <w:rFonts w:ascii="Calibri" w:hAnsi="Calibri" w:cs="Calibri"/>
          <w:sz w:val="22"/>
          <w:szCs w:val="22"/>
        </w:rPr>
        <w:t>investora</w:t>
      </w:r>
      <w:r w:rsidR="00A25CE1" w:rsidRPr="00450E03">
        <w:rPr>
          <w:rFonts w:ascii="Calibri" w:hAnsi="Calibri" w:cs="Calibri"/>
          <w:sz w:val="22"/>
          <w:szCs w:val="22"/>
        </w:rPr>
        <w:t xml:space="preserve"> </w:t>
      </w:r>
      <w:r w:rsidRPr="00450E03">
        <w:rPr>
          <w:rFonts w:ascii="Calibri" w:hAnsi="Calibri" w:cs="Calibri"/>
          <w:sz w:val="22"/>
          <w:szCs w:val="22"/>
        </w:rPr>
        <w:t xml:space="preserve">a </w:t>
      </w:r>
      <w:r w:rsidR="00C80284" w:rsidRPr="00450E03">
        <w:rPr>
          <w:rFonts w:ascii="Calibri" w:hAnsi="Calibri" w:cs="Calibri"/>
          <w:sz w:val="22"/>
          <w:szCs w:val="22"/>
        </w:rPr>
        <w:t xml:space="preserve">o </w:t>
      </w:r>
      <w:r w:rsidRPr="00450E03">
        <w:rPr>
          <w:rFonts w:ascii="Calibri" w:hAnsi="Calibri" w:cs="Calibri"/>
          <w:sz w:val="22"/>
          <w:szCs w:val="22"/>
        </w:rPr>
        <w:t xml:space="preserve">termínu dokončení stavby; </w:t>
      </w:r>
      <w:r w:rsidR="00501FB7" w:rsidRPr="00450E03">
        <w:rPr>
          <w:rFonts w:ascii="Calibri" w:hAnsi="Calibri" w:cs="Calibri"/>
          <w:sz w:val="22"/>
          <w:szCs w:val="22"/>
        </w:rPr>
        <w:t xml:space="preserve">štítek </w:t>
      </w:r>
      <w:r w:rsidRPr="00450E03">
        <w:rPr>
          <w:rFonts w:ascii="Calibri" w:hAnsi="Calibri" w:cs="Calibri"/>
          <w:sz w:val="22"/>
          <w:szCs w:val="22"/>
        </w:rPr>
        <w:t>musí být chráněn před povětrnostními vlivy tak,</w:t>
      </w:r>
      <w:r w:rsidR="00A25CE1" w:rsidRPr="00450E03">
        <w:rPr>
          <w:rFonts w:ascii="Calibri" w:hAnsi="Calibri" w:cs="Calibri"/>
          <w:sz w:val="22"/>
          <w:szCs w:val="22"/>
        </w:rPr>
        <w:t xml:space="preserve"> </w:t>
      </w:r>
      <w:r w:rsidRPr="00450E03">
        <w:rPr>
          <w:rFonts w:ascii="Calibri" w:hAnsi="Calibri" w:cs="Calibri"/>
          <w:sz w:val="22"/>
          <w:szCs w:val="22"/>
        </w:rPr>
        <w:t>aby údaje na n</w:t>
      </w:r>
      <w:r w:rsidR="00501FB7" w:rsidRPr="00450E03">
        <w:rPr>
          <w:rFonts w:ascii="Calibri" w:hAnsi="Calibri" w:cs="Calibri"/>
          <w:sz w:val="22"/>
          <w:szCs w:val="22"/>
        </w:rPr>
        <w:t>ěm</w:t>
      </w:r>
      <w:r w:rsidRPr="00450E03">
        <w:rPr>
          <w:rFonts w:ascii="Calibri" w:hAnsi="Calibri" w:cs="Calibri"/>
          <w:sz w:val="22"/>
          <w:szCs w:val="22"/>
        </w:rPr>
        <w:t xml:space="preserve"> uvedené zůstaly čitelné po celou dobu výstavby s ponecháním údajů</w:t>
      </w:r>
      <w:r w:rsidR="00C80284" w:rsidRPr="00450E03">
        <w:rPr>
          <w:rFonts w:ascii="Calibri" w:hAnsi="Calibri" w:cs="Calibri"/>
          <w:sz w:val="22"/>
          <w:szCs w:val="22"/>
        </w:rPr>
        <w:t xml:space="preserve"> uvedených výše </w:t>
      </w:r>
      <w:r w:rsidRPr="00450E03">
        <w:rPr>
          <w:rFonts w:ascii="Calibri" w:hAnsi="Calibri" w:cs="Calibri"/>
          <w:sz w:val="22"/>
          <w:szCs w:val="22"/>
        </w:rPr>
        <w:t>do doby</w:t>
      </w:r>
      <w:r w:rsidR="00881342" w:rsidRPr="00450E03">
        <w:rPr>
          <w:rFonts w:ascii="Calibri" w:hAnsi="Calibri" w:cs="Calibri"/>
          <w:sz w:val="22"/>
          <w:szCs w:val="22"/>
        </w:rPr>
        <w:t xml:space="preserve"> k</w:t>
      </w:r>
      <w:r w:rsidR="00F76024" w:rsidRPr="00450E03">
        <w:rPr>
          <w:rFonts w:ascii="Calibri" w:hAnsi="Calibri" w:cs="Calibri"/>
          <w:sz w:val="22"/>
          <w:szCs w:val="22"/>
        </w:rPr>
        <w:t>olaudace stavby;</w:t>
      </w:r>
    </w:p>
    <w:p w14:paraId="3BC88CF7" w14:textId="77777777" w:rsidR="00282047"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w:t>
      </w:r>
      <w:r w:rsidR="009112F0" w:rsidRPr="00450E03">
        <w:rPr>
          <w:rFonts w:ascii="Calibri" w:hAnsi="Calibri" w:cs="Calibri"/>
          <w:sz w:val="22"/>
          <w:szCs w:val="22"/>
        </w:rPr>
        <w:t>,</w:t>
      </w:r>
      <w:r w:rsidR="00A25CE1" w:rsidRPr="00450E03">
        <w:rPr>
          <w:rFonts w:ascii="Calibri" w:hAnsi="Calibri" w:cs="Calibri"/>
          <w:sz w:val="22"/>
          <w:szCs w:val="22"/>
        </w:rPr>
        <w:t xml:space="preserve"> </w:t>
      </w:r>
      <w:r w:rsidRPr="00450E03">
        <w:rPr>
          <w:rFonts w:ascii="Calibri" w:hAnsi="Calibri" w:cs="Calibri"/>
          <w:sz w:val="22"/>
          <w:szCs w:val="22"/>
        </w:rPr>
        <w:t>vyjádření k existenci sítí a zařízení v zájmovém území stavby (dále jen „</w:t>
      </w:r>
      <w:r w:rsidR="00F8262D" w:rsidRPr="00450E03">
        <w:rPr>
          <w:rFonts w:ascii="Calibri" w:hAnsi="Calibri" w:cs="Calibri"/>
          <w:sz w:val="22"/>
          <w:szCs w:val="22"/>
        </w:rPr>
        <w:t>d</w:t>
      </w:r>
      <w:r w:rsidRPr="00450E03">
        <w:rPr>
          <w:rFonts w:ascii="Calibri" w:hAnsi="Calibri" w:cs="Calibri"/>
          <w:sz w:val="22"/>
          <w:szCs w:val="22"/>
        </w:rPr>
        <w:t>oklady“) předá</w:t>
      </w:r>
      <w:r w:rsidR="00A25CE1" w:rsidRPr="00450E03">
        <w:rPr>
          <w:rFonts w:ascii="Calibri" w:hAnsi="Calibri" w:cs="Calibri"/>
          <w:sz w:val="22"/>
          <w:szCs w:val="22"/>
        </w:rPr>
        <w:t xml:space="preserve"> </w:t>
      </w:r>
      <w:r w:rsidR="00821627" w:rsidRPr="00450E03">
        <w:rPr>
          <w:rFonts w:ascii="Calibri" w:hAnsi="Calibri" w:cs="Calibri"/>
          <w:sz w:val="22"/>
          <w:szCs w:val="22"/>
        </w:rPr>
        <w:t>Objednatel Z</w:t>
      </w:r>
      <w:r w:rsidRPr="00450E03">
        <w:rPr>
          <w:rFonts w:ascii="Calibri" w:hAnsi="Calibri" w:cs="Calibri"/>
          <w:sz w:val="22"/>
          <w:szCs w:val="22"/>
        </w:rPr>
        <w:t>hotoviteli ke dni předání a převzetí staveniště</w:t>
      </w:r>
      <w:r w:rsidR="00F76024" w:rsidRPr="00450E03">
        <w:rPr>
          <w:rFonts w:ascii="Calibri" w:hAnsi="Calibri" w:cs="Calibri"/>
          <w:sz w:val="22"/>
          <w:szCs w:val="22"/>
        </w:rPr>
        <w:t>;</w:t>
      </w:r>
    </w:p>
    <w:p w14:paraId="17D4C1D0" w14:textId="77777777" w:rsidR="00D55D4D"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dodržení podmínek obsažených ve stanoviscích správců komunikací, vlastníků a správců</w:t>
      </w:r>
      <w:r w:rsidR="00A25CE1" w:rsidRPr="00450E03">
        <w:rPr>
          <w:rFonts w:ascii="Calibri" w:hAnsi="Calibri" w:cs="Calibri"/>
          <w:sz w:val="22"/>
          <w:szCs w:val="22"/>
        </w:rPr>
        <w:t xml:space="preserve"> </w:t>
      </w:r>
      <w:r w:rsidRPr="00450E03">
        <w:rPr>
          <w:rFonts w:ascii="Calibri" w:hAnsi="Calibri" w:cs="Calibri"/>
          <w:sz w:val="22"/>
          <w:szCs w:val="22"/>
        </w:rPr>
        <w:t>dotčených sítí a technických zařízení</w:t>
      </w:r>
      <w:r w:rsidR="00F8262D" w:rsidRPr="00450E03">
        <w:rPr>
          <w:rFonts w:ascii="Calibri" w:hAnsi="Calibri" w:cs="Calibri"/>
          <w:sz w:val="22"/>
          <w:szCs w:val="22"/>
        </w:rPr>
        <w:t xml:space="preserve">, </w:t>
      </w:r>
      <w:r w:rsidRPr="00450E03">
        <w:rPr>
          <w:rFonts w:ascii="Calibri" w:hAnsi="Calibri" w:cs="Calibri"/>
          <w:sz w:val="22"/>
          <w:szCs w:val="22"/>
        </w:rPr>
        <w:t>která jsou obsahem</w:t>
      </w:r>
      <w:r w:rsidR="00F8262D" w:rsidRPr="00450E03">
        <w:rPr>
          <w:rFonts w:ascii="Calibri" w:hAnsi="Calibri" w:cs="Calibri"/>
          <w:sz w:val="22"/>
          <w:szCs w:val="22"/>
        </w:rPr>
        <w:t xml:space="preserve"> dokladů</w:t>
      </w:r>
      <w:r w:rsidR="00E03BEF" w:rsidRPr="00450E03">
        <w:rPr>
          <w:rFonts w:ascii="Calibri" w:hAnsi="Calibri" w:cs="Calibri"/>
          <w:sz w:val="22"/>
          <w:szCs w:val="22"/>
        </w:rPr>
        <w:t xml:space="preserve">, předaných </w:t>
      </w:r>
      <w:r w:rsidR="00821627" w:rsidRPr="00450E03">
        <w:rPr>
          <w:rFonts w:ascii="Calibri" w:hAnsi="Calibri" w:cs="Calibri"/>
          <w:sz w:val="22"/>
          <w:szCs w:val="22"/>
        </w:rPr>
        <w:t>Objednatelem Z</w:t>
      </w:r>
      <w:r w:rsidRPr="00450E03">
        <w:rPr>
          <w:rFonts w:ascii="Calibri" w:hAnsi="Calibri" w:cs="Calibri"/>
          <w:sz w:val="22"/>
          <w:szCs w:val="22"/>
        </w:rPr>
        <w:t>hotoviteli</w:t>
      </w:r>
      <w:r w:rsidR="00F76024" w:rsidRPr="00450E03">
        <w:rPr>
          <w:rFonts w:ascii="Calibri" w:hAnsi="Calibri" w:cs="Calibri"/>
          <w:sz w:val="22"/>
          <w:szCs w:val="22"/>
        </w:rPr>
        <w:t>;</w:t>
      </w:r>
    </w:p>
    <w:p w14:paraId="581C197C" w14:textId="77777777" w:rsidR="00F71737"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provedení všech opatření organizačního a stavebně technologického charakteru k</w:t>
      </w:r>
      <w:r w:rsidR="008C6005" w:rsidRPr="00450E03">
        <w:rPr>
          <w:rFonts w:ascii="Calibri" w:hAnsi="Calibri" w:cs="Calibri"/>
          <w:sz w:val="22"/>
          <w:szCs w:val="22"/>
        </w:rPr>
        <w:t> </w:t>
      </w:r>
      <w:r w:rsidRPr="00450E03">
        <w:rPr>
          <w:rFonts w:ascii="Calibri" w:hAnsi="Calibri" w:cs="Calibri"/>
          <w:sz w:val="22"/>
          <w:szCs w:val="22"/>
        </w:rPr>
        <w:t>řádnému provedení díla</w:t>
      </w:r>
      <w:r w:rsidR="00F76024" w:rsidRPr="00450E03">
        <w:rPr>
          <w:rFonts w:ascii="Calibri" w:hAnsi="Calibri" w:cs="Calibri"/>
          <w:sz w:val="22"/>
          <w:szCs w:val="22"/>
        </w:rPr>
        <w:t>;</w:t>
      </w:r>
    </w:p>
    <w:p w14:paraId="490A8A7B" w14:textId="77777777" w:rsidR="00237CAC" w:rsidRPr="00450E03" w:rsidRDefault="00237CAC"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vytyčení prostorové polohy stavby subjekte</w:t>
      </w:r>
      <w:r w:rsidR="00F76024" w:rsidRPr="00450E03">
        <w:rPr>
          <w:rFonts w:ascii="Calibri" w:hAnsi="Calibri" w:cs="Calibri"/>
          <w:sz w:val="22"/>
          <w:szCs w:val="22"/>
        </w:rPr>
        <w:t>m k tomu oprávněným;</w:t>
      </w:r>
    </w:p>
    <w:p w14:paraId="346F61C2" w14:textId="77777777" w:rsidR="00237CAC" w:rsidRPr="00450E03" w:rsidRDefault="00E54DC3"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zpracování</w:t>
      </w:r>
      <w:r w:rsidR="00A25CE1" w:rsidRPr="00450E03">
        <w:rPr>
          <w:rFonts w:ascii="Calibri" w:hAnsi="Calibri" w:cs="Calibri"/>
          <w:sz w:val="22"/>
          <w:szCs w:val="22"/>
        </w:rPr>
        <w:t xml:space="preserve"> </w:t>
      </w:r>
      <w:r w:rsidR="00237CAC" w:rsidRPr="00450E03">
        <w:rPr>
          <w:rFonts w:ascii="Calibri" w:hAnsi="Calibri" w:cs="Calibri"/>
          <w:sz w:val="22"/>
          <w:szCs w:val="22"/>
        </w:rPr>
        <w:t>a prokazateln</w:t>
      </w:r>
      <w:r w:rsidRPr="00450E03">
        <w:rPr>
          <w:rFonts w:ascii="Calibri" w:hAnsi="Calibri" w:cs="Calibri"/>
          <w:sz w:val="22"/>
          <w:szCs w:val="22"/>
        </w:rPr>
        <w:t>é</w:t>
      </w:r>
      <w:r w:rsidR="00237CAC" w:rsidRPr="00450E03">
        <w:rPr>
          <w:rFonts w:ascii="Calibri" w:hAnsi="Calibri" w:cs="Calibri"/>
          <w:sz w:val="22"/>
          <w:szCs w:val="22"/>
        </w:rPr>
        <w:t xml:space="preserve"> projedná</w:t>
      </w:r>
      <w:r w:rsidR="00AC1D39" w:rsidRPr="00450E03">
        <w:rPr>
          <w:rFonts w:ascii="Calibri" w:hAnsi="Calibri" w:cs="Calibri"/>
          <w:sz w:val="22"/>
          <w:szCs w:val="22"/>
        </w:rPr>
        <w:t>n</w:t>
      </w:r>
      <w:r w:rsidRPr="00450E03">
        <w:rPr>
          <w:rFonts w:ascii="Calibri" w:hAnsi="Calibri" w:cs="Calibri"/>
          <w:sz w:val="22"/>
          <w:szCs w:val="22"/>
        </w:rPr>
        <w:t>í</w:t>
      </w:r>
      <w:r w:rsidR="00A25CE1" w:rsidRPr="00450E03">
        <w:rPr>
          <w:rFonts w:ascii="Calibri" w:hAnsi="Calibri" w:cs="Calibri"/>
          <w:sz w:val="22"/>
          <w:szCs w:val="22"/>
        </w:rPr>
        <w:t xml:space="preserve"> </w:t>
      </w:r>
      <w:r w:rsidR="005E7096" w:rsidRPr="00450E03">
        <w:rPr>
          <w:rFonts w:ascii="Calibri" w:hAnsi="Calibri" w:cs="Calibri"/>
          <w:sz w:val="22"/>
          <w:szCs w:val="22"/>
        </w:rPr>
        <w:t>zásad organizace výstavby (dále jen „ZOV“) a harmonogramu postupu prací členěného dle jednotlivých stavebních objektů, podobjektů a oddílů</w:t>
      </w:r>
      <w:r w:rsidR="00A25CE1" w:rsidRPr="00450E03">
        <w:rPr>
          <w:rFonts w:ascii="Calibri" w:hAnsi="Calibri" w:cs="Calibri"/>
          <w:sz w:val="22"/>
          <w:szCs w:val="22"/>
        </w:rPr>
        <w:t xml:space="preserve"> </w:t>
      </w:r>
      <w:r w:rsidR="005E7096" w:rsidRPr="00450E03">
        <w:rPr>
          <w:rFonts w:ascii="Calibri" w:hAnsi="Calibri" w:cs="Calibri"/>
          <w:sz w:val="22"/>
          <w:szCs w:val="22"/>
        </w:rPr>
        <w:t>– výstavby (dále jen „HMG“)</w:t>
      </w:r>
      <w:r w:rsidR="00821627" w:rsidRPr="00450E03">
        <w:rPr>
          <w:rFonts w:ascii="Calibri" w:hAnsi="Calibri" w:cs="Calibri"/>
          <w:sz w:val="22"/>
          <w:szCs w:val="22"/>
        </w:rPr>
        <w:t xml:space="preserve"> se zástupcem O</w:t>
      </w:r>
      <w:r w:rsidR="005E7096" w:rsidRPr="00450E03">
        <w:rPr>
          <w:rFonts w:ascii="Calibri" w:hAnsi="Calibri" w:cs="Calibri"/>
          <w:sz w:val="22"/>
          <w:szCs w:val="22"/>
        </w:rPr>
        <w:t>bjednatele a dotčenými třetími osobami</w:t>
      </w:r>
      <w:r w:rsidR="00F76024" w:rsidRPr="00450E03">
        <w:rPr>
          <w:rFonts w:ascii="Calibri" w:hAnsi="Calibri" w:cs="Calibri"/>
          <w:sz w:val="22"/>
          <w:szCs w:val="22"/>
        </w:rPr>
        <w:t>;</w:t>
      </w:r>
    </w:p>
    <w:p w14:paraId="3006177C" w14:textId="77777777" w:rsidR="00876ACF" w:rsidRPr="00450E03" w:rsidRDefault="00876ACF"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zpracování rizik BOZP, technologických a pracovních postupů</w:t>
      </w:r>
      <w:r w:rsidR="00585B73" w:rsidRPr="00450E03">
        <w:rPr>
          <w:rFonts w:ascii="Calibri" w:hAnsi="Calibri" w:cs="Calibri"/>
          <w:sz w:val="22"/>
          <w:szCs w:val="22"/>
        </w:rPr>
        <w:t xml:space="preserve"> a následné jejich projednání a odsouhlasení koordinátorem BOZP</w:t>
      </w:r>
      <w:r w:rsidR="00F76024" w:rsidRPr="00450E03">
        <w:rPr>
          <w:rFonts w:ascii="Calibri" w:hAnsi="Calibri" w:cs="Calibri"/>
          <w:sz w:val="22"/>
          <w:szCs w:val="22"/>
        </w:rPr>
        <w:t>;</w:t>
      </w:r>
    </w:p>
    <w:p w14:paraId="74BFB8E0" w14:textId="77777777" w:rsidR="001D6CCD" w:rsidRPr="00450E03" w:rsidRDefault="0037139E"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 xml:space="preserve">pořízení fotodokumentace stávajícího stavu všech stavebních objektů, přilehlých komunikací, pozemků sousedících se stavbou, před zahájením prací a její předání objednateli na el. nosiči dat, přičemž každý snímek bude opatřen číslem a datem pořízení snímku – viz </w:t>
      </w:r>
      <w:r w:rsidRPr="00450E03">
        <w:rPr>
          <w:rFonts w:ascii="Calibri" w:hAnsi="Calibri" w:cs="Calibri"/>
          <w:sz w:val="22"/>
          <w:szCs w:val="22"/>
          <w:u w:val="single"/>
        </w:rPr>
        <w:t>Příloha č. 4 této Smlouvy</w:t>
      </w:r>
      <w:r w:rsidR="00F76024" w:rsidRPr="00450E03">
        <w:rPr>
          <w:rFonts w:ascii="Calibri" w:hAnsi="Calibri" w:cs="Calibri"/>
          <w:sz w:val="22"/>
          <w:szCs w:val="22"/>
        </w:rPr>
        <w:t>;</w:t>
      </w:r>
    </w:p>
    <w:p w14:paraId="7A24587E" w14:textId="77777777" w:rsidR="00237CAC" w:rsidRPr="00450E03" w:rsidRDefault="00237CAC" w:rsidP="00402CBC">
      <w:pPr>
        <w:numPr>
          <w:ilvl w:val="2"/>
          <w:numId w:val="3"/>
        </w:numPr>
        <w:spacing w:line="276" w:lineRule="auto"/>
        <w:jc w:val="both"/>
        <w:rPr>
          <w:rFonts w:ascii="Calibri" w:hAnsi="Calibri" w:cs="Calibri"/>
          <w:sz w:val="22"/>
          <w:szCs w:val="22"/>
        </w:rPr>
      </w:pPr>
      <w:r w:rsidRPr="00450E03">
        <w:rPr>
          <w:rFonts w:ascii="Calibri" w:hAnsi="Calibri" w:cs="Calibri"/>
          <w:sz w:val="22"/>
          <w:szCs w:val="22"/>
        </w:rPr>
        <w:t>předlož</w:t>
      </w:r>
      <w:r w:rsidR="00E54DC3" w:rsidRPr="00450E03">
        <w:rPr>
          <w:rFonts w:ascii="Calibri" w:hAnsi="Calibri" w:cs="Calibri"/>
          <w:sz w:val="22"/>
          <w:szCs w:val="22"/>
        </w:rPr>
        <w:t>en</w:t>
      </w:r>
      <w:r w:rsidRPr="00450E03">
        <w:rPr>
          <w:rFonts w:ascii="Calibri" w:hAnsi="Calibri" w:cs="Calibri"/>
          <w:sz w:val="22"/>
          <w:szCs w:val="22"/>
        </w:rPr>
        <w:t>í a předá</w:t>
      </w:r>
      <w:r w:rsidR="00E54DC3" w:rsidRPr="00450E03">
        <w:rPr>
          <w:rFonts w:ascii="Calibri" w:hAnsi="Calibri" w:cs="Calibri"/>
          <w:sz w:val="22"/>
          <w:szCs w:val="22"/>
        </w:rPr>
        <w:t>ní</w:t>
      </w:r>
      <w:r w:rsidR="00821627" w:rsidRPr="00450E03">
        <w:rPr>
          <w:rFonts w:ascii="Calibri" w:hAnsi="Calibri" w:cs="Calibri"/>
          <w:sz w:val="22"/>
          <w:szCs w:val="22"/>
        </w:rPr>
        <w:t xml:space="preserve"> O</w:t>
      </w:r>
      <w:r w:rsidRPr="00450E03">
        <w:rPr>
          <w:rFonts w:ascii="Calibri" w:hAnsi="Calibri" w:cs="Calibri"/>
          <w:sz w:val="22"/>
          <w:szCs w:val="22"/>
        </w:rPr>
        <w:t>bjednateli, nejpozději ke dni zahájení realizace stavby, doklad</w:t>
      </w:r>
      <w:r w:rsidR="006E78A8" w:rsidRPr="00450E03">
        <w:rPr>
          <w:rFonts w:ascii="Calibri" w:hAnsi="Calibri" w:cs="Calibri"/>
          <w:sz w:val="22"/>
          <w:szCs w:val="22"/>
        </w:rPr>
        <w:t>ů</w:t>
      </w:r>
      <w:r w:rsidRPr="00450E03">
        <w:rPr>
          <w:rFonts w:ascii="Calibri" w:hAnsi="Calibri" w:cs="Calibri"/>
          <w:sz w:val="22"/>
          <w:szCs w:val="22"/>
        </w:rPr>
        <w:t xml:space="preserve"> v rozsahu ujednání dle </w:t>
      </w:r>
      <w:r w:rsidR="00A461CE" w:rsidRPr="00450E03">
        <w:rPr>
          <w:rFonts w:ascii="Calibri" w:hAnsi="Calibri" w:cs="Calibri"/>
          <w:sz w:val="22"/>
          <w:szCs w:val="22"/>
        </w:rPr>
        <w:t>této smlouvy o dílo, a to:</w:t>
      </w:r>
    </w:p>
    <w:p w14:paraId="5F63C1FF" w14:textId="77777777" w:rsidR="00A461CE" w:rsidRPr="00450E03" w:rsidRDefault="00CD5212" w:rsidP="002551F7">
      <w:pPr>
        <w:pStyle w:val="NormlnIMP0"/>
        <w:numPr>
          <w:ilvl w:val="0"/>
          <w:numId w:val="1"/>
        </w:numPr>
        <w:tabs>
          <w:tab w:val="clear" w:pos="1260"/>
          <w:tab w:val="num" w:pos="1418"/>
        </w:tabs>
        <w:spacing w:line="276" w:lineRule="auto"/>
        <w:ind w:left="1418" w:hanging="425"/>
        <w:jc w:val="both"/>
        <w:rPr>
          <w:rFonts w:ascii="Calibri" w:hAnsi="Calibri" w:cs="Calibri"/>
          <w:sz w:val="22"/>
          <w:szCs w:val="22"/>
        </w:rPr>
      </w:pPr>
      <w:r w:rsidRPr="00450E03">
        <w:rPr>
          <w:rFonts w:ascii="Calibri" w:hAnsi="Calibri" w:cs="Calibri"/>
          <w:sz w:val="22"/>
          <w:szCs w:val="22"/>
        </w:rPr>
        <w:t>protokol</w:t>
      </w:r>
      <w:r w:rsidR="006E78A8" w:rsidRPr="00450E03">
        <w:rPr>
          <w:rFonts w:ascii="Calibri" w:hAnsi="Calibri" w:cs="Calibri"/>
          <w:sz w:val="22"/>
          <w:szCs w:val="22"/>
        </w:rPr>
        <w:t>ů</w:t>
      </w:r>
      <w:r w:rsidRPr="00450E03">
        <w:rPr>
          <w:rFonts w:ascii="Calibri" w:hAnsi="Calibri" w:cs="Calibri"/>
          <w:sz w:val="22"/>
          <w:szCs w:val="22"/>
        </w:rPr>
        <w:t xml:space="preserve"> o vytyčení všech stávajících inženýrských sítí a technických zařízení v zájmovém území stavby a staveniště</w:t>
      </w:r>
      <w:r w:rsidRPr="00450E03">
        <w:rPr>
          <w:rFonts w:ascii="Calibri" w:hAnsi="Calibri" w:cs="Calibri"/>
          <w:bCs/>
          <w:sz w:val="22"/>
          <w:szCs w:val="22"/>
        </w:rPr>
        <w:t xml:space="preserve"> neprodleně poté, co je od jednotlivých správců sítí obdrží</w:t>
      </w:r>
      <w:r w:rsidR="00A461CE" w:rsidRPr="00450E03">
        <w:rPr>
          <w:rFonts w:ascii="Calibri" w:hAnsi="Calibri" w:cs="Calibri"/>
          <w:sz w:val="22"/>
          <w:szCs w:val="22"/>
        </w:rPr>
        <w:t>,</w:t>
      </w:r>
    </w:p>
    <w:p w14:paraId="111646F4" w14:textId="77777777" w:rsidR="00762B1E" w:rsidRPr="00450E03" w:rsidRDefault="00762B1E" w:rsidP="002551F7">
      <w:pPr>
        <w:pStyle w:val="NormlnIMP0"/>
        <w:numPr>
          <w:ilvl w:val="0"/>
          <w:numId w:val="1"/>
        </w:numPr>
        <w:tabs>
          <w:tab w:val="clear" w:pos="1260"/>
          <w:tab w:val="num" w:pos="1418"/>
        </w:tabs>
        <w:spacing w:line="276" w:lineRule="auto"/>
        <w:ind w:left="1418" w:hanging="425"/>
        <w:jc w:val="both"/>
        <w:rPr>
          <w:rFonts w:ascii="Calibri" w:hAnsi="Calibri" w:cs="Calibri"/>
          <w:sz w:val="22"/>
          <w:szCs w:val="22"/>
        </w:rPr>
      </w:pPr>
      <w:r w:rsidRPr="00450E03">
        <w:rPr>
          <w:rFonts w:ascii="Calibri" w:hAnsi="Calibri" w:cs="Calibri"/>
          <w:sz w:val="22"/>
          <w:szCs w:val="22"/>
        </w:rPr>
        <w:t>protokol</w:t>
      </w:r>
      <w:r w:rsidR="006E78A8" w:rsidRPr="00450E03">
        <w:rPr>
          <w:rFonts w:ascii="Calibri" w:hAnsi="Calibri" w:cs="Calibri"/>
          <w:sz w:val="22"/>
          <w:szCs w:val="22"/>
        </w:rPr>
        <w:t>u</w:t>
      </w:r>
      <w:r w:rsidRPr="00450E03">
        <w:rPr>
          <w:rFonts w:ascii="Calibri" w:hAnsi="Calibri" w:cs="Calibri"/>
          <w:sz w:val="22"/>
          <w:szCs w:val="22"/>
        </w:rPr>
        <w:t xml:space="preserve"> o vytyčení prostorové polohy stavby,</w:t>
      </w:r>
    </w:p>
    <w:p w14:paraId="1EACC706" w14:textId="77777777" w:rsidR="00A461CE" w:rsidRPr="00450E03" w:rsidRDefault="00A461CE" w:rsidP="002551F7">
      <w:pPr>
        <w:pStyle w:val="NormlnIMP0"/>
        <w:numPr>
          <w:ilvl w:val="0"/>
          <w:numId w:val="1"/>
        </w:numPr>
        <w:tabs>
          <w:tab w:val="clear" w:pos="1260"/>
          <w:tab w:val="num" w:pos="1418"/>
        </w:tabs>
        <w:spacing w:line="276" w:lineRule="auto"/>
        <w:ind w:left="1418" w:hanging="425"/>
        <w:jc w:val="both"/>
        <w:rPr>
          <w:rFonts w:ascii="Calibri" w:hAnsi="Calibri" w:cs="Calibri"/>
          <w:sz w:val="22"/>
          <w:szCs w:val="22"/>
        </w:rPr>
      </w:pPr>
      <w:r w:rsidRPr="00450E03">
        <w:rPr>
          <w:rFonts w:ascii="Calibri" w:hAnsi="Calibri" w:cs="Calibri"/>
          <w:sz w:val="22"/>
          <w:szCs w:val="22"/>
        </w:rPr>
        <w:t>stavební</w:t>
      </w:r>
      <w:r w:rsidR="006E78A8" w:rsidRPr="00450E03">
        <w:rPr>
          <w:rFonts w:ascii="Calibri" w:hAnsi="Calibri" w:cs="Calibri"/>
          <w:sz w:val="22"/>
          <w:szCs w:val="22"/>
        </w:rPr>
        <w:t>ho</w:t>
      </w:r>
      <w:r w:rsidRPr="00450E03">
        <w:rPr>
          <w:rFonts w:ascii="Calibri" w:hAnsi="Calibri" w:cs="Calibri"/>
          <w:sz w:val="22"/>
          <w:szCs w:val="22"/>
        </w:rPr>
        <w:t xml:space="preserve"> deník</w:t>
      </w:r>
      <w:r w:rsidR="006E78A8" w:rsidRPr="00450E03">
        <w:rPr>
          <w:rFonts w:ascii="Calibri" w:hAnsi="Calibri" w:cs="Calibri"/>
          <w:sz w:val="22"/>
          <w:szCs w:val="22"/>
        </w:rPr>
        <w:t>u</w:t>
      </w:r>
      <w:r w:rsidRPr="00450E03">
        <w:rPr>
          <w:rFonts w:ascii="Calibri" w:hAnsi="Calibri" w:cs="Calibri"/>
          <w:sz w:val="22"/>
          <w:szCs w:val="22"/>
        </w:rPr>
        <w:t xml:space="preserve"> se zápisy, případně samostatné zápisy o projednání a odsouhlasení </w:t>
      </w:r>
      <w:r w:rsidR="00B26592" w:rsidRPr="00450E03">
        <w:rPr>
          <w:rFonts w:ascii="Calibri" w:hAnsi="Calibri" w:cs="Calibri"/>
          <w:sz w:val="22"/>
          <w:szCs w:val="22"/>
        </w:rPr>
        <w:t>Z</w:t>
      </w:r>
      <w:r w:rsidR="00A202D6" w:rsidRPr="00450E03">
        <w:rPr>
          <w:rFonts w:ascii="Calibri" w:hAnsi="Calibri" w:cs="Calibri"/>
          <w:sz w:val="22"/>
          <w:szCs w:val="22"/>
        </w:rPr>
        <w:t>OV a HMG,</w:t>
      </w:r>
    </w:p>
    <w:p w14:paraId="655BF67D" w14:textId="77777777" w:rsidR="00323EDC" w:rsidRPr="00450E03" w:rsidRDefault="00683226" w:rsidP="00EE586F">
      <w:pPr>
        <w:pStyle w:val="NormlnIMP0"/>
        <w:numPr>
          <w:ilvl w:val="0"/>
          <w:numId w:val="1"/>
        </w:numPr>
        <w:tabs>
          <w:tab w:val="clear" w:pos="1260"/>
          <w:tab w:val="num" w:pos="1418"/>
        </w:tabs>
        <w:spacing w:line="276" w:lineRule="auto"/>
        <w:ind w:left="1418" w:hanging="425"/>
        <w:jc w:val="both"/>
        <w:rPr>
          <w:rFonts w:ascii="Calibri" w:hAnsi="Calibri" w:cs="Calibri"/>
          <w:sz w:val="22"/>
          <w:szCs w:val="22"/>
        </w:rPr>
      </w:pPr>
      <w:r w:rsidRPr="00450E03">
        <w:rPr>
          <w:rFonts w:ascii="Calibri" w:hAnsi="Calibri" w:cs="Calibri"/>
          <w:sz w:val="22"/>
          <w:szCs w:val="22"/>
        </w:rPr>
        <w:t>rizika BOZP, technologické a pracovní postupy odsouhlasené koordinátorem BOZP</w:t>
      </w:r>
      <w:r w:rsidR="00A202D6" w:rsidRPr="00450E03">
        <w:rPr>
          <w:rFonts w:ascii="Calibri" w:hAnsi="Calibri" w:cs="Calibri"/>
          <w:sz w:val="22"/>
          <w:szCs w:val="22"/>
        </w:rPr>
        <w:t>.</w:t>
      </w:r>
      <w:r w:rsidR="00323EDC" w:rsidRPr="00450E03">
        <w:rPr>
          <w:rFonts w:ascii="Calibri" w:hAnsi="Calibri" w:cs="Calibri"/>
          <w:sz w:val="22"/>
          <w:szCs w:val="22"/>
        </w:rPr>
        <w:t xml:space="preserve"> </w:t>
      </w:r>
    </w:p>
    <w:p w14:paraId="140BF3ED" w14:textId="77777777" w:rsidR="00B2684B" w:rsidRPr="00450E03" w:rsidRDefault="00B2684B" w:rsidP="000B3484">
      <w:pPr>
        <w:tabs>
          <w:tab w:val="left" w:pos="993"/>
        </w:tabs>
        <w:spacing w:line="276" w:lineRule="auto"/>
        <w:ind w:left="993" w:hanging="633"/>
        <w:jc w:val="both"/>
        <w:rPr>
          <w:rFonts w:ascii="Calibri" w:hAnsi="Calibri" w:cs="Calibri"/>
          <w:sz w:val="22"/>
          <w:szCs w:val="22"/>
        </w:rPr>
      </w:pPr>
      <w:r w:rsidRPr="00450E03">
        <w:rPr>
          <w:rFonts w:ascii="Calibri" w:hAnsi="Calibri" w:cs="Calibri"/>
          <w:sz w:val="22"/>
          <w:szCs w:val="22"/>
        </w:rPr>
        <w:t>2.1.1</w:t>
      </w:r>
      <w:r w:rsidR="00402CBC" w:rsidRPr="00450E03">
        <w:rPr>
          <w:rFonts w:ascii="Calibri" w:hAnsi="Calibri" w:cs="Calibri"/>
          <w:sz w:val="22"/>
          <w:szCs w:val="22"/>
        </w:rPr>
        <w:t>0</w:t>
      </w:r>
      <w:r w:rsidRPr="00450E03">
        <w:rPr>
          <w:rFonts w:ascii="Calibri" w:hAnsi="Calibri" w:cs="Calibri"/>
          <w:sz w:val="22"/>
          <w:szCs w:val="22"/>
        </w:rPr>
        <w:t>.</w:t>
      </w:r>
      <w:r w:rsidR="00940495" w:rsidRPr="00450E03">
        <w:rPr>
          <w:rFonts w:ascii="Calibri" w:hAnsi="Calibri" w:cs="Calibri"/>
          <w:sz w:val="22"/>
          <w:szCs w:val="22"/>
        </w:rPr>
        <w:t xml:space="preserve">dodávku a montáž </w:t>
      </w:r>
      <w:r w:rsidR="008F6CA7" w:rsidRPr="00450E03">
        <w:rPr>
          <w:rFonts w:ascii="Calibri" w:hAnsi="Calibri" w:cs="Calibri"/>
          <w:sz w:val="22"/>
          <w:szCs w:val="22"/>
        </w:rPr>
        <w:t>billboardu</w:t>
      </w:r>
      <w:r w:rsidR="00940495" w:rsidRPr="00450E03">
        <w:rPr>
          <w:rFonts w:ascii="Calibri" w:hAnsi="Calibri" w:cs="Calibri"/>
          <w:sz w:val="22"/>
          <w:szCs w:val="22"/>
        </w:rPr>
        <w:t xml:space="preserve"> dle </w:t>
      </w:r>
      <w:r w:rsidR="006E78A8" w:rsidRPr="00450E03">
        <w:rPr>
          <w:rFonts w:ascii="Calibri" w:hAnsi="Calibri" w:cs="Calibri"/>
          <w:sz w:val="22"/>
          <w:szCs w:val="22"/>
        </w:rPr>
        <w:t xml:space="preserve">bodu </w:t>
      </w:r>
      <w:r w:rsidR="000B3484">
        <w:rPr>
          <w:rFonts w:ascii="Calibri" w:hAnsi="Calibri" w:cs="Calibri"/>
          <w:sz w:val="22"/>
          <w:szCs w:val="22"/>
        </w:rPr>
        <w:t>10.1</w:t>
      </w:r>
      <w:r w:rsidR="006E78A8" w:rsidRPr="00450E03">
        <w:rPr>
          <w:rFonts w:ascii="Calibri" w:hAnsi="Calibri" w:cs="Calibri"/>
          <w:sz w:val="22"/>
          <w:szCs w:val="22"/>
        </w:rPr>
        <w:t xml:space="preserve">. </w:t>
      </w:r>
      <w:r w:rsidR="000B3484" w:rsidRPr="000B3484">
        <w:rPr>
          <w:rFonts w:ascii="Calibri" w:hAnsi="Calibri" w:cs="Calibri"/>
          <w:sz w:val="22"/>
          <w:szCs w:val="22"/>
        </w:rPr>
        <w:t>OBECN</w:t>
      </w:r>
      <w:r w:rsidR="000B3484">
        <w:rPr>
          <w:rFonts w:ascii="Calibri" w:hAnsi="Calibri" w:cs="Calibri"/>
          <w:sz w:val="22"/>
          <w:szCs w:val="22"/>
        </w:rPr>
        <w:t>ÝCH</w:t>
      </w:r>
      <w:r w:rsidR="000B3484" w:rsidRPr="000B3484">
        <w:rPr>
          <w:rFonts w:ascii="Calibri" w:hAnsi="Calibri" w:cs="Calibri"/>
          <w:sz w:val="22"/>
          <w:szCs w:val="22"/>
        </w:rPr>
        <w:t xml:space="preserve"> PRAVID</w:t>
      </w:r>
      <w:r w:rsidR="000B3484">
        <w:rPr>
          <w:rFonts w:ascii="Calibri" w:hAnsi="Calibri" w:cs="Calibri"/>
          <w:sz w:val="22"/>
          <w:szCs w:val="22"/>
        </w:rPr>
        <w:t>E</w:t>
      </w:r>
      <w:r w:rsidR="000B3484" w:rsidRPr="000B3484">
        <w:rPr>
          <w:rFonts w:ascii="Calibri" w:hAnsi="Calibri" w:cs="Calibri"/>
          <w:sz w:val="22"/>
          <w:szCs w:val="22"/>
        </w:rPr>
        <w:t>L PRO ŽADATELE A PŘÍJEMCE</w:t>
      </w:r>
      <w:r w:rsidR="000B3484" w:rsidRPr="00450E03">
        <w:rPr>
          <w:rFonts w:ascii="Calibri" w:hAnsi="Calibri" w:cs="Calibri"/>
          <w:sz w:val="22"/>
          <w:szCs w:val="22"/>
        </w:rPr>
        <w:t xml:space="preserve"> </w:t>
      </w:r>
      <w:r w:rsidR="000B3484">
        <w:rPr>
          <w:rFonts w:ascii="Calibri" w:hAnsi="Calibri" w:cs="Calibri"/>
          <w:sz w:val="22"/>
          <w:szCs w:val="22"/>
        </w:rPr>
        <w:t xml:space="preserve">pro </w:t>
      </w:r>
      <w:r w:rsidR="000B3484" w:rsidRPr="000B3484">
        <w:rPr>
          <w:rFonts w:ascii="Calibri" w:hAnsi="Calibri" w:cs="Calibri"/>
          <w:sz w:val="22"/>
          <w:szCs w:val="22"/>
        </w:rPr>
        <w:t>INTEGROVANÝ REGIONÁLNÍ OPERAČNÍ PROGRAM</w:t>
      </w:r>
      <w:r w:rsidR="000B3484">
        <w:rPr>
          <w:rFonts w:ascii="Calibri" w:hAnsi="Calibri" w:cs="Calibri"/>
          <w:sz w:val="22"/>
          <w:szCs w:val="22"/>
        </w:rPr>
        <w:t xml:space="preserve"> </w:t>
      </w:r>
      <w:r w:rsidR="000B3484" w:rsidRPr="000B3484">
        <w:rPr>
          <w:rFonts w:ascii="Calibri" w:hAnsi="Calibri" w:cs="Calibri"/>
          <w:sz w:val="22"/>
          <w:szCs w:val="22"/>
        </w:rPr>
        <w:t>2021–2027</w:t>
      </w:r>
      <w:r w:rsidR="000B3484">
        <w:rPr>
          <w:rFonts w:ascii="Calibri" w:hAnsi="Calibri" w:cs="Calibri"/>
          <w:sz w:val="22"/>
          <w:szCs w:val="22"/>
        </w:rPr>
        <w:t xml:space="preserve">, </w:t>
      </w:r>
      <w:r w:rsidR="00940495" w:rsidRPr="00450E03">
        <w:rPr>
          <w:rFonts w:ascii="Calibri" w:hAnsi="Calibri" w:cs="Calibri"/>
          <w:sz w:val="22"/>
          <w:szCs w:val="22"/>
        </w:rPr>
        <w:t xml:space="preserve">na publicitu </w:t>
      </w:r>
      <w:r w:rsidR="00D82567" w:rsidRPr="00450E03">
        <w:rPr>
          <w:rFonts w:ascii="Calibri" w:hAnsi="Calibri" w:cs="Calibri"/>
          <w:sz w:val="22"/>
          <w:szCs w:val="22"/>
        </w:rPr>
        <w:t>projektu</w:t>
      </w:r>
      <w:r w:rsidR="00940495" w:rsidRPr="00450E03">
        <w:rPr>
          <w:rFonts w:ascii="Calibri" w:hAnsi="Calibri" w:cs="Calibri"/>
          <w:sz w:val="22"/>
          <w:szCs w:val="22"/>
        </w:rPr>
        <w:t>, přičemž tento reklamní panel nechá zhotovitel před jeho výrobou a instalací v místě stavby písemně schválit objednatelem a zároveň poskytovatelem dotace</w:t>
      </w:r>
      <w:r w:rsidRPr="00450E03">
        <w:rPr>
          <w:rFonts w:ascii="Calibri" w:hAnsi="Calibri" w:cs="Calibri"/>
          <w:sz w:val="22"/>
          <w:szCs w:val="22"/>
        </w:rPr>
        <w:t>;</w:t>
      </w:r>
    </w:p>
    <w:p w14:paraId="29998EC2" w14:textId="77777777" w:rsidR="00D21C9F" w:rsidRPr="00450E03" w:rsidRDefault="00D21C9F" w:rsidP="002551F7">
      <w:pPr>
        <w:pStyle w:val="NormlnIMP0"/>
        <w:tabs>
          <w:tab w:val="num" w:pos="1418"/>
        </w:tabs>
        <w:spacing w:line="276" w:lineRule="auto"/>
        <w:ind w:left="1418" w:hanging="425"/>
        <w:jc w:val="both"/>
        <w:rPr>
          <w:rFonts w:ascii="Calibri" w:hAnsi="Calibri" w:cs="Calibri"/>
          <w:sz w:val="22"/>
          <w:szCs w:val="22"/>
        </w:rPr>
      </w:pPr>
    </w:p>
    <w:p w14:paraId="03068325" w14:textId="77777777" w:rsidR="00D55D4D" w:rsidRPr="00450E03" w:rsidRDefault="00D55D4D" w:rsidP="002551F7">
      <w:pPr>
        <w:numPr>
          <w:ilvl w:val="1"/>
          <w:numId w:val="3"/>
        </w:numPr>
        <w:tabs>
          <w:tab w:val="num" w:pos="426"/>
          <w:tab w:val="left" w:pos="1776"/>
        </w:tabs>
        <w:spacing w:line="276" w:lineRule="auto"/>
        <w:ind w:left="426" w:hanging="426"/>
        <w:jc w:val="both"/>
        <w:rPr>
          <w:rFonts w:ascii="Calibri" w:hAnsi="Calibri" w:cs="Calibri"/>
          <w:sz w:val="22"/>
          <w:szCs w:val="22"/>
          <w:u w:val="single"/>
        </w:rPr>
      </w:pPr>
      <w:r w:rsidRPr="00450E03">
        <w:rPr>
          <w:rFonts w:ascii="Calibri" w:hAnsi="Calibri" w:cs="Calibri"/>
          <w:sz w:val="22"/>
          <w:szCs w:val="22"/>
          <w:u w:val="single"/>
        </w:rPr>
        <w:lastRenderedPageBreak/>
        <w:t>V průběhu realizace stavby:</w:t>
      </w:r>
    </w:p>
    <w:p w14:paraId="2BE1CDAD" w14:textId="77777777" w:rsidR="00D66EE4"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zřízení napojení na odběrná místa vody a el</w:t>
      </w:r>
      <w:r w:rsidR="007D7D15" w:rsidRPr="00450E03">
        <w:rPr>
          <w:rFonts w:ascii="Calibri" w:hAnsi="Calibri" w:cs="Calibri"/>
          <w:sz w:val="22"/>
          <w:szCs w:val="22"/>
        </w:rPr>
        <w:t>. energie</w:t>
      </w:r>
      <w:r w:rsidR="00A25CE1" w:rsidRPr="00450E03">
        <w:rPr>
          <w:rFonts w:ascii="Calibri" w:hAnsi="Calibri" w:cs="Calibri"/>
          <w:sz w:val="22"/>
          <w:szCs w:val="22"/>
        </w:rPr>
        <w:t xml:space="preserve"> </w:t>
      </w:r>
      <w:r w:rsidR="007D7D15" w:rsidRPr="00450E03">
        <w:rPr>
          <w:rFonts w:ascii="Calibri" w:hAnsi="Calibri" w:cs="Calibri"/>
          <w:sz w:val="22"/>
          <w:szCs w:val="22"/>
        </w:rPr>
        <w:t>s podružnými měřidly včetně úhrady za odběr medií,</w:t>
      </w:r>
      <w:r w:rsidR="00916E67" w:rsidRPr="00450E03">
        <w:rPr>
          <w:rFonts w:ascii="Calibri" w:hAnsi="Calibri" w:cs="Calibri"/>
          <w:sz w:val="22"/>
          <w:szCs w:val="22"/>
        </w:rPr>
        <w:t xml:space="preserve"> počáteční stav podružných měřidel </w:t>
      </w:r>
      <w:r w:rsidR="006E78A8" w:rsidRPr="00450E03">
        <w:rPr>
          <w:rFonts w:ascii="Calibri" w:hAnsi="Calibri" w:cs="Calibri"/>
          <w:sz w:val="22"/>
          <w:szCs w:val="22"/>
        </w:rPr>
        <w:t>Z</w:t>
      </w:r>
      <w:r w:rsidR="00916E67" w:rsidRPr="00450E03">
        <w:rPr>
          <w:rFonts w:ascii="Calibri" w:hAnsi="Calibri" w:cs="Calibri"/>
          <w:sz w:val="22"/>
          <w:szCs w:val="22"/>
        </w:rPr>
        <w:t>hotovi</w:t>
      </w:r>
      <w:r w:rsidR="00F76024" w:rsidRPr="00450E03">
        <w:rPr>
          <w:rFonts w:ascii="Calibri" w:hAnsi="Calibri" w:cs="Calibri"/>
          <w:sz w:val="22"/>
          <w:szCs w:val="22"/>
        </w:rPr>
        <w:t>tel zapíše do stavebního deníku;</w:t>
      </w:r>
    </w:p>
    <w:p w14:paraId="109C3846" w14:textId="77777777" w:rsidR="00D66EE4" w:rsidRPr="00450E03" w:rsidRDefault="0037139E"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zřízení zařízení staveniště obsahující provozní, sociální zařízení včetně</w:t>
      </w:r>
      <w:r w:rsidR="00821627" w:rsidRPr="00450E03">
        <w:rPr>
          <w:rFonts w:ascii="Calibri" w:hAnsi="Calibri" w:cs="Calibri"/>
          <w:sz w:val="22"/>
          <w:szCs w:val="22"/>
        </w:rPr>
        <w:t xml:space="preserve"> nezbytného vybavení pro výkon </w:t>
      </w:r>
      <w:r w:rsidR="006E78A8" w:rsidRPr="00450E03">
        <w:rPr>
          <w:rFonts w:ascii="Calibri" w:hAnsi="Calibri" w:cs="Calibri"/>
          <w:sz w:val="22"/>
          <w:szCs w:val="22"/>
        </w:rPr>
        <w:t xml:space="preserve">činnosti </w:t>
      </w:r>
      <w:r w:rsidR="00821627" w:rsidRPr="00450E03">
        <w:rPr>
          <w:rFonts w:ascii="Calibri" w:hAnsi="Calibri" w:cs="Calibri"/>
          <w:sz w:val="22"/>
          <w:szCs w:val="22"/>
        </w:rPr>
        <w:t>Z</w:t>
      </w:r>
      <w:r w:rsidRPr="00450E03">
        <w:rPr>
          <w:rFonts w:ascii="Calibri" w:hAnsi="Calibri" w:cs="Calibri"/>
          <w:sz w:val="22"/>
          <w:szCs w:val="22"/>
        </w:rPr>
        <w:t>hotovitele, technického dozoru investora, autorského dozoru, koordinátora BOZP atd.</w:t>
      </w:r>
      <w:r w:rsidR="00F76024" w:rsidRPr="00450E03">
        <w:rPr>
          <w:rFonts w:ascii="Calibri" w:hAnsi="Calibri" w:cs="Calibri"/>
          <w:sz w:val="22"/>
          <w:szCs w:val="22"/>
        </w:rPr>
        <w:t>;</w:t>
      </w:r>
    </w:p>
    <w:p w14:paraId="5427986A" w14:textId="77777777" w:rsidR="00F345B2"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 xml:space="preserve">zajištění bezpečného </w:t>
      </w:r>
      <w:r w:rsidR="00F345B2" w:rsidRPr="00450E03">
        <w:rPr>
          <w:rFonts w:ascii="Calibri" w:hAnsi="Calibri" w:cs="Calibri"/>
          <w:sz w:val="22"/>
          <w:szCs w:val="22"/>
        </w:rPr>
        <w:t xml:space="preserve">pevného </w:t>
      </w:r>
      <w:r w:rsidRPr="00450E03">
        <w:rPr>
          <w:rFonts w:ascii="Calibri" w:hAnsi="Calibri" w:cs="Calibri"/>
          <w:sz w:val="22"/>
          <w:szCs w:val="22"/>
        </w:rPr>
        <w:t>ohrazení a označení prostoru staveniště a jeho zařízení po celou dobu</w:t>
      </w:r>
      <w:r w:rsidR="00974B7E" w:rsidRPr="00450E03">
        <w:rPr>
          <w:rFonts w:ascii="Calibri" w:hAnsi="Calibri" w:cs="Calibri"/>
          <w:sz w:val="22"/>
          <w:szCs w:val="22"/>
        </w:rPr>
        <w:t xml:space="preserve"> </w:t>
      </w:r>
      <w:r w:rsidR="00F76024" w:rsidRPr="00450E03">
        <w:rPr>
          <w:rFonts w:ascii="Calibri" w:hAnsi="Calibri" w:cs="Calibri"/>
          <w:sz w:val="22"/>
          <w:szCs w:val="22"/>
        </w:rPr>
        <w:t>výstavby;</w:t>
      </w:r>
    </w:p>
    <w:p w14:paraId="0E0F0330" w14:textId="77777777" w:rsidR="00D55D4D"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zajištění bezpečného přístupu a příjezdu k jedno</w:t>
      </w:r>
      <w:r w:rsidR="00503172" w:rsidRPr="00450E03">
        <w:rPr>
          <w:rFonts w:ascii="Calibri" w:hAnsi="Calibri" w:cs="Calibri"/>
          <w:sz w:val="22"/>
          <w:szCs w:val="22"/>
        </w:rPr>
        <w:t xml:space="preserve">tlivým nemovitostem přilehlých </w:t>
      </w:r>
      <w:r w:rsidRPr="00450E03">
        <w:rPr>
          <w:rFonts w:ascii="Calibri" w:hAnsi="Calibri" w:cs="Calibri"/>
          <w:sz w:val="22"/>
          <w:szCs w:val="22"/>
        </w:rPr>
        <w:t>k</w:t>
      </w:r>
      <w:r w:rsidR="00974B7E" w:rsidRPr="00450E03">
        <w:rPr>
          <w:rFonts w:ascii="Calibri" w:hAnsi="Calibri" w:cs="Calibri"/>
          <w:sz w:val="22"/>
          <w:szCs w:val="22"/>
        </w:rPr>
        <w:t> </w:t>
      </w:r>
      <w:r w:rsidRPr="00450E03">
        <w:rPr>
          <w:rFonts w:ascii="Calibri" w:hAnsi="Calibri" w:cs="Calibri"/>
          <w:sz w:val="22"/>
          <w:szCs w:val="22"/>
        </w:rPr>
        <w:t>místu</w:t>
      </w:r>
      <w:r w:rsidR="00974B7E" w:rsidRPr="00450E03">
        <w:rPr>
          <w:rFonts w:ascii="Calibri" w:hAnsi="Calibri" w:cs="Calibri"/>
          <w:sz w:val="22"/>
          <w:szCs w:val="22"/>
        </w:rPr>
        <w:t xml:space="preserve"> </w:t>
      </w:r>
      <w:r w:rsidR="00F76024" w:rsidRPr="00450E03">
        <w:rPr>
          <w:rFonts w:ascii="Calibri" w:hAnsi="Calibri" w:cs="Calibri"/>
          <w:sz w:val="22"/>
          <w:szCs w:val="22"/>
        </w:rPr>
        <w:t>staveniště;</w:t>
      </w:r>
    </w:p>
    <w:p w14:paraId="70F9F265" w14:textId="77777777" w:rsidR="00812B57" w:rsidRPr="00450E03" w:rsidRDefault="00812B57"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pořízení fotodokumentace průběhu výstavby na el. nosiči (především zakrývaných konstrukcí, vybudovaných inž.</w:t>
      </w:r>
      <w:r w:rsidR="00597214" w:rsidRPr="00450E03">
        <w:rPr>
          <w:rFonts w:ascii="Calibri" w:hAnsi="Calibri" w:cs="Calibri"/>
          <w:sz w:val="22"/>
          <w:szCs w:val="22"/>
        </w:rPr>
        <w:t xml:space="preserve"> </w:t>
      </w:r>
      <w:r w:rsidRPr="00450E03">
        <w:rPr>
          <w:rFonts w:ascii="Calibri" w:hAnsi="Calibri" w:cs="Calibri"/>
          <w:sz w:val="22"/>
          <w:szCs w:val="22"/>
        </w:rPr>
        <w:t xml:space="preserve">sítí, přípojek a chrániček před záhozem, celkový pohled na staveniště), přičemž každý snímek bude </w:t>
      </w:r>
      <w:r w:rsidR="00F76024" w:rsidRPr="00450E03">
        <w:rPr>
          <w:rFonts w:ascii="Calibri" w:hAnsi="Calibri" w:cs="Calibri"/>
          <w:sz w:val="22"/>
          <w:szCs w:val="22"/>
        </w:rPr>
        <w:t>opatřen číslem, aktuálním datem;</w:t>
      </w:r>
    </w:p>
    <w:p w14:paraId="3FD5021B" w14:textId="77777777" w:rsidR="00D55D4D"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zajištění schůdnosti, sjízdnosti a čištění vozovek,</w:t>
      </w:r>
      <w:r w:rsidR="00503172" w:rsidRPr="00450E03">
        <w:rPr>
          <w:rFonts w:ascii="Calibri" w:hAnsi="Calibri" w:cs="Calibri"/>
          <w:sz w:val="22"/>
          <w:szCs w:val="22"/>
        </w:rPr>
        <w:t xml:space="preserve"> užívaných pro dovoz stavebního </w:t>
      </w:r>
      <w:r w:rsidRPr="00450E03">
        <w:rPr>
          <w:rFonts w:ascii="Calibri" w:hAnsi="Calibri" w:cs="Calibri"/>
          <w:sz w:val="22"/>
          <w:szCs w:val="22"/>
        </w:rPr>
        <w:t>materiálu na staveniště a odvoz odpadu ze sta</w:t>
      </w:r>
      <w:r w:rsidR="00F76024" w:rsidRPr="00450E03">
        <w:rPr>
          <w:rFonts w:ascii="Calibri" w:hAnsi="Calibri" w:cs="Calibri"/>
          <w:sz w:val="22"/>
          <w:szCs w:val="22"/>
        </w:rPr>
        <w:t xml:space="preserve">veniště, </w:t>
      </w:r>
      <w:r w:rsidR="006C30AA" w:rsidRPr="00450E03">
        <w:rPr>
          <w:rFonts w:ascii="Calibri" w:hAnsi="Calibri" w:cs="Calibri"/>
          <w:sz w:val="22"/>
          <w:szCs w:val="22"/>
        </w:rPr>
        <w:t xml:space="preserve">a to </w:t>
      </w:r>
      <w:r w:rsidR="00F76024" w:rsidRPr="00450E03">
        <w:rPr>
          <w:rFonts w:ascii="Calibri" w:hAnsi="Calibri" w:cs="Calibri"/>
          <w:sz w:val="22"/>
          <w:szCs w:val="22"/>
        </w:rPr>
        <w:t>po celou dobu výstavby;</w:t>
      </w:r>
    </w:p>
    <w:p w14:paraId="69BE918F" w14:textId="77777777" w:rsidR="00503172"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zajištění odvozu a uložení odpadů vzniklých stavební činností na skládku, včetně</w:t>
      </w:r>
      <w:r w:rsidR="00974B7E" w:rsidRPr="00450E03">
        <w:rPr>
          <w:rFonts w:ascii="Calibri" w:hAnsi="Calibri" w:cs="Calibri"/>
          <w:sz w:val="22"/>
          <w:szCs w:val="22"/>
        </w:rPr>
        <w:t xml:space="preserve"> </w:t>
      </w:r>
      <w:r w:rsidRPr="00450E03">
        <w:rPr>
          <w:rFonts w:ascii="Calibri" w:hAnsi="Calibri" w:cs="Calibri"/>
          <w:sz w:val="22"/>
          <w:szCs w:val="22"/>
        </w:rPr>
        <w:t>uhrazení</w:t>
      </w:r>
      <w:r w:rsidR="00974B7E" w:rsidRPr="00450E03">
        <w:rPr>
          <w:rFonts w:ascii="Calibri" w:hAnsi="Calibri" w:cs="Calibri"/>
          <w:sz w:val="22"/>
          <w:szCs w:val="22"/>
        </w:rPr>
        <w:t xml:space="preserve"> </w:t>
      </w:r>
      <w:r w:rsidRPr="00450E03">
        <w:rPr>
          <w:rFonts w:ascii="Calibri" w:hAnsi="Calibri" w:cs="Calibri"/>
          <w:sz w:val="22"/>
          <w:szCs w:val="22"/>
        </w:rPr>
        <w:t>poplatků za uskladnění, v souladu s ustano</w:t>
      </w:r>
      <w:r w:rsidR="00503172" w:rsidRPr="00450E03">
        <w:rPr>
          <w:rFonts w:ascii="Calibri" w:hAnsi="Calibri" w:cs="Calibri"/>
          <w:sz w:val="22"/>
          <w:szCs w:val="22"/>
        </w:rPr>
        <w:t>veními zákona č.</w:t>
      </w:r>
      <w:r w:rsidR="00134D00" w:rsidRPr="00450E03">
        <w:rPr>
          <w:rFonts w:ascii="Calibri" w:hAnsi="Calibri" w:cs="Calibri"/>
          <w:sz w:val="22"/>
          <w:szCs w:val="22"/>
        </w:rPr>
        <w:t xml:space="preserve"> </w:t>
      </w:r>
      <w:r w:rsidR="00503172" w:rsidRPr="00450E03">
        <w:rPr>
          <w:rFonts w:ascii="Calibri" w:hAnsi="Calibri" w:cs="Calibri"/>
          <w:sz w:val="22"/>
          <w:szCs w:val="22"/>
        </w:rPr>
        <w:t>185/2001 Sb.,</w:t>
      </w:r>
      <w:r w:rsidR="006C30AA" w:rsidRPr="00450E03">
        <w:rPr>
          <w:rFonts w:ascii="Calibri" w:hAnsi="Calibri" w:cs="Calibri"/>
          <w:sz w:val="22"/>
          <w:szCs w:val="22"/>
        </w:rPr>
        <w:t xml:space="preserve"> </w:t>
      </w:r>
      <w:r w:rsidR="00503172" w:rsidRPr="00450E03">
        <w:rPr>
          <w:rFonts w:ascii="Calibri" w:hAnsi="Calibri" w:cs="Calibri"/>
          <w:sz w:val="22"/>
          <w:szCs w:val="22"/>
        </w:rPr>
        <w:t xml:space="preserve">o </w:t>
      </w:r>
      <w:r w:rsidRPr="00450E03">
        <w:rPr>
          <w:rFonts w:ascii="Calibri" w:hAnsi="Calibri" w:cs="Calibri"/>
          <w:sz w:val="22"/>
          <w:szCs w:val="22"/>
        </w:rPr>
        <w:t>odpadech, ve znění</w:t>
      </w:r>
      <w:r w:rsidR="00974B7E" w:rsidRPr="00450E03">
        <w:rPr>
          <w:rFonts w:ascii="Calibri" w:hAnsi="Calibri" w:cs="Calibri"/>
          <w:sz w:val="22"/>
          <w:szCs w:val="22"/>
        </w:rPr>
        <w:t xml:space="preserve"> </w:t>
      </w:r>
      <w:r w:rsidRPr="00450E03">
        <w:rPr>
          <w:rFonts w:ascii="Calibri" w:hAnsi="Calibri" w:cs="Calibri"/>
          <w:sz w:val="22"/>
          <w:szCs w:val="22"/>
        </w:rPr>
        <w:t>pozdějších předpisů,</w:t>
      </w:r>
      <w:r w:rsidR="00234403" w:rsidRPr="00450E03">
        <w:rPr>
          <w:rFonts w:ascii="Calibri" w:hAnsi="Calibri" w:cs="Calibri"/>
          <w:sz w:val="22"/>
          <w:szCs w:val="22"/>
        </w:rPr>
        <w:t xml:space="preserve"> </w:t>
      </w:r>
      <w:r w:rsidR="00821627" w:rsidRPr="00450E03">
        <w:rPr>
          <w:rFonts w:ascii="Calibri" w:hAnsi="Calibri" w:cs="Calibri"/>
          <w:sz w:val="22"/>
          <w:szCs w:val="22"/>
        </w:rPr>
        <w:t>Z</w:t>
      </w:r>
      <w:r w:rsidR="00234403" w:rsidRPr="00450E03">
        <w:rPr>
          <w:rFonts w:ascii="Calibri" w:hAnsi="Calibri" w:cs="Calibri"/>
          <w:sz w:val="22"/>
          <w:szCs w:val="22"/>
        </w:rPr>
        <w:t>hotovitel předá objednateli doklady</w:t>
      </w:r>
      <w:r w:rsidR="006C30AA" w:rsidRPr="00450E03">
        <w:rPr>
          <w:rFonts w:ascii="Calibri" w:hAnsi="Calibri" w:cs="Calibri"/>
          <w:sz w:val="22"/>
          <w:szCs w:val="22"/>
        </w:rPr>
        <w:t xml:space="preserve"> </w:t>
      </w:r>
      <w:r w:rsidR="00234403" w:rsidRPr="00450E03">
        <w:rPr>
          <w:rFonts w:ascii="Calibri" w:hAnsi="Calibri" w:cs="Calibri"/>
          <w:sz w:val="22"/>
          <w:szCs w:val="22"/>
        </w:rPr>
        <w:t>o uložení množství a kategorie odpadu na řízené skládky, případně</w:t>
      </w:r>
      <w:r w:rsidR="00974B7E" w:rsidRPr="00450E03">
        <w:rPr>
          <w:rFonts w:ascii="Calibri" w:hAnsi="Calibri" w:cs="Calibri"/>
          <w:sz w:val="22"/>
          <w:szCs w:val="22"/>
        </w:rPr>
        <w:t xml:space="preserve"> </w:t>
      </w:r>
      <w:r w:rsidR="00234403" w:rsidRPr="00450E03">
        <w:rPr>
          <w:rFonts w:ascii="Calibri" w:hAnsi="Calibri" w:cs="Calibri"/>
          <w:sz w:val="22"/>
          <w:szCs w:val="22"/>
        </w:rPr>
        <w:t>předá doklad o předání a převzetí odpadu k recyklaci organizaci (osobě) oprávněné</w:t>
      </w:r>
      <w:r w:rsidR="00974B7E" w:rsidRPr="00450E03">
        <w:rPr>
          <w:rFonts w:ascii="Calibri" w:hAnsi="Calibri" w:cs="Calibri"/>
          <w:sz w:val="22"/>
          <w:szCs w:val="22"/>
        </w:rPr>
        <w:t xml:space="preserve"> </w:t>
      </w:r>
      <w:r w:rsidR="00234403" w:rsidRPr="00450E03">
        <w:rPr>
          <w:rFonts w:ascii="Calibri" w:hAnsi="Calibri" w:cs="Calibri"/>
          <w:sz w:val="22"/>
          <w:szCs w:val="22"/>
        </w:rPr>
        <w:t xml:space="preserve">k této činnosti, </w:t>
      </w:r>
      <w:r w:rsidR="00F056BF" w:rsidRPr="00450E03">
        <w:rPr>
          <w:rFonts w:ascii="Calibri" w:hAnsi="Calibri" w:cs="Calibri"/>
          <w:sz w:val="22"/>
          <w:szCs w:val="22"/>
        </w:rPr>
        <w:t>j</w:t>
      </w:r>
      <w:r w:rsidR="00234403" w:rsidRPr="00450E03">
        <w:rPr>
          <w:rFonts w:ascii="Calibri" w:hAnsi="Calibri" w:cs="Calibri"/>
          <w:sz w:val="22"/>
          <w:szCs w:val="22"/>
        </w:rPr>
        <w:t>a</w:t>
      </w:r>
      <w:r w:rsidR="00974B7E" w:rsidRPr="00450E03">
        <w:rPr>
          <w:rFonts w:ascii="Calibri" w:hAnsi="Calibri" w:cs="Calibri"/>
          <w:sz w:val="22"/>
          <w:szCs w:val="22"/>
        </w:rPr>
        <w:t>ko podklad pro uzná</w:t>
      </w:r>
      <w:r w:rsidR="00F76024" w:rsidRPr="00450E03">
        <w:rPr>
          <w:rFonts w:ascii="Calibri" w:hAnsi="Calibri" w:cs="Calibri"/>
          <w:sz w:val="22"/>
          <w:szCs w:val="22"/>
        </w:rPr>
        <w:t>ní fakturace;</w:t>
      </w:r>
    </w:p>
    <w:p w14:paraId="4EE30D4A" w14:textId="77777777" w:rsidR="00D55D4D" w:rsidRPr="00450E03" w:rsidRDefault="00503172"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z</w:t>
      </w:r>
      <w:r w:rsidR="00D55D4D" w:rsidRPr="00450E03">
        <w:rPr>
          <w:rFonts w:ascii="Calibri" w:hAnsi="Calibri" w:cs="Calibri"/>
          <w:sz w:val="22"/>
          <w:szCs w:val="22"/>
        </w:rPr>
        <w:t>abezpečení</w:t>
      </w:r>
      <w:r w:rsidR="00974B7E" w:rsidRPr="00450E03">
        <w:rPr>
          <w:rFonts w:ascii="Calibri" w:hAnsi="Calibri" w:cs="Calibri"/>
          <w:sz w:val="22"/>
          <w:szCs w:val="22"/>
        </w:rPr>
        <w:t xml:space="preserve"> </w:t>
      </w:r>
      <w:r w:rsidR="00D66FD0" w:rsidRPr="00450E03">
        <w:rPr>
          <w:rFonts w:ascii="Calibri" w:hAnsi="Calibri" w:cs="Calibri"/>
          <w:sz w:val="22"/>
          <w:szCs w:val="22"/>
        </w:rPr>
        <w:t>plnění</w:t>
      </w:r>
      <w:r w:rsidR="00974B7E" w:rsidRPr="00450E03">
        <w:rPr>
          <w:rFonts w:ascii="Calibri" w:hAnsi="Calibri" w:cs="Calibri"/>
          <w:sz w:val="22"/>
          <w:szCs w:val="22"/>
        </w:rPr>
        <w:t xml:space="preserve"> </w:t>
      </w:r>
      <w:r w:rsidR="00D55D4D" w:rsidRPr="00450E03">
        <w:rPr>
          <w:rFonts w:ascii="Calibri" w:hAnsi="Calibri" w:cs="Calibri"/>
          <w:sz w:val="22"/>
          <w:szCs w:val="22"/>
        </w:rPr>
        <w:t>podmínek</w:t>
      </w:r>
      <w:r w:rsidR="00D66FD0" w:rsidRPr="00450E03">
        <w:rPr>
          <w:rFonts w:ascii="Calibri" w:hAnsi="Calibri" w:cs="Calibri"/>
          <w:sz w:val="22"/>
          <w:szCs w:val="22"/>
        </w:rPr>
        <w:t xml:space="preserve"> pro realizaci stavby,</w:t>
      </w:r>
      <w:r w:rsidR="00D55D4D" w:rsidRPr="00450E03">
        <w:rPr>
          <w:rFonts w:ascii="Calibri" w:hAnsi="Calibri" w:cs="Calibri"/>
          <w:sz w:val="22"/>
          <w:szCs w:val="22"/>
        </w:rPr>
        <w:t xml:space="preserve"> stanovených správci inženýrských</w:t>
      </w:r>
      <w:r w:rsidR="00974B7E" w:rsidRPr="00450E03">
        <w:rPr>
          <w:rFonts w:ascii="Calibri" w:hAnsi="Calibri" w:cs="Calibri"/>
          <w:sz w:val="22"/>
          <w:szCs w:val="22"/>
        </w:rPr>
        <w:t xml:space="preserve"> </w:t>
      </w:r>
      <w:r w:rsidR="00D55D4D" w:rsidRPr="00450E03">
        <w:rPr>
          <w:rFonts w:ascii="Calibri" w:hAnsi="Calibri" w:cs="Calibri"/>
          <w:sz w:val="22"/>
          <w:szCs w:val="22"/>
        </w:rPr>
        <w:t>sítí a</w:t>
      </w:r>
      <w:r w:rsidR="00974B7E" w:rsidRPr="00450E03">
        <w:rPr>
          <w:rFonts w:ascii="Calibri" w:hAnsi="Calibri" w:cs="Calibri"/>
          <w:sz w:val="22"/>
          <w:szCs w:val="22"/>
        </w:rPr>
        <w:t xml:space="preserve"> </w:t>
      </w:r>
      <w:r w:rsidR="00D55D4D" w:rsidRPr="00450E03">
        <w:rPr>
          <w:rFonts w:ascii="Calibri" w:hAnsi="Calibri" w:cs="Calibri"/>
          <w:sz w:val="22"/>
          <w:szCs w:val="22"/>
        </w:rPr>
        <w:t>zařízení dotčených</w:t>
      </w:r>
      <w:r w:rsidR="00974B7E" w:rsidRPr="00450E03">
        <w:rPr>
          <w:rFonts w:ascii="Calibri" w:hAnsi="Calibri" w:cs="Calibri"/>
          <w:sz w:val="22"/>
          <w:szCs w:val="22"/>
        </w:rPr>
        <w:t xml:space="preserve"> </w:t>
      </w:r>
      <w:r w:rsidR="00D55D4D" w:rsidRPr="00450E03">
        <w:rPr>
          <w:rFonts w:ascii="Calibri" w:hAnsi="Calibri" w:cs="Calibri"/>
          <w:sz w:val="22"/>
          <w:szCs w:val="22"/>
        </w:rPr>
        <w:t>stavbou,</w:t>
      </w:r>
      <w:r w:rsidR="00395010" w:rsidRPr="00450E03">
        <w:rPr>
          <w:rFonts w:ascii="Calibri" w:hAnsi="Calibri" w:cs="Calibri"/>
          <w:sz w:val="22"/>
          <w:szCs w:val="22"/>
        </w:rPr>
        <w:t xml:space="preserve"> obsažených v předané složc</w:t>
      </w:r>
      <w:r w:rsidR="00DB2526" w:rsidRPr="00450E03">
        <w:rPr>
          <w:rFonts w:ascii="Calibri" w:hAnsi="Calibri" w:cs="Calibri"/>
          <w:sz w:val="22"/>
          <w:szCs w:val="22"/>
        </w:rPr>
        <w:t>e „Dokladová část</w:t>
      </w:r>
      <w:r w:rsidR="00C103C8" w:rsidRPr="00450E03">
        <w:rPr>
          <w:rFonts w:ascii="Calibri" w:hAnsi="Calibri" w:cs="Calibri"/>
          <w:sz w:val="22"/>
          <w:szCs w:val="22"/>
        </w:rPr>
        <w:t xml:space="preserve"> stavby</w:t>
      </w:r>
      <w:r w:rsidR="00DB2526" w:rsidRPr="00450E03">
        <w:rPr>
          <w:rFonts w:ascii="Calibri" w:hAnsi="Calibri" w:cs="Calibri"/>
          <w:sz w:val="22"/>
          <w:szCs w:val="22"/>
        </w:rPr>
        <w:t>“; o</w:t>
      </w:r>
      <w:r w:rsidR="00974B7E" w:rsidRPr="00450E03">
        <w:rPr>
          <w:rFonts w:ascii="Calibri" w:hAnsi="Calibri" w:cs="Calibri"/>
          <w:sz w:val="22"/>
          <w:szCs w:val="22"/>
        </w:rPr>
        <w:t xml:space="preserve"> </w:t>
      </w:r>
      <w:r w:rsidR="00DB2526" w:rsidRPr="00450E03">
        <w:rPr>
          <w:rFonts w:ascii="Calibri" w:hAnsi="Calibri" w:cs="Calibri"/>
          <w:sz w:val="22"/>
          <w:szCs w:val="22"/>
        </w:rPr>
        <w:t>kontrolách vč. předán</w:t>
      </w:r>
      <w:r w:rsidR="00821627" w:rsidRPr="00450E03">
        <w:rPr>
          <w:rFonts w:ascii="Calibri" w:hAnsi="Calibri" w:cs="Calibri"/>
          <w:sz w:val="22"/>
          <w:szCs w:val="22"/>
        </w:rPr>
        <w:t>í sítí a zařízení před záhozem Z</w:t>
      </w:r>
      <w:r w:rsidR="00DB2526" w:rsidRPr="00450E03">
        <w:rPr>
          <w:rFonts w:ascii="Calibri" w:hAnsi="Calibri" w:cs="Calibri"/>
          <w:sz w:val="22"/>
          <w:szCs w:val="22"/>
        </w:rPr>
        <w:t>hotovitel provede s</w:t>
      </w:r>
      <w:r w:rsidR="00974B7E" w:rsidRPr="00450E03">
        <w:rPr>
          <w:rFonts w:ascii="Calibri" w:hAnsi="Calibri" w:cs="Calibri"/>
          <w:sz w:val="22"/>
          <w:szCs w:val="22"/>
        </w:rPr>
        <w:t> </w:t>
      </w:r>
      <w:r w:rsidR="00DB2526" w:rsidRPr="00450E03">
        <w:rPr>
          <w:rFonts w:ascii="Calibri" w:hAnsi="Calibri" w:cs="Calibri"/>
          <w:sz w:val="22"/>
          <w:szCs w:val="22"/>
        </w:rPr>
        <w:t>příslušnými</w:t>
      </w:r>
      <w:r w:rsidR="00974B7E" w:rsidRPr="00450E03">
        <w:rPr>
          <w:rFonts w:ascii="Calibri" w:hAnsi="Calibri" w:cs="Calibri"/>
          <w:sz w:val="22"/>
          <w:szCs w:val="22"/>
        </w:rPr>
        <w:t xml:space="preserve"> </w:t>
      </w:r>
      <w:r w:rsidR="00DB2526" w:rsidRPr="00450E03">
        <w:rPr>
          <w:rFonts w:ascii="Calibri" w:hAnsi="Calibri" w:cs="Calibri"/>
          <w:sz w:val="22"/>
          <w:szCs w:val="22"/>
        </w:rPr>
        <w:t>správci dotčených sítí a zařízení zápis do stavebního deníku; provede úpravy</w:t>
      </w:r>
      <w:r w:rsidR="00974B7E" w:rsidRPr="00450E03">
        <w:rPr>
          <w:rFonts w:ascii="Calibri" w:hAnsi="Calibri" w:cs="Calibri"/>
          <w:sz w:val="22"/>
          <w:szCs w:val="22"/>
        </w:rPr>
        <w:t xml:space="preserve"> </w:t>
      </w:r>
      <w:r w:rsidR="00DB2526" w:rsidRPr="00450E03">
        <w:rPr>
          <w:rFonts w:ascii="Calibri" w:hAnsi="Calibri" w:cs="Calibri"/>
          <w:sz w:val="22"/>
          <w:szCs w:val="22"/>
        </w:rPr>
        <w:t>požadované jednotlivými správci a vlas</w:t>
      </w:r>
      <w:r w:rsidR="00F76024" w:rsidRPr="00450E03">
        <w:rPr>
          <w:rFonts w:ascii="Calibri" w:hAnsi="Calibri" w:cs="Calibri"/>
          <w:sz w:val="22"/>
          <w:szCs w:val="22"/>
        </w:rPr>
        <w:t>tníky dotčených sítí a zařízení;</w:t>
      </w:r>
    </w:p>
    <w:p w14:paraId="7781B0C3" w14:textId="77777777" w:rsidR="00D55D4D" w:rsidRPr="00450E03" w:rsidRDefault="00EA3739" w:rsidP="002551F7">
      <w:pPr>
        <w:numPr>
          <w:ilvl w:val="2"/>
          <w:numId w:val="3"/>
        </w:numPr>
        <w:tabs>
          <w:tab w:val="clear" w:pos="1004"/>
          <w:tab w:val="num" w:pos="993"/>
        </w:tabs>
        <w:spacing w:line="276" w:lineRule="auto"/>
        <w:ind w:left="993" w:hanging="633"/>
        <w:jc w:val="both"/>
        <w:rPr>
          <w:rFonts w:ascii="Calibri" w:hAnsi="Calibri" w:cs="Calibri"/>
          <w:sz w:val="22"/>
          <w:szCs w:val="22"/>
        </w:rPr>
      </w:pPr>
      <w:r w:rsidRPr="00450E03">
        <w:rPr>
          <w:rFonts w:ascii="Calibri" w:hAnsi="Calibri" w:cs="Calibri"/>
          <w:sz w:val="22"/>
          <w:szCs w:val="22"/>
        </w:rPr>
        <w:t>kontrolu</w:t>
      </w:r>
      <w:r w:rsidR="00D55D4D" w:rsidRPr="00450E03">
        <w:rPr>
          <w:rFonts w:ascii="Calibri" w:hAnsi="Calibri" w:cs="Calibri"/>
          <w:sz w:val="22"/>
          <w:szCs w:val="22"/>
        </w:rPr>
        <w:t xml:space="preserve"> dodržování bezpečnosti prác</w:t>
      </w:r>
      <w:r w:rsidR="00F76024" w:rsidRPr="00450E03">
        <w:rPr>
          <w:rFonts w:ascii="Calibri" w:hAnsi="Calibri" w:cs="Calibri"/>
          <w:sz w:val="22"/>
          <w:szCs w:val="22"/>
        </w:rPr>
        <w:t>e a ochrany životního prostředí;</w:t>
      </w:r>
    </w:p>
    <w:p w14:paraId="456723B9" w14:textId="77777777" w:rsidR="00CE4273" w:rsidRPr="00450E03" w:rsidRDefault="00EA3739" w:rsidP="002551F7">
      <w:pPr>
        <w:numPr>
          <w:ilvl w:val="2"/>
          <w:numId w:val="3"/>
        </w:numPr>
        <w:tabs>
          <w:tab w:val="clear" w:pos="1004"/>
          <w:tab w:val="num" w:pos="993"/>
        </w:tabs>
        <w:spacing w:line="276" w:lineRule="auto"/>
        <w:ind w:left="993" w:hanging="633"/>
        <w:jc w:val="both"/>
        <w:rPr>
          <w:rFonts w:ascii="Calibri" w:hAnsi="Calibri" w:cs="Calibri"/>
          <w:sz w:val="22"/>
          <w:szCs w:val="22"/>
        </w:rPr>
      </w:pPr>
      <w:r w:rsidRPr="00450E03">
        <w:rPr>
          <w:rFonts w:ascii="Calibri" w:hAnsi="Calibri" w:cs="Calibri"/>
          <w:sz w:val="22"/>
          <w:szCs w:val="22"/>
        </w:rPr>
        <w:t>průběžnou koordinaci</w:t>
      </w:r>
      <w:r w:rsidR="0090510F" w:rsidRPr="00450E03">
        <w:rPr>
          <w:rFonts w:ascii="Calibri" w:hAnsi="Calibri" w:cs="Calibri"/>
          <w:sz w:val="22"/>
          <w:szCs w:val="22"/>
        </w:rPr>
        <w:t xml:space="preserve"> postup</w:t>
      </w:r>
      <w:r w:rsidRPr="00450E03">
        <w:rPr>
          <w:rFonts w:ascii="Calibri" w:hAnsi="Calibri" w:cs="Calibri"/>
          <w:sz w:val="22"/>
          <w:szCs w:val="22"/>
        </w:rPr>
        <w:t>u</w:t>
      </w:r>
      <w:r w:rsidR="0090510F" w:rsidRPr="00450E03">
        <w:rPr>
          <w:rFonts w:ascii="Calibri" w:hAnsi="Calibri" w:cs="Calibri"/>
          <w:sz w:val="22"/>
          <w:szCs w:val="22"/>
        </w:rPr>
        <w:t xml:space="preserve"> prací všech účastníků výstavby inženýrských objektů</w:t>
      </w:r>
      <w:r w:rsidR="00974B7E" w:rsidRPr="00450E03">
        <w:rPr>
          <w:rFonts w:ascii="Calibri" w:hAnsi="Calibri" w:cs="Calibri"/>
          <w:sz w:val="22"/>
          <w:szCs w:val="22"/>
        </w:rPr>
        <w:t xml:space="preserve"> </w:t>
      </w:r>
      <w:r w:rsidR="0090510F" w:rsidRPr="00450E03">
        <w:rPr>
          <w:rFonts w:ascii="Calibri" w:hAnsi="Calibri" w:cs="Calibri"/>
          <w:sz w:val="22"/>
          <w:szCs w:val="22"/>
        </w:rPr>
        <w:t>v rozsahu celkového členění stavby dle HMG</w:t>
      </w:r>
      <w:r w:rsidR="00974B7E" w:rsidRPr="00450E03">
        <w:rPr>
          <w:rFonts w:ascii="Calibri" w:hAnsi="Calibri" w:cs="Calibri"/>
          <w:sz w:val="22"/>
          <w:szCs w:val="22"/>
        </w:rPr>
        <w:t xml:space="preserve"> </w:t>
      </w:r>
      <w:r w:rsidR="0090510F" w:rsidRPr="00450E03">
        <w:rPr>
          <w:rFonts w:ascii="Calibri" w:hAnsi="Calibri" w:cs="Calibri"/>
          <w:sz w:val="22"/>
          <w:szCs w:val="22"/>
        </w:rPr>
        <w:t xml:space="preserve">a </w:t>
      </w:r>
      <w:r w:rsidR="00654BD2" w:rsidRPr="00450E03">
        <w:rPr>
          <w:rFonts w:ascii="Calibri" w:hAnsi="Calibri" w:cs="Calibri"/>
          <w:sz w:val="22"/>
          <w:szCs w:val="22"/>
        </w:rPr>
        <w:t>Z</w:t>
      </w:r>
      <w:r w:rsidR="0090510F" w:rsidRPr="00450E03">
        <w:rPr>
          <w:rFonts w:ascii="Calibri" w:hAnsi="Calibri" w:cs="Calibri"/>
          <w:sz w:val="22"/>
          <w:szCs w:val="22"/>
        </w:rPr>
        <w:t>OV tak</w:t>
      </w:r>
      <w:r w:rsidR="00974B7E" w:rsidRPr="00450E03">
        <w:rPr>
          <w:rFonts w:ascii="Calibri" w:hAnsi="Calibri" w:cs="Calibri"/>
          <w:sz w:val="22"/>
          <w:szCs w:val="22"/>
        </w:rPr>
        <w:t>,</w:t>
      </w:r>
      <w:r w:rsidR="0090510F" w:rsidRPr="00450E03">
        <w:rPr>
          <w:rFonts w:ascii="Calibri" w:hAnsi="Calibri" w:cs="Calibri"/>
          <w:sz w:val="22"/>
          <w:szCs w:val="22"/>
        </w:rPr>
        <w:t xml:space="preserve"> aby byla zajištěna plynulos</w:t>
      </w:r>
      <w:r w:rsidR="00503172" w:rsidRPr="00450E03">
        <w:rPr>
          <w:rFonts w:ascii="Calibri" w:hAnsi="Calibri" w:cs="Calibri"/>
          <w:sz w:val="22"/>
          <w:szCs w:val="22"/>
        </w:rPr>
        <w:t xml:space="preserve">t </w:t>
      </w:r>
      <w:r w:rsidR="0090510F" w:rsidRPr="00450E03">
        <w:rPr>
          <w:rFonts w:ascii="Calibri" w:hAnsi="Calibri" w:cs="Calibri"/>
          <w:sz w:val="22"/>
          <w:szCs w:val="22"/>
        </w:rPr>
        <w:t>výstavby a aby nedošlo k poškození již rea</w:t>
      </w:r>
      <w:r w:rsidR="00F76024" w:rsidRPr="00450E03">
        <w:rPr>
          <w:rFonts w:ascii="Calibri" w:hAnsi="Calibri" w:cs="Calibri"/>
          <w:sz w:val="22"/>
          <w:szCs w:val="22"/>
        </w:rPr>
        <w:t>lizovaných inženýrských objektů;</w:t>
      </w:r>
    </w:p>
    <w:p w14:paraId="20D245DA" w14:textId="77777777" w:rsidR="00D97F0C" w:rsidRPr="00450E03" w:rsidRDefault="00D97F0C" w:rsidP="002551F7">
      <w:pPr>
        <w:numPr>
          <w:ilvl w:val="2"/>
          <w:numId w:val="3"/>
        </w:numPr>
        <w:tabs>
          <w:tab w:val="clear" w:pos="1004"/>
          <w:tab w:val="num" w:pos="993"/>
        </w:tabs>
        <w:spacing w:line="276" w:lineRule="auto"/>
        <w:ind w:left="993" w:hanging="633"/>
        <w:jc w:val="both"/>
        <w:rPr>
          <w:rFonts w:ascii="Calibri" w:hAnsi="Calibri" w:cs="Calibri"/>
          <w:sz w:val="22"/>
          <w:szCs w:val="22"/>
        </w:rPr>
      </w:pPr>
      <w:r w:rsidRPr="00450E03">
        <w:rPr>
          <w:rFonts w:ascii="Calibri" w:hAnsi="Calibri" w:cs="Calibri"/>
          <w:bCs/>
          <w:iCs/>
          <w:sz w:val="22"/>
          <w:szCs w:val="22"/>
        </w:rPr>
        <w:t>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zakázky,</w:t>
      </w:r>
    </w:p>
    <w:p w14:paraId="3DCE8746" w14:textId="77777777" w:rsidR="00045E36" w:rsidRPr="00450E03" w:rsidRDefault="00EA3739" w:rsidP="002551F7">
      <w:pPr>
        <w:numPr>
          <w:ilvl w:val="2"/>
          <w:numId w:val="3"/>
        </w:numPr>
        <w:tabs>
          <w:tab w:val="clear" w:pos="1004"/>
          <w:tab w:val="num" w:pos="993"/>
        </w:tabs>
        <w:spacing w:line="276" w:lineRule="auto"/>
        <w:ind w:left="993" w:hanging="633"/>
        <w:jc w:val="both"/>
        <w:rPr>
          <w:rFonts w:ascii="Calibri" w:hAnsi="Calibri" w:cs="Calibri"/>
          <w:sz w:val="22"/>
          <w:szCs w:val="22"/>
        </w:rPr>
      </w:pPr>
      <w:r w:rsidRPr="00450E03">
        <w:rPr>
          <w:rFonts w:ascii="Calibri" w:hAnsi="Calibri" w:cs="Calibri"/>
          <w:sz w:val="22"/>
          <w:szCs w:val="22"/>
        </w:rPr>
        <w:t>pořízení fotodokumentace</w:t>
      </w:r>
      <w:r w:rsidR="009337C7" w:rsidRPr="00450E03">
        <w:rPr>
          <w:rFonts w:ascii="Calibri" w:hAnsi="Calibri" w:cs="Calibri"/>
          <w:sz w:val="22"/>
          <w:szCs w:val="22"/>
        </w:rPr>
        <w:t xml:space="preserve"> </w:t>
      </w:r>
      <w:r w:rsidR="00045E36" w:rsidRPr="00450E03">
        <w:rPr>
          <w:rFonts w:ascii="Calibri" w:hAnsi="Calibri" w:cs="Calibri"/>
          <w:sz w:val="22"/>
          <w:szCs w:val="22"/>
        </w:rPr>
        <w:t xml:space="preserve">předmětu díla po ukončení realizace, přičemž každý snímek bude opatřen číslem, aktuálním datem. </w:t>
      </w:r>
    </w:p>
    <w:p w14:paraId="3728626B" w14:textId="77777777" w:rsidR="00045E36" w:rsidRPr="00450E03" w:rsidRDefault="00045E36" w:rsidP="002551F7">
      <w:pPr>
        <w:tabs>
          <w:tab w:val="left" w:pos="993"/>
        </w:tabs>
        <w:spacing w:line="276" w:lineRule="auto"/>
        <w:ind w:left="993" w:hanging="633"/>
        <w:jc w:val="both"/>
        <w:rPr>
          <w:rFonts w:ascii="Calibri" w:hAnsi="Calibri" w:cs="Calibri"/>
          <w:sz w:val="22"/>
          <w:szCs w:val="22"/>
        </w:rPr>
      </w:pPr>
    </w:p>
    <w:p w14:paraId="2354827B" w14:textId="77777777" w:rsidR="00034091" w:rsidRPr="00450E03" w:rsidRDefault="0095574E" w:rsidP="002551F7">
      <w:pPr>
        <w:numPr>
          <w:ilvl w:val="1"/>
          <w:numId w:val="3"/>
        </w:numPr>
        <w:tabs>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u w:val="single"/>
        </w:rPr>
        <w:t>K přejímce stavby</w:t>
      </w:r>
      <w:r w:rsidR="00D55D4D" w:rsidRPr="00450E03">
        <w:rPr>
          <w:rFonts w:ascii="Calibri" w:hAnsi="Calibri" w:cs="Calibri"/>
          <w:sz w:val="22"/>
          <w:szCs w:val="22"/>
          <w:u w:val="single"/>
        </w:rPr>
        <w:t>:</w:t>
      </w:r>
    </w:p>
    <w:p w14:paraId="7C1E79D4" w14:textId="77777777" w:rsidR="00D55D4D" w:rsidRPr="00450E03" w:rsidRDefault="00821627" w:rsidP="002551F7">
      <w:pPr>
        <w:tabs>
          <w:tab w:val="left" w:pos="1776"/>
        </w:tabs>
        <w:spacing w:line="276" w:lineRule="auto"/>
        <w:ind w:left="360"/>
        <w:jc w:val="both"/>
        <w:rPr>
          <w:rFonts w:ascii="Calibri" w:hAnsi="Calibri" w:cs="Calibri"/>
          <w:sz w:val="22"/>
          <w:szCs w:val="22"/>
        </w:rPr>
      </w:pPr>
      <w:r w:rsidRPr="00450E03">
        <w:rPr>
          <w:rFonts w:ascii="Calibri" w:hAnsi="Calibri" w:cs="Calibri"/>
          <w:sz w:val="22"/>
          <w:szCs w:val="22"/>
        </w:rPr>
        <w:t>Zhotovitel předá O</w:t>
      </w:r>
      <w:r w:rsidR="00D55D4D" w:rsidRPr="00450E03">
        <w:rPr>
          <w:rFonts w:ascii="Calibri" w:hAnsi="Calibri" w:cs="Calibri"/>
          <w:sz w:val="22"/>
          <w:szCs w:val="22"/>
        </w:rPr>
        <w:t>bjednateli k přejímacímu řízení dokončené stavby následující</w:t>
      </w:r>
      <w:r w:rsidR="00123827" w:rsidRPr="00450E03">
        <w:rPr>
          <w:rFonts w:ascii="Calibri" w:hAnsi="Calibri" w:cs="Calibri"/>
          <w:sz w:val="22"/>
          <w:szCs w:val="22"/>
        </w:rPr>
        <w:t>:</w:t>
      </w:r>
    </w:p>
    <w:p w14:paraId="3834AF5B" w14:textId="77777777" w:rsidR="00C103C8" w:rsidRPr="00450E03" w:rsidRDefault="00C103C8"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seznam všech předaných dokladů;</w:t>
      </w:r>
    </w:p>
    <w:p w14:paraId="5837FAEB" w14:textId="77777777" w:rsidR="00D55D4D"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atesty a doklady o požadovaných vlastnostech výrobků a materiálů (prohlášení o shodě) dle zák</w:t>
      </w:r>
      <w:r w:rsidR="00EA3739" w:rsidRPr="00450E03">
        <w:rPr>
          <w:rFonts w:ascii="Calibri" w:hAnsi="Calibri" w:cs="Calibri"/>
          <w:sz w:val="22"/>
          <w:szCs w:val="22"/>
        </w:rPr>
        <w:t>ona číslo</w:t>
      </w:r>
      <w:r w:rsidRPr="00450E03">
        <w:rPr>
          <w:rFonts w:ascii="Calibri" w:hAnsi="Calibri" w:cs="Calibri"/>
          <w:sz w:val="22"/>
          <w:szCs w:val="22"/>
        </w:rPr>
        <w:t xml:space="preserve"> 22/1997 Sb., o technických požadavcích na výrobky, ve znění pozdějších předpisů, včetně</w:t>
      </w:r>
      <w:r w:rsidR="00974B7E" w:rsidRPr="00450E03">
        <w:rPr>
          <w:rFonts w:ascii="Calibri" w:hAnsi="Calibri" w:cs="Calibri"/>
          <w:sz w:val="22"/>
          <w:szCs w:val="22"/>
        </w:rPr>
        <w:t xml:space="preserve"> </w:t>
      </w:r>
      <w:r w:rsidR="00821627" w:rsidRPr="00450E03">
        <w:rPr>
          <w:rFonts w:ascii="Calibri" w:hAnsi="Calibri" w:cs="Calibri"/>
          <w:sz w:val="22"/>
          <w:szCs w:val="22"/>
        </w:rPr>
        <w:t>generálního prohlášení Z</w:t>
      </w:r>
      <w:r w:rsidRPr="00450E03">
        <w:rPr>
          <w:rFonts w:ascii="Calibri" w:hAnsi="Calibri" w:cs="Calibri"/>
          <w:sz w:val="22"/>
          <w:szCs w:val="22"/>
        </w:rPr>
        <w:t>hotovitele o shodě výrobků a materiá</w:t>
      </w:r>
      <w:r w:rsidR="00F76024" w:rsidRPr="00450E03">
        <w:rPr>
          <w:rFonts w:ascii="Calibri" w:hAnsi="Calibri" w:cs="Calibri"/>
          <w:sz w:val="22"/>
          <w:szCs w:val="22"/>
        </w:rPr>
        <w:t>lů použitých k provedení stavby;</w:t>
      </w:r>
    </w:p>
    <w:p w14:paraId="76A1E06F" w14:textId="77777777" w:rsidR="009F5CB6" w:rsidRPr="00450E03" w:rsidRDefault="00D55D4D" w:rsidP="002551F7">
      <w:pPr>
        <w:numPr>
          <w:ilvl w:val="2"/>
          <w:numId w:val="3"/>
        </w:numPr>
        <w:tabs>
          <w:tab w:val="clear" w:pos="1004"/>
          <w:tab w:val="num" w:pos="993"/>
          <w:tab w:val="left" w:pos="1776"/>
        </w:tabs>
        <w:spacing w:line="276" w:lineRule="auto"/>
        <w:ind w:left="993" w:hanging="633"/>
        <w:jc w:val="both"/>
        <w:rPr>
          <w:rFonts w:ascii="Calibri" w:hAnsi="Calibri" w:cs="Calibri"/>
          <w:sz w:val="22"/>
          <w:szCs w:val="22"/>
        </w:rPr>
      </w:pPr>
      <w:r w:rsidRPr="00450E03">
        <w:rPr>
          <w:rFonts w:ascii="Calibri" w:hAnsi="Calibri" w:cs="Calibri"/>
          <w:sz w:val="22"/>
          <w:szCs w:val="22"/>
        </w:rPr>
        <w:t>protokoly o provedení všech nezbytných zkoušek, atestů a revizí podle ČSN, právních</w:t>
      </w:r>
      <w:r w:rsidR="00974B7E" w:rsidRPr="00450E03">
        <w:rPr>
          <w:rFonts w:ascii="Calibri" w:hAnsi="Calibri" w:cs="Calibri"/>
          <w:sz w:val="22"/>
          <w:szCs w:val="22"/>
        </w:rPr>
        <w:t xml:space="preserve"> </w:t>
      </w:r>
      <w:r w:rsidRPr="00450E03">
        <w:rPr>
          <w:rFonts w:ascii="Calibri" w:hAnsi="Calibri" w:cs="Calibri"/>
          <w:sz w:val="22"/>
          <w:szCs w:val="22"/>
        </w:rPr>
        <w:t>nebo</w:t>
      </w:r>
      <w:r w:rsidR="00974B7E" w:rsidRPr="00450E03">
        <w:rPr>
          <w:rFonts w:ascii="Calibri" w:hAnsi="Calibri" w:cs="Calibri"/>
          <w:sz w:val="22"/>
          <w:szCs w:val="22"/>
        </w:rPr>
        <w:t xml:space="preserve"> </w:t>
      </w:r>
      <w:r w:rsidRPr="00450E03">
        <w:rPr>
          <w:rFonts w:ascii="Calibri" w:hAnsi="Calibri" w:cs="Calibri"/>
          <w:sz w:val="22"/>
          <w:szCs w:val="22"/>
        </w:rPr>
        <w:t>technických předpisů vztahujících se k předmětu díla a platných v době provádění</w:t>
      </w:r>
      <w:r w:rsidR="00974B7E" w:rsidRPr="00450E03">
        <w:rPr>
          <w:rFonts w:ascii="Calibri" w:hAnsi="Calibri" w:cs="Calibri"/>
          <w:sz w:val="22"/>
          <w:szCs w:val="22"/>
        </w:rPr>
        <w:t xml:space="preserve"> a </w:t>
      </w:r>
      <w:r w:rsidRPr="00450E03">
        <w:rPr>
          <w:rFonts w:ascii="Calibri" w:hAnsi="Calibri" w:cs="Calibri"/>
          <w:sz w:val="22"/>
          <w:szCs w:val="22"/>
        </w:rPr>
        <w:t>předání díla,</w:t>
      </w:r>
      <w:r w:rsidR="00974B7E" w:rsidRPr="00450E03">
        <w:rPr>
          <w:rFonts w:ascii="Calibri" w:hAnsi="Calibri" w:cs="Calibri"/>
          <w:sz w:val="22"/>
          <w:szCs w:val="22"/>
        </w:rPr>
        <w:t xml:space="preserve"> </w:t>
      </w:r>
      <w:r w:rsidRPr="00450E03">
        <w:rPr>
          <w:rFonts w:ascii="Calibri" w:hAnsi="Calibri" w:cs="Calibri"/>
          <w:sz w:val="22"/>
          <w:szCs w:val="22"/>
        </w:rPr>
        <w:t>kterými bude prokázáno dosažení předepsané kvality a předepsaných</w:t>
      </w:r>
      <w:r w:rsidR="00974B7E" w:rsidRPr="00450E03">
        <w:rPr>
          <w:rFonts w:ascii="Calibri" w:hAnsi="Calibri" w:cs="Calibri"/>
          <w:sz w:val="22"/>
          <w:szCs w:val="22"/>
        </w:rPr>
        <w:t xml:space="preserve"> </w:t>
      </w:r>
      <w:r w:rsidRPr="00450E03">
        <w:rPr>
          <w:rFonts w:ascii="Calibri" w:hAnsi="Calibri" w:cs="Calibri"/>
          <w:sz w:val="22"/>
          <w:szCs w:val="22"/>
        </w:rPr>
        <w:t xml:space="preserve">technických </w:t>
      </w:r>
      <w:r w:rsidRPr="00450E03">
        <w:rPr>
          <w:rFonts w:ascii="Calibri" w:hAnsi="Calibri" w:cs="Calibri"/>
          <w:sz w:val="22"/>
          <w:szCs w:val="22"/>
        </w:rPr>
        <w:lastRenderedPageBreak/>
        <w:t>parametrů</w:t>
      </w:r>
      <w:r w:rsidR="00974B7E" w:rsidRPr="00450E03">
        <w:rPr>
          <w:rFonts w:ascii="Calibri" w:hAnsi="Calibri" w:cs="Calibri"/>
          <w:sz w:val="22"/>
          <w:szCs w:val="22"/>
        </w:rPr>
        <w:t xml:space="preserve"> </w:t>
      </w:r>
      <w:r w:rsidR="00F76024" w:rsidRPr="00450E03">
        <w:rPr>
          <w:rFonts w:ascii="Calibri" w:hAnsi="Calibri" w:cs="Calibri"/>
          <w:sz w:val="22"/>
          <w:szCs w:val="22"/>
        </w:rPr>
        <w:t>díla;</w:t>
      </w:r>
    </w:p>
    <w:p w14:paraId="3B2C0513" w14:textId="77777777" w:rsidR="00654BD2" w:rsidRPr="00450E03" w:rsidRDefault="00D55D4D" w:rsidP="002551F7">
      <w:pPr>
        <w:numPr>
          <w:ilvl w:val="2"/>
          <w:numId w:val="3"/>
        </w:numPr>
        <w:tabs>
          <w:tab w:val="clear" w:pos="1004"/>
          <w:tab w:val="left" w:pos="993"/>
        </w:tabs>
        <w:spacing w:line="276" w:lineRule="auto"/>
        <w:ind w:left="993" w:hanging="633"/>
        <w:jc w:val="both"/>
        <w:rPr>
          <w:rFonts w:ascii="Calibri" w:hAnsi="Calibri" w:cs="Calibri"/>
          <w:sz w:val="22"/>
          <w:szCs w:val="22"/>
        </w:rPr>
      </w:pPr>
      <w:r w:rsidRPr="00450E03">
        <w:rPr>
          <w:rFonts w:ascii="Calibri" w:hAnsi="Calibri" w:cs="Calibri"/>
          <w:sz w:val="22"/>
          <w:szCs w:val="22"/>
        </w:rPr>
        <w:t xml:space="preserve">projektovou dokumentaci skutečného provedení stavby ve </w:t>
      </w:r>
      <w:r w:rsidR="0072537B" w:rsidRPr="00450E03">
        <w:rPr>
          <w:rFonts w:ascii="Calibri" w:hAnsi="Calibri" w:cs="Calibri"/>
          <w:sz w:val="22"/>
          <w:szCs w:val="22"/>
        </w:rPr>
        <w:t>čtyřech</w:t>
      </w:r>
      <w:r w:rsidR="00EA3739" w:rsidRPr="00450E03">
        <w:rPr>
          <w:rFonts w:ascii="Calibri" w:hAnsi="Calibri" w:cs="Calibri"/>
          <w:sz w:val="22"/>
          <w:szCs w:val="22"/>
        </w:rPr>
        <w:t xml:space="preserve"> vyhotoveních</w:t>
      </w:r>
      <w:r w:rsidR="00974B7E" w:rsidRPr="00450E03">
        <w:rPr>
          <w:rFonts w:ascii="Calibri" w:hAnsi="Calibri" w:cs="Calibri"/>
          <w:sz w:val="22"/>
          <w:szCs w:val="22"/>
        </w:rPr>
        <w:t xml:space="preserve"> </w:t>
      </w:r>
      <w:r w:rsidRPr="00450E03">
        <w:rPr>
          <w:rFonts w:ascii="Calibri" w:hAnsi="Calibri" w:cs="Calibri"/>
          <w:sz w:val="22"/>
          <w:szCs w:val="22"/>
        </w:rPr>
        <w:t>v</w:t>
      </w:r>
      <w:r w:rsidR="00034091" w:rsidRPr="00450E03">
        <w:rPr>
          <w:rFonts w:ascii="Calibri" w:hAnsi="Calibri" w:cs="Calibri"/>
          <w:sz w:val="22"/>
          <w:szCs w:val="22"/>
        </w:rPr>
        <w:t xml:space="preserve"> g</w:t>
      </w:r>
      <w:r w:rsidRPr="00450E03">
        <w:rPr>
          <w:rFonts w:ascii="Calibri" w:hAnsi="Calibri" w:cs="Calibri"/>
          <w:sz w:val="22"/>
          <w:szCs w:val="22"/>
        </w:rPr>
        <w:t>rafické podobě</w:t>
      </w:r>
      <w:r w:rsidR="00974B7E" w:rsidRPr="00450E03">
        <w:rPr>
          <w:rFonts w:ascii="Calibri" w:hAnsi="Calibri" w:cs="Calibri"/>
          <w:sz w:val="22"/>
          <w:szCs w:val="22"/>
        </w:rPr>
        <w:t xml:space="preserve"> </w:t>
      </w:r>
      <w:r w:rsidR="001272A1" w:rsidRPr="00450E03">
        <w:rPr>
          <w:rFonts w:ascii="Calibri" w:hAnsi="Calibri" w:cs="Calibri"/>
          <w:sz w:val="22"/>
          <w:szCs w:val="22"/>
        </w:rPr>
        <w:t>a jednom vyhotovení v elektronické podobě</w:t>
      </w:r>
      <w:r w:rsidRPr="00450E03">
        <w:rPr>
          <w:rFonts w:ascii="Calibri" w:hAnsi="Calibri" w:cs="Calibri"/>
          <w:sz w:val="22"/>
          <w:szCs w:val="22"/>
        </w:rPr>
        <w:t>,</w:t>
      </w:r>
      <w:r w:rsidR="00974B7E" w:rsidRPr="00450E03">
        <w:rPr>
          <w:rFonts w:ascii="Calibri" w:hAnsi="Calibri" w:cs="Calibri"/>
          <w:sz w:val="22"/>
          <w:szCs w:val="22"/>
        </w:rPr>
        <w:t xml:space="preserve"> </w:t>
      </w:r>
      <w:r w:rsidR="00821627" w:rsidRPr="00450E03">
        <w:rPr>
          <w:rFonts w:ascii="Calibri" w:hAnsi="Calibri" w:cs="Calibri"/>
          <w:sz w:val="22"/>
          <w:szCs w:val="22"/>
        </w:rPr>
        <w:t>při dodržení těchto požadavků O</w:t>
      </w:r>
      <w:r w:rsidRPr="00450E03">
        <w:rPr>
          <w:rFonts w:ascii="Calibri" w:hAnsi="Calibri" w:cs="Calibri"/>
          <w:sz w:val="22"/>
          <w:szCs w:val="22"/>
        </w:rPr>
        <w:t>bjednatele:</w:t>
      </w:r>
    </w:p>
    <w:p w14:paraId="22CB8265" w14:textId="77777777" w:rsidR="0037139E" w:rsidRPr="00450E03" w:rsidRDefault="0037139E" w:rsidP="002551F7">
      <w:pPr>
        <w:widowControl/>
        <w:numPr>
          <w:ilvl w:val="0"/>
          <w:numId w:val="8"/>
        </w:numPr>
        <w:suppressAutoHyphens/>
        <w:overflowPunct w:val="0"/>
        <w:autoSpaceDE w:val="0"/>
        <w:autoSpaceDN w:val="0"/>
        <w:adjustRightInd w:val="0"/>
        <w:spacing w:line="276" w:lineRule="auto"/>
        <w:ind w:hanging="267"/>
        <w:jc w:val="both"/>
        <w:rPr>
          <w:rFonts w:ascii="Calibri" w:hAnsi="Calibri" w:cs="Calibri"/>
          <w:sz w:val="22"/>
          <w:szCs w:val="22"/>
        </w:rPr>
      </w:pPr>
      <w:r w:rsidRPr="00450E03">
        <w:rPr>
          <w:rFonts w:ascii="Calibri" w:hAnsi="Calibri" w:cs="Calibri"/>
          <w:sz w:val="22"/>
          <w:szCs w:val="22"/>
        </w:rPr>
        <w:t>do projektové dokumentace stav</w:t>
      </w:r>
      <w:r w:rsidR="00821627" w:rsidRPr="00450E03">
        <w:rPr>
          <w:rFonts w:ascii="Calibri" w:hAnsi="Calibri" w:cs="Calibri"/>
          <w:sz w:val="22"/>
          <w:szCs w:val="22"/>
        </w:rPr>
        <w:t>by ověřené ve stavebním řízení Z</w:t>
      </w:r>
      <w:r w:rsidRPr="00450E03">
        <w:rPr>
          <w:rFonts w:ascii="Calibri" w:hAnsi="Calibri" w:cs="Calibri"/>
          <w:sz w:val="22"/>
          <w:szCs w:val="22"/>
        </w:rPr>
        <w:t xml:space="preserve">hotovitel zřetelně vyznačí všechny změny, k nimž došlo v průběhu zhotovení díla, a všechny změněné dokumenty označí nápisem „změna“ s odkazem na konkrétní změnový list, </w:t>
      </w:r>
    </w:p>
    <w:p w14:paraId="74562405" w14:textId="77777777" w:rsidR="0037139E" w:rsidRPr="00450E03" w:rsidRDefault="0037139E" w:rsidP="002551F7">
      <w:pPr>
        <w:widowControl/>
        <w:numPr>
          <w:ilvl w:val="0"/>
          <w:numId w:val="8"/>
        </w:numPr>
        <w:suppressAutoHyphens/>
        <w:overflowPunct w:val="0"/>
        <w:autoSpaceDE w:val="0"/>
        <w:autoSpaceDN w:val="0"/>
        <w:adjustRightInd w:val="0"/>
        <w:spacing w:line="276" w:lineRule="auto"/>
        <w:ind w:hanging="267"/>
        <w:jc w:val="both"/>
        <w:rPr>
          <w:rFonts w:ascii="Calibri" w:hAnsi="Calibri" w:cs="Calibri"/>
          <w:sz w:val="22"/>
          <w:szCs w:val="22"/>
        </w:rPr>
      </w:pPr>
      <w:r w:rsidRPr="00450E03">
        <w:rPr>
          <w:rFonts w:ascii="Calibri" w:hAnsi="Calibri" w:cs="Calibri"/>
          <w:sz w:val="22"/>
          <w:szCs w:val="22"/>
        </w:rPr>
        <w:t>ty části projektové dokumentace stavby, u kt</w:t>
      </w:r>
      <w:r w:rsidR="00821627" w:rsidRPr="00450E03">
        <w:rPr>
          <w:rFonts w:ascii="Calibri" w:hAnsi="Calibri" w:cs="Calibri"/>
          <w:sz w:val="22"/>
          <w:szCs w:val="22"/>
        </w:rPr>
        <w:t>erých nedošlo k žádným změnám, Z</w:t>
      </w:r>
      <w:r w:rsidRPr="00450E03">
        <w:rPr>
          <w:rFonts w:ascii="Calibri" w:hAnsi="Calibri" w:cs="Calibri"/>
          <w:sz w:val="22"/>
          <w:szCs w:val="22"/>
        </w:rPr>
        <w:t>hotovitel označí nápisem „beze změn“,</w:t>
      </w:r>
    </w:p>
    <w:p w14:paraId="27B0D106" w14:textId="77777777" w:rsidR="0037139E" w:rsidRPr="00450E03" w:rsidRDefault="0037139E" w:rsidP="002551F7">
      <w:pPr>
        <w:widowControl/>
        <w:numPr>
          <w:ilvl w:val="0"/>
          <w:numId w:val="8"/>
        </w:numPr>
        <w:suppressAutoHyphens/>
        <w:overflowPunct w:val="0"/>
        <w:autoSpaceDE w:val="0"/>
        <w:autoSpaceDN w:val="0"/>
        <w:adjustRightInd w:val="0"/>
        <w:spacing w:line="276" w:lineRule="auto"/>
        <w:ind w:hanging="267"/>
        <w:jc w:val="both"/>
        <w:rPr>
          <w:rFonts w:ascii="Calibri" w:hAnsi="Calibri" w:cs="Calibri"/>
          <w:sz w:val="22"/>
          <w:szCs w:val="22"/>
        </w:rPr>
      </w:pPr>
      <w:r w:rsidRPr="00450E03">
        <w:rPr>
          <w:rFonts w:ascii="Calibri" w:hAnsi="Calibri" w:cs="Calibri"/>
          <w:sz w:val="22"/>
          <w:szCs w:val="22"/>
        </w:rPr>
        <w:t>každý výkres dokumentace skutečného provedení stavby zhotovitel opatří jménem a příjmením osoby, která skutečnost potvrdila nebo která zakreslila zm</w:t>
      </w:r>
      <w:r w:rsidR="00821627" w:rsidRPr="00450E03">
        <w:rPr>
          <w:rFonts w:ascii="Calibri" w:hAnsi="Calibri" w:cs="Calibri"/>
          <w:sz w:val="22"/>
          <w:szCs w:val="22"/>
        </w:rPr>
        <w:t>ěny, jejím podpisem a razítkem Z</w:t>
      </w:r>
      <w:r w:rsidRPr="00450E03">
        <w:rPr>
          <w:rFonts w:ascii="Calibri" w:hAnsi="Calibri" w:cs="Calibri"/>
          <w:sz w:val="22"/>
          <w:szCs w:val="22"/>
        </w:rPr>
        <w:t>hotovitele,</w:t>
      </w:r>
    </w:p>
    <w:p w14:paraId="454F9ABC" w14:textId="77777777" w:rsidR="0037139E" w:rsidRPr="00450E03" w:rsidRDefault="0037139E" w:rsidP="002551F7">
      <w:pPr>
        <w:widowControl/>
        <w:numPr>
          <w:ilvl w:val="0"/>
          <w:numId w:val="8"/>
        </w:numPr>
        <w:suppressAutoHyphens/>
        <w:overflowPunct w:val="0"/>
        <w:autoSpaceDE w:val="0"/>
        <w:autoSpaceDN w:val="0"/>
        <w:adjustRightInd w:val="0"/>
        <w:spacing w:line="276" w:lineRule="auto"/>
        <w:ind w:hanging="267"/>
        <w:jc w:val="both"/>
        <w:rPr>
          <w:rFonts w:ascii="Calibri" w:hAnsi="Calibri" w:cs="Calibri"/>
          <w:sz w:val="22"/>
          <w:szCs w:val="22"/>
        </w:rPr>
      </w:pPr>
      <w:r w:rsidRPr="00450E03">
        <w:rPr>
          <w:rFonts w:ascii="Calibri" w:hAnsi="Calibri" w:cs="Calibri"/>
          <w:sz w:val="22"/>
          <w:szCs w:val="22"/>
        </w:rPr>
        <w:t>na každý výkres obsahující změnu oproti projektové dokumentaci stavby ověře</w:t>
      </w:r>
      <w:r w:rsidR="00821627" w:rsidRPr="00450E03">
        <w:rPr>
          <w:rFonts w:ascii="Calibri" w:hAnsi="Calibri" w:cs="Calibri"/>
          <w:sz w:val="22"/>
          <w:szCs w:val="22"/>
        </w:rPr>
        <w:t>né ve stavebním řízení Z</w:t>
      </w:r>
      <w:r w:rsidRPr="00450E03">
        <w:rPr>
          <w:rFonts w:ascii="Calibri" w:hAnsi="Calibri" w:cs="Calibri"/>
          <w:sz w:val="22"/>
          <w:szCs w:val="22"/>
        </w:rPr>
        <w:t>hotovitel zajistí uvedení souhlasného stanoviska a podpisu odpovědného projektanta a pověřené osoby objednatele odpovědné za realizaci stavby,</w:t>
      </w:r>
    </w:p>
    <w:p w14:paraId="19F00A0C" w14:textId="77777777" w:rsidR="0037139E" w:rsidRPr="00450E03" w:rsidRDefault="00821627" w:rsidP="002551F7">
      <w:pPr>
        <w:widowControl/>
        <w:numPr>
          <w:ilvl w:val="0"/>
          <w:numId w:val="8"/>
        </w:numPr>
        <w:suppressAutoHyphens/>
        <w:overflowPunct w:val="0"/>
        <w:autoSpaceDE w:val="0"/>
        <w:autoSpaceDN w:val="0"/>
        <w:adjustRightInd w:val="0"/>
        <w:spacing w:line="276" w:lineRule="auto"/>
        <w:jc w:val="both"/>
        <w:rPr>
          <w:rFonts w:ascii="Calibri" w:hAnsi="Calibri" w:cs="Calibri"/>
          <w:sz w:val="22"/>
          <w:szCs w:val="22"/>
        </w:rPr>
      </w:pPr>
      <w:r w:rsidRPr="00450E03">
        <w:rPr>
          <w:rFonts w:ascii="Calibri" w:hAnsi="Calibri" w:cs="Calibri"/>
          <w:sz w:val="22"/>
          <w:szCs w:val="22"/>
        </w:rPr>
        <w:t>Z</w:t>
      </w:r>
      <w:r w:rsidR="0037139E" w:rsidRPr="00450E03">
        <w:rPr>
          <w:rFonts w:ascii="Calibri" w:hAnsi="Calibri" w:cs="Calibri"/>
          <w:sz w:val="22"/>
          <w:szCs w:val="22"/>
        </w:rPr>
        <w:t>hotovitelem vyhotovena dokumentace bude zřetelně označena jako „dokumentace skutečného provedení stavby</w:t>
      </w:r>
      <w:r w:rsidR="000406CA" w:rsidRPr="00450E03">
        <w:rPr>
          <w:rFonts w:ascii="Calibri" w:hAnsi="Calibri" w:cs="Calibri"/>
          <w:sz w:val="22"/>
          <w:szCs w:val="22"/>
        </w:rPr>
        <w:t xml:space="preserve"> (dále také DSPS)</w:t>
      </w:r>
      <w:r w:rsidR="0037139E" w:rsidRPr="00450E03">
        <w:rPr>
          <w:rFonts w:ascii="Calibri" w:hAnsi="Calibri" w:cs="Calibri"/>
          <w:sz w:val="22"/>
          <w:szCs w:val="22"/>
        </w:rPr>
        <w:t>.“</w:t>
      </w:r>
    </w:p>
    <w:p w14:paraId="28BE297B" w14:textId="77777777" w:rsidR="0037139E" w:rsidRPr="00450E03" w:rsidRDefault="0037139E" w:rsidP="002551F7">
      <w:pPr>
        <w:widowControl/>
        <w:suppressAutoHyphens/>
        <w:overflowPunct w:val="0"/>
        <w:autoSpaceDE w:val="0"/>
        <w:autoSpaceDN w:val="0"/>
        <w:adjustRightInd w:val="0"/>
        <w:spacing w:line="276" w:lineRule="auto"/>
        <w:ind w:left="1260"/>
        <w:jc w:val="both"/>
        <w:rPr>
          <w:rFonts w:ascii="Calibri" w:hAnsi="Calibri" w:cs="Calibri"/>
          <w:sz w:val="22"/>
          <w:szCs w:val="22"/>
        </w:rPr>
      </w:pPr>
    </w:p>
    <w:p w14:paraId="224A133A" w14:textId="77777777" w:rsidR="0037139E" w:rsidRPr="00450E03" w:rsidRDefault="0037139E" w:rsidP="00E33003">
      <w:pPr>
        <w:widowControl/>
        <w:suppressAutoHyphens/>
        <w:overflowPunct w:val="0"/>
        <w:autoSpaceDE w:val="0"/>
        <w:autoSpaceDN w:val="0"/>
        <w:adjustRightInd w:val="0"/>
        <w:spacing w:line="276" w:lineRule="auto"/>
        <w:ind w:left="192" w:firstLine="708"/>
        <w:jc w:val="both"/>
        <w:rPr>
          <w:rFonts w:ascii="Calibri" w:hAnsi="Calibri" w:cs="Calibri"/>
          <w:sz w:val="22"/>
          <w:szCs w:val="22"/>
        </w:rPr>
      </w:pPr>
      <w:r w:rsidRPr="00450E03">
        <w:rPr>
          <w:rFonts w:ascii="Calibri" w:hAnsi="Calibri" w:cs="Calibri"/>
          <w:sz w:val="22"/>
          <w:szCs w:val="22"/>
        </w:rPr>
        <w:t xml:space="preserve">Nedílnou součástí DSPS </w:t>
      </w:r>
      <w:r w:rsidR="000406CA" w:rsidRPr="00450E03">
        <w:rPr>
          <w:rFonts w:ascii="Calibri" w:hAnsi="Calibri" w:cs="Calibri"/>
          <w:sz w:val="22"/>
          <w:szCs w:val="22"/>
        </w:rPr>
        <w:t>budou</w:t>
      </w:r>
      <w:r w:rsidRPr="00450E03">
        <w:rPr>
          <w:rFonts w:ascii="Calibri" w:hAnsi="Calibri" w:cs="Calibri"/>
          <w:sz w:val="22"/>
          <w:szCs w:val="22"/>
        </w:rPr>
        <w:t>:</w:t>
      </w:r>
    </w:p>
    <w:p w14:paraId="0ED04CC0" w14:textId="77777777" w:rsidR="0037139E" w:rsidRPr="00450E03" w:rsidRDefault="0037139E" w:rsidP="00BE51D4">
      <w:pPr>
        <w:widowControl/>
        <w:numPr>
          <w:ilvl w:val="0"/>
          <w:numId w:val="27"/>
        </w:numPr>
        <w:suppressAutoHyphens/>
        <w:overflowPunct w:val="0"/>
        <w:autoSpaceDE w:val="0"/>
        <w:autoSpaceDN w:val="0"/>
        <w:adjustRightInd w:val="0"/>
        <w:spacing w:line="276" w:lineRule="auto"/>
        <w:jc w:val="both"/>
        <w:rPr>
          <w:rFonts w:ascii="Calibri" w:hAnsi="Calibri" w:cs="Calibri"/>
          <w:sz w:val="22"/>
          <w:szCs w:val="22"/>
        </w:rPr>
      </w:pPr>
      <w:r w:rsidRPr="00450E03">
        <w:rPr>
          <w:rFonts w:ascii="Calibri" w:hAnsi="Calibri" w:cs="Calibri"/>
          <w:sz w:val="22"/>
          <w:szCs w:val="22"/>
        </w:rPr>
        <w:t xml:space="preserve">atesty a doklady o požadovaných vlastnostech výrobků a materiálů (prohlášení o shodě) dle zák. č. 22/1997 Sb., o technických požadavcích na výrobky, ve znění pozdějších předpisů, včetně čestného prohlášení </w:t>
      </w:r>
      <w:r w:rsidR="00821627" w:rsidRPr="00450E03">
        <w:rPr>
          <w:rFonts w:ascii="Calibri" w:hAnsi="Calibri" w:cs="Calibri"/>
          <w:sz w:val="22"/>
          <w:szCs w:val="22"/>
        </w:rPr>
        <w:t>Z</w:t>
      </w:r>
      <w:r w:rsidRPr="00450E03">
        <w:rPr>
          <w:rFonts w:ascii="Calibri" w:hAnsi="Calibri" w:cs="Calibri"/>
          <w:sz w:val="22"/>
          <w:szCs w:val="22"/>
        </w:rPr>
        <w:t>hotovitele o shodě výrobků a materiálů použitých k provedení stavby, a to výhradně v českém jazyce</w:t>
      </w:r>
      <w:r w:rsidR="000406CA" w:rsidRPr="00450E03">
        <w:rPr>
          <w:rFonts w:ascii="Calibri" w:hAnsi="Calibri" w:cs="Calibri"/>
          <w:sz w:val="22"/>
          <w:szCs w:val="22"/>
        </w:rPr>
        <w:t>,</w:t>
      </w:r>
      <w:r w:rsidRPr="00450E03">
        <w:rPr>
          <w:rFonts w:ascii="Calibri" w:hAnsi="Calibri" w:cs="Calibri"/>
          <w:sz w:val="22"/>
          <w:szCs w:val="22"/>
        </w:rPr>
        <w:t xml:space="preserve">  </w:t>
      </w:r>
    </w:p>
    <w:p w14:paraId="681D0976" w14:textId="77777777" w:rsidR="0037139E" w:rsidRPr="00450E03" w:rsidRDefault="0037139E" w:rsidP="00AB0C56">
      <w:pPr>
        <w:widowControl/>
        <w:numPr>
          <w:ilvl w:val="0"/>
          <w:numId w:val="27"/>
        </w:numPr>
        <w:suppressAutoHyphens/>
        <w:overflowPunct w:val="0"/>
        <w:autoSpaceDE w:val="0"/>
        <w:autoSpaceDN w:val="0"/>
        <w:adjustRightInd w:val="0"/>
        <w:spacing w:line="276" w:lineRule="auto"/>
        <w:jc w:val="both"/>
        <w:rPr>
          <w:rFonts w:ascii="Calibri" w:hAnsi="Calibri" w:cs="Calibri"/>
          <w:sz w:val="22"/>
          <w:szCs w:val="22"/>
        </w:rPr>
      </w:pPr>
      <w:r w:rsidRPr="00450E03">
        <w:rPr>
          <w:rFonts w:ascii="Calibri" w:hAnsi="Calibri" w:cs="Calibri"/>
          <w:sz w:val="22"/>
          <w:szCs w:val="22"/>
        </w:rPr>
        <w:t xml:space="preserve">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3D00D80C" w14:textId="77777777" w:rsidR="00821627" w:rsidRPr="00450E03" w:rsidRDefault="0037139E" w:rsidP="00AB0C56">
      <w:pPr>
        <w:widowControl/>
        <w:numPr>
          <w:ilvl w:val="0"/>
          <w:numId w:val="27"/>
        </w:numPr>
        <w:suppressAutoHyphens/>
        <w:overflowPunct w:val="0"/>
        <w:autoSpaceDE w:val="0"/>
        <w:autoSpaceDN w:val="0"/>
        <w:adjustRightInd w:val="0"/>
        <w:spacing w:line="276" w:lineRule="auto"/>
        <w:jc w:val="both"/>
        <w:rPr>
          <w:rFonts w:ascii="Calibri" w:hAnsi="Calibri" w:cs="Calibri"/>
          <w:sz w:val="22"/>
          <w:szCs w:val="22"/>
        </w:rPr>
      </w:pPr>
      <w:r w:rsidRPr="00450E03">
        <w:rPr>
          <w:rFonts w:ascii="Calibri" w:hAnsi="Calibri" w:cs="Calibri"/>
          <w:sz w:val="22"/>
          <w:szCs w:val="22"/>
        </w:rPr>
        <w:t>celková situace včetně přívodů, přípojek, komunikací, podzemních i nadzemních vedení v areálu staveniště s údaji o hloubkách uložení sítí (i v digitální podobě),</w:t>
      </w:r>
    </w:p>
    <w:p w14:paraId="646D1894" w14:textId="77777777" w:rsidR="00034091" w:rsidRPr="00450E03" w:rsidRDefault="00821627" w:rsidP="002551F7">
      <w:pPr>
        <w:widowControl/>
        <w:numPr>
          <w:ilvl w:val="0"/>
          <w:numId w:val="27"/>
        </w:numPr>
        <w:suppressAutoHyphens/>
        <w:overflowPunct w:val="0"/>
        <w:autoSpaceDE w:val="0"/>
        <w:autoSpaceDN w:val="0"/>
        <w:adjustRightInd w:val="0"/>
        <w:spacing w:line="276" w:lineRule="auto"/>
        <w:jc w:val="both"/>
        <w:rPr>
          <w:rFonts w:ascii="Calibri" w:hAnsi="Calibri" w:cs="Calibri"/>
          <w:sz w:val="22"/>
          <w:szCs w:val="22"/>
        </w:rPr>
      </w:pPr>
      <w:r w:rsidRPr="00450E03">
        <w:rPr>
          <w:rFonts w:ascii="Calibri" w:hAnsi="Calibri" w:cs="Calibri"/>
          <w:sz w:val="22"/>
          <w:szCs w:val="22"/>
        </w:rPr>
        <w:t>p</w:t>
      </w:r>
      <w:r w:rsidR="0037139E" w:rsidRPr="00450E03">
        <w:rPr>
          <w:rFonts w:ascii="Calibri" w:hAnsi="Calibri" w:cs="Calibri"/>
          <w:sz w:val="22"/>
          <w:szCs w:val="22"/>
        </w:rPr>
        <w:t>rotokol o zaškolení personálu Objednatele potvrzený Objednatelem nejpozději 1 kalendářní den před dnem odevzdání a převzetí dokončeného díla. Protokol o</w:t>
      </w:r>
      <w:r w:rsidR="002174B8" w:rsidRPr="00450E03">
        <w:rPr>
          <w:rFonts w:ascii="Calibri" w:hAnsi="Calibri" w:cs="Calibri"/>
          <w:sz w:val="22"/>
          <w:szCs w:val="22"/>
        </w:rPr>
        <w:t> </w:t>
      </w:r>
      <w:r w:rsidR="0037139E" w:rsidRPr="00450E03">
        <w:rPr>
          <w:rFonts w:ascii="Calibri" w:hAnsi="Calibri" w:cs="Calibri"/>
          <w:sz w:val="22"/>
          <w:szCs w:val="22"/>
        </w:rPr>
        <w:t>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w:t>
      </w:r>
      <w:r w:rsidR="00AB0C56" w:rsidRPr="00450E03">
        <w:rPr>
          <w:rFonts w:ascii="Calibri" w:hAnsi="Calibri" w:cs="Calibri"/>
          <w:sz w:val="22"/>
          <w:szCs w:val="22"/>
        </w:rPr>
        <w:t xml:space="preserve"> provozování díla</w:t>
      </w:r>
      <w:r w:rsidR="0037139E" w:rsidRPr="00450E03">
        <w:rPr>
          <w:rFonts w:ascii="Calibri" w:hAnsi="Calibri" w:cs="Calibri"/>
          <w:sz w:val="22"/>
          <w:szCs w:val="22"/>
        </w:rPr>
        <w:t>. Termíny jednotlivých proškolení budou v dostatečném předstihu dohodnuty s Objednatelem. Všechny návody a manuály je povinen Zhotovitel předložit výhradně v českém jazyce a již ve fázi proškolování.</w:t>
      </w:r>
    </w:p>
    <w:p w14:paraId="4854C5E6" w14:textId="77777777" w:rsidR="000D575F" w:rsidRPr="00450E03" w:rsidRDefault="000D575F" w:rsidP="002551F7">
      <w:pPr>
        <w:widowControl/>
        <w:suppressAutoHyphens/>
        <w:overflowPunct w:val="0"/>
        <w:autoSpaceDE w:val="0"/>
        <w:autoSpaceDN w:val="0"/>
        <w:adjustRightInd w:val="0"/>
        <w:spacing w:line="276" w:lineRule="auto"/>
        <w:ind w:left="720"/>
        <w:jc w:val="both"/>
        <w:rPr>
          <w:rFonts w:ascii="Calibri" w:hAnsi="Calibri" w:cs="Calibri"/>
          <w:sz w:val="22"/>
          <w:szCs w:val="22"/>
        </w:rPr>
      </w:pPr>
    </w:p>
    <w:p w14:paraId="7738E41D" w14:textId="77777777" w:rsidR="00034091" w:rsidRPr="00450E03" w:rsidRDefault="00D55D4D" w:rsidP="002551F7">
      <w:pPr>
        <w:numPr>
          <w:ilvl w:val="2"/>
          <w:numId w:val="3"/>
        </w:numPr>
        <w:tabs>
          <w:tab w:val="clear" w:pos="1004"/>
          <w:tab w:val="left" w:pos="993"/>
        </w:tabs>
        <w:spacing w:line="276" w:lineRule="auto"/>
        <w:ind w:left="993" w:hanging="633"/>
        <w:jc w:val="both"/>
        <w:rPr>
          <w:rFonts w:ascii="Calibri" w:hAnsi="Calibri" w:cs="Calibri"/>
          <w:sz w:val="22"/>
          <w:szCs w:val="22"/>
        </w:rPr>
      </w:pPr>
      <w:r w:rsidRPr="00450E03">
        <w:rPr>
          <w:rFonts w:ascii="Calibri" w:hAnsi="Calibri" w:cs="Calibri"/>
          <w:sz w:val="22"/>
          <w:szCs w:val="22"/>
        </w:rPr>
        <w:t>doklady o uložení množství a kategorie odpadu na řízené skládky, případně doklad</w:t>
      </w:r>
      <w:r w:rsidR="004525CA" w:rsidRPr="00450E03">
        <w:rPr>
          <w:rFonts w:ascii="Calibri" w:hAnsi="Calibri" w:cs="Calibri"/>
          <w:sz w:val="22"/>
          <w:szCs w:val="22"/>
        </w:rPr>
        <w:t xml:space="preserve"> </w:t>
      </w:r>
      <w:r w:rsidRPr="00450E03">
        <w:rPr>
          <w:rFonts w:ascii="Calibri" w:hAnsi="Calibri" w:cs="Calibri"/>
          <w:sz w:val="22"/>
          <w:szCs w:val="22"/>
        </w:rPr>
        <w:t>o</w:t>
      </w:r>
      <w:r w:rsidR="002174B8" w:rsidRPr="00450E03">
        <w:rPr>
          <w:rFonts w:ascii="Calibri" w:hAnsi="Calibri" w:cs="Calibri"/>
          <w:sz w:val="22"/>
          <w:szCs w:val="22"/>
        </w:rPr>
        <w:t> </w:t>
      </w:r>
      <w:r w:rsidRPr="00450E03">
        <w:rPr>
          <w:rFonts w:ascii="Calibri" w:hAnsi="Calibri" w:cs="Calibri"/>
          <w:sz w:val="22"/>
          <w:szCs w:val="22"/>
        </w:rPr>
        <w:t>předání a převzetí odpadu k recyklaci organizaci (osobě) oprávněné k této činnosti</w:t>
      </w:r>
      <w:r w:rsidR="00D21488" w:rsidRPr="00450E03">
        <w:rPr>
          <w:rFonts w:ascii="Calibri" w:hAnsi="Calibri" w:cs="Calibri"/>
          <w:sz w:val="22"/>
          <w:szCs w:val="22"/>
        </w:rPr>
        <w:t>;</w:t>
      </w:r>
    </w:p>
    <w:p w14:paraId="5C942B63" w14:textId="77777777" w:rsidR="00DC1AE4" w:rsidRPr="00F85E05" w:rsidRDefault="00DC1AE4" w:rsidP="002551F7">
      <w:pPr>
        <w:numPr>
          <w:ilvl w:val="2"/>
          <w:numId w:val="3"/>
        </w:numPr>
        <w:tabs>
          <w:tab w:val="clear" w:pos="1004"/>
          <w:tab w:val="left" w:pos="993"/>
        </w:tabs>
        <w:spacing w:line="276" w:lineRule="auto"/>
        <w:ind w:left="993" w:hanging="633"/>
        <w:jc w:val="both"/>
        <w:rPr>
          <w:rFonts w:ascii="Calibri" w:hAnsi="Calibri" w:cs="Calibri"/>
          <w:sz w:val="22"/>
          <w:szCs w:val="22"/>
        </w:rPr>
      </w:pPr>
      <w:r w:rsidRPr="00F85E05">
        <w:rPr>
          <w:rFonts w:ascii="Calibri" w:hAnsi="Calibri" w:cs="Calibri"/>
          <w:sz w:val="22"/>
          <w:szCs w:val="22"/>
        </w:rPr>
        <w:t>geodetická zaměření (výškopisné a polohopisné) skutečného provedení samostatně pr</w:t>
      </w:r>
      <w:r w:rsidR="00034091" w:rsidRPr="00F85E05">
        <w:rPr>
          <w:rFonts w:ascii="Calibri" w:hAnsi="Calibri" w:cs="Calibri"/>
          <w:sz w:val="22"/>
          <w:szCs w:val="22"/>
        </w:rPr>
        <w:t xml:space="preserve">o </w:t>
      </w:r>
      <w:r w:rsidRPr="00F85E05">
        <w:rPr>
          <w:rFonts w:ascii="Calibri" w:hAnsi="Calibri" w:cs="Calibri"/>
          <w:sz w:val="22"/>
          <w:szCs w:val="22"/>
        </w:rPr>
        <w:t xml:space="preserve">každý </w:t>
      </w:r>
      <w:r w:rsidR="007147FB" w:rsidRPr="00F85E05">
        <w:rPr>
          <w:rFonts w:ascii="Calibri" w:hAnsi="Calibri" w:cs="Calibri"/>
          <w:sz w:val="22"/>
          <w:szCs w:val="22"/>
        </w:rPr>
        <w:t xml:space="preserve">stavební a </w:t>
      </w:r>
      <w:r w:rsidRPr="00F85E05">
        <w:rPr>
          <w:rFonts w:ascii="Calibri" w:hAnsi="Calibri" w:cs="Calibri"/>
          <w:sz w:val="22"/>
          <w:szCs w:val="22"/>
        </w:rPr>
        <w:t>inženýrský objekt</w:t>
      </w:r>
      <w:r w:rsidR="00CD2A04" w:rsidRPr="00F85E05">
        <w:rPr>
          <w:rFonts w:ascii="Calibri" w:hAnsi="Calibri" w:cs="Calibri"/>
          <w:sz w:val="22"/>
          <w:szCs w:val="22"/>
        </w:rPr>
        <w:t xml:space="preserve"> </w:t>
      </w:r>
      <w:r w:rsidR="007147FB" w:rsidRPr="00F85E05">
        <w:rPr>
          <w:rFonts w:ascii="Calibri" w:hAnsi="Calibri" w:cs="Calibri"/>
          <w:sz w:val="22"/>
          <w:szCs w:val="22"/>
        </w:rPr>
        <w:t xml:space="preserve">zvlášť </w:t>
      </w:r>
      <w:r w:rsidR="00F207E7" w:rsidRPr="00F85E05">
        <w:rPr>
          <w:rFonts w:ascii="Calibri" w:hAnsi="Calibri" w:cs="Calibri"/>
          <w:sz w:val="22"/>
          <w:szCs w:val="22"/>
        </w:rPr>
        <w:t xml:space="preserve">ve výkresové formě, textová data </w:t>
      </w:r>
      <w:r w:rsidR="009B5946" w:rsidRPr="00F85E05">
        <w:rPr>
          <w:rFonts w:ascii="Calibri" w:hAnsi="Calibri" w:cs="Calibri"/>
          <w:sz w:val="22"/>
          <w:szCs w:val="22"/>
        </w:rPr>
        <w:t>v</w:t>
      </w:r>
      <w:r w:rsidR="00F207E7" w:rsidRPr="00F85E05">
        <w:rPr>
          <w:rFonts w:ascii="Calibri" w:hAnsi="Calibri" w:cs="Calibri"/>
          <w:sz w:val="22"/>
          <w:szCs w:val="22"/>
        </w:rPr>
        <w:t>e</w:t>
      </w:r>
      <w:r w:rsidR="009B5946" w:rsidRPr="00F85E05">
        <w:rPr>
          <w:rFonts w:ascii="Calibri" w:hAnsi="Calibri" w:cs="Calibri"/>
          <w:sz w:val="22"/>
          <w:szCs w:val="22"/>
        </w:rPr>
        <w:t xml:space="preserve"> f</w:t>
      </w:r>
      <w:r w:rsidR="00F207E7" w:rsidRPr="00F85E05">
        <w:rPr>
          <w:rFonts w:ascii="Calibri" w:hAnsi="Calibri" w:cs="Calibri"/>
          <w:sz w:val="22"/>
          <w:szCs w:val="22"/>
        </w:rPr>
        <w:t xml:space="preserve">ormátu *doc WORD a v digitální formě ve formátu </w:t>
      </w:r>
      <w:r w:rsidR="006B141A" w:rsidRPr="00F85E05">
        <w:rPr>
          <w:rFonts w:ascii="Calibri" w:hAnsi="Calibri" w:cs="Calibri"/>
          <w:sz w:val="22"/>
          <w:szCs w:val="22"/>
        </w:rPr>
        <w:t>*dgn programu MicroStation;</w:t>
      </w:r>
      <w:r w:rsidR="00CD2A04" w:rsidRPr="00F85E05">
        <w:rPr>
          <w:rFonts w:ascii="Calibri" w:hAnsi="Calibri" w:cs="Calibri"/>
          <w:sz w:val="22"/>
          <w:szCs w:val="22"/>
        </w:rPr>
        <w:t xml:space="preserve"> </w:t>
      </w:r>
      <w:r w:rsidR="002D0FD8" w:rsidRPr="00F85E05">
        <w:rPr>
          <w:rFonts w:ascii="Calibri" w:hAnsi="Calibri" w:cs="Calibri"/>
          <w:sz w:val="22"/>
          <w:szCs w:val="22"/>
        </w:rPr>
        <w:t>výsledná data</w:t>
      </w:r>
      <w:r w:rsidR="006B141A" w:rsidRPr="00F85E05">
        <w:rPr>
          <w:rFonts w:ascii="Calibri" w:hAnsi="Calibri" w:cs="Calibri"/>
          <w:sz w:val="22"/>
          <w:szCs w:val="22"/>
        </w:rPr>
        <w:t xml:space="preserve"> budou zobrazena v souřadnicovém systému S-J</w:t>
      </w:r>
      <w:r w:rsidR="003F3337" w:rsidRPr="00F85E05">
        <w:rPr>
          <w:rFonts w:ascii="Calibri" w:hAnsi="Calibri" w:cs="Calibri"/>
          <w:sz w:val="22"/>
          <w:szCs w:val="22"/>
          <w:u w:val="single"/>
        </w:rPr>
        <w:t>TS</w:t>
      </w:r>
      <w:r w:rsidR="006B141A" w:rsidRPr="00F85E05">
        <w:rPr>
          <w:rFonts w:ascii="Calibri" w:hAnsi="Calibri" w:cs="Calibri"/>
          <w:sz w:val="22"/>
          <w:szCs w:val="22"/>
        </w:rPr>
        <w:t xml:space="preserve">K x-y, výšky (z) Bpvve 3. třídě přesnosti a </w:t>
      </w:r>
      <w:r w:rsidR="002D0FD8" w:rsidRPr="00F85E05">
        <w:rPr>
          <w:rFonts w:ascii="Calibri" w:hAnsi="Calibri" w:cs="Calibri"/>
          <w:sz w:val="22"/>
          <w:szCs w:val="22"/>
        </w:rPr>
        <w:t>budou ověřena oprávněným geodetem a dodána ve 3 originálních</w:t>
      </w:r>
      <w:r w:rsidR="00CD2A04" w:rsidRPr="00F85E05">
        <w:rPr>
          <w:rFonts w:ascii="Calibri" w:hAnsi="Calibri" w:cs="Calibri"/>
          <w:sz w:val="22"/>
          <w:szCs w:val="22"/>
        </w:rPr>
        <w:t xml:space="preserve"> </w:t>
      </w:r>
      <w:r w:rsidR="002D0FD8" w:rsidRPr="00F85E05">
        <w:rPr>
          <w:rFonts w:ascii="Calibri" w:hAnsi="Calibri" w:cs="Calibri"/>
          <w:sz w:val="22"/>
          <w:szCs w:val="22"/>
        </w:rPr>
        <w:t>vyhotoveních pro</w:t>
      </w:r>
      <w:r w:rsidR="00CD2A04" w:rsidRPr="00F85E05">
        <w:rPr>
          <w:rFonts w:ascii="Calibri" w:hAnsi="Calibri" w:cs="Calibri"/>
          <w:sz w:val="22"/>
          <w:szCs w:val="22"/>
        </w:rPr>
        <w:t xml:space="preserve"> </w:t>
      </w:r>
      <w:r w:rsidR="002D0FD8" w:rsidRPr="00F85E05">
        <w:rPr>
          <w:rFonts w:ascii="Calibri" w:hAnsi="Calibri" w:cs="Calibri"/>
          <w:sz w:val="22"/>
          <w:szCs w:val="22"/>
        </w:rPr>
        <w:t>každý inženýrský objekt zvlášť</w:t>
      </w:r>
      <w:r w:rsidR="00D21488" w:rsidRPr="00F85E05">
        <w:rPr>
          <w:rFonts w:ascii="Calibri" w:hAnsi="Calibri" w:cs="Calibri"/>
          <w:sz w:val="22"/>
          <w:szCs w:val="22"/>
        </w:rPr>
        <w:t>;</w:t>
      </w:r>
    </w:p>
    <w:p w14:paraId="3B5162BC" w14:textId="77777777" w:rsidR="007C1BA1" w:rsidRPr="00F85E05" w:rsidRDefault="005D1A2A" w:rsidP="002551F7">
      <w:pPr>
        <w:numPr>
          <w:ilvl w:val="2"/>
          <w:numId w:val="3"/>
        </w:numPr>
        <w:tabs>
          <w:tab w:val="clear" w:pos="1004"/>
          <w:tab w:val="left" w:pos="993"/>
        </w:tabs>
        <w:spacing w:line="276" w:lineRule="auto"/>
        <w:ind w:left="993" w:hanging="633"/>
        <w:jc w:val="both"/>
        <w:rPr>
          <w:rFonts w:ascii="Calibri" w:hAnsi="Calibri" w:cs="Calibri"/>
          <w:sz w:val="22"/>
          <w:szCs w:val="22"/>
        </w:rPr>
      </w:pPr>
      <w:r w:rsidRPr="00F85E05">
        <w:rPr>
          <w:rFonts w:ascii="Calibri" w:hAnsi="Calibri" w:cs="Calibri"/>
          <w:sz w:val="22"/>
          <w:szCs w:val="22"/>
        </w:rPr>
        <w:lastRenderedPageBreak/>
        <w:t xml:space="preserve">geometrický plán (dále jen „GP“) </w:t>
      </w:r>
      <w:r w:rsidR="007147FB" w:rsidRPr="00F85E05">
        <w:rPr>
          <w:rFonts w:ascii="Calibri" w:hAnsi="Calibri" w:cs="Calibri"/>
          <w:sz w:val="22"/>
          <w:szCs w:val="22"/>
        </w:rPr>
        <w:t>stavebních objek</w:t>
      </w:r>
      <w:r w:rsidR="004C3C2E" w:rsidRPr="00F85E05">
        <w:rPr>
          <w:rFonts w:ascii="Calibri" w:hAnsi="Calibri" w:cs="Calibri"/>
          <w:sz w:val="22"/>
          <w:szCs w:val="22"/>
        </w:rPr>
        <w:t>tů zpevněných ploch a stavebních</w:t>
      </w:r>
      <w:r w:rsidR="007147FB" w:rsidRPr="00F85E05">
        <w:rPr>
          <w:rFonts w:ascii="Calibri" w:hAnsi="Calibri" w:cs="Calibri"/>
          <w:sz w:val="22"/>
          <w:szCs w:val="22"/>
        </w:rPr>
        <w:t xml:space="preserve"> objekt</w:t>
      </w:r>
      <w:r w:rsidR="00131134" w:rsidRPr="00F85E05">
        <w:rPr>
          <w:rFonts w:ascii="Calibri" w:hAnsi="Calibri" w:cs="Calibri"/>
          <w:sz w:val="22"/>
          <w:szCs w:val="22"/>
        </w:rPr>
        <w:t>ů</w:t>
      </w:r>
      <w:r w:rsidR="00CD2A04" w:rsidRPr="00F85E05">
        <w:rPr>
          <w:rFonts w:ascii="Calibri" w:hAnsi="Calibri" w:cs="Calibri"/>
          <w:sz w:val="22"/>
          <w:szCs w:val="22"/>
        </w:rPr>
        <w:t xml:space="preserve"> </w:t>
      </w:r>
      <w:r w:rsidR="00692FC8" w:rsidRPr="00F85E05">
        <w:rPr>
          <w:rFonts w:ascii="Calibri" w:hAnsi="Calibri" w:cs="Calibri"/>
          <w:sz w:val="22"/>
          <w:szCs w:val="22"/>
        </w:rPr>
        <w:t xml:space="preserve">GP bude ověřen </w:t>
      </w:r>
      <w:r w:rsidR="00CD2A04" w:rsidRPr="00F85E05">
        <w:rPr>
          <w:rFonts w:ascii="Calibri" w:hAnsi="Calibri" w:cs="Calibri"/>
          <w:sz w:val="22"/>
          <w:szCs w:val="22"/>
        </w:rPr>
        <w:t>k</w:t>
      </w:r>
      <w:r w:rsidR="00692FC8" w:rsidRPr="00F85E05">
        <w:rPr>
          <w:rFonts w:ascii="Calibri" w:hAnsi="Calibri" w:cs="Calibri"/>
          <w:sz w:val="22"/>
          <w:szCs w:val="22"/>
        </w:rPr>
        <w:t>atastrální úřadem a objednateli předá</w:t>
      </w:r>
      <w:r w:rsidR="00D21488" w:rsidRPr="00F85E05">
        <w:rPr>
          <w:rFonts w:ascii="Calibri" w:hAnsi="Calibri" w:cs="Calibri"/>
          <w:sz w:val="22"/>
          <w:szCs w:val="22"/>
        </w:rPr>
        <w:t>n v 5 originálních vyhotoveních</w:t>
      </w:r>
      <w:r w:rsidR="0037139E" w:rsidRPr="00F85E05">
        <w:rPr>
          <w:rFonts w:ascii="Calibri" w:hAnsi="Calibri" w:cs="Calibri"/>
          <w:sz w:val="22"/>
          <w:szCs w:val="22"/>
        </w:rPr>
        <w:t>,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r w:rsidR="00D21488" w:rsidRPr="00F85E05">
        <w:rPr>
          <w:rFonts w:ascii="Calibri" w:hAnsi="Calibri" w:cs="Calibri"/>
          <w:sz w:val="22"/>
          <w:szCs w:val="22"/>
        </w:rPr>
        <w:t>;</w:t>
      </w:r>
    </w:p>
    <w:p w14:paraId="3C45A41C" w14:textId="77777777" w:rsidR="0037139E" w:rsidRPr="00450E03" w:rsidRDefault="0037139E" w:rsidP="002551F7">
      <w:pPr>
        <w:numPr>
          <w:ilvl w:val="2"/>
          <w:numId w:val="3"/>
        </w:numPr>
        <w:tabs>
          <w:tab w:val="clear" w:pos="1004"/>
          <w:tab w:val="left" w:pos="993"/>
        </w:tabs>
        <w:spacing w:line="276" w:lineRule="auto"/>
        <w:ind w:left="993" w:hanging="633"/>
        <w:jc w:val="both"/>
        <w:rPr>
          <w:rFonts w:ascii="Calibri" w:hAnsi="Calibri" w:cs="Calibri"/>
          <w:sz w:val="22"/>
          <w:szCs w:val="22"/>
        </w:rPr>
      </w:pPr>
      <w:r w:rsidRPr="00450E03">
        <w:rPr>
          <w:rFonts w:ascii="Calibri" w:hAnsi="Calibri" w:cs="Calibri"/>
          <w:sz w:val="22"/>
          <w:szCs w:val="22"/>
        </w:rPr>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56B58988" w14:textId="77777777" w:rsidR="0037139E" w:rsidRPr="00450E03" w:rsidRDefault="0037139E" w:rsidP="002551F7">
      <w:pPr>
        <w:numPr>
          <w:ilvl w:val="2"/>
          <w:numId w:val="3"/>
        </w:numPr>
        <w:tabs>
          <w:tab w:val="clear" w:pos="1004"/>
          <w:tab w:val="left" w:pos="993"/>
        </w:tabs>
        <w:spacing w:line="276" w:lineRule="auto"/>
        <w:ind w:left="993" w:hanging="633"/>
        <w:jc w:val="both"/>
        <w:rPr>
          <w:rFonts w:ascii="Calibri" w:hAnsi="Calibri" w:cs="Calibri"/>
          <w:sz w:val="22"/>
          <w:szCs w:val="22"/>
        </w:rPr>
      </w:pPr>
      <w:r w:rsidRPr="00450E03">
        <w:rPr>
          <w:rFonts w:ascii="Calibri" w:hAnsi="Calibri" w:cs="Calibri"/>
          <w:sz w:val="22"/>
          <w:szCs w:val="22"/>
        </w:rPr>
        <w:t>doklady o vytýčení stavby dle souřadnic systému S-J</w:t>
      </w:r>
      <w:r w:rsidR="003F3337" w:rsidRPr="00450E03">
        <w:rPr>
          <w:rFonts w:ascii="Calibri" w:hAnsi="Calibri" w:cs="Calibri"/>
          <w:sz w:val="22"/>
          <w:szCs w:val="22"/>
          <w:u w:val="single"/>
        </w:rPr>
        <w:t>TS</w:t>
      </w:r>
      <w:r w:rsidRPr="00450E03">
        <w:rPr>
          <w:rFonts w:ascii="Calibri" w:hAnsi="Calibri" w:cs="Calibri"/>
          <w:sz w:val="22"/>
          <w:szCs w:val="22"/>
        </w:rPr>
        <w:t>K,</w:t>
      </w:r>
    </w:p>
    <w:p w14:paraId="0D6A0B90" w14:textId="77777777" w:rsidR="00BC7C63" w:rsidRPr="00450E03" w:rsidRDefault="00045E36" w:rsidP="002551F7">
      <w:pPr>
        <w:numPr>
          <w:ilvl w:val="2"/>
          <w:numId w:val="3"/>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fotodokumentaci </w:t>
      </w:r>
      <w:r w:rsidR="005F5B53" w:rsidRPr="00450E03">
        <w:rPr>
          <w:rFonts w:ascii="Calibri" w:hAnsi="Calibri" w:cs="Calibri"/>
          <w:sz w:val="22"/>
          <w:szCs w:val="22"/>
        </w:rPr>
        <w:t xml:space="preserve">předmětu díla po ukončení realizace, přičemž každý snímek bude </w:t>
      </w:r>
      <w:r w:rsidR="00D21488" w:rsidRPr="00450E03">
        <w:rPr>
          <w:rFonts w:ascii="Calibri" w:hAnsi="Calibri" w:cs="Calibri"/>
          <w:sz w:val="22"/>
          <w:szCs w:val="22"/>
        </w:rPr>
        <w:t>opatřen číslem, aktuálním datem;</w:t>
      </w:r>
    </w:p>
    <w:p w14:paraId="384A4F08" w14:textId="77777777" w:rsidR="006035DB" w:rsidRPr="00450E03" w:rsidRDefault="006035DB" w:rsidP="002551F7">
      <w:pPr>
        <w:numPr>
          <w:ilvl w:val="2"/>
          <w:numId w:val="3"/>
        </w:numPr>
        <w:tabs>
          <w:tab w:val="left" w:pos="1776"/>
        </w:tabs>
        <w:spacing w:line="276" w:lineRule="auto"/>
        <w:jc w:val="both"/>
        <w:rPr>
          <w:rFonts w:ascii="Calibri" w:hAnsi="Calibri" w:cs="Calibri"/>
          <w:sz w:val="22"/>
          <w:szCs w:val="22"/>
        </w:rPr>
      </w:pPr>
      <w:r w:rsidRPr="00450E03">
        <w:rPr>
          <w:rFonts w:ascii="Calibri" w:hAnsi="Calibri" w:cs="Calibri"/>
          <w:sz w:val="22"/>
          <w:szCs w:val="22"/>
        </w:rPr>
        <w:t>kopie záručních listů dodaných výrobků, materiálů a zařízení v českém jazyce a jejich seznam s uve</w:t>
      </w:r>
      <w:r w:rsidR="00395010" w:rsidRPr="00450E03">
        <w:rPr>
          <w:rFonts w:ascii="Calibri" w:hAnsi="Calibri" w:cs="Calibri"/>
          <w:sz w:val="22"/>
          <w:szCs w:val="22"/>
        </w:rPr>
        <w:t>dením termínů platnosti záruky</w:t>
      </w:r>
      <w:r w:rsidRPr="00450E03">
        <w:rPr>
          <w:rFonts w:ascii="Calibri" w:hAnsi="Calibri" w:cs="Calibri"/>
          <w:sz w:val="22"/>
          <w:szCs w:val="22"/>
        </w:rPr>
        <w:t>, potvrze</w:t>
      </w:r>
      <w:r w:rsidR="00D21488" w:rsidRPr="00450E03">
        <w:rPr>
          <w:rFonts w:ascii="Calibri" w:hAnsi="Calibri" w:cs="Calibri"/>
          <w:sz w:val="22"/>
          <w:szCs w:val="22"/>
        </w:rPr>
        <w:t>ní o zárukách jiných dodavatelů;</w:t>
      </w:r>
    </w:p>
    <w:p w14:paraId="15C6B6D5" w14:textId="77777777" w:rsidR="006035DB" w:rsidRPr="00450E03" w:rsidRDefault="006035DB" w:rsidP="002551F7">
      <w:pPr>
        <w:numPr>
          <w:ilvl w:val="2"/>
          <w:numId w:val="3"/>
        </w:numPr>
        <w:tabs>
          <w:tab w:val="left" w:pos="1776"/>
        </w:tabs>
        <w:spacing w:line="276" w:lineRule="auto"/>
        <w:jc w:val="both"/>
        <w:rPr>
          <w:rFonts w:ascii="Calibri" w:hAnsi="Calibri" w:cs="Calibri"/>
          <w:sz w:val="22"/>
          <w:szCs w:val="22"/>
        </w:rPr>
      </w:pPr>
      <w:r w:rsidRPr="00450E03">
        <w:rPr>
          <w:rFonts w:ascii="Calibri" w:hAnsi="Calibri" w:cs="Calibri"/>
          <w:sz w:val="22"/>
          <w:szCs w:val="22"/>
        </w:rPr>
        <w:t>prohlášení o shodě na stavbě použitých materiálů, výrobků a realizovaných dodávek</w:t>
      </w:r>
      <w:r w:rsidR="00D21488" w:rsidRPr="00450E03">
        <w:rPr>
          <w:rFonts w:ascii="Calibri" w:hAnsi="Calibri" w:cs="Calibri"/>
          <w:sz w:val="22"/>
          <w:szCs w:val="22"/>
        </w:rPr>
        <w:t>;</w:t>
      </w:r>
    </w:p>
    <w:p w14:paraId="0360C374" w14:textId="77777777" w:rsidR="00311B3B" w:rsidRPr="00450E03" w:rsidRDefault="006035DB" w:rsidP="002551F7">
      <w:pPr>
        <w:numPr>
          <w:ilvl w:val="2"/>
          <w:numId w:val="3"/>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návody a manuály k provozu a údržbě dodávek včetně protokolů o zaškolení obsluhy jednotlivých technologických dodávek stavby </w:t>
      </w:r>
      <w:r w:rsidR="00D21488" w:rsidRPr="00450E03">
        <w:rPr>
          <w:rFonts w:ascii="Calibri" w:hAnsi="Calibri" w:cs="Calibri"/>
          <w:sz w:val="22"/>
          <w:szCs w:val="22"/>
        </w:rPr>
        <w:t>se specifickými termíny kontrol;</w:t>
      </w:r>
    </w:p>
    <w:p w14:paraId="3236E3DA" w14:textId="77777777" w:rsidR="006035DB" w:rsidRPr="00450E03" w:rsidRDefault="006035DB" w:rsidP="002551F7">
      <w:pPr>
        <w:numPr>
          <w:ilvl w:val="2"/>
          <w:numId w:val="3"/>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písemné prohlášení zhotovitele, že dílo bylo zhotoveno v </w:t>
      </w:r>
      <w:r w:rsidR="0095574E" w:rsidRPr="00450E03">
        <w:rPr>
          <w:rFonts w:ascii="Calibri" w:hAnsi="Calibri" w:cs="Calibri"/>
          <w:sz w:val="22"/>
          <w:szCs w:val="22"/>
        </w:rPr>
        <w:t>souladu s touto</w:t>
      </w:r>
      <w:r w:rsidRPr="00450E03">
        <w:rPr>
          <w:rFonts w:ascii="Calibri" w:hAnsi="Calibri" w:cs="Calibri"/>
          <w:sz w:val="22"/>
          <w:szCs w:val="22"/>
        </w:rPr>
        <w:t xml:space="preserve"> smlouvou, stavebním povolením a projektovou dokumentací pro provádění stavby</w:t>
      </w:r>
      <w:r w:rsidR="00D21488" w:rsidRPr="00450E03">
        <w:rPr>
          <w:rFonts w:ascii="Calibri" w:hAnsi="Calibri" w:cs="Calibri"/>
          <w:sz w:val="22"/>
          <w:szCs w:val="22"/>
        </w:rPr>
        <w:t>;</w:t>
      </w:r>
    </w:p>
    <w:p w14:paraId="7ECFEA33" w14:textId="77777777" w:rsidR="004B2820" w:rsidRPr="00450E03" w:rsidRDefault="000024BE" w:rsidP="00AE02AF">
      <w:pPr>
        <w:numPr>
          <w:ilvl w:val="2"/>
          <w:numId w:val="3"/>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Zhotovitel také musí dodat a namontovat po ukončení realizace </w:t>
      </w:r>
      <w:r w:rsidR="00AE02AF" w:rsidRPr="00450E03">
        <w:rPr>
          <w:rFonts w:ascii="Calibri" w:hAnsi="Calibri" w:cs="Calibri"/>
          <w:sz w:val="22"/>
          <w:szCs w:val="22"/>
        </w:rPr>
        <w:t xml:space="preserve">stálou dvojjazyčnou informační tabuli </w:t>
      </w:r>
      <w:r w:rsidRPr="00450E03">
        <w:rPr>
          <w:rFonts w:ascii="Calibri" w:hAnsi="Calibri" w:cs="Calibri"/>
          <w:sz w:val="22"/>
          <w:szCs w:val="22"/>
        </w:rPr>
        <w:t>dle pravidel</w:t>
      </w:r>
      <w:r w:rsidR="00D82567" w:rsidRPr="00450E03">
        <w:rPr>
          <w:rFonts w:ascii="Calibri" w:hAnsi="Calibri" w:cs="Calibri"/>
          <w:sz w:val="22"/>
          <w:szCs w:val="22"/>
        </w:rPr>
        <w:t xml:space="preserve"> </w:t>
      </w:r>
      <w:r w:rsidRPr="00450E03">
        <w:rPr>
          <w:rFonts w:ascii="Calibri" w:hAnsi="Calibri" w:cs="Calibri"/>
          <w:sz w:val="22"/>
          <w:szCs w:val="22"/>
        </w:rPr>
        <w:t>na publicitu</w:t>
      </w:r>
      <w:r w:rsidR="00D82567" w:rsidRPr="00450E03">
        <w:rPr>
          <w:rFonts w:ascii="Calibri" w:hAnsi="Calibri" w:cs="Calibri"/>
          <w:sz w:val="22"/>
          <w:szCs w:val="22"/>
        </w:rPr>
        <w:t xml:space="preserve"> projektu</w:t>
      </w:r>
      <w:r w:rsidRPr="00450E03">
        <w:rPr>
          <w:rFonts w:ascii="Calibri" w:hAnsi="Calibri" w:cs="Calibri"/>
          <w:sz w:val="22"/>
          <w:szCs w:val="22"/>
        </w:rPr>
        <w:t xml:space="preserve">, </w:t>
      </w:r>
      <w:r w:rsidR="00CB0D57" w:rsidRPr="00450E03">
        <w:rPr>
          <w:rFonts w:ascii="Calibri" w:hAnsi="Calibri" w:cs="Calibri"/>
          <w:sz w:val="22"/>
          <w:szCs w:val="22"/>
        </w:rPr>
        <w:t>kterou Zhotovitel</w:t>
      </w:r>
      <w:r w:rsidRPr="00450E03">
        <w:rPr>
          <w:rFonts w:ascii="Calibri" w:hAnsi="Calibri" w:cs="Calibri"/>
          <w:sz w:val="22"/>
          <w:szCs w:val="22"/>
        </w:rPr>
        <w:t xml:space="preserve"> před její výrobou a instalací </w:t>
      </w:r>
      <w:r w:rsidR="00CB0D57" w:rsidRPr="00450E03">
        <w:rPr>
          <w:rFonts w:ascii="Calibri" w:hAnsi="Calibri" w:cs="Calibri"/>
          <w:sz w:val="22"/>
          <w:szCs w:val="22"/>
        </w:rPr>
        <w:t xml:space="preserve">nechá </w:t>
      </w:r>
      <w:r w:rsidRPr="00450E03">
        <w:rPr>
          <w:rFonts w:ascii="Calibri" w:hAnsi="Calibri" w:cs="Calibri"/>
          <w:sz w:val="22"/>
          <w:szCs w:val="22"/>
        </w:rPr>
        <w:t>písemně schválit Objednatelem a poskytovatelem dotace</w:t>
      </w:r>
      <w:r w:rsidR="004B2820" w:rsidRPr="00450E03">
        <w:rPr>
          <w:rFonts w:ascii="Calibri" w:hAnsi="Calibri" w:cs="Calibri"/>
          <w:sz w:val="22"/>
          <w:szCs w:val="22"/>
        </w:rPr>
        <w:t>;</w:t>
      </w:r>
    </w:p>
    <w:p w14:paraId="095895B9" w14:textId="77777777" w:rsidR="004048E1" w:rsidRPr="00450E03" w:rsidRDefault="004048E1" w:rsidP="004B2820">
      <w:pPr>
        <w:numPr>
          <w:ilvl w:val="2"/>
          <w:numId w:val="3"/>
        </w:numPr>
        <w:tabs>
          <w:tab w:val="left" w:pos="1776"/>
        </w:tabs>
        <w:spacing w:line="276" w:lineRule="auto"/>
        <w:jc w:val="both"/>
        <w:rPr>
          <w:rFonts w:ascii="Calibri" w:hAnsi="Calibri" w:cs="Calibri"/>
          <w:sz w:val="22"/>
          <w:szCs w:val="22"/>
        </w:rPr>
      </w:pPr>
      <w:r w:rsidRPr="00450E03">
        <w:rPr>
          <w:rFonts w:ascii="Calibri" w:hAnsi="Calibri" w:cs="Calibri"/>
          <w:sz w:val="22"/>
          <w:szCs w:val="22"/>
        </w:rPr>
        <w:t>originál stavebního deníku,</w:t>
      </w:r>
    </w:p>
    <w:p w14:paraId="2674A2F7" w14:textId="77777777" w:rsidR="00970989" w:rsidRPr="00450E03" w:rsidRDefault="00EA3739" w:rsidP="002551F7">
      <w:pPr>
        <w:numPr>
          <w:ilvl w:val="2"/>
          <w:numId w:val="3"/>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a </w:t>
      </w:r>
      <w:r w:rsidR="00970989" w:rsidRPr="00450E03">
        <w:rPr>
          <w:rFonts w:ascii="Calibri" w:hAnsi="Calibri" w:cs="Calibri"/>
          <w:sz w:val="22"/>
          <w:szCs w:val="22"/>
        </w:rPr>
        <w:t>ostatní doklady související s realizací díla, které nejsou výše výslovně uvedeny.</w:t>
      </w:r>
    </w:p>
    <w:p w14:paraId="639C9F84" w14:textId="77777777" w:rsidR="001D6CCD" w:rsidRPr="00450E03" w:rsidRDefault="001D6CCD" w:rsidP="002551F7">
      <w:pPr>
        <w:tabs>
          <w:tab w:val="num" w:pos="993"/>
          <w:tab w:val="left" w:pos="1776"/>
        </w:tabs>
        <w:spacing w:line="276" w:lineRule="auto"/>
        <w:rPr>
          <w:rFonts w:ascii="Calibri" w:hAnsi="Calibri" w:cs="Calibri"/>
          <w:sz w:val="22"/>
          <w:szCs w:val="22"/>
        </w:rPr>
      </w:pPr>
    </w:p>
    <w:p w14:paraId="0AA0773A" w14:textId="77777777" w:rsidR="0095574E" w:rsidRPr="00450E03" w:rsidRDefault="00CD5212" w:rsidP="002551F7">
      <w:pPr>
        <w:numPr>
          <w:ilvl w:val="0"/>
          <w:numId w:val="5"/>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díla je mimo jiné i vypracování projektové dokumentace skutečného provedení stavby a geodetické zaměření skutečného provedení dokončené stavby.</w:t>
      </w:r>
    </w:p>
    <w:p w14:paraId="490AB19B" w14:textId="77777777" w:rsidR="00782C9B" w:rsidRPr="00450E03" w:rsidRDefault="00782C9B" w:rsidP="00782C9B">
      <w:pPr>
        <w:tabs>
          <w:tab w:val="left" w:pos="1776"/>
        </w:tabs>
        <w:spacing w:line="276" w:lineRule="auto"/>
        <w:ind w:left="644"/>
        <w:jc w:val="both"/>
        <w:rPr>
          <w:rFonts w:ascii="Calibri" w:hAnsi="Calibri" w:cs="Calibri"/>
          <w:sz w:val="22"/>
          <w:szCs w:val="22"/>
        </w:rPr>
      </w:pPr>
    </w:p>
    <w:p w14:paraId="3A4C505D" w14:textId="77777777" w:rsidR="00C27A0A" w:rsidRPr="00450E03" w:rsidRDefault="00782C9B" w:rsidP="00782C9B">
      <w:pPr>
        <w:numPr>
          <w:ilvl w:val="0"/>
          <w:numId w:val="5"/>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Nedílnou součástí předmětu díla je i </w:t>
      </w:r>
    </w:p>
    <w:p w14:paraId="1CB3DD73" w14:textId="77777777" w:rsidR="000D2358" w:rsidRPr="00F85E05" w:rsidRDefault="000D2358" w:rsidP="000D2358">
      <w:pPr>
        <w:numPr>
          <w:ilvl w:val="0"/>
          <w:numId w:val="46"/>
        </w:numPr>
        <w:tabs>
          <w:tab w:val="left" w:pos="709"/>
        </w:tabs>
        <w:spacing w:line="276" w:lineRule="auto"/>
        <w:jc w:val="both"/>
        <w:rPr>
          <w:rFonts w:ascii="Calibri" w:hAnsi="Calibri" w:cs="Calibri"/>
          <w:sz w:val="22"/>
          <w:szCs w:val="22"/>
        </w:rPr>
      </w:pPr>
      <w:r w:rsidRPr="00F85E05">
        <w:rPr>
          <w:rFonts w:ascii="Calibri" w:hAnsi="Calibri" w:cs="Calibri"/>
          <w:sz w:val="22"/>
          <w:szCs w:val="22"/>
        </w:rPr>
        <w:t>zajištění kolaudace díla,</w:t>
      </w:r>
    </w:p>
    <w:p w14:paraId="3B433A34" w14:textId="77777777" w:rsidR="00782C9B" w:rsidRPr="00F85E05" w:rsidRDefault="00782C9B" w:rsidP="000D2358">
      <w:pPr>
        <w:numPr>
          <w:ilvl w:val="0"/>
          <w:numId w:val="46"/>
        </w:numPr>
        <w:tabs>
          <w:tab w:val="left" w:pos="709"/>
        </w:tabs>
        <w:spacing w:line="276" w:lineRule="auto"/>
        <w:jc w:val="both"/>
        <w:rPr>
          <w:rFonts w:ascii="Calibri" w:hAnsi="Calibri" w:cs="Calibri"/>
          <w:sz w:val="22"/>
          <w:szCs w:val="22"/>
        </w:rPr>
      </w:pPr>
      <w:r w:rsidRPr="00F85E05">
        <w:rPr>
          <w:rFonts w:ascii="Calibri" w:hAnsi="Calibri" w:cs="Calibri"/>
          <w:sz w:val="22"/>
          <w:szCs w:val="22"/>
        </w:rPr>
        <w:t>vyhodnocení zkušebního provozu</w:t>
      </w:r>
      <w:r w:rsidR="000D2358" w:rsidRPr="00F85E05">
        <w:rPr>
          <w:rFonts w:ascii="Calibri" w:hAnsi="Calibri" w:cs="Calibri"/>
          <w:sz w:val="22"/>
          <w:szCs w:val="22"/>
        </w:rPr>
        <w:t>, po kterém</w:t>
      </w:r>
      <w:r w:rsidRPr="00F85E05">
        <w:rPr>
          <w:rFonts w:ascii="Calibri" w:hAnsi="Calibri" w:cs="Calibri"/>
          <w:sz w:val="22"/>
          <w:szCs w:val="22"/>
        </w:rPr>
        <w:t xml:space="preserve"> odstraní Zhotovitel případné provozní nedostatky a dílo b</w:t>
      </w:r>
      <w:r w:rsidR="0051459A" w:rsidRPr="00F85E05">
        <w:rPr>
          <w:rFonts w:ascii="Calibri" w:hAnsi="Calibri" w:cs="Calibri"/>
          <w:sz w:val="22"/>
          <w:szCs w:val="22"/>
        </w:rPr>
        <w:t>ude uvedeno do trvalého provozu</w:t>
      </w:r>
      <w:r w:rsidR="00C27A0A" w:rsidRPr="00F85E05">
        <w:rPr>
          <w:rFonts w:ascii="Calibri" w:hAnsi="Calibri" w:cs="Calibri"/>
          <w:sz w:val="22"/>
          <w:szCs w:val="22"/>
        </w:rPr>
        <w:t xml:space="preserve">, </w:t>
      </w:r>
    </w:p>
    <w:p w14:paraId="1D1CA3ED" w14:textId="77777777" w:rsidR="00C27A0A" w:rsidRPr="00F85E05" w:rsidRDefault="00C27A0A" w:rsidP="000D2358">
      <w:pPr>
        <w:numPr>
          <w:ilvl w:val="0"/>
          <w:numId w:val="46"/>
        </w:numPr>
        <w:tabs>
          <w:tab w:val="left" w:pos="709"/>
        </w:tabs>
        <w:spacing w:line="276" w:lineRule="auto"/>
        <w:jc w:val="both"/>
        <w:rPr>
          <w:rFonts w:ascii="Calibri" w:hAnsi="Calibri" w:cs="Calibri"/>
          <w:sz w:val="22"/>
          <w:szCs w:val="22"/>
        </w:rPr>
      </w:pPr>
      <w:r w:rsidRPr="00F85E05">
        <w:rPr>
          <w:rFonts w:ascii="Calibri" w:hAnsi="Calibri" w:cs="Calibri"/>
          <w:sz w:val="22"/>
          <w:szCs w:val="22"/>
        </w:rPr>
        <w:t>poskytnutí nezbytné součinnosti Zhotovitele Objednateli nebo jím určeným osobám k realizaci dodávek navazujících nebo plněných současně s předmětem této smlouvy, kterým je vybavení stavby interiérovým zařízením, přičemž Zhotovitel prohlašuje, že se podrobně seznámil s položkovým rozpočtem a výkazem výměr, který specifikuje tento navazující nebo případně i současn</w:t>
      </w:r>
      <w:r w:rsidR="00340699" w:rsidRPr="00F85E05">
        <w:rPr>
          <w:rFonts w:ascii="Calibri" w:hAnsi="Calibri" w:cs="Calibri"/>
          <w:sz w:val="22"/>
          <w:szCs w:val="22"/>
        </w:rPr>
        <w:t xml:space="preserve">ý předmět plnění (dodávky interiérového vybavení učeben). </w:t>
      </w:r>
      <w:r w:rsidRPr="00F85E05">
        <w:rPr>
          <w:rFonts w:ascii="Calibri" w:hAnsi="Calibri" w:cs="Calibri"/>
          <w:sz w:val="22"/>
          <w:szCs w:val="22"/>
        </w:rPr>
        <w:t xml:space="preserve"> </w:t>
      </w:r>
    </w:p>
    <w:p w14:paraId="6EC97610" w14:textId="77777777" w:rsidR="0095574E" w:rsidRPr="00450E03" w:rsidRDefault="0095574E" w:rsidP="002551F7">
      <w:pPr>
        <w:tabs>
          <w:tab w:val="left" w:pos="1776"/>
        </w:tabs>
        <w:spacing w:line="276" w:lineRule="auto"/>
        <w:ind w:left="426"/>
        <w:jc w:val="both"/>
        <w:rPr>
          <w:rFonts w:ascii="Calibri" w:hAnsi="Calibri" w:cs="Calibri"/>
          <w:sz w:val="22"/>
          <w:szCs w:val="22"/>
        </w:rPr>
      </w:pPr>
    </w:p>
    <w:p w14:paraId="41C34224" w14:textId="77777777" w:rsidR="00E8175A" w:rsidRPr="00450E03" w:rsidRDefault="00E22514" w:rsidP="002551F7">
      <w:pPr>
        <w:numPr>
          <w:ilvl w:val="0"/>
          <w:numId w:val="5"/>
        </w:numPr>
        <w:tabs>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Objednatel se zavazuje řádně provedené dílo</w:t>
      </w:r>
      <w:r w:rsidR="00C938A7" w:rsidRPr="00450E03">
        <w:rPr>
          <w:rFonts w:ascii="Calibri" w:hAnsi="Calibri" w:cs="Calibri"/>
          <w:sz w:val="22"/>
          <w:szCs w:val="22"/>
        </w:rPr>
        <w:t xml:space="preserve"> převzít a zaplatit z</w:t>
      </w:r>
      <w:r w:rsidR="00222550" w:rsidRPr="00450E03">
        <w:rPr>
          <w:rFonts w:ascii="Calibri" w:hAnsi="Calibri" w:cs="Calibri"/>
          <w:sz w:val="22"/>
          <w:szCs w:val="22"/>
        </w:rPr>
        <w:t>a</w:t>
      </w:r>
      <w:r w:rsidR="00F12DCE" w:rsidRPr="00450E03">
        <w:rPr>
          <w:rFonts w:ascii="Calibri" w:hAnsi="Calibri" w:cs="Calibri"/>
          <w:sz w:val="22"/>
          <w:szCs w:val="22"/>
        </w:rPr>
        <w:t xml:space="preserve"> něj Z</w:t>
      </w:r>
      <w:r w:rsidR="00C938A7" w:rsidRPr="00450E03">
        <w:rPr>
          <w:rFonts w:ascii="Calibri" w:hAnsi="Calibri" w:cs="Calibri"/>
          <w:sz w:val="22"/>
          <w:szCs w:val="22"/>
        </w:rPr>
        <w:t>hotoviteli dohodnutou cenu.</w:t>
      </w:r>
    </w:p>
    <w:p w14:paraId="7ACD4281" w14:textId="77777777" w:rsidR="00654BD2" w:rsidRPr="00450E03" w:rsidRDefault="00654BD2" w:rsidP="002551F7">
      <w:pPr>
        <w:tabs>
          <w:tab w:val="left" w:pos="1776"/>
        </w:tabs>
        <w:spacing w:line="276" w:lineRule="auto"/>
        <w:ind w:left="284"/>
        <w:jc w:val="both"/>
        <w:rPr>
          <w:rFonts w:ascii="Calibri" w:hAnsi="Calibri" w:cs="Calibri"/>
          <w:sz w:val="22"/>
          <w:szCs w:val="22"/>
        </w:rPr>
      </w:pPr>
    </w:p>
    <w:p w14:paraId="2F7D507E" w14:textId="77777777" w:rsidR="00C938A7" w:rsidRPr="00450E03" w:rsidRDefault="00C938A7" w:rsidP="002551F7">
      <w:pPr>
        <w:numPr>
          <w:ilvl w:val="0"/>
          <w:numId w:val="5"/>
        </w:numPr>
        <w:tabs>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Smluvní strany prohlašují, že předmět plnění podle této smlouvy není plněním nemožným a že</w:t>
      </w:r>
      <w:r w:rsidR="00CD2A04" w:rsidRPr="00450E03">
        <w:rPr>
          <w:rFonts w:ascii="Calibri" w:hAnsi="Calibri" w:cs="Calibri"/>
          <w:sz w:val="22"/>
          <w:szCs w:val="22"/>
        </w:rPr>
        <w:t xml:space="preserve"> </w:t>
      </w:r>
      <w:r w:rsidRPr="00450E03">
        <w:rPr>
          <w:rFonts w:ascii="Calibri" w:hAnsi="Calibri" w:cs="Calibri"/>
          <w:sz w:val="22"/>
          <w:szCs w:val="22"/>
        </w:rPr>
        <w:t>smlouvu uzavírají po pečlivém zvážení všech možných důsledků.</w:t>
      </w:r>
    </w:p>
    <w:p w14:paraId="7585AE8A" w14:textId="77777777" w:rsidR="006035DB" w:rsidRPr="00450E03" w:rsidRDefault="006035DB" w:rsidP="002551F7">
      <w:pPr>
        <w:pStyle w:val="Odstavecseseznamem"/>
        <w:spacing w:line="276" w:lineRule="auto"/>
        <w:rPr>
          <w:rFonts w:ascii="Calibri" w:hAnsi="Calibri" w:cs="Calibri"/>
          <w:sz w:val="22"/>
          <w:szCs w:val="22"/>
        </w:rPr>
      </w:pPr>
    </w:p>
    <w:p w14:paraId="2485C9E3" w14:textId="77777777" w:rsidR="006035DB" w:rsidRPr="00450E03" w:rsidRDefault="006035DB" w:rsidP="002551F7">
      <w:pPr>
        <w:numPr>
          <w:ilvl w:val="0"/>
          <w:numId w:val="5"/>
        </w:numPr>
        <w:tabs>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Smluvní strany se zavazují poskytnout si vzájemnou součinnost při kolaudaci zhotoveného díla.</w:t>
      </w:r>
    </w:p>
    <w:p w14:paraId="3B9ED6B7" w14:textId="77777777" w:rsidR="003F3337" w:rsidRPr="00450E03" w:rsidRDefault="00D55D4D" w:rsidP="002551F7">
      <w:pPr>
        <w:pStyle w:val="ZkladntextIMP0"/>
        <w:spacing w:line="276" w:lineRule="auto"/>
        <w:rPr>
          <w:rFonts w:ascii="Calibri" w:hAnsi="Calibri" w:cs="Calibri"/>
          <w:sz w:val="22"/>
          <w:szCs w:val="22"/>
        </w:rPr>
      </w:pP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p>
    <w:p w14:paraId="57A00EBC" w14:textId="77777777" w:rsidR="00E6369A" w:rsidRPr="00450E03" w:rsidRDefault="00E6369A" w:rsidP="002551F7">
      <w:pPr>
        <w:pStyle w:val="ZkladntextIMP0"/>
        <w:spacing w:line="276" w:lineRule="auto"/>
        <w:rPr>
          <w:rFonts w:ascii="Calibri" w:hAnsi="Calibri" w:cs="Calibri"/>
          <w:sz w:val="22"/>
          <w:szCs w:val="22"/>
        </w:rPr>
      </w:pPr>
    </w:p>
    <w:p w14:paraId="32621D7C" w14:textId="77777777" w:rsidR="00D55D4D" w:rsidRPr="00450E03" w:rsidRDefault="00D55D4D" w:rsidP="002551F7">
      <w:pPr>
        <w:pStyle w:val="ZkladntextIMP0"/>
        <w:spacing w:line="276" w:lineRule="auto"/>
        <w:jc w:val="center"/>
        <w:rPr>
          <w:rFonts w:ascii="Calibri" w:hAnsi="Calibri" w:cs="Calibri"/>
          <w:b/>
          <w:sz w:val="22"/>
          <w:szCs w:val="22"/>
        </w:rPr>
      </w:pPr>
      <w:r w:rsidRPr="00450E03">
        <w:rPr>
          <w:rFonts w:ascii="Calibri" w:hAnsi="Calibri" w:cs="Calibri"/>
          <w:b/>
          <w:sz w:val="22"/>
          <w:szCs w:val="22"/>
        </w:rPr>
        <w:t>IV</w:t>
      </w:r>
      <w:r w:rsidR="00654BD2" w:rsidRPr="00450E03">
        <w:rPr>
          <w:rFonts w:ascii="Calibri" w:hAnsi="Calibri" w:cs="Calibri"/>
          <w:b/>
          <w:sz w:val="22"/>
          <w:szCs w:val="22"/>
        </w:rPr>
        <w:t>.</w:t>
      </w:r>
    </w:p>
    <w:p w14:paraId="7911FA0E" w14:textId="77777777" w:rsidR="005F7725" w:rsidRPr="00450E03" w:rsidRDefault="00D55D4D" w:rsidP="002551F7">
      <w:pPr>
        <w:pStyle w:val="ZkladntextIMP0"/>
        <w:spacing w:line="276" w:lineRule="auto"/>
        <w:ind w:left="2832" w:firstLine="708"/>
        <w:outlineLvl w:val="0"/>
        <w:rPr>
          <w:rFonts w:ascii="Calibri" w:hAnsi="Calibri" w:cs="Calibri"/>
          <w:b/>
          <w:sz w:val="22"/>
          <w:szCs w:val="22"/>
        </w:rPr>
      </w:pPr>
      <w:r w:rsidRPr="00450E03">
        <w:rPr>
          <w:rFonts w:ascii="Calibri" w:hAnsi="Calibri" w:cs="Calibri"/>
          <w:b/>
          <w:sz w:val="22"/>
          <w:szCs w:val="22"/>
        </w:rPr>
        <w:t xml:space="preserve">Vlastnictví k dílu </w:t>
      </w:r>
    </w:p>
    <w:p w14:paraId="41B2ED63" w14:textId="77777777" w:rsidR="0095574E" w:rsidRPr="00450E03" w:rsidRDefault="0095574E" w:rsidP="002551F7">
      <w:pPr>
        <w:pStyle w:val="ZkladntextIMP0"/>
        <w:spacing w:line="276" w:lineRule="auto"/>
        <w:ind w:left="2832" w:firstLine="708"/>
        <w:outlineLvl w:val="0"/>
        <w:rPr>
          <w:rFonts w:ascii="Calibri" w:hAnsi="Calibri" w:cs="Calibri"/>
          <w:b/>
          <w:sz w:val="22"/>
          <w:szCs w:val="22"/>
        </w:rPr>
      </w:pPr>
    </w:p>
    <w:p w14:paraId="0849C403" w14:textId="77777777" w:rsidR="00ED0C56" w:rsidRPr="00450E03" w:rsidRDefault="00D55D4D" w:rsidP="002551F7">
      <w:pPr>
        <w:numPr>
          <w:ilvl w:val="0"/>
          <w:numId w:val="9"/>
        </w:numPr>
        <w:tabs>
          <w:tab w:val="clear" w:pos="72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Vlastníkem zhotovovaného díla je</w:t>
      </w:r>
      <w:r w:rsidR="00BA3D4C" w:rsidRPr="00450E03">
        <w:rPr>
          <w:rFonts w:ascii="Calibri" w:hAnsi="Calibri" w:cs="Calibri"/>
          <w:sz w:val="22"/>
          <w:szCs w:val="22"/>
        </w:rPr>
        <w:t xml:space="preserve"> od počátku </w:t>
      </w:r>
      <w:r w:rsidR="00F12DCE" w:rsidRPr="00450E03">
        <w:rPr>
          <w:rFonts w:ascii="Calibri" w:hAnsi="Calibri" w:cs="Calibri"/>
          <w:sz w:val="22"/>
          <w:szCs w:val="22"/>
        </w:rPr>
        <w:t>O</w:t>
      </w:r>
      <w:r w:rsidRPr="00450E03">
        <w:rPr>
          <w:rFonts w:ascii="Calibri" w:hAnsi="Calibri" w:cs="Calibri"/>
          <w:sz w:val="22"/>
          <w:szCs w:val="22"/>
        </w:rPr>
        <w:t>bjednatel.</w:t>
      </w:r>
    </w:p>
    <w:p w14:paraId="10F160CA" w14:textId="77777777" w:rsidR="00D55D4D" w:rsidRPr="00450E03" w:rsidRDefault="00D55D4D" w:rsidP="002551F7">
      <w:pPr>
        <w:pStyle w:val="ZkladntextIMP0"/>
        <w:spacing w:line="276" w:lineRule="auto"/>
        <w:ind w:left="720"/>
        <w:jc w:val="both"/>
        <w:rPr>
          <w:rFonts w:ascii="Calibri" w:hAnsi="Calibri" w:cs="Calibri"/>
          <w:sz w:val="22"/>
          <w:szCs w:val="22"/>
        </w:rPr>
      </w:pPr>
    </w:p>
    <w:p w14:paraId="171AD39E" w14:textId="77777777" w:rsidR="00D21B64" w:rsidRPr="00450E03" w:rsidRDefault="00D55D4D" w:rsidP="002551F7">
      <w:pPr>
        <w:numPr>
          <w:ilvl w:val="0"/>
          <w:numId w:val="9"/>
        </w:numPr>
        <w:tabs>
          <w:tab w:val="clear" w:pos="72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Vlastníkem zařízení staveniště, včetně všech používaných strojů, mechanismů a dalších věcí</w:t>
      </w:r>
      <w:r w:rsidR="00CD2A04" w:rsidRPr="00450E03">
        <w:rPr>
          <w:rFonts w:ascii="Calibri" w:hAnsi="Calibri" w:cs="Calibri"/>
          <w:sz w:val="22"/>
          <w:szCs w:val="22"/>
        </w:rPr>
        <w:t xml:space="preserve"> </w:t>
      </w:r>
      <w:r w:rsidRPr="00450E03">
        <w:rPr>
          <w:rFonts w:ascii="Calibri" w:hAnsi="Calibri" w:cs="Calibri"/>
          <w:sz w:val="22"/>
          <w:szCs w:val="22"/>
        </w:rPr>
        <w:t>p</w:t>
      </w:r>
      <w:r w:rsidR="00F12DCE" w:rsidRPr="00450E03">
        <w:rPr>
          <w:rFonts w:ascii="Calibri" w:hAnsi="Calibri" w:cs="Calibri"/>
          <w:sz w:val="22"/>
          <w:szCs w:val="22"/>
        </w:rPr>
        <w:t>otřebných k provedení díla, je Z</w:t>
      </w:r>
      <w:r w:rsidRPr="00450E03">
        <w:rPr>
          <w:rFonts w:ascii="Calibri" w:hAnsi="Calibri" w:cs="Calibri"/>
          <w:sz w:val="22"/>
          <w:szCs w:val="22"/>
        </w:rPr>
        <w:t>hotovitel, který nese nebezpečí škody na těchto věcech bez ohledu na zavinění</w:t>
      </w:r>
      <w:r w:rsidR="00D21B64" w:rsidRPr="00450E03">
        <w:rPr>
          <w:rFonts w:ascii="Calibri" w:hAnsi="Calibri" w:cs="Calibri"/>
          <w:sz w:val="22"/>
          <w:szCs w:val="22"/>
        </w:rPr>
        <w:t>.</w:t>
      </w:r>
      <w:r w:rsidR="00CA005F" w:rsidRPr="00450E03">
        <w:rPr>
          <w:rFonts w:ascii="Calibri" w:hAnsi="Calibri" w:cs="Calibri"/>
          <w:color w:val="FF0000"/>
          <w:sz w:val="22"/>
          <w:szCs w:val="22"/>
        </w:rPr>
        <w:t xml:space="preserve"> </w:t>
      </w:r>
      <w:r w:rsidR="00CA005F" w:rsidRPr="00450E03">
        <w:rPr>
          <w:rFonts w:ascii="Calibri" w:hAnsi="Calibri" w:cs="Calibri"/>
          <w:sz w:val="22"/>
          <w:szCs w:val="22"/>
        </w:rPr>
        <w:t>Zhotovitel je odpovědný za svůj uskladněný a zabudovaný materiál, výrobky a zařízení.</w:t>
      </w:r>
    </w:p>
    <w:p w14:paraId="7B350AA5" w14:textId="77777777" w:rsidR="00EA155E" w:rsidRPr="00450E03" w:rsidRDefault="00EA155E" w:rsidP="002551F7">
      <w:pPr>
        <w:pStyle w:val="Odstavecseseznamem"/>
        <w:spacing w:line="276" w:lineRule="auto"/>
        <w:rPr>
          <w:rFonts w:ascii="Calibri" w:hAnsi="Calibri" w:cs="Calibri"/>
          <w:sz w:val="22"/>
          <w:szCs w:val="22"/>
        </w:rPr>
      </w:pPr>
    </w:p>
    <w:p w14:paraId="3CE64943" w14:textId="77777777" w:rsidR="00D55D4D" w:rsidRPr="00450E03" w:rsidRDefault="00D21B64" w:rsidP="002551F7">
      <w:pPr>
        <w:numPr>
          <w:ilvl w:val="0"/>
          <w:numId w:val="9"/>
        </w:numPr>
        <w:tabs>
          <w:tab w:val="clear" w:pos="72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Smluvní strany se dohodly</w:t>
      </w:r>
      <w:r w:rsidR="00F12DCE" w:rsidRPr="00450E03">
        <w:rPr>
          <w:rFonts w:ascii="Calibri" w:hAnsi="Calibri" w:cs="Calibri"/>
          <w:sz w:val="22"/>
          <w:szCs w:val="22"/>
        </w:rPr>
        <w:t>, že Z</w:t>
      </w:r>
      <w:r w:rsidRPr="00450E03">
        <w:rPr>
          <w:rFonts w:ascii="Calibri" w:hAnsi="Calibri" w:cs="Calibri"/>
          <w:sz w:val="22"/>
          <w:szCs w:val="22"/>
        </w:rPr>
        <w:t>hotovitel od okamžiku převzetí staveniště do dne předání díla</w:t>
      </w:r>
      <w:r w:rsidR="00CD2A04" w:rsidRPr="00450E03">
        <w:rPr>
          <w:rFonts w:ascii="Calibri" w:hAnsi="Calibri" w:cs="Calibri"/>
          <w:sz w:val="22"/>
          <w:szCs w:val="22"/>
        </w:rPr>
        <w:t xml:space="preserve"> </w:t>
      </w:r>
      <w:r w:rsidRPr="00450E03">
        <w:rPr>
          <w:rFonts w:ascii="Calibri" w:hAnsi="Calibri" w:cs="Calibri"/>
          <w:sz w:val="22"/>
          <w:szCs w:val="22"/>
        </w:rPr>
        <w:t xml:space="preserve">a jeho převzetí objednatelem </w:t>
      </w:r>
      <w:r w:rsidR="00D55D4D" w:rsidRPr="00450E03">
        <w:rPr>
          <w:rFonts w:ascii="Calibri" w:hAnsi="Calibri" w:cs="Calibri"/>
          <w:sz w:val="22"/>
          <w:szCs w:val="22"/>
        </w:rPr>
        <w:t>nese nebezpečí škody na zhotovovaném</w:t>
      </w:r>
      <w:r w:rsidRPr="00450E03">
        <w:rPr>
          <w:rFonts w:ascii="Calibri" w:hAnsi="Calibri" w:cs="Calibri"/>
          <w:sz w:val="22"/>
          <w:szCs w:val="22"/>
        </w:rPr>
        <w:t xml:space="preserve"> díle</w:t>
      </w:r>
      <w:r w:rsidR="00D55D4D" w:rsidRPr="00450E03">
        <w:rPr>
          <w:rFonts w:ascii="Calibri" w:hAnsi="Calibri" w:cs="Calibri"/>
          <w:sz w:val="22"/>
          <w:szCs w:val="22"/>
        </w:rPr>
        <w:t>.</w:t>
      </w:r>
    </w:p>
    <w:p w14:paraId="699569C7" w14:textId="77777777" w:rsidR="00370763" w:rsidRPr="00450E03" w:rsidRDefault="00370763" w:rsidP="002551F7">
      <w:pPr>
        <w:pStyle w:val="Odstavecseseznamem"/>
        <w:spacing w:line="276" w:lineRule="auto"/>
        <w:rPr>
          <w:rFonts w:ascii="Calibri" w:hAnsi="Calibri" w:cs="Calibri"/>
          <w:sz w:val="22"/>
          <w:szCs w:val="22"/>
        </w:rPr>
      </w:pPr>
    </w:p>
    <w:p w14:paraId="2407DA5A" w14:textId="77777777" w:rsidR="00370763" w:rsidRPr="00450E03" w:rsidRDefault="00F12DCE" w:rsidP="002551F7">
      <w:pPr>
        <w:numPr>
          <w:ilvl w:val="0"/>
          <w:numId w:val="9"/>
        </w:numPr>
        <w:tabs>
          <w:tab w:val="clear" w:pos="72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bCs/>
          <w:sz w:val="22"/>
          <w:szCs w:val="22"/>
        </w:rPr>
        <w:t>Veškeré podklady, které byly Objednatelem Z</w:t>
      </w:r>
      <w:r w:rsidR="00370763" w:rsidRPr="00450E03">
        <w:rPr>
          <w:rFonts w:ascii="Calibri" w:hAnsi="Calibri" w:cs="Calibri"/>
          <w:bCs/>
          <w:sz w:val="22"/>
          <w:szCs w:val="22"/>
        </w:rPr>
        <w:t xml:space="preserve">hotoviteli předány, </w:t>
      </w:r>
      <w:r w:rsidRPr="00450E03">
        <w:rPr>
          <w:rFonts w:ascii="Calibri" w:hAnsi="Calibri" w:cs="Calibri"/>
          <w:bCs/>
          <w:sz w:val="22"/>
          <w:szCs w:val="22"/>
        </w:rPr>
        <w:t>zůstávají v jeho vlastnictví a Z</w:t>
      </w:r>
      <w:r w:rsidR="00370763" w:rsidRPr="00450E03">
        <w:rPr>
          <w:rFonts w:ascii="Calibri" w:hAnsi="Calibri" w:cs="Calibri"/>
          <w:bCs/>
          <w:sz w:val="22"/>
          <w:szCs w:val="22"/>
        </w:rPr>
        <w:t>hotovitel za ně zodpovídá od okamžiku jejich převzetí jako skla</w:t>
      </w:r>
      <w:r w:rsidRPr="00450E03">
        <w:rPr>
          <w:rFonts w:ascii="Calibri" w:hAnsi="Calibri" w:cs="Calibri"/>
          <w:bCs/>
          <w:sz w:val="22"/>
          <w:szCs w:val="22"/>
        </w:rPr>
        <w:t>dovatel a je povinen je vrátit O</w:t>
      </w:r>
      <w:r w:rsidR="00370763" w:rsidRPr="00450E03">
        <w:rPr>
          <w:rFonts w:ascii="Calibri" w:hAnsi="Calibri" w:cs="Calibri"/>
          <w:bCs/>
          <w:sz w:val="22"/>
          <w:szCs w:val="22"/>
        </w:rPr>
        <w:t>bjednateli po splnění svého závazku.</w:t>
      </w:r>
    </w:p>
    <w:p w14:paraId="5C50671D" w14:textId="77777777" w:rsidR="00C65306" w:rsidRPr="00450E03" w:rsidRDefault="00C65306" w:rsidP="00E6369A">
      <w:pPr>
        <w:tabs>
          <w:tab w:val="left" w:pos="426"/>
          <w:tab w:val="left" w:pos="1776"/>
        </w:tabs>
        <w:spacing w:line="276" w:lineRule="auto"/>
        <w:jc w:val="both"/>
        <w:rPr>
          <w:rFonts w:ascii="Calibri" w:hAnsi="Calibri" w:cs="Calibri"/>
          <w:sz w:val="22"/>
          <w:szCs w:val="22"/>
        </w:rPr>
      </w:pPr>
    </w:p>
    <w:p w14:paraId="1390BB20" w14:textId="77777777" w:rsidR="00C65306" w:rsidRPr="00450E03" w:rsidRDefault="00C65306" w:rsidP="00BD520E">
      <w:pPr>
        <w:tabs>
          <w:tab w:val="left" w:pos="426"/>
          <w:tab w:val="left" w:pos="1776"/>
        </w:tabs>
        <w:spacing w:line="276" w:lineRule="auto"/>
        <w:jc w:val="both"/>
        <w:rPr>
          <w:rFonts w:ascii="Calibri" w:hAnsi="Calibri" w:cs="Calibri"/>
          <w:sz w:val="22"/>
          <w:szCs w:val="22"/>
        </w:rPr>
      </w:pPr>
    </w:p>
    <w:p w14:paraId="32676A35" w14:textId="77777777" w:rsidR="00D55D4D" w:rsidRPr="00450E03" w:rsidRDefault="00D55D4D" w:rsidP="002551F7">
      <w:pPr>
        <w:spacing w:line="276" w:lineRule="auto"/>
        <w:jc w:val="center"/>
        <w:rPr>
          <w:rFonts w:ascii="Calibri" w:hAnsi="Calibri" w:cs="Calibri"/>
          <w:b/>
          <w:sz w:val="22"/>
          <w:szCs w:val="22"/>
        </w:rPr>
      </w:pPr>
      <w:r w:rsidRPr="00450E03">
        <w:rPr>
          <w:rFonts w:ascii="Calibri" w:hAnsi="Calibri" w:cs="Calibri"/>
          <w:b/>
          <w:sz w:val="22"/>
          <w:szCs w:val="22"/>
        </w:rPr>
        <w:t>V</w:t>
      </w:r>
      <w:r w:rsidR="00654BD2" w:rsidRPr="00450E03">
        <w:rPr>
          <w:rFonts w:ascii="Calibri" w:hAnsi="Calibri" w:cs="Calibri"/>
          <w:b/>
          <w:sz w:val="22"/>
          <w:szCs w:val="22"/>
        </w:rPr>
        <w:t>.</w:t>
      </w:r>
    </w:p>
    <w:p w14:paraId="446233D8" w14:textId="77777777" w:rsidR="0074389D" w:rsidRPr="00450E03" w:rsidRDefault="00D55D4D" w:rsidP="002551F7">
      <w:pPr>
        <w:spacing w:line="276" w:lineRule="auto"/>
        <w:jc w:val="center"/>
        <w:rPr>
          <w:rFonts w:ascii="Calibri" w:hAnsi="Calibri" w:cs="Calibri"/>
          <w:b/>
          <w:sz w:val="22"/>
          <w:szCs w:val="22"/>
        </w:rPr>
      </w:pPr>
      <w:r w:rsidRPr="00450E03">
        <w:rPr>
          <w:rFonts w:ascii="Calibri" w:hAnsi="Calibri" w:cs="Calibri"/>
          <w:b/>
          <w:sz w:val="22"/>
          <w:szCs w:val="22"/>
        </w:rPr>
        <w:t>Místo plnění</w:t>
      </w:r>
    </w:p>
    <w:p w14:paraId="066BAEFA" w14:textId="77777777" w:rsidR="002F393B" w:rsidRPr="00450E03" w:rsidRDefault="002F393B" w:rsidP="002551F7">
      <w:pPr>
        <w:spacing w:line="276" w:lineRule="auto"/>
        <w:jc w:val="center"/>
        <w:rPr>
          <w:rFonts w:ascii="Calibri" w:hAnsi="Calibri" w:cs="Calibri"/>
          <w:b/>
          <w:sz w:val="22"/>
          <w:szCs w:val="22"/>
        </w:rPr>
      </w:pPr>
    </w:p>
    <w:p w14:paraId="6C246790" w14:textId="77777777" w:rsidR="00551B29" w:rsidRPr="00450E03" w:rsidRDefault="00B32A10" w:rsidP="00E6369A">
      <w:pPr>
        <w:spacing w:line="276" w:lineRule="auto"/>
        <w:ind w:left="426"/>
        <w:jc w:val="both"/>
        <w:rPr>
          <w:rFonts w:ascii="Calibri" w:hAnsi="Calibri" w:cs="Calibri"/>
          <w:sz w:val="22"/>
          <w:szCs w:val="22"/>
        </w:rPr>
      </w:pPr>
      <w:r w:rsidRPr="00450E03">
        <w:rPr>
          <w:rFonts w:ascii="Calibri" w:hAnsi="Calibri" w:cs="Calibri"/>
          <w:sz w:val="22"/>
          <w:szCs w:val="22"/>
        </w:rPr>
        <w:t xml:space="preserve">Místem realizace díla </w:t>
      </w:r>
      <w:r w:rsidR="00DB294B" w:rsidRPr="00450E03">
        <w:rPr>
          <w:rFonts w:ascii="Calibri" w:hAnsi="Calibri" w:cs="Calibri"/>
          <w:sz w:val="22"/>
          <w:szCs w:val="22"/>
        </w:rPr>
        <w:t>je</w:t>
      </w:r>
      <w:r w:rsidR="00056E03" w:rsidRPr="00450E03">
        <w:rPr>
          <w:rFonts w:ascii="Calibri" w:hAnsi="Calibri" w:cs="Calibri"/>
          <w:sz w:val="22"/>
          <w:szCs w:val="22"/>
        </w:rPr>
        <w:t xml:space="preserve"> </w:t>
      </w:r>
      <w:r w:rsidR="004C796D" w:rsidRPr="00450E03">
        <w:rPr>
          <w:rFonts w:ascii="Calibri" w:hAnsi="Calibri" w:cs="Calibri"/>
          <w:sz w:val="22"/>
          <w:szCs w:val="22"/>
        </w:rPr>
        <w:t>Brno, objekt Základní školy Sirotkova 36</w:t>
      </w:r>
      <w:r w:rsidR="001D169A" w:rsidRPr="00450E03">
        <w:rPr>
          <w:rFonts w:ascii="Calibri" w:hAnsi="Calibri" w:cs="Calibri"/>
          <w:sz w:val="22"/>
          <w:szCs w:val="22"/>
        </w:rPr>
        <w:t xml:space="preserve">, blíže viz projektová dokumentace </w:t>
      </w:r>
      <w:r w:rsidRPr="00450E03">
        <w:rPr>
          <w:rFonts w:ascii="Calibri" w:hAnsi="Calibri" w:cs="Calibri"/>
          <w:sz w:val="22"/>
          <w:szCs w:val="22"/>
        </w:rPr>
        <w:t>(dále jen „staveniště“).</w:t>
      </w:r>
    </w:p>
    <w:p w14:paraId="4BA5E8BC" w14:textId="77777777" w:rsidR="008950C2" w:rsidRPr="00450E03" w:rsidRDefault="008950C2" w:rsidP="008950C2">
      <w:pPr>
        <w:spacing w:line="276" w:lineRule="auto"/>
        <w:rPr>
          <w:rFonts w:ascii="Calibri" w:hAnsi="Calibri" w:cs="Calibri"/>
          <w:b/>
          <w:sz w:val="22"/>
          <w:szCs w:val="22"/>
        </w:rPr>
      </w:pPr>
    </w:p>
    <w:p w14:paraId="36DE6404" w14:textId="77777777" w:rsidR="00E6369A" w:rsidRPr="00450E03" w:rsidRDefault="00E6369A" w:rsidP="008950C2">
      <w:pPr>
        <w:spacing w:line="276" w:lineRule="auto"/>
        <w:rPr>
          <w:rFonts w:ascii="Calibri" w:hAnsi="Calibri" w:cs="Calibri"/>
          <w:b/>
          <w:sz w:val="22"/>
          <w:szCs w:val="22"/>
        </w:rPr>
      </w:pPr>
    </w:p>
    <w:p w14:paraId="0CAFC0A1" w14:textId="77777777" w:rsidR="00D55D4D" w:rsidRPr="00450E03" w:rsidRDefault="00D55D4D" w:rsidP="002551F7">
      <w:pPr>
        <w:spacing w:line="276" w:lineRule="auto"/>
        <w:jc w:val="center"/>
        <w:rPr>
          <w:rFonts w:ascii="Calibri" w:hAnsi="Calibri" w:cs="Calibri"/>
          <w:b/>
          <w:sz w:val="22"/>
          <w:szCs w:val="22"/>
        </w:rPr>
      </w:pPr>
      <w:r w:rsidRPr="00450E03">
        <w:rPr>
          <w:rFonts w:ascii="Calibri" w:hAnsi="Calibri" w:cs="Calibri"/>
          <w:b/>
          <w:sz w:val="22"/>
          <w:szCs w:val="22"/>
        </w:rPr>
        <w:t>VI</w:t>
      </w:r>
      <w:r w:rsidR="00654BD2" w:rsidRPr="00450E03">
        <w:rPr>
          <w:rFonts w:ascii="Calibri" w:hAnsi="Calibri" w:cs="Calibri"/>
          <w:b/>
          <w:sz w:val="22"/>
          <w:szCs w:val="22"/>
        </w:rPr>
        <w:t>.</w:t>
      </w:r>
    </w:p>
    <w:p w14:paraId="4D7D856D" w14:textId="77777777" w:rsidR="00D55D4D" w:rsidRPr="00450E03" w:rsidRDefault="00D55D4D" w:rsidP="002551F7">
      <w:pPr>
        <w:spacing w:line="276" w:lineRule="auto"/>
        <w:jc w:val="center"/>
        <w:rPr>
          <w:rFonts w:ascii="Calibri" w:hAnsi="Calibri" w:cs="Calibri"/>
          <w:b/>
          <w:sz w:val="22"/>
          <w:szCs w:val="22"/>
        </w:rPr>
      </w:pPr>
      <w:r w:rsidRPr="00450E03">
        <w:rPr>
          <w:rFonts w:ascii="Calibri" w:hAnsi="Calibri" w:cs="Calibri"/>
          <w:b/>
          <w:sz w:val="22"/>
          <w:szCs w:val="22"/>
        </w:rPr>
        <w:t>Termín plnění</w:t>
      </w:r>
    </w:p>
    <w:p w14:paraId="6374957D" w14:textId="77777777" w:rsidR="00ED0C56" w:rsidRPr="00450E03" w:rsidRDefault="00ED0C56" w:rsidP="002551F7">
      <w:pPr>
        <w:spacing w:line="276" w:lineRule="auto"/>
        <w:rPr>
          <w:rFonts w:ascii="Calibri" w:hAnsi="Calibri" w:cs="Calibri"/>
          <w:b/>
          <w:sz w:val="22"/>
          <w:szCs w:val="22"/>
        </w:rPr>
      </w:pPr>
    </w:p>
    <w:p w14:paraId="77235A10" w14:textId="77777777" w:rsidR="008B4BDE" w:rsidRPr="008B4BDE" w:rsidRDefault="00E56878" w:rsidP="002E72D8">
      <w:pPr>
        <w:numPr>
          <w:ilvl w:val="0"/>
          <w:numId w:val="10"/>
        </w:numPr>
        <w:tabs>
          <w:tab w:val="left" w:pos="1776"/>
        </w:tabs>
        <w:spacing w:line="276" w:lineRule="auto"/>
        <w:jc w:val="both"/>
        <w:rPr>
          <w:rFonts w:ascii="Calibri" w:hAnsi="Calibri" w:cs="Calibri"/>
          <w:b/>
          <w:sz w:val="22"/>
          <w:szCs w:val="22"/>
        </w:rPr>
      </w:pPr>
      <w:r w:rsidRPr="00450E03">
        <w:rPr>
          <w:rFonts w:ascii="Calibri" w:hAnsi="Calibri" w:cs="Calibri"/>
          <w:sz w:val="22"/>
          <w:szCs w:val="22"/>
        </w:rPr>
        <w:t xml:space="preserve">Zhotovitel se zavazuje k řádnému provedení </w:t>
      </w:r>
      <w:r w:rsidR="00056E03" w:rsidRPr="00450E03">
        <w:rPr>
          <w:rFonts w:ascii="Calibri" w:hAnsi="Calibri" w:cs="Calibri"/>
          <w:sz w:val="22"/>
          <w:szCs w:val="22"/>
        </w:rPr>
        <w:t xml:space="preserve">a předání </w:t>
      </w:r>
      <w:r w:rsidRPr="00450E03">
        <w:rPr>
          <w:rFonts w:ascii="Calibri" w:hAnsi="Calibri" w:cs="Calibri"/>
          <w:sz w:val="22"/>
          <w:szCs w:val="22"/>
        </w:rPr>
        <w:t>díla ve lhůtě</w:t>
      </w:r>
      <w:r w:rsidR="006C6BF4" w:rsidRPr="00450E03">
        <w:rPr>
          <w:rFonts w:ascii="Calibri" w:hAnsi="Calibri" w:cs="Calibri"/>
          <w:sz w:val="22"/>
          <w:szCs w:val="22"/>
        </w:rPr>
        <w:t xml:space="preserve"> </w:t>
      </w:r>
    </w:p>
    <w:p w14:paraId="568F5651" w14:textId="7FEEBDFE" w:rsidR="00A7275A" w:rsidRPr="00C46286" w:rsidRDefault="00A7275A" w:rsidP="00A7275A">
      <w:pPr>
        <w:pStyle w:val="Odstavecseseznamem"/>
        <w:numPr>
          <w:ilvl w:val="2"/>
          <w:numId w:val="4"/>
        </w:numPr>
        <w:tabs>
          <w:tab w:val="left" w:pos="1776"/>
        </w:tabs>
        <w:spacing w:line="276" w:lineRule="auto"/>
        <w:jc w:val="both"/>
        <w:rPr>
          <w:rFonts w:ascii="Arial" w:hAnsi="Arial" w:cs="Arial"/>
          <w:b/>
          <w:sz w:val="20"/>
        </w:rPr>
      </w:pPr>
      <w:r w:rsidRPr="00C46286">
        <w:rPr>
          <w:rFonts w:ascii="Calibri" w:hAnsi="Calibri" w:cs="Calibri"/>
          <w:b/>
          <w:sz w:val="22"/>
          <w:szCs w:val="22"/>
        </w:rPr>
        <w:t>dokončení</w:t>
      </w:r>
      <w:r w:rsidRPr="00C46286">
        <w:rPr>
          <w:rFonts w:ascii="Arial" w:hAnsi="Arial" w:cs="Arial"/>
          <w:b/>
          <w:sz w:val="20"/>
        </w:rPr>
        <w:t xml:space="preserve"> a předání části díla spočívající </w:t>
      </w:r>
      <w:r w:rsidR="00872772" w:rsidRPr="00C46286">
        <w:rPr>
          <w:rFonts w:ascii="Arial" w:hAnsi="Arial" w:cs="Arial"/>
          <w:b/>
          <w:sz w:val="20"/>
        </w:rPr>
        <w:t xml:space="preserve">ve zprovoznění </w:t>
      </w:r>
      <w:r w:rsidR="00C46286" w:rsidRPr="00C46286">
        <w:rPr>
          <w:rFonts w:ascii="Arial" w:hAnsi="Arial" w:cs="Arial"/>
          <w:b/>
          <w:sz w:val="20"/>
        </w:rPr>
        <w:t>kotelny,</w:t>
      </w:r>
      <w:r w:rsidR="00872772" w:rsidRPr="00C46286">
        <w:rPr>
          <w:rFonts w:ascii="Arial" w:hAnsi="Arial" w:cs="Arial"/>
          <w:b/>
          <w:sz w:val="20"/>
        </w:rPr>
        <w:t xml:space="preserve"> tj. zajištění vytápění objektu školy topná sezóna 2023-2024</w:t>
      </w:r>
      <w:r w:rsidRPr="00C46286">
        <w:rPr>
          <w:rFonts w:ascii="Arial" w:hAnsi="Arial" w:cs="Arial"/>
          <w:b/>
          <w:sz w:val="20"/>
        </w:rPr>
        <w:t xml:space="preserve"> (blíže specifikováno položkami dle výkazu výměr) do </w:t>
      </w:r>
      <w:r w:rsidR="00872772" w:rsidRPr="00C46286">
        <w:rPr>
          <w:rFonts w:ascii="Arial" w:hAnsi="Arial" w:cs="Arial"/>
          <w:b/>
          <w:sz w:val="20"/>
        </w:rPr>
        <w:t>30.09.2023</w:t>
      </w:r>
      <w:r w:rsidR="00A95013" w:rsidRPr="00C46286">
        <w:rPr>
          <w:rFonts w:ascii="Calibri" w:hAnsi="Calibri" w:cs="Calibri"/>
          <w:b/>
          <w:sz w:val="22"/>
          <w:szCs w:val="22"/>
        </w:rPr>
        <w:t>,</w:t>
      </w:r>
    </w:p>
    <w:p w14:paraId="0A97D606" w14:textId="298F14BB" w:rsidR="00F169F5" w:rsidRPr="00C46286" w:rsidRDefault="00882B88" w:rsidP="008B4BDE">
      <w:pPr>
        <w:pStyle w:val="Odstavecseseznamem"/>
        <w:numPr>
          <w:ilvl w:val="2"/>
          <w:numId w:val="4"/>
        </w:numPr>
        <w:tabs>
          <w:tab w:val="left" w:pos="1776"/>
        </w:tabs>
        <w:spacing w:line="276" w:lineRule="auto"/>
        <w:jc w:val="both"/>
        <w:rPr>
          <w:rFonts w:ascii="Calibri" w:hAnsi="Calibri" w:cs="Calibri"/>
          <w:b/>
          <w:sz w:val="22"/>
          <w:szCs w:val="22"/>
        </w:rPr>
      </w:pPr>
      <w:r w:rsidRPr="00C46286">
        <w:rPr>
          <w:rFonts w:ascii="Arial" w:hAnsi="Arial" w:cs="Arial"/>
          <w:b/>
          <w:sz w:val="20"/>
        </w:rPr>
        <w:t>dokončení a předání celého díla do 1</w:t>
      </w:r>
      <w:r w:rsidR="00120E5D">
        <w:rPr>
          <w:rFonts w:ascii="Arial" w:hAnsi="Arial" w:cs="Arial"/>
          <w:b/>
          <w:sz w:val="20"/>
        </w:rPr>
        <w:t>5</w:t>
      </w:r>
      <w:r w:rsidRPr="00C46286">
        <w:rPr>
          <w:rFonts w:ascii="Arial" w:hAnsi="Arial" w:cs="Arial"/>
          <w:b/>
          <w:sz w:val="20"/>
        </w:rPr>
        <w:t xml:space="preserve"> měsíců od předání staveniště</w:t>
      </w:r>
      <w:r w:rsidRPr="00C46286">
        <w:rPr>
          <w:rFonts w:ascii="Calibri" w:hAnsi="Calibri" w:cs="Calibri"/>
          <w:b/>
          <w:sz w:val="22"/>
          <w:szCs w:val="22"/>
        </w:rPr>
        <w:t xml:space="preserve"> </w:t>
      </w:r>
      <w:r w:rsidR="008B4BDE" w:rsidRPr="00C46286">
        <w:rPr>
          <w:rFonts w:ascii="Calibri" w:hAnsi="Calibri" w:cs="Calibri"/>
          <w:b/>
          <w:sz w:val="22"/>
          <w:szCs w:val="22"/>
        </w:rPr>
        <w:t>(čl. X. odst. 1 této smlouvy)</w:t>
      </w:r>
      <w:r w:rsidR="00B048C9" w:rsidRPr="00C46286">
        <w:rPr>
          <w:rFonts w:ascii="Calibri" w:hAnsi="Calibri" w:cs="Calibri"/>
          <w:b/>
          <w:sz w:val="22"/>
          <w:szCs w:val="22"/>
        </w:rPr>
        <w:t>.</w:t>
      </w:r>
    </w:p>
    <w:p w14:paraId="7DFA5016" w14:textId="77777777" w:rsidR="00F91D6C" w:rsidRPr="00450E03" w:rsidRDefault="00F91D6C" w:rsidP="002551F7">
      <w:pPr>
        <w:tabs>
          <w:tab w:val="left" w:pos="1776"/>
        </w:tabs>
        <w:spacing w:line="276" w:lineRule="auto"/>
        <w:jc w:val="both"/>
        <w:rPr>
          <w:rFonts w:ascii="Calibri" w:hAnsi="Calibri" w:cs="Calibri"/>
          <w:sz w:val="22"/>
          <w:szCs w:val="22"/>
        </w:rPr>
      </w:pPr>
    </w:p>
    <w:p w14:paraId="06DF46C5" w14:textId="77777777" w:rsidR="003F3337" w:rsidRPr="00450E03" w:rsidRDefault="00D55D4D" w:rsidP="003F3337">
      <w:pPr>
        <w:numPr>
          <w:ilvl w:val="0"/>
          <w:numId w:val="10"/>
        </w:numPr>
        <w:tabs>
          <w:tab w:val="clear" w:pos="36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Zhotovitel je povinen zahájit a dokončit práce na </w:t>
      </w:r>
      <w:r w:rsidR="008D2983" w:rsidRPr="00450E03">
        <w:rPr>
          <w:rFonts w:ascii="Calibri" w:hAnsi="Calibri" w:cs="Calibri"/>
          <w:sz w:val="22"/>
          <w:szCs w:val="22"/>
        </w:rPr>
        <w:t xml:space="preserve">díle v termínu sjednaném v této </w:t>
      </w:r>
      <w:r w:rsidRPr="00450E03">
        <w:rPr>
          <w:rFonts w:ascii="Calibri" w:hAnsi="Calibri" w:cs="Calibri"/>
          <w:sz w:val="22"/>
          <w:szCs w:val="22"/>
        </w:rPr>
        <w:t>smlouvě</w:t>
      </w:r>
      <w:r w:rsidR="007F5E02" w:rsidRPr="00450E03">
        <w:rPr>
          <w:rFonts w:ascii="Calibri" w:hAnsi="Calibri" w:cs="Calibri"/>
          <w:sz w:val="22"/>
          <w:szCs w:val="22"/>
        </w:rPr>
        <w:t xml:space="preserve"> </w:t>
      </w:r>
      <w:r w:rsidRPr="00450E03">
        <w:rPr>
          <w:rFonts w:ascii="Calibri" w:hAnsi="Calibri" w:cs="Calibri"/>
          <w:sz w:val="22"/>
          <w:szCs w:val="22"/>
        </w:rPr>
        <w:t xml:space="preserve">dle časového harmonogramu postupu prací </w:t>
      </w:r>
      <w:r w:rsidR="00720DF9" w:rsidRPr="00450E03">
        <w:rPr>
          <w:rFonts w:ascii="Calibri" w:hAnsi="Calibri" w:cs="Calibri"/>
          <w:sz w:val="22"/>
          <w:szCs w:val="22"/>
        </w:rPr>
        <w:t>členěného dle stavebních objektů</w:t>
      </w:r>
      <w:r w:rsidR="00BC7C63" w:rsidRPr="00450E03">
        <w:rPr>
          <w:rFonts w:ascii="Calibri" w:hAnsi="Calibri" w:cs="Calibri"/>
          <w:sz w:val="22"/>
          <w:szCs w:val="22"/>
        </w:rPr>
        <w:t xml:space="preserve">, podobjektů a </w:t>
      </w:r>
      <w:r w:rsidR="00812DEE" w:rsidRPr="00450E03">
        <w:rPr>
          <w:rFonts w:ascii="Calibri" w:hAnsi="Calibri" w:cs="Calibri"/>
          <w:sz w:val="22"/>
          <w:szCs w:val="22"/>
        </w:rPr>
        <w:t xml:space="preserve">popř. </w:t>
      </w:r>
      <w:r w:rsidR="00BC7C63" w:rsidRPr="00450E03">
        <w:rPr>
          <w:rFonts w:ascii="Calibri" w:hAnsi="Calibri" w:cs="Calibri"/>
          <w:sz w:val="22"/>
          <w:szCs w:val="22"/>
        </w:rPr>
        <w:t>oddílů</w:t>
      </w:r>
      <w:r w:rsidR="001F7EA2" w:rsidRPr="00450E03">
        <w:rPr>
          <w:rFonts w:ascii="Calibri" w:hAnsi="Calibri" w:cs="Calibri"/>
          <w:sz w:val="22"/>
          <w:szCs w:val="22"/>
        </w:rPr>
        <w:t xml:space="preserve">, který </w:t>
      </w:r>
      <w:r w:rsidR="00911166" w:rsidRPr="00450E03">
        <w:rPr>
          <w:rFonts w:ascii="Calibri" w:hAnsi="Calibri" w:cs="Calibri"/>
          <w:sz w:val="22"/>
          <w:szCs w:val="22"/>
        </w:rPr>
        <w:t xml:space="preserve">tvoří </w:t>
      </w:r>
      <w:r w:rsidR="001F7EA2" w:rsidRPr="00450E03">
        <w:rPr>
          <w:rFonts w:ascii="Calibri" w:hAnsi="Calibri" w:cs="Calibri"/>
          <w:sz w:val="22"/>
          <w:szCs w:val="22"/>
          <w:u w:val="single"/>
        </w:rPr>
        <w:t>Přílohu č. 2</w:t>
      </w:r>
      <w:r w:rsidR="001F7EA2" w:rsidRPr="00450E03">
        <w:rPr>
          <w:rFonts w:ascii="Calibri" w:hAnsi="Calibri" w:cs="Calibri"/>
          <w:sz w:val="22"/>
          <w:szCs w:val="22"/>
        </w:rPr>
        <w:t xml:space="preserve"> k této smlouvě.</w:t>
      </w:r>
      <w:r w:rsidR="003F3337" w:rsidRPr="00450E03">
        <w:rPr>
          <w:rFonts w:ascii="Calibri" w:hAnsi="Calibri" w:cs="Calibri"/>
          <w:sz w:val="22"/>
          <w:szCs w:val="22"/>
        </w:rPr>
        <w:t xml:space="preserve"> </w:t>
      </w:r>
      <w:r w:rsidR="00F150F6" w:rsidRPr="00450E03">
        <w:rPr>
          <w:rFonts w:ascii="Calibri" w:hAnsi="Calibri" w:cs="Calibri"/>
          <w:sz w:val="22"/>
          <w:szCs w:val="22"/>
        </w:rPr>
        <w:t>Změna časového harmonogramu je možná formou zápisu do stavebního deníku potvrzeného oprávněnými zástupci obou smluvních stran, nebo formou uzavření dodatku k této smlouvě.</w:t>
      </w:r>
    </w:p>
    <w:p w14:paraId="3EAAA0E6" w14:textId="77777777" w:rsidR="00370763" w:rsidRPr="00450E03" w:rsidRDefault="00370763" w:rsidP="002551F7">
      <w:pPr>
        <w:pStyle w:val="Odstavecseseznamem"/>
        <w:spacing w:line="276" w:lineRule="auto"/>
        <w:rPr>
          <w:rFonts w:ascii="Calibri" w:hAnsi="Calibri" w:cs="Calibri"/>
          <w:sz w:val="22"/>
          <w:szCs w:val="22"/>
        </w:rPr>
      </w:pPr>
    </w:p>
    <w:p w14:paraId="32EB6D46" w14:textId="77777777" w:rsidR="00452013" w:rsidRPr="00450E03" w:rsidRDefault="00605165" w:rsidP="002551F7">
      <w:pPr>
        <w:numPr>
          <w:ilvl w:val="0"/>
          <w:numId w:val="10"/>
        </w:numPr>
        <w:tabs>
          <w:tab w:val="clear" w:pos="36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Objednatel je oprávněn od této smlouvy odstoupit, p</w:t>
      </w:r>
      <w:r w:rsidR="00F12DCE" w:rsidRPr="00450E03">
        <w:rPr>
          <w:rFonts w:ascii="Calibri" w:hAnsi="Calibri" w:cs="Calibri"/>
          <w:sz w:val="22"/>
          <w:szCs w:val="22"/>
        </w:rPr>
        <w:t>okud Z</w:t>
      </w:r>
      <w:r w:rsidR="00D55D4D" w:rsidRPr="00450E03">
        <w:rPr>
          <w:rFonts w:ascii="Calibri" w:hAnsi="Calibri" w:cs="Calibri"/>
          <w:sz w:val="22"/>
          <w:szCs w:val="22"/>
        </w:rPr>
        <w:t xml:space="preserve">hotovitel </w:t>
      </w:r>
      <w:r w:rsidRPr="00450E03">
        <w:rPr>
          <w:rFonts w:ascii="Calibri" w:hAnsi="Calibri" w:cs="Calibri"/>
          <w:sz w:val="22"/>
          <w:szCs w:val="22"/>
        </w:rPr>
        <w:t xml:space="preserve">nezahájí provádění </w:t>
      </w:r>
      <w:r w:rsidR="00D55D4D" w:rsidRPr="00450E03">
        <w:rPr>
          <w:rFonts w:ascii="Calibri" w:hAnsi="Calibri" w:cs="Calibri"/>
          <w:sz w:val="22"/>
          <w:szCs w:val="22"/>
        </w:rPr>
        <w:t>díl</w:t>
      </w:r>
      <w:r w:rsidRPr="00450E03">
        <w:rPr>
          <w:rFonts w:ascii="Calibri" w:hAnsi="Calibri" w:cs="Calibri"/>
          <w:sz w:val="22"/>
          <w:szCs w:val="22"/>
        </w:rPr>
        <w:t>a</w:t>
      </w:r>
      <w:r w:rsidR="00D55D4D" w:rsidRPr="00450E03">
        <w:rPr>
          <w:rFonts w:ascii="Calibri" w:hAnsi="Calibri" w:cs="Calibri"/>
          <w:sz w:val="22"/>
          <w:szCs w:val="22"/>
        </w:rPr>
        <w:t xml:space="preserve"> </w:t>
      </w:r>
      <w:r w:rsidR="002D453D" w:rsidRPr="00450E03">
        <w:rPr>
          <w:rFonts w:ascii="Calibri" w:hAnsi="Calibri" w:cs="Calibri"/>
          <w:sz w:val="22"/>
          <w:szCs w:val="22"/>
        </w:rPr>
        <w:t>ve lhůtě 14</w:t>
      </w:r>
      <w:r w:rsidR="00452013" w:rsidRPr="00450E03">
        <w:rPr>
          <w:rFonts w:ascii="Calibri" w:hAnsi="Calibri" w:cs="Calibri"/>
          <w:sz w:val="22"/>
          <w:szCs w:val="22"/>
        </w:rPr>
        <w:t xml:space="preserve"> dnů ode dne</w:t>
      </w:r>
      <w:r w:rsidRPr="00450E03">
        <w:rPr>
          <w:rFonts w:ascii="Calibri" w:hAnsi="Calibri" w:cs="Calibri"/>
          <w:sz w:val="22"/>
          <w:szCs w:val="22"/>
        </w:rPr>
        <w:t xml:space="preserve"> předání staveniště.</w:t>
      </w:r>
      <w:r w:rsidR="006C6BF4" w:rsidRPr="00450E03">
        <w:rPr>
          <w:rFonts w:ascii="Calibri" w:hAnsi="Calibri" w:cs="Calibri"/>
          <w:sz w:val="22"/>
          <w:szCs w:val="22"/>
        </w:rPr>
        <w:t xml:space="preserve"> </w:t>
      </w:r>
      <w:r w:rsidR="00370763" w:rsidRPr="00450E03">
        <w:rPr>
          <w:rFonts w:ascii="Calibri" w:hAnsi="Calibri" w:cs="Calibri"/>
          <w:sz w:val="22"/>
          <w:szCs w:val="22"/>
        </w:rPr>
        <w:t>Protokol o předání a převzetí staveniště podepsaný zodpovědnými pracovníky obou smluvních stran je nedílnou součástí stavebního deníku.</w:t>
      </w:r>
    </w:p>
    <w:p w14:paraId="0CCBE87B" w14:textId="77777777" w:rsidR="00370763" w:rsidRPr="00450E03" w:rsidRDefault="00370763" w:rsidP="002551F7">
      <w:pPr>
        <w:pStyle w:val="Odstavecseseznamem"/>
        <w:spacing w:line="276" w:lineRule="auto"/>
        <w:rPr>
          <w:rFonts w:ascii="Calibri" w:hAnsi="Calibri" w:cs="Calibri"/>
          <w:sz w:val="22"/>
          <w:szCs w:val="22"/>
        </w:rPr>
      </w:pPr>
    </w:p>
    <w:p w14:paraId="05A26631" w14:textId="77777777" w:rsidR="005B2892" w:rsidRPr="00450E03" w:rsidRDefault="00D55D4D" w:rsidP="002551F7">
      <w:pPr>
        <w:numPr>
          <w:ilvl w:val="0"/>
          <w:numId w:val="10"/>
        </w:numPr>
        <w:tabs>
          <w:tab w:val="clear" w:pos="36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Zhotovitel je oprávněn dokončit díl</w:t>
      </w:r>
      <w:r w:rsidR="00605165" w:rsidRPr="00450E03">
        <w:rPr>
          <w:rFonts w:ascii="Calibri" w:hAnsi="Calibri" w:cs="Calibri"/>
          <w:sz w:val="22"/>
          <w:szCs w:val="22"/>
        </w:rPr>
        <w:t>o</w:t>
      </w:r>
      <w:r w:rsidRPr="00450E03">
        <w:rPr>
          <w:rFonts w:ascii="Calibri" w:hAnsi="Calibri" w:cs="Calibri"/>
          <w:sz w:val="22"/>
          <w:szCs w:val="22"/>
        </w:rPr>
        <w:t xml:space="preserve"> i před sjednaným termínem </w:t>
      </w:r>
      <w:r w:rsidR="00605165" w:rsidRPr="00450E03">
        <w:rPr>
          <w:rFonts w:ascii="Calibri" w:hAnsi="Calibri" w:cs="Calibri"/>
          <w:sz w:val="22"/>
          <w:szCs w:val="22"/>
        </w:rPr>
        <w:t>předání</w:t>
      </w:r>
      <w:r w:rsidR="00605165" w:rsidRPr="00450E03">
        <w:rPr>
          <w:rFonts w:ascii="Calibri" w:hAnsi="Calibri" w:cs="Calibri"/>
          <w:color w:val="FF0000"/>
          <w:sz w:val="22"/>
          <w:szCs w:val="22"/>
        </w:rPr>
        <w:t xml:space="preserve"> </w:t>
      </w:r>
      <w:r w:rsidR="00F12DCE" w:rsidRPr="00450E03">
        <w:rPr>
          <w:rFonts w:ascii="Calibri" w:hAnsi="Calibri" w:cs="Calibri"/>
          <w:sz w:val="22"/>
          <w:szCs w:val="22"/>
        </w:rPr>
        <w:t>díla a O</w:t>
      </w:r>
      <w:r w:rsidRPr="00450E03">
        <w:rPr>
          <w:rFonts w:ascii="Calibri" w:hAnsi="Calibri" w:cs="Calibri"/>
          <w:sz w:val="22"/>
          <w:szCs w:val="22"/>
        </w:rPr>
        <w:t>bjednatel je povinen dříve dokončené dílo převzít.</w:t>
      </w:r>
    </w:p>
    <w:p w14:paraId="42371F6C" w14:textId="77777777" w:rsidR="00370763" w:rsidRPr="00450E03" w:rsidRDefault="00370763" w:rsidP="002551F7">
      <w:pPr>
        <w:pStyle w:val="Odstavecseseznamem"/>
        <w:spacing w:line="276" w:lineRule="auto"/>
        <w:rPr>
          <w:rFonts w:ascii="Calibri" w:hAnsi="Calibri" w:cs="Calibri"/>
          <w:sz w:val="22"/>
          <w:szCs w:val="22"/>
        </w:rPr>
      </w:pPr>
    </w:p>
    <w:p w14:paraId="57BD3FDC" w14:textId="77777777" w:rsidR="00C14262" w:rsidRPr="00450E03" w:rsidRDefault="00C14262" w:rsidP="00FC301B">
      <w:pPr>
        <w:numPr>
          <w:ilvl w:val="0"/>
          <w:numId w:val="10"/>
        </w:numPr>
        <w:tabs>
          <w:tab w:val="clear" w:pos="360"/>
          <w:tab w:val="left" w:pos="426"/>
          <w:tab w:val="left" w:pos="1776"/>
        </w:tabs>
        <w:spacing w:line="276" w:lineRule="auto"/>
        <w:ind w:left="425" w:hanging="425"/>
        <w:jc w:val="both"/>
        <w:rPr>
          <w:rFonts w:ascii="Calibri" w:hAnsi="Calibri" w:cs="Calibri"/>
          <w:sz w:val="22"/>
          <w:szCs w:val="22"/>
        </w:rPr>
      </w:pPr>
      <w:r w:rsidRPr="00450E03">
        <w:rPr>
          <w:rFonts w:ascii="Calibri" w:hAnsi="Calibri" w:cs="Calibri"/>
          <w:sz w:val="22"/>
          <w:szCs w:val="22"/>
        </w:rPr>
        <w:t>Objednatel má právo vyzvat zhotovitele k přerušení provádění díla, přičemž o tomto je povinen objednatel provést zápis do stavebního deníku. Zhotovitel je povinen provádění díla ihned přerušit. Trvá-li přerušení prací na díle déle než 2 měsíce z důvodů ležících na straně objednatele, je zhotovitel oprávněn od této smlouvy odstoupit. Zhotoviteli nenáleží vůči objednateli nárok na jakékoliv plnění, včetně nároku na náhradu škody, z důvodu takového přerušení provádění díla. O dobu přerušení se prodlužují termíny tím dotčené. Bude-li toto přerušení trvat déle než dva měsíce, je objednatel povinen uhradit zhotoviteli již realizované práce v plné výši.</w:t>
      </w:r>
    </w:p>
    <w:p w14:paraId="1247BBA8" w14:textId="77777777" w:rsidR="00370763" w:rsidRPr="00450E03" w:rsidRDefault="00370763" w:rsidP="002551F7">
      <w:pPr>
        <w:tabs>
          <w:tab w:val="left" w:pos="426"/>
          <w:tab w:val="left" w:pos="1776"/>
        </w:tabs>
        <w:spacing w:line="276" w:lineRule="auto"/>
        <w:ind w:left="426" w:hanging="426"/>
        <w:jc w:val="both"/>
        <w:rPr>
          <w:rFonts w:ascii="Calibri" w:hAnsi="Calibri" w:cs="Calibri"/>
          <w:sz w:val="22"/>
          <w:szCs w:val="22"/>
        </w:rPr>
      </w:pPr>
    </w:p>
    <w:p w14:paraId="64F6E29D" w14:textId="77777777" w:rsidR="00A10118" w:rsidRPr="00450E03" w:rsidRDefault="00370763" w:rsidP="002551F7">
      <w:pPr>
        <w:numPr>
          <w:ilvl w:val="0"/>
          <w:numId w:val="10"/>
        </w:numPr>
        <w:tabs>
          <w:tab w:val="clear" w:pos="36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Objednatel si vyhrazuje možnost posunutí termínu zahájení s ohledem na své provozní a organizační potřeby a Zhotoviteli z takového posunu za žádných okolností nevyplývá právo na účtování jakýchkoliv smluvních pokut, navýšení cen či náhrad škod. V případě posun</w:t>
      </w:r>
      <w:r w:rsidR="00F12DCE" w:rsidRPr="00450E03">
        <w:rPr>
          <w:rFonts w:ascii="Calibri" w:hAnsi="Calibri" w:cs="Calibri"/>
          <w:sz w:val="22"/>
          <w:szCs w:val="22"/>
        </w:rPr>
        <w:t>utí termínu z důvodů na straně O</w:t>
      </w:r>
      <w:r w:rsidRPr="00450E03">
        <w:rPr>
          <w:rFonts w:ascii="Calibri" w:hAnsi="Calibri" w:cs="Calibri"/>
          <w:sz w:val="22"/>
          <w:szCs w:val="22"/>
        </w:rPr>
        <w:t>bjednatele se o stejný časový úsek prodlužuje termín pro dokončení.</w:t>
      </w:r>
    </w:p>
    <w:p w14:paraId="6E607EEB" w14:textId="77777777" w:rsidR="00370763" w:rsidRPr="00450E03" w:rsidRDefault="00370763" w:rsidP="002551F7">
      <w:pPr>
        <w:tabs>
          <w:tab w:val="left" w:pos="426"/>
          <w:tab w:val="left" w:pos="1776"/>
        </w:tabs>
        <w:spacing w:line="276" w:lineRule="auto"/>
        <w:ind w:left="426"/>
        <w:jc w:val="both"/>
        <w:rPr>
          <w:rFonts w:ascii="Calibri" w:hAnsi="Calibri" w:cs="Calibri"/>
          <w:sz w:val="22"/>
          <w:szCs w:val="22"/>
        </w:rPr>
      </w:pPr>
    </w:p>
    <w:p w14:paraId="06F1EE11" w14:textId="77777777" w:rsidR="00370763" w:rsidRPr="00450E03" w:rsidRDefault="00B9182B" w:rsidP="002551F7">
      <w:pPr>
        <w:numPr>
          <w:ilvl w:val="0"/>
          <w:numId w:val="10"/>
        </w:numPr>
        <w:tabs>
          <w:tab w:val="clear" w:pos="360"/>
          <w:tab w:val="left"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V případě, že Z</w:t>
      </w:r>
      <w:r w:rsidR="00370763" w:rsidRPr="00450E03">
        <w:rPr>
          <w:rFonts w:ascii="Calibri" w:hAnsi="Calibri" w:cs="Calibri"/>
          <w:sz w:val="22"/>
          <w:szCs w:val="22"/>
        </w:rPr>
        <w:t>hotovitel bude s prováděním prací ve zřejmém prodlení, které by ohrožovalo plynulost realizace, nebo koneč</w:t>
      </w:r>
      <w:r w:rsidRPr="00450E03">
        <w:rPr>
          <w:rFonts w:ascii="Calibri" w:hAnsi="Calibri" w:cs="Calibri"/>
          <w:sz w:val="22"/>
          <w:szCs w:val="22"/>
        </w:rPr>
        <w:t>ný termín dokončení, vyzve jej O</w:t>
      </w:r>
      <w:r w:rsidR="00370763" w:rsidRPr="00450E03">
        <w:rPr>
          <w:rFonts w:ascii="Calibri" w:hAnsi="Calibri" w:cs="Calibri"/>
          <w:sz w:val="22"/>
          <w:szCs w:val="22"/>
        </w:rPr>
        <w:t>bjednatel k zintenziv</w:t>
      </w:r>
      <w:r w:rsidRPr="00450E03">
        <w:rPr>
          <w:rFonts w:ascii="Calibri" w:hAnsi="Calibri" w:cs="Calibri"/>
          <w:sz w:val="22"/>
          <w:szCs w:val="22"/>
        </w:rPr>
        <w:t>nění prací a zápisem do stavebního deníku stanoví Z</w:t>
      </w:r>
      <w:r w:rsidR="00370763" w:rsidRPr="00450E03">
        <w:rPr>
          <w:rFonts w:ascii="Calibri" w:hAnsi="Calibri" w:cs="Calibri"/>
          <w:sz w:val="22"/>
          <w:szCs w:val="22"/>
        </w:rPr>
        <w:t>hotoviteli lhůtu k vyro</w:t>
      </w:r>
      <w:r w:rsidRPr="00450E03">
        <w:rPr>
          <w:rFonts w:ascii="Calibri" w:hAnsi="Calibri" w:cs="Calibri"/>
          <w:sz w:val="22"/>
          <w:szCs w:val="22"/>
        </w:rPr>
        <w:t>vnání prodlení. Pokud ani poté Z</w:t>
      </w:r>
      <w:r w:rsidR="00370763" w:rsidRPr="00450E03">
        <w:rPr>
          <w:rFonts w:ascii="Calibri" w:hAnsi="Calibri" w:cs="Calibri"/>
          <w:sz w:val="22"/>
          <w:szCs w:val="22"/>
        </w:rPr>
        <w:t>hotovitel nepodnik</w:t>
      </w:r>
      <w:r w:rsidRPr="00450E03">
        <w:rPr>
          <w:rFonts w:ascii="Calibri" w:hAnsi="Calibri" w:cs="Calibri"/>
          <w:sz w:val="22"/>
          <w:szCs w:val="22"/>
        </w:rPr>
        <w:t>ne kroky k urychlení prací, je O</w:t>
      </w:r>
      <w:r w:rsidR="00370763" w:rsidRPr="00450E03">
        <w:rPr>
          <w:rFonts w:ascii="Calibri" w:hAnsi="Calibri" w:cs="Calibri"/>
          <w:sz w:val="22"/>
          <w:szCs w:val="22"/>
        </w:rPr>
        <w:t>bjednatel oprávněn do doby vyrovnání prodlení s realizací pozastavit platby vystavených fakturačních dokladů.</w:t>
      </w:r>
    </w:p>
    <w:p w14:paraId="0A46BCD9" w14:textId="77777777" w:rsidR="00D21488" w:rsidRPr="00450E03" w:rsidRDefault="00D21488" w:rsidP="002551F7">
      <w:pPr>
        <w:tabs>
          <w:tab w:val="left" w:pos="720"/>
        </w:tabs>
        <w:spacing w:line="276" w:lineRule="auto"/>
        <w:rPr>
          <w:rFonts w:ascii="Calibri" w:hAnsi="Calibri" w:cs="Calibri"/>
          <w:b/>
          <w:sz w:val="22"/>
          <w:szCs w:val="22"/>
        </w:rPr>
      </w:pPr>
    </w:p>
    <w:p w14:paraId="56C78CEC" w14:textId="77777777" w:rsidR="00E6369A" w:rsidRPr="00450E03" w:rsidRDefault="00E6369A" w:rsidP="002551F7">
      <w:pPr>
        <w:tabs>
          <w:tab w:val="left" w:pos="720"/>
        </w:tabs>
        <w:spacing w:line="276" w:lineRule="auto"/>
        <w:rPr>
          <w:rFonts w:ascii="Calibri" w:hAnsi="Calibri" w:cs="Calibri"/>
          <w:b/>
          <w:sz w:val="22"/>
          <w:szCs w:val="22"/>
        </w:rPr>
      </w:pPr>
    </w:p>
    <w:p w14:paraId="40762D80" w14:textId="77777777" w:rsidR="00D55D4D" w:rsidRPr="00450E03" w:rsidRDefault="00D55D4D" w:rsidP="006616E4">
      <w:pPr>
        <w:tabs>
          <w:tab w:val="left" w:pos="720"/>
        </w:tabs>
        <w:spacing w:line="276" w:lineRule="auto"/>
        <w:jc w:val="center"/>
        <w:rPr>
          <w:rFonts w:ascii="Calibri" w:hAnsi="Calibri" w:cs="Calibri"/>
          <w:b/>
          <w:sz w:val="22"/>
          <w:szCs w:val="22"/>
        </w:rPr>
      </w:pPr>
      <w:r w:rsidRPr="00450E03">
        <w:rPr>
          <w:rFonts w:ascii="Calibri" w:hAnsi="Calibri" w:cs="Calibri"/>
          <w:b/>
          <w:sz w:val="22"/>
          <w:szCs w:val="22"/>
        </w:rPr>
        <w:t>VII</w:t>
      </w:r>
      <w:r w:rsidR="008D2983" w:rsidRPr="00450E03">
        <w:rPr>
          <w:rFonts w:ascii="Calibri" w:hAnsi="Calibri" w:cs="Calibri"/>
          <w:b/>
          <w:sz w:val="22"/>
          <w:szCs w:val="22"/>
        </w:rPr>
        <w:t>.</w:t>
      </w:r>
    </w:p>
    <w:p w14:paraId="10BC5355" w14:textId="453D112F" w:rsidR="00D55D4D" w:rsidRPr="00450E03" w:rsidRDefault="00D55D4D" w:rsidP="006616E4">
      <w:pPr>
        <w:tabs>
          <w:tab w:val="left" w:pos="720"/>
        </w:tabs>
        <w:spacing w:line="276" w:lineRule="auto"/>
        <w:jc w:val="center"/>
        <w:rPr>
          <w:rFonts w:ascii="Calibri" w:hAnsi="Calibri" w:cs="Calibri"/>
          <w:b/>
          <w:sz w:val="22"/>
          <w:szCs w:val="22"/>
        </w:rPr>
      </w:pPr>
      <w:r w:rsidRPr="00450E03">
        <w:rPr>
          <w:rFonts w:ascii="Calibri" w:hAnsi="Calibri" w:cs="Calibri"/>
          <w:b/>
          <w:sz w:val="22"/>
          <w:szCs w:val="22"/>
        </w:rPr>
        <w:t>Cena díla</w:t>
      </w:r>
    </w:p>
    <w:p w14:paraId="23D59077" w14:textId="77777777" w:rsidR="005F7725" w:rsidRPr="00450E03" w:rsidRDefault="005F7725" w:rsidP="002551F7">
      <w:pPr>
        <w:tabs>
          <w:tab w:val="left" w:pos="720"/>
        </w:tabs>
        <w:spacing w:line="276" w:lineRule="auto"/>
        <w:rPr>
          <w:rFonts w:ascii="Calibri" w:hAnsi="Calibri" w:cs="Calibri"/>
          <w:b/>
          <w:sz w:val="22"/>
          <w:szCs w:val="22"/>
        </w:rPr>
      </w:pPr>
    </w:p>
    <w:p w14:paraId="5313DBA1" w14:textId="77777777" w:rsidR="00774FBD" w:rsidRPr="00450E03" w:rsidRDefault="00D55D4D" w:rsidP="006C6BF4">
      <w:pPr>
        <w:numPr>
          <w:ilvl w:val="0"/>
          <w:numId w:val="11"/>
        </w:numPr>
        <w:tabs>
          <w:tab w:val="clear" w:pos="360"/>
          <w:tab w:val="num" w:pos="426"/>
          <w:tab w:val="left" w:pos="1776"/>
        </w:tabs>
        <w:spacing w:after="240" w:line="276" w:lineRule="auto"/>
        <w:ind w:left="426" w:hanging="426"/>
        <w:jc w:val="both"/>
        <w:rPr>
          <w:rFonts w:ascii="Calibri" w:hAnsi="Calibri" w:cs="Calibri"/>
          <w:sz w:val="22"/>
          <w:szCs w:val="22"/>
        </w:rPr>
      </w:pPr>
      <w:r w:rsidRPr="00450E03">
        <w:rPr>
          <w:rFonts w:ascii="Calibri" w:hAnsi="Calibri" w:cs="Calibri"/>
          <w:sz w:val="22"/>
          <w:szCs w:val="22"/>
        </w:rPr>
        <w:t>Cena za provedené dílo dle čl. III. této smlouvy o dílo je stanovena</w:t>
      </w:r>
      <w:r w:rsidR="005B2892" w:rsidRPr="00450E03">
        <w:rPr>
          <w:rFonts w:ascii="Calibri" w:hAnsi="Calibri" w:cs="Calibri"/>
          <w:sz w:val="22"/>
          <w:szCs w:val="22"/>
        </w:rPr>
        <w:t xml:space="preserve"> na základě </w:t>
      </w:r>
      <w:r w:rsidR="00812DEE" w:rsidRPr="00450E03">
        <w:rPr>
          <w:rFonts w:ascii="Calibri" w:hAnsi="Calibri" w:cs="Calibri"/>
          <w:sz w:val="22"/>
          <w:szCs w:val="22"/>
        </w:rPr>
        <w:t>výsledku zadávacího</w:t>
      </w:r>
      <w:r w:rsidR="00F12DCE" w:rsidRPr="00450E03">
        <w:rPr>
          <w:rFonts w:ascii="Calibri" w:hAnsi="Calibri" w:cs="Calibri"/>
          <w:sz w:val="22"/>
          <w:szCs w:val="22"/>
        </w:rPr>
        <w:t xml:space="preserve"> řízení O</w:t>
      </w:r>
      <w:r w:rsidRPr="00450E03">
        <w:rPr>
          <w:rFonts w:ascii="Calibri" w:hAnsi="Calibri" w:cs="Calibri"/>
          <w:sz w:val="22"/>
          <w:szCs w:val="22"/>
        </w:rPr>
        <w:t>bjednatele</w:t>
      </w:r>
      <w:r w:rsidR="00687418" w:rsidRPr="00450E03">
        <w:rPr>
          <w:rFonts w:ascii="Calibri" w:hAnsi="Calibri" w:cs="Calibri"/>
          <w:sz w:val="22"/>
          <w:szCs w:val="22"/>
        </w:rPr>
        <w:t xml:space="preserve"> </w:t>
      </w:r>
      <w:r w:rsidRPr="00450E03">
        <w:rPr>
          <w:rFonts w:ascii="Calibri" w:hAnsi="Calibri" w:cs="Calibri"/>
          <w:sz w:val="22"/>
          <w:szCs w:val="22"/>
        </w:rPr>
        <w:t>a činí</w:t>
      </w:r>
      <w:r w:rsidR="00774FBD" w:rsidRPr="00450E03">
        <w:rPr>
          <w:rFonts w:ascii="Calibri" w:hAnsi="Calibri" w:cs="Calibri"/>
          <w:sz w:val="22"/>
          <w:szCs w:val="22"/>
        </w:rPr>
        <w:t>:</w:t>
      </w:r>
    </w:p>
    <w:p w14:paraId="3BDD8462" w14:textId="77777777" w:rsidR="003F3337" w:rsidRPr="00450E03" w:rsidRDefault="006C6BF4" w:rsidP="006C6BF4">
      <w:pPr>
        <w:pStyle w:val="NormlnIMP2"/>
        <w:tabs>
          <w:tab w:val="left" w:pos="142"/>
        </w:tabs>
        <w:ind w:left="426"/>
        <w:rPr>
          <w:rFonts w:ascii="Calibri" w:hAnsi="Calibri" w:cs="Calibri"/>
          <w:sz w:val="22"/>
          <w:szCs w:val="22"/>
          <w:highlight w:val="yellow"/>
        </w:rPr>
      </w:pPr>
      <w:r w:rsidRPr="00450E03">
        <w:rPr>
          <w:rFonts w:ascii="Calibri" w:hAnsi="Calibri" w:cs="Calibri"/>
          <w:sz w:val="22"/>
          <w:szCs w:val="22"/>
          <w:highlight w:val="yellow"/>
        </w:rPr>
        <w:t>……………………… Kč bez DPH</w:t>
      </w:r>
    </w:p>
    <w:p w14:paraId="3C2C75B9" w14:textId="77777777" w:rsidR="006C6BF4" w:rsidRPr="00450E03" w:rsidRDefault="006C6BF4" w:rsidP="006C6BF4">
      <w:pPr>
        <w:pStyle w:val="NormlnIMP2"/>
        <w:tabs>
          <w:tab w:val="left" w:pos="142"/>
        </w:tabs>
        <w:ind w:left="426"/>
        <w:rPr>
          <w:rFonts w:ascii="Calibri" w:hAnsi="Calibri" w:cs="Calibri"/>
          <w:sz w:val="22"/>
          <w:szCs w:val="22"/>
          <w:highlight w:val="yellow"/>
        </w:rPr>
      </w:pPr>
      <w:r w:rsidRPr="00450E03">
        <w:rPr>
          <w:rFonts w:ascii="Calibri" w:hAnsi="Calibri" w:cs="Calibri"/>
          <w:sz w:val="22"/>
          <w:szCs w:val="22"/>
          <w:highlight w:val="yellow"/>
        </w:rPr>
        <w:t>……………………… Kč DPH</w:t>
      </w:r>
    </w:p>
    <w:p w14:paraId="10AD170C" w14:textId="77777777" w:rsidR="006C6BF4" w:rsidRPr="00450E03" w:rsidRDefault="006C6BF4" w:rsidP="006C6BF4">
      <w:pPr>
        <w:pStyle w:val="NormlnIMP2"/>
        <w:tabs>
          <w:tab w:val="left" w:pos="142"/>
        </w:tabs>
        <w:ind w:left="426"/>
        <w:rPr>
          <w:rFonts w:ascii="Calibri" w:hAnsi="Calibri" w:cs="Calibri"/>
          <w:sz w:val="22"/>
          <w:szCs w:val="22"/>
        </w:rPr>
      </w:pPr>
      <w:r w:rsidRPr="00450E03">
        <w:rPr>
          <w:rFonts w:ascii="Calibri" w:hAnsi="Calibri" w:cs="Calibri"/>
          <w:sz w:val="22"/>
          <w:szCs w:val="22"/>
          <w:highlight w:val="yellow"/>
        </w:rPr>
        <w:t>……………………… Kč vč. DPH</w:t>
      </w:r>
    </w:p>
    <w:p w14:paraId="5B59DCDB" w14:textId="77777777" w:rsidR="003F3337" w:rsidRPr="00450E03" w:rsidRDefault="003F3337" w:rsidP="003F3337">
      <w:pPr>
        <w:jc w:val="both"/>
        <w:rPr>
          <w:rFonts w:ascii="Calibri" w:hAnsi="Calibri" w:cs="Calibri"/>
          <w:b/>
          <w:sz w:val="22"/>
          <w:szCs w:val="22"/>
        </w:rPr>
      </w:pPr>
    </w:p>
    <w:p w14:paraId="217AB1ED" w14:textId="77777777" w:rsidR="003F3337" w:rsidRPr="00450E03" w:rsidRDefault="003F3337" w:rsidP="003F3337">
      <w:pPr>
        <w:jc w:val="both"/>
        <w:rPr>
          <w:rFonts w:ascii="Calibri" w:hAnsi="Calibri" w:cs="Calibri"/>
          <w:sz w:val="22"/>
          <w:szCs w:val="22"/>
        </w:rPr>
      </w:pPr>
    </w:p>
    <w:p w14:paraId="7B0887F1" w14:textId="77777777" w:rsidR="00365DDC" w:rsidRPr="00450E03" w:rsidRDefault="000B2588" w:rsidP="002551F7">
      <w:pPr>
        <w:numPr>
          <w:ilvl w:val="0"/>
          <w:numId w:val="11"/>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Cena sjednaná v </w:t>
      </w:r>
      <w:r w:rsidR="00D55D4D" w:rsidRPr="00450E03">
        <w:rPr>
          <w:rFonts w:ascii="Calibri" w:hAnsi="Calibri" w:cs="Calibri"/>
          <w:sz w:val="22"/>
          <w:szCs w:val="22"/>
        </w:rPr>
        <w:t>čl. VII.</w:t>
      </w:r>
      <w:r w:rsidRPr="00450E03">
        <w:rPr>
          <w:rFonts w:ascii="Calibri" w:hAnsi="Calibri" w:cs="Calibri"/>
          <w:sz w:val="22"/>
          <w:szCs w:val="22"/>
        </w:rPr>
        <w:t xml:space="preserve"> odst. 1</w:t>
      </w:r>
      <w:r w:rsidR="00D55D4D" w:rsidRPr="00450E03">
        <w:rPr>
          <w:rFonts w:ascii="Calibri" w:hAnsi="Calibri" w:cs="Calibri"/>
          <w:sz w:val="22"/>
          <w:szCs w:val="22"/>
        </w:rPr>
        <w:t xml:space="preserve"> této smlouvy je dohodnuta jako cena</w:t>
      </w:r>
      <w:r w:rsidR="000B2815" w:rsidRPr="00450E03">
        <w:rPr>
          <w:rFonts w:ascii="Calibri" w:hAnsi="Calibri" w:cs="Calibri"/>
          <w:sz w:val="22"/>
          <w:szCs w:val="22"/>
        </w:rPr>
        <w:t xml:space="preserve"> pevná a koneč</w:t>
      </w:r>
      <w:r w:rsidR="002857F5" w:rsidRPr="00450E03">
        <w:rPr>
          <w:rFonts w:ascii="Calibri" w:hAnsi="Calibri" w:cs="Calibri"/>
          <w:sz w:val="22"/>
          <w:szCs w:val="22"/>
        </w:rPr>
        <w:t>ná</w:t>
      </w:r>
      <w:r w:rsidR="00D55D4D" w:rsidRPr="00450E03">
        <w:rPr>
          <w:rFonts w:ascii="Calibri" w:hAnsi="Calibri" w:cs="Calibri"/>
          <w:sz w:val="22"/>
          <w:szCs w:val="22"/>
        </w:rPr>
        <w:t xml:space="preserve"> a platí po celou dobu realizace díla</w:t>
      </w:r>
      <w:r w:rsidR="0010166F" w:rsidRPr="00450E03">
        <w:rPr>
          <w:rFonts w:ascii="Calibri" w:hAnsi="Calibri" w:cs="Calibri"/>
          <w:sz w:val="22"/>
          <w:szCs w:val="22"/>
        </w:rPr>
        <w:t>.</w:t>
      </w:r>
      <w:r w:rsidR="002857F5" w:rsidRPr="00450E03">
        <w:rPr>
          <w:rFonts w:ascii="Calibri" w:hAnsi="Calibri" w:cs="Calibri"/>
          <w:sz w:val="22"/>
          <w:szCs w:val="22"/>
        </w:rPr>
        <w:t xml:space="preserve"> </w:t>
      </w:r>
      <w:r w:rsidR="005646D0" w:rsidRPr="00450E03">
        <w:rPr>
          <w:rFonts w:ascii="Calibri" w:hAnsi="Calibri" w:cs="Calibri"/>
          <w:sz w:val="22"/>
          <w:szCs w:val="22"/>
        </w:rPr>
        <w:t>Cena díla obsahuje všechny práce nutné k provoznímu využití a řádnému provedení stavby ve smluveném rozsahu</w:t>
      </w:r>
      <w:r w:rsidR="00027F33" w:rsidRPr="00450E03">
        <w:rPr>
          <w:rFonts w:ascii="Calibri" w:hAnsi="Calibri" w:cs="Calibri"/>
          <w:sz w:val="22"/>
          <w:szCs w:val="22"/>
        </w:rPr>
        <w:t>, což Zhotovitel garantuje</w:t>
      </w:r>
      <w:r w:rsidR="005646D0" w:rsidRPr="00450E03">
        <w:rPr>
          <w:rFonts w:ascii="Calibri" w:hAnsi="Calibri" w:cs="Calibri"/>
          <w:sz w:val="22"/>
          <w:szCs w:val="22"/>
        </w:rPr>
        <w:t xml:space="preserve">. </w:t>
      </w:r>
    </w:p>
    <w:p w14:paraId="11542742" w14:textId="77777777" w:rsidR="004B0CAF" w:rsidRPr="00450E03" w:rsidRDefault="004B0CAF" w:rsidP="002551F7">
      <w:pPr>
        <w:tabs>
          <w:tab w:val="left" w:pos="1776"/>
        </w:tabs>
        <w:spacing w:line="276" w:lineRule="auto"/>
        <w:ind w:left="426"/>
        <w:jc w:val="both"/>
        <w:rPr>
          <w:rFonts w:ascii="Calibri" w:hAnsi="Calibri" w:cs="Calibri"/>
          <w:sz w:val="22"/>
          <w:szCs w:val="22"/>
        </w:rPr>
      </w:pPr>
    </w:p>
    <w:p w14:paraId="6472C872" w14:textId="77777777" w:rsidR="004B0CAF" w:rsidRPr="00450E03" w:rsidRDefault="00CD5212" w:rsidP="002551F7">
      <w:pPr>
        <w:numPr>
          <w:ilvl w:val="0"/>
          <w:numId w:val="11"/>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Cena podle čl. VII., odst. 1. této smlouvy je stanovena dle projektové dokumentace stavby a v rozsahu soupisu stavebních prací, dodávek a slu</w:t>
      </w:r>
      <w:r w:rsidR="00F12DCE" w:rsidRPr="00450E03">
        <w:rPr>
          <w:rFonts w:ascii="Calibri" w:hAnsi="Calibri" w:cs="Calibri"/>
          <w:sz w:val="22"/>
          <w:szCs w:val="22"/>
        </w:rPr>
        <w:t>žeb s výkaz</w:t>
      </w:r>
      <w:r w:rsidR="00E8794F">
        <w:rPr>
          <w:rFonts w:ascii="Calibri" w:hAnsi="Calibri" w:cs="Calibri"/>
          <w:sz w:val="22"/>
          <w:szCs w:val="22"/>
        </w:rPr>
        <w:t>y</w:t>
      </w:r>
      <w:r w:rsidR="00F12DCE" w:rsidRPr="00450E03">
        <w:rPr>
          <w:rFonts w:ascii="Calibri" w:hAnsi="Calibri" w:cs="Calibri"/>
          <w:sz w:val="22"/>
          <w:szCs w:val="22"/>
        </w:rPr>
        <w:t xml:space="preserve"> výměr, předanými Objednatelem Z</w:t>
      </w:r>
      <w:r w:rsidRPr="00450E03">
        <w:rPr>
          <w:rFonts w:ascii="Calibri" w:hAnsi="Calibri" w:cs="Calibri"/>
          <w:sz w:val="22"/>
          <w:szCs w:val="22"/>
        </w:rPr>
        <w:t>hotoviteli v rámci zadávacího řízení na veřejnou zakázku. V ceně jsou dále zahrnuty nákl</w:t>
      </w:r>
      <w:r w:rsidR="00F12DCE" w:rsidRPr="00450E03">
        <w:rPr>
          <w:rFonts w:ascii="Calibri" w:hAnsi="Calibri" w:cs="Calibri"/>
          <w:sz w:val="22"/>
          <w:szCs w:val="22"/>
        </w:rPr>
        <w:t>ady Z</w:t>
      </w:r>
      <w:r w:rsidRPr="00450E03">
        <w:rPr>
          <w:rFonts w:ascii="Calibri" w:hAnsi="Calibri" w:cs="Calibri"/>
          <w:sz w:val="22"/>
          <w:szCs w:val="22"/>
        </w:rPr>
        <w:t xml:space="preserve">hotovitele nutné pro vybudování, provoz a demontáž zařízení staveniště, poplatky, jakož i jiné </w:t>
      </w:r>
      <w:r w:rsidRPr="00450E03">
        <w:rPr>
          <w:rFonts w:ascii="Calibri" w:hAnsi="Calibri" w:cs="Calibri"/>
          <w:sz w:val="22"/>
          <w:szCs w:val="22"/>
        </w:rPr>
        <w:lastRenderedPageBreak/>
        <w:t>náklady nezbytné pro řádné a úplné zhotovení díla. Cena obsahuje i případné zvýšené náklady spojené s vývojem cen vstupních nákladů, a to až do doby ukončení díla.</w:t>
      </w:r>
    </w:p>
    <w:p w14:paraId="2280A378" w14:textId="77777777" w:rsidR="004B0CAF" w:rsidRPr="00450E03" w:rsidRDefault="004B0CAF" w:rsidP="002551F7">
      <w:pPr>
        <w:pStyle w:val="Odstavecseseznamem"/>
        <w:spacing w:line="276" w:lineRule="auto"/>
        <w:rPr>
          <w:rFonts w:ascii="Calibri" w:hAnsi="Calibri" w:cs="Calibri"/>
          <w:sz w:val="22"/>
          <w:szCs w:val="22"/>
        </w:rPr>
      </w:pPr>
    </w:p>
    <w:p w14:paraId="3C0BF535" w14:textId="77777777" w:rsidR="004B0CAF" w:rsidRPr="00450E03" w:rsidRDefault="00CD5212" w:rsidP="002551F7">
      <w:pPr>
        <w:numPr>
          <w:ilvl w:val="0"/>
          <w:numId w:val="11"/>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Součástí této smlouvy j</w:t>
      </w:r>
      <w:r w:rsidR="00E8794F">
        <w:rPr>
          <w:rFonts w:ascii="Calibri" w:hAnsi="Calibri" w:cs="Calibri"/>
          <w:sz w:val="22"/>
          <w:szCs w:val="22"/>
        </w:rPr>
        <w:t>sou</w:t>
      </w:r>
      <w:r w:rsidRPr="00450E03">
        <w:rPr>
          <w:rFonts w:ascii="Calibri" w:hAnsi="Calibri" w:cs="Calibri"/>
          <w:sz w:val="22"/>
          <w:szCs w:val="22"/>
        </w:rPr>
        <w:t xml:space="preserve"> položkov</w:t>
      </w:r>
      <w:r w:rsidR="00E8794F">
        <w:rPr>
          <w:rFonts w:ascii="Calibri" w:hAnsi="Calibri" w:cs="Calibri"/>
          <w:sz w:val="22"/>
          <w:szCs w:val="22"/>
        </w:rPr>
        <w:t>é</w:t>
      </w:r>
      <w:r w:rsidRPr="00450E03">
        <w:rPr>
          <w:rFonts w:ascii="Calibri" w:hAnsi="Calibri" w:cs="Calibri"/>
          <w:sz w:val="22"/>
          <w:szCs w:val="22"/>
        </w:rPr>
        <w:t xml:space="preserve"> rozpočt</w:t>
      </w:r>
      <w:r w:rsidR="00E8794F">
        <w:rPr>
          <w:rFonts w:ascii="Calibri" w:hAnsi="Calibri" w:cs="Calibri"/>
          <w:sz w:val="22"/>
          <w:szCs w:val="22"/>
        </w:rPr>
        <w:t>y</w:t>
      </w:r>
      <w:r w:rsidRPr="00450E03">
        <w:rPr>
          <w:rFonts w:ascii="Calibri" w:hAnsi="Calibri" w:cs="Calibri"/>
          <w:sz w:val="22"/>
          <w:szCs w:val="22"/>
        </w:rPr>
        <w:t xml:space="preserve"> stavby vč. rekapitulace celkov</w:t>
      </w:r>
      <w:r w:rsidR="00F12DCE" w:rsidRPr="00450E03">
        <w:rPr>
          <w:rFonts w:ascii="Calibri" w:hAnsi="Calibri" w:cs="Calibri"/>
          <w:sz w:val="22"/>
          <w:szCs w:val="22"/>
        </w:rPr>
        <w:t>ých nákladů stavby, zpracovan</w:t>
      </w:r>
      <w:r w:rsidR="00E8794F">
        <w:rPr>
          <w:rFonts w:ascii="Calibri" w:hAnsi="Calibri" w:cs="Calibri"/>
          <w:sz w:val="22"/>
          <w:szCs w:val="22"/>
        </w:rPr>
        <w:t>é</w:t>
      </w:r>
      <w:r w:rsidR="00F12DCE" w:rsidRPr="00450E03">
        <w:rPr>
          <w:rFonts w:ascii="Calibri" w:hAnsi="Calibri" w:cs="Calibri"/>
          <w:sz w:val="22"/>
          <w:szCs w:val="22"/>
        </w:rPr>
        <w:t xml:space="preserve"> Z</w:t>
      </w:r>
      <w:r w:rsidRPr="00450E03">
        <w:rPr>
          <w:rFonts w:ascii="Calibri" w:hAnsi="Calibri" w:cs="Calibri"/>
          <w:sz w:val="22"/>
          <w:szCs w:val="22"/>
        </w:rPr>
        <w:t>hotovitelem v souladu se soupis</w:t>
      </w:r>
      <w:r w:rsidR="00E8794F">
        <w:rPr>
          <w:rFonts w:ascii="Calibri" w:hAnsi="Calibri" w:cs="Calibri"/>
          <w:sz w:val="22"/>
          <w:szCs w:val="22"/>
        </w:rPr>
        <w:t>y</w:t>
      </w:r>
      <w:r w:rsidRPr="00450E03">
        <w:rPr>
          <w:rFonts w:ascii="Calibri" w:hAnsi="Calibri" w:cs="Calibri"/>
          <w:sz w:val="22"/>
          <w:szCs w:val="22"/>
        </w:rPr>
        <w:t xml:space="preserve"> stavebních prací, dodávek a slu</w:t>
      </w:r>
      <w:r w:rsidR="00F12DCE" w:rsidRPr="00450E03">
        <w:rPr>
          <w:rFonts w:ascii="Calibri" w:hAnsi="Calibri" w:cs="Calibri"/>
          <w:sz w:val="22"/>
          <w:szCs w:val="22"/>
        </w:rPr>
        <w:t>žeb s výkaz</w:t>
      </w:r>
      <w:r w:rsidR="00E8794F">
        <w:rPr>
          <w:rFonts w:ascii="Calibri" w:hAnsi="Calibri" w:cs="Calibri"/>
          <w:sz w:val="22"/>
          <w:szCs w:val="22"/>
        </w:rPr>
        <w:t>y</w:t>
      </w:r>
      <w:r w:rsidR="00F12DCE" w:rsidRPr="00450E03">
        <w:rPr>
          <w:rFonts w:ascii="Calibri" w:hAnsi="Calibri" w:cs="Calibri"/>
          <w:sz w:val="22"/>
          <w:szCs w:val="22"/>
        </w:rPr>
        <w:t xml:space="preserve"> výměr, předanými Objednatelem Z</w:t>
      </w:r>
      <w:r w:rsidRPr="00450E03">
        <w:rPr>
          <w:rFonts w:ascii="Calibri" w:hAnsi="Calibri" w:cs="Calibri"/>
          <w:sz w:val="22"/>
          <w:szCs w:val="22"/>
        </w:rPr>
        <w:t>hotoviteli v rámci zadávacího řízení na veřejnou zakázku. Pokud položkový rozpočet, jenž tvoří Přílohu č. 1 této Smlouvy, neobsahuje některou z položek obsažených ve výkazech výměr, nemá tato skutečnost vliv na výši celkové ceny za dílo, uve</w:t>
      </w:r>
      <w:r w:rsidR="00F12DCE" w:rsidRPr="00450E03">
        <w:rPr>
          <w:rFonts w:ascii="Calibri" w:hAnsi="Calibri" w:cs="Calibri"/>
          <w:sz w:val="22"/>
          <w:szCs w:val="22"/>
        </w:rPr>
        <w:t>dené v odst. 1 tohoto článku a Z</w:t>
      </w:r>
      <w:r w:rsidRPr="00450E03">
        <w:rPr>
          <w:rFonts w:ascii="Calibri" w:hAnsi="Calibri" w:cs="Calibri"/>
          <w:sz w:val="22"/>
          <w:szCs w:val="22"/>
        </w:rPr>
        <w:t>hotovitel nemá právo, v důsledku neúplného ocenění výkazů výměr, domáhat se zvýšení sjednané ceny za provedení těchto prací.</w:t>
      </w:r>
      <w:r w:rsidR="00FF3CBA" w:rsidRPr="00450E03">
        <w:rPr>
          <w:rFonts w:ascii="Calibri" w:hAnsi="Calibri" w:cs="Calibri"/>
          <w:sz w:val="22"/>
          <w:szCs w:val="22"/>
        </w:rPr>
        <w:t xml:space="preserve"> </w:t>
      </w:r>
      <w:r w:rsidR="003A6B5F" w:rsidRPr="00450E03">
        <w:rPr>
          <w:rFonts w:ascii="Calibri" w:hAnsi="Calibri" w:cs="Calibri"/>
          <w:sz w:val="22"/>
          <w:szCs w:val="22"/>
        </w:rPr>
        <w:t xml:space="preserve">V případě změn u prací, které jsou obsaženy v položkovém rozpočtu, bude změna ceny stanovena na základě jednotkové ceny dané práce v položkovém rozpočtu. </w:t>
      </w:r>
      <w:r w:rsidR="00FF3CBA" w:rsidRPr="00450E03">
        <w:rPr>
          <w:rFonts w:ascii="Calibri" w:hAnsi="Calibri" w:cs="Calibri"/>
          <w:sz w:val="22"/>
          <w:szCs w:val="22"/>
        </w:rPr>
        <w:t xml:space="preserve">Ceny uvedené Zhotovitelem v položkovém rozpočtu musí obsahovat všechny náklady související se zhotovením díla, vedlejší náklady související s umístěním stavby, zařízením staveniště a také ostatní náklady </w:t>
      </w:r>
      <w:r w:rsidR="000D1926" w:rsidRPr="00450E03">
        <w:rPr>
          <w:rFonts w:ascii="Calibri" w:hAnsi="Calibri" w:cs="Calibri"/>
          <w:sz w:val="22"/>
          <w:szCs w:val="22"/>
        </w:rPr>
        <w:t>souvisejícími s plněním zadávacích</w:t>
      </w:r>
      <w:r w:rsidR="003F2985">
        <w:rPr>
          <w:rFonts w:ascii="Calibri" w:hAnsi="Calibri" w:cs="Calibri"/>
          <w:sz w:val="22"/>
          <w:szCs w:val="22"/>
        </w:rPr>
        <w:t xml:space="preserve"> podmínek</w:t>
      </w:r>
      <w:r w:rsidR="000D1926" w:rsidRPr="00450E03">
        <w:rPr>
          <w:rFonts w:ascii="Calibri" w:hAnsi="Calibri" w:cs="Calibri"/>
          <w:sz w:val="22"/>
          <w:szCs w:val="22"/>
        </w:rPr>
        <w:t>.</w:t>
      </w:r>
    </w:p>
    <w:p w14:paraId="31CAB817" w14:textId="77777777" w:rsidR="0095574E" w:rsidRPr="00450E03" w:rsidRDefault="0095574E" w:rsidP="002551F7">
      <w:pPr>
        <w:pStyle w:val="Odstavecseseznamem"/>
        <w:spacing w:line="276" w:lineRule="auto"/>
        <w:rPr>
          <w:rFonts w:ascii="Calibri" w:hAnsi="Calibri" w:cs="Calibri"/>
          <w:sz w:val="22"/>
          <w:szCs w:val="22"/>
        </w:rPr>
      </w:pPr>
    </w:p>
    <w:p w14:paraId="490508EC" w14:textId="77777777" w:rsidR="00365DDC" w:rsidRPr="00450E03" w:rsidRDefault="00F12DCE" w:rsidP="002551F7">
      <w:pPr>
        <w:numPr>
          <w:ilvl w:val="0"/>
          <w:numId w:val="11"/>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V případě, že z rozhodnutí O</w:t>
      </w:r>
      <w:r w:rsidR="00D03323" w:rsidRPr="00450E03">
        <w:rPr>
          <w:rFonts w:ascii="Calibri" w:hAnsi="Calibri" w:cs="Calibri"/>
          <w:sz w:val="22"/>
          <w:szCs w:val="22"/>
        </w:rPr>
        <w:t>bjednatele dojde ke snížení smluveného rozsahu díla, dojde ke snížení ceny uvedené</w:t>
      </w:r>
      <w:r w:rsidR="00D55D4D" w:rsidRPr="00450E03">
        <w:rPr>
          <w:rFonts w:ascii="Calibri" w:hAnsi="Calibri" w:cs="Calibri"/>
          <w:sz w:val="22"/>
          <w:szCs w:val="22"/>
        </w:rPr>
        <w:t xml:space="preserve"> </w:t>
      </w:r>
      <w:r w:rsidR="00D03323" w:rsidRPr="00450E03">
        <w:rPr>
          <w:rFonts w:ascii="Calibri" w:hAnsi="Calibri" w:cs="Calibri"/>
          <w:sz w:val="22"/>
          <w:szCs w:val="22"/>
        </w:rPr>
        <w:t xml:space="preserve">v </w:t>
      </w:r>
      <w:r w:rsidR="00D55D4D" w:rsidRPr="00450E03">
        <w:rPr>
          <w:rFonts w:ascii="Calibri" w:hAnsi="Calibri" w:cs="Calibri"/>
          <w:sz w:val="22"/>
          <w:szCs w:val="22"/>
        </w:rPr>
        <w:t>čl. VII. odst. 1. této smlouvy</w:t>
      </w:r>
      <w:r w:rsidR="00D03323" w:rsidRPr="00450E03">
        <w:rPr>
          <w:rFonts w:ascii="Calibri" w:hAnsi="Calibri" w:cs="Calibri"/>
          <w:sz w:val="22"/>
          <w:szCs w:val="22"/>
        </w:rPr>
        <w:t>.</w:t>
      </w:r>
      <w:r w:rsidR="00363ECC" w:rsidRPr="00450E03">
        <w:rPr>
          <w:rFonts w:ascii="Calibri" w:hAnsi="Calibri" w:cs="Calibri"/>
          <w:sz w:val="22"/>
          <w:szCs w:val="22"/>
        </w:rPr>
        <w:t xml:space="preserve"> </w:t>
      </w:r>
      <w:r w:rsidR="004E542D" w:rsidRPr="00450E03">
        <w:rPr>
          <w:rFonts w:ascii="Calibri" w:hAnsi="Calibri" w:cs="Calibri"/>
          <w:sz w:val="22"/>
          <w:szCs w:val="22"/>
        </w:rPr>
        <w:t>Náklady na méněpráce budou</w:t>
      </w:r>
      <w:r w:rsidR="00687418" w:rsidRPr="00450E03">
        <w:rPr>
          <w:rFonts w:ascii="Calibri" w:hAnsi="Calibri" w:cs="Calibri"/>
          <w:sz w:val="22"/>
          <w:szCs w:val="22"/>
        </w:rPr>
        <w:t xml:space="preserve"> </w:t>
      </w:r>
      <w:r w:rsidR="004E542D" w:rsidRPr="00450E03">
        <w:rPr>
          <w:rFonts w:ascii="Calibri" w:hAnsi="Calibri" w:cs="Calibri"/>
          <w:sz w:val="22"/>
          <w:szCs w:val="22"/>
        </w:rPr>
        <w:t xml:space="preserve">odečteny </w:t>
      </w:r>
      <w:r w:rsidR="00817685" w:rsidRPr="00450E03">
        <w:rPr>
          <w:rFonts w:ascii="Calibri" w:hAnsi="Calibri" w:cs="Calibri"/>
          <w:sz w:val="22"/>
          <w:szCs w:val="22"/>
        </w:rPr>
        <w:t xml:space="preserve">z ceny podle čl. VII. odst. 1. této smlouvy </w:t>
      </w:r>
      <w:r w:rsidR="004E542D" w:rsidRPr="00450E03">
        <w:rPr>
          <w:rFonts w:ascii="Calibri" w:hAnsi="Calibri" w:cs="Calibri"/>
          <w:sz w:val="22"/>
          <w:szCs w:val="22"/>
        </w:rPr>
        <w:t xml:space="preserve">ve výši součtu rozdílu veškerých odpovídajících položek v položkovém rozpočtu stavby (Příloha č. 1). </w:t>
      </w:r>
      <w:r w:rsidR="00F375E3" w:rsidRPr="00450E03">
        <w:rPr>
          <w:rFonts w:ascii="Calibri" w:hAnsi="Calibri" w:cs="Calibri"/>
          <w:sz w:val="22"/>
          <w:szCs w:val="22"/>
        </w:rPr>
        <w:t>Ke snížení ceny díla dojde ve stejně stanoveném rozsahu rovněž v případě, že při vlastní realizaci díla bude použito menší množství materiálů, než je stanoveno v položkovém rozpočtu stavby, či nebudou provedeny práce, popř. budou provedeny v menším rozsahu, než jsou stanoveny v položkovém rozpočtu stavby.</w:t>
      </w:r>
      <w:r w:rsidR="00370763" w:rsidRPr="00450E03">
        <w:rPr>
          <w:rFonts w:ascii="Calibri" w:hAnsi="Calibri" w:cs="Calibri"/>
          <w:sz w:val="22"/>
          <w:szCs w:val="22"/>
        </w:rPr>
        <w:t xml:space="preserve"> O této změně uzavřou smluvní strany dodatek k této smlouvě.</w:t>
      </w:r>
    </w:p>
    <w:p w14:paraId="613412E9" w14:textId="77777777" w:rsidR="000B2588" w:rsidRPr="00450E03" w:rsidRDefault="000B2588" w:rsidP="002551F7">
      <w:pPr>
        <w:pStyle w:val="Odstavecseseznamem"/>
        <w:spacing w:line="276" w:lineRule="auto"/>
        <w:rPr>
          <w:rFonts w:ascii="Calibri" w:hAnsi="Calibri" w:cs="Calibri"/>
          <w:sz w:val="22"/>
          <w:szCs w:val="22"/>
        </w:rPr>
      </w:pPr>
    </w:p>
    <w:p w14:paraId="25C651EF" w14:textId="77777777" w:rsidR="004B0CAF" w:rsidRPr="00450E03" w:rsidRDefault="00551F7E" w:rsidP="002551F7">
      <w:pPr>
        <w:numPr>
          <w:ilvl w:val="0"/>
          <w:numId w:val="11"/>
        </w:numPr>
        <w:tabs>
          <w:tab w:val="left" w:pos="426"/>
          <w:tab w:val="left" w:pos="1776"/>
        </w:tabs>
        <w:spacing w:line="276" w:lineRule="auto"/>
        <w:jc w:val="both"/>
        <w:rPr>
          <w:rFonts w:ascii="Calibri" w:hAnsi="Calibri" w:cs="Calibri"/>
          <w:sz w:val="22"/>
          <w:szCs w:val="22"/>
        </w:rPr>
      </w:pPr>
      <w:r w:rsidRPr="00450E03">
        <w:rPr>
          <w:rFonts w:ascii="Calibri" w:hAnsi="Calibri" w:cs="Calibri"/>
          <w:sz w:val="22"/>
          <w:szCs w:val="22"/>
        </w:rPr>
        <w:t>V případě, že se sm</w:t>
      </w:r>
      <w:r w:rsidR="00D63AA3" w:rsidRPr="00450E03">
        <w:rPr>
          <w:rFonts w:ascii="Calibri" w:hAnsi="Calibri" w:cs="Calibri"/>
          <w:sz w:val="22"/>
          <w:szCs w:val="22"/>
        </w:rPr>
        <w:t xml:space="preserve">luvní strany </w:t>
      </w:r>
      <w:r w:rsidR="00AB6DDD" w:rsidRPr="00450E03">
        <w:rPr>
          <w:rFonts w:ascii="Calibri" w:hAnsi="Calibri" w:cs="Calibri"/>
          <w:sz w:val="22"/>
          <w:szCs w:val="22"/>
        </w:rPr>
        <w:t xml:space="preserve">shodnou </w:t>
      </w:r>
      <w:r w:rsidR="00D63AA3" w:rsidRPr="00450E03">
        <w:rPr>
          <w:rFonts w:ascii="Calibri" w:hAnsi="Calibri" w:cs="Calibri"/>
          <w:sz w:val="22"/>
          <w:szCs w:val="22"/>
        </w:rPr>
        <w:t>na změně rozsahu</w:t>
      </w:r>
      <w:r w:rsidRPr="00450E03">
        <w:rPr>
          <w:rFonts w:ascii="Calibri" w:hAnsi="Calibri" w:cs="Calibri"/>
          <w:sz w:val="22"/>
          <w:szCs w:val="22"/>
        </w:rPr>
        <w:t xml:space="preserve"> díla, kter</w:t>
      </w:r>
      <w:r w:rsidR="00D63AA3" w:rsidRPr="00450E03">
        <w:rPr>
          <w:rFonts w:ascii="Calibri" w:hAnsi="Calibri" w:cs="Calibri"/>
          <w:sz w:val="22"/>
          <w:szCs w:val="22"/>
        </w:rPr>
        <w:t>á bude</w:t>
      </w:r>
      <w:r w:rsidRPr="00450E03">
        <w:rPr>
          <w:rFonts w:ascii="Calibri" w:hAnsi="Calibri" w:cs="Calibri"/>
          <w:sz w:val="22"/>
          <w:szCs w:val="22"/>
        </w:rPr>
        <w:t xml:space="preserve"> mít vliv na výši ceny díla, </w:t>
      </w:r>
      <w:r w:rsidR="00D63AA3" w:rsidRPr="00450E03">
        <w:rPr>
          <w:rFonts w:ascii="Calibri" w:hAnsi="Calibri" w:cs="Calibri"/>
          <w:sz w:val="22"/>
          <w:szCs w:val="22"/>
        </w:rPr>
        <w:t>popř. termíny plnění,</w:t>
      </w:r>
      <w:r w:rsidR="00D63AA3" w:rsidRPr="00450E03">
        <w:rPr>
          <w:rFonts w:ascii="Calibri" w:hAnsi="Calibri" w:cs="Calibri"/>
          <w:color w:val="FF0000"/>
          <w:sz w:val="22"/>
          <w:szCs w:val="22"/>
        </w:rPr>
        <w:t xml:space="preserve"> </w:t>
      </w:r>
      <w:r w:rsidRPr="00450E03">
        <w:rPr>
          <w:rFonts w:ascii="Calibri" w:hAnsi="Calibri" w:cs="Calibri"/>
          <w:sz w:val="22"/>
          <w:szCs w:val="22"/>
        </w:rPr>
        <w:t xml:space="preserve">provede se ocenění těchto změn za použití jednotkových cen uvedených v kalkulaci ceny jednotlivých agregovaných položek. V případě jejich neuvedení v kalkulaci ceny díla budou použity v maximálně možném rozsahu jako základ pro ocenění nových položek ceny uvedené v kalkulačním vzorci položky nebo položek, která má být nahrazena, nebo které mají být nahrazeny položkou novou. V případě, že není možné aplikovat v maximálně možném rozsahu jako základ pro ocenění nových položek ceny uvedené v kalkulačním vzorci položky nebo položek, které mají být nahrazeny položkou novou, pak budou použity položky uvedené v Ceníku </w:t>
      </w:r>
      <w:r w:rsidR="0045257A" w:rsidRPr="00450E03">
        <w:rPr>
          <w:rFonts w:ascii="Calibri" w:hAnsi="Calibri" w:cs="Calibri"/>
          <w:sz w:val="22"/>
          <w:szCs w:val="22"/>
        </w:rPr>
        <w:t>RTS, a.s.</w:t>
      </w:r>
      <w:r w:rsidRPr="00450E03">
        <w:rPr>
          <w:rFonts w:ascii="Calibri" w:hAnsi="Calibri" w:cs="Calibri"/>
          <w:sz w:val="22"/>
          <w:szCs w:val="22"/>
        </w:rPr>
        <w:t xml:space="preserve"> platného v době, kdy bude dohodnuto provedení změn. Smluvní strany se dohodly, že pro polož</w:t>
      </w:r>
      <w:r w:rsidR="00F12DCE" w:rsidRPr="00450E03">
        <w:rPr>
          <w:rFonts w:ascii="Calibri" w:hAnsi="Calibri" w:cs="Calibri"/>
          <w:sz w:val="22"/>
          <w:szCs w:val="22"/>
        </w:rPr>
        <w:t>ky neuvedené v nabídce provede Z</w:t>
      </w:r>
      <w:r w:rsidRPr="00450E03">
        <w:rPr>
          <w:rFonts w:ascii="Calibri" w:hAnsi="Calibri" w:cs="Calibri"/>
          <w:sz w:val="22"/>
          <w:szCs w:val="22"/>
        </w:rPr>
        <w:t>hotovitel jejich ocenění stejným kalkulačním vzorcem, jaký byl použit pro návrh smluvní ceny, tj. agre</w:t>
      </w:r>
      <w:r w:rsidR="00F12DCE" w:rsidRPr="00450E03">
        <w:rPr>
          <w:rFonts w:ascii="Calibri" w:hAnsi="Calibri" w:cs="Calibri"/>
          <w:sz w:val="22"/>
          <w:szCs w:val="22"/>
        </w:rPr>
        <w:t>govanými položkami a na žádost O</w:t>
      </w:r>
      <w:r w:rsidRPr="00450E03">
        <w:rPr>
          <w:rFonts w:ascii="Calibri" w:hAnsi="Calibri" w:cs="Calibri"/>
          <w:sz w:val="22"/>
          <w:szCs w:val="22"/>
        </w:rPr>
        <w:t xml:space="preserve">bjednatele tvorbou kalkulačního vzorce cenu prokáže. Použití jiného ceníku není přípustné. </w:t>
      </w:r>
      <w:r w:rsidR="008E5679" w:rsidRPr="00450E03">
        <w:rPr>
          <w:rFonts w:ascii="Calibri" w:hAnsi="Calibri" w:cs="Calibri"/>
          <w:sz w:val="22"/>
          <w:szCs w:val="22"/>
        </w:rPr>
        <w:t>Veškeré vícepráce musí být před jejich za</w:t>
      </w:r>
      <w:r w:rsidR="00D63AA3" w:rsidRPr="00450E03">
        <w:rPr>
          <w:rFonts w:ascii="Calibri" w:hAnsi="Calibri" w:cs="Calibri"/>
          <w:sz w:val="22"/>
          <w:szCs w:val="22"/>
        </w:rPr>
        <w:t xml:space="preserve">hájením </w:t>
      </w:r>
      <w:r w:rsidR="008E5679" w:rsidRPr="00450E03">
        <w:rPr>
          <w:rFonts w:ascii="Calibri" w:hAnsi="Calibri" w:cs="Calibri"/>
          <w:sz w:val="22"/>
          <w:szCs w:val="22"/>
        </w:rPr>
        <w:t xml:space="preserve">odsouhlaseny </w:t>
      </w:r>
      <w:r w:rsidR="00D63AA3" w:rsidRPr="00450E03">
        <w:rPr>
          <w:rFonts w:ascii="Calibri" w:hAnsi="Calibri" w:cs="Calibri"/>
          <w:sz w:val="22"/>
          <w:szCs w:val="22"/>
        </w:rPr>
        <w:t xml:space="preserve">v písemném dodatku k této smlouvě o dílo, a to co do specifikace změn předmětu díla, popř. změny ceny díla či termínu. </w:t>
      </w:r>
      <w:r w:rsidR="00AB6DDD" w:rsidRPr="00450E03">
        <w:rPr>
          <w:rFonts w:ascii="Calibri" w:hAnsi="Calibri" w:cs="Calibri"/>
          <w:sz w:val="22"/>
          <w:szCs w:val="22"/>
        </w:rPr>
        <w:t>Zhotovitel nemá nárok na cenu v</w:t>
      </w:r>
      <w:r w:rsidR="00D63AA3" w:rsidRPr="00450E03">
        <w:rPr>
          <w:rFonts w:ascii="Calibri" w:hAnsi="Calibri" w:cs="Calibri"/>
          <w:sz w:val="22"/>
          <w:szCs w:val="22"/>
        </w:rPr>
        <w:t>íceprác</w:t>
      </w:r>
      <w:r w:rsidR="00AB6DDD" w:rsidRPr="00450E03">
        <w:rPr>
          <w:rFonts w:ascii="Calibri" w:hAnsi="Calibri" w:cs="Calibri"/>
          <w:sz w:val="22"/>
          <w:szCs w:val="22"/>
        </w:rPr>
        <w:t>í</w:t>
      </w:r>
      <w:r w:rsidR="00F12DCE" w:rsidRPr="00450E03">
        <w:rPr>
          <w:rFonts w:ascii="Calibri" w:hAnsi="Calibri" w:cs="Calibri"/>
          <w:sz w:val="22"/>
          <w:szCs w:val="22"/>
        </w:rPr>
        <w:t>, které Z</w:t>
      </w:r>
      <w:r w:rsidR="00D63AA3" w:rsidRPr="00450E03">
        <w:rPr>
          <w:rFonts w:ascii="Calibri" w:hAnsi="Calibri" w:cs="Calibri"/>
          <w:sz w:val="22"/>
          <w:szCs w:val="22"/>
        </w:rPr>
        <w:t>hotovitel provedl bez</w:t>
      </w:r>
      <w:r w:rsidR="00AB6DDD" w:rsidRPr="00450E03">
        <w:rPr>
          <w:rFonts w:ascii="Calibri" w:hAnsi="Calibri" w:cs="Calibri"/>
          <w:sz w:val="22"/>
          <w:szCs w:val="22"/>
        </w:rPr>
        <w:t xml:space="preserve"> (či před) </w:t>
      </w:r>
      <w:r w:rsidR="00D63AA3" w:rsidRPr="00450E03">
        <w:rPr>
          <w:rFonts w:ascii="Calibri" w:hAnsi="Calibri" w:cs="Calibri"/>
          <w:sz w:val="22"/>
          <w:szCs w:val="22"/>
        </w:rPr>
        <w:t>uzavření dodatku ke smlouvě o dílo</w:t>
      </w:r>
      <w:r w:rsidR="00AB6DDD" w:rsidRPr="00450E03">
        <w:rPr>
          <w:rFonts w:ascii="Calibri" w:hAnsi="Calibri" w:cs="Calibri"/>
          <w:sz w:val="22"/>
          <w:szCs w:val="22"/>
        </w:rPr>
        <w:t>.</w:t>
      </w:r>
      <w:r w:rsidR="008E5679" w:rsidRPr="00450E03">
        <w:rPr>
          <w:rFonts w:ascii="Calibri" w:hAnsi="Calibri" w:cs="Calibri"/>
          <w:sz w:val="22"/>
          <w:szCs w:val="22"/>
        </w:rPr>
        <w:t xml:space="preserve"> </w:t>
      </w:r>
    </w:p>
    <w:p w14:paraId="4441F6C5" w14:textId="77777777" w:rsidR="0095574E" w:rsidRPr="00450E03" w:rsidRDefault="0095574E" w:rsidP="002551F7">
      <w:pPr>
        <w:tabs>
          <w:tab w:val="left" w:pos="426"/>
          <w:tab w:val="left" w:pos="1776"/>
        </w:tabs>
        <w:spacing w:line="276" w:lineRule="auto"/>
        <w:ind w:left="360"/>
        <w:jc w:val="both"/>
        <w:rPr>
          <w:rFonts w:ascii="Calibri" w:hAnsi="Calibri" w:cs="Calibri"/>
          <w:sz w:val="22"/>
          <w:szCs w:val="22"/>
        </w:rPr>
      </w:pPr>
    </w:p>
    <w:p w14:paraId="31A4BF34" w14:textId="77777777" w:rsidR="004B0CAF" w:rsidRPr="00450E03" w:rsidRDefault="004B0CAF" w:rsidP="002551F7">
      <w:pPr>
        <w:tabs>
          <w:tab w:val="left" w:pos="426"/>
          <w:tab w:val="left" w:pos="1776"/>
        </w:tabs>
        <w:spacing w:line="276" w:lineRule="auto"/>
        <w:ind w:left="360"/>
        <w:jc w:val="both"/>
        <w:rPr>
          <w:rFonts w:ascii="Calibri" w:hAnsi="Calibri" w:cs="Calibri"/>
          <w:sz w:val="22"/>
          <w:szCs w:val="22"/>
        </w:rPr>
      </w:pPr>
      <w:r w:rsidRPr="00450E03">
        <w:rPr>
          <w:rFonts w:ascii="Calibri" w:hAnsi="Calibri" w:cs="Calibri"/>
          <w:sz w:val="22"/>
          <w:szCs w:val="22"/>
        </w:rPr>
        <w:t xml:space="preserve">Cenu podle čl. VII. odst. 1. této smlouvy </w:t>
      </w:r>
      <w:r w:rsidR="00F12DCE" w:rsidRPr="00450E03">
        <w:rPr>
          <w:rFonts w:ascii="Calibri" w:hAnsi="Calibri" w:cs="Calibri"/>
          <w:sz w:val="22"/>
          <w:szCs w:val="22"/>
        </w:rPr>
        <w:t xml:space="preserve">je možné zvýšit pouze </w:t>
      </w:r>
      <w:r w:rsidR="00E6369A" w:rsidRPr="00450E03">
        <w:rPr>
          <w:rFonts w:ascii="Calibri" w:hAnsi="Calibri" w:cs="Calibri"/>
          <w:sz w:val="22"/>
          <w:szCs w:val="22"/>
        </w:rPr>
        <w:t>za podmínek stanovených v zákoně č. 134/2016 Sb., o zadávání veřejných zakázek</w:t>
      </w:r>
      <w:r w:rsidR="00BF2D1F" w:rsidRPr="00450E03">
        <w:rPr>
          <w:rFonts w:ascii="Calibri" w:hAnsi="Calibri" w:cs="Calibri"/>
          <w:sz w:val="22"/>
          <w:szCs w:val="22"/>
        </w:rPr>
        <w:t>,</w:t>
      </w:r>
      <w:r w:rsidR="00E93AAB" w:rsidRPr="00450E03">
        <w:rPr>
          <w:rFonts w:ascii="Calibri" w:hAnsi="Calibri" w:cs="Calibri"/>
          <w:sz w:val="22"/>
          <w:szCs w:val="22"/>
        </w:rPr>
        <w:t xml:space="preserve"> ve znění pozdějších předpisů</w:t>
      </w:r>
      <w:r w:rsidR="00F76E86" w:rsidRPr="00450E03">
        <w:rPr>
          <w:rFonts w:ascii="Calibri" w:hAnsi="Calibri" w:cs="Calibri"/>
          <w:sz w:val="22"/>
          <w:szCs w:val="22"/>
        </w:rPr>
        <w:t xml:space="preserve"> (dále jen „zákon o zadávání veřejných zakázek“)</w:t>
      </w:r>
      <w:r w:rsidR="00E6369A" w:rsidRPr="00450E03">
        <w:rPr>
          <w:rFonts w:ascii="Calibri" w:hAnsi="Calibri" w:cs="Calibri"/>
          <w:sz w:val="22"/>
          <w:szCs w:val="22"/>
        </w:rPr>
        <w:t>.</w:t>
      </w:r>
    </w:p>
    <w:p w14:paraId="18480D5A" w14:textId="77777777" w:rsidR="00817685" w:rsidRPr="00450E03" w:rsidRDefault="00817685" w:rsidP="002551F7">
      <w:pPr>
        <w:tabs>
          <w:tab w:val="left" w:pos="1776"/>
        </w:tabs>
        <w:spacing w:line="276" w:lineRule="auto"/>
        <w:jc w:val="both"/>
        <w:rPr>
          <w:rFonts w:ascii="Calibri" w:hAnsi="Calibri" w:cs="Calibri"/>
          <w:color w:val="3366FF"/>
          <w:sz w:val="22"/>
          <w:szCs w:val="22"/>
        </w:rPr>
      </w:pPr>
    </w:p>
    <w:p w14:paraId="1F34F8E9" w14:textId="77777777" w:rsidR="00B2684B" w:rsidRPr="00450E03" w:rsidRDefault="00B2684B" w:rsidP="002551F7">
      <w:pPr>
        <w:numPr>
          <w:ilvl w:val="0"/>
          <w:numId w:val="11"/>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Objednatel si vyhrazuje právo vícepráce konzultovat s poskytovatelem dotace, přičemž zhotovitel bere na vědomí, že vyjádření poskytovatele dotace může objednatel obdržet eventuálně až ve lhůtě </w:t>
      </w:r>
      <w:r w:rsidRPr="00450E03">
        <w:rPr>
          <w:rFonts w:ascii="Calibri" w:hAnsi="Calibri" w:cs="Calibri"/>
          <w:sz w:val="22"/>
          <w:szCs w:val="22"/>
        </w:rPr>
        <w:lastRenderedPageBreak/>
        <w:t>do 60 dnů. O dobu případného přerušení prací se prodlužují termíny tím dotčené.</w:t>
      </w:r>
    </w:p>
    <w:p w14:paraId="4E3DB37F" w14:textId="77777777" w:rsidR="00B2684B" w:rsidRPr="00450E03" w:rsidRDefault="00B2684B" w:rsidP="002551F7">
      <w:pPr>
        <w:tabs>
          <w:tab w:val="left" w:pos="1776"/>
        </w:tabs>
        <w:spacing w:line="276" w:lineRule="auto"/>
        <w:ind w:left="426"/>
        <w:jc w:val="both"/>
        <w:rPr>
          <w:rFonts w:ascii="Calibri" w:hAnsi="Calibri" w:cs="Calibri"/>
          <w:sz w:val="22"/>
          <w:szCs w:val="22"/>
        </w:rPr>
      </w:pPr>
    </w:p>
    <w:p w14:paraId="301BF976" w14:textId="77777777" w:rsidR="00035FC8" w:rsidRPr="00450E03" w:rsidRDefault="00B9182B" w:rsidP="002551F7">
      <w:pPr>
        <w:numPr>
          <w:ilvl w:val="0"/>
          <w:numId w:val="11"/>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Při změně rozsahu díla je Z</w:t>
      </w:r>
      <w:r w:rsidR="00603614" w:rsidRPr="00450E03">
        <w:rPr>
          <w:rFonts w:ascii="Calibri" w:hAnsi="Calibri" w:cs="Calibri"/>
          <w:sz w:val="22"/>
          <w:szCs w:val="22"/>
        </w:rPr>
        <w:t>hotovitel povinen připravit a vystavit změnový list, ve kterém mimo dalších náležitostí uvede původní dohodnuté plnění dle položkového rozpočtu, nově navržené plnění a výslednou změnu ceny.</w:t>
      </w:r>
    </w:p>
    <w:p w14:paraId="3C3DF40B" w14:textId="77777777" w:rsidR="00035FC8" w:rsidRPr="00450E03" w:rsidRDefault="00035FC8" w:rsidP="002551F7">
      <w:pPr>
        <w:tabs>
          <w:tab w:val="left" w:pos="1776"/>
        </w:tabs>
        <w:spacing w:line="276" w:lineRule="auto"/>
        <w:ind w:left="360"/>
        <w:jc w:val="both"/>
        <w:rPr>
          <w:rFonts w:ascii="Calibri" w:hAnsi="Calibri" w:cs="Calibri"/>
          <w:sz w:val="22"/>
          <w:szCs w:val="22"/>
        </w:rPr>
      </w:pPr>
    </w:p>
    <w:p w14:paraId="2FC80B1C" w14:textId="77777777" w:rsidR="004E542D" w:rsidRPr="00450E03" w:rsidRDefault="004E542D" w:rsidP="002551F7">
      <w:pPr>
        <w:numPr>
          <w:ilvl w:val="0"/>
          <w:numId w:val="11"/>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Sjednaná cena může být </w:t>
      </w:r>
      <w:r w:rsidR="00B174CB" w:rsidRPr="00450E03">
        <w:rPr>
          <w:rFonts w:ascii="Calibri" w:hAnsi="Calibri" w:cs="Calibri"/>
          <w:sz w:val="22"/>
          <w:szCs w:val="22"/>
        </w:rPr>
        <w:t xml:space="preserve">také </w:t>
      </w:r>
      <w:r w:rsidRPr="00450E03">
        <w:rPr>
          <w:rFonts w:ascii="Calibri" w:hAnsi="Calibri" w:cs="Calibri"/>
          <w:sz w:val="22"/>
          <w:szCs w:val="22"/>
        </w:rPr>
        <w:t xml:space="preserve">změněna </w:t>
      </w:r>
      <w:r w:rsidR="00B174CB" w:rsidRPr="00450E03">
        <w:rPr>
          <w:rFonts w:ascii="Calibri" w:hAnsi="Calibri" w:cs="Calibri"/>
          <w:sz w:val="22"/>
          <w:szCs w:val="22"/>
        </w:rPr>
        <w:t xml:space="preserve">v případě, že </w:t>
      </w:r>
      <w:r w:rsidR="00CA0224" w:rsidRPr="00450E03">
        <w:rPr>
          <w:rFonts w:ascii="Calibri" w:hAnsi="Calibri" w:cs="Calibri"/>
          <w:sz w:val="22"/>
          <w:szCs w:val="22"/>
        </w:rPr>
        <w:t>p</w:t>
      </w:r>
      <w:r w:rsidRPr="00450E03">
        <w:rPr>
          <w:rFonts w:ascii="Calibri" w:hAnsi="Calibri" w:cs="Calibri"/>
          <w:sz w:val="22"/>
          <w:szCs w:val="22"/>
        </w:rPr>
        <w:t>o podpisu</w:t>
      </w:r>
      <w:r w:rsidR="00687418" w:rsidRPr="00450E03">
        <w:rPr>
          <w:rFonts w:ascii="Calibri" w:hAnsi="Calibri" w:cs="Calibri"/>
          <w:sz w:val="22"/>
          <w:szCs w:val="22"/>
        </w:rPr>
        <w:t xml:space="preserve"> </w:t>
      </w:r>
      <w:r w:rsidR="00035FC8" w:rsidRPr="00450E03">
        <w:rPr>
          <w:rFonts w:ascii="Calibri" w:hAnsi="Calibri" w:cs="Calibri"/>
          <w:sz w:val="22"/>
          <w:szCs w:val="22"/>
        </w:rPr>
        <w:t xml:space="preserve">této smlouvy a před </w:t>
      </w:r>
      <w:r w:rsidRPr="00450E03">
        <w:rPr>
          <w:rFonts w:ascii="Calibri" w:hAnsi="Calibri" w:cs="Calibri"/>
          <w:sz w:val="22"/>
          <w:szCs w:val="22"/>
        </w:rPr>
        <w:t>termínem</w:t>
      </w:r>
      <w:r w:rsidR="00687418" w:rsidRPr="00450E03">
        <w:rPr>
          <w:rFonts w:ascii="Calibri" w:hAnsi="Calibri" w:cs="Calibri"/>
          <w:sz w:val="22"/>
          <w:szCs w:val="22"/>
        </w:rPr>
        <w:t xml:space="preserve"> </w:t>
      </w:r>
      <w:r w:rsidRPr="00450E03">
        <w:rPr>
          <w:rFonts w:ascii="Calibri" w:hAnsi="Calibri" w:cs="Calibri"/>
          <w:sz w:val="22"/>
          <w:szCs w:val="22"/>
        </w:rPr>
        <w:t>dokončení díla (zdanitelného plnění) dojde ke změnám sazeb DPH.</w:t>
      </w:r>
    </w:p>
    <w:p w14:paraId="285F0518" w14:textId="77777777" w:rsidR="00035FC8" w:rsidRPr="00450E03" w:rsidRDefault="00035FC8" w:rsidP="002551F7">
      <w:pPr>
        <w:pStyle w:val="Odstavecseseznamem"/>
        <w:spacing w:line="276" w:lineRule="auto"/>
        <w:rPr>
          <w:rFonts w:ascii="Calibri" w:hAnsi="Calibri" w:cs="Calibri"/>
          <w:sz w:val="22"/>
          <w:szCs w:val="22"/>
        </w:rPr>
      </w:pPr>
    </w:p>
    <w:p w14:paraId="60532DFA" w14:textId="77777777" w:rsidR="00035FC8" w:rsidRPr="00450E03" w:rsidRDefault="00603614" w:rsidP="002551F7">
      <w:pPr>
        <w:numPr>
          <w:ilvl w:val="0"/>
          <w:numId w:val="11"/>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Zhotovitel odpovídá za to, že sazba daně z přidané hodnoty je stanovena v souladu s platnými právními předpisy ke dni podpisu smlouvy a ke dni vystavení jednotlivých fakturačních dokladů.</w:t>
      </w:r>
    </w:p>
    <w:p w14:paraId="7217BBDD" w14:textId="77777777" w:rsidR="00C65306" w:rsidRPr="00450E03" w:rsidRDefault="00C65306" w:rsidP="008950C2">
      <w:pPr>
        <w:tabs>
          <w:tab w:val="left" w:pos="1776"/>
        </w:tabs>
        <w:spacing w:line="276" w:lineRule="auto"/>
        <w:jc w:val="both"/>
        <w:rPr>
          <w:rFonts w:ascii="Calibri" w:hAnsi="Calibri" w:cs="Calibri"/>
          <w:sz w:val="22"/>
          <w:szCs w:val="22"/>
        </w:rPr>
      </w:pPr>
    </w:p>
    <w:p w14:paraId="138F0AA5" w14:textId="77777777" w:rsidR="00A83DDE" w:rsidRPr="00450E03" w:rsidRDefault="00A83DDE" w:rsidP="008F4A9F">
      <w:pPr>
        <w:tabs>
          <w:tab w:val="left" w:pos="1776"/>
        </w:tabs>
        <w:spacing w:line="276" w:lineRule="auto"/>
        <w:ind w:left="426"/>
        <w:jc w:val="both"/>
        <w:rPr>
          <w:rFonts w:ascii="Calibri" w:hAnsi="Calibri" w:cs="Calibri"/>
          <w:sz w:val="22"/>
          <w:szCs w:val="22"/>
        </w:rPr>
      </w:pPr>
    </w:p>
    <w:p w14:paraId="71980B12" w14:textId="77777777" w:rsidR="00D55D4D" w:rsidRPr="00450E03" w:rsidRDefault="00D55D4D" w:rsidP="002551F7">
      <w:pPr>
        <w:spacing w:line="276" w:lineRule="auto"/>
        <w:jc w:val="center"/>
        <w:rPr>
          <w:rFonts w:ascii="Calibri" w:hAnsi="Calibri" w:cs="Calibri"/>
          <w:b/>
          <w:sz w:val="22"/>
          <w:szCs w:val="22"/>
        </w:rPr>
      </w:pPr>
      <w:r w:rsidRPr="00450E03">
        <w:rPr>
          <w:rFonts w:ascii="Calibri" w:hAnsi="Calibri" w:cs="Calibri"/>
          <w:b/>
          <w:sz w:val="22"/>
          <w:szCs w:val="22"/>
        </w:rPr>
        <w:t>VIII</w:t>
      </w:r>
      <w:r w:rsidR="00DD0EEB" w:rsidRPr="00450E03">
        <w:rPr>
          <w:rFonts w:ascii="Calibri" w:hAnsi="Calibri" w:cs="Calibri"/>
          <w:b/>
          <w:sz w:val="22"/>
          <w:szCs w:val="22"/>
        </w:rPr>
        <w:t>.</w:t>
      </w:r>
    </w:p>
    <w:p w14:paraId="70ED950B" w14:textId="77777777" w:rsidR="00D55D4D" w:rsidRPr="00450E03" w:rsidRDefault="00D55D4D" w:rsidP="002551F7">
      <w:pPr>
        <w:spacing w:line="276" w:lineRule="auto"/>
        <w:jc w:val="center"/>
        <w:rPr>
          <w:rFonts w:ascii="Calibri" w:hAnsi="Calibri" w:cs="Calibri"/>
          <w:b/>
          <w:sz w:val="22"/>
          <w:szCs w:val="22"/>
        </w:rPr>
      </w:pPr>
      <w:r w:rsidRPr="00450E03">
        <w:rPr>
          <w:rFonts w:ascii="Calibri" w:hAnsi="Calibri" w:cs="Calibri"/>
          <w:b/>
          <w:sz w:val="22"/>
          <w:szCs w:val="22"/>
        </w:rPr>
        <w:t>Platební podmínky</w:t>
      </w:r>
    </w:p>
    <w:p w14:paraId="657BA93A" w14:textId="77777777" w:rsidR="00081D81" w:rsidRPr="00450E03" w:rsidRDefault="00081D81" w:rsidP="002551F7">
      <w:pPr>
        <w:spacing w:line="276" w:lineRule="auto"/>
        <w:jc w:val="both"/>
        <w:rPr>
          <w:rFonts w:ascii="Calibri" w:hAnsi="Calibri" w:cs="Calibri"/>
          <w:b/>
          <w:sz w:val="22"/>
          <w:szCs w:val="22"/>
        </w:rPr>
      </w:pPr>
    </w:p>
    <w:p w14:paraId="5417F501" w14:textId="77777777" w:rsidR="00603614" w:rsidRPr="00450E03" w:rsidRDefault="00B174CB" w:rsidP="000024BE">
      <w:pPr>
        <w:numPr>
          <w:ilvl w:val="0"/>
          <w:numId w:val="12"/>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Objednatel neposkytuje </w:t>
      </w:r>
      <w:r w:rsidR="00F12DCE" w:rsidRPr="00450E03">
        <w:rPr>
          <w:rFonts w:ascii="Calibri" w:hAnsi="Calibri" w:cs="Calibri"/>
          <w:sz w:val="22"/>
          <w:szCs w:val="22"/>
        </w:rPr>
        <w:t>Z</w:t>
      </w:r>
      <w:r w:rsidRPr="00450E03">
        <w:rPr>
          <w:rFonts w:ascii="Calibri" w:hAnsi="Calibri" w:cs="Calibri"/>
          <w:sz w:val="22"/>
          <w:szCs w:val="22"/>
        </w:rPr>
        <w:t>hotoviteli na provedení díla žádné z</w:t>
      </w:r>
      <w:r w:rsidR="00D55D4D" w:rsidRPr="00450E03">
        <w:rPr>
          <w:rFonts w:ascii="Calibri" w:hAnsi="Calibri" w:cs="Calibri"/>
          <w:sz w:val="22"/>
          <w:szCs w:val="22"/>
        </w:rPr>
        <w:t>álohy.</w:t>
      </w:r>
    </w:p>
    <w:p w14:paraId="361F0686" w14:textId="77777777" w:rsidR="006634A2" w:rsidRPr="00450E03" w:rsidRDefault="006634A2" w:rsidP="002551F7">
      <w:pPr>
        <w:tabs>
          <w:tab w:val="left" w:pos="1776"/>
        </w:tabs>
        <w:spacing w:line="276" w:lineRule="auto"/>
        <w:ind w:left="426"/>
        <w:jc w:val="both"/>
        <w:rPr>
          <w:rFonts w:ascii="Calibri" w:hAnsi="Calibri" w:cs="Calibri"/>
          <w:sz w:val="22"/>
          <w:szCs w:val="22"/>
        </w:rPr>
      </w:pPr>
    </w:p>
    <w:p w14:paraId="5F4A1061" w14:textId="77777777" w:rsidR="006634A2" w:rsidRPr="00450E03" w:rsidRDefault="006634A2" w:rsidP="00734919">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U fakturace realizace díla v souladu s ustanovením § 21 odst. </w:t>
      </w:r>
      <w:r w:rsidR="00FC301B" w:rsidRPr="00450E03">
        <w:rPr>
          <w:rFonts w:ascii="Calibri" w:hAnsi="Calibri" w:cs="Calibri"/>
          <w:sz w:val="22"/>
          <w:szCs w:val="22"/>
        </w:rPr>
        <w:t>8</w:t>
      </w:r>
      <w:r w:rsidRPr="00450E03">
        <w:rPr>
          <w:rFonts w:ascii="Calibri" w:hAnsi="Calibri" w:cs="Calibri"/>
          <w:sz w:val="22"/>
          <w:szCs w:val="22"/>
        </w:rPr>
        <w:t xml:space="preserve"> zákona č. 235/2004 Sb.</w:t>
      </w:r>
      <w:r w:rsidR="00BD0482" w:rsidRPr="00450E03">
        <w:rPr>
          <w:rFonts w:ascii="Calibri" w:hAnsi="Calibri" w:cs="Calibri"/>
          <w:sz w:val="22"/>
          <w:szCs w:val="22"/>
        </w:rPr>
        <w:t>,</w:t>
      </w:r>
      <w:r w:rsidRPr="00450E03">
        <w:rPr>
          <w:rFonts w:ascii="Calibri" w:hAnsi="Calibri" w:cs="Calibri"/>
          <w:sz w:val="22"/>
          <w:szCs w:val="22"/>
        </w:rPr>
        <w:t xml:space="preserve"> o</w:t>
      </w:r>
      <w:r w:rsidR="00166F60" w:rsidRPr="00450E03">
        <w:rPr>
          <w:rFonts w:ascii="Calibri" w:hAnsi="Calibri" w:cs="Calibri"/>
          <w:sz w:val="22"/>
          <w:szCs w:val="22"/>
        </w:rPr>
        <w:t> </w:t>
      </w:r>
      <w:r w:rsidRPr="00450E03">
        <w:rPr>
          <w:rFonts w:ascii="Calibri" w:hAnsi="Calibri" w:cs="Calibri"/>
          <w:sz w:val="22"/>
          <w:szCs w:val="22"/>
        </w:rPr>
        <w:t xml:space="preserve">dani </w:t>
      </w:r>
      <w:r w:rsidR="005A5CB2" w:rsidRPr="00450E03">
        <w:rPr>
          <w:rFonts w:ascii="Calibri" w:hAnsi="Calibri" w:cs="Calibri"/>
          <w:sz w:val="22"/>
          <w:szCs w:val="22"/>
        </w:rPr>
        <w:t xml:space="preserve">z </w:t>
      </w:r>
      <w:r w:rsidRPr="00450E03">
        <w:rPr>
          <w:rFonts w:ascii="Calibri" w:hAnsi="Calibri" w:cs="Calibri"/>
          <w:sz w:val="22"/>
          <w:szCs w:val="22"/>
        </w:rPr>
        <w:t>přidané hodnoty, v platném znění</w:t>
      </w:r>
      <w:r w:rsidR="00BD611D" w:rsidRPr="00450E03">
        <w:rPr>
          <w:rFonts w:ascii="Calibri" w:hAnsi="Calibri" w:cs="Calibri"/>
          <w:sz w:val="22"/>
          <w:szCs w:val="22"/>
        </w:rPr>
        <w:t xml:space="preserve"> (dále jen „zákon o dani z přidané hodnoty“)</w:t>
      </w:r>
      <w:r w:rsidRPr="00450E03">
        <w:rPr>
          <w:rFonts w:ascii="Calibri" w:hAnsi="Calibri" w:cs="Calibri"/>
          <w:sz w:val="22"/>
          <w:szCs w:val="22"/>
        </w:rPr>
        <w:t xml:space="preserve">, sjednávají smluvní strany dílčí plnění. </w:t>
      </w:r>
      <w:r w:rsidR="00A83DDE" w:rsidRPr="00450E03">
        <w:rPr>
          <w:rFonts w:ascii="Calibri" w:hAnsi="Calibri" w:cs="Calibri"/>
          <w:sz w:val="22"/>
          <w:szCs w:val="22"/>
        </w:rPr>
        <w:t>P</w:t>
      </w:r>
      <w:r w:rsidRPr="00450E03">
        <w:rPr>
          <w:rFonts w:ascii="Calibri" w:hAnsi="Calibri" w:cs="Calibri"/>
          <w:sz w:val="22"/>
          <w:szCs w:val="22"/>
        </w:rPr>
        <w:t>latby budou prováděny na základě měsíční fakturace na základě soupisu skutečně provedených a odsouhlasených prací.</w:t>
      </w:r>
      <w:r w:rsidR="005479E1" w:rsidRPr="00450E03">
        <w:rPr>
          <w:rFonts w:ascii="Calibri" w:hAnsi="Calibri" w:cs="Calibri"/>
          <w:sz w:val="22"/>
          <w:szCs w:val="22"/>
        </w:rPr>
        <w:t xml:space="preserve"> Poslední konečná faktura bude vystavena po kolaudaci díla</w:t>
      </w:r>
      <w:r w:rsidR="00353D44" w:rsidRPr="00450E03">
        <w:rPr>
          <w:rFonts w:ascii="Calibri" w:hAnsi="Calibri" w:cs="Calibri"/>
          <w:sz w:val="22"/>
          <w:szCs w:val="22"/>
        </w:rPr>
        <w:t>.</w:t>
      </w:r>
      <w:r w:rsidRPr="00450E03">
        <w:rPr>
          <w:rFonts w:ascii="Calibri" w:hAnsi="Calibri" w:cs="Calibri"/>
          <w:sz w:val="22"/>
          <w:szCs w:val="22"/>
        </w:rPr>
        <w:t xml:space="preserve"> Nedílnou součástí Zhotovitelem vystavených fakturačních dokladů bude soupis provedených prací a zjišťovací protokol podepsaný Zhotovitelem a odsouhlasený technickým dozorem investora (dále jen „TDI“) a objednatelem. Bez tohoto soupisu je daňový doklad neplatný.</w:t>
      </w:r>
    </w:p>
    <w:p w14:paraId="376340F1" w14:textId="77777777" w:rsidR="006634A2" w:rsidRPr="00450E03" w:rsidRDefault="006634A2" w:rsidP="002551F7">
      <w:pPr>
        <w:tabs>
          <w:tab w:val="left" w:pos="1776"/>
        </w:tabs>
        <w:spacing w:line="276" w:lineRule="auto"/>
        <w:ind w:left="360"/>
        <w:jc w:val="both"/>
        <w:rPr>
          <w:rFonts w:ascii="Calibri" w:hAnsi="Calibri" w:cs="Calibri"/>
          <w:sz w:val="22"/>
          <w:szCs w:val="22"/>
        </w:rPr>
      </w:pPr>
      <w:r w:rsidRPr="00450E03">
        <w:rPr>
          <w:rFonts w:ascii="Calibri" w:hAnsi="Calibri" w:cs="Calibri"/>
          <w:sz w:val="22"/>
          <w:szCs w:val="22"/>
        </w:rPr>
        <w:t>Platby budou provedeny převodem finančních prostředků na</w:t>
      </w:r>
      <w:r w:rsidR="00463885" w:rsidRPr="00450E03">
        <w:rPr>
          <w:rFonts w:ascii="Calibri" w:hAnsi="Calibri" w:cs="Calibri"/>
          <w:sz w:val="22"/>
          <w:szCs w:val="22"/>
        </w:rPr>
        <w:t xml:space="preserve"> účet Zhotovitele v termínu do </w:t>
      </w:r>
      <w:r w:rsidR="00264556" w:rsidRPr="00450E03">
        <w:rPr>
          <w:rFonts w:ascii="Calibri" w:hAnsi="Calibri" w:cs="Calibri"/>
          <w:sz w:val="22"/>
          <w:szCs w:val="22"/>
        </w:rPr>
        <w:t>3</w:t>
      </w:r>
      <w:r w:rsidRPr="00450E03">
        <w:rPr>
          <w:rFonts w:ascii="Calibri" w:hAnsi="Calibri" w:cs="Calibri"/>
          <w:sz w:val="22"/>
          <w:szCs w:val="22"/>
        </w:rPr>
        <w:t xml:space="preserve">0 dnů po předání faktury Objednateli. Termínem úhrady se rozumí den odepsání peněžních prostředků z účtu Objednatele. </w:t>
      </w:r>
    </w:p>
    <w:p w14:paraId="75BF2002" w14:textId="77777777" w:rsidR="00D55D4D" w:rsidRPr="00450E03" w:rsidRDefault="00D55D4D" w:rsidP="002551F7">
      <w:pPr>
        <w:tabs>
          <w:tab w:val="left" w:pos="1776"/>
        </w:tabs>
        <w:spacing w:line="276" w:lineRule="auto"/>
        <w:jc w:val="both"/>
        <w:rPr>
          <w:rFonts w:ascii="Calibri" w:hAnsi="Calibri" w:cs="Calibri"/>
          <w:sz w:val="22"/>
          <w:szCs w:val="22"/>
        </w:rPr>
      </w:pPr>
    </w:p>
    <w:p w14:paraId="403BF15A" w14:textId="77777777" w:rsidR="00035FC8" w:rsidRPr="00450E03" w:rsidRDefault="00D55D4D" w:rsidP="002551F7">
      <w:pPr>
        <w:numPr>
          <w:ilvl w:val="0"/>
          <w:numId w:val="12"/>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Objednatel je oprávněn provádět kontrolu vyúčtovaných prací podle soupisu provedených</w:t>
      </w:r>
      <w:r w:rsidR="00720DF9" w:rsidRPr="00450E03">
        <w:rPr>
          <w:rFonts w:ascii="Calibri" w:hAnsi="Calibri" w:cs="Calibri"/>
          <w:sz w:val="22"/>
          <w:szCs w:val="22"/>
        </w:rPr>
        <w:br/>
      </w:r>
      <w:r w:rsidRPr="00450E03">
        <w:rPr>
          <w:rFonts w:ascii="Calibri" w:hAnsi="Calibri" w:cs="Calibri"/>
          <w:sz w:val="22"/>
          <w:szCs w:val="22"/>
        </w:rPr>
        <w:t>prací</w:t>
      </w:r>
      <w:r w:rsidR="007A618B" w:rsidRPr="00450E03">
        <w:rPr>
          <w:rFonts w:ascii="Calibri" w:hAnsi="Calibri" w:cs="Calibri"/>
          <w:sz w:val="22"/>
          <w:szCs w:val="22"/>
        </w:rPr>
        <w:t xml:space="preserve"> </w:t>
      </w:r>
      <w:r w:rsidRPr="00450E03">
        <w:rPr>
          <w:rFonts w:ascii="Calibri" w:hAnsi="Calibri" w:cs="Calibri"/>
          <w:sz w:val="22"/>
          <w:szCs w:val="22"/>
        </w:rPr>
        <w:t>přímo na staveništi.</w:t>
      </w:r>
      <w:r w:rsidR="007A618B" w:rsidRPr="00450E03">
        <w:rPr>
          <w:rFonts w:ascii="Calibri" w:hAnsi="Calibri" w:cs="Calibri"/>
          <w:sz w:val="22"/>
          <w:szCs w:val="22"/>
        </w:rPr>
        <w:t xml:space="preserve"> </w:t>
      </w:r>
      <w:r w:rsidRPr="00450E03">
        <w:rPr>
          <w:rFonts w:ascii="Calibri" w:hAnsi="Calibri" w:cs="Calibri"/>
          <w:sz w:val="22"/>
          <w:szCs w:val="22"/>
        </w:rPr>
        <w:t xml:space="preserve">Zhotovitel </w:t>
      </w:r>
      <w:r w:rsidR="00720DF9" w:rsidRPr="00450E03">
        <w:rPr>
          <w:rFonts w:ascii="Calibri" w:hAnsi="Calibri" w:cs="Calibri"/>
          <w:sz w:val="22"/>
          <w:szCs w:val="22"/>
        </w:rPr>
        <w:t xml:space="preserve">je povinen oprávněným zástupcům </w:t>
      </w:r>
      <w:r w:rsidR="007A511D" w:rsidRPr="00450E03">
        <w:rPr>
          <w:rFonts w:ascii="Calibri" w:hAnsi="Calibri" w:cs="Calibri"/>
          <w:sz w:val="22"/>
          <w:szCs w:val="22"/>
        </w:rPr>
        <w:t>O</w:t>
      </w:r>
      <w:r w:rsidRPr="00450E03">
        <w:rPr>
          <w:rFonts w:ascii="Calibri" w:hAnsi="Calibri" w:cs="Calibri"/>
          <w:sz w:val="22"/>
          <w:szCs w:val="22"/>
        </w:rPr>
        <w:t>bjednatele</w:t>
      </w:r>
      <w:r w:rsidR="007A618B" w:rsidRPr="00450E03">
        <w:rPr>
          <w:rFonts w:ascii="Calibri" w:hAnsi="Calibri" w:cs="Calibri"/>
          <w:sz w:val="22"/>
          <w:szCs w:val="22"/>
        </w:rPr>
        <w:t xml:space="preserve"> </w:t>
      </w:r>
      <w:r w:rsidRPr="00450E03">
        <w:rPr>
          <w:rFonts w:ascii="Calibri" w:hAnsi="Calibri" w:cs="Calibri"/>
          <w:sz w:val="22"/>
          <w:szCs w:val="22"/>
        </w:rPr>
        <w:t>provedení kontroly</w:t>
      </w:r>
      <w:r w:rsidR="007A618B" w:rsidRPr="00450E03">
        <w:rPr>
          <w:rFonts w:ascii="Calibri" w:hAnsi="Calibri" w:cs="Calibri"/>
          <w:sz w:val="22"/>
          <w:szCs w:val="22"/>
        </w:rPr>
        <w:t xml:space="preserve"> </w:t>
      </w:r>
      <w:r w:rsidRPr="00450E03">
        <w:rPr>
          <w:rFonts w:ascii="Calibri" w:hAnsi="Calibri" w:cs="Calibri"/>
          <w:sz w:val="22"/>
          <w:szCs w:val="22"/>
        </w:rPr>
        <w:t>umožnit.</w:t>
      </w:r>
    </w:p>
    <w:p w14:paraId="56A6D0A7" w14:textId="77777777" w:rsidR="00035FC8" w:rsidRPr="00450E03" w:rsidRDefault="00035FC8" w:rsidP="002551F7">
      <w:pPr>
        <w:spacing w:line="276" w:lineRule="auto"/>
        <w:rPr>
          <w:rFonts w:ascii="Calibri" w:hAnsi="Calibri" w:cs="Calibri"/>
          <w:sz w:val="22"/>
          <w:szCs w:val="22"/>
        </w:rPr>
      </w:pPr>
    </w:p>
    <w:p w14:paraId="589F7108" w14:textId="77777777" w:rsidR="00A10118" w:rsidRPr="00450E03" w:rsidRDefault="00782C9B" w:rsidP="002551F7">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Zhotovitel předloží Objednateli vždy nejpozději do pátého dne následujícího měsíce soupis provedených prací oceněný v souladu se způsobem sjednaným ve smlouvě</w:t>
      </w:r>
      <w:r w:rsidR="00A83DDE" w:rsidRPr="00450E03">
        <w:rPr>
          <w:rFonts w:ascii="Calibri" w:hAnsi="Calibri" w:cs="Calibri"/>
          <w:sz w:val="22"/>
          <w:szCs w:val="22"/>
        </w:rPr>
        <w:t>.</w:t>
      </w:r>
      <w:r w:rsidRPr="00450E03">
        <w:rPr>
          <w:rFonts w:ascii="Calibri" w:hAnsi="Calibri" w:cs="Calibri"/>
          <w:sz w:val="22"/>
          <w:szCs w:val="22"/>
        </w:rPr>
        <w:t xml:space="preserve"> Objednatel je povinen se k tomuto soupisu vyjádřit nejpozději do 7 pracovních dnů ode dne jeho obdržení (nevyjádří-li se ve stanovené lhůtě, má se za to, že se soupisem souhlasí) a po odsouhlasení Objednatelem vystaví Zhotovitel fakturu nejpozději do 1</w:t>
      </w:r>
      <w:r w:rsidR="003F2985">
        <w:rPr>
          <w:rFonts w:ascii="Calibri" w:hAnsi="Calibri" w:cs="Calibri"/>
          <w:sz w:val="22"/>
          <w:szCs w:val="22"/>
        </w:rPr>
        <w:t>5</w:t>
      </w:r>
      <w:r w:rsidRPr="00450E03">
        <w:rPr>
          <w:rFonts w:ascii="Calibri" w:hAnsi="Calibri" w:cs="Calibri"/>
          <w:sz w:val="22"/>
          <w:szCs w:val="22"/>
        </w:rPr>
        <w:t xml:space="preserve"> dne příslušného měsíce. </w:t>
      </w:r>
      <w:r w:rsidR="007A511D" w:rsidRPr="00450E03">
        <w:rPr>
          <w:rFonts w:ascii="Calibri" w:hAnsi="Calibri" w:cs="Calibri"/>
          <w:sz w:val="22"/>
          <w:szCs w:val="22"/>
        </w:rPr>
        <w:t>Doručení faktury Z</w:t>
      </w:r>
      <w:r w:rsidR="00603614" w:rsidRPr="00450E03">
        <w:rPr>
          <w:rFonts w:ascii="Calibri" w:hAnsi="Calibri" w:cs="Calibri"/>
          <w:sz w:val="22"/>
          <w:szCs w:val="22"/>
        </w:rPr>
        <w:t>hotovitel provede osobně nebo doručenko</w:t>
      </w:r>
      <w:r w:rsidR="007A511D" w:rsidRPr="00450E03">
        <w:rPr>
          <w:rFonts w:ascii="Calibri" w:hAnsi="Calibri" w:cs="Calibri"/>
          <w:sz w:val="22"/>
          <w:szCs w:val="22"/>
        </w:rPr>
        <w:t>u prostřednictvím pošty. Pokud O</w:t>
      </w:r>
      <w:r w:rsidR="00603614" w:rsidRPr="00450E03">
        <w:rPr>
          <w:rFonts w:ascii="Calibri" w:hAnsi="Calibri" w:cs="Calibri"/>
          <w:sz w:val="22"/>
          <w:szCs w:val="22"/>
        </w:rPr>
        <w:t>bjednatel zjistí u jakékoliv faktury, že se ve vyfakturovaných pracích vyskytují práce či dodávky, které nebyly provedeny nebo jsou prove</w:t>
      </w:r>
      <w:r w:rsidR="007A511D" w:rsidRPr="00450E03">
        <w:rPr>
          <w:rFonts w:ascii="Calibri" w:hAnsi="Calibri" w:cs="Calibri"/>
          <w:sz w:val="22"/>
          <w:szCs w:val="22"/>
        </w:rPr>
        <w:t>deny s vadami či nedodělky, je O</w:t>
      </w:r>
      <w:r w:rsidR="00603614" w:rsidRPr="00450E03">
        <w:rPr>
          <w:rFonts w:ascii="Calibri" w:hAnsi="Calibri" w:cs="Calibri"/>
          <w:sz w:val="22"/>
          <w:szCs w:val="22"/>
        </w:rPr>
        <w:t>bjednatel oprávn</w:t>
      </w:r>
      <w:r w:rsidR="007A511D" w:rsidRPr="00450E03">
        <w:rPr>
          <w:rFonts w:ascii="Calibri" w:hAnsi="Calibri" w:cs="Calibri"/>
          <w:sz w:val="22"/>
          <w:szCs w:val="22"/>
        </w:rPr>
        <w:t>ěn fakturační doklad Z</w:t>
      </w:r>
      <w:r w:rsidR="00603614" w:rsidRPr="00450E03">
        <w:rPr>
          <w:rFonts w:ascii="Calibri" w:hAnsi="Calibri" w:cs="Calibri"/>
          <w:sz w:val="22"/>
          <w:szCs w:val="22"/>
        </w:rPr>
        <w:t xml:space="preserve">hotoviteli vrátit k </w:t>
      </w:r>
      <w:r w:rsidR="007A511D" w:rsidRPr="00450E03">
        <w:rPr>
          <w:rFonts w:ascii="Calibri" w:hAnsi="Calibri" w:cs="Calibri"/>
          <w:sz w:val="22"/>
          <w:szCs w:val="22"/>
        </w:rPr>
        <w:t>opravě. Tento oprávněný postup O</w:t>
      </w:r>
      <w:r w:rsidR="00603614" w:rsidRPr="00450E03">
        <w:rPr>
          <w:rFonts w:ascii="Calibri" w:hAnsi="Calibri" w:cs="Calibri"/>
          <w:sz w:val="22"/>
          <w:szCs w:val="22"/>
        </w:rPr>
        <w:t>bjednatele vylučuje jeho prodlení.</w:t>
      </w:r>
    </w:p>
    <w:p w14:paraId="77C01BFD" w14:textId="77777777" w:rsidR="00035FC8" w:rsidRPr="00450E03" w:rsidRDefault="00035FC8" w:rsidP="002551F7">
      <w:pPr>
        <w:pStyle w:val="Odstavecseseznamem"/>
        <w:spacing w:line="276" w:lineRule="auto"/>
        <w:rPr>
          <w:rFonts w:ascii="Calibri" w:hAnsi="Calibri" w:cs="Calibri"/>
          <w:sz w:val="22"/>
          <w:szCs w:val="22"/>
        </w:rPr>
      </w:pPr>
    </w:p>
    <w:p w14:paraId="1FFEC22E" w14:textId="77777777" w:rsidR="00D55D4D" w:rsidRPr="00450E03" w:rsidRDefault="007A511D" w:rsidP="002551F7">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V případě, že Z</w:t>
      </w:r>
      <w:r w:rsidR="00093AA5" w:rsidRPr="00450E03">
        <w:rPr>
          <w:rFonts w:ascii="Calibri" w:hAnsi="Calibri" w:cs="Calibri"/>
          <w:sz w:val="22"/>
          <w:szCs w:val="22"/>
        </w:rPr>
        <w:t xml:space="preserve">hotovitel bezdůvodně přeruší práce nebo práce provádí v rozporu se schválenou </w:t>
      </w:r>
      <w:r w:rsidR="00CC064E" w:rsidRPr="00450E03">
        <w:rPr>
          <w:rFonts w:ascii="Calibri" w:hAnsi="Calibri" w:cs="Calibri"/>
          <w:sz w:val="22"/>
          <w:szCs w:val="22"/>
        </w:rPr>
        <w:t xml:space="preserve">projektovou </w:t>
      </w:r>
      <w:r w:rsidR="00093AA5" w:rsidRPr="00450E03">
        <w:rPr>
          <w:rFonts w:ascii="Calibri" w:hAnsi="Calibri" w:cs="Calibri"/>
          <w:sz w:val="22"/>
          <w:szCs w:val="22"/>
        </w:rPr>
        <w:t>dokumentací stavby</w:t>
      </w:r>
      <w:r w:rsidR="00CC064E" w:rsidRPr="00450E03">
        <w:rPr>
          <w:rFonts w:ascii="Calibri" w:hAnsi="Calibri" w:cs="Calibri"/>
          <w:sz w:val="22"/>
          <w:szCs w:val="22"/>
        </w:rPr>
        <w:t xml:space="preserve">, stavebním povolením </w:t>
      </w:r>
      <w:r w:rsidR="00093AA5" w:rsidRPr="00450E03">
        <w:rPr>
          <w:rFonts w:ascii="Calibri" w:hAnsi="Calibri" w:cs="Calibri"/>
          <w:sz w:val="22"/>
          <w:szCs w:val="22"/>
        </w:rPr>
        <w:t>a</w:t>
      </w:r>
      <w:r w:rsidRPr="00450E03">
        <w:rPr>
          <w:rFonts w:ascii="Calibri" w:hAnsi="Calibri" w:cs="Calibri"/>
          <w:sz w:val="22"/>
          <w:szCs w:val="22"/>
        </w:rPr>
        <w:t xml:space="preserve"> ustanoveními této smlouvy, je O</w:t>
      </w:r>
      <w:r w:rsidR="00D55D4D" w:rsidRPr="00450E03">
        <w:rPr>
          <w:rFonts w:ascii="Calibri" w:hAnsi="Calibri" w:cs="Calibri"/>
          <w:sz w:val="22"/>
          <w:szCs w:val="22"/>
        </w:rPr>
        <w:t>bjednatel oprávněn</w:t>
      </w:r>
      <w:r w:rsidR="00093AA5" w:rsidRPr="00450E03">
        <w:rPr>
          <w:rFonts w:ascii="Calibri" w:hAnsi="Calibri" w:cs="Calibri"/>
          <w:sz w:val="22"/>
          <w:szCs w:val="22"/>
        </w:rPr>
        <w:t xml:space="preserve"> zastavit úhrady jakéhokoliv plnění </w:t>
      </w:r>
      <w:r w:rsidRPr="00450E03">
        <w:rPr>
          <w:rFonts w:ascii="Calibri" w:hAnsi="Calibri" w:cs="Calibri"/>
          <w:sz w:val="22"/>
          <w:szCs w:val="22"/>
        </w:rPr>
        <w:t>vůči Z</w:t>
      </w:r>
      <w:r w:rsidR="000B2815" w:rsidRPr="00450E03">
        <w:rPr>
          <w:rFonts w:ascii="Calibri" w:hAnsi="Calibri" w:cs="Calibri"/>
          <w:sz w:val="22"/>
          <w:szCs w:val="22"/>
        </w:rPr>
        <w:t>hotoviteli, i splatného,</w:t>
      </w:r>
      <w:r w:rsidR="00093AA5" w:rsidRPr="00450E03">
        <w:rPr>
          <w:rFonts w:ascii="Calibri" w:hAnsi="Calibri" w:cs="Calibri"/>
          <w:sz w:val="22"/>
          <w:szCs w:val="22"/>
        </w:rPr>
        <w:t xml:space="preserve"> v případě </w:t>
      </w:r>
      <w:r w:rsidR="001902A2" w:rsidRPr="00450E03">
        <w:rPr>
          <w:rFonts w:ascii="Calibri" w:hAnsi="Calibri" w:cs="Calibri"/>
          <w:sz w:val="22"/>
          <w:szCs w:val="22"/>
        </w:rPr>
        <w:t xml:space="preserve">tohoto </w:t>
      </w:r>
      <w:r w:rsidR="001902A2" w:rsidRPr="00450E03">
        <w:rPr>
          <w:rFonts w:ascii="Calibri" w:hAnsi="Calibri" w:cs="Calibri"/>
          <w:sz w:val="22"/>
          <w:szCs w:val="22"/>
        </w:rPr>
        <w:lastRenderedPageBreak/>
        <w:t xml:space="preserve">oprávněného postupu </w:t>
      </w:r>
      <w:r w:rsidRPr="00450E03">
        <w:rPr>
          <w:rFonts w:ascii="Calibri" w:hAnsi="Calibri" w:cs="Calibri"/>
          <w:sz w:val="22"/>
          <w:szCs w:val="22"/>
        </w:rPr>
        <w:t>se O</w:t>
      </w:r>
      <w:r w:rsidR="00093AA5" w:rsidRPr="00450E03">
        <w:rPr>
          <w:rFonts w:ascii="Calibri" w:hAnsi="Calibri" w:cs="Calibri"/>
          <w:sz w:val="22"/>
          <w:szCs w:val="22"/>
        </w:rPr>
        <w:t>bjednatel nedostane do prodlení</w:t>
      </w:r>
      <w:r w:rsidR="001902A2" w:rsidRPr="00450E03">
        <w:rPr>
          <w:rFonts w:ascii="Calibri" w:hAnsi="Calibri" w:cs="Calibri"/>
          <w:sz w:val="22"/>
          <w:szCs w:val="22"/>
        </w:rPr>
        <w:t>.</w:t>
      </w:r>
      <w:r w:rsidR="00093AA5" w:rsidRPr="00450E03">
        <w:rPr>
          <w:rFonts w:ascii="Calibri" w:hAnsi="Calibri" w:cs="Calibri"/>
          <w:sz w:val="22"/>
          <w:szCs w:val="22"/>
        </w:rPr>
        <w:t xml:space="preserve">  </w:t>
      </w:r>
    </w:p>
    <w:p w14:paraId="0B6C2F90" w14:textId="77777777" w:rsidR="00706AEE" w:rsidRPr="00450E03" w:rsidRDefault="00706AEE" w:rsidP="002551F7">
      <w:pPr>
        <w:pStyle w:val="Odstavecseseznamem"/>
        <w:spacing w:line="276" w:lineRule="auto"/>
        <w:rPr>
          <w:rFonts w:ascii="Calibri" w:hAnsi="Calibri" w:cs="Calibri"/>
          <w:sz w:val="22"/>
          <w:szCs w:val="22"/>
        </w:rPr>
      </w:pPr>
    </w:p>
    <w:p w14:paraId="50695A6A" w14:textId="77777777" w:rsidR="00D55D4D" w:rsidRPr="00450E03" w:rsidRDefault="00D55D4D" w:rsidP="002551F7">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Faktura musí obsahovat náležitosti daňového dokladu dle </w:t>
      </w:r>
      <w:r w:rsidR="003F508F" w:rsidRPr="00450E03">
        <w:rPr>
          <w:rFonts w:ascii="Calibri" w:hAnsi="Calibri" w:cs="Calibri"/>
          <w:sz w:val="22"/>
          <w:szCs w:val="22"/>
        </w:rPr>
        <w:t xml:space="preserve">§ </w:t>
      </w:r>
      <w:r w:rsidR="00FC301B" w:rsidRPr="00450E03">
        <w:rPr>
          <w:rFonts w:ascii="Calibri" w:hAnsi="Calibri" w:cs="Calibri"/>
          <w:sz w:val="22"/>
          <w:szCs w:val="22"/>
        </w:rPr>
        <w:t>29</w:t>
      </w:r>
      <w:r w:rsidR="003F508F" w:rsidRPr="00450E03">
        <w:rPr>
          <w:rFonts w:ascii="Calibri" w:hAnsi="Calibri" w:cs="Calibri"/>
          <w:sz w:val="22"/>
          <w:szCs w:val="22"/>
        </w:rPr>
        <w:t xml:space="preserve"> </w:t>
      </w:r>
      <w:r w:rsidRPr="00450E03">
        <w:rPr>
          <w:rFonts w:ascii="Calibri" w:hAnsi="Calibri" w:cs="Calibri"/>
          <w:sz w:val="22"/>
          <w:szCs w:val="22"/>
        </w:rPr>
        <w:t>zákona</w:t>
      </w:r>
      <w:r w:rsidR="00422C13" w:rsidRPr="00450E03">
        <w:rPr>
          <w:rFonts w:ascii="Calibri" w:hAnsi="Calibri" w:cs="Calibri"/>
          <w:sz w:val="22"/>
          <w:szCs w:val="22"/>
        </w:rPr>
        <w:t xml:space="preserve"> </w:t>
      </w:r>
      <w:r w:rsidRPr="00450E03">
        <w:rPr>
          <w:rFonts w:ascii="Calibri" w:hAnsi="Calibri" w:cs="Calibri"/>
          <w:sz w:val="22"/>
          <w:szCs w:val="22"/>
        </w:rPr>
        <w:t>o</w:t>
      </w:r>
      <w:r w:rsidR="003F2582" w:rsidRPr="00450E03">
        <w:rPr>
          <w:rFonts w:ascii="Calibri" w:hAnsi="Calibri" w:cs="Calibri"/>
          <w:sz w:val="22"/>
          <w:szCs w:val="22"/>
        </w:rPr>
        <w:t> </w:t>
      </w:r>
      <w:r w:rsidRPr="00450E03">
        <w:rPr>
          <w:rFonts w:ascii="Calibri" w:hAnsi="Calibri" w:cs="Calibri"/>
          <w:sz w:val="22"/>
          <w:szCs w:val="22"/>
        </w:rPr>
        <w:t>dani</w:t>
      </w:r>
      <w:r w:rsidR="00DD0EEB" w:rsidRPr="00450E03">
        <w:rPr>
          <w:rFonts w:ascii="Calibri" w:hAnsi="Calibri" w:cs="Calibri"/>
          <w:sz w:val="22"/>
          <w:szCs w:val="22"/>
        </w:rPr>
        <w:t xml:space="preserve"> z</w:t>
      </w:r>
      <w:r w:rsidR="007A618B" w:rsidRPr="00450E03">
        <w:rPr>
          <w:rFonts w:ascii="Calibri" w:hAnsi="Calibri" w:cs="Calibri"/>
          <w:sz w:val="22"/>
          <w:szCs w:val="22"/>
        </w:rPr>
        <w:t> </w:t>
      </w:r>
      <w:r w:rsidRPr="00450E03">
        <w:rPr>
          <w:rFonts w:ascii="Calibri" w:hAnsi="Calibri" w:cs="Calibri"/>
          <w:sz w:val="22"/>
          <w:szCs w:val="22"/>
        </w:rPr>
        <w:t>přidané</w:t>
      </w:r>
      <w:r w:rsidR="007A618B" w:rsidRPr="00450E03">
        <w:rPr>
          <w:rFonts w:ascii="Calibri" w:hAnsi="Calibri" w:cs="Calibri"/>
          <w:sz w:val="22"/>
          <w:szCs w:val="22"/>
        </w:rPr>
        <w:t xml:space="preserve"> </w:t>
      </w:r>
      <w:r w:rsidRPr="00450E03">
        <w:rPr>
          <w:rFonts w:ascii="Calibri" w:hAnsi="Calibri" w:cs="Calibri"/>
          <w:sz w:val="22"/>
          <w:szCs w:val="22"/>
        </w:rPr>
        <w:t>hodnoty. Kromě náležitostí, stanovených právními předpisy, musí</w:t>
      </w:r>
      <w:r w:rsidR="007A618B" w:rsidRPr="00450E03">
        <w:rPr>
          <w:rFonts w:ascii="Calibri" w:hAnsi="Calibri" w:cs="Calibri"/>
          <w:sz w:val="22"/>
          <w:szCs w:val="22"/>
        </w:rPr>
        <w:t xml:space="preserve"> </w:t>
      </w:r>
      <w:r w:rsidRPr="00450E03">
        <w:rPr>
          <w:rFonts w:ascii="Calibri" w:hAnsi="Calibri" w:cs="Calibri"/>
          <w:sz w:val="22"/>
          <w:szCs w:val="22"/>
        </w:rPr>
        <w:t>faktura obsahovat i tyto údaje:</w:t>
      </w:r>
    </w:p>
    <w:p w14:paraId="74BE69B3" w14:textId="77777777" w:rsidR="00AE43A1" w:rsidRPr="00450E03" w:rsidRDefault="00AE43A1" w:rsidP="00AE43A1">
      <w:pPr>
        <w:tabs>
          <w:tab w:val="left" w:pos="1776"/>
        </w:tabs>
        <w:spacing w:line="276" w:lineRule="auto"/>
        <w:jc w:val="both"/>
        <w:rPr>
          <w:rFonts w:ascii="Calibri" w:hAnsi="Calibri" w:cs="Calibri"/>
          <w:sz w:val="22"/>
          <w:szCs w:val="22"/>
        </w:rPr>
      </w:pPr>
    </w:p>
    <w:p w14:paraId="47E9E606" w14:textId="77777777" w:rsidR="00DB0FC0" w:rsidRPr="00450E03" w:rsidRDefault="00DB0FC0"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 xml:space="preserve">číslo smlouvy a datum </w:t>
      </w:r>
      <w:r w:rsidR="00107E8F" w:rsidRPr="00450E03">
        <w:rPr>
          <w:rFonts w:ascii="Calibri" w:hAnsi="Calibri" w:cs="Calibri"/>
          <w:sz w:val="22"/>
          <w:szCs w:val="22"/>
        </w:rPr>
        <w:t>jejího uzavření</w:t>
      </w:r>
      <w:r w:rsidRPr="00450E03">
        <w:rPr>
          <w:rFonts w:ascii="Calibri" w:hAnsi="Calibri" w:cs="Calibri"/>
          <w:sz w:val="22"/>
          <w:szCs w:val="22"/>
        </w:rPr>
        <w:t>;</w:t>
      </w:r>
    </w:p>
    <w:p w14:paraId="732A4087" w14:textId="77777777" w:rsidR="00DB0FC0" w:rsidRPr="00450E03" w:rsidRDefault="00DB0FC0"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předmět smlouvy, jeho přesnou specifikaci ve slovním vyjádření (nestačí odkaz na číslo smlouvy);</w:t>
      </w:r>
    </w:p>
    <w:p w14:paraId="36FA7EC5" w14:textId="77777777" w:rsidR="00DB0FC0" w:rsidRPr="00450E03" w:rsidRDefault="00DB0FC0"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obchodní firma, s</w:t>
      </w:r>
      <w:r w:rsidR="007A511D" w:rsidRPr="00450E03">
        <w:rPr>
          <w:rFonts w:ascii="Calibri" w:hAnsi="Calibri" w:cs="Calibri"/>
          <w:sz w:val="22"/>
          <w:szCs w:val="22"/>
        </w:rPr>
        <w:t>ídlo/místo podnikání, IČ a DIČ Z</w:t>
      </w:r>
      <w:r w:rsidRPr="00450E03">
        <w:rPr>
          <w:rFonts w:ascii="Calibri" w:hAnsi="Calibri" w:cs="Calibri"/>
          <w:sz w:val="22"/>
          <w:szCs w:val="22"/>
        </w:rPr>
        <w:t xml:space="preserve">hotovitele; </w:t>
      </w:r>
    </w:p>
    <w:p w14:paraId="42DE0BA1" w14:textId="77777777" w:rsidR="00DB0FC0" w:rsidRPr="00450E03" w:rsidRDefault="007A511D"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název, sídlo IČ a DIČ O</w:t>
      </w:r>
      <w:r w:rsidR="00DB0FC0" w:rsidRPr="00450E03">
        <w:rPr>
          <w:rFonts w:ascii="Calibri" w:hAnsi="Calibri" w:cs="Calibri"/>
          <w:sz w:val="22"/>
          <w:szCs w:val="22"/>
        </w:rPr>
        <w:t>bjednatele;</w:t>
      </w:r>
    </w:p>
    <w:p w14:paraId="5B7104F1" w14:textId="77777777" w:rsidR="00DB0FC0" w:rsidRPr="00450E03" w:rsidRDefault="00DB0FC0"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číslo a datum vystavení faktury;</w:t>
      </w:r>
    </w:p>
    <w:p w14:paraId="19D76925" w14:textId="77777777" w:rsidR="00BD0482" w:rsidRPr="00450E03" w:rsidRDefault="00DB0FC0" w:rsidP="00FE0721">
      <w:pPr>
        <w:pStyle w:val="NormlnIMP0"/>
        <w:numPr>
          <w:ilvl w:val="0"/>
          <w:numId w:val="22"/>
        </w:numPr>
        <w:spacing w:line="276" w:lineRule="auto"/>
        <w:jc w:val="both"/>
        <w:rPr>
          <w:rFonts w:ascii="Calibri" w:hAnsi="Calibri" w:cs="Calibri"/>
          <w:sz w:val="22"/>
          <w:szCs w:val="22"/>
        </w:rPr>
      </w:pPr>
      <w:r w:rsidRPr="00450E03">
        <w:rPr>
          <w:rFonts w:ascii="Calibri" w:hAnsi="Calibri" w:cs="Calibri"/>
          <w:sz w:val="22"/>
          <w:szCs w:val="22"/>
        </w:rPr>
        <w:t xml:space="preserve">označení textem: </w:t>
      </w:r>
      <w:r w:rsidR="008950C2" w:rsidRPr="00450E03">
        <w:rPr>
          <w:rFonts w:ascii="Calibri" w:hAnsi="Calibri" w:cs="Calibri"/>
          <w:b/>
          <w:sz w:val="22"/>
          <w:szCs w:val="22"/>
        </w:rPr>
        <w:t>Projekt je spolufinancován v Integrovaném regionálním operačním programu, číslo projektu: …</w:t>
      </w:r>
      <w:r w:rsidR="00D917DC" w:rsidRPr="00450E03">
        <w:rPr>
          <w:rFonts w:ascii="Calibri" w:hAnsi="Calibri" w:cs="Calibri"/>
          <w:b/>
          <w:sz w:val="22"/>
          <w:szCs w:val="22"/>
        </w:rPr>
        <w:t xml:space="preserve">, název </w:t>
      </w:r>
      <w:r w:rsidR="00517C42" w:rsidRPr="00450E03">
        <w:rPr>
          <w:rFonts w:ascii="Calibri" w:hAnsi="Calibri" w:cs="Calibri"/>
          <w:b/>
          <w:sz w:val="22"/>
          <w:szCs w:val="22"/>
        </w:rPr>
        <w:t xml:space="preserve">akce </w:t>
      </w:r>
      <w:r w:rsidR="00A83DDE" w:rsidRPr="00450E03">
        <w:rPr>
          <w:rFonts w:ascii="Calibri" w:hAnsi="Calibri" w:cs="Calibri"/>
          <w:b/>
          <w:sz w:val="22"/>
          <w:szCs w:val="22"/>
        </w:rPr>
        <w:t>„</w:t>
      </w:r>
      <w:r w:rsidR="00526F29" w:rsidRPr="00526F29">
        <w:rPr>
          <w:rFonts w:ascii="Calibri" w:hAnsi="Calibri" w:cs="Calibri"/>
          <w:b/>
          <w:bCs/>
          <w:sz w:val="22"/>
          <w:szCs w:val="22"/>
        </w:rPr>
        <w:t>ZŠ Sirotkova – přístavba učeben odborných předmětů</w:t>
      </w:r>
      <w:r w:rsidR="00A83DDE" w:rsidRPr="00450E03">
        <w:rPr>
          <w:rFonts w:ascii="Calibri" w:hAnsi="Calibri" w:cs="Calibri"/>
          <w:b/>
          <w:sz w:val="22"/>
          <w:szCs w:val="22"/>
        </w:rPr>
        <w:t>“</w:t>
      </w:r>
    </w:p>
    <w:p w14:paraId="77E970E0" w14:textId="77777777" w:rsidR="00DB0FC0" w:rsidRPr="00450E03" w:rsidRDefault="00DB0FC0"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lhůtu splatnosti faktury;</w:t>
      </w:r>
    </w:p>
    <w:p w14:paraId="519C49AB" w14:textId="77777777" w:rsidR="00DB0FC0" w:rsidRPr="00450E03" w:rsidRDefault="00DB0FC0"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soupis provedených prací, vč. zjišťovacího protokolu;</w:t>
      </w:r>
    </w:p>
    <w:p w14:paraId="73C30E8B" w14:textId="77777777" w:rsidR="00DB0FC0" w:rsidRPr="00450E03" w:rsidRDefault="00DB0FC0"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označení banky a číslo účtu, na který musí být zaplaceno;</w:t>
      </w:r>
    </w:p>
    <w:p w14:paraId="1D11DA24" w14:textId="77777777" w:rsidR="00DB0FC0" w:rsidRPr="00450E03" w:rsidRDefault="00DB0FC0" w:rsidP="002551F7">
      <w:pPr>
        <w:pStyle w:val="NormlnIMP0"/>
        <w:numPr>
          <w:ilvl w:val="0"/>
          <w:numId w:val="22"/>
        </w:numPr>
        <w:spacing w:line="276" w:lineRule="auto"/>
        <w:rPr>
          <w:rFonts w:ascii="Calibri" w:hAnsi="Calibri" w:cs="Calibri"/>
          <w:sz w:val="22"/>
          <w:szCs w:val="22"/>
        </w:rPr>
      </w:pPr>
      <w:r w:rsidRPr="00450E03">
        <w:rPr>
          <w:rFonts w:ascii="Calibri" w:hAnsi="Calibri" w:cs="Calibri"/>
          <w:sz w:val="22"/>
          <w:szCs w:val="22"/>
        </w:rPr>
        <w:t>označení osoby, která fakturu vyhotovila.</w:t>
      </w:r>
    </w:p>
    <w:p w14:paraId="50EA636E" w14:textId="77777777" w:rsidR="00422C13" w:rsidRPr="00450E03" w:rsidRDefault="00422C13" w:rsidP="002551F7">
      <w:pPr>
        <w:pStyle w:val="NormlnIMP0"/>
        <w:spacing w:line="276" w:lineRule="auto"/>
        <w:ind w:left="426"/>
        <w:jc w:val="both"/>
        <w:rPr>
          <w:rFonts w:ascii="Calibri" w:hAnsi="Calibri" w:cs="Calibri"/>
          <w:sz w:val="22"/>
          <w:szCs w:val="22"/>
        </w:rPr>
      </w:pPr>
    </w:p>
    <w:p w14:paraId="4AF55052" w14:textId="77777777" w:rsidR="00A10118" w:rsidRPr="00450E03" w:rsidRDefault="00EB5BE1" w:rsidP="002551F7">
      <w:pPr>
        <w:pStyle w:val="normlnimp20"/>
        <w:tabs>
          <w:tab w:val="left" w:pos="426"/>
        </w:tabs>
        <w:ind w:left="426"/>
        <w:jc w:val="both"/>
        <w:rPr>
          <w:rFonts w:ascii="Calibri" w:hAnsi="Calibri" w:cs="Calibri"/>
          <w:sz w:val="22"/>
          <w:szCs w:val="22"/>
        </w:rPr>
      </w:pPr>
      <w:r w:rsidRPr="00450E03">
        <w:rPr>
          <w:rFonts w:ascii="Calibri" w:hAnsi="Calibri" w:cs="Calibri"/>
          <w:sz w:val="22"/>
          <w:szCs w:val="22"/>
        </w:rPr>
        <w:t>Nedílnou součástí faktury budou tyto přílohy:</w:t>
      </w:r>
      <w:r w:rsidR="00A10118" w:rsidRPr="00450E03">
        <w:rPr>
          <w:rFonts w:ascii="Calibri" w:hAnsi="Calibri" w:cs="Calibri"/>
          <w:sz w:val="22"/>
          <w:szCs w:val="22"/>
        </w:rPr>
        <w:t>   </w:t>
      </w:r>
    </w:p>
    <w:p w14:paraId="40174011" w14:textId="77777777" w:rsidR="007E1BA2" w:rsidRPr="00450E03" w:rsidRDefault="00EB5BE1" w:rsidP="002551F7">
      <w:pPr>
        <w:pStyle w:val="normlnimp20"/>
        <w:numPr>
          <w:ilvl w:val="1"/>
          <w:numId w:val="13"/>
        </w:numPr>
        <w:ind w:left="709" w:hanging="283"/>
        <w:jc w:val="both"/>
        <w:rPr>
          <w:rFonts w:ascii="Calibri" w:hAnsi="Calibri" w:cs="Calibri"/>
          <w:sz w:val="22"/>
          <w:szCs w:val="22"/>
        </w:rPr>
      </w:pPr>
      <w:r w:rsidRPr="00450E03">
        <w:rPr>
          <w:rFonts w:ascii="Calibri" w:hAnsi="Calibri" w:cs="Calibri"/>
          <w:sz w:val="22"/>
          <w:szCs w:val="22"/>
        </w:rPr>
        <w:t>„Soupis provedených prací“ obsahující přesnou s</w:t>
      </w:r>
      <w:r w:rsidR="00107382" w:rsidRPr="00450E03">
        <w:rPr>
          <w:rFonts w:ascii="Calibri" w:hAnsi="Calibri" w:cs="Calibri"/>
          <w:sz w:val="22"/>
          <w:szCs w:val="22"/>
        </w:rPr>
        <w:t xml:space="preserve">pecifikaci provedených prací ve </w:t>
      </w:r>
      <w:r w:rsidRPr="00450E03">
        <w:rPr>
          <w:rFonts w:ascii="Calibri" w:hAnsi="Calibri" w:cs="Calibri"/>
          <w:sz w:val="22"/>
          <w:szCs w:val="22"/>
        </w:rPr>
        <w:t>slovním</w:t>
      </w:r>
      <w:r w:rsidR="007A618B" w:rsidRPr="00450E03">
        <w:rPr>
          <w:rFonts w:ascii="Calibri" w:hAnsi="Calibri" w:cs="Calibri"/>
          <w:sz w:val="22"/>
          <w:szCs w:val="22"/>
        </w:rPr>
        <w:t xml:space="preserve"> </w:t>
      </w:r>
      <w:r w:rsidRPr="00450E03">
        <w:rPr>
          <w:rFonts w:ascii="Calibri" w:hAnsi="Calibri" w:cs="Calibri"/>
          <w:sz w:val="22"/>
          <w:szCs w:val="22"/>
        </w:rPr>
        <w:t>vyjádření v souladu s odsouhlaseným položkovým rozpočtem</w:t>
      </w:r>
      <w:r w:rsidR="007E1BA2" w:rsidRPr="00450E03">
        <w:rPr>
          <w:rFonts w:ascii="Calibri" w:hAnsi="Calibri" w:cs="Calibri"/>
          <w:sz w:val="22"/>
          <w:szCs w:val="22"/>
        </w:rPr>
        <w:t>, a</w:t>
      </w:r>
      <w:r w:rsidR="007A618B" w:rsidRPr="00450E03">
        <w:rPr>
          <w:rFonts w:ascii="Calibri" w:hAnsi="Calibri" w:cs="Calibri"/>
          <w:sz w:val="22"/>
          <w:szCs w:val="22"/>
        </w:rPr>
        <w:t xml:space="preserve"> </w:t>
      </w:r>
      <w:r w:rsidR="007E1BA2" w:rsidRPr="00450E03">
        <w:rPr>
          <w:rFonts w:ascii="Calibri" w:hAnsi="Calibri" w:cs="Calibri"/>
          <w:sz w:val="22"/>
          <w:szCs w:val="22"/>
        </w:rPr>
        <w:t xml:space="preserve">to v tištěné podobě ve čtyřech vyhotoveních a jednou v elektronické podobě ve formátu </w:t>
      </w:r>
      <w:r w:rsidR="00FC301B" w:rsidRPr="00450E03">
        <w:rPr>
          <w:rFonts w:ascii="Calibri" w:hAnsi="Calibri" w:cs="Calibri"/>
          <w:sz w:val="22"/>
          <w:szCs w:val="22"/>
        </w:rPr>
        <w:t>E</w:t>
      </w:r>
      <w:r w:rsidR="007E1BA2" w:rsidRPr="00450E03">
        <w:rPr>
          <w:rFonts w:ascii="Calibri" w:hAnsi="Calibri" w:cs="Calibri"/>
          <w:sz w:val="22"/>
          <w:szCs w:val="22"/>
        </w:rPr>
        <w:t>xcel</w:t>
      </w:r>
      <w:r w:rsidR="00CA0224" w:rsidRPr="00450E03">
        <w:rPr>
          <w:rFonts w:ascii="Calibri" w:hAnsi="Calibri" w:cs="Calibri"/>
          <w:sz w:val="22"/>
          <w:szCs w:val="22"/>
        </w:rPr>
        <w:t>,</w:t>
      </w:r>
    </w:p>
    <w:p w14:paraId="5701A3B1" w14:textId="77777777" w:rsidR="00EB5BE1" w:rsidRPr="00450E03" w:rsidRDefault="00EB5BE1" w:rsidP="002551F7">
      <w:pPr>
        <w:pStyle w:val="normlnimp20"/>
        <w:numPr>
          <w:ilvl w:val="1"/>
          <w:numId w:val="13"/>
        </w:numPr>
        <w:ind w:left="709" w:hanging="283"/>
        <w:jc w:val="both"/>
        <w:rPr>
          <w:rFonts w:ascii="Calibri" w:hAnsi="Calibri" w:cs="Calibri"/>
          <w:sz w:val="22"/>
          <w:szCs w:val="22"/>
        </w:rPr>
      </w:pPr>
      <w:r w:rsidRPr="00450E03">
        <w:rPr>
          <w:rFonts w:ascii="Calibri" w:hAnsi="Calibri" w:cs="Calibri"/>
          <w:sz w:val="22"/>
          <w:szCs w:val="22"/>
        </w:rPr>
        <w:t>„Zjišťovací protokol“, z něhož bude patrný průběh prostavěnosti a financování díla</w:t>
      </w:r>
      <w:r w:rsidR="00782367" w:rsidRPr="00450E03">
        <w:rPr>
          <w:rFonts w:ascii="Calibri" w:hAnsi="Calibri" w:cs="Calibri"/>
          <w:sz w:val="22"/>
          <w:szCs w:val="22"/>
        </w:rPr>
        <w:t>.</w:t>
      </w:r>
    </w:p>
    <w:p w14:paraId="74F19D22" w14:textId="77777777" w:rsidR="00EB5BE1" w:rsidRPr="00450E03" w:rsidRDefault="00EB5BE1" w:rsidP="002551F7">
      <w:pPr>
        <w:pStyle w:val="NormlnIMP0"/>
        <w:spacing w:line="276" w:lineRule="auto"/>
        <w:jc w:val="both"/>
        <w:rPr>
          <w:rFonts w:ascii="Calibri" w:hAnsi="Calibri" w:cs="Calibri"/>
          <w:sz w:val="22"/>
          <w:szCs w:val="22"/>
        </w:rPr>
      </w:pPr>
    </w:p>
    <w:p w14:paraId="74260767" w14:textId="77777777" w:rsidR="00304BE5" w:rsidRPr="00450E03" w:rsidRDefault="00304BE5" w:rsidP="002551F7">
      <w:pPr>
        <w:pStyle w:val="NormlnIMP0"/>
        <w:numPr>
          <w:ilvl w:val="0"/>
          <w:numId w:val="12"/>
        </w:numPr>
        <w:tabs>
          <w:tab w:val="left" w:pos="567"/>
        </w:tabs>
        <w:spacing w:line="276" w:lineRule="auto"/>
        <w:jc w:val="both"/>
        <w:rPr>
          <w:rFonts w:ascii="Calibri" w:hAnsi="Calibri" w:cs="Calibri"/>
          <w:sz w:val="22"/>
          <w:szCs w:val="22"/>
        </w:rPr>
      </w:pPr>
      <w:r w:rsidRPr="00450E03">
        <w:rPr>
          <w:rFonts w:ascii="Calibri" w:hAnsi="Calibri" w:cs="Calibri"/>
          <w:sz w:val="22"/>
          <w:szCs w:val="22"/>
        </w:rPr>
        <w:t>Konečná faktura musí mimo výše uvedené náležitosti obsahovat také:</w:t>
      </w:r>
    </w:p>
    <w:p w14:paraId="71F6E38A" w14:textId="77777777" w:rsidR="008F4A9F" w:rsidRPr="00450E03" w:rsidRDefault="008F4A9F" w:rsidP="008F4A9F">
      <w:pPr>
        <w:pStyle w:val="NormlnIMP0"/>
        <w:tabs>
          <w:tab w:val="left" w:pos="567"/>
        </w:tabs>
        <w:spacing w:line="276" w:lineRule="auto"/>
        <w:ind w:left="567"/>
        <w:jc w:val="both"/>
        <w:rPr>
          <w:rFonts w:ascii="Calibri" w:hAnsi="Calibri" w:cs="Calibri"/>
          <w:sz w:val="22"/>
          <w:szCs w:val="22"/>
        </w:rPr>
      </w:pPr>
      <w:r w:rsidRPr="00450E03">
        <w:rPr>
          <w:rFonts w:ascii="Calibri" w:hAnsi="Calibri" w:cs="Calibri"/>
          <w:sz w:val="22"/>
          <w:szCs w:val="22"/>
        </w:rPr>
        <w:t>a) výslovný název „konečná faktura“</w:t>
      </w:r>
    </w:p>
    <w:p w14:paraId="27841F58" w14:textId="77777777" w:rsidR="008F4A9F" w:rsidRPr="00450E03" w:rsidRDefault="008F4A9F" w:rsidP="008F4A9F">
      <w:pPr>
        <w:pStyle w:val="NormlnIMP0"/>
        <w:tabs>
          <w:tab w:val="left" w:pos="567"/>
        </w:tabs>
        <w:spacing w:line="276" w:lineRule="auto"/>
        <w:ind w:left="567"/>
        <w:jc w:val="both"/>
        <w:rPr>
          <w:rFonts w:ascii="Calibri" w:hAnsi="Calibri" w:cs="Calibri"/>
          <w:sz w:val="22"/>
          <w:szCs w:val="22"/>
        </w:rPr>
      </w:pPr>
      <w:r w:rsidRPr="00450E03">
        <w:rPr>
          <w:rFonts w:ascii="Calibri" w:hAnsi="Calibri" w:cs="Calibri"/>
          <w:sz w:val="22"/>
          <w:szCs w:val="22"/>
        </w:rPr>
        <w:t>b) celkovou sjednanou cenu bez DPH, DPH a celkovou výši s DPH</w:t>
      </w:r>
    </w:p>
    <w:p w14:paraId="12B33057" w14:textId="77777777" w:rsidR="008F4A9F" w:rsidRPr="00450E03" w:rsidRDefault="008F4A9F" w:rsidP="008F4A9F">
      <w:pPr>
        <w:pStyle w:val="NormlnIMP0"/>
        <w:tabs>
          <w:tab w:val="left" w:pos="567"/>
        </w:tabs>
        <w:spacing w:line="276" w:lineRule="auto"/>
        <w:ind w:left="567"/>
        <w:jc w:val="both"/>
        <w:rPr>
          <w:rFonts w:ascii="Calibri" w:hAnsi="Calibri" w:cs="Calibri"/>
          <w:sz w:val="22"/>
          <w:szCs w:val="22"/>
        </w:rPr>
      </w:pPr>
      <w:r w:rsidRPr="00450E03">
        <w:rPr>
          <w:rFonts w:ascii="Calibri" w:hAnsi="Calibri" w:cs="Calibri"/>
          <w:sz w:val="22"/>
          <w:szCs w:val="22"/>
        </w:rPr>
        <w:t>c) soupis všech uhrazených faktur rozčleněných na cenu bez DPH, DPH a celkovou výši s DPH</w:t>
      </w:r>
    </w:p>
    <w:p w14:paraId="7F522403" w14:textId="77777777" w:rsidR="008F4A9F" w:rsidRPr="00450E03" w:rsidRDefault="008F4A9F" w:rsidP="008F4A9F">
      <w:pPr>
        <w:tabs>
          <w:tab w:val="left" w:pos="1776"/>
        </w:tabs>
        <w:spacing w:line="276" w:lineRule="auto"/>
        <w:ind w:left="360"/>
        <w:jc w:val="both"/>
        <w:rPr>
          <w:rFonts w:ascii="Calibri" w:hAnsi="Calibri" w:cs="Calibri"/>
          <w:sz w:val="22"/>
          <w:szCs w:val="22"/>
        </w:rPr>
      </w:pPr>
      <w:r w:rsidRPr="00450E03">
        <w:rPr>
          <w:rFonts w:ascii="Calibri" w:hAnsi="Calibri" w:cs="Calibri"/>
          <w:sz w:val="22"/>
          <w:szCs w:val="22"/>
        </w:rPr>
        <w:t xml:space="preserve">   d) částku zbývající k úhradě rozčleněnou na cenu bez DPH, DPH a celkovou výši s DPH</w:t>
      </w:r>
    </w:p>
    <w:p w14:paraId="0D3C7FF4" w14:textId="77777777" w:rsidR="00304BE5" w:rsidRPr="00450E03" w:rsidRDefault="00304BE5" w:rsidP="002551F7">
      <w:pPr>
        <w:tabs>
          <w:tab w:val="left" w:pos="1776"/>
        </w:tabs>
        <w:spacing w:line="276" w:lineRule="auto"/>
        <w:ind w:left="360"/>
        <w:jc w:val="both"/>
        <w:rPr>
          <w:rFonts w:ascii="Calibri" w:hAnsi="Calibri" w:cs="Calibri"/>
          <w:sz w:val="22"/>
          <w:szCs w:val="22"/>
        </w:rPr>
      </w:pPr>
    </w:p>
    <w:p w14:paraId="650566AA" w14:textId="77777777" w:rsidR="00D55D4D" w:rsidRPr="00450E03" w:rsidRDefault="00D55D4D" w:rsidP="002551F7">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Nebude-li faktura obsahovat některou náležitost </w:t>
      </w:r>
      <w:r w:rsidR="00907F68" w:rsidRPr="00450E03">
        <w:rPr>
          <w:rFonts w:ascii="Calibri" w:hAnsi="Calibri" w:cs="Calibri"/>
          <w:sz w:val="22"/>
          <w:szCs w:val="22"/>
        </w:rPr>
        <w:t xml:space="preserve">dle této smlouvy </w:t>
      </w:r>
      <w:r w:rsidR="00DD0EEB" w:rsidRPr="00450E03">
        <w:rPr>
          <w:rFonts w:ascii="Calibri" w:hAnsi="Calibri" w:cs="Calibri"/>
          <w:sz w:val="22"/>
          <w:szCs w:val="22"/>
        </w:rPr>
        <w:t xml:space="preserve">nebo </w:t>
      </w:r>
      <w:r w:rsidRPr="00450E03">
        <w:rPr>
          <w:rFonts w:ascii="Calibri" w:hAnsi="Calibri" w:cs="Calibri"/>
          <w:sz w:val="22"/>
          <w:szCs w:val="22"/>
        </w:rPr>
        <w:t>bude-li</w:t>
      </w:r>
      <w:r w:rsidR="007A618B" w:rsidRPr="00450E03">
        <w:rPr>
          <w:rFonts w:ascii="Calibri" w:hAnsi="Calibri" w:cs="Calibri"/>
          <w:sz w:val="22"/>
          <w:szCs w:val="22"/>
        </w:rPr>
        <w:t xml:space="preserve"> </w:t>
      </w:r>
      <w:r w:rsidRPr="00450E03">
        <w:rPr>
          <w:rFonts w:ascii="Calibri" w:hAnsi="Calibri" w:cs="Calibri"/>
          <w:sz w:val="22"/>
          <w:szCs w:val="22"/>
        </w:rPr>
        <w:t>chybně vyúčtována cena, je</w:t>
      </w:r>
      <w:r w:rsidR="007A618B" w:rsidRPr="00450E03">
        <w:rPr>
          <w:rFonts w:ascii="Calibri" w:hAnsi="Calibri" w:cs="Calibri"/>
          <w:sz w:val="22"/>
          <w:szCs w:val="22"/>
        </w:rPr>
        <w:t xml:space="preserve"> </w:t>
      </w:r>
      <w:r w:rsidR="007A511D" w:rsidRPr="00450E03">
        <w:rPr>
          <w:rFonts w:ascii="Calibri" w:hAnsi="Calibri" w:cs="Calibri"/>
          <w:sz w:val="22"/>
          <w:szCs w:val="22"/>
        </w:rPr>
        <w:t>O</w:t>
      </w:r>
      <w:r w:rsidRPr="00450E03">
        <w:rPr>
          <w:rFonts w:ascii="Calibri" w:hAnsi="Calibri" w:cs="Calibri"/>
          <w:sz w:val="22"/>
          <w:szCs w:val="22"/>
        </w:rPr>
        <w:t>bjednatel oprávněn vadnou fakturu</w:t>
      </w:r>
      <w:r w:rsidR="007A618B" w:rsidRPr="00450E03">
        <w:rPr>
          <w:rFonts w:ascii="Calibri" w:hAnsi="Calibri" w:cs="Calibri"/>
          <w:sz w:val="22"/>
          <w:szCs w:val="22"/>
        </w:rPr>
        <w:t xml:space="preserve"> </w:t>
      </w:r>
      <w:r w:rsidRPr="00450E03">
        <w:rPr>
          <w:rFonts w:ascii="Calibri" w:hAnsi="Calibri" w:cs="Calibri"/>
          <w:sz w:val="22"/>
          <w:szCs w:val="22"/>
        </w:rPr>
        <w:t>vrátit druhé smluvní</w:t>
      </w:r>
      <w:r w:rsidR="007A618B" w:rsidRPr="00450E03">
        <w:rPr>
          <w:rFonts w:ascii="Calibri" w:hAnsi="Calibri" w:cs="Calibri"/>
          <w:sz w:val="22"/>
          <w:szCs w:val="22"/>
        </w:rPr>
        <w:t xml:space="preserve"> </w:t>
      </w:r>
      <w:r w:rsidRPr="00450E03">
        <w:rPr>
          <w:rFonts w:ascii="Calibri" w:hAnsi="Calibri" w:cs="Calibri"/>
          <w:sz w:val="22"/>
          <w:szCs w:val="22"/>
        </w:rPr>
        <w:t xml:space="preserve">straně bez zaplacení k provedení opravy. Ve vrácené faktuře </w:t>
      </w:r>
      <w:r w:rsidR="00907F68" w:rsidRPr="00450E03">
        <w:rPr>
          <w:rFonts w:ascii="Calibri" w:hAnsi="Calibri" w:cs="Calibri"/>
          <w:sz w:val="22"/>
          <w:szCs w:val="22"/>
        </w:rPr>
        <w:t xml:space="preserve">(na titulní straně) </w:t>
      </w:r>
      <w:r w:rsidR="007A511D" w:rsidRPr="00450E03">
        <w:rPr>
          <w:rFonts w:ascii="Calibri" w:hAnsi="Calibri" w:cs="Calibri"/>
          <w:sz w:val="22"/>
          <w:szCs w:val="22"/>
        </w:rPr>
        <w:t>vyznačí O</w:t>
      </w:r>
      <w:r w:rsidRPr="00450E03">
        <w:rPr>
          <w:rFonts w:ascii="Calibri" w:hAnsi="Calibri" w:cs="Calibri"/>
          <w:sz w:val="22"/>
          <w:szCs w:val="22"/>
        </w:rPr>
        <w:t>bjednatel důvod vrácení. Druhá smluvní strana</w:t>
      </w:r>
      <w:r w:rsidR="007A618B" w:rsidRPr="00450E03">
        <w:rPr>
          <w:rFonts w:ascii="Calibri" w:hAnsi="Calibri" w:cs="Calibri"/>
          <w:sz w:val="22"/>
          <w:szCs w:val="22"/>
        </w:rPr>
        <w:t xml:space="preserve"> </w:t>
      </w:r>
      <w:r w:rsidRPr="00450E03">
        <w:rPr>
          <w:rFonts w:ascii="Calibri" w:hAnsi="Calibri" w:cs="Calibri"/>
          <w:sz w:val="22"/>
          <w:szCs w:val="22"/>
        </w:rPr>
        <w:t>provede</w:t>
      </w:r>
      <w:r w:rsidR="007A618B" w:rsidRPr="00450E03">
        <w:rPr>
          <w:rFonts w:ascii="Calibri" w:hAnsi="Calibri" w:cs="Calibri"/>
          <w:sz w:val="22"/>
          <w:szCs w:val="22"/>
        </w:rPr>
        <w:t xml:space="preserve"> </w:t>
      </w:r>
      <w:r w:rsidRPr="00450E03">
        <w:rPr>
          <w:rFonts w:ascii="Calibri" w:hAnsi="Calibri" w:cs="Calibri"/>
          <w:sz w:val="22"/>
          <w:szCs w:val="22"/>
        </w:rPr>
        <w:t>opravu vystavením nové faktury.</w:t>
      </w:r>
      <w:r w:rsidR="007A618B" w:rsidRPr="00450E03">
        <w:rPr>
          <w:rFonts w:ascii="Calibri" w:hAnsi="Calibri" w:cs="Calibri"/>
          <w:sz w:val="22"/>
          <w:szCs w:val="22"/>
        </w:rPr>
        <w:t xml:space="preserve"> </w:t>
      </w:r>
      <w:r w:rsidRPr="00450E03">
        <w:rPr>
          <w:rFonts w:ascii="Calibri" w:hAnsi="Calibri" w:cs="Calibri"/>
          <w:sz w:val="22"/>
          <w:szCs w:val="22"/>
        </w:rPr>
        <w:t>Vrátí-li objednatel vadnou fakturu druhé smluvní straně, přestává běžet původní lhůta splatnosti.</w:t>
      </w:r>
      <w:r w:rsidR="007A618B" w:rsidRPr="00450E03">
        <w:rPr>
          <w:rFonts w:ascii="Calibri" w:hAnsi="Calibri" w:cs="Calibri"/>
          <w:sz w:val="22"/>
          <w:szCs w:val="22"/>
        </w:rPr>
        <w:t xml:space="preserve"> </w:t>
      </w:r>
      <w:r w:rsidR="00DB0FC0" w:rsidRPr="00450E03">
        <w:rPr>
          <w:rFonts w:ascii="Calibri" w:hAnsi="Calibri" w:cs="Calibri"/>
          <w:sz w:val="22"/>
          <w:szCs w:val="22"/>
        </w:rPr>
        <w:t>Nová lhůta splatnosti běží opět ode</w:t>
      </w:r>
      <w:r w:rsidR="007A511D" w:rsidRPr="00450E03">
        <w:rPr>
          <w:rFonts w:ascii="Calibri" w:hAnsi="Calibri" w:cs="Calibri"/>
          <w:sz w:val="22"/>
          <w:szCs w:val="22"/>
        </w:rPr>
        <w:t xml:space="preserve"> dne doručení nově vyhotovené (Z</w:t>
      </w:r>
      <w:r w:rsidR="00DB0FC0" w:rsidRPr="00450E03">
        <w:rPr>
          <w:rFonts w:ascii="Calibri" w:hAnsi="Calibri" w:cs="Calibri"/>
          <w:sz w:val="22"/>
          <w:szCs w:val="22"/>
        </w:rPr>
        <w:t>hotovitelem opravené) faktury.</w:t>
      </w:r>
    </w:p>
    <w:p w14:paraId="1B407C59" w14:textId="77777777" w:rsidR="000808C6" w:rsidRPr="00450E03" w:rsidRDefault="000808C6" w:rsidP="000808C6">
      <w:pPr>
        <w:tabs>
          <w:tab w:val="left" w:pos="1776"/>
        </w:tabs>
        <w:spacing w:line="276" w:lineRule="auto"/>
        <w:jc w:val="both"/>
        <w:rPr>
          <w:rFonts w:ascii="Calibri" w:hAnsi="Calibri" w:cs="Calibri"/>
          <w:sz w:val="22"/>
          <w:szCs w:val="22"/>
        </w:rPr>
      </w:pPr>
    </w:p>
    <w:p w14:paraId="13EF2E16" w14:textId="77777777" w:rsidR="00D27BC0" w:rsidRPr="00450E03" w:rsidRDefault="00D27BC0" w:rsidP="002551F7">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Veškeré položky z položkového rozpočtu stavby, které jsou </w:t>
      </w:r>
      <w:r w:rsidR="00D0388C" w:rsidRPr="00450E03">
        <w:rPr>
          <w:rFonts w:ascii="Calibri" w:hAnsi="Calibri" w:cs="Calibri"/>
          <w:sz w:val="22"/>
          <w:szCs w:val="22"/>
        </w:rPr>
        <w:t xml:space="preserve">ve formátu „kpl“ nebo „souboru“ </w:t>
      </w:r>
      <w:r w:rsidRPr="00450E03">
        <w:rPr>
          <w:rFonts w:ascii="Calibri" w:hAnsi="Calibri" w:cs="Calibri"/>
          <w:sz w:val="22"/>
          <w:szCs w:val="22"/>
        </w:rPr>
        <w:t>musí zhotovitel při fakturaci rozčlenit do jednotlivých dílčích položek a tyto ocenit a doplnit kvantifikovatelnými jednotkami, jinak mu nebude fakturace položky objednatelem uznána.</w:t>
      </w:r>
    </w:p>
    <w:p w14:paraId="59C7CDF8" w14:textId="77777777" w:rsidR="00D27BC0" w:rsidRPr="00450E03" w:rsidRDefault="00D27BC0" w:rsidP="002551F7">
      <w:pPr>
        <w:tabs>
          <w:tab w:val="left" w:pos="1776"/>
        </w:tabs>
        <w:spacing w:line="276" w:lineRule="auto"/>
        <w:ind w:left="360"/>
        <w:jc w:val="both"/>
        <w:rPr>
          <w:rFonts w:ascii="Calibri" w:hAnsi="Calibri" w:cs="Calibri"/>
          <w:sz w:val="22"/>
          <w:szCs w:val="22"/>
        </w:rPr>
      </w:pPr>
    </w:p>
    <w:p w14:paraId="613583F9" w14:textId="77777777" w:rsidR="00D27BC0" w:rsidRPr="00450E03" w:rsidRDefault="00D27BC0" w:rsidP="002551F7">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Fakturace položek z položkového rozpočtu stavby musí být zhotovitelem provedena tak, aby bylo jednoznačně zřejmé, zda se jedná o majetek nebo stavební činnost.</w:t>
      </w:r>
    </w:p>
    <w:p w14:paraId="5D14E257" w14:textId="77777777" w:rsidR="00D27BC0" w:rsidRPr="00450E03" w:rsidRDefault="00D27BC0" w:rsidP="002551F7">
      <w:pPr>
        <w:tabs>
          <w:tab w:val="left" w:pos="1776"/>
        </w:tabs>
        <w:spacing w:line="276" w:lineRule="auto"/>
        <w:ind w:left="360"/>
        <w:jc w:val="both"/>
        <w:rPr>
          <w:rFonts w:ascii="Calibri" w:hAnsi="Calibri" w:cs="Calibri"/>
          <w:sz w:val="22"/>
          <w:szCs w:val="22"/>
        </w:rPr>
      </w:pPr>
    </w:p>
    <w:p w14:paraId="053BF941" w14:textId="77777777" w:rsidR="00D27BC0" w:rsidRPr="00450E03" w:rsidRDefault="00D27BC0" w:rsidP="002551F7">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U fakturace položek z položkového rozpočtu stavby, které jsou vyjádřeny jednotkami hodin, musí zhotovitel v rámci jejich fakturace předložit hodinové vyjádření skutečného provádění jednotlivých činností v rámci realizace a profesí. Tato specifikace musí být potvrzená technickým dozorem </w:t>
      </w:r>
      <w:r w:rsidRPr="00450E03">
        <w:rPr>
          <w:rFonts w:ascii="Calibri" w:hAnsi="Calibri" w:cs="Calibri"/>
          <w:sz w:val="22"/>
          <w:szCs w:val="22"/>
        </w:rPr>
        <w:lastRenderedPageBreak/>
        <w:t>investora.</w:t>
      </w:r>
    </w:p>
    <w:p w14:paraId="68D5D753" w14:textId="77777777" w:rsidR="00D27480" w:rsidRPr="00450E03" w:rsidRDefault="00D27480" w:rsidP="00D27480">
      <w:pPr>
        <w:tabs>
          <w:tab w:val="left" w:pos="1776"/>
        </w:tabs>
        <w:spacing w:line="276" w:lineRule="auto"/>
        <w:ind w:left="360"/>
        <w:jc w:val="both"/>
        <w:rPr>
          <w:rFonts w:ascii="Calibri" w:hAnsi="Calibri" w:cs="Calibri"/>
          <w:sz w:val="22"/>
          <w:szCs w:val="22"/>
        </w:rPr>
      </w:pPr>
    </w:p>
    <w:p w14:paraId="6EB28B81" w14:textId="77777777" w:rsidR="00D27480" w:rsidRPr="00450E03" w:rsidRDefault="00D27480" w:rsidP="00D27480">
      <w:pPr>
        <w:numPr>
          <w:ilvl w:val="0"/>
          <w:numId w:val="12"/>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Zhotovitel je povinen uvádět všechny rozpočtové ceny (fakturované položky) ciframi s přesností minimálně na dvě desetinná místa bez zaokrouhlování.</w:t>
      </w:r>
    </w:p>
    <w:p w14:paraId="529EB379" w14:textId="77777777" w:rsidR="00D27480" w:rsidRPr="00450E03" w:rsidRDefault="00D27480" w:rsidP="00D27480">
      <w:pPr>
        <w:tabs>
          <w:tab w:val="left" w:pos="1776"/>
        </w:tabs>
        <w:spacing w:line="276" w:lineRule="auto"/>
        <w:jc w:val="both"/>
        <w:rPr>
          <w:rFonts w:ascii="Calibri" w:hAnsi="Calibri" w:cs="Calibri"/>
          <w:sz w:val="22"/>
          <w:szCs w:val="22"/>
        </w:rPr>
      </w:pPr>
    </w:p>
    <w:p w14:paraId="2D57FA1B" w14:textId="77777777" w:rsidR="00AE43A1" w:rsidRPr="00450E03" w:rsidRDefault="00AE43A1" w:rsidP="00D27480">
      <w:pPr>
        <w:tabs>
          <w:tab w:val="left" w:pos="1776"/>
        </w:tabs>
        <w:spacing w:line="276" w:lineRule="auto"/>
        <w:jc w:val="both"/>
        <w:rPr>
          <w:rFonts w:ascii="Calibri" w:hAnsi="Calibri" w:cs="Calibri"/>
          <w:sz w:val="22"/>
          <w:szCs w:val="22"/>
        </w:rPr>
      </w:pPr>
    </w:p>
    <w:p w14:paraId="2322ACC9" w14:textId="77777777" w:rsidR="00D55D4D"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IX</w:t>
      </w:r>
      <w:r w:rsidR="00DD0EEB" w:rsidRPr="00450E03">
        <w:rPr>
          <w:rFonts w:ascii="Calibri" w:hAnsi="Calibri" w:cs="Calibri"/>
          <w:b/>
          <w:sz w:val="22"/>
          <w:szCs w:val="22"/>
        </w:rPr>
        <w:t>.</w:t>
      </w:r>
    </w:p>
    <w:p w14:paraId="044B5FBC" w14:textId="77777777" w:rsidR="00D55D4D"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Jakost díla</w:t>
      </w:r>
    </w:p>
    <w:p w14:paraId="5AA45210" w14:textId="77777777" w:rsidR="005F7725" w:rsidRPr="00450E03" w:rsidRDefault="005F7725" w:rsidP="002551F7">
      <w:pPr>
        <w:pStyle w:val="NormlnIMP0"/>
        <w:spacing w:line="276" w:lineRule="auto"/>
        <w:rPr>
          <w:rFonts w:ascii="Calibri" w:hAnsi="Calibri" w:cs="Calibri"/>
          <w:b/>
          <w:sz w:val="22"/>
          <w:szCs w:val="22"/>
        </w:rPr>
      </w:pPr>
    </w:p>
    <w:p w14:paraId="6CED1470" w14:textId="77777777" w:rsidR="00107382" w:rsidRPr="00450E03" w:rsidRDefault="005C6D7C" w:rsidP="002551F7">
      <w:pPr>
        <w:numPr>
          <w:ilvl w:val="0"/>
          <w:numId w:val="14"/>
        </w:numPr>
        <w:tabs>
          <w:tab w:val="left" w:pos="1776"/>
        </w:tabs>
        <w:spacing w:line="276" w:lineRule="auto"/>
        <w:jc w:val="both"/>
        <w:rPr>
          <w:rFonts w:ascii="Calibri" w:hAnsi="Calibri" w:cs="Calibri"/>
          <w:sz w:val="22"/>
          <w:szCs w:val="22"/>
        </w:rPr>
      </w:pPr>
      <w:r w:rsidRPr="00450E03">
        <w:rPr>
          <w:rFonts w:ascii="Calibri" w:hAnsi="Calibri" w:cs="Calibri"/>
          <w:sz w:val="22"/>
          <w:szCs w:val="22"/>
        </w:rPr>
        <w:t>Zárukou za jakost díla přejímá z</w:t>
      </w:r>
      <w:r w:rsidR="00D55D4D" w:rsidRPr="00450E03">
        <w:rPr>
          <w:rFonts w:ascii="Calibri" w:hAnsi="Calibri" w:cs="Calibri"/>
          <w:sz w:val="22"/>
          <w:szCs w:val="22"/>
        </w:rPr>
        <w:t xml:space="preserve">hotovitel díla </w:t>
      </w:r>
      <w:r w:rsidRPr="00450E03">
        <w:rPr>
          <w:rFonts w:ascii="Calibri" w:hAnsi="Calibri" w:cs="Calibri"/>
          <w:sz w:val="22"/>
          <w:szCs w:val="22"/>
        </w:rPr>
        <w:t xml:space="preserve">závazek, </w:t>
      </w:r>
      <w:r w:rsidR="00D55D4D" w:rsidRPr="00450E03">
        <w:rPr>
          <w:rFonts w:ascii="Calibri" w:hAnsi="Calibri" w:cs="Calibri"/>
          <w:sz w:val="22"/>
          <w:szCs w:val="22"/>
        </w:rPr>
        <w:t>že celkový souhrn vlastností provedeného díla uspokojí</w:t>
      </w:r>
      <w:r w:rsidR="00C65B09" w:rsidRPr="00450E03">
        <w:rPr>
          <w:rFonts w:ascii="Calibri" w:hAnsi="Calibri" w:cs="Calibri"/>
          <w:sz w:val="22"/>
          <w:szCs w:val="22"/>
        </w:rPr>
        <w:t xml:space="preserve"> </w:t>
      </w:r>
      <w:r w:rsidR="007A511D" w:rsidRPr="00450E03">
        <w:rPr>
          <w:rFonts w:ascii="Calibri" w:hAnsi="Calibri" w:cs="Calibri"/>
          <w:sz w:val="22"/>
          <w:szCs w:val="22"/>
        </w:rPr>
        <w:t>stanovené potřeby O</w:t>
      </w:r>
      <w:r w:rsidR="00D55D4D" w:rsidRPr="00450E03">
        <w:rPr>
          <w:rFonts w:ascii="Calibri" w:hAnsi="Calibri" w:cs="Calibri"/>
          <w:sz w:val="22"/>
          <w:szCs w:val="22"/>
        </w:rPr>
        <w:t>bjednatele,</w:t>
      </w:r>
      <w:r w:rsidR="00C65B09" w:rsidRPr="00450E03">
        <w:rPr>
          <w:rFonts w:ascii="Calibri" w:hAnsi="Calibri" w:cs="Calibri"/>
          <w:sz w:val="22"/>
          <w:szCs w:val="22"/>
        </w:rPr>
        <w:t xml:space="preserve"> </w:t>
      </w:r>
      <w:r w:rsidR="00D55D4D" w:rsidRPr="00450E03">
        <w:rPr>
          <w:rFonts w:ascii="Calibri" w:hAnsi="Calibri" w:cs="Calibri"/>
          <w:sz w:val="22"/>
          <w:szCs w:val="22"/>
        </w:rPr>
        <w:t>tj. využitelnost, bezpečnost, bezporuchovost, udržovatelnost,</w:t>
      </w:r>
      <w:r w:rsidR="00C65B09" w:rsidRPr="00450E03">
        <w:rPr>
          <w:rFonts w:ascii="Calibri" w:hAnsi="Calibri" w:cs="Calibri"/>
          <w:sz w:val="22"/>
          <w:szCs w:val="22"/>
        </w:rPr>
        <w:t xml:space="preserve"> </w:t>
      </w:r>
      <w:r w:rsidR="00D55D4D" w:rsidRPr="00450E03">
        <w:rPr>
          <w:rFonts w:ascii="Calibri" w:hAnsi="Calibri" w:cs="Calibri"/>
          <w:sz w:val="22"/>
          <w:szCs w:val="22"/>
        </w:rPr>
        <w:t>hospodárnost a ochranu životního prostředí. Tyto vlastnosti budou odpovídat platné právní</w:t>
      </w:r>
      <w:r w:rsidR="00C65B09" w:rsidRPr="00450E03">
        <w:rPr>
          <w:rFonts w:ascii="Calibri" w:hAnsi="Calibri" w:cs="Calibri"/>
          <w:sz w:val="22"/>
          <w:szCs w:val="22"/>
        </w:rPr>
        <w:t xml:space="preserve"> </w:t>
      </w:r>
      <w:r w:rsidR="00D55D4D" w:rsidRPr="00450E03">
        <w:rPr>
          <w:rFonts w:ascii="Calibri" w:hAnsi="Calibri" w:cs="Calibri"/>
          <w:sz w:val="22"/>
          <w:szCs w:val="22"/>
        </w:rPr>
        <w:t>úpravě, českým technickým předpisům, uživatelským standardům a projektové dokumentaci stavby.</w:t>
      </w:r>
    </w:p>
    <w:p w14:paraId="5E360AB7" w14:textId="77777777" w:rsidR="00107382" w:rsidRPr="00450E03" w:rsidRDefault="00D55D4D" w:rsidP="000808C6">
      <w:pPr>
        <w:tabs>
          <w:tab w:val="left" w:pos="1776"/>
        </w:tabs>
        <w:spacing w:before="60" w:line="276" w:lineRule="auto"/>
        <w:ind w:left="357"/>
        <w:jc w:val="both"/>
        <w:rPr>
          <w:rFonts w:ascii="Calibri" w:hAnsi="Calibri" w:cs="Calibri"/>
          <w:sz w:val="22"/>
          <w:szCs w:val="22"/>
        </w:rPr>
      </w:pPr>
      <w:r w:rsidRPr="00450E03">
        <w:rPr>
          <w:rFonts w:ascii="Calibri" w:hAnsi="Calibri" w:cs="Calibri"/>
          <w:sz w:val="22"/>
          <w:szCs w:val="22"/>
        </w:rPr>
        <w:t>K</w:t>
      </w:r>
      <w:r w:rsidR="007A511D" w:rsidRPr="00450E03">
        <w:rPr>
          <w:rFonts w:ascii="Calibri" w:hAnsi="Calibri" w:cs="Calibri"/>
          <w:sz w:val="22"/>
          <w:szCs w:val="22"/>
        </w:rPr>
        <w:t xml:space="preserve"> tomu se Z</w:t>
      </w:r>
      <w:r w:rsidRPr="00450E03">
        <w:rPr>
          <w:rFonts w:ascii="Calibri" w:hAnsi="Calibri" w:cs="Calibri"/>
          <w:sz w:val="22"/>
          <w:szCs w:val="22"/>
        </w:rPr>
        <w:t>hotovitel zavazuje používat pouze materiály a konstrukce vyhovující požadavkům</w:t>
      </w:r>
      <w:r w:rsidR="00C65B09" w:rsidRPr="00450E03">
        <w:rPr>
          <w:rFonts w:ascii="Calibri" w:hAnsi="Calibri" w:cs="Calibri"/>
          <w:sz w:val="22"/>
          <w:szCs w:val="22"/>
        </w:rPr>
        <w:t xml:space="preserve"> </w:t>
      </w:r>
      <w:r w:rsidRPr="00450E03">
        <w:rPr>
          <w:rFonts w:ascii="Calibri" w:hAnsi="Calibri" w:cs="Calibri"/>
          <w:sz w:val="22"/>
          <w:szCs w:val="22"/>
        </w:rPr>
        <w:t>kladeným na jejich jakost a mající prohlášení o shodě.</w:t>
      </w:r>
    </w:p>
    <w:p w14:paraId="5A45FC66" w14:textId="77777777" w:rsidR="00D55D4D" w:rsidRPr="00450E03" w:rsidRDefault="00D55D4D" w:rsidP="002551F7">
      <w:pPr>
        <w:tabs>
          <w:tab w:val="left" w:pos="1776"/>
        </w:tabs>
        <w:spacing w:line="276" w:lineRule="auto"/>
        <w:ind w:left="360"/>
        <w:jc w:val="both"/>
        <w:rPr>
          <w:rFonts w:ascii="Calibri" w:hAnsi="Calibri" w:cs="Calibri"/>
          <w:sz w:val="22"/>
          <w:szCs w:val="22"/>
        </w:rPr>
      </w:pPr>
    </w:p>
    <w:p w14:paraId="49F0C0CD" w14:textId="77777777" w:rsidR="00D55D4D" w:rsidRPr="00450E03" w:rsidRDefault="00D55D4D" w:rsidP="002551F7">
      <w:pPr>
        <w:numPr>
          <w:ilvl w:val="0"/>
          <w:numId w:val="14"/>
        </w:numPr>
        <w:tabs>
          <w:tab w:val="left" w:pos="1776"/>
        </w:tabs>
        <w:spacing w:line="276" w:lineRule="auto"/>
        <w:jc w:val="both"/>
        <w:rPr>
          <w:rFonts w:ascii="Calibri" w:hAnsi="Calibri" w:cs="Calibri"/>
          <w:sz w:val="22"/>
          <w:szCs w:val="22"/>
        </w:rPr>
      </w:pPr>
      <w:r w:rsidRPr="00450E03">
        <w:rPr>
          <w:rFonts w:ascii="Calibri" w:hAnsi="Calibri" w:cs="Calibri"/>
          <w:sz w:val="22"/>
          <w:szCs w:val="22"/>
        </w:rPr>
        <w:t>Smluvní strany se dohodly na I. jakosti díla. Jakost dodávaných materiálů a konstrukcí bude</w:t>
      </w:r>
      <w:r w:rsidR="00C65B09" w:rsidRPr="00450E03">
        <w:rPr>
          <w:rFonts w:ascii="Calibri" w:hAnsi="Calibri" w:cs="Calibri"/>
          <w:sz w:val="22"/>
          <w:szCs w:val="22"/>
        </w:rPr>
        <w:t xml:space="preserve"> </w:t>
      </w:r>
      <w:r w:rsidRPr="00450E03">
        <w:rPr>
          <w:rFonts w:ascii="Calibri" w:hAnsi="Calibri" w:cs="Calibri"/>
          <w:sz w:val="22"/>
          <w:szCs w:val="22"/>
        </w:rPr>
        <w:t>dokladována předepsaným způsobem při kontrolních prohlídkách a při předání a převzetí díla.</w:t>
      </w:r>
    </w:p>
    <w:p w14:paraId="342159F5" w14:textId="77777777" w:rsidR="00DB0FC0" w:rsidRPr="00450E03" w:rsidRDefault="00DB0FC0" w:rsidP="002551F7">
      <w:pPr>
        <w:tabs>
          <w:tab w:val="left" w:pos="1776"/>
        </w:tabs>
        <w:spacing w:line="276" w:lineRule="auto"/>
        <w:ind w:left="360"/>
        <w:jc w:val="both"/>
        <w:rPr>
          <w:rFonts w:ascii="Calibri" w:hAnsi="Calibri" w:cs="Calibri"/>
          <w:sz w:val="22"/>
          <w:szCs w:val="22"/>
        </w:rPr>
      </w:pPr>
    </w:p>
    <w:p w14:paraId="7E84CB8A" w14:textId="77777777" w:rsidR="00DB0FC0" w:rsidRPr="00450E03" w:rsidRDefault="00DB0FC0" w:rsidP="002551F7">
      <w:pPr>
        <w:numPr>
          <w:ilvl w:val="0"/>
          <w:numId w:val="14"/>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Zhotovitel je povinen postupovat při provádění díla v souladu s platnými právními předpisy, podle schválených technologických postupů stanovených platnými českými technickými normami a bezpečnostními předpisy, v souladu se současným standardem u používaných technologií a postupu pro tento typ realizace tak, aby dodržel smluvenou kvalitu díla. Dodržení kvality všech prací a dodávek sjednaných v této </w:t>
      </w:r>
      <w:r w:rsidR="007A511D" w:rsidRPr="00450E03">
        <w:rPr>
          <w:rFonts w:ascii="Calibri" w:hAnsi="Calibri" w:cs="Calibri"/>
          <w:sz w:val="22"/>
          <w:szCs w:val="22"/>
        </w:rPr>
        <w:t>smlouvě je závaznou povinností Z</w:t>
      </w:r>
      <w:r w:rsidRPr="00450E03">
        <w:rPr>
          <w:rFonts w:ascii="Calibri" w:hAnsi="Calibri" w:cs="Calibri"/>
          <w:sz w:val="22"/>
          <w:szCs w:val="22"/>
        </w:rPr>
        <w:t>hotovitele. Zjiště</w:t>
      </w:r>
      <w:r w:rsidR="007A511D" w:rsidRPr="00450E03">
        <w:rPr>
          <w:rFonts w:ascii="Calibri" w:hAnsi="Calibri" w:cs="Calibri"/>
          <w:sz w:val="22"/>
          <w:szCs w:val="22"/>
        </w:rPr>
        <w:t>né vady a nedodělky je povinen Z</w:t>
      </w:r>
      <w:r w:rsidRPr="00450E03">
        <w:rPr>
          <w:rFonts w:ascii="Calibri" w:hAnsi="Calibri" w:cs="Calibri"/>
          <w:sz w:val="22"/>
          <w:szCs w:val="22"/>
        </w:rPr>
        <w:t>hotovitel odstranit na své náklady.</w:t>
      </w:r>
    </w:p>
    <w:p w14:paraId="47816E89" w14:textId="77777777" w:rsidR="00AE43A1" w:rsidRPr="00450E03" w:rsidRDefault="00AE43A1" w:rsidP="000575E6">
      <w:pPr>
        <w:tabs>
          <w:tab w:val="left" w:pos="1776"/>
        </w:tabs>
        <w:spacing w:line="276" w:lineRule="auto"/>
        <w:jc w:val="both"/>
        <w:rPr>
          <w:rFonts w:ascii="Calibri" w:hAnsi="Calibri" w:cs="Calibri"/>
          <w:sz w:val="22"/>
          <w:szCs w:val="22"/>
        </w:rPr>
      </w:pPr>
    </w:p>
    <w:p w14:paraId="4B7A4BEB" w14:textId="77777777" w:rsidR="0095574E" w:rsidRPr="00450E03" w:rsidRDefault="0095574E" w:rsidP="00E6369A">
      <w:pPr>
        <w:tabs>
          <w:tab w:val="left" w:pos="1776"/>
        </w:tabs>
        <w:spacing w:line="276" w:lineRule="auto"/>
        <w:jc w:val="both"/>
        <w:rPr>
          <w:rFonts w:ascii="Calibri" w:hAnsi="Calibri" w:cs="Calibri"/>
          <w:sz w:val="22"/>
          <w:szCs w:val="22"/>
        </w:rPr>
      </w:pPr>
    </w:p>
    <w:p w14:paraId="2DBF6185" w14:textId="77777777" w:rsidR="00D55D4D"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X</w:t>
      </w:r>
      <w:r w:rsidR="00DD0EEB" w:rsidRPr="00450E03">
        <w:rPr>
          <w:rFonts w:ascii="Calibri" w:hAnsi="Calibri" w:cs="Calibri"/>
          <w:b/>
          <w:sz w:val="22"/>
          <w:szCs w:val="22"/>
        </w:rPr>
        <w:t>.</w:t>
      </w:r>
    </w:p>
    <w:p w14:paraId="220CFB6B" w14:textId="77777777" w:rsidR="00D55D4D"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Staveniště</w:t>
      </w:r>
    </w:p>
    <w:p w14:paraId="6715F203" w14:textId="77777777" w:rsidR="00325840" w:rsidRPr="00450E03" w:rsidRDefault="00325840" w:rsidP="00E6369A">
      <w:pPr>
        <w:tabs>
          <w:tab w:val="left" w:pos="1776"/>
        </w:tabs>
        <w:spacing w:line="276" w:lineRule="auto"/>
        <w:rPr>
          <w:rFonts w:ascii="Calibri" w:hAnsi="Calibri" w:cs="Calibri"/>
          <w:sz w:val="22"/>
          <w:szCs w:val="22"/>
        </w:rPr>
      </w:pPr>
    </w:p>
    <w:p w14:paraId="4FF25B7E" w14:textId="67B26AFD" w:rsidR="00325840" w:rsidRPr="00450E03" w:rsidRDefault="00325840" w:rsidP="00325840">
      <w:pPr>
        <w:numPr>
          <w:ilvl w:val="0"/>
          <w:numId w:val="15"/>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Objednatel předá a zhotovitel převezme staveniště </w:t>
      </w:r>
      <w:r w:rsidR="006D0D16" w:rsidRPr="00450E03">
        <w:rPr>
          <w:rFonts w:ascii="Calibri" w:hAnsi="Calibri" w:cs="Calibri"/>
          <w:sz w:val="22"/>
          <w:szCs w:val="22"/>
        </w:rPr>
        <w:t>nejpozději do 5 pracovních dnů od doručení písemné výzvy Objednatele k převzetí staveniště</w:t>
      </w:r>
      <w:r w:rsidRPr="00450E03">
        <w:rPr>
          <w:rFonts w:ascii="Calibri" w:hAnsi="Calibri" w:cs="Calibri"/>
          <w:sz w:val="22"/>
          <w:szCs w:val="22"/>
        </w:rPr>
        <w:t>. O jeho předání a převzetí vyhotoví smluvní strany protokolární zápis, který se stane dnem jeho podepsání nedílnou součástí stavebního deníku.</w:t>
      </w:r>
      <w:r w:rsidR="007C4478">
        <w:rPr>
          <w:rFonts w:ascii="Calibri" w:hAnsi="Calibri" w:cs="Calibri"/>
          <w:sz w:val="22"/>
          <w:szCs w:val="22"/>
        </w:rPr>
        <w:t xml:space="preserve"> </w:t>
      </w:r>
      <w:r w:rsidR="007C4478" w:rsidRPr="00C46286">
        <w:rPr>
          <w:rFonts w:ascii="Calibri" w:hAnsi="Calibri" w:cs="Calibri"/>
          <w:sz w:val="22"/>
          <w:szCs w:val="22"/>
        </w:rPr>
        <w:t>Objednatel je povinen vyzvat Zhotovitele k převzetí stav</w:t>
      </w:r>
      <w:r w:rsidR="0028687B" w:rsidRPr="00C46286">
        <w:rPr>
          <w:rFonts w:ascii="Calibri" w:hAnsi="Calibri" w:cs="Calibri"/>
          <w:sz w:val="22"/>
          <w:szCs w:val="22"/>
        </w:rPr>
        <w:t xml:space="preserve">eniště nejpozději do 30 dní ode dne uzavření smlouvy, pokud se smluvní strany nedohodnou z důvodů </w:t>
      </w:r>
      <w:r w:rsidR="005967F1" w:rsidRPr="00C46286">
        <w:rPr>
          <w:rFonts w:ascii="Calibri" w:hAnsi="Calibri" w:cs="Calibri"/>
          <w:sz w:val="22"/>
          <w:szCs w:val="22"/>
        </w:rPr>
        <w:t>spočívajících v klimatických nebo provozních podmínkách na straně Objednatele jinak.</w:t>
      </w:r>
      <w:r w:rsidR="005967F1">
        <w:rPr>
          <w:rFonts w:ascii="Calibri" w:hAnsi="Calibri" w:cs="Calibri"/>
          <w:sz w:val="22"/>
          <w:szCs w:val="22"/>
        </w:rPr>
        <w:t xml:space="preserve"> </w:t>
      </w:r>
    </w:p>
    <w:p w14:paraId="1FACDB06" w14:textId="77777777" w:rsidR="00325840" w:rsidRPr="00450E03" w:rsidRDefault="00325840" w:rsidP="00325840">
      <w:pPr>
        <w:tabs>
          <w:tab w:val="left" w:pos="1776"/>
        </w:tabs>
        <w:spacing w:line="276" w:lineRule="auto"/>
        <w:ind w:left="426"/>
        <w:jc w:val="both"/>
        <w:rPr>
          <w:rFonts w:ascii="Calibri" w:hAnsi="Calibri" w:cs="Calibri"/>
          <w:sz w:val="22"/>
          <w:szCs w:val="22"/>
        </w:rPr>
      </w:pPr>
    </w:p>
    <w:p w14:paraId="455B3E62" w14:textId="77777777" w:rsidR="00325840" w:rsidRPr="00450E03" w:rsidRDefault="00325840" w:rsidP="00325840">
      <w:pPr>
        <w:numPr>
          <w:ilvl w:val="0"/>
          <w:numId w:val="15"/>
        </w:numPr>
        <w:spacing w:line="276" w:lineRule="auto"/>
        <w:jc w:val="both"/>
        <w:rPr>
          <w:rFonts w:ascii="Calibri" w:hAnsi="Calibri" w:cs="Calibri"/>
          <w:sz w:val="22"/>
          <w:szCs w:val="22"/>
        </w:rPr>
      </w:pPr>
      <w:r w:rsidRPr="00450E03">
        <w:rPr>
          <w:rFonts w:ascii="Calibri" w:hAnsi="Calibri" w:cs="Calibri"/>
          <w:sz w:val="22"/>
          <w:szCs w:val="22"/>
        </w:rPr>
        <w:t>Stavební práce budou zahájeny do dne následujícího po dni protokolárního převzetí staveniště zhotovitelem, nedohodnou-li se smluvní strany písemně jinak.</w:t>
      </w:r>
    </w:p>
    <w:p w14:paraId="58752133" w14:textId="77777777" w:rsidR="00EA7708" w:rsidRPr="00450E03" w:rsidRDefault="00EA7708" w:rsidP="00EA7708">
      <w:pPr>
        <w:spacing w:line="276" w:lineRule="auto"/>
        <w:ind w:left="360"/>
        <w:jc w:val="both"/>
        <w:rPr>
          <w:rFonts w:ascii="Calibri" w:hAnsi="Calibri" w:cs="Calibri"/>
          <w:sz w:val="22"/>
          <w:szCs w:val="22"/>
        </w:rPr>
      </w:pPr>
    </w:p>
    <w:p w14:paraId="20877513" w14:textId="77777777" w:rsidR="00EA7708" w:rsidRPr="00450E03" w:rsidRDefault="00EA7708" w:rsidP="00325840">
      <w:pPr>
        <w:numPr>
          <w:ilvl w:val="0"/>
          <w:numId w:val="15"/>
        </w:numPr>
        <w:spacing w:line="276" w:lineRule="auto"/>
        <w:jc w:val="both"/>
        <w:rPr>
          <w:rFonts w:ascii="Calibri" w:hAnsi="Calibri" w:cs="Calibri"/>
          <w:sz w:val="22"/>
          <w:szCs w:val="22"/>
        </w:rPr>
      </w:pPr>
      <w:r w:rsidRPr="00450E03">
        <w:rPr>
          <w:rFonts w:ascii="Calibri" w:hAnsi="Calibri" w:cs="Calibri"/>
          <w:sz w:val="22"/>
          <w:szCs w:val="22"/>
        </w:rPr>
        <w:t xml:space="preserve">Zhotovitel zabezpečuje zařízení staveniště v souladu se svými potřebami, dokumentací předanou objednatelem a s požadavky objednatele.  </w:t>
      </w:r>
    </w:p>
    <w:p w14:paraId="07A321B0" w14:textId="77777777" w:rsidR="00325840" w:rsidRPr="00450E03" w:rsidRDefault="00325840" w:rsidP="00325840">
      <w:pPr>
        <w:spacing w:line="276" w:lineRule="auto"/>
        <w:ind w:left="360"/>
        <w:jc w:val="both"/>
        <w:rPr>
          <w:rFonts w:ascii="Calibri" w:hAnsi="Calibri" w:cs="Calibri"/>
          <w:sz w:val="22"/>
          <w:szCs w:val="22"/>
        </w:rPr>
      </w:pPr>
    </w:p>
    <w:p w14:paraId="185010DE" w14:textId="77777777" w:rsidR="00325840" w:rsidRPr="00450E03" w:rsidRDefault="00325840" w:rsidP="00325840">
      <w:pPr>
        <w:numPr>
          <w:ilvl w:val="0"/>
          <w:numId w:val="15"/>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Zhotovitel zabezpečí na své náklady měření odběru vody a elektrické energie, případně dalších médií odebraných v průběhu stavby. Náklady na odběr těchto médií jsou součástí smluvní ceny dle </w:t>
      </w:r>
      <w:r w:rsidRPr="00450E03">
        <w:rPr>
          <w:rFonts w:ascii="Calibri" w:hAnsi="Calibri" w:cs="Calibri"/>
          <w:sz w:val="22"/>
          <w:szCs w:val="22"/>
        </w:rPr>
        <w:lastRenderedPageBreak/>
        <w:t>této smlouvy a hradí je Zhotovitel.</w:t>
      </w:r>
    </w:p>
    <w:p w14:paraId="52A3C367" w14:textId="77777777" w:rsidR="00107382" w:rsidRPr="00450E03" w:rsidRDefault="00107382" w:rsidP="002551F7">
      <w:pPr>
        <w:pStyle w:val="Odstavecseseznamem"/>
        <w:spacing w:line="276" w:lineRule="auto"/>
        <w:rPr>
          <w:rFonts w:ascii="Calibri" w:hAnsi="Calibri" w:cs="Calibri"/>
          <w:sz w:val="22"/>
          <w:szCs w:val="22"/>
        </w:rPr>
      </w:pPr>
    </w:p>
    <w:p w14:paraId="6F8C2D71" w14:textId="77777777" w:rsidR="001F11F3" w:rsidRPr="00450E03" w:rsidRDefault="00D55D4D" w:rsidP="002551F7">
      <w:pPr>
        <w:widowControl/>
        <w:numPr>
          <w:ilvl w:val="0"/>
          <w:numId w:val="15"/>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Zhotovitel zodpovídá za bezpečnost a ochranu zdraví všech osob v prostoru staveniště, dodržování</w:t>
      </w:r>
      <w:r w:rsidR="00C65B09" w:rsidRPr="00450E03">
        <w:rPr>
          <w:rFonts w:ascii="Calibri" w:hAnsi="Calibri" w:cs="Calibri"/>
          <w:sz w:val="22"/>
          <w:szCs w:val="22"/>
        </w:rPr>
        <w:t xml:space="preserve"> </w:t>
      </w:r>
      <w:r w:rsidRPr="00450E03">
        <w:rPr>
          <w:rFonts w:ascii="Calibri" w:hAnsi="Calibri" w:cs="Calibri"/>
          <w:sz w:val="22"/>
          <w:szCs w:val="22"/>
        </w:rPr>
        <w:t>bezpečnostních,</w:t>
      </w:r>
      <w:r w:rsidR="00C65B09" w:rsidRPr="00450E03">
        <w:rPr>
          <w:rFonts w:ascii="Calibri" w:hAnsi="Calibri" w:cs="Calibri"/>
          <w:sz w:val="22"/>
          <w:szCs w:val="22"/>
        </w:rPr>
        <w:t xml:space="preserve"> </w:t>
      </w:r>
      <w:r w:rsidRPr="00450E03">
        <w:rPr>
          <w:rFonts w:ascii="Calibri" w:hAnsi="Calibri" w:cs="Calibri"/>
          <w:sz w:val="22"/>
          <w:szCs w:val="22"/>
        </w:rPr>
        <w:t>hygienických a požárních předpisů,</w:t>
      </w:r>
      <w:r w:rsidR="00C65B09" w:rsidRPr="00450E03">
        <w:rPr>
          <w:rFonts w:ascii="Calibri" w:hAnsi="Calibri" w:cs="Calibri"/>
          <w:sz w:val="22"/>
          <w:szCs w:val="22"/>
        </w:rPr>
        <w:t xml:space="preserve"> </w:t>
      </w:r>
      <w:r w:rsidRPr="00450E03">
        <w:rPr>
          <w:rFonts w:ascii="Calibri" w:hAnsi="Calibri" w:cs="Calibri"/>
          <w:sz w:val="22"/>
          <w:szCs w:val="22"/>
        </w:rPr>
        <w:t xml:space="preserve">včetně prostorů zařízení </w:t>
      </w:r>
      <w:r w:rsidR="00107382" w:rsidRPr="00450E03">
        <w:rPr>
          <w:rFonts w:ascii="Calibri" w:hAnsi="Calibri" w:cs="Calibri"/>
          <w:sz w:val="22"/>
          <w:szCs w:val="22"/>
        </w:rPr>
        <w:br/>
      </w:r>
      <w:r w:rsidRPr="00450E03">
        <w:rPr>
          <w:rFonts w:ascii="Calibri" w:hAnsi="Calibri" w:cs="Calibri"/>
          <w:sz w:val="22"/>
          <w:szCs w:val="22"/>
        </w:rPr>
        <w:t>staveniště a bezpečnosti</w:t>
      </w:r>
      <w:r w:rsidR="00C65B09" w:rsidRPr="00450E03">
        <w:rPr>
          <w:rFonts w:ascii="Calibri" w:hAnsi="Calibri" w:cs="Calibri"/>
          <w:sz w:val="22"/>
          <w:szCs w:val="22"/>
        </w:rPr>
        <w:t xml:space="preserve"> </w:t>
      </w:r>
      <w:r w:rsidRPr="00450E03">
        <w:rPr>
          <w:rFonts w:ascii="Calibri" w:hAnsi="Calibri" w:cs="Calibri"/>
          <w:sz w:val="22"/>
          <w:szCs w:val="22"/>
        </w:rPr>
        <w:t>silničního provozu v prostoru staveniště.</w:t>
      </w:r>
      <w:r w:rsidR="001F11F3" w:rsidRPr="00450E03">
        <w:rPr>
          <w:rFonts w:ascii="Calibri" w:hAnsi="Calibri" w:cs="Calibri"/>
          <w:sz w:val="22"/>
          <w:szCs w:val="22"/>
        </w:rPr>
        <w:t xml:space="preserve"> Zhotovitel se zavazuje plnit povolené hygienické limity pro hluk ze stavební činnosti.</w:t>
      </w:r>
    </w:p>
    <w:p w14:paraId="6FB83EE2" w14:textId="77777777" w:rsidR="00107382" w:rsidRPr="00450E03" w:rsidRDefault="00107382" w:rsidP="002551F7">
      <w:pPr>
        <w:pStyle w:val="Odstavecseseznamem"/>
        <w:spacing w:line="276" w:lineRule="auto"/>
        <w:rPr>
          <w:rFonts w:ascii="Calibri" w:hAnsi="Calibri" w:cs="Calibri"/>
          <w:sz w:val="22"/>
          <w:szCs w:val="22"/>
        </w:rPr>
      </w:pPr>
    </w:p>
    <w:p w14:paraId="0A51679B" w14:textId="77777777" w:rsidR="00107382" w:rsidRPr="00450E03" w:rsidRDefault="00CD7C11" w:rsidP="002551F7">
      <w:pPr>
        <w:widowControl/>
        <w:numPr>
          <w:ilvl w:val="0"/>
          <w:numId w:val="15"/>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Zhotovitel je povinen staveniště zabezpečit proti vstupu a pohybu nepovolaných osob</w:t>
      </w:r>
      <w:r w:rsidR="009341FF" w:rsidRPr="00450E03">
        <w:rPr>
          <w:rFonts w:ascii="Calibri" w:hAnsi="Calibri" w:cs="Calibri"/>
          <w:sz w:val="22"/>
          <w:szCs w:val="22"/>
        </w:rPr>
        <w:t xml:space="preserve"> a na své </w:t>
      </w:r>
      <w:r w:rsidR="00D55D4D" w:rsidRPr="00450E03">
        <w:rPr>
          <w:rFonts w:ascii="Calibri" w:hAnsi="Calibri" w:cs="Calibri"/>
          <w:sz w:val="22"/>
          <w:szCs w:val="22"/>
        </w:rPr>
        <w:t xml:space="preserve">náklady </w:t>
      </w:r>
      <w:r w:rsidR="00E31670" w:rsidRPr="00450E03">
        <w:rPr>
          <w:rFonts w:ascii="Calibri" w:hAnsi="Calibri" w:cs="Calibri"/>
          <w:sz w:val="22"/>
          <w:szCs w:val="22"/>
        </w:rPr>
        <w:t xml:space="preserve">zajistit </w:t>
      </w:r>
      <w:r w:rsidR="00D55D4D" w:rsidRPr="00450E03">
        <w:rPr>
          <w:rFonts w:ascii="Calibri" w:hAnsi="Calibri" w:cs="Calibri"/>
          <w:sz w:val="22"/>
          <w:szCs w:val="22"/>
        </w:rPr>
        <w:t>hlídání staveni</w:t>
      </w:r>
      <w:r w:rsidR="00DD0EEB" w:rsidRPr="00450E03">
        <w:rPr>
          <w:rFonts w:ascii="Calibri" w:hAnsi="Calibri" w:cs="Calibri"/>
          <w:sz w:val="22"/>
          <w:szCs w:val="22"/>
        </w:rPr>
        <w:t xml:space="preserve">ště. Nositelem nebezpečí vzniku </w:t>
      </w:r>
      <w:r w:rsidR="00D55D4D" w:rsidRPr="00450E03">
        <w:rPr>
          <w:rFonts w:ascii="Calibri" w:hAnsi="Calibri" w:cs="Calibri"/>
          <w:sz w:val="22"/>
          <w:szCs w:val="22"/>
        </w:rPr>
        <w:t>škody na stavebním materiálu</w:t>
      </w:r>
      <w:r w:rsidR="00C65B09" w:rsidRPr="00450E03">
        <w:rPr>
          <w:rFonts w:ascii="Calibri" w:hAnsi="Calibri" w:cs="Calibri"/>
          <w:sz w:val="22"/>
          <w:szCs w:val="22"/>
        </w:rPr>
        <w:t xml:space="preserve"> </w:t>
      </w:r>
      <w:r w:rsidR="00D55D4D" w:rsidRPr="00450E03">
        <w:rPr>
          <w:rFonts w:ascii="Calibri" w:hAnsi="Calibri" w:cs="Calibri"/>
          <w:sz w:val="22"/>
          <w:szCs w:val="22"/>
        </w:rPr>
        <w:t>ne</w:t>
      </w:r>
      <w:r w:rsidR="00DD0EEB" w:rsidRPr="00450E03">
        <w:rPr>
          <w:rFonts w:ascii="Calibri" w:hAnsi="Calibri" w:cs="Calibri"/>
          <w:sz w:val="22"/>
          <w:szCs w:val="22"/>
        </w:rPr>
        <w:t xml:space="preserve">bo na celé stavbě při realizaci </w:t>
      </w:r>
      <w:r w:rsidR="007A511D" w:rsidRPr="00450E03">
        <w:rPr>
          <w:rFonts w:ascii="Calibri" w:hAnsi="Calibri" w:cs="Calibri"/>
          <w:sz w:val="22"/>
          <w:szCs w:val="22"/>
        </w:rPr>
        <w:t>stavby je Z</w:t>
      </w:r>
      <w:r w:rsidR="00D55D4D" w:rsidRPr="00450E03">
        <w:rPr>
          <w:rFonts w:ascii="Calibri" w:hAnsi="Calibri" w:cs="Calibri"/>
          <w:sz w:val="22"/>
          <w:szCs w:val="22"/>
        </w:rPr>
        <w:t>hotovitel,</w:t>
      </w:r>
      <w:r w:rsidR="00C65B09" w:rsidRPr="00450E03">
        <w:rPr>
          <w:rFonts w:ascii="Calibri" w:hAnsi="Calibri" w:cs="Calibri"/>
          <w:sz w:val="22"/>
          <w:szCs w:val="22"/>
        </w:rPr>
        <w:t xml:space="preserve"> </w:t>
      </w:r>
      <w:r w:rsidR="00D55D4D" w:rsidRPr="00450E03">
        <w:rPr>
          <w:rFonts w:ascii="Calibri" w:hAnsi="Calibri" w:cs="Calibri"/>
          <w:sz w:val="22"/>
          <w:szCs w:val="22"/>
        </w:rPr>
        <w:t>a</w:t>
      </w:r>
      <w:r w:rsidR="00C65B09" w:rsidRPr="00450E03">
        <w:rPr>
          <w:rFonts w:ascii="Calibri" w:hAnsi="Calibri" w:cs="Calibri"/>
          <w:sz w:val="22"/>
          <w:szCs w:val="22"/>
        </w:rPr>
        <w:t xml:space="preserve"> </w:t>
      </w:r>
      <w:r w:rsidR="00D55D4D" w:rsidRPr="00450E03">
        <w:rPr>
          <w:rFonts w:ascii="Calibri" w:hAnsi="Calibri" w:cs="Calibri"/>
          <w:sz w:val="22"/>
          <w:szCs w:val="22"/>
        </w:rPr>
        <w:t xml:space="preserve">to až do doby </w:t>
      </w:r>
      <w:r w:rsidR="007A511D" w:rsidRPr="00450E03">
        <w:rPr>
          <w:rFonts w:ascii="Calibri" w:hAnsi="Calibri" w:cs="Calibri"/>
          <w:sz w:val="22"/>
          <w:szCs w:val="22"/>
        </w:rPr>
        <w:t>předání a převzetí celého díla O</w:t>
      </w:r>
      <w:r w:rsidR="00D55D4D" w:rsidRPr="00450E03">
        <w:rPr>
          <w:rFonts w:ascii="Calibri" w:hAnsi="Calibri" w:cs="Calibri"/>
          <w:sz w:val="22"/>
          <w:szCs w:val="22"/>
        </w:rPr>
        <w:t>bjednatelem.</w:t>
      </w:r>
    </w:p>
    <w:p w14:paraId="70005064" w14:textId="77777777" w:rsidR="00107382" w:rsidRPr="00450E03" w:rsidRDefault="00107382" w:rsidP="002551F7">
      <w:pPr>
        <w:pStyle w:val="Odstavecseseznamem"/>
        <w:spacing w:line="276" w:lineRule="auto"/>
        <w:rPr>
          <w:rFonts w:ascii="Calibri" w:hAnsi="Calibri" w:cs="Calibri"/>
          <w:sz w:val="22"/>
          <w:szCs w:val="22"/>
        </w:rPr>
      </w:pPr>
    </w:p>
    <w:p w14:paraId="5718F72D" w14:textId="77777777" w:rsidR="001F11F3" w:rsidRPr="00450E03" w:rsidRDefault="00D55D4D" w:rsidP="002551F7">
      <w:pPr>
        <w:numPr>
          <w:ilvl w:val="0"/>
          <w:numId w:val="15"/>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Zhotovitel se zavazuje</w:t>
      </w:r>
      <w:r w:rsidR="001F11F3" w:rsidRPr="00450E03">
        <w:rPr>
          <w:rFonts w:ascii="Calibri" w:hAnsi="Calibri" w:cs="Calibri"/>
          <w:sz w:val="22"/>
          <w:szCs w:val="22"/>
        </w:rPr>
        <w:t xml:space="preserve"> průběžně </w:t>
      </w:r>
      <w:r w:rsidRPr="00450E03">
        <w:rPr>
          <w:rFonts w:ascii="Calibri" w:hAnsi="Calibri" w:cs="Calibri"/>
          <w:sz w:val="22"/>
          <w:szCs w:val="22"/>
        </w:rPr>
        <w:t>udržovat na staveništi pořádek a čistotu,</w:t>
      </w:r>
      <w:r w:rsidR="00C65B09" w:rsidRPr="00450E03">
        <w:rPr>
          <w:rFonts w:ascii="Calibri" w:hAnsi="Calibri" w:cs="Calibri"/>
          <w:sz w:val="22"/>
          <w:szCs w:val="22"/>
        </w:rPr>
        <w:t xml:space="preserve"> </w:t>
      </w:r>
      <w:r w:rsidR="00107382" w:rsidRPr="00450E03">
        <w:rPr>
          <w:rFonts w:ascii="Calibri" w:hAnsi="Calibri" w:cs="Calibri"/>
          <w:sz w:val="22"/>
          <w:szCs w:val="22"/>
        </w:rPr>
        <w:t xml:space="preserve">na svůj náklad odstraňovat </w:t>
      </w:r>
      <w:r w:rsidRPr="00450E03">
        <w:rPr>
          <w:rFonts w:ascii="Calibri" w:hAnsi="Calibri" w:cs="Calibri"/>
          <w:sz w:val="22"/>
          <w:szCs w:val="22"/>
        </w:rPr>
        <w:t>odpady</w:t>
      </w:r>
      <w:r w:rsidR="00C65B09" w:rsidRPr="00450E03">
        <w:rPr>
          <w:rFonts w:ascii="Calibri" w:hAnsi="Calibri" w:cs="Calibri"/>
          <w:sz w:val="22"/>
          <w:szCs w:val="22"/>
        </w:rPr>
        <w:t xml:space="preserve"> </w:t>
      </w:r>
      <w:r w:rsidRPr="00450E03">
        <w:rPr>
          <w:rFonts w:ascii="Calibri" w:hAnsi="Calibri" w:cs="Calibri"/>
          <w:sz w:val="22"/>
          <w:szCs w:val="22"/>
        </w:rPr>
        <w:t>a nečistoty vzniklé jeho činností</w:t>
      </w:r>
      <w:r w:rsidR="001F11F3" w:rsidRPr="00450E03">
        <w:rPr>
          <w:rFonts w:ascii="Calibri" w:hAnsi="Calibri" w:cs="Calibri"/>
          <w:sz w:val="22"/>
          <w:szCs w:val="22"/>
        </w:rPr>
        <w:t xml:space="preserve"> či dodávkou materiálů, výrobků, strojů a zařízení průběžně, vždy bez zbytečného odkladu poté, kdy tyto odpady a nečistoty vzniknou</w:t>
      </w:r>
      <w:r w:rsidRPr="00450E03">
        <w:rPr>
          <w:rFonts w:ascii="Calibri" w:hAnsi="Calibri" w:cs="Calibri"/>
          <w:sz w:val="22"/>
          <w:szCs w:val="22"/>
        </w:rPr>
        <w:t>, a to v souladu s příslušnými předpisy, zejména ekologickými a o</w:t>
      </w:r>
      <w:r w:rsidR="00C65B09" w:rsidRPr="00450E03">
        <w:rPr>
          <w:rFonts w:ascii="Calibri" w:hAnsi="Calibri" w:cs="Calibri"/>
          <w:sz w:val="22"/>
          <w:szCs w:val="22"/>
        </w:rPr>
        <w:t xml:space="preserve"> </w:t>
      </w:r>
      <w:r w:rsidRPr="00450E03">
        <w:rPr>
          <w:rFonts w:ascii="Calibri" w:hAnsi="Calibri" w:cs="Calibri"/>
          <w:sz w:val="22"/>
          <w:szCs w:val="22"/>
        </w:rPr>
        <w:t>likvidaci odpadů.</w:t>
      </w:r>
      <w:r w:rsidR="001F11F3" w:rsidRPr="00450E03">
        <w:rPr>
          <w:rFonts w:ascii="Calibri" w:hAnsi="Calibri" w:cs="Calibri"/>
          <w:sz w:val="22"/>
          <w:szCs w:val="22"/>
        </w:rPr>
        <w:t xml:space="preserve"> Zhotovitel je povinen rovněž provádět průběžné čištění příjezdných komunikací, pokud dojde k jejich znečištění provozem stavby. </w:t>
      </w:r>
    </w:p>
    <w:p w14:paraId="73CF5415" w14:textId="77777777" w:rsidR="00EA7708" w:rsidRPr="00450E03" w:rsidRDefault="00EA7708" w:rsidP="00EA7708">
      <w:pPr>
        <w:tabs>
          <w:tab w:val="left" w:pos="1776"/>
        </w:tabs>
        <w:spacing w:line="276" w:lineRule="auto"/>
        <w:ind w:left="426"/>
        <w:jc w:val="both"/>
        <w:rPr>
          <w:rFonts w:ascii="Calibri" w:hAnsi="Calibri" w:cs="Calibri"/>
          <w:sz w:val="22"/>
          <w:szCs w:val="22"/>
        </w:rPr>
      </w:pPr>
    </w:p>
    <w:p w14:paraId="73D9A88E" w14:textId="77777777" w:rsidR="00EA7708" w:rsidRPr="00450E03" w:rsidRDefault="00EA7708" w:rsidP="00EA7708">
      <w:pPr>
        <w:numPr>
          <w:ilvl w:val="0"/>
          <w:numId w:val="15"/>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Zhotovitel se zavazuje zajistit v rámci zařízení staveniště podmínky pro výkon </w:t>
      </w:r>
      <w:r w:rsidR="00F85E05" w:rsidRPr="00450E03">
        <w:rPr>
          <w:rFonts w:ascii="Calibri" w:hAnsi="Calibri" w:cs="Calibri"/>
          <w:sz w:val="22"/>
          <w:szCs w:val="22"/>
        </w:rPr>
        <w:t>funkce autorského</w:t>
      </w:r>
      <w:r w:rsidRPr="00450E03">
        <w:rPr>
          <w:rFonts w:ascii="Calibri" w:hAnsi="Calibri" w:cs="Calibri"/>
          <w:sz w:val="22"/>
          <w:szCs w:val="22"/>
        </w:rPr>
        <w:t xml:space="preserve">  dozoru  projektanta  a  technického  dozoru stavebníka, případně činnost koordinátora bezpečnosti a ochrany zdraví při práci na staveništi a to v přiměřeném rozsahu.</w:t>
      </w:r>
    </w:p>
    <w:p w14:paraId="00244467" w14:textId="77777777" w:rsidR="001F11F3" w:rsidRPr="00450E03" w:rsidRDefault="001F11F3" w:rsidP="002551F7">
      <w:pPr>
        <w:pStyle w:val="NormlnIMP0"/>
        <w:spacing w:line="276" w:lineRule="auto"/>
        <w:jc w:val="center"/>
        <w:outlineLvl w:val="0"/>
        <w:rPr>
          <w:rFonts w:ascii="Calibri" w:hAnsi="Calibri" w:cs="Calibri"/>
          <w:b/>
          <w:sz w:val="22"/>
          <w:szCs w:val="22"/>
        </w:rPr>
      </w:pPr>
    </w:p>
    <w:p w14:paraId="0A60DDCA" w14:textId="77777777" w:rsidR="001F11F3" w:rsidRPr="00450E03" w:rsidRDefault="001F11F3" w:rsidP="002551F7">
      <w:pPr>
        <w:numPr>
          <w:ilvl w:val="0"/>
          <w:numId w:val="15"/>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Zhotovitel se zavazuje po </w:t>
      </w:r>
      <w:r w:rsidR="006B112A" w:rsidRPr="00450E03">
        <w:rPr>
          <w:rFonts w:ascii="Calibri" w:hAnsi="Calibri" w:cs="Calibri"/>
          <w:sz w:val="22"/>
          <w:szCs w:val="22"/>
        </w:rPr>
        <w:t xml:space="preserve">ukončení stavebních prací </w:t>
      </w:r>
      <w:r w:rsidRPr="00450E03">
        <w:rPr>
          <w:rFonts w:ascii="Calibri" w:hAnsi="Calibri" w:cs="Calibri"/>
          <w:sz w:val="22"/>
          <w:szCs w:val="22"/>
        </w:rPr>
        <w:t>provést závěrečný úklid a vyčištění staveniště</w:t>
      </w:r>
      <w:r w:rsidR="006B112A" w:rsidRPr="00450E03">
        <w:rPr>
          <w:rFonts w:ascii="Calibri" w:hAnsi="Calibri" w:cs="Calibri"/>
          <w:sz w:val="22"/>
          <w:szCs w:val="22"/>
        </w:rPr>
        <w:t>, příjezdných komunikací</w:t>
      </w:r>
      <w:r w:rsidRPr="00450E03">
        <w:rPr>
          <w:rFonts w:ascii="Calibri" w:hAnsi="Calibri" w:cs="Calibri"/>
          <w:sz w:val="22"/>
          <w:szCs w:val="22"/>
        </w:rPr>
        <w:t xml:space="preserve"> a případných dalších ploch dotčených v souvislosti se stavbo</w:t>
      </w:r>
      <w:r w:rsidR="006B112A" w:rsidRPr="00450E03">
        <w:rPr>
          <w:rFonts w:ascii="Calibri" w:hAnsi="Calibri" w:cs="Calibri"/>
          <w:sz w:val="22"/>
          <w:szCs w:val="22"/>
        </w:rPr>
        <w:t>u, a to nejpozději</w:t>
      </w:r>
      <w:r w:rsidRPr="00450E03">
        <w:rPr>
          <w:rFonts w:ascii="Calibri" w:hAnsi="Calibri" w:cs="Calibri"/>
          <w:sz w:val="22"/>
          <w:szCs w:val="22"/>
        </w:rPr>
        <w:t xml:space="preserve"> do 5 dnů od</w:t>
      </w:r>
      <w:r w:rsidR="006B112A" w:rsidRPr="00450E03">
        <w:rPr>
          <w:rFonts w:ascii="Calibri" w:hAnsi="Calibri" w:cs="Calibri"/>
          <w:sz w:val="22"/>
          <w:szCs w:val="22"/>
        </w:rPr>
        <w:t>e dne sepsání zápisu o</w:t>
      </w:r>
      <w:r w:rsidRPr="00450E03">
        <w:rPr>
          <w:rFonts w:ascii="Calibri" w:hAnsi="Calibri" w:cs="Calibri"/>
          <w:sz w:val="22"/>
          <w:szCs w:val="22"/>
        </w:rPr>
        <w:t xml:space="preserve"> předání díla. Př</w:t>
      </w:r>
      <w:r w:rsidR="007A511D" w:rsidRPr="00450E03">
        <w:rPr>
          <w:rFonts w:ascii="Calibri" w:hAnsi="Calibri" w:cs="Calibri"/>
          <w:sz w:val="22"/>
          <w:szCs w:val="22"/>
        </w:rPr>
        <w:t>i nedodržení tohoto závazku se Z</w:t>
      </w:r>
      <w:r w:rsidRPr="00450E03">
        <w:rPr>
          <w:rFonts w:ascii="Calibri" w:hAnsi="Calibri" w:cs="Calibri"/>
          <w:sz w:val="22"/>
          <w:szCs w:val="22"/>
        </w:rPr>
        <w:t xml:space="preserve">hotovitel zavazuje uhradit </w:t>
      </w:r>
      <w:r w:rsidR="00E31670" w:rsidRPr="00450E03">
        <w:rPr>
          <w:rFonts w:ascii="Calibri" w:hAnsi="Calibri" w:cs="Calibri"/>
          <w:sz w:val="22"/>
          <w:szCs w:val="22"/>
        </w:rPr>
        <w:t>O</w:t>
      </w:r>
      <w:r w:rsidRPr="00450E03">
        <w:rPr>
          <w:rFonts w:ascii="Calibri" w:hAnsi="Calibri" w:cs="Calibri"/>
          <w:sz w:val="22"/>
          <w:szCs w:val="22"/>
        </w:rPr>
        <w:t>bjednateli</w:t>
      </w:r>
      <w:r w:rsidR="009311AE" w:rsidRPr="00450E03">
        <w:rPr>
          <w:rFonts w:ascii="Calibri" w:hAnsi="Calibri" w:cs="Calibri"/>
          <w:sz w:val="22"/>
          <w:szCs w:val="22"/>
        </w:rPr>
        <w:t xml:space="preserve"> mimo smluvní pokutu</w:t>
      </w:r>
      <w:r w:rsidRPr="00450E03">
        <w:rPr>
          <w:rFonts w:ascii="Calibri" w:hAnsi="Calibri" w:cs="Calibri"/>
          <w:sz w:val="22"/>
          <w:szCs w:val="22"/>
        </w:rPr>
        <w:t xml:space="preserve"> veškeré prokazatelné náklady a škody, které mu tím vznikly.</w:t>
      </w:r>
    </w:p>
    <w:p w14:paraId="412954F8" w14:textId="77777777" w:rsidR="001F11F3" w:rsidRPr="00450E03" w:rsidRDefault="001F11F3" w:rsidP="002551F7">
      <w:pPr>
        <w:pStyle w:val="NormlnIMP0"/>
        <w:spacing w:line="276" w:lineRule="auto"/>
        <w:jc w:val="center"/>
        <w:outlineLvl w:val="0"/>
        <w:rPr>
          <w:rFonts w:ascii="Calibri" w:hAnsi="Calibri" w:cs="Calibri"/>
          <w:b/>
          <w:sz w:val="22"/>
          <w:szCs w:val="22"/>
        </w:rPr>
      </w:pPr>
    </w:p>
    <w:p w14:paraId="69AD73FE" w14:textId="77777777" w:rsidR="00107E8F" w:rsidRPr="00450E03" w:rsidRDefault="00107E8F" w:rsidP="002551F7">
      <w:pPr>
        <w:pStyle w:val="NormlnIMP0"/>
        <w:spacing w:line="276" w:lineRule="auto"/>
        <w:jc w:val="center"/>
        <w:outlineLvl w:val="0"/>
        <w:rPr>
          <w:rFonts w:ascii="Calibri" w:hAnsi="Calibri" w:cs="Calibri"/>
          <w:b/>
          <w:sz w:val="22"/>
          <w:szCs w:val="22"/>
        </w:rPr>
      </w:pPr>
    </w:p>
    <w:p w14:paraId="3E47B3E3" w14:textId="77777777" w:rsidR="00D55D4D" w:rsidRPr="00450E03" w:rsidRDefault="00D55D4D" w:rsidP="002551F7">
      <w:pPr>
        <w:pStyle w:val="NormlnIMP0"/>
        <w:spacing w:line="276" w:lineRule="auto"/>
        <w:jc w:val="center"/>
        <w:outlineLvl w:val="0"/>
        <w:rPr>
          <w:rFonts w:ascii="Calibri" w:hAnsi="Calibri" w:cs="Calibri"/>
          <w:b/>
          <w:sz w:val="22"/>
          <w:szCs w:val="22"/>
        </w:rPr>
      </w:pPr>
      <w:r w:rsidRPr="00450E03">
        <w:rPr>
          <w:rFonts w:ascii="Calibri" w:hAnsi="Calibri" w:cs="Calibri"/>
          <w:b/>
          <w:sz w:val="22"/>
          <w:szCs w:val="22"/>
        </w:rPr>
        <w:t>XI</w:t>
      </w:r>
      <w:r w:rsidR="00DD0EEB" w:rsidRPr="00450E03">
        <w:rPr>
          <w:rFonts w:ascii="Calibri" w:hAnsi="Calibri" w:cs="Calibri"/>
          <w:b/>
          <w:sz w:val="22"/>
          <w:szCs w:val="22"/>
        </w:rPr>
        <w:t>.</w:t>
      </w:r>
    </w:p>
    <w:p w14:paraId="5FCCD26C" w14:textId="77777777" w:rsidR="00D55D4D"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Provádění díla</w:t>
      </w:r>
    </w:p>
    <w:p w14:paraId="4FB15399" w14:textId="77777777" w:rsidR="005F7725" w:rsidRPr="00450E03" w:rsidRDefault="005F7725" w:rsidP="002551F7">
      <w:pPr>
        <w:pStyle w:val="NormlnIMP0"/>
        <w:spacing w:line="276" w:lineRule="auto"/>
        <w:jc w:val="center"/>
        <w:rPr>
          <w:rFonts w:ascii="Calibri" w:hAnsi="Calibri" w:cs="Calibri"/>
          <w:b/>
          <w:sz w:val="22"/>
          <w:szCs w:val="22"/>
        </w:rPr>
      </w:pPr>
    </w:p>
    <w:p w14:paraId="60E0F0AB" w14:textId="77777777" w:rsidR="004A1AF0" w:rsidRPr="00450E03" w:rsidRDefault="00D55D4D" w:rsidP="002551F7">
      <w:pPr>
        <w:numPr>
          <w:ilvl w:val="0"/>
          <w:numId w:val="16"/>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Zhotovitel se zavazuje provést dílo svým jménem a na vlastní odpovědnost. V případě, že pověří</w:t>
      </w:r>
      <w:r w:rsidR="00C65B09" w:rsidRPr="00450E03">
        <w:rPr>
          <w:rFonts w:ascii="Calibri" w:hAnsi="Calibri" w:cs="Calibri"/>
          <w:sz w:val="22"/>
          <w:szCs w:val="22"/>
        </w:rPr>
        <w:t xml:space="preserve"> </w:t>
      </w:r>
      <w:r w:rsidRPr="00450E03">
        <w:rPr>
          <w:rFonts w:ascii="Calibri" w:hAnsi="Calibri" w:cs="Calibri"/>
          <w:sz w:val="22"/>
          <w:szCs w:val="22"/>
        </w:rPr>
        <w:t>provede</w:t>
      </w:r>
      <w:r w:rsidR="007A511D" w:rsidRPr="00450E03">
        <w:rPr>
          <w:rFonts w:ascii="Calibri" w:hAnsi="Calibri" w:cs="Calibri"/>
          <w:sz w:val="22"/>
          <w:szCs w:val="22"/>
        </w:rPr>
        <w:t>ním jeho části jinou osobu, má Z</w:t>
      </w:r>
      <w:r w:rsidRPr="00450E03">
        <w:rPr>
          <w:rFonts w:ascii="Calibri" w:hAnsi="Calibri" w:cs="Calibri"/>
          <w:sz w:val="22"/>
          <w:szCs w:val="22"/>
        </w:rPr>
        <w:t>hotovitel odpovědnost, jako by dílo provedl sám.</w:t>
      </w:r>
      <w:r w:rsidR="00C65B09" w:rsidRPr="00450E03">
        <w:rPr>
          <w:rFonts w:ascii="Calibri" w:hAnsi="Calibri" w:cs="Calibri"/>
          <w:sz w:val="22"/>
          <w:szCs w:val="22"/>
        </w:rPr>
        <w:t xml:space="preserve"> </w:t>
      </w:r>
      <w:r w:rsidR="007F3456" w:rsidRPr="00450E03">
        <w:rPr>
          <w:rFonts w:ascii="Calibri" w:hAnsi="Calibri" w:cs="Calibri"/>
          <w:sz w:val="22"/>
          <w:szCs w:val="22"/>
        </w:rPr>
        <w:t xml:space="preserve">Zhotovitel </w:t>
      </w:r>
      <w:r w:rsidR="004A1AF0" w:rsidRPr="00450E03">
        <w:rPr>
          <w:rFonts w:ascii="Calibri" w:hAnsi="Calibri" w:cs="Calibri"/>
          <w:sz w:val="22"/>
          <w:szCs w:val="22"/>
        </w:rPr>
        <w:t xml:space="preserve">je oprávněn pověřit provedením části díla pouze </w:t>
      </w:r>
      <w:r w:rsidR="003B4703" w:rsidRPr="00450E03">
        <w:rPr>
          <w:rFonts w:ascii="Calibri" w:hAnsi="Calibri" w:cs="Calibri"/>
          <w:sz w:val="22"/>
          <w:szCs w:val="22"/>
        </w:rPr>
        <w:t>pod</w:t>
      </w:r>
      <w:r w:rsidR="004A1AF0" w:rsidRPr="00450E03">
        <w:rPr>
          <w:rFonts w:ascii="Calibri" w:hAnsi="Calibri" w:cs="Calibri"/>
          <w:sz w:val="22"/>
          <w:szCs w:val="22"/>
        </w:rPr>
        <w:t>dodavatele</w:t>
      </w:r>
      <w:r w:rsidR="00734919" w:rsidRPr="00450E03">
        <w:rPr>
          <w:rFonts w:ascii="Calibri" w:hAnsi="Calibri" w:cs="Calibri"/>
          <w:sz w:val="22"/>
          <w:szCs w:val="22"/>
        </w:rPr>
        <w:t xml:space="preserve"> (dá</w:t>
      </w:r>
      <w:r w:rsidR="00242F62" w:rsidRPr="00450E03">
        <w:rPr>
          <w:rFonts w:ascii="Calibri" w:hAnsi="Calibri" w:cs="Calibri"/>
          <w:sz w:val="22"/>
          <w:szCs w:val="22"/>
        </w:rPr>
        <w:t>l</w:t>
      </w:r>
      <w:r w:rsidR="00734919" w:rsidRPr="00450E03">
        <w:rPr>
          <w:rFonts w:ascii="Calibri" w:hAnsi="Calibri" w:cs="Calibri"/>
          <w:sz w:val="22"/>
          <w:szCs w:val="22"/>
        </w:rPr>
        <w:t>e</w:t>
      </w:r>
      <w:r w:rsidR="00796719" w:rsidRPr="00450E03">
        <w:rPr>
          <w:rFonts w:ascii="Calibri" w:hAnsi="Calibri" w:cs="Calibri"/>
          <w:sz w:val="22"/>
          <w:szCs w:val="22"/>
        </w:rPr>
        <w:t xml:space="preserve"> také jako „podzhotovi</w:t>
      </w:r>
      <w:r w:rsidR="00242F62" w:rsidRPr="00450E03">
        <w:rPr>
          <w:rFonts w:ascii="Calibri" w:hAnsi="Calibri" w:cs="Calibri"/>
          <w:sz w:val="22"/>
          <w:szCs w:val="22"/>
        </w:rPr>
        <w:t>tel</w:t>
      </w:r>
      <w:r w:rsidR="00796719" w:rsidRPr="00450E03">
        <w:rPr>
          <w:rFonts w:ascii="Calibri" w:hAnsi="Calibri" w:cs="Calibri"/>
          <w:sz w:val="22"/>
          <w:szCs w:val="22"/>
        </w:rPr>
        <w:t>e</w:t>
      </w:r>
      <w:r w:rsidR="00242F62" w:rsidRPr="00450E03">
        <w:rPr>
          <w:rFonts w:ascii="Calibri" w:hAnsi="Calibri" w:cs="Calibri"/>
          <w:sz w:val="22"/>
          <w:szCs w:val="22"/>
        </w:rPr>
        <w:t>“)</w:t>
      </w:r>
      <w:r w:rsidR="004A1AF0" w:rsidRPr="00450E03">
        <w:rPr>
          <w:rFonts w:ascii="Calibri" w:hAnsi="Calibri" w:cs="Calibri"/>
          <w:sz w:val="22"/>
          <w:szCs w:val="22"/>
        </w:rPr>
        <w:t xml:space="preserve"> uvedené v Seznamu </w:t>
      </w:r>
      <w:r w:rsidR="004A1AF0" w:rsidRPr="00450E03">
        <w:rPr>
          <w:rFonts w:ascii="Calibri" w:hAnsi="Calibri" w:cs="Calibri"/>
          <w:sz w:val="22"/>
          <w:szCs w:val="22"/>
          <w:lang w:eastAsia="en-US"/>
        </w:rPr>
        <w:t xml:space="preserve">předpokládaných </w:t>
      </w:r>
      <w:r w:rsidR="003B4703" w:rsidRPr="00450E03">
        <w:rPr>
          <w:rFonts w:ascii="Calibri" w:hAnsi="Calibri" w:cs="Calibri"/>
          <w:sz w:val="22"/>
          <w:szCs w:val="22"/>
          <w:lang w:eastAsia="en-US"/>
        </w:rPr>
        <w:t>pod</w:t>
      </w:r>
      <w:r w:rsidR="004A1AF0" w:rsidRPr="00450E03">
        <w:rPr>
          <w:rFonts w:ascii="Calibri" w:hAnsi="Calibri" w:cs="Calibri"/>
          <w:sz w:val="22"/>
          <w:szCs w:val="22"/>
          <w:lang w:eastAsia="en-US"/>
        </w:rPr>
        <w:t>dodavatelů (</w:t>
      </w:r>
      <w:r w:rsidR="004515AA" w:rsidRPr="00450E03">
        <w:rPr>
          <w:rFonts w:ascii="Calibri" w:hAnsi="Calibri" w:cs="Calibri"/>
          <w:sz w:val="22"/>
          <w:szCs w:val="22"/>
          <w:lang w:eastAsia="en-US"/>
        </w:rPr>
        <w:t>P</w:t>
      </w:r>
      <w:r w:rsidR="004A1AF0" w:rsidRPr="00450E03">
        <w:rPr>
          <w:rFonts w:ascii="Calibri" w:hAnsi="Calibri" w:cs="Calibri"/>
          <w:sz w:val="22"/>
          <w:szCs w:val="22"/>
          <w:u w:val="single"/>
          <w:lang w:eastAsia="en-US"/>
        </w:rPr>
        <w:t>říloha č. 3</w:t>
      </w:r>
      <w:r w:rsidR="004A1AF0" w:rsidRPr="00450E03">
        <w:rPr>
          <w:rFonts w:ascii="Calibri" w:hAnsi="Calibri" w:cs="Calibri"/>
          <w:sz w:val="22"/>
          <w:szCs w:val="22"/>
          <w:lang w:eastAsia="en-US"/>
        </w:rPr>
        <w:t xml:space="preserve"> této smlouvy). Zhotovitel je oprávněn požádat </w:t>
      </w:r>
      <w:r w:rsidR="00E31670" w:rsidRPr="00450E03">
        <w:rPr>
          <w:rFonts w:ascii="Calibri" w:hAnsi="Calibri" w:cs="Calibri"/>
          <w:sz w:val="22"/>
          <w:szCs w:val="22"/>
          <w:lang w:eastAsia="en-US"/>
        </w:rPr>
        <w:t>O</w:t>
      </w:r>
      <w:r w:rsidR="004A1AF0" w:rsidRPr="00450E03">
        <w:rPr>
          <w:rFonts w:ascii="Calibri" w:hAnsi="Calibri" w:cs="Calibri"/>
          <w:sz w:val="22"/>
          <w:szCs w:val="22"/>
          <w:lang w:eastAsia="en-US"/>
        </w:rPr>
        <w:t>bjednatele o změnu v Seznamu předpokládanýc</w:t>
      </w:r>
      <w:r w:rsidR="007A511D" w:rsidRPr="00450E03">
        <w:rPr>
          <w:rFonts w:ascii="Calibri" w:hAnsi="Calibri" w:cs="Calibri"/>
          <w:sz w:val="22"/>
          <w:szCs w:val="22"/>
          <w:lang w:eastAsia="en-US"/>
        </w:rPr>
        <w:t xml:space="preserve">h </w:t>
      </w:r>
      <w:r w:rsidR="003B4703" w:rsidRPr="00450E03">
        <w:rPr>
          <w:rFonts w:ascii="Calibri" w:hAnsi="Calibri" w:cs="Calibri"/>
          <w:sz w:val="22"/>
          <w:szCs w:val="22"/>
          <w:lang w:eastAsia="en-US"/>
        </w:rPr>
        <w:t>pod</w:t>
      </w:r>
      <w:r w:rsidR="007A511D" w:rsidRPr="00450E03">
        <w:rPr>
          <w:rFonts w:ascii="Calibri" w:hAnsi="Calibri" w:cs="Calibri"/>
          <w:sz w:val="22"/>
          <w:szCs w:val="22"/>
          <w:lang w:eastAsia="en-US"/>
        </w:rPr>
        <w:t>dodavatelů. V případě, že Z</w:t>
      </w:r>
      <w:r w:rsidR="004A1AF0" w:rsidRPr="00450E03">
        <w:rPr>
          <w:rFonts w:ascii="Calibri" w:hAnsi="Calibri" w:cs="Calibri"/>
          <w:sz w:val="22"/>
          <w:szCs w:val="22"/>
          <w:lang w:eastAsia="en-US"/>
        </w:rPr>
        <w:t xml:space="preserve">hotovitel o změnu v Seznamu předpokládaných </w:t>
      </w:r>
      <w:r w:rsidR="003B4703" w:rsidRPr="00450E03">
        <w:rPr>
          <w:rFonts w:ascii="Calibri" w:hAnsi="Calibri" w:cs="Calibri"/>
          <w:sz w:val="22"/>
          <w:szCs w:val="22"/>
          <w:lang w:eastAsia="en-US"/>
        </w:rPr>
        <w:t>pod</w:t>
      </w:r>
      <w:r w:rsidR="004A1AF0" w:rsidRPr="00450E03">
        <w:rPr>
          <w:rFonts w:ascii="Calibri" w:hAnsi="Calibri" w:cs="Calibri"/>
          <w:sz w:val="22"/>
          <w:szCs w:val="22"/>
          <w:lang w:eastAsia="en-US"/>
        </w:rPr>
        <w:t xml:space="preserve">dodavatelů požádá, je právem </w:t>
      </w:r>
      <w:r w:rsidR="007A511D" w:rsidRPr="00450E03">
        <w:rPr>
          <w:rFonts w:ascii="Calibri" w:hAnsi="Calibri" w:cs="Calibri"/>
          <w:sz w:val="22"/>
          <w:szCs w:val="22"/>
          <w:lang w:eastAsia="en-US"/>
        </w:rPr>
        <w:t>O</w:t>
      </w:r>
      <w:r w:rsidR="004A1AF0" w:rsidRPr="00450E03">
        <w:rPr>
          <w:rFonts w:ascii="Calibri" w:hAnsi="Calibri" w:cs="Calibri"/>
          <w:sz w:val="22"/>
          <w:szCs w:val="22"/>
          <w:lang w:eastAsia="en-US"/>
        </w:rPr>
        <w:t xml:space="preserve">bjednatele rozhodnout o tom, zda žádost o změnu v Seznamu předpokládaných </w:t>
      </w:r>
      <w:r w:rsidR="003B4703" w:rsidRPr="00450E03">
        <w:rPr>
          <w:rFonts w:ascii="Calibri" w:hAnsi="Calibri" w:cs="Calibri"/>
          <w:sz w:val="22"/>
          <w:szCs w:val="22"/>
          <w:lang w:eastAsia="en-US"/>
        </w:rPr>
        <w:t>pod</w:t>
      </w:r>
      <w:r w:rsidR="004A1AF0" w:rsidRPr="00450E03">
        <w:rPr>
          <w:rFonts w:ascii="Calibri" w:hAnsi="Calibri" w:cs="Calibri"/>
          <w:sz w:val="22"/>
          <w:szCs w:val="22"/>
          <w:lang w:eastAsia="en-US"/>
        </w:rPr>
        <w:t>dodavatelů akceptuje nebo odmítne</w:t>
      </w:r>
      <w:r w:rsidR="00FD4443" w:rsidRPr="00450E03">
        <w:rPr>
          <w:rFonts w:ascii="Calibri" w:hAnsi="Calibri" w:cs="Calibri"/>
          <w:sz w:val="22"/>
          <w:szCs w:val="22"/>
          <w:lang w:eastAsia="en-US"/>
        </w:rPr>
        <w:t>, přičemž odmítnutí nesmí být bezdůvodné</w:t>
      </w:r>
      <w:r w:rsidR="004A1AF0" w:rsidRPr="00450E03">
        <w:rPr>
          <w:rFonts w:ascii="Calibri" w:hAnsi="Calibri" w:cs="Calibri"/>
          <w:sz w:val="22"/>
          <w:szCs w:val="22"/>
          <w:lang w:eastAsia="en-US"/>
        </w:rPr>
        <w:t xml:space="preserve">. </w:t>
      </w:r>
      <w:r w:rsidR="007A511D" w:rsidRPr="00450E03">
        <w:rPr>
          <w:rFonts w:ascii="Calibri" w:hAnsi="Calibri" w:cs="Calibri"/>
          <w:bCs/>
          <w:sz w:val="22"/>
          <w:szCs w:val="22"/>
          <w:lang w:eastAsia="en-US"/>
        </w:rPr>
        <w:t>Akceptací O</w:t>
      </w:r>
      <w:r w:rsidR="00CB6497" w:rsidRPr="00450E03">
        <w:rPr>
          <w:rFonts w:ascii="Calibri" w:hAnsi="Calibri" w:cs="Calibri"/>
          <w:bCs/>
          <w:sz w:val="22"/>
          <w:szCs w:val="22"/>
          <w:lang w:eastAsia="en-US"/>
        </w:rPr>
        <w:t xml:space="preserve">bjednatele o změně Seznamu předpokládaných </w:t>
      </w:r>
      <w:r w:rsidR="003B4703" w:rsidRPr="00450E03">
        <w:rPr>
          <w:rFonts w:ascii="Calibri" w:hAnsi="Calibri" w:cs="Calibri"/>
          <w:bCs/>
          <w:sz w:val="22"/>
          <w:szCs w:val="22"/>
          <w:lang w:eastAsia="en-US"/>
        </w:rPr>
        <w:t>pod</w:t>
      </w:r>
      <w:r w:rsidR="00CB6497" w:rsidRPr="00450E03">
        <w:rPr>
          <w:rFonts w:ascii="Calibri" w:hAnsi="Calibri" w:cs="Calibri"/>
          <w:bCs/>
          <w:sz w:val="22"/>
          <w:szCs w:val="22"/>
          <w:lang w:eastAsia="en-US"/>
        </w:rPr>
        <w:t>dodav</w:t>
      </w:r>
      <w:r w:rsidR="00FD4443" w:rsidRPr="00450E03">
        <w:rPr>
          <w:rFonts w:ascii="Calibri" w:hAnsi="Calibri" w:cs="Calibri"/>
          <w:bCs/>
          <w:sz w:val="22"/>
          <w:szCs w:val="22"/>
          <w:lang w:eastAsia="en-US"/>
        </w:rPr>
        <w:t>atelů se rozumí zápis ve staveb</w:t>
      </w:r>
      <w:r w:rsidR="00CB6497" w:rsidRPr="00450E03">
        <w:rPr>
          <w:rFonts w:ascii="Calibri" w:hAnsi="Calibri" w:cs="Calibri"/>
          <w:bCs/>
          <w:sz w:val="22"/>
          <w:szCs w:val="22"/>
          <w:lang w:eastAsia="en-US"/>
        </w:rPr>
        <w:t>ním deníku podepsaný zástupci obou smluvních stran.</w:t>
      </w:r>
    </w:p>
    <w:p w14:paraId="307DB307" w14:textId="77777777" w:rsidR="00CB6497" w:rsidRPr="00450E03" w:rsidRDefault="00CB6497" w:rsidP="002551F7">
      <w:pPr>
        <w:tabs>
          <w:tab w:val="left" w:pos="1776"/>
        </w:tabs>
        <w:spacing w:line="276" w:lineRule="auto"/>
        <w:ind w:left="360"/>
        <w:jc w:val="both"/>
        <w:rPr>
          <w:rFonts w:ascii="Calibri" w:hAnsi="Calibri" w:cs="Calibri"/>
          <w:sz w:val="22"/>
          <w:szCs w:val="22"/>
        </w:rPr>
      </w:pPr>
    </w:p>
    <w:p w14:paraId="6149E464" w14:textId="77777777" w:rsidR="00CB6497" w:rsidRPr="00450E03" w:rsidRDefault="00CB6497" w:rsidP="002551F7">
      <w:pPr>
        <w:tabs>
          <w:tab w:val="left" w:pos="1776"/>
        </w:tabs>
        <w:spacing w:line="276" w:lineRule="auto"/>
        <w:ind w:left="360"/>
        <w:jc w:val="both"/>
        <w:rPr>
          <w:rFonts w:ascii="Calibri" w:hAnsi="Calibri" w:cs="Calibri"/>
          <w:sz w:val="22"/>
          <w:szCs w:val="22"/>
        </w:rPr>
      </w:pPr>
      <w:r w:rsidRPr="00450E03">
        <w:rPr>
          <w:rFonts w:ascii="Calibri" w:hAnsi="Calibri" w:cs="Calibri"/>
          <w:bCs/>
          <w:sz w:val="22"/>
          <w:szCs w:val="22"/>
          <w:lang w:eastAsia="en-US"/>
        </w:rPr>
        <w:t>Zhotovitel je opráv</w:t>
      </w:r>
      <w:r w:rsidR="007A511D" w:rsidRPr="00450E03">
        <w:rPr>
          <w:rFonts w:ascii="Calibri" w:hAnsi="Calibri" w:cs="Calibri"/>
          <w:bCs/>
          <w:sz w:val="22"/>
          <w:szCs w:val="22"/>
          <w:lang w:eastAsia="en-US"/>
        </w:rPr>
        <w:t xml:space="preserve">něn změnit </w:t>
      </w:r>
      <w:r w:rsidR="00796719" w:rsidRPr="00450E03">
        <w:rPr>
          <w:rFonts w:ascii="Calibri" w:hAnsi="Calibri" w:cs="Calibri"/>
          <w:sz w:val="22"/>
          <w:szCs w:val="22"/>
        </w:rPr>
        <w:t>podzhotovitele</w:t>
      </w:r>
      <w:r w:rsidR="007A511D" w:rsidRPr="00450E03">
        <w:rPr>
          <w:rFonts w:ascii="Calibri" w:hAnsi="Calibri" w:cs="Calibri"/>
          <w:bCs/>
          <w:sz w:val="22"/>
          <w:szCs w:val="22"/>
          <w:lang w:eastAsia="en-US"/>
        </w:rPr>
        <w:t>, pomocí</w:t>
      </w:r>
      <w:r w:rsidRPr="00450E03">
        <w:rPr>
          <w:rFonts w:ascii="Calibri" w:hAnsi="Calibri" w:cs="Calibri"/>
          <w:bCs/>
          <w:sz w:val="22"/>
          <w:szCs w:val="22"/>
          <w:lang w:eastAsia="en-US"/>
        </w:rPr>
        <w:t xml:space="preserve"> kterého prokázal část splnění kvalifikace, jen v nutných a závažných případech s</w:t>
      </w:r>
      <w:r w:rsidR="007A511D" w:rsidRPr="00450E03">
        <w:rPr>
          <w:rFonts w:ascii="Calibri" w:hAnsi="Calibri" w:cs="Calibri"/>
          <w:bCs/>
          <w:sz w:val="22"/>
          <w:szCs w:val="22"/>
          <w:lang w:eastAsia="en-US"/>
        </w:rPr>
        <w:t xml:space="preserve"> předchozím písemným souhlasem O</w:t>
      </w:r>
      <w:r w:rsidRPr="00450E03">
        <w:rPr>
          <w:rFonts w:ascii="Calibri" w:hAnsi="Calibri" w:cs="Calibri"/>
          <w:bCs/>
          <w:sz w:val="22"/>
          <w:szCs w:val="22"/>
          <w:lang w:eastAsia="en-US"/>
        </w:rPr>
        <w:t xml:space="preserve">bjednatele, přičemž nový </w:t>
      </w:r>
      <w:r w:rsidR="00796719" w:rsidRPr="00450E03">
        <w:rPr>
          <w:rFonts w:ascii="Calibri" w:hAnsi="Calibri" w:cs="Calibri"/>
          <w:sz w:val="22"/>
          <w:szCs w:val="22"/>
        </w:rPr>
        <w:lastRenderedPageBreak/>
        <w:t>podzhotovitel</w:t>
      </w:r>
      <w:r w:rsidRPr="00450E03">
        <w:rPr>
          <w:rFonts w:ascii="Calibri" w:hAnsi="Calibri" w:cs="Calibri"/>
          <w:bCs/>
          <w:sz w:val="22"/>
          <w:szCs w:val="22"/>
          <w:lang w:eastAsia="en-US"/>
        </w:rPr>
        <w:t xml:space="preserve">, dosazený za původního, musí disponovat minimálně stejnými kvalifikačními předpoklady, které původní </w:t>
      </w:r>
      <w:r w:rsidR="00796719" w:rsidRPr="00450E03">
        <w:rPr>
          <w:rFonts w:ascii="Calibri" w:hAnsi="Calibri" w:cs="Calibri"/>
          <w:sz w:val="22"/>
          <w:szCs w:val="22"/>
        </w:rPr>
        <w:t>podzhotovitel</w:t>
      </w:r>
      <w:r w:rsidRPr="00450E03">
        <w:rPr>
          <w:rFonts w:ascii="Calibri" w:hAnsi="Calibri" w:cs="Calibri"/>
          <w:bCs/>
          <w:sz w:val="22"/>
          <w:szCs w:val="22"/>
          <w:lang w:eastAsia="en-US"/>
        </w:rPr>
        <w:t xml:space="preserve"> prokazoval za uchazeče v rámci výběrového řízení. Své kvalifikační předpoklady musí nově dosazený </w:t>
      </w:r>
      <w:r w:rsidR="00796719" w:rsidRPr="00450E03">
        <w:rPr>
          <w:rFonts w:ascii="Calibri" w:hAnsi="Calibri" w:cs="Calibri"/>
          <w:sz w:val="22"/>
          <w:szCs w:val="22"/>
        </w:rPr>
        <w:t>podzhotovitel</w:t>
      </w:r>
      <w:r w:rsidRPr="00450E03">
        <w:rPr>
          <w:rFonts w:ascii="Calibri" w:hAnsi="Calibri" w:cs="Calibri"/>
          <w:bCs/>
          <w:sz w:val="22"/>
          <w:szCs w:val="22"/>
          <w:lang w:eastAsia="en-US"/>
        </w:rPr>
        <w:t xml:space="preserve"> prokázat na vyzvání </w:t>
      </w:r>
      <w:r w:rsidR="007A511D" w:rsidRPr="00450E03">
        <w:rPr>
          <w:rFonts w:ascii="Calibri" w:hAnsi="Calibri" w:cs="Calibri"/>
          <w:bCs/>
          <w:sz w:val="22"/>
          <w:szCs w:val="22"/>
          <w:lang w:eastAsia="en-US"/>
        </w:rPr>
        <w:t>O</w:t>
      </w:r>
      <w:r w:rsidRPr="00450E03">
        <w:rPr>
          <w:rFonts w:ascii="Calibri" w:hAnsi="Calibri" w:cs="Calibri"/>
          <w:bCs/>
          <w:sz w:val="22"/>
          <w:szCs w:val="22"/>
          <w:lang w:eastAsia="en-US"/>
        </w:rPr>
        <w:t>bjednateli</w:t>
      </w:r>
      <w:r w:rsidR="00796719" w:rsidRPr="00450E03">
        <w:rPr>
          <w:rFonts w:ascii="Calibri" w:hAnsi="Calibri" w:cs="Calibri"/>
          <w:bCs/>
          <w:sz w:val="22"/>
          <w:szCs w:val="22"/>
          <w:lang w:eastAsia="en-US"/>
        </w:rPr>
        <w:t xml:space="preserve"> a ten nesmí souhlas se změnou </w:t>
      </w:r>
      <w:r w:rsidR="00796719" w:rsidRPr="00450E03">
        <w:rPr>
          <w:rFonts w:ascii="Calibri" w:hAnsi="Calibri" w:cs="Calibri"/>
          <w:sz w:val="22"/>
          <w:szCs w:val="22"/>
        </w:rPr>
        <w:t>podzhotovitele</w:t>
      </w:r>
      <w:r w:rsidRPr="00450E03">
        <w:rPr>
          <w:rFonts w:ascii="Calibri" w:hAnsi="Calibri" w:cs="Calibri"/>
          <w:bCs/>
          <w:sz w:val="22"/>
          <w:szCs w:val="22"/>
          <w:lang w:eastAsia="en-US"/>
        </w:rPr>
        <w:t xml:space="preserve"> bezdůvodně odmítnout, pokud mu budou všechny předmětné dokumenty předloženy.</w:t>
      </w:r>
    </w:p>
    <w:p w14:paraId="6ACBA9CA" w14:textId="77777777" w:rsidR="00A43E49" w:rsidRPr="00450E03" w:rsidRDefault="00A43E49" w:rsidP="00B51BD8">
      <w:pPr>
        <w:tabs>
          <w:tab w:val="left" w:pos="1776"/>
        </w:tabs>
        <w:spacing w:line="276" w:lineRule="auto"/>
        <w:jc w:val="both"/>
        <w:rPr>
          <w:rFonts w:ascii="Calibri" w:hAnsi="Calibri" w:cs="Calibri"/>
          <w:bCs/>
          <w:sz w:val="22"/>
          <w:szCs w:val="22"/>
          <w:lang w:eastAsia="en-US"/>
        </w:rPr>
      </w:pPr>
    </w:p>
    <w:p w14:paraId="223DA5F1" w14:textId="77777777" w:rsidR="00D55D4D" w:rsidRPr="00450E03" w:rsidRDefault="004515AA" w:rsidP="002551F7">
      <w:pPr>
        <w:numPr>
          <w:ilvl w:val="0"/>
          <w:numId w:val="16"/>
        </w:numPr>
        <w:tabs>
          <w:tab w:val="clear" w:pos="360"/>
          <w:tab w:val="num" w:pos="426"/>
          <w:tab w:val="left" w:pos="1776"/>
        </w:tabs>
        <w:spacing w:line="276" w:lineRule="auto"/>
        <w:ind w:left="426" w:hanging="426"/>
        <w:jc w:val="both"/>
        <w:rPr>
          <w:rFonts w:ascii="Calibri" w:hAnsi="Calibri" w:cs="Calibri"/>
          <w:bCs/>
          <w:sz w:val="22"/>
          <w:szCs w:val="22"/>
          <w:lang w:eastAsia="en-US"/>
        </w:rPr>
      </w:pPr>
      <w:r w:rsidRPr="00450E03">
        <w:rPr>
          <w:rFonts w:ascii="Calibri" w:hAnsi="Calibri" w:cs="Calibri"/>
          <w:sz w:val="22"/>
          <w:szCs w:val="22"/>
        </w:rPr>
        <w:t>Zhotovitel se zavazuje provést soupis provedených prací za každý kalendářní měsíc provádění stavby, který doručí objednateli nejpozději do 5</w:t>
      </w:r>
      <w:r w:rsidR="00804A3E" w:rsidRPr="00450E03">
        <w:rPr>
          <w:rFonts w:ascii="Calibri" w:hAnsi="Calibri" w:cs="Calibri"/>
          <w:sz w:val="22"/>
          <w:szCs w:val="22"/>
        </w:rPr>
        <w:t>. dne následující</w:t>
      </w:r>
      <w:r w:rsidRPr="00450E03">
        <w:rPr>
          <w:rFonts w:ascii="Calibri" w:hAnsi="Calibri" w:cs="Calibri"/>
          <w:sz w:val="22"/>
          <w:szCs w:val="22"/>
        </w:rPr>
        <w:t>ho kalendářního měsíce.</w:t>
      </w:r>
    </w:p>
    <w:p w14:paraId="3213D642" w14:textId="77777777" w:rsidR="00CA0447" w:rsidRPr="00450E03" w:rsidRDefault="00CA0447" w:rsidP="002551F7">
      <w:pPr>
        <w:pStyle w:val="Odstavecseseznamem"/>
        <w:spacing w:line="276" w:lineRule="auto"/>
        <w:rPr>
          <w:rFonts w:ascii="Calibri" w:hAnsi="Calibri" w:cs="Calibri"/>
          <w:sz w:val="22"/>
          <w:szCs w:val="22"/>
        </w:rPr>
      </w:pPr>
    </w:p>
    <w:p w14:paraId="3E0F754C" w14:textId="77777777" w:rsidR="00D55D4D" w:rsidRPr="00450E03" w:rsidRDefault="00D55D4D" w:rsidP="002551F7">
      <w:pPr>
        <w:numPr>
          <w:ilvl w:val="0"/>
          <w:numId w:val="16"/>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Zhotovitel je povinen se řídit rozhodnutími vydanými v průběhu povolování stavby a plnit všechny</w:t>
      </w:r>
      <w:r w:rsidR="00C65B09" w:rsidRPr="00450E03">
        <w:rPr>
          <w:rFonts w:ascii="Calibri" w:hAnsi="Calibri" w:cs="Calibri"/>
          <w:sz w:val="22"/>
          <w:szCs w:val="22"/>
        </w:rPr>
        <w:t xml:space="preserve"> </w:t>
      </w:r>
      <w:r w:rsidRPr="00450E03">
        <w:rPr>
          <w:rFonts w:ascii="Calibri" w:hAnsi="Calibri" w:cs="Calibri"/>
          <w:sz w:val="22"/>
          <w:szCs w:val="22"/>
        </w:rPr>
        <w:t>povinnosti z nich vyplývající.</w:t>
      </w:r>
    </w:p>
    <w:p w14:paraId="7213BDD9" w14:textId="77777777" w:rsidR="00CA0447" w:rsidRPr="00450E03" w:rsidRDefault="00CA0447" w:rsidP="002551F7">
      <w:pPr>
        <w:pStyle w:val="NormlnIMP0"/>
        <w:spacing w:line="276" w:lineRule="auto"/>
        <w:ind w:left="709" w:hanging="425"/>
        <w:jc w:val="both"/>
        <w:rPr>
          <w:rFonts w:ascii="Calibri" w:hAnsi="Calibri" w:cs="Calibri"/>
          <w:sz w:val="22"/>
          <w:szCs w:val="22"/>
        </w:rPr>
      </w:pPr>
    </w:p>
    <w:p w14:paraId="7A67147B" w14:textId="77777777" w:rsidR="00CA0447" w:rsidRPr="00450E03" w:rsidRDefault="00D55D4D" w:rsidP="002551F7">
      <w:pPr>
        <w:numPr>
          <w:ilvl w:val="0"/>
          <w:numId w:val="16"/>
        </w:numPr>
        <w:tabs>
          <w:tab w:val="left" w:pos="1776"/>
        </w:tabs>
        <w:spacing w:line="276" w:lineRule="auto"/>
        <w:jc w:val="both"/>
        <w:rPr>
          <w:rFonts w:ascii="Calibri" w:hAnsi="Calibri" w:cs="Calibri"/>
          <w:sz w:val="22"/>
          <w:szCs w:val="22"/>
        </w:rPr>
      </w:pPr>
      <w:r w:rsidRPr="00450E03">
        <w:rPr>
          <w:rFonts w:ascii="Calibri" w:hAnsi="Calibri" w:cs="Calibri"/>
          <w:sz w:val="22"/>
          <w:szCs w:val="22"/>
        </w:rPr>
        <w:t xml:space="preserve">Zhotovitel se zavazuje realizovat práce vyžadující zvláštní způsobilost nebo povolení dle příslušných předpisů osobami, které tuto podmínku splňují. </w:t>
      </w:r>
    </w:p>
    <w:p w14:paraId="5F89AD31" w14:textId="77777777" w:rsidR="00CA0447" w:rsidRPr="00450E03" w:rsidRDefault="00CA0447" w:rsidP="002551F7">
      <w:pPr>
        <w:tabs>
          <w:tab w:val="left" w:pos="1776"/>
        </w:tabs>
        <w:spacing w:line="276" w:lineRule="auto"/>
        <w:ind w:left="360"/>
        <w:jc w:val="both"/>
        <w:rPr>
          <w:rFonts w:ascii="Calibri" w:hAnsi="Calibri" w:cs="Calibri"/>
          <w:sz w:val="22"/>
          <w:szCs w:val="22"/>
        </w:rPr>
      </w:pPr>
    </w:p>
    <w:p w14:paraId="3FC60A0A" w14:textId="77777777" w:rsidR="00214D6A" w:rsidRPr="00450E03" w:rsidRDefault="007A511D" w:rsidP="002551F7">
      <w:pPr>
        <w:numPr>
          <w:ilvl w:val="0"/>
          <w:numId w:val="16"/>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Zhotovitel vyzve O</w:t>
      </w:r>
      <w:r w:rsidR="00D55D4D" w:rsidRPr="00450E03">
        <w:rPr>
          <w:rFonts w:ascii="Calibri" w:hAnsi="Calibri" w:cs="Calibri"/>
          <w:sz w:val="22"/>
          <w:szCs w:val="22"/>
        </w:rPr>
        <w:t>bjednatele prokazatelně</w:t>
      </w:r>
      <w:r w:rsidR="009E5A0C" w:rsidRPr="00450E03">
        <w:rPr>
          <w:rFonts w:ascii="Calibri" w:hAnsi="Calibri" w:cs="Calibri"/>
          <w:sz w:val="22"/>
          <w:szCs w:val="22"/>
        </w:rPr>
        <w:t xml:space="preserve"> – zápisem ve stavebním deníku</w:t>
      </w:r>
      <w:r w:rsidR="00D55D4D" w:rsidRPr="00450E03">
        <w:rPr>
          <w:rFonts w:ascii="Calibri" w:hAnsi="Calibri" w:cs="Calibri"/>
          <w:sz w:val="22"/>
          <w:szCs w:val="22"/>
        </w:rPr>
        <w:t>, nejméně 3 pracovní dny předem, k</w:t>
      </w:r>
      <w:r w:rsidR="00C65B09" w:rsidRPr="00450E03">
        <w:rPr>
          <w:rFonts w:ascii="Calibri" w:hAnsi="Calibri" w:cs="Calibri"/>
          <w:sz w:val="22"/>
          <w:szCs w:val="22"/>
        </w:rPr>
        <w:t> </w:t>
      </w:r>
      <w:r w:rsidR="00D55D4D" w:rsidRPr="00450E03">
        <w:rPr>
          <w:rFonts w:ascii="Calibri" w:hAnsi="Calibri" w:cs="Calibri"/>
          <w:sz w:val="22"/>
          <w:szCs w:val="22"/>
        </w:rPr>
        <w:t>prověření</w:t>
      </w:r>
      <w:r w:rsidR="00C65B09" w:rsidRPr="00450E03">
        <w:rPr>
          <w:rFonts w:ascii="Calibri" w:hAnsi="Calibri" w:cs="Calibri"/>
          <w:sz w:val="22"/>
          <w:szCs w:val="22"/>
        </w:rPr>
        <w:t xml:space="preserve"> </w:t>
      </w:r>
      <w:r w:rsidR="00D55D4D" w:rsidRPr="00450E03">
        <w:rPr>
          <w:rFonts w:ascii="Calibri" w:hAnsi="Calibri" w:cs="Calibri"/>
          <w:sz w:val="22"/>
          <w:szCs w:val="22"/>
        </w:rPr>
        <w:t>kvality</w:t>
      </w:r>
      <w:r w:rsidR="00C65B09" w:rsidRPr="00450E03">
        <w:rPr>
          <w:rFonts w:ascii="Calibri" w:hAnsi="Calibri" w:cs="Calibri"/>
          <w:sz w:val="22"/>
          <w:szCs w:val="22"/>
        </w:rPr>
        <w:t xml:space="preserve"> </w:t>
      </w:r>
      <w:r w:rsidR="00D55D4D" w:rsidRPr="00450E03">
        <w:rPr>
          <w:rFonts w:ascii="Calibri" w:hAnsi="Calibri" w:cs="Calibri"/>
          <w:sz w:val="22"/>
          <w:szCs w:val="22"/>
        </w:rPr>
        <w:t xml:space="preserve">prací, jež budou dalším postupem při zhotovování díla </w:t>
      </w:r>
      <w:r w:rsidR="009E5A0C" w:rsidRPr="00450E03">
        <w:rPr>
          <w:rFonts w:ascii="Calibri" w:hAnsi="Calibri" w:cs="Calibri"/>
          <w:sz w:val="22"/>
          <w:szCs w:val="22"/>
        </w:rPr>
        <w:t xml:space="preserve">zabudovány, </w:t>
      </w:r>
      <w:r w:rsidR="00D55D4D" w:rsidRPr="00450E03">
        <w:rPr>
          <w:rFonts w:ascii="Calibri" w:hAnsi="Calibri" w:cs="Calibri"/>
          <w:sz w:val="22"/>
          <w:szCs w:val="22"/>
        </w:rPr>
        <w:t>zakryty</w:t>
      </w:r>
      <w:r w:rsidR="009E5A0C" w:rsidRPr="00450E03">
        <w:rPr>
          <w:rFonts w:ascii="Calibri" w:hAnsi="Calibri" w:cs="Calibri"/>
          <w:sz w:val="22"/>
          <w:szCs w:val="22"/>
        </w:rPr>
        <w:t xml:space="preserve"> nebo se stanou nepřístupné</w:t>
      </w:r>
      <w:r w:rsidR="0031402F" w:rsidRPr="00450E03">
        <w:rPr>
          <w:rFonts w:ascii="Calibri" w:hAnsi="Calibri" w:cs="Calibri"/>
          <w:sz w:val="22"/>
          <w:szCs w:val="22"/>
        </w:rPr>
        <w:t xml:space="preserve">. </w:t>
      </w:r>
      <w:r w:rsidR="009E5A0C" w:rsidRPr="00450E03">
        <w:rPr>
          <w:rFonts w:ascii="Calibri" w:hAnsi="Calibri" w:cs="Calibri"/>
          <w:sz w:val="22"/>
          <w:szCs w:val="22"/>
        </w:rPr>
        <w:t>Budou-li u těchto prací zjištěny nedostatky, budou zapsány</w:t>
      </w:r>
      <w:r w:rsidRPr="00450E03">
        <w:rPr>
          <w:rFonts w:ascii="Calibri" w:hAnsi="Calibri" w:cs="Calibri"/>
          <w:sz w:val="22"/>
          <w:szCs w:val="22"/>
        </w:rPr>
        <w:t xml:space="preserve"> do stavebního deníku, přičemž Z</w:t>
      </w:r>
      <w:r w:rsidR="009E5A0C" w:rsidRPr="00450E03">
        <w:rPr>
          <w:rFonts w:ascii="Calibri" w:hAnsi="Calibri" w:cs="Calibri"/>
          <w:sz w:val="22"/>
          <w:szCs w:val="22"/>
        </w:rPr>
        <w:t>hotovitel je povinen př</w:t>
      </w:r>
      <w:r w:rsidRPr="00450E03">
        <w:rPr>
          <w:rFonts w:ascii="Calibri" w:hAnsi="Calibri" w:cs="Calibri"/>
          <w:sz w:val="22"/>
          <w:szCs w:val="22"/>
        </w:rPr>
        <w:t>ed pokračováním prací prokázat O</w:t>
      </w:r>
      <w:r w:rsidR="009E5A0C" w:rsidRPr="00450E03">
        <w:rPr>
          <w:rFonts w:ascii="Calibri" w:hAnsi="Calibri" w:cs="Calibri"/>
          <w:sz w:val="22"/>
          <w:szCs w:val="22"/>
        </w:rPr>
        <w:t>bjednateli odstranění zjištěných nedostatků</w:t>
      </w:r>
      <w:r w:rsidRPr="00450E03">
        <w:rPr>
          <w:rFonts w:ascii="Calibri" w:hAnsi="Calibri" w:cs="Calibri"/>
          <w:sz w:val="22"/>
          <w:szCs w:val="22"/>
        </w:rPr>
        <w:t xml:space="preserve"> a zajistit si písemný souhlas O</w:t>
      </w:r>
      <w:r w:rsidR="009E5A0C" w:rsidRPr="00450E03">
        <w:rPr>
          <w:rFonts w:ascii="Calibri" w:hAnsi="Calibri" w:cs="Calibri"/>
          <w:sz w:val="22"/>
          <w:szCs w:val="22"/>
        </w:rPr>
        <w:t xml:space="preserve">bjednatele k pokračování prací. </w:t>
      </w:r>
      <w:r w:rsidR="00D55D4D" w:rsidRPr="00450E03">
        <w:rPr>
          <w:rFonts w:ascii="Calibri" w:hAnsi="Calibri" w:cs="Calibri"/>
          <w:sz w:val="22"/>
          <w:szCs w:val="22"/>
        </w:rPr>
        <w:t xml:space="preserve">V případě, že se na tuto výzvu </w:t>
      </w:r>
      <w:r w:rsidRPr="00450E03">
        <w:rPr>
          <w:rFonts w:ascii="Calibri" w:hAnsi="Calibri" w:cs="Calibri"/>
          <w:sz w:val="22"/>
          <w:szCs w:val="22"/>
        </w:rPr>
        <w:t>Z</w:t>
      </w:r>
      <w:r w:rsidR="009E5A0C" w:rsidRPr="00450E03">
        <w:rPr>
          <w:rFonts w:ascii="Calibri" w:hAnsi="Calibri" w:cs="Calibri"/>
          <w:sz w:val="22"/>
          <w:szCs w:val="22"/>
        </w:rPr>
        <w:t xml:space="preserve">hotovitele </w:t>
      </w:r>
      <w:r w:rsidRPr="00450E03">
        <w:rPr>
          <w:rFonts w:ascii="Calibri" w:hAnsi="Calibri" w:cs="Calibri"/>
          <w:sz w:val="22"/>
          <w:szCs w:val="22"/>
        </w:rPr>
        <w:t>O</w:t>
      </w:r>
      <w:r w:rsidR="00D55D4D" w:rsidRPr="00450E03">
        <w:rPr>
          <w:rFonts w:ascii="Calibri" w:hAnsi="Calibri" w:cs="Calibri"/>
          <w:sz w:val="22"/>
          <w:szCs w:val="22"/>
        </w:rPr>
        <w:t xml:space="preserve">bjednatel bez </w:t>
      </w:r>
      <w:r w:rsidRPr="00450E03">
        <w:rPr>
          <w:rFonts w:ascii="Calibri" w:hAnsi="Calibri" w:cs="Calibri"/>
          <w:sz w:val="22"/>
          <w:szCs w:val="22"/>
        </w:rPr>
        <w:t>vážných důvodů nedostaví, může Z</w:t>
      </w:r>
      <w:r w:rsidR="00D55D4D" w:rsidRPr="00450E03">
        <w:rPr>
          <w:rFonts w:ascii="Calibri" w:hAnsi="Calibri" w:cs="Calibri"/>
          <w:sz w:val="22"/>
          <w:szCs w:val="22"/>
        </w:rPr>
        <w:t>hotovitel pokračovat</w:t>
      </w:r>
      <w:r w:rsidR="00C65B09" w:rsidRPr="00450E03">
        <w:rPr>
          <w:rFonts w:ascii="Calibri" w:hAnsi="Calibri" w:cs="Calibri"/>
          <w:sz w:val="22"/>
          <w:szCs w:val="22"/>
        </w:rPr>
        <w:t xml:space="preserve"> </w:t>
      </w:r>
      <w:r w:rsidR="00D55D4D" w:rsidRPr="00450E03">
        <w:rPr>
          <w:rFonts w:ascii="Calibri" w:hAnsi="Calibri" w:cs="Calibri"/>
          <w:sz w:val="22"/>
          <w:szCs w:val="22"/>
        </w:rPr>
        <w:t>v</w:t>
      </w:r>
      <w:r w:rsidR="00C65B09" w:rsidRPr="00450E03">
        <w:rPr>
          <w:rFonts w:ascii="Calibri" w:hAnsi="Calibri" w:cs="Calibri"/>
          <w:sz w:val="22"/>
          <w:szCs w:val="22"/>
        </w:rPr>
        <w:t xml:space="preserve"> </w:t>
      </w:r>
      <w:r w:rsidR="00D55D4D" w:rsidRPr="00450E03">
        <w:rPr>
          <w:rFonts w:ascii="Calibri" w:hAnsi="Calibri" w:cs="Calibri"/>
          <w:sz w:val="22"/>
          <w:szCs w:val="22"/>
        </w:rPr>
        <w:t>provádění díla jen po předcházejícím</w:t>
      </w:r>
      <w:r w:rsidR="00C65B09" w:rsidRPr="00450E03">
        <w:rPr>
          <w:rFonts w:ascii="Calibri" w:hAnsi="Calibri" w:cs="Calibri"/>
          <w:sz w:val="22"/>
          <w:szCs w:val="22"/>
        </w:rPr>
        <w:t xml:space="preserve"> </w:t>
      </w:r>
      <w:r w:rsidRPr="00450E03">
        <w:rPr>
          <w:rFonts w:ascii="Calibri" w:hAnsi="Calibri" w:cs="Calibri"/>
          <w:sz w:val="22"/>
          <w:szCs w:val="22"/>
        </w:rPr>
        <w:t>písemném upozornění O</w:t>
      </w:r>
      <w:r w:rsidR="00D55D4D" w:rsidRPr="00450E03">
        <w:rPr>
          <w:rFonts w:ascii="Calibri" w:hAnsi="Calibri" w:cs="Calibri"/>
          <w:sz w:val="22"/>
          <w:szCs w:val="22"/>
        </w:rPr>
        <w:t>bjednatele.</w:t>
      </w:r>
      <w:r w:rsidR="00C65B09" w:rsidRPr="00450E03">
        <w:rPr>
          <w:rFonts w:ascii="Calibri" w:hAnsi="Calibri" w:cs="Calibri"/>
          <w:sz w:val="22"/>
          <w:szCs w:val="22"/>
        </w:rPr>
        <w:t xml:space="preserve"> </w:t>
      </w:r>
      <w:r w:rsidR="00D55D4D" w:rsidRPr="00450E03">
        <w:rPr>
          <w:rFonts w:ascii="Calibri" w:hAnsi="Calibri" w:cs="Calibri"/>
          <w:sz w:val="22"/>
          <w:szCs w:val="22"/>
        </w:rPr>
        <w:t>Toto upozornění</w:t>
      </w:r>
      <w:r w:rsidR="00C65B09" w:rsidRPr="00450E03">
        <w:rPr>
          <w:rFonts w:ascii="Calibri" w:hAnsi="Calibri" w:cs="Calibri"/>
          <w:sz w:val="22"/>
          <w:szCs w:val="22"/>
        </w:rPr>
        <w:t xml:space="preserve"> </w:t>
      </w:r>
      <w:r w:rsidR="00D55D4D" w:rsidRPr="00450E03">
        <w:rPr>
          <w:rFonts w:ascii="Calibri" w:hAnsi="Calibri" w:cs="Calibri"/>
          <w:sz w:val="22"/>
          <w:szCs w:val="22"/>
        </w:rPr>
        <w:t>však musí být</w:t>
      </w:r>
      <w:r w:rsidR="00C65B09" w:rsidRPr="00450E03">
        <w:rPr>
          <w:rFonts w:ascii="Calibri" w:hAnsi="Calibri" w:cs="Calibri"/>
          <w:sz w:val="22"/>
          <w:szCs w:val="22"/>
        </w:rPr>
        <w:t xml:space="preserve"> </w:t>
      </w:r>
      <w:r w:rsidRPr="00450E03">
        <w:rPr>
          <w:rFonts w:ascii="Calibri" w:hAnsi="Calibri" w:cs="Calibri"/>
          <w:sz w:val="22"/>
          <w:szCs w:val="22"/>
        </w:rPr>
        <w:t>O</w:t>
      </w:r>
      <w:r w:rsidR="00D55D4D" w:rsidRPr="00450E03">
        <w:rPr>
          <w:rFonts w:ascii="Calibri" w:hAnsi="Calibri" w:cs="Calibri"/>
          <w:sz w:val="22"/>
          <w:szCs w:val="22"/>
        </w:rPr>
        <w:t>bjednateli</w:t>
      </w:r>
      <w:r w:rsidR="00C65B09" w:rsidRPr="00450E03">
        <w:rPr>
          <w:rFonts w:ascii="Calibri" w:hAnsi="Calibri" w:cs="Calibri"/>
          <w:sz w:val="22"/>
          <w:szCs w:val="22"/>
        </w:rPr>
        <w:t xml:space="preserve"> </w:t>
      </w:r>
      <w:r w:rsidR="00D960E6" w:rsidRPr="00450E03">
        <w:rPr>
          <w:rFonts w:ascii="Calibri" w:hAnsi="Calibri" w:cs="Calibri"/>
          <w:sz w:val="22"/>
          <w:szCs w:val="22"/>
        </w:rPr>
        <w:t>d</w:t>
      </w:r>
      <w:r w:rsidRPr="00450E03">
        <w:rPr>
          <w:rFonts w:ascii="Calibri" w:hAnsi="Calibri" w:cs="Calibri"/>
          <w:sz w:val="22"/>
          <w:szCs w:val="22"/>
        </w:rPr>
        <w:t>oručeno, jinak se má za to, že O</w:t>
      </w:r>
      <w:r w:rsidR="00D55D4D" w:rsidRPr="00450E03">
        <w:rPr>
          <w:rFonts w:ascii="Calibri" w:hAnsi="Calibri" w:cs="Calibri"/>
          <w:sz w:val="22"/>
          <w:szCs w:val="22"/>
        </w:rPr>
        <w:t xml:space="preserve">bjednatel vyzván nebyl. Pokud </w:t>
      </w:r>
      <w:r w:rsidRPr="00450E03">
        <w:rPr>
          <w:rFonts w:ascii="Calibri" w:hAnsi="Calibri" w:cs="Calibri"/>
          <w:sz w:val="22"/>
          <w:szCs w:val="22"/>
        </w:rPr>
        <w:t>Z</w:t>
      </w:r>
      <w:r w:rsidR="00D55D4D" w:rsidRPr="00450E03">
        <w:rPr>
          <w:rFonts w:ascii="Calibri" w:hAnsi="Calibri" w:cs="Calibri"/>
          <w:sz w:val="22"/>
          <w:szCs w:val="22"/>
        </w:rPr>
        <w:t>hotovitel nesplní tuto podmínku, vystavuje se nebezpečí provádění sond do zakrytých</w:t>
      </w:r>
      <w:r w:rsidR="00C65B09" w:rsidRPr="00450E03">
        <w:rPr>
          <w:rFonts w:ascii="Calibri" w:hAnsi="Calibri" w:cs="Calibri"/>
          <w:sz w:val="22"/>
          <w:szCs w:val="22"/>
        </w:rPr>
        <w:t xml:space="preserve"> </w:t>
      </w:r>
      <w:r w:rsidR="00D55D4D" w:rsidRPr="00450E03">
        <w:rPr>
          <w:rFonts w:ascii="Calibri" w:hAnsi="Calibri" w:cs="Calibri"/>
          <w:sz w:val="22"/>
          <w:szCs w:val="22"/>
        </w:rPr>
        <w:t>konstrukcí tak, jak určí pověřený zástupce</w:t>
      </w:r>
      <w:r w:rsidR="00C65B09" w:rsidRPr="00450E03">
        <w:rPr>
          <w:rFonts w:ascii="Calibri" w:hAnsi="Calibri" w:cs="Calibri"/>
          <w:sz w:val="22"/>
          <w:szCs w:val="22"/>
        </w:rPr>
        <w:t xml:space="preserve"> </w:t>
      </w:r>
      <w:r w:rsidRPr="00450E03">
        <w:rPr>
          <w:rFonts w:ascii="Calibri" w:hAnsi="Calibri" w:cs="Calibri"/>
          <w:sz w:val="22"/>
          <w:szCs w:val="22"/>
        </w:rPr>
        <w:t>O</w:t>
      </w:r>
      <w:r w:rsidR="00D55D4D" w:rsidRPr="00450E03">
        <w:rPr>
          <w:rFonts w:ascii="Calibri" w:hAnsi="Calibri" w:cs="Calibri"/>
          <w:sz w:val="22"/>
          <w:szCs w:val="22"/>
        </w:rPr>
        <w:t xml:space="preserve">bjednatele, a to na </w:t>
      </w:r>
      <w:r w:rsidR="00DB0FC0" w:rsidRPr="00450E03">
        <w:rPr>
          <w:rFonts w:ascii="Calibri" w:hAnsi="Calibri" w:cs="Calibri"/>
          <w:sz w:val="22"/>
          <w:szCs w:val="22"/>
        </w:rPr>
        <w:t>vlastní náklady</w:t>
      </w:r>
      <w:r w:rsidRPr="00450E03">
        <w:rPr>
          <w:rFonts w:ascii="Calibri" w:hAnsi="Calibri" w:cs="Calibri"/>
          <w:sz w:val="22"/>
          <w:szCs w:val="22"/>
        </w:rPr>
        <w:t xml:space="preserve"> Z</w:t>
      </w:r>
      <w:r w:rsidR="00D55D4D" w:rsidRPr="00450E03">
        <w:rPr>
          <w:rFonts w:ascii="Calibri" w:hAnsi="Calibri" w:cs="Calibri"/>
          <w:sz w:val="22"/>
          <w:szCs w:val="22"/>
        </w:rPr>
        <w:t>hotovitele i v tom případě, že nebude shledáno pochybení v technologickém postupu.</w:t>
      </w:r>
      <w:r w:rsidR="009E5A0C" w:rsidRPr="00450E03">
        <w:rPr>
          <w:rFonts w:ascii="Calibri" w:hAnsi="Calibri" w:cs="Calibri"/>
          <w:sz w:val="22"/>
          <w:szCs w:val="22"/>
        </w:rPr>
        <w:t xml:space="preserve"> </w:t>
      </w:r>
      <w:r w:rsidRPr="00450E03">
        <w:rPr>
          <w:rFonts w:ascii="Calibri" w:hAnsi="Calibri" w:cs="Calibri"/>
          <w:sz w:val="22"/>
          <w:szCs w:val="22"/>
        </w:rPr>
        <w:t>Neprovedení sond na žádost O</w:t>
      </w:r>
      <w:r w:rsidR="00D55D4D" w:rsidRPr="00450E03">
        <w:rPr>
          <w:rFonts w:ascii="Calibri" w:hAnsi="Calibri" w:cs="Calibri"/>
          <w:sz w:val="22"/>
          <w:szCs w:val="22"/>
        </w:rPr>
        <w:t>bjednatele se považuje z</w:t>
      </w:r>
      <w:r w:rsidR="00214D6A" w:rsidRPr="00450E03">
        <w:rPr>
          <w:rFonts w:ascii="Calibri" w:hAnsi="Calibri" w:cs="Calibri"/>
          <w:sz w:val="22"/>
          <w:szCs w:val="22"/>
        </w:rPr>
        <w:t>a závažné porušení této smlouvy.</w:t>
      </w:r>
    </w:p>
    <w:p w14:paraId="2B7C0849" w14:textId="77777777" w:rsidR="009A575A" w:rsidRPr="00450E03" w:rsidRDefault="009A575A" w:rsidP="002551F7">
      <w:pPr>
        <w:tabs>
          <w:tab w:val="left" w:pos="1776"/>
        </w:tabs>
        <w:spacing w:line="276" w:lineRule="auto"/>
        <w:ind w:left="360"/>
        <w:jc w:val="both"/>
        <w:rPr>
          <w:rFonts w:ascii="Calibri" w:hAnsi="Calibri" w:cs="Calibri"/>
          <w:sz w:val="22"/>
          <w:szCs w:val="22"/>
        </w:rPr>
      </w:pPr>
    </w:p>
    <w:p w14:paraId="5056AC83" w14:textId="77777777" w:rsidR="00D55D4D" w:rsidRPr="00450E03" w:rsidRDefault="00D55D4D" w:rsidP="002551F7">
      <w:pPr>
        <w:numPr>
          <w:ilvl w:val="0"/>
          <w:numId w:val="16"/>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Zhotovitel se zavazuje do projektové dokumentace zaznamenávat všechny dohodnuté změny podle</w:t>
      </w:r>
      <w:r w:rsidR="00C65B09" w:rsidRPr="00450E03">
        <w:rPr>
          <w:rFonts w:ascii="Calibri" w:hAnsi="Calibri" w:cs="Calibri"/>
          <w:sz w:val="22"/>
          <w:szCs w:val="22"/>
        </w:rPr>
        <w:t xml:space="preserve"> </w:t>
      </w:r>
      <w:r w:rsidRPr="00450E03">
        <w:rPr>
          <w:rFonts w:ascii="Calibri" w:hAnsi="Calibri" w:cs="Calibri"/>
          <w:sz w:val="22"/>
          <w:szCs w:val="22"/>
        </w:rPr>
        <w:t>skutečného provedení stavby.</w:t>
      </w:r>
      <w:r w:rsidR="00C65B09" w:rsidRPr="00450E03">
        <w:rPr>
          <w:rFonts w:ascii="Calibri" w:hAnsi="Calibri" w:cs="Calibri"/>
          <w:sz w:val="22"/>
          <w:szCs w:val="22"/>
        </w:rPr>
        <w:t xml:space="preserve"> </w:t>
      </w:r>
      <w:r w:rsidRPr="00450E03">
        <w:rPr>
          <w:rFonts w:ascii="Calibri" w:hAnsi="Calibri" w:cs="Calibri"/>
          <w:sz w:val="22"/>
          <w:szCs w:val="22"/>
        </w:rPr>
        <w:t>Takto opravenou proj</w:t>
      </w:r>
      <w:r w:rsidR="007A511D" w:rsidRPr="00450E03">
        <w:rPr>
          <w:rFonts w:ascii="Calibri" w:hAnsi="Calibri" w:cs="Calibri"/>
          <w:sz w:val="22"/>
          <w:szCs w:val="22"/>
        </w:rPr>
        <w:t>ektovou dokumentaci potvrzenou Z</w:t>
      </w:r>
      <w:r w:rsidRPr="00450E03">
        <w:rPr>
          <w:rFonts w:ascii="Calibri" w:hAnsi="Calibri" w:cs="Calibri"/>
          <w:sz w:val="22"/>
          <w:szCs w:val="22"/>
        </w:rPr>
        <w:t>hotovitelem,</w:t>
      </w:r>
      <w:r w:rsidR="00C65B09" w:rsidRPr="00450E03">
        <w:rPr>
          <w:rFonts w:ascii="Calibri" w:hAnsi="Calibri" w:cs="Calibri"/>
          <w:sz w:val="22"/>
          <w:szCs w:val="22"/>
        </w:rPr>
        <w:t xml:space="preserve"> </w:t>
      </w:r>
      <w:r w:rsidR="007A511D" w:rsidRPr="00450E03">
        <w:rPr>
          <w:rFonts w:ascii="Calibri" w:hAnsi="Calibri" w:cs="Calibri"/>
          <w:sz w:val="22"/>
          <w:szCs w:val="22"/>
        </w:rPr>
        <w:t>odpovědným projektantem a Objednatelem, předá Zhotovitel O</w:t>
      </w:r>
      <w:r w:rsidRPr="00450E03">
        <w:rPr>
          <w:rFonts w:ascii="Calibri" w:hAnsi="Calibri" w:cs="Calibri"/>
          <w:sz w:val="22"/>
          <w:szCs w:val="22"/>
        </w:rPr>
        <w:t>bjednat</w:t>
      </w:r>
      <w:r w:rsidR="0031402F" w:rsidRPr="00450E03">
        <w:rPr>
          <w:rFonts w:ascii="Calibri" w:hAnsi="Calibri" w:cs="Calibri"/>
          <w:sz w:val="22"/>
          <w:szCs w:val="22"/>
        </w:rPr>
        <w:t>eli ve čtyřech</w:t>
      </w:r>
      <w:r w:rsidRPr="00450E03">
        <w:rPr>
          <w:rFonts w:ascii="Calibri" w:hAnsi="Calibri" w:cs="Calibri"/>
          <w:sz w:val="22"/>
          <w:szCs w:val="22"/>
        </w:rPr>
        <w:t xml:space="preserve"> vyhotoveních </w:t>
      </w:r>
      <w:r w:rsidR="004515AA" w:rsidRPr="00450E03">
        <w:rPr>
          <w:rFonts w:ascii="Calibri" w:hAnsi="Calibri" w:cs="Calibri"/>
          <w:sz w:val="22"/>
          <w:szCs w:val="22"/>
        </w:rPr>
        <w:t>v grafické podobě a jedno</w:t>
      </w:r>
      <w:r w:rsidR="00E31670" w:rsidRPr="00450E03">
        <w:rPr>
          <w:rFonts w:ascii="Calibri" w:hAnsi="Calibri" w:cs="Calibri"/>
          <w:sz w:val="22"/>
          <w:szCs w:val="22"/>
        </w:rPr>
        <w:t>m</w:t>
      </w:r>
      <w:r w:rsidR="004515AA" w:rsidRPr="00450E03">
        <w:rPr>
          <w:rFonts w:ascii="Calibri" w:hAnsi="Calibri" w:cs="Calibri"/>
          <w:sz w:val="22"/>
          <w:szCs w:val="22"/>
        </w:rPr>
        <w:t xml:space="preserve"> vyhotovení v elektronické </w:t>
      </w:r>
      <w:r w:rsidR="00E31670" w:rsidRPr="00450E03">
        <w:rPr>
          <w:rFonts w:ascii="Calibri" w:hAnsi="Calibri" w:cs="Calibri"/>
          <w:sz w:val="22"/>
          <w:szCs w:val="22"/>
        </w:rPr>
        <w:t xml:space="preserve">podobě </w:t>
      </w:r>
      <w:r w:rsidRPr="00450E03">
        <w:rPr>
          <w:rFonts w:ascii="Calibri" w:hAnsi="Calibri" w:cs="Calibri"/>
          <w:sz w:val="22"/>
          <w:szCs w:val="22"/>
        </w:rPr>
        <w:t>při předání a převzetí dokončené stavby.</w:t>
      </w:r>
    </w:p>
    <w:p w14:paraId="28250F2F" w14:textId="77777777" w:rsidR="00CA0447" w:rsidRPr="00450E03" w:rsidRDefault="00CA0447" w:rsidP="002551F7">
      <w:pPr>
        <w:tabs>
          <w:tab w:val="left" w:pos="1776"/>
        </w:tabs>
        <w:spacing w:line="276" w:lineRule="auto"/>
        <w:ind w:left="360"/>
        <w:jc w:val="both"/>
        <w:rPr>
          <w:rFonts w:ascii="Calibri" w:hAnsi="Calibri" w:cs="Calibri"/>
          <w:sz w:val="22"/>
          <w:szCs w:val="22"/>
        </w:rPr>
      </w:pPr>
    </w:p>
    <w:p w14:paraId="30C43FA3" w14:textId="77777777" w:rsidR="00D55D4D" w:rsidRPr="00450E03" w:rsidRDefault="00D55D4D" w:rsidP="002551F7">
      <w:pPr>
        <w:numPr>
          <w:ilvl w:val="0"/>
          <w:numId w:val="16"/>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Zhotovitel</w:t>
      </w:r>
      <w:r w:rsidR="007A511D" w:rsidRPr="00450E03">
        <w:rPr>
          <w:rFonts w:ascii="Calibri" w:hAnsi="Calibri" w:cs="Calibri"/>
          <w:sz w:val="22"/>
          <w:szCs w:val="22"/>
        </w:rPr>
        <w:t xml:space="preserve"> je povinen písemně dokladovat O</w:t>
      </w:r>
      <w:r w:rsidRPr="00450E03">
        <w:rPr>
          <w:rFonts w:ascii="Calibri" w:hAnsi="Calibri" w:cs="Calibri"/>
          <w:sz w:val="22"/>
          <w:szCs w:val="22"/>
        </w:rPr>
        <w:t>bjednateli, jak bylo s</w:t>
      </w:r>
      <w:r w:rsidR="00EF4377" w:rsidRPr="00450E03">
        <w:rPr>
          <w:rFonts w:ascii="Calibri" w:hAnsi="Calibri" w:cs="Calibri"/>
          <w:sz w:val="22"/>
          <w:szCs w:val="22"/>
        </w:rPr>
        <w:t>e</w:t>
      </w:r>
      <w:r w:rsidRPr="00450E03">
        <w:rPr>
          <w:rFonts w:ascii="Calibri" w:hAnsi="Calibri" w:cs="Calibri"/>
          <w:sz w:val="22"/>
          <w:szCs w:val="22"/>
        </w:rPr>
        <w:t xml:space="preserve"> vzniklým odpadem naloženo a na kterou skládku byl odpad uložen.</w:t>
      </w:r>
      <w:r w:rsidR="00203C7E" w:rsidRPr="00450E03">
        <w:rPr>
          <w:rFonts w:ascii="Calibri" w:hAnsi="Calibri" w:cs="Calibri"/>
          <w:sz w:val="22"/>
          <w:szCs w:val="22"/>
        </w:rPr>
        <w:t xml:space="preserve"> Zhotovitel je povinen vést evidenci o vzniku a způsobu nakládání s odpady, která bude předložena stavebnímu úřadu před vydáním kolaudačního souhlasu. Při výkopových a stavebních pracích bude </w:t>
      </w:r>
      <w:r w:rsidR="003D1E70" w:rsidRPr="00450E03">
        <w:rPr>
          <w:rFonts w:ascii="Calibri" w:hAnsi="Calibri" w:cs="Calibri"/>
          <w:sz w:val="22"/>
          <w:szCs w:val="22"/>
        </w:rPr>
        <w:t xml:space="preserve">s </w:t>
      </w:r>
      <w:r w:rsidR="00203C7E" w:rsidRPr="00450E03">
        <w:rPr>
          <w:rFonts w:ascii="Calibri" w:hAnsi="Calibri" w:cs="Calibri"/>
          <w:sz w:val="22"/>
          <w:szCs w:val="22"/>
        </w:rPr>
        <w:t>odpady nakládáno tak, aby nedocházelo k promícháván</w:t>
      </w:r>
      <w:r w:rsidR="003D1E70" w:rsidRPr="00450E03">
        <w:rPr>
          <w:rFonts w:ascii="Calibri" w:hAnsi="Calibri" w:cs="Calibri"/>
          <w:sz w:val="22"/>
          <w:szCs w:val="22"/>
        </w:rPr>
        <w:t>í výkopových zemin se stavebním</w:t>
      </w:r>
      <w:r w:rsidR="00203C7E" w:rsidRPr="00450E03">
        <w:rPr>
          <w:rFonts w:ascii="Calibri" w:hAnsi="Calibri" w:cs="Calibri"/>
          <w:sz w:val="22"/>
          <w:szCs w:val="22"/>
        </w:rPr>
        <w:t xml:space="preserve"> odpadem. Odpady budou odděleně tříděny podle druhů </w:t>
      </w:r>
      <w:r w:rsidR="003D1E70" w:rsidRPr="00450E03">
        <w:rPr>
          <w:rFonts w:ascii="Calibri" w:hAnsi="Calibri" w:cs="Calibri"/>
          <w:sz w:val="22"/>
          <w:szCs w:val="22"/>
        </w:rPr>
        <w:t>odpadů.</w:t>
      </w:r>
      <w:r w:rsidR="00D96BA6" w:rsidRPr="00450E03">
        <w:rPr>
          <w:rFonts w:ascii="Calibri" w:hAnsi="Calibri" w:cs="Calibri"/>
          <w:sz w:val="22"/>
          <w:szCs w:val="22"/>
        </w:rPr>
        <w:t xml:space="preserve"> Zhotovitel nese odpovědnost za zákonnou likvidaci veškerých odpadů, vzniklých v souvislosti s předmětnou stavbou.</w:t>
      </w:r>
    </w:p>
    <w:p w14:paraId="73CA2794" w14:textId="77777777" w:rsidR="00CA0447" w:rsidRPr="00450E03" w:rsidRDefault="00CA0447" w:rsidP="002551F7">
      <w:pPr>
        <w:pStyle w:val="Odstavecseseznamem"/>
        <w:spacing w:line="276" w:lineRule="auto"/>
        <w:rPr>
          <w:rFonts w:ascii="Calibri" w:hAnsi="Calibri" w:cs="Calibri"/>
          <w:sz w:val="22"/>
          <w:szCs w:val="22"/>
        </w:rPr>
      </w:pPr>
    </w:p>
    <w:p w14:paraId="2D5D5107" w14:textId="77777777" w:rsidR="00BC7C63" w:rsidRPr="00450E03" w:rsidRDefault="00F01175" w:rsidP="002551F7">
      <w:pPr>
        <w:numPr>
          <w:ilvl w:val="0"/>
          <w:numId w:val="16"/>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Podle </w:t>
      </w:r>
      <w:r w:rsidR="008C2CC8" w:rsidRPr="00450E03">
        <w:rPr>
          <w:rFonts w:ascii="Calibri" w:hAnsi="Calibri" w:cs="Calibri"/>
          <w:sz w:val="22"/>
          <w:szCs w:val="22"/>
        </w:rPr>
        <w:t>zákona číslo</w:t>
      </w:r>
      <w:r w:rsidR="00E60D91" w:rsidRPr="00450E03">
        <w:rPr>
          <w:rFonts w:ascii="Calibri" w:hAnsi="Calibri" w:cs="Calibri"/>
          <w:sz w:val="22"/>
          <w:szCs w:val="22"/>
        </w:rPr>
        <w:t xml:space="preserve"> 320/2001 Sb., o finanční kontrole ve veřejné správě, ve znění p</w:t>
      </w:r>
      <w:r w:rsidR="007A511D" w:rsidRPr="00450E03">
        <w:rPr>
          <w:rFonts w:ascii="Calibri" w:hAnsi="Calibri" w:cs="Calibri"/>
          <w:sz w:val="22"/>
          <w:szCs w:val="22"/>
        </w:rPr>
        <w:t>ozdějších předpisů</w:t>
      </w:r>
      <w:r w:rsidR="00F76E86" w:rsidRPr="00450E03">
        <w:rPr>
          <w:rFonts w:ascii="Calibri" w:hAnsi="Calibri" w:cs="Calibri"/>
          <w:sz w:val="22"/>
          <w:szCs w:val="22"/>
        </w:rPr>
        <w:t xml:space="preserve"> (dále jen „zákon o finanční kontrole“)</w:t>
      </w:r>
      <w:r w:rsidR="007A511D" w:rsidRPr="00450E03">
        <w:rPr>
          <w:rFonts w:ascii="Calibri" w:hAnsi="Calibri" w:cs="Calibri"/>
          <w:sz w:val="22"/>
          <w:szCs w:val="22"/>
        </w:rPr>
        <w:t>, je Z</w:t>
      </w:r>
      <w:r w:rsidR="00E60D91" w:rsidRPr="00450E03">
        <w:rPr>
          <w:rFonts w:ascii="Calibri" w:hAnsi="Calibri" w:cs="Calibri"/>
          <w:sz w:val="22"/>
          <w:szCs w:val="22"/>
        </w:rPr>
        <w:t>hotovitel povinen spolupůsobit při kontrolách hospodaření, prováděných</w:t>
      </w:r>
      <w:r w:rsidR="00C65B09" w:rsidRPr="00450E03">
        <w:rPr>
          <w:rFonts w:ascii="Calibri" w:hAnsi="Calibri" w:cs="Calibri"/>
          <w:sz w:val="22"/>
          <w:szCs w:val="22"/>
        </w:rPr>
        <w:t xml:space="preserve"> </w:t>
      </w:r>
      <w:r w:rsidR="007A511D" w:rsidRPr="00450E03">
        <w:rPr>
          <w:rFonts w:ascii="Calibri" w:hAnsi="Calibri" w:cs="Calibri"/>
          <w:sz w:val="22"/>
          <w:szCs w:val="22"/>
        </w:rPr>
        <w:t>u O</w:t>
      </w:r>
      <w:r w:rsidR="00E60D91" w:rsidRPr="00450E03">
        <w:rPr>
          <w:rFonts w:ascii="Calibri" w:hAnsi="Calibri" w:cs="Calibri"/>
          <w:sz w:val="22"/>
          <w:szCs w:val="22"/>
        </w:rPr>
        <w:t>bjednatele</w:t>
      </w:r>
      <w:r w:rsidR="00C65B09" w:rsidRPr="00450E03">
        <w:rPr>
          <w:rFonts w:ascii="Calibri" w:hAnsi="Calibri" w:cs="Calibri"/>
          <w:sz w:val="22"/>
          <w:szCs w:val="22"/>
        </w:rPr>
        <w:t xml:space="preserve"> </w:t>
      </w:r>
      <w:r w:rsidR="00E60D91" w:rsidRPr="00450E03">
        <w:rPr>
          <w:rFonts w:ascii="Calibri" w:hAnsi="Calibri" w:cs="Calibri"/>
          <w:sz w:val="22"/>
          <w:szCs w:val="22"/>
        </w:rPr>
        <w:t>orgánem finanční kontroly.</w:t>
      </w:r>
    </w:p>
    <w:p w14:paraId="6FFA418C" w14:textId="77777777" w:rsidR="00CB6497" w:rsidRPr="00450E03" w:rsidRDefault="00CB6497" w:rsidP="000575E6">
      <w:pPr>
        <w:pStyle w:val="Odstavecseseznamem"/>
        <w:spacing w:line="276" w:lineRule="auto"/>
        <w:ind w:left="0"/>
        <w:rPr>
          <w:rFonts w:ascii="Calibri" w:hAnsi="Calibri" w:cs="Calibri"/>
          <w:sz w:val="22"/>
          <w:szCs w:val="22"/>
        </w:rPr>
      </w:pPr>
    </w:p>
    <w:p w14:paraId="6EB1870D" w14:textId="77777777" w:rsidR="00BC7C63" w:rsidRPr="00450E03" w:rsidRDefault="0010612A" w:rsidP="002551F7">
      <w:pPr>
        <w:numPr>
          <w:ilvl w:val="0"/>
          <w:numId w:val="16"/>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lastRenderedPageBreak/>
        <w:t xml:space="preserve">Zhotovitel je povinen zajistit řízení a odborné vedení stavby dle § 153 odst. </w:t>
      </w:r>
      <w:smartTag w:uri="urn:schemas-microsoft-com:office:smarttags" w:element="metricconverter">
        <w:smartTagPr>
          <w:attr w:name="ProductID" w:val="1 a"/>
        </w:smartTagPr>
        <w:r w:rsidRPr="00450E03">
          <w:rPr>
            <w:rFonts w:ascii="Calibri" w:hAnsi="Calibri" w:cs="Calibri"/>
            <w:sz w:val="22"/>
            <w:szCs w:val="22"/>
          </w:rPr>
          <w:t>1 a</w:t>
        </w:r>
      </w:smartTag>
      <w:r w:rsidRPr="00450E03">
        <w:rPr>
          <w:rFonts w:ascii="Calibri" w:hAnsi="Calibri" w:cs="Calibri"/>
          <w:sz w:val="22"/>
          <w:szCs w:val="22"/>
        </w:rPr>
        <w:t xml:space="preserve"> 2 stavebního zákona, odborně stavbyvedoucím</w:t>
      </w:r>
      <w:r w:rsidR="008C2CC8" w:rsidRPr="00450E03">
        <w:rPr>
          <w:rFonts w:ascii="Calibri" w:hAnsi="Calibri" w:cs="Calibri"/>
          <w:sz w:val="22"/>
          <w:szCs w:val="22"/>
        </w:rPr>
        <w:t xml:space="preserve"> a </w:t>
      </w:r>
      <w:r w:rsidR="0074743A" w:rsidRPr="00450E03">
        <w:rPr>
          <w:rFonts w:ascii="Calibri" w:hAnsi="Calibri" w:cs="Calibri"/>
          <w:sz w:val="22"/>
          <w:szCs w:val="22"/>
        </w:rPr>
        <w:t>zástupcem stavbyvedoucího</w:t>
      </w:r>
      <w:r w:rsidRPr="00450E03">
        <w:rPr>
          <w:rFonts w:ascii="Calibri" w:hAnsi="Calibri" w:cs="Calibri"/>
          <w:sz w:val="22"/>
          <w:szCs w:val="22"/>
        </w:rPr>
        <w:t>.</w:t>
      </w:r>
      <w:r w:rsidR="0074743A" w:rsidRPr="00450E03">
        <w:rPr>
          <w:rFonts w:ascii="Calibri" w:hAnsi="Calibri" w:cs="Calibri"/>
          <w:sz w:val="22"/>
          <w:szCs w:val="22"/>
        </w:rPr>
        <w:t xml:space="preserve"> Zhotovitel se rovněž zavazuje, že po celou dobu realizace díla bude vykonávat funkci stavbyvedoucího a jeho zástupce osoba uvedená v článku I. této Smlouvy, jejíž kvalifikaci prokazoval v rámci zadávacího řízení. Změnu v osobě jakéhokoliv člena realizačního týmu, jímž byla prokazována kvalifikace Zhotovitele v průběhu výběrového řízení je Zhotovitel po podpisu této Smlouvy povinen písemně oznámit Objednateli, přičemž nový člen realizačního týmu musí splňovat požadavky Objednatele na daného člena realizačního týmu, jak byly stanoveny v Zadávacích podmínkách na předmětnou veřejnou zakázku.</w:t>
      </w:r>
    </w:p>
    <w:p w14:paraId="2B96ECD8" w14:textId="77777777" w:rsidR="00CA0447" w:rsidRPr="00450E03" w:rsidRDefault="00CA0447" w:rsidP="002551F7">
      <w:pPr>
        <w:pStyle w:val="Odstavecseseznamem"/>
        <w:spacing w:line="276" w:lineRule="auto"/>
        <w:rPr>
          <w:rFonts w:ascii="Calibri" w:hAnsi="Calibri" w:cs="Calibri"/>
          <w:sz w:val="22"/>
          <w:szCs w:val="22"/>
        </w:rPr>
      </w:pPr>
    </w:p>
    <w:p w14:paraId="5808DC54" w14:textId="77777777" w:rsidR="00804A3E" w:rsidRPr="00450E03" w:rsidRDefault="00F03265" w:rsidP="002551F7">
      <w:pPr>
        <w:numPr>
          <w:ilvl w:val="0"/>
          <w:numId w:val="16"/>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Objednatel </w:t>
      </w:r>
      <w:r w:rsidR="0031402F" w:rsidRPr="00450E03">
        <w:rPr>
          <w:rFonts w:ascii="Calibri" w:hAnsi="Calibri" w:cs="Calibri"/>
          <w:sz w:val="22"/>
          <w:szCs w:val="22"/>
        </w:rPr>
        <w:t xml:space="preserve">je </w:t>
      </w:r>
      <w:r w:rsidRPr="00450E03">
        <w:rPr>
          <w:rFonts w:ascii="Calibri" w:hAnsi="Calibri" w:cs="Calibri"/>
          <w:sz w:val="22"/>
          <w:szCs w:val="22"/>
        </w:rPr>
        <w:t xml:space="preserve">při realizaci předmětu plnění této </w:t>
      </w:r>
      <w:r w:rsidR="0031402F" w:rsidRPr="00450E03">
        <w:rPr>
          <w:rFonts w:ascii="Calibri" w:hAnsi="Calibri" w:cs="Calibri"/>
          <w:sz w:val="22"/>
          <w:szCs w:val="22"/>
        </w:rPr>
        <w:t>zakázky</w:t>
      </w:r>
      <w:r w:rsidRPr="00450E03">
        <w:rPr>
          <w:rFonts w:ascii="Calibri" w:hAnsi="Calibri" w:cs="Calibri"/>
          <w:sz w:val="22"/>
          <w:szCs w:val="22"/>
        </w:rPr>
        <w:t xml:space="preserve"> povinen zajistit při provádění díla výkon činnosti Koordinátora ochrany bezpečnosti a zdraví při práci (dále jen „K-BOZP“) kvalifikovanou osobou,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10612A" w:rsidRPr="00450E03">
        <w:rPr>
          <w:rFonts w:ascii="Calibri" w:hAnsi="Calibri" w:cs="Calibri"/>
          <w:sz w:val="22"/>
          <w:szCs w:val="22"/>
        </w:rPr>
        <w:t xml:space="preserve"> </w:t>
      </w:r>
      <w:r w:rsidRPr="00450E03">
        <w:rPr>
          <w:rFonts w:ascii="Calibri" w:hAnsi="Calibri" w:cs="Calibri"/>
          <w:bCs/>
          <w:sz w:val="22"/>
          <w:szCs w:val="22"/>
        </w:rPr>
        <w:t>ve znění pozdějších předpisů a</w:t>
      </w:r>
      <w:r w:rsidRPr="00450E03">
        <w:rPr>
          <w:rFonts w:ascii="Calibri" w:hAnsi="Calibri" w:cs="Calibri"/>
          <w:sz w:val="22"/>
          <w:szCs w:val="22"/>
        </w:rPr>
        <w:t xml:space="preserve"> nařízením vlády č. 591/2006 Sb., o bližších minimálních požadavcích na bezpečnost a ochranu zdraví při práci na staveništích a </w:t>
      </w:r>
      <w:r w:rsidR="00F76E86" w:rsidRPr="00450E03">
        <w:rPr>
          <w:rFonts w:ascii="Calibri" w:hAnsi="Calibri" w:cs="Calibri"/>
          <w:sz w:val="22"/>
          <w:szCs w:val="22"/>
        </w:rPr>
        <w:t>stavebním zákonem</w:t>
      </w:r>
      <w:r w:rsidRPr="00450E03">
        <w:rPr>
          <w:rFonts w:ascii="Calibri" w:hAnsi="Calibri" w:cs="Calibri"/>
          <w:bCs/>
          <w:sz w:val="22"/>
          <w:szCs w:val="22"/>
        </w:rPr>
        <w:t>.</w:t>
      </w:r>
      <w:r w:rsidR="006D31C0" w:rsidRPr="00450E03">
        <w:rPr>
          <w:rFonts w:ascii="Calibri" w:hAnsi="Calibri" w:cs="Calibri"/>
          <w:sz w:val="22"/>
          <w:szCs w:val="22"/>
        </w:rPr>
        <w:t xml:space="preserve"> Objednatel i Z</w:t>
      </w:r>
      <w:r w:rsidRPr="00450E03">
        <w:rPr>
          <w:rFonts w:ascii="Calibri" w:hAnsi="Calibri" w:cs="Calibri"/>
          <w:sz w:val="22"/>
          <w:szCs w:val="22"/>
        </w:rPr>
        <w:t>hotovitel jsou povinni při realizaci předmětné zakázky (stavby) vytvářet koordinátorovi</w:t>
      </w:r>
      <w:r w:rsidR="0010612A" w:rsidRPr="00450E03">
        <w:rPr>
          <w:rFonts w:ascii="Calibri" w:hAnsi="Calibri" w:cs="Calibri"/>
          <w:sz w:val="22"/>
          <w:szCs w:val="22"/>
        </w:rPr>
        <w:t>,</w:t>
      </w:r>
      <w:r w:rsidRPr="00450E03">
        <w:rPr>
          <w:rFonts w:ascii="Calibri" w:hAnsi="Calibri" w:cs="Calibri"/>
          <w:sz w:val="22"/>
          <w:szCs w:val="22"/>
        </w:rPr>
        <w:t xml:space="preserve"> případně koordinátorům</w:t>
      </w:r>
      <w:r w:rsidR="00E31670" w:rsidRPr="00450E03">
        <w:rPr>
          <w:rFonts w:ascii="Calibri" w:hAnsi="Calibri" w:cs="Calibri"/>
          <w:sz w:val="22"/>
          <w:szCs w:val="22"/>
        </w:rPr>
        <w:t>,</w:t>
      </w:r>
      <w:r w:rsidRPr="00450E03">
        <w:rPr>
          <w:rFonts w:ascii="Calibri" w:hAnsi="Calibri" w:cs="Calibri"/>
          <w:sz w:val="22"/>
          <w:szCs w:val="22"/>
        </w:rPr>
        <w:t xml:space="preserve"> podmínky pro výkon jeho funkce.</w:t>
      </w:r>
      <w:r w:rsidR="00427809" w:rsidRPr="00450E03">
        <w:rPr>
          <w:rFonts w:ascii="Calibri" w:hAnsi="Calibri" w:cs="Calibri"/>
          <w:sz w:val="22"/>
          <w:szCs w:val="22"/>
        </w:rPr>
        <w:t xml:space="preserve"> </w:t>
      </w:r>
      <w:r w:rsidRPr="00450E03">
        <w:rPr>
          <w:rFonts w:ascii="Calibri" w:hAnsi="Calibri" w:cs="Calibri"/>
          <w:sz w:val="22"/>
          <w:szCs w:val="22"/>
        </w:rPr>
        <w:t xml:space="preserve">Jakékoliv sankce a pokuty, které by byly </w:t>
      </w:r>
      <w:r w:rsidR="006D31C0" w:rsidRPr="00450E03">
        <w:rPr>
          <w:rFonts w:ascii="Calibri" w:hAnsi="Calibri" w:cs="Calibri"/>
          <w:sz w:val="22"/>
          <w:szCs w:val="22"/>
        </w:rPr>
        <w:t>proti O</w:t>
      </w:r>
      <w:r w:rsidRPr="00450E03">
        <w:rPr>
          <w:rFonts w:ascii="Calibri" w:hAnsi="Calibri" w:cs="Calibri"/>
          <w:sz w:val="22"/>
          <w:szCs w:val="22"/>
        </w:rPr>
        <w:t>bjednateli uplatněny z titulu nerespektování pokynů,</w:t>
      </w:r>
      <w:r w:rsidR="006D31C0" w:rsidRPr="00450E03">
        <w:rPr>
          <w:rFonts w:ascii="Calibri" w:hAnsi="Calibri" w:cs="Calibri"/>
          <w:sz w:val="22"/>
          <w:szCs w:val="22"/>
        </w:rPr>
        <w:t xml:space="preserve"> stanovisek a požadavků K-BOZP Z</w:t>
      </w:r>
      <w:r w:rsidRPr="00450E03">
        <w:rPr>
          <w:rFonts w:ascii="Calibri" w:hAnsi="Calibri" w:cs="Calibri"/>
          <w:sz w:val="22"/>
          <w:szCs w:val="22"/>
        </w:rPr>
        <w:t>hotovitelem,</w:t>
      </w:r>
      <w:r w:rsidR="0010612A" w:rsidRPr="00450E03">
        <w:rPr>
          <w:rFonts w:ascii="Calibri" w:hAnsi="Calibri" w:cs="Calibri"/>
          <w:sz w:val="22"/>
          <w:szCs w:val="22"/>
        </w:rPr>
        <w:t xml:space="preserve"> </w:t>
      </w:r>
      <w:r w:rsidR="006D31C0" w:rsidRPr="00450E03">
        <w:rPr>
          <w:rFonts w:ascii="Calibri" w:hAnsi="Calibri" w:cs="Calibri"/>
          <w:sz w:val="22"/>
          <w:szCs w:val="22"/>
        </w:rPr>
        <w:t>je O</w:t>
      </w:r>
      <w:r w:rsidRPr="00450E03">
        <w:rPr>
          <w:rFonts w:ascii="Calibri" w:hAnsi="Calibri" w:cs="Calibri"/>
          <w:sz w:val="22"/>
          <w:szCs w:val="22"/>
        </w:rPr>
        <w:t>bjednatel oprávněn uplatnit a započíst</w:t>
      </w:r>
      <w:r w:rsidR="006D31C0" w:rsidRPr="00450E03">
        <w:rPr>
          <w:rFonts w:ascii="Calibri" w:hAnsi="Calibri" w:cs="Calibri"/>
          <w:sz w:val="22"/>
          <w:szCs w:val="22"/>
        </w:rPr>
        <w:t xml:space="preserve"> vůči jakýmkoliv závazkům vůči Z</w:t>
      </w:r>
      <w:r w:rsidRPr="00450E03">
        <w:rPr>
          <w:rFonts w:ascii="Calibri" w:hAnsi="Calibri" w:cs="Calibri"/>
          <w:sz w:val="22"/>
          <w:szCs w:val="22"/>
        </w:rPr>
        <w:t>hotoviteli jako náhradu škody</w:t>
      </w:r>
      <w:r w:rsidR="00427809" w:rsidRPr="00450E03">
        <w:rPr>
          <w:rFonts w:ascii="Calibri" w:hAnsi="Calibri" w:cs="Calibri"/>
          <w:sz w:val="22"/>
          <w:szCs w:val="22"/>
        </w:rPr>
        <w:t>,</w:t>
      </w:r>
      <w:r w:rsidRPr="00450E03">
        <w:rPr>
          <w:rFonts w:ascii="Calibri" w:hAnsi="Calibri" w:cs="Calibri"/>
          <w:sz w:val="22"/>
          <w:szCs w:val="22"/>
        </w:rPr>
        <w:t xml:space="preserve"> čímž se rovněž rozumí odškodnění v plné výši.</w:t>
      </w:r>
    </w:p>
    <w:p w14:paraId="66F975C1" w14:textId="77777777" w:rsidR="00AE43A1" w:rsidRPr="00450E03" w:rsidRDefault="00AE43A1" w:rsidP="002551F7">
      <w:pPr>
        <w:pStyle w:val="NormalJustified"/>
        <w:spacing w:line="276" w:lineRule="auto"/>
        <w:rPr>
          <w:rFonts w:ascii="Calibri" w:hAnsi="Calibri" w:cs="Calibri"/>
          <w:kern w:val="0"/>
          <w:sz w:val="22"/>
          <w:szCs w:val="22"/>
        </w:rPr>
      </w:pPr>
    </w:p>
    <w:p w14:paraId="0B2754E4" w14:textId="77777777" w:rsidR="00714414" w:rsidRPr="00450E03" w:rsidRDefault="00F03265" w:rsidP="002551F7">
      <w:pPr>
        <w:numPr>
          <w:ilvl w:val="0"/>
          <w:numId w:val="16"/>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Zhotovitel je povinen dodržovat bezpečnost práce na staveništi dle zákona č. 309/2006 </w:t>
      </w:r>
      <w:r w:rsidR="00E31670" w:rsidRPr="00450E03">
        <w:rPr>
          <w:rFonts w:ascii="Calibri" w:hAnsi="Calibri" w:cs="Calibri"/>
          <w:sz w:val="22"/>
          <w:szCs w:val="22"/>
        </w:rPr>
        <w:t>S</w:t>
      </w:r>
      <w:r w:rsidRPr="00450E03">
        <w:rPr>
          <w:rFonts w:ascii="Calibri" w:hAnsi="Calibri" w:cs="Calibri"/>
          <w:sz w:val="22"/>
          <w:szCs w:val="22"/>
        </w:rPr>
        <w:t>b.</w:t>
      </w:r>
      <w:r w:rsidR="00E31670" w:rsidRPr="00450E03">
        <w:rPr>
          <w:rFonts w:ascii="Calibri" w:hAnsi="Calibri" w:cs="Calibri"/>
          <w:sz w:val="22"/>
          <w:szCs w:val="22"/>
        </w:rPr>
        <w:t>,</w:t>
      </w:r>
      <w:r w:rsidRPr="00450E03">
        <w:rPr>
          <w:rFonts w:ascii="Calibri" w:hAnsi="Calibri" w:cs="Calibri"/>
          <w:sz w:val="22"/>
          <w:szCs w:val="22"/>
        </w:rPr>
        <w:t xml:space="preserve"> a respektovat pokyny koordinátora BOZP. </w:t>
      </w:r>
    </w:p>
    <w:p w14:paraId="7EF07841" w14:textId="77777777" w:rsidR="00DB0FC0" w:rsidRPr="00450E03" w:rsidRDefault="00DB0FC0" w:rsidP="002551F7">
      <w:pPr>
        <w:pStyle w:val="Odstavecseseznamem"/>
        <w:spacing w:line="276" w:lineRule="auto"/>
        <w:rPr>
          <w:rFonts w:ascii="Calibri" w:hAnsi="Calibri" w:cs="Calibri"/>
          <w:sz w:val="22"/>
          <w:szCs w:val="22"/>
        </w:rPr>
      </w:pPr>
    </w:p>
    <w:p w14:paraId="6A42561D" w14:textId="77777777" w:rsidR="00DB0FC0" w:rsidRPr="00450E03" w:rsidRDefault="00DB0FC0" w:rsidP="002551F7">
      <w:pPr>
        <w:numPr>
          <w:ilvl w:val="0"/>
          <w:numId w:val="16"/>
        </w:numPr>
        <w:tabs>
          <w:tab w:val="clear" w:pos="360"/>
          <w:tab w:val="num" w:pos="426"/>
          <w:tab w:val="left" w:pos="1776"/>
        </w:tabs>
        <w:spacing w:line="276" w:lineRule="auto"/>
        <w:ind w:left="426" w:hanging="426"/>
        <w:jc w:val="both"/>
        <w:rPr>
          <w:rFonts w:ascii="Calibri" w:hAnsi="Calibri" w:cs="Calibri"/>
          <w:sz w:val="22"/>
          <w:szCs w:val="22"/>
        </w:rPr>
      </w:pPr>
      <w:r w:rsidRPr="00450E03">
        <w:rPr>
          <w:rFonts w:ascii="Calibri" w:hAnsi="Calibri" w:cs="Calibri"/>
          <w:sz w:val="22"/>
          <w:szCs w:val="22"/>
        </w:rPr>
        <w:t>Veškeré odborné pr</w:t>
      </w:r>
      <w:r w:rsidR="006D31C0" w:rsidRPr="00450E03">
        <w:rPr>
          <w:rFonts w:ascii="Calibri" w:hAnsi="Calibri" w:cs="Calibri"/>
          <w:sz w:val="22"/>
          <w:szCs w:val="22"/>
        </w:rPr>
        <w:t>áce musí vykonávat zaměstnanci Z</w:t>
      </w:r>
      <w:r w:rsidRPr="00450E03">
        <w:rPr>
          <w:rFonts w:ascii="Calibri" w:hAnsi="Calibri" w:cs="Calibri"/>
          <w:sz w:val="22"/>
          <w:szCs w:val="22"/>
        </w:rPr>
        <w:t xml:space="preserve">hotovitele nebo jeho </w:t>
      </w:r>
      <w:r w:rsidR="00796719" w:rsidRPr="00450E03">
        <w:rPr>
          <w:rFonts w:ascii="Calibri" w:hAnsi="Calibri" w:cs="Calibri"/>
          <w:sz w:val="22"/>
          <w:szCs w:val="22"/>
        </w:rPr>
        <w:t>podzhotovitel</w:t>
      </w:r>
      <w:r w:rsidRPr="00450E03">
        <w:rPr>
          <w:rFonts w:ascii="Calibri" w:hAnsi="Calibri" w:cs="Calibri"/>
          <w:sz w:val="22"/>
          <w:szCs w:val="22"/>
        </w:rPr>
        <w:t>ů mající příslušnou kvalifikaci a odbornost. Zástupce Objednatele je oprávněn požadovat doložení dokladů o této kvalifikaci.</w:t>
      </w:r>
    </w:p>
    <w:p w14:paraId="0DEE8429" w14:textId="77777777" w:rsidR="002C3ABF" w:rsidRPr="00450E03" w:rsidRDefault="002C3ABF" w:rsidP="002551F7">
      <w:pPr>
        <w:pStyle w:val="Odstavecseseznamem"/>
        <w:spacing w:line="276" w:lineRule="auto"/>
        <w:rPr>
          <w:rFonts w:ascii="Calibri" w:hAnsi="Calibri" w:cs="Calibri"/>
          <w:sz w:val="22"/>
          <w:szCs w:val="22"/>
        </w:rPr>
      </w:pPr>
    </w:p>
    <w:p w14:paraId="1250C268" w14:textId="77777777" w:rsidR="002E1E73" w:rsidRPr="00450E03" w:rsidRDefault="002E1E73" w:rsidP="002E1E73">
      <w:pPr>
        <w:numPr>
          <w:ilvl w:val="0"/>
          <w:numId w:val="16"/>
        </w:numPr>
        <w:tabs>
          <w:tab w:val="clear" w:pos="360"/>
          <w:tab w:val="left" w:pos="350"/>
        </w:tabs>
        <w:spacing w:line="276" w:lineRule="auto"/>
        <w:ind w:left="363" w:hanging="363"/>
        <w:jc w:val="both"/>
        <w:rPr>
          <w:rFonts w:ascii="Calibri" w:hAnsi="Calibri" w:cs="Calibri"/>
          <w:sz w:val="22"/>
          <w:szCs w:val="22"/>
        </w:rPr>
      </w:pPr>
      <w:r w:rsidRPr="00450E03">
        <w:rPr>
          <w:rFonts w:ascii="Calibri" w:hAnsi="Calibri" w:cs="Calibri"/>
          <w:sz w:val="22"/>
          <w:szCs w:val="22"/>
        </w:rPr>
        <w:t xml:space="preserve">Pro účely kontroly průběhu provádění díla organizuje objednatel Kontrolní dny v termínech nezbytných pro řádné provádění kontroly, nejméně však jedenkrát týdně. Obsahem Kontrolního dne je zejména zpráva </w:t>
      </w:r>
      <w:r w:rsidR="00BB1C60" w:rsidRPr="00450E03">
        <w:rPr>
          <w:rFonts w:ascii="Calibri" w:hAnsi="Calibri" w:cs="Calibri"/>
          <w:sz w:val="22"/>
          <w:szCs w:val="22"/>
        </w:rPr>
        <w:t>Z</w:t>
      </w:r>
      <w:r w:rsidRPr="00450E03">
        <w:rPr>
          <w:rFonts w:ascii="Calibri" w:hAnsi="Calibri" w:cs="Calibri"/>
          <w:sz w:val="22"/>
          <w:szCs w:val="22"/>
        </w:rPr>
        <w:t xml:space="preserve">hotovitele o postupu prací, kontrola časového a finančního plnění provádění prací, připomínky a podněty osob vykonávajících funkci technického a autorského dozoru a koordinátora BOZP, a stanovení případných nápravných opatření, úkolů a stanovení termínu dalšího kontrolního dne. </w:t>
      </w:r>
    </w:p>
    <w:p w14:paraId="3F3EDB62" w14:textId="77777777" w:rsidR="0074743A" w:rsidRPr="00450E03" w:rsidRDefault="0074743A" w:rsidP="000A4052">
      <w:pPr>
        <w:tabs>
          <w:tab w:val="left" w:pos="350"/>
        </w:tabs>
        <w:spacing w:before="60" w:line="276" w:lineRule="auto"/>
        <w:ind w:left="363"/>
        <w:jc w:val="both"/>
        <w:rPr>
          <w:rFonts w:ascii="Calibri" w:hAnsi="Calibri" w:cs="Calibri"/>
          <w:sz w:val="22"/>
          <w:szCs w:val="22"/>
        </w:rPr>
      </w:pPr>
      <w:r w:rsidRPr="00450E03">
        <w:rPr>
          <w:rFonts w:ascii="Calibri" w:hAnsi="Calibri" w:cs="Calibri"/>
          <w:sz w:val="22"/>
          <w:szCs w:val="22"/>
        </w:rPr>
        <w:t>Kontrolních dnů jsou</w:t>
      </w:r>
      <w:r w:rsidR="006D31C0" w:rsidRPr="00450E03">
        <w:rPr>
          <w:rFonts w:ascii="Calibri" w:hAnsi="Calibri" w:cs="Calibri"/>
          <w:sz w:val="22"/>
          <w:szCs w:val="22"/>
        </w:rPr>
        <w:t xml:space="preserve"> povinni se zúčastnit zástupci O</w:t>
      </w:r>
      <w:r w:rsidRPr="00450E03">
        <w:rPr>
          <w:rFonts w:ascii="Calibri" w:hAnsi="Calibri" w:cs="Calibri"/>
          <w:sz w:val="22"/>
          <w:szCs w:val="22"/>
        </w:rPr>
        <w:t>bjednatele včetně osob vykonávajících funkci Technického dozoru investora, Autorského dozoru, Koordinátor</w:t>
      </w:r>
      <w:r w:rsidR="006D31C0" w:rsidRPr="00450E03">
        <w:rPr>
          <w:rFonts w:ascii="Calibri" w:hAnsi="Calibri" w:cs="Calibri"/>
          <w:sz w:val="22"/>
          <w:szCs w:val="22"/>
        </w:rPr>
        <w:t>a BOZP a zástupci Z</w:t>
      </w:r>
      <w:r w:rsidRPr="00450E03">
        <w:rPr>
          <w:rFonts w:ascii="Calibri" w:hAnsi="Calibri" w:cs="Calibri"/>
          <w:sz w:val="22"/>
          <w:szCs w:val="22"/>
        </w:rPr>
        <w:t>hotovitele.</w:t>
      </w:r>
    </w:p>
    <w:p w14:paraId="69732301" w14:textId="77777777" w:rsidR="0074743A" w:rsidRPr="00450E03" w:rsidRDefault="00425781" w:rsidP="000A4052">
      <w:pPr>
        <w:pStyle w:val="Zkladntext"/>
        <w:widowControl/>
        <w:snapToGrid w:val="0"/>
        <w:spacing w:before="60" w:line="276" w:lineRule="auto"/>
        <w:ind w:left="364" w:hanging="14"/>
        <w:jc w:val="both"/>
        <w:rPr>
          <w:rFonts w:ascii="Calibri" w:hAnsi="Calibri" w:cs="Calibri"/>
          <w:color w:val="auto"/>
          <w:sz w:val="22"/>
          <w:szCs w:val="22"/>
        </w:rPr>
      </w:pPr>
      <w:r w:rsidRPr="00450E03">
        <w:rPr>
          <w:rFonts w:ascii="Calibri" w:hAnsi="Calibri" w:cs="Calibri"/>
          <w:color w:val="auto"/>
          <w:sz w:val="22"/>
          <w:szCs w:val="22"/>
        </w:rPr>
        <w:t xml:space="preserve">Technický dozor </w:t>
      </w:r>
      <w:r w:rsidR="0074743A" w:rsidRPr="00450E03">
        <w:rPr>
          <w:rFonts w:ascii="Calibri" w:hAnsi="Calibri" w:cs="Calibri"/>
          <w:color w:val="auto"/>
          <w:sz w:val="22"/>
          <w:szCs w:val="22"/>
        </w:rPr>
        <w:t>Objednatel</w:t>
      </w:r>
      <w:r w:rsidRPr="00450E03">
        <w:rPr>
          <w:rFonts w:ascii="Calibri" w:hAnsi="Calibri" w:cs="Calibri"/>
          <w:color w:val="auto"/>
          <w:sz w:val="22"/>
          <w:szCs w:val="22"/>
        </w:rPr>
        <w:t>e</w:t>
      </w:r>
      <w:r w:rsidR="0074743A" w:rsidRPr="00450E03">
        <w:rPr>
          <w:rFonts w:ascii="Calibri" w:hAnsi="Calibri" w:cs="Calibri"/>
          <w:color w:val="auto"/>
          <w:sz w:val="22"/>
          <w:szCs w:val="22"/>
        </w:rPr>
        <w:t xml:space="preserve"> pořizuje z Kontrolního dne zápis o jednání, který elektronicky předá všem osobám, které se mají kontrolních dnů zúčastňovat.</w:t>
      </w:r>
    </w:p>
    <w:p w14:paraId="0112C67E" w14:textId="77777777" w:rsidR="00E547AC" w:rsidRPr="00450E03" w:rsidRDefault="00E547AC" w:rsidP="002551F7">
      <w:pPr>
        <w:pStyle w:val="Odstavecseseznamem"/>
        <w:spacing w:line="276" w:lineRule="auto"/>
        <w:ind w:left="0"/>
        <w:rPr>
          <w:rFonts w:ascii="Calibri" w:hAnsi="Calibri" w:cs="Calibri"/>
          <w:sz w:val="22"/>
          <w:szCs w:val="22"/>
        </w:rPr>
      </w:pPr>
    </w:p>
    <w:p w14:paraId="48557D2E" w14:textId="77777777" w:rsidR="00E547AC" w:rsidRPr="00450E03" w:rsidRDefault="00E547AC" w:rsidP="002551F7">
      <w:pPr>
        <w:numPr>
          <w:ilvl w:val="0"/>
          <w:numId w:val="16"/>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Zhotovitel je po</w:t>
      </w:r>
      <w:r w:rsidR="006D31C0" w:rsidRPr="00450E03">
        <w:rPr>
          <w:rFonts w:ascii="Calibri" w:hAnsi="Calibri" w:cs="Calibri"/>
          <w:sz w:val="22"/>
          <w:szCs w:val="22"/>
        </w:rPr>
        <w:t>vinen umožnit osobám pověřeným O</w:t>
      </w:r>
      <w:r w:rsidRPr="00450E03">
        <w:rPr>
          <w:rFonts w:ascii="Calibri" w:hAnsi="Calibri" w:cs="Calibri"/>
          <w:sz w:val="22"/>
          <w:szCs w:val="22"/>
        </w:rPr>
        <w:t>bjednatelem vstup do místa realizace díla po p</w:t>
      </w:r>
      <w:r w:rsidR="006D31C0" w:rsidRPr="00450E03">
        <w:rPr>
          <w:rFonts w:ascii="Calibri" w:hAnsi="Calibri" w:cs="Calibri"/>
          <w:sz w:val="22"/>
          <w:szCs w:val="22"/>
        </w:rPr>
        <w:t>ředchozím upozornění ze strany O</w:t>
      </w:r>
      <w:r w:rsidRPr="00450E03">
        <w:rPr>
          <w:rFonts w:ascii="Calibri" w:hAnsi="Calibri" w:cs="Calibri"/>
          <w:sz w:val="22"/>
          <w:szCs w:val="22"/>
        </w:rPr>
        <w:t>bjednatele nebo jeho zástupce.</w:t>
      </w:r>
    </w:p>
    <w:p w14:paraId="12B02A67" w14:textId="77777777" w:rsidR="00DD360E" w:rsidRPr="00450E03" w:rsidRDefault="00DD360E" w:rsidP="002551F7">
      <w:pPr>
        <w:pStyle w:val="Odstavecseseznamem"/>
        <w:spacing w:line="276" w:lineRule="auto"/>
        <w:rPr>
          <w:rFonts w:ascii="Calibri" w:hAnsi="Calibri" w:cs="Calibri"/>
          <w:sz w:val="22"/>
          <w:szCs w:val="22"/>
        </w:rPr>
      </w:pPr>
    </w:p>
    <w:p w14:paraId="0B576473" w14:textId="77777777" w:rsidR="00DD360E" w:rsidRPr="00450E03" w:rsidRDefault="00DD360E" w:rsidP="002551F7">
      <w:pPr>
        <w:numPr>
          <w:ilvl w:val="0"/>
          <w:numId w:val="16"/>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Zhotovitel je povi</w:t>
      </w:r>
      <w:r w:rsidR="006D31C0" w:rsidRPr="00450E03">
        <w:rPr>
          <w:rFonts w:ascii="Calibri" w:hAnsi="Calibri" w:cs="Calibri"/>
          <w:sz w:val="22"/>
          <w:szCs w:val="22"/>
        </w:rPr>
        <w:t>nen nechat si odsouhlasit O</w:t>
      </w:r>
      <w:r w:rsidRPr="00450E03">
        <w:rPr>
          <w:rFonts w:ascii="Calibri" w:hAnsi="Calibri" w:cs="Calibri"/>
          <w:sz w:val="22"/>
          <w:szCs w:val="22"/>
        </w:rPr>
        <w:t>bjednatelem obvod staveniště a velikost a délku záboru na městských pozemcích.</w:t>
      </w:r>
    </w:p>
    <w:p w14:paraId="32B537A4" w14:textId="77777777" w:rsidR="00684518" w:rsidRPr="00450E03" w:rsidRDefault="00684518" w:rsidP="002551F7">
      <w:pPr>
        <w:tabs>
          <w:tab w:val="left" w:pos="1776"/>
        </w:tabs>
        <w:spacing w:line="276" w:lineRule="auto"/>
        <w:ind w:left="360"/>
        <w:jc w:val="both"/>
        <w:rPr>
          <w:rFonts w:ascii="Calibri" w:hAnsi="Calibri" w:cs="Calibri"/>
          <w:sz w:val="22"/>
          <w:szCs w:val="22"/>
        </w:rPr>
      </w:pPr>
    </w:p>
    <w:p w14:paraId="6D245A54" w14:textId="77777777" w:rsidR="00684518" w:rsidRPr="00450E03" w:rsidRDefault="00684518" w:rsidP="002551F7">
      <w:pPr>
        <w:numPr>
          <w:ilvl w:val="0"/>
          <w:numId w:val="16"/>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26AA3ADC" w14:textId="77777777" w:rsidR="003F2582" w:rsidRPr="00450E03" w:rsidRDefault="003F2582" w:rsidP="003F2582">
      <w:pPr>
        <w:tabs>
          <w:tab w:val="left" w:pos="1776"/>
        </w:tabs>
        <w:spacing w:line="276" w:lineRule="auto"/>
        <w:ind w:left="360"/>
        <w:jc w:val="both"/>
        <w:rPr>
          <w:rFonts w:ascii="Calibri" w:hAnsi="Calibri" w:cs="Calibri"/>
          <w:sz w:val="22"/>
          <w:szCs w:val="22"/>
        </w:rPr>
      </w:pPr>
    </w:p>
    <w:p w14:paraId="6BA0C497" w14:textId="77777777" w:rsidR="00684518" w:rsidRPr="00450E03" w:rsidRDefault="00684518" w:rsidP="002551F7">
      <w:pPr>
        <w:numPr>
          <w:ilvl w:val="0"/>
          <w:numId w:val="16"/>
        </w:numPr>
        <w:tabs>
          <w:tab w:val="left" w:pos="1776"/>
        </w:tabs>
        <w:spacing w:line="276" w:lineRule="auto"/>
        <w:jc w:val="both"/>
        <w:rPr>
          <w:rFonts w:ascii="Calibri" w:hAnsi="Calibri" w:cs="Calibri"/>
          <w:sz w:val="22"/>
          <w:szCs w:val="22"/>
        </w:rPr>
      </w:pPr>
      <w:r w:rsidRPr="00450E03">
        <w:rPr>
          <w:rFonts w:ascii="Calibri" w:hAnsi="Calibri" w:cs="Calibri"/>
          <w:sz w:val="22"/>
          <w:szCs w:val="22"/>
        </w:rPr>
        <w:t>Zhotovitel organizačně zajistí nejpozději do 3 pracovních dní od podpisu Smlouvy společn</w:t>
      </w:r>
      <w:r w:rsidR="006D31C0" w:rsidRPr="00450E03">
        <w:rPr>
          <w:rFonts w:ascii="Calibri" w:hAnsi="Calibri" w:cs="Calibri"/>
          <w:sz w:val="22"/>
          <w:szCs w:val="22"/>
        </w:rPr>
        <w:t>é koordinační jednání zástupce Objednatele, zástupce Z</w:t>
      </w:r>
      <w:r w:rsidRPr="00450E03">
        <w:rPr>
          <w:rFonts w:ascii="Calibri" w:hAnsi="Calibri" w:cs="Calibri"/>
          <w:sz w:val="22"/>
          <w:szCs w:val="22"/>
        </w:rPr>
        <w:t>hotovitele, projektanta, technického dozoru investora, koordinátora BOZP a provozovatele zařízení</w:t>
      </w:r>
      <w:r w:rsidR="006D31C0" w:rsidRPr="00450E03">
        <w:rPr>
          <w:rFonts w:ascii="Calibri" w:hAnsi="Calibri" w:cs="Calibri"/>
          <w:sz w:val="22"/>
          <w:szCs w:val="22"/>
        </w:rPr>
        <w:t>. Na tomto jednání předloží Z</w:t>
      </w:r>
      <w:r w:rsidRPr="00450E03">
        <w:rPr>
          <w:rFonts w:ascii="Calibri" w:hAnsi="Calibri" w:cs="Calibri"/>
          <w:sz w:val="22"/>
          <w:szCs w:val="22"/>
        </w:rPr>
        <w:t xml:space="preserve">hotovitel časový harmonogram a zpracované zásady organizace výstavby k vyjádření dotčených subjektů. Na tomto jednání budou dotčené subjekty seznámeny </w:t>
      </w:r>
      <w:r w:rsidR="006D31C0" w:rsidRPr="00450E03">
        <w:rPr>
          <w:rFonts w:ascii="Calibri" w:hAnsi="Calibri" w:cs="Calibri"/>
          <w:sz w:val="22"/>
          <w:szCs w:val="22"/>
        </w:rPr>
        <w:t>s formou identifikace zástupců Z</w:t>
      </w:r>
      <w:r w:rsidRPr="00450E03">
        <w:rPr>
          <w:rFonts w:ascii="Calibri" w:hAnsi="Calibri" w:cs="Calibri"/>
          <w:sz w:val="22"/>
          <w:szCs w:val="22"/>
        </w:rPr>
        <w:t xml:space="preserve">hotovitele na stavbě. Na tomto jednání bude smluvními stranami dohodnuto, kde vznikne staveniště a kde budou umístěny </w:t>
      </w:r>
      <w:r w:rsidR="00AF0DEC" w:rsidRPr="00450E03">
        <w:rPr>
          <w:rFonts w:ascii="Calibri" w:hAnsi="Calibri" w:cs="Calibri"/>
          <w:sz w:val="22"/>
          <w:szCs w:val="22"/>
        </w:rPr>
        <w:t>prostory k užívání</w:t>
      </w:r>
      <w:r w:rsidRPr="00450E03">
        <w:rPr>
          <w:rFonts w:ascii="Calibri" w:hAnsi="Calibri" w:cs="Calibri"/>
          <w:sz w:val="22"/>
          <w:szCs w:val="22"/>
        </w:rPr>
        <w:t xml:space="preserve"> Objednatele, včetně plánu na omezení provozu </w:t>
      </w:r>
      <w:r w:rsidR="00AF0DEC" w:rsidRPr="00450E03">
        <w:rPr>
          <w:rFonts w:ascii="Calibri" w:hAnsi="Calibri" w:cs="Calibri"/>
          <w:sz w:val="22"/>
          <w:szCs w:val="22"/>
        </w:rPr>
        <w:t>těchto prostor</w:t>
      </w:r>
      <w:r w:rsidRPr="00450E03">
        <w:rPr>
          <w:rFonts w:ascii="Calibri" w:hAnsi="Calibri" w:cs="Calibri"/>
          <w:sz w:val="22"/>
          <w:szCs w:val="22"/>
        </w:rPr>
        <w:t xml:space="preserve">, které budou určeny Objednatelem s tím, že Zhotovitel s ohledem na plán organizace výstavby zapracuje požadavky Objednatele. </w:t>
      </w:r>
    </w:p>
    <w:p w14:paraId="11A2B750" w14:textId="77777777" w:rsidR="00AF0DEC" w:rsidRPr="00450E03" w:rsidRDefault="00AF0DEC" w:rsidP="002551F7">
      <w:pPr>
        <w:tabs>
          <w:tab w:val="left" w:pos="1776"/>
        </w:tabs>
        <w:spacing w:line="276" w:lineRule="auto"/>
        <w:ind w:left="360"/>
        <w:jc w:val="both"/>
        <w:rPr>
          <w:rFonts w:ascii="Calibri" w:hAnsi="Calibri" w:cs="Calibri"/>
          <w:sz w:val="22"/>
          <w:szCs w:val="22"/>
        </w:rPr>
      </w:pPr>
    </w:p>
    <w:p w14:paraId="2A5F459D" w14:textId="77777777" w:rsidR="00684518" w:rsidRPr="00450E03" w:rsidRDefault="00684518" w:rsidP="002551F7">
      <w:pPr>
        <w:pStyle w:val="NormlnIMP0"/>
        <w:numPr>
          <w:ilvl w:val="0"/>
          <w:numId w:val="16"/>
        </w:numPr>
        <w:tabs>
          <w:tab w:val="left" w:pos="284"/>
        </w:tabs>
        <w:spacing w:line="276" w:lineRule="auto"/>
        <w:jc w:val="both"/>
        <w:rPr>
          <w:rFonts w:ascii="Calibri" w:hAnsi="Calibri" w:cs="Calibri"/>
          <w:sz w:val="22"/>
          <w:szCs w:val="22"/>
        </w:rPr>
      </w:pPr>
      <w:r w:rsidRPr="00450E03">
        <w:rPr>
          <w:rStyle w:val="slostrnky"/>
          <w:rFonts w:ascii="Calibri" w:hAnsi="Calibri" w:cs="Calibri"/>
          <w:sz w:val="22"/>
          <w:szCs w:val="22"/>
        </w:rPr>
        <w:t>Objednatel požaduje jednotnou, jednoznačnou a viditelnou identifikaci všech pracovníků na staveništi.</w:t>
      </w:r>
      <w:r w:rsidRPr="00450E03">
        <w:rPr>
          <w:rFonts w:ascii="Calibri" w:hAnsi="Calibri" w:cs="Calibri"/>
          <w:color w:val="000000"/>
          <w:sz w:val="22"/>
          <w:szCs w:val="22"/>
        </w:rPr>
        <w:t xml:space="preserve"> </w:t>
      </w:r>
      <w:r w:rsidRPr="00450E03">
        <w:rPr>
          <w:rFonts w:ascii="Calibri" w:hAnsi="Calibri" w:cs="Calibri"/>
          <w:sz w:val="22"/>
          <w:szCs w:val="22"/>
        </w:rPr>
        <w:t xml:space="preserve">Požadavek na jednotnou identifikaci pracovníků se vztahuje na všechny pracovníky po celou dobu stavby, tedy i na pracovníky </w:t>
      </w:r>
      <w:r w:rsidR="00796719" w:rsidRPr="00450E03">
        <w:rPr>
          <w:rFonts w:ascii="Calibri" w:hAnsi="Calibri" w:cs="Calibri"/>
          <w:sz w:val="22"/>
          <w:szCs w:val="22"/>
        </w:rPr>
        <w:t>podzhotovitel</w:t>
      </w:r>
      <w:r w:rsidRPr="00450E03">
        <w:rPr>
          <w:rFonts w:ascii="Calibri" w:hAnsi="Calibri" w:cs="Calibri"/>
          <w:sz w:val="22"/>
          <w:szCs w:val="22"/>
        </w:rPr>
        <w:t>ů.</w:t>
      </w:r>
    </w:p>
    <w:p w14:paraId="23FE71CD" w14:textId="77777777" w:rsidR="00684518" w:rsidRPr="00450E03" w:rsidRDefault="00684518" w:rsidP="00D0388C">
      <w:pPr>
        <w:tabs>
          <w:tab w:val="left" w:pos="1776"/>
        </w:tabs>
        <w:spacing w:line="276" w:lineRule="auto"/>
        <w:jc w:val="both"/>
        <w:rPr>
          <w:rFonts w:ascii="Calibri" w:hAnsi="Calibri" w:cs="Calibri"/>
          <w:sz w:val="22"/>
          <w:szCs w:val="22"/>
        </w:rPr>
      </w:pPr>
    </w:p>
    <w:p w14:paraId="7360902C" w14:textId="77777777" w:rsidR="00684518" w:rsidRPr="00450E03" w:rsidRDefault="00684518" w:rsidP="002551F7">
      <w:pPr>
        <w:pStyle w:val="NormlnIMP0"/>
        <w:numPr>
          <w:ilvl w:val="0"/>
          <w:numId w:val="16"/>
        </w:numPr>
        <w:tabs>
          <w:tab w:val="left" w:pos="284"/>
        </w:tabs>
        <w:spacing w:line="276" w:lineRule="auto"/>
        <w:jc w:val="both"/>
        <w:rPr>
          <w:rStyle w:val="slostrnky"/>
          <w:rFonts w:ascii="Calibri" w:hAnsi="Calibri" w:cs="Calibri"/>
          <w:sz w:val="22"/>
          <w:szCs w:val="22"/>
        </w:rPr>
      </w:pPr>
      <w:r w:rsidRPr="00450E03">
        <w:rPr>
          <w:rStyle w:val="slostrnky"/>
          <w:rFonts w:ascii="Calibri" w:hAnsi="Calibri" w:cs="Calibri"/>
          <w:sz w:val="22"/>
          <w:szCs w:val="22"/>
        </w:rPr>
        <w:t>Zhotovitel musí během realizace díla plně a bezvýhradně resp</w:t>
      </w:r>
      <w:r w:rsidR="006D31C0" w:rsidRPr="00450E03">
        <w:rPr>
          <w:rStyle w:val="slostrnky"/>
          <w:rFonts w:ascii="Calibri" w:hAnsi="Calibri" w:cs="Calibri"/>
          <w:sz w:val="22"/>
          <w:szCs w:val="22"/>
        </w:rPr>
        <w:t>ektovat a dodržovat „Požadavky O</w:t>
      </w:r>
      <w:r w:rsidRPr="00450E03">
        <w:rPr>
          <w:rStyle w:val="slostrnky"/>
          <w:rFonts w:ascii="Calibri" w:hAnsi="Calibri" w:cs="Calibri"/>
          <w:sz w:val="22"/>
          <w:szCs w:val="22"/>
        </w:rPr>
        <w:t>bjednatele na pravidla realizace předmětu zakázky“ uvedené v příloze č. 4 této Smlouvy.</w:t>
      </w:r>
    </w:p>
    <w:p w14:paraId="5A87EBDB" w14:textId="77777777" w:rsidR="00AF0DEC" w:rsidRPr="00450E03" w:rsidRDefault="00AF0DEC" w:rsidP="002551F7">
      <w:pPr>
        <w:pStyle w:val="NormlnIMP0"/>
        <w:tabs>
          <w:tab w:val="left" w:pos="284"/>
        </w:tabs>
        <w:spacing w:line="276" w:lineRule="auto"/>
        <w:ind w:left="360"/>
        <w:jc w:val="both"/>
        <w:rPr>
          <w:rStyle w:val="slostrnky"/>
          <w:rFonts w:ascii="Calibri" w:hAnsi="Calibri" w:cs="Calibri"/>
          <w:sz w:val="22"/>
          <w:szCs w:val="22"/>
        </w:rPr>
      </w:pPr>
    </w:p>
    <w:p w14:paraId="2B7024C6" w14:textId="77777777" w:rsidR="00AF0DEC" w:rsidRPr="00450E03" w:rsidRDefault="00AF0DEC" w:rsidP="002551F7">
      <w:pPr>
        <w:pStyle w:val="NormlnIMP0"/>
        <w:numPr>
          <w:ilvl w:val="0"/>
          <w:numId w:val="16"/>
        </w:numPr>
        <w:tabs>
          <w:tab w:val="left" w:pos="284"/>
        </w:tabs>
        <w:spacing w:line="276" w:lineRule="auto"/>
        <w:jc w:val="both"/>
        <w:rPr>
          <w:rFonts w:ascii="Calibri" w:hAnsi="Calibri" w:cs="Calibri"/>
          <w:sz w:val="22"/>
          <w:szCs w:val="22"/>
        </w:rPr>
      </w:pPr>
      <w:r w:rsidRPr="00450E03">
        <w:rPr>
          <w:rFonts w:ascii="Calibri" w:hAnsi="Calibri" w:cs="Calibri"/>
          <w:sz w:val="22"/>
          <w:szCs w:val="22"/>
        </w:rPr>
        <w:t>Zhotovitel má povinnost dát Objednateli k odsouhlasení dodávané technologie a výrobky před jejich samotnou instalací. Objednatel má možnost odmítnout dodávané produkty, za předpokladu jejich nesouladu se zadávacími podmínkami či nabídkou Zhotovitele předloženou v rámci výběrového řízení.</w:t>
      </w:r>
    </w:p>
    <w:p w14:paraId="083F8F35" w14:textId="77777777" w:rsidR="00D27BC0" w:rsidRPr="00450E03" w:rsidRDefault="00D27BC0" w:rsidP="004B2820">
      <w:pPr>
        <w:tabs>
          <w:tab w:val="left" w:pos="1776"/>
        </w:tabs>
        <w:spacing w:line="276" w:lineRule="auto"/>
        <w:jc w:val="both"/>
        <w:rPr>
          <w:rFonts w:ascii="Calibri" w:hAnsi="Calibri" w:cs="Calibri"/>
          <w:sz w:val="22"/>
          <w:szCs w:val="22"/>
        </w:rPr>
      </w:pPr>
    </w:p>
    <w:p w14:paraId="09659E7A" w14:textId="77777777" w:rsidR="00D27BC0" w:rsidRPr="00450E03" w:rsidRDefault="00D27BC0" w:rsidP="002551F7">
      <w:pPr>
        <w:pStyle w:val="NormlnIMP0"/>
        <w:numPr>
          <w:ilvl w:val="0"/>
          <w:numId w:val="16"/>
        </w:numPr>
        <w:tabs>
          <w:tab w:val="left" w:pos="284"/>
        </w:tabs>
        <w:spacing w:line="276" w:lineRule="auto"/>
        <w:jc w:val="both"/>
        <w:rPr>
          <w:rStyle w:val="slostrnky"/>
          <w:rFonts w:ascii="Calibri" w:hAnsi="Calibri" w:cs="Calibri"/>
          <w:sz w:val="22"/>
          <w:szCs w:val="22"/>
        </w:rPr>
      </w:pPr>
      <w:r w:rsidRPr="00450E03">
        <w:rPr>
          <w:rStyle w:val="slostrnky"/>
          <w:rFonts w:ascii="Calibri" w:hAnsi="Calibri" w:cs="Calibri"/>
          <w:sz w:val="22"/>
          <w:szCs w:val="22"/>
        </w:rPr>
        <w:t>Objednatel si vyhrazuje právo požadovat po Zhotoviteli změnu dodávaných produktů a materiálu</w:t>
      </w:r>
      <w:r w:rsidR="006E0A3B" w:rsidRPr="00450E03">
        <w:rPr>
          <w:rStyle w:val="slostrnky"/>
          <w:rFonts w:ascii="Calibri" w:hAnsi="Calibri" w:cs="Calibri"/>
          <w:sz w:val="22"/>
          <w:szCs w:val="22"/>
        </w:rPr>
        <w:t>,</w:t>
      </w:r>
      <w:r w:rsidRPr="00450E03">
        <w:rPr>
          <w:rStyle w:val="slostrnky"/>
          <w:rFonts w:ascii="Calibri" w:hAnsi="Calibri" w:cs="Calibri"/>
          <w:sz w:val="22"/>
          <w:szCs w:val="22"/>
        </w:rPr>
        <w:t xml:space="preserve"> a rovněž snížení objemu prací. K požadavku Objednatele uvedenému v tomto článku se musí Zhotovitel vyjádřit a posk</w:t>
      </w:r>
      <w:r w:rsidR="006E0A3B" w:rsidRPr="00450E03">
        <w:rPr>
          <w:rStyle w:val="slostrnky"/>
          <w:rFonts w:ascii="Calibri" w:hAnsi="Calibri" w:cs="Calibri"/>
          <w:sz w:val="22"/>
          <w:szCs w:val="22"/>
        </w:rPr>
        <w:t>ytnout Objednateli součinnost při změně rozsahu díla nebo změně jeho kvalitativní stránky. Veškeré takto dohodnuté změny mohou být realizované až po uzavření dodatku ke smlouvě, do kterého budou tyto změny zaneseny.</w:t>
      </w:r>
    </w:p>
    <w:p w14:paraId="1A7D66F8" w14:textId="77777777" w:rsidR="00AB0A57" w:rsidRPr="00450E03" w:rsidRDefault="00AB0A57" w:rsidP="005B7C59">
      <w:pPr>
        <w:pStyle w:val="NormlnIMP0"/>
        <w:tabs>
          <w:tab w:val="left" w:pos="284"/>
        </w:tabs>
        <w:spacing w:line="276" w:lineRule="auto"/>
        <w:jc w:val="both"/>
        <w:rPr>
          <w:rStyle w:val="slostrnky"/>
          <w:rFonts w:ascii="Calibri" w:hAnsi="Calibri" w:cs="Calibri"/>
          <w:sz w:val="22"/>
          <w:szCs w:val="22"/>
        </w:rPr>
      </w:pPr>
    </w:p>
    <w:p w14:paraId="57E3F7DB" w14:textId="77777777" w:rsidR="00AB0A57" w:rsidRPr="00450E03" w:rsidRDefault="00AB0A57" w:rsidP="00AB0A57">
      <w:pPr>
        <w:pStyle w:val="NormlnIMP0"/>
        <w:numPr>
          <w:ilvl w:val="0"/>
          <w:numId w:val="16"/>
        </w:numPr>
        <w:tabs>
          <w:tab w:val="left" w:pos="284"/>
        </w:tabs>
        <w:spacing w:line="276" w:lineRule="auto"/>
        <w:jc w:val="both"/>
        <w:rPr>
          <w:rStyle w:val="slostrnky"/>
          <w:rFonts w:ascii="Calibri" w:hAnsi="Calibri" w:cs="Calibri"/>
          <w:sz w:val="22"/>
          <w:szCs w:val="22"/>
        </w:rPr>
      </w:pPr>
      <w:r w:rsidRPr="00450E03">
        <w:rPr>
          <w:rStyle w:val="slostrnky"/>
          <w:rFonts w:ascii="Calibri" w:hAnsi="Calibri" w:cs="Calibri"/>
          <w:sz w:val="22"/>
          <w:szCs w:val="22"/>
        </w:rPr>
        <w:t xml:space="preserve">S ohledem na vysokou frekvenci pohybu osob </w:t>
      </w:r>
      <w:r w:rsidR="006212C4" w:rsidRPr="00450E03">
        <w:rPr>
          <w:rStyle w:val="slostrnky"/>
          <w:rFonts w:ascii="Calibri" w:hAnsi="Calibri" w:cs="Calibri"/>
          <w:sz w:val="22"/>
          <w:szCs w:val="22"/>
        </w:rPr>
        <w:t xml:space="preserve">v bezprostřední blízkosti staveniště </w:t>
      </w:r>
      <w:r w:rsidRPr="00450E03">
        <w:rPr>
          <w:rStyle w:val="slostrnky"/>
          <w:rFonts w:ascii="Calibri" w:hAnsi="Calibri" w:cs="Calibri"/>
          <w:sz w:val="22"/>
          <w:szCs w:val="22"/>
        </w:rPr>
        <w:t>je Zhotovitel tuto skutečnost zohlednit v nastavení bezpečnostních opatření. Mimořádná bezpečnostní opatření budou nastavena Zhotovitelem po konzultaci se zástupci Objednatele a provozovatele zařízení s ohledem na specifické podmínky realizace.</w:t>
      </w:r>
    </w:p>
    <w:p w14:paraId="5FA87C80" w14:textId="77777777" w:rsidR="00AB0A57" w:rsidRPr="00450E03" w:rsidRDefault="00AB0A57" w:rsidP="005B7C59">
      <w:pPr>
        <w:pStyle w:val="NormlnIMP0"/>
        <w:tabs>
          <w:tab w:val="left" w:pos="284"/>
        </w:tabs>
        <w:spacing w:line="276" w:lineRule="auto"/>
        <w:jc w:val="both"/>
        <w:rPr>
          <w:rStyle w:val="slostrnky"/>
          <w:rFonts w:ascii="Calibri" w:hAnsi="Calibri" w:cs="Calibri"/>
          <w:sz w:val="22"/>
          <w:szCs w:val="22"/>
        </w:rPr>
      </w:pPr>
    </w:p>
    <w:p w14:paraId="5DBD2293" w14:textId="77777777" w:rsidR="00AB0A57" w:rsidRPr="00450E03" w:rsidRDefault="00AB0A57" w:rsidP="00AB0A57">
      <w:pPr>
        <w:pStyle w:val="NormlnIMP0"/>
        <w:numPr>
          <w:ilvl w:val="0"/>
          <w:numId w:val="16"/>
        </w:numPr>
        <w:tabs>
          <w:tab w:val="left" w:pos="284"/>
        </w:tabs>
        <w:spacing w:line="276" w:lineRule="auto"/>
        <w:jc w:val="both"/>
        <w:rPr>
          <w:rStyle w:val="slostrnky"/>
          <w:rFonts w:ascii="Calibri" w:hAnsi="Calibri" w:cs="Calibri"/>
          <w:sz w:val="22"/>
          <w:szCs w:val="22"/>
        </w:rPr>
      </w:pPr>
      <w:r w:rsidRPr="00450E03">
        <w:rPr>
          <w:rStyle w:val="slostrnky"/>
          <w:rFonts w:ascii="Calibri" w:hAnsi="Calibri" w:cs="Calibri"/>
          <w:sz w:val="22"/>
          <w:szCs w:val="22"/>
        </w:rPr>
        <w:t>Zhotovitel je povinen a zavazuje se, že před výrobou stavebních a jiných prvků stavby, které budou do stavby následně zabudovány, si musí dopředu ověřit skutečné rozměry před výrobou prvku a jeho osazením na určeném místě stavby (koordinace montáže prvků interiérových i výplně otvorů a dal.).</w:t>
      </w:r>
    </w:p>
    <w:p w14:paraId="3BE446B5" w14:textId="77777777" w:rsidR="00E50C0B" w:rsidRPr="00450E03" w:rsidRDefault="00E50C0B" w:rsidP="00E50C0B">
      <w:pPr>
        <w:pStyle w:val="NormlnIMP0"/>
        <w:tabs>
          <w:tab w:val="left" w:pos="284"/>
        </w:tabs>
        <w:spacing w:line="276" w:lineRule="auto"/>
        <w:jc w:val="both"/>
        <w:rPr>
          <w:rStyle w:val="slostrnky"/>
          <w:rFonts w:ascii="Calibri" w:hAnsi="Calibri" w:cs="Calibri"/>
          <w:sz w:val="22"/>
          <w:szCs w:val="22"/>
        </w:rPr>
      </w:pPr>
    </w:p>
    <w:p w14:paraId="3F795769" w14:textId="77777777" w:rsidR="00E50C0B" w:rsidRPr="00F85E05" w:rsidRDefault="00E50C0B" w:rsidP="00AB0A57">
      <w:pPr>
        <w:pStyle w:val="NormlnIMP0"/>
        <w:numPr>
          <w:ilvl w:val="0"/>
          <w:numId w:val="16"/>
        </w:numPr>
        <w:tabs>
          <w:tab w:val="left" w:pos="284"/>
        </w:tabs>
        <w:spacing w:line="276" w:lineRule="auto"/>
        <w:jc w:val="both"/>
        <w:rPr>
          <w:rStyle w:val="slostrnky"/>
          <w:rFonts w:ascii="Calibri" w:hAnsi="Calibri" w:cs="Calibri"/>
          <w:b/>
          <w:sz w:val="22"/>
          <w:szCs w:val="22"/>
        </w:rPr>
      </w:pPr>
      <w:r w:rsidRPr="00F85E05">
        <w:rPr>
          <w:rStyle w:val="slostrnky"/>
          <w:rFonts w:ascii="Calibri" w:hAnsi="Calibri" w:cs="Calibri"/>
          <w:b/>
          <w:sz w:val="22"/>
          <w:szCs w:val="22"/>
        </w:rPr>
        <w:t>Zhotovitel je povinen přizpůsobit provádění prací, zejména pak dopravu materiálů a pohyb osob na staveništi, skutečnosti, že stavební práce budou probíhat za provozu školy.</w:t>
      </w:r>
    </w:p>
    <w:p w14:paraId="2D1B1FD4" w14:textId="77777777" w:rsidR="00DB6D80" w:rsidRPr="00F85E05" w:rsidRDefault="00DB6D80" w:rsidP="00DB6D80">
      <w:pPr>
        <w:pStyle w:val="NormlnIMP0"/>
        <w:tabs>
          <w:tab w:val="left" w:pos="284"/>
        </w:tabs>
        <w:spacing w:line="276" w:lineRule="auto"/>
        <w:jc w:val="both"/>
        <w:rPr>
          <w:rStyle w:val="slostrnky"/>
          <w:rFonts w:ascii="Calibri" w:hAnsi="Calibri" w:cs="Calibri"/>
          <w:b/>
          <w:sz w:val="22"/>
          <w:szCs w:val="22"/>
        </w:rPr>
      </w:pPr>
    </w:p>
    <w:p w14:paraId="04A0C2D7" w14:textId="77777777" w:rsidR="00DB6D80" w:rsidRPr="00F85E05" w:rsidRDefault="00DB6D80" w:rsidP="00AB0A57">
      <w:pPr>
        <w:pStyle w:val="NormlnIMP0"/>
        <w:numPr>
          <w:ilvl w:val="0"/>
          <w:numId w:val="16"/>
        </w:numPr>
        <w:tabs>
          <w:tab w:val="left" w:pos="284"/>
        </w:tabs>
        <w:spacing w:line="276" w:lineRule="auto"/>
        <w:jc w:val="both"/>
        <w:rPr>
          <w:rStyle w:val="slostrnky"/>
          <w:rFonts w:ascii="Calibri" w:hAnsi="Calibri" w:cs="Calibri"/>
          <w:b/>
          <w:sz w:val="22"/>
          <w:szCs w:val="22"/>
        </w:rPr>
      </w:pPr>
      <w:r w:rsidRPr="00F85E05">
        <w:rPr>
          <w:rFonts w:ascii="Calibri" w:hAnsi="Calibri" w:cs="Calibri"/>
          <w:b/>
          <w:sz w:val="22"/>
          <w:szCs w:val="22"/>
        </w:rPr>
        <w:t>Zhotovitel je povinen realizovat provádění stavby mimo dobu od 22:00 do 06:00 hodin a zároveň provádění stavby s nepřekročením hladiny hluku přes 40 dB v časovém rozmezí od 18:00 do 22:00 hodin a od 06:00 do 8:00 hodin.</w:t>
      </w:r>
    </w:p>
    <w:p w14:paraId="265F55C6" w14:textId="77777777" w:rsidR="00AB0A57" w:rsidRPr="00450E03" w:rsidRDefault="00AB0A57" w:rsidP="00AB0A57">
      <w:pPr>
        <w:pStyle w:val="NormlnIMP0"/>
        <w:tabs>
          <w:tab w:val="left" w:pos="284"/>
        </w:tabs>
        <w:spacing w:line="276" w:lineRule="auto"/>
        <w:ind w:left="360"/>
        <w:jc w:val="both"/>
        <w:rPr>
          <w:rStyle w:val="slostrnky"/>
          <w:rFonts w:ascii="Calibri" w:hAnsi="Calibri" w:cs="Calibri"/>
          <w:sz w:val="22"/>
          <w:szCs w:val="22"/>
        </w:rPr>
      </w:pPr>
    </w:p>
    <w:p w14:paraId="326A5217" w14:textId="77777777" w:rsidR="00C65306" w:rsidRPr="00450E03" w:rsidRDefault="00C65306" w:rsidP="002551F7">
      <w:pPr>
        <w:pStyle w:val="Zkladntext2"/>
        <w:widowControl/>
        <w:tabs>
          <w:tab w:val="num" w:pos="426"/>
        </w:tabs>
        <w:spacing w:after="0" w:line="276" w:lineRule="auto"/>
        <w:jc w:val="both"/>
        <w:rPr>
          <w:rFonts w:ascii="Calibri" w:hAnsi="Calibri" w:cs="Calibri"/>
          <w:sz w:val="22"/>
          <w:szCs w:val="22"/>
        </w:rPr>
      </w:pPr>
    </w:p>
    <w:p w14:paraId="33DC08EF" w14:textId="77777777" w:rsidR="00D55D4D" w:rsidRPr="00450E03" w:rsidRDefault="005F7725"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XII</w:t>
      </w:r>
      <w:r w:rsidR="00D960E6" w:rsidRPr="00450E03">
        <w:rPr>
          <w:rFonts w:ascii="Calibri" w:hAnsi="Calibri" w:cs="Calibri"/>
          <w:b/>
          <w:sz w:val="22"/>
          <w:szCs w:val="22"/>
        </w:rPr>
        <w:t>.</w:t>
      </w:r>
    </w:p>
    <w:p w14:paraId="1B4F84BB" w14:textId="77777777" w:rsidR="00EF4377"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Stavební deník</w:t>
      </w:r>
    </w:p>
    <w:p w14:paraId="54A3AD7C" w14:textId="77777777" w:rsidR="005F7725" w:rsidRPr="00450E03" w:rsidRDefault="005F7725" w:rsidP="002551F7">
      <w:pPr>
        <w:pStyle w:val="NormlnIMP0"/>
        <w:spacing w:line="276" w:lineRule="auto"/>
        <w:rPr>
          <w:rFonts w:ascii="Calibri" w:hAnsi="Calibri" w:cs="Calibri"/>
          <w:b/>
          <w:sz w:val="22"/>
          <w:szCs w:val="22"/>
        </w:rPr>
      </w:pPr>
    </w:p>
    <w:p w14:paraId="264346B0" w14:textId="77777777" w:rsidR="00CA0447" w:rsidRPr="00450E03" w:rsidRDefault="00D55D4D" w:rsidP="002551F7">
      <w:pPr>
        <w:pStyle w:val="NormalJustified"/>
        <w:numPr>
          <w:ilvl w:val="0"/>
          <w:numId w:val="28"/>
        </w:numPr>
        <w:spacing w:line="276" w:lineRule="auto"/>
        <w:rPr>
          <w:rFonts w:ascii="Calibri" w:hAnsi="Calibri" w:cs="Calibri"/>
          <w:sz w:val="22"/>
          <w:szCs w:val="22"/>
        </w:rPr>
      </w:pPr>
      <w:r w:rsidRPr="00450E03">
        <w:rPr>
          <w:rFonts w:ascii="Calibri" w:hAnsi="Calibri" w:cs="Calibri"/>
          <w:sz w:val="22"/>
          <w:szCs w:val="22"/>
        </w:rPr>
        <w:t>Zhotovitel povede ode dne převzetí staveniště stavební deník,</w:t>
      </w:r>
      <w:r w:rsidR="00427809" w:rsidRPr="00450E03">
        <w:rPr>
          <w:rFonts w:ascii="Calibri" w:hAnsi="Calibri" w:cs="Calibri"/>
          <w:sz w:val="22"/>
          <w:szCs w:val="22"/>
        </w:rPr>
        <w:t xml:space="preserve"> </w:t>
      </w:r>
      <w:r w:rsidRPr="00450E03">
        <w:rPr>
          <w:rFonts w:ascii="Calibri" w:hAnsi="Calibri" w:cs="Calibri"/>
          <w:sz w:val="22"/>
          <w:szCs w:val="22"/>
        </w:rPr>
        <w:t>jehož nedílnou součástí bude zápis o předání a převzetí staveniště.</w:t>
      </w:r>
      <w:r w:rsidR="00220E96" w:rsidRPr="00450E03">
        <w:rPr>
          <w:rFonts w:ascii="Calibri" w:hAnsi="Calibri" w:cs="Calibri"/>
          <w:sz w:val="22"/>
          <w:szCs w:val="22"/>
        </w:rPr>
        <w:t xml:space="preserve"> </w:t>
      </w:r>
    </w:p>
    <w:p w14:paraId="7DFBA334" w14:textId="77777777" w:rsidR="00220E96" w:rsidRPr="00450E03" w:rsidRDefault="00220E96" w:rsidP="002551F7">
      <w:pPr>
        <w:pStyle w:val="NormalJustified"/>
        <w:spacing w:line="276" w:lineRule="auto"/>
        <w:rPr>
          <w:rFonts w:ascii="Calibri" w:hAnsi="Calibri" w:cs="Calibri"/>
          <w:sz w:val="22"/>
          <w:szCs w:val="22"/>
        </w:rPr>
      </w:pPr>
    </w:p>
    <w:p w14:paraId="39B0F6DB" w14:textId="77777777" w:rsidR="00CA0447" w:rsidRPr="00450E03" w:rsidRDefault="00D55D4D"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t>Do stavebního deníku</w:t>
      </w:r>
      <w:r w:rsidR="006D31C0" w:rsidRPr="00450E03">
        <w:rPr>
          <w:rFonts w:ascii="Calibri" w:hAnsi="Calibri" w:cs="Calibri"/>
          <w:sz w:val="22"/>
          <w:szCs w:val="22"/>
        </w:rPr>
        <w:t xml:space="preserve"> Z</w:t>
      </w:r>
      <w:r w:rsidR="00EF4377" w:rsidRPr="00450E03">
        <w:rPr>
          <w:rFonts w:ascii="Calibri" w:hAnsi="Calibri" w:cs="Calibri"/>
          <w:sz w:val="22"/>
          <w:szCs w:val="22"/>
        </w:rPr>
        <w:t xml:space="preserve">hotovitel zapíše </w:t>
      </w:r>
      <w:r w:rsidRPr="00450E03">
        <w:rPr>
          <w:rFonts w:ascii="Calibri" w:hAnsi="Calibri" w:cs="Calibri"/>
          <w:sz w:val="22"/>
          <w:szCs w:val="22"/>
        </w:rPr>
        <w:t>všechny skutečnosti rozhodné pro plnění této smlouvy,</w:t>
      </w:r>
      <w:r w:rsidR="00427809" w:rsidRPr="00450E03">
        <w:rPr>
          <w:rFonts w:ascii="Calibri" w:hAnsi="Calibri" w:cs="Calibri"/>
          <w:sz w:val="22"/>
          <w:szCs w:val="22"/>
        </w:rPr>
        <w:t xml:space="preserve"> </w:t>
      </w:r>
      <w:r w:rsidRPr="00450E03">
        <w:rPr>
          <w:rFonts w:ascii="Calibri" w:hAnsi="Calibri" w:cs="Calibri"/>
          <w:sz w:val="22"/>
          <w:szCs w:val="22"/>
        </w:rPr>
        <w:t xml:space="preserve">zejména údaje </w:t>
      </w:r>
      <w:r w:rsidR="00220E96" w:rsidRPr="00450E03">
        <w:rPr>
          <w:rFonts w:ascii="Calibri" w:hAnsi="Calibri" w:cs="Calibri"/>
          <w:sz w:val="22"/>
          <w:szCs w:val="22"/>
        </w:rPr>
        <w:t xml:space="preserve">popisu a množství provedených prací a montáží, údaje </w:t>
      </w:r>
      <w:r w:rsidRPr="00450E03">
        <w:rPr>
          <w:rFonts w:ascii="Calibri" w:hAnsi="Calibri" w:cs="Calibri"/>
          <w:sz w:val="22"/>
          <w:szCs w:val="22"/>
        </w:rPr>
        <w:t xml:space="preserve">o časovém postupu dodávek, prací a jejich jakosti, </w:t>
      </w:r>
      <w:r w:rsidR="008D0EA9" w:rsidRPr="00450E03">
        <w:rPr>
          <w:rFonts w:ascii="Calibri" w:hAnsi="Calibri" w:cs="Calibri"/>
          <w:sz w:val="22"/>
          <w:szCs w:val="22"/>
        </w:rPr>
        <w:t xml:space="preserve">důvody přerušení prací a dobu přerušení, </w:t>
      </w:r>
      <w:r w:rsidRPr="00450E03">
        <w:rPr>
          <w:rFonts w:ascii="Calibri" w:hAnsi="Calibri" w:cs="Calibri"/>
          <w:sz w:val="22"/>
          <w:szCs w:val="22"/>
        </w:rPr>
        <w:t>a údaje</w:t>
      </w:r>
      <w:r w:rsidR="00427809" w:rsidRPr="00450E03">
        <w:rPr>
          <w:rFonts w:ascii="Calibri" w:hAnsi="Calibri" w:cs="Calibri"/>
          <w:sz w:val="22"/>
          <w:szCs w:val="22"/>
        </w:rPr>
        <w:t xml:space="preserve"> </w:t>
      </w:r>
      <w:r w:rsidRPr="00450E03">
        <w:rPr>
          <w:rFonts w:ascii="Calibri" w:hAnsi="Calibri" w:cs="Calibri"/>
          <w:sz w:val="22"/>
          <w:szCs w:val="22"/>
        </w:rPr>
        <w:t>potřebné pro posouzen</w:t>
      </w:r>
      <w:r w:rsidR="002A4C34" w:rsidRPr="00450E03">
        <w:rPr>
          <w:rFonts w:ascii="Calibri" w:hAnsi="Calibri" w:cs="Calibri"/>
          <w:sz w:val="22"/>
          <w:szCs w:val="22"/>
        </w:rPr>
        <w:t>í prací orgány státní správy a O</w:t>
      </w:r>
      <w:r w:rsidRPr="00450E03">
        <w:rPr>
          <w:rFonts w:ascii="Calibri" w:hAnsi="Calibri" w:cs="Calibri"/>
          <w:sz w:val="22"/>
          <w:szCs w:val="22"/>
        </w:rPr>
        <w:t>bjednatele</w:t>
      </w:r>
      <w:r w:rsidR="00EF4377" w:rsidRPr="00450E03">
        <w:rPr>
          <w:rFonts w:ascii="Calibri" w:hAnsi="Calibri" w:cs="Calibri"/>
          <w:sz w:val="22"/>
          <w:szCs w:val="22"/>
        </w:rPr>
        <w:t>m</w:t>
      </w:r>
      <w:r w:rsidRPr="00450E03">
        <w:rPr>
          <w:rFonts w:ascii="Calibri" w:hAnsi="Calibri" w:cs="Calibri"/>
          <w:sz w:val="22"/>
          <w:szCs w:val="22"/>
        </w:rPr>
        <w:t>.</w:t>
      </w:r>
      <w:r w:rsidR="00220E96" w:rsidRPr="00450E03">
        <w:rPr>
          <w:rFonts w:ascii="Calibri" w:hAnsi="Calibri" w:cs="Calibri"/>
          <w:sz w:val="22"/>
          <w:szCs w:val="22"/>
        </w:rPr>
        <w:t xml:space="preserve"> </w:t>
      </w:r>
      <w:r w:rsidR="003D1E70" w:rsidRPr="00450E03">
        <w:rPr>
          <w:rFonts w:ascii="Calibri" w:hAnsi="Calibri" w:cs="Calibri"/>
          <w:sz w:val="22"/>
          <w:szCs w:val="22"/>
        </w:rPr>
        <w:t>Povinnost vést stavební de</w:t>
      </w:r>
      <w:r w:rsidR="00220E96" w:rsidRPr="00450E03">
        <w:rPr>
          <w:rFonts w:ascii="Calibri" w:hAnsi="Calibri" w:cs="Calibri"/>
          <w:sz w:val="22"/>
          <w:szCs w:val="22"/>
        </w:rPr>
        <w:t>ník končí předáním a převzetím díla nebo jeho části, případně odstraněním poslední vady či nedodělku nacházejících se v protokolu o předání a převzetí díla.</w:t>
      </w:r>
    </w:p>
    <w:p w14:paraId="54FAF7DD" w14:textId="77777777" w:rsidR="00CA0447" w:rsidRPr="00450E03" w:rsidRDefault="00CA0447" w:rsidP="002551F7">
      <w:pPr>
        <w:pStyle w:val="Odstavecseseznamem"/>
        <w:spacing w:line="276" w:lineRule="auto"/>
        <w:rPr>
          <w:rFonts w:ascii="Calibri" w:hAnsi="Calibri" w:cs="Calibri"/>
          <w:sz w:val="22"/>
          <w:szCs w:val="22"/>
        </w:rPr>
      </w:pPr>
    </w:p>
    <w:p w14:paraId="3B03BDFD" w14:textId="77777777" w:rsidR="00D55D4D" w:rsidRPr="00450E03" w:rsidRDefault="00D55D4D"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t xml:space="preserve">Objednatel a jím pověřené osoby jsou oprávněny </w:t>
      </w:r>
      <w:r w:rsidR="00220E96" w:rsidRPr="00450E03">
        <w:rPr>
          <w:rFonts w:ascii="Calibri" w:hAnsi="Calibri" w:cs="Calibri"/>
          <w:sz w:val="22"/>
          <w:szCs w:val="22"/>
        </w:rPr>
        <w:t xml:space="preserve">bez omezení </w:t>
      </w:r>
      <w:r w:rsidRPr="00450E03">
        <w:rPr>
          <w:rFonts w:ascii="Calibri" w:hAnsi="Calibri" w:cs="Calibri"/>
          <w:sz w:val="22"/>
          <w:szCs w:val="22"/>
        </w:rPr>
        <w:t>stavební deník kontrolovat a k zápisům připojovat svá stanoviska.</w:t>
      </w:r>
      <w:r w:rsidR="009972C6" w:rsidRPr="00450E03">
        <w:rPr>
          <w:rFonts w:ascii="Calibri" w:hAnsi="Calibri" w:cs="Calibri"/>
          <w:sz w:val="22"/>
          <w:szCs w:val="22"/>
        </w:rPr>
        <w:t xml:space="preserve"> </w:t>
      </w:r>
      <w:r w:rsidR="00220E96" w:rsidRPr="00450E03">
        <w:rPr>
          <w:rFonts w:ascii="Calibri" w:hAnsi="Calibri" w:cs="Calibri"/>
          <w:sz w:val="22"/>
          <w:szCs w:val="22"/>
        </w:rPr>
        <w:t>Zhotovitel má p</w:t>
      </w:r>
      <w:r w:rsidR="003D1E70" w:rsidRPr="00450E03">
        <w:rPr>
          <w:rFonts w:ascii="Calibri" w:hAnsi="Calibri" w:cs="Calibri"/>
          <w:sz w:val="22"/>
          <w:szCs w:val="22"/>
        </w:rPr>
        <w:t>ovinnost kontrolovat stavební de</w:t>
      </w:r>
      <w:r w:rsidR="00220E96" w:rsidRPr="00450E03">
        <w:rPr>
          <w:rFonts w:ascii="Calibri" w:hAnsi="Calibri" w:cs="Calibri"/>
          <w:sz w:val="22"/>
          <w:szCs w:val="22"/>
        </w:rPr>
        <w:t>ník pravidelně každ</w:t>
      </w:r>
      <w:r w:rsidR="006D31C0" w:rsidRPr="00450E03">
        <w:rPr>
          <w:rFonts w:ascii="Calibri" w:hAnsi="Calibri" w:cs="Calibri"/>
          <w:sz w:val="22"/>
          <w:szCs w:val="22"/>
        </w:rPr>
        <w:t>ý pracovní den Z</w:t>
      </w:r>
      <w:r w:rsidR="00220E96" w:rsidRPr="00450E03">
        <w:rPr>
          <w:rFonts w:ascii="Calibri" w:hAnsi="Calibri" w:cs="Calibri"/>
          <w:sz w:val="22"/>
          <w:szCs w:val="22"/>
        </w:rPr>
        <w:t xml:space="preserve">hotovitele. </w:t>
      </w:r>
    </w:p>
    <w:p w14:paraId="199C718C" w14:textId="77777777" w:rsidR="00CA0447" w:rsidRPr="00450E03" w:rsidRDefault="00CA0447" w:rsidP="002551F7">
      <w:pPr>
        <w:pStyle w:val="Odstavecseseznamem"/>
        <w:spacing w:line="276" w:lineRule="auto"/>
        <w:rPr>
          <w:rFonts w:ascii="Calibri" w:hAnsi="Calibri" w:cs="Calibri"/>
          <w:sz w:val="22"/>
          <w:szCs w:val="22"/>
        </w:rPr>
      </w:pPr>
    </w:p>
    <w:p w14:paraId="21BCCB26" w14:textId="77777777" w:rsidR="00D55D4D" w:rsidRPr="00450E03" w:rsidRDefault="00D55D4D"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t xml:space="preserve">Stavební deník, jenž bude </w:t>
      </w:r>
      <w:r w:rsidR="00EF4377" w:rsidRPr="00450E03">
        <w:rPr>
          <w:rFonts w:ascii="Calibri" w:hAnsi="Calibri" w:cs="Calibri"/>
          <w:sz w:val="22"/>
          <w:szCs w:val="22"/>
        </w:rPr>
        <w:t xml:space="preserve">v průběhu pracovní doby </w:t>
      </w:r>
      <w:r w:rsidRPr="00450E03">
        <w:rPr>
          <w:rFonts w:ascii="Calibri" w:hAnsi="Calibri" w:cs="Calibri"/>
          <w:sz w:val="22"/>
          <w:szCs w:val="22"/>
        </w:rPr>
        <w:t>k dispozici na stavbě</w:t>
      </w:r>
      <w:r w:rsidR="00EF4377" w:rsidRPr="00450E03">
        <w:rPr>
          <w:rFonts w:ascii="Calibri" w:hAnsi="Calibri" w:cs="Calibri"/>
          <w:sz w:val="22"/>
          <w:szCs w:val="22"/>
        </w:rPr>
        <w:t xml:space="preserve"> v kanceláři </w:t>
      </w:r>
      <w:r w:rsidR="008C2CC8" w:rsidRPr="00450E03">
        <w:rPr>
          <w:rFonts w:ascii="Calibri" w:hAnsi="Calibri" w:cs="Calibri"/>
          <w:sz w:val="22"/>
          <w:szCs w:val="22"/>
        </w:rPr>
        <w:t xml:space="preserve">hlavního stavbyvedoucího nebo </w:t>
      </w:r>
      <w:r w:rsidR="002A4C34" w:rsidRPr="00450E03">
        <w:rPr>
          <w:rFonts w:ascii="Calibri" w:hAnsi="Calibri" w:cs="Calibri"/>
          <w:sz w:val="22"/>
          <w:szCs w:val="22"/>
        </w:rPr>
        <w:t>stavbyvedoucího Z</w:t>
      </w:r>
      <w:r w:rsidR="00EF4377" w:rsidRPr="00450E03">
        <w:rPr>
          <w:rFonts w:ascii="Calibri" w:hAnsi="Calibri" w:cs="Calibri"/>
          <w:sz w:val="22"/>
          <w:szCs w:val="22"/>
        </w:rPr>
        <w:t>hotovitele</w:t>
      </w:r>
      <w:r w:rsidRPr="00450E03">
        <w:rPr>
          <w:rFonts w:ascii="Calibri" w:hAnsi="Calibri" w:cs="Calibri"/>
          <w:sz w:val="22"/>
          <w:szCs w:val="22"/>
        </w:rPr>
        <w:t>, musí obsahovat:</w:t>
      </w:r>
    </w:p>
    <w:p w14:paraId="62CA28A0"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základní list,</w:t>
      </w:r>
      <w:r w:rsidR="002A4C34" w:rsidRPr="00450E03">
        <w:rPr>
          <w:rFonts w:ascii="Calibri" w:hAnsi="Calibri" w:cs="Calibri"/>
          <w:sz w:val="22"/>
          <w:szCs w:val="22"/>
        </w:rPr>
        <w:t xml:space="preserve"> v němž se uvádí název a sídlo O</w:t>
      </w:r>
      <w:r w:rsidRPr="00450E03">
        <w:rPr>
          <w:rFonts w:ascii="Calibri" w:hAnsi="Calibri" w:cs="Calibri"/>
          <w:sz w:val="22"/>
          <w:szCs w:val="22"/>
        </w:rPr>
        <w:t>bjednatele, projektanta a změny těchto údajů,</w:t>
      </w:r>
    </w:p>
    <w:p w14:paraId="00856855"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 xml:space="preserve">identifikační údaje stavby podle </w:t>
      </w:r>
      <w:r w:rsidR="00EF4377" w:rsidRPr="00450E03">
        <w:rPr>
          <w:rFonts w:ascii="Calibri" w:hAnsi="Calibri" w:cs="Calibri"/>
          <w:sz w:val="22"/>
          <w:szCs w:val="22"/>
        </w:rPr>
        <w:t xml:space="preserve">realizační </w:t>
      </w:r>
      <w:r w:rsidRPr="00450E03">
        <w:rPr>
          <w:rFonts w:ascii="Calibri" w:hAnsi="Calibri" w:cs="Calibri"/>
          <w:sz w:val="22"/>
          <w:szCs w:val="22"/>
        </w:rPr>
        <w:t>projektové dokumentace,</w:t>
      </w:r>
    </w:p>
    <w:p w14:paraId="19002F11" w14:textId="77777777" w:rsidR="00CA0447" w:rsidRPr="00450E03" w:rsidRDefault="007F3456"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00CD21C1" w:rsidRPr="00450E03">
        <w:rPr>
          <w:rFonts w:ascii="Calibri" w:hAnsi="Calibri" w:cs="Calibri"/>
          <w:sz w:val="22"/>
          <w:szCs w:val="22"/>
        </w:rPr>
        <w:t>s</w:t>
      </w:r>
      <w:r w:rsidRPr="00450E03">
        <w:rPr>
          <w:rFonts w:ascii="Calibri" w:hAnsi="Calibri" w:cs="Calibri"/>
          <w:sz w:val="22"/>
          <w:szCs w:val="22"/>
        </w:rPr>
        <w:t xml:space="preserve">eznam předpokládaných </w:t>
      </w:r>
      <w:r w:rsidR="003B4703" w:rsidRPr="00450E03">
        <w:rPr>
          <w:rFonts w:ascii="Calibri" w:hAnsi="Calibri" w:cs="Calibri"/>
          <w:sz w:val="22"/>
          <w:szCs w:val="22"/>
        </w:rPr>
        <w:t>pod</w:t>
      </w:r>
      <w:r w:rsidRPr="00450E03">
        <w:rPr>
          <w:rFonts w:ascii="Calibri" w:hAnsi="Calibri" w:cs="Calibri"/>
          <w:sz w:val="22"/>
          <w:szCs w:val="22"/>
        </w:rPr>
        <w:t>dodavat</w:t>
      </w:r>
      <w:r w:rsidR="006D31C0" w:rsidRPr="00450E03">
        <w:rPr>
          <w:rFonts w:ascii="Calibri" w:hAnsi="Calibri" w:cs="Calibri"/>
          <w:sz w:val="22"/>
          <w:szCs w:val="22"/>
        </w:rPr>
        <w:t>elů dle nabídky Z</w:t>
      </w:r>
      <w:r w:rsidR="003222F2" w:rsidRPr="00450E03">
        <w:rPr>
          <w:rFonts w:ascii="Calibri" w:hAnsi="Calibri" w:cs="Calibri"/>
          <w:sz w:val="22"/>
          <w:szCs w:val="22"/>
        </w:rPr>
        <w:t>hotovitele na</w:t>
      </w:r>
      <w:r w:rsidRPr="00450E03">
        <w:rPr>
          <w:rFonts w:ascii="Calibri" w:hAnsi="Calibri" w:cs="Calibri"/>
          <w:sz w:val="22"/>
          <w:szCs w:val="22"/>
        </w:rPr>
        <w:t xml:space="preserve"> zakázku</w:t>
      </w:r>
      <w:r w:rsidR="00427809" w:rsidRPr="00450E03">
        <w:rPr>
          <w:rFonts w:ascii="Calibri" w:hAnsi="Calibri" w:cs="Calibri"/>
          <w:sz w:val="22"/>
          <w:szCs w:val="22"/>
        </w:rPr>
        <w:t>,</w:t>
      </w:r>
    </w:p>
    <w:p w14:paraId="371A5CC5"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přehled smluv, včetně jejich dodatků a změn,</w:t>
      </w:r>
    </w:p>
    <w:p w14:paraId="0965BC63"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seznam dokladů a rozhodnutí, týkajících se stavby,</w:t>
      </w:r>
    </w:p>
    <w:p w14:paraId="1EF8D06C"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seznam dokumentace stavby, jejich změn a doplnění,</w:t>
      </w:r>
    </w:p>
    <w:p w14:paraId="4A608A63" w14:textId="77777777" w:rsidR="00D55D4D" w:rsidRPr="00450E03" w:rsidRDefault="00D55D4D" w:rsidP="002551F7">
      <w:pPr>
        <w:pStyle w:val="NormlnIMP0"/>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zápis o předání a převzetí staveniště.</w:t>
      </w:r>
    </w:p>
    <w:p w14:paraId="74A9D8EB" w14:textId="77777777" w:rsidR="00A10118" w:rsidRPr="00450E03" w:rsidRDefault="00A10118" w:rsidP="002551F7">
      <w:pPr>
        <w:pStyle w:val="NormlnIMP0"/>
        <w:spacing w:line="276" w:lineRule="auto"/>
        <w:ind w:left="284" w:hanging="284"/>
        <w:jc w:val="both"/>
        <w:rPr>
          <w:rFonts w:ascii="Calibri" w:hAnsi="Calibri" w:cs="Calibri"/>
          <w:sz w:val="22"/>
          <w:szCs w:val="22"/>
        </w:rPr>
      </w:pPr>
    </w:p>
    <w:p w14:paraId="32F3B139" w14:textId="77777777" w:rsidR="00727B7F" w:rsidRPr="00450E03" w:rsidRDefault="00D55D4D"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t>Denní záznamy budou zapisovány do deníku s očíslovanými listy, jednak pevnými, jednak</w:t>
      </w:r>
      <w:r w:rsidR="00427809" w:rsidRPr="00450E03">
        <w:rPr>
          <w:rFonts w:ascii="Calibri" w:hAnsi="Calibri" w:cs="Calibri"/>
          <w:sz w:val="22"/>
          <w:szCs w:val="22"/>
        </w:rPr>
        <w:t xml:space="preserve"> </w:t>
      </w:r>
      <w:r w:rsidRPr="00450E03">
        <w:rPr>
          <w:rFonts w:ascii="Calibri" w:hAnsi="Calibri" w:cs="Calibri"/>
          <w:sz w:val="22"/>
          <w:szCs w:val="22"/>
        </w:rPr>
        <w:t>perforovanými pro dva oddělitelné průpisy. Perforované listy budou očíslovány shodně s listy pevnými.</w:t>
      </w:r>
      <w:r w:rsidR="00727B7F" w:rsidRPr="00450E03">
        <w:rPr>
          <w:rFonts w:ascii="Calibri" w:hAnsi="Calibri" w:cs="Calibri"/>
          <w:sz w:val="22"/>
          <w:szCs w:val="22"/>
        </w:rPr>
        <w:t xml:space="preserve"> </w:t>
      </w:r>
      <w:r w:rsidR="002A4C34" w:rsidRPr="00450E03">
        <w:rPr>
          <w:rFonts w:ascii="Calibri" w:hAnsi="Calibri" w:cs="Calibri"/>
          <w:sz w:val="22"/>
          <w:szCs w:val="22"/>
        </w:rPr>
        <w:t>Zhotovitel bude O</w:t>
      </w:r>
      <w:r w:rsidR="00727B7F" w:rsidRPr="00450E03">
        <w:rPr>
          <w:rFonts w:ascii="Calibri" w:hAnsi="Calibri" w:cs="Calibri"/>
          <w:sz w:val="22"/>
          <w:szCs w:val="22"/>
        </w:rPr>
        <w:t>bjednateli předávat v místě stavby první průpis denních záznamů.</w:t>
      </w:r>
    </w:p>
    <w:p w14:paraId="49E2A94E" w14:textId="77777777" w:rsidR="00CA0447" w:rsidRPr="00450E03" w:rsidRDefault="00CA0447" w:rsidP="002551F7">
      <w:pPr>
        <w:pStyle w:val="NormlnIMP0"/>
        <w:spacing w:line="276" w:lineRule="auto"/>
        <w:ind w:left="360"/>
        <w:jc w:val="both"/>
        <w:rPr>
          <w:rFonts w:ascii="Calibri" w:hAnsi="Calibri" w:cs="Calibri"/>
          <w:sz w:val="22"/>
          <w:szCs w:val="22"/>
        </w:rPr>
      </w:pPr>
    </w:p>
    <w:p w14:paraId="1785E7C3" w14:textId="77777777" w:rsidR="00D55D4D" w:rsidRPr="00450E03" w:rsidRDefault="00D55D4D"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t xml:space="preserve">Denní záznamy bude </w:t>
      </w:r>
      <w:r w:rsidR="009C48DA" w:rsidRPr="00450E03">
        <w:rPr>
          <w:rFonts w:ascii="Calibri" w:hAnsi="Calibri" w:cs="Calibri"/>
          <w:sz w:val="22"/>
          <w:szCs w:val="22"/>
        </w:rPr>
        <w:t>čitelně</w:t>
      </w:r>
      <w:r w:rsidR="009C48DA" w:rsidRPr="00450E03">
        <w:rPr>
          <w:rFonts w:ascii="Calibri" w:hAnsi="Calibri" w:cs="Calibri"/>
          <w:color w:val="FF0000"/>
          <w:sz w:val="22"/>
          <w:szCs w:val="22"/>
        </w:rPr>
        <w:t xml:space="preserve"> </w:t>
      </w:r>
      <w:r w:rsidRPr="00450E03">
        <w:rPr>
          <w:rFonts w:ascii="Calibri" w:hAnsi="Calibri" w:cs="Calibri"/>
          <w:sz w:val="22"/>
          <w:szCs w:val="22"/>
        </w:rPr>
        <w:t xml:space="preserve">zapisovat a podepisovat </w:t>
      </w:r>
      <w:r w:rsidR="008C2CC8" w:rsidRPr="00450E03">
        <w:rPr>
          <w:rFonts w:ascii="Calibri" w:hAnsi="Calibri" w:cs="Calibri"/>
          <w:sz w:val="22"/>
          <w:szCs w:val="22"/>
        </w:rPr>
        <w:t xml:space="preserve">hlavní </w:t>
      </w:r>
      <w:r w:rsidRPr="00450E03">
        <w:rPr>
          <w:rFonts w:ascii="Calibri" w:hAnsi="Calibri" w:cs="Calibri"/>
          <w:sz w:val="22"/>
          <w:szCs w:val="22"/>
        </w:rPr>
        <w:t>stavbyvedoucí (jeho zástupce) v den, kdy práce byly provedeny, nebo kdy nastaly okolnosti, které vyvolaly nutnost zápisu</w:t>
      </w:r>
      <w:r w:rsidR="009972C6" w:rsidRPr="00450E03">
        <w:rPr>
          <w:rFonts w:ascii="Calibri" w:hAnsi="Calibri" w:cs="Calibri"/>
          <w:sz w:val="22"/>
          <w:szCs w:val="22"/>
        </w:rPr>
        <w:t xml:space="preserve"> (např. provádění prací na stavbě jiným </w:t>
      </w:r>
      <w:r w:rsidR="00796719" w:rsidRPr="00450E03">
        <w:rPr>
          <w:rFonts w:ascii="Calibri" w:hAnsi="Calibri" w:cs="Calibri"/>
          <w:sz w:val="22"/>
          <w:szCs w:val="22"/>
        </w:rPr>
        <w:t>podzhotovitele</w:t>
      </w:r>
      <w:r w:rsidR="009972C6" w:rsidRPr="00450E03">
        <w:rPr>
          <w:rFonts w:ascii="Calibri" w:hAnsi="Calibri" w:cs="Calibri"/>
          <w:sz w:val="22"/>
          <w:szCs w:val="22"/>
        </w:rPr>
        <w:t>m</w:t>
      </w:r>
      <w:r w:rsidR="005947DB" w:rsidRPr="00450E03">
        <w:rPr>
          <w:rFonts w:ascii="Calibri" w:hAnsi="Calibri" w:cs="Calibri"/>
          <w:sz w:val="22"/>
          <w:szCs w:val="22"/>
        </w:rPr>
        <w:t>,</w:t>
      </w:r>
      <w:r w:rsidR="009972C6" w:rsidRPr="00450E03">
        <w:rPr>
          <w:rFonts w:ascii="Calibri" w:hAnsi="Calibri" w:cs="Calibri"/>
          <w:sz w:val="22"/>
          <w:szCs w:val="22"/>
        </w:rPr>
        <w:t xml:space="preserve"> než je uvedený v Seznam</w:t>
      </w:r>
      <w:r w:rsidR="003222F2" w:rsidRPr="00450E03">
        <w:rPr>
          <w:rFonts w:ascii="Calibri" w:hAnsi="Calibri" w:cs="Calibri"/>
          <w:sz w:val="22"/>
          <w:szCs w:val="22"/>
        </w:rPr>
        <w:t>u</w:t>
      </w:r>
      <w:r w:rsidR="009972C6" w:rsidRPr="00450E03">
        <w:rPr>
          <w:rFonts w:ascii="Calibri" w:hAnsi="Calibri" w:cs="Calibri"/>
          <w:sz w:val="22"/>
          <w:szCs w:val="22"/>
        </w:rPr>
        <w:t xml:space="preserve"> předpokláda</w:t>
      </w:r>
      <w:r w:rsidR="006D31C0" w:rsidRPr="00450E03">
        <w:rPr>
          <w:rFonts w:ascii="Calibri" w:hAnsi="Calibri" w:cs="Calibri"/>
          <w:sz w:val="22"/>
          <w:szCs w:val="22"/>
        </w:rPr>
        <w:t xml:space="preserve">ných </w:t>
      </w:r>
      <w:r w:rsidR="003B4703" w:rsidRPr="00450E03">
        <w:rPr>
          <w:rFonts w:ascii="Calibri" w:hAnsi="Calibri" w:cs="Calibri"/>
          <w:sz w:val="22"/>
          <w:szCs w:val="22"/>
        </w:rPr>
        <w:t>pod</w:t>
      </w:r>
      <w:r w:rsidR="006D31C0" w:rsidRPr="00450E03">
        <w:rPr>
          <w:rFonts w:ascii="Calibri" w:hAnsi="Calibri" w:cs="Calibri"/>
          <w:sz w:val="22"/>
          <w:szCs w:val="22"/>
        </w:rPr>
        <w:t>dodavatelů dle nabídky Z</w:t>
      </w:r>
      <w:r w:rsidR="009972C6" w:rsidRPr="00450E03">
        <w:rPr>
          <w:rFonts w:ascii="Calibri" w:hAnsi="Calibri" w:cs="Calibri"/>
          <w:sz w:val="22"/>
          <w:szCs w:val="22"/>
        </w:rPr>
        <w:t>hotovitele na zakázku)</w:t>
      </w:r>
      <w:r w:rsidRPr="00450E03">
        <w:rPr>
          <w:rFonts w:ascii="Calibri" w:hAnsi="Calibri" w:cs="Calibri"/>
          <w:sz w:val="22"/>
          <w:szCs w:val="22"/>
        </w:rPr>
        <w:t>. Při denních záznamech nesmí být vynechána volná místa.</w:t>
      </w:r>
    </w:p>
    <w:p w14:paraId="0718CFD4" w14:textId="77777777" w:rsidR="00CA0447" w:rsidRPr="00450E03" w:rsidRDefault="00CA0447" w:rsidP="002551F7">
      <w:pPr>
        <w:pStyle w:val="Odstavecseseznamem"/>
        <w:spacing w:line="276" w:lineRule="auto"/>
        <w:rPr>
          <w:rFonts w:ascii="Calibri" w:hAnsi="Calibri" w:cs="Calibri"/>
          <w:sz w:val="22"/>
          <w:szCs w:val="22"/>
        </w:rPr>
      </w:pPr>
    </w:p>
    <w:p w14:paraId="5DE99D07" w14:textId="77777777" w:rsidR="00D55D4D" w:rsidRPr="00450E03" w:rsidRDefault="00D55D4D"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t xml:space="preserve">Do </w:t>
      </w:r>
      <w:r w:rsidR="009972C6" w:rsidRPr="00450E03">
        <w:rPr>
          <w:rFonts w:ascii="Calibri" w:hAnsi="Calibri" w:cs="Calibri"/>
          <w:sz w:val="22"/>
          <w:szCs w:val="22"/>
        </w:rPr>
        <w:t xml:space="preserve">stavebního </w:t>
      </w:r>
      <w:r w:rsidRPr="00450E03">
        <w:rPr>
          <w:rFonts w:ascii="Calibri" w:hAnsi="Calibri" w:cs="Calibri"/>
          <w:sz w:val="22"/>
          <w:szCs w:val="22"/>
        </w:rPr>
        <w:t>deníku je oprávně</w:t>
      </w:r>
      <w:r w:rsidR="002A4C34" w:rsidRPr="00450E03">
        <w:rPr>
          <w:rFonts w:ascii="Calibri" w:hAnsi="Calibri" w:cs="Calibri"/>
          <w:sz w:val="22"/>
          <w:szCs w:val="22"/>
        </w:rPr>
        <w:t>n provádět záznamy kromě osoby O</w:t>
      </w:r>
      <w:r w:rsidRPr="00450E03">
        <w:rPr>
          <w:rFonts w:ascii="Calibri" w:hAnsi="Calibri" w:cs="Calibri"/>
          <w:sz w:val="22"/>
          <w:szCs w:val="22"/>
        </w:rPr>
        <w:t>bjednatele odpovědné za realizaci stavby také zástupce státního stavebního dohledu a odpovědný projektant.</w:t>
      </w:r>
    </w:p>
    <w:p w14:paraId="663A0B67" w14:textId="77777777" w:rsidR="00CA0447" w:rsidRPr="00450E03" w:rsidRDefault="00CA0447" w:rsidP="002551F7">
      <w:pPr>
        <w:pStyle w:val="Odstavecseseznamem"/>
        <w:spacing w:line="276" w:lineRule="auto"/>
        <w:rPr>
          <w:rFonts w:ascii="Calibri" w:hAnsi="Calibri" w:cs="Calibri"/>
          <w:sz w:val="22"/>
          <w:szCs w:val="22"/>
        </w:rPr>
      </w:pPr>
    </w:p>
    <w:p w14:paraId="5BD463E7" w14:textId="77777777" w:rsidR="00D55D4D" w:rsidRPr="00450E03" w:rsidRDefault="00D55D4D"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lastRenderedPageBreak/>
        <w:t xml:space="preserve">Nesouhlasí-li </w:t>
      </w:r>
      <w:r w:rsidR="008C2CC8" w:rsidRPr="00450E03">
        <w:rPr>
          <w:rFonts w:ascii="Calibri" w:hAnsi="Calibri" w:cs="Calibri"/>
          <w:sz w:val="22"/>
          <w:szCs w:val="22"/>
        </w:rPr>
        <w:t xml:space="preserve">hlavní </w:t>
      </w:r>
      <w:r w:rsidRPr="00450E03">
        <w:rPr>
          <w:rFonts w:ascii="Calibri" w:hAnsi="Calibri" w:cs="Calibri"/>
          <w:sz w:val="22"/>
          <w:szCs w:val="22"/>
        </w:rPr>
        <w:t>stavbyvedoucí se záznamem orgánů a osob uvedených v předchozím ustanovení,</w:t>
      </w:r>
      <w:r w:rsidR="00427809" w:rsidRPr="00450E03">
        <w:rPr>
          <w:rFonts w:ascii="Calibri" w:hAnsi="Calibri" w:cs="Calibri"/>
          <w:sz w:val="22"/>
          <w:szCs w:val="22"/>
        </w:rPr>
        <w:t xml:space="preserve"> </w:t>
      </w:r>
      <w:r w:rsidRPr="00450E03">
        <w:rPr>
          <w:rFonts w:ascii="Calibri" w:hAnsi="Calibri" w:cs="Calibri"/>
          <w:sz w:val="22"/>
          <w:szCs w:val="22"/>
        </w:rPr>
        <w:t xml:space="preserve">připojí k jejich záznamu do </w:t>
      </w:r>
      <w:r w:rsidR="00714414" w:rsidRPr="00450E03">
        <w:rPr>
          <w:rFonts w:ascii="Calibri" w:hAnsi="Calibri" w:cs="Calibri"/>
          <w:sz w:val="22"/>
          <w:szCs w:val="22"/>
        </w:rPr>
        <w:t>2</w:t>
      </w:r>
      <w:r w:rsidR="00E52D17" w:rsidRPr="00450E03">
        <w:rPr>
          <w:rFonts w:ascii="Calibri" w:hAnsi="Calibri" w:cs="Calibri"/>
          <w:sz w:val="22"/>
          <w:szCs w:val="22"/>
        </w:rPr>
        <w:t xml:space="preserve"> </w:t>
      </w:r>
      <w:r w:rsidRPr="00450E03">
        <w:rPr>
          <w:rFonts w:ascii="Calibri" w:hAnsi="Calibri" w:cs="Calibri"/>
          <w:sz w:val="22"/>
          <w:szCs w:val="22"/>
        </w:rPr>
        <w:t>pracovních dnů své vyjádření. Pokud tak neučiní, má se za to,</w:t>
      </w:r>
      <w:r w:rsidR="00427809" w:rsidRPr="00450E03">
        <w:rPr>
          <w:rFonts w:ascii="Calibri" w:hAnsi="Calibri" w:cs="Calibri"/>
          <w:sz w:val="22"/>
          <w:szCs w:val="22"/>
        </w:rPr>
        <w:t xml:space="preserve"> </w:t>
      </w:r>
      <w:r w:rsidRPr="00450E03">
        <w:rPr>
          <w:rFonts w:ascii="Calibri" w:hAnsi="Calibri" w:cs="Calibri"/>
          <w:sz w:val="22"/>
          <w:szCs w:val="22"/>
        </w:rPr>
        <w:t>že s obsahem záznamu souhlasí.</w:t>
      </w:r>
    </w:p>
    <w:p w14:paraId="7E098DEC" w14:textId="77777777" w:rsidR="00CA0447" w:rsidRPr="00450E03" w:rsidRDefault="00CA0447" w:rsidP="002551F7">
      <w:pPr>
        <w:pStyle w:val="Odstavecseseznamem"/>
        <w:spacing w:line="276" w:lineRule="auto"/>
        <w:rPr>
          <w:rFonts w:ascii="Calibri" w:hAnsi="Calibri" w:cs="Calibri"/>
          <w:sz w:val="22"/>
          <w:szCs w:val="22"/>
        </w:rPr>
      </w:pPr>
    </w:p>
    <w:p w14:paraId="4F96A459" w14:textId="77777777" w:rsidR="00D55D4D" w:rsidRPr="00450E03" w:rsidRDefault="002A4C34"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t>Nesouhlasí-li O</w:t>
      </w:r>
      <w:r w:rsidR="00D55D4D" w:rsidRPr="00450E03">
        <w:rPr>
          <w:rFonts w:ascii="Calibri" w:hAnsi="Calibri" w:cs="Calibri"/>
          <w:sz w:val="22"/>
          <w:szCs w:val="22"/>
        </w:rPr>
        <w:t xml:space="preserve">bjednatel </w:t>
      </w:r>
      <w:r w:rsidR="009A6A0E" w:rsidRPr="00450E03">
        <w:rPr>
          <w:rFonts w:ascii="Calibri" w:hAnsi="Calibri" w:cs="Calibri"/>
          <w:sz w:val="22"/>
          <w:szCs w:val="22"/>
        </w:rPr>
        <w:t xml:space="preserve">či technický dozor investora </w:t>
      </w:r>
      <w:r w:rsidR="00D55D4D" w:rsidRPr="00450E03">
        <w:rPr>
          <w:rFonts w:ascii="Calibri" w:hAnsi="Calibri" w:cs="Calibri"/>
          <w:sz w:val="22"/>
          <w:szCs w:val="22"/>
        </w:rPr>
        <w:t>s obsahem záznamu ve stavebním deníku,</w:t>
      </w:r>
      <w:r w:rsidR="00427809" w:rsidRPr="00450E03">
        <w:rPr>
          <w:rFonts w:ascii="Calibri" w:hAnsi="Calibri" w:cs="Calibri"/>
          <w:sz w:val="22"/>
          <w:szCs w:val="22"/>
        </w:rPr>
        <w:t xml:space="preserve"> </w:t>
      </w:r>
      <w:r w:rsidR="00D55D4D" w:rsidRPr="00450E03">
        <w:rPr>
          <w:rFonts w:ascii="Calibri" w:hAnsi="Calibri" w:cs="Calibri"/>
          <w:sz w:val="22"/>
          <w:szCs w:val="22"/>
        </w:rPr>
        <w:t>vyznačí námitky svým zápisem do stavebního deníku.</w:t>
      </w:r>
      <w:r w:rsidR="009C48DA" w:rsidRPr="00450E03">
        <w:rPr>
          <w:rFonts w:ascii="Calibri" w:hAnsi="Calibri" w:cs="Calibri"/>
          <w:sz w:val="22"/>
          <w:szCs w:val="22"/>
        </w:rPr>
        <w:t xml:space="preserve"> </w:t>
      </w:r>
      <w:r w:rsidR="00727B7F" w:rsidRPr="00450E03">
        <w:rPr>
          <w:rFonts w:ascii="Calibri" w:hAnsi="Calibri" w:cs="Calibri"/>
          <w:sz w:val="22"/>
          <w:szCs w:val="22"/>
        </w:rPr>
        <w:t xml:space="preserve">Zhotovitel je povinen přerušit práce a činnosti v rozsahu výše uvedených námitek do doby, než budou tyto námitky </w:t>
      </w:r>
      <w:r w:rsidRPr="00450E03">
        <w:rPr>
          <w:rFonts w:ascii="Calibri" w:hAnsi="Calibri" w:cs="Calibri"/>
          <w:sz w:val="22"/>
          <w:szCs w:val="22"/>
        </w:rPr>
        <w:t>O</w:t>
      </w:r>
      <w:r w:rsidR="00E52D17" w:rsidRPr="00450E03">
        <w:rPr>
          <w:rFonts w:ascii="Calibri" w:hAnsi="Calibri" w:cs="Calibri"/>
          <w:sz w:val="22"/>
          <w:szCs w:val="22"/>
        </w:rPr>
        <w:t xml:space="preserve">bjednatele </w:t>
      </w:r>
      <w:r w:rsidR="00727B7F" w:rsidRPr="00450E03">
        <w:rPr>
          <w:rFonts w:ascii="Calibri" w:hAnsi="Calibri" w:cs="Calibri"/>
          <w:sz w:val="22"/>
          <w:szCs w:val="22"/>
        </w:rPr>
        <w:t>zhotovitelem odstraněny.</w:t>
      </w:r>
    </w:p>
    <w:p w14:paraId="612BCFDC" w14:textId="77777777" w:rsidR="008C2CC8" w:rsidRPr="00450E03" w:rsidRDefault="008C2CC8" w:rsidP="002551F7">
      <w:pPr>
        <w:pStyle w:val="NormlnIMP0"/>
        <w:spacing w:line="276" w:lineRule="auto"/>
        <w:jc w:val="both"/>
        <w:rPr>
          <w:rFonts w:ascii="Calibri" w:hAnsi="Calibri" w:cs="Calibri"/>
          <w:sz w:val="22"/>
          <w:szCs w:val="22"/>
        </w:rPr>
      </w:pPr>
    </w:p>
    <w:p w14:paraId="68D2097B" w14:textId="77777777" w:rsidR="00D55D4D" w:rsidRPr="00450E03" w:rsidRDefault="00727B7F" w:rsidP="002551F7">
      <w:pPr>
        <w:pStyle w:val="NormlnIMP0"/>
        <w:numPr>
          <w:ilvl w:val="0"/>
          <w:numId w:val="28"/>
        </w:numPr>
        <w:spacing w:line="276" w:lineRule="auto"/>
        <w:jc w:val="both"/>
        <w:rPr>
          <w:rFonts w:ascii="Calibri" w:hAnsi="Calibri" w:cs="Calibri"/>
          <w:sz w:val="22"/>
          <w:szCs w:val="22"/>
        </w:rPr>
      </w:pPr>
      <w:r w:rsidRPr="00450E03">
        <w:rPr>
          <w:rFonts w:ascii="Calibri" w:hAnsi="Calibri" w:cs="Calibri"/>
          <w:sz w:val="22"/>
          <w:szCs w:val="22"/>
        </w:rPr>
        <w:t>Záznamy</w:t>
      </w:r>
      <w:r w:rsidR="00D55D4D" w:rsidRPr="00450E03">
        <w:rPr>
          <w:rFonts w:ascii="Calibri" w:hAnsi="Calibri" w:cs="Calibri"/>
          <w:sz w:val="22"/>
          <w:szCs w:val="22"/>
        </w:rPr>
        <w:t xml:space="preserve"> ve stavebním deníku nelze </w:t>
      </w:r>
      <w:r w:rsidR="004C5D43" w:rsidRPr="00450E03">
        <w:rPr>
          <w:rFonts w:ascii="Calibri" w:hAnsi="Calibri" w:cs="Calibri"/>
          <w:sz w:val="22"/>
          <w:szCs w:val="22"/>
        </w:rPr>
        <w:t xml:space="preserve">měnit </w:t>
      </w:r>
      <w:r w:rsidR="00D55D4D" w:rsidRPr="00450E03">
        <w:rPr>
          <w:rFonts w:ascii="Calibri" w:hAnsi="Calibri" w:cs="Calibri"/>
          <w:sz w:val="22"/>
          <w:szCs w:val="22"/>
        </w:rPr>
        <w:t>obsah této smlouvy</w:t>
      </w:r>
      <w:r w:rsidR="004C5D43" w:rsidRPr="00450E03">
        <w:rPr>
          <w:rFonts w:ascii="Calibri" w:hAnsi="Calibri" w:cs="Calibri"/>
          <w:sz w:val="22"/>
          <w:szCs w:val="22"/>
        </w:rPr>
        <w:t>, k její změně může dojít pouze uzavřením dodatku ke smlouvě o dílo.</w:t>
      </w:r>
    </w:p>
    <w:p w14:paraId="5CC2965D" w14:textId="77777777" w:rsidR="00BC7C63" w:rsidRPr="00450E03" w:rsidRDefault="00BC7C63" w:rsidP="002551F7">
      <w:pPr>
        <w:pStyle w:val="NormlnIMP0"/>
        <w:spacing w:line="276" w:lineRule="auto"/>
        <w:jc w:val="both"/>
        <w:rPr>
          <w:rFonts w:ascii="Calibri" w:hAnsi="Calibri" w:cs="Calibri"/>
          <w:sz w:val="22"/>
          <w:szCs w:val="22"/>
        </w:rPr>
      </w:pPr>
    </w:p>
    <w:p w14:paraId="300F5018" w14:textId="77777777" w:rsidR="00C65306" w:rsidRPr="00450E03" w:rsidRDefault="00C65306" w:rsidP="002551F7">
      <w:pPr>
        <w:pStyle w:val="NormlnIMP0"/>
        <w:spacing w:line="276" w:lineRule="auto"/>
        <w:jc w:val="both"/>
        <w:rPr>
          <w:rFonts w:ascii="Calibri" w:hAnsi="Calibri" w:cs="Calibri"/>
          <w:sz w:val="22"/>
          <w:szCs w:val="22"/>
        </w:rPr>
      </w:pPr>
    </w:p>
    <w:p w14:paraId="5680682F" w14:textId="77777777" w:rsidR="00D55D4D" w:rsidRPr="00450E03" w:rsidRDefault="005F7725" w:rsidP="002551F7">
      <w:pPr>
        <w:pStyle w:val="NormlnIMP2"/>
        <w:ind w:left="312" w:hanging="312"/>
        <w:jc w:val="center"/>
        <w:rPr>
          <w:rFonts w:ascii="Calibri" w:hAnsi="Calibri" w:cs="Calibri"/>
          <w:b/>
          <w:sz w:val="22"/>
          <w:szCs w:val="22"/>
        </w:rPr>
      </w:pPr>
      <w:r w:rsidRPr="00450E03">
        <w:rPr>
          <w:rFonts w:ascii="Calibri" w:hAnsi="Calibri" w:cs="Calibri"/>
          <w:b/>
          <w:sz w:val="22"/>
          <w:szCs w:val="22"/>
        </w:rPr>
        <w:t>XIII</w:t>
      </w:r>
      <w:r w:rsidR="00937A0D" w:rsidRPr="00450E03">
        <w:rPr>
          <w:rFonts w:ascii="Calibri" w:hAnsi="Calibri" w:cs="Calibri"/>
          <w:b/>
          <w:sz w:val="22"/>
          <w:szCs w:val="22"/>
        </w:rPr>
        <w:t>.</w:t>
      </w:r>
    </w:p>
    <w:p w14:paraId="1729A726" w14:textId="77777777" w:rsidR="00D55D4D" w:rsidRPr="00450E03" w:rsidRDefault="00D55D4D" w:rsidP="002551F7">
      <w:pPr>
        <w:pStyle w:val="NormlnIMP2"/>
        <w:ind w:left="312" w:hanging="312"/>
        <w:jc w:val="center"/>
        <w:rPr>
          <w:rFonts w:ascii="Calibri" w:hAnsi="Calibri" w:cs="Calibri"/>
          <w:b/>
          <w:sz w:val="22"/>
          <w:szCs w:val="22"/>
        </w:rPr>
      </w:pPr>
      <w:r w:rsidRPr="00450E03">
        <w:rPr>
          <w:rFonts w:ascii="Calibri" w:hAnsi="Calibri" w:cs="Calibri"/>
          <w:b/>
          <w:sz w:val="22"/>
          <w:szCs w:val="22"/>
        </w:rPr>
        <w:t>Předání díla</w:t>
      </w:r>
    </w:p>
    <w:p w14:paraId="33FE08A4" w14:textId="77777777" w:rsidR="005F7725" w:rsidRPr="00450E03" w:rsidRDefault="005F7725" w:rsidP="002551F7">
      <w:pPr>
        <w:pStyle w:val="NormlnIMP2"/>
        <w:ind w:left="312" w:hanging="312"/>
        <w:rPr>
          <w:rFonts w:ascii="Calibri" w:hAnsi="Calibri" w:cs="Calibri"/>
          <w:b/>
          <w:sz w:val="22"/>
          <w:szCs w:val="22"/>
        </w:rPr>
      </w:pPr>
    </w:p>
    <w:p w14:paraId="339E3905" w14:textId="77777777" w:rsidR="00D85398" w:rsidRPr="00450E03" w:rsidRDefault="000E5C72" w:rsidP="00D85398">
      <w:pPr>
        <w:pStyle w:val="NormlnIMP0"/>
        <w:tabs>
          <w:tab w:val="left" w:pos="426"/>
        </w:tabs>
        <w:spacing w:line="276" w:lineRule="auto"/>
        <w:ind w:left="426" w:hanging="426"/>
        <w:jc w:val="both"/>
        <w:rPr>
          <w:rFonts w:ascii="Calibri" w:hAnsi="Calibri" w:cs="Calibri"/>
          <w:sz w:val="22"/>
          <w:szCs w:val="22"/>
        </w:rPr>
      </w:pPr>
      <w:r w:rsidRPr="00450E03">
        <w:rPr>
          <w:rFonts w:ascii="Calibri" w:hAnsi="Calibri" w:cs="Calibri"/>
          <w:sz w:val="22"/>
          <w:szCs w:val="22"/>
        </w:rPr>
        <w:t>1.</w:t>
      </w:r>
      <w:r w:rsidRPr="00450E03">
        <w:rPr>
          <w:rFonts w:ascii="Calibri" w:hAnsi="Calibri" w:cs="Calibri"/>
          <w:sz w:val="22"/>
          <w:szCs w:val="22"/>
        </w:rPr>
        <w:tab/>
      </w:r>
      <w:r w:rsidR="004C5D43" w:rsidRPr="00450E03">
        <w:rPr>
          <w:rFonts w:ascii="Calibri" w:hAnsi="Calibri" w:cs="Calibri"/>
          <w:sz w:val="22"/>
          <w:szCs w:val="22"/>
        </w:rPr>
        <w:t>Po dokončení díl</w:t>
      </w:r>
      <w:r w:rsidR="006D31C0" w:rsidRPr="00450E03">
        <w:rPr>
          <w:rFonts w:ascii="Calibri" w:hAnsi="Calibri" w:cs="Calibri"/>
          <w:sz w:val="22"/>
          <w:szCs w:val="22"/>
        </w:rPr>
        <w:t>a je Z</w:t>
      </w:r>
      <w:r w:rsidR="002A4C34" w:rsidRPr="00450E03">
        <w:rPr>
          <w:rFonts w:ascii="Calibri" w:hAnsi="Calibri" w:cs="Calibri"/>
          <w:sz w:val="22"/>
          <w:szCs w:val="22"/>
        </w:rPr>
        <w:t>hotovitel povinen vyzvat O</w:t>
      </w:r>
      <w:r w:rsidR="004C5D43" w:rsidRPr="00450E03">
        <w:rPr>
          <w:rFonts w:ascii="Calibri" w:hAnsi="Calibri" w:cs="Calibri"/>
          <w:sz w:val="22"/>
          <w:szCs w:val="22"/>
        </w:rPr>
        <w:t>bjednatele k převzetí díla, a to zápisem ve stavebním deníku, s předpokládaným termínem předání díla, který musí být stanoven minimálně 3 pracovní dny po tomto zápisu ve stavebním deníku.</w:t>
      </w:r>
    </w:p>
    <w:p w14:paraId="57FE4C8E" w14:textId="77777777" w:rsidR="00D85398" w:rsidRPr="00450E03" w:rsidRDefault="00D85398" w:rsidP="00D85398">
      <w:pPr>
        <w:pStyle w:val="NormlnIMP0"/>
        <w:tabs>
          <w:tab w:val="left" w:pos="426"/>
        </w:tabs>
        <w:spacing w:line="276" w:lineRule="auto"/>
        <w:ind w:left="426" w:hanging="426"/>
        <w:jc w:val="both"/>
        <w:rPr>
          <w:rFonts w:ascii="Calibri" w:hAnsi="Calibri" w:cs="Calibri"/>
          <w:sz w:val="22"/>
          <w:szCs w:val="22"/>
        </w:rPr>
      </w:pPr>
    </w:p>
    <w:p w14:paraId="51CBD853" w14:textId="77777777" w:rsidR="00D85398" w:rsidRPr="00450E03" w:rsidRDefault="00D85398" w:rsidP="00D85398">
      <w:pPr>
        <w:pStyle w:val="NormlnIMP0"/>
        <w:tabs>
          <w:tab w:val="left" w:pos="42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2.  Objednatel je povinen k předání a převzetí díla přizvat osoby vykonávající funkci technického dozoru stavebníka, případně také autorského dozoru projektanta. </w:t>
      </w:r>
    </w:p>
    <w:p w14:paraId="1436C1D8" w14:textId="77777777" w:rsidR="007A62F1" w:rsidRPr="00450E03" w:rsidRDefault="007A62F1" w:rsidP="002551F7">
      <w:pPr>
        <w:pStyle w:val="NormlnIMP0"/>
        <w:spacing w:line="276" w:lineRule="auto"/>
        <w:jc w:val="both"/>
        <w:rPr>
          <w:rFonts w:ascii="Calibri" w:hAnsi="Calibri" w:cs="Calibri"/>
          <w:sz w:val="22"/>
          <w:szCs w:val="22"/>
        </w:rPr>
      </w:pPr>
    </w:p>
    <w:p w14:paraId="13B73F35" w14:textId="77777777" w:rsidR="00D55D4D" w:rsidRPr="00450E03" w:rsidRDefault="00D85398" w:rsidP="002551F7">
      <w:pPr>
        <w:pStyle w:val="NormlnIMP0"/>
        <w:tabs>
          <w:tab w:val="left" w:pos="426"/>
        </w:tabs>
        <w:spacing w:line="276" w:lineRule="auto"/>
        <w:ind w:left="426" w:hanging="426"/>
        <w:jc w:val="both"/>
        <w:rPr>
          <w:rFonts w:ascii="Calibri" w:hAnsi="Calibri" w:cs="Calibri"/>
          <w:sz w:val="22"/>
          <w:szCs w:val="22"/>
        </w:rPr>
      </w:pPr>
      <w:r w:rsidRPr="00450E03">
        <w:rPr>
          <w:rFonts w:ascii="Calibri" w:hAnsi="Calibri" w:cs="Calibri"/>
          <w:sz w:val="22"/>
          <w:szCs w:val="22"/>
        </w:rPr>
        <w:t>3</w:t>
      </w:r>
      <w:r w:rsidR="000E5C72" w:rsidRPr="00450E03">
        <w:rPr>
          <w:rFonts w:ascii="Calibri" w:hAnsi="Calibri" w:cs="Calibri"/>
          <w:sz w:val="22"/>
          <w:szCs w:val="22"/>
        </w:rPr>
        <w:t>.</w:t>
      </w:r>
      <w:r w:rsidR="000E5C72" w:rsidRPr="00450E03">
        <w:rPr>
          <w:rFonts w:ascii="Calibri" w:hAnsi="Calibri" w:cs="Calibri"/>
          <w:sz w:val="22"/>
          <w:szCs w:val="22"/>
        </w:rPr>
        <w:tab/>
      </w:r>
      <w:r w:rsidR="00D55D4D" w:rsidRPr="00450E03">
        <w:rPr>
          <w:rFonts w:ascii="Calibri" w:hAnsi="Calibri" w:cs="Calibri"/>
          <w:sz w:val="22"/>
          <w:szCs w:val="22"/>
        </w:rPr>
        <w:t>O předání díla bude sepsán zápis.</w:t>
      </w:r>
      <w:r w:rsidR="00427809" w:rsidRPr="00450E03">
        <w:rPr>
          <w:rFonts w:ascii="Calibri" w:hAnsi="Calibri" w:cs="Calibri"/>
          <w:sz w:val="22"/>
          <w:szCs w:val="22"/>
        </w:rPr>
        <w:t xml:space="preserve"> </w:t>
      </w:r>
      <w:r w:rsidR="00D55D4D" w:rsidRPr="00450E03">
        <w:rPr>
          <w:rFonts w:ascii="Calibri" w:hAnsi="Calibri" w:cs="Calibri"/>
          <w:sz w:val="22"/>
          <w:szCs w:val="22"/>
        </w:rPr>
        <w:t>Tento zápis sep</w:t>
      </w:r>
      <w:r w:rsidR="006D31C0" w:rsidRPr="00450E03">
        <w:rPr>
          <w:rFonts w:ascii="Calibri" w:hAnsi="Calibri" w:cs="Calibri"/>
          <w:sz w:val="22"/>
          <w:szCs w:val="22"/>
        </w:rPr>
        <w:t xml:space="preserve">íše </w:t>
      </w:r>
      <w:r w:rsidR="00C7433D" w:rsidRPr="00450E03">
        <w:rPr>
          <w:rFonts w:ascii="Calibri" w:hAnsi="Calibri" w:cs="Calibri"/>
          <w:sz w:val="22"/>
          <w:szCs w:val="22"/>
        </w:rPr>
        <w:t xml:space="preserve">Objednatel </w:t>
      </w:r>
      <w:r w:rsidR="008C2CC8" w:rsidRPr="00450E03">
        <w:rPr>
          <w:rFonts w:ascii="Calibri" w:hAnsi="Calibri" w:cs="Calibri"/>
          <w:sz w:val="22"/>
          <w:szCs w:val="22"/>
        </w:rPr>
        <w:t>a bude obsahovat</w:t>
      </w:r>
      <w:r w:rsidR="00D55D4D" w:rsidRPr="00450E03">
        <w:rPr>
          <w:rFonts w:ascii="Calibri" w:hAnsi="Calibri" w:cs="Calibri"/>
          <w:sz w:val="22"/>
          <w:szCs w:val="22"/>
        </w:rPr>
        <w:t>:</w:t>
      </w:r>
    </w:p>
    <w:p w14:paraId="78008F85"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označení díla,</w:t>
      </w:r>
    </w:p>
    <w:p w14:paraId="488ED528"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002A4C34" w:rsidRPr="00450E03">
        <w:rPr>
          <w:rFonts w:ascii="Calibri" w:hAnsi="Calibri" w:cs="Calibri"/>
          <w:sz w:val="22"/>
          <w:szCs w:val="22"/>
        </w:rPr>
        <w:t>označení O</w:t>
      </w:r>
      <w:r w:rsidR="006D31C0" w:rsidRPr="00450E03">
        <w:rPr>
          <w:rFonts w:ascii="Calibri" w:hAnsi="Calibri" w:cs="Calibri"/>
          <w:sz w:val="22"/>
          <w:szCs w:val="22"/>
        </w:rPr>
        <w:t>bjednatele a Z</w:t>
      </w:r>
      <w:r w:rsidRPr="00450E03">
        <w:rPr>
          <w:rFonts w:ascii="Calibri" w:hAnsi="Calibri" w:cs="Calibri"/>
          <w:sz w:val="22"/>
          <w:szCs w:val="22"/>
        </w:rPr>
        <w:t>hotovitele díla,</w:t>
      </w:r>
    </w:p>
    <w:p w14:paraId="2A94327A"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číslo a datum uzavření smlouvy o dílo</w:t>
      </w:r>
      <w:r w:rsidR="00EF4377" w:rsidRPr="00450E03">
        <w:rPr>
          <w:rFonts w:ascii="Calibri" w:hAnsi="Calibri" w:cs="Calibri"/>
          <w:sz w:val="22"/>
          <w:szCs w:val="22"/>
        </w:rPr>
        <w:t xml:space="preserve"> vč. čísel a dat uzavření jejich dodatků</w:t>
      </w:r>
      <w:r w:rsidRPr="00450E03">
        <w:rPr>
          <w:rFonts w:ascii="Calibri" w:hAnsi="Calibri" w:cs="Calibri"/>
          <w:sz w:val="22"/>
          <w:szCs w:val="22"/>
        </w:rPr>
        <w:t>,</w:t>
      </w:r>
      <w:r w:rsidR="00304BE5" w:rsidRPr="00450E03">
        <w:rPr>
          <w:rFonts w:ascii="Calibri" w:hAnsi="Calibri" w:cs="Calibri"/>
          <w:color w:val="00B050"/>
          <w:sz w:val="22"/>
          <w:szCs w:val="22"/>
        </w:rPr>
        <w:t xml:space="preserve"> </w:t>
      </w:r>
      <w:r w:rsidR="00304BE5" w:rsidRPr="00450E03">
        <w:rPr>
          <w:rFonts w:ascii="Calibri" w:hAnsi="Calibri" w:cs="Calibri"/>
          <w:sz w:val="22"/>
          <w:szCs w:val="22"/>
        </w:rPr>
        <w:t>včetně celkové ceny díla včetně dodatků,</w:t>
      </w:r>
    </w:p>
    <w:p w14:paraId="12614F16" w14:textId="77777777" w:rsidR="001D3B11" w:rsidRPr="00450E03" w:rsidRDefault="00D55D4D" w:rsidP="002551F7">
      <w:pPr>
        <w:pStyle w:val="NormlnIMP0"/>
        <w:tabs>
          <w:tab w:val="left" w:pos="709"/>
        </w:tabs>
        <w:spacing w:line="276" w:lineRule="auto"/>
        <w:ind w:firstLine="426"/>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zahájení a dokončení prací na zhotovovaném díle,</w:t>
      </w:r>
    </w:p>
    <w:p w14:paraId="3A23AD86" w14:textId="77777777" w:rsidR="006E232D" w:rsidRPr="00450E03" w:rsidRDefault="006E232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 xml:space="preserve">soupis </w:t>
      </w:r>
      <w:r w:rsidR="00E32AE6" w:rsidRPr="00450E03">
        <w:rPr>
          <w:rFonts w:ascii="Calibri" w:hAnsi="Calibri" w:cs="Calibri"/>
          <w:sz w:val="22"/>
          <w:szCs w:val="22"/>
        </w:rPr>
        <w:t xml:space="preserve">případných </w:t>
      </w:r>
      <w:r w:rsidRPr="00450E03">
        <w:rPr>
          <w:rFonts w:ascii="Calibri" w:hAnsi="Calibri" w:cs="Calibri"/>
          <w:sz w:val="22"/>
          <w:szCs w:val="22"/>
        </w:rPr>
        <w:t xml:space="preserve">vad </w:t>
      </w:r>
      <w:r w:rsidR="00135917" w:rsidRPr="00450E03">
        <w:rPr>
          <w:rFonts w:ascii="Calibri" w:hAnsi="Calibri" w:cs="Calibri"/>
          <w:sz w:val="22"/>
          <w:szCs w:val="22"/>
        </w:rPr>
        <w:t>a nedodělků</w:t>
      </w:r>
      <w:r w:rsidR="00E32AE6" w:rsidRPr="00450E03">
        <w:rPr>
          <w:rFonts w:ascii="Calibri" w:hAnsi="Calibri" w:cs="Calibri"/>
          <w:sz w:val="22"/>
          <w:szCs w:val="22"/>
        </w:rPr>
        <w:t xml:space="preserve"> nebránících řádnému užívání díla</w:t>
      </w:r>
      <w:r w:rsidR="00135917" w:rsidRPr="00450E03">
        <w:rPr>
          <w:rFonts w:ascii="Calibri" w:hAnsi="Calibri" w:cs="Calibri"/>
          <w:sz w:val="22"/>
          <w:szCs w:val="22"/>
        </w:rPr>
        <w:t xml:space="preserve"> </w:t>
      </w:r>
      <w:r w:rsidRPr="00450E03">
        <w:rPr>
          <w:rFonts w:ascii="Calibri" w:hAnsi="Calibri" w:cs="Calibri"/>
          <w:sz w:val="22"/>
          <w:szCs w:val="22"/>
        </w:rPr>
        <w:t>a termín jejich odstranění,</w:t>
      </w:r>
    </w:p>
    <w:p w14:paraId="05C4BFCE" w14:textId="77777777" w:rsidR="00D55D4D" w:rsidRPr="00450E03" w:rsidRDefault="00D55D4D" w:rsidP="002551F7">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002A4C34" w:rsidRPr="00450E03">
        <w:rPr>
          <w:rFonts w:ascii="Calibri" w:hAnsi="Calibri" w:cs="Calibri"/>
          <w:sz w:val="22"/>
          <w:szCs w:val="22"/>
        </w:rPr>
        <w:t>prohlášení O</w:t>
      </w:r>
      <w:r w:rsidRPr="00450E03">
        <w:rPr>
          <w:rFonts w:ascii="Calibri" w:hAnsi="Calibri" w:cs="Calibri"/>
          <w:sz w:val="22"/>
          <w:szCs w:val="22"/>
        </w:rPr>
        <w:t>bjednatele, že dílo přejímá,</w:t>
      </w:r>
    </w:p>
    <w:p w14:paraId="67FEF84F" w14:textId="77777777" w:rsidR="00D55D4D" w:rsidRPr="00450E03" w:rsidRDefault="00D55D4D" w:rsidP="00BE51D4">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datum a místo sepsání zápisu,</w:t>
      </w:r>
    </w:p>
    <w:p w14:paraId="3B88CA90" w14:textId="77777777" w:rsidR="00D55D4D" w:rsidRPr="00450E03" w:rsidRDefault="00D55D4D" w:rsidP="00BE51D4">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jména a pod</w:t>
      </w:r>
      <w:r w:rsidR="006D31C0" w:rsidRPr="00450E03">
        <w:rPr>
          <w:rFonts w:ascii="Calibri" w:hAnsi="Calibri" w:cs="Calibri"/>
          <w:sz w:val="22"/>
          <w:szCs w:val="22"/>
        </w:rPr>
        <w:t>pisy zástupců Objednatele a Z</w:t>
      </w:r>
      <w:r w:rsidRPr="00450E03">
        <w:rPr>
          <w:rFonts w:ascii="Calibri" w:hAnsi="Calibri" w:cs="Calibri"/>
          <w:sz w:val="22"/>
          <w:szCs w:val="22"/>
        </w:rPr>
        <w:t>hotovitele,</w:t>
      </w:r>
    </w:p>
    <w:p w14:paraId="09CFC451" w14:textId="77777777" w:rsidR="00D55D4D" w:rsidRPr="00450E03" w:rsidRDefault="00D55D4D" w:rsidP="00BE51D4">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427809" w:rsidRPr="00450E03">
        <w:rPr>
          <w:rFonts w:ascii="Calibri" w:hAnsi="Calibri" w:cs="Calibri"/>
          <w:sz w:val="22"/>
          <w:szCs w:val="22"/>
        </w:rPr>
        <w:tab/>
      </w:r>
      <w:r w:rsidRPr="00450E03">
        <w:rPr>
          <w:rFonts w:ascii="Calibri" w:hAnsi="Calibri" w:cs="Calibri"/>
          <w:sz w:val="22"/>
          <w:szCs w:val="22"/>
        </w:rPr>
        <w:t>seznam předané dokumentace,</w:t>
      </w:r>
    </w:p>
    <w:p w14:paraId="02AB0E47" w14:textId="77777777" w:rsidR="00D55D4D" w:rsidRPr="00450E03" w:rsidRDefault="00D55D4D" w:rsidP="00BE51D4">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86218F" w:rsidRPr="00450E03">
        <w:rPr>
          <w:rFonts w:ascii="Calibri" w:hAnsi="Calibri" w:cs="Calibri"/>
          <w:sz w:val="22"/>
          <w:szCs w:val="22"/>
        </w:rPr>
        <w:tab/>
      </w:r>
      <w:r w:rsidRPr="00450E03">
        <w:rPr>
          <w:rFonts w:ascii="Calibri" w:hAnsi="Calibri" w:cs="Calibri"/>
          <w:sz w:val="22"/>
          <w:szCs w:val="22"/>
        </w:rPr>
        <w:t>soupis nákladů od zahájení po dokončení díla,</w:t>
      </w:r>
    </w:p>
    <w:p w14:paraId="774F6BC4" w14:textId="77777777" w:rsidR="00D55D4D" w:rsidRPr="00450E03" w:rsidRDefault="00D55D4D" w:rsidP="00BE51D4">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86218F" w:rsidRPr="00450E03">
        <w:rPr>
          <w:rFonts w:ascii="Calibri" w:hAnsi="Calibri" w:cs="Calibri"/>
          <w:sz w:val="22"/>
          <w:szCs w:val="22"/>
        </w:rPr>
        <w:tab/>
      </w:r>
      <w:r w:rsidRPr="00450E03">
        <w:rPr>
          <w:rFonts w:ascii="Calibri" w:hAnsi="Calibri" w:cs="Calibri"/>
          <w:sz w:val="22"/>
          <w:szCs w:val="22"/>
        </w:rPr>
        <w:t>termín vyklizení staveniště,</w:t>
      </w:r>
    </w:p>
    <w:p w14:paraId="3CE64454" w14:textId="77777777" w:rsidR="00D55D4D" w:rsidRPr="00450E03" w:rsidRDefault="00D55D4D" w:rsidP="00BE51D4">
      <w:pPr>
        <w:pStyle w:val="NormlnIMP0"/>
        <w:tabs>
          <w:tab w:val="left" w:pos="709"/>
        </w:tabs>
        <w:spacing w:line="276" w:lineRule="auto"/>
        <w:ind w:left="709" w:hanging="283"/>
        <w:jc w:val="both"/>
        <w:rPr>
          <w:rFonts w:ascii="Calibri" w:hAnsi="Calibri" w:cs="Calibri"/>
          <w:sz w:val="22"/>
          <w:szCs w:val="22"/>
        </w:rPr>
      </w:pPr>
      <w:r w:rsidRPr="00450E03">
        <w:rPr>
          <w:rFonts w:ascii="Calibri" w:hAnsi="Calibri" w:cs="Calibri"/>
          <w:sz w:val="22"/>
          <w:szCs w:val="22"/>
        </w:rPr>
        <w:t>-</w:t>
      </w:r>
      <w:r w:rsidR="0086218F" w:rsidRPr="00450E03">
        <w:rPr>
          <w:rFonts w:ascii="Calibri" w:hAnsi="Calibri" w:cs="Calibri"/>
          <w:sz w:val="22"/>
          <w:szCs w:val="22"/>
        </w:rPr>
        <w:tab/>
      </w:r>
      <w:r w:rsidRPr="00450E03">
        <w:rPr>
          <w:rFonts w:ascii="Calibri" w:hAnsi="Calibri" w:cs="Calibri"/>
          <w:sz w:val="22"/>
          <w:szCs w:val="22"/>
        </w:rPr>
        <w:t>datum ukončení záruky na dílo</w:t>
      </w:r>
      <w:r w:rsidR="00E32AE6" w:rsidRPr="00450E03">
        <w:rPr>
          <w:rFonts w:ascii="Calibri" w:hAnsi="Calibri" w:cs="Calibri"/>
          <w:sz w:val="22"/>
          <w:szCs w:val="22"/>
        </w:rPr>
        <w:t xml:space="preserve"> (po odstranění všech případných vad a nedodělků)</w:t>
      </w:r>
      <w:r w:rsidRPr="00450E03">
        <w:rPr>
          <w:rFonts w:ascii="Calibri" w:hAnsi="Calibri" w:cs="Calibri"/>
          <w:sz w:val="22"/>
          <w:szCs w:val="22"/>
        </w:rPr>
        <w:t>.</w:t>
      </w:r>
    </w:p>
    <w:p w14:paraId="68D81A50" w14:textId="77777777" w:rsidR="007A62F1" w:rsidRPr="00450E03" w:rsidRDefault="007A62F1" w:rsidP="00BE51D4">
      <w:pPr>
        <w:pStyle w:val="NormlnIMP0"/>
        <w:spacing w:line="276" w:lineRule="auto"/>
        <w:ind w:left="284" w:hanging="142"/>
        <w:jc w:val="both"/>
        <w:rPr>
          <w:rFonts w:ascii="Calibri" w:hAnsi="Calibri" w:cs="Calibri"/>
          <w:sz w:val="22"/>
          <w:szCs w:val="22"/>
        </w:rPr>
      </w:pPr>
    </w:p>
    <w:p w14:paraId="45765A0F" w14:textId="77777777" w:rsidR="00D85398" w:rsidRPr="00450E03" w:rsidRDefault="00D85398" w:rsidP="00BE51D4">
      <w:pPr>
        <w:pStyle w:val="NormlnIMP0"/>
        <w:tabs>
          <w:tab w:val="left" w:pos="426"/>
        </w:tabs>
        <w:spacing w:line="276" w:lineRule="auto"/>
        <w:ind w:left="426" w:hanging="426"/>
        <w:jc w:val="both"/>
        <w:rPr>
          <w:rFonts w:ascii="Calibri" w:hAnsi="Calibri" w:cs="Calibri"/>
          <w:sz w:val="22"/>
          <w:szCs w:val="22"/>
        </w:rPr>
      </w:pPr>
      <w:r w:rsidRPr="00450E03">
        <w:rPr>
          <w:rFonts w:ascii="Calibri" w:hAnsi="Calibri" w:cs="Calibri"/>
          <w:sz w:val="22"/>
          <w:szCs w:val="22"/>
        </w:rPr>
        <w:t>4</w:t>
      </w:r>
      <w:r w:rsidR="000E5C72" w:rsidRPr="00450E03">
        <w:rPr>
          <w:rFonts w:ascii="Calibri" w:hAnsi="Calibri" w:cs="Calibri"/>
          <w:sz w:val="22"/>
          <w:szCs w:val="22"/>
        </w:rPr>
        <w:t>.</w:t>
      </w:r>
      <w:r w:rsidR="000E5C72" w:rsidRPr="00450E03">
        <w:rPr>
          <w:rFonts w:ascii="Calibri" w:hAnsi="Calibri" w:cs="Calibri"/>
          <w:sz w:val="22"/>
          <w:szCs w:val="22"/>
        </w:rPr>
        <w:tab/>
      </w:r>
      <w:r w:rsidR="00D04E92" w:rsidRPr="00450E03">
        <w:rPr>
          <w:rFonts w:ascii="Calibri" w:hAnsi="Calibri" w:cs="Calibri"/>
          <w:sz w:val="22"/>
          <w:szCs w:val="22"/>
        </w:rPr>
        <w:t xml:space="preserve">V rámci předání díla předá </w:t>
      </w:r>
      <w:r w:rsidR="002A4C34" w:rsidRPr="00450E03">
        <w:rPr>
          <w:rFonts w:ascii="Calibri" w:hAnsi="Calibri" w:cs="Calibri"/>
          <w:sz w:val="22"/>
          <w:szCs w:val="22"/>
        </w:rPr>
        <w:t>Zhotovitel O</w:t>
      </w:r>
      <w:r w:rsidR="00D55D4D" w:rsidRPr="00450E03">
        <w:rPr>
          <w:rFonts w:ascii="Calibri" w:hAnsi="Calibri" w:cs="Calibri"/>
          <w:sz w:val="22"/>
          <w:szCs w:val="22"/>
        </w:rPr>
        <w:t xml:space="preserve">bjednateli doklady </w:t>
      </w:r>
      <w:r w:rsidR="00D04E92" w:rsidRPr="00450E03">
        <w:rPr>
          <w:rFonts w:ascii="Calibri" w:hAnsi="Calibri" w:cs="Calibri"/>
          <w:sz w:val="22"/>
          <w:szCs w:val="22"/>
        </w:rPr>
        <w:t>a listiny specifikované v čl. III. odst. 2.</w:t>
      </w:r>
      <w:r w:rsidRPr="00450E03">
        <w:rPr>
          <w:rFonts w:ascii="Calibri" w:hAnsi="Calibri" w:cs="Calibri"/>
          <w:sz w:val="22"/>
          <w:szCs w:val="22"/>
        </w:rPr>
        <w:t xml:space="preserve"> </w:t>
      </w:r>
      <w:r w:rsidR="00D04E92" w:rsidRPr="00450E03">
        <w:rPr>
          <w:rFonts w:ascii="Calibri" w:hAnsi="Calibri" w:cs="Calibri"/>
          <w:sz w:val="22"/>
          <w:szCs w:val="22"/>
        </w:rPr>
        <w:t>3. této smlouvy</w:t>
      </w:r>
      <w:r w:rsidR="000E5C72" w:rsidRPr="00450E03">
        <w:rPr>
          <w:rFonts w:ascii="Calibri" w:hAnsi="Calibri" w:cs="Calibri"/>
          <w:sz w:val="22"/>
          <w:szCs w:val="22"/>
        </w:rPr>
        <w:t xml:space="preserve">. </w:t>
      </w:r>
      <w:r w:rsidR="00135917" w:rsidRPr="00450E03">
        <w:rPr>
          <w:rFonts w:ascii="Calibri" w:hAnsi="Calibri" w:cs="Calibri"/>
          <w:sz w:val="22"/>
          <w:szCs w:val="22"/>
        </w:rPr>
        <w:t>Bez těchto dokladů se stavba považuje za nepředané dílo.</w:t>
      </w:r>
      <w:r w:rsidR="004C5D43" w:rsidRPr="00450E03">
        <w:rPr>
          <w:rFonts w:ascii="Calibri" w:hAnsi="Calibri" w:cs="Calibri"/>
          <w:sz w:val="22"/>
          <w:szCs w:val="22"/>
        </w:rPr>
        <w:t xml:space="preserve"> </w:t>
      </w:r>
    </w:p>
    <w:p w14:paraId="6869D9F9" w14:textId="77777777" w:rsidR="007A62F1" w:rsidRPr="00450E03" w:rsidRDefault="007A62F1" w:rsidP="00BE51D4">
      <w:pPr>
        <w:pStyle w:val="NormlnIMP0"/>
        <w:spacing w:line="276" w:lineRule="auto"/>
        <w:ind w:left="360"/>
        <w:jc w:val="both"/>
        <w:rPr>
          <w:rFonts w:ascii="Calibri" w:hAnsi="Calibri" w:cs="Calibri"/>
          <w:sz w:val="22"/>
          <w:szCs w:val="22"/>
        </w:rPr>
      </w:pPr>
    </w:p>
    <w:p w14:paraId="3FDC0E35" w14:textId="77777777" w:rsidR="0012351F" w:rsidRPr="00450E03" w:rsidRDefault="00D85398" w:rsidP="00BE51D4">
      <w:pPr>
        <w:pStyle w:val="NormlnIMP0"/>
        <w:tabs>
          <w:tab w:val="left" w:pos="426"/>
        </w:tabs>
        <w:spacing w:line="276" w:lineRule="auto"/>
        <w:ind w:left="426" w:hanging="426"/>
        <w:jc w:val="both"/>
        <w:rPr>
          <w:rFonts w:ascii="Calibri" w:hAnsi="Calibri" w:cs="Calibri"/>
          <w:sz w:val="22"/>
          <w:szCs w:val="22"/>
        </w:rPr>
      </w:pPr>
      <w:r w:rsidRPr="00450E03">
        <w:rPr>
          <w:rFonts w:ascii="Calibri" w:hAnsi="Calibri" w:cs="Calibri"/>
          <w:sz w:val="22"/>
          <w:szCs w:val="22"/>
        </w:rPr>
        <w:t>5</w:t>
      </w:r>
      <w:r w:rsidR="000E5C72" w:rsidRPr="00450E03">
        <w:rPr>
          <w:rFonts w:ascii="Calibri" w:hAnsi="Calibri" w:cs="Calibri"/>
          <w:sz w:val="22"/>
          <w:szCs w:val="22"/>
        </w:rPr>
        <w:t>.</w:t>
      </w:r>
      <w:r w:rsidR="000E5C72" w:rsidRPr="00450E03">
        <w:rPr>
          <w:rFonts w:ascii="Calibri" w:hAnsi="Calibri" w:cs="Calibri"/>
          <w:sz w:val="22"/>
          <w:szCs w:val="22"/>
        </w:rPr>
        <w:tab/>
      </w:r>
      <w:r w:rsidR="0012351F" w:rsidRPr="00450E03">
        <w:rPr>
          <w:rFonts w:ascii="Calibri" w:hAnsi="Calibri" w:cs="Calibri"/>
          <w:sz w:val="22"/>
          <w:szCs w:val="22"/>
        </w:rPr>
        <w:t>Objednatel má právo odmítnout dílo převzít, nebude-li dokončené</w:t>
      </w:r>
      <w:r w:rsidR="00505A7A" w:rsidRPr="00450E03">
        <w:rPr>
          <w:rFonts w:ascii="Calibri" w:hAnsi="Calibri" w:cs="Calibri"/>
          <w:sz w:val="22"/>
          <w:szCs w:val="22"/>
        </w:rPr>
        <w:t xml:space="preserve"> nebo bude obsahovat vady bránící </w:t>
      </w:r>
      <w:r w:rsidR="00C27A0A" w:rsidRPr="00450E03">
        <w:rPr>
          <w:rFonts w:ascii="Calibri" w:hAnsi="Calibri" w:cs="Calibri"/>
          <w:sz w:val="22"/>
          <w:szCs w:val="22"/>
        </w:rPr>
        <w:t>samostatně nebo v souhrnu řádnému užívání díla</w:t>
      </w:r>
      <w:r w:rsidR="0012351F" w:rsidRPr="00450E03">
        <w:rPr>
          <w:rFonts w:ascii="Calibri" w:hAnsi="Calibri" w:cs="Calibri"/>
          <w:sz w:val="22"/>
          <w:szCs w:val="22"/>
        </w:rPr>
        <w:t>, což uvede v zápise. Zhotovitel je povinen</w:t>
      </w:r>
      <w:r w:rsidR="002A4C34" w:rsidRPr="00450E03">
        <w:rPr>
          <w:rFonts w:ascii="Calibri" w:hAnsi="Calibri" w:cs="Calibri"/>
          <w:sz w:val="22"/>
          <w:szCs w:val="22"/>
        </w:rPr>
        <w:t xml:space="preserve"> dílo dokončit a poté opětovně O</w:t>
      </w:r>
      <w:r w:rsidR="0012351F" w:rsidRPr="00450E03">
        <w:rPr>
          <w:rFonts w:ascii="Calibri" w:hAnsi="Calibri" w:cs="Calibri"/>
          <w:sz w:val="22"/>
          <w:szCs w:val="22"/>
        </w:rPr>
        <w:t xml:space="preserve">bjednatele vyzvat k převzetí díla. </w:t>
      </w:r>
    </w:p>
    <w:p w14:paraId="7819DE8B" w14:textId="77777777" w:rsidR="0012351F" w:rsidRPr="00450E03" w:rsidRDefault="0012351F" w:rsidP="00BE51D4">
      <w:pPr>
        <w:pStyle w:val="NormlnIMP0"/>
        <w:tabs>
          <w:tab w:val="left" w:pos="426"/>
        </w:tabs>
        <w:spacing w:line="276" w:lineRule="auto"/>
        <w:ind w:left="426" w:hanging="426"/>
        <w:jc w:val="both"/>
        <w:rPr>
          <w:rFonts w:ascii="Calibri" w:hAnsi="Calibri" w:cs="Calibri"/>
          <w:sz w:val="22"/>
          <w:szCs w:val="22"/>
        </w:rPr>
      </w:pPr>
    </w:p>
    <w:p w14:paraId="137B6BCA" w14:textId="77777777" w:rsidR="0012351F" w:rsidRPr="00450E03" w:rsidRDefault="00D85398" w:rsidP="00BE51D4">
      <w:pPr>
        <w:pStyle w:val="NormlnIMP0"/>
        <w:tabs>
          <w:tab w:val="left" w:pos="426"/>
        </w:tabs>
        <w:spacing w:line="276" w:lineRule="auto"/>
        <w:ind w:left="426" w:hanging="426"/>
        <w:jc w:val="both"/>
        <w:rPr>
          <w:rFonts w:ascii="Calibri" w:hAnsi="Calibri" w:cs="Calibri"/>
          <w:sz w:val="22"/>
          <w:szCs w:val="22"/>
        </w:rPr>
      </w:pPr>
      <w:r w:rsidRPr="00450E03">
        <w:rPr>
          <w:rFonts w:ascii="Calibri" w:hAnsi="Calibri" w:cs="Calibri"/>
          <w:sz w:val="22"/>
          <w:szCs w:val="22"/>
        </w:rPr>
        <w:lastRenderedPageBreak/>
        <w:t>6</w:t>
      </w:r>
      <w:r w:rsidR="0012351F" w:rsidRPr="00450E03">
        <w:rPr>
          <w:rFonts w:ascii="Calibri" w:hAnsi="Calibri" w:cs="Calibri"/>
          <w:sz w:val="22"/>
          <w:szCs w:val="22"/>
        </w:rPr>
        <w:t>.</w:t>
      </w:r>
      <w:r w:rsidR="0012351F" w:rsidRPr="00450E03">
        <w:rPr>
          <w:rFonts w:ascii="Calibri" w:hAnsi="Calibri" w:cs="Calibri"/>
          <w:sz w:val="22"/>
          <w:szCs w:val="22"/>
        </w:rPr>
        <w:tab/>
      </w:r>
      <w:r w:rsidR="00835381" w:rsidRPr="00450E03">
        <w:rPr>
          <w:rFonts w:ascii="Calibri" w:hAnsi="Calibri" w:cs="Calibri"/>
          <w:sz w:val="22"/>
          <w:szCs w:val="22"/>
        </w:rPr>
        <w:t>Po odstranění všech vad a nedodělků uvedených v zápise o předání díla bude s</w:t>
      </w:r>
      <w:r w:rsidR="002A4C34" w:rsidRPr="00450E03">
        <w:rPr>
          <w:rFonts w:ascii="Calibri" w:hAnsi="Calibri" w:cs="Calibri"/>
          <w:sz w:val="22"/>
          <w:szCs w:val="22"/>
        </w:rPr>
        <w:t>tranami sepsán zápis o tom, že O</w:t>
      </w:r>
      <w:r w:rsidR="00835381" w:rsidRPr="00450E03">
        <w:rPr>
          <w:rFonts w:ascii="Calibri" w:hAnsi="Calibri" w:cs="Calibri"/>
          <w:sz w:val="22"/>
          <w:szCs w:val="22"/>
        </w:rPr>
        <w:t>bjednatel dílo převzal bez vad a nedodělků</w:t>
      </w:r>
      <w:r w:rsidR="0012351F" w:rsidRPr="00450E03">
        <w:rPr>
          <w:rFonts w:ascii="Calibri" w:hAnsi="Calibri" w:cs="Calibri"/>
          <w:sz w:val="22"/>
          <w:szCs w:val="22"/>
        </w:rPr>
        <w:t xml:space="preserve"> </w:t>
      </w:r>
      <w:r w:rsidR="00BE4876" w:rsidRPr="00450E03">
        <w:rPr>
          <w:rFonts w:ascii="Calibri" w:hAnsi="Calibri" w:cs="Calibri"/>
          <w:sz w:val="22"/>
          <w:szCs w:val="22"/>
        </w:rPr>
        <w:t>kromě drobných vad dle § 2628 občanského zákoníku.</w:t>
      </w:r>
    </w:p>
    <w:p w14:paraId="00E2F070" w14:textId="77777777" w:rsidR="00BE51D4" w:rsidRPr="00450E03" w:rsidRDefault="00BE51D4" w:rsidP="00BE51D4">
      <w:pPr>
        <w:pStyle w:val="NormlnIMP0"/>
        <w:tabs>
          <w:tab w:val="left" w:pos="426"/>
        </w:tabs>
        <w:spacing w:line="276" w:lineRule="auto"/>
        <w:ind w:left="426" w:hanging="426"/>
        <w:jc w:val="both"/>
        <w:rPr>
          <w:rFonts w:ascii="Calibri" w:hAnsi="Calibri" w:cs="Calibri"/>
          <w:sz w:val="22"/>
          <w:szCs w:val="22"/>
        </w:rPr>
      </w:pPr>
    </w:p>
    <w:p w14:paraId="1D2EBA2D" w14:textId="77777777" w:rsidR="000E5C72" w:rsidRPr="00450E03" w:rsidRDefault="00D85398" w:rsidP="00BE51D4">
      <w:pPr>
        <w:pStyle w:val="NormlnIMP0"/>
        <w:tabs>
          <w:tab w:val="left" w:pos="426"/>
        </w:tabs>
        <w:spacing w:line="276" w:lineRule="auto"/>
        <w:ind w:left="425" w:hanging="425"/>
        <w:jc w:val="both"/>
        <w:rPr>
          <w:rFonts w:ascii="Calibri" w:hAnsi="Calibri" w:cs="Calibri"/>
          <w:sz w:val="22"/>
          <w:szCs w:val="22"/>
        </w:rPr>
      </w:pPr>
      <w:r w:rsidRPr="00450E03">
        <w:rPr>
          <w:rFonts w:ascii="Calibri" w:hAnsi="Calibri" w:cs="Calibri"/>
          <w:sz w:val="22"/>
          <w:szCs w:val="22"/>
        </w:rPr>
        <w:t>7</w:t>
      </w:r>
      <w:r w:rsidR="0012351F" w:rsidRPr="00450E03">
        <w:rPr>
          <w:rFonts w:ascii="Calibri" w:hAnsi="Calibri" w:cs="Calibri"/>
          <w:sz w:val="22"/>
          <w:szCs w:val="22"/>
        </w:rPr>
        <w:t>.</w:t>
      </w:r>
      <w:r w:rsidR="0012351F" w:rsidRPr="00450E03">
        <w:rPr>
          <w:rFonts w:ascii="Calibri" w:hAnsi="Calibri" w:cs="Calibri"/>
          <w:sz w:val="22"/>
          <w:szCs w:val="22"/>
        </w:rPr>
        <w:tab/>
        <w:t xml:space="preserve">Dílo se považuje za řádně splněné </w:t>
      </w:r>
      <w:r w:rsidR="00E24B37" w:rsidRPr="00450E03">
        <w:rPr>
          <w:rFonts w:ascii="Calibri" w:hAnsi="Calibri" w:cs="Calibri"/>
          <w:sz w:val="22"/>
          <w:szCs w:val="22"/>
        </w:rPr>
        <w:t xml:space="preserve">až </w:t>
      </w:r>
      <w:r w:rsidR="002A4C34" w:rsidRPr="00450E03">
        <w:rPr>
          <w:rFonts w:ascii="Calibri" w:hAnsi="Calibri" w:cs="Calibri"/>
          <w:sz w:val="22"/>
          <w:szCs w:val="22"/>
        </w:rPr>
        <w:t>předáním O</w:t>
      </w:r>
      <w:r w:rsidR="0012351F" w:rsidRPr="00450E03">
        <w:rPr>
          <w:rFonts w:ascii="Calibri" w:hAnsi="Calibri" w:cs="Calibri"/>
          <w:sz w:val="22"/>
          <w:szCs w:val="22"/>
        </w:rPr>
        <w:t>bjednateli bez vad a nedodělků</w:t>
      </w:r>
      <w:r w:rsidR="0059389B" w:rsidRPr="00450E03">
        <w:rPr>
          <w:rFonts w:ascii="Calibri" w:hAnsi="Calibri" w:cs="Calibri"/>
          <w:sz w:val="22"/>
          <w:szCs w:val="22"/>
        </w:rPr>
        <w:t xml:space="preserve"> vč. dokladů pro kolaudaci díla, kromě drobných vad dle § 2628 občanského zákoníku. </w:t>
      </w:r>
      <w:r w:rsidR="00E24B37" w:rsidRPr="00450E03">
        <w:rPr>
          <w:rFonts w:ascii="Calibri" w:hAnsi="Calibri" w:cs="Calibri"/>
          <w:sz w:val="22"/>
          <w:szCs w:val="22"/>
        </w:rPr>
        <w:t>Objednatel má právo v zápise o předání díla výslovně uvést, že je dílo řádně splněno i v případě existence drobných vad a nedodělků.</w:t>
      </w:r>
      <w:r w:rsidR="00441A47" w:rsidRPr="00450E03">
        <w:rPr>
          <w:rFonts w:ascii="Calibri" w:hAnsi="Calibri" w:cs="Calibri"/>
          <w:sz w:val="22"/>
          <w:szCs w:val="22"/>
        </w:rPr>
        <w:t xml:space="preserve"> V případě, že se při odevzdání díla projeví vady, které nebrání v užívání díla a n</w:t>
      </w:r>
      <w:r w:rsidR="002A4C34" w:rsidRPr="00450E03">
        <w:rPr>
          <w:rFonts w:ascii="Calibri" w:hAnsi="Calibri" w:cs="Calibri"/>
          <w:sz w:val="22"/>
          <w:szCs w:val="22"/>
        </w:rPr>
        <w:t>eohrožují život a zdraví lidí, O</w:t>
      </w:r>
      <w:r w:rsidR="00441A47" w:rsidRPr="00450E03">
        <w:rPr>
          <w:rFonts w:ascii="Calibri" w:hAnsi="Calibri" w:cs="Calibri"/>
          <w:sz w:val="22"/>
          <w:szCs w:val="22"/>
        </w:rPr>
        <w:t>bjednatel dílo může převzít s tím, že v „Zápise o odevzdání a převzetí díla“ budou stanoveny termíny odstranění těchto vad.</w:t>
      </w:r>
    </w:p>
    <w:p w14:paraId="24A920C0" w14:textId="77777777" w:rsidR="00441A47" w:rsidRPr="00450E03" w:rsidRDefault="00441A47" w:rsidP="002551F7">
      <w:pPr>
        <w:pStyle w:val="NormlnIMP0"/>
        <w:tabs>
          <w:tab w:val="left" w:pos="426"/>
        </w:tabs>
        <w:spacing w:line="276" w:lineRule="auto"/>
        <w:ind w:left="426" w:hanging="426"/>
        <w:jc w:val="both"/>
        <w:rPr>
          <w:rFonts w:ascii="Calibri" w:hAnsi="Calibri" w:cs="Calibri"/>
          <w:b/>
          <w:sz w:val="22"/>
          <w:szCs w:val="22"/>
        </w:rPr>
      </w:pPr>
    </w:p>
    <w:p w14:paraId="075A20E9" w14:textId="77777777" w:rsidR="00C65306" w:rsidRPr="00450E03" w:rsidRDefault="00C65306" w:rsidP="002551F7">
      <w:pPr>
        <w:pStyle w:val="NormlnIMP0"/>
        <w:tabs>
          <w:tab w:val="left" w:pos="426"/>
        </w:tabs>
        <w:spacing w:line="276" w:lineRule="auto"/>
        <w:ind w:left="426" w:hanging="426"/>
        <w:jc w:val="both"/>
        <w:rPr>
          <w:rFonts w:ascii="Calibri" w:hAnsi="Calibri" w:cs="Calibri"/>
          <w:b/>
          <w:sz w:val="22"/>
          <w:szCs w:val="22"/>
        </w:rPr>
      </w:pPr>
    </w:p>
    <w:p w14:paraId="27AD3A7D" w14:textId="77777777" w:rsidR="00D55D4D" w:rsidRPr="00450E03" w:rsidRDefault="005F7725"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XIV</w:t>
      </w:r>
      <w:r w:rsidR="00937A0D" w:rsidRPr="00450E03">
        <w:rPr>
          <w:rFonts w:ascii="Calibri" w:hAnsi="Calibri" w:cs="Calibri"/>
          <w:b/>
          <w:sz w:val="22"/>
          <w:szCs w:val="22"/>
        </w:rPr>
        <w:t>.</w:t>
      </w:r>
    </w:p>
    <w:p w14:paraId="3BA99335" w14:textId="77777777" w:rsidR="00D55D4D"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Záruční podmínky a odpovědnost za vady</w:t>
      </w:r>
    </w:p>
    <w:p w14:paraId="73812684" w14:textId="77777777" w:rsidR="005F7725" w:rsidRPr="00450E03" w:rsidRDefault="005F7725" w:rsidP="002551F7">
      <w:pPr>
        <w:pStyle w:val="NormlnIMP0"/>
        <w:spacing w:line="276" w:lineRule="auto"/>
        <w:rPr>
          <w:rFonts w:ascii="Calibri" w:hAnsi="Calibri" w:cs="Calibri"/>
          <w:b/>
          <w:sz w:val="22"/>
          <w:szCs w:val="22"/>
        </w:rPr>
      </w:pPr>
    </w:p>
    <w:p w14:paraId="3CAF7869" w14:textId="77777777" w:rsidR="00D55D4D" w:rsidRPr="00450E03" w:rsidRDefault="00D55D4D" w:rsidP="002551F7">
      <w:pPr>
        <w:pStyle w:val="NormlnIMP0"/>
        <w:numPr>
          <w:ilvl w:val="0"/>
          <w:numId w:val="17"/>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Zhotovitel odpovídá za úplnost a funkčnost předmětu díla, za jeho kvalitu, která bude odpovídat</w:t>
      </w:r>
      <w:r w:rsidR="00E37870" w:rsidRPr="00450E03">
        <w:rPr>
          <w:rFonts w:ascii="Calibri" w:hAnsi="Calibri" w:cs="Calibri"/>
          <w:sz w:val="22"/>
          <w:szCs w:val="22"/>
        </w:rPr>
        <w:t xml:space="preserve"> </w:t>
      </w:r>
      <w:r w:rsidRPr="00450E03">
        <w:rPr>
          <w:rFonts w:ascii="Calibri" w:hAnsi="Calibri" w:cs="Calibri"/>
          <w:sz w:val="22"/>
          <w:szCs w:val="22"/>
        </w:rPr>
        <w:t xml:space="preserve">realizační </w:t>
      </w:r>
      <w:r w:rsidR="001B7422" w:rsidRPr="00450E03">
        <w:rPr>
          <w:rFonts w:ascii="Calibri" w:hAnsi="Calibri" w:cs="Calibri"/>
          <w:sz w:val="22"/>
          <w:szCs w:val="22"/>
        </w:rPr>
        <w:t>projektové dokumentaci,</w:t>
      </w:r>
      <w:r w:rsidRPr="00450E03">
        <w:rPr>
          <w:rFonts w:ascii="Calibri" w:hAnsi="Calibri" w:cs="Calibri"/>
          <w:sz w:val="22"/>
          <w:szCs w:val="22"/>
        </w:rPr>
        <w:t xml:space="preserve"> platným normám ČSN, vztahujícím se k da</w:t>
      </w:r>
      <w:r w:rsidR="006E232D" w:rsidRPr="00450E03">
        <w:rPr>
          <w:rFonts w:ascii="Calibri" w:hAnsi="Calibri" w:cs="Calibri"/>
          <w:sz w:val="22"/>
          <w:szCs w:val="22"/>
        </w:rPr>
        <w:t xml:space="preserve">nému předmětu </w:t>
      </w:r>
      <w:r w:rsidRPr="00450E03">
        <w:rPr>
          <w:rFonts w:ascii="Calibri" w:hAnsi="Calibri" w:cs="Calibri"/>
          <w:sz w:val="22"/>
          <w:szCs w:val="22"/>
        </w:rPr>
        <w:t>plnění, standardům a podmínkám výrobců a dodavatelů materiálů a výrobků, specifikovaných</w:t>
      </w:r>
      <w:r w:rsidR="00E37870" w:rsidRPr="00450E03">
        <w:rPr>
          <w:rFonts w:ascii="Calibri" w:hAnsi="Calibri" w:cs="Calibri"/>
          <w:sz w:val="22"/>
          <w:szCs w:val="22"/>
        </w:rPr>
        <w:t xml:space="preserve"> </w:t>
      </w:r>
      <w:r w:rsidRPr="00450E03">
        <w:rPr>
          <w:rFonts w:ascii="Calibri" w:hAnsi="Calibri" w:cs="Calibri"/>
          <w:sz w:val="22"/>
          <w:szCs w:val="22"/>
        </w:rPr>
        <w:t xml:space="preserve">výhradně </w:t>
      </w:r>
      <w:r w:rsidR="008C2CC8" w:rsidRPr="00450E03">
        <w:rPr>
          <w:rFonts w:ascii="Calibri" w:hAnsi="Calibri" w:cs="Calibri"/>
          <w:sz w:val="22"/>
          <w:szCs w:val="22"/>
        </w:rPr>
        <w:t xml:space="preserve">v </w:t>
      </w:r>
      <w:r w:rsidRPr="00450E03">
        <w:rPr>
          <w:rFonts w:ascii="Calibri" w:hAnsi="Calibri" w:cs="Calibri"/>
          <w:sz w:val="22"/>
          <w:szCs w:val="22"/>
        </w:rPr>
        <w:t>realizační</w:t>
      </w:r>
      <w:r w:rsidR="006E232D" w:rsidRPr="00450E03">
        <w:rPr>
          <w:rFonts w:ascii="Calibri" w:hAnsi="Calibri" w:cs="Calibri"/>
          <w:sz w:val="22"/>
          <w:szCs w:val="22"/>
        </w:rPr>
        <w:t xml:space="preserve"> projektové dokumentaci</w:t>
      </w:r>
      <w:r w:rsidRPr="00450E03">
        <w:rPr>
          <w:rFonts w:ascii="Calibri" w:hAnsi="Calibri" w:cs="Calibri"/>
          <w:sz w:val="22"/>
          <w:szCs w:val="22"/>
        </w:rPr>
        <w:t>, platných v ČR v době realizace díla.</w:t>
      </w:r>
    </w:p>
    <w:p w14:paraId="32AB21B2" w14:textId="77777777" w:rsidR="007A62F1" w:rsidRPr="00450E03" w:rsidRDefault="007A62F1" w:rsidP="002551F7">
      <w:pPr>
        <w:pStyle w:val="NormlnIMP0"/>
        <w:spacing w:line="276" w:lineRule="auto"/>
        <w:ind w:left="360"/>
        <w:jc w:val="both"/>
        <w:rPr>
          <w:rFonts w:ascii="Calibri" w:hAnsi="Calibri" w:cs="Calibri"/>
          <w:sz w:val="22"/>
          <w:szCs w:val="22"/>
        </w:rPr>
      </w:pPr>
    </w:p>
    <w:p w14:paraId="6A38836D" w14:textId="77777777" w:rsidR="00D55D4D" w:rsidRPr="00450E03" w:rsidRDefault="00D55D4D" w:rsidP="002551F7">
      <w:pPr>
        <w:pStyle w:val="NormlnIMP0"/>
        <w:numPr>
          <w:ilvl w:val="0"/>
          <w:numId w:val="17"/>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Zhotovitel odpovídá za vady, jež má dílo v době předání</w:t>
      </w:r>
      <w:r w:rsidR="00E37425" w:rsidRPr="00450E03">
        <w:rPr>
          <w:rFonts w:ascii="Calibri" w:hAnsi="Calibri" w:cs="Calibri"/>
          <w:sz w:val="22"/>
          <w:szCs w:val="22"/>
        </w:rPr>
        <w:t>,</w:t>
      </w:r>
      <w:r w:rsidRPr="00450E03">
        <w:rPr>
          <w:rFonts w:ascii="Calibri" w:hAnsi="Calibri" w:cs="Calibri"/>
          <w:sz w:val="22"/>
          <w:szCs w:val="22"/>
        </w:rPr>
        <w:t xml:space="preserve"> a za vady díla v záruční době. Za vady,</w:t>
      </w:r>
      <w:r w:rsidR="00E37870" w:rsidRPr="00450E03">
        <w:rPr>
          <w:rFonts w:ascii="Calibri" w:hAnsi="Calibri" w:cs="Calibri"/>
          <w:sz w:val="22"/>
          <w:szCs w:val="22"/>
        </w:rPr>
        <w:t xml:space="preserve"> </w:t>
      </w:r>
      <w:r w:rsidRPr="00450E03">
        <w:rPr>
          <w:rFonts w:ascii="Calibri" w:hAnsi="Calibri" w:cs="Calibri"/>
          <w:sz w:val="22"/>
          <w:szCs w:val="22"/>
        </w:rPr>
        <w:t>které se projevily</w:t>
      </w:r>
      <w:r w:rsidR="00E37870" w:rsidRPr="00450E03">
        <w:rPr>
          <w:rFonts w:ascii="Calibri" w:hAnsi="Calibri" w:cs="Calibri"/>
          <w:sz w:val="22"/>
          <w:szCs w:val="22"/>
        </w:rPr>
        <w:t xml:space="preserve"> </w:t>
      </w:r>
      <w:r w:rsidRPr="00450E03">
        <w:rPr>
          <w:rFonts w:ascii="Calibri" w:hAnsi="Calibri" w:cs="Calibri"/>
          <w:sz w:val="22"/>
          <w:szCs w:val="22"/>
        </w:rPr>
        <w:t>po záruční době stavby</w:t>
      </w:r>
      <w:r w:rsidR="00E37870" w:rsidRPr="00450E03">
        <w:rPr>
          <w:rFonts w:ascii="Calibri" w:hAnsi="Calibri" w:cs="Calibri"/>
          <w:sz w:val="22"/>
          <w:szCs w:val="22"/>
        </w:rPr>
        <w:t>,</w:t>
      </w:r>
      <w:r w:rsidRPr="00450E03">
        <w:rPr>
          <w:rFonts w:ascii="Calibri" w:hAnsi="Calibri" w:cs="Calibri"/>
          <w:sz w:val="22"/>
          <w:szCs w:val="22"/>
        </w:rPr>
        <w:t xml:space="preserve"> odpovídá</w:t>
      </w:r>
      <w:r w:rsidR="00E37870" w:rsidRPr="00450E03">
        <w:rPr>
          <w:rFonts w:ascii="Calibri" w:hAnsi="Calibri" w:cs="Calibri"/>
          <w:sz w:val="22"/>
          <w:szCs w:val="22"/>
        </w:rPr>
        <w:t xml:space="preserve"> </w:t>
      </w:r>
      <w:r w:rsidR="006D31C0" w:rsidRPr="00450E03">
        <w:rPr>
          <w:rFonts w:ascii="Calibri" w:hAnsi="Calibri" w:cs="Calibri"/>
          <w:sz w:val="22"/>
          <w:szCs w:val="22"/>
        </w:rPr>
        <w:t>Z</w:t>
      </w:r>
      <w:r w:rsidRPr="00450E03">
        <w:rPr>
          <w:rFonts w:ascii="Calibri" w:hAnsi="Calibri" w:cs="Calibri"/>
          <w:sz w:val="22"/>
          <w:szCs w:val="22"/>
        </w:rPr>
        <w:t>hotovitel jen tehdy, pokud jejich příčinou bylo</w:t>
      </w:r>
      <w:r w:rsidR="00E37870" w:rsidRPr="00450E03">
        <w:rPr>
          <w:rFonts w:ascii="Calibri" w:hAnsi="Calibri" w:cs="Calibri"/>
          <w:sz w:val="22"/>
          <w:szCs w:val="22"/>
        </w:rPr>
        <w:t xml:space="preserve"> </w:t>
      </w:r>
      <w:r w:rsidRPr="00450E03">
        <w:rPr>
          <w:rFonts w:ascii="Calibri" w:hAnsi="Calibri" w:cs="Calibri"/>
          <w:sz w:val="22"/>
          <w:szCs w:val="22"/>
        </w:rPr>
        <w:t xml:space="preserve">porušení jeho povinností. Odpovědnost za vady se řídí </w:t>
      </w:r>
      <w:r w:rsidR="00264556" w:rsidRPr="00450E03">
        <w:rPr>
          <w:rFonts w:ascii="Calibri" w:hAnsi="Calibri" w:cs="Calibri"/>
          <w:sz w:val="22"/>
          <w:szCs w:val="22"/>
        </w:rPr>
        <w:t xml:space="preserve">příslušnými </w:t>
      </w:r>
      <w:r w:rsidRPr="00450E03">
        <w:rPr>
          <w:rFonts w:ascii="Calibri" w:hAnsi="Calibri" w:cs="Calibri"/>
          <w:sz w:val="22"/>
          <w:szCs w:val="22"/>
        </w:rPr>
        <w:t>ustanovením</w:t>
      </w:r>
      <w:r w:rsidR="00264556" w:rsidRPr="00450E03">
        <w:rPr>
          <w:rFonts w:ascii="Calibri" w:hAnsi="Calibri" w:cs="Calibri"/>
          <w:sz w:val="22"/>
          <w:szCs w:val="22"/>
        </w:rPr>
        <w:t>i Občanského</w:t>
      </w:r>
      <w:r w:rsidRPr="00450E03">
        <w:rPr>
          <w:rFonts w:ascii="Calibri" w:hAnsi="Calibri" w:cs="Calibri"/>
          <w:sz w:val="22"/>
          <w:szCs w:val="22"/>
        </w:rPr>
        <w:t xml:space="preserve"> zákoníku</w:t>
      </w:r>
      <w:r w:rsidR="00AE43A1" w:rsidRPr="00450E03">
        <w:rPr>
          <w:rFonts w:ascii="Calibri" w:hAnsi="Calibri" w:cs="Calibri"/>
          <w:sz w:val="22"/>
          <w:szCs w:val="22"/>
        </w:rPr>
        <w:t>.</w:t>
      </w:r>
      <w:r w:rsidR="000808C6" w:rsidRPr="00450E03">
        <w:rPr>
          <w:rFonts w:ascii="Calibri" w:hAnsi="Calibri" w:cs="Calibri"/>
          <w:sz w:val="22"/>
          <w:szCs w:val="22"/>
        </w:rPr>
        <w:t xml:space="preserve"> </w:t>
      </w:r>
    </w:p>
    <w:p w14:paraId="1516DDAB" w14:textId="77777777" w:rsidR="007A62F1" w:rsidRPr="00450E03" w:rsidRDefault="007A62F1" w:rsidP="002551F7">
      <w:pPr>
        <w:pStyle w:val="Odstavecseseznamem"/>
        <w:spacing w:line="276" w:lineRule="auto"/>
        <w:rPr>
          <w:rFonts w:ascii="Calibri" w:hAnsi="Calibri" w:cs="Calibri"/>
          <w:sz w:val="22"/>
          <w:szCs w:val="22"/>
        </w:rPr>
      </w:pPr>
    </w:p>
    <w:p w14:paraId="2942A045" w14:textId="77777777" w:rsidR="007A62F1" w:rsidRPr="00450E03" w:rsidRDefault="002A4C34" w:rsidP="002551F7">
      <w:pPr>
        <w:pStyle w:val="NormlnIMP0"/>
        <w:numPr>
          <w:ilvl w:val="0"/>
          <w:numId w:val="17"/>
        </w:numPr>
        <w:spacing w:line="276" w:lineRule="auto"/>
        <w:jc w:val="both"/>
        <w:rPr>
          <w:rFonts w:ascii="Calibri" w:hAnsi="Calibri" w:cs="Calibri"/>
          <w:sz w:val="22"/>
          <w:szCs w:val="22"/>
        </w:rPr>
      </w:pPr>
      <w:r w:rsidRPr="00450E03">
        <w:rPr>
          <w:rFonts w:ascii="Calibri" w:hAnsi="Calibri" w:cs="Calibri"/>
          <w:sz w:val="22"/>
          <w:szCs w:val="22"/>
        </w:rPr>
        <w:t>Zhotovitel poskytuje O</w:t>
      </w:r>
      <w:r w:rsidR="00D55D4D" w:rsidRPr="00450E03">
        <w:rPr>
          <w:rFonts w:ascii="Calibri" w:hAnsi="Calibri" w:cs="Calibri"/>
          <w:sz w:val="22"/>
          <w:szCs w:val="22"/>
        </w:rPr>
        <w:t xml:space="preserve">bjednateli záruku za jakost </w:t>
      </w:r>
      <w:r w:rsidR="005829A3" w:rsidRPr="00450E03">
        <w:rPr>
          <w:rFonts w:ascii="Calibri" w:hAnsi="Calibri" w:cs="Calibri"/>
          <w:sz w:val="22"/>
          <w:szCs w:val="22"/>
        </w:rPr>
        <w:t xml:space="preserve">stavební části </w:t>
      </w:r>
      <w:r w:rsidR="00D55D4D" w:rsidRPr="00450E03">
        <w:rPr>
          <w:rFonts w:ascii="Calibri" w:hAnsi="Calibri" w:cs="Calibri"/>
          <w:sz w:val="22"/>
          <w:szCs w:val="22"/>
        </w:rPr>
        <w:t xml:space="preserve">díla </w:t>
      </w:r>
      <w:r w:rsidR="000575E6" w:rsidRPr="00450E03">
        <w:rPr>
          <w:rFonts w:ascii="Calibri" w:hAnsi="Calibri" w:cs="Calibri"/>
          <w:sz w:val="22"/>
          <w:szCs w:val="22"/>
        </w:rPr>
        <w:t>60</w:t>
      </w:r>
      <w:r w:rsidR="00E56878" w:rsidRPr="00450E03">
        <w:rPr>
          <w:rFonts w:ascii="Calibri" w:hAnsi="Calibri" w:cs="Calibri"/>
          <w:b/>
          <w:i/>
          <w:sz w:val="22"/>
          <w:szCs w:val="22"/>
        </w:rPr>
        <w:t xml:space="preserve"> </w:t>
      </w:r>
      <w:r w:rsidR="007A62F1" w:rsidRPr="00450E03">
        <w:rPr>
          <w:rFonts w:ascii="Calibri" w:hAnsi="Calibri" w:cs="Calibri"/>
          <w:sz w:val="22"/>
          <w:szCs w:val="22"/>
        </w:rPr>
        <w:t>m</w:t>
      </w:r>
      <w:r w:rsidR="00D55D4D" w:rsidRPr="00450E03">
        <w:rPr>
          <w:rFonts w:ascii="Calibri" w:hAnsi="Calibri" w:cs="Calibri"/>
          <w:sz w:val="22"/>
          <w:szCs w:val="22"/>
        </w:rPr>
        <w:t xml:space="preserve">ěsíců. </w:t>
      </w:r>
      <w:r w:rsidR="001D649F" w:rsidRPr="00450E03">
        <w:rPr>
          <w:rFonts w:ascii="Calibri" w:hAnsi="Calibri" w:cs="Calibri"/>
          <w:sz w:val="22"/>
          <w:szCs w:val="22"/>
        </w:rPr>
        <w:t xml:space="preserve">Na dodávky technologického charakteru se samostatným záručním listem platí záruka poskytnutá výrobcem, min. však v délce </w:t>
      </w:r>
      <w:r w:rsidR="00622AC2" w:rsidRPr="00450E03">
        <w:rPr>
          <w:rFonts w:ascii="Calibri" w:hAnsi="Calibri" w:cs="Calibri"/>
          <w:sz w:val="22"/>
          <w:szCs w:val="22"/>
        </w:rPr>
        <w:t>24</w:t>
      </w:r>
      <w:r w:rsidR="001D649F" w:rsidRPr="00450E03">
        <w:rPr>
          <w:rFonts w:ascii="Calibri" w:hAnsi="Calibri" w:cs="Calibri"/>
          <w:sz w:val="22"/>
          <w:szCs w:val="22"/>
        </w:rPr>
        <w:t xml:space="preserve"> měsíců.</w:t>
      </w:r>
      <w:r w:rsidR="00D96BA6" w:rsidRPr="00450E03">
        <w:rPr>
          <w:rFonts w:ascii="Calibri" w:hAnsi="Calibri" w:cs="Calibri"/>
          <w:sz w:val="22"/>
          <w:szCs w:val="22"/>
        </w:rPr>
        <w:t xml:space="preserve"> </w:t>
      </w:r>
    </w:p>
    <w:p w14:paraId="7C0B44EA" w14:textId="77777777" w:rsidR="007A62F1" w:rsidRPr="00450E03" w:rsidRDefault="007A62F1" w:rsidP="002551F7">
      <w:pPr>
        <w:pStyle w:val="Odstavecseseznamem"/>
        <w:spacing w:line="276" w:lineRule="auto"/>
        <w:rPr>
          <w:rFonts w:ascii="Calibri" w:hAnsi="Calibri" w:cs="Calibri"/>
          <w:b/>
          <w:color w:val="0000FF"/>
          <w:sz w:val="22"/>
          <w:szCs w:val="22"/>
        </w:rPr>
      </w:pPr>
    </w:p>
    <w:p w14:paraId="575FBAA5" w14:textId="77777777" w:rsidR="00D55D4D" w:rsidRPr="00450E03" w:rsidRDefault="00D55D4D" w:rsidP="002551F7">
      <w:pPr>
        <w:pStyle w:val="NormlnIMP0"/>
        <w:numPr>
          <w:ilvl w:val="0"/>
          <w:numId w:val="17"/>
        </w:numPr>
        <w:tabs>
          <w:tab w:val="clear" w:pos="360"/>
          <w:tab w:val="num" w:pos="426"/>
        </w:tabs>
        <w:spacing w:line="276" w:lineRule="auto"/>
        <w:ind w:left="426" w:hanging="426"/>
        <w:jc w:val="both"/>
        <w:rPr>
          <w:rFonts w:ascii="Calibri" w:hAnsi="Calibri" w:cs="Calibri"/>
          <w:strike/>
          <w:sz w:val="22"/>
          <w:szCs w:val="22"/>
        </w:rPr>
      </w:pPr>
      <w:r w:rsidRPr="00450E03">
        <w:rPr>
          <w:rFonts w:ascii="Calibri" w:hAnsi="Calibri" w:cs="Calibri"/>
          <w:sz w:val="22"/>
          <w:szCs w:val="22"/>
        </w:rPr>
        <w:t xml:space="preserve">Záruční doba začíná plynout ode dne </w:t>
      </w:r>
      <w:r w:rsidR="00BE4876" w:rsidRPr="00450E03">
        <w:rPr>
          <w:rFonts w:ascii="Calibri" w:hAnsi="Calibri" w:cs="Calibri"/>
          <w:sz w:val="22"/>
          <w:szCs w:val="22"/>
        </w:rPr>
        <w:t xml:space="preserve">protokolárního </w:t>
      </w:r>
      <w:r w:rsidRPr="00450E03">
        <w:rPr>
          <w:rFonts w:ascii="Calibri" w:hAnsi="Calibri" w:cs="Calibri"/>
          <w:sz w:val="22"/>
          <w:szCs w:val="22"/>
        </w:rPr>
        <w:t xml:space="preserve">předání a převzetí </w:t>
      </w:r>
      <w:r w:rsidR="001D649F" w:rsidRPr="00450E03">
        <w:rPr>
          <w:rFonts w:ascii="Calibri" w:hAnsi="Calibri" w:cs="Calibri"/>
          <w:sz w:val="22"/>
          <w:szCs w:val="22"/>
        </w:rPr>
        <w:t>díla</w:t>
      </w:r>
      <w:r w:rsidR="00E32AE6" w:rsidRPr="00450E03">
        <w:rPr>
          <w:rFonts w:ascii="Calibri" w:hAnsi="Calibri" w:cs="Calibri"/>
          <w:sz w:val="22"/>
          <w:szCs w:val="22"/>
        </w:rPr>
        <w:t xml:space="preserve"> bez vad a nedodělků</w:t>
      </w:r>
      <w:r w:rsidR="00BE4876" w:rsidRPr="00450E03">
        <w:rPr>
          <w:rFonts w:ascii="Calibri" w:hAnsi="Calibri" w:cs="Calibri"/>
          <w:sz w:val="22"/>
          <w:szCs w:val="22"/>
        </w:rPr>
        <w:t xml:space="preserve"> dle čl. XIII. odst. 6</w:t>
      </w:r>
      <w:r w:rsidR="00236BA1" w:rsidRPr="00450E03">
        <w:rPr>
          <w:rFonts w:ascii="Calibri" w:hAnsi="Calibri" w:cs="Calibri"/>
          <w:sz w:val="22"/>
          <w:szCs w:val="22"/>
        </w:rPr>
        <w:t>.</w:t>
      </w:r>
      <w:r w:rsidRPr="00450E03">
        <w:rPr>
          <w:rFonts w:ascii="Calibri" w:hAnsi="Calibri" w:cs="Calibri"/>
          <w:sz w:val="22"/>
          <w:szCs w:val="22"/>
        </w:rPr>
        <w:t xml:space="preserve"> </w:t>
      </w:r>
    </w:p>
    <w:p w14:paraId="0E882CAD" w14:textId="77777777" w:rsidR="007A62F1" w:rsidRPr="00450E03" w:rsidRDefault="007A62F1" w:rsidP="002551F7">
      <w:pPr>
        <w:pStyle w:val="Odstavecseseznamem"/>
        <w:spacing w:line="276" w:lineRule="auto"/>
        <w:rPr>
          <w:rFonts w:ascii="Calibri" w:hAnsi="Calibri" w:cs="Calibri"/>
          <w:strike/>
          <w:sz w:val="22"/>
          <w:szCs w:val="22"/>
        </w:rPr>
      </w:pPr>
    </w:p>
    <w:p w14:paraId="1926AF6F" w14:textId="77777777" w:rsidR="007A62F1" w:rsidRPr="00450E03" w:rsidRDefault="00D55D4D" w:rsidP="002551F7">
      <w:pPr>
        <w:pStyle w:val="NormlnIMP0"/>
        <w:numPr>
          <w:ilvl w:val="0"/>
          <w:numId w:val="17"/>
        </w:numPr>
        <w:tabs>
          <w:tab w:val="clear" w:pos="360"/>
        </w:tabs>
        <w:spacing w:line="276" w:lineRule="auto"/>
        <w:ind w:left="426" w:hanging="426"/>
        <w:jc w:val="both"/>
        <w:rPr>
          <w:rFonts w:ascii="Calibri" w:hAnsi="Calibri" w:cs="Calibri"/>
          <w:sz w:val="22"/>
          <w:szCs w:val="22"/>
        </w:rPr>
      </w:pPr>
      <w:r w:rsidRPr="00450E03">
        <w:rPr>
          <w:rFonts w:ascii="Calibri" w:hAnsi="Calibri" w:cs="Calibri"/>
          <w:sz w:val="22"/>
          <w:szCs w:val="22"/>
        </w:rPr>
        <w:t>Vyskytne-li se v průběhu záruční doby na provedeném díle vada,</w:t>
      </w:r>
      <w:r w:rsidR="00E37870" w:rsidRPr="00450E03">
        <w:rPr>
          <w:rFonts w:ascii="Calibri" w:hAnsi="Calibri" w:cs="Calibri"/>
          <w:sz w:val="22"/>
          <w:szCs w:val="22"/>
        </w:rPr>
        <w:t xml:space="preserve"> </w:t>
      </w:r>
      <w:r w:rsidR="002A4C34" w:rsidRPr="00450E03">
        <w:rPr>
          <w:rFonts w:ascii="Calibri" w:hAnsi="Calibri" w:cs="Calibri"/>
          <w:sz w:val="22"/>
          <w:szCs w:val="22"/>
        </w:rPr>
        <w:t>O</w:t>
      </w:r>
      <w:r w:rsidR="007A62F1" w:rsidRPr="00450E03">
        <w:rPr>
          <w:rFonts w:ascii="Calibri" w:hAnsi="Calibri" w:cs="Calibri"/>
          <w:sz w:val="22"/>
          <w:szCs w:val="22"/>
        </w:rPr>
        <w:t xml:space="preserve">bjednatel </w:t>
      </w:r>
      <w:r w:rsidRPr="00450E03">
        <w:rPr>
          <w:rFonts w:ascii="Calibri" w:hAnsi="Calibri" w:cs="Calibri"/>
          <w:sz w:val="22"/>
          <w:szCs w:val="22"/>
        </w:rPr>
        <w:t>písemně</w:t>
      </w:r>
      <w:r w:rsidR="00E37870" w:rsidRPr="00450E03">
        <w:rPr>
          <w:rFonts w:ascii="Calibri" w:hAnsi="Calibri" w:cs="Calibri"/>
          <w:sz w:val="22"/>
          <w:szCs w:val="22"/>
        </w:rPr>
        <w:t xml:space="preserve"> </w:t>
      </w:r>
      <w:r w:rsidR="006D31C0" w:rsidRPr="00450E03">
        <w:rPr>
          <w:rFonts w:ascii="Calibri" w:hAnsi="Calibri" w:cs="Calibri"/>
          <w:sz w:val="22"/>
          <w:szCs w:val="22"/>
        </w:rPr>
        <w:t>oznámí Z</w:t>
      </w:r>
      <w:r w:rsidRPr="00450E03">
        <w:rPr>
          <w:rFonts w:ascii="Calibri" w:hAnsi="Calibri" w:cs="Calibri"/>
          <w:sz w:val="22"/>
          <w:szCs w:val="22"/>
        </w:rPr>
        <w:t>hotoviteli její výskyt,</w:t>
      </w:r>
      <w:r w:rsidR="00E37870" w:rsidRPr="00450E03">
        <w:rPr>
          <w:rFonts w:ascii="Calibri" w:hAnsi="Calibri" w:cs="Calibri"/>
          <w:sz w:val="22"/>
          <w:szCs w:val="22"/>
        </w:rPr>
        <w:t xml:space="preserve"> </w:t>
      </w:r>
      <w:r w:rsidRPr="00450E03">
        <w:rPr>
          <w:rFonts w:ascii="Calibri" w:hAnsi="Calibri" w:cs="Calibri"/>
          <w:sz w:val="22"/>
          <w:szCs w:val="22"/>
        </w:rPr>
        <w:t>vadu popíše a uvede,</w:t>
      </w:r>
      <w:r w:rsidR="00E37870" w:rsidRPr="00450E03">
        <w:rPr>
          <w:rFonts w:ascii="Calibri" w:hAnsi="Calibri" w:cs="Calibri"/>
          <w:sz w:val="22"/>
          <w:szCs w:val="22"/>
        </w:rPr>
        <w:t xml:space="preserve"> </w:t>
      </w:r>
      <w:r w:rsidR="006D31C0" w:rsidRPr="00450E03">
        <w:rPr>
          <w:rFonts w:ascii="Calibri" w:hAnsi="Calibri" w:cs="Calibri"/>
          <w:sz w:val="22"/>
          <w:szCs w:val="22"/>
        </w:rPr>
        <w:t>jak se projevuje. Jakmile O</w:t>
      </w:r>
      <w:r w:rsidRPr="00450E03">
        <w:rPr>
          <w:rFonts w:ascii="Calibri" w:hAnsi="Calibri" w:cs="Calibri"/>
          <w:sz w:val="22"/>
          <w:szCs w:val="22"/>
        </w:rPr>
        <w:t>bjednatel odeslal toto</w:t>
      </w:r>
      <w:r w:rsidR="00E37870" w:rsidRPr="00450E03">
        <w:rPr>
          <w:rFonts w:ascii="Calibri" w:hAnsi="Calibri" w:cs="Calibri"/>
          <w:sz w:val="22"/>
          <w:szCs w:val="22"/>
        </w:rPr>
        <w:t xml:space="preserve"> </w:t>
      </w:r>
      <w:r w:rsidRPr="00450E03">
        <w:rPr>
          <w:rFonts w:ascii="Calibri" w:hAnsi="Calibri" w:cs="Calibri"/>
          <w:sz w:val="22"/>
          <w:szCs w:val="22"/>
        </w:rPr>
        <w:t>písemné oznámení, má se za to, že požaduje bezplatné odstranění vady.</w:t>
      </w:r>
      <w:r w:rsidR="0024297A" w:rsidRPr="00450E03">
        <w:rPr>
          <w:rFonts w:ascii="Calibri" w:hAnsi="Calibri" w:cs="Calibri"/>
          <w:sz w:val="22"/>
          <w:szCs w:val="22"/>
        </w:rPr>
        <w:t xml:space="preserve"> </w:t>
      </w:r>
    </w:p>
    <w:p w14:paraId="7C24ECD8" w14:textId="77777777" w:rsidR="00F01175" w:rsidRPr="00450E03" w:rsidRDefault="00F01175" w:rsidP="002551F7">
      <w:pPr>
        <w:pStyle w:val="Odstavecseseznamem"/>
        <w:spacing w:line="276" w:lineRule="auto"/>
        <w:rPr>
          <w:rFonts w:ascii="Calibri" w:hAnsi="Calibri" w:cs="Calibri"/>
          <w:sz w:val="22"/>
          <w:szCs w:val="22"/>
        </w:rPr>
      </w:pPr>
    </w:p>
    <w:p w14:paraId="2F9F0B2A" w14:textId="77777777" w:rsidR="00E6369A" w:rsidRPr="00450E03" w:rsidRDefault="00BD002F" w:rsidP="00E6369A">
      <w:pPr>
        <w:pStyle w:val="NormlnIMP0"/>
        <w:numPr>
          <w:ilvl w:val="0"/>
          <w:numId w:val="17"/>
        </w:numPr>
        <w:tabs>
          <w:tab w:val="clear" w:pos="360"/>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V případě, že </w:t>
      </w:r>
      <w:r w:rsidR="002A4C34" w:rsidRPr="00450E03">
        <w:rPr>
          <w:rFonts w:ascii="Calibri" w:hAnsi="Calibri" w:cs="Calibri"/>
          <w:sz w:val="22"/>
          <w:szCs w:val="22"/>
        </w:rPr>
        <w:t>O</w:t>
      </w:r>
      <w:r w:rsidRPr="00450E03">
        <w:rPr>
          <w:rFonts w:ascii="Calibri" w:hAnsi="Calibri" w:cs="Calibri"/>
          <w:sz w:val="22"/>
          <w:szCs w:val="22"/>
        </w:rPr>
        <w:t xml:space="preserve">bjednatel uplatní v záruční době nárok z odpovědnosti za vady, zahájí </w:t>
      </w:r>
      <w:r w:rsidR="006D31C0" w:rsidRPr="00450E03">
        <w:rPr>
          <w:rFonts w:ascii="Calibri" w:hAnsi="Calibri" w:cs="Calibri"/>
          <w:sz w:val="22"/>
          <w:szCs w:val="22"/>
        </w:rPr>
        <w:t>Z</w:t>
      </w:r>
      <w:r w:rsidRPr="00450E03">
        <w:rPr>
          <w:rFonts w:ascii="Calibri" w:hAnsi="Calibri" w:cs="Calibri"/>
          <w:sz w:val="22"/>
          <w:szCs w:val="22"/>
        </w:rPr>
        <w:t xml:space="preserve">hotovitel práce na odstranění vad nebránící užívání díla do </w:t>
      </w:r>
      <w:r w:rsidR="006E0A3B" w:rsidRPr="00450E03">
        <w:rPr>
          <w:rFonts w:ascii="Calibri" w:hAnsi="Calibri" w:cs="Calibri"/>
          <w:sz w:val="22"/>
          <w:szCs w:val="22"/>
        </w:rPr>
        <w:t>72</w:t>
      </w:r>
      <w:r w:rsidR="005829A3" w:rsidRPr="00450E03">
        <w:rPr>
          <w:rFonts w:ascii="Calibri" w:hAnsi="Calibri" w:cs="Calibri"/>
          <w:sz w:val="22"/>
          <w:szCs w:val="22"/>
        </w:rPr>
        <w:t xml:space="preserve"> </w:t>
      </w:r>
      <w:r w:rsidRPr="00450E03">
        <w:rPr>
          <w:rFonts w:ascii="Calibri" w:hAnsi="Calibri" w:cs="Calibri"/>
          <w:sz w:val="22"/>
          <w:szCs w:val="22"/>
        </w:rPr>
        <w:t xml:space="preserve">hodin v pracovní dny od oznámení vad a vadu odstraní do 5 pracovních dnů od nastoupení (je-li to technologicky možné nebo nedohodnou-li se smluvní strany </w:t>
      </w:r>
      <w:r w:rsidR="008E5679" w:rsidRPr="00450E03">
        <w:rPr>
          <w:rFonts w:ascii="Calibri" w:hAnsi="Calibri" w:cs="Calibri"/>
          <w:sz w:val="22"/>
          <w:szCs w:val="22"/>
        </w:rPr>
        <w:t xml:space="preserve">písemně </w:t>
      </w:r>
      <w:r w:rsidRPr="00450E03">
        <w:rPr>
          <w:rFonts w:ascii="Calibri" w:hAnsi="Calibri" w:cs="Calibri"/>
          <w:sz w:val="22"/>
          <w:szCs w:val="22"/>
        </w:rPr>
        <w:t>jinak).</w:t>
      </w:r>
    </w:p>
    <w:p w14:paraId="037C04EE" w14:textId="77777777" w:rsidR="00E6369A" w:rsidRPr="00450E03" w:rsidRDefault="00E6369A" w:rsidP="00E6369A">
      <w:pPr>
        <w:pStyle w:val="NormlnIMP0"/>
        <w:spacing w:line="276" w:lineRule="auto"/>
        <w:ind w:left="426"/>
        <w:jc w:val="both"/>
        <w:rPr>
          <w:rFonts w:ascii="Calibri" w:hAnsi="Calibri" w:cs="Calibri"/>
          <w:sz w:val="22"/>
          <w:szCs w:val="22"/>
        </w:rPr>
      </w:pPr>
    </w:p>
    <w:p w14:paraId="47D5DA8E" w14:textId="77777777" w:rsidR="005947DB" w:rsidRPr="00450E03" w:rsidRDefault="00926393" w:rsidP="00E6369A">
      <w:pPr>
        <w:pStyle w:val="NormlnIMP0"/>
        <w:spacing w:line="276" w:lineRule="auto"/>
        <w:ind w:left="426"/>
        <w:jc w:val="both"/>
        <w:rPr>
          <w:rFonts w:ascii="Calibri" w:hAnsi="Calibri" w:cs="Calibri"/>
          <w:sz w:val="22"/>
          <w:szCs w:val="22"/>
        </w:rPr>
      </w:pPr>
      <w:r w:rsidRPr="00450E03">
        <w:rPr>
          <w:rFonts w:ascii="Calibri" w:hAnsi="Calibri" w:cs="Calibri"/>
          <w:sz w:val="22"/>
          <w:szCs w:val="22"/>
        </w:rPr>
        <w:t>V případě havarijní vady (tj. vad</w:t>
      </w:r>
      <w:r w:rsidR="006D31C0" w:rsidRPr="00450E03">
        <w:rPr>
          <w:rFonts w:ascii="Calibri" w:hAnsi="Calibri" w:cs="Calibri"/>
          <w:sz w:val="22"/>
          <w:szCs w:val="22"/>
        </w:rPr>
        <w:t>y bránící užívání díla) zahájí Z</w:t>
      </w:r>
      <w:r w:rsidRPr="00450E03">
        <w:rPr>
          <w:rFonts w:ascii="Calibri" w:hAnsi="Calibri" w:cs="Calibri"/>
          <w:sz w:val="22"/>
          <w:szCs w:val="22"/>
        </w:rPr>
        <w:t xml:space="preserve">hotovitel práce na odstranění vady ihned (nejpozději do 12 hodin) po oznámení havarijní vady a práce provede ve lhůtě stanovené </w:t>
      </w:r>
      <w:r w:rsidR="008E5679" w:rsidRPr="00450E03">
        <w:rPr>
          <w:rFonts w:ascii="Calibri" w:hAnsi="Calibri" w:cs="Calibri"/>
          <w:sz w:val="22"/>
          <w:szCs w:val="22"/>
        </w:rPr>
        <w:t xml:space="preserve">písemnou </w:t>
      </w:r>
      <w:r w:rsidRPr="00450E03">
        <w:rPr>
          <w:rFonts w:ascii="Calibri" w:hAnsi="Calibri" w:cs="Calibri"/>
          <w:sz w:val="22"/>
          <w:szCs w:val="22"/>
        </w:rPr>
        <w:t>dohodou obou smluvních stran.</w:t>
      </w:r>
      <w:r w:rsidR="0024297A" w:rsidRPr="00450E03">
        <w:rPr>
          <w:rFonts w:ascii="Calibri" w:hAnsi="Calibri" w:cs="Calibri"/>
          <w:sz w:val="22"/>
          <w:szCs w:val="22"/>
        </w:rPr>
        <w:t xml:space="preserve"> </w:t>
      </w:r>
    </w:p>
    <w:p w14:paraId="722E46FC" w14:textId="77777777" w:rsidR="00D55D4D" w:rsidRPr="00450E03" w:rsidRDefault="006D31C0" w:rsidP="00E6369A">
      <w:pPr>
        <w:pStyle w:val="NormlnIMP0"/>
        <w:spacing w:line="276" w:lineRule="auto"/>
        <w:ind w:left="425"/>
        <w:jc w:val="both"/>
        <w:rPr>
          <w:rFonts w:ascii="Calibri" w:hAnsi="Calibri" w:cs="Calibri"/>
          <w:sz w:val="22"/>
          <w:szCs w:val="22"/>
        </w:rPr>
      </w:pPr>
      <w:r w:rsidRPr="00450E03">
        <w:rPr>
          <w:rFonts w:ascii="Calibri" w:hAnsi="Calibri" w:cs="Calibri"/>
          <w:sz w:val="22"/>
          <w:szCs w:val="22"/>
        </w:rPr>
        <w:t>Nenastoupí-li Z</w:t>
      </w:r>
      <w:r w:rsidR="00693A36" w:rsidRPr="00450E03">
        <w:rPr>
          <w:rFonts w:ascii="Calibri" w:hAnsi="Calibri" w:cs="Calibri"/>
          <w:sz w:val="22"/>
          <w:szCs w:val="22"/>
        </w:rPr>
        <w:t>hotovitel k odstranění reklamované vady ani během dvojnásobku dob uvedených v</w:t>
      </w:r>
      <w:r w:rsidR="005947DB" w:rsidRPr="00450E03">
        <w:rPr>
          <w:rFonts w:ascii="Calibri" w:hAnsi="Calibri" w:cs="Calibri"/>
          <w:sz w:val="22"/>
          <w:szCs w:val="22"/>
        </w:rPr>
        <w:t> </w:t>
      </w:r>
      <w:r w:rsidR="00693A36" w:rsidRPr="00450E03">
        <w:rPr>
          <w:rFonts w:ascii="Calibri" w:hAnsi="Calibri" w:cs="Calibri"/>
          <w:sz w:val="22"/>
          <w:szCs w:val="22"/>
        </w:rPr>
        <w:t>odstavci</w:t>
      </w:r>
      <w:r w:rsidR="005947DB" w:rsidRPr="00450E03">
        <w:rPr>
          <w:rFonts w:ascii="Calibri" w:hAnsi="Calibri" w:cs="Calibri"/>
          <w:sz w:val="22"/>
          <w:szCs w:val="22"/>
        </w:rPr>
        <w:t xml:space="preserve"> 6 tohoto článku</w:t>
      </w:r>
      <w:r w:rsidR="002A4C34" w:rsidRPr="00450E03">
        <w:rPr>
          <w:rFonts w:ascii="Calibri" w:hAnsi="Calibri" w:cs="Calibri"/>
          <w:sz w:val="22"/>
          <w:szCs w:val="22"/>
        </w:rPr>
        <w:t>, je O</w:t>
      </w:r>
      <w:r w:rsidR="00693A36" w:rsidRPr="00450E03">
        <w:rPr>
          <w:rFonts w:ascii="Calibri" w:hAnsi="Calibri" w:cs="Calibri"/>
          <w:sz w:val="22"/>
          <w:szCs w:val="22"/>
        </w:rPr>
        <w:t xml:space="preserve">bjednatel oprávněn pověřit odstraněním vady včetně havárie třetí </w:t>
      </w:r>
      <w:r w:rsidR="00693A36" w:rsidRPr="00450E03">
        <w:rPr>
          <w:rFonts w:ascii="Calibri" w:hAnsi="Calibri" w:cs="Calibri"/>
          <w:sz w:val="22"/>
          <w:szCs w:val="22"/>
        </w:rPr>
        <w:lastRenderedPageBreak/>
        <w:t>osobu.</w:t>
      </w:r>
      <w:r w:rsidR="002A4C34" w:rsidRPr="00450E03">
        <w:rPr>
          <w:rFonts w:ascii="Calibri" w:hAnsi="Calibri" w:cs="Calibri"/>
          <w:sz w:val="22"/>
          <w:szCs w:val="22"/>
        </w:rPr>
        <w:t xml:space="preserve"> Veškeré takto vzniklé náklady O</w:t>
      </w:r>
      <w:r w:rsidR="00693A36" w:rsidRPr="00450E03">
        <w:rPr>
          <w:rFonts w:ascii="Calibri" w:hAnsi="Calibri" w:cs="Calibri"/>
          <w:sz w:val="22"/>
          <w:szCs w:val="22"/>
        </w:rPr>
        <w:t>bjedn</w:t>
      </w:r>
      <w:r w:rsidRPr="00450E03">
        <w:rPr>
          <w:rFonts w:ascii="Calibri" w:hAnsi="Calibri" w:cs="Calibri"/>
          <w:sz w:val="22"/>
          <w:szCs w:val="22"/>
        </w:rPr>
        <w:t>atele uhradí Z</w:t>
      </w:r>
      <w:r w:rsidR="002A4C34" w:rsidRPr="00450E03">
        <w:rPr>
          <w:rFonts w:ascii="Calibri" w:hAnsi="Calibri" w:cs="Calibri"/>
          <w:sz w:val="22"/>
          <w:szCs w:val="22"/>
        </w:rPr>
        <w:t>hotovitel, práva O</w:t>
      </w:r>
      <w:r w:rsidR="00693A36" w:rsidRPr="00450E03">
        <w:rPr>
          <w:rFonts w:ascii="Calibri" w:hAnsi="Calibri" w:cs="Calibri"/>
          <w:sz w:val="22"/>
          <w:szCs w:val="22"/>
        </w:rPr>
        <w:t>bjednatele z</w:t>
      </w:r>
      <w:r w:rsidR="002A4C34" w:rsidRPr="00450E03">
        <w:rPr>
          <w:rFonts w:ascii="Calibri" w:hAnsi="Calibri" w:cs="Calibri"/>
          <w:sz w:val="22"/>
          <w:szCs w:val="22"/>
        </w:rPr>
        <w:t>e záruky nejsou dotčena. Právo Objednatele vůči Z</w:t>
      </w:r>
      <w:r w:rsidR="00693A36" w:rsidRPr="00450E03">
        <w:rPr>
          <w:rFonts w:ascii="Calibri" w:hAnsi="Calibri" w:cs="Calibri"/>
          <w:sz w:val="22"/>
          <w:szCs w:val="22"/>
        </w:rPr>
        <w:t xml:space="preserve">hotoviteli na uplatnění náhrady škody není dotčeno. </w:t>
      </w:r>
    </w:p>
    <w:p w14:paraId="746623BC" w14:textId="77777777" w:rsidR="007A62F1" w:rsidRPr="00450E03" w:rsidRDefault="007A62F1" w:rsidP="00E6369A">
      <w:pPr>
        <w:pStyle w:val="NormlnIMP0"/>
        <w:spacing w:line="276" w:lineRule="auto"/>
        <w:ind w:left="360"/>
        <w:jc w:val="both"/>
        <w:rPr>
          <w:rFonts w:ascii="Calibri" w:hAnsi="Calibri" w:cs="Calibri"/>
          <w:sz w:val="22"/>
          <w:szCs w:val="22"/>
        </w:rPr>
      </w:pPr>
    </w:p>
    <w:p w14:paraId="0D75DC9C" w14:textId="77777777" w:rsidR="00D55D4D" w:rsidRPr="00450E03" w:rsidRDefault="006D31C0" w:rsidP="00E6369A">
      <w:pPr>
        <w:pStyle w:val="NormlnIMP0"/>
        <w:numPr>
          <w:ilvl w:val="0"/>
          <w:numId w:val="17"/>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Objednatel je povinen umožnit Z</w:t>
      </w:r>
      <w:r w:rsidR="00D55D4D" w:rsidRPr="00450E03">
        <w:rPr>
          <w:rFonts w:ascii="Calibri" w:hAnsi="Calibri" w:cs="Calibri"/>
          <w:sz w:val="22"/>
          <w:szCs w:val="22"/>
        </w:rPr>
        <w:t>hotoviteli odstranění vady</w:t>
      </w:r>
      <w:r w:rsidR="0024297A" w:rsidRPr="00450E03">
        <w:rPr>
          <w:rFonts w:ascii="Calibri" w:hAnsi="Calibri" w:cs="Calibri"/>
          <w:sz w:val="22"/>
          <w:szCs w:val="22"/>
        </w:rPr>
        <w:t xml:space="preserve"> v rozsahu nezbytně nutném pro odstranění reklamované vady. </w:t>
      </w:r>
    </w:p>
    <w:p w14:paraId="7D9D0324" w14:textId="77777777" w:rsidR="007A62F1" w:rsidRPr="00450E03" w:rsidRDefault="007A62F1" w:rsidP="00E6369A">
      <w:pPr>
        <w:pStyle w:val="NormlnIMP0"/>
        <w:spacing w:line="276" w:lineRule="auto"/>
        <w:ind w:left="360"/>
        <w:jc w:val="both"/>
        <w:rPr>
          <w:rFonts w:ascii="Calibri" w:hAnsi="Calibri" w:cs="Calibri"/>
          <w:sz w:val="22"/>
          <w:szCs w:val="22"/>
        </w:rPr>
      </w:pPr>
    </w:p>
    <w:p w14:paraId="0B8E7E4F" w14:textId="77777777" w:rsidR="00D6784B" w:rsidRPr="00450E03" w:rsidRDefault="00D55D4D" w:rsidP="00E6369A">
      <w:pPr>
        <w:pStyle w:val="NormlnIMP0"/>
        <w:numPr>
          <w:ilvl w:val="0"/>
          <w:numId w:val="17"/>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O odstranění vady m</w:t>
      </w:r>
      <w:r w:rsidR="002A4C34" w:rsidRPr="00450E03">
        <w:rPr>
          <w:rFonts w:ascii="Calibri" w:hAnsi="Calibri" w:cs="Calibri"/>
          <w:sz w:val="22"/>
          <w:szCs w:val="22"/>
        </w:rPr>
        <w:t>usí být sepsán zápis s tím, že Z</w:t>
      </w:r>
      <w:r w:rsidRPr="00450E03">
        <w:rPr>
          <w:rFonts w:ascii="Calibri" w:hAnsi="Calibri" w:cs="Calibri"/>
          <w:sz w:val="22"/>
          <w:szCs w:val="22"/>
        </w:rPr>
        <w:t>ho</w:t>
      </w:r>
      <w:r w:rsidR="002A4C34" w:rsidRPr="00450E03">
        <w:rPr>
          <w:rFonts w:ascii="Calibri" w:hAnsi="Calibri" w:cs="Calibri"/>
          <w:sz w:val="22"/>
          <w:szCs w:val="22"/>
        </w:rPr>
        <w:t>tovitel se zavazuje poskytnout O</w:t>
      </w:r>
      <w:r w:rsidRPr="00450E03">
        <w:rPr>
          <w:rFonts w:ascii="Calibri" w:hAnsi="Calibri" w:cs="Calibri"/>
          <w:sz w:val="22"/>
          <w:szCs w:val="22"/>
        </w:rPr>
        <w:t>bjednateli na provedenou opravu záruku ve stejné délce jako na celé dílo</w:t>
      </w:r>
      <w:r w:rsidR="006E232D" w:rsidRPr="00450E03">
        <w:rPr>
          <w:rFonts w:ascii="Calibri" w:hAnsi="Calibri" w:cs="Calibri"/>
          <w:sz w:val="22"/>
          <w:szCs w:val="22"/>
        </w:rPr>
        <w:t>. Z</w:t>
      </w:r>
      <w:r w:rsidRPr="00450E03">
        <w:rPr>
          <w:rFonts w:ascii="Calibri" w:hAnsi="Calibri" w:cs="Calibri"/>
          <w:sz w:val="22"/>
          <w:szCs w:val="22"/>
        </w:rPr>
        <w:t>áruční doba běží od podepsání zápisu o odstranění vady</w:t>
      </w:r>
      <w:r w:rsidR="00867418" w:rsidRPr="00450E03">
        <w:rPr>
          <w:rFonts w:ascii="Calibri" w:hAnsi="Calibri" w:cs="Calibri"/>
          <w:sz w:val="22"/>
          <w:szCs w:val="22"/>
        </w:rPr>
        <w:t xml:space="preserve"> oběma smluvními stranami</w:t>
      </w:r>
      <w:r w:rsidR="002E7CB5" w:rsidRPr="00450E03">
        <w:rPr>
          <w:rFonts w:ascii="Calibri" w:hAnsi="Calibri" w:cs="Calibri"/>
          <w:sz w:val="22"/>
          <w:szCs w:val="22"/>
        </w:rPr>
        <w:t>.</w:t>
      </w:r>
      <w:r w:rsidR="00565E77" w:rsidRPr="00450E03">
        <w:rPr>
          <w:rFonts w:ascii="Calibri" w:hAnsi="Calibri" w:cs="Calibri"/>
          <w:sz w:val="22"/>
          <w:szCs w:val="22"/>
        </w:rPr>
        <w:t xml:space="preserve"> Zhotovitel je povinen vést řádnou evidenci reklamovaných vad po do</w:t>
      </w:r>
      <w:r w:rsidR="002A4C34" w:rsidRPr="00450E03">
        <w:rPr>
          <w:rFonts w:ascii="Calibri" w:hAnsi="Calibri" w:cs="Calibri"/>
          <w:sz w:val="22"/>
          <w:szCs w:val="22"/>
        </w:rPr>
        <w:t>bu záruční doby, ke které bude O</w:t>
      </w:r>
      <w:r w:rsidR="00565E77" w:rsidRPr="00450E03">
        <w:rPr>
          <w:rFonts w:ascii="Calibri" w:hAnsi="Calibri" w:cs="Calibri"/>
          <w:sz w:val="22"/>
          <w:szCs w:val="22"/>
        </w:rPr>
        <w:t>bjednatel potvrzovat od</w:t>
      </w:r>
      <w:r w:rsidR="002A4C34" w:rsidRPr="00450E03">
        <w:rPr>
          <w:rFonts w:ascii="Calibri" w:hAnsi="Calibri" w:cs="Calibri"/>
          <w:sz w:val="22"/>
          <w:szCs w:val="22"/>
        </w:rPr>
        <w:t>stranění vad (1x evidence pro O</w:t>
      </w:r>
      <w:r w:rsidR="00565E77" w:rsidRPr="00450E03">
        <w:rPr>
          <w:rFonts w:ascii="Calibri" w:hAnsi="Calibri" w:cs="Calibri"/>
          <w:sz w:val="22"/>
          <w:szCs w:val="22"/>
        </w:rPr>
        <w:t>bjednatele).</w:t>
      </w:r>
    </w:p>
    <w:p w14:paraId="7490447C" w14:textId="77777777" w:rsidR="00FA6CBC" w:rsidRPr="00450E03" w:rsidRDefault="00FA6CBC" w:rsidP="002551F7">
      <w:pPr>
        <w:pStyle w:val="NormlnIMP0"/>
        <w:spacing w:line="276" w:lineRule="auto"/>
        <w:rPr>
          <w:rFonts w:ascii="Calibri" w:hAnsi="Calibri" w:cs="Calibri"/>
          <w:sz w:val="22"/>
          <w:szCs w:val="22"/>
        </w:rPr>
      </w:pPr>
    </w:p>
    <w:p w14:paraId="5DA03431" w14:textId="77777777" w:rsidR="00C65306" w:rsidRPr="00450E03" w:rsidRDefault="00C65306" w:rsidP="002551F7">
      <w:pPr>
        <w:pStyle w:val="NormlnIMP0"/>
        <w:spacing w:line="276" w:lineRule="auto"/>
        <w:jc w:val="center"/>
        <w:rPr>
          <w:rFonts w:ascii="Calibri" w:hAnsi="Calibri" w:cs="Calibri"/>
          <w:b/>
          <w:sz w:val="22"/>
          <w:szCs w:val="22"/>
        </w:rPr>
      </w:pPr>
    </w:p>
    <w:p w14:paraId="65FF3269" w14:textId="77777777" w:rsidR="00D55D4D" w:rsidRPr="00450E03" w:rsidRDefault="005F7725"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XV</w:t>
      </w:r>
      <w:r w:rsidR="00A30B69" w:rsidRPr="00450E03">
        <w:rPr>
          <w:rFonts w:ascii="Calibri" w:hAnsi="Calibri" w:cs="Calibri"/>
          <w:b/>
          <w:sz w:val="22"/>
          <w:szCs w:val="22"/>
        </w:rPr>
        <w:t>.</w:t>
      </w:r>
    </w:p>
    <w:p w14:paraId="0A3DD498" w14:textId="77777777" w:rsidR="005F7725"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Odpovědnost za škodu</w:t>
      </w:r>
    </w:p>
    <w:p w14:paraId="011174A9" w14:textId="77777777" w:rsidR="00D55D4D" w:rsidRPr="00450E03" w:rsidRDefault="00D55D4D" w:rsidP="002551F7">
      <w:pPr>
        <w:pStyle w:val="NormlnIMP0"/>
        <w:spacing w:line="276" w:lineRule="auto"/>
        <w:rPr>
          <w:rFonts w:ascii="Calibri" w:hAnsi="Calibri" w:cs="Calibri"/>
          <w:b/>
          <w:sz w:val="22"/>
          <w:szCs w:val="22"/>
        </w:rPr>
      </w:pPr>
    </w:p>
    <w:p w14:paraId="15B515AB" w14:textId="77777777" w:rsidR="00D55D4D" w:rsidRPr="00450E03" w:rsidRDefault="00D55D4D" w:rsidP="00E6369A">
      <w:pPr>
        <w:pStyle w:val="NormlnIMP0"/>
        <w:numPr>
          <w:ilvl w:val="0"/>
          <w:numId w:val="18"/>
        </w:numPr>
        <w:tabs>
          <w:tab w:val="clear" w:pos="360"/>
          <w:tab w:val="num" w:pos="426"/>
        </w:tabs>
        <w:spacing w:line="276" w:lineRule="auto"/>
        <w:ind w:left="426" w:hanging="426"/>
        <w:jc w:val="both"/>
        <w:rPr>
          <w:rFonts w:ascii="Calibri" w:hAnsi="Calibri" w:cs="Calibri"/>
          <w:b/>
          <w:sz w:val="22"/>
          <w:szCs w:val="22"/>
        </w:rPr>
      </w:pPr>
      <w:r w:rsidRPr="00450E03">
        <w:rPr>
          <w:rFonts w:ascii="Calibri" w:hAnsi="Calibri" w:cs="Calibri"/>
          <w:sz w:val="22"/>
          <w:szCs w:val="22"/>
        </w:rPr>
        <w:t>Odpovědnost za škodu na zhotovov</w:t>
      </w:r>
      <w:r w:rsidR="006D31C0" w:rsidRPr="00450E03">
        <w:rPr>
          <w:rFonts w:ascii="Calibri" w:hAnsi="Calibri" w:cs="Calibri"/>
          <w:sz w:val="22"/>
          <w:szCs w:val="22"/>
        </w:rPr>
        <w:t>aném díle nebo jeho části nese Z</w:t>
      </w:r>
      <w:r w:rsidRPr="00450E03">
        <w:rPr>
          <w:rFonts w:ascii="Calibri" w:hAnsi="Calibri" w:cs="Calibri"/>
          <w:sz w:val="22"/>
          <w:szCs w:val="22"/>
        </w:rPr>
        <w:t xml:space="preserve">hotovitel v plném rozsahu </w:t>
      </w:r>
      <w:r w:rsidR="00A30B69" w:rsidRPr="00450E03">
        <w:rPr>
          <w:rFonts w:ascii="Calibri" w:hAnsi="Calibri" w:cs="Calibri"/>
          <w:sz w:val="22"/>
          <w:szCs w:val="22"/>
        </w:rPr>
        <w:t>a</w:t>
      </w:r>
      <w:r w:rsidRPr="00450E03">
        <w:rPr>
          <w:rFonts w:ascii="Calibri" w:hAnsi="Calibri" w:cs="Calibri"/>
          <w:sz w:val="22"/>
          <w:szCs w:val="22"/>
        </w:rPr>
        <w:t>ž do dne předání a převzetí celého díla bez vad</w:t>
      </w:r>
      <w:r w:rsidR="007E0B86" w:rsidRPr="00450E03">
        <w:rPr>
          <w:rFonts w:ascii="Calibri" w:hAnsi="Calibri" w:cs="Calibri"/>
          <w:sz w:val="22"/>
          <w:szCs w:val="22"/>
        </w:rPr>
        <w:t xml:space="preserve"> a nedodělků</w:t>
      </w:r>
      <w:r w:rsidR="0059389B" w:rsidRPr="00450E03">
        <w:rPr>
          <w:rFonts w:ascii="Calibri" w:hAnsi="Calibri" w:cs="Calibri"/>
          <w:sz w:val="22"/>
          <w:szCs w:val="22"/>
        </w:rPr>
        <w:t xml:space="preserve"> kromě drobných vad dle § 2628 občanského zákoníku.</w:t>
      </w:r>
    </w:p>
    <w:p w14:paraId="5F0D0348" w14:textId="77777777" w:rsidR="007A62F1" w:rsidRPr="00450E03" w:rsidRDefault="007A62F1" w:rsidP="00E6369A">
      <w:pPr>
        <w:pStyle w:val="NormlnIMP0"/>
        <w:spacing w:line="276" w:lineRule="auto"/>
        <w:ind w:left="360"/>
        <w:jc w:val="both"/>
        <w:rPr>
          <w:rFonts w:ascii="Calibri" w:hAnsi="Calibri" w:cs="Calibri"/>
          <w:sz w:val="22"/>
          <w:szCs w:val="22"/>
        </w:rPr>
      </w:pPr>
    </w:p>
    <w:p w14:paraId="1143D569" w14:textId="77777777" w:rsidR="00E6369A" w:rsidRPr="00450E03" w:rsidRDefault="00D55D4D" w:rsidP="00E6369A">
      <w:pPr>
        <w:pStyle w:val="NormlnIMP0"/>
        <w:numPr>
          <w:ilvl w:val="0"/>
          <w:numId w:val="18"/>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Zhotovitel nese odpovědnost původce odpadů,</w:t>
      </w:r>
      <w:r w:rsidR="00E37870" w:rsidRPr="00450E03">
        <w:rPr>
          <w:rFonts w:ascii="Calibri" w:hAnsi="Calibri" w:cs="Calibri"/>
          <w:sz w:val="22"/>
          <w:szCs w:val="22"/>
        </w:rPr>
        <w:t xml:space="preserve"> </w:t>
      </w:r>
      <w:r w:rsidRPr="00450E03">
        <w:rPr>
          <w:rFonts w:ascii="Calibri" w:hAnsi="Calibri" w:cs="Calibri"/>
          <w:sz w:val="22"/>
          <w:szCs w:val="22"/>
        </w:rPr>
        <w:t>zavazuje se nezpůsobovat únik ropných, toxických či jiných škodlivých látek na stavbě.</w:t>
      </w:r>
    </w:p>
    <w:p w14:paraId="725EDCAE" w14:textId="77777777" w:rsidR="00E6369A" w:rsidRPr="00450E03" w:rsidRDefault="00E6369A" w:rsidP="00E6369A">
      <w:pPr>
        <w:pStyle w:val="NormlnIMP0"/>
        <w:spacing w:line="276" w:lineRule="auto"/>
        <w:ind w:left="426"/>
        <w:jc w:val="both"/>
        <w:rPr>
          <w:rFonts w:ascii="Calibri" w:hAnsi="Calibri" w:cs="Calibri"/>
          <w:sz w:val="22"/>
          <w:szCs w:val="22"/>
        </w:rPr>
      </w:pPr>
    </w:p>
    <w:p w14:paraId="3C45009D" w14:textId="77777777" w:rsidR="00565E77" w:rsidRPr="00450E03" w:rsidRDefault="006D31C0" w:rsidP="00E6369A">
      <w:pPr>
        <w:pStyle w:val="NormlnIMP0"/>
        <w:numPr>
          <w:ilvl w:val="0"/>
          <w:numId w:val="18"/>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Pokud činností Z</w:t>
      </w:r>
      <w:r w:rsidR="00565E77" w:rsidRPr="00450E03">
        <w:rPr>
          <w:rFonts w:ascii="Calibri" w:hAnsi="Calibri" w:cs="Calibri"/>
          <w:sz w:val="22"/>
          <w:szCs w:val="22"/>
        </w:rPr>
        <w:t xml:space="preserve">hotovitele, osob použitých při provádění díla nebo činností jeho </w:t>
      </w:r>
      <w:r w:rsidR="00796719" w:rsidRPr="00450E03">
        <w:rPr>
          <w:rFonts w:ascii="Calibri" w:hAnsi="Calibri" w:cs="Calibri"/>
          <w:sz w:val="22"/>
          <w:szCs w:val="22"/>
        </w:rPr>
        <w:t>podzhotovitel</w:t>
      </w:r>
      <w:r w:rsidR="002A4C34" w:rsidRPr="00450E03">
        <w:rPr>
          <w:rFonts w:ascii="Calibri" w:hAnsi="Calibri" w:cs="Calibri"/>
          <w:sz w:val="22"/>
          <w:szCs w:val="22"/>
        </w:rPr>
        <w:t>ů dojde ke způsobení škody O</w:t>
      </w:r>
      <w:r w:rsidR="00565E77" w:rsidRPr="00450E03">
        <w:rPr>
          <w:rFonts w:ascii="Calibri" w:hAnsi="Calibri" w:cs="Calibri"/>
          <w:sz w:val="22"/>
          <w:szCs w:val="22"/>
        </w:rPr>
        <w:t>bjednateli, třetím osobám nebo na životním prostředí z titulu prokázaného opomenutí, nedbalosti nebo neplněním podmínek vyplývajících z právních předpisů, t</w:t>
      </w:r>
      <w:r w:rsidR="00D04E92" w:rsidRPr="00450E03">
        <w:rPr>
          <w:rFonts w:ascii="Calibri" w:hAnsi="Calibri" w:cs="Calibri"/>
          <w:sz w:val="22"/>
          <w:szCs w:val="22"/>
        </w:rPr>
        <w:t>echnických norem nebo z této smlouvy o dílo</w:t>
      </w:r>
      <w:r w:rsidR="00565E77" w:rsidRPr="00450E03">
        <w:rPr>
          <w:rFonts w:ascii="Calibri" w:hAnsi="Calibri" w:cs="Calibri"/>
          <w:sz w:val="22"/>
          <w:szCs w:val="22"/>
        </w:rPr>
        <w:t>, je zhotovitel povinen bez zbytečného odkladu takto vzniklou škodu odstranit a není-li to možné, tak poškozenému finančně nahradit způsobenou škodu či uhradit pokutu vyměřenou příslušným správním orgánem.</w:t>
      </w:r>
      <w:r w:rsidR="00565E77" w:rsidRPr="00450E03">
        <w:rPr>
          <w:rFonts w:ascii="Calibri" w:hAnsi="Calibri" w:cs="Calibri"/>
          <w:color w:val="FF0000"/>
          <w:sz w:val="22"/>
          <w:szCs w:val="22"/>
        </w:rPr>
        <w:t xml:space="preserve"> </w:t>
      </w:r>
    </w:p>
    <w:p w14:paraId="3E355530" w14:textId="77777777" w:rsidR="007A62F1" w:rsidRPr="00450E03" w:rsidRDefault="007A62F1" w:rsidP="00E6369A">
      <w:pPr>
        <w:pStyle w:val="Odstavecseseznamem"/>
        <w:spacing w:line="276" w:lineRule="auto"/>
        <w:rPr>
          <w:rFonts w:ascii="Calibri" w:hAnsi="Calibri" w:cs="Calibri"/>
          <w:sz w:val="22"/>
          <w:szCs w:val="22"/>
        </w:rPr>
      </w:pPr>
    </w:p>
    <w:p w14:paraId="1F11D739" w14:textId="77777777" w:rsidR="00A10118" w:rsidRPr="00450E03" w:rsidRDefault="00D55D4D" w:rsidP="00E6369A">
      <w:pPr>
        <w:pStyle w:val="NormlnIMP0"/>
        <w:numPr>
          <w:ilvl w:val="0"/>
          <w:numId w:val="18"/>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Zhotovitel je povinen učinit veškerá opatření potřebná k odvrácení škody nebo k jejich zmírnění. V případě přerušení realizace stavby p</w:t>
      </w:r>
      <w:r w:rsidR="006D31C0" w:rsidRPr="00450E03">
        <w:rPr>
          <w:rFonts w:ascii="Calibri" w:hAnsi="Calibri" w:cs="Calibri"/>
          <w:sz w:val="22"/>
          <w:szCs w:val="22"/>
        </w:rPr>
        <w:t>rovede Z</w:t>
      </w:r>
      <w:r w:rsidRPr="00450E03">
        <w:rPr>
          <w:rFonts w:ascii="Calibri" w:hAnsi="Calibri" w:cs="Calibri"/>
          <w:sz w:val="22"/>
          <w:szCs w:val="22"/>
        </w:rPr>
        <w:t>hotovitel veškerá opatření potřebná k odvrácení škody za úhradu prokazatelných nákladů.</w:t>
      </w:r>
    </w:p>
    <w:p w14:paraId="0A7A75CF" w14:textId="77777777" w:rsidR="00854975" w:rsidRPr="00450E03" w:rsidRDefault="00854975" w:rsidP="002551F7">
      <w:pPr>
        <w:pStyle w:val="NormlnIMP0"/>
        <w:spacing w:line="276" w:lineRule="auto"/>
        <w:rPr>
          <w:rFonts w:ascii="Calibri" w:hAnsi="Calibri" w:cs="Calibri"/>
          <w:b/>
          <w:sz w:val="22"/>
          <w:szCs w:val="22"/>
        </w:rPr>
      </w:pPr>
    </w:p>
    <w:p w14:paraId="17064059" w14:textId="77777777" w:rsidR="00551B29" w:rsidRPr="00450E03" w:rsidRDefault="00551B29" w:rsidP="002551F7">
      <w:pPr>
        <w:pStyle w:val="NormlnIMP0"/>
        <w:spacing w:line="276" w:lineRule="auto"/>
        <w:rPr>
          <w:rFonts w:ascii="Calibri" w:hAnsi="Calibri" w:cs="Calibri"/>
          <w:b/>
          <w:sz w:val="22"/>
          <w:szCs w:val="22"/>
        </w:rPr>
      </w:pPr>
    </w:p>
    <w:p w14:paraId="65DF4802" w14:textId="77777777" w:rsidR="00D55D4D" w:rsidRPr="00450E03" w:rsidRDefault="005F7725"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XVI</w:t>
      </w:r>
      <w:r w:rsidR="00A30B69" w:rsidRPr="00450E03">
        <w:rPr>
          <w:rFonts w:ascii="Calibri" w:hAnsi="Calibri" w:cs="Calibri"/>
          <w:b/>
          <w:sz w:val="22"/>
          <w:szCs w:val="22"/>
        </w:rPr>
        <w:t>.</w:t>
      </w:r>
    </w:p>
    <w:p w14:paraId="41DA5EFA" w14:textId="77777777" w:rsidR="006E232D"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S</w:t>
      </w:r>
      <w:r w:rsidR="006E232D" w:rsidRPr="00450E03">
        <w:rPr>
          <w:rFonts w:ascii="Calibri" w:hAnsi="Calibri" w:cs="Calibri"/>
          <w:b/>
          <w:sz w:val="22"/>
          <w:szCs w:val="22"/>
        </w:rPr>
        <w:t>ankční ujednání</w:t>
      </w:r>
    </w:p>
    <w:p w14:paraId="717A6606" w14:textId="77777777" w:rsidR="005F7725" w:rsidRPr="00450E03" w:rsidRDefault="005F7725" w:rsidP="002551F7">
      <w:pPr>
        <w:pStyle w:val="NormlnIMP0"/>
        <w:spacing w:line="276" w:lineRule="auto"/>
        <w:rPr>
          <w:rFonts w:ascii="Calibri" w:hAnsi="Calibri" w:cs="Calibri"/>
          <w:b/>
          <w:sz w:val="22"/>
          <w:szCs w:val="22"/>
        </w:rPr>
      </w:pPr>
    </w:p>
    <w:p w14:paraId="7FA8DFC6" w14:textId="77777777" w:rsidR="00BD520E" w:rsidRPr="00450E03" w:rsidRDefault="002A4C34" w:rsidP="00E6369A">
      <w:pPr>
        <w:pStyle w:val="NormlnIMP0"/>
        <w:numPr>
          <w:ilvl w:val="0"/>
          <w:numId w:val="19"/>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V případě prodlení Z</w:t>
      </w:r>
      <w:r w:rsidR="006F524E" w:rsidRPr="00450E03">
        <w:rPr>
          <w:rFonts w:ascii="Calibri" w:hAnsi="Calibri" w:cs="Calibri"/>
          <w:sz w:val="22"/>
          <w:szCs w:val="22"/>
        </w:rPr>
        <w:t>hotovitele s</w:t>
      </w:r>
      <w:r w:rsidR="00835381" w:rsidRPr="00450E03">
        <w:rPr>
          <w:rFonts w:ascii="Calibri" w:hAnsi="Calibri" w:cs="Calibri"/>
          <w:sz w:val="22"/>
          <w:szCs w:val="22"/>
        </w:rPr>
        <w:t>e</w:t>
      </w:r>
      <w:r w:rsidR="00A30B69" w:rsidRPr="00450E03">
        <w:rPr>
          <w:rFonts w:ascii="Calibri" w:hAnsi="Calibri" w:cs="Calibri"/>
          <w:sz w:val="22"/>
          <w:szCs w:val="22"/>
        </w:rPr>
        <w:t> </w:t>
      </w:r>
      <w:r w:rsidR="00835381" w:rsidRPr="00450E03">
        <w:rPr>
          <w:rFonts w:ascii="Calibri" w:hAnsi="Calibri" w:cs="Calibri"/>
          <w:sz w:val="22"/>
          <w:szCs w:val="22"/>
        </w:rPr>
        <w:t xml:space="preserve">splněním </w:t>
      </w:r>
      <w:r w:rsidR="006F524E" w:rsidRPr="00450E03">
        <w:rPr>
          <w:rFonts w:ascii="Calibri" w:hAnsi="Calibri" w:cs="Calibri"/>
          <w:sz w:val="22"/>
          <w:szCs w:val="22"/>
        </w:rPr>
        <w:t>díla</w:t>
      </w:r>
      <w:r w:rsidR="00AB3E03" w:rsidRPr="00450E03">
        <w:rPr>
          <w:rFonts w:ascii="Calibri" w:hAnsi="Calibri" w:cs="Calibri"/>
          <w:sz w:val="22"/>
          <w:szCs w:val="22"/>
        </w:rPr>
        <w:t xml:space="preserve"> </w:t>
      </w:r>
      <w:r w:rsidR="00835381" w:rsidRPr="00450E03">
        <w:rPr>
          <w:rFonts w:ascii="Calibri" w:hAnsi="Calibri" w:cs="Calibri"/>
          <w:sz w:val="22"/>
          <w:szCs w:val="22"/>
        </w:rPr>
        <w:t xml:space="preserve">má </w:t>
      </w:r>
      <w:r w:rsidRPr="00450E03">
        <w:rPr>
          <w:rFonts w:ascii="Calibri" w:hAnsi="Calibri" w:cs="Calibri"/>
          <w:sz w:val="22"/>
          <w:szCs w:val="22"/>
        </w:rPr>
        <w:t>O</w:t>
      </w:r>
      <w:r w:rsidR="006F524E" w:rsidRPr="00450E03">
        <w:rPr>
          <w:rFonts w:ascii="Calibri" w:hAnsi="Calibri" w:cs="Calibri"/>
          <w:sz w:val="22"/>
          <w:szCs w:val="22"/>
        </w:rPr>
        <w:t xml:space="preserve">bjednatel </w:t>
      </w:r>
      <w:r w:rsidR="00835381" w:rsidRPr="00450E03">
        <w:rPr>
          <w:rFonts w:ascii="Calibri" w:hAnsi="Calibri" w:cs="Calibri"/>
          <w:sz w:val="22"/>
          <w:szCs w:val="22"/>
        </w:rPr>
        <w:t xml:space="preserve">nárok na </w:t>
      </w:r>
      <w:r w:rsidR="006F524E" w:rsidRPr="00450E03">
        <w:rPr>
          <w:rFonts w:ascii="Calibri" w:hAnsi="Calibri" w:cs="Calibri"/>
          <w:sz w:val="22"/>
          <w:szCs w:val="22"/>
        </w:rPr>
        <w:t>smluvní pokutu ve výši</w:t>
      </w:r>
      <w:r w:rsidR="00E37870" w:rsidRPr="00450E03">
        <w:rPr>
          <w:rFonts w:ascii="Calibri" w:hAnsi="Calibri" w:cs="Calibri"/>
          <w:sz w:val="22"/>
          <w:szCs w:val="22"/>
        </w:rPr>
        <w:t xml:space="preserve"> </w:t>
      </w:r>
      <w:r w:rsidR="000575E6" w:rsidRPr="00450E03">
        <w:rPr>
          <w:rFonts w:ascii="Calibri" w:hAnsi="Calibri" w:cs="Calibri"/>
          <w:sz w:val="22"/>
          <w:szCs w:val="22"/>
        </w:rPr>
        <w:t>0,</w:t>
      </w:r>
      <w:r w:rsidR="00260895" w:rsidRPr="00450E03">
        <w:rPr>
          <w:rFonts w:ascii="Calibri" w:hAnsi="Calibri" w:cs="Calibri"/>
          <w:sz w:val="22"/>
          <w:szCs w:val="22"/>
        </w:rPr>
        <w:t>1</w:t>
      </w:r>
      <w:r w:rsidR="004B2820" w:rsidRPr="00450E03">
        <w:rPr>
          <w:rFonts w:ascii="Calibri" w:hAnsi="Calibri" w:cs="Calibri"/>
          <w:sz w:val="22"/>
          <w:szCs w:val="22"/>
        </w:rPr>
        <w:t xml:space="preserve"> </w:t>
      </w:r>
      <w:r w:rsidR="00835381" w:rsidRPr="00450E03">
        <w:rPr>
          <w:rFonts w:ascii="Calibri" w:hAnsi="Calibri" w:cs="Calibri"/>
          <w:sz w:val="22"/>
          <w:szCs w:val="22"/>
        </w:rPr>
        <w:t>% ze smluvené ceny díla</w:t>
      </w:r>
      <w:r w:rsidR="006F0AF6" w:rsidRPr="00450E03">
        <w:rPr>
          <w:rFonts w:ascii="Calibri" w:hAnsi="Calibri" w:cs="Calibri"/>
          <w:sz w:val="22"/>
          <w:szCs w:val="22"/>
        </w:rPr>
        <w:t xml:space="preserve"> bez DPH</w:t>
      </w:r>
      <w:r w:rsidR="00835381" w:rsidRPr="00450E03">
        <w:rPr>
          <w:rFonts w:ascii="Calibri" w:hAnsi="Calibri" w:cs="Calibri"/>
          <w:sz w:val="22"/>
          <w:szCs w:val="22"/>
        </w:rPr>
        <w:t xml:space="preserve"> </w:t>
      </w:r>
      <w:r w:rsidR="007E0B86" w:rsidRPr="00450E03">
        <w:rPr>
          <w:rFonts w:ascii="Calibri" w:hAnsi="Calibri" w:cs="Calibri"/>
          <w:sz w:val="22"/>
          <w:szCs w:val="22"/>
        </w:rPr>
        <w:t>za každý i započatý</w:t>
      </w:r>
      <w:r w:rsidR="00D55D4D" w:rsidRPr="00450E03">
        <w:rPr>
          <w:rFonts w:ascii="Calibri" w:hAnsi="Calibri" w:cs="Calibri"/>
          <w:sz w:val="22"/>
          <w:szCs w:val="22"/>
        </w:rPr>
        <w:t xml:space="preserve"> kalendářní den prodlení.</w:t>
      </w:r>
    </w:p>
    <w:p w14:paraId="0C9DA8D7" w14:textId="77777777" w:rsidR="00BD520E" w:rsidRPr="00450E03" w:rsidRDefault="00BD520E" w:rsidP="00E6369A">
      <w:pPr>
        <w:pStyle w:val="NormlnIMP0"/>
        <w:spacing w:line="276" w:lineRule="auto"/>
        <w:ind w:left="426"/>
        <w:jc w:val="both"/>
        <w:rPr>
          <w:rFonts w:ascii="Calibri" w:hAnsi="Calibri" w:cs="Calibri"/>
          <w:sz w:val="22"/>
          <w:szCs w:val="22"/>
        </w:rPr>
      </w:pPr>
    </w:p>
    <w:p w14:paraId="176307F7" w14:textId="77777777" w:rsidR="00BE4876" w:rsidRPr="00450E03" w:rsidRDefault="000B7775" w:rsidP="00E6369A">
      <w:pPr>
        <w:pStyle w:val="NormlnIMP0"/>
        <w:numPr>
          <w:ilvl w:val="0"/>
          <w:numId w:val="19"/>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Nebude-li faktura uhrazena ve lhůtě splatnosti, je</w:t>
      </w:r>
      <w:r w:rsidR="002A4C34" w:rsidRPr="00450E03">
        <w:rPr>
          <w:rFonts w:ascii="Calibri" w:hAnsi="Calibri" w:cs="Calibri"/>
          <w:sz w:val="22"/>
          <w:szCs w:val="22"/>
        </w:rPr>
        <w:t xml:space="preserve"> Zhotovitel oprávněn vyúčtovat O</w:t>
      </w:r>
      <w:r w:rsidRPr="00450E03">
        <w:rPr>
          <w:rFonts w:ascii="Calibri" w:hAnsi="Calibri" w:cs="Calibri"/>
          <w:sz w:val="22"/>
          <w:szCs w:val="22"/>
        </w:rPr>
        <w:t xml:space="preserve">bjednateli úrok </w:t>
      </w:r>
      <w:r w:rsidR="00BD520E" w:rsidRPr="00450E03">
        <w:rPr>
          <w:rFonts w:ascii="Calibri" w:hAnsi="Calibri" w:cs="Calibri"/>
          <w:sz w:val="22"/>
          <w:szCs w:val="22"/>
        </w:rPr>
        <w:t>ve výši 0,0</w:t>
      </w:r>
      <w:r w:rsidR="001809D2" w:rsidRPr="00450E03">
        <w:rPr>
          <w:rFonts w:ascii="Calibri" w:hAnsi="Calibri" w:cs="Calibri"/>
          <w:sz w:val="22"/>
          <w:szCs w:val="22"/>
        </w:rPr>
        <w:t>2</w:t>
      </w:r>
      <w:r w:rsidR="00BD520E" w:rsidRPr="00450E03">
        <w:rPr>
          <w:rFonts w:ascii="Calibri" w:hAnsi="Calibri" w:cs="Calibri"/>
          <w:sz w:val="22"/>
          <w:szCs w:val="22"/>
        </w:rPr>
        <w:t xml:space="preserve"> % z dlužné částky za každý den prodlení. </w:t>
      </w:r>
    </w:p>
    <w:p w14:paraId="4D3549A0" w14:textId="77777777" w:rsidR="00BE4876" w:rsidRPr="00450E03" w:rsidRDefault="00BE4876" w:rsidP="00E6369A">
      <w:pPr>
        <w:pStyle w:val="NormlnIMP0"/>
        <w:spacing w:line="276" w:lineRule="auto"/>
        <w:jc w:val="both"/>
        <w:rPr>
          <w:rFonts w:ascii="Calibri" w:hAnsi="Calibri" w:cs="Calibri"/>
          <w:sz w:val="22"/>
          <w:szCs w:val="22"/>
        </w:rPr>
      </w:pPr>
    </w:p>
    <w:p w14:paraId="10565020" w14:textId="77777777" w:rsidR="00BD520E" w:rsidRPr="00450E03" w:rsidRDefault="00D55D4D" w:rsidP="00E6369A">
      <w:pPr>
        <w:pStyle w:val="NormlnIMP0"/>
        <w:numPr>
          <w:ilvl w:val="0"/>
          <w:numId w:val="19"/>
        </w:numPr>
        <w:tabs>
          <w:tab w:val="clear" w:pos="360"/>
          <w:tab w:val="num" w:pos="426"/>
        </w:tabs>
        <w:spacing w:line="276" w:lineRule="auto"/>
        <w:ind w:left="426" w:hanging="426"/>
        <w:jc w:val="both"/>
        <w:rPr>
          <w:rFonts w:ascii="Calibri" w:hAnsi="Calibri" w:cs="Calibri"/>
          <w:strike/>
          <w:sz w:val="22"/>
          <w:szCs w:val="22"/>
        </w:rPr>
      </w:pPr>
      <w:r w:rsidRPr="00450E03">
        <w:rPr>
          <w:rFonts w:ascii="Calibri" w:hAnsi="Calibri" w:cs="Calibri"/>
          <w:sz w:val="22"/>
          <w:szCs w:val="22"/>
        </w:rPr>
        <w:t xml:space="preserve">V případě prodlení </w:t>
      </w:r>
      <w:r w:rsidR="002A4C34" w:rsidRPr="00450E03">
        <w:rPr>
          <w:rFonts w:ascii="Calibri" w:hAnsi="Calibri" w:cs="Calibri"/>
          <w:sz w:val="22"/>
          <w:szCs w:val="22"/>
        </w:rPr>
        <w:t>Z</w:t>
      </w:r>
      <w:r w:rsidR="006B112A" w:rsidRPr="00450E03">
        <w:rPr>
          <w:rFonts w:ascii="Calibri" w:hAnsi="Calibri" w:cs="Calibri"/>
          <w:sz w:val="22"/>
          <w:szCs w:val="22"/>
        </w:rPr>
        <w:t xml:space="preserve">hotovitele </w:t>
      </w:r>
      <w:r w:rsidRPr="00450E03">
        <w:rPr>
          <w:rFonts w:ascii="Calibri" w:hAnsi="Calibri" w:cs="Calibri"/>
          <w:sz w:val="22"/>
          <w:szCs w:val="22"/>
        </w:rPr>
        <w:t>s vyklizením a vyčištěním staveniště</w:t>
      </w:r>
      <w:r w:rsidR="006F524E" w:rsidRPr="00450E03">
        <w:rPr>
          <w:rFonts w:ascii="Calibri" w:hAnsi="Calibri" w:cs="Calibri"/>
          <w:sz w:val="22"/>
          <w:szCs w:val="22"/>
        </w:rPr>
        <w:t xml:space="preserve">, </w:t>
      </w:r>
      <w:r w:rsidR="006B112A" w:rsidRPr="00450E03">
        <w:rPr>
          <w:rFonts w:ascii="Calibri" w:hAnsi="Calibri" w:cs="Calibri"/>
          <w:sz w:val="22"/>
          <w:szCs w:val="22"/>
        </w:rPr>
        <w:t xml:space="preserve">má </w:t>
      </w:r>
      <w:r w:rsidR="006D31C0" w:rsidRPr="00450E03">
        <w:rPr>
          <w:rFonts w:ascii="Calibri" w:hAnsi="Calibri" w:cs="Calibri"/>
          <w:sz w:val="22"/>
          <w:szCs w:val="22"/>
        </w:rPr>
        <w:t>O</w:t>
      </w:r>
      <w:r w:rsidR="006F524E" w:rsidRPr="00450E03">
        <w:rPr>
          <w:rFonts w:ascii="Calibri" w:hAnsi="Calibri" w:cs="Calibri"/>
          <w:sz w:val="22"/>
          <w:szCs w:val="22"/>
        </w:rPr>
        <w:t>bjednatel</w:t>
      </w:r>
      <w:r w:rsidR="006B112A" w:rsidRPr="00450E03">
        <w:rPr>
          <w:rFonts w:ascii="Calibri" w:hAnsi="Calibri" w:cs="Calibri"/>
          <w:sz w:val="22"/>
          <w:szCs w:val="22"/>
        </w:rPr>
        <w:t xml:space="preserve"> nárok na</w:t>
      </w:r>
      <w:r w:rsidR="006F524E" w:rsidRPr="00450E03">
        <w:rPr>
          <w:rFonts w:ascii="Calibri" w:hAnsi="Calibri" w:cs="Calibri"/>
          <w:sz w:val="22"/>
          <w:szCs w:val="22"/>
        </w:rPr>
        <w:t xml:space="preserve"> smluvní pokutu ve výši </w:t>
      </w:r>
      <w:r w:rsidR="005B7C59" w:rsidRPr="00450E03">
        <w:rPr>
          <w:rFonts w:ascii="Calibri" w:hAnsi="Calibri" w:cs="Calibri"/>
          <w:sz w:val="22"/>
          <w:szCs w:val="22"/>
        </w:rPr>
        <w:t>5</w:t>
      </w:r>
      <w:r w:rsidR="006B112A" w:rsidRPr="00450E03">
        <w:rPr>
          <w:rFonts w:ascii="Calibri" w:hAnsi="Calibri" w:cs="Calibri"/>
          <w:sz w:val="22"/>
          <w:szCs w:val="22"/>
        </w:rPr>
        <w:t>.000,- Kč</w:t>
      </w:r>
      <w:r w:rsidR="00CB6497" w:rsidRPr="00450E03">
        <w:rPr>
          <w:rFonts w:ascii="Calibri" w:hAnsi="Calibri" w:cs="Calibri"/>
          <w:sz w:val="22"/>
          <w:szCs w:val="22"/>
        </w:rPr>
        <w:t xml:space="preserve"> </w:t>
      </w:r>
      <w:r w:rsidR="006F524E" w:rsidRPr="00450E03">
        <w:rPr>
          <w:rFonts w:ascii="Calibri" w:hAnsi="Calibri" w:cs="Calibri"/>
          <w:sz w:val="22"/>
          <w:szCs w:val="22"/>
        </w:rPr>
        <w:t>za každý i započatý kalendářní den prodlení</w:t>
      </w:r>
      <w:r w:rsidR="006B112A" w:rsidRPr="00450E03">
        <w:rPr>
          <w:rFonts w:ascii="Calibri" w:hAnsi="Calibri" w:cs="Calibri"/>
          <w:sz w:val="22"/>
          <w:szCs w:val="22"/>
        </w:rPr>
        <w:t>.</w:t>
      </w:r>
      <w:r w:rsidR="00E37870" w:rsidRPr="00450E03">
        <w:rPr>
          <w:rFonts w:ascii="Calibri" w:hAnsi="Calibri" w:cs="Calibri"/>
          <w:sz w:val="22"/>
          <w:szCs w:val="22"/>
        </w:rPr>
        <w:t xml:space="preserve"> </w:t>
      </w:r>
    </w:p>
    <w:p w14:paraId="5A4C9CA9" w14:textId="77777777" w:rsidR="00BD520E" w:rsidRPr="00450E03" w:rsidRDefault="00BD520E" w:rsidP="00E6369A">
      <w:pPr>
        <w:pStyle w:val="Odstavecseseznamem"/>
        <w:spacing w:line="276" w:lineRule="auto"/>
        <w:jc w:val="both"/>
        <w:rPr>
          <w:rFonts w:ascii="Calibri" w:hAnsi="Calibri" w:cs="Calibri"/>
          <w:sz w:val="22"/>
          <w:szCs w:val="22"/>
        </w:rPr>
      </w:pPr>
    </w:p>
    <w:p w14:paraId="4822F2B6" w14:textId="77777777" w:rsidR="00BD520E" w:rsidRPr="00450E03" w:rsidRDefault="00982DEB" w:rsidP="00E6369A">
      <w:pPr>
        <w:pStyle w:val="NormlnIMP0"/>
        <w:numPr>
          <w:ilvl w:val="0"/>
          <w:numId w:val="19"/>
        </w:numPr>
        <w:tabs>
          <w:tab w:val="clear" w:pos="360"/>
          <w:tab w:val="num" w:pos="426"/>
        </w:tabs>
        <w:spacing w:line="276" w:lineRule="auto"/>
        <w:ind w:left="426" w:hanging="426"/>
        <w:jc w:val="both"/>
        <w:rPr>
          <w:rFonts w:ascii="Calibri" w:hAnsi="Calibri" w:cs="Calibri"/>
          <w:strike/>
          <w:sz w:val="22"/>
          <w:szCs w:val="22"/>
        </w:rPr>
      </w:pPr>
      <w:r w:rsidRPr="00450E03">
        <w:rPr>
          <w:rFonts w:ascii="Calibri" w:hAnsi="Calibri" w:cs="Calibri"/>
          <w:sz w:val="22"/>
          <w:szCs w:val="22"/>
        </w:rPr>
        <w:t>V</w:t>
      </w:r>
      <w:r w:rsidR="006B112A" w:rsidRPr="00450E03">
        <w:rPr>
          <w:rFonts w:ascii="Calibri" w:hAnsi="Calibri" w:cs="Calibri"/>
          <w:sz w:val="22"/>
          <w:szCs w:val="22"/>
        </w:rPr>
        <w:t> </w:t>
      </w:r>
      <w:r w:rsidRPr="00450E03">
        <w:rPr>
          <w:rFonts w:ascii="Calibri" w:hAnsi="Calibri" w:cs="Calibri"/>
          <w:sz w:val="22"/>
          <w:szCs w:val="22"/>
        </w:rPr>
        <w:t>případě</w:t>
      </w:r>
      <w:r w:rsidR="006D31C0" w:rsidRPr="00450E03">
        <w:rPr>
          <w:rFonts w:ascii="Calibri" w:hAnsi="Calibri" w:cs="Calibri"/>
          <w:sz w:val="22"/>
          <w:szCs w:val="22"/>
        </w:rPr>
        <w:t xml:space="preserve"> prodlení Z</w:t>
      </w:r>
      <w:r w:rsidR="006B112A" w:rsidRPr="00450E03">
        <w:rPr>
          <w:rFonts w:ascii="Calibri" w:hAnsi="Calibri" w:cs="Calibri"/>
          <w:sz w:val="22"/>
          <w:szCs w:val="22"/>
        </w:rPr>
        <w:t xml:space="preserve">hotovitele se splněním </w:t>
      </w:r>
      <w:r w:rsidRPr="00450E03">
        <w:rPr>
          <w:rFonts w:ascii="Calibri" w:hAnsi="Calibri" w:cs="Calibri"/>
          <w:sz w:val="22"/>
          <w:szCs w:val="22"/>
        </w:rPr>
        <w:t xml:space="preserve">termínu k odstranění vady, která se projevila v záruční době, </w:t>
      </w:r>
      <w:r w:rsidR="006B112A" w:rsidRPr="00450E03">
        <w:rPr>
          <w:rFonts w:ascii="Calibri" w:hAnsi="Calibri" w:cs="Calibri"/>
          <w:sz w:val="22"/>
          <w:szCs w:val="22"/>
        </w:rPr>
        <w:t xml:space="preserve">má </w:t>
      </w:r>
      <w:r w:rsidR="006D31C0" w:rsidRPr="00450E03">
        <w:rPr>
          <w:rFonts w:ascii="Calibri" w:hAnsi="Calibri" w:cs="Calibri"/>
          <w:sz w:val="22"/>
          <w:szCs w:val="22"/>
        </w:rPr>
        <w:t>O</w:t>
      </w:r>
      <w:r w:rsidRPr="00450E03">
        <w:rPr>
          <w:rFonts w:ascii="Calibri" w:hAnsi="Calibri" w:cs="Calibri"/>
          <w:sz w:val="22"/>
          <w:szCs w:val="22"/>
        </w:rPr>
        <w:t xml:space="preserve">bjednatel </w:t>
      </w:r>
      <w:r w:rsidR="006B112A" w:rsidRPr="00450E03">
        <w:rPr>
          <w:rFonts w:ascii="Calibri" w:hAnsi="Calibri" w:cs="Calibri"/>
          <w:sz w:val="22"/>
          <w:szCs w:val="22"/>
        </w:rPr>
        <w:t xml:space="preserve">nárok na </w:t>
      </w:r>
      <w:r w:rsidRPr="00450E03">
        <w:rPr>
          <w:rFonts w:ascii="Calibri" w:hAnsi="Calibri" w:cs="Calibri"/>
          <w:sz w:val="22"/>
          <w:szCs w:val="22"/>
        </w:rPr>
        <w:t>smluvní pokutu ve výši</w:t>
      </w:r>
      <w:r w:rsidR="00E37870" w:rsidRPr="00450E03">
        <w:rPr>
          <w:rFonts w:ascii="Calibri" w:hAnsi="Calibri" w:cs="Calibri"/>
          <w:sz w:val="22"/>
          <w:szCs w:val="22"/>
        </w:rPr>
        <w:t xml:space="preserve"> </w:t>
      </w:r>
      <w:r w:rsidR="00D85398" w:rsidRPr="00450E03">
        <w:rPr>
          <w:rFonts w:ascii="Calibri" w:hAnsi="Calibri" w:cs="Calibri"/>
          <w:sz w:val="22"/>
          <w:szCs w:val="22"/>
        </w:rPr>
        <w:t>1</w:t>
      </w:r>
      <w:r w:rsidR="00BD520E" w:rsidRPr="00450E03">
        <w:rPr>
          <w:rFonts w:ascii="Calibri" w:hAnsi="Calibri" w:cs="Calibri"/>
          <w:sz w:val="22"/>
          <w:szCs w:val="22"/>
        </w:rPr>
        <w:t xml:space="preserve">.000,- Kč za každou reklamovanou vadu, u níž je zhotovitel v prodlení a za každý den prodlení. </w:t>
      </w:r>
    </w:p>
    <w:p w14:paraId="7FC5F87F" w14:textId="77777777" w:rsidR="00BD520E" w:rsidRPr="00450E03" w:rsidRDefault="00BD520E" w:rsidP="00E6369A">
      <w:pPr>
        <w:pStyle w:val="Odstavecseseznamem"/>
        <w:spacing w:line="276" w:lineRule="auto"/>
        <w:jc w:val="both"/>
        <w:rPr>
          <w:rFonts w:ascii="Calibri" w:hAnsi="Calibri" w:cs="Calibri"/>
          <w:sz w:val="22"/>
          <w:szCs w:val="22"/>
        </w:rPr>
      </w:pPr>
    </w:p>
    <w:p w14:paraId="68DB0BCE" w14:textId="77777777" w:rsidR="00BD520E" w:rsidRPr="00450E03" w:rsidRDefault="00982DEB" w:rsidP="00E6369A">
      <w:pPr>
        <w:pStyle w:val="NormlnIMP0"/>
        <w:numPr>
          <w:ilvl w:val="0"/>
          <w:numId w:val="19"/>
        </w:numPr>
        <w:spacing w:line="276" w:lineRule="auto"/>
        <w:jc w:val="both"/>
        <w:rPr>
          <w:rFonts w:ascii="Calibri" w:hAnsi="Calibri" w:cs="Calibri"/>
          <w:sz w:val="22"/>
          <w:szCs w:val="22"/>
        </w:rPr>
      </w:pPr>
      <w:r w:rsidRPr="00450E03">
        <w:rPr>
          <w:rFonts w:ascii="Calibri" w:hAnsi="Calibri" w:cs="Calibri"/>
          <w:sz w:val="22"/>
          <w:szCs w:val="22"/>
        </w:rPr>
        <w:t xml:space="preserve">V případě </w:t>
      </w:r>
      <w:r w:rsidR="002A4C34" w:rsidRPr="00450E03">
        <w:rPr>
          <w:rFonts w:ascii="Calibri" w:hAnsi="Calibri" w:cs="Calibri"/>
          <w:sz w:val="22"/>
          <w:szCs w:val="22"/>
        </w:rPr>
        <w:t>prodlení Z</w:t>
      </w:r>
      <w:r w:rsidR="006B112A" w:rsidRPr="00450E03">
        <w:rPr>
          <w:rFonts w:ascii="Calibri" w:hAnsi="Calibri" w:cs="Calibri"/>
          <w:sz w:val="22"/>
          <w:szCs w:val="22"/>
        </w:rPr>
        <w:t>hotovitele se splněním</w:t>
      </w:r>
      <w:r w:rsidR="00AB3E03" w:rsidRPr="00450E03">
        <w:rPr>
          <w:rFonts w:ascii="Calibri" w:hAnsi="Calibri" w:cs="Calibri"/>
          <w:sz w:val="22"/>
          <w:szCs w:val="22"/>
        </w:rPr>
        <w:t xml:space="preserve"> t</w:t>
      </w:r>
      <w:r w:rsidRPr="00450E03">
        <w:rPr>
          <w:rFonts w:ascii="Calibri" w:hAnsi="Calibri" w:cs="Calibri"/>
          <w:sz w:val="22"/>
          <w:szCs w:val="22"/>
        </w:rPr>
        <w:t xml:space="preserve">ermínu k odstranění vad a nedodělků </w:t>
      </w:r>
      <w:r w:rsidR="006B112A" w:rsidRPr="00450E03">
        <w:rPr>
          <w:rFonts w:ascii="Calibri" w:hAnsi="Calibri" w:cs="Calibri"/>
          <w:sz w:val="22"/>
          <w:szCs w:val="22"/>
        </w:rPr>
        <w:t xml:space="preserve">sepsaných v zápise o předání stavby </w:t>
      </w:r>
      <w:r w:rsidR="006D31C0" w:rsidRPr="00450E03">
        <w:rPr>
          <w:rFonts w:ascii="Calibri" w:hAnsi="Calibri" w:cs="Calibri"/>
          <w:sz w:val="22"/>
          <w:szCs w:val="22"/>
        </w:rPr>
        <w:t>má O</w:t>
      </w:r>
      <w:r w:rsidR="00EA44BE" w:rsidRPr="00450E03">
        <w:rPr>
          <w:rFonts w:ascii="Calibri" w:hAnsi="Calibri" w:cs="Calibri"/>
          <w:sz w:val="22"/>
          <w:szCs w:val="22"/>
        </w:rPr>
        <w:t xml:space="preserve">bjednatel nárok na </w:t>
      </w:r>
      <w:r w:rsidR="00BD520E" w:rsidRPr="00450E03">
        <w:rPr>
          <w:rFonts w:ascii="Calibri" w:hAnsi="Calibri" w:cs="Calibri"/>
          <w:sz w:val="22"/>
          <w:szCs w:val="22"/>
        </w:rPr>
        <w:t xml:space="preserve">smluvní pokutu ve výši </w:t>
      </w:r>
      <w:r w:rsidR="00D85398" w:rsidRPr="00450E03">
        <w:rPr>
          <w:rFonts w:ascii="Calibri" w:hAnsi="Calibri" w:cs="Calibri"/>
          <w:sz w:val="22"/>
          <w:szCs w:val="22"/>
        </w:rPr>
        <w:t>1</w:t>
      </w:r>
      <w:r w:rsidR="00BD520E" w:rsidRPr="00450E03">
        <w:rPr>
          <w:rFonts w:ascii="Calibri" w:hAnsi="Calibri" w:cs="Calibri"/>
          <w:sz w:val="22"/>
          <w:szCs w:val="22"/>
        </w:rPr>
        <w:t xml:space="preserve">.000,- Kč za každou vadu, u níž je Zhotovitel v prodlení, a za každý den prodlení. </w:t>
      </w:r>
    </w:p>
    <w:p w14:paraId="3660DECA" w14:textId="77777777" w:rsidR="00D73DD3" w:rsidRPr="00450E03" w:rsidRDefault="00D73DD3" w:rsidP="00E6369A">
      <w:pPr>
        <w:pStyle w:val="NormlnIMP0"/>
        <w:spacing w:line="276" w:lineRule="auto"/>
        <w:jc w:val="both"/>
        <w:rPr>
          <w:rFonts w:ascii="Calibri" w:hAnsi="Calibri" w:cs="Calibri"/>
          <w:sz w:val="22"/>
          <w:szCs w:val="22"/>
        </w:rPr>
      </w:pPr>
    </w:p>
    <w:p w14:paraId="3D4FB603" w14:textId="77777777" w:rsidR="007F3456" w:rsidRPr="00450E03" w:rsidRDefault="00EA44BE" w:rsidP="00E6369A">
      <w:pPr>
        <w:pStyle w:val="NormlnIMP0"/>
        <w:numPr>
          <w:ilvl w:val="0"/>
          <w:numId w:val="19"/>
        </w:numPr>
        <w:spacing w:line="276" w:lineRule="auto"/>
        <w:jc w:val="both"/>
        <w:rPr>
          <w:rFonts w:ascii="Calibri" w:hAnsi="Calibri" w:cs="Calibri"/>
          <w:sz w:val="22"/>
          <w:szCs w:val="22"/>
        </w:rPr>
      </w:pPr>
      <w:r w:rsidRPr="00450E03">
        <w:rPr>
          <w:rFonts w:ascii="Calibri" w:hAnsi="Calibri" w:cs="Calibri"/>
          <w:sz w:val="22"/>
          <w:szCs w:val="22"/>
        </w:rPr>
        <w:t xml:space="preserve">V případě změny </w:t>
      </w:r>
      <w:r w:rsidR="00796719" w:rsidRPr="00450E03">
        <w:rPr>
          <w:rFonts w:ascii="Calibri" w:hAnsi="Calibri" w:cs="Calibri"/>
          <w:sz w:val="22"/>
          <w:szCs w:val="22"/>
        </w:rPr>
        <w:t>podzhotovitele</w:t>
      </w:r>
      <w:r w:rsidR="007F3456" w:rsidRPr="00450E03">
        <w:rPr>
          <w:rFonts w:ascii="Calibri" w:hAnsi="Calibri" w:cs="Calibri"/>
          <w:sz w:val="22"/>
          <w:szCs w:val="22"/>
        </w:rPr>
        <w:t xml:space="preserve"> oproti Seznamu předpokládaných </w:t>
      </w:r>
      <w:r w:rsidR="003B4703" w:rsidRPr="00450E03">
        <w:rPr>
          <w:rFonts w:ascii="Calibri" w:hAnsi="Calibri" w:cs="Calibri"/>
          <w:sz w:val="22"/>
          <w:szCs w:val="22"/>
        </w:rPr>
        <w:t>pod</w:t>
      </w:r>
      <w:r w:rsidR="007F3456" w:rsidRPr="00450E03">
        <w:rPr>
          <w:rFonts w:ascii="Calibri" w:hAnsi="Calibri" w:cs="Calibri"/>
          <w:sz w:val="22"/>
          <w:szCs w:val="22"/>
        </w:rPr>
        <w:t>doda</w:t>
      </w:r>
      <w:r w:rsidR="002A4C34" w:rsidRPr="00450E03">
        <w:rPr>
          <w:rFonts w:ascii="Calibri" w:hAnsi="Calibri" w:cs="Calibri"/>
          <w:sz w:val="22"/>
          <w:szCs w:val="22"/>
        </w:rPr>
        <w:t>vatelů dle nabídky Z</w:t>
      </w:r>
      <w:r w:rsidR="007F3456" w:rsidRPr="00450E03">
        <w:rPr>
          <w:rFonts w:ascii="Calibri" w:hAnsi="Calibri" w:cs="Calibri"/>
          <w:sz w:val="22"/>
          <w:szCs w:val="22"/>
        </w:rPr>
        <w:t>hotovitele na zakázku (Příloha č.</w:t>
      </w:r>
      <w:r w:rsidRPr="00450E03">
        <w:rPr>
          <w:rFonts w:ascii="Calibri" w:hAnsi="Calibri" w:cs="Calibri"/>
          <w:sz w:val="22"/>
          <w:szCs w:val="22"/>
        </w:rPr>
        <w:t xml:space="preserve"> </w:t>
      </w:r>
      <w:r w:rsidR="007F3456" w:rsidRPr="00450E03">
        <w:rPr>
          <w:rFonts w:ascii="Calibri" w:hAnsi="Calibri" w:cs="Calibri"/>
          <w:sz w:val="22"/>
          <w:szCs w:val="22"/>
        </w:rPr>
        <w:t>3 této smlouvy)</w:t>
      </w:r>
      <w:r w:rsidRPr="00450E03">
        <w:rPr>
          <w:rFonts w:ascii="Calibri" w:hAnsi="Calibri" w:cs="Calibri"/>
          <w:sz w:val="22"/>
          <w:szCs w:val="22"/>
        </w:rPr>
        <w:t xml:space="preserve"> provedených bez souhlasu </w:t>
      </w:r>
      <w:r w:rsidR="002A4C34" w:rsidRPr="00450E03">
        <w:rPr>
          <w:rFonts w:ascii="Calibri" w:hAnsi="Calibri" w:cs="Calibri"/>
          <w:sz w:val="22"/>
          <w:szCs w:val="22"/>
        </w:rPr>
        <w:t>O</w:t>
      </w:r>
      <w:r w:rsidRPr="00450E03">
        <w:rPr>
          <w:rFonts w:ascii="Calibri" w:hAnsi="Calibri" w:cs="Calibri"/>
          <w:sz w:val="22"/>
          <w:szCs w:val="22"/>
        </w:rPr>
        <w:t>bjednatele</w:t>
      </w:r>
      <w:r w:rsidR="007F3456" w:rsidRPr="00450E03">
        <w:rPr>
          <w:rFonts w:ascii="Calibri" w:hAnsi="Calibri" w:cs="Calibri"/>
          <w:sz w:val="22"/>
          <w:szCs w:val="22"/>
        </w:rPr>
        <w:t xml:space="preserve"> </w:t>
      </w:r>
      <w:r w:rsidRPr="00450E03">
        <w:rPr>
          <w:rFonts w:ascii="Calibri" w:hAnsi="Calibri" w:cs="Calibri"/>
          <w:sz w:val="22"/>
          <w:szCs w:val="22"/>
        </w:rPr>
        <w:t xml:space="preserve">má </w:t>
      </w:r>
      <w:r w:rsidR="007F3456" w:rsidRPr="00450E03">
        <w:rPr>
          <w:rFonts w:ascii="Calibri" w:hAnsi="Calibri" w:cs="Calibri"/>
          <w:sz w:val="22"/>
          <w:szCs w:val="22"/>
        </w:rPr>
        <w:t xml:space="preserve">objednatel </w:t>
      </w:r>
      <w:r w:rsidRPr="00450E03">
        <w:rPr>
          <w:rFonts w:ascii="Calibri" w:hAnsi="Calibri" w:cs="Calibri"/>
          <w:sz w:val="22"/>
          <w:szCs w:val="22"/>
        </w:rPr>
        <w:t>nárok</w:t>
      </w:r>
      <w:r w:rsidR="00AB3E03" w:rsidRPr="00450E03">
        <w:rPr>
          <w:rFonts w:ascii="Calibri" w:hAnsi="Calibri" w:cs="Calibri"/>
          <w:sz w:val="22"/>
          <w:szCs w:val="22"/>
        </w:rPr>
        <w:t xml:space="preserve"> </w:t>
      </w:r>
      <w:r w:rsidRPr="00450E03">
        <w:rPr>
          <w:rFonts w:ascii="Calibri" w:hAnsi="Calibri" w:cs="Calibri"/>
          <w:sz w:val="22"/>
          <w:szCs w:val="22"/>
        </w:rPr>
        <w:t xml:space="preserve">na </w:t>
      </w:r>
      <w:r w:rsidR="007F3456" w:rsidRPr="00450E03">
        <w:rPr>
          <w:rFonts w:ascii="Calibri" w:hAnsi="Calibri" w:cs="Calibri"/>
          <w:sz w:val="22"/>
          <w:szCs w:val="22"/>
        </w:rPr>
        <w:t>smluvní pokutu ve výši</w:t>
      </w:r>
      <w:r w:rsidR="00AB3E03" w:rsidRPr="00450E03">
        <w:rPr>
          <w:rFonts w:ascii="Calibri" w:hAnsi="Calibri" w:cs="Calibri"/>
          <w:sz w:val="22"/>
          <w:szCs w:val="22"/>
        </w:rPr>
        <w:t xml:space="preserve"> </w:t>
      </w:r>
      <w:r w:rsidR="001809D2" w:rsidRPr="00450E03">
        <w:rPr>
          <w:rFonts w:ascii="Calibri" w:hAnsi="Calibri" w:cs="Calibri"/>
          <w:sz w:val="22"/>
          <w:szCs w:val="22"/>
        </w:rPr>
        <w:t>2</w:t>
      </w:r>
      <w:r w:rsidR="008B119F" w:rsidRPr="00450E03">
        <w:rPr>
          <w:rFonts w:ascii="Calibri" w:hAnsi="Calibri" w:cs="Calibri"/>
          <w:sz w:val="22"/>
          <w:szCs w:val="22"/>
        </w:rPr>
        <w:t>0</w:t>
      </w:r>
      <w:r w:rsidRPr="00450E03">
        <w:rPr>
          <w:rFonts w:ascii="Calibri" w:hAnsi="Calibri" w:cs="Calibri"/>
          <w:sz w:val="22"/>
          <w:szCs w:val="22"/>
        </w:rPr>
        <w:t>.000,- Kč</w:t>
      </w:r>
      <w:r w:rsidR="00CB6497" w:rsidRPr="00450E03">
        <w:rPr>
          <w:rFonts w:ascii="Calibri" w:hAnsi="Calibri" w:cs="Calibri"/>
          <w:sz w:val="22"/>
          <w:szCs w:val="22"/>
        </w:rPr>
        <w:t xml:space="preserve"> </w:t>
      </w:r>
      <w:r w:rsidRPr="00450E03">
        <w:rPr>
          <w:rFonts w:ascii="Calibri" w:hAnsi="Calibri" w:cs="Calibri"/>
          <w:sz w:val="22"/>
          <w:szCs w:val="22"/>
        </w:rPr>
        <w:t>za každý jednotlivý případ porušení této povinnosti</w:t>
      </w:r>
      <w:r w:rsidR="00EF5D78" w:rsidRPr="00450E03">
        <w:rPr>
          <w:rFonts w:ascii="Calibri" w:hAnsi="Calibri" w:cs="Calibri"/>
          <w:sz w:val="22"/>
          <w:szCs w:val="22"/>
        </w:rPr>
        <w:t>.</w:t>
      </w:r>
    </w:p>
    <w:p w14:paraId="360667A2" w14:textId="77777777" w:rsidR="00D73DD3" w:rsidRPr="00450E03" w:rsidRDefault="00D73DD3" w:rsidP="00E6369A">
      <w:pPr>
        <w:pStyle w:val="Odstavecseseznamem"/>
        <w:spacing w:line="276" w:lineRule="auto"/>
        <w:ind w:left="0"/>
        <w:jc w:val="both"/>
        <w:rPr>
          <w:rFonts w:ascii="Calibri" w:hAnsi="Calibri" w:cs="Calibri"/>
          <w:sz w:val="22"/>
          <w:szCs w:val="22"/>
        </w:rPr>
      </w:pPr>
    </w:p>
    <w:p w14:paraId="2EC283D3" w14:textId="77777777" w:rsidR="00D73DD3" w:rsidRPr="00450E03" w:rsidRDefault="002A4C34" w:rsidP="00E6369A">
      <w:pPr>
        <w:pStyle w:val="NormlnIMP0"/>
        <w:numPr>
          <w:ilvl w:val="0"/>
          <w:numId w:val="19"/>
        </w:numPr>
        <w:spacing w:line="276" w:lineRule="auto"/>
        <w:jc w:val="both"/>
        <w:rPr>
          <w:rFonts w:ascii="Calibri" w:hAnsi="Calibri" w:cs="Calibri"/>
          <w:sz w:val="22"/>
          <w:szCs w:val="22"/>
        </w:rPr>
      </w:pPr>
      <w:r w:rsidRPr="00450E03">
        <w:rPr>
          <w:rFonts w:ascii="Calibri" w:hAnsi="Calibri" w:cs="Calibri"/>
          <w:sz w:val="22"/>
          <w:szCs w:val="22"/>
        </w:rPr>
        <w:t>V případě, že Z</w:t>
      </w:r>
      <w:r w:rsidR="000B7775" w:rsidRPr="00450E03">
        <w:rPr>
          <w:rFonts w:ascii="Calibri" w:hAnsi="Calibri" w:cs="Calibri"/>
          <w:sz w:val="22"/>
          <w:szCs w:val="22"/>
        </w:rPr>
        <w:t>hotovitel nesplní kteroukoliv z povinností či poruší jakoukoli povinnost vyplývající mu z této smlouvy o dílo, vyjma povinn</w:t>
      </w:r>
      <w:r w:rsidR="00B51BD8" w:rsidRPr="00450E03">
        <w:rPr>
          <w:rFonts w:ascii="Calibri" w:hAnsi="Calibri" w:cs="Calibri"/>
          <w:sz w:val="22"/>
          <w:szCs w:val="22"/>
        </w:rPr>
        <w:t>ostí uvedených v </w:t>
      </w:r>
      <w:r w:rsidR="0025075B" w:rsidRPr="00450E03">
        <w:rPr>
          <w:rFonts w:ascii="Calibri" w:hAnsi="Calibri" w:cs="Calibri"/>
          <w:sz w:val="22"/>
          <w:szCs w:val="22"/>
        </w:rPr>
        <w:t>odst. 1, 3 až 6</w:t>
      </w:r>
      <w:r w:rsidRPr="00450E03">
        <w:rPr>
          <w:rFonts w:ascii="Calibri" w:hAnsi="Calibri" w:cs="Calibri"/>
          <w:sz w:val="22"/>
          <w:szCs w:val="22"/>
        </w:rPr>
        <w:t xml:space="preserve"> tohoto článku, je O</w:t>
      </w:r>
      <w:r w:rsidR="000B7775" w:rsidRPr="00450E03">
        <w:rPr>
          <w:rFonts w:ascii="Calibri" w:hAnsi="Calibri" w:cs="Calibri"/>
          <w:sz w:val="22"/>
          <w:szCs w:val="22"/>
        </w:rPr>
        <w:t xml:space="preserve">bjednatel oprávněn vyúčtovat </w:t>
      </w:r>
      <w:r w:rsidR="006D31C0" w:rsidRPr="00450E03">
        <w:rPr>
          <w:rFonts w:ascii="Calibri" w:hAnsi="Calibri" w:cs="Calibri"/>
          <w:sz w:val="22"/>
          <w:szCs w:val="22"/>
        </w:rPr>
        <w:t>Z</w:t>
      </w:r>
      <w:r w:rsidR="000B7775" w:rsidRPr="00450E03">
        <w:rPr>
          <w:rFonts w:ascii="Calibri" w:hAnsi="Calibri" w:cs="Calibri"/>
          <w:sz w:val="22"/>
          <w:szCs w:val="22"/>
        </w:rPr>
        <w:t>hotov</w:t>
      </w:r>
      <w:r w:rsidR="006E0A3B" w:rsidRPr="00450E03">
        <w:rPr>
          <w:rFonts w:ascii="Calibri" w:hAnsi="Calibri" w:cs="Calibri"/>
          <w:sz w:val="22"/>
          <w:szCs w:val="22"/>
        </w:rPr>
        <w:t>iteli smluvní pokutu ve výš</w:t>
      </w:r>
      <w:r w:rsidR="005B7C59" w:rsidRPr="00450E03">
        <w:rPr>
          <w:rFonts w:ascii="Calibri" w:hAnsi="Calibri" w:cs="Calibri"/>
          <w:sz w:val="22"/>
          <w:szCs w:val="22"/>
        </w:rPr>
        <w:t>i 2</w:t>
      </w:r>
      <w:r w:rsidR="006F0AF6" w:rsidRPr="00450E03">
        <w:rPr>
          <w:rFonts w:ascii="Calibri" w:hAnsi="Calibri" w:cs="Calibri"/>
          <w:sz w:val="22"/>
          <w:szCs w:val="22"/>
        </w:rPr>
        <w:t>.</w:t>
      </w:r>
      <w:r w:rsidR="000B7775" w:rsidRPr="00450E03">
        <w:rPr>
          <w:rFonts w:ascii="Calibri" w:hAnsi="Calibri" w:cs="Calibri"/>
          <w:sz w:val="22"/>
          <w:szCs w:val="22"/>
        </w:rPr>
        <w:t>000,-</w:t>
      </w:r>
      <w:r w:rsidR="00156869" w:rsidRPr="00450E03">
        <w:rPr>
          <w:rFonts w:ascii="Calibri" w:hAnsi="Calibri" w:cs="Calibri"/>
          <w:sz w:val="22"/>
          <w:szCs w:val="22"/>
        </w:rPr>
        <w:t xml:space="preserve"> </w:t>
      </w:r>
      <w:r w:rsidR="000B7775" w:rsidRPr="00450E03">
        <w:rPr>
          <w:rFonts w:ascii="Calibri" w:hAnsi="Calibri" w:cs="Calibri"/>
          <w:sz w:val="22"/>
          <w:szCs w:val="22"/>
        </w:rPr>
        <w:t>Kč za každý jednotlivý zjištěný případ porušení povinností.</w:t>
      </w:r>
    </w:p>
    <w:p w14:paraId="7748048C" w14:textId="77777777" w:rsidR="00D73DD3" w:rsidRPr="00450E03" w:rsidRDefault="00D73DD3" w:rsidP="00E6369A">
      <w:pPr>
        <w:pStyle w:val="Odstavecseseznamem"/>
        <w:spacing w:line="276" w:lineRule="auto"/>
        <w:jc w:val="both"/>
        <w:rPr>
          <w:rFonts w:ascii="Calibri" w:hAnsi="Calibri" w:cs="Calibri"/>
          <w:sz w:val="22"/>
          <w:szCs w:val="22"/>
        </w:rPr>
      </w:pPr>
    </w:p>
    <w:p w14:paraId="20E37954" w14:textId="77777777" w:rsidR="006E0A3B" w:rsidRPr="00450E03" w:rsidRDefault="006E0A3B" w:rsidP="00E6369A">
      <w:pPr>
        <w:pStyle w:val="NormlnIMP0"/>
        <w:numPr>
          <w:ilvl w:val="0"/>
          <w:numId w:val="19"/>
        </w:numPr>
        <w:tabs>
          <w:tab w:val="left" w:pos="426"/>
        </w:tabs>
        <w:spacing w:line="276" w:lineRule="auto"/>
        <w:jc w:val="both"/>
        <w:rPr>
          <w:rFonts w:ascii="Calibri" w:hAnsi="Calibri" w:cs="Calibri"/>
          <w:sz w:val="22"/>
          <w:szCs w:val="22"/>
        </w:rPr>
      </w:pPr>
      <w:r w:rsidRPr="00450E03">
        <w:rPr>
          <w:rFonts w:ascii="Calibri" w:hAnsi="Calibri" w:cs="Calibri"/>
          <w:sz w:val="22"/>
          <w:szCs w:val="22"/>
        </w:rPr>
        <w:t>Objednatel současně informuje Zhotovitele a Zhotovitel bere na vědomí, že úhrada ceny za dílo bude provedena s využitím dotačních prostředků, získaných Objednatelem a podléhajících kontrole z hlediska vykazování účelovosti jejich čerpání.  Zhotovitel se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resp. nepředloží jimi požadované doklady.</w:t>
      </w:r>
    </w:p>
    <w:p w14:paraId="51B258C4" w14:textId="77777777" w:rsidR="006E0A3B" w:rsidRPr="00450E03" w:rsidRDefault="006E0A3B" w:rsidP="00E6369A">
      <w:pPr>
        <w:pStyle w:val="NormlnIMP0"/>
        <w:tabs>
          <w:tab w:val="left" w:pos="426"/>
        </w:tabs>
        <w:spacing w:line="276" w:lineRule="auto"/>
        <w:jc w:val="both"/>
        <w:rPr>
          <w:rFonts w:ascii="Calibri" w:hAnsi="Calibri" w:cs="Calibri"/>
          <w:sz w:val="22"/>
          <w:szCs w:val="22"/>
        </w:rPr>
      </w:pPr>
    </w:p>
    <w:p w14:paraId="42043B75" w14:textId="77777777" w:rsidR="00110D27" w:rsidRPr="00450E03" w:rsidRDefault="00110D27" w:rsidP="00E6369A">
      <w:pPr>
        <w:pStyle w:val="NormlnIMP0"/>
        <w:numPr>
          <w:ilvl w:val="0"/>
          <w:numId w:val="19"/>
        </w:numPr>
        <w:tabs>
          <w:tab w:val="left" w:pos="426"/>
        </w:tabs>
        <w:spacing w:line="276" w:lineRule="auto"/>
        <w:jc w:val="both"/>
        <w:rPr>
          <w:rFonts w:ascii="Calibri" w:hAnsi="Calibri" w:cs="Calibri"/>
          <w:sz w:val="22"/>
          <w:szCs w:val="22"/>
        </w:rPr>
      </w:pPr>
      <w:r w:rsidRPr="00450E03">
        <w:rPr>
          <w:rFonts w:ascii="Calibri" w:hAnsi="Calibri" w:cs="Calibri"/>
          <w:sz w:val="22"/>
          <w:szCs w:val="22"/>
        </w:rPr>
        <w:t>Jestliže při prováděných kontrolách najde jakýkoliv dotčený kontroln</w:t>
      </w:r>
      <w:r w:rsidR="006D31C0" w:rsidRPr="00450E03">
        <w:rPr>
          <w:rFonts w:ascii="Calibri" w:hAnsi="Calibri" w:cs="Calibri"/>
          <w:sz w:val="22"/>
          <w:szCs w:val="22"/>
        </w:rPr>
        <w:t>í orgán pochybení ve fakturaci Z</w:t>
      </w:r>
      <w:r w:rsidRPr="00450E03">
        <w:rPr>
          <w:rFonts w:ascii="Calibri" w:hAnsi="Calibri" w:cs="Calibri"/>
          <w:sz w:val="22"/>
          <w:szCs w:val="22"/>
        </w:rPr>
        <w:t>hotovitele, které bude spočívat ve fakturaci neoprávněných prací, dodávek či služeb, tj. prací, dodávek a služeb, které nebyly realizovány v objemu, ve které</w:t>
      </w:r>
      <w:r w:rsidR="002A4C34" w:rsidRPr="00450E03">
        <w:rPr>
          <w:rFonts w:ascii="Calibri" w:hAnsi="Calibri" w:cs="Calibri"/>
          <w:sz w:val="22"/>
          <w:szCs w:val="22"/>
        </w:rPr>
        <w:t>m byla provedena fakturace, má O</w:t>
      </w:r>
      <w:r w:rsidRPr="00450E03">
        <w:rPr>
          <w:rFonts w:ascii="Calibri" w:hAnsi="Calibri" w:cs="Calibri"/>
          <w:sz w:val="22"/>
          <w:szCs w:val="22"/>
        </w:rPr>
        <w:t>bjednatel právo uplatnit vůči Zhotoviteli smluvní pokutu ve výši 50</w:t>
      </w:r>
      <w:r w:rsidR="0081769D" w:rsidRPr="00450E03">
        <w:rPr>
          <w:rFonts w:ascii="Calibri" w:hAnsi="Calibri" w:cs="Calibri"/>
          <w:sz w:val="22"/>
          <w:szCs w:val="22"/>
        </w:rPr>
        <w:t xml:space="preserve"> </w:t>
      </w:r>
      <w:r w:rsidRPr="00450E03">
        <w:rPr>
          <w:rFonts w:ascii="Calibri" w:hAnsi="Calibri" w:cs="Calibri"/>
          <w:sz w:val="22"/>
          <w:szCs w:val="22"/>
        </w:rPr>
        <w:t>% z hodnoty vzniklé neoprávněné fakturace.</w:t>
      </w:r>
    </w:p>
    <w:p w14:paraId="3769D2B1" w14:textId="77777777" w:rsidR="006D21B2" w:rsidRPr="00450E03" w:rsidRDefault="006D21B2" w:rsidP="00E6369A">
      <w:pPr>
        <w:pStyle w:val="NormlnIMP0"/>
        <w:tabs>
          <w:tab w:val="left" w:pos="426"/>
        </w:tabs>
        <w:spacing w:line="276" w:lineRule="auto"/>
        <w:jc w:val="both"/>
        <w:rPr>
          <w:rFonts w:ascii="Calibri" w:hAnsi="Calibri" w:cs="Calibri"/>
          <w:sz w:val="22"/>
          <w:szCs w:val="22"/>
        </w:rPr>
      </w:pPr>
    </w:p>
    <w:p w14:paraId="71C4AC4F" w14:textId="77777777" w:rsidR="00D73DD3" w:rsidRPr="00450E03" w:rsidRDefault="00D55D4D" w:rsidP="00E6369A">
      <w:pPr>
        <w:pStyle w:val="NormlnIMP0"/>
        <w:numPr>
          <w:ilvl w:val="0"/>
          <w:numId w:val="19"/>
        </w:numPr>
        <w:tabs>
          <w:tab w:val="left" w:pos="426"/>
        </w:tabs>
        <w:spacing w:line="276" w:lineRule="auto"/>
        <w:jc w:val="both"/>
        <w:rPr>
          <w:rFonts w:ascii="Calibri" w:hAnsi="Calibri" w:cs="Calibri"/>
          <w:sz w:val="22"/>
          <w:szCs w:val="22"/>
        </w:rPr>
      </w:pPr>
      <w:r w:rsidRPr="00450E03">
        <w:rPr>
          <w:rFonts w:ascii="Calibri" w:hAnsi="Calibri" w:cs="Calibri"/>
          <w:sz w:val="22"/>
          <w:szCs w:val="22"/>
        </w:rPr>
        <w:t>V případě, že závazek provést dílo zanikne řádným ukončením díla</w:t>
      </w:r>
      <w:r w:rsidR="00EE3F63" w:rsidRPr="00450E03">
        <w:rPr>
          <w:rFonts w:ascii="Calibri" w:hAnsi="Calibri" w:cs="Calibri"/>
          <w:sz w:val="22"/>
          <w:szCs w:val="22"/>
        </w:rPr>
        <w:t xml:space="preserve"> nebo odstoupením od smlouvy</w:t>
      </w:r>
      <w:r w:rsidRPr="00450E03">
        <w:rPr>
          <w:rFonts w:ascii="Calibri" w:hAnsi="Calibri" w:cs="Calibri"/>
          <w:sz w:val="22"/>
          <w:szCs w:val="22"/>
        </w:rPr>
        <w:t xml:space="preserve">, nezaniká </w:t>
      </w:r>
      <w:r w:rsidR="002A4C34" w:rsidRPr="00450E03">
        <w:rPr>
          <w:rFonts w:ascii="Calibri" w:hAnsi="Calibri" w:cs="Calibri"/>
          <w:sz w:val="22"/>
          <w:szCs w:val="22"/>
        </w:rPr>
        <w:t>O</w:t>
      </w:r>
      <w:r w:rsidR="00EE3F63" w:rsidRPr="00450E03">
        <w:rPr>
          <w:rFonts w:ascii="Calibri" w:hAnsi="Calibri" w:cs="Calibri"/>
          <w:sz w:val="22"/>
          <w:szCs w:val="22"/>
        </w:rPr>
        <w:t xml:space="preserve">bjednateli </w:t>
      </w:r>
      <w:r w:rsidRPr="00450E03">
        <w:rPr>
          <w:rFonts w:ascii="Calibri" w:hAnsi="Calibri" w:cs="Calibri"/>
          <w:sz w:val="22"/>
          <w:szCs w:val="22"/>
        </w:rPr>
        <w:t>nárok na smluvní pokutu,</w:t>
      </w:r>
      <w:r w:rsidR="00E37870" w:rsidRPr="00450E03">
        <w:rPr>
          <w:rFonts w:ascii="Calibri" w:hAnsi="Calibri" w:cs="Calibri"/>
          <w:sz w:val="22"/>
          <w:szCs w:val="22"/>
        </w:rPr>
        <w:t xml:space="preserve"> </w:t>
      </w:r>
      <w:r w:rsidRPr="00450E03">
        <w:rPr>
          <w:rFonts w:ascii="Calibri" w:hAnsi="Calibri" w:cs="Calibri"/>
          <w:sz w:val="22"/>
          <w:szCs w:val="22"/>
        </w:rPr>
        <w:t>pokud vznikl dřívějším</w:t>
      </w:r>
      <w:r w:rsidR="00E37870" w:rsidRPr="00450E03">
        <w:rPr>
          <w:rFonts w:ascii="Calibri" w:hAnsi="Calibri" w:cs="Calibri"/>
          <w:sz w:val="22"/>
          <w:szCs w:val="22"/>
        </w:rPr>
        <w:t xml:space="preserve"> </w:t>
      </w:r>
      <w:r w:rsidRPr="00450E03">
        <w:rPr>
          <w:rFonts w:ascii="Calibri" w:hAnsi="Calibri" w:cs="Calibri"/>
          <w:sz w:val="22"/>
          <w:szCs w:val="22"/>
        </w:rPr>
        <w:t xml:space="preserve">porušením povinností </w:t>
      </w:r>
      <w:r w:rsidR="002A4C34" w:rsidRPr="00450E03">
        <w:rPr>
          <w:rFonts w:ascii="Calibri" w:hAnsi="Calibri" w:cs="Calibri"/>
          <w:sz w:val="22"/>
          <w:szCs w:val="22"/>
        </w:rPr>
        <w:t>Z</w:t>
      </w:r>
      <w:r w:rsidR="00EE3F63" w:rsidRPr="00450E03">
        <w:rPr>
          <w:rFonts w:ascii="Calibri" w:hAnsi="Calibri" w:cs="Calibri"/>
          <w:sz w:val="22"/>
          <w:szCs w:val="22"/>
        </w:rPr>
        <w:t>hotovitelem.</w:t>
      </w:r>
    </w:p>
    <w:p w14:paraId="21135500" w14:textId="77777777" w:rsidR="00D73DD3" w:rsidRPr="00450E03" w:rsidRDefault="00D73DD3" w:rsidP="00E6369A">
      <w:pPr>
        <w:pStyle w:val="Odstavecseseznamem"/>
        <w:spacing w:line="276" w:lineRule="auto"/>
        <w:jc w:val="both"/>
        <w:rPr>
          <w:rFonts w:ascii="Calibri" w:hAnsi="Calibri" w:cs="Calibri"/>
          <w:sz w:val="22"/>
          <w:szCs w:val="22"/>
        </w:rPr>
      </w:pPr>
    </w:p>
    <w:p w14:paraId="7DB0B60A" w14:textId="77777777" w:rsidR="00D55D4D" w:rsidRPr="00450E03" w:rsidRDefault="00D55D4D" w:rsidP="00E6369A">
      <w:pPr>
        <w:pStyle w:val="NormlnIMP0"/>
        <w:numPr>
          <w:ilvl w:val="0"/>
          <w:numId w:val="19"/>
        </w:numPr>
        <w:tabs>
          <w:tab w:val="left" w:pos="426"/>
        </w:tabs>
        <w:spacing w:line="276" w:lineRule="auto"/>
        <w:jc w:val="both"/>
        <w:rPr>
          <w:rFonts w:ascii="Calibri" w:hAnsi="Calibri" w:cs="Calibri"/>
          <w:sz w:val="22"/>
          <w:szCs w:val="22"/>
        </w:rPr>
      </w:pPr>
      <w:r w:rsidRPr="00450E03">
        <w:rPr>
          <w:rFonts w:ascii="Calibri" w:hAnsi="Calibri" w:cs="Calibri"/>
          <w:sz w:val="22"/>
          <w:szCs w:val="22"/>
        </w:rPr>
        <w:t>Zánik závazku pozdním plněním neznamená zánik nároku na smluvní pokutu za prodlení s</w:t>
      </w:r>
      <w:r w:rsidR="006F0AF6" w:rsidRPr="00450E03">
        <w:rPr>
          <w:rFonts w:ascii="Calibri" w:hAnsi="Calibri" w:cs="Calibri"/>
          <w:sz w:val="22"/>
          <w:szCs w:val="22"/>
        </w:rPr>
        <w:t> </w:t>
      </w:r>
      <w:r w:rsidRPr="00450E03">
        <w:rPr>
          <w:rFonts w:ascii="Calibri" w:hAnsi="Calibri" w:cs="Calibri"/>
          <w:sz w:val="22"/>
          <w:szCs w:val="22"/>
        </w:rPr>
        <w:t>plněním.</w:t>
      </w:r>
    </w:p>
    <w:p w14:paraId="7F44A40D" w14:textId="77777777" w:rsidR="00D73DD3" w:rsidRPr="00450E03" w:rsidRDefault="00D73DD3" w:rsidP="00E6369A">
      <w:pPr>
        <w:pStyle w:val="Odstavecseseznamem"/>
        <w:spacing w:line="276" w:lineRule="auto"/>
        <w:jc w:val="both"/>
        <w:rPr>
          <w:rFonts w:ascii="Calibri" w:hAnsi="Calibri" w:cs="Calibri"/>
          <w:sz w:val="22"/>
          <w:szCs w:val="22"/>
        </w:rPr>
      </w:pPr>
    </w:p>
    <w:p w14:paraId="075681D5" w14:textId="77777777" w:rsidR="00A10118" w:rsidRPr="00450E03" w:rsidRDefault="002A4C34" w:rsidP="00E6369A">
      <w:pPr>
        <w:pStyle w:val="NormlnIMP0"/>
        <w:numPr>
          <w:ilvl w:val="0"/>
          <w:numId w:val="19"/>
        </w:numPr>
        <w:tabs>
          <w:tab w:val="left" w:pos="426"/>
        </w:tabs>
        <w:spacing w:line="276" w:lineRule="auto"/>
        <w:jc w:val="both"/>
        <w:rPr>
          <w:rFonts w:ascii="Calibri" w:hAnsi="Calibri" w:cs="Calibri"/>
          <w:strike/>
          <w:sz w:val="22"/>
          <w:szCs w:val="22"/>
        </w:rPr>
      </w:pPr>
      <w:r w:rsidRPr="00450E03">
        <w:rPr>
          <w:rFonts w:ascii="Calibri" w:hAnsi="Calibri" w:cs="Calibri"/>
          <w:sz w:val="22"/>
          <w:szCs w:val="22"/>
        </w:rPr>
        <w:t>Vedle smluvní pokuty má O</w:t>
      </w:r>
      <w:r w:rsidR="00EF5D78" w:rsidRPr="00450E03">
        <w:rPr>
          <w:rFonts w:ascii="Calibri" w:hAnsi="Calibri" w:cs="Calibri"/>
          <w:sz w:val="22"/>
          <w:szCs w:val="22"/>
        </w:rPr>
        <w:t>bjednatel nárok na náhradu vzniklé škody, a to i nad rámec sjednané výše smluvní pokuty.</w:t>
      </w:r>
    </w:p>
    <w:p w14:paraId="1CBF8CA4" w14:textId="77777777" w:rsidR="00D73DD3" w:rsidRPr="00450E03" w:rsidRDefault="00D73DD3" w:rsidP="00E6369A">
      <w:pPr>
        <w:pStyle w:val="Odstavecseseznamem"/>
        <w:spacing w:line="276" w:lineRule="auto"/>
        <w:jc w:val="both"/>
        <w:rPr>
          <w:rFonts w:ascii="Calibri" w:hAnsi="Calibri" w:cs="Calibri"/>
          <w:sz w:val="22"/>
          <w:szCs w:val="22"/>
        </w:rPr>
      </w:pPr>
    </w:p>
    <w:p w14:paraId="7B833542" w14:textId="77777777" w:rsidR="00D55D4D" w:rsidRPr="00450E03" w:rsidRDefault="002A4C34" w:rsidP="00E6369A">
      <w:pPr>
        <w:pStyle w:val="NormlnIMP0"/>
        <w:numPr>
          <w:ilvl w:val="0"/>
          <w:numId w:val="19"/>
        </w:numPr>
        <w:tabs>
          <w:tab w:val="left" w:pos="426"/>
        </w:tabs>
        <w:spacing w:line="276" w:lineRule="auto"/>
        <w:jc w:val="both"/>
        <w:rPr>
          <w:rFonts w:ascii="Calibri" w:hAnsi="Calibri" w:cs="Calibri"/>
          <w:sz w:val="22"/>
          <w:szCs w:val="22"/>
        </w:rPr>
      </w:pPr>
      <w:r w:rsidRPr="00450E03">
        <w:rPr>
          <w:rFonts w:ascii="Calibri" w:hAnsi="Calibri" w:cs="Calibri"/>
          <w:sz w:val="22"/>
          <w:szCs w:val="22"/>
        </w:rPr>
        <w:t>Smluvní pokuty je O</w:t>
      </w:r>
      <w:r w:rsidR="000B7775" w:rsidRPr="00450E03">
        <w:rPr>
          <w:rFonts w:ascii="Calibri" w:hAnsi="Calibri" w:cs="Calibri"/>
          <w:sz w:val="22"/>
          <w:szCs w:val="22"/>
        </w:rPr>
        <w:t>bjednatel oprá</w:t>
      </w:r>
      <w:r w:rsidRPr="00450E03">
        <w:rPr>
          <w:rFonts w:ascii="Calibri" w:hAnsi="Calibri" w:cs="Calibri"/>
          <w:sz w:val="22"/>
          <w:szCs w:val="22"/>
        </w:rPr>
        <w:t>vněn započíst proti pohledávce Z</w:t>
      </w:r>
      <w:r w:rsidR="000B7775" w:rsidRPr="00450E03">
        <w:rPr>
          <w:rFonts w:ascii="Calibri" w:hAnsi="Calibri" w:cs="Calibri"/>
          <w:sz w:val="22"/>
          <w:szCs w:val="22"/>
        </w:rPr>
        <w:t>hotovitele a naopak.</w:t>
      </w:r>
    </w:p>
    <w:p w14:paraId="739F2254" w14:textId="77777777" w:rsidR="006D21B2" w:rsidRPr="00450E03" w:rsidRDefault="006D21B2" w:rsidP="00E6369A">
      <w:pPr>
        <w:pStyle w:val="Odstavecseseznamem"/>
        <w:spacing w:line="276" w:lineRule="auto"/>
        <w:jc w:val="both"/>
        <w:rPr>
          <w:rFonts w:ascii="Calibri" w:hAnsi="Calibri" w:cs="Calibri"/>
          <w:sz w:val="22"/>
          <w:szCs w:val="22"/>
        </w:rPr>
      </w:pPr>
    </w:p>
    <w:p w14:paraId="3AF4EC5F" w14:textId="77777777" w:rsidR="006D21B2" w:rsidRPr="00450E03" w:rsidRDefault="006D21B2" w:rsidP="00E6369A">
      <w:pPr>
        <w:pStyle w:val="NormlnIMP0"/>
        <w:numPr>
          <w:ilvl w:val="0"/>
          <w:numId w:val="19"/>
        </w:numPr>
        <w:tabs>
          <w:tab w:val="left" w:pos="426"/>
        </w:tabs>
        <w:spacing w:line="276" w:lineRule="auto"/>
        <w:jc w:val="both"/>
        <w:rPr>
          <w:rFonts w:ascii="Calibri" w:hAnsi="Calibri" w:cs="Calibri"/>
          <w:sz w:val="22"/>
          <w:szCs w:val="22"/>
        </w:rPr>
      </w:pPr>
      <w:r w:rsidRPr="00450E03">
        <w:rPr>
          <w:rFonts w:ascii="Calibri" w:hAnsi="Calibri" w:cs="Calibri"/>
          <w:sz w:val="22"/>
          <w:szCs w:val="22"/>
        </w:rPr>
        <w:lastRenderedPageBreak/>
        <w:t xml:space="preserve">Smluvní pokuta je splatná ve lhůtě </w:t>
      </w:r>
      <w:r w:rsidR="00E32AE6" w:rsidRPr="00450E03">
        <w:rPr>
          <w:rFonts w:ascii="Calibri" w:hAnsi="Calibri" w:cs="Calibri"/>
          <w:sz w:val="22"/>
          <w:szCs w:val="22"/>
        </w:rPr>
        <w:t>21</w:t>
      </w:r>
      <w:r w:rsidRPr="00450E03">
        <w:rPr>
          <w:rFonts w:ascii="Calibri" w:hAnsi="Calibri" w:cs="Calibri"/>
          <w:sz w:val="22"/>
          <w:szCs w:val="22"/>
        </w:rPr>
        <w:t xml:space="preserve"> dnů od doručení výzvy k zaplacení.</w:t>
      </w:r>
    </w:p>
    <w:p w14:paraId="611CDC17" w14:textId="77777777" w:rsidR="00547D63" w:rsidRPr="00450E03" w:rsidRDefault="00547D63" w:rsidP="00E6369A">
      <w:pPr>
        <w:pStyle w:val="NormlnIMP0"/>
        <w:spacing w:line="276" w:lineRule="auto"/>
        <w:jc w:val="both"/>
        <w:rPr>
          <w:rFonts w:ascii="Calibri" w:hAnsi="Calibri" w:cs="Calibri"/>
          <w:b/>
          <w:sz w:val="22"/>
          <w:szCs w:val="22"/>
        </w:rPr>
      </w:pPr>
    </w:p>
    <w:p w14:paraId="2B34478E" w14:textId="77777777" w:rsidR="00E6369A" w:rsidRPr="00450E03" w:rsidRDefault="00E6369A" w:rsidP="00E6369A">
      <w:pPr>
        <w:pStyle w:val="NormlnIMP0"/>
        <w:spacing w:line="276" w:lineRule="auto"/>
        <w:jc w:val="both"/>
        <w:rPr>
          <w:rFonts w:ascii="Calibri" w:hAnsi="Calibri" w:cs="Calibri"/>
          <w:b/>
          <w:sz w:val="22"/>
          <w:szCs w:val="22"/>
        </w:rPr>
      </w:pPr>
    </w:p>
    <w:p w14:paraId="0FA9ED54" w14:textId="77777777" w:rsidR="005A3917" w:rsidRPr="00450E03" w:rsidRDefault="005A3917" w:rsidP="00E6369A">
      <w:pPr>
        <w:pStyle w:val="NormlnIMP0"/>
        <w:spacing w:line="276" w:lineRule="auto"/>
        <w:jc w:val="center"/>
        <w:rPr>
          <w:rFonts w:ascii="Calibri" w:hAnsi="Calibri" w:cs="Calibri"/>
          <w:b/>
          <w:sz w:val="22"/>
          <w:szCs w:val="22"/>
        </w:rPr>
      </w:pPr>
      <w:r w:rsidRPr="00450E03">
        <w:rPr>
          <w:rFonts w:ascii="Calibri" w:hAnsi="Calibri" w:cs="Calibri"/>
          <w:b/>
          <w:sz w:val="22"/>
          <w:szCs w:val="22"/>
        </w:rPr>
        <w:t>XVII.</w:t>
      </w:r>
    </w:p>
    <w:p w14:paraId="050261B9" w14:textId="77777777" w:rsidR="005A3917" w:rsidRPr="00450E03" w:rsidRDefault="005A3917" w:rsidP="00E6369A">
      <w:pPr>
        <w:pStyle w:val="NormlnIMP0"/>
        <w:spacing w:line="276" w:lineRule="auto"/>
        <w:jc w:val="center"/>
        <w:rPr>
          <w:rFonts w:ascii="Calibri" w:hAnsi="Calibri" w:cs="Calibri"/>
          <w:b/>
          <w:sz w:val="22"/>
          <w:szCs w:val="22"/>
        </w:rPr>
      </w:pPr>
      <w:r w:rsidRPr="00450E03">
        <w:rPr>
          <w:rFonts w:ascii="Calibri" w:hAnsi="Calibri" w:cs="Calibri"/>
          <w:b/>
          <w:sz w:val="22"/>
          <w:szCs w:val="22"/>
        </w:rPr>
        <w:t>Bankovní záruka</w:t>
      </w:r>
    </w:p>
    <w:p w14:paraId="476B9E25" w14:textId="77777777" w:rsidR="00E32AE6" w:rsidRPr="00450E03" w:rsidRDefault="00E32AE6" w:rsidP="00E6369A">
      <w:pPr>
        <w:pStyle w:val="NormlnIMP0"/>
        <w:spacing w:line="276" w:lineRule="auto"/>
        <w:jc w:val="both"/>
        <w:rPr>
          <w:rFonts w:ascii="Calibri" w:hAnsi="Calibri" w:cs="Calibri"/>
          <w:b/>
          <w:sz w:val="22"/>
          <w:szCs w:val="22"/>
        </w:rPr>
      </w:pPr>
    </w:p>
    <w:p w14:paraId="069EC42B" w14:textId="77777777" w:rsidR="0076074F" w:rsidRPr="00450E03" w:rsidRDefault="00E6369A" w:rsidP="00E6369A">
      <w:pPr>
        <w:numPr>
          <w:ilvl w:val="0"/>
          <w:numId w:val="35"/>
        </w:numPr>
        <w:spacing w:line="276" w:lineRule="auto"/>
        <w:jc w:val="both"/>
        <w:rPr>
          <w:rFonts w:ascii="Calibri" w:hAnsi="Calibri" w:cs="Calibri"/>
          <w:iCs/>
          <w:sz w:val="22"/>
          <w:szCs w:val="22"/>
        </w:rPr>
      </w:pPr>
      <w:r w:rsidRPr="00450E03">
        <w:rPr>
          <w:rFonts w:ascii="Calibri" w:hAnsi="Calibri" w:cs="Calibri"/>
          <w:iCs/>
          <w:sz w:val="22"/>
          <w:szCs w:val="22"/>
        </w:rPr>
        <w:t>Zhotovitel předlož</w:t>
      </w:r>
      <w:r w:rsidR="00DB2B65" w:rsidRPr="00450E03">
        <w:rPr>
          <w:rFonts w:ascii="Calibri" w:hAnsi="Calibri" w:cs="Calibri"/>
          <w:iCs/>
          <w:sz w:val="22"/>
          <w:szCs w:val="22"/>
        </w:rPr>
        <w:t>í</w:t>
      </w:r>
      <w:r w:rsidRPr="00450E03">
        <w:rPr>
          <w:rFonts w:ascii="Calibri" w:hAnsi="Calibri" w:cs="Calibri"/>
          <w:iCs/>
          <w:sz w:val="22"/>
          <w:szCs w:val="22"/>
        </w:rPr>
        <w:t xml:space="preserve"> objednateli bankovní záruku na dodržení smluvních podmínek, kvality a termínů provedení díla formou závaznéh</w:t>
      </w:r>
      <w:r w:rsidR="005B7C59" w:rsidRPr="00450E03">
        <w:rPr>
          <w:rFonts w:ascii="Calibri" w:hAnsi="Calibri" w:cs="Calibri"/>
          <w:iCs/>
          <w:sz w:val="22"/>
          <w:szCs w:val="22"/>
        </w:rPr>
        <w:t>o bankovního příslibu ve výši 5</w:t>
      </w:r>
      <w:r w:rsidR="00EB3EB6" w:rsidRPr="00450E03">
        <w:rPr>
          <w:rFonts w:ascii="Calibri" w:hAnsi="Calibri" w:cs="Calibri"/>
          <w:iCs/>
          <w:sz w:val="22"/>
          <w:szCs w:val="22"/>
        </w:rPr>
        <w:t xml:space="preserve"> </w:t>
      </w:r>
      <w:r w:rsidRPr="00450E03">
        <w:rPr>
          <w:rFonts w:ascii="Calibri" w:hAnsi="Calibri" w:cs="Calibri"/>
          <w:iCs/>
          <w:sz w:val="22"/>
          <w:szCs w:val="22"/>
        </w:rPr>
        <w:t>% ceny díla dle článku VII. odst. 1 této smlouvy. Tato bankovní záruka zajišťuje řádné provedení, dokončení a předání díla v souladu s podmínkami této smlouvy a její platnost je 30 dnů po sjednaném termínu dokončení díla. Zhotovitel předloží bankovní záruku objednateli</w:t>
      </w:r>
      <w:r w:rsidR="00C27A0A" w:rsidRPr="00450E03">
        <w:rPr>
          <w:rFonts w:ascii="Calibri" w:hAnsi="Calibri" w:cs="Calibri"/>
          <w:iCs/>
          <w:sz w:val="22"/>
          <w:szCs w:val="22"/>
        </w:rPr>
        <w:t xml:space="preserve">, </w:t>
      </w:r>
      <w:r w:rsidR="00C27A0A" w:rsidRPr="00F85E05">
        <w:rPr>
          <w:rFonts w:ascii="Calibri" w:hAnsi="Calibri" w:cs="Calibri"/>
          <w:iCs/>
          <w:sz w:val="22"/>
          <w:szCs w:val="22"/>
        </w:rPr>
        <w:t xml:space="preserve">a to do 10 dnů </w:t>
      </w:r>
      <w:r w:rsidRPr="00F85E05">
        <w:rPr>
          <w:rFonts w:ascii="Calibri" w:hAnsi="Calibri" w:cs="Calibri"/>
          <w:iCs/>
          <w:sz w:val="22"/>
          <w:szCs w:val="22"/>
        </w:rPr>
        <w:t xml:space="preserve">po </w:t>
      </w:r>
      <w:r w:rsidR="003F2985" w:rsidRPr="00F85E05">
        <w:rPr>
          <w:rFonts w:ascii="Calibri" w:hAnsi="Calibri" w:cs="Calibri"/>
          <w:iCs/>
          <w:sz w:val="22"/>
          <w:szCs w:val="22"/>
        </w:rPr>
        <w:t xml:space="preserve">nabytí </w:t>
      </w:r>
      <w:r w:rsidR="00C27A0A" w:rsidRPr="00F85E05">
        <w:rPr>
          <w:rFonts w:ascii="Calibri" w:hAnsi="Calibri" w:cs="Calibri"/>
          <w:iCs/>
          <w:sz w:val="22"/>
          <w:szCs w:val="22"/>
        </w:rPr>
        <w:t>účinnosti této smlouvy</w:t>
      </w:r>
      <w:r w:rsidRPr="00F85E05">
        <w:rPr>
          <w:rFonts w:ascii="Calibri" w:hAnsi="Calibri" w:cs="Calibri"/>
          <w:iCs/>
          <w:sz w:val="22"/>
          <w:szCs w:val="22"/>
        </w:rPr>
        <w:t xml:space="preserve">. </w:t>
      </w:r>
      <w:r w:rsidR="003F2985">
        <w:rPr>
          <w:rFonts w:ascii="Calibri" w:hAnsi="Calibri" w:cs="Calibri"/>
          <w:iCs/>
          <w:sz w:val="22"/>
          <w:szCs w:val="22"/>
        </w:rPr>
        <w:t xml:space="preserve">Objednatel vystaví Zhotoviteli potvrzení o zániku práv Objednatele z bankovní záruky do 10 dnů od písemné výzvy Zhotovitele, kterou je Zhotovitel oprávněn učinit poté, co dojde k předání díla bez vad a nedodělků. </w:t>
      </w:r>
    </w:p>
    <w:p w14:paraId="13D8471E" w14:textId="77777777" w:rsidR="0076074F" w:rsidRPr="00450E03" w:rsidRDefault="0076074F" w:rsidP="00E6369A">
      <w:pPr>
        <w:widowControl/>
        <w:spacing w:line="276" w:lineRule="auto"/>
        <w:ind w:hanging="12"/>
        <w:jc w:val="both"/>
        <w:rPr>
          <w:rFonts w:ascii="Calibri" w:hAnsi="Calibri" w:cs="Calibri"/>
          <w:iCs/>
          <w:sz w:val="22"/>
          <w:szCs w:val="22"/>
        </w:rPr>
      </w:pPr>
    </w:p>
    <w:p w14:paraId="6B2D04CA" w14:textId="77777777" w:rsidR="0076074F" w:rsidRPr="00450E03" w:rsidRDefault="0076074F" w:rsidP="00E6369A">
      <w:pPr>
        <w:widowControl/>
        <w:numPr>
          <w:ilvl w:val="0"/>
          <w:numId w:val="35"/>
        </w:numPr>
        <w:spacing w:line="276" w:lineRule="auto"/>
        <w:jc w:val="both"/>
        <w:rPr>
          <w:rFonts w:ascii="Calibri" w:hAnsi="Calibri" w:cs="Calibri"/>
          <w:iCs/>
          <w:sz w:val="22"/>
          <w:szCs w:val="22"/>
        </w:rPr>
      </w:pPr>
      <w:r w:rsidRPr="00450E03">
        <w:rPr>
          <w:rFonts w:ascii="Calibri" w:hAnsi="Calibri" w:cs="Calibri"/>
          <w:iCs/>
          <w:sz w:val="22"/>
          <w:szCs w:val="22"/>
        </w:rPr>
        <w:t xml:space="preserve">V případě prodlení zhotovitele s termínem dokončení díla předloží </w:t>
      </w:r>
      <w:r w:rsidR="00DB2B65" w:rsidRPr="00450E03">
        <w:rPr>
          <w:rFonts w:ascii="Calibri" w:hAnsi="Calibri" w:cs="Calibri"/>
          <w:iCs/>
          <w:sz w:val="22"/>
          <w:szCs w:val="22"/>
        </w:rPr>
        <w:t>Z</w:t>
      </w:r>
      <w:r w:rsidRPr="00450E03">
        <w:rPr>
          <w:rFonts w:ascii="Calibri" w:hAnsi="Calibri" w:cs="Calibri"/>
          <w:iCs/>
          <w:sz w:val="22"/>
          <w:szCs w:val="22"/>
        </w:rPr>
        <w:t xml:space="preserve">hotovitel </w:t>
      </w:r>
      <w:r w:rsidR="00DB2B65" w:rsidRPr="00450E03">
        <w:rPr>
          <w:rFonts w:ascii="Calibri" w:hAnsi="Calibri" w:cs="Calibri"/>
          <w:iCs/>
          <w:sz w:val="22"/>
          <w:szCs w:val="22"/>
        </w:rPr>
        <w:t>O</w:t>
      </w:r>
      <w:r w:rsidRPr="00450E03">
        <w:rPr>
          <w:rFonts w:ascii="Calibri" w:hAnsi="Calibri" w:cs="Calibri"/>
          <w:iCs/>
          <w:sz w:val="22"/>
          <w:szCs w:val="22"/>
        </w:rPr>
        <w:t>bjednateli do 30 dnů od smluvního termínu dokončení díla prodloužení bankovní záruky o dobu stanovenou objednatelem. V případě změny sjednaných termínů provádění díla je zhotovitel povinen při podpisu dodatku ke smlouvě o dílo o této změně předložit objednateli doklad o odpovídajícím prodloužení bankovní záruky.</w:t>
      </w:r>
    </w:p>
    <w:p w14:paraId="391DB0BF" w14:textId="77777777" w:rsidR="0076074F" w:rsidRPr="00450E03" w:rsidRDefault="0076074F" w:rsidP="00E6369A">
      <w:pPr>
        <w:widowControl/>
        <w:spacing w:line="276" w:lineRule="auto"/>
        <w:ind w:hanging="12"/>
        <w:jc w:val="both"/>
        <w:rPr>
          <w:rFonts w:ascii="Calibri" w:hAnsi="Calibri" w:cs="Calibri"/>
          <w:iCs/>
          <w:sz w:val="22"/>
          <w:szCs w:val="22"/>
        </w:rPr>
      </w:pPr>
    </w:p>
    <w:p w14:paraId="43125080" w14:textId="77777777" w:rsidR="0076074F" w:rsidRPr="00450E03" w:rsidRDefault="0076074F" w:rsidP="00E6369A">
      <w:pPr>
        <w:widowControl/>
        <w:numPr>
          <w:ilvl w:val="0"/>
          <w:numId w:val="35"/>
        </w:numPr>
        <w:spacing w:line="276" w:lineRule="auto"/>
        <w:jc w:val="both"/>
        <w:rPr>
          <w:rFonts w:ascii="Calibri" w:hAnsi="Calibri" w:cs="Calibri"/>
          <w:iCs/>
          <w:sz w:val="22"/>
          <w:szCs w:val="22"/>
        </w:rPr>
      </w:pPr>
      <w:r w:rsidRPr="00450E03">
        <w:rPr>
          <w:rFonts w:ascii="Calibri" w:hAnsi="Calibri" w:cs="Calibri"/>
          <w:iCs/>
          <w:sz w:val="22"/>
          <w:szCs w:val="22"/>
        </w:rPr>
        <w:t xml:space="preserve">Bankovní záruku na provedení díla je </w:t>
      </w:r>
      <w:r w:rsidR="00DB2B65" w:rsidRPr="00450E03">
        <w:rPr>
          <w:rFonts w:ascii="Calibri" w:hAnsi="Calibri" w:cs="Calibri"/>
          <w:iCs/>
          <w:sz w:val="22"/>
          <w:szCs w:val="22"/>
        </w:rPr>
        <w:t>O</w:t>
      </w:r>
      <w:r w:rsidRPr="00450E03">
        <w:rPr>
          <w:rFonts w:ascii="Calibri" w:hAnsi="Calibri" w:cs="Calibri"/>
          <w:iCs/>
          <w:sz w:val="22"/>
          <w:szCs w:val="22"/>
        </w:rPr>
        <w:t xml:space="preserve">bjednatel oprávněn čerpat v případě, kdy </w:t>
      </w:r>
      <w:r w:rsidR="00DB2B65" w:rsidRPr="00450E03">
        <w:rPr>
          <w:rFonts w:ascii="Calibri" w:hAnsi="Calibri" w:cs="Calibri"/>
          <w:iCs/>
          <w:sz w:val="22"/>
          <w:szCs w:val="22"/>
        </w:rPr>
        <w:t>Z</w:t>
      </w:r>
      <w:r w:rsidRPr="00450E03">
        <w:rPr>
          <w:rFonts w:ascii="Calibri" w:hAnsi="Calibri" w:cs="Calibri"/>
          <w:iCs/>
          <w:sz w:val="22"/>
          <w:szCs w:val="22"/>
        </w:rPr>
        <w:t xml:space="preserve">hotovitel neprovádí dílo v souladu s touto smlouvou nebo neuhradí </w:t>
      </w:r>
      <w:r w:rsidR="00DB2B65" w:rsidRPr="00450E03">
        <w:rPr>
          <w:rFonts w:ascii="Calibri" w:hAnsi="Calibri" w:cs="Calibri"/>
          <w:iCs/>
          <w:sz w:val="22"/>
          <w:szCs w:val="22"/>
        </w:rPr>
        <w:t>O</w:t>
      </w:r>
      <w:r w:rsidRPr="00450E03">
        <w:rPr>
          <w:rFonts w:ascii="Calibri" w:hAnsi="Calibri" w:cs="Calibri"/>
          <w:iCs/>
          <w:sz w:val="22"/>
          <w:szCs w:val="22"/>
        </w:rPr>
        <w:t>bjednateli způsobenou škodu či smluvní pokutu.</w:t>
      </w:r>
    </w:p>
    <w:p w14:paraId="30A7126C" w14:textId="77777777" w:rsidR="0076074F" w:rsidRPr="00450E03" w:rsidRDefault="0076074F" w:rsidP="00E6369A">
      <w:pPr>
        <w:widowControl/>
        <w:spacing w:line="276" w:lineRule="auto"/>
        <w:ind w:hanging="12"/>
        <w:jc w:val="both"/>
        <w:rPr>
          <w:rFonts w:ascii="Calibri" w:hAnsi="Calibri" w:cs="Calibri"/>
          <w:iCs/>
          <w:sz w:val="22"/>
          <w:szCs w:val="22"/>
        </w:rPr>
      </w:pPr>
    </w:p>
    <w:p w14:paraId="147A7D7F" w14:textId="77777777" w:rsidR="00E6369A" w:rsidRPr="00450E03" w:rsidRDefault="0076074F" w:rsidP="00E6369A">
      <w:pPr>
        <w:widowControl/>
        <w:numPr>
          <w:ilvl w:val="0"/>
          <w:numId w:val="35"/>
        </w:numPr>
        <w:spacing w:line="276" w:lineRule="auto"/>
        <w:jc w:val="both"/>
        <w:rPr>
          <w:rFonts w:ascii="Calibri" w:hAnsi="Calibri" w:cs="Calibri"/>
          <w:iCs/>
          <w:sz w:val="22"/>
          <w:szCs w:val="22"/>
        </w:rPr>
      </w:pPr>
      <w:r w:rsidRPr="00450E03">
        <w:rPr>
          <w:rFonts w:ascii="Calibri" w:hAnsi="Calibri" w:cs="Calibri"/>
          <w:iCs/>
          <w:sz w:val="22"/>
          <w:szCs w:val="22"/>
        </w:rPr>
        <w:t xml:space="preserve">V den předání a převzetí </w:t>
      </w:r>
      <w:r w:rsidR="00EA7708" w:rsidRPr="00450E03">
        <w:rPr>
          <w:rFonts w:ascii="Calibri" w:hAnsi="Calibri" w:cs="Calibri"/>
          <w:iCs/>
          <w:sz w:val="22"/>
          <w:szCs w:val="22"/>
        </w:rPr>
        <w:t>díla</w:t>
      </w:r>
      <w:r w:rsidRPr="00450E03">
        <w:rPr>
          <w:rFonts w:ascii="Calibri" w:hAnsi="Calibri" w:cs="Calibri"/>
          <w:iCs/>
          <w:sz w:val="22"/>
          <w:szCs w:val="22"/>
        </w:rPr>
        <w:t xml:space="preserve"> předá zhotovitel objednateli bankovní záruku ve výši 2</w:t>
      </w:r>
      <w:r w:rsidR="00EB3EB6" w:rsidRPr="00450E03">
        <w:rPr>
          <w:rFonts w:ascii="Calibri" w:hAnsi="Calibri" w:cs="Calibri"/>
          <w:iCs/>
          <w:sz w:val="22"/>
          <w:szCs w:val="22"/>
        </w:rPr>
        <w:t xml:space="preserve"> </w:t>
      </w:r>
      <w:r w:rsidRPr="00450E03">
        <w:rPr>
          <w:rFonts w:ascii="Calibri" w:hAnsi="Calibri" w:cs="Calibri"/>
          <w:iCs/>
          <w:sz w:val="22"/>
          <w:szCs w:val="22"/>
        </w:rPr>
        <w:t>% ceny díla dle článku VII. odst. 1 této smlouvy, která bude platit po</w:t>
      </w:r>
      <w:r w:rsidR="001500A2" w:rsidRPr="00450E03">
        <w:rPr>
          <w:rFonts w:ascii="Calibri" w:hAnsi="Calibri" w:cs="Calibri"/>
          <w:iCs/>
          <w:sz w:val="22"/>
          <w:szCs w:val="22"/>
        </w:rPr>
        <w:t xml:space="preserve"> celou dobu trvání záruky za jakost</w:t>
      </w:r>
      <w:r w:rsidRPr="00450E03">
        <w:rPr>
          <w:rFonts w:ascii="Calibri" w:hAnsi="Calibri" w:cs="Calibri"/>
          <w:iCs/>
          <w:sz w:val="22"/>
          <w:szCs w:val="22"/>
        </w:rPr>
        <w:t>. Z této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r w:rsidR="001500A2" w:rsidRPr="00450E03">
        <w:rPr>
          <w:rFonts w:ascii="Calibri" w:hAnsi="Calibri" w:cs="Calibri"/>
          <w:iCs/>
          <w:sz w:val="22"/>
          <w:szCs w:val="22"/>
        </w:rPr>
        <w:t xml:space="preserve"> </w:t>
      </w:r>
      <w:r w:rsidR="004950C8">
        <w:rPr>
          <w:rFonts w:ascii="Calibri" w:hAnsi="Calibri" w:cs="Calibri"/>
          <w:iCs/>
          <w:sz w:val="22"/>
          <w:szCs w:val="22"/>
        </w:rPr>
        <w:t>Objednatel vystaví Zhotoviteli potvrzení o zániku práv Objednatele z bankovní záruky do 10 dnů od písemné výzvy Zhotovitele, kterou je Zhotovitel oprávněn učinit poté, co dojde ke skončení doby trvání záruky za jakost a vypořádání veškerých práv Objednatele z vad díla uplatněných v době trvání záruky za jakost.</w:t>
      </w:r>
    </w:p>
    <w:p w14:paraId="3A2D36D2" w14:textId="77777777" w:rsidR="00E6369A" w:rsidRPr="00450E03" w:rsidRDefault="00E6369A" w:rsidP="00E6369A">
      <w:pPr>
        <w:widowControl/>
        <w:spacing w:line="276" w:lineRule="auto"/>
        <w:ind w:left="360"/>
        <w:jc w:val="both"/>
        <w:rPr>
          <w:rFonts w:ascii="Calibri" w:hAnsi="Calibri" w:cs="Calibri"/>
          <w:iCs/>
          <w:sz w:val="22"/>
          <w:szCs w:val="22"/>
        </w:rPr>
      </w:pPr>
    </w:p>
    <w:p w14:paraId="739CED47" w14:textId="77777777" w:rsidR="005A3917" w:rsidRPr="00450E03" w:rsidRDefault="0076074F" w:rsidP="00E6369A">
      <w:pPr>
        <w:widowControl/>
        <w:numPr>
          <w:ilvl w:val="0"/>
          <w:numId w:val="35"/>
        </w:numPr>
        <w:spacing w:line="276" w:lineRule="auto"/>
        <w:jc w:val="both"/>
        <w:rPr>
          <w:rFonts w:ascii="Calibri" w:hAnsi="Calibri" w:cs="Calibri"/>
          <w:iCs/>
          <w:sz w:val="22"/>
          <w:szCs w:val="22"/>
        </w:rPr>
      </w:pPr>
      <w:r w:rsidRPr="00450E03">
        <w:rPr>
          <w:rFonts w:ascii="Calibri" w:hAnsi="Calibri" w:cs="Calibri"/>
          <w:iCs/>
          <w:sz w:val="22"/>
          <w:szCs w:val="22"/>
        </w:rPr>
        <w:t xml:space="preserve">Pokud Zhotovitel tuto bankovní záruku ve sjednané výši a ve sjednané lhůtě nepředloží, pak dílo není dokončeno a Objednatel má právo odmítnout jeho převzetí. Současně je Zhotovitel povinen zaplatit Objednateli smluvní pokutu za nesplnění </w:t>
      </w:r>
      <w:r w:rsidR="005B7C59" w:rsidRPr="00450E03">
        <w:rPr>
          <w:rFonts w:ascii="Calibri" w:hAnsi="Calibri" w:cs="Calibri"/>
          <w:iCs/>
          <w:sz w:val="22"/>
          <w:szCs w:val="22"/>
        </w:rPr>
        <w:t>této povinnosti, a to ve výši 10</w:t>
      </w:r>
      <w:r w:rsidRPr="00450E03">
        <w:rPr>
          <w:rFonts w:ascii="Calibri" w:hAnsi="Calibri" w:cs="Calibri"/>
          <w:iCs/>
          <w:sz w:val="22"/>
          <w:szCs w:val="22"/>
        </w:rPr>
        <w:t>0.000,- Kč</w:t>
      </w:r>
    </w:p>
    <w:p w14:paraId="6647B893" w14:textId="77777777" w:rsidR="00F15118" w:rsidRPr="00450E03" w:rsidRDefault="00F15118" w:rsidP="002551F7">
      <w:pPr>
        <w:pStyle w:val="NormlnIMP0"/>
        <w:spacing w:line="276" w:lineRule="auto"/>
        <w:rPr>
          <w:rFonts w:ascii="Calibri" w:hAnsi="Calibri" w:cs="Calibri"/>
          <w:b/>
          <w:sz w:val="22"/>
          <w:szCs w:val="22"/>
        </w:rPr>
      </w:pPr>
    </w:p>
    <w:p w14:paraId="6880BBF0" w14:textId="77777777" w:rsidR="00E6369A" w:rsidRPr="00450E03" w:rsidRDefault="00E6369A" w:rsidP="002551F7">
      <w:pPr>
        <w:pStyle w:val="NormlnIMP0"/>
        <w:spacing w:line="276" w:lineRule="auto"/>
        <w:rPr>
          <w:rFonts w:ascii="Calibri" w:hAnsi="Calibri" w:cs="Calibri"/>
          <w:b/>
          <w:sz w:val="22"/>
          <w:szCs w:val="22"/>
        </w:rPr>
      </w:pPr>
    </w:p>
    <w:p w14:paraId="2DB6CC8A" w14:textId="77777777" w:rsidR="00BF7C44" w:rsidRPr="00450E03" w:rsidRDefault="00BF7C44"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XVI</w:t>
      </w:r>
      <w:r w:rsidR="005A3917" w:rsidRPr="00450E03">
        <w:rPr>
          <w:rFonts w:ascii="Calibri" w:hAnsi="Calibri" w:cs="Calibri"/>
          <w:b/>
          <w:sz w:val="22"/>
          <w:szCs w:val="22"/>
        </w:rPr>
        <w:t>I</w:t>
      </w:r>
      <w:r w:rsidRPr="00450E03">
        <w:rPr>
          <w:rFonts w:ascii="Calibri" w:hAnsi="Calibri" w:cs="Calibri"/>
          <w:b/>
          <w:sz w:val="22"/>
          <w:szCs w:val="22"/>
        </w:rPr>
        <w:t>I</w:t>
      </w:r>
      <w:r w:rsidR="00A30B69" w:rsidRPr="00450E03">
        <w:rPr>
          <w:rFonts w:ascii="Calibri" w:hAnsi="Calibri" w:cs="Calibri"/>
          <w:b/>
          <w:sz w:val="22"/>
          <w:szCs w:val="22"/>
        </w:rPr>
        <w:t>.</w:t>
      </w:r>
    </w:p>
    <w:p w14:paraId="58D1A89E" w14:textId="77777777" w:rsidR="00BF7C44" w:rsidRPr="00450E03" w:rsidRDefault="00BF7C44"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Vyšší moc</w:t>
      </w:r>
    </w:p>
    <w:p w14:paraId="7E3E911B" w14:textId="77777777" w:rsidR="00A30B69" w:rsidRPr="00450E03" w:rsidRDefault="00A30B69" w:rsidP="002551F7">
      <w:pPr>
        <w:pStyle w:val="NormlnIMP0"/>
        <w:spacing w:line="276" w:lineRule="auto"/>
        <w:jc w:val="center"/>
        <w:rPr>
          <w:rFonts w:ascii="Calibri" w:hAnsi="Calibri" w:cs="Calibri"/>
          <w:b/>
          <w:sz w:val="22"/>
          <w:szCs w:val="22"/>
        </w:rPr>
      </w:pPr>
    </w:p>
    <w:p w14:paraId="4151C599" w14:textId="77777777" w:rsidR="00D73DD3" w:rsidRPr="00450E03" w:rsidRDefault="00606A5B" w:rsidP="002551F7">
      <w:pPr>
        <w:pStyle w:val="NormlnIMP0"/>
        <w:numPr>
          <w:ilvl w:val="0"/>
          <w:numId w:val="20"/>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Pro účely smlouvy se za okolnosti vyšší moci, které mohou mít vliv na sjednaný termín dokončení stavby, považují mimořádné, objektivně neodvratitelné okolnosti, znemožňující splnění povinnosti dle této </w:t>
      </w:r>
      <w:r w:rsidR="009A6A0E" w:rsidRPr="00450E03">
        <w:rPr>
          <w:rFonts w:ascii="Calibri" w:hAnsi="Calibri" w:cs="Calibri"/>
          <w:sz w:val="22"/>
          <w:szCs w:val="22"/>
        </w:rPr>
        <w:t>smlouvy</w:t>
      </w:r>
      <w:r w:rsidRPr="00450E03">
        <w:rPr>
          <w:rFonts w:ascii="Calibri" w:hAnsi="Calibri" w:cs="Calibri"/>
          <w:sz w:val="22"/>
          <w:szCs w:val="22"/>
        </w:rPr>
        <w:t>, které nastaly po uzavř</w:t>
      </w:r>
      <w:r w:rsidR="00533DE0" w:rsidRPr="00450E03">
        <w:rPr>
          <w:rFonts w:ascii="Calibri" w:hAnsi="Calibri" w:cs="Calibri"/>
          <w:sz w:val="22"/>
          <w:szCs w:val="22"/>
        </w:rPr>
        <w:t>ení této smlouvy a nemohou být Z</w:t>
      </w:r>
      <w:r w:rsidRPr="00450E03">
        <w:rPr>
          <w:rFonts w:ascii="Calibri" w:hAnsi="Calibri" w:cs="Calibri"/>
          <w:sz w:val="22"/>
          <w:szCs w:val="22"/>
        </w:rPr>
        <w:t xml:space="preserve">hotovitelem odvráceny </w:t>
      </w:r>
      <w:r w:rsidR="00BF7C44" w:rsidRPr="00450E03">
        <w:rPr>
          <w:rFonts w:ascii="Calibri" w:hAnsi="Calibri" w:cs="Calibri"/>
          <w:sz w:val="22"/>
          <w:szCs w:val="22"/>
        </w:rPr>
        <w:lastRenderedPageBreak/>
        <w:t>jako např. živelné pohromy, stávky</w:t>
      </w:r>
      <w:r w:rsidR="00280C95" w:rsidRPr="00450E03">
        <w:rPr>
          <w:rFonts w:ascii="Calibri" w:hAnsi="Calibri" w:cs="Calibri"/>
          <w:sz w:val="22"/>
          <w:szCs w:val="22"/>
        </w:rPr>
        <w:t>, válka, mobilizace, povstání</w:t>
      </w:r>
      <w:r w:rsidR="00BF7C44" w:rsidRPr="00450E03">
        <w:rPr>
          <w:rFonts w:ascii="Calibri" w:hAnsi="Calibri" w:cs="Calibri"/>
          <w:sz w:val="22"/>
          <w:szCs w:val="22"/>
        </w:rPr>
        <w:t xml:space="preserve"> nebo jiné nepředvídané a neodvratitelné události.</w:t>
      </w:r>
      <w:r w:rsidR="00BC7504" w:rsidRPr="00450E03">
        <w:rPr>
          <w:rFonts w:ascii="Calibri" w:hAnsi="Calibri" w:cs="Calibri"/>
          <w:sz w:val="22"/>
          <w:szCs w:val="22"/>
        </w:rPr>
        <w:t xml:space="preserve"> </w:t>
      </w:r>
    </w:p>
    <w:p w14:paraId="7916641B" w14:textId="77777777" w:rsidR="00606A5B" w:rsidRPr="00450E03" w:rsidRDefault="00606A5B" w:rsidP="002551F7">
      <w:pPr>
        <w:pStyle w:val="NormlnIMP0"/>
        <w:spacing w:line="276" w:lineRule="auto"/>
        <w:ind w:left="360"/>
        <w:jc w:val="both"/>
        <w:rPr>
          <w:rFonts w:ascii="Calibri" w:hAnsi="Calibri" w:cs="Calibri"/>
          <w:sz w:val="22"/>
          <w:szCs w:val="22"/>
        </w:rPr>
      </w:pPr>
    </w:p>
    <w:p w14:paraId="6B0B64BB" w14:textId="77777777" w:rsidR="00BF7C44" w:rsidRPr="00450E03" w:rsidRDefault="00BF7C44" w:rsidP="002551F7">
      <w:pPr>
        <w:pStyle w:val="NormlnIMP0"/>
        <w:numPr>
          <w:ilvl w:val="0"/>
          <w:numId w:val="20"/>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Smluvní strana, u níž dojde k okolnosti vyšší moci</w:t>
      </w:r>
      <w:r w:rsidR="00D82A54" w:rsidRPr="00450E03">
        <w:rPr>
          <w:rFonts w:ascii="Calibri" w:hAnsi="Calibri" w:cs="Calibri"/>
          <w:sz w:val="22"/>
          <w:szCs w:val="22"/>
        </w:rPr>
        <w:t>,</w:t>
      </w:r>
      <w:r w:rsidR="00280C95" w:rsidRPr="00450E03">
        <w:rPr>
          <w:rFonts w:ascii="Calibri" w:hAnsi="Calibri" w:cs="Calibri"/>
          <w:sz w:val="22"/>
          <w:szCs w:val="22"/>
        </w:rPr>
        <w:t xml:space="preserve"> a bude se chtít na vyšší moc odvolat v souvislosti s plněním této smlouvy</w:t>
      </w:r>
      <w:r w:rsidRPr="00450E03">
        <w:rPr>
          <w:rFonts w:ascii="Calibri" w:hAnsi="Calibri" w:cs="Calibri"/>
          <w:sz w:val="22"/>
          <w:szCs w:val="22"/>
        </w:rPr>
        <w:t xml:space="preserve">, je povinna neprodleně písemně </w:t>
      </w:r>
      <w:r w:rsidRPr="00450E03">
        <w:rPr>
          <w:rFonts w:ascii="Calibri" w:hAnsi="Calibri" w:cs="Calibri"/>
          <w:sz w:val="22"/>
          <w:szCs w:val="22"/>
        </w:rPr>
        <w:br/>
        <w:t xml:space="preserve">doporučeným dopisem uvědomit druhou smluvní stranu o vzniku této události, jakož i o jejím ukončení, a to ve lhůtě nejpozději 7 kalendářních dnů od vzniku a 7 kalendářních dnů od jejího ukončení. </w:t>
      </w:r>
      <w:r w:rsidR="00280C95" w:rsidRPr="00450E03">
        <w:rPr>
          <w:rFonts w:ascii="Calibri" w:hAnsi="Calibri" w:cs="Calibri"/>
          <w:sz w:val="22"/>
          <w:szCs w:val="22"/>
        </w:rPr>
        <w:t>Nedodržení této lhůty má za následek zánik práva dovolávat se okolnosti vyšší moci.</w:t>
      </w:r>
    </w:p>
    <w:p w14:paraId="2F243CC4" w14:textId="77777777" w:rsidR="00D73DD3" w:rsidRPr="00450E03" w:rsidRDefault="00D73DD3" w:rsidP="002551F7">
      <w:pPr>
        <w:pStyle w:val="Odstavecseseznamem"/>
        <w:spacing w:line="276" w:lineRule="auto"/>
        <w:rPr>
          <w:rFonts w:ascii="Calibri" w:hAnsi="Calibri" w:cs="Calibri"/>
          <w:sz w:val="22"/>
          <w:szCs w:val="22"/>
        </w:rPr>
      </w:pPr>
    </w:p>
    <w:p w14:paraId="1C3BF529" w14:textId="77777777" w:rsidR="00BF7C44" w:rsidRPr="00450E03" w:rsidRDefault="00BF7C44" w:rsidP="002551F7">
      <w:pPr>
        <w:pStyle w:val="NormlnIMP0"/>
        <w:numPr>
          <w:ilvl w:val="0"/>
          <w:numId w:val="20"/>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Povinnosti smluvních st</w:t>
      </w:r>
      <w:r w:rsidR="00A30B69" w:rsidRPr="00450E03">
        <w:rPr>
          <w:rFonts w:ascii="Calibri" w:hAnsi="Calibri" w:cs="Calibri"/>
          <w:sz w:val="22"/>
          <w:szCs w:val="22"/>
        </w:rPr>
        <w:t>ran dané touto smlouvou o dílo</w:t>
      </w:r>
      <w:r w:rsidRPr="00450E03">
        <w:rPr>
          <w:rFonts w:ascii="Calibri" w:hAnsi="Calibri" w:cs="Calibri"/>
          <w:sz w:val="22"/>
          <w:szCs w:val="22"/>
        </w:rPr>
        <w:t xml:space="preserve"> se po d</w:t>
      </w:r>
      <w:r w:rsidR="00D73DD3" w:rsidRPr="00450E03">
        <w:rPr>
          <w:rFonts w:ascii="Calibri" w:hAnsi="Calibri" w:cs="Calibri"/>
          <w:sz w:val="22"/>
          <w:szCs w:val="22"/>
        </w:rPr>
        <w:t xml:space="preserve">obu trvání okolnosti vyšší </w:t>
      </w:r>
      <w:r w:rsidRPr="00450E03">
        <w:rPr>
          <w:rFonts w:ascii="Calibri" w:hAnsi="Calibri" w:cs="Calibri"/>
          <w:sz w:val="22"/>
          <w:szCs w:val="22"/>
        </w:rPr>
        <w:t>moci dočasně přerušují.</w:t>
      </w:r>
    </w:p>
    <w:p w14:paraId="4338E416" w14:textId="77777777" w:rsidR="00D73DD3" w:rsidRPr="00450E03" w:rsidRDefault="00D73DD3" w:rsidP="002551F7">
      <w:pPr>
        <w:pStyle w:val="Odstavecseseznamem"/>
        <w:spacing w:line="276" w:lineRule="auto"/>
        <w:rPr>
          <w:rFonts w:ascii="Calibri" w:hAnsi="Calibri" w:cs="Calibri"/>
          <w:sz w:val="22"/>
          <w:szCs w:val="22"/>
        </w:rPr>
      </w:pPr>
    </w:p>
    <w:p w14:paraId="7892F0B0" w14:textId="77777777" w:rsidR="00BF7C44" w:rsidRPr="00450E03" w:rsidRDefault="00BF7C44" w:rsidP="002551F7">
      <w:pPr>
        <w:pStyle w:val="NormlnIMP0"/>
        <w:numPr>
          <w:ilvl w:val="0"/>
          <w:numId w:val="20"/>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Pokud se plněn</w:t>
      </w:r>
      <w:r w:rsidR="009B2A95" w:rsidRPr="00450E03">
        <w:rPr>
          <w:rFonts w:ascii="Calibri" w:hAnsi="Calibri" w:cs="Calibri"/>
          <w:sz w:val="22"/>
          <w:szCs w:val="22"/>
        </w:rPr>
        <w:t>í</w:t>
      </w:r>
      <w:r w:rsidRPr="00450E03">
        <w:rPr>
          <w:rFonts w:ascii="Calibri" w:hAnsi="Calibri" w:cs="Calibri"/>
          <w:sz w:val="22"/>
          <w:szCs w:val="22"/>
        </w:rPr>
        <w:t xml:space="preserve"> této smlouvy o dílo stane nemožné vlivem zásahu vyšší moci, smluvní strany se dohodnou na odpovídající změně této smlouvy ve vztahu k předmětu, ceně a době plnění </w:t>
      </w:r>
      <w:r w:rsidR="00A30B69" w:rsidRPr="00450E03">
        <w:rPr>
          <w:rFonts w:ascii="Calibri" w:hAnsi="Calibri" w:cs="Calibri"/>
          <w:sz w:val="22"/>
          <w:szCs w:val="22"/>
        </w:rPr>
        <w:t>d</w:t>
      </w:r>
      <w:r w:rsidRPr="00450E03">
        <w:rPr>
          <w:rFonts w:ascii="Calibri" w:hAnsi="Calibri" w:cs="Calibri"/>
          <w:sz w:val="22"/>
          <w:szCs w:val="22"/>
        </w:rPr>
        <w:t>íla dodatkem k této smlouvě. Nedojde-li k dohodě, je kterákoliv smluvní strana</w:t>
      </w:r>
      <w:r w:rsidR="009B2A95" w:rsidRPr="00450E03">
        <w:rPr>
          <w:rFonts w:ascii="Calibri" w:hAnsi="Calibri" w:cs="Calibri"/>
          <w:sz w:val="22"/>
          <w:szCs w:val="22"/>
        </w:rPr>
        <w:t xml:space="preserve"> </w:t>
      </w:r>
      <w:r w:rsidRPr="00450E03">
        <w:rPr>
          <w:rFonts w:ascii="Calibri" w:hAnsi="Calibri" w:cs="Calibri"/>
          <w:sz w:val="22"/>
          <w:szCs w:val="22"/>
        </w:rPr>
        <w:t xml:space="preserve">oprávněna jednostranným prohlášením zaslaným doporučeným dopisem druhé smluvní straně odstoupit od této smlouvy. </w:t>
      </w:r>
    </w:p>
    <w:p w14:paraId="382881D4" w14:textId="77777777" w:rsidR="00AD0838" w:rsidRPr="00450E03" w:rsidRDefault="00AD0838" w:rsidP="00BD520E">
      <w:pPr>
        <w:pStyle w:val="NormlnIMP0"/>
        <w:spacing w:line="276" w:lineRule="auto"/>
        <w:rPr>
          <w:rFonts w:ascii="Calibri" w:hAnsi="Calibri" w:cs="Calibri"/>
          <w:b/>
          <w:sz w:val="22"/>
          <w:szCs w:val="22"/>
        </w:rPr>
      </w:pPr>
    </w:p>
    <w:p w14:paraId="05097F75" w14:textId="77777777" w:rsidR="0017104B" w:rsidRPr="00450E03" w:rsidRDefault="0017104B" w:rsidP="00BD520E">
      <w:pPr>
        <w:pStyle w:val="NormlnIMP0"/>
        <w:spacing w:line="276" w:lineRule="auto"/>
        <w:rPr>
          <w:rFonts w:ascii="Calibri" w:hAnsi="Calibri" w:cs="Calibri"/>
          <w:b/>
          <w:sz w:val="22"/>
          <w:szCs w:val="22"/>
        </w:rPr>
      </w:pPr>
    </w:p>
    <w:p w14:paraId="586B4C06" w14:textId="77777777" w:rsidR="00FD3BD6" w:rsidRPr="00450E03" w:rsidRDefault="005A3917"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XI</w:t>
      </w:r>
      <w:r w:rsidR="00FD3BD6" w:rsidRPr="00450E03">
        <w:rPr>
          <w:rFonts w:ascii="Calibri" w:hAnsi="Calibri" w:cs="Calibri"/>
          <w:b/>
          <w:sz w:val="22"/>
          <w:szCs w:val="22"/>
        </w:rPr>
        <w:t>X.</w:t>
      </w:r>
    </w:p>
    <w:p w14:paraId="27505594" w14:textId="77777777" w:rsidR="00FD3BD6" w:rsidRPr="00450E03" w:rsidRDefault="00FD3BD6"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Ostatní ujednání</w:t>
      </w:r>
    </w:p>
    <w:p w14:paraId="4FEFC89C" w14:textId="77777777" w:rsidR="00FD3BD6" w:rsidRPr="00450E03" w:rsidRDefault="00FD3BD6" w:rsidP="002551F7">
      <w:pPr>
        <w:pStyle w:val="NormlnIMP0"/>
        <w:spacing w:line="276" w:lineRule="auto"/>
        <w:jc w:val="center"/>
        <w:rPr>
          <w:rFonts w:ascii="Calibri" w:hAnsi="Calibri" w:cs="Calibri"/>
          <w:b/>
          <w:sz w:val="22"/>
          <w:szCs w:val="22"/>
        </w:rPr>
      </w:pPr>
    </w:p>
    <w:p w14:paraId="3CEFEB34" w14:textId="77777777" w:rsidR="00FD3BD6" w:rsidRPr="00450E03" w:rsidRDefault="00FD3BD6" w:rsidP="002551F7">
      <w:pPr>
        <w:pStyle w:val="NormlnIMP0"/>
        <w:numPr>
          <w:ilvl w:val="0"/>
          <w:numId w:val="21"/>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Objednatel může od smlouvy odstoupit v případě následujících podstatných porušení smlouvy</w:t>
      </w:r>
      <w:r w:rsidR="00D82A54" w:rsidRPr="00450E03">
        <w:rPr>
          <w:rFonts w:ascii="Calibri" w:hAnsi="Calibri" w:cs="Calibri"/>
          <w:sz w:val="22"/>
          <w:szCs w:val="22"/>
        </w:rPr>
        <w:t>,</w:t>
      </w:r>
      <w:r w:rsidRPr="00450E03">
        <w:rPr>
          <w:rFonts w:ascii="Calibri" w:hAnsi="Calibri" w:cs="Calibri"/>
          <w:sz w:val="22"/>
          <w:szCs w:val="22"/>
        </w:rPr>
        <w:t xml:space="preserve"> tj.:</w:t>
      </w:r>
    </w:p>
    <w:p w14:paraId="5B1EFE42" w14:textId="77777777" w:rsidR="00FD3BD6" w:rsidRPr="00450E03" w:rsidRDefault="002A4C34" w:rsidP="002551F7">
      <w:pPr>
        <w:pStyle w:val="NormlnIMP0"/>
        <w:numPr>
          <w:ilvl w:val="2"/>
          <w:numId w:val="6"/>
        </w:numPr>
        <w:tabs>
          <w:tab w:val="clear" w:pos="2160"/>
          <w:tab w:val="num" w:pos="709"/>
        </w:tabs>
        <w:spacing w:line="276" w:lineRule="auto"/>
        <w:ind w:left="709" w:hanging="283"/>
        <w:jc w:val="both"/>
        <w:rPr>
          <w:rFonts w:ascii="Calibri" w:hAnsi="Calibri" w:cs="Calibri"/>
          <w:sz w:val="22"/>
          <w:szCs w:val="22"/>
        </w:rPr>
      </w:pPr>
      <w:r w:rsidRPr="00450E03">
        <w:rPr>
          <w:rFonts w:ascii="Calibri" w:hAnsi="Calibri" w:cs="Calibri"/>
          <w:sz w:val="22"/>
          <w:szCs w:val="22"/>
        </w:rPr>
        <w:t>Z</w:t>
      </w:r>
      <w:r w:rsidR="00FD3BD6" w:rsidRPr="00450E03">
        <w:rPr>
          <w:rFonts w:ascii="Calibri" w:hAnsi="Calibri" w:cs="Calibri"/>
          <w:sz w:val="22"/>
          <w:szCs w:val="22"/>
        </w:rPr>
        <w:t>hotovitel je v prodlení s plněním díla dle termínu v čl. VI odst.</w:t>
      </w:r>
      <w:r w:rsidR="007E0B86" w:rsidRPr="00450E03">
        <w:rPr>
          <w:rFonts w:ascii="Calibri" w:hAnsi="Calibri" w:cs="Calibri"/>
          <w:sz w:val="22"/>
          <w:szCs w:val="22"/>
        </w:rPr>
        <w:t xml:space="preserve"> </w:t>
      </w:r>
      <w:r w:rsidR="00FD3BD6" w:rsidRPr="00450E03">
        <w:rPr>
          <w:rFonts w:ascii="Calibri" w:hAnsi="Calibri" w:cs="Calibri"/>
          <w:sz w:val="22"/>
          <w:szCs w:val="22"/>
        </w:rPr>
        <w:t>1 této smlouvy</w:t>
      </w:r>
      <w:r w:rsidR="005F751A" w:rsidRPr="00450E03">
        <w:rPr>
          <w:rFonts w:ascii="Calibri" w:hAnsi="Calibri" w:cs="Calibri"/>
          <w:sz w:val="22"/>
          <w:szCs w:val="22"/>
        </w:rPr>
        <w:t>, p</w:t>
      </w:r>
      <w:r w:rsidRPr="00450E03">
        <w:rPr>
          <w:rFonts w:ascii="Calibri" w:hAnsi="Calibri" w:cs="Calibri"/>
          <w:sz w:val="22"/>
          <w:szCs w:val="22"/>
        </w:rPr>
        <w:t>okud se Zhotovitel nedohodne s O</w:t>
      </w:r>
      <w:r w:rsidR="00FD3BD6" w:rsidRPr="00450E03">
        <w:rPr>
          <w:rFonts w:ascii="Calibri" w:hAnsi="Calibri" w:cs="Calibri"/>
          <w:sz w:val="22"/>
          <w:szCs w:val="22"/>
        </w:rPr>
        <w:t>bjednatelem na prodloužení termínu,</w:t>
      </w:r>
    </w:p>
    <w:p w14:paraId="4F0D180C" w14:textId="77777777" w:rsidR="00FD3BD6" w:rsidRPr="00450E03" w:rsidRDefault="002A4C34" w:rsidP="002551F7">
      <w:pPr>
        <w:pStyle w:val="NormlnIMP0"/>
        <w:numPr>
          <w:ilvl w:val="2"/>
          <w:numId w:val="6"/>
        </w:numPr>
        <w:tabs>
          <w:tab w:val="clear" w:pos="2160"/>
          <w:tab w:val="num" w:pos="709"/>
        </w:tabs>
        <w:spacing w:line="276" w:lineRule="auto"/>
        <w:ind w:left="709" w:hanging="283"/>
        <w:jc w:val="both"/>
        <w:rPr>
          <w:rFonts w:ascii="Calibri" w:hAnsi="Calibri" w:cs="Calibri"/>
          <w:sz w:val="22"/>
          <w:szCs w:val="22"/>
        </w:rPr>
      </w:pPr>
      <w:r w:rsidRPr="00450E03">
        <w:rPr>
          <w:rFonts w:ascii="Calibri" w:hAnsi="Calibri" w:cs="Calibri"/>
          <w:sz w:val="22"/>
          <w:szCs w:val="22"/>
        </w:rPr>
        <w:t>Z</w:t>
      </w:r>
      <w:r w:rsidR="00FD3BD6" w:rsidRPr="00450E03">
        <w:rPr>
          <w:rFonts w:ascii="Calibri" w:hAnsi="Calibri" w:cs="Calibri"/>
          <w:sz w:val="22"/>
          <w:szCs w:val="22"/>
        </w:rPr>
        <w:t xml:space="preserve">hotovitel při realizaci díla nerespektuje podmínky vyplývající z projektové dokumentace a stavebního povolení,  </w:t>
      </w:r>
    </w:p>
    <w:p w14:paraId="446057AE" w14:textId="77777777" w:rsidR="000C7638" w:rsidRPr="00450E03" w:rsidRDefault="002A4C34" w:rsidP="002551F7">
      <w:pPr>
        <w:pStyle w:val="NormlnIMP0"/>
        <w:numPr>
          <w:ilvl w:val="2"/>
          <w:numId w:val="6"/>
        </w:numPr>
        <w:tabs>
          <w:tab w:val="clear" w:pos="2160"/>
        </w:tabs>
        <w:spacing w:line="276" w:lineRule="auto"/>
        <w:ind w:left="709" w:hanging="283"/>
        <w:jc w:val="both"/>
        <w:rPr>
          <w:rFonts w:ascii="Calibri" w:hAnsi="Calibri" w:cs="Calibri"/>
          <w:sz w:val="22"/>
          <w:szCs w:val="22"/>
        </w:rPr>
      </w:pPr>
      <w:r w:rsidRPr="00450E03">
        <w:rPr>
          <w:rFonts w:ascii="Calibri" w:hAnsi="Calibri" w:cs="Calibri"/>
          <w:sz w:val="22"/>
          <w:szCs w:val="22"/>
        </w:rPr>
        <w:t>Z</w:t>
      </w:r>
      <w:r w:rsidR="00FD3BD6" w:rsidRPr="00450E03">
        <w:rPr>
          <w:rFonts w:ascii="Calibri" w:hAnsi="Calibri" w:cs="Calibri"/>
          <w:sz w:val="22"/>
          <w:szCs w:val="22"/>
        </w:rPr>
        <w:t xml:space="preserve">hotovitel při realizaci díla nerespektuje </w:t>
      </w:r>
      <w:r w:rsidR="00080C6A" w:rsidRPr="00450E03">
        <w:rPr>
          <w:rFonts w:ascii="Calibri" w:hAnsi="Calibri" w:cs="Calibri"/>
          <w:sz w:val="22"/>
          <w:szCs w:val="22"/>
        </w:rPr>
        <w:t xml:space="preserve">opakovaně </w:t>
      </w:r>
      <w:r w:rsidR="00F15118" w:rsidRPr="00450E03">
        <w:rPr>
          <w:rFonts w:ascii="Calibri" w:hAnsi="Calibri" w:cs="Calibri"/>
          <w:sz w:val="22"/>
          <w:szCs w:val="22"/>
        </w:rPr>
        <w:t xml:space="preserve">bezdůvodně </w:t>
      </w:r>
      <w:r w:rsidR="00FD3BD6" w:rsidRPr="00450E03">
        <w:rPr>
          <w:rFonts w:ascii="Calibri" w:hAnsi="Calibri" w:cs="Calibri"/>
          <w:sz w:val="22"/>
          <w:szCs w:val="22"/>
        </w:rPr>
        <w:t>připomínky autorského dozoru,</w:t>
      </w:r>
      <w:r w:rsidR="000C7638" w:rsidRPr="00450E03">
        <w:rPr>
          <w:rFonts w:ascii="Calibri" w:hAnsi="Calibri" w:cs="Calibri"/>
          <w:sz w:val="22"/>
          <w:szCs w:val="22"/>
        </w:rPr>
        <w:t xml:space="preserve"> technického dozoru investora a koordinátora BOZP,</w:t>
      </w:r>
    </w:p>
    <w:p w14:paraId="3F108773" w14:textId="77777777" w:rsidR="00FD3BD6" w:rsidRPr="00450E03" w:rsidRDefault="002A4C34" w:rsidP="002551F7">
      <w:pPr>
        <w:pStyle w:val="NormlnIMP0"/>
        <w:numPr>
          <w:ilvl w:val="2"/>
          <w:numId w:val="6"/>
        </w:numPr>
        <w:tabs>
          <w:tab w:val="clear" w:pos="2160"/>
          <w:tab w:val="num" w:pos="709"/>
        </w:tabs>
        <w:spacing w:line="276" w:lineRule="auto"/>
        <w:ind w:left="709" w:hanging="283"/>
        <w:jc w:val="both"/>
        <w:rPr>
          <w:rFonts w:ascii="Calibri" w:hAnsi="Calibri" w:cs="Calibri"/>
          <w:sz w:val="22"/>
          <w:szCs w:val="22"/>
        </w:rPr>
      </w:pPr>
      <w:r w:rsidRPr="00450E03">
        <w:rPr>
          <w:rFonts w:ascii="Calibri" w:hAnsi="Calibri" w:cs="Calibri"/>
          <w:sz w:val="22"/>
          <w:szCs w:val="22"/>
        </w:rPr>
        <w:t>Z</w:t>
      </w:r>
      <w:r w:rsidR="00FD3BD6" w:rsidRPr="00450E03">
        <w:rPr>
          <w:rFonts w:ascii="Calibri" w:hAnsi="Calibri" w:cs="Calibri"/>
          <w:sz w:val="22"/>
          <w:szCs w:val="22"/>
        </w:rPr>
        <w:t>hotovitel provádí práce na díle v rozporu s touto smlouvou o dílo či nekvalitně a nesjedná nápravu ani v přiměřené době poté, co byl na tuto skutečno</w:t>
      </w:r>
      <w:r w:rsidRPr="00450E03">
        <w:rPr>
          <w:rFonts w:ascii="Calibri" w:hAnsi="Calibri" w:cs="Calibri"/>
          <w:sz w:val="22"/>
          <w:szCs w:val="22"/>
        </w:rPr>
        <w:t>st opakovaně upozorněn zápisem O</w:t>
      </w:r>
      <w:r w:rsidR="00FD3BD6" w:rsidRPr="00450E03">
        <w:rPr>
          <w:rFonts w:ascii="Calibri" w:hAnsi="Calibri" w:cs="Calibri"/>
          <w:sz w:val="22"/>
          <w:szCs w:val="22"/>
        </w:rPr>
        <w:t>bjednatele ve stavebním deníku.</w:t>
      </w:r>
    </w:p>
    <w:p w14:paraId="78292D6D" w14:textId="77777777" w:rsidR="00FD3BD6" w:rsidRPr="00450E03" w:rsidRDefault="00FD3BD6" w:rsidP="002551F7">
      <w:pPr>
        <w:pStyle w:val="NormlnIMP0"/>
        <w:spacing w:line="276" w:lineRule="auto"/>
        <w:ind w:left="709"/>
        <w:jc w:val="both"/>
        <w:rPr>
          <w:rFonts w:ascii="Calibri" w:hAnsi="Calibri" w:cs="Calibri"/>
          <w:sz w:val="22"/>
          <w:szCs w:val="22"/>
        </w:rPr>
      </w:pPr>
    </w:p>
    <w:p w14:paraId="5EC0A8F4" w14:textId="77777777" w:rsidR="008F6CA7" w:rsidRPr="000A0BE6" w:rsidRDefault="002A4C34" w:rsidP="008F6CA7">
      <w:pPr>
        <w:pStyle w:val="NormlnIMP0"/>
        <w:numPr>
          <w:ilvl w:val="0"/>
          <w:numId w:val="21"/>
        </w:numPr>
        <w:spacing w:line="276" w:lineRule="auto"/>
        <w:jc w:val="both"/>
        <w:rPr>
          <w:rFonts w:ascii="Calibri" w:hAnsi="Calibri" w:cs="Calibri"/>
          <w:sz w:val="22"/>
          <w:szCs w:val="22"/>
        </w:rPr>
      </w:pPr>
      <w:r w:rsidRPr="000A0BE6">
        <w:rPr>
          <w:rFonts w:ascii="Calibri" w:hAnsi="Calibri" w:cs="Calibri"/>
          <w:sz w:val="22"/>
          <w:szCs w:val="22"/>
        </w:rPr>
        <w:t>Objednatel i Z</w:t>
      </w:r>
      <w:r w:rsidR="00F15118" w:rsidRPr="000A0BE6">
        <w:rPr>
          <w:rFonts w:ascii="Calibri" w:hAnsi="Calibri" w:cs="Calibri"/>
          <w:sz w:val="22"/>
          <w:szCs w:val="22"/>
        </w:rPr>
        <w:t>hotovitel mají</w:t>
      </w:r>
      <w:r w:rsidR="00472974" w:rsidRPr="000A0BE6">
        <w:rPr>
          <w:rFonts w:ascii="Calibri" w:hAnsi="Calibri" w:cs="Calibri"/>
          <w:sz w:val="22"/>
          <w:szCs w:val="22"/>
        </w:rPr>
        <w:t xml:space="preserve"> právo odstoupit od smlouvy, změní-li se po uzavření smlouvy její základní účel, v důsledku podstatné změny okolností, za nichž byla smlouva uzavřena nebo v případě zásahu vyšší moci.</w:t>
      </w:r>
      <w:r w:rsidR="00FF018E" w:rsidRPr="000A0BE6">
        <w:rPr>
          <w:rFonts w:ascii="Calibri" w:hAnsi="Calibri" w:cs="Calibri"/>
          <w:sz w:val="22"/>
          <w:szCs w:val="22"/>
        </w:rPr>
        <w:t xml:space="preserve"> Objednatel si vyhrazuje právo odstoupit od smlouvy v případě, že mu nebude poskytnuta </w:t>
      </w:r>
      <w:r w:rsidR="003519E6" w:rsidRPr="000A0BE6">
        <w:rPr>
          <w:rFonts w:ascii="Calibri" w:hAnsi="Calibri" w:cs="Calibri"/>
          <w:sz w:val="22"/>
          <w:szCs w:val="22"/>
        </w:rPr>
        <w:t>dotace</w:t>
      </w:r>
      <w:r w:rsidR="00FF018E" w:rsidRPr="000A0BE6">
        <w:rPr>
          <w:rFonts w:ascii="Calibri" w:hAnsi="Calibri" w:cs="Calibri"/>
          <w:sz w:val="22"/>
          <w:szCs w:val="22"/>
        </w:rPr>
        <w:t xml:space="preserve"> v rámci </w:t>
      </w:r>
      <w:r w:rsidR="008950C2" w:rsidRPr="000A0BE6">
        <w:rPr>
          <w:rFonts w:ascii="Calibri" w:hAnsi="Calibri" w:cs="Calibri"/>
          <w:sz w:val="22"/>
          <w:szCs w:val="22"/>
        </w:rPr>
        <w:t>Integrovaného regionálního operačního programu</w:t>
      </w:r>
      <w:r w:rsidR="000F641E" w:rsidRPr="000A0BE6">
        <w:rPr>
          <w:rFonts w:ascii="Calibri" w:hAnsi="Calibri" w:cs="Calibri"/>
          <w:sz w:val="22"/>
          <w:szCs w:val="22"/>
        </w:rPr>
        <w:t xml:space="preserve">, případně </w:t>
      </w:r>
      <w:r w:rsidR="00CB3978" w:rsidRPr="000A0BE6">
        <w:rPr>
          <w:rFonts w:ascii="Calibri" w:hAnsi="Calibri" w:cs="Calibri"/>
          <w:sz w:val="22"/>
          <w:szCs w:val="22"/>
        </w:rPr>
        <w:t xml:space="preserve">že </w:t>
      </w:r>
      <w:r w:rsidR="000F641E" w:rsidRPr="000A0BE6">
        <w:rPr>
          <w:rFonts w:ascii="Calibri" w:hAnsi="Calibri" w:cs="Calibri"/>
          <w:sz w:val="22"/>
          <w:szCs w:val="22"/>
        </w:rPr>
        <w:t>nebude poskytnuto financování z rozpočtu Statutárního města Brna.</w:t>
      </w:r>
    </w:p>
    <w:p w14:paraId="201E8A4F" w14:textId="77777777" w:rsidR="00472974" w:rsidRPr="00450E03" w:rsidRDefault="00472974" w:rsidP="002551F7">
      <w:pPr>
        <w:pStyle w:val="NormlnIMP0"/>
        <w:spacing w:line="276" w:lineRule="auto"/>
        <w:jc w:val="both"/>
        <w:rPr>
          <w:rFonts w:ascii="Calibri" w:hAnsi="Calibri" w:cs="Calibri"/>
          <w:sz w:val="22"/>
          <w:szCs w:val="22"/>
        </w:rPr>
      </w:pPr>
    </w:p>
    <w:p w14:paraId="4EACC13B" w14:textId="77777777" w:rsidR="00FD3BD6" w:rsidRPr="00450E03" w:rsidRDefault="00FD3BD6" w:rsidP="002551F7">
      <w:pPr>
        <w:pStyle w:val="NormlnIMP0"/>
        <w:numPr>
          <w:ilvl w:val="0"/>
          <w:numId w:val="21"/>
        </w:numPr>
        <w:spacing w:line="276" w:lineRule="auto"/>
        <w:jc w:val="both"/>
        <w:rPr>
          <w:rFonts w:ascii="Calibri" w:hAnsi="Calibri" w:cs="Calibri"/>
          <w:sz w:val="22"/>
          <w:szCs w:val="22"/>
        </w:rPr>
      </w:pPr>
      <w:r w:rsidRPr="00450E03">
        <w:rPr>
          <w:rFonts w:ascii="Calibri" w:hAnsi="Calibri" w:cs="Calibri"/>
          <w:sz w:val="22"/>
          <w:szCs w:val="22"/>
        </w:rPr>
        <w:t>Odstoupením smlouva o dílo zaniká dnem, kdy bude oznámení o odstoupení doručeno druhé smluvní straně.</w:t>
      </w:r>
      <w:r w:rsidR="009A6A0E" w:rsidRPr="00450E03">
        <w:rPr>
          <w:rFonts w:ascii="Calibri" w:hAnsi="Calibri" w:cs="Calibri"/>
          <w:sz w:val="22"/>
          <w:szCs w:val="22"/>
        </w:rPr>
        <w:t xml:space="preserve"> </w:t>
      </w:r>
      <w:r w:rsidR="00533DE0" w:rsidRPr="00450E03">
        <w:rPr>
          <w:rFonts w:ascii="Calibri" w:hAnsi="Calibri" w:cs="Calibri"/>
          <w:sz w:val="22"/>
          <w:szCs w:val="22"/>
        </w:rPr>
        <w:t>V případě odstoupení je Z</w:t>
      </w:r>
      <w:r w:rsidRPr="00450E03">
        <w:rPr>
          <w:rFonts w:ascii="Calibri" w:hAnsi="Calibri" w:cs="Calibri"/>
          <w:sz w:val="22"/>
          <w:szCs w:val="22"/>
        </w:rPr>
        <w:t xml:space="preserve">hotovitel povinen ihned po obdržení písemného oznámení </w:t>
      </w:r>
      <w:r w:rsidR="002A4C34" w:rsidRPr="00450E03">
        <w:rPr>
          <w:rFonts w:ascii="Calibri" w:hAnsi="Calibri" w:cs="Calibri"/>
          <w:sz w:val="22"/>
          <w:szCs w:val="22"/>
        </w:rPr>
        <w:t>o odstoupení od smlouvy předat O</w:t>
      </w:r>
      <w:r w:rsidRPr="00450E03">
        <w:rPr>
          <w:rFonts w:ascii="Calibri" w:hAnsi="Calibri" w:cs="Calibri"/>
          <w:sz w:val="22"/>
          <w:szCs w:val="22"/>
        </w:rPr>
        <w:t>bjednateli nedokončené dílo, včetně věcí, které opatřil a které jsou součástí díla</w:t>
      </w:r>
      <w:r w:rsidR="00D82A54" w:rsidRPr="00450E03">
        <w:rPr>
          <w:rFonts w:ascii="Calibri" w:hAnsi="Calibri" w:cs="Calibri"/>
          <w:sz w:val="22"/>
          <w:szCs w:val="22"/>
        </w:rPr>
        <w:t>,</w:t>
      </w:r>
      <w:r w:rsidRPr="00450E03">
        <w:rPr>
          <w:rFonts w:ascii="Calibri" w:hAnsi="Calibri" w:cs="Calibri"/>
          <w:sz w:val="22"/>
          <w:szCs w:val="22"/>
        </w:rPr>
        <w:t xml:space="preserve"> a uhradit případně vzniklou škodu. </w:t>
      </w:r>
      <w:r w:rsidR="002A4C34" w:rsidRPr="00450E03">
        <w:rPr>
          <w:rFonts w:ascii="Calibri" w:hAnsi="Calibri" w:cs="Calibri"/>
          <w:sz w:val="22"/>
          <w:szCs w:val="22"/>
        </w:rPr>
        <w:t>Objednatel je povinen uhradit Z</w:t>
      </w:r>
      <w:r w:rsidRPr="00450E03">
        <w:rPr>
          <w:rFonts w:ascii="Calibri" w:hAnsi="Calibri" w:cs="Calibri"/>
          <w:sz w:val="22"/>
          <w:szCs w:val="22"/>
        </w:rPr>
        <w:t xml:space="preserve">hotoviteli cenu </w:t>
      </w:r>
      <w:r w:rsidR="000A0BE6">
        <w:rPr>
          <w:rFonts w:ascii="Calibri" w:hAnsi="Calibri" w:cs="Calibri"/>
          <w:sz w:val="22"/>
          <w:szCs w:val="22"/>
        </w:rPr>
        <w:t xml:space="preserve">provedených prací </w:t>
      </w:r>
      <w:r w:rsidRPr="00450E03">
        <w:rPr>
          <w:rFonts w:ascii="Calibri" w:hAnsi="Calibri" w:cs="Calibri"/>
          <w:sz w:val="22"/>
          <w:szCs w:val="22"/>
        </w:rPr>
        <w:t>včetně věcí, které převzal.</w:t>
      </w:r>
    </w:p>
    <w:p w14:paraId="547DC7AE" w14:textId="77777777" w:rsidR="00472974" w:rsidRPr="00450E03" w:rsidRDefault="00472974" w:rsidP="002551F7">
      <w:pPr>
        <w:pStyle w:val="Odstavecseseznamem"/>
        <w:spacing w:line="276" w:lineRule="auto"/>
        <w:rPr>
          <w:rFonts w:ascii="Calibri" w:hAnsi="Calibri" w:cs="Calibri"/>
          <w:sz w:val="22"/>
          <w:szCs w:val="22"/>
        </w:rPr>
      </w:pPr>
    </w:p>
    <w:p w14:paraId="7862307B" w14:textId="77777777" w:rsidR="00472974" w:rsidRPr="00450E03" w:rsidRDefault="00472974" w:rsidP="002551F7">
      <w:pPr>
        <w:pStyle w:val="NormlnIMP0"/>
        <w:numPr>
          <w:ilvl w:val="0"/>
          <w:numId w:val="21"/>
        </w:numPr>
        <w:spacing w:line="276" w:lineRule="auto"/>
        <w:jc w:val="both"/>
        <w:rPr>
          <w:rFonts w:ascii="Calibri" w:hAnsi="Calibri" w:cs="Calibri"/>
          <w:sz w:val="22"/>
          <w:szCs w:val="22"/>
        </w:rPr>
      </w:pPr>
      <w:r w:rsidRPr="00450E03">
        <w:rPr>
          <w:rFonts w:ascii="Calibri" w:hAnsi="Calibri" w:cs="Calibri"/>
          <w:sz w:val="22"/>
          <w:szCs w:val="22"/>
        </w:rPr>
        <w:t>Smluvní strany mohou ukončit smluvní vztah písemnou dohodou obou smluvních stran.</w:t>
      </w:r>
    </w:p>
    <w:p w14:paraId="69EAC974" w14:textId="77777777" w:rsidR="00FD3BD6" w:rsidRPr="00450E03" w:rsidRDefault="00FD3BD6" w:rsidP="002551F7">
      <w:pPr>
        <w:pStyle w:val="NormlnIMP0"/>
        <w:spacing w:line="276" w:lineRule="auto"/>
        <w:jc w:val="both"/>
        <w:rPr>
          <w:rFonts w:ascii="Calibri" w:hAnsi="Calibri" w:cs="Calibri"/>
          <w:sz w:val="22"/>
          <w:szCs w:val="22"/>
        </w:rPr>
      </w:pPr>
    </w:p>
    <w:p w14:paraId="6F3F6132" w14:textId="77777777" w:rsidR="00FD3BD6" w:rsidRPr="00450E03" w:rsidRDefault="00FD3BD6" w:rsidP="002551F7">
      <w:pPr>
        <w:pStyle w:val="NormlnIMP0"/>
        <w:numPr>
          <w:ilvl w:val="0"/>
          <w:numId w:val="21"/>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Zhotovitel nemůže bez </w:t>
      </w:r>
      <w:r w:rsidR="00EF5D78" w:rsidRPr="00450E03">
        <w:rPr>
          <w:rFonts w:ascii="Calibri" w:hAnsi="Calibri" w:cs="Calibri"/>
          <w:sz w:val="22"/>
          <w:szCs w:val="22"/>
        </w:rPr>
        <w:t xml:space="preserve">předchozího písemného </w:t>
      </w:r>
      <w:r w:rsidRPr="00450E03">
        <w:rPr>
          <w:rFonts w:ascii="Calibri" w:hAnsi="Calibri" w:cs="Calibri"/>
          <w:sz w:val="22"/>
          <w:szCs w:val="22"/>
        </w:rPr>
        <w:t>souh</w:t>
      </w:r>
      <w:r w:rsidR="002A4C34" w:rsidRPr="00450E03">
        <w:rPr>
          <w:rFonts w:ascii="Calibri" w:hAnsi="Calibri" w:cs="Calibri"/>
          <w:sz w:val="22"/>
          <w:szCs w:val="22"/>
        </w:rPr>
        <w:t>lasu O</w:t>
      </w:r>
      <w:r w:rsidR="00EF5D78" w:rsidRPr="00450E03">
        <w:rPr>
          <w:rFonts w:ascii="Calibri" w:hAnsi="Calibri" w:cs="Calibri"/>
          <w:sz w:val="22"/>
          <w:szCs w:val="22"/>
        </w:rPr>
        <w:t>bjednatele postoupit své pohledávky,</w:t>
      </w:r>
      <w:r w:rsidR="00AB3E03" w:rsidRPr="00450E03">
        <w:rPr>
          <w:rFonts w:ascii="Calibri" w:hAnsi="Calibri" w:cs="Calibri"/>
          <w:sz w:val="22"/>
          <w:szCs w:val="22"/>
        </w:rPr>
        <w:t xml:space="preserve"> práva </w:t>
      </w:r>
      <w:r w:rsidR="00EF5D78" w:rsidRPr="00450E03">
        <w:rPr>
          <w:rFonts w:ascii="Calibri" w:hAnsi="Calibri" w:cs="Calibri"/>
          <w:sz w:val="22"/>
          <w:szCs w:val="22"/>
        </w:rPr>
        <w:t xml:space="preserve">či nároky </w:t>
      </w:r>
      <w:r w:rsidRPr="00450E03">
        <w:rPr>
          <w:rFonts w:ascii="Calibri" w:hAnsi="Calibri" w:cs="Calibri"/>
          <w:sz w:val="22"/>
          <w:szCs w:val="22"/>
        </w:rPr>
        <w:t xml:space="preserve">plynoucí ze smlouvy </w:t>
      </w:r>
      <w:r w:rsidR="00EF5D78" w:rsidRPr="00450E03">
        <w:rPr>
          <w:rFonts w:ascii="Calibri" w:hAnsi="Calibri" w:cs="Calibri"/>
          <w:sz w:val="22"/>
          <w:szCs w:val="22"/>
        </w:rPr>
        <w:t xml:space="preserve">na </w:t>
      </w:r>
      <w:r w:rsidRPr="00450E03">
        <w:rPr>
          <w:rFonts w:ascii="Calibri" w:hAnsi="Calibri" w:cs="Calibri"/>
          <w:sz w:val="22"/>
          <w:szCs w:val="22"/>
        </w:rPr>
        <w:t>třetí osob</w:t>
      </w:r>
      <w:r w:rsidR="00EF5D78" w:rsidRPr="00450E03">
        <w:rPr>
          <w:rFonts w:ascii="Calibri" w:hAnsi="Calibri" w:cs="Calibri"/>
          <w:sz w:val="22"/>
          <w:szCs w:val="22"/>
        </w:rPr>
        <w:t>u</w:t>
      </w:r>
      <w:r w:rsidRPr="00450E03">
        <w:rPr>
          <w:rFonts w:ascii="Calibri" w:hAnsi="Calibri" w:cs="Calibri"/>
          <w:sz w:val="22"/>
          <w:szCs w:val="22"/>
        </w:rPr>
        <w:t>.</w:t>
      </w:r>
    </w:p>
    <w:p w14:paraId="6D80B73E" w14:textId="77777777" w:rsidR="00FD3BD6" w:rsidRPr="00450E03" w:rsidRDefault="00FD3BD6" w:rsidP="002551F7">
      <w:pPr>
        <w:pStyle w:val="Odstavecseseznamem"/>
        <w:spacing w:line="276" w:lineRule="auto"/>
        <w:rPr>
          <w:rFonts w:ascii="Calibri" w:hAnsi="Calibri" w:cs="Calibri"/>
          <w:sz w:val="22"/>
          <w:szCs w:val="22"/>
        </w:rPr>
      </w:pPr>
    </w:p>
    <w:p w14:paraId="7E02BDEE" w14:textId="77777777" w:rsidR="00FD3BD6" w:rsidRPr="00450E03" w:rsidRDefault="00FD3BD6" w:rsidP="002551F7">
      <w:pPr>
        <w:pStyle w:val="NormlnIMP0"/>
        <w:numPr>
          <w:ilvl w:val="0"/>
          <w:numId w:val="21"/>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Obě smluvní strany se dohodly, že v případ</w:t>
      </w:r>
      <w:r w:rsidR="009A6A0E" w:rsidRPr="00450E03">
        <w:rPr>
          <w:rFonts w:ascii="Calibri" w:hAnsi="Calibri" w:cs="Calibri"/>
          <w:sz w:val="22"/>
          <w:szCs w:val="22"/>
        </w:rPr>
        <w:t>ě nástupnictví jsou nástupci</w:t>
      </w:r>
      <w:r w:rsidRPr="00450E03">
        <w:rPr>
          <w:rFonts w:ascii="Calibri" w:hAnsi="Calibri" w:cs="Calibri"/>
          <w:sz w:val="22"/>
          <w:szCs w:val="22"/>
        </w:rPr>
        <w:t xml:space="preserve"> smluvních stran vázán</w:t>
      </w:r>
      <w:r w:rsidR="00850FA5" w:rsidRPr="00450E03">
        <w:rPr>
          <w:rFonts w:ascii="Calibri" w:hAnsi="Calibri" w:cs="Calibri"/>
          <w:sz w:val="22"/>
          <w:szCs w:val="22"/>
        </w:rPr>
        <w:t>i</w:t>
      </w:r>
      <w:r w:rsidRPr="00450E03">
        <w:rPr>
          <w:rFonts w:ascii="Calibri" w:hAnsi="Calibri" w:cs="Calibri"/>
          <w:sz w:val="22"/>
          <w:szCs w:val="22"/>
        </w:rPr>
        <w:t xml:space="preserve"> ustanoveními této smlouvy v plném rozsahu.</w:t>
      </w:r>
    </w:p>
    <w:p w14:paraId="4A3D4FC4" w14:textId="77777777" w:rsidR="00FD3BD6" w:rsidRPr="00450E03" w:rsidRDefault="00FD3BD6" w:rsidP="002551F7">
      <w:pPr>
        <w:pStyle w:val="NormlnIMP0"/>
        <w:spacing w:line="276" w:lineRule="auto"/>
        <w:jc w:val="both"/>
        <w:rPr>
          <w:rFonts w:ascii="Calibri" w:hAnsi="Calibri" w:cs="Calibri"/>
          <w:sz w:val="22"/>
          <w:szCs w:val="22"/>
        </w:rPr>
      </w:pPr>
    </w:p>
    <w:p w14:paraId="2D29F93B" w14:textId="77777777" w:rsidR="00FD3BD6" w:rsidRPr="00450E03" w:rsidRDefault="00FD3BD6" w:rsidP="002551F7">
      <w:pPr>
        <w:pStyle w:val="NormlnIMP0"/>
        <w:numPr>
          <w:ilvl w:val="0"/>
          <w:numId w:val="21"/>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 xml:space="preserve">Zhotovitel se zavazuje v rozsahu znění této smlouvy respektovat dohody uzavřené </w:t>
      </w:r>
      <w:r w:rsidR="002A4C34" w:rsidRPr="00450E03">
        <w:rPr>
          <w:rFonts w:ascii="Calibri" w:hAnsi="Calibri" w:cs="Calibri"/>
          <w:sz w:val="22"/>
          <w:szCs w:val="22"/>
        </w:rPr>
        <w:t>O</w:t>
      </w:r>
      <w:r w:rsidRPr="00450E03">
        <w:rPr>
          <w:rFonts w:ascii="Calibri" w:hAnsi="Calibri" w:cs="Calibri"/>
          <w:sz w:val="22"/>
          <w:szCs w:val="22"/>
        </w:rPr>
        <w:t>bjednatelem s odpovědným projektantem, jako osobou pověřenou výkonem autorského dozoru, pokud nejsou v roz</w:t>
      </w:r>
      <w:r w:rsidR="000C7638" w:rsidRPr="00450E03">
        <w:rPr>
          <w:rFonts w:ascii="Calibri" w:hAnsi="Calibri" w:cs="Calibri"/>
          <w:sz w:val="22"/>
          <w:szCs w:val="22"/>
        </w:rPr>
        <w:t>poru s ustanovením této smlouvy, a dále s technickým dozorem investora a koordinátorem BOZP.</w:t>
      </w:r>
    </w:p>
    <w:p w14:paraId="3E4B1CE8" w14:textId="77777777" w:rsidR="00FD3BD6" w:rsidRPr="00450E03" w:rsidRDefault="00FD3BD6" w:rsidP="002551F7">
      <w:pPr>
        <w:pStyle w:val="NormlnIMP0"/>
        <w:spacing w:line="276" w:lineRule="auto"/>
        <w:ind w:left="426" w:hanging="426"/>
        <w:jc w:val="both"/>
        <w:rPr>
          <w:rFonts w:ascii="Calibri" w:hAnsi="Calibri" w:cs="Calibri"/>
          <w:sz w:val="22"/>
          <w:szCs w:val="22"/>
        </w:rPr>
      </w:pPr>
    </w:p>
    <w:p w14:paraId="62A0CD44" w14:textId="77777777" w:rsidR="00FD3BD6" w:rsidRPr="00450E03" w:rsidRDefault="00FD3BD6" w:rsidP="002551F7">
      <w:pPr>
        <w:pStyle w:val="NormlnIMP0"/>
        <w:numPr>
          <w:ilvl w:val="0"/>
          <w:numId w:val="21"/>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4DEF9380" w14:textId="77777777" w:rsidR="00FD3BD6" w:rsidRPr="00450E03" w:rsidRDefault="00FD3BD6" w:rsidP="002551F7">
      <w:pPr>
        <w:pStyle w:val="NormlnIMP0"/>
        <w:spacing w:line="276" w:lineRule="auto"/>
        <w:jc w:val="both"/>
        <w:rPr>
          <w:rFonts w:ascii="Calibri" w:hAnsi="Calibri" w:cs="Calibri"/>
          <w:sz w:val="22"/>
          <w:szCs w:val="22"/>
        </w:rPr>
      </w:pPr>
    </w:p>
    <w:p w14:paraId="7AFA819E" w14:textId="77777777" w:rsidR="00FD3BD6" w:rsidRPr="00450E03" w:rsidRDefault="00FD3BD6" w:rsidP="002551F7">
      <w:pPr>
        <w:pStyle w:val="NormlnIMP0"/>
        <w:numPr>
          <w:ilvl w:val="0"/>
          <w:numId w:val="21"/>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774B8EB8" w14:textId="77777777" w:rsidR="00FD3BD6" w:rsidRPr="00450E03" w:rsidRDefault="00FD3BD6" w:rsidP="002551F7">
      <w:pPr>
        <w:pStyle w:val="NormlnIMP0"/>
        <w:spacing w:line="276" w:lineRule="auto"/>
        <w:jc w:val="both"/>
        <w:rPr>
          <w:rFonts w:ascii="Calibri" w:hAnsi="Calibri" w:cs="Calibri"/>
          <w:sz w:val="22"/>
          <w:szCs w:val="22"/>
        </w:rPr>
      </w:pPr>
    </w:p>
    <w:p w14:paraId="28AF20A8" w14:textId="77777777" w:rsidR="00FD3BD6" w:rsidRPr="00450E03" w:rsidRDefault="00FD3BD6" w:rsidP="002551F7">
      <w:pPr>
        <w:pStyle w:val="NormlnIMP0"/>
        <w:numPr>
          <w:ilvl w:val="0"/>
          <w:numId w:val="21"/>
        </w:numPr>
        <w:tabs>
          <w:tab w:val="clear" w:pos="360"/>
          <w:tab w:val="num" w:pos="426"/>
        </w:tabs>
        <w:spacing w:line="276" w:lineRule="auto"/>
        <w:ind w:left="426" w:hanging="426"/>
        <w:jc w:val="both"/>
        <w:rPr>
          <w:rFonts w:ascii="Calibri" w:hAnsi="Calibri" w:cs="Calibri"/>
          <w:sz w:val="22"/>
          <w:szCs w:val="22"/>
        </w:rPr>
      </w:pPr>
      <w:r w:rsidRPr="00450E03">
        <w:rPr>
          <w:rFonts w:ascii="Calibri" w:hAnsi="Calibri" w:cs="Calibri"/>
          <w:sz w:val="22"/>
          <w:szCs w:val="22"/>
        </w:rPr>
        <w:t>Písemnosti se považují za doručené i v případě, že kterákoliv ze smluvních stran její doručení odmítne či jinak znemožní.</w:t>
      </w:r>
    </w:p>
    <w:p w14:paraId="61849197" w14:textId="77777777" w:rsidR="00FD3BD6" w:rsidRPr="00450E03" w:rsidRDefault="00FD3BD6" w:rsidP="002551F7">
      <w:pPr>
        <w:pStyle w:val="Odstavecseseznamem"/>
        <w:spacing w:line="276" w:lineRule="auto"/>
        <w:rPr>
          <w:rFonts w:ascii="Calibri" w:hAnsi="Calibri" w:cs="Calibri"/>
          <w:sz w:val="22"/>
          <w:szCs w:val="22"/>
        </w:rPr>
      </w:pPr>
    </w:p>
    <w:p w14:paraId="35D22F6A" w14:textId="77777777" w:rsidR="006C3D5E" w:rsidRPr="00450E03" w:rsidRDefault="006C3D5E" w:rsidP="002551F7">
      <w:pPr>
        <w:numPr>
          <w:ilvl w:val="0"/>
          <w:numId w:val="21"/>
        </w:numPr>
        <w:tabs>
          <w:tab w:val="left" w:pos="637"/>
          <w:tab w:val="left" w:pos="992"/>
          <w:tab w:val="left" w:pos="5670"/>
        </w:tabs>
        <w:spacing w:line="276" w:lineRule="auto"/>
        <w:jc w:val="both"/>
        <w:rPr>
          <w:rFonts w:ascii="Calibri" w:hAnsi="Calibri" w:cs="Calibri"/>
          <w:sz w:val="22"/>
          <w:szCs w:val="22"/>
        </w:rPr>
      </w:pPr>
      <w:r w:rsidRPr="00450E03">
        <w:rPr>
          <w:rFonts w:ascii="Calibri" w:hAnsi="Calibri" w:cs="Calibri"/>
          <w:sz w:val="22"/>
          <w:szCs w:val="22"/>
        </w:rPr>
        <w:t>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r w:rsidR="00AE43A1" w:rsidRPr="00450E03">
        <w:rPr>
          <w:rFonts w:ascii="Calibri" w:hAnsi="Calibri" w:cs="Calibri"/>
          <w:sz w:val="22"/>
          <w:szCs w:val="22"/>
        </w:rPr>
        <w:t xml:space="preserve"> Toto se nevztahuje na informace, které je objednatel povinen poskytnout dle platných právních předpisů.</w:t>
      </w:r>
      <w:r w:rsidR="00112D2B" w:rsidRPr="00450E03">
        <w:rPr>
          <w:rFonts w:ascii="Calibri" w:hAnsi="Calibri" w:cs="Calibri"/>
          <w:sz w:val="22"/>
          <w:szCs w:val="22"/>
        </w:rPr>
        <w:t xml:space="preserve"> </w:t>
      </w:r>
      <w:r w:rsidR="000E0FFB" w:rsidRPr="00450E03">
        <w:rPr>
          <w:rFonts w:ascii="Calibri" w:hAnsi="Calibri" w:cs="Calibri"/>
          <w:sz w:val="22"/>
          <w:szCs w:val="22"/>
        </w:rPr>
        <w:t xml:space="preserve">Objednatel podpisem smlouvy výslovně souhlasí s uveřejněním této smlouvy v plném znění v Registru smluv a na profilu zadavatele. </w:t>
      </w:r>
    </w:p>
    <w:p w14:paraId="5B71BC04" w14:textId="77777777" w:rsidR="002551F7" w:rsidRPr="00450E03" w:rsidRDefault="002551F7" w:rsidP="002551F7">
      <w:pPr>
        <w:tabs>
          <w:tab w:val="left" w:pos="637"/>
          <w:tab w:val="left" w:pos="992"/>
          <w:tab w:val="left" w:pos="5670"/>
        </w:tabs>
        <w:spacing w:line="276" w:lineRule="auto"/>
        <w:ind w:left="360"/>
        <w:jc w:val="both"/>
        <w:rPr>
          <w:rFonts w:ascii="Calibri" w:hAnsi="Calibri" w:cs="Calibri"/>
          <w:sz w:val="22"/>
          <w:szCs w:val="22"/>
        </w:rPr>
      </w:pPr>
    </w:p>
    <w:p w14:paraId="3546BC5F" w14:textId="77777777" w:rsidR="002551F7" w:rsidRPr="00450E03" w:rsidRDefault="002551F7" w:rsidP="002551F7">
      <w:pPr>
        <w:numPr>
          <w:ilvl w:val="0"/>
          <w:numId w:val="21"/>
        </w:numPr>
        <w:tabs>
          <w:tab w:val="left" w:pos="637"/>
          <w:tab w:val="left" w:pos="992"/>
          <w:tab w:val="left" w:pos="5670"/>
        </w:tabs>
        <w:spacing w:line="276" w:lineRule="auto"/>
        <w:jc w:val="both"/>
        <w:rPr>
          <w:rFonts w:ascii="Calibri" w:hAnsi="Calibri" w:cs="Calibri"/>
          <w:sz w:val="22"/>
          <w:szCs w:val="22"/>
        </w:rPr>
      </w:pPr>
      <w:r w:rsidRPr="00450E03">
        <w:rPr>
          <w:rFonts w:ascii="Calibri" w:hAnsi="Calibri" w:cs="Calibri"/>
          <w:sz w:val="22"/>
          <w:szCs w:val="22"/>
        </w:rPr>
        <w:t>Zhotovitel je povinen zajistit po dobu 10 let ode dne uzavření smlouvy s</w:t>
      </w:r>
      <w:r w:rsidR="00DB2B65" w:rsidRPr="00450E03">
        <w:rPr>
          <w:rFonts w:ascii="Calibri" w:hAnsi="Calibri" w:cs="Calibri"/>
          <w:sz w:val="22"/>
          <w:szCs w:val="22"/>
        </w:rPr>
        <w:t> </w:t>
      </w:r>
      <w:r w:rsidRPr="00450E03">
        <w:rPr>
          <w:rFonts w:ascii="Calibri" w:hAnsi="Calibri" w:cs="Calibri"/>
          <w:sz w:val="22"/>
          <w:szCs w:val="22"/>
        </w:rPr>
        <w:t>objednatelem</w:t>
      </w:r>
      <w:r w:rsidR="00DB2B65" w:rsidRPr="00450E03">
        <w:rPr>
          <w:rFonts w:ascii="Calibri" w:hAnsi="Calibri" w:cs="Calibri"/>
          <w:sz w:val="22"/>
          <w:szCs w:val="22"/>
        </w:rPr>
        <w:t xml:space="preserve"> (minimálně do konce roku 20</w:t>
      </w:r>
      <w:r w:rsidR="00A93F54">
        <w:rPr>
          <w:rFonts w:ascii="Calibri" w:hAnsi="Calibri" w:cs="Calibri"/>
          <w:sz w:val="22"/>
          <w:szCs w:val="22"/>
        </w:rPr>
        <w:t>33</w:t>
      </w:r>
      <w:r w:rsidR="00DB2B65" w:rsidRPr="00450E03">
        <w:rPr>
          <w:rFonts w:ascii="Calibri" w:hAnsi="Calibri" w:cs="Calibri"/>
          <w:sz w:val="22"/>
          <w:szCs w:val="22"/>
        </w:rPr>
        <w:t>)</w:t>
      </w:r>
      <w:r w:rsidRPr="00450E03">
        <w:rPr>
          <w:rFonts w:ascii="Calibri" w:hAnsi="Calibri" w:cs="Calibri"/>
          <w:sz w:val="22"/>
          <w:szCs w:val="22"/>
        </w:rPr>
        <w:t xml:space="preserve">, zároveň však alespoň do doby uplynutí 3 let od ukončení programu dle čl. 90 Nařízení Rady (ES) 1083/2006, o obecných ustanoveních o Evropském fondu pro regionální rozvoj, Evropském sociálním fondu a Fondu soudržnosti, uchování </w:t>
      </w:r>
      <w:r w:rsidR="00DB2B65" w:rsidRPr="00450E03">
        <w:rPr>
          <w:rFonts w:ascii="Calibri" w:hAnsi="Calibri" w:cs="Calibri"/>
          <w:sz w:val="22"/>
          <w:szCs w:val="22"/>
        </w:rPr>
        <w:t xml:space="preserve">veškeré </w:t>
      </w:r>
      <w:r w:rsidRPr="00450E03">
        <w:rPr>
          <w:rFonts w:ascii="Calibri" w:hAnsi="Calibri" w:cs="Calibri"/>
          <w:sz w:val="22"/>
          <w:szCs w:val="22"/>
        </w:rPr>
        <w:t>dokumentace související s</w:t>
      </w:r>
      <w:r w:rsidR="00E57247" w:rsidRPr="00450E03">
        <w:rPr>
          <w:rFonts w:ascii="Calibri" w:hAnsi="Calibri" w:cs="Calibri"/>
          <w:sz w:val="22"/>
          <w:szCs w:val="22"/>
        </w:rPr>
        <w:t xml:space="preserve"> realizací projektu </w:t>
      </w:r>
      <w:r w:rsidR="00DF4C20" w:rsidRPr="00450E03">
        <w:rPr>
          <w:rFonts w:ascii="Calibri" w:hAnsi="Calibri" w:cs="Calibri"/>
          <w:sz w:val="22"/>
          <w:szCs w:val="22"/>
        </w:rPr>
        <w:t>a zadáváním</w:t>
      </w:r>
      <w:r w:rsidRPr="00450E03">
        <w:rPr>
          <w:rFonts w:ascii="Calibri" w:hAnsi="Calibri" w:cs="Calibri"/>
          <w:sz w:val="22"/>
          <w:szCs w:val="22"/>
        </w:rPr>
        <w:t xml:space="preserve"> </w:t>
      </w:r>
      <w:r w:rsidR="00E57247" w:rsidRPr="00450E03">
        <w:rPr>
          <w:rFonts w:ascii="Calibri" w:hAnsi="Calibri" w:cs="Calibri"/>
          <w:sz w:val="22"/>
          <w:szCs w:val="22"/>
        </w:rPr>
        <w:t xml:space="preserve">veřejné </w:t>
      </w:r>
      <w:r w:rsidRPr="00450E03">
        <w:rPr>
          <w:rFonts w:ascii="Calibri" w:hAnsi="Calibri" w:cs="Calibri"/>
          <w:sz w:val="22"/>
          <w:szCs w:val="22"/>
        </w:rPr>
        <w:t>zakázky</w:t>
      </w:r>
      <w:r w:rsidR="00E57247" w:rsidRPr="00450E03">
        <w:rPr>
          <w:rFonts w:ascii="Calibri" w:hAnsi="Calibri" w:cs="Calibri"/>
          <w:sz w:val="22"/>
          <w:szCs w:val="22"/>
        </w:rPr>
        <w:t>, a to včetně účetních dokladů</w:t>
      </w:r>
      <w:r w:rsidRPr="00450E03">
        <w:rPr>
          <w:rFonts w:ascii="Calibri" w:hAnsi="Calibri" w:cs="Calibri"/>
          <w:sz w:val="22"/>
          <w:szCs w:val="22"/>
        </w:rPr>
        <w:t>. Zhotovitel je dále povinen umožnit zaměstnancům nebo zmocněncům poskytovatele</w:t>
      </w:r>
      <w:r w:rsidR="00242F62" w:rsidRPr="00450E03">
        <w:rPr>
          <w:rFonts w:ascii="Calibri" w:hAnsi="Calibri" w:cs="Calibri"/>
          <w:sz w:val="22"/>
          <w:szCs w:val="22"/>
        </w:rPr>
        <w:t xml:space="preserve"> dotace</w:t>
      </w:r>
      <w:r w:rsidRPr="00450E03">
        <w:rPr>
          <w:rFonts w:ascii="Calibri" w:hAnsi="Calibri" w:cs="Calibri"/>
          <w:sz w:val="22"/>
          <w:szCs w:val="22"/>
        </w:rPr>
        <w:t xml:space="preserve">, Ministerstva pro místní rozvoj, Ministerstva financí, auditorského orgánu, Evropské komise, Evropského účetního dvora, Nejvyššího kontrolního úřadu, finančního úřadu a dalších oprávněných orgánů státní správy kontrolu dokladů souvisejících s projektem, stejně jako vstup do objektů a na pozemky dotčené projektem a jeho realizací. </w:t>
      </w:r>
      <w:r w:rsidR="00E57247" w:rsidRPr="00450E03">
        <w:rPr>
          <w:rFonts w:ascii="Calibri" w:hAnsi="Calibri" w:cs="Calibri"/>
          <w:sz w:val="22"/>
          <w:szCs w:val="22"/>
        </w:rPr>
        <w:t xml:space="preserve">Zhotovitel je povinen výše uvedeným osobám vytvořit podmínky k provedení kontroly </w:t>
      </w:r>
      <w:r w:rsidR="00E57247" w:rsidRPr="00450E03">
        <w:rPr>
          <w:rFonts w:ascii="Calibri" w:hAnsi="Calibri" w:cs="Calibri"/>
          <w:sz w:val="22"/>
          <w:szCs w:val="22"/>
        </w:rPr>
        <w:lastRenderedPageBreak/>
        <w:t xml:space="preserve">vztahující se k realizaci projektu a poskytnout jim při provádění kontroly součinnost. </w:t>
      </w:r>
      <w:r w:rsidRPr="00450E03">
        <w:rPr>
          <w:rFonts w:ascii="Calibri" w:hAnsi="Calibri" w:cs="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o finanční kontrole.</w:t>
      </w:r>
    </w:p>
    <w:p w14:paraId="75B556F5" w14:textId="77777777" w:rsidR="00854975" w:rsidRPr="00450E03" w:rsidRDefault="00854975" w:rsidP="00854975">
      <w:pPr>
        <w:tabs>
          <w:tab w:val="left" w:pos="637"/>
          <w:tab w:val="left" w:pos="992"/>
          <w:tab w:val="left" w:pos="5670"/>
        </w:tabs>
        <w:spacing w:line="276" w:lineRule="auto"/>
        <w:ind w:left="360"/>
        <w:jc w:val="both"/>
        <w:rPr>
          <w:rFonts w:ascii="Calibri" w:hAnsi="Calibri" w:cs="Calibri"/>
          <w:sz w:val="22"/>
          <w:szCs w:val="22"/>
        </w:rPr>
      </w:pPr>
    </w:p>
    <w:p w14:paraId="48D5FC06" w14:textId="77777777" w:rsidR="00854975" w:rsidRPr="00450E03" w:rsidRDefault="00854975" w:rsidP="002551F7">
      <w:pPr>
        <w:numPr>
          <w:ilvl w:val="0"/>
          <w:numId w:val="21"/>
        </w:numPr>
        <w:tabs>
          <w:tab w:val="left" w:pos="637"/>
          <w:tab w:val="left" w:pos="992"/>
          <w:tab w:val="left" w:pos="5670"/>
        </w:tabs>
        <w:spacing w:line="276" w:lineRule="auto"/>
        <w:jc w:val="both"/>
        <w:rPr>
          <w:rFonts w:ascii="Calibri" w:hAnsi="Calibri" w:cs="Calibri"/>
          <w:sz w:val="22"/>
          <w:szCs w:val="22"/>
        </w:rPr>
      </w:pPr>
      <w:r w:rsidRPr="00450E03">
        <w:rPr>
          <w:rFonts w:ascii="Calibri" w:hAnsi="Calibri" w:cs="Calibri"/>
          <w:sz w:val="22"/>
          <w:szCs w:val="22"/>
        </w:rPr>
        <w:t>Zhotovitel je povinen archivovat originální vy</w:t>
      </w:r>
      <w:r w:rsidR="000575E6" w:rsidRPr="00450E03">
        <w:rPr>
          <w:rFonts w:ascii="Calibri" w:hAnsi="Calibri" w:cs="Calibri"/>
          <w:sz w:val="22"/>
          <w:szCs w:val="22"/>
        </w:rPr>
        <w:t xml:space="preserve">hotovení smlouvy včetně jejích </w:t>
      </w:r>
      <w:r w:rsidRPr="00450E03">
        <w:rPr>
          <w:rFonts w:ascii="Calibri" w:hAnsi="Calibri" w:cs="Calibri"/>
          <w:sz w:val="22"/>
          <w:szCs w:val="22"/>
        </w:rPr>
        <w:t xml:space="preserve">dodatků, </w:t>
      </w:r>
      <w:r w:rsidR="000575E6" w:rsidRPr="00450E03">
        <w:rPr>
          <w:rFonts w:ascii="Calibri" w:hAnsi="Calibri" w:cs="Calibri"/>
          <w:sz w:val="22"/>
          <w:szCs w:val="22"/>
        </w:rPr>
        <w:t xml:space="preserve">originály účetních dokladů a </w:t>
      </w:r>
      <w:r w:rsidR="00207CA6" w:rsidRPr="00450E03">
        <w:rPr>
          <w:rFonts w:ascii="Calibri" w:hAnsi="Calibri" w:cs="Calibri"/>
          <w:sz w:val="22"/>
          <w:szCs w:val="22"/>
        </w:rPr>
        <w:t xml:space="preserve">dalších dokladů </w:t>
      </w:r>
      <w:r w:rsidRPr="00450E03">
        <w:rPr>
          <w:rFonts w:ascii="Calibri" w:hAnsi="Calibri" w:cs="Calibri"/>
          <w:sz w:val="22"/>
          <w:szCs w:val="22"/>
        </w:rPr>
        <w:t>vztahujících se k realizaci předmětu této smlouvy po dobu 10 let od zániku této smlouvy. Po tuto dobu je zhotovitel povinen umožnit osobám oprávněným k výkonu kontroly projektů provést kontrolu dokladů souvisejících s plněním této Smlouvy.</w:t>
      </w:r>
    </w:p>
    <w:p w14:paraId="5432584E" w14:textId="77777777" w:rsidR="00854975" w:rsidRPr="00450E03" w:rsidRDefault="00854975" w:rsidP="00854975">
      <w:pPr>
        <w:tabs>
          <w:tab w:val="left" w:pos="637"/>
          <w:tab w:val="left" w:pos="992"/>
          <w:tab w:val="left" w:pos="5670"/>
        </w:tabs>
        <w:spacing w:line="276" w:lineRule="auto"/>
        <w:ind w:left="360"/>
        <w:jc w:val="both"/>
        <w:rPr>
          <w:rFonts w:ascii="Calibri" w:hAnsi="Calibri" w:cs="Calibri"/>
          <w:sz w:val="22"/>
          <w:szCs w:val="22"/>
        </w:rPr>
      </w:pPr>
    </w:p>
    <w:p w14:paraId="2A729848" w14:textId="77777777" w:rsidR="00854975" w:rsidRPr="00450E03" w:rsidRDefault="00854975" w:rsidP="002551F7">
      <w:pPr>
        <w:numPr>
          <w:ilvl w:val="0"/>
          <w:numId w:val="21"/>
        </w:numPr>
        <w:tabs>
          <w:tab w:val="left" w:pos="637"/>
          <w:tab w:val="left" w:pos="992"/>
          <w:tab w:val="left" w:pos="5670"/>
        </w:tabs>
        <w:spacing w:line="276" w:lineRule="auto"/>
        <w:jc w:val="both"/>
        <w:rPr>
          <w:rFonts w:ascii="Calibri" w:hAnsi="Calibri" w:cs="Calibri"/>
          <w:sz w:val="22"/>
          <w:szCs w:val="22"/>
        </w:rPr>
      </w:pPr>
      <w:r w:rsidRPr="00450E03">
        <w:rPr>
          <w:rFonts w:ascii="Calibri" w:hAnsi="Calibri" w:cs="Calibri"/>
          <w:sz w:val="22"/>
          <w:szCs w:val="22"/>
        </w:rPr>
        <w:t>Zhotovitel je povinen poskytnout zástupcům Operačního programu, Nejvyššímu kontrolnímu úřadu, Evropské komisi, Evropskému účetnímu dvoru a dalším kontrolním orgánům dle zákona o finanční kontrole veškeré doklady a informace potřebné k</w:t>
      </w:r>
      <w:r w:rsidR="008E2D15" w:rsidRPr="00450E03">
        <w:rPr>
          <w:rFonts w:ascii="Calibri" w:hAnsi="Calibri" w:cs="Calibri"/>
          <w:sz w:val="22"/>
          <w:szCs w:val="22"/>
        </w:rPr>
        <w:t> </w:t>
      </w:r>
      <w:r w:rsidRPr="00450E03">
        <w:rPr>
          <w:rFonts w:ascii="Calibri" w:hAnsi="Calibri" w:cs="Calibri"/>
          <w:sz w:val="22"/>
          <w:szCs w:val="22"/>
        </w:rPr>
        <w:t>zabezpečení řádného výkonu kontroly a monitorovací činnosti související s finančním příspěvkem poskytnutým zadavateli.</w:t>
      </w:r>
    </w:p>
    <w:p w14:paraId="0948C3DF" w14:textId="77777777" w:rsidR="006F0AF6" w:rsidRPr="00450E03" w:rsidRDefault="006F0AF6" w:rsidP="00854975">
      <w:pPr>
        <w:pStyle w:val="Odstavecseseznamem"/>
        <w:spacing w:line="276" w:lineRule="auto"/>
        <w:ind w:left="0"/>
        <w:rPr>
          <w:rFonts w:ascii="Calibri" w:hAnsi="Calibri" w:cs="Calibri"/>
          <w:sz w:val="22"/>
          <w:szCs w:val="22"/>
        </w:rPr>
      </w:pPr>
    </w:p>
    <w:p w14:paraId="478F00F4" w14:textId="77777777" w:rsidR="006F0AF6" w:rsidRPr="00450E03" w:rsidRDefault="006F0AF6" w:rsidP="002551F7">
      <w:pPr>
        <w:numPr>
          <w:ilvl w:val="0"/>
          <w:numId w:val="21"/>
        </w:numPr>
        <w:tabs>
          <w:tab w:val="left" w:pos="637"/>
          <w:tab w:val="left" w:pos="992"/>
          <w:tab w:val="left" w:pos="5670"/>
        </w:tabs>
        <w:spacing w:line="276" w:lineRule="auto"/>
        <w:jc w:val="both"/>
        <w:rPr>
          <w:rFonts w:ascii="Calibri" w:hAnsi="Calibri" w:cs="Calibri"/>
          <w:sz w:val="22"/>
          <w:szCs w:val="22"/>
        </w:rPr>
      </w:pPr>
      <w:r w:rsidRPr="00450E03">
        <w:rPr>
          <w:rFonts w:ascii="Calibri" w:hAnsi="Calibri" w:cs="Calibri"/>
          <w:sz w:val="22"/>
          <w:szCs w:val="22"/>
        </w:rPr>
        <w:t xml:space="preserve">Objednatel současně informuje Zhotovitele a Zhotovitel bere na vědomí, že technický dozor investora nesmí u této zakázky provádět Zhotovitel ani osoba s ním propojená dle definice zákona o </w:t>
      </w:r>
      <w:r w:rsidR="00F76E86" w:rsidRPr="00450E03">
        <w:rPr>
          <w:rFonts w:ascii="Calibri" w:hAnsi="Calibri" w:cs="Calibri"/>
          <w:sz w:val="22"/>
          <w:szCs w:val="22"/>
        </w:rPr>
        <w:t xml:space="preserve">zadávání </w:t>
      </w:r>
      <w:r w:rsidRPr="00450E03">
        <w:rPr>
          <w:rFonts w:ascii="Calibri" w:hAnsi="Calibri" w:cs="Calibri"/>
          <w:sz w:val="22"/>
          <w:szCs w:val="22"/>
        </w:rPr>
        <w:t>veřejných</w:t>
      </w:r>
      <w:r w:rsidR="00DC087B" w:rsidRPr="00450E03">
        <w:rPr>
          <w:rFonts w:ascii="Calibri" w:hAnsi="Calibri" w:cs="Calibri"/>
          <w:sz w:val="22"/>
          <w:szCs w:val="22"/>
        </w:rPr>
        <w:t xml:space="preserve"> </w:t>
      </w:r>
      <w:r w:rsidR="00F76E86" w:rsidRPr="00450E03">
        <w:rPr>
          <w:rFonts w:ascii="Calibri" w:hAnsi="Calibri" w:cs="Calibri"/>
          <w:sz w:val="22"/>
          <w:szCs w:val="22"/>
        </w:rPr>
        <w:t>zakázek</w:t>
      </w:r>
      <w:r w:rsidR="00F15118" w:rsidRPr="00450E03">
        <w:rPr>
          <w:rFonts w:ascii="Calibri" w:hAnsi="Calibri" w:cs="Calibri"/>
          <w:sz w:val="22"/>
          <w:szCs w:val="22"/>
        </w:rPr>
        <w:t>.</w:t>
      </w:r>
    </w:p>
    <w:p w14:paraId="54245A4B" w14:textId="77777777" w:rsidR="00EF5111" w:rsidRPr="00450E03" w:rsidRDefault="00EF5111" w:rsidP="00EF5111">
      <w:pPr>
        <w:tabs>
          <w:tab w:val="left" w:pos="637"/>
          <w:tab w:val="left" w:pos="992"/>
          <w:tab w:val="left" w:pos="5670"/>
        </w:tabs>
        <w:spacing w:line="276" w:lineRule="auto"/>
        <w:jc w:val="both"/>
        <w:rPr>
          <w:rFonts w:ascii="Calibri" w:hAnsi="Calibri" w:cs="Calibri"/>
          <w:sz w:val="22"/>
          <w:szCs w:val="22"/>
        </w:rPr>
      </w:pPr>
    </w:p>
    <w:p w14:paraId="11A8DE4B" w14:textId="77777777" w:rsidR="00C27A0A" w:rsidRPr="00450E03" w:rsidRDefault="00EF5111" w:rsidP="00C27A0A">
      <w:pPr>
        <w:numPr>
          <w:ilvl w:val="0"/>
          <w:numId w:val="21"/>
        </w:numPr>
        <w:tabs>
          <w:tab w:val="left" w:pos="637"/>
          <w:tab w:val="left" w:pos="992"/>
          <w:tab w:val="left" w:pos="5670"/>
        </w:tabs>
        <w:spacing w:line="276" w:lineRule="auto"/>
        <w:jc w:val="both"/>
        <w:rPr>
          <w:rFonts w:ascii="Calibri" w:hAnsi="Calibri" w:cs="Calibri"/>
          <w:sz w:val="22"/>
          <w:szCs w:val="22"/>
        </w:rPr>
      </w:pPr>
      <w:r w:rsidRPr="00450E03">
        <w:rPr>
          <w:rFonts w:ascii="Calibri" w:hAnsi="Calibri" w:cs="Calibri"/>
          <w:sz w:val="22"/>
          <w:szCs w:val="22"/>
        </w:rPr>
        <w:t xml:space="preserve">Zhotovitel bere na vědomí, že tato smlouva bude zveřejněna v Registru smluv dle zákona </w:t>
      </w:r>
      <w:r w:rsidR="00911166" w:rsidRPr="00450E03">
        <w:rPr>
          <w:rFonts w:ascii="Calibri" w:hAnsi="Calibri" w:cs="Calibri"/>
          <w:sz w:val="22"/>
          <w:szCs w:val="22"/>
        </w:rPr>
        <w:br/>
      </w:r>
      <w:r w:rsidR="003D73D3" w:rsidRPr="00450E03">
        <w:rPr>
          <w:rFonts w:ascii="Calibri" w:hAnsi="Calibri" w:cs="Calibri"/>
          <w:sz w:val="22"/>
          <w:szCs w:val="22"/>
        </w:rPr>
        <w:t>č.</w:t>
      </w:r>
      <w:r w:rsidR="00911166" w:rsidRPr="00450E03">
        <w:rPr>
          <w:rFonts w:ascii="Calibri" w:hAnsi="Calibri" w:cs="Calibri"/>
          <w:sz w:val="22"/>
          <w:szCs w:val="22"/>
        </w:rPr>
        <w:t xml:space="preserve"> </w:t>
      </w:r>
      <w:r w:rsidRPr="00450E03">
        <w:rPr>
          <w:rFonts w:ascii="Calibri" w:hAnsi="Calibri" w:cs="Calibri"/>
          <w:sz w:val="22"/>
          <w:szCs w:val="22"/>
        </w:rPr>
        <w:t>340/2015 Sb.</w:t>
      </w:r>
      <w:r w:rsidR="00E57247" w:rsidRPr="00450E03">
        <w:rPr>
          <w:rFonts w:ascii="Calibri" w:hAnsi="Calibri" w:cs="Calibri"/>
          <w:sz w:val="22"/>
          <w:szCs w:val="22"/>
        </w:rPr>
        <w:t>,</w:t>
      </w:r>
      <w:r w:rsidR="00911166" w:rsidRPr="00450E03">
        <w:rPr>
          <w:rFonts w:ascii="Calibri" w:hAnsi="Calibri" w:cs="Calibri"/>
          <w:sz w:val="22"/>
          <w:szCs w:val="22"/>
        </w:rPr>
        <w:t xml:space="preserve"> o registru smluv, ve znění pozdějších předpisů (dále </w:t>
      </w:r>
      <w:r w:rsidR="00F76E86" w:rsidRPr="00450E03">
        <w:rPr>
          <w:rFonts w:ascii="Calibri" w:hAnsi="Calibri" w:cs="Calibri"/>
          <w:sz w:val="22"/>
          <w:szCs w:val="22"/>
        </w:rPr>
        <w:t>j</w:t>
      </w:r>
      <w:r w:rsidR="00911166" w:rsidRPr="00450E03">
        <w:rPr>
          <w:rFonts w:ascii="Calibri" w:hAnsi="Calibri" w:cs="Calibri"/>
          <w:sz w:val="22"/>
          <w:szCs w:val="22"/>
        </w:rPr>
        <w:t>en „zákon o registru smluv“)</w:t>
      </w:r>
      <w:r w:rsidRPr="00450E03">
        <w:rPr>
          <w:rFonts w:ascii="Calibri" w:hAnsi="Calibri" w:cs="Calibri"/>
          <w:sz w:val="22"/>
          <w:szCs w:val="22"/>
        </w:rPr>
        <w:t xml:space="preserve"> a případně na profilu zadavatele.</w:t>
      </w:r>
    </w:p>
    <w:p w14:paraId="16649E11" w14:textId="77777777" w:rsidR="00AD0838" w:rsidRPr="00450E03" w:rsidRDefault="00AD0838" w:rsidP="00BD520E">
      <w:pPr>
        <w:pStyle w:val="NormlnIMP0"/>
        <w:spacing w:line="276" w:lineRule="auto"/>
        <w:rPr>
          <w:rFonts w:ascii="Calibri" w:hAnsi="Calibri" w:cs="Calibri"/>
          <w:b/>
          <w:sz w:val="22"/>
          <w:szCs w:val="22"/>
        </w:rPr>
      </w:pPr>
    </w:p>
    <w:p w14:paraId="2D10BC35" w14:textId="77777777" w:rsidR="0017104B" w:rsidRPr="00450E03" w:rsidRDefault="0017104B" w:rsidP="00BD520E">
      <w:pPr>
        <w:pStyle w:val="NormlnIMP0"/>
        <w:spacing w:line="276" w:lineRule="auto"/>
        <w:rPr>
          <w:rFonts w:ascii="Calibri" w:hAnsi="Calibri" w:cs="Calibri"/>
          <w:b/>
          <w:sz w:val="22"/>
          <w:szCs w:val="22"/>
        </w:rPr>
      </w:pPr>
    </w:p>
    <w:p w14:paraId="76110269" w14:textId="77777777" w:rsidR="00D55D4D" w:rsidRPr="00450E03" w:rsidRDefault="00FD3BD6"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XX</w:t>
      </w:r>
      <w:r w:rsidR="00A30B69" w:rsidRPr="00450E03">
        <w:rPr>
          <w:rFonts w:ascii="Calibri" w:hAnsi="Calibri" w:cs="Calibri"/>
          <w:b/>
          <w:sz w:val="22"/>
          <w:szCs w:val="22"/>
        </w:rPr>
        <w:t>.</w:t>
      </w:r>
    </w:p>
    <w:p w14:paraId="05966917" w14:textId="77777777" w:rsidR="00183643" w:rsidRPr="00450E03" w:rsidRDefault="00D55D4D" w:rsidP="002551F7">
      <w:pPr>
        <w:pStyle w:val="NormlnIMP0"/>
        <w:spacing w:line="276" w:lineRule="auto"/>
        <w:jc w:val="center"/>
        <w:rPr>
          <w:rFonts w:ascii="Calibri" w:hAnsi="Calibri" w:cs="Calibri"/>
          <w:b/>
          <w:sz w:val="22"/>
          <w:szCs w:val="22"/>
        </w:rPr>
      </w:pPr>
      <w:r w:rsidRPr="00450E03">
        <w:rPr>
          <w:rFonts w:ascii="Calibri" w:hAnsi="Calibri" w:cs="Calibri"/>
          <w:b/>
          <w:sz w:val="22"/>
          <w:szCs w:val="22"/>
        </w:rPr>
        <w:t>Závěrečná ujednání</w:t>
      </w:r>
    </w:p>
    <w:p w14:paraId="764A3D0B" w14:textId="77777777" w:rsidR="001A0EA4" w:rsidRPr="00450E03" w:rsidRDefault="001A0EA4" w:rsidP="002551F7">
      <w:pPr>
        <w:pStyle w:val="NormlnIMP0"/>
        <w:tabs>
          <w:tab w:val="left" w:pos="426"/>
        </w:tabs>
        <w:spacing w:line="276" w:lineRule="auto"/>
        <w:rPr>
          <w:rFonts w:ascii="Calibri" w:hAnsi="Calibri" w:cs="Calibri"/>
          <w:sz w:val="22"/>
          <w:szCs w:val="22"/>
        </w:rPr>
      </w:pPr>
    </w:p>
    <w:p w14:paraId="1914B6D9" w14:textId="77777777" w:rsidR="002F7EEE" w:rsidRPr="00450E03" w:rsidRDefault="00622AC2" w:rsidP="00622AC2">
      <w:pPr>
        <w:pStyle w:val="NormlnIMP0"/>
        <w:numPr>
          <w:ilvl w:val="0"/>
          <w:numId w:val="23"/>
        </w:numPr>
        <w:tabs>
          <w:tab w:val="left" w:pos="426"/>
        </w:tabs>
        <w:spacing w:line="276" w:lineRule="auto"/>
        <w:jc w:val="both"/>
        <w:rPr>
          <w:rFonts w:ascii="Calibri" w:hAnsi="Calibri" w:cs="Calibri"/>
          <w:sz w:val="22"/>
          <w:szCs w:val="22"/>
        </w:rPr>
      </w:pPr>
      <w:r w:rsidRPr="00450E03">
        <w:rPr>
          <w:rFonts w:ascii="Calibri" w:hAnsi="Calibri" w:cs="Calibri"/>
          <w:sz w:val="22"/>
          <w:szCs w:val="22"/>
        </w:rPr>
        <w:t>Smlouva nabývá platnosti</w:t>
      </w:r>
      <w:r w:rsidR="00207CA6" w:rsidRPr="00450E03">
        <w:rPr>
          <w:rFonts w:ascii="Calibri" w:hAnsi="Calibri" w:cs="Calibri"/>
          <w:sz w:val="22"/>
          <w:szCs w:val="22"/>
        </w:rPr>
        <w:t xml:space="preserve"> </w:t>
      </w:r>
      <w:r w:rsidRPr="00450E03">
        <w:rPr>
          <w:rFonts w:ascii="Calibri" w:hAnsi="Calibri" w:cs="Calibri"/>
          <w:sz w:val="22"/>
          <w:szCs w:val="22"/>
        </w:rPr>
        <w:t>dnem podpisu obou smluvních stran</w:t>
      </w:r>
      <w:r w:rsidR="003A2E24" w:rsidRPr="00450E03">
        <w:rPr>
          <w:rFonts w:ascii="Calibri" w:hAnsi="Calibri" w:cs="Calibri"/>
          <w:sz w:val="22"/>
          <w:szCs w:val="22"/>
        </w:rPr>
        <w:t xml:space="preserve"> a účinnosti jejím zveřejněním v Registru smluv dle zákona </w:t>
      </w:r>
      <w:r w:rsidR="00E57247" w:rsidRPr="00450E03">
        <w:rPr>
          <w:rFonts w:ascii="Calibri" w:hAnsi="Calibri" w:cs="Calibri"/>
          <w:sz w:val="22"/>
          <w:szCs w:val="22"/>
        </w:rPr>
        <w:t>o registru smluv</w:t>
      </w:r>
      <w:r w:rsidR="00B36879" w:rsidRPr="00450E03">
        <w:rPr>
          <w:rFonts w:ascii="Calibri" w:hAnsi="Calibri" w:cs="Calibri"/>
          <w:sz w:val="22"/>
          <w:szCs w:val="22"/>
        </w:rPr>
        <w:t>.</w:t>
      </w:r>
      <w:r w:rsidR="00E57247" w:rsidRPr="00450E03">
        <w:rPr>
          <w:rFonts w:ascii="Calibri" w:hAnsi="Calibri" w:cs="Calibri"/>
          <w:sz w:val="22"/>
          <w:szCs w:val="22"/>
        </w:rPr>
        <w:t xml:space="preserve"> Smluvní strany se dohodly, že tuto smlouvu zašle k uveřejnění v registru smluv Objednatel.</w:t>
      </w:r>
    </w:p>
    <w:p w14:paraId="4AB77361" w14:textId="77777777" w:rsidR="001F58F9" w:rsidRPr="00450E03" w:rsidRDefault="001F58F9" w:rsidP="001F58F9">
      <w:pPr>
        <w:pStyle w:val="NormlnIMP0"/>
        <w:tabs>
          <w:tab w:val="left" w:pos="426"/>
        </w:tabs>
        <w:spacing w:line="276" w:lineRule="auto"/>
        <w:jc w:val="both"/>
        <w:rPr>
          <w:rFonts w:ascii="Calibri" w:hAnsi="Calibri" w:cs="Calibri"/>
          <w:sz w:val="22"/>
          <w:szCs w:val="22"/>
        </w:rPr>
      </w:pPr>
    </w:p>
    <w:p w14:paraId="7AD23430" w14:textId="77777777" w:rsidR="00FD3BD6" w:rsidRPr="00450E03" w:rsidRDefault="00FD3BD6" w:rsidP="002551F7">
      <w:pPr>
        <w:pStyle w:val="NormlnIMP0"/>
        <w:numPr>
          <w:ilvl w:val="0"/>
          <w:numId w:val="23"/>
        </w:numPr>
        <w:tabs>
          <w:tab w:val="left" w:pos="426"/>
        </w:tabs>
        <w:spacing w:line="276" w:lineRule="auto"/>
        <w:jc w:val="both"/>
        <w:rPr>
          <w:rFonts w:ascii="Calibri" w:hAnsi="Calibri" w:cs="Calibri"/>
          <w:sz w:val="22"/>
          <w:szCs w:val="22"/>
        </w:rPr>
      </w:pPr>
      <w:r w:rsidRPr="00450E03">
        <w:rPr>
          <w:rFonts w:ascii="Calibri" w:hAnsi="Calibri" w:cs="Calibri"/>
          <w:sz w:val="22"/>
          <w:szCs w:val="22"/>
        </w:rPr>
        <w:t>Smlouva je vyhotovena v</w:t>
      </w:r>
      <w:r w:rsidR="0084479E" w:rsidRPr="00450E03">
        <w:rPr>
          <w:rFonts w:ascii="Calibri" w:hAnsi="Calibri" w:cs="Calibri"/>
          <w:sz w:val="22"/>
          <w:szCs w:val="22"/>
        </w:rPr>
        <w:t>e</w:t>
      </w:r>
      <w:r w:rsidRPr="00450E03">
        <w:rPr>
          <w:rFonts w:ascii="Calibri" w:hAnsi="Calibri" w:cs="Calibri"/>
          <w:sz w:val="22"/>
          <w:szCs w:val="22"/>
        </w:rPr>
        <w:t> </w:t>
      </w:r>
      <w:r w:rsidR="0084479E" w:rsidRPr="00450E03">
        <w:rPr>
          <w:rFonts w:ascii="Calibri" w:hAnsi="Calibri" w:cs="Calibri"/>
          <w:sz w:val="22"/>
          <w:szCs w:val="22"/>
        </w:rPr>
        <w:t>4</w:t>
      </w:r>
      <w:r w:rsidRPr="00450E03">
        <w:rPr>
          <w:rFonts w:ascii="Calibri" w:hAnsi="Calibri" w:cs="Calibri"/>
          <w:sz w:val="22"/>
          <w:szCs w:val="22"/>
        </w:rPr>
        <w:t xml:space="preserve"> stejnopisech podepsaných oprávněnými zástupci smluvních</w:t>
      </w:r>
      <w:r w:rsidR="009A6A0E" w:rsidRPr="00450E03">
        <w:rPr>
          <w:rFonts w:ascii="Calibri" w:hAnsi="Calibri" w:cs="Calibri"/>
          <w:sz w:val="22"/>
          <w:szCs w:val="22"/>
        </w:rPr>
        <w:t xml:space="preserve"> </w:t>
      </w:r>
      <w:r w:rsidR="002A4C34" w:rsidRPr="00450E03">
        <w:rPr>
          <w:rFonts w:ascii="Calibri" w:hAnsi="Calibri" w:cs="Calibri"/>
          <w:sz w:val="22"/>
          <w:szCs w:val="22"/>
        </w:rPr>
        <w:t xml:space="preserve">stran, přičemž Objednatel obdrží </w:t>
      </w:r>
      <w:r w:rsidR="00527959" w:rsidRPr="00450E03">
        <w:rPr>
          <w:rFonts w:ascii="Calibri" w:hAnsi="Calibri" w:cs="Calibri"/>
          <w:sz w:val="22"/>
          <w:szCs w:val="22"/>
        </w:rPr>
        <w:t>dvě</w:t>
      </w:r>
      <w:r w:rsidR="002A4C34" w:rsidRPr="00450E03">
        <w:rPr>
          <w:rFonts w:ascii="Calibri" w:hAnsi="Calibri" w:cs="Calibri"/>
          <w:sz w:val="22"/>
          <w:szCs w:val="22"/>
        </w:rPr>
        <w:t xml:space="preserve"> a Z</w:t>
      </w:r>
      <w:r w:rsidRPr="00450E03">
        <w:rPr>
          <w:rFonts w:ascii="Calibri" w:hAnsi="Calibri" w:cs="Calibri"/>
          <w:sz w:val="22"/>
          <w:szCs w:val="22"/>
        </w:rPr>
        <w:t>hotovitel dvě vyhotovení.</w:t>
      </w:r>
    </w:p>
    <w:p w14:paraId="6D29217A" w14:textId="77777777" w:rsidR="00B36879" w:rsidRPr="00450E03" w:rsidRDefault="00B36879" w:rsidP="002551F7">
      <w:pPr>
        <w:pStyle w:val="Odstavecseseznamem"/>
        <w:spacing w:line="276" w:lineRule="auto"/>
        <w:rPr>
          <w:rFonts w:ascii="Calibri" w:hAnsi="Calibri" w:cs="Calibri"/>
          <w:sz w:val="22"/>
          <w:szCs w:val="22"/>
        </w:rPr>
      </w:pPr>
    </w:p>
    <w:p w14:paraId="5DF631E4" w14:textId="77777777" w:rsidR="00D55D4D" w:rsidRPr="00450E03" w:rsidRDefault="00980590" w:rsidP="002551F7">
      <w:pPr>
        <w:pStyle w:val="NormlnIMP0"/>
        <w:numPr>
          <w:ilvl w:val="0"/>
          <w:numId w:val="23"/>
        </w:numPr>
        <w:tabs>
          <w:tab w:val="left" w:pos="426"/>
        </w:tabs>
        <w:spacing w:line="276" w:lineRule="auto"/>
        <w:jc w:val="both"/>
        <w:rPr>
          <w:rFonts w:ascii="Calibri" w:hAnsi="Calibri" w:cs="Calibri"/>
          <w:sz w:val="22"/>
          <w:szCs w:val="22"/>
        </w:rPr>
      </w:pPr>
      <w:r w:rsidRPr="00450E03">
        <w:rPr>
          <w:rFonts w:ascii="Calibri" w:hAnsi="Calibri" w:cs="Calibri"/>
          <w:sz w:val="22"/>
          <w:szCs w:val="22"/>
        </w:rPr>
        <w:t>Nedílnou součástí této smlouvy jsou tyto přílohy:</w:t>
      </w:r>
    </w:p>
    <w:p w14:paraId="48E4D94F" w14:textId="55681907" w:rsidR="00976066" w:rsidRDefault="00192641" w:rsidP="00976066">
      <w:pPr>
        <w:pStyle w:val="NormlnIMP2"/>
        <w:tabs>
          <w:tab w:val="left" w:pos="426"/>
        </w:tabs>
        <w:ind w:left="426"/>
        <w:jc w:val="both"/>
        <w:rPr>
          <w:rFonts w:ascii="Calibri" w:hAnsi="Calibri" w:cs="Calibri"/>
          <w:sz w:val="22"/>
          <w:szCs w:val="22"/>
        </w:rPr>
      </w:pPr>
      <w:r w:rsidRPr="005143D8">
        <w:rPr>
          <w:rFonts w:ascii="Calibri" w:hAnsi="Calibri" w:cs="Calibri"/>
          <w:b/>
          <w:bCs/>
          <w:sz w:val="22"/>
          <w:szCs w:val="22"/>
        </w:rPr>
        <w:t>Příloha č. 1</w:t>
      </w:r>
      <w:r w:rsidR="00FD3BD6" w:rsidRPr="005143D8">
        <w:rPr>
          <w:rFonts w:ascii="Calibri" w:hAnsi="Calibri" w:cs="Calibri"/>
          <w:sz w:val="22"/>
          <w:szCs w:val="22"/>
        </w:rPr>
        <w:t xml:space="preserve"> </w:t>
      </w:r>
      <w:r w:rsidR="00B048C9" w:rsidRPr="005143D8">
        <w:rPr>
          <w:rFonts w:ascii="Calibri" w:hAnsi="Calibri" w:cs="Calibri"/>
          <w:sz w:val="22"/>
          <w:szCs w:val="22"/>
        </w:rPr>
        <w:t>–</w:t>
      </w:r>
      <w:r w:rsidR="00FD3BD6" w:rsidRPr="005143D8">
        <w:rPr>
          <w:rFonts w:ascii="Calibri" w:hAnsi="Calibri" w:cs="Calibri"/>
          <w:sz w:val="22"/>
          <w:szCs w:val="22"/>
        </w:rPr>
        <w:t xml:space="preserve"> </w:t>
      </w:r>
      <w:r w:rsidR="00976066" w:rsidRPr="005143D8">
        <w:rPr>
          <w:rFonts w:ascii="Calibri" w:hAnsi="Calibri" w:cs="Calibri"/>
          <w:sz w:val="22"/>
          <w:szCs w:val="22"/>
        </w:rPr>
        <w:t xml:space="preserve">projektová dokumentace zpracovaná </w:t>
      </w:r>
      <w:r w:rsidR="00DA7E06" w:rsidRPr="005143D8">
        <w:rPr>
          <w:rFonts w:ascii="Calibri" w:hAnsi="Calibri" w:cs="Calibri"/>
          <w:sz w:val="22"/>
          <w:szCs w:val="22"/>
        </w:rPr>
        <w:t>Atelier 99 s.r.o., 01/2022</w:t>
      </w:r>
      <w:r w:rsidR="00976066" w:rsidRPr="005143D8">
        <w:rPr>
          <w:rFonts w:ascii="Calibri" w:hAnsi="Calibri" w:cs="Calibri"/>
          <w:sz w:val="22"/>
          <w:szCs w:val="22"/>
        </w:rPr>
        <w:t>, rozhodnutí o schválení stavebního záměru ze dne 28. 7. 2021, sp. zn. STU/02/08270/21/SVJ</w:t>
      </w:r>
      <w:r w:rsidR="006E1D10" w:rsidRPr="005143D8">
        <w:rPr>
          <w:rFonts w:ascii="Calibri" w:hAnsi="Calibri" w:cs="Calibri"/>
          <w:sz w:val="22"/>
          <w:szCs w:val="22"/>
        </w:rPr>
        <w:t xml:space="preserve">; </w:t>
      </w:r>
      <w:r w:rsidR="005143D8" w:rsidRPr="005143D8">
        <w:rPr>
          <w:rFonts w:ascii="Arial" w:hAnsi="Arial" w:cs="Arial"/>
          <w:sz w:val="20"/>
        </w:rPr>
        <w:t>projektová dokumentace DESIGN 4AVI s.r.o., 04/2021</w:t>
      </w:r>
      <w:r w:rsidR="00976066" w:rsidRPr="005143D8">
        <w:rPr>
          <w:rFonts w:ascii="Calibri" w:hAnsi="Calibri" w:cs="Calibri"/>
          <w:sz w:val="22"/>
          <w:szCs w:val="22"/>
        </w:rPr>
        <w:t>a výkaz</w:t>
      </w:r>
      <w:r w:rsidR="00FD57BE">
        <w:rPr>
          <w:rFonts w:ascii="Calibri" w:hAnsi="Calibri" w:cs="Calibri"/>
          <w:sz w:val="22"/>
          <w:szCs w:val="22"/>
        </w:rPr>
        <w:t>y</w:t>
      </w:r>
      <w:r w:rsidR="00976066" w:rsidRPr="005143D8">
        <w:rPr>
          <w:rFonts w:ascii="Calibri" w:hAnsi="Calibri" w:cs="Calibri"/>
          <w:sz w:val="22"/>
          <w:szCs w:val="22"/>
        </w:rPr>
        <w:t xml:space="preserve"> výměr</w:t>
      </w:r>
      <w:r w:rsidR="00D1482C">
        <w:rPr>
          <w:rFonts w:ascii="Calibri" w:hAnsi="Calibri" w:cs="Calibri"/>
          <w:sz w:val="22"/>
          <w:szCs w:val="22"/>
        </w:rPr>
        <w:t xml:space="preserve"> (</w:t>
      </w:r>
      <w:r w:rsidR="00D1482C" w:rsidRPr="00C42748">
        <w:rPr>
          <w:rFonts w:ascii="Arial" w:hAnsi="Arial" w:cs="Arial"/>
          <w:sz w:val="20"/>
        </w:rPr>
        <w:t>výkaz výměr ZŠ Sirotkova</w:t>
      </w:r>
      <w:r w:rsidR="00D1482C">
        <w:rPr>
          <w:rFonts w:ascii="Arial" w:hAnsi="Arial" w:cs="Arial"/>
          <w:sz w:val="20"/>
        </w:rPr>
        <w:t xml:space="preserve"> – Učebna</w:t>
      </w:r>
      <w:r w:rsidR="00D1482C" w:rsidRPr="00C42748">
        <w:rPr>
          <w:rFonts w:ascii="Arial" w:hAnsi="Arial" w:cs="Arial"/>
          <w:sz w:val="20"/>
        </w:rPr>
        <w:t xml:space="preserve"> fyziky</w:t>
      </w:r>
      <w:r w:rsidR="00D1482C">
        <w:rPr>
          <w:rFonts w:ascii="Arial" w:hAnsi="Arial" w:cs="Arial"/>
          <w:sz w:val="20"/>
        </w:rPr>
        <w:t xml:space="preserve"> a </w:t>
      </w:r>
      <w:r w:rsidR="00D1482C" w:rsidRPr="00C42748">
        <w:rPr>
          <w:rFonts w:ascii="Arial" w:hAnsi="Arial" w:cs="Arial"/>
          <w:sz w:val="20"/>
        </w:rPr>
        <w:t>výkaz výměr ZS Sirotkova</w:t>
      </w:r>
      <w:r w:rsidR="00D1482C">
        <w:rPr>
          <w:rFonts w:ascii="Arial" w:hAnsi="Arial" w:cs="Arial"/>
          <w:sz w:val="20"/>
        </w:rPr>
        <w:t xml:space="preserve"> – Přístavba)</w:t>
      </w:r>
      <w:r w:rsidR="00976066" w:rsidRPr="005143D8">
        <w:rPr>
          <w:rFonts w:ascii="Calibri" w:hAnsi="Calibri" w:cs="Calibri"/>
          <w:sz w:val="22"/>
          <w:szCs w:val="22"/>
        </w:rPr>
        <w:t xml:space="preserve"> </w:t>
      </w:r>
      <w:r w:rsidR="00D1482C">
        <w:rPr>
          <w:rFonts w:ascii="Calibri" w:hAnsi="Calibri" w:cs="Calibri"/>
          <w:sz w:val="22"/>
          <w:szCs w:val="22"/>
        </w:rPr>
        <w:t xml:space="preserve">- </w:t>
      </w:r>
      <w:r w:rsidR="00976066" w:rsidRPr="005143D8">
        <w:rPr>
          <w:rFonts w:ascii="Calibri" w:hAnsi="Calibri" w:cs="Calibri"/>
          <w:sz w:val="22"/>
          <w:szCs w:val="22"/>
        </w:rPr>
        <w:t>tyto dokumenty tvoří společně přílohu č. 1</w:t>
      </w:r>
    </w:p>
    <w:p w14:paraId="0E71919B" w14:textId="77777777" w:rsidR="00192641" w:rsidRPr="00450E03" w:rsidRDefault="00976066" w:rsidP="00976066">
      <w:pPr>
        <w:pStyle w:val="NormlnIMP2"/>
        <w:tabs>
          <w:tab w:val="left" w:pos="426"/>
        </w:tabs>
        <w:jc w:val="both"/>
        <w:rPr>
          <w:rFonts w:ascii="Calibri" w:hAnsi="Calibri" w:cs="Calibri"/>
          <w:sz w:val="22"/>
          <w:szCs w:val="22"/>
        </w:rPr>
      </w:pPr>
      <w:r w:rsidRPr="00976066">
        <w:rPr>
          <w:rFonts w:ascii="Calibri" w:hAnsi="Calibri" w:cs="Calibri"/>
          <w:sz w:val="22"/>
          <w:szCs w:val="22"/>
        </w:rPr>
        <w:t xml:space="preserve"> </w:t>
      </w:r>
      <w:r w:rsidR="00FD3BD6" w:rsidRPr="00450E03">
        <w:rPr>
          <w:rFonts w:ascii="Calibri" w:hAnsi="Calibri" w:cs="Calibri"/>
          <w:sz w:val="22"/>
          <w:szCs w:val="22"/>
        </w:rPr>
        <w:tab/>
      </w:r>
      <w:r w:rsidR="00192641" w:rsidRPr="00976066">
        <w:rPr>
          <w:rFonts w:ascii="Calibri" w:hAnsi="Calibri" w:cs="Calibri"/>
          <w:b/>
          <w:bCs/>
          <w:sz w:val="22"/>
          <w:szCs w:val="22"/>
        </w:rPr>
        <w:t>Příloha č. 2</w:t>
      </w:r>
      <w:r w:rsidR="00FD3BD6" w:rsidRPr="00450E03">
        <w:rPr>
          <w:rFonts w:ascii="Calibri" w:hAnsi="Calibri" w:cs="Calibri"/>
          <w:sz w:val="22"/>
          <w:szCs w:val="22"/>
        </w:rPr>
        <w:t xml:space="preserve"> </w:t>
      </w:r>
      <w:r w:rsidR="00192641" w:rsidRPr="00450E03">
        <w:rPr>
          <w:rFonts w:ascii="Calibri" w:hAnsi="Calibri" w:cs="Calibri"/>
          <w:sz w:val="22"/>
          <w:szCs w:val="22"/>
        </w:rPr>
        <w:t>-</w:t>
      </w:r>
      <w:r w:rsidR="00FD3BD6" w:rsidRPr="00450E03">
        <w:rPr>
          <w:rFonts w:ascii="Calibri" w:hAnsi="Calibri" w:cs="Calibri"/>
          <w:sz w:val="22"/>
          <w:szCs w:val="22"/>
        </w:rPr>
        <w:t xml:space="preserve"> </w:t>
      </w:r>
      <w:r w:rsidR="00192641" w:rsidRPr="00450E03">
        <w:rPr>
          <w:rFonts w:ascii="Calibri" w:hAnsi="Calibri" w:cs="Calibri"/>
          <w:sz w:val="22"/>
          <w:szCs w:val="22"/>
        </w:rPr>
        <w:t>Časový harmonogram postupu prací</w:t>
      </w:r>
    </w:p>
    <w:p w14:paraId="35EB9BFC" w14:textId="77777777" w:rsidR="00A10118" w:rsidRPr="00450E03" w:rsidRDefault="00FD3BD6" w:rsidP="002551F7">
      <w:pPr>
        <w:pStyle w:val="NormlnIMP2"/>
        <w:tabs>
          <w:tab w:val="left" w:pos="426"/>
        </w:tabs>
        <w:ind w:left="24" w:hanging="24"/>
        <w:rPr>
          <w:rFonts w:ascii="Calibri" w:hAnsi="Calibri" w:cs="Calibri"/>
          <w:sz w:val="22"/>
          <w:szCs w:val="22"/>
        </w:rPr>
      </w:pPr>
      <w:r w:rsidRPr="00450E03">
        <w:rPr>
          <w:rFonts w:ascii="Calibri" w:hAnsi="Calibri" w:cs="Calibri"/>
          <w:sz w:val="22"/>
          <w:szCs w:val="22"/>
        </w:rPr>
        <w:tab/>
      </w:r>
      <w:r w:rsidRPr="00450E03">
        <w:rPr>
          <w:rFonts w:ascii="Calibri" w:hAnsi="Calibri" w:cs="Calibri"/>
          <w:sz w:val="22"/>
          <w:szCs w:val="22"/>
        </w:rPr>
        <w:tab/>
      </w:r>
      <w:r w:rsidR="00192641" w:rsidRPr="00976066">
        <w:rPr>
          <w:rFonts w:ascii="Calibri" w:hAnsi="Calibri" w:cs="Calibri"/>
          <w:b/>
          <w:bCs/>
          <w:sz w:val="22"/>
          <w:szCs w:val="22"/>
        </w:rPr>
        <w:t>Příloha č. 3</w:t>
      </w:r>
      <w:r w:rsidRPr="00450E03">
        <w:rPr>
          <w:rFonts w:ascii="Calibri" w:hAnsi="Calibri" w:cs="Calibri"/>
          <w:sz w:val="22"/>
          <w:szCs w:val="22"/>
        </w:rPr>
        <w:t xml:space="preserve"> </w:t>
      </w:r>
      <w:r w:rsidR="00192641" w:rsidRPr="00450E03">
        <w:rPr>
          <w:rFonts w:ascii="Calibri" w:hAnsi="Calibri" w:cs="Calibri"/>
          <w:sz w:val="22"/>
          <w:szCs w:val="22"/>
        </w:rPr>
        <w:t>-</w:t>
      </w:r>
      <w:r w:rsidRPr="00450E03">
        <w:rPr>
          <w:rFonts w:ascii="Calibri" w:hAnsi="Calibri" w:cs="Calibri"/>
          <w:sz w:val="22"/>
          <w:szCs w:val="22"/>
        </w:rPr>
        <w:t xml:space="preserve"> </w:t>
      </w:r>
      <w:r w:rsidR="00192641" w:rsidRPr="00450E03">
        <w:rPr>
          <w:rFonts w:ascii="Calibri" w:hAnsi="Calibri" w:cs="Calibri"/>
          <w:sz w:val="22"/>
          <w:szCs w:val="22"/>
        </w:rPr>
        <w:t xml:space="preserve">Seznam předpokládaných </w:t>
      </w:r>
      <w:r w:rsidR="00861C6D" w:rsidRPr="00450E03">
        <w:rPr>
          <w:rFonts w:ascii="Calibri" w:hAnsi="Calibri" w:cs="Calibri"/>
          <w:sz w:val="22"/>
          <w:szCs w:val="22"/>
        </w:rPr>
        <w:t>pod</w:t>
      </w:r>
      <w:r w:rsidR="00192641" w:rsidRPr="00450E03">
        <w:rPr>
          <w:rFonts w:ascii="Calibri" w:hAnsi="Calibri" w:cs="Calibri"/>
          <w:sz w:val="22"/>
          <w:szCs w:val="22"/>
        </w:rPr>
        <w:t xml:space="preserve">dodavatelů  </w:t>
      </w:r>
    </w:p>
    <w:p w14:paraId="2ACBE0A0" w14:textId="77777777" w:rsidR="000C7638" w:rsidRPr="00450E03" w:rsidRDefault="000C7638" w:rsidP="002551F7">
      <w:pPr>
        <w:pStyle w:val="NormlnIMP2"/>
        <w:ind w:left="24" w:firstLine="402"/>
        <w:rPr>
          <w:rFonts w:ascii="Calibri" w:hAnsi="Calibri" w:cs="Calibri"/>
          <w:sz w:val="22"/>
          <w:szCs w:val="22"/>
        </w:rPr>
      </w:pPr>
      <w:r w:rsidRPr="00976066">
        <w:rPr>
          <w:rFonts w:ascii="Calibri" w:hAnsi="Calibri" w:cs="Calibri"/>
          <w:b/>
          <w:bCs/>
          <w:sz w:val="22"/>
          <w:szCs w:val="22"/>
        </w:rPr>
        <w:t>Příloha č. 4</w:t>
      </w:r>
      <w:r w:rsidRPr="00450E03">
        <w:rPr>
          <w:rFonts w:ascii="Calibri" w:hAnsi="Calibri" w:cs="Calibri"/>
          <w:sz w:val="22"/>
          <w:szCs w:val="22"/>
        </w:rPr>
        <w:t xml:space="preserve"> - </w:t>
      </w:r>
      <w:r w:rsidR="00684518" w:rsidRPr="00450E03">
        <w:rPr>
          <w:rFonts w:ascii="Calibri" w:hAnsi="Calibri" w:cs="Calibri"/>
          <w:sz w:val="22"/>
          <w:szCs w:val="22"/>
        </w:rPr>
        <w:t>Požadavky objednatele na pravidla realizace předmětu zakázky</w:t>
      </w:r>
    </w:p>
    <w:p w14:paraId="6A7517F0" w14:textId="77777777" w:rsidR="00D56F69" w:rsidRPr="00450E03" w:rsidRDefault="00D56F69" w:rsidP="002551F7">
      <w:pPr>
        <w:pStyle w:val="NormlnIMP0"/>
        <w:tabs>
          <w:tab w:val="left" w:pos="426"/>
        </w:tabs>
        <w:spacing w:line="276" w:lineRule="auto"/>
        <w:ind w:left="426" w:hanging="426"/>
        <w:jc w:val="both"/>
        <w:rPr>
          <w:rFonts w:ascii="Calibri" w:hAnsi="Calibri" w:cs="Calibri"/>
          <w:sz w:val="22"/>
          <w:szCs w:val="22"/>
        </w:rPr>
      </w:pPr>
    </w:p>
    <w:p w14:paraId="29244CC6" w14:textId="77777777" w:rsidR="00C24782" w:rsidRPr="00450E03" w:rsidRDefault="00C24782" w:rsidP="002551F7">
      <w:pPr>
        <w:pStyle w:val="NormlnIMP0"/>
        <w:numPr>
          <w:ilvl w:val="0"/>
          <w:numId w:val="23"/>
        </w:numPr>
        <w:tabs>
          <w:tab w:val="left" w:pos="426"/>
        </w:tabs>
        <w:spacing w:line="276" w:lineRule="auto"/>
        <w:jc w:val="both"/>
        <w:rPr>
          <w:rFonts w:ascii="Calibri" w:hAnsi="Calibri" w:cs="Calibri"/>
          <w:sz w:val="22"/>
          <w:szCs w:val="22"/>
        </w:rPr>
      </w:pPr>
      <w:r w:rsidRPr="00450E03">
        <w:rPr>
          <w:rFonts w:ascii="Calibri" w:hAnsi="Calibri" w:cs="Calibri"/>
          <w:sz w:val="22"/>
          <w:szCs w:val="22"/>
        </w:rPr>
        <w:t xml:space="preserve">Smluvní strany se v souladu s § 1758 a § 564 občanského zákoníku dohodly, že tato smlouva včetně jejích příloh může být měněna pouze písemnými dodatky s číselným označením podle pořadového </w:t>
      </w:r>
      <w:r w:rsidRPr="00450E03">
        <w:rPr>
          <w:rFonts w:ascii="Calibri" w:hAnsi="Calibri" w:cs="Calibri"/>
          <w:sz w:val="22"/>
          <w:szCs w:val="22"/>
        </w:rPr>
        <w:lastRenderedPageBreak/>
        <w:t>čísla příslušné změny,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apod). Písemná forma platí také pro odstoupení od smlouvy.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w:t>
      </w:r>
    </w:p>
    <w:p w14:paraId="70A201B2" w14:textId="77777777" w:rsidR="00561034" w:rsidRPr="00450E03" w:rsidRDefault="00561034" w:rsidP="00561034">
      <w:pPr>
        <w:pStyle w:val="NormlnIMP0"/>
        <w:tabs>
          <w:tab w:val="left" w:pos="426"/>
        </w:tabs>
        <w:spacing w:line="276" w:lineRule="auto"/>
        <w:jc w:val="both"/>
        <w:rPr>
          <w:rFonts w:ascii="Calibri" w:hAnsi="Calibri" w:cs="Calibri"/>
          <w:sz w:val="22"/>
          <w:szCs w:val="22"/>
        </w:rPr>
      </w:pPr>
    </w:p>
    <w:p w14:paraId="12280B98" w14:textId="77777777" w:rsidR="00C24782" w:rsidRPr="00450E03" w:rsidRDefault="00561034" w:rsidP="002551F7">
      <w:pPr>
        <w:pStyle w:val="NormlnIMP0"/>
        <w:numPr>
          <w:ilvl w:val="0"/>
          <w:numId w:val="23"/>
        </w:numPr>
        <w:tabs>
          <w:tab w:val="left" w:pos="426"/>
        </w:tabs>
        <w:spacing w:line="276" w:lineRule="auto"/>
        <w:jc w:val="both"/>
        <w:rPr>
          <w:rFonts w:ascii="Calibri" w:hAnsi="Calibri" w:cs="Calibri"/>
          <w:sz w:val="22"/>
          <w:szCs w:val="22"/>
        </w:rPr>
      </w:pPr>
      <w:r w:rsidRPr="00450E03">
        <w:rPr>
          <w:rFonts w:ascii="Calibri" w:hAnsi="Calibri" w:cs="Calibri"/>
          <w:sz w:val="22"/>
          <w:szCs w:val="22"/>
        </w:rPr>
        <w:t>Smluvní strany tímto v souladu s § 558 odst. 2 občanského zákoníku výslovně vylučují použití obchodních zvyklostí ve svém právním styku v souvislosti s touto smlouvou. Smluvní strany tímto výslovně vylučují použití výkladového pravidla § 557 občanského zákoníku ve svém právním styku v souvislosti s touto smlouvou.</w:t>
      </w:r>
    </w:p>
    <w:p w14:paraId="2551787F" w14:textId="77777777" w:rsidR="00561034" w:rsidRPr="00450E03" w:rsidRDefault="00561034" w:rsidP="00561034">
      <w:pPr>
        <w:pStyle w:val="NormlnIMP0"/>
        <w:tabs>
          <w:tab w:val="left" w:pos="426"/>
        </w:tabs>
        <w:spacing w:line="276" w:lineRule="auto"/>
        <w:jc w:val="both"/>
        <w:rPr>
          <w:rFonts w:ascii="Calibri" w:hAnsi="Calibri" w:cs="Calibri"/>
          <w:sz w:val="22"/>
          <w:szCs w:val="22"/>
        </w:rPr>
      </w:pPr>
    </w:p>
    <w:p w14:paraId="41887568" w14:textId="77777777" w:rsidR="00561034" w:rsidRPr="00450E03" w:rsidRDefault="00561034" w:rsidP="00561034">
      <w:pPr>
        <w:pStyle w:val="NormlnIMP0"/>
        <w:numPr>
          <w:ilvl w:val="0"/>
          <w:numId w:val="23"/>
        </w:numPr>
        <w:tabs>
          <w:tab w:val="left" w:pos="426"/>
        </w:tabs>
        <w:spacing w:line="276" w:lineRule="auto"/>
        <w:jc w:val="both"/>
        <w:rPr>
          <w:rFonts w:ascii="Calibri" w:hAnsi="Calibri" w:cs="Calibri"/>
          <w:sz w:val="22"/>
          <w:szCs w:val="22"/>
        </w:rPr>
      </w:pPr>
      <w:r w:rsidRPr="00450E03">
        <w:rPr>
          <w:rFonts w:ascii="Calibri" w:hAnsi="Calibri" w:cs="Calibri"/>
          <w:sz w:val="22"/>
          <w:szCs w:val="22"/>
        </w:rPr>
        <w:t>Tato smlouva se řídí právem České republiky a zakládá místní a věcnou příslušnost českých soudů. Pokud není v této smlouvě stanoveno jinak, platí pro právní vztahy z ní vyplývající příslušná ustanovení obecně závazných právních předpisů, zejména pak ustanovení občanského zákoníku.</w:t>
      </w:r>
    </w:p>
    <w:p w14:paraId="2B0CE562" w14:textId="77777777" w:rsidR="00561034" w:rsidRPr="00450E03" w:rsidRDefault="00561034" w:rsidP="00561034">
      <w:pPr>
        <w:pStyle w:val="NormlnIMP0"/>
        <w:tabs>
          <w:tab w:val="left" w:pos="426"/>
        </w:tabs>
        <w:spacing w:line="276" w:lineRule="auto"/>
        <w:jc w:val="both"/>
        <w:rPr>
          <w:rFonts w:ascii="Calibri" w:hAnsi="Calibri" w:cs="Calibri"/>
          <w:sz w:val="22"/>
          <w:szCs w:val="22"/>
        </w:rPr>
      </w:pPr>
    </w:p>
    <w:p w14:paraId="28C8A8D6" w14:textId="77777777" w:rsidR="00FD3BD6" w:rsidRPr="00450E03" w:rsidRDefault="00FD3BD6" w:rsidP="002551F7">
      <w:pPr>
        <w:pStyle w:val="NormlnIMP0"/>
        <w:numPr>
          <w:ilvl w:val="0"/>
          <w:numId w:val="23"/>
        </w:numPr>
        <w:tabs>
          <w:tab w:val="left" w:pos="426"/>
        </w:tabs>
        <w:spacing w:line="276" w:lineRule="auto"/>
        <w:jc w:val="both"/>
        <w:rPr>
          <w:rFonts w:ascii="Calibri" w:hAnsi="Calibri" w:cs="Calibri"/>
          <w:sz w:val="22"/>
          <w:szCs w:val="22"/>
        </w:rPr>
      </w:pPr>
      <w:r w:rsidRPr="00450E03">
        <w:rPr>
          <w:rFonts w:ascii="Calibri" w:hAnsi="Calibri" w:cs="Calibri"/>
          <w:sz w:val="22"/>
          <w:szCs w:val="22"/>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3501D11D" w14:textId="77777777" w:rsidR="00B36879" w:rsidRPr="00450E03" w:rsidRDefault="00B36879" w:rsidP="002551F7">
      <w:pPr>
        <w:pStyle w:val="NormlnIMP0"/>
        <w:tabs>
          <w:tab w:val="left" w:pos="426"/>
        </w:tabs>
        <w:spacing w:line="276" w:lineRule="auto"/>
        <w:ind w:left="360"/>
        <w:jc w:val="both"/>
        <w:rPr>
          <w:rFonts w:ascii="Calibri" w:hAnsi="Calibri" w:cs="Calibri"/>
          <w:sz w:val="22"/>
          <w:szCs w:val="22"/>
        </w:rPr>
      </w:pPr>
    </w:p>
    <w:p w14:paraId="21C0284B" w14:textId="77777777" w:rsidR="00E2111A" w:rsidRPr="00450E03" w:rsidRDefault="00332D4D" w:rsidP="00E2111A">
      <w:pPr>
        <w:pStyle w:val="Default"/>
        <w:numPr>
          <w:ilvl w:val="0"/>
          <w:numId w:val="23"/>
        </w:numPr>
        <w:spacing w:after="60"/>
        <w:jc w:val="both"/>
        <w:rPr>
          <w:rFonts w:ascii="Calibri" w:hAnsi="Calibri" w:cs="Calibri"/>
          <w:sz w:val="22"/>
          <w:szCs w:val="22"/>
        </w:rPr>
      </w:pPr>
      <w:r w:rsidRPr="00450E03">
        <w:rPr>
          <w:rFonts w:ascii="Calibri" w:hAnsi="Calibri" w:cs="Calibri"/>
          <w:sz w:val="22"/>
          <w:szCs w:val="22"/>
        </w:rPr>
        <w:t xml:space="preserve">Doložka platnosti právního jednání dle § 41 zákona č. 128/2000 Sb., o obcích (obecní zřízení), ve znění pozdějších předpisů: </w:t>
      </w:r>
      <w:r w:rsidR="00E2111A" w:rsidRPr="00450E03">
        <w:rPr>
          <w:rFonts w:ascii="Calibri" w:hAnsi="Calibri" w:cs="Calibri"/>
          <w:sz w:val="22"/>
          <w:szCs w:val="22"/>
        </w:rPr>
        <w:t xml:space="preserve">Uzavření této smlouvy bylo schváleno na </w:t>
      </w:r>
      <w:r w:rsidR="00E2111A" w:rsidRPr="00F85E05">
        <w:rPr>
          <w:rFonts w:ascii="Calibri" w:hAnsi="Calibri" w:cs="Calibri"/>
          <w:sz w:val="22"/>
          <w:szCs w:val="22"/>
          <w:highlight w:val="cyan"/>
        </w:rPr>
        <w:t>….</w:t>
      </w:r>
      <w:r w:rsidR="00E2111A" w:rsidRPr="00450E03">
        <w:rPr>
          <w:rFonts w:ascii="Calibri" w:hAnsi="Calibri" w:cs="Calibri"/>
          <w:sz w:val="22"/>
          <w:szCs w:val="22"/>
        </w:rPr>
        <w:t xml:space="preserve"> zasedání Rady MČ Brno-Žabovřesky, konaném dne  </w:t>
      </w:r>
      <w:r w:rsidR="00E2111A" w:rsidRPr="00F85E05">
        <w:rPr>
          <w:rFonts w:ascii="Calibri" w:hAnsi="Calibri" w:cs="Calibri"/>
          <w:sz w:val="22"/>
          <w:szCs w:val="22"/>
          <w:highlight w:val="cyan"/>
        </w:rPr>
        <w:t>.........</w:t>
      </w:r>
    </w:p>
    <w:p w14:paraId="63D68828" w14:textId="77777777" w:rsidR="004B2820" w:rsidRPr="00450E03" w:rsidRDefault="004B2820" w:rsidP="00E2111A">
      <w:pPr>
        <w:tabs>
          <w:tab w:val="left" w:pos="426"/>
        </w:tabs>
        <w:spacing w:line="276" w:lineRule="auto"/>
        <w:ind w:left="360"/>
        <w:jc w:val="both"/>
        <w:rPr>
          <w:rFonts w:ascii="Calibri" w:hAnsi="Calibri" w:cs="Calibri"/>
          <w:sz w:val="22"/>
          <w:szCs w:val="22"/>
        </w:rPr>
      </w:pPr>
    </w:p>
    <w:p w14:paraId="3832483D" w14:textId="77777777" w:rsidR="00FD3BD6" w:rsidRPr="00450E03" w:rsidRDefault="00FD3BD6" w:rsidP="002551F7">
      <w:pPr>
        <w:pStyle w:val="NormlnIMP0"/>
        <w:numPr>
          <w:ilvl w:val="0"/>
          <w:numId w:val="23"/>
        </w:numPr>
        <w:tabs>
          <w:tab w:val="left" w:pos="426"/>
        </w:tabs>
        <w:spacing w:line="276" w:lineRule="auto"/>
        <w:jc w:val="both"/>
        <w:rPr>
          <w:rFonts w:ascii="Calibri" w:hAnsi="Calibri" w:cs="Calibri"/>
          <w:sz w:val="22"/>
          <w:szCs w:val="22"/>
        </w:rPr>
      </w:pPr>
      <w:r w:rsidRPr="00450E03">
        <w:rPr>
          <w:rFonts w:ascii="Calibri" w:hAnsi="Calibri" w:cs="Calibri"/>
          <w:sz w:val="22"/>
          <w:szCs w:val="22"/>
        </w:rPr>
        <w:t>Osoby podepisující tuto smlouvu svým podpisem stvrzují platnost svých oprávnění</w:t>
      </w:r>
      <w:r w:rsidR="004048E1" w:rsidRPr="00450E03">
        <w:rPr>
          <w:rFonts w:ascii="Calibri" w:hAnsi="Calibri" w:cs="Calibri"/>
          <w:sz w:val="22"/>
          <w:szCs w:val="22"/>
        </w:rPr>
        <w:t xml:space="preserve"> k</w:t>
      </w:r>
      <w:r w:rsidR="00792E53" w:rsidRPr="00450E03">
        <w:rPr>
          <w:rFonts w:ascii="Calibri" w:hAnsi="Calibri" w:cs="Calibri"/>
          <w:sz w:val="22"/>
          <w:szCs w:val="22"/>
        </w:rPr>
        <w:t> </w:t>
      </w:r>
      <w:r w:rsidR="004048E1" w:rsidRPr="00450E03">
        <w:rPr>
          <w:rFonts w:ascii="Calibri" w:hAnsi="Calibri" w:cs="Calibri"/>
          <w:sz w:val="22"/>
          <w:szCs w:val="22"/>
        </w:rPr>
        <w:t>zastoupení</w:t>
      </w:r>
      <w:r w:rsidRPr="00450E03">
        <w:rPr>
          <w:rFonts w:ascii="Calibri" w:hAnsi="Calibri" w:cs="Calibri"/>
          <w:sz w:val="22"/>
          <w:szCs w:val="22"/>
        </w:rPr>
        <w:t>.</w:t>
      </w:r>
    </w:p>
    <w:p w14:paraId="7C0A209A" w14:textId="77777777" w:rsidR="00C55FAD" w:rsidRPr="00450E03" w:rsidRDefault="00C55FAD" w:rsidP="002551F7">
      <w:pPr>
        <w:pStyle w:val="NormlnIMP2"/>
        <w:rPr>
          <w:rFonts w:ascii="Calibri" w:hAnsi="Calibri" w:cs="Calibri"/>
          <w:sz w:val="22"/>
          <w:szCs w:val="22"/>
        </w:rPr>
      </w:pPr>
    </w:p>
    <w:p w14:paraId="2B91A8FC" w14:textId="77777777" w:rsidR="00D55D4D" w:rsidRPr="00450E03" w:rsidRDefault="00D55D4D" w:rsidP="002551F7">
      <w:pPr>
        <w:pStyle w:val="NormlnIMP2"/>
        <w:ind w:left="24" w:hanging="24"/>
        <w:rPr>
          <w:rFonts w:ascii="Calibri" w:hAnsi="Calibri" w:cs="Calibri"/>
          <w:sz w:val="22"/>
          <w:szCs w:val="22"/>
        </w:rPr>
      </w:pPr>
      <w:r w:rsidRPr="00450E03">
        <w:rPr>
          <w:rFonts w:ascii="Calibri" w:hAnsi="Calibri" w:cs="Calibri"/>
          <w:sz w:val="22"/>
          <w:szCs w:val="22"/>
        </w:rPr>
        <w:t xml:space="preserve">V </w:t>
      </w:r>
      <w:r w:rsidR="00904573" w:rsidRPr="00450E03">
        <w:rPr>
          <w:rFonts w:ascii="Calibri" w:hAnsi="Calibri" w:cs="Calibri"/>
          <w:sz w:val="22"/>
          <w:szCs w:val="22"/>
        </w:rPr>
        <w:t>……………….</w:t>
      </w:r>
      <w:r w:rsidRPr="00450E03">
        <w:rPr>
          <w:rFonts w:ascii="Calibri" w:hAnsi="Calibri" w:cs="Calibri"/>
          <w:sz w:val="22"/>
          <w:szCs w:val="22"/>
        </w:rPr>
        <w:t>,</w:t>
      </w:r>
      <w:r w:rsidR="00D56F69" w:rsidRPr="00450E03">
        <w:rPr>
          <w:rFonts w:ascii="Calibri" w:hAnsi="Calibri" w:cs="Calibri"/>
          <w:sz w:val="22"/>
          <w:szCs w:val="22"/>
        </w:rPr>
        <w:t xml:space="preserve"> </w:t>
      </w:r>
      <w:r w:rsidRPr="00450E03">
        <w:rPr>
          <w:rFonts w:ascii="Calibri" w:hAnsi="Calibri" w:cs="Calibri"/>
          <w:sz w:val="22"/>
          <w:szCs w:val="22"/>
        </w:rPr>
        <w:t>dne:</w:t>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F85E05">
        <w:rPr>
          <w:rFonts w:ascii="Calibri" w:hAnsi="Calibri" w:cs="Calibri"/>
          <w:sz w:val="22"/>
          <w:szCs w:val="22"/>
          <w:highlight w:val="yellow"/>
        </w:rPr>
        <w:t>V</w:t>
      </w:r>
      <w:r w:rsidR="004908EE" w:rsidRPr="00F85E05">
        <w:rPr>
          <w:rFonts w:ascii="Calibri" w:hAnsi="Calibri" w:cs="Calibri"/>
          <w:sz w:val="22"/>
          <w:szCs w:val="22"/>
          <w:highlight w:val="yellow"/>
        </w:rPr>
        <w:t>  d</w:t>
      </w:r>
      <w:r w:rsidRPr="00F85E05">
        <w:rPr>
          <w:rFonts w:ascii="Calibri" w:hAnsi="Calibri" w:cs="Calibri"/>
          <w:sz w:val="22"/>
          <w:szCs w:val="22"/>
          <w:highlight w:val="yellow"/>
        </w:rPr>
        <w:t>ne:</w:t>
      </w:r>
    </w:p>
    <w:p w14:paraId="0E0C9AE6" w14:textId="77777777" w:rsidR="00A504A9" w:rsidRPr="00450E03" w:rsidRDefault="00A504A9" w:rsidP="002551F7">
      <w:pPr>
        <w:pStyle w:val="NormlnIMP2"/>
        <w:rPr>
          <w:rFonts w:ascii="Calibri" w:hAnsi="Calibri" w:cs="Calibri"/>
          <w:sz w:val="22"/>
          <w:szCs w:val="22"/>
        </w:rPr>
      </w:pPr>
    </w:p>
    <w:p w14:paraId="149F2ABF" w14:textId="77777777" w:rsidR="00D55D4D" w:rsidRPr="00450E03" w:rsidRDefault="00533DE0" w:rsidP="002551F7">
      <w:pPr>
        <w:pStyle w:val="NormlnIMP2"/>
        <w:ind w:left="312" w:hanging="312"/>
        <w:rPr>
          <w:rFonts w:ascii="Calibri" w:hAnsi="Calibri" w:cs="Calibri"/>
          <w:sz w:val="22"/>
          <w:szCs w:val="22"/>
        </w:rPr>
      </w:pPr>
      <w:r w:rsidRPr="00450E03">
        <w:rPr>
          <w:rFonts w:ascii="Calibri" w:hAnsi="Calibri" w:cs="Calibri"/>
          <w:sz w:val="22"/>
          <w:szCs w:val="22"/>
        </w:rPr>
        <w:t>za Objednatele:</w:t>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t>za Z</w:t>
      </w:r>
      <w:r w:rsidR="00D55D4D" w:rsidRPr="00450E03">
        <w:rPr>
          <w:rFonts w:ascii="Calibri" w:hAnsi="Calibri" w:cs="Calibri"/>
          <w:sz w:val="22"/>
          <w:szCs w:val="22"/>
        </w:rPr>
        <w:t>hotovitele:</w:t>
      </w:r>
    </w:p>
    <w:p w14:paraId="393795EA" w14:textId="77777777" w:rsidR="00AE5909" w:rsidRPr="00450E03" w:rsidRDefault="00AE5909" w:rsidP="002551F7">
      <w:pPr>
        <w:pStyle w:val="NormlnIMP2"/>
        <w:ind w:left="312" w:hanging="312"/>
        <w:rPr>
          <w:rFonts w:ascii="Calibri" w:hAnsi="Calibri" w:cs="Calibri"/>
          <w:b/>
          <w:sz w:val="22"/>
          <w:szCs w:val="22"/>
        </w:rPr>
      </w:pPr>
    </w:p>
    <w:p w14:paraId="247EF226" w14:textId="77777777" w:rsidR="00547D63" w:rsidRPr="00450E03" w:rsidRDefault="00547D63" w:rsidP="002551F7">
      <w:pPr>
        <w:pStyle w:val="NormlnIMP2"/>
        <w:ind w:left="312" w:hanging="312"/>
        <w:rPr>
          <w:rFonts w:ascii="Calibri" w:hAnsi="Calibri" w:cs="Calibri"/>
          <w:b/>
          <w:sz w:val="22"/>
          <w:szCs w:val="22"/>
        </w:rPr>
      </w:pPr>
    </w:p>
    <w:p w14:paraId="351C61DD" w14:textId="77777777" w:rsidR="00D55D4D" w:rsidRPr="00450E03" w:rsidRDefault="00C1058E" w:rsidP="002551F7">
      <w:pPr>
        <w:pStyle w:val="NormlnIMP2"/>
        <w:ind w:left="312" w:hanging="312"/>
        <w:rPr>
          <w:rFonts w:ascii="Calibri" w:hAnsi="Calibri" w:cs="Calibri"/>
          <w:sz w:val="22"/>
          <w:szCs w:val="22"/>
        </w:rPr>
      </w:pPr>
      <w:r w:rsidRPr="00450E03">
        <w:rPr>
          <w:rFonts w:ascii="Calibri" w:hAnsi="Calibri" w:cs="Calibri"/>
          <w:sz w:val="22"/>
          <w:szCs w:val="22"/>
        </w:rPr>
        <w:t>………………......</w:t>
      </w:r>
      <w:r w:rsidR="002F7EEE" w:rsidRPr="00450E03">
        <w:rPr>
          <w:rFonts w:ascii="Calibri" w:hAnsi="Calibri" w:cs="Calibri"/>
          <w:sz w:val="22"/>
          <w:szCs w:val="22"/>
        </w:rPr>
        <w:tab/>
      </w:r>
      <w:r w:rsidR="002F7EEE" w:rsidRPr="00450E03">
        <w:rPr>
          <w:rFonts w:ascii="Calibri" w:hAnsi="Calibri" w:cs="Calibri"/>
          <w:sz w:val="22"/>
          <w:szCs w:val="22"/>
        </w:rPr>
        <w:tab/>
      </w:r>
      <w:r w:rsidR="002F7EEE" w:rsidRPr="00450E03">
        <w:rPr>
          <w:rFonts w:ascii="Calibri" w:hAnsi="Calibri" w:cs="Calibri"/>
          <w:sz w:val="22"/>
          <w:szCs w:val="22"/>
        </w:rPr>
        <w:tab/>
      </w:r>
      <w:r w:rsidR="002F7EEE" w:rsidRPr="00450E03">
        <w:rPr>
          <w:rFonts w:ascii="Calibri" w:hAnsi="Calibri" w:cs="Calibri"/>
          <w:sz w:val="22"/>
          <w:szCs w:val="22"/>
        </w:rPr>
        <w:tab/>
      </w:r>
      <w:r w:rsidR="002F7EEE" w:rsidRPr="00450E03">
        <w:rPr>
          <w:rFonts w:ascii="Calibri" w:hAnsi="Calibri" w:cs="Calibri"/>
          <w:sz w:val="22"/>
          <w:szCs w:val="22"/>
        </w:rPr>
        <w:tab/>
      </w:r>
      <w:r w:rsidRPr="00450E03">
        <w:rPr>
          <w:rFonts w:ascii="Calibri" w:hAnsi="Calibri" w:cs="Calibri"/>
          <w:sz w:val="22"/>
          <w:szCs w:val="22"/>
        </w:rPr>
        <w:tab/>
      </w:r>
      <w:r w:rsidR="00CC10CA" w:rsidRPr="00F85E05">
        <w:rPr>
          <w:rFonts w:ascii="Calibri" w:hAnsi="Calibri" w:cs="Calibri"/>
          <w:sz w:val="22"/>
          <w:szCs w:val="22"/>
          <w:highlight w:val="yellow"/>
        </w:rPr>
        <w:t>………………......</w:t>
      </w:r>
    </w:p>
    <w:p w14:paraId="1CE32EC2" w14:textId="77777777" w:rsidR="00105442" w:rsidRPr="00450E03" w:rsidRDefault="00B048C9" w:rsidP="002551F7">
      <w:pPr>
        <w:pStyle w:val="NormlnIMP2"/>
        <w:ind w:left="312" w:hanging="312"/>
        <w:rPr>
          <w:rFonts w:ascii="Calibri" w:hAnsi="Calibri" w:cs="Calibri"/>
          <w:sz w:val="22"/>
          <w:szCs w:val="22"/>
        </w:rPr>
      </w:pPr>
      <w:r w:rsidRPr="00450E03">
        <w:rPr>
          <w:rFonts w:ascii="Calibri" w:hAnsi="Calibri" w:cs="Calibri"/>
          <w:sz w:val="22"/>
          <w:szCs w:val="22"/>
        </w:rPr>
        <w:t>Mgr. Filip Leder</w:t>
      </w:r>
    </w:p>
    <w:p w14:paraId="5285894A" w14:textId="77777777" w:rsidR="001D460F" w:rsidRPr="00450E03" w:rsidRDefault="001D460F" w:rsidP="002551F7">
      <w:pPr>
        <w:pStyle w:val="NormlnIMP2"/>
        <w:ind w:left="312" w:hanging="312"/>
        <w:rPr>
          <w:rFonts w:ascii="Calibri" w:hAnsi="Calibri" w:cs="Calibri"/>
          <w:sz w:val="22"/>
          <w:szCs w:val="22"/>
        </w:rPr>
      </w:pPr>
      <w:r w:rsidRPr="00450E03">
        <w:rPr>
          <w:rFonts w:ascii="Calibri" w:hAnsi="Calibri" w:cs="Calibri"/>
          <w:sz w:val="22"/>
          <w:szCs w:val="22"/>
        </w:rPr>
        <w:t xml:space="preserve">starosta </w:t>
      </w:r>
      <w:r w:rsidR="00105442" w:rsidRPr="00450E03">
        <w:rPr>
          <w:rFonts w:ascii="Calibri" w:hAnsi="Calibri" w:cs="Calibri"/>
          <w:sz w:val="22"/>
          <w:szCs w:val="22"/>
        </w:rPr>
        <w:t>městské části</w:t>
      </w:r>
    </w:p>
    <w:p w14:paraId="67F0BA4A" w14:textId="77777777" w:rsidR="00547D63" w:rsidRPr="00450E03" w:rsidRDefault="00547D63" w:rsidP="002551F7">
      <w:pPr>
        <w:pStyle w:val="NormlnIMP2"/>
        <w:ind w:left="312" w:hanging="312"/>
        <w:rPr>
          <w:rFonts w:ascii="Calibri" w:hAnsi="Calibri" w:cs="Calibri"/>
          <w:sz w:val="22"/>
          <w:szCs w:val="22"/>
        </w:rPr>
      </w:pPr>
    </w:p>
    <w:p w14:paraId="1927A3FE" w14:textId="77777777" w:rsidR="003B6713" w:rsidRDefault="003B6713" w:rsidP="00882EA3">
      <w:pPr>
        <w:pStyle w:val="NormlnIMP2"/>
        <w:rPr>
          <w:rFonts w:ascii="Calibri" w:hAnsi="Calibri" w:cs="Calibri"/>
          <w:sz w:val="22"/>
          <w:szCs w:val="22"/>
        </w:rPr>
      </w:pPr>
    </w:p>
    <w:p w14:paraId="20CB0B76" w14:textId="77777777" w:rsidR="00FD6523" w:rsidRDefault="00FD6523" w:rsidP="00882EA3">
      <w:pPr>
        <w:pStyle w:val="NormlnIMP2"/>
        <w:rPr>
          <w:rFonts w:ascii="Calibri" w:hAnsi="Calibri" w:cs="Calibri"/>
          <w:sz w:val="22"/>
          <w:szCs w:val="22"/>
        </w:rPr>
      </w:pPr>
    </w:p>
    <w:p w14:paraId="28836C95" w14:textId="77777777" w:rsidR="00FD6523" w:rsidRDefault="00FD6523" w:rsidP="00882EA3">
      <w:pPr>
        <w:pStyle w:val="NormlnIMP2"/>
        <w:rPr>
          <w:rFonts w:ascii="Calibri" w:hAnsi="Calibri" w:cs="Calibri"/>
          <w:sz w:val="22"/>
          <w:szCs w:val="22"/>
        </w:rPr>
      </w:pPr>
    </w:p>
    <w:p w14:paraId="54E96B3E" w14:textId="77777777" w:rsidR="00FD6523" w:rsidRDefault="00FD6523" w:rsidP="00882EA3">
      <w:pPr>
        <w:pStyle w:val="NormlnIMP2"/>
        <w:rPr>
          <w:rFonts w:ascii="Calibri" w:hAnsi="Calibri" w:cs="Calibri"/>
          <w:sz w:val="22"/>
          <w:szCs w:val="22"/>
        </w:rPr>
      </w:pPr>
    </w:p>
    <w:p w14:paraId="19C3FE92" w14:textId="77777777" w:rsidR="00FD6523" w:rsidRDefault="00FD6523" w:rsidP="00882EA3">
      <w:pPr>
        <w:pStyle w:val="NormlnIMP2"/>
        <w:rPr>
          <w:rFonts w:ascii="Calibri" w:hAnsi="Calibri" w:cs="Calibri"/>
          <w:sz w:val="22"/>
          <w:szCs w:val="22"/>
        </w:rPr>
      </w:pPr>
    </w:p>
    <w:p w14:paraId="0F09E0BD" w14:textId="77777777" w:rsidR="00FD6523" w:rsidRDefault="00FD6523" w:rsidP="00882EA3">
      <w:pPr>
        <w:pStyle w:val="NormlnIMP2"/>
        <w:rPr>
          <w:rFonts w:ascii="Calibri" w:hAnsi="Calibri" w:cs="Calibri"/>
          <w:sz w:val="22"/>
          <w:szCs w:val="22"/>
        </w:rPr>
      </w:pPr>
    </w:p>
    <w:p w14:paraId="08FF60E5" w14:textId="77777777" w:rsidR="00FD6523" w:rsidRDefault="00FD6523" w:rsidP="00882EA3">
      <w:pPr>
        <w:pStyle w:val="NormlnIMP2"/>
        <w:rPr>
          <w:rFonts w:ascii="Calibri" w:hAnsi="Calibri" w:cs="Calibri"/>
          <w:sz w:val="22"/>
          <w:szCs w:val="22"/>
        </w:rPr>
      </w:pPr>
    </w:p>
    <w:p w14:paraId="4834E770" w14:textId="77777777" w:rsidR="00FD6523" w:rsidRPr="00450E03" w:rsidRDefault="00FD6523" w:rsidP="00882EA3">
      <w:pPr>
        <w:pStyle w:val="NormlnIMP2"/>
        <w:rPr>
          <w:rFonts w:ascii="Calibri" w:hAnsi="Calibri" w:cs="Calibri"/>
          <w:sz w:val="22"/>
          <w:szCs w:val="22"/>
        </w:rPr>
      </w:pPr>
    </w:p>
    <w:p w14:paraId="309FA102" w14:textId="77777777" w:rsidR="000109EF" w:rsidRPr="00450E03" w:rsidRDefault="000109EF" w:rsidP="00882EA3">
      <w:pPr>
        <w:pStyle w:val="NormlnIMP2"/>
        <w:rPr>
          <w:rFonts w:ascii="Calibri" w:hAnsi="Calibri" w:cs="Calibri"/>
          <w:sz w:val="22"/>
          <w:szCs w:val="22"/>
        </w:rPr>
      </w:pPr>
    </w:p>
    <w:p w14:paraId="76F0A416" w14:textId="77777777" w:rsidR="00684518" w:rsidRPr="00450E03" w:rsidRDefault="00684518" w:rsidP="002551F7">
      <w:pPr>
        <w:spacing w:line="276" w:lineRule="auto"/>
        <w:jc w:val="right"/>
        <w:rPr>
          <w:rFonts w:ascii="Calibri" w:hAnsi="Calibri" w:cs="Calibri"/>
          <w:sz w:val="22"/>
          <w:szCs w:val="22"/>
          <w:u w:val="single"/>
        </w:rPr>
      </w:pPr>
      <w:r w:rsidRPr="00450E03">
        <w:rPr>
          <w:rFonts w:ascii="Calibri" w:hAnsi="Calibri" w:cs="Calibri"/>
          <w:sz w:val="22"/>
          <w:szCs w:val="22"/>
          <w:u w:val="single"/>
        </w:rPr>
        <w:lastRenderedPageBreak/>
        <w:t>Příloha č. 3 Smlouvy o dílo</w:t>
      </w:r>
    </w:p>
    <w:p w14:paraId="08D3E272" w14:textId="77777777" w:rsidR="00684518" w:rsidRPr="00450E03" w:rsidRDefault="00684518" w:rsidP="002551F7">
      <w:pPr>
        <w:spacing w:line="276" w:lineRule="auto"/>
        <w:jc w:val="center"/>
        <w:rPr>
          <w:rFonts w:ascii="Calibri" w:hAnsi="Calibri" w:cs="Calibri"/>
          <w:b/>
          <w:sz w:val="22"/>
          <w:szCs w:val="22"/>
          <w:u w:val="single"/>
        </w:rPr>
      </w:pPr>
    </w:p>
    <w:p w14:paraId="43A2EC08" w14:textId="77777777" w:rsidR="00684518" w:rsidRPr="00450E03" w:rsidRDefault="00684518" w:rsidP="002551F7">
      <w:pPr>
        <w:spacing w:line="276" w:lineRule="auto"/>
        <w:jc w:val="center"/>
        <w:rPr>
          <w:rFonts w:ascii="Calibri" w:hAnsi="Calibri" w:cs="Calibri"/>
          <w:b/>
          <w:sz w:val="22"/>
          <w:szCs w:val="22"/>
          <w:u w:val="single"/>
        </w:rPr>
      </w:pPr>
      <w:r w:rsidRPr="00450E03">
        <w:rPr>
          <w:rFonts w:ascii="Calibri" w:hAnsi="Calibri" w:cs="Calibri"/>
          <w:b/>
          <w:sz w:val="22"/>
          <w:szCs w:val="22"/>
          <w:u w:val="single"/>
        </w:rPr>
        <w:t xml:space="preserve">Seznam </w:t>
      </w:r>
      <w:r w:rsidR="007E662A" w:rsidRPr="00450E03">
        <w:rPr>
          <w:rFonts w:ascii="Calibri" w:hAnsi="Calibri" w:cs="Calibri"/>
          <w:b/>
          <w:sz w:val="22"/>
          <w:szCs w:val="22"/>
          <w:u w:val="single"/>
        </w:rPr>
        <w:t>pod</w:t>
      </w:r>
      <w:r w:rsidRPr="00450E03">
        <w:rPr>
          <w:rFonts w:ascii="Calibri" w:hAnsi="Calibri" w:cs="Calibri"/>
          <w:b/>
          <w:sz w:val="22"/>
          <w:szCs w:val="22"/>
          <w:u w:val="single"/>
        </w:rPr>
        <w:t>dodavatelů</w:t>
      </w:r>
      <w:r w:rsidR="00242F62" w:rsidRPr="00450E03">
        <w:rPr>
          <w:rFonts w:ascii="Calibri" w:hAnsi="Calibri" w:cs="Calibri"/>
          <w:b/>
          <w:sz w:val="22"/>
          <w:szCs w:val="22"/>
          <w:u w:val="single"/>
        </w:rPr>
        <w:t xml:space="preserve"> (</w:t>
      </w:r>
      <w:r w:rsidR="00796719" w:rsidRPr="00450E03">
        <w:rPr>
          <w:rFonts w:ascii="Calibri" w:hAnsi="Calibri" w:cs="Calibri"/>
          <w:b/>
          <w:sz w:val="22"/>
          <w:szCs w:val="22"/>
          <w:u w:val="single"/>
        </w:rPr>
        <w:t>podzhotovitel</w:t>
      </w:r>
      <w:r w:rsidR="00242F62" w:rsidRPr="00450E03">
        <w:rPr>
          <w:rFonts w:ascii="Calibri" w:hAnsi="Calibri" w:cs="Calibri"/>
          <w:b/>
          <w:sz w:val="22"/>
          <w:szCs w:val="22"/>
          <w:u w:val="single"/>
        </w:rPr>
        <w:t>ů)</w:t>
      </w:r>
      <w:r w:rsidRPr="00450E03">
        <w:rPr>
          <w:rFonts w:ascii="Calibri" w:hAnsi="Calibri" w:cs="Calibri"/>
          <w:b/>
          <w:sz w:val="22"/>
          <w:szCs w:val="22"/>
          <w:u w:val="single"/>
        </w:rPr>
        <w:t xml:space="preserve"> </w:t>
      </w:r>
    </w:p>
    <w:p w14:paraId="5C45C6B9" w14:textId="77777777" w:rsidR="00684518" w:rsidRPr="00450E03" w:rsidRDefault="00684518" w:rsidP="002551F7">
      <w:pPr>
        <w:spacing w:line="276" w:lineRule="auto"/>
        <w:rPr>
          <w:rFonts w:ascii="Calibri" w:hAnsi="Calibri" w:cs="Calibri"/>
          <w:sz w:val="22"/>
          <w:szCs w:val="22"/>
        </w:rPr>
      </w:pPr>
    </w:p>
    <w:p w14:paraId="7BE57C8C" w14:textId="77777777" w:rsidR="00684518" w:rsidRPr="00450E03" w:rsidRDefault="00684518" w:rsidP="002551F7">
      <w:pPr>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684518" w:rsidRPr="00450E03" w14:paraId="0DB707E4" w14:textId="77777777">
        <w:trPr>
          <w:cantSplit/>
          <w:trHeight w:val="551"/>
        </w:trPr>
        <w:tc>
          <w:tcPr>
            <w:tcW w:w="4788" w:type="dxa"/>
          </w:tcPr>
          <w:p w14:paraId="2DE802CB"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Název veřejné zakázky:</w:t>
            </w:r>
          </w:p>
          <w:p w14:paraId="38BFEA02" w14:textId="77777777" w:rsidR="00684518" w:rsidRPr="005959F4" w:rsidRDefault="00A83DDE" w:rsidP="00712023">
            <w:pPr>
              <w:spacing w:line="276" w:lineRule="auto"/>
              <w:rPr>
                <w:rFonts w:ascii="Calibri" w:hAnsi="Calibri" w:cs="Calibri"/>
                <w:sz w:val="22"/>
                <w:szCs w:val="22"/>
              </w:rPr>
            </w:pPr>
            <w:r w:rsidRPr="005959F4">
              <w:rPr>
                <w:rFonts w:ascii="Calibri" w:hAnsi="Calibri" w:cs="Calibri"/>
                <w:b/>
                <w:iCs/>
                <w:sz w:val="22"/>
                <w:szCs w:val="22"/>
              </w:rPr>
              <w:t>„</w:t>
            </w:r>
            <w:r w:rsidR="00D925CB" w:rsidRPr="00D925CB">
              <w:rPr>
                <w:rFonts w:ascii="Calibri" w:hAnsi="Calibri" w:cs="Calibri"/>
                <w:b/>
                <w:bCs/>
                <w:sz w:val="22"/>
                <w:szCs w:val="22"/>
              </w:rPr>
              <w:t>ZŠ Sirotkova – přístavba učeben odborných předmětů</w:t>
            </w:r>
            <w:r w:rsidRPr="005959F4">
              <w:rPr>
                <w:rFonts w:ascii="Calibri" w:hAnsi="Calibri" w:cs="Calibri"/>
                <w:b/>
                <w:iCs/>
                <w:sz w:val="22"/>
                <w:szCs w:val="22"/>
              </w:rPr>
              <w:t>“</w:t>
            </w:r>
          </w:p>
        </w:tc>
        <w:tc>
          <w:tcPr>
            <w:tcW w:w="2340" w:type="dxa"/>
          </w:tcPr>
          <w:p w14:paraId="35811469"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Popis části plnění, kterou </w:t>
            </w:r>
            <w:r w:rsidR="005478ED" w:rsidRPr="00450E03">
              <w:rPr>
                <w:rFonts w:ascii="Calibri" w:hAnsi="Calibri" w:cs="Calibri"/>
                <w:sz w:val="22"/>
                <w:szCs w:val="22"/>
              </w:rPr>
              <w:t>účastník</w:t>
            </w:r>
            <w:r w:rsidRPr="00450E03">
              <w:rPr>
                <w:rFonts w:ascii="Calibri" w:hAnsi="Calibri" w:cs="Calibri"/>
                <w:sz w:val="22"/>
                <w:szCs w:val="22"/>
              </w:rPr>
              <w:t xml:space="preserve"> zadá </w:t>
            </w:r>
            <w:r w:rsidR="005478ED" w:rsidRPr="00450E03">
              <w:rPr>
                <w:rFonts w:ascii="Calibri" w:hAnsi="Calibri" w:cs="Calibri"/>
                <w:sz w:val="22"/>
                <w:szCs w:val="22"/>
              </w:rPr>
              <w:t>pod</w:t>
            </w:r>
            <w:r w:rsidRPr="00450E03">
              <w:rPr>
                <w:rFonts w:ascii="Calibri" w:hAnsi="Calibri" w:cs="Calibri"/>
                <w:sz w:val="22"/>
                <w:szCs w:val="22"/>
              </w:rPr>
              <w:t xml:space="preserve">dodavateli </w:t>
            </w:r>
          </w:p>
        </w:tc>
        <w:tc>
          <w:tcPr>
            <w:tcW w:w="2052" w:type="dxa"/>
          </w:tcPr>
          <w:p w14:paraId="33F8D723"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podíl na plnění VZ</w:t>
            </w:r>
          </w:p>
          <w:p w14:paraId="6C622F21" w14:textId="77777777" w:rsidR="00684518" w:rsidRPr="00450E03" w:rsidRDefault="00684518" w:rsidP="002551F7">
            <w:pPr>
              <w:spacing w:line="276" w:lineRule="auto"/>
              <w:rPr>
                <w:rFonts w:ascii="Calibri" w:hAnsi="Calibri" w:cs="Calibri"/>
                <w:sz w:val="22"/>
                <w:szCs w:val="22"/>
              </w:rPr>
            </w:pPr>
          </w:p>
        </w:tc>
      </w:tr>
    </w:tbl>
    <w:p w14:paraId="41B675E4" w14:textId="77777777" w:rsidR="00684518" w:rsidRPr="00450E03" w:rsidRDefault="00684518" w:rsidP="002551F7">
      <w:pPr>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684518" w:rsidRPr="00450E03" w14:paraId="24EBFF5F" w14:textId="77777777">
        <w:trPr>
          <w:cantSplit/>
        </w:trPr>
        <w:tc>
          <w:tcPr>
            <w:tcW w:w="4788" w:type="dxa"/>
            <w:gridSpan w:val="3"/>
          </w:tcPr>
          <w:p w14:paraId="0FD59149"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Identifikace </w:t>
            </w:r>
            <w:r w:rsidR="007E662A" w:rsidRPr="00450E03">
              <w:rPr>
                <w:rFonts w:ascii="Calibri" w:hAnsi="Calibri" w:cs="Calibri"/>
                <w:sz w:val="22"/>
                <w:szCs w:val="22"/>
              </w:rPr>
              <w:t>pod</w:t>
            </w:r>
            <w:r w:rsidRPr="00450E03">
              <w:rPr>
                <w:rFonts w:ascii="Calibri" w:hAnsi="Calibri" w:cs="Calibri"/>
                <w:sz w:val="22"/>
                <w:szCs w:val="22"/>
              </w:rPr>
              <w:t>dodavatele:</w:t>
            </w:r>
          </w:p>
        </w:tc>
        <w:tc>
          <w:tcPr>
            <w:tcW w:w="2340" w:type="dxa"/>
            <w:vMerge w:val="restart"/>
          </w:tcPr>
          <w:p w14:paraId="0F334EC0"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                </w:t>
            </w:r>
          </w:p>
        </w:tc>
        <w:tc>
          <w:tcPr>
            <w:tcW w:w="2052" w:type="dxa"/>
            <w:vMerge w:val="restart"/>
          </w:tcPr>
          <w:p w14:paraId="3E60DC30"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                </w:t>
            </w:r>
          </w:p>
        </w:tc>
      </w:tr>
      <w:tr w:rsidR="00684518" w:rsidRPr="00450E03" w14:paraId="786ECEBA" w14:textId="77777777">
        <w:trPr>
          <w:cantSplit/>
          <w:trHeight w:val="35"/>
        </w:trPr>
        <w:tc>
          <w:tcPr>
            <w:tcW w:w="396" w:type="dxa"/>
          </w:tcPr>
          <w:p w14:paraId="0CB0A280"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1.</w:t>
            </w:r>
          </w:p>
        </w:tc>
        <w:tc>
          <w:tcPr>
            <w:tcW w:w="2052" w:type="dxa"/>
          </w:tcPr>
          <w:p w14:paraId="6F56CACF"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Název:</w:t>
            </w:r>
          </w:p>
        </w:tc>
        <w:tc>
          <w:tcPr>
            <w:tcW w:w="2340" w:type="dxa"/>
          </w:tcPr>
          <w:p w14:paraId="6FAF5DE2"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35B19C84"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79CE3FB4" w14:textId="77777777" w:rsidR="00684518" w:rsidRPr="00450E03" w:rsidRDefault="00684518" w:rsidP="002551F7">
            <w:pPr>
              <w:spacing w:line="276" w:lineRule="auto"/>
              <w:rPr>
                <w:rFonts w:ascii="Calibri" w:hAnsi="Calibri" w:cs="Calibri"/>
                <w:sz w:val="22"/>
                <w:szCs w:val="22"/>
              </w:rPr>
            </w:pPr>
          </w:p>
        </w:tc>
      </w:tr>
      <w:tr w:rsidR="00684518" w:rsidRPr="00450E03" w14:paraId="624893B2" w14:textId="77777777">
        <w:trPr>
          <w:cantSplit/>
          <w:trHeight w:val="30"/>
        </w:trPr>
        <w:tc>
          <w:tcPr>
            <w:tcW w:w="396" w:type="dxa"/>
          </w:tcPr>
          <w:p w14:paraId="4DFDBCF7" w14:textId="77777777" w:rsidR="00684518" w:rsidRPr="00450E03" w:rsidRDefault="00684518" w:rsidP="002551F7">
            <w:pPr>
              <w:spacing w:line="276" w:lineRule="auto"/>
              <w:rPr>
                <w:rFonts w:ascii="Calibri" w:hAnsi="Calibri" w:cs="Calibri"/>
                <w:sz w:val="22"/>
                <w:szCs w:val="22"/>
              </w:rPr>
            </w:pPr>
          </w:p>
        </w:tc>
        <w:tc>
          <w:tcPr>
            <w:tcW w:w="2052" w:type="dxa"/>
          </w:tcPr>
          <w:p w14:paraId="1A473244"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Sídlo:</w:t>
            </w:r>
          </w:p>
        </w:tc>
        <w:tc>
          <w:tcPr>
            <w:tcW w:w="2340" w:type="dxa"/>
          </w:tcPr>
          <w:p w14:paraId="386008B6"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573AF5D3"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0BF572FA" w14:textId="77777777" w:rsidR="00684518" w:rsidRPr="00450E03" w:rsidRDefault="00684518" w:rsidP="002551F7">
            <w:pPr>
              <w:spacing w:line="276" w:lineRule="auto"/>
              <w:rPr>
                <w:rFonts w:ascii="Calibri" w:hAnsi="Calibri" w:cs="Calibri"/>
                <w:sz w:val="22"/>
                <w:szCs w:val="22"/>
              </w:rPr>
            </w:pPr>
          </w:p>
        </w:tc>
      </w:tr>
      <w:tr w:rsidR="00684518" w:rsidRPr="00450E03" w14:paraId="003D4270" w14:textId="77777777">
        <w:trPr>
          <w:cantSplit/>
          <w:trHeight w:val="30"/>
        </w:trPr>
        <w:tc>
          <w:tcPr>
            <w:tcW w:w="396" w:type="dxa"/>
          </w:tcPr>
          <w:p w14:paraId="1556FA52" w14:textId="77777777" w:rsidR="00684518" w:rsidRPr="00450E03" w:rsidRDefault="00684518" w:rsidP="002551F7">
            <w:pPr>
              <w:spacing w:line="276" w:lineRule="auto"/>
              <w:rPr>
                <w:rFonts w:ascii="Calibri" w:hAnsi="Calibri" w:cs="Calibri"/>
                <w:sz w:val="22"/>
                <w:szCs w:val="22"/>
              </w:rPr>
            </w:pPr>
          </w:p>
        </w:tc>
        <w:tc>
          <w:tcPr>
            <w:tcW w:w="2052" w:type="dxa"/>
          </w:tcPr>
          <w:p w14:paraId="44CDC96C"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Tel./fax:</w:t>
            </w:r>
          </w:p>
        </w:tc>
        <w:tc>
          <w:tcPr>
            <w:tcW w:w="2340" w:type="dxa"/>
          </w:tcPr>
          <w:p w14:paraId="25B4FF77"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2BB939CB"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7BEAF81C" w14:textId="77777777" w:rsidR="00684518" w:rsidRPr="00450E03" w:rsidRDefault="00684518" w:rsidP="002551F7">
            <w:pPr>
              <w:spacing w:line="276" w:lineRule="auto"/>
              <w:rPr>
                <w:rFonts w:ascii="Calibri" w:hAnsi="Calibri" w:cs="Calibri"/>
                <w:sz w:val="22"/>
                <w:szCs w:val="22"/>
              </w:rPr>
            </w:pPr>
          </w:p>
        </w:tc>
      </w:tr>
      <w:tr w:rsidR="00684518" w:rsidRPr="00450E03" w14:paraId="5B6E8EFA" w14:textId="77777777">
        <w:trPr>
          <w:cantSplit/>
          <w:trHeight w:val="30"/>
        </w:trPr>
        <w:tc>
          <w:tcPr>
            <w:tcW w:w="396" w:type="dxa"/>
          </w:tcPr>
          <w:p w14:paraId="492A6454" w14:textId="77777777" w:rsidR="00684518" w:rsidRPr="00450E03" w:rsidRDefault="00684518" w:rsidP="002551F7">
            <w:pPr>
              <w:spacing w:line="276" w:lineRule="auto"/>
              <w:rPr>
                <w:rFonts w:ascii="Calibri" w:hAnsi="Calibri" w:cs="Calibri"/>
                <w:sz w:val="22"/>
                <w:szCs w:val="22"/>
              </w:rPr>
            </w:pPr>
          </w:p>
        </w:tc>
        <w:tc>
          <w:tcPr>
            <w:tcW w:w="2052" w:type="dxa"/>
          </w:tcPr>
          <w:p w14:paraId="7A57D9B5"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E-mail:</w:t>
            </w:r>
          </w:p>
        </w:tc>
        <w:tc>
          <w:tcPr>
            <w:tcW w:w="2340" w:type="dxa"/>
          </w:tcPr>
          <w:p w14:paraId="1747F243"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3E25B168"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4713BE0B" w14:textId="77777777" w:rsidR="00684518" w:rsidRPr="00450E03" w:rsidRDefault="00684518" w:rsidP="002551F7">
            <w:pPr>
              <w:spacing w:line="276" w:lineRule="auto"/>
              <w:rPr>
                <w:rFonts w:ascii="Calibri" w:hAnsi="Calibri" w:cs="Calibri"/>
                <w:sz w:val="22"/>
                <w:szCs w:val="22"/>
              </w:rPr>
            </w:pPr>
          </w:p>
        </w:tc>
      </w:tr>
      <w:tr w:rsidR="00684518" w:rsidRPr="00450E03" w14:paraId="1E6D8CFD" w14:textId="77777777">
        <w:trPr>
          <w:cantSplit/>
          <w:trHeight w:val="30"/>
        </w:trPr>
        <w:tc>
          <w:tcPr>
            <w:tcW w:w="396" w:type="dxa"/>
          </w:tcPr>
          <w:p w14:paraId="3B6FE4A3" w14:textId="77777777" w:rsidR="00684518" w:rsidRPr="00450E03" w:rsidRDefault="00684518" w:rsidP="002551F7">
            <w:pPr>
              <w:spacing w:line="276" w:lineRule="auto"/>
              <w:rPr>
                <w:rFonts w:ascii="Calibri" w:hAnsi="Calibri" w:cs="Calibri"/>
                <w:sz w:val="22"/>
                <w:szCs w:val="22"/>
              </w:rPr>
            </w:pPr>
          </w:p>
        </w:tc>
        <w:tc>
          <w:tcPr>
            <w:tcW w:w="2052" w:type="dxa"/>
          </w:tcPr>
          <w:p w14:paraId="4EA3168F"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IČ:</w:t>
            </w:r>
          </w:p>
        </w:tc>
        <w:tc>
          <w:tcPr>
            <w:tcW w:w="2340" w:type="dxa"/>
          </w:tcPr>
          <w:p w14:paraId="61A54184"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1BCF4F6E"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7B26E6B4" w14:textId="77777777" w:rsidR="00684518" w:rsidRPr="00450E03" w:rsidRDefault="00684518" w:rsidP="002551F7">
            <w:pPr>
              <w:spacing w:line="276" w:lineRule="auto"/>
              <w:rPr>
                <w:rFonts w:ascii="Calibri" w:hAnsi="Calibri" w:cs="Calibri"/>
                <w:sz w:val="22"/>
                <w:szCs w:val="22"/>
              </w:rPr>
            </w:pPr>
          </w:p>
        </w:tc>
      </w:tr>
      <w:tr w:rsidR="00684518" w:rsidRPr="00450E03" w14:paraId="217DB486" w14:textId="77777777">
        <w:trPr>
          <w:cantSplit/>
          <w:trHeight w:val="30"/>
        </w:trPr>
        <w:tc>
          <w:tcPr>
            <w:tcW w:w="396" w:type="dxa"/>
          </w:tcPr>
          <w:p w14:paraId="6BC69AA7" w14:textId="77777777" w:rsidR="00684518" w:rsidRPr="00450E03" w:rsidRDefault="00684518" w:rsidP="002551F7">
            <w:pPr>
              <w:spacing w:line="276" w:lineRule="auto"/>
              <w:rPr>
                <w:rFonts w:ascii="Calibri" w:hAnsi="Calibri" w:cs="Calibri"/>
                <w:sz w:val="22"/>
                <w:szCs w:val="22"/>
              </w:rPr>
            </w:pPr>
          </w:p>
        </w:tc>
        <w:tc>
          <w:tcPr>
            <w:tcW w:w="2052" w:type="dxa"/>
          </w:tcPr>
          <w:p w14:paraId="3D27E337"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DIČ:</w:t>
            </w:r>
          </w:p>
        </w:tc>
        <w:tc>
          <w:tcPr>
            <w:tcW w:w="2340" w:type="dxa"/>
          </w:tcPr>
          <w:p w14:paraId="3E449A36"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68DCCC4D"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79969922" w14:textId="77777777" w:rsidR="00684518" w:rsidRPr="00450E03" w:rsidRDefault="00684518" w:rsidP="002551F7">
            <w:pPr>
              <w:spacing w:line="276" w:lineRule="auto"/>
              <w:rPr>
                <w:rFonts w:ascii="Calibri" w:hAnsi="Calibri" w:cs="Calibri"/>
                <w:sz w:val="22"/>
                <w:szCs w:val="22"/>
              </w:rPr>
            </w:pPr>
          </w:p>
        </w:tc>
      </w:tr>
      <w:tr w:rsidR="00684518" w:rsidRPr="00450E03" w14:paraId="1E04C9E3" w14:textId="77777777">
        <w:trPr>
          <w:cantSplit/>
          <w:trHeight w:val="30"/>
        </w:trPr>
        <w:tc>
          <w:tcPr>
            <w:tcW w:w="396" w:type="dxa"/>
          </w:tcPr>
          <w:p w14:paraId="6E83463A" w14:textId="77777777" w:rsidR="00684518" w:rsidRPr="00450E03" w:rsidRDefault="00684518" w:rsidP="002551F7">
            <w:pPr>
              <w:spacing w:line="276" w:lineRule="auto"/>
              <w:rPr>
                <w:rFonts w:ascii="Calibri" w:hAnsi="Calibri" w:cs="Calibri"/>
                <w:sz w:val="22"/>
                <w:szCs w:val="22"/>
              </w:rPr>
            </w:pPr>
          </w:p>
        </w:tc>
        <w:tc>
          <w:tcPr>
            <w:tcW w:w="2052" w:type="dxa"/>
          </w:tcPr>
          <w:p w14:paraId="3D2A1F33"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Spisová značka v obch. rejstříku:</w:t>
            </w:r>
          </w:p>
        </w:tc>
        <w:tc>
          <w:tcPr>
            <w:tcW w:w="2340" w:type="dxa"/>
          </w:tcPr>
          <w:p w14:paraId="13FBB262"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39F71EB0"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58610B8B" w14:textId="77777777" w:rsidR="00684518" w:rsidRPr="00450E03" w:rsidRDefault="00684518" w:rsidP="002551F7">
            <w:pPr>
              <w:spacing w:line="276" w:lineRule="auto"/>
              <w:rPr>
                <w:rFonts w:ascii="Calibri" w:hAnsi="Calibri" w:cs="Calibri"/>
                <w:sz w:val="22"/>
                <w:szCs w:val="22"/>
              </w:rPr>
            </w:pPr>
          </w:p>
        </w:tc>
      </w:tr>
      <w:tr w:rsidR="00684518" w:rsidRPr="00450E03" w14:paraId="18F43A63" w14:textId="77777777">
        <w:trPr>
          <w:cantSplit/>
          <w:trHeight w:val="30"/>
        </w:trPr>
        <w:tc>
          <w:tcPr>
            <w:tcW w:w="396" w:type="dxa"/>
          </w:tcPr>
          <w:p w14:paraId="38C1BCA4" w14:textId="77777777" w:rsidR="00684518" w:rsidRPr="00450E03" w:rsidRDefault="00684518" w:rsidP="002551F7">
            <w:pPr>
              <w:spacing w:line="276" w:lineRule="auto"/>
              <w:rPr>
                <w:rFonts w:ascii="Calibri" w:hAnsi="Calibri" w:cs="Calibri"/>
                <w:sz w:val="22"/>
                <w:szCs w:val="22"/>
              </w:rPr>
            </w:pPr>
          </w:p>
        </w:tc>
        <w:tc>
          <w:tcPr>
            <w:tcW w:w="2052" w:type="dxa"/>
          </w:tcPr>
          <w:p w14:paraId="7B6EBBBD"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Osob oprávněná k jednání:</w:t>
            </w:r>
          </w:p>
        </w:tc>
        <w:tc>
          <w:tcPr>
            <w:tcW w:w="2340" w:type="dxa"/>
          </w:tcPr>
          <w:p w14:paraId="62252B88"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4703F392"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7DA408D8" w14:textId="77777777" w:rsidR="00684518" w:rsidRPr="00450E03" w:rsidRDefault="00684518" w:rsidP="002551F7">
            <w:pPr>
              <w:spacing w:line="276" w:lineRule="auto"/>
              <w:rPr>
                <w:rFonts w:ascii="Calibri" w:hAnsi="Calibri" w:cs="Calibri"/>
                <w:sz w:val="22"/>
                <w:szCs w:val="22"/>
              </w:rPr>
            </w:pPr>
          </w:p>
        </w:tc>
      </w:tr>
    </w:tbl>
    <w:p w14:paraId="6C709B70" w14:textId="77777777" w:rsidR="00684518" w:rsidRPr="00450E03" w:rsidRDefault="00684518" w:rsidP="002551F7">
      <w:pPr>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684518" w:rsidRPr="00450E03" w14:paraId="11FA80BC" w14:textId="77777777">
        <w:trPr>
          <w:cantSplit/>
          <w:trHeight w:val="138"/>
        </w:trPr>
        <w:tc>
          <w:tcPr>
            <w:tcW w:w="4788" w:type="dxa"/>
            <w:gridSpan w:val="3"/>
          </w:tcPr>
          <w:p w14:paraId="37080FB9"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Identifikace </w:t>
            </w:r>
            <w:r w:rsidR="007E662A" w:rsidRPr="00450E03">
              <w:rPr>
                <w:rFonts w:ascii="Calibri" w:hAnsi="Calibri" w:cs="Calibri"/>
                <w:sz w:val="22"/>
                <w:szCs w:val="22"/>
              </w:rPr>
              <w:t>pod</w:t>
            </w:r>
            <w:r w:rsidRPr="00450E03">
              <w:rPr>
                <w:rFonts w:ascii="Calibri" w:hAnsi="Calibri" w:cs="Calibri"/>
                <w:sz w:val="22"/>
                <w:szCs w:val="22"/>
              </w:rPr>
              <w:t>dodavatele:</w:t>
            </w:r>
          </w:p>
        </w:tc>
        <w:tc>
          <w:tcPr>
            <w:tcW w:w="2340" w:type="dxa"/>
            <w:vMerge w:val="restart"/>
          </w:tcPr>
          <w:p w14:paraId="4B5005BF"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                </w:t>
            </w:r>
          </w:p>
        </w:tc>
        <w:tc>
          <w:tcPr>
            <w:tcW w:w="2052" w:type="dxa"/>
            <w:vMerge w:val="restart"/>
          </w:tcPr>
          <w:p w14:paraId="57F94C8C"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                </w:t>
            </w:r>
          </w:p>
        </w:tc>
      </w:tr>
      <w:tr w:rsidR="00684518" w:rsidRPr="00450E03" w14:paraId="7D311AC7" w14:textId="77777777">
        <w:trPr>
          <w:cantSplit/>
          <w:trHeight w:val="37"/>
        </w:trPr>
        <w:tc>
          <w:tcPr>
            <w:tcW w:w="468" w:type="dxa"/>
          </w:tcPr>
          <w:p w14:paraId="52297906"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2. </w:t>
            </w:r>
          </w:p>
        </w:tc>
        <w:tc>
          <w:tcPr>
            <w:tcW w:w="1980" w:type="dxa"/>
          </w:tcPr>
          <w:p w14:paraId="1C14B505"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Název:</w:t>
            </w:r>
          </w:p>
        </w:tc>
        <w:tc>
          <w:tcPr>
            <w:tcW w:w="2340" w:type="dxa"/>
          </w:tcPr>
          <w:p w14:paraId="6171527D"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53765ECC"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7F1FACB2" w14:textId="77777777" w:rsidR="00684518" w:rsidRPr="00450E03" w:rsidRDefault="00684518" w:rsidP="002551F7">
            <w:pPr>
              <w:spacing w:line="276" w:lineRule="auto"/>
              <w:rPr>
                <w:rFonts w:ascii="Calibri" w:hAnsi="Calibri" w:cs="Calibri"/>
                <w:sz w:val="22"/>
                <w:szCs w:val="22"/>
              </w:rPr>
            </w:pPr>
          </w:p>
        </w:tc>
      </w:tr>
      <w:tr w:rsidR="00684518" w:rsidRPr="00450E03" w14:paraId="65F46329" w14:textId="77777777">
        <w:trPr>
          <w:cantSplit/>
          <w:trHeight w:val="34"/>
        </w:trPr>
        <w:tc>
          <w:tcPr>
            <w:tcW w:w="468" w:type="dxa"/>
          </w:tcPr>
          <w:p w14:paraId="5FDD36B5" w14:textId="77777777" w:rsidR="00684518" w:rsidRPr="00450E03" w:rsidRDefault="00684518" w:rsidP="002551F7">
            <w:pPr>
              <w:spacing w:line="276" w:lineRule="auto"/>
              <w:rPr>
                <w:rFonts w:ascii="Calibri" w:hAnsi="Calibri" w:cs="Calibri"/>
                <w:sz w:val="22"/>
                <w:szCs w:val="22"/>
              </w:rPr>
            </w:pPr>
          </w:p>
        </w:tc>
        <w:tc>
          <w:tcPr>
            <w:tcW w:w="1980" w:type="dxa"/>
          </w:tcPr>
          <w:p w14:paraId="4488A5AE"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Sídlo:</w:t>
            </w:r>
          </w:p>
        </w:tc>
        <w:tc>
          <w:tcPr>
            <w:tcW w:w="2340" w:type="dxa"/>
          </w:tcPr>
          <w:p w14:paraId="4948DB94"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0B1C8EAA"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6199D7B0" w14:textId="77777777" w:rsidR="00684518" w:rsidRPr="00450E03" w:rsidRDefault="00684518" w:rsidP="002551F7">
            <w:pPr>
              <w:spacing w:line="276" w:lineRule="auto"/>
              <w:rPr>
                <w:rFonts w:ascii="Calibri" w:hAnsi="Calibri" w:cs="Calibri"/>
                <w:sz w:val="22"/>
                <w:szCs w:val="22"/>
              </w:rPr>
            </w:pPr>
          </w:p>
        </w:tc>
      </w:tr>
      <w:tr w:rsidR="00684518" w:rsidRPr="00450E03" w14:paraId="17D06D8A" w14:textId="77777777">
        <w:trPr>
          <w:cantSplit/>
          <w:trHeight w:val="34"/>
        </w:trPr>
        <w:tc>
          <w:tcPr>
            <w:tcW w:w="468" w:type="dxa"/>
          </w:tcPr>
          <w:p w14:paraId="6B8D0F22" w14:textId="77777777" w:rsidR="00684518" w:rsidRPr="00450E03" w:rsidRDefault="00684518" w:rsidP="002551F7">
            <w:pPr>
              <w:spacing w:line="276" w:lineRule="auto"/>
              <w:rPr>
                <w:rFonts w:ascii="Calibri" w:hAnsi="Calibri" w:cs="Calibri"/>
                <w:sz w:val="22"/>
                <w:szCs w:val="22"/>
              </w:rPr>
            </w:pPr>
          </w:p>
        </w:tc>
        <w:tc>
          <w:tcPr>
            <w:tcW w:w="1980" w:type="dxa"/>
          </w:tcPr>
          <w:p w14:paraId="1D8A7321"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Tel./fax:</w:t>
            </w:r>
          </w:p>
        </w:tc>
        <w:tc>
          <w:tcPr>
            <w:tcW w:w="2340" w:type="dxa"/>
          </w:tcPr>
          <w:p w14:paraId="636F827E"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47EDFCE1"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100B2D2A" w14:textId="77777777" w:rsidR="00684518" w:rsidRPr="00450E03" w:rsidRDefault="00684518" w:rsidP="002551F7">
            <w:pPr>
              <w:spacing w:line="276" w:lineRule="auto"/>
              <w:rPr>
                <w:rFonts w:ascii="Calibri" w:hAnsi="Calibri" w:cs="Calibri"/>
                <w:sz w:val="22"/>
                <w:szCs w:val="22"/>
              </w:rPr>
            </w:pPr>
          </w:p>
        </w:tc>
      </w:tr>
      <w:tr w:rsidR="00684518" w:rsidRPr="00450E03" w14:paraId="13BC864C" w14:textId="77777777">
        <w:trPr>
          <w:cantSplit/>
          <w:trHeight w:val="34"/>
        </w:trPr>
        <w:tc>
          <w:tcPr>
            <w:tcW w:w="468" w:type="dxa"/>
          </w:tcPr>
          <w:p w14:paraId="32071356" w14:textId="77777777" w:rsidR="00684518" w:rsidRPr="00450E03" w:rsidRDefault="00684518" w:rsidP="002551F7">
            <w:pPr>
              <w:spacing w:line="276" w:lineRule="auto"/>
              <w:rPr>
                <w:rFonts w:ascii="Calibri" w:hAnsi="Calibri" w:cs="Calibri"/>
                <w:sz w:val="22"/>
                <w:szCs w:val="22"/>
              </w:rPr>
            </w:pPr>
          </w:p>
        </w:tc>
        <w:tc>
          <w:tcPr>
            <w:tcW w:w="1980" w:type="dxa"/>
          </w:tcPr>
          <w:p w14:paraId="547D99AA"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E-mail:</w:t>
            </w:r>
          </w:p>
        </w:tc>
        <w:tc>
          <w:tcPr>
            <w:tcW w:w="2340" w:type="dxa"/>
          </w:tcPr>
          <w:p w14:paraId="717CFD46"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630D638F"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13B14BFB" w14:textId="77777777" w:rsidR="00684518" w:rsidRPr="00450E03" w:rsidRDefault="00684518" w:rsidP="002551F7">
            <w:pPr>
              <w:spacing w:line="276" w:lineRule="auto"/>
              <w:rPr>
                <w:rFonts w:ascii="Calibri" w:hAnsi="Calibri" w:cs="Calibri"/>
                <w:sz w:val="22"/>
                <w:szCs w:val="22"/>
              </w:rPr>
            </w:pPr>
          </w:p>
        </w:tc>
      </w:tr>
      <w:tr w:rsidR="00684518" w:rsidRPr="00450E03" w14:paraId="03A18C73" w14:textId="77777777">
        <w:trPr>
          <w:cantSplit/>
          <w:trHeight w:val="34"/>
        </w:trPr>
        <w:tc>
          <w:tcPr>
            <w:tcW w:w="468" w:type="dxa"/>
          </w:tcPr>
          <w:p w14:paraId="4278C83B" w14:textId="77777777" w:rsidR="00684518" w:rsidRPr="00450E03" w:rsidRDefault="00684518" w:rsidP="002551F7">
            <w:pPr>
              <w:spacing w:line="276" w:lineRule="auto"/>
              <w:rPr>
                <w:rFonts w:ascii="Calibri" w:hAnsi="Calibri" w:cs="Calibri"/>
                <w:sz w:val="22"/>
                <w:szCs w:val="22"/>
              </w:rPr>
            </w:pPr>
          </w:p>
        </w:tc>
        <w:tc>
          <w:tcPr>
            <w:tcW w:w="1980" w:type="dxa"/>
          </w:tcPr>
          <w:p w14:paraId="2EA6693C"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IČ:</w:t>
            </w:r>
          </w:p>
        </w:tc>
        <w:tc>
          <w:tcPr>
            <w:tcW w:w="2340" w:type="dxa"/>
          </w:tcPr>
          <w:p w14:paraId="411FE88E"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00296D8D"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505C6528" w14:textId="77777777" w:rsidR="00684518" w:rsidRPr="00450E03" w:rsidRDefault="00684518" w:rsidP="002551F7">
            <w:pPr>
              <w:spacing w:line="276" w:lineRule="auto"/>
              <w:rPr>
                <w:rFonts w:ascii="Calibri" w:hAnsi="Calibri" w:cs="Calibri"/>
                <w:sz w:val="22"/>
                <w:szCs w:val="22"/>
              </w:rPr>
            </w:pPr>
          </w:p>
        </w:tc>
      </w:tr>
      <w:tr w:rsidR="00684518" w:rsidRPr="00450E03" w14:paraId="49DD00C8" w14:textId="77777777">
        <w:trPr>
          <w:cantSplit/>
          <w:trHeight w:val="34"/>
        </w:trPr>
        <w:tc>
          <w:tcPr>
            <w:tcW w:w="468" w:type="dxa"/>
          </w:tcPr>
          <w:p w14:paraId="6795BC44" w14:textId="77777777" w:rsidR="00684518" w:rsidRPr="00450E03" w:rsidRDefault="00684518" w:rsidP="002551F7">
            <w:pPr>
              <w:spacing w:line="276" w:lineRule="auto"/>
              <w:rPr>
                <w:rFonts w:ascii="Calibri" w:hAnsi="Calibri" w:cs="Calibri"/>
                <w:sz w:val="22"/>
                <w:szCs w:val="22"/>
              </w:rPr>
            </w:pPr>
          </w:p>
        </w:tc>
        <w:tc>
          <w:tcPr>
            <w:tcW w:w="1980" w:type="dxa"/>
          </w:tcPr>
          <w:p w14:paraId="76646826"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DIČ:</w:t>
            </w:r>
          </w:p>
        </w:tc>
        <w:tc>
          <w:tcPr>
            <w:tcW w:w="2340" w:type="dxa"/>
          </w:tcPr>
          <w:p w14:paraId="04FC65C8"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61D95364"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696103D5" w14:textId="77777777" w:rsidR="00684518" w:rsidRPr="00450E03" w:rsidRDefault="00684518" w:rsidP="002551F7">
            <w:pPr>
              <w:spacing w:line="276" w:lineRule="auto"/>
              <w:rPr>
                <w:rFonts w:ascii="Calibri" w:hAnsi="Calibri" w:cs="Calibri"/>
                <w:sz w:val="22"/>
                <w:szCs w:val="22"/>
              </w:rPr>
            </w:pPr>
          </w:p>
        </w:tc>
      </w:tr>
      <w:tr w:rsidR="00684518" w:rsidRPr="00450E03" w14:paraId="7DF85516" w14:textId="77777777">
        <w:trPr>
          <w:cantSplit/>
          <w:trHeight w:val="34"/>
        </w:trPr>
        <w:tc>
          <w:tcPr>
            <w:tcW w:w="468" w:type="dxa"/>
          </w:tcPr>
          <w:p w14:paraId="3E73E2E8" w14:textId="77777777" w:rsidR="00684518" w:rsidRPr="00450E03" w:rsidRDefault="00684518" w:rsidP="002551F7">
            <w:pPr>
              <w:spacing w:line="276" w:lineRule="auto"/>
              <w:rPr>
                <w:rFonts w:ascii="Calibri" w:hAnsi="Calibri" w:cs="Calibri"/>
                <w:sz w:val="22"/>
                <w:szCs w:val="22"/>
              </w:rPr>
            </w:pPr>
          </w:p>
        </w:tc>
        <w:tc>
          <w:tcPr>
            <w:tcW w:w="1980" w:type="dxa"/>
          </w:tcPr>
          <w:p w14:paraId="7ED4A77C"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Spisová značka v obch. rejstříku:</w:t>
            </w:r>
          </w:p>
        </w:tc>
        <w:tc>
          <w:tcPr>
            <w:tcW w:w="2340" w:type="dxa"/>
          </w:tcPr>
          <w:p w14:paraId="3F2A2BA5"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4FD92C7C"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598C7F31" w14:textId="77777777" w:rsidR="00684518" w:rsidRPr="00450E03" w:rsidRDefault="00684518" w:rsidP="002551F7">
            <w:pPr>
              <w:spacing w:line="276" w:lineRule="auto"/>
              <w:rPr>
                <w:rFonts w:ascii="Calibri" w:hAnsi="Calibri" w:cs="Calibri"/>
                <w:sz w:val="22"/>
                <w:szCs w:val="22"/>
              </w:rPr>
            </w:pPr>
          </w:p>
        </w:tc>
      </w:tr>
      <w:tr w:rsidR="00684518" w:rsidRPr="00450E03" w14:paraId="49890D30" w14:textId="77777777">
        <w:trPr>
          <w:cantSplit/>
          <w:trHeight w:val="34"/>
        </w:trPr>
        <w:tc>
          <w:tcPr>
            <w:tcW w:w="468" w:type="dxa"/>
          </w:tcPr>
          <w:p w14:paraId="3AE5287A" w14:textId="77777777" w:rsidR="00684518" w:rsidRPr="00450E03" w:rsidRDefault="00684518" w:rsidP="002551F7">
            <w:pPr>
              <w:spacing w:line="276" w:lineRule="auto"/>
              <w:rPr>
                <w:rFonts w:ascii="Calibri" w:hAnsi="Calibri" w:cs="Calibri"/>
                <w:sz w:val="22"/>
                <w:szCs w:val="22"/>
              </w:rPr>
            </w:pPr>
          </w:p>
        </w:tc>
        <w:tc>
          <w:tcPr>
            <w:tcW w:w="1980" w:type="dxa"/>
          </w:tcPr>
          <w:p w14:paraId="044E90FD"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Osoba oprávněná k jednání:</w:t>
            </w:r>
          </w:p>
        </w:tc>
        <w:tc>
          <w:tcPr>
            <w:tcW w:w="2340" w:type="dxa"/>
          </w:tcPr>
          <w:p w14:paraId="551CE405"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506470CD" w14:textId="77777777" w:rsidR="00684518" w:rsidRPr="00450E03" w:rsidRDefault="00684518" w:rsidP="002551F7">
            <w:pPr>
              <w:spacing w:line="276" w:lineRule="auto"/>
              <w:rPr>
                <w:rFonts w:ascii="Calibri" w:hAnsi="Calibri" w:cs="Calibri"/>
                <w:sz w:val="22"/>
                <w:szCs w:val="22"/>
              </w:rPr>
            </w:pPr>
          </w:p>
        </w:tc>
        <w:tc>
          <w:tcPr>
            <w:tcW w:w="0" w:type="auto"/>
            <w:vMerge/>
            <w:vAlign w:val="center"/>
          </w:tcPr>
          <w:p w14:paraId="38485246" w14:textId="77777777" w:rsidR="00684518" w:rsidRPr="00450E03" w:rsidRDefault="00684518" w:rsidP="002551F7">
            <w:pPr>
              <w:spacing w:line="276" w:lineRule="auto"/>
              <w:rPr>
                <w:rFonts w:ascii="Calibri" w:hAnsi="Calibri" w:cs="Calibri"/>
                <w:sz w:val="22"/>
                <w:szCs w:val="22"/>
              </w:rPr>
            </w:pPr>
          </w:p>
        </w:tc>
      </w:tr>
    </w:tbl>
    <w:p w14:paraId="29CBC866"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684518" w:rsidRPr="00450E03" w14:paraId="2869C424" w14:textId="77777777">
        <w:tc>
          <w:tcPr>
            <w:tcW w:w="7128" w:type="dxa"/>
          </w:tcPr>
          <w:p w14:paraId="09D3C25B"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Celkový objem </w:t>
            </w:r>
            <w:r w:rsidR="007E662A" w:rsidRPr="00450E03">
              <w:rPr>
                <w:rFonts w:ascii="Calibri" w:hAnsi="Calibri" w:cs="Calibri"/>
                <w:sz w:val="22"/>
                <w:szCs w:val="22"/>
              </w:rPr>
              <w:t>pod</w:t>
            </w:r>
            <w:r w:rsidRPr="00450E03">
              <w:rPr>
                <w:rFonts w:ascii="Calibri" w:hAnsi="Calibri" w:cs="Calibri"/>
                <w:sz w:val="22"/>
                <w:szCs w:val="22"/>
              </w:rPr>
              <w:t xml:space="preserve">dodávek </w:t>
            </w:r>
          </w:p>
        </w:tc>
        <w:tc>
          <w:tcPr>
            <w:tcW w:w="2052" w:type="dxa"/>
          </w:tcPr>
          <w:p w14:paraId="1BD3D39C"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                %</w:t>
            </w:r>
          </w:p>
        </w:tc>
      </w:tr>
    </w:tbl>
    <w:p w14:paraId="7C9662F4"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  </w:t>
      </w:r>
    </w:p>
    <w:p w14:paraId="305F2E97"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 xml:space="preserve">V...................... dne:                                                </w:t>
      </w:r>
      <w:r w:rsidRPr="00450E03">
        <w:rPr>
          <w:rFonts w:ascii="Calibri" w:hAnsi="Calibri" w:cs="Calibri"/>
          <w:sz w:val="22"/>
          <w:szCs w:val="22"/>
        </w:rPr>
        <w:tab/>
      </w:r>
    </w:p>
    <w:p w14:paraId="4E8B2BC0" w14:textId="77777777" w:rsidR="00684518" w:rsidRPr="00450E03" w:rsidRDefault="00684518" w:rsidP="002551F7">
      <w:pPr>
        <w:spacing w:line="276" w:lineRule="auto"/>
        <w:ind w:right="-4999"/>
        <w:rPr>
          <w:rFonts w:ascii="Calibri" w:hAnsi="Calibri" w:cs="Calibri"/>
          <w:i/>
          <w:sz w:val="22"/>
          <w:szCs w:val="22"/>
        </w:rPr>
      </w:pPr>
      <w:r w:rsidRPr="00450E03">
        <w:rPr>
          <w:rFonts w:ascii="Calibri" w:hAnsi="Calibri" w:cs="Calibri"/>
          <w:sz w:val="22"/>
          <w:szCs w:val="22"/>
        </w:rPr>
        <w:t xml:space="preserve">                                                                      </w:t>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i/>
          <w:sz w:val="22"/>
          <w:szCs w:val="22"/>
        </w:rPr>
        <w:t xml:space="preserve">podpis osoby oprávněné jednat za </w:t>
      </w:r>
      <w:r w:rsidR="007E662A" w:rsidRPr="00450E03">
        <w:rPr>
          <w:rFonts w:ascii="Calibri" w:hAnsi="Calibri" w:cs="Calibri"/>
          <w:i/>
          <w:sz w:val="22"/>
          <w:szCs w:val="22"/>
        </w:rPr>
        <w:t>účastníka</w:t>
      </w:r>
    </w:p>
    <w:p w14:paraId="4C1A36DF" w14:textId="77777777" w:rsidR="00684518" w:rsidRPr="00450E03" w:rsidRDefault="00684518" w:rsidP="002551F7">
      <w:pPr>
        <w:spacing w:line="276" w:lineRule="auto"/>
        <w:rPr>
          <w:rFonts w:ascii="Calibri" w:hAnsi="Calibri" w:cs="Calibri"/>
          <w:sz w:val="22"/>
          <w:szCs w:val="22"/>
        </w:rPr>
      </w:pPr>
    </w:p>
    <w:p w14:paraId="24B7E5DA" w14:textId="77777777" w:rsidR="00684518" w:rsidRPr="00450E03" w:rsidRDefault="00684518" w:rsidP="002551F7">
      <w:pPr>
        <w:spacing w:line="276" w:lineRule="auto"/>
        <w:rPr>
          <w:rFonts w:ascii="Calibri" w:hAnsi="Calibri" w:cs="Calibri"/>
          <w:sz w:val="22"/>
          <w:szCs w:val="22"/>
        </w:rPr>
      </w:pP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r>
      <w:r w:rsidRPr="00450E03">
        <w:rPr>
          <w:rFonts w:ascii="Calibri" w:hAnsi="Calibri" w:cs="Calibri"/>
          <w:sz w:val="22"/>
          <w:szCs w:val="22"/>
        </w:rPr>
        <w:tab/>
        <w:t xml:space="preserve">      .......................................................</w:t>
      </w:r>
    </w:p>
    <w:p w14:paraId="3DF991B2" w14:textId="77777777" w:rsidR="00684518" w:rsidRPr="00450E03" w:rsidRDefault="00684518" w:rsidP="002551F7">
      <w:pPr>
        <w:spacing w:line="276" w:lineRule="auto"/>
        <w:ind w:left="4248" w:right="-4999" w:firstLine="708"/>
        <w:rPr>
          <w:rFonts w:ascii="Calibri" w:hAnsi="Calibri" w:cs="Calibri"/>
          <w:i/>
          <w:sz w:val="22"/>
          <w:szCs w:val="22"/>
        </w:rPr>
      </w:pPr>
      <w:r w:rsidRPr="00450E03">
        <w:rPr>
          <w:rFonts w:ascii="Calibri" w:hAnsi="Calibri" w:cs="Calibri"/>
          <w:i/>
          <w:sz w:val="22"/>
          <w:szCs w:val="22"/>
        </w:rPr>
        <w:t xml:space="preserve">doplnit titul, jméno, příjmení a funkci osoby </w:t>
      </w:r>
    </w:p>
    <w:p w14:paraId="2A5727AB" w14:textId="77777777" w:rsidR="00684518" w:rsidRPr="00450E03" w:rsidRDefault="00684518" w:rsidP="002551F7">
      <w:pPr>
        <w:spacing w:line="276" w:lineRule="auto"/>
        <w:ind w:left="4248" w:right="41" w:firstLine="708"/>
        <w:rPr>
          <w:rFonts w:ascii="Calibri" w:hAnsi="Calibri" w:cs="Calibri"/>
          <w:i/>
          <w:sz w:val="22"/>
          <w:szCs w:val="22"/>
        </w:rPr>
      </w:pPr>
      <w:r w:rsidRPr="00450E03">
        <w:rPr>
          <w:rFonts w:ascii="Calibri" w:hAnsi="Calibri" w:cs="Calibri"/>
          <w:i/>
          <w:sz w:val="22"/>
          <w:szCs w:val="22"/>
        </w:rPr>
        <w:t xml:space="preserve">          oprávněné jednat za </w:t>
      </w:r>
      <w:r w:rsidR="007E662A" w:rsidRPr="00450E03">
        <w:rPr>
          <w:rFonts w:ascii="Calibri" w:hAnsi="Calibri" w:cs="Calibri"/>
          <w:i/>
          <w:sz w:val="22"/>
          <w:szCs w:val="22"/>
        </w:rPr>
        <w:t>účastníka</w:t>
      </w:r>
      <w:r w:rsidRPr="00450E03">
        <w:rPr>
          <w:rFonts w:ascii="Calibri" w:hAnsi="Calibri" w:cs="Calibri"/>
          <w:i/>
          <w:sz w:val="22"/>
          <w:szCs w:val="22"/>
        </w:rPr>
        <w:t xml:space="preserve"> </w:t>
      </w:r>
    </w:p>
    <w:p w14:paraId="6C9981F7" w14:textId="77777777" w:rsidR="00C57E8D" w:rsidRPr="00450E03" w:rsidRDefault="00C57E8D" w:rsidP="00D0388C">
      <w:pPr>
        <w:spacing w:line="276" w:lineRule="auto"/>
        <w:rPr>
          <w:rFonts w:ascii="Calibri" w:hAnsi="Calibri" w:cs="Calibri"/>
          <w:sz w:val="22"/>
          <w:szCs w:val="22"/>
          <w:u w:val="single"/>
        </w:rPr>
      </w:pPr>
    </w:p>
    <w:p w14:paraId="581BDF6F" w14:textId="77777777" w:rsidR="003B6713" w:rsidRPr="00450E03" w:rsidRDefault="003B6713" w:rsidP="00D0388C">
      <w:pPr>
        <w:spacing w:line="276" w:lineRule="auto"/>
        <w:rPr>
          <w:rFonts w:ascii="Calibri" w:hAnsi="Calibri" w:cs="Calibri"/>
          <w:sz w:val="22"/>
          <w:szCs w:val="22"/>
          <w:u w:val="single"/>
        </w:rPr>
      </w:pPr>
    </w:p>
    <w:p w14:paraId="40578528" w14:textId="77777777" w:rsidR="00FD6523" w:rsidRDefault="00FD6523" w:rsidP="002551F7">
      <w:pPr>
        <w:spacing w:line="276" w:lineRule="auto"/>
        <w:jc w:val="right"/>
        <w:rPr>
          <w:rFonts w:ascii="Calibri" w:hAnsi="Calibri" w:cs="Calibri"/>
          <w:sz w:val="22"/>
          <w:szCs w:val="22"/>
          <w:u w:val="single"/>
        </w:rPr>
      </w:pPr>
    </w:p>
    <w:p w14:paraId="789C3595" w14:textId="77777777" w:rsidR="00FD6523" w:rsidRDefault="00FD6523" w:rsidP="002551F7">
      <w:pPr>
        <w:spacing w:line="276" w:lineRule="auto"/>
        <w:jc w:val="right"/>
        <w:rPr>
          <w:rFonts w:ascii="Calibri" w:hAnsi="Calibri" w:cs="Calibri"/>
          <w:sz w:val="22"/>
          <w:szCs w:val="22"/>
          <w:u w:val="single"/>
        </w:rPr>
      </w:pPr>
    </w:p>
    <w:p w14:paraId="1BC07E1B" w14:textId="77777777" w:rsidR="00FD6523" w:rsidRDefault="00FD6523" w:rsidP="002551F7">
      <w:pPr>
        <w:spacing w:line="276" w:lineRule="auto"/>
        <w:jc w:val="right"/>
        <w:rPr>
          <w:rFonts w:ascii="Calibri" w:hAnsi="Calibri" w:cs="Calibri"/>
          <w:sz w:val="22"/>
          <w:szCs w:val="22"/>
          <w:u w:val="single"/>
        </w:rPr>
      </w:pPr>
    </w:p>
    <w:p w14:paraId="42B297B8" w14:textId="77777777" w:rsidR="00684518" w:rsidRPr="00450E03" w:rsidRDefault="00684518" w:rsidP="002551F7">
      <w:pPr>
        <w:spacing w:line="276" w:lineRule="auto"/>
        <w:jc w:val="right"/>
        <w:rPr>
          <w:rFonts w:ascii="Calibri" w:hAnsi="Calibri" w:cs="Calibri"/>
          <w:sz w:val="22"/>
          <w:szCs w:val="22"/>
          <w:u w:val="single"/>
        </w:rPr>
      </w:pPr>
      <w:r w:rsidRPr="00450E03">
        <w:rPr>
          <w:rFonts w:ascii="Calibri" w:hAnsi="Calibri" w:cs="Calibri"/>
          <w:sz w:val="22"/>
          <w:szCs w:val="22"/>
          <w:u w:val="single"/>
        </w:rPr>
        <w:t>Příloha č. 4 Smlouvy o dílo</w:t>
      </w:r>
    </w:p>
    <w:p w14:paraId="58733360" w14:textId="77777777" w:rsidR="00684518" w:rsidRPr="00450E03" w:rsidRDefault="00684518" w:rsidP="002551F7">
      <w:pPr>
        <w:widowControl/>
        <w:spacing w:line="276" w:lineRule="auto"/>
        <w:jc w:val="both"/>
        <w:rPr>
          <w:rFonts w:ascii="Calibri" w:hAnsi="Calibri" w:cs="Calibri"/>
          <w:b/>
          <w:sz w:val="22"/>
          <w:szCs w:val="22"/>
        </w:rPr>
      </w:pPr>
    </w:p>
    <w:p w14:paraId="5686D94B" w14:textId="77777777" w:rsidR="00684518" w:rsidRPr="00450E03" w:rsidRDefault="00684518" w:rsidP="002551F7">
      <w:pPr>
        <w:widowControl/>
        <w:spacing w:before="100" w:beforeAutospacing="1" w:after="100" w:afterAutospacing="1" w:line="276" w:lineRule="auto"/>
        <w:jc w:val="center"/>
        <w:rPr>
          <w:rFonts w:ascii="Calibri" w:hAnsi="Calibri" w:cs="Calibri"/>
          <w:color w:val="000000"/>
          <w:sz w:val="22"/>
          <w:szCs w:val="22"/>
        </w:rPr>
      </w:pPr>
      <w:r w:rsidRPr="00450E03">
        <w:rPr>
          <w:rFonts w:ascii="Calibri" w:hAnsi="Calibri" w:cs="Calibri"/>
          <w:b/>
          <w:color w:val="000000"/>
          <w:sz w:val="22"/>
          <w:szCs w:val="22"/>
        </w:rPr>
        <w:t>POŽADAVKY OBJEDNATELE NA PRAVIDLA REALIZACE PŘEDMĚTU ZAKÁZKY</w:t>
      </w:r>
    </w:p>
    <w:p w14:paraId="0E4AEFE9" w14:textId="77777777" w:rsidR="00684518" w:rsidRPr="00450E03" w:rsidRDefault="00684518" w:rsidP="002551F7">
      <w:pPr>
        <w:widowControl/>
        <w:spacing w:line="276" w:lineRule="auto"/>
        <w:jc w:val="both"/>
        <w:rPr>
          <w:rFonts w:ascii="Calibri" w:hAnsi="Calibri" w:cs="Calibri"/>
          <w:sz w:val="22"/>
          <w:szCs w:val="22"/>
        </w:rPr>
      </w:pPr>
    </w:p>
    <w:p w14:paraId="6BE27311" w14:textId="77777777" w:rsidR="00684518" w:rsidRPr="00450E03" w:rsidRDefault="00684518" w:rsidP="002551F7">
      <w:pPr>
        <w:widowControl/>
        <w:numPr>
          <w:ilvl w:val="0"/>
          <w:numId w:val="24"/>
        </w:numPr>
        <w:spacing w:line="276" w:lineRule="auto"/>
        <w:jc w:val="both"/>
        <w:rPr>
          <w:rFonts w:ascii="Calibri" w:hAnsi="Calibri" w:cs="Calibri"/>
          <w:b/>
          <w:sz w:val="22"/>
          <w:szCs w:val="22"/>
        </w:rPr>
      </w:pPr>
      <w:r w:rsidRPr="00450E03">
        <w:rPr>
          <w:rFonts w:ascii="Calibri" w:hAnsi="Calibri" w:cs="Calibri"/>
          <w:b/>
          <w:sz w:val="22"/>
          <w:szCs w:val="22"/>
        </w:rPr>
        <w:t>POVINNÁ IDENTIFIKACE PRACOVNÍKŮ</w:t>
      </w:r>
    </w:p>
    <w:p w14:paraId="69654092" w14:textId="77777777" w:rsidR="00684518" w:rsidRPr="00450E03" w:rsidRDefault="00533DE0"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Objednatel</w:t>
      </w:r>
      <w:r w:rsidR="00684518" w:rsidRPr="00450E03">
        <w:rPr>
          <w:rFonts w:ascii="Calibri" w:hAnsi="Calibri" w:cs="Calibri"/>
          <w:color w:val="000000"/>
          <w:sz w:val="22"/>
          <w:szCs w:val="22"/>
        </w:rPr>
        <w:t xml:space="preserve"> požaduje jednotnou, jednoznačnou a viditelnou identifikaci všech pracovníků na stavbě.</w:t>
      </w:r>
    </w:p>
    <w:p w14:paraId="6C6B025E"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 xml:space="preserve">Požadavek na jednotnou identifikaci pracovníků se vztahuje na všechny pracovníky po celou dobu stavby, tedy i na pracovníky </w:t>
      </w:r>
      <w:r w:rsidR="003B4703" w:rsidRPr="00450E03">
        <w:rPr>
          <w:rFonts w:ascii="Calibri" w:hAnsi="Calibri" w:cs="Calibri"/>
          <w:color w:val="000000"/>
          <w:sz w:val="22"/>
          <w:szCs w:val="22"/>
        </w:rPr>
        <w:t>pod</w:t>
      </w:r>
      <w:r w:rsidRPr="00450E03">
        <w:rPr>
          <w:rFonts w:ascii="Calibri" w:hAnsi="Calibri" w:cs="Calibri"/>
          <w:color w:val="000000"/>
          <w:sz w:val="22"/>
          <w:szCs w:val="22"/>
        </w:rPr>
        <w:t>dodavatelů.</w:t>
      </w:r>
    </w:p>
    <w:p w14:paraId="6046CE7A"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 xml:space="preserve">Požadavek na jednotnou identifikaci pracovníků se vztahuje na všechny pracovníky po celou dobu stavby, tedy i na pracovníky pracující v extrémnějších podmínkách (např. </w:t>
      </w:r>
      <w:r w:rsidR="00D0388C" w:rsidRPr="00450E03">
        <w:rPr>
          <w:rFonts w:ascii="Calibri" w:hAnsi="Calibri" w:cs="Calibri"/>
          <w:color w:val="000000"/>
          <w:sz w:val="22"/>
          <w:szCs w:val="22"/>
        </w:rPr>
        <w:t>výkopu</w:t>
      </w:r>
      <w:r w:rsidRPr="00450E03">
        <w:rPr>
          <w:rFonts w:ascii="Calibri" w:hAnsi="Calibri" w:cs="Calibri"/>
          <w:color w:val="000000"/>
          <w:sz w:val="22"/>
          <w:szCs w:val="22"/>
        </w:rPr>
        <w:t>).</w:t>
      </w:r>
    </w:p>
    <w:p w14:paraId="176C01C1"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Požadavek na jednotnou identifikaci pracovníků se vztahuje na všechny pracovníky po celou dobu stavby, tedy i na pracovníky, kteří vstupují na staveniště za účelem plnění krátkodobého úkolu (např. pracovníci zajišťující dovoz a odvoz materiálu na staveniště).</w:t>
      </w:r>
    </w:p>
    <w:p w14:paraId="258BFE04"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Zhotovitel musí zohlednit skutečnosti uvedené výše a zvolit vhodný způsob identifikace.</w:t>
      </w:r>
    </w:p>
    <w:p w14:paraId="069C9C13"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 xml:space="preserve">Zhotovitel seznámí všechny zúčastněné strany se způsobem jednoznačné identifikace na společném koordinačním jednání. </w:t>
      </w:r>
    </w:p>
    <w:p w14:paraId="411C365B"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 xml:space="preserve"> Koordiná</w:t>
      </w:r>
      <w:r w:rsidR="00533DE0" w:rsidRPr="00450E03">
        <w:rPr>
          <w:rFonts w:ascii="Calibri" w:hAnsi="Calibri" w:cs="Calibri"/>
          <w:color w:val="000000"/>
          <w:sz w:val="22"/>
          <w:szCs w:val="22"/>
        </w:rPr>
        <w:t>tor BOZP je oprávněn navrhnout Objednateli sankci vůči Z</w:t>
      </w:r>
      <w:r w:rsidRPr="00450E03">
        <w:rPr>
          <w:rFonts w:ascii="Calibri" w:hAnsi="Calibri" w:cs="Calibri"/>
          <w:color w:val="000000"/>
          <w:sz w:val="22"/>
          <w:szCs w:val="22"/>
        </w:rPr>
        <w:t xml:space="preserve">hotoviteli za nesplnění tohoto opatření. </w:t>
      </w:r>
    </w:p>
    <w:p w14:paraId="725E1666" w14:textId="77777777" w:rsidR="00684518" w:rsidRPr="00450E03" w:rsidRDefault="00684518" w:rsidP="002551F7">
      <w:pPr>
        <w:widowControl/>
        <w:spacing w:line="276" w:lineRule="auto"/>
        <w:jc w:val="both"/>
        <w:rPr>
          <w:rFonts w:ascii="Calibri" w:hAnsi="Calibri" w:cs="Calibri"/>
          <w:color w:val="000000"/>
          <w:sz w:val="22"/>
          <w:szCs w:val="22"/>
        </w:rPr>
      </w:pPr>
    </w:p>
    <w:p w14:paraId="1E8E42FD" w14:textId="77777777" w:rsidR="00684518" w:rsidRPr="00450E03" w:rsidRDefault="00684518" w:rsidP="002551F7">
      <w:pPr>
        <w:widowControl/>
        <w:spacing w:line="276" w:lineRule="auto"/>
        <w:jc w:val="both"/>
        <w:rPr>
          <w:rFonts w:ascii="Calibri" w:hAnsi="Calibri" w:cs="Calibri"/>
          <w:color w:val="000000"/>
          <w:sz w:val="22"/>
          <w:szCs w:val="22"/>
        </w:rPr>
      </w:pPr>
    </w:p>
    <w:p w14:paraId="52ACA82B" w14:textId="77777777" w:rsidR="00684518" w:rsidRPr="00450E03" w:rsidRDefault="00684518" w:rsidP="002551F7">
      <w:pPr>
        <w:widowControl/>
        <w:numPr>
          <w:ilvl w:val="0"/>
          <w:numId w:val="24"/>
        </w:numPr>
        <w:spacing w:line="276" w:lineRule="auto"/>
        <w:jc w:val="both"/>
        <w:rPr>
          <w:rFonts w:ascii="Calibri" w:hAnsi="Calibri" w:cs="Calibri"/>
          <w:b/>
          <w:sz w:val="22"/>
          <w:szCs w:val="22"/>
        </w:rPr>
      </w:pPr>
      <w:r w:rsidRPr="00450E03">
        <w:rPr>
          <w:rFonts w:ascii="Calibri" w:hAnsi="Calibri" w:cs="Calibri"/>
          <w:b/>
          <w:sz w:val="22"/>
          <w:szCs w:val="22"/>
        </w:rPr>
        <w:t>MIMOŘÁDNÁ BEZPEČNOSTNÍ OPATŘENÍ</w:t>
      </w:r>
    </w:p>
    <w:p w14:paraId="44BC65AB" w14:textId="77777777" w:rsidR="00533DE0" w:rsidRPr="00450E03" w:rsidRDefault="00533DE0" w:rsidP="002551F7">
      <w:pPr>
        <w:widowControl/>
        <w:spacing w:line="276" w:lineRule="auto"/>
        <w:jc w:val="both"/>
        <w:rPr>
          <w:rFonts w:ascii="Calibri" w:hAnsi="Calibri" w:cs="Calibri"/>
          <w:sz w:val="22"/>
          <w:szCs w:val="22"/>
        </w:rPr>
      </w:pPr>
      <w:r w:rsidRPr="00450E03">
        <w:rPr>
          <w:rFonts w:ascii="Calibri" w:hAnsi="Calibri" w:cs="Calibri"/>
          <w:sz w:val="22"/>
          <w:szCs w:val="22"/>
        </w:rPr>
        <w:t>Zhotovitel má povinnost:</w:t>
      </w:r>
    </w:p>
    <w:p w14:paraId="0A95281E"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Zajištění zamezení přístupu nepovolaným osobám na staveniště.</w:t>
      </w:r>
    </w:p>
    <w:p w14:paraId="1730B5F5"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Zajištění všech potřebných úklidových prací.</w:t>
      </w:r>
    </w:p>
    <w:p w14:paraId="42C12E2D"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 xml:space="preserve">Přístupy vně staveniště ve frekventovaných místech ohrazení neprůhledné. </w:t>
      </w:r>
    </w:p>
    <w:p w14:paraId="08155AB4" w14:textId="77777777" w:rsidR="00D0388C" w:rsidRPr="00450E03" w:rsidRDefault="00D0388C" w:rsidP="002551F7">
      <w:pPr>
        <w:widowControl/>
        <w:spacing w:line="276" w:lineRule="auto"/>
        <w:jc w:val="both"/>
        <w:rPr>
          <w:rFonts w:ascii="Calibri" w:hAnsi="Calibri" w:cs="Calibri"/>
          <w:sz w:val="22"/>
          <w:szCs w:val="22"/>
        </w:rPr>
      </w:pPr>
    </w:p>
    <w:p w14:paraId="36456383" w14:textId="77777777" w:rsidR="00D0388C" w:rsidRPr="00450E03" w:rsidRDefault="00D0388C" w:rsidP="002551F7">
      <w:pPr>
        <w:widowControl/>
        <w:spacing w:line="276" w:lineRule="auto"/>
        <w:jc w:val="both"/>
        <w:rPr>
          <w:rFonts w:ascii="Calibri" w:hAnsi="Calibri" w:cs="Calibri"/>
          <w:sz w:val="22"/>
          <w:szCs w:val="22"/>
        </w:rPr>
      </w:pPr>
    </w:p>
    <w:p w14:paraId="1F07744E" w14:textId="77777777" w:rsidR="00684518" w:rsidRPr="00450E03" w:rsidRDefault="00FE2A3F" w:rsidP="002551F7">
      <w:pPr>
        <w:widowControl/>
        <w:numPr>
          <w:ilvl w:val="0"/>
          <w:numId w:val="24"/>
        </w:numPr>
        <w:spacing w:line="276" w:lineRule="auto"/>
        <w:jc w:val="both"/>
        <w:rPr>
          <w:rFonts w:ascii="Calibri" w:hAnsi="Calibri" w:cs="Calibri"/>
          <w:b/>
          <w:sz w:val="22"/>
          <w:szCs w:val="22"/>
        </w:rPr>
      </w:pPr>
      <w:r w:rsidRPr="00450E03">
        <w:rPr>
          <w:rFonts w:ascii="Calibri" w:hAnsi="Calibri" w:cs="Calibri"/>
          <w:b/>
          <w:sz w:val="22"/>
          <w:szCs w:val="22"/>
        </w:rPr>
        <w:t xml:space="preserve">JEDNOLITOST VZHLEDU </w:t>
      </w:r>
      <w:r w:rsidR="002551F7" w:rsidRPr="00450E03">
        <w:rPr>
          <w:rFonts w:ascii="Calibri" w:hAnsi="Calibri" w:cs="Calibri"/>
          <w:b/>
          <w:sz w:val="22"/>
          <w:szCs w:val="22"/>
        </w:rPr>
        <w:t>REALIZOVANÉHO DÍLA</w:t>
      </w:r>
      <w:r w:rsidR="00684518" w:rsidRPr="00450E03">
        <w:rPr>
          <w:rFonts w:ascii="Calibri" w:hAnsi="Calibri" w:cs="Calibri"/>
          <w:b/>
          <w:sz w:val="22"/>
          <w:szCs w:val="22"/>
        </w:rPr>
        <w:t xml:space="preserve"> </w:t>
      </w:r>
    </w:p>
    <w:p w14:paraId="7C059465"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 xml:space="preserve">Zhotovitel je povinen respektovat požadavek jednolitého vzhledu celého </w:t>
      </w:r>
      <w:r w:rsidR="002551F7" w:rsidRPr="00450E03">
        <w:rPr>
          <w:rFonts w:ascii="Calibri" w:hAnsi="Calibri" w:cs="Calibri"/>
          <w:sz w:val="22"/>
          <w:szCs w:val="22"/>
        </w:rPr>
        <w:t>realizovaného díla</w:t>
      </w:r>
      <w:r w:rsidRPr="00450E03">
        <w:rPr>
          <w:rFonts w:ascii="Calibri" w:hAnsi="Calibri" w:cs="Calibri"/>
          <w:sz w:val="22"/>
          <w:szCs w:val="22"/>
        </w:rPr>
        <w:t>.</w:t>
      </w:r>
    </w:p>
    <w:p w14:paraId="7D1AF281"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Odsouhlasené vzor</w:t>
      </w:r>
      <w:r w:rsidR="002551F7" w:rsidRPr="00450E03">
        <w:rPr>
          <w:rFonts w:ascii="Calibri" w:hAnsi="Calibri" w:cs="Calibri"/>
          <w:sz w:val="22"/>
          <w:szCs w:val="22"/>
        </w:rPr>
        <w:t>ky budou uloženy do depozitáře O</w:t>
      </w:r>
      <w:r w:rsidRPr="00450E03">
        <w:rPr>
          <w:rFonts w:ascii="Calibri" w:hAnsi="Calibri" w:cs="Calibri"/>
          <w:sz w:val="22"/>
          <w:szCs w:val="22"/>
        </w:rPr>
        <w:t>bjednatele na staveništi.</w:t>
      </w:r>
    </w:p>
    <w:p w14:paraId="0DD63CF9" w14:textId="77777777" w:rsidR="00AF0DEC" w:rsidRPr="00450E03" w:rsidRDefault="00AF0DEC"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Objednatel požaduje jednolitost vzhledu celého díla.</w:t>
      </w:r>
    </w:p>
    <w:p w14:paraId="6EEDC48B" w14:textId="77777777" w:rsidR="00684518" w:rsidRPr="00450E03" w:rsidRDefault="00684518" w:rsidP="00E455DE">
      <w:pPr>
        <w:widowControl/>
        <w:spacing w:line="276" w:lineRule="auto"/>
        <w:jc w:val="both"/>
        <w:rPr>
          <w:rFonts w:ascii="Calibri" w:hAnsi="Calibri" w:cs="Calibri"/>
          <w:b/>
          <w:sz w:val="22"/>
          <w:szCs w:val="22"/>
        </w:rPr>
      </w:pPr>
    </w:p>
    <w:p w14:paraId="3299E928" w14:textId="77777777" w:rsidR="009F6360" w:rsidRPr="00450E03" w:rsidRDefault="009F6360" w:rsidP="00E455DE">
      <w:pPr>
        <w:widowControl/>
        <w:spacing w:line="276" w:lineRule="auto"/>
        <w:jc w:val="both"/>
        <w:rPr>
          <w:rFonts w:ascii="Calibri" w:hAnsi="Calibri" w:cs="Calibri"/>
          <w:b/>
          <w:sz w:val="22"/>
          <w:szCs w:val="22"/>
        </w:rPr>
      </w:pPr>
    </w:p>
    <w:p w14:paraId="5592634B" w14:textId="77777777" w:rsidR="00AE43A1" w:rsidRPr="00450E03" w:rsidRDefault="00AE43A1" w:rsidP="00E455DE">
      <w:pPr>
        <w:widowControl/>
        <w:spacing w:line="276" w:lineRule="auto"/>
        <w:jc w:val="both"/>
        <w:rPr>
          <w:rFonts w:ascii="Calibri" w:hAnsi="Calibri" w:cs="Calibri"/>
          <w:b/>
          <w:sz w:val="22"/>
          <w:szCs w:val="22"/>
        </w:rPr>
      </w:pPr>
    </w:p>
    <w:p w14:paraId="6BF82430" w14:textId="77777777" w:rsidR="00684518" w:rsidRPr="00450E03" w:rsidRDefault="00684518" w:rsidP="000575E6">
      <w:pPr>
        <w:widowControl/>
        <w:spacing w:line="276" w:lineRule="auto"/>
        <w:jc w:val="both"/>
        <w:rPr>
          <w:rFonts w:ascii="Calibri" w:hAnsi="Calibri" w:cs="Calibri"/>
          <w:b/>
          <w:sz w:val="22"/>
          <w:szCs w:val="22"/>
        </w:rPr>
      </w:pPr>
    </w:p>
    <w:p w14:paraId="29912D84" w14:textId="77777777" w:rsidR="00684518" w:rsidRPr="00450E03" w:rsidRDefault="00684518" w:rsidP="002551F7">
      <w:pPr>
        <w:widowControl/>
        <w:numPr>
          <w:ilvl w:val="0"/>
          <w:numId w:val="24"/>
        </w:numPr>
        <w:spacing w:line="276" w:lineRule="auto"/>
        <w:jc w:val="both"/>
        <w:rPr>
          <w:rFonts w:ascii="Calibri" w:hAnsi="Calibri" w:cs="Calibri"/>
          <w:b/>
          <w:sz w:val="22"/>
          <w:szCs w:val="22"/>
        </w:rPr>
      </w:pPr>
      <w:r w:rsidRPr="00450E03">
        <w:rPr>
          <w:rFonts w:ascii="Calibri" w:hAnsi="Calibri" w:cs="Calibri"/>
          <w:b/>
          <w:sz w:val="22"/>
          <w:szCs w:val="22"/>
        </w:rPr>
        <w:t>FOTODOKUMENTACE</w:t>
      </w:r>
    </w:p>
    <w:p w14:paraId="418BDFF8" w14:textId="77777777" w:rsidR="00684518" w:rsidRPr="00450E03" w:rsidRDefault="00684518" w:rsidP="002551F7">
      <w:pPr>
        <w:widowControl/>
        <w:spacing w:line="276" w:lineRule="auto"/>
        <w:jc w:val="both"/>
        <w:rPr>
          <w:rFonts w:ascii="Calibri" w:hAnsi="Calibri" w:cs="Calibri"/>
          <w:color w:val="000000"/>
          <w:sz w:val="22"/>
          <w:szCs w:val="22"/>
          <w:u w:val="single"/>
        </w:rPr>
      </w:pPr>
      <w:r w:rsidRPr="00450E03">
        <w:rPr>
          <w:rFonts w:ascii="Calibri" w:hAnsi="Calibri" w:cs="Calibri"/>
          <w:color w:val="000000"/>
          <w:sz w:val="22"/>
          <w:szCs w:val="22"/>
          <w:u w:val="single"/>
        </w:rPr>
        <w:t xml:space="preserve">Způsob zpracování fotodokumentace </w:t>
      </w:r>
    </w:p>
    <w:p w14:paraId="2E1BFDB8"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 xml:space="preserve">Členění fotodokumentace po jednotlivých objektech a dotčených plochách opatřené samostatnými seznamy pořízené fotodokumentace. </w:t>
      </w:r>
    </w:p>
    <w:p w14:paraId="02E14068"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Každý snímek bude opatřen pořadovým číslem a aktuálním datem pořízení.</w:t>
      </w:r>
    </w:p>
    <w:p w14:paraId="167090FA" w14:textId="77777777" w:rsidR="00684518" w:rsidRPr="00450E03" w:rsidRDefault="00684518" w:rsidP="002551F7">
      <w:pPr>
        <w:widowControl/>
        <w:spacing w:line="276" w:lineRule="auto"/>
        <w:jc w:val="both"/>
        <w:rPr>
          <w:rFonts w:ascii="Calibri" w:hAnsi="Calibri" w:cs="Calibri"/>
          <w:color w:val="000000"/>
          <w:sz w:val="22"/>
          <w:szCs w:val="22"/>
        </w:rPr>
      </w:pPr>
    </w:p>
    <w:p w14:paraId="77768D54" w14:textId="77777777" w:rsidR="00684518" w:rsidRPr="00450E03" w:rsidRDefault="00684518" w:rsidP="002551F7">
      <w:pPr>
        <w:widowControl/>
        <w:spacing w:line="276" w:lineRule="auto"/>
        <w:jc w:val="both"/>
        <w:rPr>
          <w:rFonts w:ascii="Calibri" w:hAnsi="Calibri" w:cs="Calibri"/>
          <w:color w:val="000000"/>
          <w:sz w:val="22"/>
          <w:szCs w:val="22"/>
          <w:u w:val="single"/>
        </w:rPr>
      </w:pPr>
      <w:r w:rsidRPr="00450E03">
        <w:rPr>
          <w:rFonts w:ascii="Calibri" w:hAnsi="Calibri" w:cs="Calibri"/>
          <w:color w:val="000000"/>
          <w:sz w:val="22"/>
          <w:szCs w:val="22"/>
          <w:u w:val="single"/>
        </w:rPr>
        <w:t xml:space="preserve">Užití fotodokumentace </w:t>
      </w:r>
    </w:p>
    <w:p w14:paraId="1A18BD70"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lastRenderedPageBreak/>
        <w:t>Jedno aktuální rozpracované vyhotovení fotodokumentace bude po celou dobu stavby na s</w:t>
      </w:r>
      <w:r w:rsidR="00533DE0" w:rsidRPr="00450E03">
        <w:rPr>
          <w:rFonts w:ascii="Calibri" w:hAnsi="Calibri" w:cs="Calibri"/>
          <w:sz w:val="22"/>
          <w:szCs w:val="22"/>
        </w:rPr>
        <w:t>taveništi k okamžité dispozici O</w:t>
      </w:r>
      <w:r w:rsidRPr="00450E03">
        <w:rPr>
          <w:rFonts w:ascii="Calibri" w:hAnsi="Calibri" w:cs="Calibri"/>
          <w:sz w:val="22"/>
          <w:szCs w:val="22"/>
        </w:rPr>
        <w:t xml:space="preserve">bjednateli a ostatním zástupcům zúčastněných stran. </w:t>
      </w:r>
    </w:p>
    <w:p w14:paraId="42283725" w14:textId="77777777" w:rsidR="00684518" w:rsidRPr="00450E03" w:rsidRDefault="00684518" w:rsidP="002551F7">
      <w:pPr>
        <w:widowControl/>
        <w:spacing w:line="276" w:lineRule="auto"/>
        <w:ind w:left="720"/>
        <w:jc w:val="both"/>
        <w:rPr>
          <w:rFonts w:ascii="Calibri" w:hAnsi="Calibri" w:cs="Calibri"/>
          <w:sz w:val="22"/>
          <w:szCs w:val="22"/>
        </w:rPr>
      </w:pPr>
    </w:p>
    <w:p w14:paraId="1BD86EE5" w14:textId="77777777" w:rsidR="00684518" w:rsidRPr="00450E03" w:rsidRDefault="00684518" w:rsidP="002551F7">
      <w:pPr>
        <w:widowControl/>
        <w:spacing w:line="276" w:lineRule="auto"/>
        <w:jc w:val="both"/>
        <w:rPr>
          <w:rFonts w:ascii="Calibri" w:hAnsi="Calibri" w:cs="Calibri"/>
          <w:color w:val="000000"/>
          <w:sz w:val="22"/>
          <w:szCs w:val="22"/>
          <w:u w:val="single"/>
        </w:rPr>
      </w:pPr>
      <w:r w:rsidRPr="00450E03">
        <w:rPr>
          <w:rFonts w:ascii="Calibri" w:hAnsi="Calibri" w:cs="Calibri"/>
          <w:color w:val="000000"/>
          <w:sz w:val="22"/>
          <w:szCs w:val="22"/>
          <w:u w:val="single"/>
        </w:rPr>
        <w:t>Fotodokumentace stávajícího stavu před zahájením stavebních prací</w:t>
      </w:r>
    </w:p>
    <w:p w14:paraId="5923029C"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 xml:space="preserve">Bude sloužit jako součást pasportizace. </w:t>
      </w:r>
    </w:p>
    <w:p w14:paraId="2F27F616" w14:textId="77777777" w:rsidR="00684518" w:rsidRPr="00450E03" w:rsidRDefault="00533DE0"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Bude po celou dobu k dispozici O</w:t>
      </w:r>
      <w:r w:rsidR="00851F5B" w:rsidRPr="00450E03">
        <w:rPr>
          <w:rFonts w:ascii="Calibri" w:hAnsi="Calibri" w:cs="Calibri"/>
          <w:sz w:val="22"/>
          <w:szCs w:val="22"/>
        </w:rPr>
        <w:t>bjednateli a zástupcům TDI</w:t>
      </w:r>
      <w:r w:rsidR="00684518" w:rsidRPr="00450E03">
        <w:rPr>
          <w:rFonts w:ascii="Calibri" w:hAnsi="Calibri" w:cs="Calibri"/>
          <w:sz w:val="22"/>
          <w:szCs w:val="22"/>
        </w:rPr>
        <w:t xml:space="preserve"> na staveništi. </w:t>
      </w:r>
    </w:p>
    <w:p w14:paraId="2B18748C"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Fotodokumentace v rozsahu celého zájmového území stavby</w:t>
      </w:r>
      <w:r w:rsidR="009F6360" w:rsidRPr="00450E03">
        <w:rPr>
          <w:rFonts w:ascii="Calibri" w:hAnsi="Calibri" w:cs="Calibri"/>
          <w:sz w:val="22"/>
          <w:szCs w:val="22"/>
        </w:rPr>
        <w:t xml:space="preserve"> bude</w:t>
      </w:r>
      <w:r w:rsidRPr="00450E03">
        <w:rPr>
          <w:rFonts w:ascii="Calibri" w:hAnsi="Calibri" w:cs="Calibri"/>
          <w:sz w:val="22"/>
          <w:szCs w:val="22"/>
        </w:rPr>
        <w:t xml:space="preserve"> rozčleněná na jednotlivé objekty, komunikace, zpevn</w:t>
      </w:r>
      <w:r w:rsidR="009F6360" w:rsidRPr="00450E03">
        <w:rPr>
          <w:rFonts w:ascii="Calibri" w:hAnsi="Calibri" w:cs="Calibri"/>
          <w:sz w:val="22"/>
          <w:szCs w:val="22"/>
        </w:rPr>
        <w:t>ěné plochy, oplocení, travnaté</w:t>
      </w:r>
      <w:r w:rsidRPr="00450E03">
        <w:rPr>
          <w:rFonts w:ascii="Calibri" w:hAnsi="Calibri" w:cs="Calibri"/>
          <w:sz w:val="22"/>
          <w:szCs w:val="22"/>
        </w:rPr>
        <w:t xml:space="preserve"> ploch</w:t>
      </w:r>
      <w:r w:rsidR="009F6360" w:rsidRPr="00450E03">
        <w:rPr>
          <w:rFonts w:ascii="Calibri" w:hAnsi="Calibri" w:cs="Calibri"/>
          <w:sz w:val="22"/>
          <w:szCs w:val="22"/>
        </w:rPr>
        <w:t>y, zeleně, stálé dopravní</w:t>
      </w:r>
      <w:r w:rsidRPr="00450E03">
        <w:rPr>
          <w:rFonts w:ascii="Calibri" w:hAnsi="Calibri" w:cs="Calibri"/>
          <w:sz w:val="22"/>
          <w:szCs w:val="22"/>
        </w:rPr>
        <w:t xml:space="preserve"> značení apod.</w:t>
      </w:r>
    </w:p>
    <w:p w14:paraId="643BEE6E" w14:textId="77777777" w:rsidR="00684518" w:rsidRPr="00450E03" w:rsidRDefault="00684518" w:rsidP="002551F7">
      <w:pPr>
        <w:widowControl/>
        <w:spacing w:line="276" w:lineRule="auto"/>
        <w:jc w:val="both"/>
        <w:rPr>
          <w:rFonts w:ascii="Calibri" w:hAnsi="Calibri" w:cs="Calibri"/>
          <w:color w:val="000000"/>
          <w:sz w:val="22"/>
          <w:szCs w:val="22"/>
        </w:rPr>
      </w:pPr>
    </w:p>
    <w:p w14:paraId="6A36EE6A" w14:textId="77777777" w:rsidR="00684518" w:rsidRPr="00450E03" w:rsidRDefault="00684518" w:rsidP="002551F7">
      <w:pPr>
        <w:widowControl/>
        <w:spacing w:line="276" w:lineRule="auto"/>
        <w:jc w:val="both"/>
        <w:rPr>
          <w:rFonts w:ascii="Calibri" w:hAnsi="Calibri" w:cs="Calibri"/>
          <w:color w:val="000000"/>
          <w:sz w:val="22"/>
          <w:szCs w:val="22"/>
          <w:u w:val="single"/>
        </w:rPr>
      </w:pPr>
      <w:r w:rsidRPr="00450E03">
        <w:rPr>
          <w:rFonts w:ascii="Calibri" w:hAnsi="Calibri" w:cs="Calibri"/>
          <w:color w:val="000000"/>
          <w:sz w:val="22"/>
          <w:szCs w:val="22"/>
          <w:u w:val="single"/>
        </w:rPr>
        <w:t xml:space="preserve">Fotodokumentace průběhu stavby </w:t>
      </w:r>
    </w:p>
    <w:p w14:paraId="58654D65"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 xml:space="preserve">K zakrývaným konstrukcím, </w:t>
      </w:r>
    </w:p>
    <w:p w14:paraId="41570351"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K sítím a přípojkám před záhozem,</w:t>
      </w:r>
    </w:p>
    <w:p w14:paraId="42271C48"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K dodržení předepsaných technologií,</w:t>
      </w:r>
    </w:p>
    <w:p w14:paraId="7174D889"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K dodržení bezpečnostních opatření,</w:t>
      </w:r>
    </w:p>
    <w:p w14:paraId="2AA3EC91"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K prokázání zařízení staveniště,</w:t>
      </w:r>
    </w:p>
    <w:p w14:paraId="6DB7469F"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K prokázání užitých materiálů, výrobků a technologií,</w:t>
      </w:r>
    </w:p>
    <w:p w14:paraId="2B1D3AB3"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 xml:space="preserve">K prokázání všech činností, které jsou specifikovány jako vedlejší a ostatní náklady, </w:t>
      </w:r>
    </w:p>
    <w:p w14:paraId="1B619F19" w14:textId="77777777" w:rsidR="00684518" w:rsidRPr="00450E03" w:rsidRDefault="00684518" w:rsidP="002551F7">
      <w:pPr>
        <w:widowControl/>
        <w:numPr>
          <w:ilvl w:val="0"/>
          <w:numId w:val="25"/>
        </w:numPr>
        <w:spacing w:line="276" w:lineRule="auto"/>
        <w:jc w:val="both"/>
        <w:rPr>
          <w:rFonts w:ascii="Calibri" w:hAnsi="Calibri" w:cs="Calibri"/>
          <w:sz w:val="22"/>
          <w:szCs w:val="22"/>
        </w:rPr>
      </w:pPr>
      <w:r w:rsidRPr="00450E03">
        <w:rPr>
          <w:rFonts w:ascii="Calibri" w:hAnsi="Calibri" w:cs="Calibri"/>
          <w:sz w:val="22"/>
          <w:szCs w:val="22"/>
        </w:rPr>
        <w:t>K prokázání ostatních činností dopravy, odvozu suti, apod.</w:t>
      </w:r>
    </w:p>
    <w:p w14:paraId="0B215328" w14:textId="77777777" w:rsidR="00684518" w:rsidRPr="00450E03" w:rsidRDefault="00684518" w:rsidP="002551F7">
      <w:pPr>
        <w:widowControl/>
        <w:spacing w:line="276" w:lineRule="auto"/>
        <w:jc w:val="both"/>
        <w:rPr>
          <w:rFonts w:ascii="Calibri" w:hAnsi="Calibri" w:cs="Calibri"/>
          <w:color w:val="000000"/>
          <w:sz w:val="22"/>
          <w:szCs w:val="22"/>
        </w:rPr>
      </w:pPr>
    </w:p>
    <w:p w14:paraId="187FED8A" w14:textId="77777777" w:rsidR="00684518" w:rsidRPr="00450E03" w:rsidRDefault="00684518" w:rsidP="002551F7">
      <w:pPr>
        <w:widowControl/>
        <w:spacing w:line="276" w:lineRule="auto"/>
        <w:jc w:val="both"/>
        <w:rPr>
          <w:rFonts w:ascii="Calibri" w:hAnsi="Calibri" w:cs="Calibri"/>
          <w:color w:val="000000"/>
          <w:sz w:val="22"/>
          <w:szCs w:val="22"/>
          <w:u w:val="single"/>
        </w:rPr>
      </w:pPr>
      <w:r w:rsidRPr="00450E03">
        <w:rPr>
          <w:rFonts w:ascii="Calibri" w:hAnsi="Calibri" w:cs="Calibri"/>
          <w:color w:val="000000"/>
          <w:sz w:val="22"/>
          <w:szCs w:val="22"/>
          <w:u w:val="single"/>
        </w:rPr>
        <w:t>Fotodokumentace po ukončení realizace</w:t>
      </w:r>
    </w:p>
    <w:p w14:paraId="7EC88FF6" w14:textId="77777777" w:rsidR="00684518" w:rsidRPr="00450E03" w:rsidRDefault="00533DE0"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Zhotovitel pořídí a předá O</w:t>
      </w:r>
      <w:r w:rsidR="00684518" w:rsidRPr="00450E03">
        <w:rPr>
          <w:rFonts w:ascii="Calibri" w:hAnsi="Calibri" w:cs="Calibri"/>
          <w:color w:val="000000"/>
          <w:sz w:val="22"/>
          <w:szCs w:val="22"/>
        </w:rPr>
        <w:t xml:space="preserve">bjednateli fotodokumentaci dokončeného díla.  </w:t>
      </w:r>
    </w:p>
    <w:p w14:paraId="6F47BF7C" w14:textId="77777777" w:rsidR="00684518" w:rsidRPr="00450E03" w:rsidRDefault="00684518" w:rsidP="002551F7">
      <w:pPr>
        <w:widowControl/>
        <w:spacing w:line="276" w:lineRule="auto"/>
        <w:jc w:val="both"/>
        <w:rPr>
          <w:rFonts w:ascii="Calibri" w:hAnsi="Calibri" w:cs="Calibri"/>
          <w:color w:val="000000"/>
          <w:sz w:val="22"/>
          <w:szCs w:val="22"/>
        </w:rPr>
      </w:pPr>
    </w:p>
    <w:p w14:paraId="2E89E046" w14:textId="77777777" w:rsidR="00684518" w:rsidRPr="00450E03" w:rsidRDefault="00684518" w:rsidP="002551F7">
      <w:pPr>
        <w:widowControl/>
        <w:spacing w:line="276" w:lineRule="auto"/>
        <w:jc w:val="both"/>
        <w:rPr>
          <w:rFonts w:ascii="Calibri" w:hAnsi="Calibri" w:cs="Calibri"/>
          <w:color w:val="000000"/>
          <w:sz w:val="22"/>
          <w:szCs w:val="22"/>
          <w:u w:val="single"/>
        </w:rPr>
      </w:pPr>
      <w:r w:rsidRPr="00450E03">
        <w:rPr>
          <w:rFonts w:ascii="Calibri" w:hAnsi="Calibri" w:cs="Calibri"/>
          <w:color w:val="000000"/>
          <w:sz w:val="22"/>
          <w:szCs w:val="22"/>
          <w:u w:val="single"/>
        </w:rPr>
        <w:t>Zp</w:t>
      </w:r>
      <w:r w:rsidR="00533DE0" w:rsidRPr="00450E03">
        <w:rPr>
          <w:rFonts w:ascii="Calibri" w:hAnsi="Calibri" w:cs="Calibri"/>
          <w:color w:val="000000"/>
          <w:sz w:val="22"/>
          <w:szCs w:val="22"/>
          <w:u w:val="single"/>
        </w:rPr>
        <w:t>ůsob odevzdání fotodokumentace O</w:t>
      </w:r>
      <w:r w:rsidRPr="00450E03">
        <w:rPr>
          <w:rFonts w:ascii="Calibri" w:hAnsi="Calibri" w:cs="Calibri"/>
          <w:color w:val="000000"/>
          <w:sz w:val="22"/>
          <w:szCs w:val="22"/>
          <w:u w:val="single"/>
        </w:rPr>
        <w:t xml:space="preserve">bjednateli </w:t>
      </w:r>
    </w:p>
    <w:p w14:paraId="7A6DAA61" w14:textId="77777777" w:rsidR="00684518" w:rsidRPr="00450E03" w:rsidRDefault="00533DE0"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Po dokončení stavby Z</w:t>
      </w:r>
      <w:r w:rsidR="00684518" w:rsidRPr="00450E03">
        <w:rPr>
          <w:rFonts w:ascii="Calibri" w:hAnsi="Calibri" w:cs="Calibri"/>
          <w:color w:val="000000"/>
          <w:sz w:val="22"/>
          <w:szCs w:val="22"/>
        </w:rPr>
        <w:t>hotovitel předá kompletní fotodokumentaci opatře</w:t>
      </w:r>
      <w:r w:rsidRPr="00450E03">
        <w:rPr>
          <w:rFonts w:ascii="Calibri" w:hAnsi="Calibri" w:cs="Calibri"/>
          <w:color w:val="000000"/>
          <w:sz w:val="22"/>
          <w:szCs w:val="22"/>
        </w:rPr>
        <w:t>nou seznamem (2x CD a 1x tisk) O</w:t>
      </w:r>
      <w:r w:rsidR="00684518" w:rsidRPr="00450E03">
        <w:rPr>
          <w:rFonts w:ascii="Calibri" w:hAnsi="Calibri" w:cs="Calibri"/>
          <w:color w:val="000000"/>
          <w:sz w:val="22"/>
          <w:szCs w:val="22"/>
        </w:rPr>
        <w:t>bjednateli jako součást jednoho vyhotovení Dokumentace skutečného provedení stavby. Neodevzdání kompletní fotodokumentace bude důvodem k nepřevzetí dokončené stavby.</w:t>
      </w:r>
    </w:p>
    <w:p w14:paraId="5C2E39FB" w14:textId="77777777" w:rsidR="00684518" w:rsidRPr="00450E03" w:rsidRDefault="00684518" w:rsidP="002551F7">
      <w:pPr>
        <w:widowControl/>
        <w:spacing w:line="276" w:lineRule="auto"/>
        <w:jc w:val="both"/>
        <w:rPr>
          <w:rFonts w:ascii="Calibri" w:hAnsi="Calibri" w:cs="Calibri"/>
          <w:color w:val="000000"/>
          <w:sz w:val="22"/>
          <w:szCs w:val="22"/>
        </w:rPr>
      </w:pPr>
    </w:p>
    <w:p w14:paraId="74733E01" w14:textId="77777777" w:rsidR="00FE2A3F" w:rsidRPr="00450E03" w:rsidRDefault="00FE2A3F" w:rsidP="002551F7">
      <w:pPr>
        <w:widowControl/>
        <w:spacing w:line="276" w:lineRule="auto"/>
        <w:jc w:val="both"/>
        <w:rPr>
          <w:rFonts w:ascii="Calibri" w:hAnsi="Calibri" w:cs="Calibri"/>
          <w:b/>
          <w:sz w:val="22"/>
          <w:szCs w:val="22"/>
        </w:rPr>
      </w:pPr>
    </w:p>
    <w:p w14:paraId="041E94D1" w14:textId="77777777" w:rsidR="00684518" w:rsidRPr="00450E03" w:rsidRDefault="00684518" w:rsidP="002551F7">
      <w:pPr>
        <w:widowControl/>
        <w:numPr>
          <w:ilvl w:val="0"/>
          <w:numId w:val="24"/>
        </w:numPr>
        <w:spacing w:line="276" w:lineRule="auto"/>
        <w:jc w:val="both"/>
        <w:rPr>
          <w:rFonts w:ascii="Calibri" w:hAnsi="Calibri" w:cs="Calibri"/>
          <w:b/>
          <w:sz w:val="22"/>
          <w:szCs w:val="22"/>
        </w:rPr>
      </w:pPr>
      <w:r w:rsidRPr="00450E03">
        <w:rPr>
          <w:rFonts w:ascii="Calibri" w:hAnsi="Calibri" w:cs="Calibri"/>
          <w:b/>
          <w:sz w:val="22"/>
          <w:szCs w:val="22"/>
        </w:rPr>
        <w:t>DOPRAVNÍ OMEZENÍ A INFORMACE</w:t>
      </w:r>
    </w:p>
    <w:p w14:paraId="243FD17F"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Zhotovitel navrhne s ohledem na ZOV přechodné dopravní značení a staveništní dopravu.</w:t>
      </w:r>
    </w:p>
    <w:p w14:paraId="3F54B81F"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Zhotovitel zakreslí řádně do přehledné situace a projedná s</w:t>
      </w:r>
      <w:r w:rsidR="00FE2A3F" w:rsidRPr="00450E03">
        <w:rPr>
          <w:rFonts w:ascii="Calibri" w:hAnsi="Calibri" w:cs="Calibri"/>
          <w:color w:val="000000"/>
          <w:sz w:val="22"/>
          <w:szCs w:val="22"/>
        </w:rPr>
        <w:t> dotčenými orgány</w:t>
      </w:r>
      <w:r w:rsidRPr="00450E03">
        <w:rPr>
          <w:rFonts w:ascii="Calibri" w:hAnsi="Calibri" w:cs="Calibri"/>
          <w:color w:val="000000"/>
          <w:sz w:val="22"/>
          <w:szCs w:val="22"/>
        </w:rPr>
        <w:t xml:space="preserve"> před společným koordinačním jednáním.</w:t>
      </w:r>
    </w:p>
    <w:p w14:paraId="302865F0" w14:textId="77777777" w:rsidR="00684518" w:rsidRPr="00450E03" w:rsidRDefault="00684518" w:rsidP="002551F7">
      <w:pPr>
        <w:widowControl/>
        <w:spacing w:line="276" w:lineRule="auto"/>
        <w:jc w:val="both"/>
        <w:rPr>
          <w:rFonts w:ascii="Calibri" w:hAnsi="Calibri" w:cs="Calibri"/>
          <w:sz w:val="22"/>
          <w:szCs w:val="22"/>
        </w:rPr>
      </w:pPr>
    </w:p>
    <w:p w14:paraId="18DB7883" w14:textId="77777777" w:rsidR="00684518" w:rsidRPr="00450E03" w:rsidRDefault="00684518" w:rsidP="002551F7">
      <w:pPr>
        <w:widowControl/>
        <w:spacing w:line="276" w:lineRule="auto"/>
        <w:jc w:val="both"/>
        <w:rPr>
          <w:rFonts w:ascii="Calibri" w:hAnsi="Calibri" w:cs="Calibri"/>
          <w:b/>
          <w:color w:val="008000"/>
          <w:sz w:val="22"/>
          <w:szCs w:val="22"/>
        </w:rPr>
      </w:pPr>
    </w:p>
    <w:p w14:paraId="36AB08A4" w14:textId="77777777" w:rsidR="00684518" w:rsidRPr="00450E03" w:rsidRDefault="00684518" w:rsidP="002551F7">
      <w:pPr>
        <w:widowControl/>
        <w:numPr>
          <w:ilvl w:val="0"/>
          <w:numId w:val="24"/>
        </w:numPr>
        <w:spacing w:line="276" w:lineRule="auto"/>
        <w:jc w:val="both"/>
        <w:rPr>
          <w:rFonts w:ascii="Calibri" w:hAnsi="Calibri" w:cs="Calibri"/>
          <w:b/>
          <w:sz w:val="22"/>
          <w:szCs w:val="22"/>
        </w:rPr>
      </w:pPr>
      <w:r w:rsidRPr="00450E03">
        <w:rPr>
          <w:rFonts w:ascii="Calibri" w:hAnsi="Calibri" w:cs="Calibri"/>
          <w:b/>
          <w:sz w:val="22"/>
          <w:szCs w:val="22"/>
        </w:rPr>
        <w:t xml:space="preserve">SOUČINNOST S </w:t>
      </w:r>
      <w:r w:rsidR="00E455DE" w:rsidRPr="00450E03">
        <w:rPr>
          <w:rFonts w:ascii="Calibri" w:hAnsi="Calibri" w:cs="Calibri"/>
          <w:b/>
          <w:sz w:val="22"/>
          <w:szCs w:val="22"/>
        </w:rPr>
        <w:t>OBJEDNATELEM</w:t>
      </w:r>
    </w:p>
    <w:p w14:paraId="5A774741" w14:textId="77777777" w:rsidR="00684518" w:rsidRPr="00450E03" w:rsidRDefault="00684518" w:rsidP="002551F7">
      <w:pPr>
        <w:widowControl/>
        <w:spacing w:line="276" w:lineRule="auto"/>
        <w:jc w:val="both"/>
        <w:rPr>
          <w:rFonts w:ascii="Calibri" w:hAnsi="Calibri" w:cs="Calibri"/>
          <w:b/>
          <w:color w:val="008000"/>
          <w:sz w:val="22"/>
          <w:szCs w:val="22"/>
        </w:rPr>
      </w:pPr>
    </w:p>
    <w:p w14:paraId="2CF573FD" w14:textId="77777777" w:rsidR="00684518" w:rsidRPr="00450E03" w:rsidRDefault="00684518" w:rsidP="002551F7">
      <w:pPr>
        <w:widowControl/>
        <w:spacing w:line="276" w:lineRule="auto"/>
        <w:jc w:val="both"/>
        <w:rPr>
          <w:rFonts w:ascii="Calibri" w:hAnsi="Calibri" w:cs="Calibri"/>
          <w:b/>
          <w:sz w:val="22"/>
          <w:szCs w:val="22"/>
        </w:rPr>
      </w:pPr>
      <w:r w:rsidRPr="00450E03">
        <w:rPr>
          <w:rFonts w:ascii="Calibri" w:hAnsi="Calibri" w:cs="Calibri"/>
          <w:b/>
          <w:sz w:val="22"/>
          <w:szCs w:val="22"/>
        </w:rPr>
        <w:t xml:space="preserve">ZAŠKOLENÍ </w:t>
      </w:r>
      <w:r w:rsidR="00FE2A3F" w:rsidRPr="00450E03">
        <w:rPr>
          <w:rFonts w:ascii="Calibri" w:hAnsi="Calibri" w:cs="Calibri"/>
          <w:b/>
          <w:sz w:val="22"/>
          <w:szCs w:val="22"/>
        </w:rPr>
        <w:t>OBJEDNATELE</w:t>
      </w:r>
    </w:p>
    <w:p w14:paraId="5F6F6F8C" w14:textId="77777777" w:rsidR="00684518" w:rsidRPr="00450E03" w:rsidRDefault="00FE2A3F" w:rsidP="009F6360">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Objednatel</w:t>
      </w:r>
      <w:r w:rsidR="00684518" w:rsidRPr="00450E03">
        <w:rPr>
          <w:rFonts w:ascii="Calibri" w:hAnsi="Calibri" w:cs="Calibri"/>
          <w:color w:val="000000"/>
          <w:sz w:val="22"/>
          <w:szCs w:val="22"/>
        </w:rPr>
        <w:t xml:space="preserve"> klade důraz na souči</w:t>
      </w:r>
      <w:r w:rsidR="00533DE0" w:rsidRPr="00450E03">
        <w:rPr>
          <w:rFonts w:ascii="Calibri" w:hAnsi="Calibri" w:cs="Calibri"/>
          <w:color w:val="000000"/>
          <w:sz w:val="22"/>
          <w:szCs w:val="22"/>
        </w:rPr>
        <w:t>nnost Z</w:t>
      </w:r>
      <w:r w:rsidR="009F6360" w:rsidRPr="00450E03">
        <w:rPr>
          <w:rFonts w:ascii="Calibri" w:hAnsi="Calibri" w:cs="Calibri"/>
          <w:color w:val="000000"/>
          <w:sz w:val="22"/>
          <w:szCs w:val="22"/>
        </w:rPr>
        <w:t xml:space="preserve">hotovitele v rámci </w:t>
      </w:r>
      <w:r w:rsidR="00684518" w:rsidRPr="00450E03">
        <w:rPr>
          <w:rFonts w:ascii="Calibri" w:hAnsi="Calibri" w:cs="Calibri"/>
          <w:color w:val="000000"/>
          <w:sz w:val="22"/>
          <w:szCs w:val="22"/>
        </w:rPr>
        <w:t xml:space="preserve">zaškolení </w:t>
      </w:r>
      <w:r w:rsidR="00533DE0" w:rsidRPr="00450E03">
        <w:rPr>
          <w:rFonts w:ascii="Calibri" w:hAnsi="Calibri" w:cs="Calibri"/>
          <w:color w:val="000000"/>
          <w:sz w:val="22"/>
          <w:szCs w:val="22"/>
        </w:rPr>
        <w:t>personálu O</w:t>
      </w:r>
      <w:r w:rsidRPr="00450E03">
        <w:rPr>
          <w:rFonts w:ascii="Calibri" w:hAnsi="Calibri" w:cs="Calibri"/>
          <w:color w:val="000000"/>
          <w:sz w:val="22"/>
          <w:szCs w:val="22"/>
        </w:rPr>
        <w:t>bjednatele</w:t>
      </w:r>
      <w:r w:rsidR="00684518" w:rsidRPr="00450E03">
        <w:rPr>
          <w:rFonts w:ascii="Calibri" w:hAnsi="Calibri" w:cs="Calibri"/>
          <w:color w:val="000000"/>
          <w:sz w:val="22"/>
          <w:szCs w:val="22"/>
        </w:rPr>
        <w:t xml:space="preserve"> ve věci technologie v rámc</w:t>
      </w:r>
      <w:r w:rsidR="009F6360" w:rsidRPr="00450E03">
        <w:rPr>
          <w:rFonts w:ascii="Calibri" w:hAnsi="Calibri" w:cs="Calibri"/>
          <w:color w:val="000000"/>
          <w:sz w:val="22"/>
          <w:szCs w:val="22"/>
        </w:rPr>
        <w:t>i díla instalované nebo dotčené.</w:t>
      </w:r>
      <w:r w:rsidR="00684518" w:rsidRPr="00450E03">
        <w:rPr>
          <w:rFonts w:ascii="Calibri" w:hAnsi="Calibri" w:cs="Calibri"/>
          <w:color w:val="000000"/>
          <w:sz w:val="22"/>
          <w:szCs w:val="22"/>
        </w:rPr>
        <w:t xml:space="preserve"> </w:t>
      </w:r>
    </w:p>
    <w:p w14:paraId="5117485E"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Termíny jednotlivých proškolení</w:t>
      </w:r>
      <w:r w:rsidR="00FE2A3F" w:rsidRPr="00450E03">
        <w:rPr>
          <w:rFonts w:ascii="Calibri" w:hAnsi="Calibri" w:cs="Calibri"/>
          <w:color w:val="000000"/>
          <w:sz w:val="22"/>
          <w:szCs w:val="22"/>
        </w:rPr>
        <w:t xml:space="preserve"> smluvní strany dohodnou</w:t>
      </w:r>
      <w:r w:rsidRPr="00450E03">
        <w:rPr>
          <w:rFonts w:ascii="Calibri" w:hAnsi="Calibri" w:cs="Calibri"/>
          <w:color w:val="000000"/>
          <w:sz w:val="22"/>
          <w:szCs w:val="22"/>
        </w:rPr>
        <w:t xml:space="preserve"> v dostatečném předstihu a za účasti všech stran </w:t>
      </w:r>
      <w:r w:rsidR="00FE2A3F" w:rsidRPr="00450E03">
        <w:rPr>
          <w:rFonts w:ascii="Calibri" w:hAnsi="Calibri" w:cs="Calibri"/>
          <w:color w:val="000000"/>
          <w:sz w:val="22"/>
          <w:szCs w:val="22"/>
        </w:rPr>
        <w:t>se termíny uvedou</w:t>
      </w:r>
      <w:r w:rsidRPr="00450E03">
        <w:rPr>
          <w:rFonts w:ascii="Calibri" w:hAnsi="Calibri" w:cs="Calibri"/>
          <w:color w:val="000000"/>
          <w:sz w:val="22"/>
          <w:szCs w:val="22"/>
        </w:rPr>
        <w:t xml:space="preserve"> do zápisu z kontrolních dní.  </w:t>
      </w:r>
    </w:p>
    <w:p w14:paraId="05401751"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Všech</w:t>
      </w:r>
      <w:r w:rsidR="00533DE0" w:rsidRPr="00450E03">
        <w:rPr>
          <w:rFonts w:ascii="Calibri" w:hAnsi="Calibri" w:cs="Calibri"/>
          <w:color w:val="000000"/>
          <w:sz w:val="22"/>
          <w:szCs w:val="22"/>
        </w:rPr>
        <w:t>ny návody a manuály je povinen Z</w:t>
      </w:r>
      <w:r w:rsidRPr="00450E03">
        <w:rPr>
          <w:rFonts w:ascii="Calibri" w:hAnsi="Calibri" w:cs="Calibri"/>
          <w:color w:val="000000"/>
          <w:sz w:val="22"/>
          <w:szCs w:val="22"/>
        </w:rPr>
        <w:t xml:space="preserve">hotovitel předložit obsluze výhradně v českém jazyce, a to již ve fázi proškolování. </w:t>
      </w:r>
    </w:p>
    <w:p w14:paraId="06CB37C0"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lastRenderedPageBreak/>
        <w:t xml:space="preserve">Souhrn těchto návodů a manuálů, </w:t>
      </w:r>
      <w:r w:rsidR="00533DE0" w:rsidRPr="00450E03">
        <w:rPr>
          <w:rFonts w:ascii="Calibri" w:hAnsi="Calibri" w:cs="Calibri"/>
          <w:color w:val="000000"/>
          <w:sz w:val="22"/>
          <w:szCs w:val="22"/>
        </w:rPr>
        <w:t>opatřený seznamem, bude předán O</w:t>
      </w:r>
      <w:r w:rsidRPr="00450E03">
        <w:rPr>
          <w:rFonts w:ascii="Calibri" w:hAnsi="Calibri" w:cs="Calibri"/>
          <w:color w:val="000000"/>
          <w:sz w:val="22"/>
          <w:szCs w:val="22"/>
        </w:rPr>
        <w:t>bjednateli v rámci přejímacího řízení, a</w:t>
      </w:r>
      <w:r w:rsidR="009F6360" w:rsidRPr="00450E03">
        <w:rPr>
          <w:rFonts w:ascii="Calibri" w:hAnsi="Calibri" w:cs="Calibri"/>
          <w:color w:val="000000"/>
          <w:sz w:val="22"/>
          <w:szCs w:val="22"/>
        </w:rPr>
        <w:t xml:space="preserve"> to výhradně v českém jazyce v 4</w:t>
      </w:r>
      <w:r w:rsidRPr="00450E03">
        <w:rPr>
          <w:rFonts w:ascii="Calibri" w:hAnsi="Calibri" w:cs="Calibri"/>
          <w:color w:val="000000"/>
          <w:sz w:val="22"/>
          <w:szCs w:val="22"/>
        </w:rPr>
        <w:t xml:space="preserve"> vyhotoveních.</w:t>
      </w:r>
    </w:p>
    <w:p w14:paraId="3D267281"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 xml:space="preserve">Protokol o zaškolení </w:t>
      </w:r>
      <w:r w:rsidR="00533DE0" w:rsidRPr="00450E03">
        <w:rPr>
          <w:rFonts w:ascii="Calibri" w:hAnsi="Calibri" w:cs="Calibri"/>
          <w:color w:val="000000"/>
          <w:sz w:val="22"/>
          <w:szCs w:val="22"/>
        </w:rPr>
        <w:t>personálu O</w:t>
      </w:r>
      <w:r w:rsidR="00FE2A3F" w:rsidRPr="00450E03">
        <w:rPr>
          <w:rFonts w:ascii="Calibri" w:hAnsi="Calibri" w:cs="Calibri"/>
          <w:color w:val="000000"/>
          <w:sz w:val="22"/>
          <w:szCs w:val="22"/>
        </w:rPr>
        <w:t xml:space="preserve">bjednatele </w:t>
      </w:r>
      <w:r w:rsidR="00533DE0" w:rsidRPr="00450E03">
        <w:rPr>
          <w:rFonts w:ascii="Calibri" w:hAnsi="Calibri" w:cs="Calibri"/>
          <w:color w:val="000000"/>
          <w:sz w:val="22"/>
          <w:szCs w:val="22"/>
        </w:rPr>
        <w:t>předá Zhotovitel O</w:t>
      </w:r>
      <w:r w:rsidRPr="00450E03">
        <w:rPr>
          <w:rFonts w:ascii="Calibri" w:hAnsi="Calibri" w:cs="Calibri"/>
          <w:color w:val="000000"/>
          <w:sz w:val="22"/>
          <w:szCs w:val="22"/>
        </w:rPr>
        <w:t>bjednateli nejpozději 1 kalendářní den před dnem odevzdání a převzetí dokončeného díla. Bez tohoto dokladu se nepovažuje dílo za dokončené.</w:t>
      </w:r>
    </w:p>
    <w:p w14:paraId="070389B8" w14:textId="77777777" w:rsidR="00684518" w:rsidRPr="00450E03" w:rsidRDefault="00684518" w:rsidP="002551F7">
      <w:pPr>
        <w:widowControl/>
        <w:tabs>
          <w:tab w:val="left" w:pos="567"/>
          <w:tab w:val="left" w:pos="709"/>
          <w:tab w:val="left" w:pos="851"/>
          <w:tab w:val="left" w:pos="1776"/>
        </w:tabs>
        <w:spacing w:line="276" w:lineRule="auto"/>
        <w:ind w:firstLine="142"/>
        <w:jc w:val="both"/>
        <w:rPr>
          <w:rFonts w:ascii="Calibri" w:hAnsi="Calibri" w:cs="Calibri"/>
          <w:sz w:val="22"/>
          <w:szCs w:val="22"/>
        </w:rPr>
      </w:pPr>
    </w:p>
    <w:p w14:paraId="2DC71CEE" w14:textId="77777777" w:rsidR="00684518" w:rsidRPr="00450E03" w:rsidRDefault="00684518" w:rsidP="002551F7">
      <w:pPr>
        <w:widowControl/>
        <w:spacing w:line="276" w:lineRule="auto"/>
        <w:jc w:val="both"/>
        <w:rPr>
          <w:rFonts w:ascii="Calibri" w:hAnsi="Calibri" w:cs="Calibri"/>
          <w:b/>
          <w:sz w:val="22"/>
          <w:szCs w:val="22"/>
        </w:rPr>
      </w:pPr>
      <w:r w:rsidRPr="00450E03">
        <w:rPr>
          <w:rFonts w:ascii="Calibri" w:hAnsi="Calibri" w:cs="Calibri"/>
          <w:b/>
          <w:sz w:val="22"/>
          <w:szCs w:val="22"/>
        </w:rPr>
        <w:t>ŠKODY A ZTRÁTY (ODCIZENÍ MAJETKU)</w:t>
      </w:r>
    </w:p>
    <w:p w14:paraId="4AAD9C12"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Za prokazatelně vzniklé škody na majetku a zjištěné ztráty zjištěné v období ode dne předání staveniště do podpisu Zápisu o odevzdání a pře</w:t>
      </w:r>
      <w:r w:rsidR="00533DE0" w:rsidRPr="00450E03">
        <w:rPr>
          <w:rFonts w:ascii="Calibri" w:hAnsi="Calibri" w:cs="Calibri"/>
          <w:color w:val="000000"/>
          <w:sz w:val="22"/>
          <w:szCs w:val="22"/>
        </w:rPr>
        <w:t>vzetí staveniště ručí výhradně Z</w:t>
      </w:r>
      <w:r w:rsidRPr="00450E03">
        <w:rPr>
          <w:rFonts w:ascii="Calibri" w:hAnsi="Calibri" w:cs="Calibri"/>
          <w:color w:val="000000"/>
          <w:sz w:val="22"/>
          <w:szCs w:val="22"/>
        </w:rPr>
        <w:t xml:space="preserve">hotovitel.    </w:t>
      </w:r>
    </w:p>
    <w:p w14:paraId="01492E91"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V případě v</w:t>
      </w:r>
      <w:r w:rsidR="00533DE0" w:rsidRPr="00450E03">
        <w:rPr>
          <w:rFonts w:ascii="Calibri" w:hAnsi="Calibri" w:cs="Calibri"/>
          <w:color w:val="000000"/>
          <w:sz w:val="22"/>
          <w:szCs w:val="22"/>
        </w:rPr>
        <w:t>zniklých škod na cizím majetku Z</w:t>
      </w:r>
      <w:r w:rsidRPr="00450E03">
        <w:rPr>
          <w:rFonts w:ascii="Calibri" w:hAnsi="Calibri" w:cs="Calibri"/>
          <w:color w:val="000000"/>
          <w:sz w:val="22"/>
          <w:szCs w:val="22"/>
        </w:rPr>
        <w:t>hotovitel zajistí jejich odstranění na své náklady po předchozím projednání na</w:t>
      </w:r>
      <w:r w:rsidR="00533DE0" w:rsidRPr="00450E03">
        <w:rPr>
          <w:rFonts w:ascii="Calibri" w:hAnsi="Calibri" w:cs="Calibri"/>
          <w:color w:val="000000"/>
          <w:sz w:val="22"/>
          <w:szCs w:val="22"/>
        </w:rPr>
        <w:t xml:space="preserve"> kontrolním dni se zástupcem O</w:t>
      </w:r>
      <w:r w:rsidRPr="00450E03">
        <w:rPr>
          <w:rFonts w:ascii="Calibri" w:hAnsi="Calibri" w:cs="Calibri"/>
          <w:color w:val="000000"/>
          <w:sz w:val="22"/>
          <w:szCs w:val="22"/>
        </w:rPr>
        <w:t>bjednatele.</w:t>
      </w:r>
    </w:p>
    <w:p w14:paraId="6F8C23D9" w14:textId="77777777" w:rsidR="00684518" w:rsidRPr="00450E03" w:rsidRDefault="00684518" w:rsidP="002551F7">
      <w:pPr>
        <w:widowControl/>
        <w:numPr>
          <w:ilvl w:val="0"/>
          <w:numId w:val="25"/>
        </w:numPr>
        <w:spacing w:line="276" w:lineRule="auto"/>
        <w:jc w:val="both"/>
        <w:rPr>
          <w:rFonts w:ascii="Calibri" w:hAnsi="Calibri" w:cs="Calibri"/>
          <w:color w:val="000000"/>
          <w:sz w:val="22"/>
          <w:szCs w:val="22"/>
        </w:rPr>
      </w:pPr>
      <w:r w:rsidRPr="00450E03">
        <w:rPr>
          <w:rFonts w:ascii="Calibri" w:hAnsi="Calibri" w:cs="Calibri"/>
          <w:color w:val="000000"/>
          <w:sz w:val="22"/>
          <w:szCs w:val="22"/>
        </w:rPr>
        <w:t>V případ</w:t>
      </w:r>
      <w:r w:rsidR="00533DE0" w:rsidRPr="00450E03">
        <w:rPr>
          <w:rFonts w:ascii="Calibri" w:hAnsi="Calibri" w:cs="Calibri"/>
          <w:color w:val="000000"/>
          <w:sz w:val="22"/>
          <w:szCs w:val="22"/>
        </w:rPr>
        <w:t>ě ztráty (odcizení) majetku je Z</w:t>
      </w:r>
      <w:r w:rsidRPr="00450E03">
        <w:rPr>
          <w:rFonts w:ascii="Calibri" w:hAnsi="Calibri" w:cs="Calibri"/>
          <w:color w:val="000000"/>
          <w:sz w:val="22"/>
          <w:szCs w:val="22"/>
        </w:rPr>
        <w:t xml:space="preserve">hotovitel povinen ztrátu uhradit v plné výši. </w:t>
      </w:r>
    </w:p>
    <w:p w14:paraId="6E483E5B" w14:textId="77777777" w:rsidR="009F6360" w:rsidRPr="00450E03" w:rsidRDefault="009F6360" w:rsidP="002551F7">
      <w:pPr>
        <w:widowControl/>
        <w:spacing w:line="276" w:lineRule="auto"/>
        <w:jc w:val="both"/>
        <w:rPr>
          <w:rFonts w:ascii="Calibri" w:hAnsi="Calibri" w:cs="Calibri"/>
          <w:b/>
          <w:sz w:val="22"/>
          <w:szCs w:val="22"/>
        </w:rPr>
      </w:pPr>
    </w:p>
    <w:p w14:paraId="648D1E78" w14:textId="77777777" w:rsidR="000D575F" w:rsidRPr="00450E03" w:rsidRDefault="000D575F" w:rsidP="002551F7">
      <w:pPr>
        <w:widowControl/>
        <w:spacing w:line="276" w:lineRule="auto"/>
        <w:jc w:val="both"/>
        <w:rPr>
          <w:rFonts w:ascii="Calibri" w:hAnsi="Calibri" w:cs="Calibri"/>
          <w:b/>
          <w:sz w:val="22"/>
          <w:szCs w:val="22"/>
        </w:rPr>
      </w:pPr>
      <w:r w:rsidRPr="00450E03">
        <w:rPr>
          <w:rFonts w:ascii="Calibri" w:hAnsi="Calibri" w:cs="Calibri"/>
          <w:b/>
          <w:sz w:val="22"/>
          <w:szCs w:val="22"/>
        </w:rPr>
        <w:t>DALŠÍ POŽADAVKY OBJEDNATELE:</w:t>
      </w:r>
    </w:p>
    <w:p w14:paraId="14D6D3B6" w14:textId="77777777" w:rsidR="004E5453" w:rsidRPr="00450E03" w:rsidRDefault="00AF0DEC" w:rsidP="000575E6">
      <w:pPr>
        <w:widowControl/>
        <w:numPr>
          <w:ilvl w:val="0"/>
          <w:numId w:val="25"/>
        </w:numPr>
        <w:spacing w:line="276" w:lineRule="auto"/>
        <w:jc w:val="both"/>
        <w:rPr>
          <w:rFonts w:ascii="Calibri" w:hAnsi="Calibri" w:cs="Calibri"/>
          <w:sz w:val="22"/>
          <w:szCs w:val="22"/>
        </w:rPr>
      </w:pPr>
      <w:r w:rsidRPr="00450E03">
        <w:rPr>
          <w:rFonts w:ascii="Calibri" w:hAnsi="Calibri" w:cs="Calibri"/>
          <w:bCs/>
          <w:color w:val="000000"/>
          <w:sz w:val="22"/>
          <w:szCs w:val="22"/>
        </w:rPr>
        <w:t>Objednatel si vyhrazuje právo na pořizování vlastní fotodokumentace v průběhu realizace.</w:t>
      </w:r>
    </w:p>
    <w:sectPr w:rsidR="004E5453" w:rsidRPr="00450E03" w:rsidSect="00976D30">
      <w:headerReference w:type="default" r:id="rId10"/>
      <w:footerReference w:type="even" r:id="rId11"/>
      <w:footerReference w:type="default" r:id="rId12"/>
      <w:headerReference w:type="first" r:id="rId13"/>
      <w:footerReference w:type="first" r:id="rId14"/>
      <w:endnotePr>
        <w:numFmt w:val="decimal"/>
        <w:numStart w:val="0"/>
      </w:endnotePr>
      <w:pgSz w:w="11906" w:h="16838"/>
      <w:pgMar w:top="851" w:right="1133" w:bottom="709" w:left="1560" w:header="142" w:footer="64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4877" w14:textId="77777777" w:rsidR="000F26C8" w:rsidRDefault="000F26C8">
      <w:r>
        <w:separator/>
      </w:r>
    </w:p>
  </w:endnote>
  <w:endnote w:type="continuationSeparator" w:id="0">
    <w:p w14:paraId="72269C0C" w14:textId="77777777" w:rsidR="000F26C8" w:rsidRDefault="000F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F060" w14:textId="77777777" w:rsidR="00586A94" w:rsidRDefault="00586A94" w:rsidP="00FD58F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C36DB0" w14:textId="77777777" w:rsidR="00586A94" w:rsidRDefault="00586A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6422" w14:textId="77777777" w:rsidR="00586A94" w:rsidRDefault="00586A94" w:rsidP="00FD58F4">
    <w:pPr>
      <w:pStyle w:val="Zpat"/>
      <w:framePr w:wrap="around" w:vAnchor="text" w:hAnchor="margin" w:xAlign="center" w:y="1"/>
      <w:rPr>
        <w:rStyle w:val="slostrnky"/>
      </w:rPr>
    </w:pPr>
  </w:p>
  <w:p w14:paraId="34A265D0" w14:textId="77777777" w:rsidR="00586A94" w:rsidRDefault="00586A94" w:rsidP="00854975">
    <w:pPr>
      <w:pStyle w:val="Zpat"/>
      <w:framePr w:wrap="around" w:vAnchor="text" w:hAnchor="margin" w:xAlign="center" w:y="1"/>
      <w:jc w:val="center"/>
      <w:rPr>
        <w:rStyle w:val="slostrnky"/>
        <w:rFonts w:ascii="Arial" w:hAnsi="Arial" w:cs="Arial"/>
      </w:rPr>
    </w:pPr>
    <w:r w:rsidRPr="00492350">
      <w:rPr>
        <w:rStyle w:val="slostrnky"/>
        <w:rFonts w:ascii="Arial" w:hAnsi="Arial" w:cs="Arial"/>
      </w:rPr>
      <w:fldChar w:fldCharType="begin"/>
    </w:r>
    <w:r w:rsidRPr="00492350">
      <w:rPr>
        <w:rStyle w:val="slostrnky"/>
        <w:rFonts w:ascii="Arial" w:hAnsi="Arial" w:cs="Arial"/>
      </w:rPr>
      <w:instrText xml:space="preserve">PAGE  </w:instrText>
    </w:r>
    <w:r w:rsidRPr="00492350">
      <w:rPr>
        <w:rStyle w:val="slostrnky"/>
        <w:rFonts w:ascii="Arial" w:hAnsi="Arial" w:cs="Arial"/>
      </w:rPr>
      <w:fldChar w:fldCharType="separate"/>
    </w:r>
    <w:r w:rsidR="004D709D">
      <w:rPr>
        <w:rStyle w:val="slostrnky"/>
        <w:rFonts w:ascii="Arial" w:hAnsi="Arial" w:cs="Arial"/>
        <w:noProof/>
      </w:rPr>
      <w:t>21</w:t>
    </w:r>
    <w:r w:rsidRPr="00492350">
      <w:rPr>
        <w:rStyle w:val="slostrnky"/>
        <w:rFonts w:ascii="Arial" w:hAnsi="Arial" w:cs="Arial"/>
      </w:rPr>
      <w:fldChar w:fldCharType="end"/>
    </w:r>
  </w:p>
  <w:p w14:paraId="5528A0E5" w14:textId="77777777" w:rsidR="00586A94" w:rsidRDefault="00586A94" w:rsidP="00854975">
    <w:pPr>
      <w:pStyle w:val="Zpat"/>
      <w:framePr w:wrap="around" w:vAnchor="text" w:hAnchor="margin" w:xAlign="center" w:y="1"/>
      <w:jc w:val="center"/>
      <w:rPr>
        <w:rStyle w:val="slostrnky"/>
        <w:rFonts w:ascii="Arial" w:hAnsi="Arial" w:cs="Arial"/>
      </w:rPr>
    </w:pPr>
  </w:p>
  <w:p w14:paraId="12B16436" w14:textId="77777777" w:rsidR="00586A94" w:rsidRPr="00492350" w:rsidRDefault="00586A94" w:rsidP="00854975">
    <w:pPr>
      <w:pStyle w:val="Zpat"/>
      <w:framePr w:wrap="around" w:vAnchor="text" w:hAnchor="margin" w:xAlign="center" w:y="1"/>
      <w:jc w:val="center"/>
      <w:rPr>
        <w:rStyle w:val="slostrnky"/>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7437" w14:textId="77777777" w:rsidR="00586A94" w:rsidRDefault="00586A94" w:rsidP="0049235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ECAC" w14:textId="77777777" w:rsidR="000F26C8" w:rsidRDefault="000F26C8">
      <w:r>
        <w:separator/>
      </w:r>
    </w:p>
  </w:footnote>
  <w:footnote w:type="continuationSeparator" w:id="0">
    <w:p w14:paraId="70ED5A07" w14:textId="77777777" w:rsidR="000F26C8" w:rsidRDefault="000F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C51" w14:textId="77777777" w:rsidR="005A4F90" w:rsidRDefault="005A4F90" w:rsidP="008950C2">
    <w:pPr>
      <w:pStyle w:val="Zhlav"/>
      <w:tabs>
        <w:tab w:val="clear" w:pos="4536"/>
        <w:tab w:val="center" w:pos="4395"/>
      </w:tabs>
      <w:ind w:left="-426"/>
      <w:rPr>
        <w:noProof/>
      </w:rPr>
    </w:pPr>
  </w:p>
  <w:p w14:paraId="09C6DD18" w14:textId="1FB28B33" w:rsidR="008950C2" w:rsidRPr="00933EDF" w:rsidRDefault="00A14529" w:rsidP="008950C2">
    <w:pPr>
      <w:pStyle w:val="Zhlav"/>
      <w:tabs>
        <w:tab w:val="clear" w:pos="4536"/>
        <w:tab w:val="center" w:pos="4395"/>
      </w:tabs>
      <w:ind w:left="-426"/>
    </w:pPr>
    <w:r w:rsidRPr="00AD6254">
      <w:rPr>
        <w:noProof/>
      </w:rPr>
      <w:drawing>
        <wp:inline distT="0" distB="0" distL="0" distR="0" wp14:anchorId="0D6E1578" wp14:editId="4D4D0B2D">
          <wp:extent cx="5762625" cy="69532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596B" w14:textId="3E385380" w:rsidR="00976D30" w:rsidRDefault="00A14529" w:rsidP="00976D30">
    <w:pPr>
      <w:pStyle w:val="Zhlav"/>
      <w:tabs>
        <w:tab w:val="clear" w:pos="4536"/>
        <w:tab w:val="center" w:pos="4395"/>
      </w:tabs>
      <w:ind w:left="-426"/>
    </w:pPr>
    <w:r w:rsidRPr="00AD6254">
      <w:rPr>
        <w:noProof/>
      </w:rPr>
      <w:drawing>
        <wp:inline distT="0" distB="0" distL="0" distR="0" wp14:anchorId="533A4C19" wp14:editId="651A54E9">
          <wp:extent cx="5762625" cy="695325"/>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art4423"/>
      </v:shape>
    </w:pict>
  </w:numPicBullet>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C0931"/>
    <w:multiLevelType w:val="hybridMultilevel"/>
    <w:tmpl w:val="824C393A"/>
    <w:lvl w:ilvl="0" w:tplc="6AF2631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34D4E"/>
    <w:multiLevelType w:val="hybridMultilevel"/>
    <w:tmpl w:val="9AE0FF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D46055"/>
    <w:multiLevelType w:val="hybridMultilevel"/>
    <w:tmpl w:val="E9BC84B4"/>
    <w:lvl w:ilvl="0" w:tplc="CA56C532">
      <w:start w:val="1"/>
      <w:numFmt w:val="decimal"/>
      <w:lvlText w:val="%1."/>
      <w:lvlJc w:val="right"/>
      <w:pPr>
        <w:ind w:left="859" w:hanging="360"/>
      </w:pPr>
      <w:rPr>
        <w:rFonts w:hint="default"/>
        <w:b w:val="0"/>
        <w:sz w:val="20"/>
        <w:szCs w:val="20"/>
      </w:rPr>
    </w:lvl>
    <w:lvl w:ilvl="1" w:tplc="04050019" w:tentative="1">
      <w:start w:val="1"/>
      <w:numFmt w:val="lowerLetter"/>
      <w:lvlText w:val="%2."/>
      <w:lvlJc w:val="left"/>
      <w:pPr>
        <w:ind w:left="1579" w:hanging="360"/>
      </w:pPr>
    </w:lvl>
    <w:lvl w:ilvl="2" w:tplc="0405001B" w:tentative="1">
      <w:start w:val="1"/>
      <w:numFmt w:val="lowerRoman"/>
      <w:lvlText w:val="%3."/>
      <w:lvlJc w:val="right"/>
      <w:pPr>
        <w:ind w:left="2299" w:hanging="180"/>
      </w:pPr>
    </w:lvl>
    <w:lvl w:ilvl="3" w:tplc="0405000F" w:tentative="1">
      <w:start w:val="1"/>
      <w:numFmt w:val="decimal"/>
      <w:lvlText w:val="%4."/>
      <w:lvlJc w:val="left"/>
      <w:pPr>
        <w:ind w:left="3019" w:hanging="360"/>
      </w:pPr>
    </w:lvl>
    <w:lvl w:ilvl="4" w:tplc="04050019" w:tentative="1">
      <w:start w:val="1"/>
      <w:numFmt w:val="lowerLetter"/>
      <w:lvlText w:val="%5."/>
      <w:lvlJc w:val="left"/>
      <w:pPr>
        <w:ind w:left="3739" w:hanging="360"/>
      </w:pPr>
    </w:lvl>
    <w:lvl w:ilvl="5" w:tplc="0405001B" w:tentative="1">
      <w:start w:val="1"/>
      <w:numFmt w:val="lowerRoman"/>
      <w:lvlText w:val="%6."/>
      <w:lvlJc w:val="right"/>
      <w:pPr>
        <w:ind w:left="4459" w:hanging="180"/>
      </w:pPr>
    </w:lvl>
    <w:lvl w:ilvl="6" w:tplc="0405000F" w:tentative="1">
      <w:start w:val="1"/>
      <w:numFmt w:val="decimal"/>
      <w:lvlText w:val="%7."/>
      <w:lvlJc w:val="left"/>
      <w:pPr>
        <w:ind w:left="5179" w:hanging="360"/>
      </w:pPr>
    </w:lvl>
    <w:lvl w:ilvl="7" w:tplc="04050019" w:tentative="1">
      <w:start w:val="1"/>
      <w:numFmt w:val="lowerLetter"/>
      <w:lvlText w:val="%8."/>
      <w:lvlJc w:val="left"/>
      <w:pPr>
        <w:ind w:left="5899" w:hanging="360"/>
      </w:pPr>
    </w:lvl>
    <w:lvl w:ilvl="8" w:tplc="0405001B" w:tentative="1">
      <w:start w:val="1"/>
      <w:numFmt w:val="lowerRoman"/>
      <w:lvlText w:val="%9."/>
      <w:lvlJc w:val="right"/>
      <w:pPr>
        <w:ind w:left="6619" w:hanging="180"/>
      </w:pPr>
    </w:lvl>
  </w:abstractNum>
  <w:abstractNum w:abstractNumId="4"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1B5A8E"/>
    <w:multiLevelType w:val="hybridMultilevel"/>
    <w:tmpl w:val="1FC4EE2E"/>
    <w:lvl w:ilvl="0" w:tplc="1ADE3710">
      <w:start w:val="1"/>
      <w:numFmt w:val="decimal"/>
      <w:lvlText w:val="6.%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1D47B1D"/>
    <w:multiLevelType w:val="hybridMultilevel"/>
    <w:tmpl w:val="BA606B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6A0935"/>
    <w:multiLevelType w:val="hybridMultilevel"/>
    <w:tmpl w:val="C5D4CAA8"/>
    <w:lvl w:ilvl="0" w:tplc="5A5E3D92">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943530"/>
    <w:multiLevelType w:val="hybridMultilevel"/>
    <w:tmpl w:val="69EAD5B0"/>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AF0"/>
    <w:multiLevelType w:val="hybridMultilevel"/>
    <w:tmpl w:val="BEB6F0A6"/>
    <w:lvl w:ilvl="0" w:tplc="971A54C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CA54398"/>
    <w:multiLevelType w:val="hybridMultilevel"/>
    <w:tmpl w:val="E1C4B6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F87F9B"/>
    <w:multiLevelType w:val="hybridMultilevel"/>
    <w:tmpl w:val="526C7622"/>
    <w:lvl w:ilvl="0" w:tplc="EA50A990">
      <w:start w:val="1"/>
      <w:numFmt w:val="decimal"/>
      <w:lvlText w:val="7.%1"/>
      <w:lvlJc w:val="left"/>
      <w:pPr>
        <w:tabs>
          <w:tab w:val="num" w:pos="1440"/>
        </w:tabs>
        <w:ind w:left="1440" w:hanging="81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576ADE"/>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D63C6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E17841"/>
    <w:multiLevelType w:val="hybridMultilevel"/>
    <w:tmpl w:val="5010FF78"/>
    <w:lvl w:ilvl="0" w:tplc="25FE0AD6">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6E0C47"/>
    <w:multiLevelType w:val="hybridMultilevel"/>
    <w:tmpl w:val="6DF83A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3E449A"/>
    <w:multiLevelType w:val="multilevel"/>
    <w:tmpl w:val="75768C06"/>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rPr>
        <w:rFonts w:hint="default"/>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2943118"/>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5"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26"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57CB8"/>
    <w:multiLevelType w:val="singleLevel"/>
    <w:tmpl w:val="AAA4D04A"/>
    <w:lvl w:ilvl="0">
      <w:start w:val="1"/>
      <w:numFmt w:val="lowerLetter"/>
      <w:lvlText w:val="%1)"/>
      <w:lvlJc w:val="left"/>
      <w:pPr>
        <w:tabs>
          <w:tab w:val="num" w:pos="360"/>
        </w:tabs>
        <w:ind w:left="283" w:hanging="283"/>
      </w:pPr>
      <w:rPr>
        <w:b w:val="0"/>
        <w:i w:val="0"/>
        <w:sz w:val="24"/>
        <w:szCs w:val="24"/>
      </w:rPr>
    </w:lvl>
  </w:abstractNum>
  <w:abstractNum w:abstractNumId="28"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7E7F76"/>
    <w:multiLevelType w:val="hybridMultilevel"/>
    <w:tmpl w:val="0F6033B8"/>
    <w:lvl w:ilvl="0" w:tplc="0405000F">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0"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F4BC5"/>
    <w:multiLevelType w:val="hybridMultilevel"/>
    <w:tmpl w:val="3850B71E"/>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23D0CA8"/>
    <w:multiLevelType w:val="hybridMultilevel"/>
    <w:tmpl w:val="945C0020"/>
    <w:lvl w:ilvl="0" w:tplc="F9A866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F17C60"/>
    <w:multiLevelType w:val="hybridMultilevel"/>
    <w:tmpl w:val="88B64996"/>
    <w:lvl w:ilvl="0" w:tplc="0405000F">
      <w:start w:val="1"/>
      <w:numFmt w:val="decimal"/>
      <w:lvlText w:val="%1."/>
      <w:lvlJc w:val="left"/>
      <w:pPr>
        <w:tabs>
          <w:tab w:val="num" w:pos="360"/>
        </w:tabs>
        <w:ind w:left="360" w:hanging="360"/>
      </w:pPr>
    </w:lvl>
    <w:lvl w:ilvl="1" w:tplc="1ADE3710">
      <w:start w:val="1"/>
      <w:numFmt w:val="decimal"/>
      <w:lvlText w:val="6.%2"/>
      <w:lvlJc w:val="left"/>
      <w:pPr>
        <w:tabs>
          <w:tab w:val="num" w:pos="1440"/>
        </w:tabs>
        <w:ind w:left="1440" w:hanging="816"/>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7074D5A"/>
    <w:multiLevelType w:val="multilevel"/>
    <w:tmpl w:val="E46ED8DC"/>
    <w:lvl w:ilvl="0">
      <w:start w:val="1"/>
      <w:numFmt w:val="decimal"/>
      <w:lvlText w:val="%1."/>
      <w:lvlJc w:val="left"/>
      <w:pPr>
        <w:ind w:left="360" w:hanging="360"/>
      </w:pPr>
      <w:rPr>
        <w:rFonts w:hint="default"/>
      </w:rPr>
    </w:lvl>
    <w:lvl w:ilvl="1">
      <w:start w:val="1"/>
      <w:numFmt w:val="decimal"/>
      <w:lvlText w:val="11.%2."/>
      <w:lvlJc w:val="left"/>
      <w:pPr>
        <w:ind w:left="43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5E3B93"/>
    <w:multiLevelType w:val="hybridMultilevel"/>
    <w:tmpl w:val="1FC4EE2E"/>
    <w:lvl w:ilvl="0" w:tplc="1ADE3710">
      <w:start w:val="1"/>
      <w:numFmt w:val="decimal"/>
      <w:lvlText w:val="6.%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5900F1"/>
    <w:multiLevelType w:val="hybridMultilevel"/>
    <w:tmpl w:val="D7A0901A"/>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15:restartNumberingAfterBreak="0">
    <w:nsid w:val="79950E9A"/>
    <w:multiLevelType w:val="hybridMultilevel"/>
    <w:tmpl w:val="C9F674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F92226"/>
    <w:multiLevelType w:val="hybridMultilevel"/>
    <w:tmpl w:val="92D69966"/>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43" w15:restartNumberingAfterBreak="0">
    <w:nsid w:val="79FE57B6"/>
    <w:multiLevelType w:val="hybridMultilevel"/>
    <w:tmpl w:val="7EEEEF50"/>
    <w:lvl w:ilvl="0" w:tplc="71B46544">
      <w:start w:val="1"/>
      <w:numFmt w:val="decimal"/>
      <w:lvlText w:val="9.%1"/>
      <w:lvlJc w:val="left"/>
      <w:pPr>
        <w:tabs>
          <w:tab w:val="num" w:pos="1440"/>
        </w:tabs>
        <w:ind w:left="1440" w:hanging="81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FA78B2"/>
    <w:multiLevelType w:val="hybridMultilevel"/>
    <w:tmpl w:val="63DA164A"/>
    <w:lvl w:ilvl="0" w:tplc="40960E1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4"/>
      <w:numFmt w:val="bullet"/>
      <w:lvlText w:val="-"/>
      <w:lvlJc w:val="left"/>
      <w:pPr>
        <w:tabs>
          <w:tab w:val="num" w:pos="928"/>
        </w:tabs>
        <w:ind w:left="928"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0619559">
    <w:abstractNumId w:val="29"/>
  </w:num>
  <w:num w:numId="2" w16cid:durableId="1787118944">
    <w:abstractNumId w:val="34"/>
  </w:num>
  <w:num w:numId="3" w16cid:durableId="620650375">
    <w:abstractNumId w:val="21"/>
  </w:num>
  <w:num w:numId="4" w16cid:durableId="2068406206">
    <w:abstractNumId w:val="44"/>
  </w:num>
  <w:num w:numId="5" w16cid:durableId="984552513">
    <w:abstractNumId w:val="8"/>
  </w:num>
  <w:num w:numId="6" w16cid:durableId="890579326">
    <w:abstractNumId w:val="38"/>
  </w:num>
  <w:num w:numId="7" w16cid:durableId="2043288337">
    <w:abstractNumId w:val="30"/>
  </w:num>
  <w:num w:numId="8" w16cid:durableId="2143502928">
    <w:abstractNumId w:val="0"/>
  </w:num>
  <w:num w:numId="9" w16cid:durableId="667446911">
    <w:abstractNumId w:val="4"/>
  </w:num>
  <w:num w:numId="10" w16cid:durableId="1302076697">
    <w:abstractNumId w:val="9"/>
  </w:num>
  <w:num w:numId="11" w16cid:durableId="2106806257">
    <w:abstractNumId w:val="26"/>
  </w:num>
  <w:num w:numId="12" w16cid:durableId="394088119">
    <w:abstractNumId w:val="37"/>
  </w:num>
  <w:num w:numId="13" w16cid:durableId="219248644">
    <w:abstractNumId w:val="42"/>
  </w:num>
  <w:num w:numId="14" w16cid:durableId="2027126541">
    <w:abstractNumId w:val="16"/>
  </w:num>
  <w:num w:numId="15" w16cid:durableId="1738479072">
    <w:abstractNumId w:val="20"/>
  </w:num>
  <w:num w:numId="16" w16cid:durableId="1434546519">
    <w:abstractNumId w:val="10"/>
  </w:num>
  <w:num w:numId="17" w16cid:durableId="1425565524">
    <w:abstractNumId w:val="7"/>
  </w:num>
  <w:num w:numId="18" w16cid:durableId="1207834774">
    <w:abstractNumId w:val="11"/>
  </w:num>
  <w:num w:numId="19" w16cid:durableId="1819879829">
    <w:abstractNumId w:val="14"/>
  </w:num>
  <w:num w:numId="20" w16cid:durableId="1651330211">
    <w:abstractNumId w:val="1"/>
  </w:num>
  <w:num w:numId="21" w16cid:durableId="1212695061">
    <w:abstractNumId w:val="28"/>
  </w:num>
  <w:num w:numId="22" w16cid:durableId="1825587782">
    <w:abstractNumId w:val="27"/>
    <w:lvlOverride w:ilvl="0">
      <w:startOverride w:val="1"/>
    </w:lvlOverride>
  </w:num>
  <w:num w:numId="23" w16cid:durableId="840851829">
    <w:abstractNumId w:val="12"/>
  </w:num>
  <w:num w:numId="24" w16cid:durableId="405032429">
    <w:abstractNumId w:val="31"/>
  </w:num>
  <w:num w:numId="25" w16cid:durableId="1350333893">
    <w:abstractNumId w:val="18"/>
  </w:num>
  <w:num w:numId="26" w16cid:durableId="1460802811">
    <w:abstractNumId w:val="25"/>
  </w:num>
  <w:num w:numId="27" w16cid:durableId="159543439">
    <w:abstractNumId w:val="24"/>
  </w:num>
  <w:num w:numId="28" w16cid:durableId="1663042520">
    <w:abstractNumId w:val="45"/>
  </w:num>
  <w:num w:numId="29" w16cid:durableId="848377008">
    <w:abstractNumId w:val="40"/>
  </w:num>
  <w:num w:numId="30" w16cid:durableId="141119651">
    <w:abstractNumId w:val="6"/>
  </w:num>
  <w:num w:numId="31" w16cid:durableId="888959643">
    <w:abstractNumId w:val="39"/>
  </w:num>
  <w:num w:numId="32" w16cid:durableId="1745300243">
    <w:abstractNumId w:val="23"/>
  </w:num>
  <w:num w:numId="33" w16cid:durableId="623316225">
    <w:abstractNumId w:val="17"/>
  </w:num>
  <w:num w:numId="34" w16cid:durableId="543830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1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5599277">
    <w:abstractNumId w:val="41"/>
  </w:num>
  <w:num w:numId="37" w16cid:durableId="1275475797">
    <w:abstractNumId w:val="36"/>
  </w:num>
  <w:num w:numId="38" w16cid:durableId="1797604774">
    <w:abstractNumId w:val="5"/>
  </w:num>
  <w:num w:numId="39" w16cid:durableId="951474830">
    <w:abstractNumId w:val="43"/>
  </w:num>
  <w:num w:numId="40" w16cid:durableId="947200924">
    <w:abstractNumId w:val="15"/>
  </w:num>
  <w:num w:numId="41" w16cid:durableId="1290936188">
    <w:abstractNumId w:val="3"/>
  </w:num>
  <w:num w:numId="42" w16cid:durableId="173152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3084256">
    <w:abstractNumId w:val="35"/>
  </w:num>
  <w:num w:numId="44" w16cid:durableId="1933509174">
    <w:abstractNumId w:val="2"/>
  </w:num>
  <w:num w:numId="45" w16cid:durableId="65107506">
    <w:abstractNumId w:val="13"/>
  </w:num>
  <w:num w:numId="46" w16cid:durableId="779573587">
    <w:abstractNumId w:val="19"/>
  </w:num>
  <w:num w:numId="47" w16cid:durableId="1544557252">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3D"/>
    <w:rsid w:val="00002270"/>
    <w:rsid w:val="000024BE"/>
    <w:rsid w:val="00002C72"/>
    <w:rsid w:val="00002F15"/>
    <w:rsid w:val="00003770"/>
    <w:rsid w:val="00004E77"/>
    <w:rsid w:val="00005B8B"/>
    <w:rsid w:val="000061A6"/>
    <w:rsid w:val="000104DA"/>
    <w:rsid w:val="000109EF"/>
    <w:rsid w:val="00013D74"/>
    <w:rsid w:val="00020E87"/>
    <w:rsid w:val="00027F33"/>
    <w:rsid w:val="000319A1"/>
    <w:rsid w:val="000326E4"/>
    <w:rsid w:val="0003274C"/>
    <w:rsid w:val="00032EB6"/>
    <w:rsid w:val="00034091"/>
    <w:rsid w:val="00035FC8"/>
    <w:rsid w:val="000406CA"/>
    <w:rsid w:val="00045104"/>
    <w:rsid w:val="00045D5C"/>
    <w:rsid w:val="00045E36"/>
    <w:rsid w:val="00050CC6"/>
    <w:rsid w:val="00055959"/>
    <w:rsid w:val="00056E03"/>
    <w:rsid w:val="000575E6"/>
    <w:rsid w:val="00057902"/>
    <w:rsid w:val="000604C7"/>
    <w:rsid w:val="00061341"/>
    <w:rsid w:val="000632AF"/>
    <w:rsid w:val="00063674"/>
    <w:rsid w:val="000655BB"/>
    <w:rsid w:val="0006681A"/>
    <w:rsid w:val="00072DF5"/>
    <w:rsid w:val="000808C6"/>
    <w:rsid w:val="00080C6A"/>
    <w:rsid w:val="00081D81"/>
    <w:rsid w:val="0008254B"/>
    <w:rsid w:val="000832BC"/>
    <w:rsid w:val="00083D35"/>
    <w:rsid w:val="00087AA8"/>
    <w:rsid w:val="00090BF0"/>
    <w:rsid w:val="0009271C"/>
    <w:rsid w:val="00093AA5"/>
    <w:rsid w:val="000947B5"/>
    <w:rsid w:val="00094BD3"/>
    <w:rsid w:val="000A0267"/>
    <w:rsid w:val="000A0BE6"/>
    <w:rsid w:val="000A4052"/>
    <w:rsid w:val="000B2588"/>
    <w:rsid w:val="000B2815"/>
    <w:rsid w:val="000B2C14"/>
    <w:rsid w:val="000B2D17"/>
    <w:rsid w:val="000B3484"/>
    <w:rsid w:val="000B4465"/>
    <w:rsid w:val="000B48B9"/>
    <w:rsid w:val="000B5015"/>
    <w:rsid w:val="000B6069"/>
    <w:rsid w:val="000B743A"/>
    <w:rsid w:val="000B7775"/>
    <w:rsid w:val="000C04D4"/>
    <w:rsid w:val="000C2776"/>
    <w:rsid w:val="000C29D4"/>
    <w:rsid w:val="000C3767"/>
    <w:rsid w:val="000C5E54"/>
    <w:rsid w:val="000C669F"/>
    <w:rsid w:val="000C7638"/>
    <w:rsid w:val="000D1926"/>
    <w:rsid w:val="000D2358"/>
    <w:rsid w:val="000D575F"/>
    <w:rsid w:val="000D7ACA"/>
    <w:rsid w:val="000E0FFB"/>
    <w:rsid w:val="000E3170"/>
    <w:rsid w:val="000E3718"/>
    <w:rsid w:val="000E4E67"/>
    <w:rsid w:val="000E5C72"/>
    <w:rsid w:val="000E693F"/>
    <w:rsid w:val="000F00FB"/>
    <w:rsid w:val="000F26C8"/>
    <w:rsid w:val="000F4533"/>
    <w:rsid w:val="000F641E"/>
    <w:rsid w:val="000F6546"/>
    <w:rsid w:val="0010166F"/>
    <w:rsid w:val="001043F4"/>
    <w:rsid w:val="00105442"/>
    <w:rsid w:val="00105791"/>
    <w:rsid w:val="0010612A"/>
    <w:rsid w:val="00106372"/>
    <w:rsid w:val="00107382"/>
    <w:rsid w:val="00107879"/>
    <w:rsid w:val="00107E8F"/>
    <w:rsid w:val="00110AC4"/>
    <w:rsid w:val="00110D27"/>
    <w:rsid w:val="00112052"/>
    <w:rsid w:val="00112D2B"/>
    <w:rsid w:val="00115F07"/>
    <w:rsid w:val="00120E5D"/>
    <w:rsid w:val="0012351F"/>
    <w:rsid w:val="001236B9"/>
    <w:rsid w:val="00123827"/>
    <w:rsid w:val="001272A1"/>
    <w:rsid w:val="00130C5B"/>
    <w:rsid w:val="00131134"/>
    <w:rsid w:val="00131C78"/>
    <w:rsid w:val="0013266D"/>
    <w:rsid w:val="00134921"/>
    <w:rsid w:val="00134D00"/>
    <w:rsid w:val="00135917"/>
    <w:rsid w:val="00140CA4"/>
    <w:rsid w:val="00141E21"/>
    <w:rsid w:val="001500A2"/>
    <w:rsid w:val="00152FFE"/>
    <w:rsid w:val="00153C4E"/>
    <w:rsid w:val="00154A5A"/>
    <w:rsid w:val="00156869"/>
    <w:rsid w:val="00157763"/>
    <w:rsid w:val="00166115"/>
    <w:rsid w:val="00166F60"/>
    <w:rsid w:val="0017104B"/>
    <w:rsid w:val="00171C2F"/>
    <w:rsid w:val="001732D2"/>
    <w:rsid w:val="001758B2"/>
    <w:rsid w:val="001760FA"/>
    <w:rsid w:val="00176431"/>
    <w:rsid w:val="00177693"/>
    <w:rsid w:val="001809D2"/>
    <w:rsid w:val="00183643"/>
    <w:rsid w:val="00190126"/>
    <w:rsid w:val="001902A2"/>
    <w:rsid w:val="00192641"/>
    <w:rsid w:val="00192C21"/>
    <w:rsid w:val="00193A51"/>
    <w:rsid w:val="00193C46"/>
    <w:rsid w:val="00196EF9"/>
    <w:rsid w:val="00197E29"/>
    <w:rsid w:val="001A0EA4"/>
    <w:rsid w:val="001A20B3"/>
    <w:rsid w:val="001A4505"/>
    <w:rsid w:val="001A63DE"/>
    <w:rsid w:val="001B2203"/>
    <w:rsid w:val="001B372B"/>
    <w:rsid w:val="001B59BF"/>
    <w:rsid w:val="001B7422"/>
    <w:rsid w:val="001C27D4"/>
    <w:rsid w:val="001C404E"/>
    <w:rsid w:val="001C7790"/>
    <w:rsid w:val="001D044E"/>
    <w:rsid w:val="001D169A"/>
    <w:rsid w:val="001D1B5D"/>
    <w:rsid w:val="001D30BB"/>
    <w:rsid w:val="001D3B11"/>
    <w:rsid w:val="001D4489"/>
    <w:rsid w:val="001D460F"/>
    <w:rsid w:val="001D5B51"/>
    <w:rsid w:val="001D649F"/>
    <w:rsid w:val="001D6CCD"/>
    <w:rsid w:val="001D6D46"/>
    <w:rsid w:val="001E1D1A"/>
    <w:rsid w:val="001E2726"/>
    <w:rsid w:val="001E379B"/>
    <w:rsid w:val="001E584E"/>
    <w:rsid w:val="001F0CE0"/>
    <w:rsid w:val="001F1116"/>
    <w:rsid w:val="001F11F3"/>
    <w:rsid w:val="001F56D0"/>
    <w:rsid w:val="001F58F9"/>
    <w:rsid w:val="001F7EA2"/>
    <w:rsid w:val="001F7F4A"/>
    <w:rsid w:val="00200087"/>
    <w:rsid w:val="00200ACC"/>
    <w:rsid w:val="00203C7E"/>
    <w:rsid w:val="00206183"/>
    <w:rsid w:val="00207CA6"/>
    <w:rsid w:val="00211E41"/>
    <w:rsid w:val="0021312F"/>
    <w:rsid w:val="00214366"/>
    <w:rsid w:val="00214D6A"/>
    <w:rsid w:val="002173F4"/>
    <w:rsid w:val="002174B8"/>
    <w:rsid w:val="00220E96"/>
    <w:rsid w:val="00222550"/>
    <w:rsid w:val="0023057C"/>
    <w:rsid w:val="00233404"/>
    <w:rsid w:val="00233933"/>
    <w:rsid w:val="00234403"/>
    <w:rsid w:val="00234908"/>
    <w:rsid w:val="00234BBF"/>
    <w:rsid w:val="00236665"/>
    <w:rsid w:val="00236BA1"/>
    <w:rsid w:val="00237CAC"/>
    <w:rsid w:val="00240494"/>
    <w:rsid w:val="00240795"/>
    <w:rsid w:val="00240A35"/>
    <w:rsid w:val="0024297A"/>
    <w:rsid w:val="00242F62"/>
    <w:rsid w:val="00243AE1"/>
    <w:rsid w:val="0025075B"/>
    <w:rsid w:val="002528CE"/>
    <w:rsid w:val="002551F7"/>
    <w:rsid w:val="0025523E"/>
    <w:rsid w:val="00260895"/>
    <w:rsid w:val="00264556"/>
    <w:rsid w:val="0026620A"/>
    <w:rsid w:val="002665D2"/>
    <w:rsid w:val="0027060B"/>
    <w:rsid w:val="00271C3E"/>
    <w:rsid w:val="00271CF0"/>
    <w:rsid w:val="00275BA2"/>
    <w:rsid w:val="00277B44"/>
    <w:rsid w:val="00280C95"/>
    <w:rsid w:val="00282047"/>
    <w:rsid w:val="002829E3"/>
    <w:rsid w:val="002857F5"/>
    <w:rsid w:val="002866DC"/>
    <w:rsid w:val="0028687B"/>
    <w:rsid w:val="002916F2"/>
    <w:rsid w:val="00291D66"/>
    <w:rsid w:val="00292097"/>
    <w:rsid w:val="00294B8D"/>
    <w:rsid w:val="00294D79"/>
    <w:rsid w:val="002977A2"/>
    <w:rsid w:val="002A1B04"/>
    <w:rsid w:val="002A4C34"/>
    <w:rsid w:val="002B05E5"/>
    <w:rsid w:val="002B4367"/>
    <w:rsid w:val="002B4810"/>
    <w:rsid w:val="002B78F3"/>
    <w:rsid w:val="002C12B8"/>
    <w:rsid w:val="002C1607"/>
    <w:rsid w:val="002C2E06"/>
    <w:rsid w:val="002C3ABF"/>
    <w:rsid w:val="002C4E34"/>
    <w:rsid w:val="002D0FD8"/>
    <w:rsid w:val="002D1E0F"/>
    <w:rsid w:val="002D2961"/>
    <w:rsid w:val="002D36F8"/>
    <w:rsid w:val="002D453D"/>
    <w:rsid w:val="002D49CD"/>
    <w:rsid w:val="002D4A79"/>
    <w:rsid w:val="002E0EFA"/>
    <w:rsid w:val="002E1E73"/>
    <w:rsid w:val="002E25FE"/>
    <w:rsid w:val="002E3C08"/>
    <w:rsid w:val="002E3E7D"/>
    <w:rsid w:val="002E72D8"/>
    <w:rsid w:val="002E7CB5"/>
    <w:rsid w:val="002F27CE"/>
    <w:rsid w:val="002F2B0E"/>
    <w:rsid w:val="002F393B"/>
    <w:rsid w:val="002F3FFE"/>
    <w:rsid w:val="002F42D1"/>
    <w:rsid w:val="002F4BE2"/>
    <w:rsid w:val="002F7EEE"/>
    <w:rsid w:val="0030392F"/>
    <w:rsid w:val="00303A59"/>
    <w:rsid w:val="00304BE5"/>
    <w:rsid w:val="00305E13"/>
    <w:rsid w:val="00311B3B"/>
    <w:rsid w:val="003136B7"/>
    <w:rsid w:val="0031402F"/>
    <w:rsid w:val="00314043"/>
    <w:rsid w:val="0031663D"/>
    <w:rsid w:val="003173B3"/>
    <w:rsid w:val="00321B42"/>
    <w:rsid w:val="003222F2"/>
    <w:rsid w:val="00323EDC"/>
    <w:rsid w:val="003248DB"/>
    <w:rsid w:val="00325840"/>
    <w:rsid w:val="0033293C"/>
    <w:rsid w:val="00332D4D"/>
    <w:rsid w:val="00340699"/>
    <w:rsid w:val="003426DC"/>
    <w:rsid w:val="00343178"/>
    <w:rsid w:val="003442BF"/>
    <w:rsid w:val="003451FF"/>
    <w:rsid w:val="003519E6"/>
    <w:rsid w:val="0035226A"/>
    <w:rsid w:val="00353D44"/>
    <w:rsid w:val="0036128A"/>
    <w:rsid w:val="0036356B"/>
    <w:rsid w:val="00363ECC"/>
    <w:rsid w:val="0036475F"/>
    <w:rsid w:val="00365DDC"/>
    <w:rsid w:val="00370763"/>
    <w:rsid w:val="0037139E"/>
    <w:rsid w:val="003714E8"/>
    <w:rsid w:val="00372531"/>
    <w:rsid w:val="00373A0C"/>
    <w:rsid w:val="003753CE"/>
    <w:rsid w:val="00376F75"/>
    <w:rsid w:val="00377FB2"/>
    <w:rsid w:val="003872EE"/>
    <w:rsid w:val="00390093"/>
    <w:rsid w:val="00395010"/>
    <w:rsid w:val="003950CB"/>
    <w:rsid w:val="003960D7"/>
    <w:rsid w:val="003A2E24"/>
    <w:rsid w:val="003A68C7"/>
    <w:rsid w:val="003A6B5F"/>
    <w:rsid w:val="003B0990"/>
    <w:rsid w:val="003B1233"/>
    <w:rsid w:val="003B2AC5"/>
    <w:rsid w:val="003B2BDD"/>
    <w:rsid w:val="003B4703"/>
    <w:rsid w:val="003B49FD"/>
    <w:rsid w:val="003B4A70"/>
    <w:rsid w:val="003B5B45"/>
    <w:rsid w:val="003B6713"/>
    <w:rsid w:val="003C34CD"/>
    <w:rsid w:val="003C7419"/>
    <w:rsid w:val="003D1E70"/>
    <w:rsid w:val="003D43E3"/>
    <w:rsid w:val="003D4AF5"/>
    <w:rsid w:val="003D4BE5"/>
    <w:rsid w:val="003D73D3"/>
    <w:rsid w:val="003E1D80"/>
    <w:rsid w:val="003E2459"/>
    <w:rsid w:val="003E395C"/>
    <w:rsid w:val="003F0851"/>
    <w:rsid w:val="003F0B97"/>
    <w:rsid w:val="003F2582"/>
    <w:rsid w:val="003F2985"/>
    <w:rsid w:val="003F3337"/>
    <w:rsid w:val="003F3FA3"/>
    <w:rsid w:val="003F4144"/>
    <w:rsid w:val="003F483D"/>
    <w:rsid w:val="003F508F"/>
    <w:rsid w:val="003F526C"/>
    <w:rsid w:val="003F5618"/>
    <w:rsid w:val="00402CBC"/>
    <w:rsid w:val="00402EC7"/>
    <w:rsid w:val="00404084"/>
    <w:rsid w:val="004048E1"/>
    <w:rsid w:val="004069C9"/>
    <w:rsid w:val="00410D07"/>
    <w:rsid w:val="004145D8"/>
    <w:rsid w:val="0041475E"/>
    <w:rsid w:val="00417A22"/>
    <w:rsid w:val="004205FD"/>
    <w:rsid w:val="00422C13"/>
    <w:rsid w:val="00424B49"/>
    <w:rsid w:val="00424BF3"/>
    <w:rsid w:val="00425640"/>
    <w:rsid w:val="00425781"/>
    <w:rsid w:val="00426294"/>
    <w:rsid w:val="00426F45"/>
    <w:rsid w:val="004270F1"/>
    <w:rsid w:val="00427809"/>
    <w:rsid w:val="00427C2F"/>
    <w:rsid w:val="0043083B"/>
    <w:rsid w:val="00432D1C"/>
    <w:rsid w:val="00434038"/>
    <w:rsid w:val="0043406B"/>
    <w:rsid w:val="00435690"/>
    <w:rsid w:val="00435B0C"/>
    <w:rsid w:val="0043688D"/>
    <w:rsid w:val="00437EB3"/>
    <w:rsid w:val="00441A47"/>
    <w:rsid w:val="004436C7"/>
    <w:rsid w:val="00444200"/>
    <w:rsid w:val="00445B84"/>
    <w:rsid w:val="00450E03"/>
    <w:rsid w:val="004515AA"/>
    <w:rsid w:val="00452013"/>
    <w:rsid w:val="0045257A"/>
    <w:rsid w:val="004525CA"/>
    <w:rsid w:val="004552A0"/>
    <w:rsid w:val="004558CF"/>
    <w:rsid w:val="0045705D"/>
    <w:rsid w:val="00460295"/>
    <w:rsid w:val="00463885"/>
    <w:rsid w:val="004659B1"/>
    <w:rsid w:val="00466470"/>
    <w:rsid w:val="004712E9"/>
    <w:rsid w:val="00472974"/>
    <w:rsid w:val="00473B34"/>
    <w:rsid w:val="00474961"/>
    <w:rsid w:val="004768CD"/>
    <w:rsid w:val="00486684"/>
    <w:rsid w:val="00486859"/>
    <w:rsid w:val="00486C6F"/>
    <w:rsid w:val="004908EE"/>
    <w:rsid w:val="00492350"/>
    <w:rsid w:val="00492C01"/>
    <w:rsid w:val="004950C8"/>
    <w:rsid w:val="00496501"/>
    <w:rsid w:val="0049715F"/>
    <w:rsid w:val="004A0CE6"/>
    <w:rsid w:val="004A1AF0"/>
    <w:rsid w:val="004A1F35"/>
    <w:rsid w:val="004A26E9"/>
    <w:rsid w:val="004A592F"/>
    <w:rsid w:val="004B0CAF"/>
    <w:rsid w:val="004B2820"/>
    <w:rsid w:val="004B42E3"/>
    <w:rsid w:val="004B4826"/>
    <w:rsid w:val="004B6F27"/>
    <w:rsid w:val="004C0818"/>
    <w:rsid w:val="004C3C2E"/>
    <w:rsid w:val="004C585A"/>
    <w:rsid w:val="004C5B26"/>
    <w:rsid w:val="004C5D43"/>
    <w:rsid w:val="004C71ED"/>
    <w:rsid w:val="004C71F9"/>
    <w:rsid w:val="004C796D"/>
    <w:rsid w:val="004D1D62"/>
    <w:rsid w:val="004D2B26"/>
    <w:rsid w:val="004D709D"/>
    <w:rsid w:val="004E083C"/>
    <w:rsid w:val="004E33C3"/>
    <w:rsid w:val="004E542D"/>
    <w:rsid w:val="004E5453"/>
    <w:rsid w:val="004E6FCA"/>
    <w:rsid w:val="004F247B"/>
    <w:rsid w:val="004F3C9F"/>
    <w:rsid w:val="004F4CBD"/>
    <w:rsid w:val="004F63F3"/>
    <w:rsid w:val="004F659E"/>
    <w:rsid w:val="0050037F"/>
    <w:rsid w:val="005005CD"/>
    <w:rsid w:val="00501FB7"/>
    <w:rsid w:val="00503172"/>
    <w:rsid w:val="00504F02"/>
    <w:rsid w:val="00505A7A"/>
    <w:rsid w:val="00505E9F"/>
    <w:rsid w:val="00507F74"/>
    <w:rsid w:val="005121AA"/>
    <w:rsid w:val="00513589"/>
    <w:rsid w:val="005143D8"/>
    <w:rsid w:val="0051459A"/>
    <w:rsid w:val="00517C42"/>
    <w:rsid w:val="00523A2D"/>
    <w:rsid w:val="0052472E"/>
    <w:rsid w:val="005259DD"/>
    <w:rsid w:val="00526C50"/>
    <w:rsid w:val="00526F29"/>
    <w:rsid w:val="00527959"/>
    <w:rsid w:val="00530B5D"/>
    <w:rsid w:val="005315AE"/>
    <w:rsid w:val="00533DE0"/>
    <w:rsid w:val="005342C1"/>
    <w:rsid w:val="00535077"/>
    <w:rsid w:val="00535C7C"/>
    <w:rsid w:val="0053617B"/>
    <w:rsid w:val="00543738"/>
    <w:rsid w:val="0054742E"/>
    <w:rsid w:val="005478ED"/>
    <w:rsid w:val="005479E1"/>
    <w:rsid w:val="00547D63"/>
    <w:rsid w:val="00551B29"/>
    <w:rsid w:val="00551F7E"/>
    <w:rsid w:val="00560790"/>
    <w:rsid w:val="00560F68"/>
    <w:rsid w:val="00561034"/>
    <w:rsid w:val="005646D0"/>
    <w:rsid w:val="0056583F"/>
    <w:rsid w:val="00565E77"/>
    <w:rsid w:val="005704BA"/>
    <w:rsid w:val="00573F4D"/>
    <w:rsid w:val="00577FEF"/>
    <w:rsid w:val="0058014B"/>
    <w:rsid w:val="005829A3"/>
    <w:rsid w:val="00583654"/>
    <w:rsid w:val="00584B3F"/>
    <w:rsid w:val="00584E32"/>
    <w:rsid w:val="00585B73"/>
    <w:rsid w:val="00586A94"/>
    <w:rsid w:val="00587898"/>
    <w:rsid w:val="00591586"/>
    <w:rsid w:val="0059161A"/>
    <w:rsid w:val="0059389B"/>
    <w:rsid w:val="00593CCE"/>
    <w:rsid w:val="005947DB"/>
    <w:rsid w:val="00594F25"/>
    <w:rsid w:val="005959F4"/>
    <w:rsid w:val="005967F1"/>
    <w:rsid w:val="00597214"/>
    <w:rsid w:val="005A0459"/>
    <w:rsid w:val="005A3917"/>
    <w:rsid w:val="005A4F90"/>
    <w:rsid w:val="005A5CB2"/>
    <w:rsid w:val="005A5CC1"/>
    <w:rsid w:val="005A6BFF"/>
    <w:rsid w:val="005A74B6"/>
    <w:rsid w:val="005A78BC"/>
    <w:rsid w:val="005B20D6"/>
    <w:rsid w:val="005B2892"/>
    <w:rsid w:val="005B47B8"/>
    <w:rsid w:val="005B6B65"/>
    <w:rsid w:val="005B6C76"/>
    <w:rsid w:val="005B7C59"/>
    <w:rsid w:val="005C06EA"/>
    <w:rsid w:val="005C2A08"/>
    <w:rsid w:val="005C2B03"/>
    <w:rsid w:val="005C49F2"/>
    <w:rsid w:val="005C6D7C"/>
    <w:rsid w:val="005D1A2A"/>
    <w:rsid w:val="005D4EBA"/>
    <w:rsid w:val="005D5EDB"/>
    <w:rsid w:val="005E0E61"/>
    <w:rsid w:val="005E171C"/>
    <w:rsid w:val="005E2B13"/>
    <w:rsid w:val="005E3298"/>
    <w:rsid w:val="005E7096"/>
    <w:rsid w:val="005E713E"/>
    <w:rsid w:val="005F1922"/>
    <w:rsid w:val="005F28E6"/>
    <w:rsid w:val="005F4EFA"/>
    <w:rsid w:val="005F591E"/>
    <w:rsid w:val="005F5B53"/>
    <w:rsid w:val="005F751A"/>
    <w:rsid w:val="005F7725"/>
    <w:rsid w:val="006014FA"/>
    <w:rsid w:val="00601C84"/>
    <w:rsid w:val="006026A0"/>
    <w:rsid w:val="0060300C"/>
    <w:rsid w:val="006035DB"/>
    <w:rsid w:val="00603614"/>
    <w:rsid w:val="00603FB4"/>
    <w:rsid w:val="00605076"/>
    <w:rsid w:val="00605165"/>
    <w:rsid w:val="00606A5B"/>
    <w:rsid w:val="0061055F"/>
    <w:rsid w:val="006109B8"/>
    <w:rsid w:val="006169D1"/>
    <w:rsid w:val="00616BF0"/>
    <w:rsid w:val="0061751A"/>
    <w:rsid w:val="00617837"/>
    <w:rsid w:val="006212C4"/>
    <w:rsid w:val="00621518"/>
    <w:rsid w:val="00622AC2"/>
    <w:rsid w:val="0062496D"/>
    <w:rsid w:val="00625092"/>
    <w:rsid w:val="006252BA"/>
    <w:rsid w:val="00627E69"/>
    <w:rsid w:val="00630D3B"/>
    <w:rsid w:val="00632D19"/>
    <w:rsid w:val="006330EC"/>
    <w:rsid w:val="006336E0"/>
    <w:rsid w:val="00635AFD"/>
    <w:rsid w:val="006368C2"/>
    <w:rsid w:val="006373CD"/>
    <w:rsid w:val="00645D3B"/>
    <w:rsid w:val="00645E35"/>
    <w:rsid w:val="006465AB"/>
    <w:rsid w:val="00647D8E"/>
    <w:rsid w:val="006516CF"/>
    <w:rsid w:val="00651721"/>
    <w:rsid w:val="00651AD4"/>
    <w:rsid w:val="00654BD2"/>
    <w:rsid w:val="0065511B"/>
    <w:rsid w:val="00656325"/>
    <w:rsid w:val="0065655B"/>
    <w:rsid w:val="00657824"/>
    <w:rsid w:val="006616E4"/>
    <w:rsid w:val="00662D21"/>
    <w:rsid w:val="006634A2"/>
    <w:rsid w:val="0066541F"/>
    <w:rsid w:val="00670824"/>
    <w:rsid w:val="00670C20"/>
    <w:rsid w:val="00671305"/>
    <w:rsid w:val="0067178B"/>
    <w:rsid w:val="00672869"/>
    <w:rsid w:val="006771A4"/>
    <w:rsid w:val="00677D4C"/>
    <w:rsid w:val="00677EC3"/>
    <w:rsid w:val="0068074F"/>
    <w:rsid w:val="00681EC0"/>
    <w:rsid w:val="00682F14"/>
    <w:rsid w:val="006831A5"/>
    <w:rsid w:val="00683226"/>
    <w:rsid w:val="0068389D"/>
    <w:rsid w:val="00684518"/>
    <w:rsid w:val="00687418"/>
    <w:rsid w:val="00690420"/>
    <w:rsid w:val="00692FC8"/>
    <w:rsid w:val="006931F0"/>
    <w:rsid w:val="00693A36"/>
    <w:rsid w:val="0069402A"/>
    <w:rsid w:val="006970E1"/>
    <w:rsid w:val="00697A62"/>
    <w:rsid w:val="00697B99"/>
    <w:rsid w:val="006A2F0A"/>
    <w:rsid w:val="006A752C"/>
    <w:rsid w:val="006B0B4F"/>
    <w:rsid w:val="006B112A"/>
    <w:rsid w:val="006B141A"/>
    <w:rsid w:val="006B6BCE"/>
    <w:rsid w:val="006B768A"/>
    <w:rsid w:val="006B7FFC"/>
    <w:rsid w:val="006C30AA"/>
    <w:rsid w:val="006C3D5E"/>
    <w:rsid w:val="006C6BF4"/>
    <w:rsid w:val="006D0D16"/>
    <w:rsid w:val="006D13EB"/>
    <w:rsid w:val="006D21B2"/>
    <w:rsid w:val="006D31C0"/>
    <w:rsid w:val="006D4714"/>
    <w:rsid w:val="006D64E9"/>
    <w:rsid w:val="006E02C0"/>
    <w:rsid w:val="006E0A3B"/>
    <w:rsid w:val="006E0B77"/>
    <w:rsid w:val="006E15E1"/>
    <w:rsid w:val="006E1D10"/>
    <w:rsid w:val="006E232D"/>
    <w:rsid w:val="006E3C95"/>
    <w:rsid w:val="006E78A8"/>
    <w:rsid w:val="006F0AF6"/>
    <w:rsid w:val="006F2F18"/>
    <w:rsid w:val="006F40F2"/>
    <w:rsid w:val="006F524E"/>
    <w:rsid w:val="007004DC"/>
    <w:rsid w:val="00704D77"/>
    <w:rsid w:val="00706AEE"/>
    <w:rsid w:val="00707474"/>
    <w:rsid w:val="00711848"/>
    <w:rsid w:val="00712023"/>
    <w:rsid w:val="00713548"/>
    <w:rsid w:val="00714414"/>
    <w:rsid w:val="007147FB"/>
    <w:rsid w:val="007166D1"/>
    <w:rsid w:val="00720DF9"/>
    <w:rsid w:val="0072134D"/>
    <w:rsid w:val="00721CAE"/>
    <w:rsid w:val="00721DDC"/>
    <w:rsid w:val="00722549"/>
    <w:rsid w:val="007234AA"/>
    <w:rsid w:val="0072537B"/>
    <w:rsid w:val="00725838"/>
    <w:rsid w:val="00726446"/>
    <w:rsid w:val="00727B7F"/>
    <w:rsid w:val="00734919"/>
    <w:rsid w:val="0073617F"/>
    <w:rsid w:val="00740112"/>
    <w:rsid w:val="007413B8"/>
    <w:rsid w:val="00741E96"/>
    <w:rsid w:val="0074389D"/>
    <w:rsid w:val="00743DE0"/>
    <w:rsid w:val="0074743A"/>
    <w:rsid w:val="0074795F"/>
    <w:rsid w:val="007516AF"/>
    <w:rsid w:val="00751FFB"/>
    <w:rsid w:val="007533E5"/>
    <w:rsid w:val="00756A61"/>
    <w:rsid w:val="0076074F"/>
    <w:rsid w:val="00762B1E"/>
    <w:rsid w:val="00765EF1"/>
    <w:rsid w:val="00766469"/>
    <w:rsid w:val="007667ED"/>
    <w:rsid w:val="00771383"/>
    <w:rsid w:val="00773AAA"/>
    <w:rsid w:val="00774745"/>
    <w:rsid w:val="00774FBD"/>
    <w:rsid w:val="00777184"/>
    <w:rsid w:val="007815F7"/>
    <w:rsid w:val="00781E40"/>
    <w:rsid w:val="00782367"/>
    <w:rsid w:val="00782557"/>
    <w:rsid w:val="00782C9B"/>
    <w:rsid w:val="0078360B"/>
    <w:rsid w:val="007867BD"/>
    <w:rsid w:val="007869E6"/>
    <w:rsid w:val="007873B4"/>
    <w:rsid w:val="00792E53"/>
    <w:rsid w:val="0079305E"/>
    <w:rsid w:val="0079469D"/>
    <w:rsid w:val="00794FAD"/>
    <w:rsid w:val="00796719"/>
    <w:rsid w:val="007A07FC"/>
    <w:rsid w:val="007A0E69"/>
    <w:rsid w:val="007A2F16"/>
    <w:rsid w:val="007A38D5"/>
    <w:rsid w:val="007A3B89"/>
    <w:rsid w:val="007A511D"/>
    <w:rsid w:val="007A618B"/>
    <w:rsid w:val="007A62F1"/>
    <w:rsid w:val="007A6E3C"/>
    <w:rsid w:val="007B182A"/>
    <w:rsid w:val="007B3714"/>
    <w:rsid w:val="007B56D0"/>
    <w:rsid w:val="007C1BA1"/>
    <w:rsid w:val="007C4478"/>
    <w:rsid w:val="007C7846"/>
    <w:rsid w:val="007D0798"/>
    <w:rsid w:val="007D4918"/>
    <w:rsid w:val="007D7D15"/>
    <w:rsid w:val="007E0915"/>
    <w:rsid w:val="007E0B86"/>
    <w:rsid w:val="007E1BA2"/>
    <w:rsid w:val="007E662A"/>
    <w:rsid w:val="007F04FD"/>
    <w:rsid w:val="007F3456"/>
    <w:rsid w:val="007F5E02"/>
    <w:rsid w:val="00804A3E"/>
    <w:rsid w:val="00805802"/>
    <w:rsid w:val="00811EFE"/>
    <w:rsid w:val="00812B57"/>
    <w:rsid w:val="00812DEE"/>
    <w:rsid w:val="008146B0"/>
    <w:rsid w:val="008151AF"/>
    <w:rsid w:val="008153BD"/>
    <w:rsid w:val="00815E30"/>
    <w:rsid w:val="00817685"/>
    <w:rsid w:val="0081769D"/>
    <w:rsid w:val="00817E35"/>
    <w:rsid w:val="00817FAA"/>
    <w:rsid w:val="0082039A"/>
    <w:rsid w:val="00821627"/>
    <w:rsid w:val="008224A3"/>
    <w:rsid w:val="0082290B"/>
    <w:rsid w:val="008242EB"/>
    <w:rsid w:val="00826A9B"/>
    <w:rsid w:val="00827E60"/>
    <w:rsid w:val="00827F58"/>
    <w:rsid w:val="00831603"/>
    <w:rsid w:val="00833E51"/>
    <w:rsid w:val="00834377"/>
    <w:rsid w:val="00834AA3"/>
    <w:rsid w:val="00835141"/>
    <w:rsid w:val="00835381"/>
    <w:rsid w:val="00835F13"/>
    <w:rsid w:val="00836AAE"/>
    <w:rsid w:val="00840BC2"/>
    <w:rsid w:val="00840D60"/>
    <w:rsid w:val="00841E02"/>
    <w:rsid w:val="0084479E"/>
    <w:rsid w:val="00847263"/>
    <w:rsid w:val="0084738A"/>
    <w:rsid w:val="008508E5"/>
    <w:rsid w:val="00850E65"/>
    <w:rsid w:val="00850FA5"/>
    <w:rsid w:val="0085196C"/>
    <w:rsid w:val="00851F5B"/>
    <w:rsid w:val="0085436A"/>
    <w:rsid w:val="00854975"/>
    <w:rsid w:val="00855E25"/>
    <w:rsid w:val="00861C6D"/>
    <w:rsid w:val="0086218F"/>
    <w:rsid w:val="00862D2E"/>
    <w:rsid w:val="00864C6B"/>
    <w:rsid w:val="00865FE3"/>
    <w:rsid w:val="00867418"/>
    <w:rsid w:val="00870F23"/>
    <w:rsid w:val="00872772"/>
    <w:rsid w:val="00872D6A"/>
    <w:rsid w:val="00873A36"/>
    <w:rsid w:val="00876686"/>
    <w:rsid w:val="0087699E"/>
    <w:rsid w:val="00876ACF"/>
    <w:rsid w:val="00877B07"/>
    <w:rsid w:val="008804E2"/>
    <w:rsid w:val="00880FF2"/>
    <w:rsid w:val="00881342"/>
    <w:rsid w:val="00882B88"/>
    <w:rsid w:val="00882EA3"/>
    <w:rsid w:val="00884F1F"/>
    <w:rsid w:val="008855F0"/>
    <w:rsid w:val="00887041"/>
    <w:rsid w:val="0089012D"/>
    <w:rsid w:val="0089063D"/>
    <w:rsid w:val="00891290"/>
    <w:rsid w:val="008917D7"/>
    <w:rsid w:val="0089415F"/>
    <w:rsid w:val="00894A9A"/>
    <w:rsid w:val="008950C2"/>
    <w:rsid w:val="008A4F7B"/>
    <w:rsid w:val="008A5580"/>
    <w:rsid w:val="008B0D20"/>
    <w:rsid w:val="008B119F"/>
    <w:rsid w:val="008B1260"/>
    <w:rsid w:val="008B4BDE"/>
    <w:rsid w:val="008B654E"/>
    <w:rsid w:val="008C03C6"/>
    <w:rsid w:val="008C0411"/>
    <w:rsid w:val="008C2CC8"/>
    <w:rsid w:val="008C35E0"/>
    <w:rsid w:val="008C52F7"/>
    <w:rsid w:val="008C6005"/>
    <w:rsid w:val="008C6866"/>
    <w:rsid w:val="008C6FD5"/>
    <w:rsid w:val="008D0EA9"/>
    <w:rsid w:val="008D21D8"/>
    <w:rsid w:val="008D2983"/>
    <w:rsid w:val="008D35A4"/>
    <w:rsid w:val="008D5304"/>
    <w:rsid w:val="008D7AE1"/>
    <w:rsid w:val="008E04CC"/>
    <w:rsid w:val="008E080E"/>
    <w:rsid w:val="008E1CFA"/>
    <w:rsid w:val="008E219B"/>
    <w:rsid w:val="008E2ACC"/>
    <w:rsid w:val="008E2D15"/>
    <w:rsid w:val="008E5679"/>
    <w:rsid w:val="008F2768"/>
    <w:rsid w:val="008F2A86"/>
    <w:rsid w:val="008F4A9F"/>
    <w:rsid w:val="008F6339"/>
    <w:rsid w:val="008F6CA7"/>
    <w:rsid w:val="00904573"/>
    <w:rsid w:val="0090510F"/>
    <w:rsid w:val="00907622"/>
    <w:rsid w:val="0090788D"/>
    <w:rsid w:val="00907F68"/>
    <w:rsid w:val="00911166"/>
    <w:rsid w:val="009112F0"/>
    <w:rsid w:val="00913662"/>
    <w:rsid w:val="00915104"/>
    <w:rsid w:val="0091667A"/>
    <w:rsid w:val="00916E67"/>
    <w:rsid w:val="00917C8D"/>
    <w:rsid w:val="00920CF7"/>
    <w:rsid w:val="00923D36"/>
    <w:rsid w:val="0092430A"/>
    <w:rsid w:val="00926393"/>
    <w:rsid w:val="00927BCA"/>
    <w:rsid w:val="009311AE"/>
    <w:rsid w:val="00931F1A"/>
    <w:rsid w:val="009337C7"/>
    <w:rsid w:val="00933E8B"/>
    <w:rsid w:val="009341FF"/>
    <w:rsid w:val="00934392"/>
    <w:rsid w:val="0093729C"/>
    <w:rsid w:val="009378CC"/>
    <w:rsid w:val="00937A0D"/>
    <w:rsid w:val="00940495"/>
    <w:rsid w:val="00940EE8"/>
    <w:rsid w:val="00941829"/>
    <w:rsid w:val="009422F7"/>
    <w:rsid w:val="009476D5"/>
    <w:rsid w:val="00947F0F"/>
    <w:rsid w:val="0095574E"/>
    <w:rsid w:val="00955BD3"/>
    <w:rsid w:val="00955E7F"/>
    <w:rsid w:val="0096018F"/>
    <w:rsid w:val="00960D30"/>
    <w:rsid w:val="00962C81"/>
    <w:rsid w:val="00966A1B"/>
    <w:rsid w:val="00966E0D"/>
    <w:rsid w:val="009708DD"/>
    <w:rsid w:val="00970989"/>
    <w:rsid w:val="00974B7E"/>
    <w:rsid w:val="00974E6C"/>
    <w:rsid w:val="00974F94"/>
    <w:rsid w:val="00976066"/>
    <w:rsid w:val="00976D30"/>
    <w:rsid w:val="00980590"/>
    <w:rsid w:val="00982DEB"/>
    <w:rsid w:val="00983C68"/>
    <w:rsid w:val="00984E5E"/>
    <w:rsid w:val="00985072"/>
    <w:rsid w:val="009856FC"/>
    <w:rsid w:val="00987020"/>
    <w:rsid w:val="00990774"/>
    <w:rsid w:val="00990DD0"/>
    <w:rsid w:val="00991CD3"/>
    <w:rsid w:val="0099655D"/>
    <w:rsid w:val="009966A2"/>
    <w:rsid w:val="009972C6"/>
    <w:rsid w:val="00997BAF"/>
    <w:rsid w:val="009A575A"/>
    <w:rsid w:val="009A6A0E"/>
    <w:rsid w:val="009A6AE2"/>
    <w:rsid w:val="009B1490"/>
    <w:rsid w:val="009B176F"/>
    <w:rsid w:val="009B2A95"/>
    <w:rsid w:val="009B408D"/>
    <w:rsid w:val="009B5946"/>
    <w:rsid w:val="009B636F"/>
    <w:rsid w:val="009B7D25"/>
    <w:rsid w:val="009C0BFE"/>
    <w:rsid w:val="009C3003"/>
    <w:rsid w:val="009C3464"/>
    <w:rsid w:val="009C48DA"/>
    <w:rsid w:val="009C5CD5"/>
    <w:rsid w:val="009C685F"/>
    <w:rsid w:val="009D3106"/>
    <w:rsid w:val="009D3358"/>
    <w:rsid w:val="009E07C3"/>
    <w:rsid w:val="009E208D"/>
    <w:rsid w:val="009E41E0"/>
    <w:rsid w:val="009E496B"/>
    <w:rsid w:val="009E4A77"/>
    <w:rsid w:val="009E51FE"/>
    <w:rsid w:val="009E5A0C"/>
    <w:rsid w:val="009E5F93"/>
    <w:rsid w:val="009F140E"/>
    <w:rsid w:val="009F326D"/>
    <w:rsid w:val="009F3DF8"/>
    <w:rsid w:val="009F47A3"/>
    <w:rsid w:val="009F5099"/>
    <w:rsid w:val="009F5CB6"/>
    <w:rsid w:val="009F6360"/>
    <w:rsid w:val="00A01A4B"/>
    <w:rsid w:val="00A0357C"/>
    <w:rsid w:val="00A07947"/>
    <w:rsid w:val="00A10118"/>
    <w:rsid w:val="00A14529"/>
    <w:rsid w:val="00A15F70"/>
    <w:rsid w:val="00A16F12"/>
    <w:rsid w:val="00A202D6"/>
    <w:rsid w:val="00A2126D"/>
    <w:rsid w:val="00A2458F"/>
    <w:rsid w:val="00A2490B"/>
    <w:rsid w:val="00A25CE1"/>
    <w:rsid w:val="00A26308"/>
    <w:rsid w:val="00A2715F"/>
    <w:rsid w:val="00A30B69"/>
    <w:rsid w:val="00A30DA3"/>
    <w:rsid w:val="00A32252"/>
    <w:rsid w:val="00A322FD"/>
    <w:rsid w:val="00A3629F"/>
    <w:rsid w:val="00A42977"/>
    <w:rsid w:val="00A42EA9"/>
    <w:rsid w:val="00A43C30"/>
    <w:rsid w:val="00A43E49"/>
    <w:rsid w:val="00A461CE"/>
    <w:rsid w:val="00A47FB7"/>
    <w:rsid w:val="00A504A9"/>
    <w:rsid w:val="00A51358"/>
    <w:rsid w:val="00A552D5"/>
    <w:rsid w:val="00A561F0"/>
    <w:rsid w:val="00A60257"/>
    <w:rsid w:val="00A666E8"/>
    <w:rsid w:val="00A7275A"/>
    <w:rsid w:val="00A734A7"/>
    <w:rsid w:val="00A73892"/>
    <w:rsid w:val="00A7595A"/>
    <w:rsid w:val="00A76529"/>
    <w:rsid w:val="00A7732D"/>
    <w:rsid w:val="00A826FE"/>
    <w:rsid w:val="00A82CDC"/>
    <w:rsid w:val="00A83DDE"/>
    <w:rsid w:val="00A93F54"/>
    <w:rsid w:val="00A95013"/>
    <w:rsid w:val="00A97AA4"/>
    <w:rsid w:val="00AA0BCE"/>
    <w:rsid w:val="00AA1593"/>
    <w:rsid w:val="00AA1D00"/>
    <w:rsid w:val="00AA49D1"/>
    <w:rsid w:val="00AB0A57"/>
    <w:rsid w:val="00AB0C56"/>
    <w:rsid w:val="00AB160B"/>
    <w:rsid w:val="00AB3517"/>
    <w:rsid w:val="00AB3E03"/>
    <w:rsid w:val="00AB468B"/>
    <w:rsid w:val="00AB4A1E"/>
    <w:rsid w:val="00AB504D"/>
    <w:rsid w:val="00AB56AC"/>
    <w:rsid w:val="00AB5E5A"/>
    <w:rsid w:val="00AB6210"/>
    <w:rsid w:val="00AB6DDD"/>
    <w:rsid w:val="00AC0572"/>
    <w:rsid w:val="00AC1D39"/>
    <w:rsid w:val="00AC2F29"/>
    <w:rsid w:val="00AD0838"/>
    <w:rsid w:val="00AD151E"/>
    <w:rsid w:val="00AD3F90"/>
    <w:rsid w:val="00AD4A1A"/>
    <w:rsid w:val="00AD7D45"/>
    <w:rsid w:val="00AE02AF"/>
    <w:rsid w:val="00AE43A1"/>
    <w:rsid w:val="00AE5909"/>
    <w:rsid w:val="00AF01E8"/>
    <w:rsid w:val="00AF0997"/>
    <w:rsid w:val="00AF0DEC"/>
    <w:rsid w:val="00AF3F8F"/>
    <w:rsid w:val="00B048C9"/>
    <w:rsid w:val="00B10C44"/>
    <w:rsid w:val="00B10D5A"/>
    <w:rsid w:val="00B117C2"/>
    <w:rsid w:val="00B135AB"/>
    <w:rsid w:val="00B1463C"/>
    <w:rsid w:val="00B17366"/>
    <w:rsid w:val="00B174CB"/>
    <w:rsid w:val="00B214E8"/>
    <w:rsid w:val="00B219A4"/>
    <w:rsid w:val="00B24D82"/>
    <w:rsid w:val="00B26023"/>
    <w:rsid w:val="00B26592"/>
    <w:rsid w:val="00B2684B"/>
    <w:rsid w:val="00B2700B"/>
    <w:rsid w:val="00B32A10"/>
    <w:rsid w:val="00B32CE8"/>
    <w:rsid w:val="00B3604C"/>
    <w:rsid w:val="00B36879"/>
    <w:rsid w:val="00B45890"/>
    <w:rsid w:val="00B515D9"/>
    <w:rsid w:val="00B51BD8"/>
    <w:rsid w:val="00B5520B"/>
    <w:rsid w:val="00B573C9"/>
    <w:rsid w:val="00B57D96"/>
    <w:rsid w:val="00B656C6"/>
    <w:rsid w:val="00B66939"/>
    <w:rsid w:val="00B66D9B"/>
    <w:rsid w:val="00B700A7"/>
    <w:rsid w:val="00B72ACB"/>
    <w:rsid w:val="00B741C9"/>
    <w:rsid w:val="00B75EF8"/>
    <w:rsid w:val="00B77BAC"/>
    <w:rsid w:val="00B83B7E"/>
    <w:rsid w:val="00B9012D"/>
    <w:rsid w:val="00B9182B"/>
    <w:rsid w:val="00B95D09"/>
    <w:rsid w:val="00BA20C3"/>
    <w:rsid w:val="00BA3D4C"/>
    <w:rsid w:val="00BA4782"/>
    <w:rsid w:val="00BB1C60"/>
    <w:rsid w:val="00BB4266"/>
    <w:rsid w:val="00BB4A88"/>
    <w:rsid w:val="00BB5A52"/>
    <w:rsid w:val="00BB6EF5"/>
    <w:rsid w:val="00BC153D"/>
    <w:rsid w:val="00BC36F3"/>
    <w:rsid w:val="00BC7504"/>
    <w:rsid w:val="00BC7C63"/>
    <w:rsid w:val="00BD002F"/>
    <w:rsid w:val="00BD0482"/>
    <w:rsid w:val="00BD04B0"/>
    <w:rsid w:val="00BD34A6"/>
    <w:rsid w:val="00BD520E"/>
    <w:rsid w:val="00BD5C9F"/>
    <w:rsid w:val="00BD611D"/>
    <w:rsid w:val="00BD7B4B"/>
    <w:rsid w:val="00BE0482"/>
    <w:rsid w:val="00BE1B15"/>
    <w:rsid w:val="00BE3709"/>
    <w:rsid w:val="00BE4876"/>
    <w:rsid w:val="00BE51D4"/>
    <w:rsid w:val="00BF0E5E"/>
    <w:rsid w:val="00BF2054"/>
    <w:rsid w:val="00BF2CDE"/>
    <w:rsid w:val="00BF2D1F"/>
    <w:rsid w:val="00BF3618"/>
    <w:rsid w:val="00BF4CCC"/>
    <w:rsid w:val="00BF71D8"/>
    <w:rsid w:val="00BF7C44"/>
    <w:rsid w:val="00C033A6"/>
    <w:rsid w:val="00C03EBA"/>
    <w:rsid w:val="00C05036"/>
    <w:rsid w:val="00C103C8"/>
    <w:rsid w:val="00C1058E"/>
    <w:rsid w:val="00C10B1D"/>
    <w:rsid w:val="00C14262"/>
    <w:rsid w:val="00C174D1"/>
    <w:rsid w:val="00C2317C"/>
    <w:rsid w:val="00C24782"/>
    <w:rsid w:val="00C27A0A"/>
    <w:rsid w:val="00C27F1B"/>
    <w:rsid w:val="00C32CD4"/>
    <w:rsid w:val="00C33B63"/>
    <w:rsid w:val="00C360BE"/>
    <w:rsid w:val="00C46286"/>
    <w:rsid w:val="00C46BDD"/>
    <w:rsid w:val="00C47E99"/>
    <w:rsid w:val="00C50DD2"/>
    <w:rsid w:val="00C51184"/>
    <w:rsid w:val="00C519DA"/>
    <w:rsid w:val="00C51FD7"/>
    <w:rsid w:val="00C5308C"/>
    <w:rsid w:val="00C55FAD"/>
    <w:rsid w:val="00C57A3D"/>
    <w:rsid w:val="00C57E8D"/>
    <w:rsid w:val="00C62403"/>
    <w:rsid w:val="00C63DEE"/>
    <w:rsid w:val="00C65306"/>
    <w:rsid w:val="00C65B09"/>
    <w:rsid w:val="00C65B1D"/>
    <w:rsid w:val="00C67BC3"/>
    <w:rsid w:val="00C67E42"/>
    <w:rsid w:val="00C71248"/>
    <w:rsid w:val="00C712FD"/>
    <w:rsid w:val="00C7172A"/>
    <w:rsid w:val="00C72B19"/>
    <w:rsid w:val="00C7433D"/>
    <w:rsid w:val="00C80284"/>
    <w:rsid w:val="00C85380"/>
    <w:rsid w:val="00C87C2A"/>
    <w:rsid w:val="00C928A0"/>
    <w:rsid w:val="00C938A7"/>
    <w:rsid w:val="00C95929"/>
    <w:rsid w:val="00C97198"/>
    <w:rsid w:val="00CA005F"/>
    <w:rsid w:val="00CA0224"/>
    <w:rsid w:val="00CA0447"/>
    <w:rsid w:val="00CA3686"/>
    <w:rsid w:val="00CA45CF"/>
    <w:rsid w:val="00CA6690"/>
    <w:rsid w:val="00CB0629"/>
    <w:rsid w:val="00CB0D57"/>
    <w:rsid w:val="00CB2A98"/>
    <w:rsid w:val="00CB3600"/>
    <w:rsid w:val="00CB3978"/>
    <w:rsid w:val="00CB6497"/>
    <w:rsid w:val="00CC064E"/>
    <w:rsid w:val="00CC10CA"/>
    <w:rsid w:val="00CC3228"/>
    <w:rsid w:val="00CC3515"/>
    <w:rsid w:val="00CD0DF1"/>
    <w:rsid w:val="00CD215B"/>
    <w:rsid w:val="00CD21C1"/>
    <w:rsid w:val="00CD2A04"/>
    <w:rsid w:val="00CD3CD0"/>
    <w:rsid w:val="00CD5212"/>
    <w:rsid w:val="00CD7C11"/>
    <w:rsid w:val="00CE038B"/>
    <w:rsid w:val="00CE3860"/>
    <w:rsid w:val="00CE3921"/>
    <w:rsid w:val="00CE4273"/>
    <w:rsid w:val="00CE52F9"/>
    <w:rsid w:val="00CE777E"/>
    <w:rsid w:val="00CF228D"/>
    <w:rsid w:val="00CF401E"/>
    <w:rsid w:val="00CF5C4D"/>
    <w:rsid w:val="00CF7BE2"/>
    <w:rsid w:val="00CF7FB9"/>
    <w:rsid w:val="00D03323"/>
    <w:rsid w:val="00D0388C"/>
    <w:rsid w:val="00D04B84"/>
    <w:rsid w:val="00D04E92"/>
    <w:rsid w:val="00D056EE"/>
    <w:rsid w:val="00D10067"/>
    <w:rsid w:val="00D10A89"/>
    <w:rsid w:val="00D124BA"/>
    <w:rsid w:val="00D1482C"/>
    <w:rsid w:val="00D21488"/>
    <w:rsid w:val="00D21B64"/>
    <w:rsid w:val="00D21C9F"/>
    <w:rsid w:val="00D25B32"/>
    <w:rsid w:val="00D261B2"/>
    <w:rsid w:val="00D27480"/>
    <w:rsid w:val="00D27BC0"/>
    <w:rsid w:val="00D33F37"/>
    <w:rsid w:val="00D361B3"/>
    <w:rsid w:val="00D44C20"/>
    <w:rsid w:val="00D44E17"/>
    <w:rsid w:val="00D47ACB"/>
    <w:rsid w:val="00D53893"/>
    <w:rsid w:val="00D546E5"/>
    <w:rsid w:val="00D55D4D"/>
    <w:rsid w:val="00D56F69"/>
    <w:rsid w:val="00D601FF"/>
    <w:rsid w:val="00D60622"/>
    <w:rsid w:val="00D60BE6"/>
    <w:rsid w:val="00D6330D"/>
    <w:rsid w:val="00D63AA3"/>
    <w:rsid w:val="00D6439A"/>
    <w:rsid w:val="00D66D48"/>
    <w:rsid w:val="00D66EE4"/>
    <w:rsid w:val="00D66FD0"/>
    <w:rsid w:val="00D6784B"/>
    <w:rsid w:val="00D73DD3"/>
    <w:rsid w:val="00D7464C"/>
    <w:rsid w:val="00D76C01"/>
    <w:rsid w:val="00D778CF"/>
    <w:rsid w:val="00D82567"/>
    <w:rsid w:val="00D82A54"/>
    <w:rsid w:val="00D82C73"/>
    <w:rsid w:val="00D84CE0"/>
    <w:rsid w:val="00D84DD8"/>
    <w:rsid w:val="00D85398"/>
    <w:rsid w:val="00D8750F"/>
    <w:rsid w:val="00D8758B"/>
    <w:rsid w:val="00D917DC"/>
    <w:rsid w:val="00D925CB"/>
    <w:rsid w:val="00D92DE6"/>
    <w:rsid w:val="00D94D41"/>
    <w:rsid w:val="00D9527C"/>
    <w:rsid w:val="00D956A2"/>
    <w:rsid w:val="00D960E6"/>
    <w:rsid w:val="00D96BA6"/>
    <w:rsid w:val="00D96C07"/>
    <w:rsid w:val="00D96F82"/>
    <w:rsid w:val="00D97F0C"/>
    <w:rsid w:val="00DA0CE3"/>
    <w:rsid w:val="00DA129F"/>
    <w:rsid w:val="00DA1D92"/>
    <w:rsid w:val="00DA1F6C"/>
    <w:rsid w:val="00DA20CD"/>
    <w:rsid w:val="00DA53C7"/>
    <w:rsid w:val="00DA7E06"/>
    <w:rsid w:val="00DB0709"/>
    <w:rsid w:val="00DB0FC0"/>
    <w:rsid w:val="00DB1FA4"/>
    <w:rsid w:val="00DB2526"/>
    <w:rsid w:val="00DB294B"/>
    <w:rsid w:val="00DB2B65"/>
    <w:rsid w:val="00DB30BF"/>
    <w:rsid w:val="00DB6D80"/>
    <w:rsid w:val="00DC087B"/>
    <w:rsid w:val="00DC0908"/>
    <w:rsid w:val="00DC0A68"/>
    <w:rsid w:val="00DC1AE4"/>
    <w:rsid w:val="00DD0B3B"/>
    <w:rsid w:val="00DD0EEB"/>
    <w:rsid w:val="00DD14A2"/>
    <w:rsid w:val="00DD360E"/>
    <w:rsid w:val="00DD71DA"/>
    <w:rsid w:val="00DE3E58"/>
    <w:rsid w:val="00DE59A6"/>
    <w:rsid w:val="00DE5BB2"/>
    <w:rsid w:val="00DF289B"/>
    <w:rsid w:val="00DF3179"/>
    <w:rsid w:val="00DF3572"/>
    <w:rsid w:val="00DF44B4"/>
    <w:rsid w:val="00DF4C20"/>
    <w:rsid w:val="00DF68DA"/>
    <w:rsid w:val="00DF6D3C"/>
    <w:rsid w:val="00DF6FBB"/>
    <w:rsid w:val="00DF78B6"/>
    <w:rsid w:val="00DF7950"/>
    <w:rsid w:val="00E01CAA"/>
    <w:rsid w:val="00E02A19"/>
    <w:rsid w:val="00E03BEF"/>
    <w:rsid w:val="00E05148"/>
    <w:rsid w:val="00E06945"/>
    <w:rsid w:val="00E07168"/>
    <w:rsid w:val="00E103EE"/>
    <w:rsid w:val="00E1129A"/>
    <w:rsid w:val="00E139FA"/>
    <w:rsid w:val="00E13ABF"/>
    <w:rsid w:val="00E1470D"/>
    <w:rsid w:val="00E148B4"/>
    <w:rsid w:val="00E157B5"/>
    <w:rsid w:val="00E1647F"/>
    <w:rsid w:val="00E2111A"/>
    <w:rsid w:val="00E21488"/>
    <w:rsid w:val="00E215E6"/>
    <w:rsid w:val="00E21FE6"/>
    <w:rsid w:val="00E22514"/>
    <w:rsid w:val="00E24B37"/>
    <w:rsid w:val="00E26E89"/>
    <w:rsid w:val="00E31670"/>
    <w:rsid w:val="00E32AE6"/>
    <w:rsid w:val="00E32EF1"/>
    <w:rsid w:val="00E33003"/>
    <w:rsid w:val="00E341E7"/>
    <w:rsid w:val="00E35C0A"/>
    <w:rsid w:val="00E37425"/>
    <w:rsid w:val="00E37870"/>
    <w:rsid w:val="00E40ECE"/>
    <w:rsid w:val="00E42434"/>
    <w:rsid w:val="00E427B3"/>
    <w:rsid w:val="00E43DD5"/>
    <w:rsid w:val="00E44D1A"/>
    <w:rsid w:val="00E454E0"/>
    <w:rsid w:val="00E455DE"/>
    <w:rsid w:val="00E45A4D"/>
    <w:rsid w:val="00E50C0B"/>
    <w:rsid w:val="00E50FE8"/>
    <w:rsid w:val="00E528BC"/>
    <w:rsid w:val="00E52D17"/>
    <w:rsid w:val="00E547AC"/>
    <w:rsid w:val="00E54DC3"/>
    <w:rsid w:val="00E55CCB"/>
    <w:rsid w:val="00E56878"/>
    <w:rsid w:val="00E57247"/>
    <w:rsid w:val="00E6021E"/>
    <w:rsid w:val="00E60D91"/>
    <w:rsid w:val="00E617DD"/>
    <w:rsid w:val="00E6369A"/>
    <w:rsid w:val="00E65B85"/>
    <w:rsid w:val="00E6769F"/>
    <w:rsid w:val="00E7128D"/>
    <w:rsid w:val="00E71437"/>
    <w:rsid w:val="00E72C09"/>
    <w:rsid w:val="00E74485"/>
    <w:rsid w:val="00E7536E"/>
    <w:rsid w:val="00E776B7"/>
    <w:rsid w:val="00E8175A"/>
    <w:rsid w:val="00E8470F"/>
    <w:rsid w:val="00E849CB"/>
    <w:rsid w:val="00E8794F"/>
    <w:rsid w:val="00E87EDA"/>
    <w:rsid w:val="00E91B97"/>
    <w:rsid w:val="00E928CF"/>
    <w:rsid w:val="00E93AAB"/>
    <w:rsid w:val="00E96F94"/>
    <w:rsid w:val="00E97E14"/>
    <w:rsid w:val="00EA0C8A"/>
    <w:rsid w:val="00EA0E1E"/>
    <w:rsid w:val="00EA11D5"/>
    <w:rsid w:val="00EA155E"/>
    <w:rsid w:val="00EA2FF4"/>
    <w:rsid w:val="00EA3739"/>
    <w:rsid w:val="00EA44BE"/>
    <w:rsid w:val="00EA5004"/>
    <w:rsid w:val="00EA7708"/>
    <w:rsid w:val="00EB3EB6"/>
    <w:rsid w:val="00EB5148"/>
    <w:rsid w:val="00EB5BE1"/>
    <w:rsid w:val="00EB5CC9"/>
    <w:rsid w:val="00EB768A"/>
    <w:rsid w:val="00EC0822"/>
    <w:rsid w:val="00EC1F96"/>
    <w:rsid w:val="00EC2D8F"/>
    <w:rsid w:val="00EC3AE3"/>
    <w:rsid w:val="00EC5106"/>
    <w:rsid w:val="00EC5C82"/>
    <w:rsid w:val="00EC63A8"/>
    <w:rsid w:val="00ED0C56"/>
    <w:rsid w:val="00ED1EEF"/>
    <w:rsid w:val="00ED2F43"/>
    <w:rsid w:val="00ED49DA"/>
    <w:rsid w:val="00ED6A80"/>
    <w:rsid w:val="00ED6E51"/>
    <w:rsid w:val="00ED7D06"/>
    <w:rsid w:val="00EE3F63"/>
    <w:rsid w:val="00EE586F"/>
    <w:rsid w:val="00EF0E1C"/>
    <w:rsid w:val="00EF0FA9"/>
    <w:rsid w:val="00EF264F"/>
    <w:rsid w:val="00EF3EA3"/>
    <w:rsid w:val="00EF4377"/>
    <w:rsid w:val="00EF5111"/>
    <w:rsid w:val="00EF5D78"/>
    <w:rsid w:val="00EF6BDE"/>
    <w:rsid w:val="00EF7822"/>
    <w:rsid w:val="00F01175"/>
    <w:rsid w:val="00F01861"/>
    <w:rsid w:val="00F02576"/>
    <w:rsid w:val="00F02C78"/>
    <w:rsid w:val="00F02C79"/>
    <w:rsid w:val="00F03265"/>
    <w:rsid w:val="00F03286"/>
    <w:rsid w:val="00F0382A"/>
    <w:rsid w:val="00F053BD"/>
    <w:rsid w:val="00F056BF"/>
    <w:rsid w:val="00F0764F"/>
    <w:rsid w:val="00F12DCE"/>
    <w:rsid w:val="00F13318"/>
    <w:rsid w:val="00F137F8"/>
    <w:rsid w:val="00F150F6"/>
    <w:rsid w:val="00F15118"/>
    <w:rsid w:val="00F169F5"/>
    <w:rsid w:val="00F207E7"/>
    <w:rsid w:val="00F211B9"/>
    <w:rsid w:val="00F21744"/>
    <w:rsid w:val="00F21B53"/>
    <w:rsid w:val="00F242EB"/>
    <w:rsid w:val="00F30AAA"/>
    <w:rsid w:val="00F31B38"/>
    <w:rsid w:val="00F31EF7"/>
    <w:rsid w:val="00F3289A"/>
    <w:rsid w:val="00F345B2"/>
    <w:rsid w:val="00F35E63"/>
    <w:rsid w:val="00F375E3"/>
    <w:rsid w:val="00F37A87"/>
    <w:rsid w:val="00F406FC"/>
    <w:rsid w:val="00F40916"/>
    <w:rsid w:val="00F40937"/>
    <w:rsid w:val="00F4196C"/>
    <w:rsid w:val="00F42A5D"/>
    <w:rsid w:val="00F445E6"/>
    <w:rsid w:val="00F447DB"/>
    <w:rsid w:val="00F447F6"/>
    <w:rsid w:val="00F47B16"/>
    <w:rsid w:val="00F50AB4"/>
    <w:rsid w:val="00F51523"/>
    <w:rsid w:val="00F51BF6"/>
    <w:rsid w:val="00F52420"/>
    <w:rsid w:val="00F549A6"/>
    <w:rsid w:val="00F57BFD"/>
    <w:rsid w:val="00F61A06"/>
    <w:rsid w:val="00F62D61"/>
    <w:rsid w:val="00F67B69"/>
    <w:rsid w:val="00F7063A"/>
    <w:rsid w:val="00F71737"/>
    <w:rsid w:val="00F71E37"/>
    <w:rsid w:val="00F74A64"/>
    <w:rsid w:val="00F76024"/>
    <w:rsid w:val="00F76E86"/>
    <w:rsid w:val="00F81EF9"/>
    <w:rsid w:val="00F8262D"/>
    <w:rsid w:val="00F85E05"/>
    <w:rsid w:val="00F85E5F"/>
    <w:rsid w:val="00F85F45"/>
    <w:rsid w:val="00F87547"/>
    <w:rsid w:val="00F90841"/>
    <w:rsid w:val="00F91D6C"/>
    <w:rsid w:val="00F93C9C"/>
    <w:rsid w:val="00F94B98"/>
    <w:rsid w:val="00FA5319"/>
    <w:rsid w:val="00FA6CBC"/>
    <w:rsid w:val="00FA7F42"/>
    <w:rsid w:val="00FB26DF"/>
    <w:rsid w:val="00FB2887"/>
    <w:rsid w:val="00FB4AFB"/>
    <w:rsid w:val="00FC301B"/>
    <w:rsid w:val="00FC30C2"/>
    <w:rsid w:val="00FC6531"/>
    <w:rsid w:val="00FC6533"/>
    <w:rsid w:val="00FC6861"/>
    <w:rsid w:val="00FC7936"/>
    <w:rsid w:val="00FD03B0"/>
    <w:rsid w:val="00FD2996"/>
    <w:rsid w:val="00FD3110"/>
    <w:rsid w:val="00FD3BD6"/>
    <w:rsid w:val="00FD4443"/>
    <w:rsid w:val="00FD57BE"/>
    <w:rsid w:val="00FD58F4"/>
    <w:rsid w:val="00FD6523"/>
    <w:rsid w:val="00FE0292"/>
    <w:rsid w:val="00FE0721"/>
    <w:rsid w:val="00FE290D"/>
    <w:rsid w:val="00FE2A3F"/>
    <w:rsid w:val="00FE3D3C"/>
    <w:rsid w:val="00FE3F8C"/>
    <w:rsid w:val="00FE48BD"/>
    <w:rsid w:val="00FF018E"/>
    <w:rsid w:val="00FF1472"/>
    <w:rsid w:val="00FF3CBA"/>
    <w:rsid w:val="00FF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E923079"/>
  <w15:chartTrackingRefBased/>
  <w15:docId w15:val="{CB27CCD4-A255-41C1-B384-8B7A63C1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580"/>
    <w:pPr>
      <w:widowControl w:val="0"/>
    </w:pPr>
    <w:rPr>
      <w:sz w:val="24"/>
    </w:rPr>
  </w:style>
  <w:style w:type="paragraph" w:styleId="Nadpis1">
    <w:name w:val="heading 1"/>
    <w:basedOn w:val="Normln"/>
    <w:next w:val="Normln"/>
    <w:qFormat/>
    <w:rsid w:val="008A5580"/>
    <w:pPr>
      <w:jc w:val="center"/>
      <w:outlineLvl w:val="0"/>
    </w:pPr>
    <w:rPr>
      <w:rFonts w:ascii="Arial" w:hAnsi="Arial"/>
      <w:b/>
    </w:rPr>
  </w:style>
  <w:style w:type="paragraph" w:styleId="Nadpis2">
    <w:name w:val="heading 2"/>
    <w:basedOn w:val="Normln"/>
    <w:next w:val="Normln"/>
    <w:qFormat/>
    <w:rsid w:val="008A5580"/>
    <w:pPr>
      <w:jc w:val="center"/>
      <w:outlineLvl w:val="1"/>
    </w:pPr>
    <w:rPr>
      <w:rFonts w:ascii="Arial" w:hAnsi="Arial"/>
      <w:b/>
      <w:sz w:val="40"/>
    </w:rPr>
  </w:style>
  <w:style w:type="paragraph" w:styleId="Nadpis4">
    <w:name w:val="heading 4"/>
    <w:basedOn w:val="Normln"/>
    <w:next w:val="Normln"/>
    <w:qFormat/>
    <w:rsid w:val="008A5580"/>
    <w:pPr>
      <w:spacing w:before="120"/>
      <w:outlineLvl w:val="3"/>
    </w:pPr>
    <w:rPr>
      <w:rFonts w:ascii="Arial" w:hAnsi="Arial"/>
      <w:i/>
      <w:color w:val="808080"/>
    </w:rPr>
  </w:style>
  <w:style w:type="paragraph" w:styleId="Nadpis5">
    <w:name w:val="heading 5"/>
    <w:basedOn w:val="Normln"/>
    <w:next w:val="Normln"/>
    <w:qFormat/>
    <w:rsid w:val="008A5580"/>
    <w:pPr>
      <w:spacing w:before="120"/>
      <w:outlineLvl w:val="4"/>
    </w:pPr>
  </w:style>
  <w:style w:type="paragraph" w:styleId="Nadpis6">
    <w:name w:val="heading 6"/>
    <w:basedOn w:val="Normln"/>
    <w:next w:val="Normln"/>
    <w:qFormat/>
    <w:rsid w:val="008A5580"/>
    <w:pPr>
      <w:outlineLvl w:val="5"/>
    </w:pPr>
    <w:rPr>
      <w:b/>
      <w:color w:val="FF0000"/>
      <w:sz w:val="40"/>
      <w:u w:val="single"/>
    </w:rPr>
  </w:style>
  <w:style w:type="paragraph" w:styleId="Nadpis7">
    <w:name w:val="heading 7"/>
    <w:basedOn w:val="Normln"/>
    <w:next w:val="Normln"/>
    <w:qFormat/>
    <w:rsid w:val="008A5580"/>
    <w:pPr>
      <w:spacing w:before="120"/>
      <w:outlineLvl w:val="6"/>
    </w:pPr>
    <w:rPr>
      <w:rFonts w:ascii="Arial" w:hAnsi="Arial"/>
      <w:sz w:val="28"/>
    </w:rPr>
  </w:style>
  <w:style w:type="paragraph" w:styleId="Nadpis8">
    <w:name w:val="heading 8"/>
    <w:basedOn w:val="Normln"/>
    <w:next w:val="Normln"/>
    <w:qFormat/>
    <w:rsid w:val="008A5580"/>
    <w:pPr>
      <w:outlineLvl w:val="7"/>
    </w:pPr>
    <w:rPr>
      <w:rFonts w:ascii="Arial" w:hAnsi="Arial"/>
      <w:color w:val="808080"/>
      <w:sz w:val="28"/>
    </w:rPr>
  </w:style>
  <w:style w:type="paragraph" w:styleId="Nadpis9">
    <w:name w:val="heading 9"/>
    <w:basedOn w:val="Normln"/>
    <w:next w:val="Normln"/>
    <w:qFormat/>
    <w:rsid w:val="008A5580"/>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8A5580"/>
    <w:pPr>
      <w:spacing w:line="276" w:lineRule="auto"/>
    </w:pPr>
  </w:style>
  <w:style w:type="paragraph" w:styleId="Nzev">
    <w:name w:val="Title"/>
    <w:basedOn w:val="Normln"/>
    <w:qFormat/>
    <w:rsid w:val="008A5580"/>
    <w:pPr>
      <w:jc w:val="center"/>
    </w:pPr>
    <w:rPr>
      <w:rFonts w:ascii="Arial" w:hAnsi="Arial"/>
      <w:b/>
    </w:rPr>
  </w:style>
  <w:style w:type="paragraph" w:styleId="Zkladntext">
    <w:name w:val="Body Text"/>
    <w:basedOn w:val="Normln"/>
    <w:rsid w:val="008A5580"/>
    <w:rPr>
      <w:color w:val="000000"/>
    </w:rPr>
  </w:style>
  <w:style w:type="paragraph" w:styleId="Zkladntextodsazen">
    <w:name w:val="Body Text Indent"/>
    <w:basedOn w:val="Normln"/>
    <w:rsid w:val="008A5580"/>
    <w:pPr>
      <w:ind w:left="1776"/>
    </w:pPr>
    <w:rPr>
      <w:rFonts w:ascii="Arial" w:hAnsi="Arial"/>
    </w:rPr>
  </w:style>
  <w:style w:type="paragraph" w:styleId="Zkladntextodsazen2">
    <w:name w:val="Body Text Indent 2"/>
    <w:basedOn w:val="Normln"/>
    <w:rsid w:val="008A5580"/>
    <w:pPr>
      <w:ind w:left="708"/>
    </w:pPr>
    <w:rPr>
      <w:rFonts w:ascii="Arial" w:hAnsi="Arial"/>
    </w:rPr>
  </w:style>
  <w:style w:type="paragraph" w:styleId="Zkladntextodsazen3">
    <w:name w:val="Body Text Indent 3"/>
    <w:basedOn w:val="Normln"/>
    <w:rsid w:val="008A5580"/>
    <w:pPr>
      <w:ind w:left="1416"/>
    </w:pPr>
    <w:rPr>
      <w:rFonts w:ascii="Arial" w:hAnsi="Arial"/>
    </w:rPr>
  </w:style>
  <w:style w:type="paragraph" w:styleId="Zpat">
    <w:name w:val="footer"/>
    <w:basedOn w:val="Normln"/>
    <w:uiPriority w:val="99"/>
    <w:rsid w:val="008A5580"/>
    <w:pPr>
      <w:tabs>
        <w:tab w:val="center" w:pos="4536"/>
        <w:tab w:val="right" w:pos="9071"/>
      </w:tabs>
    </w:pPr>
    <w:rPr>
      <w:sz w:val="20"/>
    </w:rPr>
  </w:style>
  <w:style w:type="paragraph" w:customStyle="1" w:styleId="Normln0">
    <w:name w:val="Normální~"/>
    <w:basedOn w:val="Normln"/>
    <w:rsid w:val="008A5580"/>
    <w:rPr>
      <w:noProof/>
    </w:rPr>
  </w:style>
  <w:style w:type="paragraph" w:styleId="Zhlav">
    <w:name w:val="header"/>
    <w:basedOn w:val="Normln"/>
    <w:link w:val="ZhlavChar"/>
    <w:uiPriority w:val="99"/>
    <w:rsid w:val="008A5580"/>
    <w:pPr>
      <w:tabs>
        <w:tab w:val="center" w:pos="4536"/>
        <w:tab w:val="right" w:pos="9071"/>
      </w:tabs>
    </w:pPr>
  </w:style>
  <w:style w:type="paragraph" w:customStyle="1" w:styleId="NormlnIMP">
    <w:name w:val="Normální_IMP"/>
    <w:basedOn w:val="Normln"/>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
    <w:rsid w:val="008A5580"/>
    <w:pPr>
      <w:spacing w:line="276" w:lineRule="auto"/>
    </w:pPr>
  </w:style>
  <w:style w:type="paragraph" w:customStyle="1" w:styleId="ZkladntextIMP0">
    <w:name w:val="Základní text_IMP~0"/>
    <w:basedOn w:val="Normln"/>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8A5580"/>
    <w:pPr>
      <w:widowControl/>
      <w:suppressAutoHyphens/>
      <w:overflowPunct w:val="0"/>
      <w:autoSpaceDE w:val="0"/>
      <w:autoSpaceDN w:val="0"/>
      <w:adjustRightInd w:val="0"/>
      <w:spacing w:line="189" w:lineRule="auto"/>
    </w:pPr>
  </w:style>
  <w:style w:type="character" w:styleId="slostrnky">
    <w:name w:val="page number"/>
    <w:basedOn w:val="Standardnpsmoodstavce"/>
    <w:rsid w:val="008A5580"/>
  </w:style>
  <w:style w:type="paragraph" w:styleId="Rozloendokumentu">
    <w:name w:val="Document Map"/>
    <w:basedOn w:val="Normln"/>
    <w:semiHidden/>
    <w:rsid w:val="00894A9A"/>
    <w:pPr>
      <w:shd w:val="clear" w:color="auto" w:fill="000080"/>
    </w:pPr>
    <w:rPr>
      <w:rFonts w:ascii="Tahoma" w:hAnsi="Tahoma" w:cs="Tahoma"/>
      <w:sz w:val="20"/>
    </w:rPr>
  </w:style>
  <w:style w:type="paragraph" w:styleId="Prosttext">
    <w:name w:val="Plain Text"/>
    <w:basedOn w:val="Normln"/>
    <w:rsid w:val="0079469D"/>
    <w:pPr>
      <w:widowControl/>
    </w:pPr>
    <w:rPr>
      <w:rFonts w:ascii="Courier New" w:hAnsi="Courier New" w:cs="Courier New"/>
      <w:sz w:val="20"/>
    </w:rPr>
  </w:style>
  <w:style w:type="paragraph" w:styleId="Textbubliny">
    <w:name w:val="Balloon Text"/>
    <w:basedOn w:val="Normln"/>
    <w:semiHidden/>
    <w:rsid w:val="003B0990"/>
    <w:rPr>
      <w:rFonts w:ascii="Tahoma" w:hAnsi="Tahoma" w:cs="Tahoma"/>
      <w:sz w:val="16"/>
      <w:szCs w:val="16"/>
    </w:rPr>
  </w:style>
  <w:style w:type="paragraph" w:customStyle="1" w:styleId="Smlouva">
    <w:name w:val="Smlouva"/>
    <w:basedOn w:val="Normln"/>
    <w:rsid w:val="00EB5BE1"/>
    <w:pPr>
      <w:numPr>
        <w:numId w:val="7"/>
      </w:numPr>
    </w:pPr>
  </w:style>
  <w:style w:type="paragraph" w:customStyle="1" w:styleId="normlnimp20">
    <w:name w:val="normlnimp2"/>
    <w:basedOn w:val="Normln"/>
    <w:rsid w:val="00EB5BE1"/>
    <w:pPr>
      <w:widowControl/>
      <w:spacing w:line="276" w:lineRule="auto"/>
    </w:pPr>
    <w:rPr>
      <w:rFonts w:eastAsia="Calibri"/>
      <w:szCs w:val="24"/>
    </w:rPr>
  </w:style>
  <w:style w:type="paragraph" w:customStyle="1" w:styleId="normlnimp00">
    <w:name w:val="normlnimp0"/>
    <w:basedOn w:val="Normln"/>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
    <w:rsid w:val="00131C78"/>
    <w:pPr>
      <w:jc w:val="both"/>
    </w:pPr>
    <w:rPr>
      <w:kern w:val="28"/>
    </w:rPr>
  </w:style>
  <w:style w:type="character" w:styleId="Odkaznakoment">
    <w:name w:val="annotation reference"/>
    <w:uiPriority w:val="99"/>
    <w:semiHidden/>
    <w:unhideWhenUsed/>
    <w:rsid w:val="00C519DA"/>
    <w:rPr>
      <w:sz w:val="16"/>
      <w:szCs w:val="16"/>
    </w:rPr>
  </w:style>
  <w:style w:type="paragraph" w:styleId="Textkomente">
    <w:name w:val="annotation text"/>
    <w:basedOn w:val="Normln"/>
    <w:link w:val="TextkomenteChar"/>
    <w:uiPriority w:val="99"/>
    <w:semiHidden/>
    <w:unhideWhenUsed/>
    <w:rsid w:val="00C519DA"/>
    <w:rPr>
      <w:sz w:val="20"/>
    </w:rPr>
  </w:style>
  <w:style w:type="character" w:customStyle="1" w:styleId="TextkomenteChar">
    <w:name w:val="Text komentáře Char"/>
    <w:basedOn w:val="Standardnpsmoodstavce"/>
    <w:link w:val="Textkomente"/>
    <w:uiPriority w:val="99"/>
    <w:semiHidden/>
    <w:rsid w:val="00C519DA"/>
  </w:style>
  <w:style w:type="paragraph" w:styleId="Pedmtkomente">
    <w:name w:val="annotation subject"/>
    <w:basedOn w:val="Textkomente"/>
    <w:next w:val="Textkomente"/>
    <w:link w:val="PedmtkomenteChar"/>
    <w:uiPriority w:val="99"/>
    <w:semiHidden/>
    <w:unhideWhenUsed/>
    <w:rsid w:val="00C519DA"/>
    <w:rPr>
      <w:b/>
      <w:bCs/>
    </w:rPr>
  </w:style>
  <w:style w:type="character" w:customStyle="1" w:styleId="PedmtkomenteChar">
    <w:name w:val="Předmět komentáře Char"/>
    <w:link w:val="Pedmtkomente"/>
    <w:uiPriority w:val="99"/>
    <w:semiHidden/>
    <w:rsid w:val="00C519DA"/>
    <w:rPr>
      <w:b/>
      <w:bCs/>
    </w:rPr>
  </w:style>
  <w:style w:type="paragraph" w:styleId="Zkladntext2">
    <w:name w:val="Body Text 2"/>
    <w:basedOn w:val="Normln"/>
    <w:rsid w:val="00BC7C63"/>
    <w:pPr>
      <w:spacing w:after="120" w:line="480" w:lineRule="auto"/>
    </w:pPr>
  </w:style>
  <w:style w:type="paragraph" w:customStyle="1" w:styleId="Zkladntextodsazen21">
    <w:name w:val="Základní text odsazený 21"/>
    <w:basedOn w:val="Normln"/>
    <w:rsid w:val="00F03265"/>
    <w:pPr>
      <w:widowControl/>
      <w:overflowPunct w:val="0"/>
      <w:autoSpaceDE w:val="0"/>
      <w:autoSpaceDN w:val="0"/>
      <w:adjustRightInd w:val="0"/>
      <w:ind w:left="360" w:hanging="360"/>
      <w:jc w:val="both"/>
    </w:pPr>
  </w:style>
  <w:style w:type="paragraph" w:styleId="Odstavecseseznamem">
    <w:name w:val="List Paragraph"/>
    <w:basedOn w:val="Normln"/>
    <w:uiPriority w:val="34"/>
    <w:qFormat/>
    <w:rsid w:val="00D47ACB"/>
    <w:pPr>
      <w:ind w:left="708"/>
    </w:pPr>
  </w:style>
  <w:style w:type="paragraph" w:customStyle="1" w:styleId="standard">
    <w:name w:val="standard"/>
    <w:rsid w:val="00FE48BD"/>
    <w:pPr>
      <w:widowControl w:val="0"/>
    </w:pPr>
    <w:rPr>
      <w:snapToGrid w:val="0"/>
      <w:sz w:val="24"/>
    </w:rPr>
  </w:style>
  <w:style w:type="character" w:styleId="Hypertextovodkaz">
    <w:name w:val="Hyperlink"/>
    <w:rsid w:val="00FE48BD"/>
    <w:rPr>
      <w:color w:val="0000FF"/>
      <w:u w:val="single"/>
    </w:rPr>
  </w:style>
  <w:style w:type="paragraph" w:customStyle="1" w:styleId="Default">
    <w:name w:val="Default"/>
    <w:rsid w:val="004659B1"/>
    <w:pPr>
      <w:autoSpaceDE w:val="0"/>
      <w:autoSpaceDN w:val="0"/>
      <w:adjustRightInd w:val="0"/>
    </w:pPr>
    <w:rPr>
      <w:rFonts w:ascii="Arial" w:hAnsi="Arial" w:cs="Arial"/>
      <w:color w:val="000000"/>
      <w:sz w:val="24"/>
      <w:szCs w:val="24"/>
    </w:rPr>
  </w:style>
  <w:style w:type="character" w:customStyle="1" w:styleId="tsubjname">
    <w:name w:val="tsubjname"/>
    <w:rsid w:val="00005B8B"/>
  </w:style>
  <w:style w:type="character" w:customStyle="1" w:styleId="ZhlavChar">
    <w:name w:val="Záhlaví Char"/>
    <w:link w:val="Zhlav"/>
    <w:uiPriority w:val="99"/>
    <w:rsid w:val="00976D30"/>
    <w:rPr>
      <w:sz w:val="24"/>
    </w:rPr>
  </w:style>
  <w:style w:type="character" w:styleId="Siln">
    <w:name w:val="Strong"/>
    <w:uiPriority w:val="22"/>
    <w:qFormat/>
    <w:rsid w:val="00F44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89373">
      <w:bodyDiv w:val="1"/>
      <w:marLeft w:val="0"/>
      <w:marRight w:val="0"/>
      <w:marTop w:val="0"/>
      <w:marBottom w:val="0"/>
      <w:divBdr>
        <w:top w:val="none" w:sz="0" w:space="0" w:color="auto"/>
        <w:left w:val="none" w:sz="0" w:space="0" w:color="auto"/>
        <w:bottom w:val="none" w:sz="0" w:space="0" w:color="auto"/>
        <w:right w:val="none" w:sz="0" w:space="0" w:color="auto"/>
      </w:divBdr>
    </w:div>
    <w:div w:id="299383886">
      <w:bodyDiv w:val="1"/>
      <w:marLeft w:val="0"/>
      <w:marRight w:val="0"/>
      <w:marTop w:val="0"/>
      <w:marBottom w:val="0"/>
      <w:divBdr>
        <w:top w:val="none" w:sz="0" w:space="0" w:color="auto"/>
        <w:left w:val="none" w:sz="0" w:space="0" w:color="auto"/>
        <w:bottom w:val="none" w:sz="0" w:space="0" w:color="auto"/>
        <w:right w:val="none" w:sz="0" w:space="0" w:color="auto"/>
      </w:divBdr>
    </w:div>
    <w:div w:id="591200800">
      <w:bodyDiv w:val="1"/>
      <w:marLeft w:val="0"/>
      <w:marRight w:val="0"/>
      <w:marTop w:val="0"/>
      <w:marBottom w:val="0"/>
      <w:divBdr>
        <w:top w:val="none" w:sz="0" w:space="0" w:color="auto"/>
        <w:left w:val="none" w:sz="0" w:space="0" w:color="auto"/>
        <w:bottom w:val="none" w:sz="0" w:space="0" w:color="auto"/>
        <w:right w:val="none" w:sz="0" w:space="0" w:color="auto"/>
      </w:divBdr>
    </w:div>
    <w:div w:id="699207046">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53985454">
      <w:bodyDiv w:val="1"/>
      <w:marLeft w:val="0"/>
      <w:marRight w:val="0"/>
      <w:marTop w:val="0"/>
      <w:marBottom w:val="0"/>
      <w:divBdr>
        <w:top w:val="none" w:sz="0" w:space="0" w:color="auto"/>
        <w:left w:val="none" w:sz="0" w:space="0" w:color="auto"/>
        <w:bottom w:val="none" w:sz="0" w:space="0" w:color="auto"/>
        <w:right w:val="none" w:sz="0" w:space="0" w:color="auto"/>
      </w:divBdr>
    </w:div>
    <w:div w:id="1187866833">
      <w:bodyDiv w:val="1"/>
      <w:marLeft w:val="0"/>
      <w:marRight w:val="0"/>
      <w:marTop w:val="0"/>
      <w:marBottom w:val="0"/>
      <w:divBdr>
        <w:top w:val="none" w:sz="0" w:space="0" w:color="auto"/>
        <w:left w:val="none" w:sz="0" w:space="0" w:color="auto"/>
        <w:bottom w:val="none" w:sz="0" w:space="0" w:color="auto"/>
        <w:right w:val="none" w:sz="0" w:space="0" w:color="auto"/>
      </w:divBdr>
    </w:div>
    <w:div w:id="1542209266">
      <w:bodyDiv w:val="1"/>
      <w:marLeft w:val="0"/>
      <w:marRight w:val="0"/>
      <w:marTop w:val="0"/>
      <w:marBottom w:val="0"/>
      <w:divBdr>
        <w:top w:val="none" w:sz="0" w:space="0" w:color="auto"/>
        <w:left w:val="none" w:sz="0" w:space="0" w:color="auto"/>
        <w:bottom w:val="none" w:sz="0" w:space="0" w:color="auto"/>
        <w:right w:val="none" w:sz="0" w:space="0" w:color="auto"/>
      </w:divBdr>
    </w:div>
    <w:div w:id="1563786715">
      <w:bodyDiv w:val="1"/>
      <w:marLeft w:val="0"/>
      <w:marRight w:val="0"/>
      <w:marTop w:val="0"/>
      <w:marBottom w:val="0"/>
      <w:divBdr>
        <w:top w:val="none" w:sz="0" w:space="0" w:color="auto"/>
        <w:left w:val="none" w:sz="0" w:space="0" w:color="auto"/>
        <w:bottom w:val="none" w:sz="0" w:space="0" w:color="auto"/>
        <w:right w:val="none" w:sz="0" w:space="0" w:color="auto"/>
      </w:divBdr>
    </w:div>
    <w:div w:id="1658799812">
      <w:bodyDiv w:val="1"/>
      <w:marLeft w:val="0"/>
      <w:marRight w:val="0"/>
      <w:marTop w:val="0"/>
      <w:marBottom w:val="0"/>
      <w:divBdr>
        <w:top w:val="none" w:sz="0" w:space="0" w:color="auto"/>
        <w:left w:val="none" w:sz="0" w:space="0" w:color="auto"/>
        <w:bottom w:val="none" w:sz="0" w:space="0" w:color="auto"/>
        <w:right w:val="none" w:sz="0" w:space="0" w:color="auto"/>
      </w:divBdr>
      <w:divsChild>
        <w:div w:id="446506808">
          <w:marLeft w:val="0"/>
          <w:marRight w:val="0"/>
          <w:marTop w:val="0"/>
          <w:marBottom w:val="0"/>
          <w:divBdr>
            <w:top w:val="none" w:sz="0" w:space="0" w:color="auto"/>
            <w:left w:val="none" w:sz="0" w:space="0" w:color="auto"/>
            <w:bottom w:val="none" w:sz="0" w:space="0" w:color="auto"/>
            <w:right w:val="none" w:sz="0" w:space="0" w:color="auto"/>
          </w:divBdr>
        </w:div>
        <w:div w:id="598219649">
          <w:marLeft w:val="0"/>
          <w:marRight w:val="0"/>
          <w:marTop w:val="0"/>
          <w:marBottom w:val="0"/>
          <w:divBdr>
            <w:top w:val="none" w:sz="0" w:space="0" w:color="auto"/>
            <w:left w:val="none" w:sz="0" w:space="0" w:color="auto"/>
            <w:bottom w:val="none" w:sz="0" w:space="0" w:color="auto"/>
            <w:right w:val="none" w:sz="0" w:space="0" w:color="auto"/>
          </w:divBdr>
        </w:div>
        <w:div w:id="946886481">
          <w:marLeft w:val="0"/>
          <w:marRight w:val="0"/>
          <w:marTop w:val="0"/>
          <w:marBottom w:val="0"/>
          <w:divBdr>
            <w:top w:val="none" w:sz="0" w:space="0" w:color="auto"/>
            <w:left w:val="none" w:sz="0" w:space="0" w:color="auto"/>
            <w:bottom w:val="none" w:sz="0" w:space="0" w:color="auto"/>
            <w:right w:val="none" w:sz="0" w:space="0" w:color="auto"/>
          </w:divBdr>
        </w:div>
        <w:div w:id="1088380994">
          <w:marLeft w:val="0"/>
          <w:marRight w:val="0"/>
          <w:marTop w:val="0"/>
          <w:marBottom w:val="0"/>
          <w:divBdr>
            <w:top w:val="none" w:sz="0" w:space="0" w:color="auto"/>
            <w:left w:val="none" w:sz="0" w:space="0" w:color="auto"/>
            <w:bottom w:val="none" w:sz="0" w:space="0" w:color="auto"/>
            <w:right w:val="none" w:sz="0" w:space="0" w:color="auto"/>
          </w:divBdr>
        </w:div>
        <w:div w:id="1311053306">
          <w:marLeft w:val="0"/>
          <w:marRight w:val="0"/>
          <w:marTop w:val="0"/>
          <w:marBottom w:val="0"/>
          <w:divBdr>
            <w:top w:val="none" w:sz="0" w:space="0" w:color="auto"/>
            <w:left w:val="none" w:sz="0" w:space="0" w:color="auto"/>
            <w:bottom w:val="none" w:sz="0" w:space="0" w:color="auto"/>
            <w:right w:val="none" w:sz="0" w:space="0" w:color="auto"/>
          </w:divBdr>
        </w:div>
        <w:div w:id="1488479261">
          <w:marLeft w:val="0"/>
          <w:marRight w:val="0"/>
          <w:marTop w:val="0"/>
          <w:marBottom w:val="0"/>
          <w:divBdr>
            <w:top w:val="none" w:sz="0" w:space="0" w:color="auto"/>
            <w:left w:val="none" w:sz="0" w:space="0" w:color="auto"/>
            <w:bottom w:val="none" w:sz="0" w:space="0" w:color="auto"/>
            <w:right w:val="none" w:sz="0" w:space="0" w:color="auto"/>
          </w:divBdr>
        </w:div>
        <w:div w:id="1632247369">
          <w:marLeft w:val="0"/>
          <w:marRight w:val="0"/>
          <w:marTop w:val="0"/>
          <w:marBottom w:val="0"/>
          <w:divBdr>
            <w:top w:val="none" w:sz="0" w:space="0" w:color="auto"/>
            <w:left w:val="none" w:sz="0" w:space="0" w:color="auto"/>
            <w:bottom w:val="none" w:sz="0" w:space="0" w:color="auto"/>
            <w:right w:val="none" w:sz="0" w:space="0" w:color="auto"/>
          </w:divBdr>
        </w:div>
      </w:divsChild>
    </w:div>
    <w:div w:id="1710833633">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 w:id="1766803443">
      <w:bodyDiv w:val="1"/>
      <w:marLeft w:val="0"/>
      <w:marRight w:val="0"/>
      <w:marTop w:val="0"/>
      <w:marBottom w:val="0"/>
      <w:divBdr>
        <w:top w:val="none" w:sz="0" w:space="0" w:color="auto"/>
        <w:left w:val="none" w:sz="0" w:space="0" w:color="auto"/>
        <w:bottom w:val="none" w:sz="0" w:space="0" w:color="auto"/>
        <w:right w:val="none" w:sz="0" w:space="0" w:color="auto"/>
      </w:divBdr>
    </w:div>
    <w:div w:id="1848204599">
      <w:bodyDiv w:val="1"/>
      <w:marLeft w:val="0"/>
      <w:marRight w:val="0"/>
      <w:marTop w:val="0"/>
      <w:marBottom w:val="0"/>
      <w:divBdr>
        <w:top w:val="none" w:sz="0" w:space="0" w:color="auto"/>
        <w:left w:val="none" w:sz="0" w:space="0" w:color="auto"/>
        <w:bottom w:val="none" w:sz="0" w:space="0" w:color="auto"/>
        <w:right w:val="none" w:sz="0" w:space="0" w:color="auto"/>
      </w:divBdr>
    </w:div>
    <w:div w:id="1880320143">
      <w:bodyDiv w:val="1"/>
      <w:marLeft w:val="0"/>
      <w:marRight w:val="0"/>
      <w:marTop w:val="0"/>
      <w:marBottom w:val="0"/>
      <w:divBdr>
        <w:top w:val="none" w:sz="0" w:space="0" w:color="auto"/>
        <w:left w:val="none" w:sz="0" w:space="0" w:color="auto"/>
        <w:bottom w:val="none" w:sz="0" w:space="0" w:color="auto"/>
        <w:right w:val="none" w:sz="0" w:space="0" w:color="auto"/>
      </w:divBdr>
    </w:div>
    <w:div w:id="2079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53896854c9386901a91b591601f4f61b">
  <xsd:schema xmlns:xsd="http://www.w3.org/2001/XMLSchema" xmlns:xs="http://www.w3.org/2001/XMLSchema" xmlns:p="http://schemas.microsoft.com/office/2006/metadata/properties" xmlns:ns2="f4fc66d1-0bd6-4002-8ae3-bd3679ea79f2" targetNamespace="http://schemas.microsoft.com/office/2006/metadata/properties" ma:root="true" ma:fieldsID="046a742ea9c381adf4798fd5d414e082"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2EE84-4DF5-44A7-86F3-071AE3731331}">
  <ds:schemaRefs>
    <ds:schemaRef ds:uri="http://schemas.microsoft.com/sharepoint/v3/contenttype/forms"/>
  </ds:schemaRefs>
</ds:datastoreItem>
</file>

<file path=customXml/itemProps2.xml><?xml version="1.0" encoding="utf-8"?>
<ds:datastoreItem xmlns:ds="http://schemas.openxmlformats.org/officeDocument/2006/customXml" ds:itemID="{77D4D78D-44C8-4044-A964-A451902E3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B1C08-DE2C-4401-B8A5-C054BAA4CB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11750</Words>
  <Characters>69331</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Struktura Českých stavebních standardů v oblasti uzavírání smluv</vt:lpstr>
    </vt:vector>
  </TitlesOfParts>
  <Company>magistrát města Havířova</Company>
  <LinksUpToDate>false</LinksUpToDate>
  <CharactersWithSpaces>80920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Českých stavebních standardů v oblasti uzavírání smluv</dc:title>
  <dc:subject/>
  <dc:creator>Starosta</dc:creator>
  <cp:keywords/>
  <cp:lastModifiedBy>Petr Maršálek Mgr.</cp:lastModifiedBy>
  <cp:revision>3</cp:revision>
  <cp:lastPrinted>2023-02-22T13:05:00Z</cp:lastPrinted>
  <dcterms:created xsi:type="dcterms:W3CDTF">2023-03-10T10:24:00Z</dcterms:created>
  <dcterms:modified xsi:type="dcterms:W3CDTF">2023-03-10T10:25:00Z</dcterms:modified>
</cp:coreProperties>
</file>