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9A5DCC" w14:paraId="48920B17" w14:textId="77777777" w:rsidTr="5E6BE111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B4F115B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9712C0" w14:paraId="4296E243" w14:textId="77777777" w:rsidTr="5E6BE111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EE3CB1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9A5DCC" w14:paraId="6460F8A1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74989F2D" w:rsidR="00210D46" w:rsidRPr="00210D46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</w:t>
            </w:r>
            <w:r w:rsidR="00182E52">
              <w:rPr>
                <w:sz w:val="20"/>
                <w:szCs w:val="20"/>
                <w:lang w:val="cs-CZ"/>
              </w:rPr>
              <w:t>1 Dokumentace stavebního nebo inženýrského objektu</w:t>
            </w:r>
          </w:p>
          <w:p w14:paraId="2FD412B3" w14:textId="5177C42F" w:rsidR="00210D46" w:rsidRPr="00210D46" w:rsidRDefault="00182E52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 306 Průmyslová voda</w:t>
            </w:r>
          </w:p>
          <w:p w14:paraId="75DE188E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9712C0" w14:paraId="1B915421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6A086FD8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5E6BE111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210D46" w14:paraId="5F0795AC" w14:textId="77777777" w:rsidTr="5E6BE111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3665306" w:rsidR="00210D46" w:rsidRPr="00EE3CB1" w:rsidRDefault="00182E52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10D46" w:rsidRPr="00210D46" w14:paraId="5613106A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4B5BB367" w:rsidR="00210D46" w:rsidRPr="00210D46" w:rsidRDefault="001116E5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05/2023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43A949B4" w:rsidR="00210D46" w:rsidRPr="00210D46" w:rsidRDefault="00CE4F2E" w:rsidP="00210D46">
            <w:pPr>
              <w:rPr>
                <w:lang w:val="cs-CZ"/>
              </w:rPr>
            </w:pPr>
            <w:r>
              <w:rPr>
                <w:lang w:val="cs-CZ"/>
              </w:rPr>
              <w:t>Ing. Jánošová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14A2618B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</w:t>
            </w:r>
            <w:r w:rsidR="00CE4F2E">
              <w:rPr>
                <w:lang w:val="cs-CZ"/>
              </w:rPr>
              <w:t>I306</w:t>
            </w:r>
            <w:r w:rsidRPr="00210D46">
              <w:rPr>
                <w:lang w:val="cs-CZ"/>
              </w:rPr>
              <w:t>_</w:t>
            </w:r>
            <w:r w:rsidR="00CE4F2E">
              <w:rPr>
                <w:lang w:val="cs-CZ"/>
              </w:rPr>
              <w:t>0</w:t>
            </w:r>
            <w:r w:rsidRPr="00210D46">
              <w:rPr>
                <w:lang w:val="cs-CZ"/>
              </w:rPr>
              <w:t>01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3EE892DD" w:rsidR="00210D46" w:rsidRPr="002B6674" w:rsidRDefault="00CE4F2E" w:rsidP="00210D46">
            <w:pPr>
              <w:rPr>
                <w:lang w:val="cs-CZ"/>
              </w:rPr>
            </w:pPr>
            <w:r w:rsidRPr="002B6674">
              <w:rPr>
                <w:lang w:val="cs-CZ"/>
              </w:rPr>
              <w:t>Ing. Gorek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5E6BE111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222D8A4B" w:rsidR="00210D46" w:rsidRPr="00210D46" w:rsidRDefault="005D6770" w:rsidP="00210D46">
            <w:pPr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243BD0CB" w:rsidR="00210D46" w:rsidRPr="002B6674" w:rsidRDefault="00CE4F2E" w:rsidP="00210D46">
            <w:pPr>
              <w:rPr>
                <w:lang w:val="cs-CZ"/>
              </w:rPr>
            </w:pPr>
            <w:r w:rsidRPr="002B6674">
              <w:rPr>
                <w:lang w:val="cs-CZ"/>
              </w:rPr>
              <w:t>Ing. Gorek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68174295" w14:textId="388D37AD" w:rsidR="00966075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5739160" w:history="1">
            <w:r w:rsidR="00966075" w:rsidRPr="00F21561">
              <w:rPr>
                <w:rStyle w:val="Hypertextovodkaz"/>
                <w:noProof/>
                <w:lang w:val="cs-CZ"/>
              </w:rPr>
              <w:t>1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/>
              </w:rPr>
              <w:t>Popis účelu stavby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_Toc135739160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3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5F6237ED" w14:textId="52B5C102" w:rsidR="00966075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5739161" w:history="1">
            <w:r w:rsidR="00966075" w:rsidRPr="00F21561">
              <w:rPr>
                <w:rStyle w:val="Hypertextovodkaz"/>
                <w:noProof/>
                <w:lang w:val="cs-CZ"/>
              </w:rPr>
              <w:t>2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/>
              </w:rPr>
              <w:t>Seznam použitých podkladů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_Toc135739161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3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56086B38" w14:textId="076B5640" w:rsidR="00966075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5739162" w:history="1">
            <w:r w:rsidR="00966075" w:rsidRPr="00F21561">
              <w:rPr>
                <w:rStyle w:val="Hypertextovodkaz"/>
                <w:noProof/>
                <w:lang w:val="cs-CZ"/>
              </w:rPr>
              <w:t>3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/>
              </w:rPr>
              <w:t>Technické řešení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_Toc135739162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3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1C06214E" w14:textId="1B815A9E" w:rsidR="00966075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5739163" w:history="1">
            <w:r w:rsidR="00966075" w:rsidRPr="00F21561">
              <w:rPr>
                <w:rStyle w:val="Hypertextovodkaz"/>
                <w:noProof/>
                <w:lang w:val="cs-CZ"/>
              </w:rPr>
              <w:t>3.1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/>
              </w:rPr>
              <w:t>Materiál vodovodu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_Toc135739163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3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32387EA2" w14:textId="13D838CB" w:rsidR="00966075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5739165" w:history="1">
            <w:r w:rsidR="00966075" w:rsidRPr="00F21561">
              <w:rPr>
                <w:rStyle w:val="Hypertextovodkaz"/>
                <w:noProof/>
                <w:lang w:val="cs-CZ"/>
              </w:rPr>
              <w:t>3.2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/>
              </w:rPr>
              <w:t>Uložení potrubí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_Toc135739165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4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3C5EE9C3" w14:textId="4D8A3F0B" w:rsidR="00966075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5739166" w:history="1">
            <w:r w:rsidR="00966075" w:rsidRPr="00F21561">
              <w:rPr>
                <w:rStyle w:val="Hypertextovodkaz"/>
                <w:noProof/>
                <w:lang w:val="cs-CZ" w:eastAsia="sv-SE"/>
              </w:rPr>
              <w:t>3.3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 w:eastAsia="sv-SE"/>
              </w:rPr>
              <w:t>Tlakové zkoušky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_Toc135739166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6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203AC0AC" w14:textId="268BB434" w:rsidR="00966075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5739167" w:history="1">
            <w:r w:rsidR="00966075" w:rsidRPr="00F21561">
              <w:rPr>
                <w:rStyle w:val="Hypertextovodkaz"/>
                <w:noProof/>
                <w:lang w:val="cs-CZ" w:eastAsia="sv-SE"/>
              </w:rPr>
              <w:t>4</w:t>
            </w:r>
            <w:r w:rsidR="0096607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66075" w:rsidRPr="00F21561">
              <w:rPr>
                <w:rStyle w:val="Hypertextovodkaz"/>
                <w:noProof/>
                <w:lang w:val="cs-CZ" w:eastAsia="sv-SE"/>
              </w:rPr>
              <w:t>Bezpečnost a ochrana zdraví při práci</w:t>
            </w:r>
            <w:r w:rsidR="00966075">
              <w:rPr>
                <w:noProof/>
                <w:webHidden/>
              </w:rPr>
              <w:tab/>
            </w:r>
            <w:r w:rsidR="00966075">
              <w:rPr>
                <w:noProof/>
                <w:webHidden/>
              </w:rPr>
              <w:fldChar w:fldCharType="begin"/>
            </w:r>
            <w:r w:rsidR="00966075">
              <w:rPr>
                <w:noProof/>
                <w:webHidden/>
              </w:rPr>
              <w:instrText xml:space="preserve"> PAGEREF _Toc135739167 \h </w:instrText>
            </w:r>
            <w:r w:rsidR="00966075">
              <w:rPr>
                <w:noProof/>
                <w:webHidden/>
              </w:rPr>
            </w:r>
            <w:r w:rsidR="00966075">
              <w:rPr>
                <w:noProof/>
                <w:webHidden/>
              </w:rPr>
              <w:fldChar w:fldCharType="separate"/>
            </w:r>
            <w:r w:rsidR="00966075">
              <w:rPr>
                <w:noProof/>
                <w:webHidden/>
              </w:rPr>
              <w:t>6</w:t>
            </w:r>
            <w:r w:rsidR="00966075">
              <w:rPr>
                <w:noProof/>
                <w:webHidden/>
              </w:rPr>
              <w:fldChar w:fldCharType="end"/>
            </w:r>
          </w:hyperlink>
        </w:p>
        <w:p w14:paraId="3E1D11EC" w14:textId="6FEA2A65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B17F89F" w14:textId="58448DBB" w:rsidR="00EE3CB1" w:rsidRDefault="00EE3CB1" w:rsidP="00966075">
      <w:pPr>
        <w:tabs>
          <w:tab w:val="left" w:pos="1526"/>
        </w:tabs>
        <w:rPr>
          <w:lang w:val="cs-CZ"/>
        </w:rPr>
      </w:pPr>
      <w:r>
        <w:rPr>
          <w:lang w:val="cs-CZ" w:eastAsia="sv-SE"/>
        </w:rPr>
        <w:br w:type="page"/>
      </w:r>
    </w:p>
    <w:p w14:paraId="48C22511" w14:textId="65266904" w:rsidR="008F0001" w:rsidRPr="00CE0A5F" w:rsidRDefault="004963AE" w:rsidP="00CE0A5F">
      <w:pPr>
        <w:pStyle w:val="Nadpis1"/>
        <w:rPr>
          <w:lang w:val="cs-CZ"/>
        </w:rPr>
      </w:pPr>
      <w:bookmarkStart w:id="1" w:name="_Toc68774226"/>
      <w:bookmarkStart w:id="2" w:name="_Toc135739160"/>
      <w:r w:rsidRPr="004963AE">
        <w:rPr>
          <w:lang w:val="cs-CZ"/>
        </w:rPr>
        <w:lastRenderedPageBreak/>
        <w:t>Popis účelu stavby</w:t>
      </w:r>
      <w:bookmarkEnd w:id="1"/>
      <w:bookmarkEnd w:id="2"/>
    </w:p>
    <w:p w14:paraId="38F512D9" w14:textId="71CB0AB1" w:rsidR="001F076B" w:rsidRPr="00C1489D" w:rsidRDefault="001F076B" w:rsidP="001F076B">
      <w:pPr>
        <w:tabs>
          <w:tab w:val="left" w:pos="1526"/>
        </w:tabs>
        <w:jc w:val="both"/>
        <w:rPr>
          <w:lang w:val="cs-CZ"/>
        </w:rPr>
      </w:pPr>
      <w:r w:rsidRPr="3B96D690">
        <w:rPr>
          <w:lang w:val="cs-CZ"/>
        </w:rPr>
        <w:t>Stavba bude probíhat v</w:t>
      </w:r>
      <w:r w:rsidR="00684CDB">
        <w:rPr>
          <w:lang w:val="cs-CZ"/>
        </w:rPr>
        <w:t xml:space="preserve"> části </w:t>
      </w:r>
      <w:r w:rsidRPr="3B96D690">
        <w:rPr>
          <w:lang w:val="cs-CZ"/>
        </w:rPr>
        <w:t>uzavřené</w:t>
      </w:r>
      <w:r w:rsidR="00684CDB">
        <w:rPr>
          <w:lang w:val="cs-CZ"/>
        </w:rPr>
        <w:t>ho</w:t>
      </w:r>
      <w:r w:rsidRPr="3B96D690">
        <w:rPr>
          <w:lang w:val="cs-CZ"/>
        </w:rPr>
        <w:t xml:space="preserve"> areálu </w:t>
      </w:r>
      <w:r>
        <w:rPr>
          <w:lang w:val="cs-CZ"/>
        </w:rPr>
        <w:t>Š</w:t>
      </w:r>
      <w:r w:rsidR="009712C0">
        <w:rPr>
          <w:lang w:val="cs-CZ"/>
        </w:rPr>
        <w:t xml:space="preserve">KODA </w:t>
      </w:r>
      <w:r>
        <w:rPr>
          <w:lang w:val="cs-CZ"/>
        </w:rPr>
        <w:t>A</w:t>
      </w:r>
      <w:r w:rsidR="009712C0">
        <w:rPr>
          <w:lang w:val="cs-CZ"/>
        </w:rPr>
        <w:t>UTO</w:t>
      </w:r>
      <w:r w:rsidRPr="3B96D690">
        <w:rPr>
          <w:lang w:val="cs-CZ"/>
        </w:rPr>
        <w:t xml:space="preserve">, </w:t>
      </w:r>
      <w:r>
        <w:rPr>
          <w:lang w:val="cs-CZ"/>
        </w:rPr>
        <w:t>a.s</w:t>
      </w:r>
      <w:r w:rsidRPr="3B96D690">
        <w:rPr>
          <w:lang w:val="cs-CZ"/>
        </w:rPr>
        <w:t xml:space="preserve">. Areál se nachází v průmyslové zóně města Mladá Boleslav. Areál je rovinatého charakteru. </w:t>
      </w:r>
    </w:p>
    <w:p w14:paraId="66452437" w14:textId="21579B75" w:rsidR="004963AE" w:rsidRPr="004963AE" w:rsidRDefault="005931EE" w:rsidP="00A772AF">
      <w:pPr>
        <w:tabs>
          <w:tab w:val="left" w:pos="1526"/>
        </w:tabs>
        <w:jc w:val="both"/>
        <w:rPr>
          <w:lang w:val="cs-CZ"/>
        </w:rPr>
      </w:pPr>
      <w:r w:rsidRPr="00C1489D">
        <w:rPr>
          <w:lang w:val="cs-CZ"/>
        </w:rPr>
        <w:t xml:space="preserve">Záměr bude realizován v rámci stávajícího areálu teplárny na ploše, která není součástí územního systému ekologické stability krajiny (ÚSES). Místo realizace stavby ani jeho nejbližší okolí se nenachází v žádném zvláště chráněném území přírody ani v Evropské soustavě chráněných území přírody NATURA 2000. </w:t>
      </w:r>
    </w:p>
    <w:p w14:paraId="7BA72DB6" w14:textId="3823DB89" w:rsidR="00561B38" w:rsidRPr="00CE0A5F" w:rsidRDefault="004963AE" w:rsidP="00561B38">
      <w:pPr>
        <w:pStyle w:val="Nadpis1"/>
        <w:rPr>
          <w:lang w:val="cs-CZ"/>
        </w:rPr>
      </w:pPr>
      <w:bookmarkStart w:id="3" w:name="_Toc8371144"/>
      <w:bookmarkStart w:id="4" w:name="_Toc68774227"/>
      <w:bookmarkStart w:id="5" w:name="_Toc135739161"/>
      <w:r w:rsidRPr="004963AE">
        <w:rPr>
          <w:lang w:val="cs-CZ"/>
        </w:rPr>
        <w:t>Seznam použitých podkladů</w:t>
      </w:r>
      <w:bookmarkEnd w:id="3"/>
      <w:bookmarkEnd w:id="4"/>
      <w:bookmarkEnd w:id="5"/>
    </w:p>
    <w:p w14:paraId="05B43FE8" w14:textId="7D786EC0" w:rsidR="00561B38" w:rsidRDefault="007B0544" w:rsidP="00561B38">
      <w:pPr>
        <w:rPr>
          <w:lang w:val="cs-CZ"/>
        </w:rPr>
      </w:pPr>
      <w:r w:rsidRPr="3B96D690">
        <w:rPr>
          <w:lang w:val="cs-CZ"/>
        </w:rPr>
        <w:t>Modernizace teplárny Mladá Boleslav – Dokumentace pro vydání rozhodnutí o umístění stavby</w:t>
      </w:r>
      <w:r w:rsidR="002405FA" w:rsidRPr="3B96D690">
        <w:rPr>
          <w:lang w:val="cs-CZ"/>
        </w:rPr>
        <w:t xml:space="preserve"> – </w:t>
      </w:r>
      <w:r w:rsidR="00937D9A">
        <w:rPr>
          <w:lang w:val="cs-CZ"/>
        </w:rPr>
        <w:t>AFRY CZ s.r.o.</w:t>
      </w:r>
      <w:r w:rsidR="002405FA" w:rsidRPr="3B96D690">
        <w:rPr>
          <w:lang w:val="cs-CZ"/>
        </w:rPr>
        <w:t xml:space="preserve">, </w:t>
      </w:r>
      <w:r w:rsidR="00F74625" w:rsidRPr="3B96D690">
        <w:rPr>
          <w:lang w:val="cs-CZ"/>
        </w:rPr>
        <w:t>Magistrů 1275/13, 140 00 Praha 4</w:t>
      </w:r>
    </w:p>
    <w:p w14:paraId="488CD868" w14:textId="7E4C985A" w:rsidR="004963AE" w:rsidRPr="004963AE" w:rsidRDefault="00B71160" w:rsidP="004963AE">
      <w:pPr>
        <w:rPr>
          <w:lang w:val="cs-CZ"/>
        </w:rPr>
      </w:pPr>
      <w:r>
        <w:rPr>
          <w:lang w:val="cs-CZ"/>
        </w:rPr>
        <w:t>Generel</w:t>
      </w:r>
      <w:r w:rsidR="00F74625">
        <w:rPr>
          <w:lang w:val="cs-CZ"/>
        </w:rPr>
        <w:t xml:space="preserve"> areálu teplárny Mladá Boleslav</w:t>
      </w:r>
    </w:p>
    <w:p w14:paraId="7E7F8832" w14:textId="7F440169" w:rsidR="00DE416E" w:rsidRPr="00CE0A5F" w:rsidRDefault="00D102D8" w:rsidP="00DE416E">
      <w:pPr>
        <w:pStyle w:val="Nadpis1"/>
        <w:rPr>
          <w:lang w:val="cs-CZ"/>
        </w:rPr>
      </w:pPr>
      <w:bookmarkStart w:id="6" w:name="_Toc135739162"/>
      <w:r>
        <w:rPr>
          <w:lang w:val="cs-CZ"/>
        </w:rPr>
        <w:t>Technické řešení</w:t>
      </w:r>
      <w:bookmarkEnd w:id="6"/>
    </w:p>
    <w:p w14:paraId="4816B4EB" w14:textId="2E52DEEA" w:rsidR="00525868" w:rsidRPr="00C1489D" w:rsidRDefault="00525868" w:rsidP="00525868">
      <w:pPr>
        <w:jc w:val="both"/>
        <w:rPr>
          <w:lang w:val="cs-CZ"/>
        </w:rPr>
      </w:pPr>
      <w:r w:rsidRPr="7DB418A1">
        <w:rPr>
          <w:lang w:val="cs-CZ"/>
        </w:rPr>
        <w:t xml:space="preserve">Objekt IO 306 Průmyslová voda </w:t>
      </w:r>
      <w:proofErr w:type="gramStart"/>
      <w:r w:rsidRPr="7DB418A1">
        <w:rPr>
          <w:lang w:val="cs-CZ"/>
        </w:rPr>
        <w:t>řeší</w:t>
      </w:r>
      <w:proofErr w:type="gramEnd"/>
      <w:r w:rsidRPr="7DB418A1">
        <w:rPr>
          <w:lang w:val="cs-CZ"/>
        </w:rPr>
        <w:t xml:space="preserve"> přeložku vodovodu průmyslové vody</w:t>
      </w:r>
      <w:r w:rsidR="00CE4022">
        <w:rPr>
          <w:lang w:val="cs-CZ"/>
        </w:rPr>
        <w:t xml:space="preserve"> dimenze DN 150</w:t>
      </w:r>
      <w:r w:rsidRPr="7DB418A1">
        <w:rPr>
          <w:lang w:val="cs-CZ"/>
        </w:rPr>
        <w:t xml:space="preserve">. Jde o řad 306.1 </w:t>
      </w:r>
      <w:proofErr w:type="spellStart"/>
      <w:r w:rsidRPr="7DB418A1">
        <w:rPr>
          <w:lang w:val="cs-CZ"/>
        </w:rPr>
        <w:t>d</w:t>
      </w:r>
      <w:r w:rsidR="00D7035A">
        <w:rPr>
          <w:lang w:val="cs-CZ"/>
        </w:rPr>
        <w:t>é</w:t>
      </w:r>
      <w:r w:rsidRPr="7DB418A1">
        <w:rPr>
          <w:lang w:val="cs-CZ"/>
        </w:rPr>
        <w:t>l</w:t>
      </w:r>
      <w:proofErr w:type="spellEnd"/>
      <w:r w:rsidRPr="7DB418A1">
        <w:rPr>
          <w:lang w:val="cs-CZ"/>
        </w:rPr>
        <w:t xml:space="preserve">. </w:t>
      </w:r>
      <w:r w:rsidR="00BA68E1">
        <w:rPr>
          <w:lang w:val="cs-CZ"/>
        </w:rPr>
        <w:t>24</w:t>
      </w:r>
      <w:r w:rsidR="00CE4022">
        <w:rPr>
          <w:lang w:val="cs-CZ"/>
        </w:rPr>
        <w:t>,79</w:t>
      </w:r>
      <w:r w:rsidRPr="7DB418A1">
        <w:rPr>
          <w:lang w:val="cs-CZ"/>
        </w:rPr>
        <w:t xml:space="preserve"> m. Směrové vedení přeložky vodovodu je zřejmé z přílohy Situace. Dále IO 306 uvažuje s přívodem vody potrubím dimenze DN 150 k objektu SO 105 SHZ – strojovna a</w:t>
      </w:r>
      <w:r w:rsidR="004706AF">
        <w:rPr>
          <w:lang w:val="cs-CZ"/>
        </w:rPr>
        <w:t> </w:t>
      </w:r>
      <w:r w:rsidRPr="7DB418A1">
        <w:rPr>
          <w:lang w:val="cs-CZ"/>
        </w:rPr>
        <w:t>základy nádrže</w:t>
      </w:r>
      <w:r w:rsidR="00A243BB" w:rsidRPr="7DB418A1">
        <w:rPr>
          <w:lang w:val="cs-CZ"/>
        </w:rPr>
        <w:t xml:space="preserve"> a přívodem vody potrubím dimenze DN 100 k objektu SO 201 K20</w:t>
      </w:r>
      <w:r w:rsidRPr="7DB418A1">
        <w:rPr>
          <w:lang w:val="cs-CZ"/>
        </w:rPr>
        <w:t xml:space="preserve">. </w:t>
      </w:r>
      <w:r w:rsidR="00100E55">
        <w:rPr>
          <w:lang w:val="cs-CZ"/>
        </w:rPr>
        <w:t xml:space="preserve">Přípojky budou opatřeny uzávěrem na odbočce. </w:t>
      </w:r>
      <w:r w:rsidRPr="7DB418A1">
        <w:rPr>
          <w:lang w:val="cs-CZ"/>
        </w:rPr>
        <w:t xml:space="preserve">Ze situace jsou zřejmé </w:t>
      </w:r>
      <w:r w:rsidR="03AFD21E" w:rsidRPr="7DB418A1">
        <w:rPr>
          <w:lang w:val="cs-CZ"/>
        </w:rPr>
        <w:t xml:space="preserve">také </w:t>
      </w:r>
      <w:r w:rsidRPr="7DB418A1">
        <w:rPr>
          <w:lang w:val="cs-CZ"/>
        </w:rPr>
        <w:t xml:space="preserve">vodovodní potrubí, které je nutné demontovat.  </w:t>
      </w:r>
    </w:p>
    <w:p w14:paraId="2A276C85" w14:textId="4D03F4B1" w:rsidR="00525868" w:rsidRDefault="00525868" w:rsidP="00525868">
      <w:pPr>
        <w:tabs>
          <w:tab w:val="left" w:pos="1526"/>
        </w:tabs>
        <w:jc w:val="both"/>
        <w:rPr>
          <w:rFonts w:cs="Calibri"/>
          <w:b/>
          <w:bCs/>
          <w:lang w:val="cs-CZ"/>
        </w:rPr>
      </w:pPr>
      <w:r w:rsidRPr="7DB418A1">
        <w:rPr>
          <w:rFonts w:cs="Calibri"/>
          <w:b/>
          <w:bCs/>
          <w:lang w:val="cs-CZ"/>
        </w:rPr>
        <w:t xml:space="preserve">V dalším stupni projektové dokumentace je potřebné zaměřit a ověřit hloubky </w:t>
      </w:r>
      <w:r w:rsidR="7CFAC611" w:rsidRPr="7DB418A1">
        <w:rPr>
          <w:rFonts w:cs="Calibri"/>
          <w:b/>
          <w:bCs/>
          <w:lang w:val="cs-CZ"/>
        </w:rPr>
        <w:t xml:space="preserve">existujících </w:t>
      </w:r>
      <w:r w:rsidRPr="7DB418A1">
        <w:rPr>
          <w:rFonts w:cs="Calibri"/>
          <w:b/>
          <w:bCs/>
          <w:lang w:val="cs-CZ"/>
        </w:rPr>
        <w:t xml:space="preserve">sítí a prověřit napojení.  </w:t>
      </w:r>
    </w:p>
    <w:p w14:paraId="52EA8666" w14:textId="2BCA7C2D" w:rsidR="00C401C3" w:rsidRPr="00CE0A5F" w:rsidRDefault="00525868" w:rsidP="00DE416E">
      <w:pPr>
        <w:pStyle w:val="Nadpis2"/>
        <w:rPr>
          <w:lang w:val="cs-CZ"/>
        </w:rPr>
      </w:pPr>
      <w:bookmarkStart w:id="7" w:name="_Toc135739163"/>
      <w:r>
        <w:rPr>
          <w:lang w:val="cs-CZ"/>
        </w:rPr>
        <w:t>Mate</w:t>
      </w:r>
      <w:r w:rsidR="00B30080">
        <w:rPr>
          <w:lang w:val="cs-CZ"/>
        </w:rPr>
        <w:t>r</w:t>
      </w:r>
      <w:r>
        <w:rPr>
          <w:lang w:val="cs-CZ"/>
        </w:rPr>
        <w:t>iál vodovodu</w:t>
      </w:r>
      <w:bookmarkEnd w:id="7"/>
    </w:p>
    <w:p w14:paraId="3D4A752F" w14:textId="3C3E82FC" w:rsidR="00A154C1" w:rsidRPr="006F059E" w:rsidRDefault="00A154C1" w:rsidP="00A154C1">
      <w:pPr>
        <w:jc w:val="both"/>
        <w:rPr>
          <w:lang w:val="cs-CZ"/>
        </w:rPr>
      </w:pPr>
      <w:r>
        <w:rPr>
          <w:lang w:val="cs-CZ"/>
        </w:rPr>
        <w:t>Projekt uvažuje s materiálem</w:t>
      </w:r>
      <w:r w:rsidRPr="006F059E">
        <w:rPr>
          <w:lang w:val="cs-CZ"/>
        </w:rPr>
        <w:t xml:space="preserve"> trub HDPE PE1</w:t>
      </w:r>
      <w:r w:rsidR="002B48CB">
        <w:rPr>
          <w:lang w:val="cs-CZ"/>
        </w:rPr>
        <w:t>5</w:t>
      </w:r>
      <w:r w:rsidRPr="006F059E">
        <w:rPr>
          <w:lang w:val="cs-CZ"/>
        </w:rPr>
        <w:t>0 SDR 11, PN16, které je uloženo na pískové lože, obsyp a zásyp b</w:t>
      </w:r>
      <w:r>
        <w:rPr>
          <w:lang w:val="cs-CZ"/>
        </w:rPr>
        <w:t>ude</w:t>
      </w:r>
      <w:r w:rsidRPr="006F059E">
        <w:rPr>
          <w:lang w:val="cs-CZ"/>
        </w:rPr>
        <w:t xml:space="preserve"> proveden do úrovně 300 mm nad vrchol potrubí ze stejného materiálu. Na potrubí </w:t>
      </w:r>
      <w:r>
        <w:rPr>
          <w:lang w:val="cs-CZ"/>
        </w:rPr>
        <w:t>bude</w:t>
      </w:r>
      <w:r w:rsidRPr="006F059E">
        <w:rPr>
          <w:lang w:val="cs-CZ"/>
        </w:rPr>
        <w:t xml:space="preserve"> upevněn signalizační vodič CY 4 mm a 300 mm a </w:t>
      </w:r>
      <w:r>
        <w:rPr>
          <w:lang w:val="cs-CZ"/>
        </w:rPr>
        <w:t>bude</w:t>
      </w:r>
      <w:r w:rsidRPr="006F059E">
        <w:rPr>
          <w:lang w:val="cs-CZ"/>
        </w:rPr>
        <w:t xml:space="preserve"> uložena výstražná fólie, kter</w:t>
      </w:r>
      <w:r>
        <w:rPr>
          <w:lang w:val="cs-CZ"/>
        </w:rPr>
        <w:t xml:space="preserve">á </w:t>
      </w:r>
      <w:proofErr w:type="gramStart"/>
      <w:r w:rsidRPr="006F059E">
        <w:rPr>
          <w:lang w:val="cs-CZ"/>
        </w:rPr>
        <w:t>slouží</w:t>
      </w:r>
      <w:proofErr w:type="gramEnd"/>
      <w:r w:rsidRPr="006F059E">
        <w:rPr>
          <w:lang w:val="cs-CZ"/>
        </w:rPr>
        <w:t xml:space="preserve"> na detekci plastové trouby v případě poruchy.    </w:t>
      </w:r>
    </w:p>
    <w:p w14:paraId="6C7E56DA" w14:textId="77777777" w:rsidR="00A154C1" w:rsidRPr="006F059E" w:rsidRDefault="00A154C1" w:rsidP="00A154C1">
      <w:pPr>
        <w:jc w:val="both"/>
        <w:rPr>
          <w:lang w:val="cs-CZ"/>
        </w:rPr>
      </w:pPr>
      <w:r w:rsidRPr="006F059E">
        <w:rPr>
          <w:lang w:val="cs-CZ"/>
        </w:rPr>
        <w:t>Lomy na trasách vodovodního potrubí jsou řešené pomoci obloukových tvarovek se stejnými materiálovými vlastnosti jako samotné vodovodní potrubí</w:t>
      </w:r>
      <w:r>
        <w:rPr>
          <w:lang w:val="cs-CZ"/>
        </w:rPr>
        <w:t>.</w:t>
      </w:r>
    </w:p>
    <w:p w14:paraId="45D6CDAD" w14:textId="77777777" w:rsidR="00A154C1" w:rsidRPr="006F059E" w:rsidRDefault="00A154C1" w:rsidP="004706AF">
      <w:pPr>
        <w:jc w:val="both"/>
        <w:rPr>
          <w:lang w:val="cs-CZ"/>
        </w:rPr>
      </w:pPr>
      <w:r w:rsidRPr="006F059E">
        <w:rPr>
          <w:lang w:val="cs-CZ"/>
        </w:rPr>
        <w:t>Spojování potrubí b</w:t>
      </w:r>
      <w:r>
        <w:rPr>
          <w:lang w:val="cs-CZ"/>
        </w:rPr>
        <w:t>ude</w:t>
      </w:r>
      <w:r w:rsidRPr="006F059E">
        <w:rPr>
          <w:lang w:val="cs-CZ"/>
        </w:rPr>
        <w:t xml:space="preserve"> prováděno svařováním na </w:t>
      </w:r>
      <w:proofErr w:type="spellStart"/>
      <w:r w:rsidRPr="006F059E">
        <w:rPr>
          <w:lang w:val="cs-CZ"/>
        </w:rPr>
        <w:t>tupo</w:t>
      </w:r>
      <w:proofErr w:type="spellEnd"/>
      <w:r w:rsidRPr="006F059E">
        <w:rPr>
          <w:lang w:val="cs-CZ"/>
        </w:rPr>
        <w:t>. Pro připojení HDPE potrubí s přírubovou tvarovkou, resp. přírubovou armaturou b</w:t>
      </w:r>
      <w:r>
        <w:rPr>
          <w:lang w:val="cs-CZ"/>
        </w:rPr>
        <w:t>ude</w:t>
      </w:r>
      <w:r w:rsidRPr="006F059E">
        <w:rPr>
          <w:lang w:val="cs-CZ"/>
        </w:rPr>
        <w:t xml:space="preserve"> potrubí opatřené přírubovým spojem PE a lemovým nákružkem PE. Potřebné tvarovky na potrubí </w:t>
      </w:r>
      <w:r>
        <w:rPr>
          <w:lang w:val="cs-CZ"/>
        </w:rPr>
        <w:t>budou</w:t>
      </w:r>
      <w:r w:rsidRPr="006F059E">
        <w:rPr>
          <w:lang w:val="cs-CZ"/>
        </w:rPr>
        <w:t xml:space="preserve"> použity litinové, uzavírací armatury, hydranty a odkalovací armatury. Povrch v okolí armatur umístněných v zelených plochách je opevněn dlažbou ze dvou řad dlažebních kostek do betonové lože. </w:t>
      </w:r>
    </w:p>
    <w:p w14:paraId="5C9D2FA7" w14:textId="70999A2C" w:rsidR="00A154C1" w:rsidRPr="006F059E" w:rsidRDefault="00A154C1" w:rsidP="004706AF">
      <w:pPr>
        <w:jc w:val="both"/>
        <w:rPr>
          <w:lang w:val="cs-CZ"/>
        </w:rPr>
      </w:pPr>
      <w:r w:rsidRPr="44910804">
        <w:rPr>
          <w:lang w:val="cs-CZ"/>
        </w:rPr>
        <w:t>Významn</w:t>
      </w:r>
      <w:r w:rsidR="699DC187" w:rsidRPr="44910804">
        <w:rPr>
          <w:lang w:val="cs-CZ"/>
        </w:rPr>
        <w:t>é</w:t>
      </w:r>
      <w:r w:rsidRPr="44910804">
        <w:rPr>
          <w:lang w:val="cs-CZ"/>
        </w:rPr>
        <w:t xml:space="preserve"> lomy, začátky a konce jednotlivých vodovodních řádů budou opatřeny orientačními sloupky.</w:t>
      </w:r>
    </w:p>
    <w:p w14:paraId="587732BF" w14:textId="4320D76E" w:rsidR="00C625BC" w:rsidRPr="004706AF" w:rsidRDefault="006D7044" w:rsidP="00C625BC">
      <w:pPr>
        <w:pStyle w:val="Nadpis2"/>
        <w:rPr>
          <w:lang w:val="cs-CZ"/>
        </w:rPr>
      </w:pPr>
      <w:bookmarkStart w:id="8" w:name="_Toc135739165"/>
      <w:r>
        <w:rPr>
          <w:lang w:val="cs-CZ"/>
        </w:rPr>
        <w:t>Uložení potrubí</w:t>
      </w:r>
      <w:bookmarkEnd w:id="8"/>
      <w:r>
        <w:rPr>
          <w:lang w:val="cs-CZ"/>
        </w:rPr>
        <w:t xml:space="preserve"> </w:t>
      </w:r>
    </w:p>
    <w:p w14:paraId="1C6689AD" w14:textId="2A31EE73" w:rsidR="00C625BC" w:rsidRPr="00424890" w:rsidRDefault="00C625BC" w:rsidP="004706AF">
      <w:pPr>
        <w:jc w:val="both"/>
        <w:rPr>
          <w:lang w:val="cs-CZ"/>
        </w:rPr>
      </w:pPr>
      <w:r w:rsidRPr="00424890">
        <w:rPr>
          <w:lang w:val="cs-CZ"/>
        </w:rPr>
        <w:t>Při instalaci plastového potrubí je třeba dodržet veškeré podmínky, které stanovují výrobci a</w:t>
      </w:r>
      <w:r w:rsidR="004706AF">
        <w:rPr>
          <w:lang w:val="cs-CZ"/>
        </w:rPr>
        <w:t> </w:t>
      </w:r>
      <w:r w:rsidRPr="00424890">
        <w:rPr>
          <w:lang w:val="cs-CZ"/>
        </w:rPr>
        <w:t>dodavatelé potrubí, jedná se zejména:</w:t>
      </w:r>
    </w:p>
    <w:p w14:paraId="24BC6207" w14:textId="37C74914" w:rsidR="00C625BC" w:rsidRPr="00424890" w:rsidRDefault="00C625BC" w:rsidP="004706AF">
      <w:pPr>
        <w:pStyle w:val="Zkladntext"/>
        <w:numPr>
          <w:ilvl w:val="0"/>
          <w:numId w:val="18"/>
        </w:numPr>
        <w:suppressAutoHyphens/>
        <w:jc w:val="both"/>
        <w:rPr>
          <w:rFonts w:asciiTheme="minorHAnsi" w:hAnsiTheme="minorHAnsi"/>
          <w:sz w:val="18"/>
        </w:rPr>
      </w:pPr>
      <w:r w:rsidRPr="44910804">
        <w:rPr>
          <w:rFonts w:asciiTheme="minorHAnsi" w:hAnsiTheme="minorHAnsi"/>
          <w:sz w:val="18"/>
        </w:rPr>
        <w:t>při hutnění obsypu je třeba postupovat oboustranně</w:t>
      </w:r>
      <w:r w:rsidR="1BA6C3E9" w:rsidRPr="44910804">
        <w:rPr>
          <w:rFonts w:asciiTheme="minorHAnsi" w:hAnsiTheme="minorHAnsi"/>
          <w:sz w:val="18"/>
        </w:rPr>
        <w:t>,</w:t>
      </w:r>
    </w:p>
    <w:p w14:paraId="6A097883" w14:textId="6BF1692B" w:rsidR="00C625BC" w:rsidRPr="00424890" w:rsidRDefault="00C625BC" w:rsidP="004706AF">
      <w:pPr>
        <w:pStyle w:val="Zkladntext"/>
        <w:numPr>
          <w:ilvl w:val="0"/>
          <w:numId w:val="18"/>
        </w:numPr>
        <w:suppressAutoHyphens/>
        <w:jc w:val="both"/>
        <w:rPr>
          <w:rFonts w:asciiTheme="minorHAnsi" w:hAnsiTheme="minorHAnsi"/>
          <w:sz w:val="18"/>
        </w:rPr>
      </w:pPr>
      <w:r w:rsidRPr="44910804">
        <w:rPr>
          <w:rFonts w:asciiTheme="minorHAnsi" w:hAnsiTheme="minorHAnsi"/>
          <w:sz w:val="18"/>
        </w:rPr>
        <w:t>montáž plastového potrubí mohou provádět pouze pracovníci proškolení výrobcem tohoto trubního materiálu</w:t>
      </w:r>
      <w:r w:rsidR="1BA6C3E9" w:rsidRPr="44910804">
        <w:rPr>
          <w:rFonts w:asciiTheme="minorHAnsi" w:hAnsiTheme="minorHAnsi"/>
          <w:sz w:val="18"/>
        </w:rPr>
        <w:t>,</w:t>
      </w:r>
    </w:p>
    <w:p w14:paraId="08612EDB" w14:textId="38BDC0DB" w:rsidR="00C625BC" w:rsidRPr="00424890" w:rsidRDefault="00C625BC" w:rsidP="004706AF">
      <w:pPr>
        <w:pStyle w:val="Zkladntext"/>
        <w:numPr>
          <w:ilvl w:val="0"/>
          <w:numId w:val="18"/>
        </w:numPr>
        <w:suppressAutoHyphens/>
        <w:jc w:val="both"/>
        <w:rPr>
          <w:rFonts w:asciiTheme="minorHAnsi" w:hAnsiTheme="minorHAnsi"/>
          <w:sz w:val="18"/>
        </w:rPr>
      </w:pPr>
      <w:r w:rsidRPr="44910804">
        <w:rPr>
          <w:rFonts w:asciiTheme="minorHAnsi" w:hAnsiTheme="minorHAnsi"/>
          <w:sz w:val="18"/>
        </w:rPr>
        <w:lastRenderedPageBreak/>
        <w:t xml:space="preserve">hutnění neprovádět přímo na potrubí, ale přes ochrannou vrstvu </w:t>
      </w:r>
      <w:proofErr w:type="spellStart"/>
      <w:r w:rsidRPr="44910804">
        <w:rPr>
          <w:rFonts w:asciiTheme="minorHAnsi" w:hAnsiTheme="minorHAnsi"/>
          <w:sz w:val="18"/>
        </w:rPr>
        <w:t>obsypového</w:t>
      </w:r>
      <w:proofErr w:type="spellEnd"/>
      <w:r w:rsidRPr="44910804">
        <w:rPr>
          <w:rFonts w:asciiTheme="minorHAnsi" w:hAnsiTheme="minorHAnsi"/>
          <w:sz w:val="18"/>
        </w:rPr>
        <w:t xml:space="preserve"> materiálu tloušťky před hutněním 0,25m</w:t>
      </w:r>
      <w:r w:rsidR="2E1200EB" w:rsidRPr="44910804">
        <w:rPr>
          <w:rFonts w:asciiTheme="minorHAnsi" w:hAnsiTheme="minorHAnsi"/>
          <w:sz w:val="18"/>
        </w:rPr>
        <w:t>.</w:t>
      </w:r>
    </w:p>
    <w:p w14:paraId="134F454D" w14:textId="77777777" w:rsidR="00C625BC" w:rsidRPr="00424890" w:rsidRDefault="00C625BC" w:rsidP="004706AF">
      <w:pPr>
        <w:jc w:val="both"/>
        <w:rPr>
          <w:lang w:val="cs-CZ"/>
        </w:rPr>
      </w:pPr>
      <w:r w:rsidRPr="00424890">
        <w:rPr>
          <w:lang w:val="cs-CZ"/>
        </w:rPr>
        <w:t xml:space="preserve">Požadavky na </w:t>
      </w:r>
      <w:proofErr w:type="spellStart"/>
      <w:r w:rsidRPr="00424890">
        <w:rPr>
          <w:lang w:val="cs-CZ"/>
        </w:rPr>
        <w:t>obsypový</w:t>
      </w:r>
      <w:proofErr w:type="spellEnd"/>
      <w:r w:rsidRPr="00424890">
        <w:rPr>
          <w:lang w:val="cs-CZ"/>
        </w:rPr>
        <w:t xml:space="preserve"> materiál a míru zhutnění obsypu v zóně potrubí při běžném krytí potrubí </w:t>
      </w:r>
      <w:proofErr w:type="gramStart"/>
      <w:r w:rsidRPr="00424890">
        <w:rPr>
          <w:lang w:val="cs-CZ"/>
        </w:rPr>
        <w:t>80 – 400</w:t>
      </w:r>
      <w:proofErr w:type="gramEnd"/>
      <w:r w:rsidRPr="00424890">
        <w:rPr>
          <w:lang w:val="cs-CZ"/>
        </w:rPr>
        <w:t xml:space="preserve"> cm nad hladinou spodní vody</w:t>
      </w:r>
    </w:p>
    <w:p w14:paraId="63226839" w14:textId="77777777" w:rsidR="00C625BC" w:rsidRPr="00424890" w:rsidRDefault="00C625BC" w:rsidP="00C625BC">
      <w:pPr>
        <w:rPr>
          <w:u w:val="single"/>
          <w:lang w:val="cs-CZ"/>
        </w:rPr>
      </w:pPr>
      <w:r w:rsidRPr="00424890">
        <w:rPr>
          <w:u w:val="single"/>
          <w:lang w:val="cs-CZ"/>
        </w:rPr>
        <w:t>Materiál v zóně potrubí</w:t>
      </w:r>
    </w:p>
    <w:p w14:paraId="3A0536F6" w14:textId="77777777" w:rsidR="00C625BC" w:rsidRPr="00424890" w:rsidRDefault="00C625BC" w:rsidP="004706AF">
      <w:pPr>
        <w:jc w:val="both"/>
        <w:rPr>
          <w:lang w:val="cs-CZ"/>
        </w:rPr>
      </w:pPr>
      <w:r w:rsidRPr="00424890">
        <w:rPr>
          <w:lang w:val="cs-CZ"/>
        </w:rPr>
        <w:t xml:space="preserve">Pro obsyp se doporučuje používat výhradně kvalitní nesoudržný materiál o smíšené frakci 0-20 mm (štěrkopísek, lomová </w:t>
      </w:r>
      <w:proofErr w:type="spellStart"/>
      <w:r w:rsidRPr="00424890">
        <w:rPr>
          <w:lang w:val="cs-CZ"/>
        </w:rPr>
        <w:t>výsivka</w:t>
      </w:r>
      <w:proofErr w:type="spellEnd"/>
      <w:r w:rsidRPr="00424890">
        <w:rPr>
          <w:lang w:val="cs-CZ"/>
        </w:rPr>
        <w:t xml:space="preserve">). Při používání lomové </w:t>
      </w:r>
      <w:proofErr w:type="spellStart"/>
      <w:r w:rsidRPr="00424890">
        <w:rPr>
          <w:lang w:val="cs-CZ"/>
        </w:rPr>
        <w:t>výsivky</w:t>
      </w:r>
      <w:proofErr w:type="spellEnd"/>
      <w:r w:rsidRPr="00424890">
        <w:rPr>
          <w:lang w:val="cs-CZ"/>
        </w:rPr>
        <w:t xml:space="preserve"> je nutné, aby obsahovala i jemnou frakci pro snadnější hutnění, ideální je např. frakce 0-8 mm. Maximální frakce u drceného kameniva je 0-16 mm, tím by se mělo zamezit výskytu zrn větších než 20 mm což je maximální přípustná velikost drceného kameniva.</w:t>
      </w:r>
    </w:p>
    <w:p w14:paraId="751A568D" w14:textId="77777777" w:rsidR="00C625BC" w:rsidRPr="00424890" w:rsidRDefault="00C625BC" w:rsidP="00C625BC">
      <w:pPr>
        <w:rPr>
          <w:u w:val="single"/>
          <w:lang w:val="cs-CZ"/>
        </w:rPr>
      </w:pPr>
      <w:r w:rsidRPr="00424890">
        <w:rPr>
          <w:u w:val="single"/>
          <w:lang w:val="cs-CZ"/>
        </w:rPr>
        <w:t xml:space="preserve">Hutnění obsypu </w:t>
      </w:r>
    </w:p>
    <w:p w14:paraId="0E77619A" w14:textId="77777777" w:rsidR="00C625BC" w:rsidRPr="00424890" w:rsidRDefault="00C625BC" w:rsidP="004706AF">
      <w:pPr>
        <w:jc w:val="both"/>
        <w:rPr>
          <w:lang w:val="cs-CZ"/>
        </w:rPr>
      </w:pPr>
      <w:r w:rsidRPr="00424890">
        <w:rPr>
          <w:lang w:val="cs-CZ"/>
        </w:rPr>
        <w:t xml:space="preserve">U potrubí je nutné zabezpečit co největší roznášecí úhel uložení do lože a to vytvořením tzv. klínů pod potrubím. Pro dosažení předepsaného zhutnění obsypu na </w:t>
      </w:r>
      <w:proofErr w:type="gramStart"/>
      <w:r w:rsidRPr="00424890">
        <w:rPr>
          <w:lang w:val="cs-CZ"/>
        </w:rPr>
        <w:t>95%</w:t>
      </w:r>
      <w:proofErr w:type="gramEnd"/>
      <w:r w:rsidRPr="00424890">
        <w:rPr>
          <w:lang w:val="cs-CZ"/>
        </w:rPr>
        <w:t xml:space="preserve"> PS (ID=0,75) v komunikaci (92% PS (ID=0,70) ve volném terénu), bude vytvořen technologický postup hutnění zohledňující používaný hutnící prostředek a druh </w:t>
      </w:r>
      <w:proofErr w:type="spellStart"/>
      <w:r w:rsidRPr="00424890">
        <w:rPr>
          <w:lang w:val="cs-CZ"/>
        </w:rPr>
        <w:t>obsypového</w:t>
      </w:r>
      <w:proofErr w:type="spellEnd"/>
      <w:r w:rsidRPr="00424890">
        <w:rPr>
          <w:lang w:val="cs-CZ"/>
        </w:rPr>
        <w:t xml:space="preserve"> materiálu. </w:t>
      </w:r>
    </w:p>
    <w:p w14:paraId="14E80686" w14:textId="77777777" w:rsidR="00C625BC" w:rsidRPr="00424890" w:rsidRDefault="00C625BC" w:rsidP="004706AF">
      <w:pPr>
        <w:jc w:val="both"/>
        <w:rPr>
          <w:lang w:val="cs-CZ"/>
        </w:rPr>
      </w:pPr>
      <w:r w:rsidRPr="00424890">
        <w:rPr>
          <w:lang w:val="cs-CZ"/>
        </w:rPr>
        <w:t>Vzorový technologický postup hutnění:</w:t>
      </w:r>
    </w:p>
    <w:p w14:paraId="244EF149" w14:textId="2D2840C7" w:rsidR="00C625BC" w:rsidRPr="00424890" w:rsidRDefault="00C625BC" w:rsidP="004706AF">
      <w:pPr>
        <w:jc w:val="both"/>
        <w:rPr>
          <w:lang w:val="cs-CZ"/>
        </w:rPr>
      </w:pPr>
      <w:r w:rsidRPr="00424890">
        <w:rPr>
          <w:lang w:val="cs-CZ"/>
        </w:rPr>
        <w:t xml:space="preserve">Příklad zhutnění obsypu a zásypu pro dosažení </w:t>
      </w:r>
      <w:proofErr w:type="gramStart"/>
      <w:r w:rsidRPr="00424890">
        <w:rPr>
          <w:lang w:val="cs-CZ"/>
        </w:rPr>
        <w:t>95%</w:t>
      </w:r>
      <w:proofErr w:type="gramEnd"/>
      <w:r w:rsidRPr="00424890">
        <w:rPr>
          <w:lang w:val="cs-CZ"/>
        </w:rPr>
        <w:t xml:space="preserve"> PS (ID=0,75)</w:t>
      </w:r>
      <w:r w:rsidR="00B35196">
        <w:rPr>
          <w:lang w:val="cs-CZ"/>
        </w:rPr>
        <w:t>.</w:t>
      </w:r>
    </w:p>
    <w:p w14:paraId="289EED34" w14:textId="5F7A8CB2" w:rsidR="00C625BC" w:rsidRPr="00424890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>(tyto hodnoty jsou pouze orientační a vždy je nutno provézt přesné změření)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6"/>
        <w:gridCol w:w="1184"/>
        <w:gridCol w:w="61"/>
        <w:gridCol w:w="964"/>
        <w:gridCol w:w="1027"/>
        <w:gridCol w:w="938"/>
        <w:gridCol w:w="1027"/>
        <w:gridCol w:w="896"/>
        <w:gridCol w:w="1297"/>
      </w:tblGrid>
      <w:tr w:rsidR="00C625BC" w:rsidRPr="00424890" w14:paraId="46811CF2" w14:textId="77777777" w:rsidTr="009A5DCC">
        <w:trPr>
          <w:trHeight w:hRule="exact" w:val="54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FEAE5E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</w:p>
          <w:p w14:paraId="1F68AE8F" w14:textId="42AE936A" w:rsidR="00C625BC" w:rsidRPr="00424890" w:rsidRDefault="00C625BC" w:rsidP="00261077">
            <w:pPr>
              <w:jc w:val="center"/>
              <w:rPr>
                <w:lang w:val="cs-CZ"/>
              </w:rPr>
            </w:pPr>
            <w:r w:rsidRPr="44910804">
              <w:rPr>
                <w:lang w:val="cs-CZ"/>
              </w:rPr>
              <w:t>Z</w:t>
            </w:r>
            <w:r w:rsidR="40444FA3" w:rsidRPr="44910804">
              <w:rPr>
                <w:lang w:val="cs-CZ"/>
              </w:rPr>
              <w:t>ó</w:t>
            </w:r>
            <w:r w:rsidRPr="44910804">
              <w:rPr>
                <w:lang w:val="cs-CZ"/>
              </w:rPr>
              <w:t>na a druh zhutňovacích strojů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FD649E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</w:p>
          <w:p w14:paraId="4D09AB82" w14:textId="4D967BA0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Hmotnost</w:t>
            </w:r>
          </w:p>
          <w:p w14:paraId="07057737" w14:textId="21118A16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Stroje</w:t>
            </w:r>
          </w:p>
          <w:p w14:paraId="65099AA1" w14:textId="08E8BFCE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(kg)</w:t>
            </w:r>
          </w:p>
        </w:tc>
        <w:tc>
          <w:tcPr>
            <w:tcW w:w="6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DF086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Třídy zeminy</w:t>
            </w:r>
          </w:p>
        </w:tc>
      </w:tr>
      <w:tr w:rsidR="00C625BC" w:rsidRPr="00424890" w14:paraId="24B86DA3" w14:textId="77777777" w:rsidTr="009A5DCC">
        <w:trPr>
          <w:trHeight w:hRule="exact" w:val="102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48B4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0498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E727F1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Hrubozrnná</w:t>
            </w:r>
          </w:p>
          <w:p w14:paraId="22F41188" w14:textId="77777777" w:rsidR="00C625BC" w:rsidRPr="00424890" w:rsidRDefault="00C625BC" w:rsidP="00261077">
            <w:pPr>
              <w:pStyle w:val="Zkladntext"/>
              <w:jc w:val="center"/>
              <w:rPr>
                <w:rFonts w:asciiTheme="minorHAnsi" w:hAnsiTheme="minorHAnsi"/>
                <w:sz w:val="18"/>
              </w:rPr>
            </w:pPr>
            <w:r w:rsidRPr="00424890">
              <w:rPr>
                <w:rFonts w:asciiTheme="minorHAnsi" w:hAnsiTheme="minorHAnsi"/>
                <w:sz w:val="18"/>
              </w:rPr>
              <w:t>(podíl zrna &lt;0,06 mm &lt;</w:t>
            </w:r>
            <w:proofErr w:type="gramStart"/>
            <w:r w:rsidRPr="00424890">
              <w:rPr>
                <w:rFonts w:asciiTheme="minorHAnsi" w:hAnsiTheme="minorHAnsi"/>
                <w:sz w:val="18"/>
              </w:rPr>
              <w:t>5%</w:t>
            </w:r>
            <w:proofErr w:type="gramEnd"/>
            <w:r w:rsidRPr="00424890"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1651A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Smíšená</w:t>
            </w:r>
          </w:p>
          <w:p w14:paraId="35A04FFE" w14:textId="77777777" w:rsidR="00C625BC" w:rsidRPr="00424890" w:rsidRDefault="00C625BC" w:rsidP="00261077">
            <w:pPr>
              <w:pStyle w:val="Zkladntext"/>
              <w:jc w:val="center"/>
              <w:rPr>
                <w:rFonts w:asciiTheme="minorHAnsi" w:hAnsiTheme="minorHAnsi"/>
                <w:sz w:val="18"/>
              </w:rPr>
            </w:pPr>
            <w:r w:rsidRPr="00424890">
              <w:rPr>
                <w:rFonts w:asciiTheme="minorHAnsi" w:hAnsiTheme="minorHAnsi"/>
                <w:sz w:val="18"/>
              </w:rPr>
              <w:t>(podíl zrna &lt;0,06 mm &lt;5-</w:t>
            </w:r>
            <w:proofErr w:type="gramStart"/>
            <w:r w:rsidRPr="00424890">
              <w:rPr>
                <w:rFonts w:asciiTheme="minorHAnsi" w:hAnsiTheme="minorHAnsi"/>
                <w:sz w:val="18"/>
              </w:rPr>
              <w:t>10%</w:t>
            </w:r>
            <w:proofErr w:type="gramEnd"/>
            <w:r w:rsidRPr="00424890">
              <w:rPr>
                <w:rFonts w:asciiTheme="minorHAnsi" w:hAnsiTheme="minorHAnsi"/>
                <w:sz w:val="18"/>
              </w:rPr>
              <w:t>)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2989EE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Jemnozrnná</w:t>
            </w:r>
          </w:p>
          <w:p w14:paraId="6E9D5450" w14:textId="77777777" w:rsidR="00C625BC" w:rsidRPr="00424890" w:rsidRDefault="00C625BC" w:rsidP="00261077">
            <w:pPr>
              <w:pStyle w:val="Zkladntext"/>
              <w:jc w:val="center"/>
              <w:rPr>
                <w:rFonts w:asciiTheme="minorHAnsi" w:hAnsiTheme="minorHAnsi"/>
                <w:sz w:val="18"/>
              </w:rPr>
            </w:pPr>
            <w:r w:rsidRPr="00424890">
              <w:rPr>
                <w:rFonts w:asciiTheme="minorHAnsi" w:hAnsiTheme="minorHAnsi"/>
                <w:sz w:val="18"/>
              </w:rPr>
              <w:t>(podíl zrna &lt;0,06mm &lt;</w:t>
            </w:r>
            <w:proofErr w:type="gramStart"/>
            <w:r w:rsidRPr="00424890">
              <w:rPr>
                <w:rFonts w:asciiTheme="minorHAnsi" w:hAnsiTheme="minorHAnsi"/>
                <w:sz w:val="18"/>
              </w:rPr>
              <w:t>40%</w:t>
            </w:r>
            <w:proofErr w:type="gramEnd"/>
            <w:r w:rsidRPr="00424890">
              <w:rPr>
                <w:rFonts w:asciiTheme="minorHAnsi" w:hAnsiTheme="minorHAnsi"/>
                <w:sz w:val="18"/>
              </w:rPr>
              <w:t>)</w:t>
            </w:r>
          </w:p>
        </w:tc>
      </w:tr>
      <w:tr w:rsidR="00C625BC" w:rsidRPr="00424890" w14:paraId="408D22DC" w14:textId="77777777" w:rsidTr="009A5DCC"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C155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BFC8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D36B1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Výška vrstvy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2818BD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Počet pojezdů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9EEFD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Výška vrstvy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624211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Počet pojezdů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D5E11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Výška vrstvy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5E8E7D" w14:textId="77777777" w:rsidR="00C625BC" w:rsidRPr="00424890" w:rsidRDefault="00C625BC" w:rsidP="00261077">
            <w:pPr>
              <w:jc w:val="center"/>
              <w:rPr>
                <w:lang w:val="cs-CZ"/>
              </w:rPr>
            </w:pPr>
            <w:r w:rsidRPr="00424890">
              <w:rPr>
                <w:lang w:val="cs-CZ"/>
              </w:rPr>
              <w:t>Počet pojezdů</w:t>
            </w:r>
          </w:p>
        </w:tc>
      </w:tr>
      <w:tr w:rsidR="00C625BC" w:rsidRPr="00424890" w14:paraId="038B6E60" w14:textId="77777777" w:rsidTr="009A5DCC">
        <w:trPr>
          <w:trHeight w:val="618"/>
        </w:trPr>
        <w:tc>
          <w:tcPr>
            <w:tcW w:w="9630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7F1669" w14:textId="641B8292" w:rsidR="00C625BC" w:rsidRPr="00424890" w:rsidRDefault="00C625BC" w:rsidP="008A29CF">
            <w:pPr>
              <w:rPr>
                <w:lang w:val="cs-CZ"/>
              </w:rPr>
            </w:pPr>
            <w:r w:rsidRPr="7DB418A1">
              <w:rPr>
                <w:lang w:val="cs-CZ"/>
              </w:rPr>
              <w:t>V bezpečnostním pásmu do 0,3 m nad potrubí</w:t>
            </w:r>
            <w:r w:rsidR="6CED64E4" w:rsidRPr="7DB418A1">
              <w:rPr>
                <w:lang w:val="cs-CZ"/>
              </w:rPr>
              <w:t>m</w:t>
            </w:r>
            <w:r w:rsidRPr="7DB418A1">
              <w:rPr>
                <w:lang w:val="cs-CZ"/>
              </w:rPr>
              <w:t xml:space="preserve"> – lehké zhutňovací stroje</w:t>
            </w:r>
          </w:p>
        </w:tc>
      </w:tr>
      <w:tr w:rsidR="00C625BC" w:rsidRPr="00424890" w14:paraId="6BF451B0" w14:textId="77777777" w:rsidTr="7DB418A1">
        <w:trPr>
          <w:trHeight w:val="251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715FD25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Vibrační desky</w:t>
            </w:r>
          </w:p>
        </w:tc>
        <w:tc>
          <w:tcPr>
            <w:tcW w:w="1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19D301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Do 100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64BC7E5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644075C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7F442F8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0B9E37C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658D926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3F3F3"/>
          </w:tcPr>
          <w:p w14:paraId="598F5D1F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  <w:tr w:rsidR="00C625BC" w:rsidRPr="009712C0" w14:paraId="62774D71" w14:textId="77777777" w:rsidTr="7DB418A1">
        <w:trPr>
          <w:trHeight w:val="589"/>
        </w:trPr>
        <w:tc>
          <w:tcPr>
            <w:tcW w:w="96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EECE91" w14:textId="621F9866" w:rsidR="00C625BC" w:rsidRPr="00424890" w:rsidRDefault="00C625BC" w:rsidP="008A29CF">
            <w:pPr>
              <w:rPr>
                <w:lang w:val="cs-CZ"/>
              </w:rPr>
            </w:pPr>
            <w:r w:rsidRPr="7DB418A1">
              <w:rPr>
                <w:lang w:val="cs-CZ"/>
              </w:rPr>
              <w:t>V bezpečnostním pásmu OD 0,3 m do 1 m nad potrubí</w:t>
            </w:r>
            <w:r w:rsidR="29EF8925" w:rsidRPr="7DB418A1">
              <w:rPr>
                <w:lang w:val="cs-CZ"/>
              </w:rPr>
              <w:t>m</w:t>
            </w:r>
            <w:r w:rsidRPr="7DB418A1">
              <w:rPr>
                <w:lang w:val="cs-CZ"/>
              </w:rPr>
              <w:t xml:space="preserve"> – zhutňovací stroje</w:t>
            </w:r>
          </w:p>
        </w:tc>
      </w:tr>
      <w:tr w:rsidR="00C625BC" w:rsidRPr="00424890" w14:paraId="31CE6F14" w14:textId="77777777" w:rsidTr="7DB418A1">
        <w:trPr>
          <w:trHeight w:val="200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15E2CDC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Vibrační desky</w:t>
            </w:r>
          </w:p>
        </w:tc>
        <w:tc>
          <w:tcPr>
            <w:tcW w:w="1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38FE24F0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Do 300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08DBE182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7666F54A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66DD1982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4B28735B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3F3F3"/>
          </w:tcPr>
          <w:p w14:paraId="69DE4FCF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3F3F3"/>
          </w:tcPr>
          <w:p w14:paraId="10A8ABAB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  <w:tr w:rsidR="00C625BC" w:rsidRPr="00424890" w14:paraId="19C10B25" w14:textId="77777777" w:rsidTr="7DB418A1">
        <w:trPr>
          <w:trHeight w:val="568"/>
        </w:trPr>
        <w:tc>
          <w:tcPr>
            <w:tcW w:w="9630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880F55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Nad bezpečnostním pásmem – v celé zóně zásypu</w:t>
            </w:r>
          </w:p>
        </w:tc>
      </w:tr>
      <w:tr w:rsidR="00C625BC" w:rsidRPr="00424890" w14:paraId="7971E657" w14:textId="77777777" w:rsidTr="7DB418A1">
        <w:trPr>
          <w:trHeight w:val="483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D54710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Dusadla na stlačený vzduch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13E245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60-200</w:t>
            </w:r>
          </w:p>
          <w:p w14:paraId="07DC200D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100-500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C641E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40</w:t>
            </w:r>
          </w:p>
          <w:p w14:paraId="2ADC0B93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B4BE26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4-5</w:t>
            </w:r>
          </w:p>
          <w:p w14:paraId="6EEF9709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8822F4C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  <w:p w14:paraId="355D80B4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F4A3D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4-5</w:t>
            </w:r>
          </w:p>
          <w:p w14:paraId="4E6FDFA0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E2D252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20</w:t>
            </w:r>
          </w:p>
          <w:p w14:paraId="7CAB5B6B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20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DF0A96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4-5</w:t>
            </w:r>
          </w:p>
          <w:p w14:paraId="0BA5F9E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5-6</w:t>
            </w:r>
          </w:p>
        </w:tc>
      </w:tr>
      <w:tr w:rsidR="00C625BC" w:rsidRPr="00424890" w14:paraId="1DB812A3" w14:textId="77777777" w:rsidTr="7DB418A1">
        <w:trPr>
          <w:trHeight w:val="359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9E915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Vibrační desky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3B7D11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300-750</w:t>
            </w:r>
          </w:p>
          <w:p w14:paraId="1439DEA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&gt;750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206319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40</w:t>
            </w:r>
          </w:p>
          <w:p w14:paraId="74867E29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A2E10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  <w:p w14:paraId="11A0C129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F0B06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  <w:p w14:paraId="44F6C9CF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40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A8E1DD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  <w:p w14:paraId="4BEDC90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6-7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46FBE5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  <w:p w14:paraId="4A3A69EA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FE1B3D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  <w:p w14:paraId="5867B5D8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  <w:tr w:rsidR="00C625BC" w:rsidRPr="00424890" w14:paraId="0DD2F104" w14:textId="77777777" w:rsidTr="7DB418A1">
        <w:trPr>
          <w:trHeight w:val="339"/>
        </w:trPr>
        <w:tc>
          <w:tcPr>
            <w:tcW w:w="2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AFB1A9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Vibrační válce</w:t>
            </w:r>
          </w:p>
        </w:tc>
        <w:tc>
          <w:tcPr>
            <w:tcW w:w="1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43F6DF3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600-8 000</w:t>
            </w:r>
          </w:p>
        </w:tc>
        <w:tc>
          <w:tcPr>
            <w:tcW w:w="102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69B6AE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91FBEA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7-8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7A1D85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30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CB452C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7-8</w:t>
            </w:r>
          </w:p>
        </w:tc>
        <w:tc>
          <w:tcPr>
            <w:tcW w:w="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2951E4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379EC6" w14:textId="77777777" w:rsidR="00C625BC" w:rsidRPr="00424890" w:rsidRDefault="00C625BC" w:rsidP="008A29CF">
            <w:pPr>
              <w:rPr>
                <w:lang w:val="cs-CZ"/>
              </w:rPr>
            </w:pPr>
            <w:r w:rsidRPr="00424890">
              <w:rPr>
                <w:lang w:val="cs-CZ"/>
              </w:rPr>
              <w:t>-</w:t>
            </w:r>
          </w:p>
        </w:tc>
      </w:tr>
    </w:tbl>
    <w:p w14:paraId="223C1CDA" w14:textId="77777777" w:rsidR="00261077" w:rsidRDefault="00261077" w:rsidP="00C625BC">
      <w:pPr>
        <w:rPr>
          <w:u w:val="single"/>
          <w:lang w:val="cs-CZ"/>
        </w:rPr>
      </w:pPr>
    </w:p>
    <w:p w14:paraId="50BC0FE5" w14:textId="4877426D" w:rsidR="00C625BC" w:rsidRPr="00424890" w:rsidRDefault="00C625BC" w:rsidP="00C625BC">
      <w:pPr>
        <w:rPr>
          <w:u w:val="single"/>
          <w:lang w:val="cs-CZ"/>
        </w:rPr>
      </w:pPr>
      <w:r w:rsidRPr="00424890">
        <w:rPr>
          <w:u w:val="single"/>
          <w:lang w:val="cs-CZ"/>
        </w:rPr>
        <w:lastRenderedPageBreak/>
        <w:t xml:space="preserve">Zásady pro používání hutnící techniky </w:t>
      </w:r>
    </w:p>
    <w:p w14:paraId="59BAACB7" w14:textId="77777777" w:rsidR="00C625BC" w:rsidRPr="00424890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>Uvnitř bezpečnostního pásma - 0,3 m nad horní hranou potrubí, se smí použít pouze lehká zhutňovací technika, např. vibrační pěchy.  Těžká hutnící technika se používá až od 1 m nad potrubím.</w:t>
      </w:r>
    </w:p>
    <w:p w14:paraId="6980D13A" w14:textId="77777777" w:rsidR="00C625BC" w:rsidRPr="00424890" w:rsidRDefault="00C625BC" w:rsidP="00C625BC">
      <w:pPr>
        <w:rPr>
          <w:u w:val="single"/>
          <w:lang w:val="cs-CZ"/>
        </w:rPr>
      </w:pPr>
      <w:r w:rsidRPr="00424890">
        <w:rPr>
          <w:u w:val="single"/>
          <w:lang w:val="cs-CZ"/>
        </w:rPr>
        <w:t>Statické posouzení</w:t>
      </w:r>
    </w:p>
    <w:p w14:paraId="0DE79BBA" w14:textId="77777777" w:rsidR="00C625BC" w:rsidRPr="00424890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 xml:space="preserve">Stupeň zhutnění obsypu na hodnotu 95 % PS (ID=0,75) je vyhovující pro běžné podmínky – </w:t>
      </w:r>
      <w:proofErr w:type="spellStart"/>
      <w:r w:rsidRPr="00424890">
        <w:rPr>
          <w:lang w:val="cs-CZ"/>
        </w:rPr>
        <w:t>obsypový</w:t>
      </w:r>
      <w:proofErr w:type="spellEnd"/>
      <w:r w:rsidRPr="00424890">
        <w:rPr>
          <w:lang w:val="cs-CZ"/>
        </w:rPr>
        <w:t xml:space="preserve"> materiál štěrkopísek, výška krytí nad vrcholem potrubí 1,3 – 4,0 m. </w:t>
      </w:r>
    </w:p>
    <w:p w14:paraId="094DF981" w14:textId="77777777" w:rsidR="00C625BC" w:rsidRPr="00424890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>Výška obsypu nad vrcholem potrubí je u plastového potrubí 30 cm.</w:t>
      </w:r>
    </w:p>
    <w:p w14:paraId="0F696F8E" w14:textId="77777777" w:rsidR="00C625BC" w:rsidRPr="00424890" w:rsidRDefault="00C625BC" w:rsidP="00C625BC">
      <w:pPr>
        <w:rPr>
          <w:u w:val="single"/>
          <w:lang w:val="cs-CZ"/>
        </w:rPr>
      </w:pPr>
      <w:r w:rsidRPr="00424890">
        <w:rPr>
          <w:u w:val="single"/>
          <w:lang w:val="cs-CZ"/>
        </w:rPr>
        <w:t>Lože potrubí</w:t>
      </w:r>
    </w:p>
    <w:p w14:paraId="5AE95C12" w14:textId="2B7CC61B" w:rsidR="00C625BC" w:rsidRPr="00424890" w:rsidRDefault="00C625BC" w:rsidP="00B35196">
      <w:pPr>
        <w:jc w:val="both"/>
        <w:rPr>
          <w:lang w:val="cs-CZ"/>
        </w:rPr>
      </w:pPr>
      <w:r w:rsidRPr="7DB418A1">
        <w:rPr>
          <w:lang w:val="cs-CZ"/>
        </w:rPr>
        <w:t>Potrubí se ukládá na dno výkopu do lože z jemnozrnného nesoudržného materiálu o výšce cca 10</w:t>
      </w:r>
      <w:r w:rsidR="00B35196">
        <w:rPr>
          <w:lang w:val="cs-CZ"/>
        </w:rPr>
        <w:t> </w:t>
      </w:r>
      <w:r w:rsidRPr="7DB418A1">
        <w:rPr>
          <w:lang w:val="cs-CZ"/>
        </w:rPr>
        <w:t>cm. Dno nesmí být zaplavené vodou, v případě vysoké hladiny spodní vody nebo v případě neúnosného podloží, doporučujeme dno vyztužit štěrkovou vrstvou nebo geotextílii. Pod hrdla potrubí je nutné v loži vytvoř</w:t>
      </w:r>
      <w:r w:rsidR="1A681F14" w:rsidRPr="7DB418A1">
        <w:rPr>
          <w:lang w:val="cs-CZ"/>
        </w:rPr>
        <w:t>it</w:t>
      </w:r>
      <w:r w:rsidRPr="7DB418A1">
        <w:rPr>
          <w:lang w:val="cs-CZ"/>
        </w:rPr>
        <w:t xml:space="preserve"> jamky, tak aby potrubí nebylo položené na hrdlech a nemohlo dojít k průhybům. Pokud se jako vyztužení dna výkopu provede betonová deska je nutné na ni ještě nasypat další 5 cm vrstvu nesoudržného materiálu, aby potrubí neleželo na hrdlech. (uvedeno v tabulce sumarizace parametrů)</w:t>
      </w:r>
      <w:r w:rsidR="00B35196">
        <w:rPr>
          <w:lang w:val="cs-CZ"/>
        </w:rPr>
        <w:t>.</w:t>
      </w:r>
    </w:p>
    <w:p w14:paraId="457E154D" w14:textId="77777777" w:rsidR="00C625BC" w:rsidRPr="00424890" w:rsidRDefault="00C625BC" w:rsidP="00C625BC">
      <w:pPr>
        <w:rPr>
          <w:u w:val="single"/>
          <w:lang w:val="cs-CZ"/>
        </w:rPr>
      </w:pPr>
      <w:r w:rsidRPr="00424890">
        <w:rPr>
          <w:u w:val="single"/>
          <w:lang w:val="cs-CZ"/>
        </w:rPr>
        <w:t>Šíře výkopu</w:t>
      </w:r>
    </w:p>
    <w:p w14:paraId="110400FE" w14:textId="77777777" w:rsidR="00C625BC" w:rsidRPr="00424890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 xml:space="preserve">Výkop se provede tak široký, aby byl zajištěn přístup k potrubí pro náležité zhutnění obsypu. </w:t>
      </w:r>
    </w:p>
    <w:p w14:paraId="61A6D7D4" w14:textId="77777777" w:rsidR="00C625BC" w:rsidRPr="00424890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>Stavební rýha může být dočasně s ohledem na výskyt podzemní vody odvodněna drenážním potrubím.</w:t>
      </w:r>
    </w:p>
    <w:p w14:paraId="58B2CBC3" w14:textId="77777777" w:rsidR="00C625BC" w:rsidRPr="004217C8" w:rsidRDefault="00C625BC" w:rsidP="00B35196">
      <w:pPr>
        <w:jc w:val="both"/>
        <w:rPr>
          <w:lang w:val="cs-CZ"/>
        </w:rPr>
      </w:pPr>
      <w:r w:rsidRPr="00424890">
        <w:rPr>
          <w:lang w:val="cs-CZ"/>
        </w:rPr>
        <w:t xml:space="preserve">Zásyp rýh bude proveden s předepsaným zhutněním podle ČSN 72 10 06 Kontrola zhutnění zemin </w:t>
      </w:r>
      <w:r w:rsidRPr="004217C8">
        <w:rPr>
          <w:lang w:val="cs-CZ"/>
        </w:rPr>
        <w:t xml:space="preserve">a sypanin po úroveň </w:t>
      </w:r>
      <w:proofErr w:type="spellStart"/>
      <w:r w:rsidRPr="004217C8">
        <w:rPr>
          <w:lang w:val="cs-CZ"/>
        </w:rPr>
        <w:t>odhumusování</w:t>
      </w:r>
      <w:proofErr w:type="spellEnd"/>
      <w:r w:rsidRPr="004217C8">
        <w:rPr>
          <w:lang w:val="cs-CZ"/>
        </w:rPr>
        <w:t xml:space="preserve">, nebo pláně komunikace. </w:t>
      </w:r>
    </w:p>
    <w:p w14:paraId="5E3FD952" w14:textId="77777777" w:rsidR="00C625BC" w:rsidRDefault="00C625BC" w:rsidP="00B35196">
      <w:pPr>
        <w:jc w:val="both"/>
        <w:rPr>
          <w:lang w:val="cs-CZ" w:eastAsia="sv-SE"/>
        </w:rPr>
      </w:pPr>
      <w:r w:rsidRPr="004217C8">
        <w:rPr>
          <w:lang w:val="cs-CZ"/>
        </w:rPr>
        <w:t xml:space="preserve">Předpokládá se, že veškeré výkopy budou prováděny pod ochranou pažení. Při hloubkách, které budou přesahovat </w:t>
      </w:r>
      <w:proofErr w:type="gramStart"/>
      <w:r w:rsidRPr="004217C8">
        <w:rPr>
          <w:lang w:val="cs-CZ"/>
        </w:rPr>
        <w:t>5m</w:t>
      </w:r>
      <w:proofErr w:type="gramEnd"/>
      <w:r w:rsidRPr="004217C8">
        <w:rPr>
          <w:lang w:val="cs-CZ"/>
        </w:rPr>
        <w:t>, pak pažení zátažné, nebo pažení z velkoplošných prvků s hydraulickým ovládáním.</w:t>
      </w:r>
      <w:r w:rsidRPr="004217C8">
        <w:rPr>
          <w:lang w:val="cs-CZ" w:eastAsia="sv-SE"/>
        </w:rPr>
        <w:t xml:space="preserve"> </w:t>
      </w:r>
    </w:p>
    <w:p w14:paraId="7BAC6C51" w14:textId="7581AC71" w:rsidR="00C625BC" w:rsidRPr="00B35196" w:rsidRDefault="00C625BC" w:rsidP="00C625BC">
      <w:pPr>
        <w:pStyle w:val="Nadpis2"/>
        <w:rPr>
          <w:lang w:val="cs-CZ" w:eastAsia="sv-SE"/>
        </w:rPr>
      </w:pPr>
      <w:bookmarkStart w:id="9" w:name="_Toc135739166"/>
      <w:r>
        <w:rPr>
          <w:lang w:val="cs-CZ" w:eastAsia="sv-SE"/>
        </w:rPr>
        <w:t>Tlakové zkoušky</w:t>
      </w:r>
      <w:bookmarkEnd w:id="9"/>
    </w:p>
    <w:p w14:paraId="3606946F" w14:textId="368DAE29" w:rsidR="000E0CFF" w:rsidRDefault="000E0CFF" w:rsidP="00B35196">
      <w:pPr>
        <w:jc w:val="both"/>
        <w:rPr>
          <w:lang w:val="cs-CZ"/>
        </w:rPr>
      </w:pPr>
      <w:r w:rsidRPr="004217C8">
        <w:rPr>
          <w:lang w:val="cs-CZ"/>
        </w:rPr>
        <w:t xml:space="preserve">Potrubí musí být tlakově odzkoušené podle ČSN 75 EN 805 Vodárenství – požadavky na vnější sítě a jejich součásti. Při provádění zásypů budou prováděny hutnící zkoušky. Výsledky zkoušek budou předloženy ke kolaudaci. Potrubí bude propláchnuto a vydezinfikováno dle technologického předpisu a budou provedeny laboratorní rozbory pitné vody dle Vyhlášky 252/2004 Sb. Veškeré materiály použité na výstavbu vodovodu budou v souladu s požadavky Vyhlášky Ministerstva zdravotnictví 409/2005 Sb., o hygienických požadavcích na výrobky přicházející do styku s vodou a na úpravu vody (§ 4 odst.6 Zákona č.258/2000 </w:t>
      </w:r>
      <w:proofErr w:type="spellStart"/>
      <w:proofErr w:type="gramStart"/>
      <w:r w:rsidRPr="004217C8">
        <w:rPr>
          <w:lang w:val="cs-CZ"/>
        </w:rPr>
        <w:t>Sb</w:t>
      </w:r>
      <w:proofErr w:type="spellEnd"/>
      <w:r w:rsidRPr="004217C8">
        <w:rPr>
          <w:lang w:val="cs-CZ"/>
        </w:rPr>
        <w:t>,.</w:t>
      </w:r>
      <w:proofErr w:type="gramEnd"/>
      <w:r w:rsidRPr="004217C8">
        <w:rPr>
          <w:lang w:val="cs-CZ"/>
        </w:rPr>
        <w:t xml:space="preserve"> o ochraně veřejného zdraví).</w:t>
      </w:r>
    </w:p>
    <w:p w14:paraId="75839477" w14:textId="04C22C90" w:rsidR="006E460B" w:rsidRPr="00B35196" w:rsidRDefault="006E460B" w:rsidP="00C625BC">
      <w:pPr>
        <w:pStyle w:val="Nadpis1"/>
        <w:rPr>
          <w:lang w:val="cs-CZ" w:eastAsia="sv-SE"/>
        </w:rPr>
      </w:pPr>
      <w:bookmarkStart w:id="10" w:name="_Toc135739167"/>
      <w:r>
        <w:rPr>
          <w:lang w:val="cs-CZ" w:eastAsia="sv-SE"/>
        </w:rPr>
        <w:t>Bezpečnost a ochrana zdraví při práci</w:t>
      </w:r>
      <w:bookmarkEnd w:id="10"/>
    </w:p>
    <w:p w14:paraId="152CC634" w14:textId="7ACE2EE2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Při provádění prací na staveništích je třeba dodržovat právní a ostatní předpisy k zajištění bezpečnosti a ochrany zdraví při práci, ustanovení technických norem (ČSN), bezpečnostních a</w:t>
      </w:r>
      <w:r w:rsidR="00B35196">
        <w:rPr>
          <w:lang w:val="cs-CZ"/>
        </w:rPr>
        <w:t> </w:t>
      </w:r>
      <w:r w:rsidRPr="00C1489D">
        <w:rPr>
          <w:lang w:val="cs-CZ"/>
        </w:rPr>
        <w:t>hygienických předpisů.</w:t>
      </w:r>
    </w:p>
    <w:p w14:paraId="657659BB" w14:textId="4BCEFAD8" w:rsidR="000E5AB3" w:rsidRPr="00C1489D" w:rsidRDefault="000E5AB3" w:rsidP="000E5AB3">
      <w:pPr>
        <w:jc w:val="both"/>
        <w:rPr>
          <w:lang w:val="cs-CZ"/>
        </w:rPr>
      </w:pPr>
      <w:r w:rsidRPr="00C1489D">
        <w:rPr>
          <w:b/>
          <w:bCs/>
          <w:lang w:val="cs-CZ"/>
        </w:rPr>
        <w:t>Právní a ostatní předpisy k zajištění bezpečnosti a ochrany zdraví při práci</w:t>
      </w:r>
      <w:r w:rsidRPr="00C1489D">
        <w:rPr>
          <w:lang w:val="cs-CZ"/>
        </w:rPr>
        <w:t xml:space="preserve"> (vymezení pojmu je uvedeno v ustanovení § 349 odst. 1 zákona č. 262/2006 Sb., zákoníku práce)</w:t>
      </w:r>
      <w:r w:rsidR="00524298">
        <w:rPr>
          <w:lang w:val="cs-CZ"/>
        </w:rPr>
        <w:t xml:space="preserve"> </w:t>
      </w:r>
      <w:r w:rsidRPr="00C1489D">
        <w:rPr>
          <w:lang w:val="cs-CZ"/>
        </w:rPr>
        <w:t xml:space="preserve">jsou předpisy na ochranu života a zdraví, předpisy hygienické a protiepidemické, technické předpisy, technické dokumenty a technické normy, stavební předpisy, dopravní předpisy, předpisy o požární </w:t>
      </w:r>
      <w:r w:rsidRPr="00C1489D">
        <w:rPr>
          <w:lang w:val="cs-CZ"/>
        </w:rPr>
        <w:lastRenderedPageBreak/>
        <w:t>ochraně a předpisy o zacházení s hořlavinami, výbušninami, zbraněmi, radioaktivními látkami, chemickými látkami a chemickými přípravky a jinými látkami škodlivými zdraví, pokud upravují otázky týkající se ochrany života a zdraví.</w:t>
      </w:r>
    </w:p>
    <w:p w14:paraId="085D4C27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Pokud při stavební činnosti dochází ke střetu se silniční, železniční, pěší nebo vodní dopravou, je nutné identifikovat tato rizika a přijmout potřebná opatření k zabránění ohrožení veřejnosti. Při stavebních a udržovacích pracích na dálnicích a silnicích za provozu je nutné přijmout potřebná preventivní opatření k zabránění ohrožení osob pohybujících se na staveništi (pracovišti) veřejnou dopravou.</w:t>
      </w:r>
    </w:p>
    <w:p w14:paraId="7E3F3940" w14:textId="77777777" w:rsidR="000E5AB3" w:rsidRPr="00C1489D" w:rsidRDefault="000E5AB3" w:rsidP="22942547">
      <w:pPr>
        <w:jc w:val="both"/>
        <w:rPr>
          <w:rStyle w:val="Standardnpsmoodstavce1"/>
          <w:b/>
          <w:bCs/>
          <w:u w:val="single"/>
          <w:lang w:val="cs-CZ"/>
        </w:rPr>
      </w:pPr>
      <w:r w:rsidRPr="22942547">
        <w:rPr>
          <w:rStyle w:val="Standardnpsmoodstavce1"/>
          <w:b/>
          <w:bCs/>
          <w:u w:val="single"/>
          <w:lang w:val="cs-CZ"/>
        </w:rPr>
        <w:t>Některé základní právní předpisy:</w:t>
      </w:r>
    </w:p>
    <w:p w14:paraId="5A843838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Zákon 262/2006 Sb., zákoník práce.</w:t>
      </w:r>
    </w:p>
    <w:p w14:paraId="1D6DB2CF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Zákon č.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14:paraId="14716959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č.591/2006Sb., o bližších minimálních požadavcích na bezpečnost a ochranu zdraví při práci na staveništích.</w:t>
      </w:r>
    </w:p>
    <w:p w14:paraId="5DE32D02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 592/2006 Sb., o podmínkách akreditace a provádění zkoušek z odborné způsobilosti.</w:t>
      </w:r>
    </w:p>
    <w:p w14:paraId="6F428FF9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 362/2005 Sb., o bližších požadavcích na bezpečnost a ochranu zdraví při práci na pracovištích s nebezpečím pádu z výšky nebo do hloubky.</w:t>
      </w:r>
    </w:p>
    <w:p w14:paraId="679A3306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 101/2005 Sb., o podrobnějších požadavcích na pracoviště a pracovní prostředí.</w:t>
      </w:r>
    </w:p>
    <w:p w14:paraId="21A458DB" w14:textId="5D85582A" w:rsidR="000E5AB3" w:rsidRPr="00C1489D" w:rsidRDefault="000E5AB3" w:rsidP="000E5AB3">
      <w:pPr>
        <w:jc w:val="both"/>
        <w:rPr>
          <w:lang w:val="cs-CZ"/>
        </w:rPr>
      </w:pPr>
      <w:r w:rsidRPr="0037727D">
        <w:rPr>
          <w:lang w:val="cs-CZ"/>
        </w:rPr>
        <w:t xml:space="preserve">Nařízení vlády č. </w:t>
      </w:r>
      <w:r w:rsidR="0037727D" w:rsidRPr="0037727D">
        <w:rPr>
          <w:lang w:val="cs-CZ"/>
        </w:rPr>
        <w:t>375</w:t>
      </w:r>
      <w:r w:rsidRPr="0037727D">
        <w:rPr>
          <w:lang w:val="cs-CZ"/>
        </w:rPr>
        <w:t>/20</w:t>
      </w:r>
      <w:r w:rsidR="0037727D" w:rsidRPr="0037727D">
        <w:rPr>
          <w:lang w:val="cs-CZ"/>
        </w:rPr>
        <w:t>17</w:t>
      </w:r>
      <w:r w:rsidRPr="0037727D">
        <w:rPr>
          <w:lang w:val="cs-CZ"/>
        </w:rPr>
        <w:t xml:space="preserve"> Sb., kterým se stanoví vzhled a umístění bezpečnostních značek a</w:t>
      </w:r>
      <w:r w:rsidR="00033EEC">
        <w:rPr>
          <w:lang w:val="cs-CZ"/>
        </w:rPr>
        <w:t> </w:t>
      </w:r>
      <w:r w:rsidRPr="0037727D">
        <w:rPr>
          <w:lang w:val="cs-CZ"/>
        </w:rPr>
        <w:t>zavedení signálů.</w:t>
      </w:r>
    </w:p>
    <w:p w14:paraId="38F17DB6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 361/2007 Sb., kterým se stanoví podmínky ochrany zdraví při práci.</w:t>
      </w:r>
    </w:p>
    <w:p w14:paraId="237072C8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 378/2001 Sb., kterým se stanoví bližší požadavky na bezpečný provoz a používání strojů, technických zařízení, přístrojů a nářadí.</w:t>
      </w:r>
    </w:p>
    <w:p w14:paraId="2BF016F5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Nařízení vlády č. 201/2010 Sb., o způsobu evidence úrazů, hlášení a zasílání záznamu o úrazu.</w:t>
      </w:r>
    </w:p>
    <w:p w14:paraId="34AD869A" w14:textId="00A6DAFE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 xml:space="preserve">Nařízení vlády č. </w:t>
      </w:r>
      <w:r w:rsidR="00716255">
        <w:rPr>
          <w:lang w:val="cs-CZ"/>
        </w:rPr>
        <w:t>390</w:t>
      </w:r>
      <w:r w:rsidRPr="00C1489D">
        <w:rPr>
          <w:lang w:val="cs-CZ"/>
        </w:rPr>
        <w:t>/20</w:t>
      </w:r>
      <w:r w:rsidR="00460ACF">
        <w:rPr>
          <w:lang w:val="cs-CZ"/>
        </w:rPr>
        <w:t>21</w:t>
      </w:r>
      <w:r w:rsidRPr="00C1489D">
        <w:rPr>
          <w:lang w:val="cs-CZ"/>
        </w:rPr>
        <w:t xml:space="preserve"> Sb., kterým se stanoví rozsah a bližší podmínky poskytování osobních ochranných pracovních prostředků, mycích, čisticích a dezinfekčních prostředků.</w:t>
      </w:r>
    </w:p>
    <w:p w14:paraId="0011945F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Zákon č. 251/2005 Sb., o inspekci práce.</w:t>
      </w:r>
    </w:p>
    <w:p w14:paraId="3D75AC7F" w14:textId="77777777" w:rsidR="000E5AB3" w:rsidRPr="00C1489D" w:rsidRDefault="000E5AB3" w:rsidP="000E5AB3">
      <w:pPr>
        <w:jc w:val="both"/>
        <w:rPr>
          <w:lang w:val="cs-CZ"/>
        </w:rPr>
      </w:pPr>
      <w:r w:rsidRPr="00C1489D">
        <w:rPr>
          <w:lang w:val="cs-CZ"/>
        </w:rPr>
        <w:t>Zákon č. 258/2000 Sb., o ochraně veřejného zdraví a o změně některých souvisejících zákonů.</w:t>
      </w:r>
    </w:p>
    <w:p w14:paraId="2B8A898F" w14:textId="4A11B2BB" w:rsidR="00EE3CB1" w:rsidRPr="00210D46" w:rsidRDefault="000E5AB3" w:rsidP="00033EEC">
      <w:pPr>
        <w:jc w:val="both"/>
        <w:rPr>
          <w:lang w:val="cs-CZ"/>
        </w:rPr>
      </w:pPr>
      <w:r w:rsidRPr="00C1489D">
        <w:rPr>
          <w:lang w:val="cs-CZ"/>
        </w:rPr>
        <w:t>Zákon č. 373/2011 Sb., o specifických zdravotních službách.</w:t>
      </w:r>
    </w:p>
    <w:sectPr w:rsidR="00EE3CB1" w:rsidRPr="00210D46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5287E" w14:textId="77777777" w:rsidR="00815525" w:rsidRDefault="00815525" w:rsidP="00D974A9">
      <w:pPr>
        <w:spacing w:after="0" w:line="240" w:lineRule="auto"/>
      </w:pPr>
      <w:r>
        <w:separator/>
      </w:r>
    </w:p>
  </w:endnote>
  <w:endnote w:type="continuationSeparator" w:id="0">
    <w:p w14:paraId="76BB0DE9" w14:textId="77777777" w:rsidR="00815525" w:rsidRDefault="00815525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4C8AA6A3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10D46" w:rsidRDefault="00210D46" w:rsidP="00C9595C">
    <w:pPr>
      <w:pStyle w:val="Zpat"/>
      <w:rPr>
        <w:noProof/>
        <w:lang w:val="de-LI"/>
      </w:rPr>
    </w:pPr>
    <w:r w:rsidRPr="00210D46">
      <w:rPr>
        <w:noProof/>
        <w:lang w:val="de-LI"/>
      </w:rPr>
      <w:t xml:space="preserve">Zakázkové číslo: 0404T21       </w:t>
    </w:r>
    <w:r w:rsidRPr="00210D46">
      <w:rPr>
        <w:noProof/>
        <w:lang w:val="de-LI"/>
      </w:rPr>
      <w:tab/>
      <w:t xml:space="preserve"> Archivní číslo:  S404T21-TS201-101</w:t>
    </w:r>
    <w:r w:rsidRPr="00210D46">
      <w:rPr>
        <w:noProof/>
        <w:lang w:val="de-LI"/>
      </w:rPr>
      <w:tab/>
      <w:t xml:space="preserve">Strana: </w:t>
    </w:r>
    <w:r w:rsidRPr="006E35AB">
      <w:rPr>
        <w:noProof/>
      </w:rPr>
      <w:fldChar w:fldCharType="begin"/>
    </w:r>
    <w:r w:rsidRPr="00210D46">
      <w:rPr>
        <w:noProof/>
        <w:lang w:val="de-LI"/>
      </w:rPr>
      <w:instrText>PAGE   \* MERGEFORMAT</w:instrText>
    </w:r>
    <w:r w:rsidRPr="006E35AB">
      <w:rPr>
        <w:noProof/>
      </w:rPr>
      <w:fldChar w:fldCharType="separate"/>
    </w:r>
    <w:r w:rsidRPr="00210D46">
      <w:rPr>
        <w:noProof/>
        <w:lang w:val="de-LI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052F1A3B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3B227AE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B2496FF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F2F891F" w:rsidR="00EE3CB1" w:rsidRPr="00D8559B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D8559B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D8559B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B1296C" w:rsidRPr="00D8559B">
      <w:rPr>
        <w:rFonts w:ascii="Arial Narrow" w:hAnsi="Arial Narrow"/>
        <w:noProof/>
        <w:sz w:val="18"/>
        <w:lang w:val="de-DE"/>
      </w:rPr>
      <w:t>I306</w:t>
    </w:r>
    <w:r w:rsidRPr="00D8559B">
      <w:rPr>
        <w:rFonts w:ascii="Arial Narrow" w:hAnsi="Arial Narrow"/>
        <w:noProof/>
        <w:sz w:val="18"/>
        <w:lang w:val="de-DE"/>
      </w:rPr>
      <w:t>-</w:t>
    </w:r>
    <w:r w:rsidR="00B1296C" w:rsidRPr="00D8559B">
      <w:rPr>
        <w:rFonts w:ascii="Arial Narrow" w:hAnsi="Arial Narrow"/>
        <w:noProof/>
        <w:sz w:val="18"/>
        <w:lang w:val="de-DE"/>
      </w:rPr>
      <w:t>0</w:t>
    </w:r>
    <w:r w:rsidRPr="00D8559B">
      <w:rPr>
        <w:rFonts w:ascii="Arial Narrow" w:hAnsi="Arial Narrow"/>
        <w:noProof/>
        <w:sz w:val="18"/>
        <w:lang w:val="de-DE"/>
      </w:rPr>
      <w:t>01</w:t>
    </w:r>
    <w:r w:rsidRPr="00D8559B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D8559B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D8559B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D8559B" w:rsidRDefault="005B09EE">
    <w:pPr>
      <w:pStyle w:val="Zpat"/>
      <w:rPr>
        <w:lang w:val="de-D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4263F5C9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FFEA" w14:textId="77777777" w:rsidR="00815525" w:rsidRDefault="00815525" w:rsidP="00D974A9">
      <w:pPr>
        <w:spacing w:after="0" w:line="240" w:lineRule="auto"/>
      </w:pPr>
      <w:r>
        <w:separator/>
      </w:r>
    </w:p>
  </w:footnote>
  <w:footnote w:type="continuationSeparator" w:id="0">
    <w:p w14:paraId="3DD5111D" w14:textId="77777777" w:rsidR="00815525" w:rsidRDefault="00815525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8FE207D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233258">
            <w:rPr>
              <w:rFonts w:ascii="Arial Narrow" w:hAnsi="Arial Narrow"/>
              <w:lang w:val="cs-CZ"/>
            </w:rPr>
            <w:t>05/2023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7007A941" w:rsidR="00EE3CB1" w:rsidRPr="005D77F3" w:rsidRDefault="00700AA0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 xml:space="preserve">IO 306 </w:t>
          </w:r>
          <w:r w:rsidR="00734EFA">
            <w:rPr>
              <w:rFonts w:ascii="Arial Narrow" w:hAnsi="Arial Narrow"/>
              <w:b/>
              <w:bCs/>
              <w:lang w:val="cs-CZ"/>
            </w:rPr>
            <w:t>–</w:t>
          </w:r>
          <w:r>
            <w:rPr>
              <w:rFonts w:ascii="Arial Narrow" w:hAnsi="Arial Narrow"/>
              <w:b/>
              <w:bCs/>
              <w:lang w:val="cs-CZ"/>
            </w:rPr>
            <w:t xml:space="preserve"> Prů</w:t>
          </w:r>
          <w:r w:rsidR="00734EFA">
            <w:rPr>
              <w:rFonts w:ascii="Arial Narrow" w:hAnsi="Arial Narrow"/>
              <w:b/>
              <w:bCs/>
              <w:lang w:val="cs-CZ"/>
            </w:rPr>
            <w:t>myslová voda</w:t>
          </w:r>
        </w:p>
      </w:tc>
      <w:tc>
        <w:tcPr>
          <w:tcW w:w="2131" w:type="dxa"/>
          <w:gridSpan w:val="2"/>
          <w:vAlign w:val="bottom"/>
        </w:tcPr>
        <w:p w14:paraId="0F77A974" w14:textId="28314848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233258">
            <w:rPr>
              <w:rFonts w:ascii="Arial Narrow" w:hAnsi="Arial Narrow"/>
              <w:lang w:val="cs-CZ"/>
            </w:rPr>
            <w:t>a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1261178132">
    <w:abstractNumId w:val="5"/>
  </w:num>
  <w:num w:numId="2" w16cid:durableId="1663855410">
    <w:abstractNumId w:val="3"/>
  </w:num>
  <w:num w:numId="3" w16cid:durableId="985621151">
    <w:abstractNumId w:val="2"/>
  </w:num>
  <w:num w:numId="4" w16cid:durableId="1803769284">
    <w:abstractNumId w:val="4"/>
  </w:num>
  <w:num w:numId="5" w16cid:durableId="1579827029">
    <w:abstractNumId w:val="1"/>
  </w:num>
  <w:num w:numId="6" w16cid:durableId="234826846">
    <w:abstractNumId w:val="0"/>
  </w:num>
  <w:num w:numId="7" w16cid:durableId="1429816331">
    <w:abstractNumId w:val="12"/>
  </w:num>
  <w:num w:numId="8" w16cid:durableId="7949550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0648768">
    <w:abstractNumId w:val="11"/>
  </w:num>
  <w:num w:numId="10" w16cid:durableId="223957980">
    <w:abstractNumId w:val="7"/>
  </w:num>
  <w:num w:numId="11" w16cid:durableId="1312439767">
    <w:abstractNumId w:val="9"/>
  </w:num>
  <w:num w:numId="12" w16cid:durableId="486945939">
    <w:abstractNumId w:val="7"/>
  </w:num>
  <w:num w:numId="13" w16cid:durableId="337780417">
    <w:abstractNumId w:val="12"/>
  </w:num>
  <w:num w:numId="14" w16cid:durableId="1046223856">
    <w:abstractNumId w:val="11"/>
  </w:num>
  <w:num w:numId="15" w16cid:durableId="1870289954">
    <w:abstractNumId w:val="10"/>
  </w:num>
  <w:num w:numId="16" w16cid:durableId="928001239">
    <w:abstractNumId w:val="8"/>
  </w:num>
  <w:num w:numId="17" w16cid:durableId="1005403361">
    <w:abstractNumId w:val="7"/>
  </w:num>
  <w:num w:numId="18" w16cid:durableId="18204178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33EEC"/>
    <w:rsid w:val="00034D25"/>
    <w:rsid w:val="000454BA"/>
    <w:rsid w:val="000474F5"/>
    <w:rsid w:val="00057B59"/>
    <w:rsid w:val="00064439"/>
    <w:rsid w:val="00070504"/>
    <w:rsid w:val="00070B73"/>
    <w:rsid w:val="0009131C"/>
    <w:rsid w:val="00096CC9"/>
    <w:rsid w:val="000A2B8D"/>
    <w:rsid w:val="000A300E"/>
    <w:rsid w:val="000A331F"/>
    <w:rsid w:val="000A43FB"/>
    <w:rsid w:val="000A6803"/>
    <w:rsid w:val="000C5AC4"/>
    <w:rsid w:val="000D29D8"/>
    <w:rsid w:val="000D7FFA"/>
    <w:rsid w:val="000E0A0D"/>
    <w:rsid w:val="000E0CFF"/>
    <w:rsid w:val="000E234C"/>
    <w:rsid w:val="000E5AB3"/>
    <w:rsid w:val="00100E55"/>
    <w:rsid w:val="001038C8"/>
    <w:rsid w:val="001116E5"/>
    <w:rsid w:val="001118E9"/>
    <w:rsid w:val="001244A9"/>
    <w:rsid w:val="0012603C"/>
    <w:rsid w:val="00151575"/>
    <w:rsid w:val="001524AF"/>
    <w:rsid w:val="00153AAA"/>
    <w:rsid w:val="001701AA"/>
    <w:rsid w:val="00182E52"/>
    <w:rsid w:val="00183E91"/>
    <w:rsid w:val="00194A5C"/>
    <w:rsid w:val="001A42A8"/>
    <w:rsid w:val="001C036B"/>
    <w:rsid w:val="001C26CB"/>
    <w:rsid w:val="001C376C"/>
    <w:rsid w:val="001C7DA4"/>
    <w:rsid w:val="001E147E"/>
    <w:rsid w:val="001F076B"/>
    <w:rsid w:val="001F367D"/>
    <w:rsid w:val="001F4AA8"/>
    <w:rsid w:val="001F5D15"/>
    <w:rsid w:val="00202386"/>
    <w:rsid w:val="002031B5"/>
    <w:rsid w:val="002046C5"/>
    <w:rsid w:val="00206780"/>
    <w:rsid w:val="00210D46"/>
    <w:rsid w:val="002210A8"/>
    <w:rsid w:val="002255A8"/>
    <w:rsid w:val="00233258"/>
    <w:rsid w:val="002377A2"/>
    <w:rsid w:val="002405FA"/>
    <w:rsid w:val="00241393"/>
    <w:rsid w:val="00244D2C"/>
    <w:rsid w:val="002508E7"/>
    <w:rsid w:val="00261077"/>
    <w:rsid w:val="00267383"/>
    <w:rsid w:val="0027068B"/>
    <w:rsid w:val="00276AC0"/>
    <w:rsid w:val="00276E4E"/>
    <w:rsid w:val="00284B09"/>
    <w:rsid w:val="002B21A0"/>
    <w:rsid w:val="002B27BE"/>
    <w:rsid w:val="002B396F"/>
    <w:rsid w:val="002B48CB"/>
    <w:rsid w:val="002B560F"/>
    <w:rsid w:val="002B6674"/>
    <w:rsid w:val="002C5BB7"/>
    <w:rsid w:val="003019C9"/>
    <w:rsid w:val="0031118B"/>
    <w:rsid w:val="00313F43"/>
    <w:rsid w:val="00316230"/>
    <w:rsid w:val="00317DBD"/>
    <w:rsid w:val="003435D8"/>
    <w:rsid w:val="00363B0E"/>
    <w:rsid w:val="0037727D"/>
    <w:rsid w:val="0039583C"/>
    <w:rsid w:val="003B00C4"/>
    <w:rsid w:val="003B5B59"/>
    <w:rsid w:val="003C5B35"/>
    <w:rsid w:val="003D276E"/>
    <w:rsid w:val="003D3B0D"/>
    <w:rsid w:val="003D59ED"/>
    <w:rsid w:val="003D70C7"/>
    <w:rsid w:val="003F720D"/>
    <w:rsid w:val="00401097"/>
    <w:rsid w:val="00420B81"/>
    <w:rsid w:val="00423914"/>
    <w:rsid w:val="00426D20"/>
    <w:rsid w:val="0044182F"/>
    <w:rsid w:val="0044336E"/>
    <w:rsid w:val="0044780A"/>
    <w:rsid w:val="004563A0"/>
    <w:rsid w:val="00460ACF"/>
    <w:rsid w:val="0046154B"/>
    <w:rsid w:val="004706AF"/>
    <w:rsid w:val="0047586F"/>
    <w:rsid w:val="0047726E"/>
    <w:rsid w:val="004846A2"/>
    <w:rsid w:val="00492558"/>
    <w:rsid w:val="004963AE"/>
    <w:rsid w:val="004A2DF0"/>
    <w:rsid w:val="004A3755"/>
    <w:rsid w:val="004C6231"/>
    <w:rsid w:val="004D0151"/>
    <w:rsid w:val="004E3A3A"/>
    <w:rsid w:val="004F0BFB"/>
    <w:rsid w:val="00524298"/>
    <w:rsid w:val="00524986"/>
    <w:rsid w:val="00525868"/>
    <w:rsid w:val="0052718A"/>
    <w:rsid w:val="0053263B"/>
    <w:rsid w:val="00533CB8"/>
    <w:rsid w:val="00540B8B"/>
    <w:rsid w:val="00551A04"/>
    <w:rsid w:val="00561B38"/>
    <w:rsid w:val="00565E51"/>
    <w:rsid w:val="00577FEA"/>
    <w:rsid w:val="005908E7"/>
    <w:rsid w:val="005931EE"/>
    <w:rsid w:val="005A047B"/>
    <w:rsid w:val="005B09EE"/>
    <w:rsid w:val="005B546B"/>
    <w:rsid w:val="005D5659"/>
    <w:rsid w:val="005D6770"/>
    <w:rsid w:val="005D77F3"/>
    <w:rsid w:val="005D7803"/>
    <w:rsid w:val="005E0A47"/>
    <w:rsid w:val="005E138B"/>
    <w:rsid w:val="005F4778"/>
    <w:rsid w:val="005F4E1D"/>
    <w:rsid w:val="0060587C"/>
    <w:rsid w:val="0062005D"/>
    <w:rsid w:val="006224A0"/>
    <w:rsid w:val="00631CFB"/>
    <w:rsid w:val="00644204"/>
    <w:rsid w:val="00646DF3"/>
    <w:rsid w:val="00653D6F"/>
    <w:rsid w:val="006545D9"/>
    <w:rsid w:val="006639FC"/>
    <w:rsid w:val="00667AF8"/>
    <w:rsid w:val="00671A94"/>
    <w:rsid w:val="00684CDB"/>
    <w:rsid w:val="00686123"/>
    <w:rsid w:val="006A3B87"/>
    <w:rsid w:val="006A4851"/>
    <w:rsid w:val="006A6BF8"/>
    <w:rsid w:val="006B130C"/>
    <w:rsid w:val="006C3F17"/>
    <w:rsid w:val="006C7D3E"/>
    <w:rsid w:val="006D2346"/>
    <w:rsid w:val="006D7044"/>
    <w:rsid w:val="006E460B"/>
    <w:rsid w:val="006F0C8D"/>
    <w:rsid w:val="00700AA0"/>
    <w:rsid w:val="00703002"/>
    <w:rsid w:val="00710B65"/>
    <w:rsid w:val="00713867"/>
    <w:rsid w:val="00716158"/>
    <w:rsid w:val="00716255"/>
    <w:rsid w:val="007334B7"/>
    <w:rsid w:val="00734EFA"/>
    <w:rsid w:val="00737EF9"/>
    <w:rsid w:val="00745D12"/>
    <w:rsid w:val="007539F1"/>
    <w:rsid w:val="00756FC5"/>
    <w:rsid w:val="0076011E"/>
    <w:rsid w:val="00766C61"/>
    <w:rsid w:val="00793C13"/>
    <w:rsid w:val="007A5D35"/>
    <w:rsid w:val="007B0544"/>
    <w:rsid w:val="007B46C7"/>
    <w:rsid w:val="007C4389"/>
    <w:rsid w:val="007C4C56"/>
    <w:rsid w:val="007D3A15"/>
    <w:rsid w:val="007F2B7A"/>
    <w:rsid w:val="00801022"/>
    <w:rsid w:val="00802AA4"/>
    <w:rsid w:val="00815525"/>
    <w:rsid w:val="00840B09"/>
    <w:rsid w:val="008666A7"/>
    <w:rsid w:val="00880F55"/>
    <w:rsid w:val="00884D18"/>
    <w:rsid w:val="00886BAA"/>
    <w:rsid w:val="00887B14"/>
    <w:rsid w:val="00893946"/>
    <w:rsid w:val="008942B3"/>
    <w:rsid w:val="008A0A5B"/>
    <w:rsid w:val="008A123E"/>
    <w:rsid w:val="008B0CCB"/>
    <w:rsid w:val="008B1806"/>
    <w:rsid w:val="008C1C4A"/>
    <w:rsid w:val="008C68AC"/>
    <w:rsid w:val="008D33EB"/>
    <w:rsid w:val="008D6B51"/>
    <w:rsid w:val="008F0001"/>
    <w:rsid w:val="00901E1B"/>
    <w:rsid w:val="00915821"/>
    <w:rsid w:val="009176C0"/>
    <w:rsid w:val="00920B51"/>
    <w:rsid w:val="00921488"/>
    <w:rsid w:val="00925DA1"/>
    <w:rsid w:val="009357FF"/>
    <w:rsid w:val="00937D9A"/>
    <w:rsid w:val="0094133C"/>
    <w:rsid w:val="00966075"/>
    <w:rsid w:val="009661E3"/>
    <w:rsid w:val="00967465"/>
    <w:rsid w:val="009712C0"/>
    <w:rsid w:val="00976D45"/>
    <w:rsid w:val="0098342A"/>
    <w:rsid w:val="00990611"/>
    <w:rsid w:val="00995916"/>
    <w:rsid w:val="009A5DCC"/>
    <w:rsid w:val="009D7B67"/>
    <w:rsid w:val="009E732C"/>
    <w:rsid w:val="009F37A4"/>
    <w:rsid w:val="00A10B49"/>
    <w:rsid w:val="00A154C1"/>
    <w:rsid w:val="00A21C82"/>
    <w:rsid w:val="00A23099"/>
    <w:rsid w:val="00A243BB"/>
    <w:rsid w:val="00A26790"/>
    <w:rsid w:val="00A2722E"/>
    <w:rsid w:val="00A27F23"/>
    <w:rsid w:val="00A330DD"/>
    <w:rsid w:val="00A614A5"/>
    <w:rsid w:val="00A772AF"/>
    <w:rsid w:val="00A840B9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11179"/>
    <w:rsid w:val="00B1296C"/>
    <w:rsid w:val="00B16AC6"/>
    <w:rsid w:val="00B30080"/>
    <w:rsid w:val="00B31093"/>
    <w:rsid w:val="00B35196"/>
    <w:rsid w:val="00B5381F"/>
    <w:rsid w:val="00B5406E"/>
    <w:rsid w:val="00B71160"/>
    <w:rsid w:val="00B73A7C"/>
    <w:rsid w:val="00B83886"/>
    <w:rsid w:val="00BA68E1"/>
    <w:rsid w:val="00BB5075"/>
    <w:rsid w:val="00BE038B"/>
    <w:rsid w:val="00BF0880"/>
    <w:rsid w:val="00C15C22"/>
    <w:rsid w:val="00C205B1"/>
    <w:rsid w:val="00C23243"/>
    <w:rsid w:val="00C26ABF"/>
    <w:rsid w:val="00C34E8E"/>
    <w:rsid w:val="00C401C3"/>
    <w:rsid w:val="00C53F3E"/>
    <w:rsid w:val="00C60A03"/>
    <w:rsid w:val="00C625BC"/>
    <w:rsid w:val="00C744EB"/>
    <w:rsid w:val="00C82116"/>
    <w:rsid w:val="00C95B13"/>
    <w:rsid w:val="00C97548"/>
    <w:rsid w:val="00C97592"/>
    <w:rsid w:val="00CA195E"/>
    <w:rsid w:val="00CA21E5"/>
    <w:rsid w:val="00CA5AE9"/>
    <w:rsid w:val="00CC0479"/>
    <w:rsid w:val="00CC121D"/>
    <w:rsid w:val="00CD75CC"/>
    <w:rsid w:val="00CE0A5F"/>
    <w:rsid w:val="00CE4022"/>
    <w:rsid w:val="00CE4F2E"/>
    <w:rsid w:val="00CF7BFC"/>
    <w:rsid w:val="00D077FC"/>
    <w:rsid w:val="00D102D8"/>
    <w:rsid w:val="00D14822"/>
    <w:rsid w:val="00D21AF2"/>
    <w:rsid w:val="00D2480D"/>
    <w:rsid w:val="00D4638B"/>
    <w:rsid w:val="00D5468D"/>
    <w:rsid w:val="00D7035A"/>
    <w:rsid w:val="00D819C7"/>
    <w:rsid w:val="00D8559B"/>
    <w:rsid w:val="00D94B63"/>
    <w:rsid w:val="00D955A6"/>
    <w:rsid w:val="00D974A9"/>
    <w:rsid w:val="00DB256F"/>
    <w:rsid w:val="00DB431E"/>
    <w:rsid w:val="00DB4BA7"/>
    <w:rsid w:val="00DC0BC7"/>
    <w:rsid w:val="00DC251D"/>
    <w:rsid w:val="00DC2E03"/>
    <w:rsid w:val="00DC6B6D"/>
    <w:rsid w:val="00DD65F9"/>
    <w:rsid w:val="00DE404B"/>
    <w:rsid w:val="00DE416E"/>
    <w:rsid w:val="00DE4F4A"/>
    <w:rsid w:val="00DE5CB7"/>
    <w:rsid w:val="00DE6C5D"/>
    <w:rsid w:val="00E0657D"/>
    <w:rsid w:val="00E06B83"/>
    <w:rsid w:val="00E416F0"/>
    <w:rsid w:val="00E53C3B"/>
    <w:rsid w:val="00E61AA5"/>
    <w:rsid w:val="00E6417B"/>
    <w:rsid w:val="00E64DF1"/>
    <w:rsid w:val="00E75F66"/>
    <w:rsid w:val="00E82B50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F04FF7"/>
    <w:rsid w:val="00F161BE"/>
    <w:rsid w:val="00F2355B"/>
    <w:rsid w:val="00F31F51"/>
    <w:rsid w:val="00F40BDD"/>
    <w:rsid w:val="00F42DAA"/>
    <w:rsid w:val="00F47696"/>
    <w:rsid w:val="00F502CC"/>
    <w:rsid w:val="00F54EE9"/>
    <w:rsid w:val="00F63409"/>
    <w:rsid w:val="00F74625"/>
    <w:rsid w:val="00F97764"/>
    <w:rsid w:val="00FA5665"/>
    <w:rsid w:val="00FA7253"/>
    <w:rsid w:val="00FF4577"/>
    <w:rsid w:val="03AFD21E"/>
    <w:rsid w:val="0507C155"/>
    <w:rsid w:val="088FC2B6"/>
    <w:rsid w:val="1A681F14"/>
    <w:rsid w:val="1BA6C3E9"/>
    <w:rsid w:val="1E6E73A6"/>
    <w:rsid w:val="22942547"/>
    <w:rsid w:val="29EF8925"/>
    <w:rsid w:val="2E1200EB"/>
    <w:rsid w:val="3B96D690"/>
    <w:rsid w:val="3D5C0A01"/>
    <w:rsid w:val="40444FA3"/>
    <w:rsid w:val="44910804"/>
    <w:rsid w:val="57F2EDB1"/>
    <w:rsid w:val="5B45EB7C"/>
    <w:rsid w:val="5E6BE111"/>
    <w:rsid w:val="627E3726"/>
    <w:rsid w:val="699DC187"/>
    <w:rsid w:val="6BC138A4"/>
    <w:rsid w:val="6CED64E4"/>
    <w:rsid w:val="7CFAC611"/>
    <w:rsid w:val="7DB4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uiPriority w:val="6"/>
    <w:unhideWhenUsed/>
    <w:qFormat/>
    <w:rsid w:val="00C625BC"/>
    <w:pPr>
      <w:spacing w:after="120" w:line="240" w:lineRule="auto"/>
    </w:pPr>
    <w:rPr>
      <w:rFonts w:ascii="Arial" w:hAnsi="Arial"/>
      <w:sz w:val="22"/>
      <w:lang w:val="cs-CZ"/>
    </w:rPr>
  </w:style>
  <w:style w:type="character" w:customStyle="1" w:styleId="ZkladntextChar">
    <w:name w:val="Základní text Char"/>
    <w:basedOn w:val="Standardnpsmoodstavce"/>
    <w:link w:val="Zkladntext"/>
    <w:uiPriority w:val="6"/>
    <w:rsid w:val="00C625BC"/>
    <w:rPr>
      <w:rFonts w:ascii="Arial" w:hAnsi="Arial"/>
      <w:sz w:val="22"/>
      <w:lang w:val="cs-CZ"/>
    </w:rPr>
  </w:style>
  <w:style w:type="character" w:customStyle="1" w:styleId="Standardnpsmoodstavce1">
    <w:name w:val="Standardní písmo odstavce1"/>
    <w:rsid w:val="000E5AB3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A27F23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73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73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1631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84</cp:revision>
  <cp:lastPrinted>2014-09-17T07:01:00Z</cp:lastPrinted>
  <dcterms:created xsi:type="dcterms:W3CDTF">2023-01-02T08:05:00Z</dcterms:created>
  <dcterms:modified xsi:type="dcterms:W3CDTF">2023-10-23T12:28:00Z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2023-08-10T10:42:08Z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15543f85-ea15-4c31-b5bb-15496c29ae9e</vt:lpwstr>
  </property>
  <property fmtid="{D5CDD505-2E9C-101B-9397-08002B2CF9AE}" pid="8" name="MSIP_Label_a6b84135-ab90-4b03-a415-784f8f15a7f1_ContentBits">
    <vt:lpwstr>0</vt:lpwstr>
  </property>
</Properties>
</file>