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1AA" w:rsidRDefault="009731AA" w:rsidP="0087083E">
      <w:pPr>
        <w:pStyle w:val="Bezmezer"/>
        <w:ind w:right="-2"/>
        <w:rPr>
          <w:i/>
        </w:rPr>
      </w:pPr>
    </w:p>
    <w:p w:rsidR="001A3435" w:rsidRPr="001A3435" w:rsidRDefault="001A3435" w:rsidP="0087083E">
      <w:pPr>
        <w:pStyle w:val="Bezmezer"/>
        <w:ind w:right="-2"/>
        <w:rPr>
          <w:i/>
        </w:rPr>
      </w:pPr>
      <w:r w:rsidRPr="001A3435">
        <w:rPr>
          <w:i/>
        </w:rPr>
        <w:t xml:space="preserve">Příloha </w:t>
      </w:r>
      <w:r w:rsidR="008619F5">
        <w:rPr>
          <w:i/>
        </w:rPr>
        <w:t>8</w:t>
      </w:r>
      <w:r w:rsidR="00C97F9B">
        <w:rPr>
          <w:i/>
        </w:rPr>
        <w:t>.1.</w:t>
      </w:r>
      <w:r w:rsidR="008619F5">
        <w:rPr>
          <w:i/>
        </w:rPr>
        <w:t xml:space="preserve"> A)</w:t>
      </w:r>
      <w:r w:rsidRPr="001A3435">
        <w:rPr>
          <w:i/>
        </w:rPr>
        <w:t xml:space="preserve"> kvalifikační dokumentace</w:t>
      </w:r>
    </w:p>
    <w:p w:rsidR="001A3435" w:rsidRPr="001A3435" w:rsidRDefault="001A3435" w:rsidP="0087083E">
      <w:pPr>
        <w:pStyle w:val="Bezmezer"/>
        <w:ind w:right="-2"/>
        <w:jc w:val="center"/>
      </w:pPr>
    </w:p>
    <w:p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</w:t>
      </w:r>
      <w:r w:rsidR="00C97F9B">
        <w:rPr>
          <w:rFonts w:cs="Arial"/>
        </w:rPr>
        <w:t>podlimitní</w:t>
      </w:r>
      <w:r w:rsidRPr="001A3435">
        <w:rPr>
          <w:rFonts w:cs="Arial"/>
        </w:rPr>
        <w:t xml:space="preserve"> veřejné zakázce s názvem:</w:t>
      </w:r>
    </w:p>
    <w:p w:rsidR="00C97F9B" w:rsidRPr="009407C4" w:rsidRDefault="00C97F9B" w:rsidP="00C97F9B">
      <w:pPr>
        <w:pStyle w:val="Bezmezer"/>
        <w:jc w:val="center"/>
        <w:rPr>
          <w:b/>
          <w:sz w:val="24"/>
          <w:szCs w:val="24"/>
        </w:rPr>
      </w:pPr>
      <w:r w:rsidRPr="009407C4">
        <w:rPr>
          <w:b/>
          <w:color w:val="000000"/>
          <w:sz w:val="24"/>
          <w:szCs w:val="24"/>
        </w:rPr>
        <w:t>„Nová psychiatrie Nemocnice Tábor, a.s.“ (STAVENIŠTĚ A) a „Parkoviště“ (STAVENIŠTĚ B)</w:t>
      </w:r>
    </w:p>
    <w:p w:rsidR="001A3435" w:rsidRPr="001A3435" w:rsidRDefault="00C97F9B" w:rsidP="00C97F9B">
      <w:pPr>
        <w:pStyle w:val="Bezmezer"/>
        <w:ind w:right="-2"/>
        <w:jc w:val="center"/>
        <w:rPr>
          <w:rFonts w:cs="Calibri"/>
          <w:i/>
        </w:rPr>
      </w:pPr>
      <w:r w:rsidRPr="007575E8">
        <w:rPr>
          <w:rFonts w:cs="Calibri"/>
          <w:i/>
        </w:rPr>
        <w:t xml:space="preserve">zadávané v otevřeném </w:t>
      </w:r>
      <w:r>
        <w:rPr>
          <w:rFonts w:cs="Calibri"/>
          <w:i/>
        </w:rPr>
        <w:t xml:space="preserve">podlimitním řízení dle </w:t>
      </w:r>
      <w:proofErr w:type="spellStart"/>
      <w:r>
        <w:rPr>
          <w:rFonts w:cs="Calibri"/>
          <w:i/>
        </w:rPr>
        <w:t>ust</w:t>
      </w:r>
      <w:proofErr w:type="spellEnd"/>
      <w:r>
        <w:rPr>
          <w:rFonts w:cs="Calibri"/>
          <w:i/>
        </w:rPr>
        <w:t>. § 26</w:t>
      </w:r>
      <w:r w:rsidRPr="007575E8">
        <w:rPr>
          <w:rFonts w:cs="Calibri"/>
          <w:i/>
        </w:rPr>
        <w:t xml:space="preserve"> a § 56 zákona č. 134/2016 Sb., o zadávání veřejných zakázek (dále jen „ZZVZ“)</w:t>
      </w:r>
    </w:p>
    <w:p w:rsidR="00D14184" w:rsidRPr="001A3435" w:rsidRDefault="00D14184" w:rsidP="0087083E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bookmarkStart w:id="0" w:name="_GoBack"/>
      <w:bookmarkEnd w:id="0"/>
    </w:p>
    <w:p w:rsidR="00DF1C25" w:rsidRPr="00C97F9B" w:rsidRDefault="00DF1C25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C97F9B">
        <w:rPr>
          <w:rFonts w:ascii="Calibri" w:hAnsi="Calibri" w:cs="Arial"/>
          <w:sz w:val="22"/>
          <w:szCs w:val="22"/>
        </w:rPr>
        <w:t>tímto v souladu s</w:t>
      </w:r>
      <w:r w:rsidR="005E4B6F" w:rsidRPr="00C97F9B">
        <w:rPr>
          <w:rFonts w:ascii="Calibri" w:hAnsi="Calibri" w:cs="Arial"/>
          <w:sz w:val="22"/>
          <w:szCs w:val="22"/>
        </w:rPr>
        <w:t> </w:t>
      </w:r>
      <w:proofErr w:type="spellStart"/>
      <w:r w:rsidR="005E4B6F" w:rsidRPr="00C97F9B">
        <w:rPr>
          <w:rFonts w:ascii="Calibri" w:hAnsi="Calibri" w:cs="Arial"/>
          <w:sz w:val="22"/>
          <w:szCs w:val="22"/>
        </w:rPr>
        <w:t>ust</w:t>
      </w:r>
      <w:proofErr w:type="spellEnd"/>
      <w:r w:rsidR="005E4B6F" w:rsidRPr="00C97F9B">
        <w:rPr>
          <w:rFonts w:ascii="Calibri" w:hAnsi="Calibri" w:cs="Arial"/>
          <w:sz w:val="22"/>
          <w:szCs w:val="22"/>
        </w:rPr>
        <w:t>.</w:t>
      </w:r>
      <w:r w:rsidR="00634628" w:rsidRPr="00C97F9B">
        <w:rPr>
          <w:rFonts w:ascii="Calibri" w:hAnsi="Calibri" w:cs="Arial"/>
          <w:sz w:val="22"/>
          <w:szCs w:val="22"/>
        </w:rPr>
        <w:t xml:space="preserve"> § 74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634628" w:rsidRPr="00C97F9B">
        <w:rPr>
          <w:rFonts w:ascii="Calibri" w:hAnsi="Calibri" w:cs="Arial"/>
          <w:sz w:val="22"/>
          <w:szCs w:val="22"/>
        </w:rPr>
        <w:t>odst. 1 zákona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5E4B6F" w:rsidRPr="00C97F9B">
        <w:rPr>
          <w:rFonts w:ascii="Calibri" w:hAnsi="Calibri" w:cs="Arial"/>
          <w:sz w:val="22"/>
          <w:szCs w:val="22"/>
        </w:rPr>
        <w:t>a v souvislosti s</w:t>
      </w:r>
      <w:r w:rsidR="00556891" w:rsidRPr="00C97F9B">
        <w:rPr>
          <w:rFonts w:ascii="Calibri" w:hAnsi="Calibri" w:cs="Arial"/>
          <w:sz w:val="22"/>
          <w:szCs w:val="22"/>
        </w:rPr>
        <w:t> </w:t>
      </w:r>
      <w:r w:rsidR="00EB37F2">
        <w:rPr>
          <w:rFonts w:ascii="Calibri" w:hAnsi="Calibri" w:cs="Arial"/>
          <w:sz w:val="22"/>
          <w:szCs w:val="22"/>
        </w:rPr>
        <w:t>podlimitní</w:t>
      </w:r>
      <w:r w:rsidR="00556891" w:rsidRPr="00C97F9B">
        <w:rPr>
          <w:rFonts w:ascii="Calibri" w:hAnsi="Calibri" w:cs="Arial"/>
          <w:sz w:val="22"/>
          <w:szCs w:val="22"/>
        </w:rPr>
        <w:t xml:space="preserve"> veřejnou zakázkou s </w:t>
      </w:r>
      <w:r w:rsidR="005E4B6F" w:rsidRPr="00C97F9B">
        <w:rPr>
          <w:rFonts w:ascii="Calibri" w:hAnsi="Calibri" w:cs="Arial"/>
          <w:sz w:val="22"/>
          <w:szCs w:val="22"/>
        </w:rPr>
        <w:t xml:space="preserve">názvem </w:t>
      </w:r>
      <w:r w:rsidR="00C97F9B" w:rsidRPr="00C97F9B">
        <w:rPr>
          <w:rFonts w:ascii="Calibri" w:hAnsi="Calibri"/>
          <w:b/>
          <w:color w:val="000000"/>
          <w:sz w:val="22"/>
          <w:szCs w:val="22"/>
        </w:rPr>
        <w:t>„Nová psychiatrie Nemocnice Tábor, a.s.“ (STAVENIŠTĚ A) a „Parkoviště“ (STAVENIŠTĚ B)</w:t>
      </w:r>
      <w:r w:rsidR="005E4B6F" w:rsidRPr="00C97F9B">
        <w:rPr>
          <w:rFonts w:ascii="Calibri" w:hAnsi="Calibri" w:cs="Arial"/>
          <w:sz w:val="22"/>
          <w:szCs w:val="22"/>
        </w:rPr>
        <w:t>,</w:t>
      </w:r>
      <w:r w:rsidR="008619F5">
        <w:rPr>
          <w:rFonts w:ascii="Calibri" w:hAnsi="Calibri" w:cs="Arial"/>
          <w:sz w:val="22"/>
          <w:szCs w:val="22"/>
        </w:rPr>
        <w:t xml:space="preserve"> </w:t>
      </w:r>
      <w:r w:rsidR="008619F5" w:rsidRPr="008619F5">
        <w:rPr>
          <w:rFonts w:ascii="Calibri" w:hAnsi="Calibri" w:cs="Arial"/>
          <w:b/>
          <w:sz w:val="22"/>
          <w:szCs w:val="22"/>
        </w:rPr>
        <w:t>část 1</w:t>
      </w:r>
      <w:r w:rsidR="008619F5">
        <w:rPr>
          <w:rFonts w:ascii="Calibri" w:hAnsi="Calibri" w:cs="Arial"/>
          <w:b/>
          <w:sz w:val="22"/>
          <w:szCs w:val="22"/>
        </w:rPr>
        <w:t>.</w:t>
      </w:r>
      <w:r w:rsidR="008619F5" w:rsidRPr="008619F5">
        <w:rPr>
          <w:rFonts w:ascii="Calibri" w:hAnsi="Calibri" w:cs="Arial"/>
          <w:sz w:val="22"/>
          <w:szCs w:val="22"/>
        </w:rPr>
        <w:t xml:space="preserve"> </w:t>
      </w:r>
      <w:r w:rsidR="008619F5" w:rsidRPr="00C97F9B">
        <w:rPr>
          <w:rFonts w:ascii="Calibri" w:hAnsi="Calibri"/>
          <w:b/>
          <w:color w:val="000000"/>
          <w:sz w:val="22"/>
          <w:szCs w:val="22"/>
        </w:rPr>
        <w:t>„Nová psychiatrie Nemocnice Tábor, a.s.“ (STAVENIŠTĚ A)</w:t>
      </w:r>
      <w:r w:rsidR="008619F5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E4B6F" w:rsidRPr="00C97F9B">
        <w:rPr>
          <w:rFonts w:ascii="Calibri" w:hAnsi="Calibri" w:cs="Arial"/>
          <w:sz w:val="22"/>
          <w:szCs w:val="22"/>
        </w:rPr>
        <w:t xml:space="preserve">zadávané zadavatelem </w:t>
      </w:r>
      <w:r w:rsidR="00801DA3" w:rsidRPr="00C97F9B">
        <w:rPr>
          <w:rFonts w:ascii="Calibri" w:hAnsi="Calibri"/>
          <w:sz w:val="22"/>
          <w:szCs w:val="22"/>
        </w:rPr>
        <w:t>Nemocnice Tábor, a.s.,</w:t>
      </w:r>
      <w:r w:rsidR="00556891" w:rsidRPr="00C97F9B">
        <w:rPr>
          <w:rFonts w:ascii="Calibri" w:hAnsi="Calibri" w:cs="Arial"/>
          <w:sz w:val="22"/>
          <w:szCs w:val="22"/>
        </w:rPr>
        <w:t xml:space="preserve"> se sídlem </w:t>
      </w:r>
      <w:r w:rsidR="00801DA3" w:rsidRPr="00C97F9B">
        <w:rPr>
          <w:rFonts w:ascii="Calibri" w:hAnsi="Calibri"/>
          <w:sz w:val="22"/>
          <w:szCs w:val="22"/>
        </w:rPr>
        <w:t>Tábor, kpt. Jaroše 2000, PSČ 39003</w:t>
      </w:r>
      <w:r w:rsidR="00556891" w:rsidRPr="00C97F9B">
        <w:rPr>
          <w:rFonts w:ascii="Calibri" w:hAnsi="Calibri" w:cs="Arial"/>
          <w:sz w:val="22"/>
          <w:szCs w:val="22"/>
        </w:rPr>
        <w:t xml:space="preserve">, IČO: </w:t>
      </w:r>
      <w:r w:rsidR="00801DA3" w:rsidRPr="00C97F9B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C97F9B">
        <w:rPr>
          <w:rFonts w:ascii="Calibri" w:hAnsi="Calibri" w:cs="Arial"/>
          <w:sz w:val="22"/>
          <w:szCs w:val="22"/>
        </w:rPr>
        <w:t xml:space="preserve"> </w:t>
      </w:r>
      <w:r w:rsidRPr="00C97F9B">
        <w:rPr>
          <w:rFonts w:ascii="Calibri" w:hAnsi="Calibri" w:cs="Arial"/>
          <w:sz w:val="22"/>
          <w:szCs w:val="22"/>
        </w:rPr>
        <w:t xml:space="preserve">prohlašuje, že: 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DF1C2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nedoplatek,</w:t>
      </w:r>
      <w:r w:rsidR="008619F5">
        <w:rPr>
          <w:rFonts w:asciiTheme="minorHAnsi" w:hAnsiTheme="minorHAnsi" w:cs="Arial"/>
          <w:b w:val="0"/>
          <w:sz w:val="22"/>
          <w:szCs w:val="22"/>
        </w:rPr>
        <w:t xml:space="preserve"> včetně nedoplatku na spotřební dani</w:t>
      </w:r>
      <w:r w:rsidR="00BD286F">
        <w:rPr>
          <w:rFonts w:asciiTheme="minorHAnsi" w:hAnsiTheme="minorHAnsi" w:cs="Arial"/>
          <w:b w:val="0"/>
          <w:sz w:val="22"/>
          <w:szCs w:val="22"/>
        </w:rPr>
        <w:t>,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:rsidR="005E4B6F" w:rsidRP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2FD7EF30" wp14:editId="09FFD07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EE3343" wp14:editId="0E3161B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177F65AE" wp14:editId="0D6C8BC5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83AC9F4" wp14:editId="226250C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807" w:rsidRDefault="00056807">
      <w:r>
        <w:separator/>
      </w:r>
    </w:p>
  </w:endnote>
  <w:endnote w:type="continuationSeparator" w:id="0">
    <w:p w:rsidR="00056807" w:rsidRDefault="000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619F5">
      <w:rPr>
        <w:noProof/>
      </w:rPr>
      <w:t>2</w:t>
    </w:r>
    <w:r>
      <w:fldChar w:fldCharType="end"/>
    </w:r>
  </w:p>
  <w:p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3447A4" w:rsidRPr="00C97F9B" w:rsidRDefault="00C97F9B" w:rsidP="009731AA">
    <w:pPr>
      <w:pStyle w:val="Zpat"/>
      <w:rPr>
        <w:rFonts w:ascii="Calibri" w:hAnsi="Calibri"/>
      </w:rPr>
    </w:pPr>
    <w:r w:rsidRPr="00C97F9B">
      <w:rPr>
        <w:rFonts w:ascii="Calibri" w:hAnsi="Calibri"/>
        <w:sz w:val="16"/>
        <w:szCs w:val="16"/>
      </w:rPr>
      <w:t>Výzva č. 54 IROP – Deinstitucionalizace psychiatrické péče, PO 6: Zkvalitnění veřejných služeb a podmínek života pro obyvatele regionů, IP: Investice do zdravotnické a sociální infrastruktury, které přispívají k celostátnímu, regionálnímu a místnímu rozvoji, snižování nerovností, pokud jde o zdravotní stav, podporou sociálního začlenění díky lepšímu přístupu k sociálním, kulturním a rekreačním službám a přechodem od institucionálních ke komunitním službám, SC 2.3: Rozvoj infrastruktury pro poskytování zdravotních služeb a péče o zdraví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807" w:rsidRDefault="00056807">
      <w:r>
        <w:separator/>
      </w:r>
    </w:p>
  </w:footnote>
  <w:footnote w:type="continuationSeparator" w:id="0">
    <w:p w:rsidR="00056807" w:rsidRDefault="0005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1AA" w:rsidRDefault="009731AA" w:rsidP="009731AA">
    <w:pPr>
      <w:pStyle w:val="Zhlav"/>
      <w:framePr w:h="1054" w:hRule="exact" w:wrap="auto" w:hAnchor="text"/>
    </w:pPr>
    <w:r>
      <w:rPr>
        <w:noProof/>
      </w:rPr>
      <w:drawing>
        <wp:inline distT="0" distB="0" distL="0" distR="0" wp14:anchorId="06384152" wp14:editId="372E95EB">
          <wp:extent cx="5760720" cy="9553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7A4" w:rsidRDefault="003447A4" w:rsidP="00D14184">
    <w:pPr>
      <w:framePr w:h="1054" w:hRule="exact" w:wrap="auto" w:hAnchor="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7"/>
    <w:rsid w:val="00006E90"/>
    <w:rsid w:val="000264D5"/>
    <w:rsid w:val="00034830"/>
    <w:rsid w:val="00054972"/>
    <w:rsid w:val="00054D90"/>
    <w:rsid w:val="00055FDB"/>
    <w:rsid w:val="00056807"/>
    <w:rsid w:val="00060B1E"/>
    <w:rsid w:val="000646F4"/>
    <w:rsid w:val="000748A5"/>
    <w:rsid w:val="000952B4"/>
    <w:rsid w:val="000D3F91"/>
    <w:rsid w:val="000F324C"/>
    <w:rsid w:val="00120B25"/>
    <w:rsid w:val="001352C3"/>
    <w:rsid w:val="00147795"/>
    <w:rsid w:val="00160872"/>
    <w:rsid w:val="00170653"/>
    <w:rsid w:val="00197CC2"/>
    <w:rsid w:val="001A3435"/>
    <w:rsid w:val="001A5B04"/>
    <w:rsid w:val="001C6BEE"/>
    <w:rsid w:val="001D0BCC"/>
    <w:rsid w:val="001F54BF"/>
    <w:rsid w:val="00230C79"/>
    <w:rsid w:val="00235597"/>
    <w:rsid w:val="00241F52"/>
    <w:rsid w:val="00265539"/>
    <w:rsid w:val="00275BE0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1116"/>
    <w:rsid w:val="003252D1"/>
    <w:rsid w:val="00326005"/>
    <w:rsid w:val="0033366C"/>
    <w:rsid w:val="003447A4"/>
    <w:rsid w:val="003665FD"/>
    <w:rsid w:val="00391714"/>
    <w:rsid w:val="003A2343"/>
    <w:rsid w:val="003D1FA8"/>
    <w:rsid w:val="003D25AB"/>
    <w:rsid w:val="003F1AF8"/>
    <w:rsid w:val="00423DB3"/>
    <w:rsid w:val="00445C70"/>
    <w:rsid w:val="0045174D"/>
    <w:rsid w:val="0045451E"/>
    <w:rsid w:val="00486C18"/>
    <w:rsid w:val="0049001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5304D"/>
    <w:rsid w:val="006752B5"/>
    <w:rsid w:val="00697265"/>
    <w:rsid w:val="006A5345"/>
    <w:rsid w:val="00707415"/>
    <w:rsid w:val="00753987"/>
    <w:rsid w:val="00782388"/>
    <w:rsid w:val="007A5CF4"/>
    <w:rsid w:val="007E2AA9"/>
    <w:rsid w:val="00801DA3"/>
    <w:rsid w:val="0082056D"/>
    <w:rsid w:val="00843486"/>
    <w:rsid w:val="008619F5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867D9"/>
    <w:rsid w:val="00991199"/>
    <w:rsid w:val="00996078"/>
    <w:rsid w:val="009D349C"/>
    <w:rsid w:val="009F3F28"/>
    <w:rsid w:val="00A40340"/>
    <w:rsid w:val="00A417C7"/>
    <w:rsid w:val="00A631B2"/>
    <w:rsid w:val="00A90BEA"/>
    <w:rsid w:val="00AB091B"/>
    <w:rsid w:val="00AB13A6"/>
    <w:rsid w:val="00AF0BD4"/>
    <w:rsid w:val="00B11192"/>
    <w:rsid w:val="00B62B81"/>
    <w:rsid w:val="00B77A52"/>
    <w:rsid w:val="00B83525"/>
    <w:rsid w:val="00B86D86"/>
    <w:rsid w:val="00B879CE"/>
    <w:rsid w:val="00B90BE6"/>
    <w:rsid w:val="00BA684B"/>
    <w:rsid w:val="00BB41A0"/>
    <w:rsid w:val="00BC4FD6"/>
    <w:rsid w:val="00BD286F"/>
    <w:rsid w:val="00BF6BE2"/>
    <w:rsid w:val="00C005AA"/>
    <w:rsid w:val="00C0786A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97F9B"/>
    <w:rsid w:val="00CC24FE"/>
    <w:rsid w:val="00CD2D77"/>
    <w:rsid w:val="00D10CF0"/>
    <w:rsid w:val="00D14184"/>
    <w:rsid w:val="00D21523"/>
    <w:rsid w:val="00D3332C"/>
    <w:rsid w:val="00D50BE0"/>
    <w:rsid w:val="00D55582"/>
    <w:rsid w:val="00D74C32"/>
    <w:rsid w:val="00D771B7"/>
    <w:rsid w:val="00D90C8D"/>
    <w:rsid w:val="00D93D3D"/>
    <w:rsid w:val="00DA4F18"/>
    <w:rsid w:val="00DB104A"/>
    <w:rsid w:val="00DF1C25"/>
    <w:rsid w:val="00DF2FF8"/>
    <w:rsid w:val="00E162C8"/>
    <w:rsid w:val="00E410D7"/>
    <w:rsid w:val="00E42302"/>
    <w:rsid w:val="00E547D3"/>
    <w:rsid w:val="00E652B5"/>
    <w:rsid w:val="00EB37F2"/>
    <w:rsid w:val="00F62103"/>
    <w:rsid w:val="00F75A14"/>
    <w:rsid w:val="00F818C0"/>
    <w:rsid w:val="00F86A67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25FA75"/>
  <w15:docId w15:val="{311961C1-16BF-47CA-AF09-77CD335B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D4D6-C47E-4879-BA1A-ABF93809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4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Sida</cp:lastModifiedBy>
  <cp:revision>6</cp:revision>
  <cp:lastPrinted>2013-09-18T11:20:00Z</cp:lastPrinted>
  <dcterms:created xsi:type="dcterms:W3CDTF">2017-10-05T12:56:00Z</dcterms:created>
  <dcterms:modified xsi:type="dcterms:W3CDTF">2017-10-06T12:40:00Z</dcterms:modified>
</cp:coreProperties>
</file>