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745291">
      <w:pPr>
        <w:tabs>
          <w:tab w:val="left" w:pos="0"/>
        </w:tabs>
        <w:spacing w:before="60"/>
        <w:rPr>
          <w:rFonts w:cs="Arial"/>
          <w:b/>
          <w:sz w:val="22"/>
          <w:szCs w:val="22"/>
        </w:rPr>
      </w:pPr>
      <w:r w:rsidRPr="000B54D5">
        <w:rPr>
          <w:rFonts w:cs="Arial"/>
          <w:b/>
          <w:sz w:val="22"/>
          <w:szCs w:val="22"/>
        </w:rPr>
        <w:t xml:space="preserve">Příloha č. </w:t>
      </w:r>
      <w:r w:rsidR="008035F7">
        <w:rPr>
          <w:rFonts w:cs="Arial"/>
          <w:b/>
          <w:sz w:val="22"/>
          <w:szCs w:val="22"/>
        </w:rPr>
        <w:t>7</w:t>
      </w:r>
      <w:r w:rsidR="00CA041B">
        <w:rPr>
          <w:rFonts w:cs="Arial"/>
          <w:b/>
          <w:sz w:val="22"/>
          <w:szCs w:val="22"/>
        </w:rPr>
        <w:t xml:space="preserve"> </w:t>
      </w:r>
      <w:r w:rsidRPr="000B54D5">
        <w:rPr>
          <w:rFonts w:cs="Arial"/>
          <w:b/>
          <w:sz w:val="22"/>
          <w:szCs w:val="22"/>
        </w:rPr>
        <w:t xml:space="preserve">Návrh textu smlouvy </w:t>
      </w:r>
      <w:r w:rsidR="008035F7">
        <w:rPr>
          <w:rFonts w:cs="Arial"/>
          <w:b/>
          <w:sz w:val="22"/>
          <w:szCs w:val="22"/>
        </w:rPr>
        <w:t>o dílo</w:t>
      </w:r>
    </w:p>
    <w:p w:rsidR="005A7218" w:rsidRPr="00C36B01" w:rsidRDefault="005A7218" w:rsidP="000B54D5">
      <w:pPr>
        <w:pStyle w:val="Nadpis2"/>
        <w:spacing w:after="120"/>
        <w:ind w:left="284"/>
        <w:rPr>
          <w:rFonts w:ascii="Arial" w:hAnsi="Arial" w:cs="Arial"/>
          <w:b/>
          <w:i w:val="0"/>
          <w:sz w:val="36"/>
          <w:szCs w:val="36"/>
        </w:rPr>
      </w:pPr>
      <w:proofErr w:type="gramStart"/>
      <w:r w:rsidRPr="00C36B01">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4E198D" w:rsidRPr="000512EB">
        <w:rPr>
          <w:rFonts w:cs="Arial"/>
          <w:sz w:val="18"/>
          <w:szCs w:val="18"/>
        </w:rPr>
        <w:t>7</w:t>
      </w:r>
      <w:r w:rsidRPr="00362627">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A86247">
        <w:rPr>
          <w:rStyle w:val="platne1"/>
          <w:rFonts w:cs="Arial"/>
          <w:b/>
          <w:sz w:val="20"/>
        </w:rPr>
        <w:t>Severočeská teplárenská, a.</w:t>
      </w:r>
      <w:r w:rsidRPr="00A20B29">
        <w:rPr>
          <w:rStyle w:val="platne1"/>
          <w:rFonts w:cs="Arial"/>
          <w:b/>
          <w:sz w:val="20"/>
        </w:rPr>
        <w:t>s.</w:t>
      </w:r>
      <w:r w:rsidRPr="00A20B29">
        <w:rPr>
          <w:rFonts w:cs="Arial"/>
          <w:b/>
          <w:sz w:val="20"/>
        </w:rPr>
        <w:tab/>
      </w:r>
    </w:p>
    <w:p w:rsidR="005A7218" w:rsidRPr="005A7218" w:rsidRDefault="005A7218" w:rsidP="00C36B01">
      <w:pPr>
        <w:tabs>
          <w:tab w:val="left" w:pos="2410"/>
        </w:tabs>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sídlem Most</w:t>
      </w:r>
      <w:r w:rsidR="00C36B01">
        <w:rPr>
          <w:rFonts w:cs="Arial"/>
          <w:snapToGrid w:val="0"/>
          <w:sz w:val="18"/>
          <w:szCs w:val="18"/>
        </w:rPr>
        <w:t xml:space="preserve"> -</w:t>
      </w:r>
      <w:r w:rsidRPr="005A7218">
        <w:rPr>
          <w:rFonts w:cs="Arial"/>
          <w:snapToGrid w:val="0"/>
          <w:sz w:val="18"/>
          <w:szCs w:val="18"/>
        </w:rPr>
        <w:t xml:space="preserve"> Komořany, Teplárenská 2, PSČ 434 03 </w:t>
      </w:r>
    </w:p>
    <w:p w:rsidR="005A7218" w:rsidRPr="004D3761" w:rsidRDefault="005A7218" w:rsidP="005A7218">
      <w:pPr>
        <w:tabs>
          <w:tab w:val="left" w:pos="2410"/>
        </w:tabs>
        <w:ind w:left="2410"/>
        <w:rPr>
          <w:rFonts w:cs="Arial"/>
          <w:bCs/>
          <w:sz w:val="18"/>
          <w:szCs w:val="18"/>
        </w:rPr>
      </w:pPr>
      <w:r w:rsidRPr="004D3761">
        <w:rPr>
          <w:rFonts w:cs="Arial"/>
          <w:bCs/>
          <w:sz w:val="18"/>
          <w:szCs w:val="18"/>
        </w:rPr>
        <w:t>zapsaný dnem 30. října 2010 v oddílu B, vložce 2153 obchodního rejstříku vedeného Krajským soudem v Ústí nad Labem</w:t>
      </w:r>
    </w:p>
    <w:p w:rsidR="005A7218" w:rsidRPr="004D3761" w:rsidRDefault="005A7218" w:rsidP="005A7218">
      <w:pPr>
        <w:tabs>
          <w:tab w:val="left" w:pos="2410"/>
          <w:tab w:val="left" w:pos="6379"/>
        </w:tabs>
        <w:spacing w:before="120"/>
        <w:ind w:left="2410" w:hanging="2410"/>
        <w:rPr>
          <w:rStyle w:val="platne1"/>
          <w:rFonts w:cs="Arial"/>
          <w:sz w:val="18"/>
          <w:szCs w:val="18"/>
        </w:rPr>
      </w:pPr>
      <w:r w:rsidRPr="004D3761">
        <w:rPr>
          <w:rFonts w:cs="Arial"/>
          <w:sz w:val="18"/>
          <w:szCs w:val="18"/>
        </w:rPr>
        <w:t xml:space="preserve">Zastoupený: </w:t>
      </w:r>
      <w:r w:rsidRPr="004D3761">
        <w:rPr>
          <w:rFonts w:cs="Arial"/>
          <w:sz w:val="18"/>
          <w:szCs w:val="18"/>
        </w:rPr>
        <w:tab/>
      </w:r>
      <w:r w:rsidR="004E198D" w:rsidRPr="004D3761">
        <w:rPr>
          <w:rFonts w:cs="Arial"/>
          <w:b/>
          <w:sz w:val="18"/>
          <w:szCs w:val="18"/>
        </w:rPr>
        <w:t>Mgr. Petrem Hájkem</w:t>
      </w:r>
      <w:r w:rsidRPr="004D3761">
        <w:rPr>
          <w:rStyle w:val="platne1"/>
          <w:rFonts w:cs="Arial"/>
          <w:sz w:val="18"/>
          <w:szCs w:val="18"/>
        </w:rPr>
        <w:t>, předsedou představenstva</w:t>
      </w:r>
    </w:p>
    <w:p w:rsidR="005A7218" w:rsidRPr="005A7218" w:rsidRDefault="005A7218" w:rsidP="005A7218">
      <w:pPr>
        <w:tabs>
          <w:tab w:val="left" w:pos="2410"/>
          <w:tab w:val="left" w:pos="6379"/>
        </w:tabs>
        <w:spacing w:before="40"/>
        <w:rPr>
          <w:rFonts w:cs="Arial"/>
          <w:sz w:val="18"/>
          <w:szCs w:val="18"/>
        </w:rPr>
      </w:pPr>
      <w:r w:rsidRPr="004D3761">
        <w:rPr>
          <w:rStyle w:val="platne1"/>
          <w:rFonts w:cs="Arial"/>
          <w:bCs/>
          <w:sz w:val="18"/>
          <w:szCs w:val="18"/>
        </w:rPr>
        <w:tab/>
      </w:r>
      <w:r w:rsidRPr="004D3761">
        <w:rPr>
          <w:rStyle w:val="platne1"/>
          <w:rFonts w:cs="Arial"/>
          <w:b/>
          <w:bCs/>
          <w:sz w:val="18"/>
          <w:szCs w:val="18"/>
        </w:rPr>
        <w:t>Ing. Petrem Marešem</w:t>
      </w:r>
      <w:r w:rsidRPr="004D3761">
        <w:rPr>
          <w:rStyle w:val="platne1"/>
          <w:rFonts w:cs="Arial"/>
          <w:sz w:val="18"/>
          <w:szCs w:val="18"/>
        </w:rPr>
        <w:t>, členem představenstva</w:t>
      </w:r>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Zmocněnci</w:t>
      </w:r>
    </w:p>
    <w:p w:rsidR="005A7218" w:rsidRPr="005A7218" w:rsidRDefault="005A7218" w:rsidP="005A7218">
      <w:pPr>
        <w:tabs>
          <w:tab w:val="left" w:pos="2340"/>
          <w:tab w:val="left" w:pos="2410"/>
        </w:tabs>
        <w:rPr>
          <w:rFonts w:cs="Arial"/>
          <w:strike/>
          <w:snapToGrid w:val="0"/>
          <w:sz w:val="18"/>
          <w:szCs w:val="18"/>
        </w:rPr>
      </w:pPr>
      <w:r w:rsidRPr="005A7218">
        <w:rPr>
          <w:rFonts w:cs="Arial"/>
          <w:snapToGrid w:val="0"/>
          <w:sz w:val="18"/>
          <w:szCs w:val="18"/>
        </w:rPr>
        <w:t>ve věcech technických:</w:t>
      </w:r>
      <w:r w:rsidRPr="005A7218">
        <w:rPr>
          <w:rFonts w:cs="Arial"/>
          <w:snapToGrid w:val="0"/>
          <w:sz w:val="18"/>
          <w:szCs w:val="18"/>
        </w:rPr>
        <w:tab/>
        <w:t xml:space="preserve"> </w:t>
      </w:r>
      <w:r w:rsidRPr="005A7218">
        <w:rPr>
          <w:rFonts w:cs="Arial"/>
          <w:b/>
          <w:snapToGrid w:val="0"/>
          <w:sz w:val="18"/>
          <w:szCs w:val="18"/>
        </w:rPr>
        <w:t>Ing. Kamila Dobešová</w:t>
      </w:r>
      <w:r w:rsidRPr="005A7218">
        <w:rPr>
          <w:rFonts w:cs="Arial"/>
          <w:snapToGrid w:val="0"/>
          <w:sz w:val="18"/>
          <w:szCs w:val="18"/>
        </w:rPr>
        <w:t xml:space="preserve">, vedoucí ÚRP I, </w:t>
      </w:r>
    </w:p>
    <w:p w:rsidR="005A7218" w:rsidRPr="004D3761" w:rsidRDefault="005A7218" w:rsidP="005A7218">
      <w:pPr>
        <w:tabs>
          <w:tab w:val="left" w:pos="2340"/>
          <w:tab w:val="left" w:pos="2410"/>
        </w:tabs>
        <w:rPr>
          <w:rFonts w:cs="Arial"/>
          <w:sz w:val="18"/>
          <w:szCs w:val="18"/>
        </w:rPr>
      </w:pPr>
      <w:r w:rsidRPr="005A7218">
        <w:rPr>
          <w:rFonts w:cs="Arial"/>
          <w:snapToGrid w:val="0"/>
          <w:sz w:val="18"/>
          <w:szCs w:val="18"/>
        </w:rPr>
        <w:tab/>
        <w:t xml:space="preserve"> </w:t>
      </w:r>
      <w:r w:rsidRPr="004D3761">
        <w:rPr>
          <w:rFonts w:cs="Arial"/>
          <w:b/>
          <w:sz w:val="18"/>
          <w:szCs w:val="18"/>
        </w:rPr>
        <w:t>p. Petr Suchánek</w:t>
      </w:r>
      <w:r w:rsidRPr="004D3761">
        <w:rPr>
          <w:rFonts w:cs="Arial"/>
          <w:sz w:val="18"/>
          <w:szCs w:val="18"/>
        </w:rPr>
        <w:t xml:space="preserve">, investiční technik ÚRP </w:t>
      </w:r>
      <w:r w:rsidRPr="004D3761">
        <w:rPr>
          <w:rFonts w:cs="Arial"/>
          <w:snapToGrid w:val="0"/>
          <w:sz w:val="18"/>
          <w:szCs w:val="18"/>
        </w:rPr>
        <w:t>I.</w:t>
      </w:r>
      <w:r w:rsidRPr="004D3761">
        <w:rPr>
          <w:rFonts w:cs="Arial"/>
          <w:strike/>
          <w:snapToGrid w:val="0"/>
          <w:sz w:val="18"/>
          <w:szCs w:val="18"/>
        </w:rPr>
        <w:t xml:space="preserve"> </w:t>
      </w:r>
    </w:p>
    <w:p w:rsidR="005A7218" w:rsidRPr="004D3761" w:rsidRDefault="005A7218" w:rsidP="005A7218">
      <w:pPr>
        <w:tabs>
          <w:tab w:val="left" w:pos="2340"/>
          <w:tab w:val="left" w:pos="2410"/>
        </w:tabs>
        <w:rPr>
          <w:rFonts w:cs="Arial"/>
          <w:sz w:val="18"/>
          <w:szCs w:val="18"/>
        </w:rPr>
      </w:pPr>
      <w:r w:rsidRPr="004D3761">
        <w:rPr>
          <w:rFonts w:cs="Arial"/>
          <w:sz w:val="18"/>
          <w:szCs w:val="18"/>
        </w:rPr>
        <w:tab/>
      </w:r>
      <w:r w:rsidRPr="004D3761">
        <w:rPr>
          <w:rFonts w:cs="Arial"/>
          <w:sz w:val="18"/>
          <w:szCs w:val="18"/>
        </w:rPr>
        <w:tab/>
        <w:t>(dále jen „zmocnění zástupci“ popř. „zmocněnci“)</w:t>
      </w:r>
    </w:p>
    <w:p w:rsidR="005A7218" w:rsidRPr="004D3761" w:rsidRDefault="005A7218" w:rsidP="005A7218">
      <w:pPr>
        <w:pStyle w:val="Zhlav"/>
        <w:tabs>
          <w:tab w:val="clear" w:pos="9071"/>
          <w:tab w:val="left" w:pos="0"/>
          <w:tab w:val="left" w:pos="2410"/>
        </w:tabs>
        <w:spacing w:before="120"/>
        <w:rPr>
          <w:rFonts w:cs="Arial"/>
          <w:sz w:val="18"/>
          <w:szCs w:val="18"/>
        </w:rPr>
      </w:pPr>
      <w:r w:rsidRPr="004D3761">
        <w:rPr>
          <w:rFonts w:cs="Arial"/>
          <w:sz w:val="18"/>
          <w:szCs w:val="18"/>
        </w:rPr>
        <w:t>Identifikační číslo:</w:t>
      </w:r>
      <w:r w:rsidRPr="004D3761">
        <w:rPr>
          <w:rFonts w:cs="Arial"/>
          <w:sz w:val="18"/>
          <w:szCs w:val="18"/>
        </w:rPr>
        <w:tab/>
        <w:t>287 33 118</w:t>
      </w:r>
    </w:p>
    <w:p w:rsidR="005A7218" w:rsidRPr="004D3761" w:rsidRDefault="005A7218" w:rsidP="005A7218">
      <w:pPr>
        <w:pStyle w:val="Nadpis3"/>
        <w:tabs>
          <w:tab w:val="left" w:pos="2410"/>
        </w:tabs>
        <w:spacing w:before="0" w:line="240" w:lineRule="auto"/>
        <w:ind w:left="0"/>
        <w:jc w:val="left"/>
        <w:rPr>
          <w:rFonts w:ascii="Arial" w:hAnsi="Arial" w:cs="Arial"/>
          <w:b w:val="0"/>
          <w:bCs/>
          <w:sz w:val="18"/>
          <w:szCs w:val="18"/>
        </w:rPr>
      </w:pPr>
      <w:r w:rsidRPr="004D3761">
        <w:rPr>
          <w:rFonts w:ascii="Arial" w:hAnsi="Arial" w:cs="Arial"/>
          <w:b w:val="0"/>
          <w:bCs/>
          <w:sz w:val="18"/>
          <w:szCs w:val="18"/>
        </w:rPr>
        <w:t>DIČ:</w:t>
      </w:r>
      <w:r w:rsidRPr="004D3761">
        <w:rPr>
          <w:rFonts w:ascii="Arial" w:hAnsi="Arial" w:cs="Arial"/>
          <w:b w:val="0"/>
          <w:bCs/>
          <w:sz w:val="18"/>
          <w:szCs w:val="18"/>
        </w:rPr>
        <w:tab/>
        <w:t>CZ28733118</w:t>
      </w:r>
    </w:p>
    <w:p w:rsidR="005A7218" w:rsidRPr="004D3761" w:rsidRDefault="005A7218" w:rsidP="005A7218">
      <w:pPr>
        <w:pStyle w:val="Nadpis3"/>
        <w:tabs>
          <w:tab w:val="left" w:pos="2410"/>
        </w:tabs>
        <w:spacing w:line="240" w:lineRule="auto"/>
        <w:ind w:left="0"/>
        <w:jc w:val="left"/>
        <w:rPr>
          <w:rFonts w:ascii="Arial" w:hAnsi="Arial" w:cs="Arial"/>
          <w:b w:val="0"/>
          <w:bCs/>
          <w:sz w:val="18"/>
          <w:szCs w:val="18"/>
        </w:rPr>
      </w:pPr>
      <w:r w:rsidRPr="004D3761">
        <w:rPr>
          <w:rFonts w:ascii="Arial" w:hAnsi="Arial" w:cs="Arial"/>
          <w:b w:val="0"/>
          <w:bCs/>
          <w:sz w:val="18"/>
          <w:szCs w:val="18"/>
        </w:rPr>
        <w:t>Bankovní spojení:</w:t>
      </w:r>
      <w:r w:rsidRPr="004D3761">
        <w:rPr>
          <w:rFonts w:ascii="Arial" w:hAnsi="Arial" w:cs="Arial"/>
          <w:b w:val="0"/>
          <w:bCs/>
          <w:sz w:val="18"/>
          <w:szCs w:val="18"/>
        </w:rPr>
        <w:tab/>
        <w:t>Komerční banka, a.s., pobočka Most</w:t>
      </w:r>
    </w:p>
    <w:p w:rsidR="005A7218" w:rsidRPr="004D3761" w:rsidRDefault="005A7218" w:rsidP="005A7218">
      <w:pPr>
        <w:tabs>
          <w:tab w:val="left" w:pos="2410"/>
        </w:tabs>
        <w:rPr>
          <w:rFonts w:cs="Arial"/>
          <w:sz w:val="18"/>
          <w:szCs w:val="18"/>
        </w:rPr>
      </w:pPr>
      <w:r w:rsidRPr="004D3761">
        <w:rPr>
          <w:rFonts w:cs="Arial"/>
          <w:sz w:val="18"/>
          <w:szCs w:val="18"/>
        </w:rPr>
        <w:t xml:space="preserve">číslo účtu:                           </w:t>
      </w:r>
      <w:r w:rsidRPr="004D3761">
        <w:rPr>
          <w:rFonts w:cs="Arial"/>
          <w:sz w:val="18"/>
          <w:szCs w:val="18"/>
        </w:rPr>
        <w:tab/>
        <w:t>43-8201700237/0100</w:t>
      </w:r>
    </w:p>
    <w:p w:rsidR="005A7218" w:rsidRPr="004D3761" w:rsidRDefault="005A7218" w:rsidP="005A7218">
      <w:pPr>
        <w:pStyle w:val="Nadpis8"/>
        <w:tabs>
          <w:tab w:val="left" w:pos="2340"/>
          <w:tab w:val="left" w:pos="2410"/>
        </w:tabs>
        <w:spacing w:before="120"/>
        <w:jc w:val="left"/>
        <w:rPr>
          <w:rFonts w:ascii="Arial" w:hAnsi="Arial" w:cs="Arial"/>
          <w:b w:val="0"/>
          <w:bCs/>
          <w:sz w:val="18"/>
          <w:szCs w:val="18"/>
        </w:rPr>
      </w:pPr>
      <w:r w:rsidRPr="004D3761">
        <w:rPr>
          <w:rFonts w:ascii="Arial" w:hAnsi="Arial" w:cs="Arial"/>
          <w:b w:val="0"/>
          <w:bCs/>
          <w:sz w:val="18"/>
          <w:szCs w:val="18"/>
        </w:rPr>
        <w:t>Telefon:</w:t>
      </w:r>
      <w:r w:rsidRPr="004D3761">
        <w:rPr>
          <w:rFonts w:ascii="Arial" w:hAnsi="Arial" w:cs="Arial"/>
          <w:b w:val="0"/>
          <w:bCs/>
          <w:sz w:val="18"/>
          <w:szCs w:val="18"/>
        </w:rPr>
        <w:tab/>
        <w:t xml:space="preserve"> </w:t>
      </w:r>
      <w:r w:rsidRPr="004D3761">
        <w:rPr>
          <w:rFonts w:ascii="Arial" w:hAnsi="Arial" w:cs="Arial"/>
          <w:b w:val="0"/>
          <w:bCs/>
          <w:sz w:val="18"/>
          <w:szCs w:val="18"/>
        </w:rPr>
        <w:tab/>
      </w:r>
      <w:r w:rsidR="00C36B01" w:rsidRPr="004D3761">
        <w:rPr>
          <w:rFonts w:ascii="Arial" w:hAnsi="Arial" w:cs="Arial"/>
          <w:b w:val="0"/>
          <w:bCs/>
          <w:sz w:val="18"/>
          <w:szCs w:val="18"/>
        </w:rPr>
        <w:t xml:space="preserve">+420 </w:t>
      </w:r>
      <w:r w:rsidRPr="004D3761">
        <w:rPr>
          <w:rFonts w:ascii="Arial" w:hAnsi="Arial" w:cs="Arial"/>
          <w:b w:val="0"/>
          <w:bCs/>
          <w:sz w:val="18"/>
          <w:szCs w:val="18"/>
        </w:rPr>
        <w:t>476 447 111</w:t>
      </w:r>
    </w:p>
    <w:p w:rsidR="005A7218" w:rsidRPr="005A7218" w:rsidRDefault="005A7218" w:rsidP="005A7218">
      <w:pPr>
        <w:tabs>
          <w:tab w:val="left" w:pos="2410"/>
        </w:tabs>
        <w:rPr>
          <w:rFonts w:cs="Arial"/>
          <w:sz w:val="18"/>
          <w:szCs w:val="18"/>
        </w:rPr>
      </w:pPr>
      <w:r w:rsidRPr="004D3761">
        <w:rPr>
          <w:rFonts w:cs="Arial"/>
          <w:sz w:val="18"/>
          <w:szCs w:val="18"/>
        </w:rPr>
        <w:t>E-mail:</w:t>
      </w:r>
      <w:r w:rsidRPr="004D3761">
        <w:rPr>
          <w:rFonts w:cs="Arial"/>
          <w:sz w:val="18"/>
          <w:szCs w:val="18"/>
        </w:rPr>
        <w:tab/>
      </w:r>
      <w:hyperlink r:id="rId9" w:history="1">
        <w:r w:rsidRPr="004D3761">
          <w:rPr>
            <w:rStyle w:val="Hypertextovodkaz"/>
            <w:rFonts w:cs="Arial"/>
            <w:color w:val="auto"/>
            <w:sz w:val="18"/>
            <w:szCs w:val="18"/>
          </w:rPr>
          <w:t>petr.suchanek@setep.cz</w:t>
        </w:r>
      </w:hyperlink>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 xml:space="preserve">Doručovací adresa:  </w:t>
      </w:r>
      <w:r w:rsidRPr="005A7218">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5A7218">
        <w:rPr>
          <w:rFonts w:cs="Arial"/>
          <w:bCs/>
          <w:sz w:val="18"/>
          <w:szCs w:val="18"/>
        </w:rPr>
        <w:tab/>
      </w:r>
      <w:r w:rsidR="00C36B01">
        <w:rPr>
          <w:rFonts w:cs="Arial"/>
          <w:bCs/>
          <w:sz w:val="18"/>
          <w:szCs w:val="18"/>
        </w:rPr>
        <w:t xml:space="preserve">Teplárenská </w:t>
      </w:r>
      <w:r w:rsidRPr="005A7218">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4E198D" w:rsidRPr="000512EB">
        <w:rPr>
          <w:rFonts w:cs="Arial"/>
          <w:b/>
          <w:bCs/>
          <w:sz w:val="20"/>
          <w:u w:val="single"/>
        </w:rPr>
        <w:t>7</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Pr="00F65AA1" w:rsidRDefault="000B54D5" w:rsidP="000B54D5">
      <w:pPr>
        <w:pStyle w:val="Zpat"/>
        <w:tabs>
          <w:tab w:val="clear" w:pos="4536"/>
          <w:tab w:val="clear" w:pos="9072"/>
        </w:tabs>
        <w:spacing w:before="120" w:line="240" w:lineRule="atLeast"/>
        <w:rPr>
          <w:rFonts w:cs="Arial"/>
          <w:sz w:val="20"/>
        </w:rPr>
      </w:pPr>
      <w:r w:rsidRPr="00F65AA1">
        <w:rPr>
          <w:rFonts w:cs="Arial"/>
          <w:sz w:val="20"/>
        </w:rPr>
        <w:t>Příloha č. 2</w:t>
      </w:r>
      <w:r w:rsidRPr="00F65AA1">
        <w:rPr>
          <w:rFonts w:cs="Arial"/>
          <w:sz w:val="20"/>
        </w:rPr>
        <w:tab/>
        <w:t xml:space="preserve">Seznam </w:t>
      </w:r>
      <w:r w:rsidR="004E198D" w:rsidRPr="00F65AA1">
        <w:rPr>
          <w:rFonts w:cs="Arial"/>
          <w:sz w:val="20"/>
        </w:rPr>
        <w:t>pod</w:t>
      </w:r>
      <w:r w:rsidRPr="00F65AA1">
        <w:rPr>
          <w:rFonts w:cs="Arial"/>
          <w:sz w:val="20"/>
        </w:rPr>
        <w:t>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AF259A">
        <w:rPr>
          <w:rFonts w:cs="Arial"/>
          <w:sz w:val="20"/>
        </w:rPr>
        <w:t>2</w:t>
      </w:r>
      <w:r w:rsidR="0024179D" w:rsidRPr="003A5277">
        <w:rPr>
          <w:rFonts w:cs="Arial"/>
          <w:sz w:val="20"/>
        </w:rPr>
        <w:t>3</w:t>
      </w:r>
      <w:r w:rsidRPr="005F3A5B">
        <w:rPr>
          <w:rFonts w:cs="Arial"/>
          <w:sz w:val="20"/>
        </w:rPr>
        <w:t xml:space="preserve"> + </w:t>
      </w:r>
      <w:r w:rsidR="00C36B01">
        <w:rPr>
          <w:rFonts w:cs="Arial"/>
          <w:sz w:val="20"/>
        </w:rPr>
        <w:t>P</w:t>
      </w:r>
      <w:r w:rsidRPr="005F3A5B">
        <w:rPr>
          <w:rFonts w:cs="Arial"/>
          <w:sz w:val="20"/>
        </w:rPr>
        <w:t>říloh</w:t>
      </w:r>
      <w:r w:rsidR="000B54D5">
        <w:rPr>
          <w:rFonts w:cs="Arial"/>
          <w:sz w:val="20"/>
        </w:rPr>
        <w:t>y č.</w:t>
      </w:r>
      <w:r w:rsidR="00F36A92">
        <w:rPr>
          <w:rFonts w:cs="Arial"/>
          <w:sz w:val="20"/>
        </w:rPr>
        <w:t xml:space="preserve"> </w:t>
      </w:r>
      <w:r w:rsidRPr="005F3A5B">
        <w:rPr>
          <w:rFonts w:cs="Arial"/>
          <w:sz w:val="20"/>
        </w:rPr>
        <w:t>1</w:t>
      </w:r>
      <w:r w:rsidR="000B54D5">
        <w:rPr>
          <w:rFonts w:cs="Arial"/>
          <w:sz w:val="20"/>
        </w:rPr>
        <w:t xml:space="preserve"> a č.</w:t>
      </w:r>
      <w:r w:rsidR="00F36A92">
        <w:rPr>
          <w:rFonts w:cs="Arial"/>
          <w:sz w:val="20"/>
        </w:rPr>
        <w:t xml:space="preserve"> </w:t>
      </w:r>
      <w:r w:rsidR="00F65AA1">
        <w:rPr>
          <w:rFonts w:cs="Arial"/>
          <w:sz w:val="20"/>
        </w:rPr>
        <w:t>2</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7616DF"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w:t>
      </w:r>
      <w:r w:rsidRPr="00BF3B2F">
        <w:rPr>
          <w:rFonts w:eastAsia="Calibri" w:cs="Arial"/>
          <w:color w:val="000000"/>
          <w:sz w:val="20"/>
        </w:rPr>
        <w:t xml:space="preserve">projektu </w:t>
      </w:r>
      <w:r w:rsidR="00E83881" w:rsidRPr="007616DF">
        <w:rPr>
          <w:rFonts w:eastAsia="Calibri" w:cs="Arial"/>
          <w:color w:val="000000"/>
          <w:sz w:val="20"/>
        </w:rPr>
        <w:t>„</w:t>
      </w:r>
      <w:r w:rsidR="004A1C81" w:rsidRPr="007616DF">
        <w:rPr>
          <w:rFonts w:cs="Arial"/>
          <w:b/>
          <w:sz w:val="20"/>
        </w:rPr>
        <w:t>„Modernizace sekundárních rozvodů tepla ST, a.s.“</w:t>
      </w:r>
      <w:r w:rsidRPr="007616DF">
        <w:rPr>
          <w:rFonts w:eastAsia="Calibri" w:cs="Arial"/>
          <w:b/>
          <w:bCs/>
          <w:sz w:val="20"/>
        </w:rPr>
        <w:t xml:space="preserve">, </w:t>
      </w:r>
      <w:r w:rsidRPr="007616DF">
        <w:rPr>
          <w:rFonts w:cs="Arial"/>
          <w:sz w:val="20"/>
        </w:rPr>
        <w:t>kde objednatel</w:t>
      </w:r>
      <w:r w:rsidRPr="007616DF">
        <w:rPr>
          <w:sz w:val="20"/>
        </w:rPr>
        <w:t xml:space="preserve"> v rámci </w:t>
      </w:r>
      <w:r w:rsidR="005B409B" w:rsidRPr="007616DF">
        <w:rPr>
          <w:rFonts w:cs="Arial"/>
          <w:sz w:val="20"/>
        </w:rPr>
        <w:t>Operačního programu Podnikání a inovace pro konkurenceschopnost (dále jen „OPPIK“)</w:t>
      </w:r>
      <w:r w:rsidRPr="007616DF">
        <w:rPr>
          <w:sz w:val="20"/>
        </w:rPr>
        <w:t xml:space="preserve"> žádá o příjem dotace.</w:t>
      </w:r>
    </w:p>
    <w:p w:rsidR="0096132D" w:rsidRPr="007616DF" w:rsidRDefault="0096132D" w:rsidP="00372B38">
      <w:pPr>
        <w:pStyle w:val="Nadpis8"/>
        <w:spacing w:before="360"/>
        <w:rPr>
          <w:rFonts w:ascii="Arial" w:hAnsi="Arial" w:cs="Arial"/>
          <w:sz w:val="20"/>
        </w:rPr>
      </w:pPr>
      <w:r w:rsidRPr="007616DF">
        <w:rPr>
          <w:rFonts w:ascii="Arial" w:hAnsi="Arial" w:cs="Arial"/>
          <w:sz w:val="20"/>
        </w:rPr>
        <w:t>Článek 1</w:t>
      </w:r>
    </w:p>
    <w:p w:rsidR="0096132D" w:rsidRPr="007616DF" w:rsidRDefault="0096132D" w:rsidP="0096132D">
      <w:pPr>
        <w:pStyle w:val="Nadpis7"/>
        <w:tabs>
          <w:tab w:val="clear" w:pos="567"/>
        </w:tabs>
        <w:spacing w:before="0"/>
        <w:jc w:val="center"/>
        <w:rPr>
          <w:rFonts w:ascii="Arial" w:hAnsi="Arial" w:cs="Arial"/>
          <w:b/>
          <w:sz w:val="20"/>
        </w:rPr>
      </w:pPr>
      <w:r w:rsidRPr="007616DF">
        <w:rPr>
          <w:rFonts w:ascii="Arial" w:hAnsi="Arial" w:cs="Arial"/>
          <w:b/>
          <w:sz w:val="20"/>
        </w:rPr>
        <w:t xml:space="preserve"> Předmět smlouvy</w:t>
      </w:r>
    </w:p>
    <w:p w:rsidR="0096132D" w:rsidRPr="007616DF" w:rsidRDefault="0096132D" w:rsidP="0096132D">
      <w:pPr>
        <w:pStyle w:val="Nadpis7"/>
        <w:numPr>
          <w:ilvl w:val="1"/>
          <w:numId w:val="34"/>
        </w:numPr>
        <w:tabs>
          <w:tab w:val="clear" w:pos="577"/>
        </w:tabs>
        <w:spacing w:after="120"/>
        <w:ind w:left="567" w:hanging="567"/>
        <w:rPr>
          <w:rFonts w:ascii="Arial" w:hAnsi="Arial" w:cs="Arial"/>
          <w:sz w:val="20"/>
        </w:rPr>
      </w:pPr>
      <w:r w:rsidRPr="007616DF">
        <w:rPr>
          <w:rFonts w:ascii="Arial" w:hAnsi="Arial" w:cs="Arial"/>
          <w:sz w:val="20"/>
        </w:rPr>
        <w:t>Zhotovitel se zavazuje za podmínek stanovených touto smlouvou o dílo (dále jen „</w:t>
      </w:r>
      <w:r w:rsidRPr="007616DF">
        <w:rPr>
          <w:rFonts w:ascii="Arial" w:hAnsi="Arial" w:cs="Arial"/>
          <w:b/>
          <w:sz w:val="20"/>
        </w:rPr>
        <w:t>smlouva</w:t>
      </w:r>
      <w:r w:rsidRPr="007616DF">
        <w:rPr>
          <w:rFonts w:ascii="Arial" w:hAnsi="Arial" w:cs="Arial"/>
          <w:sz w:val="20"/>
        </w:rPr>
        <w:t xml:space="preserve">“) k provedení díla s názvem: </w:t>
      </w:r>
    </w:p>
    <w:p w:rsidR="0096132D" w:rsidRPr="007616DF" w:rsidRDefault="00E83881" w:rsidP="00073058">
      <w:pPr>
        <w:spacing w:before="120" w:after="120"/>
        <w:ind w:left="567"/>
        <w:jc w:val="center"/>
        <w:rPr>
          <w:rFonts w:cs="Arial"/>
          <w:b/>
          <w:bCs/>
          <w:sz w:val="22"/>
          <w:szCs w:val="22"/>
        </w:rPr>
      </w:pPr>
      <w:r w:rsidRPr="007616DF">
        <w:rPr>
          <w:rFonts w:cs="Arial"/>
          <w:b/>
          <w:sz w:val="22"/>
          <w:szCs w:val="22"/>
        </w:rPr>
        <w:t>„</w:t>
      </w:r>
      <w:proofErr w:type="gramStart"/>
      <w:r w:rsidRPr="007616DF">
        <w:rPr>
          <w:rFonts w:cs="Arial"/>
          <w:b/>
          <w:sz w:val="22"/>
          <w:szCs w:val="22"/>
        </w:rPr>
        <w:t>REKO TK</w:t>
      </w:r>
      <w:proofErr w:type="gramEnd"/>
      <w:r w:rsidRPr="007616DF">
        <w:rPr>
          <w:rFonts w:cs="Arial"/>
          <w:b/>
          <w:sz w:val="22"/>
          <w:szCs w:val="22"/>
        </w:rPr>
        <w:t xml:space="preserve"> VS 36</w:t>
      </w:r>
      <w:r w:rsidR="000512EB" w:rsidRPr="007616DF">
        <w:rPr>
          <w:rFonts w:cs="Arial"/>
          <w:b/>
          <w:sz w:val="22"/>
          <w:szCs w:val="22"/>
        </w:rPr>
        <w:t xml:space="preserve"> </w:t>
      </w:r>
      <w:r w:rsidRPr="007616DF">
        <w:rPr>
          <w:rFonts w:cs="Arial"/>
          <w:b/>
          <w:sz w:val="22"/>
          <w:szCs w:val="22"/>
        </w:rPr>
        <w:t>-</w:t>
      </w:r>
      <w:r w:rsidR="000512EB" w:rsidRPr="007616DF">
        <w:rPr>
          <w:rFonts w:cs="Arial"/>
          <w:b/>
          <w:sz w:val="22"/>
          <w:szCs w:val="22"/>
        </w:rPr>
        <w:t xml:space="preserve"> </w:t>
      </w:r>
      <w:r w:rsidRPr="007616DF">
        <w:rPr>
          <w:rFonts w:cs="Arial"/>
          <w:b/>
          <w:sz w:val="22"/>
          <w:szCs w:val="22"/>
        </w:rPr>
        <w:t xml:space="preserve">TV a ÚT, Lomená“ </w:t>
      </w:r>
    </w:p>
    <w:p w:rsidR="00621C3E" w:rsidRDefault="00621C3E" w:rsidP="0096132D">
      <w:pPr>
        <w:spacing w:after="120"/>
        <w:ind w:left="540"/>
        <w:rPr>
          <w:rFonts w:cs="Arial"/>
          <w:sz w:val="20"/>
        </w:rPr>
      </w:pPr>
      <w:r w:rsidRPr="007616DF">
        <w:rPr>
          <w:rFonts w:cs="Arial"/>
          <w:sz w:val="20"/>
        </w:rPr>
        <w:t xml:space="preserve">v rozsahu a dle projektové dokumentace pro provádění stavby (dále jen </w:t>
      </w:r>
      <w:r w:rsidRPr="007616DF">
        <w:rPr>
          <w:rFonts w:cs="Arial"/>
          <w:b/>
          <w:bCs/>
          <w:sz w:val="20"/>
        </w:rPr>
        <w:t>„projekt“</w:t>
      </w:r>
      <w:r w:rsidRPr="007616DF">
        <w:rPr>
          <w:rFonts w:cs="Arial"/>
          <w:sz w:val="20"/>
        </w:rPr>
        <w:t xml:space="preserve">) s názvem </w:t>
      </w:r>
      <w:r w:rsidRPr="007616DF">
        <w:rPr>
          <w:rFonts w:cs="Arial"/>
          <w:b/>
          <w:sz w:val="20"/>
        </w:rPr>
        <w:t>„</w:t>
      </w:r>
      <w:r w:rsidR="008035F7" w:rsidRPr="007616DF">
        <w:rPr>
          <w:rFonts w:cs="Arial"/>
          <w:b/>
          <w:sz w:val="20"/>
        </w:rPr>
        <w:t>REKO TK okrsku VS 36  -  ÚT a TV“,</w:t>
      </w:r>
      <w:r w:rsidR="008035F7" w:rsidRPr="007616DF">
        <w:rPr>
          <w:rFonts w:cs="Arial"/>
          <w:sz w:val="20"/>
        </w:rPr>
        <w:t xml:space="preserve"> </w:t>
      </w:r>
      <w:r w:rsidR="00405AE1" w:rsidRPr="007616DF">
        <w:rPr>
          <w:rFonts w:cs="Arial"/>
          <w:sz w:val="20"/>
        </w:rPr>
        <w:t xml:space="preserve">zpracovaném </w:t>
      </w:r>
      <w:r w:rsidR="008035F7" w:rsidRPr="007616DF">
        <w:rPr>
          <w:rFonts w:cs="Arial"/>
          <w:sz w:val="20"/>
        </w:rPr>
        <w:t>společností SITEZ s.r.o., pod č. zakázky</w:t>
      </w:r>
      <w:r w:rsidR="008035F7" w:rsidRPr="008C5A94">
        <w:rPr>
          <w:rFonts w:cs="Arial"/>
          <w:sz w:val="20"/>
        </w:rPr>
        <w:t xml:space="preserve"> 75 - 14, z 01/2015</w:t>
      </w:r>
      <w:r w:rsidRPr="00FE3E03">
        <w:rPr>
          <w:rFonts w:cs="Arial"/>
          <w:sz w:val="20"/>
        </w:rPr>
        <w:t xml:space="preserve">. Dílo bude dále provedeno dle </w:t>
      </w:r>
      <w:r w:rsidR="004103B5" w:rsidRPr="00FE3E03">
        <w:rPr>
          <w:rFonts w:cs="Arial"/>
          <w:sz w:val="20"/>
        </w:rPr>
        <w:t>Z</w:t>
      </w:r>
      <w:r w:rsidRPr="00FE3E03">
        <w:rPr>
          <w:rFonts w:cs="Arial"/>
          <w:sz w:val="20"/>
        </w:rPr>
        <w:t xml:space="preserve">adávací dokumentace </w:t>
      </w:r>
      <w:r w:rsidR="00176ED2" w:rsidRPr="00F65AA1">
        <w:rPr>
          <w:rFonts w:cs="Arial"/>
          <w:sz w:val="20"/>
        </w:rPr>
        <w:t>objednatele z </w:t>
      </w:r>
      <w:r w:rsidR="004E198D" w:rsidRPr="00F65AA1">
        <w:rPr>
          <w:rFonts w:cs="Arial"/>
          <w:sz w:val="20"/>
        </w:rPr>
        <w:t>1</w:t>
      </w:r>
      <w:r w:rsidR="008035F7" w:rsidRPr="00F65AA1">
        <w:rPr>
          <w:rFonts w:cs="Arial"/>
          <w:sz w:val="20"/>
        </w:rPr>
        <w:t>1</w:t>
      </w:r>
      <w:r w:rsidR="00176ED2" w:rsidRPr="00F65AA1">
        <w:rPr>
          <w:rFonts w:cs="Arial"/>
          <w:sz w:val="20"/>
        </w:rPr>
        <w:t>/201</w:t>
      </w:r>
      <w:r w:rsidR="009451F5" w:rsidRPr="00F65AA1">
        <w:rPr>
          <w:rFonts w:cs="Arial"/>
          <w:sz w:val="20"/>
        </w:rPr>
        <w:t>6</w:t>
      </w:r>
      <w:r w:rsidR="00176ED2" w:rsidRPr="00F65AA1">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7E2AFF" w:rsidRDefault="007E2AFF" w:rsidP="007E2AFF">
      <w:pPr>
        <w:spacing w:before="80"/>
        <w:ind w:left="567"/>
        <w:rPr>
          <w:rFonts w:cs="Arial"/>
          <w:sz w:val="20"/>
        </w:rPr>
      </w:pPr>
      <w:r>
        <w:rPr>
          <w:rFonts w:cs="Arial"/>
          <w:sz w:val="20"/>
        </w:rPr>
        <w:t xml:space="preserve">Jedná se </w:t>
      </w:r>
      <w:r w:rsidRPr="00154AB7">
        <w:rPr>
          <w:rFonts w:cs="Arial"/>
          <w:sz w:val="20"/>
        </w:rPr>
        <w:t>o náhradu stávajícího potrubí v klasickém provedení za potrubí v předizolovaném systému (ÚT - předizolované potrubí v izolační třídě 2 se zabudovaným monitorovacím systémem k určení místa poruchy, TV – předizolované potrubí PEX), vč. odstranění stavebních částí neprůlezných topných kanálů a vymístění rozvodů z obytných bloků. Stávající šachty a dotčené průchozí kanály zůstanou zachovány.</w:t>
      </w:r>
    </w:p>
    <w:p w:rsidR="007E2AFF" w:rsidRPr="00C74528" w:rsidRDefault="007E2AFF" w:rsidP="007E2AFF">
      <w:pPr>
        <w:spacing w:before="80"/>
        <w:ind w:left="567"/>
        <w:rPr>
          <w:rFonts w:cs="Arial"/>
          <w:b/>
          <w:bCs/>
          <w:sz w:val="20"/>
        </w:rPr>
      </w:pPr>
      <w:r w:rsidRPr="00907948">
        <w:rPr>
          <w:rFonts w:cs="Arial"/>
          <w:sz w:val="20"/>
        </w:rPr>
        <w:t>Předmětem zakázky (díla) je nahrazení stávajícího potrubí ústředního topení v klasickém provedení 2 x DN 200/150/125/80, stávajícího pozinkovaného potrubí teplé vody DN 100/80/65/50 a potrubí cirkulace DN 65/50/40/25, uloženého v</w:t>
      </w:r>
      <w:r>
        <w:rPr>
          <w:rFonts w:cs="Arial"/>
          <w:sz w:val="20"/>
        </w:rPr>
        <w:t> </w:t>
      </w:r>
      <w:r w:rsidRPr="00907948">
        <w:rPr>
          <w:rFonts w:cs="Arial"/>
          <w:sz w:val="20"/>
        </w:rPr>
        <w:t>neprůlezném</w:t>
      </w:r>
      <w:r>
        <w:rPr>
          <w:rFonts w:cs="Arial"/>
          <w:sz w:val="20"/>
        </w:rPr>
        <w:t xml:space="preserve"> a</w:t>
      </w:r>
      <w:r w:rsidRPr="00907948">
        <w:rPr>
          <w:rFonts w:cs="Arial"/>
          <w:sz w:val="20"/>
        </w:rPr>
        <w:t xml:space="preserve"> </w:t>
      </w:r>
      <w:r>
        <w:rPr>
          <w:rFonts w:cs="Arial"/>
          <w:sz w:val="20"/>
        </w:rPr>
        <w:t>p</w:t>
      </w:r>
      <w:r w:rsidRPr="00907948">
        <w:rPr>
          <w:rFonts w:cs="Arial"/>
          <w:sz w:val="20"/>
        </w:rPr>
        <w:t>růchozím topném kanál</w:t>
      </w:r>
      <w:r>
        <w:rPr>
          <w:rFonts w:cs="Arial"/>
          <w:sz w:val="20"/>
        </w:rPr>
        <w:t xml:space="preserve">e. Část </w:t>
      </w:r>
      <w:r w:rsidRPr="00150151">
        <w:rPr>
          <w:rFonts w:cs="Arial"/>
          <w:sz w:val="20"/>
        </w:rPr>
        <w:t>potrubí je dále vedena v suterénních prostorách obytných bloků. Veškeré uvedené potrubí bude nahrazeno</w:t>
      </w:r>
      <w:r w:rsidRPr="00C74528">
        <w:rPr>
          <w:rFonts w:cs="Arial"/>
          <w:sz w:val="20"/>
        </w:rPr>
        <w:t xml:space="preserve"> předizolovaným potrubím</w:t>
      </w:r>
      <w:r>
        <w:rPr>
          <w:rFonts w:cs="Arial"/>
          <w:sz w:val="20"/>
        </w:rPr>
        <w:t>. Potrubí ústředního topení bude nahrazeno v dimenzích</w:t>
      </w:r>
      <w:r w:rsidRPr="00C74528">
        <w:rPr>
          <w:rFonts w:cs="Arial"/>
          <w:sz w:val="20"/>
        </w:rPr>
        <w:t xml:space="preserve"> 2 x DN 150/125/100/80/65/50, potrubí teplé vody a cirkulace </w:t>
      </w:r>
      <w:r>
        <w:rPr>
          <w:rFonts w:cs="Arial"/>
          <w:sz w:val="20"/>
        </w:rPr>
        <w:t xml:space="preserve">bude nahrazeno v dimenzích </w:t>
      </w:r>
      <w:r w:rsidRPr="00C74528">
        <w:rPr>
          <w:rFonts w:cs="Arial"/>
          <w:sz w:val="20"/>
        </w:rPr>
        <w:t>DN 80/65/50/40/25</w:t>
      </w:r>
      <w:r>
        <w:rPr>
          <w:rFonts w:cs="Arial"/>
          <w:sz w:val="20"/>
        </w:rPr>
        <w:t xml:space="preserve">. Souhrnná délka trasy je </w:t>
      </w:r>
      <w:r w:rsidRPr="00C74528">
        <w:rPr>
          <w:rFonts w:cs="Arial"/>
          <w:b/>
          <w:sz w:val="20"/>
        </w:rPr>
        <w:t>cca 1 120 m</w:t>
      </w:r>
      <w:r w:rsidRPr="00C74528">
        <w:rPr>
          <w:rFonts w:cs="Arial"/>
          <w:b/>
          <w:bCs/>
          <w:sz w:val="20"/>
        </w:rPr>
        <w:t>.</w:t>
      </w:r>
    </w:p>
    <w:p w:rsidR="008035F7" w:rsidRPr="008035F7" w:rsidRDefault="008035F7" w:rsidP="007E2AFF">
      <w:pPr>
        <w:widowControl w:val="0"/>
        <w:spacing w:before="60" w:after="120"/>
        <w:ind w:left="567"/>
        <w:rPr>
          <w:rFonts w:cs="Arial"/>
          <w:sz w:val="20"/>
        </w:rPr>
      </w:pPr>
      <w:r w:rsidRPr="008035F7">
        <w:rPr>
          <w:rFonts w:cs="Arial"/>
          <w:sz w:val="20"/>
        </w:rPr>
        <w:t>V blocích 1, 2 a 3 budou stávající ležaté rozvody teplé vody a cirkulace domu po samostatném připojení na novou přípojku rozděleny dle bloků. Každý blok bude mít samostatný ležatý rozvod teplé vody a cirkulace.</w:t>
      </w:r>
    </w:p>
    <w:p w:rsidR="006B7C37" w:rsidRDefault="008035F7" w:rsidP="008035F7">
      <w:pPr>
        <w:widowControl w:val="0"/>
        <w:spacing w:before="120" w:after="120"/>
        <w:ind w:left="567"/>
        <w:rPr>
          <w:rFonts w:cs="Arial"/>
          <w:sz w:val="20"/>
        </w:rPr>
      </w:pPr>
      <w:r w:rsidRPr="008035F7">
        <w:rPr>
          <w:rFonts w:cs="Arial"/>
          <w:sz w:val="20"/>
        </w:rPr>
        <w:t xml:space="preserve">Podrobně je rozsah plnění uveden v projektu </w:t>
      </w:r>
      <w:r w:rsidRPr="008035F7">
        <w:rPr>
          <w:rFonts w:cs="Arial"/>
          <w:b/>
          <w:sz w:val="20"/>
        </w:rPr>
        <w:t>„REKO TK okrsku VS 36  -  ÚT a TV“,</w:t>
      </w:r>
      <w:r w:rsidRPr="008035F7">
        <w:rPr>
          <w:rFonts w:cs="Arial"/>
          <w:sz w:val="20"/>
        </w:rPr>
        <w:t xml:space="preserve"> zpracovaném společností SITEZ s.r.o., pod č. zakázky 75 - 14, z 01/2015</w:t>
      </w:r>
      <w:r w:rsidR="00F97061" w:rsidRPr="008035F7">
        <w:rPr>
          <w:rFonts w:cs="Arial"/>
          <w:sz w:val="20"/>
        </w:rPr>
        <w:t>.</w:t>
      </w:r>
    </w:p>
    <w:p w:rsidR="00F31778" w:rsidRPr="007616DF" w:rsidRDefault="00F31778" w:rsidP="008035F7">
      <w:pPr>
        <w:widowControl w:val="0"/>
        <w:spacing w:before="120" w:after="120"/>
        <w:ind w:left="567"/>
        <w:rPr>
          <w:rFonts w:cs="Arial"/>
          <w:sz w:val="20"/>
        </w:rPr>
      </w:pPr>
      <w:r w:rsidRPr="007616DF">
        <w:rPr>
          <w:rFonts w:cs="Arial"/>
          <w:sz w:val="20"/>
        </w:rPr>
        <w:t xml:space="preserve">Na realizaci stavby bylo vydáno </w:t>
      </w:r>
      <w:r w:rsidRPr="007616DF">
        <w:rPr>
          <w:rFonts w:cs="Arial"/>
          <w:b/>
          <w:sz w:val="20"/>
        </w:rPr>
        <w:t xml:space="preserve">Územní rozhodnutí č. j.: </w:t>
      </w:r>
      <w:proofErr w:type="spellStart"/>
      <w:r w:rsidRPr="007616DF">
        <w:rPr>
          <w:rFonts w:cs="Arial"/>
          <w:b/>
          <w:sz w:val="20"/>
        </w:rPr>
        <w:t>MmM</w:t>
      </w:r>
      <w:proofErr w:type="spellEnd"/>
      <w:r w:rsidRPr="007616DF">
        <w:rPr>
          <w:rFonts w:cs="Arial"/>
          <w:b/>
          <w:sz w:val="20"/>
        </w:rPr>
        <w:t>/141884/2015/OSÚ/EG</w:t>
      </w:r>
      <w:r w:rsidRPr="007616DF">
        <w:rPr>
          <w:rFonts w:cs="Arial"/>
          <w:sz w:val="20"/>
        </w:rPr>
        <w:t xml:space="preserve"> ze dne 15. 12. 2015</w:t>
      </w:r>
      <w:r w:rsidR="00405AE1" w:rsidRPr="007616DF">
        <w:rPr>
          <w:rFonts w:cs="Arial"/>
          <w:sz w:val="20"/>
        </w:rPr>
        <w:t xml:space="preserve">, jehož podmínky je </w:t>
      </w:r>
      <w:r w:rsidR="007E2AFF">
        <w:rPr>
          <w:rFonts w:cs="Arial"/>
          <w:sz w:val="20"/>
        </w:rPr>
        <w:t>z</w:t>
      </w:r>
      <w:r w:rsidR="00405AE1" w:rsidRPr="007616DF">
        <w:rPr>
          <w:rFonts w:cs="Arial"/>
          <w:sz w:val="20"/>
        </w:rPr>
        <w:t>hotovitel povinen respektovat a jejich splnění je součástí plnění zhotovitele.</w:t>
      </w:r>
    </w:p>
    <w:p w:rsidR="00E03599" w:rsidRPr="007616DF" w:rsidRDefault="00E03599" w:rsidP="00E03599">
      <w:pPr>
        <w:pStyle w:val="Textvbloku"/>
        <w:spacing w:before="120"/>
        <w:ind w:left="567" w:right="0" w:firstLine="0"/>
        <w:jc w:val="both"/>
        <w:rPr>
          <w:rFonts w:ascii="Arial" w:hAnsi="Arial" w:cs="Arial"/>
          <w:b/>
          <w:i/>
          <w:sz w:val="20"/>
        </w:rPr>
      </w:pPr>
      <w:r w:rsidRPr="007616DF">
        <w:rPr>
          <w:rFonts w:ascii="Arial" w:hAnsi="Arial" w:cs="Arial"/>
          <w:b/>
          <w:i/>
          <w:sz w:val="20"/>
        </w:rPr>
        <w:t>Upozornění:</w:t>
      </w:r>
    </w:p>
    <w:p w:rsidR="00E03599" w:rsidRPr="008035F7" w:rsidRDefault="00E03599" w:rsidP="007E2AFF">
      <w:pPr>
        <w:widowControl w:val="0"/>
        <w:spacing w:after="120"/>
        <w:ind w:left="567"/>
        <w:rPr>
          <w:rFonts w:cs="Arial"/>
          <w:sz w:val="20"/>
        </w:rPr>
      </w:pPr>
      <w:r w:rsidRPr="007616DF">
        <w:rPr>
          <w:b/>
          <w:i/>
          <w:sz w:val="20"/>
        </w:rPr>
        <w:t xml:space="preserve">Ve stejných termínech bude v prostoru rekonstrukce této stavby probíhat současně další zakázka na přilehlém rozvodu tepla, prováděná jiným zhotovitelem. Zhotovitel bude muset koordinovat, za účasti zástupce </w:t>
      </w:r>
      <w:r w:rsidR="007E2AFF">
        <w:rPr>
          <w:b/>
          <w:i/>
          <w:sz w:val="20"/>
        </w:rPr>
        <w:t>o</w:t>
      </w:r>
      <w:r w:rsidRPr="007616DF">
        <w:rPr>
          <w:b/>
          <w:i/>
          <w:sz w:val="20"/>
        </w:rPr>
        <w:t xml:space="preserve">bjednatele, svůj postup prací s tímto zhotovitelem tak, aby nedocházelo k závažným omezením (a to i časovým) </w:t>
      </w:r>
      <w:r w:rsidR="00405AE1" w:rsidRPr="007616DF">
        <w:rPr>
          <w:b/>
          <w:i/>
          <w:sz w:val="20"/>
        </w:rPr>
        <w:t>souběžně prováděné stavby</w:t>
      </w:r>
      <w:r w:rsidRPr="007616DF">
        <w:rPr>
          <w:rFonts w:cs="Arial"/>
          <w:sz w:val="20"/>
        </w:rPr>
        <w:t>.</w:t>
      </w:r>
    </w:p>
    <w:p w:rsidR="00F97061" w:rsidRPr="008035F7"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t xml:space="preserve">Zhotovitel se zavazuje </w:t>
      </w:r>
      <w:r w:rsidRPr="008035F7">
        <w:rPr>
          <w:rFonts w:cs="Arial"/>
          <w:sz w:val="20"/>
        </w:rPr>
        <w:t xml:space="preserve">provést </w:t>
      </w:r>
      <w:r w:rsidR="00A131A1" w:rsidRPr="008035F7">
        <w:rPr>
          <w:rFonts w:cs="Arial"/>
          <w:sz w:val="20"/>
        </w:rPr>
        <w:t>výše specifikované dílo na svůj náklad a své nebezpečí</w:t>
      </w:r>
      <w:r w:rsidRPr="008035F7">
        <w:rPr>
          <w:rFonts w:cs="Arial"/>
          <w:sz w:val="20"/>
        </w:rPr>
        <w:t xml:space="preserve"> řádně, kvalitně, včas, za pevnou smluvní cenu takovým způsobem, aby byl zaručen plně funkční, bezpečný a bezporuchový provoz díla</w:t>
      </w:r>
      <w:r w:rsidR="00A131A1" w:rsidRPr="008035F7">
        <w:rPr>
          <w:rFonts w:cs="Arial"/>
          <w:sz w:val="20"/>
        </w:rPr>
        <w:t xml:space="preserve"> a objednatel se zavazuje </w:t>
      </w:r>
      <w:r w:rsidR="00FE6ED4" w:rsidRPr="008035F7">
        <w:rPr>
          <w:rFonts w:cs="Arial"/>
          <w:sz w:val="20"/>
        </w:rPr>
        <w:t xml:space="preserve">řádně </w:t>
      </w:r>
      <w:r w:rsidR="00624E32" w:rsidRPr="008035F7">
        <w:rPr>
          <w:rFonts w:cs="Arial"/>
          <w:sz w:val="20"/>
        </w:rPr>
        <w:t xml:space="preserve">a včas </w:t>
      </w:r>
      <w:r w:rsidR="00FE6ED4" w:rsidRPr="008035F7">
        <w:rPr>
          <w:rFonts w:cs="Arial"/>
          <w:sz w:val="20"/>
        </w:rPr>
        <w:t xml:space="preserve">provedené dílo </w:t>
      </w:r>
      <w:r w:rsidR="00A131A1" w:rsidRPr="008035F7">
        <w:rPr>
          <w:rFonts w:cs="Arial"/>
          <w:sz w:val="20"/>
        </w:rPr>
        <w:t xml:space="preserve">převzít a zaplatit </w:t>
      </w:r>
      <w:r w:rsidR="00624E32" w:rsidRPr="008035F7">
        <w:rPr>
          <w:rFonts w:cs="Arial"/>
          <w:sz w:val="20"/>
        </w:rPr>
        <w:t xml:space="preserve">za něj </w:t>
      </w:r>
      <w:r w:rsidR="00A131A1" w:rsidRPr="008035F7">
        <w:rPr>
          <w:rFonts w:cs="Arial"/>
          <w:sz w:val="20"/>
        </w:rPr>
        <w:t>cenu sjednanou v této smlouvě</w:t>
      </w:r>
      <w:r w:rsidRPr="008035F7">
        <w:rPr>
          <w:rFonts w:cs="Arial"/>
          <w:sz w:val="20"/>
        </w:rPr>
        <w:t>.</w:t>
      </w:r>
    </w:p>
    <w:p w:rsidR="00F97061" w:rsidRPr="00F97061" w:rsidRDefault="00F97061" w:rsidP="007E2AFF">
      <w:pPr>
        <w:pStyle w:val="Odstavecseseznamem"/>
        <w:widowControl w:val="0"/>
        <w:numPr>
          <w:ilvl w:val="2"/>
          <w:numId w:val="34"/>
        </w:numPr>
        <w:tabs>
          <w:tab w:val="clear" w:pos="720"/>
          <w:tab w:val="num" w:pos="567"/>
        </w:tabs>
        <w:spacing w:before="120"/>
        <w:ind w:left="567" w:hanging="567"/>
        <w:contextualSpacing w:val="0"/>
        <w:rPr>
          <w:rFonts w:cs="Arial"/>
          <w:sz w:val="20"/>
        </w:rPr>
      </w:pPr>
      <w:r w:rsidRPr="00F97061">
        <w:rPr>
          <w:rFonts w:cs="Arial"/>
          <w:sz w:val="20"/>
        </w:rPr>
        <w:t>Dílo bude zahrnovat veškeré dodávky věcí, prací a služeb, spojených se zhotovením stavby, která bude výsledkem stavebních nebo montážních prací a související projektové činnosti.</w:t>
      </w:r>
    </w:p>
    <w:p w:rsidR="0096132D" w:rsidRPr="001C1701" w:rsidRDefault="0096132D" w:rsidP="007E2AFF">
      <w:pPr>
        <w:pStyle w:val="Odstavecseseznamem"/>
        <w:numPr>
          <w:ilvl w:val="1"/>
          <w:numId w:val="34"/>
        </w:numPr>
        <w:spacing w:before="120" w:after="60"/>
        <w:ind w:left="578" w:hanging="578"/>
        <w:contextualSpacing w:val="0"/>
        <w:rPr>
          <w:rFonts w:cs="Arial"/>
          <w:b/>
          <w:sz w:val="20"/>
        </w:rPr>
      </w:pPr>
      <w:r w:rsidRPr="001C1701">
        <w:rPr>
          <w:rFonts w:cs="Arial"/>
          <w:b/>
          <w:sz w:val="20"/>
        </w:rPr>
        <w:t>Popis stávajícího stavu</w:t>
      </w:r>
      <w:r w:rsidRPr="005F3A5B">
        <w:rPr>
          <w:rFonts w:cs="Arial"/>
          <w:b/>
          <w:sz w:val="20"/>
        </w:rPr>
        <w:t>:</w:t>
      </w:r>
    </w:p>
    <w:p w:rsidR="008035F7" w:rsidRPr="00674DD8" w:rsidRDefault="008035F7" w:rsidP="007E2AFF">
      <w:pPr>
        <w:pStyle w:val="Zkladntext3"/>
        <w:ind w:left="567"/>
        <w:rPr>
          <w:rFonts w:cs="Arial"/>
          <w:sz w:val="20"/>
        </w:rPr>
      </w:pPr>
      <w:r w:rsidRPr="00674DD8">
        <w:rPr>
          <w:rFonts w:cs="Arial"/>
          <w:sz w:val="20"/>
        </w:rPr>
        <w:t>Výměníková stanice VS 36 je umístěna v ulici Dukelská</w:t>
      </w:r>
      <w:r w:rsidRPr="00674DD8">
        <w:rPr>
          <w:rFonts w:cs="Arial"/>
          <w:sz w:val="20"/>
          <w:szCs w:val="20"/>
        </w:rPr>
        <w:t>,</w:t>
      </w:r>
      <w:r w:rsidRPr="00674DD8">
        <w:rPr>
          <w:rFonts w:cs="Arial"/>
          <w:sz w:val="20"/>
        </w:rPr>
        <w:t xml:space="preserve"> samostatně u bl. 8, v Mostě. Objekt VS 36, pozemek i technologické zařízení je v </w:t>
      </w:r>
      <w:r w:rsidRPr="007616DF">
        <w:rPr>
          <w:rFonts w:cs="Arial"/>
          <w:sz w:val="20"/>
        </w:rPr>
        <w:t xml:space="preserve">majetku </w:t>
      </w:r>
      <w:r w:rsidR="00405AE1" w:rsidRPr="007616DF">
        <w:rPr>
          <w:rFonts w:cs="Arial"/>
          <w:sz w:val="20"/>
        </w:rPr>
        <w:t>objednatele</w:t>
      </w:r>
      <w:r w:rsidRPr="007616DF">
        <w:rPr>
          <w:rFonts w:cs="Arial"/>
          <w:sz w:val="20"/>
        </w:rPr>
        <w:t>.</w:t>
      </w:r>
    </w:p>
    <w:p w:rsidR="008035F7" w:rsidRDefault="008035F7" w:rsidP="007E2AFF">
      <w:pPr>
        <w:pStyle w:val="Zkladntext3"/>
        <w:ind w:left="567"/>
        <w:rPr>
          <w:rFonts w:cs="Arial"/>
          <w:sz w:val="20"/>
          <w:szCs w:val="20"/>
        </w:rPr>
      </w:pPr>
      <w:r w:rsidRPr="00674DD8">
        <w:rPr>
          <w:rFonts w:cs="Arial"/>
          <w:sz w:val="20"/>
          <w:szCs w:val="20"/>
        </w:rPr>
        <w:t xml:space="preserve">Topný kanál byl postaven v r. 1962. Trasa sekundární tepelné sítě, která bude rekonstruována, je dlouhá </w:t>
      </w:r>
      <w:r>
        <w:rPr>
          <w:rFonts w:cs="Arial"/>
          <w:sz w:val="20"/>
          <w:szCs w:val="20"/>
        </w:rPr>
        <w:t xml:space="preserve">celkově </w:t>
      </w:r>
      <w:r w:rsidRPr="00EE4EEB">
        <w:rPr>
          <w:rFonts w:cs="Arial"/>
          <w:b/>
          <w:sz w:val="20"/>
          <w:szCs w:val="20"/>
        </w:rPr>
        <w:t xml:space="preserve">cca </w:t>
      </w:r>
      <w:r>
        <w:rPr>
          <w:rFonts w:cs="Arial"/>
          <w:b/>
          <w:sz w:val="20"/>
          <w:szCs w:val="20"/>
        </w:rPr>
        <w:t>1 120</w:t>
      </w:r>
      <w:r w:rsidRPr="00EE4EEB">
        <w:rPr>
          <w:rFonts w:cs="Arial"/>
          <w:b/>
          <w:sz w:val="20"/>
          <w:szCs w:val="20"/>
        </w:rPr>
        <w:t xml:space="preserve"> m</w:t>
      </w:r>
      <w:r w:rsidRPr="00674DD8">
        <w:rPr>
          <w:rFonts w:cs="Arial"/>
          <w:sz w:val="20"/>
          <w:szCs w:val="20"/>
        </w:rPr>
        <w:t xml:space="preserve"> a zajišťuje dodávky tepelné energie</w:t>
      </w:r>
      <w:r>
        <w:rPr>
          <w:rFonts w:cs="Arial"/>
          <w:sz w:val="20"/>
          <w:szCs w:val="20"/>
        </w:rPr>
        <w:t xml:space="preserve"> (dále jen „Ú</w:t>
      </w:r>
      <w:r w:rsidRPr="00674DD8">
        <w:rPr>
          <w:rFonts w:cs="Arial"/>
          <w:sz w:val="20"/>
          <w:szCs w:val="20"/>
        </w:rPr>
        <w:t>T“) a teplé vody (dále jen „TV“) pro bl. 1, 2, 3, 4, 5 (dočasně odpojen), 6, 7 a č.</w:t>
      </w:r>
      <w:r>
        <w:rPr>
          <w:rFonts w:cs="Arial"/>
          <w:sz w:val="20"/>
          <w:szCs w:val="20"/>
        </w:rPr>
        <w:t xml:space="preserve"> </w:t>
      </w:r>
      <w:r w:rsidRPr="00674DD8">
        <w:rPr>
          <w:rFonts w:cs="Arial"/>
          <w:sz w:val="20"/>
          <w:szCs w:val="20"/>
        </w:rPr>
        <w:t>p. 45, 47</w:t>
      </w:r>
      <w:r>
        <w:rPr>
          <w:rFonts w:cs="Arial"/>
          <w:sz w:val="20"/>
          <w:szCs w:val="20"/>
        </w:rPr>
        <w:t>.</w:t>
      </w:r>
      <w:r w:rsidRPr="00674DD8">
        <w:rPr>
          <w:rFonts w:cs="Arial"/>
          <w:sz w:val="20"/>
          <w:szCs w:val="20"/>
        </w:rPr>
        <w:t xml:space="preserve"> </w:t>
      </w:r>
    </w:p>
    <w:p w:rsidR="008035F7" w:rsidRPr="00674DD8" w:rsidRDefault="008035F7" w:rsidP="008035F7">
      <w:pPr>
        <w:pStyle w:val="Zkladntext3"/>
        <w:spacing w:before="60"/>
        <w:ind w:left="567"/>
        <w:rPr>
          <w:rFonts w:cs="Arial"/>
          <w:sz w:val="20"/>
          <w:szCs w:val="20"/>
        </w:rPr>
      </w:pPr>
      <w:r w:rsidRPr="00674DD8">
        <w:rPr>
          <w:rFonts w:cs="Arial"/>
          <w:sz w:val="20"/>
          <w:szCs w:val="20"/>
        </w:rPr>
        <w:t>Bl. 8 byl v době zahájení provozu napojen na tuto větev, ale v posledních letech byl zásobován z jiné větve.</w:t>
      </w:r>
    </w:p>
    <w:p w:rsidR="008035F7" w:rsidRPr="00674DD8" w:rsidRDefault="008035F7" w:rsidP="008035F7">
      <w:pPr>
        <w:pStyle w:val="Zkladntext3"/>
        <w:spacing w:before="60"/>
        <w:ind w:left="567"/>
        <w:rPr>
          <w:rFonts w:cs="Arial"/>
          <w:sz w:val="20"/>
          <w:szCs w:val="20"/>
        </w:rPr>
      </w:pPr>
      <w:r w:rsidRPr="00674DD8">
        <w:rPr>
          <w:rFonts w:cs="Arial"/>
          <w:sz w:val="20"/>
          <w:szCs w:val="20"/>
        </w:rPr>
        <w:t xml:space="preserve">Potrubní trasy jsou převážně uloženy na podpěrách (konzolách) umístěných na stěně v průchozím topném kanále, část je též vedena v neprůlezném kanále a v suterénech napojených objektů. Tento stav je pro zadavatele nevyhovující, proto je navržena trasa nová, která vede mimo suterény napojených objektů. Stávající patní regulační prvky v objektech budou vyměněny a nastaveny na nové parametry, chybějící nebo nevyhovující budou dodány v rámci zakázky. </w:t>
      </w:r>
    </w:p>
    <w:p w:rsidR="008035F7" w:rsidRPr="00674DD8" w:rsidRDefault="008035F7" w:rsidP="008035F7">
      <w:pPr>
        <w:pStyle w:val="Normlnodsazen"/>
        <w:spacing w:before="240"/>
        <w:ind w:left="567"/>
        <w:rPr>
          <w:rFonts w:cs="Arial"/>
          <w:sz w:val="20"/>
          <w:szCs w:val="16"/>
          <w:u w:val="single"/>
        </w:rPr>
      </w:pPr>
      <w:r w:rsidRPr="00674DD8">
        <w:rPr>
          <w:rFonts w:cs="Arial"/>
          <w:sz w:val="20"/>
          <w:szCs w:val="16"/>
          <w:u w:val="single"/>
        </w:rPr>
        <w:t>Technické parametry tepelné sítě</w:t>
      </w:r>
    </w:p>
    <w:p w:rsidR="008035F7" w:rsidRPr="000E38B3" w:rsidRDefault="008035F7" w:rsidP="008035F7">
      <w:pPr>
        <w:tabs>
          <w:tab w:val="num" w:pos="709"/>
        </w:tabs>
        <w:spacing w:before="120"/>
        <w:ind w:left="567"/>
        <w:rPr>
          <w:rFonts w:cs="Arial"/>
          <w:sz w:val="20"/>
          <w:u w:val="single"/>
        </w:rPr>
      </w:pPr>
      <w:r w:rsidRPr="000E38B3">
        <w:rPr>
          <w:rFonts w:cs="Arial"/>
          <w:sz w:val="20"/>
          <w:u w:val="single"/>
        </w:rPr>
        <w:t>Teplá voda - TV:</w:t>
      </w:r>
    </w:p>
    <w:p w:rsidR="008035F7" w:rsidRPr="000E38B3" w:rsidRDefault="008035F7" w:rsidP="008035F7">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Max. provozní teplota</w:t>
      </w:r>
      <w:r w:rsidRPr="000E38B3">
        <w:rPr>
          <w:rFonts w:cs="Arial"/>
          <w:sz w:val="20"/>
        </w:rPr>
        <w:tab/>
      </w:r>
      <w:r w:rsidRPr="000E38B3">
        <w:rPr>
          <w:rFonts w:cs="Arial"/>
          <w:sz w:val="20"/>
        </w:rPr>
        <w:tab/>
      </w:r>
      <w:r w:rsidRPr="000E38B3">
        <w:rPr>
          <w:rFonts w:cs="Arial"/>
          <w:sz w:val="20"/>
        </w:rPr>
        <w:tab/>
        <w:t>65°C</w:t>
      </w:r>
    </w:p>
    <w:p w:rsidR="008035F7" w:rsidRPr="000E38B3" w:rsidRDefault="008035F7" w:rsidP="008035F7">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Provozní teplota</w:t>
      </w:r>
      <w:r w:rsidRPr="000E38B3">
        <w:rPr>
          <w:rFonts w:cs="Arial"/>
          <w:sz w:val="20"/>
        </w:rPr>
        <w:tab/>
      </w:r>
      <w:r w:rsidRPr="000E38B3">
        <w:rPr>
          <w:rFonts w:cs="Arial"/>
          <w:sz w:val="20"/>
        </w:rPr>
        <w:tab/>
      </w:r>
      <w:r w:rsidRPr="000E38B3">
        <w:rPr>
          <w:rFonts w:cs="Arial"/>
          <w:sz w:val="20"/>
        </w:rPr>
        <w:tab/>
        <w:t>55/45°C</w:t>
      </w:r>
    </w:p>
    <w:p w:rsidR="008035F7" w:rsidRPr="000E38B3" w:rsidRDefault="008035F7" w:rsidP="008035F7">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Max. přetlak</w:t>
      </w:r>
      <w:r w:rsidRPr="000E38B3">
        <w:rPr>
          <w:rFonts w:cs="Arial"/>
          <w:sz w:val="20"/>
        </w:rPr>
        <w:tab/>
      </w:r>
      <w:r w:rsidRPr="000E38B3">
        <w:rPr>
          <w:rFonts w:cs="Arial"/>
          <w:sz w:val="20"/>
        </w:rPr>
        <w:tab/>
      </w:r>
      <w:r w:rsidRPr="000E38B3">
        <w:rPr>
          <w:rFonts w:cs="Arial"/>
          <w:sz w:val="20"/>
        </w:rPr>
        <w:tab/>
      </w:r>
      <w:r w:rsidRPr="000E38B3">
        <w:rPr>
          <w:rFonts w:cs="Arial"/>
          <w:sz w:val="20"/>
        </w:rPr>
        <w:tab/>
        <w:t>0,9 MPa</w:t>
      </w:r>
    </w:p>
    <w:p w:rsidR="008035F7" w:rsidRPr="000E38B3" w:rsidRDefault="008035F7" w:rsidP="008035F7">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Pracovní přetlak</w:t>
      </w:r>
      <w:r w:rsidRPr="000E38B3">
        <w:rPr>
          <w:rFonts w:cs="Arial"/>
          <w:sz w:val="20"/>
        </w:rPr>
        <w:tab/>
      </w:r>
      <w:r w:rsidRPr="000E38B3">
        <w:rPr>
          <w:rFonts w:cs="Arial"/>
          <w:sz w:val="20"/>
        </w:rPr>
        <w:tab/>
      </w:r>
      <w:r w:rsidRPr="000E38B3">
        <w:rPr>
          <w:rFonts w:cs="Arial"/>
          <w:sz w:val="20"/>
        </w:rPr>
        <w:tab/>
        <w:t>cca 0,6 MPa</w:t>
      </w:r>
    </w:p>
    <w:p w:rsidR="008035F7" w:rsidRPr="000E38B3" w:rsidRDefault="008035F7" w:rsidP="008035F7">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Jmenovitý tlak – potrubí</w:t>
      </w:r>
      <w:r w:rsidRPr="000E38B3">
        <w:rPr>
          <w:rFonts w:cs="Arial"/>
          <w:sz w:val="20"/>
        </w:rPr>
        <w:tab/>
      </w:r>
      <w:r w:rsidRPr="000E38B3">
        <w:rPr>
          <w:rFonts w:cs="Arial"/>
          <w:sz w:val="20"/>
        </w:rPr>
        <w:tab/>
      </w:r>
      <w:r w:rsidRPr="000E38B3">
        <w:rPr>
          <w:rFonts w:cs="Arial"/>
          <w:sz w:val="20"/>
        </w:rPr>
        <w:tab/>
        <w:t>PN 16</w:t>
      </w:r>
    </w:p>
    <w:p w:rsidR="008035F7" w:rsidRPr="000E38B3" w:rsidRDefault="008035F7" w:rsidP="008035F7">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r>
      <w:r w:rsidRPr="000E38B3">
        <w:rPr>
          <w:rFonts w:cs="Arial"/>
          <w:sz w:val="20"/>
        </w:rPr>
        <w:tab/>
      </w:r>
      <w:r w:rsidRPr="000E38B3">
        <w:rPr>
          <w:rFonts w:cs="Arial"/>
          <w:sz w:val="20"/>
        </w:rPr>
        <w:tab/>
        <w:t xml:space="preserve"> armatury</w:t>
      </w:r>
      <w:r w:rsidRPr="000E38B3">
        <w:rPr>
          <w:rFonts w:cs="Arial"/>
          <w:sz w:val="20"/>
        </w:rPr>
        <w:tab/>
      </w:r>
      <w:r w:rsidRPr="000E38B3">
        <w:rPr>
          <w:rFonts w:cs="Arial"/>
          <w:sz w:val="20"/>
        </w:rPr>
        <w:tab/>
        <w:t>PN 16</w:t>
      </w:r>
    </w:p>
    <w:p w:rsidR="008035F7" w:rsidRPr="000E38B3" w:rsidRDefault="008035F7" w:rsidP="008035F7">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 xml:space="preserve">Provedení                 </w:t>
      </w:r>
      <w:r w:rsidRPr="000E38B3">
        <w:rPr>
          <w:rFonts w:cs="Arial"/>
          <w:sz w:val="20"/>
        </w:rPr>
        <w:tab/>
      </w:r>
      <w:r w:rsidRPr="000E38B3">
        <w:rPr>
          <w:rFonts w:cs="Arial"/>
          <w:sz w:val="20"/>
        </w:rPr>
        <w:tab/>
      </w:r>
      <w:r w:rsidRPr="000E38B3">
        <w:rPr>
          <w:rFonts w:cs="Arial"/>
          <w:sz w:val="20"/>
        </w:rPr>
        <w:tab/>
        <w:t>klasické kanálové, kolektor</w:t>
      </w:r>
    </w:p>
    <w:p w:rsidR="008035F7" w:rsidRPr="000E38B3" w:rsidRDefault="008035F7" w:rsidP="008035F7">
      <w:pPr>
        <w:tabs>
          <w:tab w:val="num" w:pos="567"/>
        </w:tabs>
        <w:spacing w:before="120"/>
        <w:ind w:left="567"/>
        <w:rPr>
          <w:rFonts w:cs="Arial"/>
          <w:sz w:val="20"/>
          <w:u w:val="single"/>
        </w:rPr>
      </w:pPr>
      <w:r w:rsidRPr="000E38B3">
        <w:rPr>
          <w:rFonts w:cs="Arial"/>
          <w:sz w:val="20"/>
        </w:rPr>
        <w:tab/>
      </w:r>
      <w:r w:rsidRPr="000E38B3">
        <w:rPr>
          <w:rFonts w:cs="Arial"/>
          <w:sz w:val="20"/>
          <w:u w:val="single"/>
        </w:rPr>
        <w:t>Vytápění - ÚT:</w:t>
      </w:r>
    </w:p>
    <w:p w:rsidR="008035F7" w:rsidRPr="000E38B3" w:rsidRDefault="008035F7" w:rsidP="008035F7">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Konstrukční teplota</w:t>
      </w:r>
      <w:r w:rsidRPr="000E38B3">
        <w:rPr>
          <w:rFonts w:cs="Arial"/>
          <w:sz w:val="20"/>
        </w:rPr>
        <w:tab/>
      </w:r>
      <w:r w:rsidRPr="000E38B3">
        <w:rPr>
          <w:rFonts w:cs="Arial"/>
          <w:sz w:val="20"/>
        </w:rPr>
        <w:tab/>
      </w:r>
      <w:r w:rsidRPr="000E38B3">
        <w:rPr>
          <w:rFonts w:cs="Arial"/>
          <w:sz w:val="20"/>
        </w:rPr>
        <w:tab/>
        <w:t>110°C</w:t>
      </w:r>
    </w:p>
    <w:p w:rsidR="008035F7" w:rsidRPr="000E38B3" w:rsidRDefault="008035F7" w:rsidP="008035F7">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Provozní teplota</w:t>
      </w:r>
      <w:r w:rsidRPr="000E38B3">
        <w:rPr>
          <w:rFonts w:cs="Arial"/>
          <w:sz w:val="20"/>
        </w:rPr>
        <w:tab/>
      </w:r>
      <w:r w:rsidRPr="000E38B3">
        <w:rPr>
          <w:rFonts w:cs="Arial"/>
          <w:sz w:val="20"/>
        </w:rPr>
        <w:tab/>
      </w:r>
      <w:r w:rsidRPr="000E38B3">
        <w:rPr>
          <w:rFonts w:cs="Arial"/>
          <w:sz w:val="20"/>
        </w:rPr>
        <w:tab/>
        <w:t>80/60°C</w:t>
      </w:r>
    </w:p>
    <w:p w:rsidR="008035F7" w:rsidRPr="000E38B3" w:rsidRDefault="008035F7" w:rsidP="008035F7">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Max. přetlak</w:t>
      </w:r>
      <w:r w:rsidRPr="000E38B3">
        <w:rPr>
          <w:rFonts w:cs="Arial"/>
          <w:sz w:val="20"/>
        </w:rPr>
        <w:tab/>
      </w:r>
      <w:r w:rsidRPr="000E38B3">
        <w:rPr>
          <w:rFonts w:cs="Arial"/>
          <w:sz w:val="20"/>
        </w:rPr>
        <w:tab/>
      </w:r>
      <w:r w:rsidRPr="000E38B3">
        <w:rPr>
          <w:rFonts w:cs="Arial"/>
          <w:sz w:val="20"/>
        </w:rPr>
        <w:tab/>
      </w:r>
      <w:r w:rsidRPr="000E38B3">
        <w:rPr>
          <w:rFonts w:cs="Arial"/>
          <w:sz w:val="20"/>
        </w:rPr>
        <w:tab/>
        <w:t>0,5 MPa</w:t>
      </w:r>
    </w:p>
    <w:p w:rsidR="008035F7" w:rsidRPr="000E38B3" w:rsidRDefault="008035F7" w:rsidP="008035F7">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Pracovní přetlak</w:t>
      </w:r>
      <w:r w:rsidRPr="000E38B3">
        <w:rPr>
          <w:rFonts w:cs="Arial"/>
          <w:sz w:val="20"/>
        </w:rPr>
        <w:tab/>
      </w:r>
      <w:r w:rsidRPr="000E38B3">
        <w:rPr>
          <w:rFonts w:cs="Arial"/>
          <w:sz w:val="20"/>
        </w:rPr>
        <w:tab/>
      </w:r>
      <w:r w:rsidRPr="000E38B3">
        <w:rPr>
          <w:rFonts w:cs="Arial"/>
          <w:sz w:val="20"/>
        </w:rPr>
        <w:tab/>
        <w:t>cca 0,35 MPa</w:t>
      </w:r>
    </w:p>
    <w:p w:rsidR="008035F7" w:rsidRPr="000E38B3" w:rsidRDefault="008035F7" w:rsidP="008035F7">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Jmenovitý tlak – potrubí</w:t>
      </w:r>
      <w:r w:rsidRPr="000E38B3">
        <w:rPr>
          <w:rFonts w:cs="Arial"/>
          <w:sz w:val="20"/>
        </w:rPr>
        <w:tab/>
      </w:r>
      <w:r w:rsidRPr="000E38B3">
        <w:rPr>
          <w:rFonts w:cs="Arial"/>
          <w:sz w:val="20"/>
        </w:rPr>
        <w:tab/>
      </w:r>
      <w:r w:rsidRPr="000E38B3">
        <w:rPr>
          <w:rFonts w:cs="Arial"/>
          <w:sz w:val="20"/>
        </w:rPr>
        <w:tab/>
        <w:t>PN 25</w:t>
      </w:r>
    </w:p>
    <w:p w:rsidR="008035F7" w:rsidRPr="000E38B3" w:rsidRDefault="008035F7" w:rsidP="008035F7">
      <w:pPr>
        <w:pStyle w:val="Odstavecseseznamem"/>
        <w:numPr>
          <w:ilvl w:val="0"/>
          <w:numId w:val="56"/>
        </w:numPr>
        <w:spacing w:before="120"/>
        <w:ind w:left="3544" w:hanging="142"/>
        <w:contextualSpacing w:val="0"/>
        <w:rPr>
          <w:rFonts w:cs="Arial"/>
          <w:sz w:val="20"/>
        </w:rPr>
      </w:pPr>
      <w:r w:rsidRPr="000E38B3">
        <w:rPr>
          <w:rFonts w:cs="Arial"/>
          <w:sz w:val="20"/>
        </w:rPr>
        <w:t xml:space="preserve"> armatury</w:t>
      </w:r>
      <w:r w:rsidRPr="000E38B3">
        <w:rPr>
          <w:rFonts w:cs="Arial"/>
          <w:sz w:val="20"/>
        </w:rPr>
        <w:tab/>
      </w:r>
      <w:r w:rsidRPr="000E38B3">
        <w:rPr>
          <w:rFonts w:cs="Arial"/>
          <w:sz w:val="20"/>
        </w:rPr>
        <w:tab/>
        <w:t>PN 16</w:t>
      </w:r>
    </w:p>
    <w:p w:rsidR="008035F7" w:rsidRPr="000E38B3" w:rsidRDefault="008035F7" w:rsidP="008035F7">
      <w:pPr>
        <w:tabs>
          <w:tab w:val="num" w:pos="567"/>
        </w:tabs>
        <w:spacing w:before="120"/>
        <w:ind w:left="567"/>
        <w:rPr>
          <w:rFonts w:cs="Arial"/>
          <w:sz w:val="20"/>
        </w:rPr>
      </w:pPr>
      <w:r w:rsidRPr="000E38B3">
        <w:rPr>
          <w:rFonts w:cs="Arial"/>
          <w:sz w:val="20"/>
        </w:rPr>
        <w:tab/>
      </w:r>
      <w:r w:rsidRPr="000E38B3">
        <w:rPr>
          <w:rFonts w:cs="Arial"/>
          <w:sz w:val="20"/>
        </w:rPr>
        <w:tab/>
      </w:r>
      <w:r w:rsidRPr="000E38B3">
        <w:rPr>
          <w:rFonts w:cs="Arial"/>
          <w:sz w:val="20"/>
        </w:rPr>
        <w:tab/>
        <w:t>Výpočtová montážní teplota</w:t>
      </w:r>
      <w:r w:rsidRPr="000E38B3">
        <w:rPr>
          <w:rFonts w:cs="Arial"/>
          <w:sz w:val="20"/>
        </w:rPr>
        <w:tab/>
      </w:r>
      <w:r w:rsidRPr="000E38B3">
        <w:rPr>
          <w:rFonts w:cs="Arial"/>
          <w:sz w:val="20"/>
        </w:rPr>
        <w:tab/>
        <w:t xml:space="preserve">10°C </w:t>
      </w:r>
    </w:p>
    <w:p w:rsidR="001174D6" w:rsidRPr="00A65507" w:rsidRDefault="008035F7" w:rsidP="00A65507">
      <w:pPr>
        <w:spacing w:before="120" w:after="120"/>
        <w:ind w:left="540"/>
        <w:rPr>
          <w:rFonts w:cs="Arial"/>
          <w:sz w:val="20"/>
          <w:highlight w:val="green"/>
        </w:rPr>
      </w:pPr>
      <w:r w:rsidRPr="000E38B3">
        <w:rPr>
          <w:rFonts w:cs="Arial"/>
          <w:sz w:val="20"/>
        </w:rPr>
        <w:tab/>
      </w:r>
      <w:r w:rsidRPr="000E38B3">
        <w:rPr>
          <w:rFonts w:cs="Arial"/>
          <w:sz w:val="20"/>
        </w:rPr>
        <w:tab/>
      </w:r>
      <w:r w:rsidRPr="000E38B3">
        <w:rPr>
          <w:rFonts w:cs="Arial"/>
          <w:sz w:val="20"/>
        </w:rPr>
        <w:tab/>
        <w:t xml:space="preserve">Provedení       </w:t>
      </w:r>
      <w:r w:rsidRPr="000E38B3">
        <w:rPr>
          <w:rFonts w:cs="Arial"/>
          <w:sz w:val="20"/>
        </w:rPr>
        <w:tab/>
      </w:r>
      <w:r w:rsidRPr="000E38B3">
        <w:rPr>
          <w:rFonts w:cs="Arial"/>
          <w:sz w:val="20"/>
        </w:rPr>
        <w:tab/>
      </w:r>
      <w:r w:rsidRPr="000E38B3">
        <w:rPr>
          <w:rFonts w:cs="Arial"/>
          <w:sz w:val="20"/>
        </w:rPr>
        <w:tab/>
      </w:r>
      <w:r w:rsidRPr="000E38B3">
        <w:rPr>
          <w:rFonts w:cs="Arial"/>
          <w:sz w:val="20"/>
        </w:rPr>
        <w:tab/>
        <w:t>klasické kanálové, kolektor</w:t>
      </w: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986164">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1C1701">
        <w:rPr>
          <w:rFonts w:cs="Arial"/>
          <w:sz w:val="20"/>
        </w:rPr>
        <w:t>stavebních, zemních</w:t>
      </w:r>
      <w:r w:rsidRPr="001C1701">
        <w:rPr>
          <w:rFonts w:cs="Arial"/>
          <w:bCs/>
          <w:sz w:val="20"/>
        </w:rPr>
        <w:t xml:space="preserve"> prací, demontáže, </w:t>
      </w:r>
      <w:r w:rsidRPr="008035F7">
        <w:rPr>
          <w:rFonts w:cs="Arial"/>
          <w:bCs/>
          <w:sz w:val="20"/>
        </w:rPr>
        <w:t>montáže</w:t>
      </w:r>
      <w:r w:rsidR="0043100D" w:rsidRPr="008035F7">
        <w:rPr>
          <w:rFonts w:cs="Arial"/>
          <w:bCs/>
          <w:sz w:val="20"/>
        </w:rPr>
        <w:t xml:space="preserve">, </w:t>
      </w:r>
      <w:r w:rsidRPr="008035F7">
        <w:rPr>
          <w:rFonts w:cs="Arial"/>
          <w:bCs/>
          <w:sz w:val="20"/>
        </w:rPr>
        <w:t>provedení následných kontrol, zkoušek v souladu s projektovou dokumentací pro provádění stavby a</w:t>
      </w:r>
      <w:r w:rsidRPr="001C1701">
        <w:rPr>
          <w:rFonts w:cs="Arial"/>
          <w:bCs/>
          <w:sz w:val="20"/>
        </w:rPr>
        <w:t xml:space="preserve"> příslušnými normami ČSN, ČSN/EN a EN, uvedení do provozu, vypracování požadovaných záznamů, protokolů o provedených zkouškách</w:t>
      </w:r>
      <w:r w:rsidR="0096132D" w:rsidRPr="001C1701">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ČR</w:t>
      </w:r>
      <w:r w:rsidR="00B50026" w:rsidRPr="001C1701">
        <w:rPr>
          <w:rFonts w:cs="Arial"/>
          <w:bCs/>
          <w:sz w:val="22"/>
          <w:szCs w:val="22"/>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kalníků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xml:space="preserve">, svářeči kvalifikovanými podle ČSN EN </w:t>
      </w:r>
      <w:r w:rsidR="00890E93">
        <w:rPr>
          <w:rFonts w:cs="Arial"/>
          <w:sz w:val="20"/>
        </w:rPr>
        <w:t>ISO 9606-1</w:t>
      </w:r>
      <w:r w:rsidR="0096132D" w:rsidRPr="001C1701">
        <w:rPr>
          <w:rFonts w:cs="Arial"/>
          <w:sz w:val="20"/>
        </w:rPr>
        <w:t>.</w:t>
      </w:r>
    </w:p>
    <w:p w:rsidR="001C1701" w:rsidRPr="009B5399"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9B5399">
        <w:rPr>
          <w:rFonts w:cs="Arial"/>
          <w:sz w:val="20"/>
        </w:rPr>
        <w:t>.</w:t>
      </w:r>
      <w:r w:rsidRPr="009B5399">
        <w:rPr>
          <w:rFonts w:cs="Arial"/>
          <w:b/>
          <w:bCs/>
          <w:sz w:val="20"/>
        </w:rPr>
        <w:t xml:space="preserve"> Uvedená předběžná svarová dokumentace musí být před zahájením realizace, tzn. do zahájení svářečských prací schválena Inspektorem svařování objednatele</w:t>
      </w:r>
      <w:r w:rsidR="0096132D" w:rsidRPr="009B5399">
        <w:rPr>
          <w:rFonts w:cs="Arial"/>
          <w:sz w:val="20"/>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1C1701">
          <w:rPr>
            <w:rFonts w:cs="Arial"/>
            <w:sz w:val="20"/>
          </w:rPr>
          <w:t>14731 a</w:t>
        </w:r>
      </w:smartTag>
      <w:r w:rsidRPr="001C1701">
        <w:rPr>
          <w:rFonts w:cs="Arial"/>
          <w:sz w:val="20"/>
        </w:rPr>
        <w:t xml:space="preserve"> požadavky jakosti při svařování dle ČSN EN ISO 3834-2.</w:t>
      </w:r>
    </w:p>
    <w:p w:rsidR="00AC11AA" w:rsidRPr="008035F7" w:rsidRDefault="00AC11AA" w:rsidP="001C1701">
      <w:pPr>
        <w:pStyle w:val="Odstavecseseznamem"/>
        <w:numPr>
          <w:ilvl w:val="2"/>
          <w:numId w:val="34"/>
        </w:numPr>
        <w:tabs>
          <w:tab w:val="num" w:pos="1418"/>
        </w:tabs>
        <w:spacing w:before="120"/>
        <w:contextualSpacing w:val="0"/>
        <w:rPr>
          <w:rFonts w:cs="Arial"/>
          <w:sz w:val="20"/>
        </w:rPr>
      </w:pPr>
      <w:r w:rsidRPr="008035F7">
        <w:rPr>
          <w:rFonts w:cs="Arial"/>
          <w:sz w:val="20"/>
        </w:rPr>
        <w:t>Provádění svářečských prací, tj. svařování termoplastů bude prováděno svářeči kvalifikovanými podle ČSN EN 13067 a dle směrnice P-101 a TP B 301 - CWS ANB.</w:t>
      </w:r>
      <w:r w:rsidR="00BA203A" w:rsidRPr="008035F7">
        <w:rPr>
          <w:rFonts w:cs="Arial"/>
          <w:sz w:val="20"/>
        </w:rPr>
        <w:t xml:space="preserve"> </w:t>
      </w:r>
    </w:p>
    <w:p w:rsidR="00AC11AA" w:rsidRPr="008035F7" w:rsidRDefault="00AC11AA" w:rsidP="001C1701">
      <w:pPr>
        <w:pStyle w:val="Odstavecseseznamem"/>
        <w:numPr>
          <w:ilvl w:val="2"/>
          <w:numId w:val="34"/>
        </w:numPr>
        <w:tabs>
          <w:tab w:val="num" w:pos="1418"/>
        </w:tabs>
        <w:spacing w:before="120"/>
        <w:contextualSpacing w:val="0"/>
        <w:rPr>
          <w:rFonts w:cs="Arial"/>
          <w:sz w:val="20"/>
        </w:rPr>
      </w:pPr>
      <w:r w:rsidRPr="008035F7">
        <w:rPr>
          <w:rFonts w:cs="Arial"/>
          <w:sz w:val="20"/>
        </w:rPr>
        <w:t>Dohled odborně způsobilé osoby, která bude dohlížet na provádění svářečských prací a splňuje kvalifikační požadavky směrnice P-102 a TP B 302 - CWS ANB  a požadavky jakosti při svařování dle ČSN EN ISO 3834-2</w:t>
      </w:r>
      <w:r w:rsidR="0043100D" w:rsidRPr="008035F7">
        <w:rPr>
          <w:rFonts w:cs="Arial"/>
          <w:sz w:val="20"/>
        </w:rPr>
        <w:t>.</w:t>
      </w:r>
    </w:p>
    <w:p w:rsidR="001C1701" w:rsidRPr="008035F7" w:rsidRDefault="0096132D" w:rsidP="001C1701">
      <w:pPr>
        <w:pStyle w:val="Odstavecseseznamem"/>
        <w:numPr>
          <w:ilvl w:val="2"/>
          <w:numId w:val="34"/>
        </w:numPr>
        <w:tabs>
          <w:tab w:val="num" w:pos="1418"/>
        </w:tabs>
        <w:spacing w:before="120"/>
        <w:contextualSpacing w:val="0"/>
        <w:rPr>
          <w:rFonts w:cs="Arial"/>
          <w:sz w:val="20"/>
        </w:rPr>
      </w:pPr>
      <w:r w:rsidRPr="008035F7">
        <w:rPr>
          <w:rFonts w:cs="Arial"/>
          <w:sz w:val="20"/>
        </w:rPr>
        <w:t>Předložení dokladů odborné způsobilosti svářečů objednateli – </w:t>
      </w:r>
      <w:r w:rsidRPr="008035F7">
        <w:rPr>
          <w:rFonts w:cs="Arial"/>
          <w:b/>
          <w:bCs/>
          <w:sz w:val="20"/>
        </w:rPr>
        <w:t>při předání a převzetí staveniště</w:t>
      </w:r>
      <w:r w:rsidRPr="008035F7">
        <w:rPr>
          <w:rFonts w:cs="Arial"/>
          <w:sz w:val="20"/>
        </w:rPr>
        <w:t>.</w:t>
      </w:r>
    </w:p>
    <w:p w:rsidR="00AC11AA" w:rsidRPr="008035F7" w:rsidRDefault="00AC11AA" w:rsidP="001C1701">
      <w:pPr>
        <w:pStyle w:val="Odstavecseseznamem"/>
        <w:numPr>
          <w:ilvl w:val="2"/>
          <w:numId w:val="34"/>
        </w:numPr>
        <w:tabs>
          <w:tab w:val="num" w:pos="1418"/>
        </w:tabs>
        <w:spacing w:before="120"/>
        <w:contextualSpacing w:val="0"/>
        <w:rPr>
          <w:rFonts w:cs="Arial"/>
          <w:sz w:val="20"/>
        </w:rPr>
      </w:pPr>
      <w:r w:rsidRPr="008035F7">
        <w:rPr>
          <w:rFonts w:cs="Arial"/>
          <w:sz w:val="20"/>
        </w:rPr>
        <w:t xml:space="preserve">Předložení dokladů odborné způsobilosti svářečů na plastové potrubí objednateli </w:t>
      </w:r>
      <w:r w:rsidRPr="008035F7">
        <w:rPr>
          <w:rFonts w:cs="Arial"/>
          <w:b/>
          <w:sz w:val="20"/>
        </w:rPr>
        <w:t>– při předání a převzetí staveniště.</w:t>
      </w:r>
    </w:p>
    <w:p w:rsidR="00AC11AA" w:rsidRPr="008035F7" w:rsidRDefault="0096132D" w:rsidP="007C0CC1">
      <w:pPr>
        <w:pStyle w:val="Odstavecseseznamem"/>
        <w:numPr>
          <w:ilvl w:val="2"/>
          <w:numId w:val="34"/>
        </w:numPr>
        <w:tabs>
          <w:tab w:val="num" w:pos="1418"/>
        </w:tabs>
        <w:spacing w:before="120"/>
        <w:contextualSpacing w:val="0"/>
        <w:rPr>
          <w:rFonts w:cs="Arial"/>
          <w:sz w:val="20"/>
        </w:rPr>
      </w:pPr>
      <w:r w:rsidRPr="008035F7">
        <w:rPr>
          <w:rFonts w:cs="Arial"/>
          <w:sz w:val="20"/>
        </w:rPr>
        <w:t xml:space="preserve">Provedení </w:t>
      </w:r>
      <w:r w:rsidRPr="008035F7">
        <w:rPr>
          <w:rFonts w:cs="Arial"/>
          <w:b/>
          <w:bCs/>
          <w:sz w:val="20"/>
        </w:rPr>
        <w:t>vizuální kontroly ve stupni jakosti B v rozsahu 100% montážních svarů</w:t>
      </w:r>
      <w:r w:rsidRPr="008035F7">
        <w:rPr>
          <w:rFonts w:cs="Arial"/>
          <w:sz w:val="20"/>
        </w:rPr>
        <w:t xml:space="preserve"> odborně způsobilou osobou včetně vystavení protokolů dle ČSN EN</w:t>
      </w:r>
      <w:r w:rsidR="002D4B40" w:rsidRPr="008035F7">
        <w:rPr>
          <w:rFonts w:cs="Arial"/>
          <w:sz w:val="20"/>
        </w:rPr>
        <w:t xml:space="preserve"> ISO </w:t>
      </w:r>
      <w:r w:rsidR="000D5357" w:rsidRPr="008035F7">
        <w:rPr>
          <w:rFonts w:cs="Arial"/>
          <w:sz w:val="20"/>
        </w:rPr>
        <w:t>17637</w:t>
      </w:r>
      <w:r w:rsidRPr="008035F7">
        <w:rPr>
          <w:rFonts w:cs="Arial"/>
          <w:sz w:val="20"/>
        </w:rPr>
        <w:t>, ČSN EN ISO 5817.</w:t>
      </w:r>
    </w:p>
    <w:p w:rsidR="007C0CC1" w:rsidRPr="008035F7" w:rsidRDefault="00AC11AA" w:rsidP="007C0CC1">
      <w:pPr>
        <w:pStyle w:val="Odstavecseseznamem"/>
        <w:numPr>
          <w:ilvl w:val="2"/>
          <w:numId w:val="34"/>
        </w:numPr>
        <w:tabs>
          <w:tab w:val="num" w:pos="1418"/>
        </w:tabs>
        <w:spacing w:before="120"/>
        <w:contextualSpacing w:val="0"/>
        <w:rPr>
          <w:rFonts w:cs="Arial"/>
          <w:sz w:val="20"/>
        </w:rPr>
      </w:pPr>
      <w:r w:rsidRPr="008035F7">
        <w:rPr>
          <w:rFonts w:cs="Arial"/>
          <w:sz w:val="20"/>
        </w:rPr>
        <w:t xml:space="preserve">Provedení </w:t>
      </w:r>
      <w:r w:rsidRPr="004D3761">
        <w:rPr>
          <w:rFonts w:cs="Arial"/>
          <w:b/>
          <w:sz w:val="20"/>
        </w:rPr>
        <w:t>vizuální kontroly ve stupni jakosti B v rozsahu 100%</w:t>
      </w:r>
      <w:r w:rsidRPr="008035F7">
        <w:rPr>
          <w:rFonts w:cs="Arial"/>
          <w:sz w:val="20"/>
        </w:rPr>
        <w:t xml:space="preserve"> montážních svarů TV odborně způsobilou osobou včetně vystavení protokolů dle ČSN EN 13100-1 (ČSN EN ISO 9712), ČSN EN 16296.</w:t>
      </w:r>
      <w:r w:rsidR="0096132D" w:rsidRPr="008035F7">
        <w:rPr>
          <w:rFonts w:cs="Arial"/>
          <w:sz w:val="20"/>
        </w:rPr>
        <w:t xml:space="preserve">   </w:t>
      </w:r>
    </w:p>
    <w:p w:rsidR="0096132D" w:rsidRPr="007616DF" w:rsidRDefault="0096132D" w:rsidP="007C0CC1">
      <w:pPr>
        <w:pStyle w:val="Odstavecseseznamem"/>
        <w:numPr>
          <w:ilvl w:val="2"/>
          <w:numId w:val="34"/>
        </w:numPr>
        <w:tabs>
          <w:tab w:val="num" w:pos="1418"/>
        </w:tabs>
        <w:spacing w:before="120"/>
        <w:contextualSpacing w:val="0"/>
        <w:rPr>
          <w:rFonts w:cs="Arial"/>
          <w:sz w:val="20"/>
        </w:rPr>
      </w:pPr>
      <w:r w:rsidRPr="007616DF">
        <w:rPr>
          <w:rFonts w:cs="Arial"/>
          <w:sz w:val="20"/>
        </w:rPr>
        <w:t>Provedení defektoskopické kontroly obvodových montážních svarů</w:t>
      </w:r>
      <w:r w:rsidR="00D019D1" w:rsidRPr="007616DF">
        <w:rPr>
          <w:rFonts w:cs="Arial"/>
          <w:sz w:val="20"/>
        </w:rPr>
        <w:t xml:space="preserve"> ve stanoveném rozsahu</w:t>
      </w:r>
      <w:r w:rsidRPr="007616DF">
        <w:rPr>
          <w:rFonts w:cs="Arial"/>
          <w:sz w:val="20"/>
        </w:rPr>
        <w:t xml:space="preserve">, </w:t>
      </w:r>
      <w:r w:rsidR="004D3761" w:rsidRPr="007616DF">
        <w:rPr>
          <w:rFonts w:cs="Arial"/>
          <w:b/>
          <w:bCs/>
          <w:sz w:val="20"/>
        </w:rPr>
        <w:t>5</w:t>
      </w:r>
      <w:r w:rsidRPr="007616DF">
        <w:rPr>
          <w:rFonts w:cs="Arial"/>
          <w:b/>
          <w:bCs/>
          <w:sz w:val="20"/>
        </w:rPr>
        <w:t>0% ultrazvuk</w:t>
      </w:r>
      <w:r w:rsidRPr="007616DF">
        <w:rPr>
          <w:rFonts w:cs="Arial"/>
          <w:sz w:val="20"/>
        </w:rPr>
        <w:t xml:space="preserve"> – ve stupni jakosti 2 dle ČSN EN</w:t>
      </w:r>
      <w:r w:rsidR="002D4B40" w:rsidRPr="007616DF">
        <w:rPr>
          <w:rFonts w:cs="Arial"/>
          <w:sz w:val="20"/>
        </w:rPr>
        <w:t xml:space="preserve"> ISO</w:t>
      </w:r>
      <w:r w:rsidR="00800529" w:rsidRPr="007616DF">
        <w:rPr>
          <w:rFonts w:cs="Arial"/>
          <w:sz w:val="20"/>
        </w:rPr>
        <w:t xml:space="preserve"> </w:t>
      </w:r>
      <w:r w:rsidR="000D5357" w:rsidRPr="007616DF">
        <w:rPr>
          <w:rFonts w:cs="Arial"/>
          <w:sz w:val="20"/>
        </w:rPr>
        <w:t>17640</w:t>
      </w:r>
      <w:r w:rsidRPr="007616DF">
        <w:rPr>
          <w:rFonts w:cs="Arial"/>
          <w:sz w:val="20"/>
        </w:rPr>
        <w:t>; ČSN EN</w:t>
      </w:r>
      <w:r w:rsidR="00800529" w:rsidRPr="007616DF">
        <w:rPr>
          <w:rFonts w:cs="Arial"/>
          <w:sz w:val="20"/>
        </w:rPr>
        <w:t xml:space="preserve"> ISO</w:t>
      </w:r>
      <w:r w:rsidRPr="007616DF">
        <w:rPr>
          <w:rFonts w:cs="Arial"/>
          <w:sz w:val="20"/>
        </w:rPr>
        <w:t xml:space="preserve"> </w:t>
      </w:r>
      <w:r w:rsidR="000D5357" w:rsidRPr="007616DF">
        <w:rPr>
          <w:rFonts w:cs="Arial"/>
          <w:sz w:val="20"/>
        </w:rPr>
        <w:t>11666</w:t>
      </w:r>
      <w:r w:rsidRPr="007616DF">
        <w:rPr>
          <w:rFonts w:cs="Arial"/>
          <w:sz w:val="20"/>
        </w:rPr>
        <w:t xml:space="preserve">, </w:t>
      </w:r>
      <w:r w:rsidR="004D3761" w:rsidRPr="007616DF">
        <w:rPr>
          <w:rFonts w:cs="Arial"/>
          <w:b/>
          <w:bCs/>
          <w:sz w:val="20"/>
        </w:rPr>
        <w:t>5</w:t>
      </w:r>
      <w:r w:rsidRPr="007616DF">
        <w:rPr>
          <w:rFonts w:cs="Arial"/>
          <w:b/>
          <w:bCs/>
          <w:sz w:val="20"/>
        </w:rPr>
        <w:t xml:space="preserve">% prozáření </w:t>
      </w:r>
      <w:r w:rsidRPr="007616DF">
        <w:rPr>
          <w:rFonts w:cs="Arial"/>
          <w:sz w:val="20"/>
        </w:rPr>
        <w:t xml:space="preserve">– ve stupni jakosti 2 </w:t>
      </w:r>
      <w:r w:rsidRPr="007616DF">
        <w:rPr>
          <w:rFonts w:cs="Arial"/>
          <w:bCs/>
          <w:sz w:val="20"/>
        </w:rPr>
        <w:t xml:space="preserve">dle </w:t>
      </w:r>
      <w:r w:rsidR="00B453BB" w:rsidRPr="007616DF">
        <w:rPr>
          <w:rFonts w:cs="Arial"/>
          <w:bCs/>
          <w:sz w:val="20"/>
        </w:rPr>
        <w:t>ČSN EN ISO 17636-1; ČSN EN ISO 17636-2</w:t>
      </w:r>
      <w:r w:rsidRPr="007616DF">
        <w:rPr>
          <w:rFonts w:cs="Arial"/>
          <w:bCs/>
          <w:sz w:val="20"/>
        </w:rPr>
        <w:t>; ČSN EN 12517-1</w:t>
      </w:r>
      <w:r w:rsidR="00986164" w:rsidRPr="007616DF">
        <w:rPr>
          <w:rFonts w:cs="Arial"/>
          <w:bCs/>
          <w:sz w:val="20"/>
        </w:rPr>
        <w:t>.</w:t>
      </w:r>
      <w:r w:rsidRPr="007616DF">
        <w:rPr>
          <w:rFonts w:cs="Arial"/>
          <w:sz w:val="20"/>
        </w:rPr>
        <w:tab/>
      </w:r>
    </w:p>
    <w:p w:rsidR="0096132D" w:rsidRPr="008035F7" w:rsidRDefault="0096132D" w:rsidP="007C0CC1">
      <w:pPr>
        <w:pStyle w:val="Odstavecseseznamem"/>
        <w:spacing w:before="60"/>
        <w:ind w:left="709"/>
        <w:contextualSpacing w:val="0"/>
        <w:rPr>
          <w:rFonts w:cs="Arial"/>
          <w:sz w:val="20"/>
        </w:rPr>
      </w:pPr>
      <w:r w:rsidRPr="007616DF">
        <w:rPr>
          <w:rFonts w:cs="Arial"/>
          <w:sz w:val="20"/>
        </w:rPr>
        <w:t>Svary určené pro NDT - RT (popř. úseky svarů) určí</w:t>
      </w:r>
      <w:r w:rsidR="00B50026" w:rsidRPr="007616DF">
        <w:rPr>
          <w:rFonts w:cs="Arial"/>
          <w:sz w:val="20"/>
        </w:rPr>
        <w:t xml:space="preserve"> </w:t>
      </w:r>
      <w:r w:rsidRPr="007616DF">
        <w:rPr>
          <w:rFonts w:cs="Arial"/>
          <w:sz w:val="20"/>
        </w:rPr>
        <w:t>zástupce objednatele</w:t>
      </w:r>
      <w:r w:rsidR="00800529" w:rsidRPr="007616DF">
        <w:rPr>
          <w:rFonts w:cs="Arial"/>
          <w:sz w:val="20"/>
        </w:rPr>
        <w:t xml:space="preserve"> ve věcech</w:t>
      </w:r>
      <w:r w:rsidR="00800529" w:rsidRPr="008035F7">
        <w:rPr>
          <w:rFonts w:cs="Arial"/>
          <w:sz w:val="20"/>
        </w:rPr>
        <w:t xml:space="preserve"> technických</w:t>
      </w:r>
      <w:r w:rsidRPr="008035F7">
        <w:rPr>
          <w:rFonts w:cs="Arial"/>
          <w:sz w:val="20"/>
        </w:rPr>
        <w:t>.</w:t>
      </w:r>
    </w:p>
    <w:p w:rsidR="0096132D" w:rsidRPr="00A1779F" w:rsidRDefault="0096132D" w:rsidP="007C0CC1">
      <w:pPr>
        <w:pStyle w:val="Odstavecseseznamem"/>
        <w:spacing w:before="60"/>
        <w:ind w:left="709"/>
        <w:contextualSpacing w:val="0"/>
        <w:rPr>
          <w:rFonts w:cs="Arial"/>
          <w:sz w:val="20"/>
        </w:rPr>
      </w:pPr>
      <w:r w:rsidRPr="008035F7">
        <w:rPr>
          <w:rFonts w:cs="Arial"/>
          <w:bCs/>
          <w:sz w:val="20"/>
        </w:rPr>
        <w:t xml:space="preserve">Při zjištění </w:t>
      </w:r>
      <w:r w:rsidRPr="00A1779F">
        <w:rPr>
          <w:rFonts w:cs="Arial"/>
          <w:bCs/>
          <w:sz w:val="20"/>
        </w:rPr>
        <w:t>nevyhovujících svarů bude postupováno v souladu s ČSN EN 13480-5 čl. 8.1.3 (obr.</w:t>
      </w:r>
      <w:r w:rsidR="00800529" w:rsidRPr="00A1779F">
        <w:rPr>
          <w:rFonts w:cs="Arial"/>
          <w:bCs/>
          <w:sz w:val="20"/>
        </w:rPr>
        <w:t xml:space="preserve"> </w:t>
      </w:r>
      <w:r w:rsidRPr="00A1779F">
        <w:rPr>
          <w:rFonts w:cs="Arial"/>
          <w:bCs/>
          <w:sz w:val="20"/>
        </w:rPr>
        <w:t>8.1-1).</w:t>
      </w:r>
    </w:p>
    <w:p w:rsidR="00AC11AA" w:rsidRPr="00A1779F" w:rsidRDefault="00AC11AA" w:rsidP="007C0CC1">
      <w:pPr>
        <w:pStyle w:val="Odstavecseseznamem"/>
        <w:numPr>
          <w:ilvl w:val="2"/>
          <w:numId w:val="34"/>
        </w:numPr>
        <w:tabs>
          <w:tab w:val="num" w:pos="1418"/>
        </w:tabs>
        <w:spacing w:before="120"/>
        <w:contextualSpacing w:val="0"/>
        <w:rPr>
          <w:rFonts w:cs="Arial"/>
          <w:sz w:val="20"/>
        </w:rPr>
      </w:pPr>
      <w:r w:rsidRPr="00A1779F">
        <w:rPr>
          <w:rFonts w:cs="Arial"/>
          <w:sz w:val="20"/>
        </w:rPr>
        <w:t xml:space="preserve">Předložení dokladu o proškolení pracovníků zhotovitele na montáž spojů potrubí </w:t>
      </w:r>
      <w:r w:rsidR="00A1779F">
        <w:rPr>
          <w:rFonts w:cs="Arial"/>
          <w:sz w:val="20"/>
        </w:rPr>
        <w:t xml:space="preserve">a to vč. potrubí </w:t>
      </w:r>
      <w:r w:rsidRPr="00A1779F">
        <w:rPr>
          <w:rFonts w:cs="Arial"/>
          <w:sz w:val="20"/>
        </w:rPr>
        <w:t xml:space="preserve">TV. Doklad o proškolení musí být předložen objednateli nejpozději </w:t>
      </w:r>
      <w:r w:rsidRPr="00A1779F">
        <w:rPr>
          <w:rFonts w:cs="Arial"/>
          <w:b/>
          <w:sz w:val="20"/>
        </w:rPr>
        <w:t>při předání staveniště</w:t>
      </w:r>
      <w:r w:rsidRPr="00A1779F">
        <w:rPr>
          <w:rFonts w:cs="Arial"/>
          <w:sz w:val="20"/>
        </w:rPr>
        <w:t>.</w:t>
      </w:r>
    </w:p>
    <w:p w:rsidR="007C0CC1" w:rsidRPr="00A1779F" w:rsidRDefault="0096132D" w:rsidP="007C0CC1">
      <w:pPr>
        <w:pStyle w:val="Odstavecseseznamem"/>
        <w:numPr>
          <w:ilvl w:val="2"/>
          <w:numId w:val="34"/>
        </w:numPr>
        <w:tabs>
          <w:tab w:val="num" w:pos="1418"/>
        </w:tabs>
        <w:spacing w:before="120"/>
        <w:contextualSpacing w:val="0"/>
        <w:rPr>
          <w:rFonts w:cs="Arial"/>
          <w:sz w:val="20"/>
        </w:rPr>
      </w:pPr>
      <w:r w:rsidRPr="00A1779F">
        <w:rPr>
          <w:rFonts w:cs="Arial"/>
          <w:sz w:val="20"/>
        </w:rPr>
        <w:t xml:space="preserve">Dodávku a </w:t>
      </w:r>
      <w:r w:rsidR="000D5357" w:rsidRPr="00A1779F">
        <w:rPr>
          <w:rFonts w:cs="Arial"/>
          <w:sz w:val="20"/>
        </w:rPr>
        <w:t>zabudování dopravního</w:t>
      </w:r>
      <w:r w:rsidRPr="00A1779F">
        <w:rPr>
          <w:rFonts w:cs="Arial"/>
          <w:sz w:val="20"/>
        </w:rPr>
        <w:t xml:space="preserve"> značení a jeho údržbu po celou dobu </w:t>
      </w:r>
      <w:r w:rsidR="00B50026" w:rsidRPr="00A1779F">
        <w:rPr>
          <w:rFonts w:cs="Arial"/>
          <w:sz w:val="20"/>
        </w:rPr>
        <w:t xml:space="preserve">realizace díla </w:t>
      </w:r>
      <w:r w:rsidRPr="00A1779F">
        <w:rPr>
          <w:rFonts w:cs="Arial"/>
          <w:sz w:val="20"/>
        </w:rPr>
        <w:t>a následná demontáž pro obnovu původního dopravního značení.</w:t>
      </w:r>
    </w:p>
    <w:p w:rsidR="007C0CC1" w:rsidRPr="00A1779F" w:rsidRDefault="0096132D" w:rsidP="007C0CC1">
      <w:pPr>
        <w:pStyle w:val="Odstavecseseznamem"/>
        <w:numPr>
          <w:ilvl w:val="2"/>
          <w:numId w:val="34"/>
        </w:numPr>
        <w:tabs>
          <w:tab w:val="num" w:pos="1418"/>
        </w:tabs>
        <w:spacing w:before="120"/>
        <w:contextualSpacing w:val="0"/>
        <w:rPr>
          <w:rFonts w:cs="Arial"/>
          <w:sz w:val="20"/>
        </w:rPr>
      </w:pPr>
      <w:r w:rsidRPr="00A1779F">
        <w:rPr>
          <w:rFonts w:cs="Arial"/>
          <w:sz w:val="20"/>
        </w:rPr>
        <w:t>Uvedení ploch dotčených stavbou do předchozího stavu.</w:t>
      </w:r>
    </w:p>
    <w:p w:rsidR="007C0CC1" w:rsidRPr="00A1779F" w:rsidRDefault="000D5357" w:rsidP="007C0CC1">
      <w:pPr>
        <w:pStyle w:val="Odstavecseseznamem"/>
        <w:numPr>
          <w:ilvl w:val="2"/>
          <w:numId w:val="34"/>
        </w:numPr>
        <w:tabs>
          <w:tab w:val="num" w:pos="1418"/>
        </w:tabs>
        <w:spacing w:before="120"/>
        <w:contextualSpacing w:val="0"/>
        <w:rPr>
          <w:rFonts w:cs="Arial"/>
          <w:sz w:val="20"/>
        </w:rPr>
      </w:pPr>
      <w:r w:rsidRPr="00A1779F">
        <w:rPr>
          <w:rFonts w:cs="Arial"/>
          <w:sz w:val="20"/>
        </w:rPr>
        <w:t>Provedení zkoušek hutnění zemin a sypanin v místě komunikace statickou metodou. Místa</w:t>
      </w:r>
      <w:r w:rsidR="00800529" w:rsidRPr="00A1779F">
        <w:rPr>
          <w:rFonts w:cs="Arial"/>
          <w:sz w:val="20"/>
        </w:rPr>
        <w:t>,</w:t>
      </w:r>
      <w:r w:rsidRPr="00A1779F">
        <w:rPr>
          <w:rFonts w:cs="Arial"/>
          <w:sz w:val="20"/>
        </w:rPr>
        <w:t xml:space="preserve"> určen</w:t>
      </w:r>
      <w:r w:rsidR="00800529" w:rsidRPr="00A1779F">
        <w:rPr>
          <w:rFonts w:cs="Arial"/>
          <w:sz w:val="20"/>
        </w:rPr>
        <w:t>á</w:t>
      </w:r>
      <w:r w:rsidRPr="00A1779F">
        <w:rPr>
          <w:rFonts w:cs="Arial"/>
          <w:sz w:val="20"/>
        </w:rPr>
        <w:t xml:space="preserve"> pro provedení zkoušky</w:t>
      </w:r>
      <w:r w:rsidR="00800529" w:rsidRPr="00A1779F">
        <w:rPr>
          <w:rFonts w:cs="Arial"/>
          <w:sz w:val="20"/>
        </w:rPr>
        <w:t>,</w:t>
      </w:r>
      <w:r w:rsidRPr="00A1779F">
        <w:rPr>
          <w:rFonts w:cs="Arial"/>
          <w:sz w:val="20"/>
        </w:rPr>
        <w:t xml:space="preserve"> určí </w:t>
      </w:r>
      <w:r w:rsidR="00985984" w:rsidRPr="00A1779F">
        <w:rPr>
          <w:rFonts w:cs="Arial"/>
          <w:sz w:val="20"/>
        </w:rPr>
        <w:t xml:space="preserve">zmocněný </w:t>
      </w:r>
      <w:r w:rsidRPr="00A1779F">
        <w:rPr>
          <w:rFonts w:cs="Arial"/>
          <w:sz w:val="20"/>
        </w:rPr>
        <w:t>zástupce objednatele.</w:t>
      </w:r>
    </w:p>
    <w:p w:rsidR="008576EA" w:rsidRDefault="00A1779F" w:rsidP="008576EA">
      <w:pPr>
        <w:pStyle w:val="Odstavecseseznamem"/>
        <w:numPr>
          <w:ilvl w:val="2"/>
          <w:numId w:val="34"/>
        </w:numPr>
        <w:tabs>
          <w:tab w:val="num" w:pos="1418"/>
        </w:tabs>
        <w:spacing w:before="120"/>
        <w:contextualSpacing w:val="0"/>
        <w:rPr>
          <w:rFonts w:cs="Arial"/>
          <w:sz w:val="20"/>
        </w:rPr>
      </w:pPr>
      <w:r w:rsidRPr="008C5A94">
        <w:rPr>
          <w:rFonts w:cs="Arial"/>
          <w:sz w:val="20"/>
        </w:rPr>
        <w:t>K rekonstrukci bude použito potrubí v předizolovaném systému v izolační třídě 2. Potrubí ÚT - předizolované potrubí v izolační třídě 2 se zabudovaným monitorovacím systémem k určení místa poruchy,</w:t>
      </w:r>
      <w:r w:rsidRPr="008C5A94">
        <w:rPr>
          <w:rFonts w:cs="Arial"/>
          <w:bCs/>
          <w:sz w:val="20"/>
        </w:rPr>
        <w:t xml:space="preserve"> potrubí TV – předizolované potrubí PEX).</w:t>
      </w:r>
    </w:p>
    <w:p w:rsidR="008576EA" w:rsidRPr="00FE3E03" w:rsidRDefault="00383DA9" w:rsidP="008576EA">
      <w:pPr>
        <w:pStyle w:val="Odstavecseseznamem"/>
        <w:numPr>
          <w:ilvl w:val="2"/>
          <w:numId w:val="34"/>
        </w:numPr>
        <w:tabs>
          <w:tab w:val="num" w:pos="1418"/>
        </w:tabs>
        <w:spacing w:before="120"/>
        <w:contextualSpacing w:val="0"/>
        <w:rPr>
          <w:rFonts w:cs="Arial"/>
          <w:sz w:val="20"/>
        </w:rPr>
      </w:pPr>
      <w:r w:rsidRPr="00FE3E03">
        <w:rPr>
          <w:rFonts w:cs="Arial"/>
          <w:sz w:val="20"/>
        </w:rPr>
        <w:t>Provedení měření o funkčnosti „alarm systému“ – provedení tzv. nultého měření reflektometrickou metodou s tiskovým výstupem (graf).</w:t>
      </w:r>
      <w:r w:rsidR="0096132D" w:rsidRPr="00FE3E03">
        <w:rPr>
          <w:rFonts w:cs="Arial"/>
          <w:sz w:val="20"/>
        </w:rPr>
        <w:t xml:space="preserve"> </w:t>
      </w:r>
    </w:p>
    <w:p w:rsidR="008576EA" w:rsidRPr="00FE3E03" w:rsidRDefault="0096132D" w:rsidP="008576EA">
      <w:pPr>
        <w:pStyle w:val="Odstavecseseznamem"/>
        <w:numPr>
          <w:ilvl w:val="2"/>
          <w:numId w:val="34"/>
        </w:numPr>
        <w:tabs>
          <w:tab w:val="num" w:pos="1418"/>
        </w:tabs>
        <w:spacing w:before="120"/>
        <w:contextualSpacing w:val="0"/>
        <w:rPr>
          <w:rFonts w:cs="Arial"/>
          <w:sz w:val="20"/>
        </w:rPr>
      </w:pPr>
      <w:r w:rsidRPr="00FE3E03">
        <w:rPr>
          <w:rFonts w:cs="Arial"/>
          <w:sz w:val="20"/>
        </w:rPr>
        <w:t>Provedení díla v souladu se stavebním zákonem a předpisy souvisejícími, bezpečnostními předpisy, rozhodnutím</w:t>
      </w:r>
      <w:r w:rsidR="00B50026" w:rsidRPr="00FE3E03">
        <w:rPr>
          <w:rFonts w:cs="Arial"/>
          <w:sz w:val="20"/>
        </w:rPr>
        <w:t>i orgánů státní správy a podmín</w:t>
      </w:r>
      <w:r w:rsidRPr="00FE3E03">
        <w:rPr>
          <w:rFonts w:cs="Arial"/>
          <w:sz w:val="20"/>
        </w:rPr>
        <w:t>k</w:t>
      </w:r>
      <w:r w:rsidR="00B50026" w:rsidRPr="00FE3E03">
        <w:rPr>
          <w:rFonts w:cs="Arial"/>
          <w:sz w:val="20"/>
        </w:rPr>
        <w:t>ami</w:t>
      </w:r>
      <w:r w:rsidRPr="00FE3E03">
        <w:rPr>
          <w:rFonts w:cs="Arial"/>
          <w:sz w:val="20"/>
        </w:rPr>
        <w:t xml:space="preserve"> ostatních dotčených účastníků.</w:t>
      </w:r>
    </w:p>
    <w:p w:rsidR="00115D3B" w:rsidRPr="00FE3E03" w:rsidRDefault="00377DC5" w:rsidP="00115D3B">
      <w:pPr>
        <w:pStyle w:val="Odstavecseseznamem"/>
        <w:numPr>
          <w:ilvl w:val="2"/>
          <w:numId w:val="34"/>
        </w:numPr>
        <w:tabs>
          <w:tab w:val="num" w:pos="1418"/>
        </w:tabs>
        <w:spacing w:before="120"/>
        <w:contextualSpacing w:val="0"/>
        <w:rPr>
          <w:rFonts w:cs="Arial"/>
          <w:sz w:val="20"/>
        </w:rPr>
      </w:pPr>
      <w:r w:rsidRPr="00FE3E03">
        <w:rPr>
          <w:rFonts w:cs="Arial"/>
          <w:sz w:val="20"/>
        </w:rPr>
        <w:t>Uložení veškerých odpadů ve smyslu zákona č. 185/2001 Sb. a vyhl. MŽP ČR č. 381/2001 Sb.</w:t>
      </w:r>
      <w:r w:rsidR="00B50026" w:rsidRPr="00FE3E03">
        <w:rPr>
          <w:rFonts w:cs="Arial"/>
          <w:sz w:val="20"/>
        </w:rPr>
        <w:t>, vše</w:t>
      </w:r>
      <w:r w:rsidRPr="00FE3E03">
        <w:rPr>
          <w:rFonts w:cs="Arial"/>
          <w:sz w:val="20"/>
        </w:rPr>
        <w:t xml:space="preserve"> v platném znění.</w:t>
      </w:r>
    </w:p>
    <w:p w:rsidR="00115D3B" w:rsidRPr="00FE3E03" w:rsidRDefault="00B50026" w:rsidP="00115D3B">
      <w:pPr>
        <w:pStyle w:val="Odstavecseseznamem"/>
        <w:numPr>
          <w:ilvl w:val="2"/>
          <w:numId w:val="34"/>
        </w:numPr>
        <w:tabs>
          <w:tab w:val="num" w:pos="1418"/>
        </w:tabs>
        <w:spacing w:before="120"/>
        <w:contextualSpacing w:val="0"/>
        <w:rPr>
          <w:rFonts w:cs="Arial"/>
          <w:sz w:val="20"/>
        </w:rPr>
      </w:pPr>
      <w:r w:rsidRPr="00FE3E03">
        <w:rPr>
          <w:rFonts w:cs="Arial"/>
          <w:sz w:val="20"/>
        </w:rPr>
        <w:t>Veškeré případné změny v průběhu realizace oproti projektu budou zpracovány v </w:t>
      </w:r>
      <w:r w:rsidRPr="00FE3E03">
        <w:rPr>
          <w:rFonts w:cs="Arial"/>
          <w:b/>
          <w:bCs/>
          <w:sz w:val="20"/>
        </w:rPr>
        <w:t>dokumentaci skutečného provedení stavby</w:t>
      </w:r>
      <w:r w:rsidRPr="00FE3E03">
        <w:rPr>
          <w:rFonts w:cs="Arial"/>
          <w:sz w:val="20"/>
        </w:rPr>
        <w:t xml:space="preserve">, ta bude předána </w:t>
      </w:r>
      <w:r w:rsidRPr="00FE3E03">
        <w:rPr>
          <w:rFonts w:cs="Arial"/>
          <w:b/>
          <w:sz w:val="20"/>
        </w:rPr>
        <w:t>ve dvojím vyhotovení v tištěné podobě</w:t>
      </w:r>
      <w:r w:rsidRPr="00FE3E03">
        <w:rPr>
          <w:rFonts w:cs="Arial"/>
          <w:sz w:val="20"/>
        </w:rPr>
        <w:t>. Dokumentace</w:t>
      </w:r>
      <w:r w:rsidRPr="00FE3E03">
        <w:rPr>
          <w:rFonts w:cs="Arial"/>
          <w:bCs/>
          <w:sz w:val="20"/>
        </w:rPr>
        <w:t xml:space="preserve"> bude zpracována </w:t>
      </w:r>
      <w:r w:rsidRPr="00FE3E03">
        <w:rPr>
          <w:rFonts w:cs="Arial"/>
          <w:sz w:val="20"/>
        </w:rPr>
        <w:t xml:space="preserve">v souladu s § 125 zákona č. 183/2006 Sb., stavební zákon, v platném znění </w:t>
      </w:r>
      <w:r w:rsidRPr="00FE3E03">
        <w:rPr>
          <w:rFonts w:cs="Arial"/>
          <w:bCs/>
          <w:sz w:val="20"/>
        </w:rPr>
        <w:t>v rozsahu, který odpovídá § 4 a příloze č. 7 vyhl. č. 499/2006 Sb., o dokumentaci staveb, v platném znění.</w:t>
      </w:r>
      <w:r w:rsidRPr="00FE3E03">
        <w:rPr>
          <w:rFonts w:cs="Arial"/>
          <w:sz w:val="20"/>
        </w:rPr>
        <w:t xml:space="preserve"> Dále bude dokumentace skutečného provedení stavby předána </w:t>
      </w:r>
      <w:r w:rsidRPr="00FE3E03">
        <w:rPr>
          <w:rFonts w:cs="Arial"/>
          <w:b/>
          <w:sz w:val="20"/>
        </w:rPr>
        <w:t xml:space="preserve">v digitální formě, ve dvou vyhotoveních na </w:t>
      </w:r>
      <w:r w:rsidRPr="00A1779F">
        <w:rPr>
          <w:rFonts w:cs="Arial"/>
          <w:b/>
          <w:sz w:val="20"/>
        </w:rPr>
        <w:t>mediích „</w:t>
      </w:r>
      <w:r w:rsidR="00CC484A" w:rsidRPr="00A1779F">
        <w:rPr>
          <w:rFonts w:cs="Arial"/>
          <w:b/>
          <w:sz w:val="20"/>
        </w:rPr>
        <w:t xml:space="preserve">USB </w:t>
      </w:r>
      <w:proofErr w:type="spellStart"/>
      <w:r w:rsidR="00C830C9" w:rsidRPr="00A1779F">
        <w:rPr>
          <w:rFonts w:cs="Arial"/>
          <w:b/>
          <w:sz w:val="20"/>
        </w:rPr>
        <w:t>Flash</w:t>
      </w:r>
      <w:proofErr w:type="spellEnd"/>
      <w:r w:rsidR="00C830C9" w:rsidRPr="00FE3E03">
        <w:rPr>
          <w:rFonts w:cs="Arial"/>
          <w:b/>
          <w:sz w:val="20"/>
        </w:rPr>
        <w:t xml:space="preserve"> </w:t>
      </w:r>
      <w:proofErr w:type="spellStart"/>
      <w:r w:rsidR="00C830C9" w:rsidRPr="00FE3E03">
        <w:rPr>
          <w:rFonts w:cs="Arial"/>
          <w:b/>
          <w:sz w:val="20"/>
        </w:rPr>
        <w:t>Disc</w:t>
      </w:r>
      <w:proofErr w:type="spellEnd"/>
      <w:r w:rsidRPr="00FE3E03">
        <w:rPr>
          <w:rFonts w:cs="Arial"/>
          <w:b/>
          <w:sz w:val="20"/>
        </w:rPr>
        <w:t>“</w:t>
      </w:r>
      <w:r w:rsidRPr="00FE3E03">
        <w:rPr>
          <w:rFonts w:cs="Arial"/>
          <w:sz w:val="20"/>
        </w:rPr>
        <w:t>, textová část bude vyhotovena ve formátu *.</w:t>
      </w:r>
      <w:proofErr w:type="spellStart"/>
      <w:r w:rsidRPr="00FE3E03">
        <w:rPr>
          <w:rFonts w:cs="Arial"/>
          <w:sz w:val="20"/>
        </w:rPr>
        <w:t>doc</w:t>
      </w:r>
      <w:r w:rsidR="00115D3B" w:rsidRPr="00FE3E03">
        <w:rPr>
          <w:rFonts w:cs="Arial"/>
          <w:sz w:val="20"/>
        </w:rPr>
        <w:t>x</w:t>
      </w:r>
      <w:proofErr w:type="spellEnd"/>
      <w:r w:rsidRPr="00FE3E03">
        <w:rPr>
          <w:rFonts w:cs="Arial"/>
          <w:sz w:val="20"/>
        </w:rPr>
        <w:t>, tabulkové výpočty budou vyhotoveny ve formátu *.</w:t>
      </w:r>
      <w:proofErr w:type="spellStart"/>
      <w:r w:rsidRPr="00FE3E03">
        <w:rPr>
          <w:rFonts w:cs="Arial"/>
          <w:sz w:val="20"/>
        </w:rPr>
        <w:t>xls</w:t>
      </w:r>
      <w:r w:rsidR="00115D3B" w:rsidRPr="00FE3E03">
        <w:rPr>
          <w:rFonts w:cs="Arial"/>
          <w:sz w:val="20"/>
        </w:rPr>
        <w:t>x</w:t>
      </w:r>
      <w:proofErr w:type="spellEnd"/>
      <w:r w:rsidRPr="00FE3E03">
        <w:rPr>
          <w:rFonts w:cs="Arial"/>
          <w:sz w:val="20"/>
        </w:rPr>
        <w:t xml:space="preserve">. </w:t>
      </w:r>
      <w:r w:rsidRPr="00FE3E03">
        <w:rPr>
          <w:rFonts w:cs="Arial"/>
          <w:bCs/>
          <w:sz w:val="20"/>
        </w:rPr>
        <w:t xml:space="preserve">Oba formáty budou uživatelsky přístupné z prostředí „OFFICE 2007“ a vyšší. </w:t>
      </w:r>
      <w:r w:rsidRPr="00FE3E03">
        <w:rPr>
          <w:rFonts w:cs="Arial"/>
          <w:snapToGrid w:val="0"/>
          <w:sz w:val="20"/>
        </w:rPr>
        <w:t>Výkresová dokumentace ve formátu *.</w:t>
      </w:r>
      <w:proofErr w:type="spellStart"/>
      <w:r w:rsidRPr="00FE3E03">
        <w:rPr>
          <w:rFonts w:cs="Arial"/>
          <w:snapToGrid w:val="0"/>
          <w:sz w:val="20"/>
        </w:rPr>
        <w:t>dwg</w:t>
      </w:r>
      <w:proofErr w:type="spellEnd"/>
      <w:r w:rsidRPr="00FE3E03">
        <w:rPr>
          <w:rFonts w:cs="Arial"/>
          <w:snapToGrid w:val="0"/>
          <w:sz w:val="20"/>
        </w:rPr>
        <w:t xml:space="preserve"> uživatelsky zpracovatelném </w:t>
      </w:r>
      <w:r w:rsidRPr="00FE3E03">
        <w:rPr>
          <w:rFonts w:cs="Arial"/>
          <w:bCs/>
          <w:snapToGrid w:val="0"/>
          <w:sz w:val="20"/>
        </w:rPr>
        <w:t xml:space="preserve">v prostředí </w:t>
      </w:r>
      <w:proofErr w:type="spellStart"/>
      <w:r w:rsidRPr="00FE3E03">
        <w:rPr>
          <w:rFonts w:cs="Arial"/>
          <w:bCs/>
          <w:snapToGrid w:val="0"/>
          <w:sz w:val="20"/>
        </w:rPr>
        <w:t>AutoC</w:t>
      </w:r>
      <w:r w:rsidR="00803D47" w:rsidRPr="00FE3E03">
        <w:rPr>
          <w:rFonts w:cs="Arial"/>
          <w:bCs/>
          <w:snapToGrid w:val="0"/>
          <w:sz w:val="20"/>
        </w:rPr>
        <w:t>AD</w:t>
      </w:r>
      <w:proofErr w:type="spellEnd"/>
      <w:r w:rsidRPr="00FE3E03">
        <w:rPr>
          <w:rFonts w:cs="Arial"/>
          <w:bCs/>
          <w:sz w:val="20"/>
        </w:rPr>
        <w:t>. Tato verze bude neuzamčená, volně editovatelná.</w:t>
      </w:r>
      <w:r w:rsidRPr="00FE3E03">
        <w:rPr>
          <w:rFonts w:cs="Arial"/>
          <w:sz w:val="20"/>
        </w:rPr>
        <w:t xml:space="preserve"> Žádný z předaných souborů nebude chráněn heslem či jiným způsobem, který by znemožnil další zpracování souboru objednatelem</w:t>
      </w:r>
      <w:r w:rsidR="0096132D" w:rsidRPr="00FE3E03">
        <w:rPr>
          <w:rFonts w:cs="Arial"/>
          <w:bCs/>
          <w:sz w:val="20"/>
        </w:rPr>
        <w:t>.</w:t>
      </w:r>
    </w:p>
    <w:p w:rsidR="008576EA" w:rsidRPr="00115D3B" w:rsidRDefault="00B50026" w:rsidP="00115D3B">
      <w:pPr>
        <w:pStyle w:val="Odstavecseseznamem"/>
        <w:numPr>
          <w:ilvl w:val="2"/>
          <w:numId w:val="34"/>
        </w:numPr>
        <w:tabs>
          <w:tab w:val="num" w:pos="1418"/>
        </w:tabs>
        <w:spacing w:before="120"/>
        <w:contextualSpacing w:val="0"/>
        <w:rPr>
          <w:rFonts w:cs="Arial"/>
          <w:sz w:val="20"/>
        </w:rPr>
      </w:pPr>
      <w:r w:rsidRPr="00FE3E03">
        <w:rPr>
          <w:rFonts w:cs="Arial"/>
          <w:b/>
          <w:sz w:val="20"/>
        </w:rPr>
        <w:t xml:space="preserve">Provedení geodetického zaměření skutečného </w:t>
      </w:r>
      <w:r w:rsidRPr="00851C80">
        <w:rPr>
          <w:rFonts w:cs="Arial"/>
          <w:b/>
          <w:sz w:val="20"/>
        </w:rPr>
        <w:t>provedení stavby</w:t>
      </w:r>
      <w:r w:rsidRPr="00115D3B">
        <w:rPr>
          <w:rFonts w:cs="Arial"/>
          <w:sz w:val="20"/>
        </w:rPr>
        <w:t xml:space="preserve"> (polohové i výškové)</w:t>
      </w:r>
      <w:r w:rsidR="00115D3B">
        <w:rPr>
          <w:rFonts w:cs="Arial"/>
          <w:sz w:val="20"/>
        </w:rPr>
        <w:t>, za těchto podmínek a v rozsahu:</w:t>
      </w:r>
      <w:r w:rsidRPr="00115D3B">
        <w:rPr>
          <w:rFonts w:cs="Arial"/>
          <w:sz w:val="20"/>
        </w:rPr>
        <w:t xml:space="preserve"> </w:t>
      </w:r>
    </w:p>
    <w:p w:rsidR="008576EA" w:rsidRPr="008576EA" w:rsidRDefault="008576EA" w:rsidP="00AB45FB">
      <w:pPr>
        <w:pStyle w:val="Odstavecseseznamem"/>
        <w:numPr>
          <w:ilvl w:val="0"/>
          <w:numId w:val="47"/>
        </w:numPr>
        <w:spacing w:before="20"/>
        <w:ind w:left="1134" w:hanging="425"/>
        <w:contextualSpacing w:val="0"/>
        <w:rPr>
          <w:sz w:val="20"/>
        </w:rPr>
      </w:pPr>
      <w:r w:rsidRPr="008576EA">
        <w:rPr>
          <w:sz w:val="20"/>
        </w:rPr>
        <w:t>geodetické zaměření musí být zpracováno v souřadnicovém systému S-JTSK (</w:t>
      </w:r>
      <w:proofErr w:type="spellStart"/>
      <w:r w:rsidRPr="008576EA">
        <w:rPr>
          <w:sz w:val="20"/>
        </w:rPr>
        <w:t>CzechJTSK</w:t>
      </w:r>
      <w:proofErr w:type="spellEnd"/>
      <w:r w:rsidRPr="008576EA">
        <w:rPr>
          <w:sz w:val="20"/>
        </w:rPr>
        <w:t>/5b.Krovak);</w:t>
      </w:r>
    </w:p>
    <w:p w:rsidR="008576EA" w:rsidRPr="004E57B4" w:rsidRDefault="008576EA" w:rsidP="00AB45FB">
      <w:pPr>
        <w:pStyle w:val="Odstavecseseznamem"/>
        <w:numPr>
          <w:ilvl w:val="0"/>
          <w:numId w:val="47"/>
        </w:numPr>
        <w:spacing w:before="20"/>
        <w:ind w:left="1134" w:hanging="425"/>
        <w:contextualSpacing w:val="0"/>
        <w:rPr>
          <w:sz w:val="20"/>
        </w:rPr>
      </w:pPr>
      <w:r w:rsidRPr="008576EA">
        <w:rPr>
          <w:sz w:val="20"/>
        </w:rPr>
        <w:t>v </w:t>
      </w:r>
      <w:r w:rsidRPr="004E57B4">
        <w:rPr>
          <w:sz w:val="20"/>
        </w:rPr>
        <w:t>geodetickém zaměření musí být zaměřeny a zakresleny:</w:t>
      </w:r>
    </w:p>
    <w:p w:rsidR="008576EA" w:rsidRPr="004E57B4" w:rsidRDefault="008576EA" w:rsidP="00AB45FB">
      <w:pPr>
        <w:pStyle w:val="Odstavecseseznamem"/>
        <w:numPr>
          <w:ilvl w:val="1"/>
          <w:numId w:val="47"/>
        </w:numPr>
        <w:spacing w:before="20"/>
        <w:ind w:left="1701" w:hanging="567"/>
        <w:contextualSpacing w:val="0"/>
        <w:rPr>
          <w:sz w:val="20"/>
        </w:rPr>
      </w:pPr>
      <w:r w:rsidRPr="004E57B4">
        <w:rPr>
          <w:sz w:val="20"/>
        </w:rPr>
        <w:t>linie nových tepelných rozvodů na středu potrubí;</w:t>
      </w:r>
    </w:p>
    <w:p w:rsidR="00CE1A15" w:rsidRPr="004E57B4" w:rsidRDefault="00CE1A15" w:rsidP="00AB45FB">
      <w:pPr>
        <w:pStyle w:val="Odstavecseseznamem"/>
        <w:numPr>
          <w:ilvl w:val="1"/>
          <w:numId w:val="47"/>
        </w:numPr>
        <w:spacing w:before="20"/>
        <w:ind w:left="1701" w:hanging="567"/>
        <w:contextualSpacing w:val="0"/>
        <w:rPr>
          <w:sz w:val="20"/>
        </w:rPr>
      </w:pPr>
      <w:r w:rsidRPr="004E57B4">
        <w:rPr>
          <w:sz w:val="20"/>
        </w:rPr>
        <w:t>místa spojů pro každé potrubí samostatně (sváry, spojky), uložení potrubí (konzole, pevné body, patky);</w:t>
      </w:r>
    </w:p>
    <w:p w:rsidR="008576EA" w:rsidRPr="008576EA" w:rsidRDefault="008576EA" w:rsidP="00AB45FB">
      <w:pPr>
        <w:pStyle w:val="Odstavecseseznamem"/>
        <w:numPr>
          <w:ilvl w:val="1"/>
          <w:numId w:val="47"/>
        </w:numPr>
        <w:spacing w:before="20"/>
        <w:ind w:left="1701" w:hanging="567"/>
        <w:contextualSpacing w:val="0"/>
        <w:rPr>
          <w:sz w:val="20"/>
        </w:rPr>
      </w:pPr>
      <w:r w:rsidRPr="004E57B4">
        <w:rPr>
          <w:sz w:val="20"/>
        </w:rPr>
        <w:t>místa spojů v bodě přechodu ze stávajícího tepelného rozvodu na nový tepelný rozvod s označením typu</w:t>
      </w:r>
      <w:r w:rsidRPr="008576EA">
        <w:rPr>
          <w:sz w:val="20"/>
        </w:rPr>
        <w:t xml:space="preserve"> spoje (např. svár, příruba atp.);</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ve kterých dochází ke změně použitého materiálu (např. ocel na předizolované potrubí);</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chráničky, počáteční a koncové body a oboustranná vnější linie;</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středové body armatur umístěných na tepelných rozvodech s popisem typu armatury;</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napojení přípojky nebo odbočky s vyznačením směru linie v délce min. 1 m;</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vnější hrany topného kanálu a vstupní šachty tam, kde je potrubí v topném kanále uloženo;</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křížení tepelných rozvodů jinými sítěmi s barevným rozlišením křižující sítě v následujícím provedení:</w:t>
      </w:r>
    </w:p>
    <w:p w:rsidR="008576EA" w:rsidRPr="008576EA" w:rsidRDefault="008576EA" w:rsidP="00AB45FB">
      <w:pPr>
        <w:pStyle w:val="Odstavecseseznamem"/>
        <w:numPr>
          <w:ilvl w:val="0"/>
          <w:numId w:val="48"/>
        </w:numPr>
        <w:ind w:left="1985" w:hanging="284"/>
        <w:contextualSpacing w:val="0"/>
        <w:rPr>
          <w:sz w:val="20"/>
        </w:rPr>
      </w:pPr>
      <w:r w:rsidRPr="008576EA">
        <w:rPr>
          <w:sz w:val="20"/>
        </w:rPr>
        <w:t>červeně – elektrický kabel</w:t>
      </w:r>
    </w:p>
    <w:p w:rsidR="008576EA" w:rsidRPr="008576EA" w:rsidRDefault="008576EA" w:rsidP="00AB45FB">
      <w:pPr>
        <w:pStyle w:val="Odstavecseseznamem"/>
        <w:numPr>
          <w:ilvl w:val="0"/>
          <w:numId w:val="48"/>
        </w:numPr>
        <w:spacing w:before="120"/>
        <w:ind w:left="1985" w:hanging="284"/>
        <w:rPr>
          <w:sz w:val="20"/>
        </w:rPr>
      </w:pPr>
      <w:r w:rsidRPr="008576EA">
        <w:rPr>
          <w:sz w:val="20"/>
        </w:rPr>
        <w:t>žlutě – plyn</w:t>
      </w:r>
    </w:p>
    <w:p w:rsidR="008576EA" w:rsidRPr="008576EA" w:rsidRDefault="008576EA" w:rsidP="00AB45FB">
      <w:pPr>
        <w:pStyle w:val="Odstavecseseznamem"/>
        <w:numPr>
          <w:ilvl w:val="0"/>
          <w:numId w:val="48"/>
        </w:numPr>
        <w:spacing w:before="120"/>
        <w:ind w:left="1985" w:hanging="284"/>
        <w:rPr>
          <w:sz w:val="20"/>
        </w:rPr>
      </w:pPr>
      <w:r w:rsidRPr="008576EA">
        <w:rPr>
          <w:sz w:val="20"/>
        </w:rPr>
        <w:t>modře – vodovod</w:t>
      </w:r>
    </w:p>
    <w:p w:rsidR="008576EA" w:rsidRPr="008576EA" w:rsidRDefault="008576EA" w:rsidP="00AB45FB">
      <w:pPr>
        <w:pStyle w:val="Odstavecseseznamem"/>
        <w:numPr>
          <w:ilvl w:val="0"/>
          <w:numId w:val="48"/>
        </w:numPr>
        <w:spacing w:before="120"/>
        <w:ind w:left="1985" w:hanging="284"/>
        <w:rPr>
          <w:sz w:val="20"/>
        </w:rPr>
      </w:pPr>
      <w:r w:rsidRPr="008576EA">
        <w:rPr>
          <w:sz w:val="20"/>
        </w:rPr>
        <w:t>hnědě – kanalizace</w:t>
      </w:r>
    </w:p>
    <w:p w:rsidR="008576EA" w:rsidRPr="008576EA" w:rsidRDefault="008576EA" w:rsidP="00AB45FB">
      <w:pPr>
        <w:pStyle w:val="Odstavecseseznamem"/>
        <w:numPr>
          <w:ilvl w:val="0"/>
          <w:numId w:val="48"/>
        </w:numPr>
        <w:spacing w:before="120"/>
        <w:ind w:left="1985" w:hanging="284"/>
        <w:rPr>
          <w:sz w:val="20"/>
        </w:rPr>
      </w:pPr>
      <w:r w:rsidRPr="008576EA">
        <w:rPr>
          <w:sz w:val="20"/>
        </w:rPr>
        <w:t>fialově – datové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zeleně – telefonní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černě – jiná nespecifikovaná křížení</w:t>
      </w:r>
    </w:p>
    <w:p w:rsidR="008576EA" w:rsidRPr="008576EA" w:rsidRDefault="008576EA" w:rsidP="00115D3B">
      <w:pPr>
        <w:ind w:left="1701"/>
        <w:rPr>
          <w:sz w:val="20"/>
        </w:rPr>
      </w:pPr>
      <w:r w:rsidRPr="008576EA">
        <w:rPr>
          <w:sz w:val="20"/>
        </w:rPr>
        <w:t>křížení musí být zaměřeno s přesahem min. 1 m na každou stranu tepelného rozvodu nebo topného kanálu;</w:t>
      </w:r>
    </w:p>
    <w:p w:rsidR="0096132D" w:rsidRPr="00A65507" w:rsidRDefault="00B50026" w:rsidP="00AB45FB">
      <w:pPr>
        <w:pStyle w:val="Odstavecseseznamem"/>
        <w:numPr>
          <w:ilvl w:val="0"/>
          <w:numId w:val="47"/>
        </w:numPr>
        <w:spacing w:before="120"/>
        <w:ind w:left="1134" w:hanging="425"/>
        <w:rPr>
          <w:sz w:val="20"/>
        </w:rPr>
      </w:pPr>
      <w:r w:rsidRPr="00115D3B">
        <w:rPr>
          <w:rFonts w:cs="Arial"/>
          <w:sz w:val="20"/>
        </w:rPr>
        <w:t>Geodetické zaměření bude předáno ve třech vyhotoveních v písemné a výkresové formě a ve dvou vyhotovení</w:t>
      </w:r>
      <w:r w:rsidR="005D26A2" w:rsidRPr="00115D3B">
        <w:rPr>
          <w:rFonts w:cs="Arial"/>
          <w:sz w:val="20"/>
        </w:rPr>
        <w:t>ch</w:t>
      </w:r>
      <w:r w:rsidRPr="00115D3B">
        <w:rPr>
          <w:rFonts w:cs="Arial"/>
          <w:sz w:val="20"/>
        </w:rPr>
        <w:t xml:space="preserve"> ve formě digitální. Dokumentace v digitálním tvaru bude předána na </w:t>
      </w:r>
      <w:r w:rsidR="008576EA" w:rsidRPr="00A65507">
        <w:rPr>
          <w:rFonts w:cs="Arial"/>
          <w:sz w:val="20"/>
        </w:rPr>
        <w:t xml:space="preserve">nosiči </w:t>
      </w:r>
      <w:r w:rsidR="005D26A2" w:rsidRPr="00A65507">
        <w:rPr>
          <w:rFonts w:cs="Arial"/>
          <w:sz w:val="20"/>
        </w:rPr>
        <w:t>„</w:t>
      </w:r>
      <w:r w:rsidR="0043100D" w:rsidRPr="00A65507">
        <w:rPr>
          <w:rFonts w:cs="Arial"/>
          <w:sz w:val="20"/>
        </w:rPr>
        <w:t xml:space="preserve">USB </w:t>
      </w:r>
      <w:proofErr w:type="spellStart"/>
      <w:r w:rsidR="00C830C9" w:rsidRPr="00A65507">
        <w:rPr>
          <w:rFonts w:cs="Arial"/>
          <w:sz w:val="20"/>
        </w:rPr>
        <w:t>Flash</w:t>
      </w:r>
      <w:proofErr w:type="spellEnd"/>
      <w:r w:rsidR="00C830C9" w:rsidRPr="00A65507">
        <w:rPr>
          <w:rFonts w:cs="Arial"/>
          <w:sz w:val="20"/>
        </w:rPr>
        <w:t xml:space="preserve"> </w:t>
      </w:r>
      <w:proofErr w:type="spellStart"/>
      <w:r w:rsidR="00C830C9" w:rsidRPr="00A65507">
        <w:rPr>
          <w:rFonts w:cs="Arial"/>
          <w:sz w:val="20"/>
        </w:rPr>
        <w:t>Disc</w:t>
      </w:r>
      <w:proofErr w:type="spellEnd"/>
      <w:r w:rsidR="005D26A2" w:rsidRPr="00A65507">
        <w:rPr>
          <w:rFonts w:cs="Arial"/>
          <w:sz w:val="20"/>
        </w:rPr>
        <w:t>“</w:t>
      </w:r>
      <w:r w:rsidRPr="00A65507">
        <w:rPr>
          <w:rFonts w:cs="Arial"/>
          <w:sz w:val="20"/>
        </w:rPr>
        <w:t xml:space="preserve"> výkresové soubory budou ve formátu </w:t>
      </w:r>
      <w:r w:rsidR="008576EA" w:rsidRPr="00A65507">
        <w:rPr>
          <w:sz w:val="20"/>
        </w:rPr>
        <w:t>*.</w:t>
      </w:r>
      <w:proofErr w:type="spellStart"/>
      <w:r w:rsidR="008576EA" w:rsidRPr="00A65507">
        <w:rPr>
          <w:sz w:val="20"/>
        </w:rPr>
        <w:t>dwg</w:t>
      </w:r>
      <w:proofErr w:type="spellEnd"/>
      <w:r w:rsidRPr="00A65507">
        <w:rPr>
          <w:rFonts w:cs="Arial"/>
          <w:sz w:val="20"/>
        </w:rPr>
        <w:t xml:space="preserve"> </w:t>
      </w:r>
      <w:r w:rsidR="00115D3B" w:rsidRPr="00A65507">
        <w:rPr>
          <w:sz w:val="20"/>
        </w:rPr>
        <w:t>společně se souborem seznamu a popisu souřadnic měřených bodů ve formátu *.</w:t>
      </w:r>
      <w:proofErr w:type="spellStart"/>
      <w:r w:rsidR="00115D3B" w:rsidRPr="00A65507">
        <w:rPr>
          <w:sz w:val="20"/>
        </w:rPr>
        <w:t>xlsx</w:t>
      </w:r>
      <w:proofErr w:type="spellEnd"/>
      <w:r w:rsidR="0096132D" w:rsidRPr="00A65507">
        <w:rPr>
          <w:rFonts w:cs="Arial"/>
          <w:sz w:val="20"/>
        </w:rPr>
        <w:t>.</w:t>
      </w:r>
    </w:p>
    <w:p w:rsidR="00115D3B" w:rsidRPr="00A1779F" w:rsidRDefault="00A37129" w:rsidP="00115D3B">
      <w:pPr>
        <w:pStyle w:val="Odstavecseseznamem"/>
        <w:numPr>
          <w:ilvl w:val="2"/>
          <w:numId w:val="34"/>
        </w:numPr>
        <w:tabs>
          <w:tab w:val="num" w:pos="1418"/>
        </w:tabs>
        <w:spacing w:before="120"/>
        <w:contextualSpacing w:val="0"/>
        <w:rPr>
          <w:rFonts w:cs="Arial"/>
          <w:sz w:val="20"/>
        </w:rPr>
      </w:pPr>
      <w:r w:rsidRPr="00A1779F">
        <w:rPr>
          <w:rFonts w:cs="Arial"/>
          <w:sz w:val="20"/>
        </w:rPr>
        <w:t>Ve smyslu obecně závazné vyhlášky města Mostu o místním poplatku za užívání veřejného prostranství v platném znění</w:t>
      </w:r>
      <w:r w:rsidR="00C5305E" w:rsidRPr="00A1779F">
        <w:rPr>
          <w:rFonts w:cs="Arial"/>
          <w:sz w:val="20"/>
        </w:rPr>
        <w:t xml:space="preserve"> </w:t>
      </w:r>
      <w:r w:rsidR="005864CD" w:rsidRPr="00A1779F">
        <w:rPr>
          <w:rFonts w:cs="Arial"/>
          <w:sz w:val="20"/>
        </w:rPr>
        <w:t>–</w:t>
      </w:r>
      <w:r w:rsidRPr="00A1779F">
        <w:rPr>
          <w:rFonts w:cs="Arial"/>
          <w:sz w:val="20"/>
        </w:rPr>
        <w:t xml:space="preserve"> </w:t>
      </w:r>
      <w:r w:rsidR="005864CD" w:rsidRPr="00A1779F">
        <w:rPr>
          <w:rFonts w:cs="Arial"/>
          <w:b/>
          <w:sz w:val="20"/>
        </w:rPr>
        <w:t>uhrazení poplatku za zábor</w:t>
      </w:r>
      <w:r w:rsidRPr="00A1779F">
        <w:rPr>
          <w:rFonts w:cs="Arial"/>
          <w:sz w:val="20"/>
        </w:rPr>
        <w:t xml:space="preserve"> v závislosti na délce trvání (termín od do) a ploše záboru</w:t>
      </w:r>
      <w:r w:rsidR="005864CD" w:rsidRPr="00A1779F">
        <w:rPr>
          <w:rFonts w:cs="Arial"/>
          <w:sz w:val="20"/>
        </w:rPr>
        <w:t>, a to</w:t>
      </w:r>
      <w:r w:rsidRPr="00A1779F">
        <w:rPr>
          <w:rFonts w:cs="Arial"/>
          <w:sz w:val="20"/>
        </w:rPr>
        <w:t xml:space="preserve"> </w:t>
      </w:r>
      <w:r w:rsidR="005864CD" w:rsidRPr="00A1779F">
        <w:rPr>
          <w:rFonts w:cs="Arial"/>
          <w:b/>
          <w:sz w:val="20"/>
        </w:rPr>
        <w:t>bezprostředně po zpětném předání pozemků městu</w:t>
      </w:r>
      <w:r w:rsidR="0096132D" w:rsidRPr="00A1779F">
        <w:rPr>
          <w:rFonts w:cs="Arial"/>
          <w:sz w:val="20"/>
        </w:rPr>
        <w:t>.</w:t>
      </w:r>
    </w:p>
    <w:p w:rsidR="002A3139" w:rsidRPr="00A1779F" w:rsidRDefault="002A3139" w:rsidP="002A3139">
      <w:pPr>
        <w:pStyle w:val="Odstavecseseznamem"/>
        <w:numPr>
          <w:ilvl w:val="2"/>
          <w:numId w:val="34"/>
        </w:numPr>
        <w:spacing w:before="120"/>
        <w:contextualSpacing w:val="0"/>
        <w:rPr>
          <w:rFonts w:cs="Arial"/>
          <w:sz w:val="20"/>
        </w:rPr>
      </w:pPr>
      <w:r w:rsidRPr="00A1779F">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A1779F">
        <w:rPr>
          <w:rFonts w:cs="Arial"/>
          <w:b/>
          <w:sz w:val="20"/>
        </w:rPr>
        <w:t>nejpozději 14 dnů před</w:t>
      </w:r>
      <w:r w:rsidRPr="00A1779F">
        <w:rPr>
          <w:rFonts w:cs="Arial"/>
          <w:sz w:val="20"/>
        </w:rPr>
        <w:t xml:space="preserve"> </w:t>
      </w:r>
      <w:r w:rsidRPr="00A1779F">
        <w:rPr>
          <w:rFonts w:cs="Arial"/>
          <w:b/>
          <w:bCs/>
          <w:sz w:val="20"/>
        </w:rPr>
        <w:t>předáním a převzetím staveniště</w:t>
      </w:r>
      <w:r w:rsidRPr="00A1779F">
        <w:rPr>
          <w:rFonts w:cs="Arial"/>
          <w:sz w:val="20"/>
        </w:rPr>
        <w:t>.</w:t>
      </w:r>
    </w:p>
    <w:p w:rsidR="00115D3B" w:rsidRPr="00A1779F" w:rsidRDefault="00C55626" w:rsidP="00115D3B">
      <w:pPr>
        <w:pStyle w:val="Odstavecseseznamem"/>
        <w:numPr>
          <w:ilvl w:val="2"/>
          <w:numId w:val="34"/>
        </w:numPr>
        <w:tabs>
          <w:tab w:val="num" w:pos="1418"/>
        </w:tabs>
        <w:spacing w:before="120"/>
        <w:contextualSpacing w:val="0"/>
        <w:rPr>
          <w:rFonts w:cs="Arial"/>
          <w:sz w:val="20"/>
        </w:rPr>
      </w:pPr>
      <w:r w:rsidRPr="00A1779F">
        <w:rPr>
          <w:rFonts w:cs="Arial"/>
          <w:sz w:val="20"/>
        </w:rPr>
        <w:t>Poskytnutí součinnosti při a</w:t>
      </w:r>
      <w:r w:rsidR="00E918EE" w:rsidRPr="00A1779F">
        <w:rPr>
          <w:rFonts w:cs="Arial"/>
          <w:sz w:val="20"/>
        </w:rPr>
        <w:t>ktualizac</w:t>
      </w:r>
      <w:r w:rsidRPr="00A1779F">
        <w:rPr>
          <w:rFonts w:cs="Arial"/>
          <w:sz w:val="20"/>
        </w:rPr>
        <w:t>i</w:t>
      </w:r>
      <w:r w:rsidR="00E918EE" w:rsidRPr="00A1779F">
        <w:rPr>
          <w:rFonts w:cs="Arial"/>
          <w:sz w:val="20"/>
        </w:rPr>
        <w:t xml:space="preserve"> plánu BOZP při realizaci akce.</w:t>
      </w:r>
    </w:p>
    <w:p w:rsidR="00986164" w:rsidRPr="00A1779F" w:rsidRDefault="00986164" w:rsidP="00115D3B">
      <w:pPr>
        <w:pStyle w:val="Odstavecseseznamem"/>
        <w:numPr>
          <w:ilvl w:val="2"/>
          <w:numId w:val="34"/>
        </w:numPr>
        <w:tabs>
          <w:tab w:val="num" w:pos="1418"/>
        </w:tabs>
        <w:spacing w:before="120"/>
        <w:contextualSpacing w:val="0"/>
        <w:rPr>
          <w:rFonts w:cs="Arial"/>
          <w:sz w:val="20"/>
        </w:rPr>
      </w:pPr>
      <w:r w:rsidRPr="00A1779F">
        <w:rPr>
          <w:rFonts w:cs="Arial"/>
          <w:sz w:val="20"/>
        </w:rPr>
        <w:t>Zajištění autorského dozoru projektanta</w:t>
      </w:r>
      <w:r w:rsidR="00052C70" w:rsidRPr="00A1779F">
        <w:rPr>
          <w:rFonts w:cs="Arial"/>
          <w:sz w:val="20"/>
        </w:rPr>
        <w:t xml:space="preserve"> </w:t>
      </w:r>
      <w:r w:rsidR="0043100D" w:rsidRPr="00A1779F">
        <w:rPr>
          <w:rFonts w:cs="Arial"/>
          <w:sz w:val="20"/>
        </w:rPr>
        <w:t xml:space="preserve">vč. </w:t>
      </w:r>
      <w:r w:rsidR="00655D8B" w:rsidRPr="00A1779F">
        <w:rPr>
          <w:rFonts w:cs="Arial"/>
          <w:sz w:val="20"/>
        </w:rPr>
        <w:t>zpracování závěrečného prohlášení</w:t>
      </w:r>
      <w:r w:rsidRPr="00A1779F">
        <w:rPr>
          <w:rFonts w:cs="Arial"/>
          <w:sz w:val="20"/>
        </w:rPr>
        <w:t>.</w:t>
      </w:r>
    </w:p>
    <w:p w:rsidR="00115D3B" w:rsidRDefault="00377DC5" w:rsidP="00115D3B">
      <w:pPr>
        <w:pStyle w:val="Odstavecseseznamem"/>
        <w:numPr>
          <w:ilvl w:val="2"/>
          <w:numId w:val="34"/>
        </w:numPr>
        <w:tabs>
          <w:tab w:val="num" w:pos="1418"/>
        </w:tabs>
        <w:spacing w:before="120"/>
        <w:contextualSpacing w:val="0"/>
        <w:rPr>
          <w:rFonts w:cs="Arial"/>
          <w:sz w:val="20"/>
        </w:rPr>
      </w:pPr>
      <w:r w:rsidRPr="00A1779F">
        <w:rPr>
          <w:rFonts w:cs="Arial"/>
          <w:sz w:val="20"/>
        </w:rPr>
        <w:t>Spolupráce s „koordinátorem bezpečnosti a ochrany zdraví při práci na staveništi“,</w:t>
      </w:r>
      <w:r w:rsidRPr="00FE3E03">
        <w:rPr>
          <w:rFonts w:cs="Arial"/>
          <w:sz w:val="20"/>
        </w:rPr>
        <w:t xml:space="preserve"> určeným objednatelem v souladu se zákonem č. 309/2006 Sb. a nařízením vlády č. 591/2006 Sb.</w:t>
      </w:r>
      <w:r w:rsidR="00A37129" w:rsidRPr="00FE3E03">
        <w:rPr>
          <w:rFonts w:cs="Arial"/>
          <w:sz w:val="20"/>
        </w:rPr>
        <w:t xml:space="preserve">, vše v platném </w:t>
      </w:r>
      <w:r w:rsidR="00A37129" w:rsidRPr="00115D3B">
        <w:rPr>
          <w:rFonts w:cs="Arial"/>
          <w:sz w:val="20"/>
        </w:rPr>
        <w:t>znění,</w:t>
      </w:r>
      <w:r w:rsidRPr="00115D3B">
        <w:rPr>
          <w:rFonts w:cs="Arial"/>
          <w:sz w:val="20"/>
        </w:rPr>
        <w:t xml:space="preserve"> a dodržování podnětů a doporučení tohoto koordinátora.</w:t>
      </w:r>
    </w:p>
    <w:p w:rsidR="00C830C9" w:rsidRDefault="0091158C" w:rsidP="00F52D8D">
      <w:pPr>
        <w:pStyle w:val="Odstavecseseznamem"/>
        <w:numPr>
          <w:ilvl w:val="2"/>
          <w:numId w:val="34"/>
        </w:numPr>
        <w:tabs>
          <w:tab w:val="num" w:pos="1418"/>
        </w:tabs>
        <w:spacing w:before="120"/>
        <w:contextualSpacing w:val="0"/>
        <w:rPr>
          <w:rFonts w:cs="Arial"/>
          <w:sz w:val="20"/>
        </w:rPr>
      </w:pPr>
      <w:r w:rsidRPr="009C58DB">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AB45FB">
      <w:pPr>
        <w:numPr>
          <w:ilvl w:val="2"/>
          <w:numId w:val="40"/>
        </w:numPr>
        <w:tabs>
          <w:tab w:val="clear" w:pos="720"/>
          <w:tab w:val="num" w:pos="709"/>
        </w:tabs>
        <w:spacing w:before="120"/>
        <w:ind w:left="709" w:hanging="709"/>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AB45FB">
      <w:pPr>
        <w:numPr>
          <w:ilvl w:val="2"/>
          <w:numId w:val="40"/>
        </w:numPr>
        <w:tabs>
          <w:tab w:val="clear" w:pos="720"/>
          <w:tab w:val="num" w:pos="709"/>
        </w:tabs>
        <w:spacing w:before="120"/>
        <w:ind w:left="709" w:hanging="709"/>
        <w:rPr>
          <w:rFonts w:cs="Arial"/>
          <w:sz w:val="20"/>
        </w:rPr>
      </w:pPr>
      <w:r w:rsidRPr="00E8396D">
        <w:rPr>
          <w:rFonts w:cs="Arial"/>
          <w:sz w:val="20"/>
        </w:rPr>
        <w:t xml:space="preserve">Zhotovitel je povinen vést a průběžně aktualizovat reálný </w:t>
      </w:r>
      <w:r w:rsidRPr="00A1779F">
        <w:rPr>
          <w:rFonts w:cs="Arial"/>
          <w:sz w:val="20"/>
        </w:rPr>
        <w:t xml:space="preserve">seznam všech </w:t>
      </w:r>
      <w:r w:rsidR="0089560C" w:rsidRPr="00A1779F">
        <w:rPr>
          <w:rFonts w:cs="Arial"/>
          <w:sz w:val="20"/>
        </w:rPr>
        <w:t>pod</w:t>
      </w:r>
      <w:r w:rsidRPr="00A1779F">
        <w:rPr>
          <w:rFonts w:cs="Arial"/>
          <w:sz w:val="20"/>
        </w:rPr>
        <w:t>dodavatelů včetně jejich podílu na realizaci díla. Tento přehled bude průběžně předávat objednateli</w:t>
      </w:r>
      <w:r>
        <w:rPr>
          <w:rFonts w:cs="Arial"/>
          <w:sz w:val="20"/>
        </w:rPr>
        <w:t>.</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607104" w:rsidRDefault="00607104" w:rsidP="0096132D">
      <w:pPr>
        <w:pStyle w:val="Nadpis7"/>
        <w:tabs>
          <w:tab w:val="clear" w:pos="567"/>
        </w:tabs>
        <w:jc w:val="center"/>
        <w:rPr>
          <w:rFonts w:ascii="Arial" w:hAnsi="Arial" w:cs="Arial"/>
          <w:b/>
          <w:bCs/>
          <w:sz w:val="20"/>
        </w:rPr>
      </w:pPr>
    </w:p>
    <w:p w:rsidR="0096132D" w:rsidRPr="00D738DA" w:rsidRDefault="0096132D" w:rsidP="0096132D">
      <w:pPr>
        <w:pStyle w:val="Nadpis7"/>
        <w:tabs>
          <w:tab w:val="clear" w:pos="567"/>
        </w:tabs>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D738DA" w:rsidRDefault="00260C3E" w:rsidP="00ED7199">
      <w:pPr>
        <w:tabs>
          <w:tab w:val="center" w:pos="0"/>
          <w:tab w:val="left" w:pos="567"/>
        </w:tabs>
        <w:spacing w:before="120"/>
        <w:ind w:left="3544" w:hanging="3544"/>
        <w:rPr>
          <w:rFonts w:cs="Arial"/>
          <w:sz w:val="20"/>
        </w:rPr>
      </w:pPr>
      <w:bookmarkStart w:id="0"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r w:rsidR="00A1779F" w:rsidRPr="008C5A94">
        <w:rPr>
          <w:rFonts w:cs="Arial"/>
          <w:sz w:val="20"/>
        </w:rPr>
        <w:t>k. ú. Most II, obec Most, ulice Dukelská, Lomená, Spojovací</w:t>
      </w:r>
      <w:r w:rsidR="008426C6">
        <w:rPr>
          <w:rFonts w:cs="Arial"/>
          <w:sz w:val="20"/>
        </w:rPr>
        <w:t>.</w:t>
      </w:r>
    </w:p>
    <w:p w:rsidR="0096132D" w:rsidRPr="00D738DA" w:rsidRDefault="0096132D" w:rsidP="00260C3E">
      <w:pPr>
        <w:tabs>
          <w:tab w:val="left" w:pos="3119"/>
        </w:tabs>
        <w:ind w:left="567"/>
        <w:rPr>
          <w:rFonts w:cs="Arial"/>
          <w:sz w:val="20"/>
        </w:rPr>
      </w:pPr>
      <w:r w:rsidRPr="00D738DA">
        <w:rPr>
          <w:rFonts w:cs="Arial"/>
          <w:sz w:val="20"/>
        </w:rPr>
        <w:t>příslušný stavební úřad: </w:t>
      </w:r>
      <w:r w:rsidR="001361CC" w:rsidRPr="00D738DA">
        <w:rPr>
          <w:rFonts w:cs="Arial"/>
          <w:sz w:val="20"/>
        </w:rPr>
        <w:t xml:space="preserve">  </w:t>
      </w:r>
      <w:r w:rsidR="00260C3E" w:rsidRPr="00D738DA">
        <w:rPr>
          <w:rFonts w:cs="Arial"/>
          <w:sz w:val="20"/>
        </w:rPr>
        <w:tab/>
      </w:r>
      <w:r w:rsidR="007B1E90" w:rsidRPr="00D738DA">
        <w:rPr>
          <w:rFonts w:cs="Arial"/>
          <w:sz w:val="20"/>
        </w:rPr>
        <w:tab/>
      </w:r>
      <w:r w:rsidRPr="00D738DA">
        <w:rPr>
          <w:rFonts w:cs="Arial"/>
          <w:sz w:val="20"/>
        </w:rPr>
        <w:t>Most</w:t>
      </w:r>
    </w:p>
    <w:p w:rsidR="0096132D" w:rsidRPr="00D738DA" w:rsidRDefault="0096132D" w:rsidP="00260C3E">
      <w:pPr>
        <w:tabs>
          <w:tab w:val="left" w:pos="426"/>
          <w:tab w:val="left" w:pos="3119"/>
        </w:tabs>
        <w:ind w:left="567"/>
        <w:rPr>
          <w:rFonts w:cs="Arial"/>
          <w:sz w:val="20"/>
        </w:rPr>
      </w:pPr>
      <w:r w:rsidRPr="00D738DA">
        <w:rPr>
          <w:rFonts w:cs="Arial"/>
          <w:sz w:val="20"/>
        </w:rPr>
        <w:t>příslušn</w:t>
      </w:r>
      <w:r w:rsidR="007B1E90" w:rsidRPr="00D738DA">
        <w:rPr>
          <w:rFonts w:cs="Arial"/>
          <w:sz w:val="20"/>
        </w:rPr>
        <w:t>é</w:t>
      </w:r>
      <w:r w:rsidRPr="00D738DA">
        <w:rPr>
          <w:rFonts w:cs="Arial"/>
          <w:sz w:val="20"/>
        </w:rPr>
        <w:t xml:space="preserve"> katastrální </w:t>
      </w:r>
      <w:r w:rsidR="007B1E90" w:rsidRPr="00D738DA">
        <w:rPr>
          <w:rFonts w:cs="Arial"/>
          <w:sz w:val="20"/>
        </w:rPr>
        <w:t>pracoviště</w:t>
      </w:r>
      <w:r w:rsidRPr="00D738DA">
        <w:rPr>
          <w:rFonts w:cs="Arial"/>
          <w:sz w:val="20"/>
        </w:rPr>
        <w:t xml:space="preserve">: </w:t>
      </w:r>
      <w:r w:rsidR="00260C3E" w:rsidRPr="00D738DA">
        <w:rPr>
          <w:rFonts w:cs="Arial"/>
          <w:sz w:val="20"/>
        </w:rPr>
        <w:tab/>
      </w:r>
      <w:r w:rsidRPr="00D738DA">
        <w:rPr>
          <w:rFonts w:cs="Arial"/>
          <w:sz w:val="20"/>
        </w:rPr>
        <w:t>Most</w:t>
      </w:r>
    </w:p>
    <w:p w:rsidR="00176ED2" w:rsidRPr="00A1779F" w:rsidRDefault="00176ED2" w:rsidP="00176ED2">
      <w:pPr>
        <w:numPr>
          <w:ilvl w:val="1"/>
          <w:numId w:val="11"/>
        </w:numPr>
        <w:tabs>
          <w:tab w:val="clear" w:pos="349"/>
          <w:tab w:val="num" w:pos="567"/>
        </w:tabs>
        <w:spacing w:before="240"/>
        <w:ind w:left="567" w:hanging="578"/>
        <w:rPr>
          <w:rFonts w:cs="Arial"/>
          <w:b/>
          <w:sz w:val="20"/>
        </w:rPr>
      </w:pPr>
      <w:r w:rsidRPr="00A1779F">
        <w:rPr>
          <w:rFonts w:cs="Arial"/>
          <w:b/>
          <w:sz w:val="20"/>
        </w:rPr>
        <w:t>Zhotovitel je povinen zhotovit dílo na svůj náklad a na své nebezpečí v termínech:</w:t>
      </w:r>
    </w:p>
    <w:p w:rsidR="00D201D6" w:rsidRPr="00A1779F" w:rsidRDefault="003B238B" w:rsidP="00D201D6">
      <w:pPr>
        <w:numPr>
          <w:ilvl w:val="2"/>
          <w:numId w:val="52"/>
        </w:numPr>
        <w:spacing w:before="60" w:line="240" w:lineRule="atLeast"/>
        <w:ind w:left="697"/>
        <w:rPr>
          <w:rFonts w:cs="Arial"/>
          <w:sz w:val="20"/>
        </w:rPr>
      </w:pPr>
      <w:r w:rsidRPr="00A1779F">
        <w:rPr>
          <w:rFonts w:cs="Arial"/>
          <w:sz w:val="20"/>
        </w:rPr>
        <w:t>Předání dokladů požadovaných v</w:t>
      </w:r>
      <w:r w:rsidR="00BA203A" w:rsidRPr="00A1779F">
        <w:rPr>
          <w:rFonts w:cs="Arial"/>
          <w:sz w:val="20"/>
        </w:rPr>
        <w:t> odst.</w:t>
      </w:r>
      <w:r w:rsidRPr="00A1779F">
        <w:rPr>
          <w:rFonts w:cs="Arial"/>
          <w:sz w:val="20"/>
        </w:rPr>
        <w:t xml:space="preserve"> 1. 3 </w:t>
      </w:r>
      <w:r w:rsidR="00D201D6" w:rsidRPr="00A1779F">
        <w:rPr>
          <w:rFonts w:cs="Arial"/>
          <w:sz w:val="20"/>
        </w:rPr>
        <w:t>této smlouvy</w:t>
      </w:r>
      <w:r w:rsidRPr="00A1779F">
        <w:rPr>
          <w:rFonts w:cs="Arial"/>
          <w:sz w:val="20"/>
        </w:rPr>
        <w:t xml:space="preserve"> objednateli, </w:t>
      </w:r>
      <w:r w:rsidR="00D201D6" w:rsidRPr="00A1779F">
        <w:rPr>
          <w:rFonts w:cs="Arial"/>
          <w:sz w:val="20"/>
        </w:rPr>
        <w:t xml:space="preserve">předání předepsaného formuláře „Ohlášení k místnímu poplatku za užívání veřejného prostranství“ </w:t>
      </w:r>
      <w:r w:rsidR="00CC484A" w:rsidRPr="00A1779F">
        <w:rPr>
          <w:rFonts w:cs="Arial"/>
          <w:sz w:val="20"/>
        </w:rPr>
        <w:t xml:space="preserve">v závislosti na délce trvání (termín od do) a ploše záboru </w:t>
      </w:r>
      <w:r w:rsidR="00D201D6" w:rsidRPr="00A1779F">
        <w:rPr>
          <w:rFonts w:cs="Arial"/>
          <w:sz w:val="20"/>
        </w:rPr>
        <w:t>k podpisu objednateli,</w:t>
      </w:r>
      <w:r w:rsidR="00D201D6" w:rsidRPr="00A1779F">
        <w:rPr>
          <w:rFonts w:cs="Arial"/>
          <w:b/>
          <w:sz w:val="20"/>
        </w:rPr>
        <w:t xml:space="preserve"> předání a převzetí staveniště.</w:t>
      </w:r>
    </w:p>
    <w:p w:rsidR="00176ED2" w:rsidRPr="007616DF" w:rsidRDefault="00176ED2" w:rsidP="00176ED2">
      <w:pPr>
        <w:spacing w:before="80" w:line="240" w:lineRule="atLeast"/>
        <w:ind w:left="698"/>
        <w:rPr>
          <w:rFonts w:cs="Arial"/>
          <w:bCs/>
          <w:sz w:val="20"/>
        </w:rPr>
      </w:pPr>
      <w:r w:rsidRPr="007616DF">
        <w:rPr>
          <w:rFonts w:cs="Arial"/>
          <w:sz w:val="20"/>
        </w:rPr>
        <w:t xml:space="preserve">Termín: </w:t>
      </w:r>
      <w:r w:rsidRPr="007616DF">
        <w:rPr>
          <w:rFonts w:cs="Arial"/>
          <w:b/>
          <w:bCs/>
          <w:sz w:val="20"/>
        </w:rPr>
        <w:t xml:space="preserve">do </w:t>
      </w:r>
      <w:r w:rsidR="00B5655F" w:rsidRPr="007616DF">
        <w:rPr>
          <w:rFonts w:cs="Arial"/>
          <w:b/>
          <w:bCs/>
          <w:sz w:val="20"/>
        </w:rPr>
        <w:t>31</w:t>
      </w:r>
      <w:r w:rsidRPr="007616DF">
        <w:rPr>
          <w:rFonts w:cs="Arial"/>
          <w:b/>
          <w:bCs/>
          <w:sz w:val="20"/>
        </w:rPr>
        <w:t xml:space="preserve">. </w:t>
      </w:r>
      <w:r w:rsidR="00B5655F" w:rsidRPr="007616DF">
        <w:rPr>
          <w:rFonts w:cs="Arial"/>
          <w:b/>
          <w:bCs/>
          <w:sz w:val="20"/>
        </w:rPr>
        <w:t>5</w:t>
      </w:r>
      <w:r w:rsidRPr="007616DF">
        <w:rPr>
          <w:rFonts w:cs="Arial"/>
          <w:b/>
          <w:bCs/>
          <w:sz w:val="20"/>
        </w:rPr>
        <w:t>. 201</w:t>
      </w:r>
      <w:r w:rsidR="003B238B" w:rsidRPr="007616DF">
        <w:rPr>
          <w:rFonts w:cs="Arial"/>
          <w:b/>
          <w:bCs/>
          <w:sz w:val="20"/>
        </w:rPr>
        <w:t>7</w:t>
      </w:r>
    </w:p>
    <w:p w:rsidR="00176ED2" w:rsidRPr="00FF3264" w:rsidRDefault="00176ED2" w:rsidP="00176ED2">
      <w:pPr>
        <w:pStyle w:val="BodyText21"/>
        <w:widowControl/>
        <w:tabs>
          <w:tab w:val="num" w:pos="-4680"/>
          <w:tab w:val="num" w:pos="1418"/>
        </w:tabs>
        <w:spacing w:before="80"/>
        <w:ind w:left="1418" w:hanging="709"/>
        <w:jc w:val="both"/>
        <w:rPr>
          <w:rFonts w:cs="Arial"/>
          <w:b w:val="0"/>
          <w:i/>
          <w:iCs/>
          <w:sz w:val="20"/>
        </w:rPr>
      </w:pPr>
      <w:r w:rsidRPr="00A1779F">
        <w:rPr>
          <w:rFonts w:cs="Arial"/>
          <w:b w:val="0"/>
          <w:bCs/>
          <w:i/>
          <w:iCs/>
          <w:sz w:val="20"/>
        </w:rPr>
        <w:t xml:space="preserve">Pozn.: </w:t>
      </w:r>
      <w:r w:rsidRPr="00A1779F">
        <w:rPr>
          <w:rFonts w:cs="Arial"/>
          <w:b w:val="0"/>
          <w:i/>
          <w:iCs/>
          <w:sz w:val="20"/>
        </w:rPr>
        <w:t>V případě nepředložení dokladů pož</w:t>
      </w:r>
      <w:r w:rsidR="00FE7647" w:rsidRPr="00A1779F">
        <w:rPr>
          <w:rFonts w:cs="Arial"/>
          <w:b w:val="0"/>
          <w:i/>
          <w:iCs/>
          <w:sz w:val="20"/>
        </w:rPr>
        <w:t>adovaných v bodech 1.3.5, 1.3.</w:t>
      </w:r>
      <w:r w:rsidR="00BA203A" w:rsidRPr="00A1779F">
        <w:rPr>
          <w:rFonts w:cs="Arial"/>
          <w:b w:val="0"/>
          <w:i/>
          <w:iCs/>
          <w:sz w:val="20"/>
        </w:rPr>
        <w:t>9</w:t>
      </w:r>
      <w:r w:rsidR="00AC11AA" w:rsidRPr="00A1779F">
        <w:rPr>
          <w:rFonts w:cs="Arial"/>
          <w:b w:val="0"/>
          <w:i/>
          <w:iCs/>
          <w:sz w:val="20"/>
        </w:rPr>
        <w:t xml:space="preserve">, </w:t>
      </w:r>
      <w:proofErr w:type="gramStart"/>
      <w:r w:rsidR="009B4503" w:rsidRPr="00A1779F">
        <w:rPr>
          <w:rFonts w:cs="Arial"/>
          <w:b w:val="0"/>
          <w:i/>
          <w:iCs/>
          <w:sz w:val="20"/>
        </w:rPr>
        <w:t>1.3.10</w:t>
      </w:r>
      <w:proofErr w:type="gramEnd"/>
      <w:r w:rsidR="00AC11AA" w:rsidRPr="00A1779F">
        <w:rPr>
          <w:rFonts w:cs="Arial"/>
          <w:b w:val="0"/>
          <w:i/>
          <w:iCs/>
          <w:sz w:val="20"/>
        </w:rPr>
        <w:t xml:space="preserve">, 1.3.14 </w:t>
      </w:r>
      <w:r w:rsidR="00F65AA1">
        <w:rPr>
          <w:rFonts w:cs="Arial"/>
          <w:b w:val="0"/>
          <w:i/>
          <w:iCs/>
          <w:sz w:val="20"/>
        </w:rPr>
        <w:t>a 1.3.25</w:t>
      </w:r>
      <w:r w:rsidR="002A3139" w:rsidRPr="00A1779F">
        <w:rPr>
          <w:rFonts w:cs="Arial"/>
          <w:b w:val="0"/>
          <w:i/>
          <w:iCs/>
          <w:sz w:val="20"/>
        </w:rPr>
        <w:t xml:space="preserve"> </w:t>
      </w:r>
      <w:r w:rsidRPr="00A1779F">
        <w:rPr>
          <w:rFonts w:cs="Arial"/>
          <w:b w:val="0"/>
          <w:i/>
          <w:iCs/>
          <w:sz w:val="20"/>
        </w:rPr>
        <w:t xml:space="preserve">této smlouvy nebude zhotoviteli předáno staveniště až do doby splnění těchto podmínek. Případné časové prodlení pří nesplnění následných termínů plnění z důvodu nesplnění této </w:t>
      </w:r>
      <w:r w:rsidRPr="00FF3264">
        <w:rPr>
          <w:rFonts w:cs="Arial"/>
          <w:b w:val="0"/>
          <w:i/>
          <w:iCs/>
          <w:sz w:val="20"/>
        </w:rPr>
        <w:t>povinnosti bude považováno za porušení smluvních podmínek, za které je objednatel oprávněn účtovat smluvní pokutu nebo odstoupit od smlouvy.</w:t>
      </w:r>
    </w:p>
    <w:p w:rsidR="00176ED2" w:rsidRPr="00042E42" w:rsidRDefault="00FF3264" w:rsidP="00AC11AA">
      <w:pPr>
        <w:numPr>
          <w:ilvl w:val="2"/>
          <w:numId w:val="11"/>
        </w:numPr>
        <w:spacing w:before="240" w:line="240" w:lineRule="atLeast"/>
        <w:rPr>
          <w:rFonts w:cs="Arial"/>
          <w:b/>
          <w:sz w:val="20"/>
        </w:rPr>
      </w:pPr>
      <w:r w:rsidRPr="00FF3264">
        <w:rPr>
          <w:rFonts w:cs="Arial"/>
          <w:sz w:val="20"/>
        </w:rPr>
        <w:t>Dodávka materiálu na stavbu, provedení zemních a bouracích prací, provedení zajištění staveniště dle nařízení vlády č. 591/2006 Sb., zákona č. 309/2006 Sb</w:t>
      </w:r>
      <w:r w:rsidRPr="002C0CDE">
        <w:rPr>
          <w:rFonts w:cs="Arial"/>
          <w:sz w:val="20"/>
        </w:rPr>
        <w:t>., v platném znění, odklopení tělesa topného kanálu, provedení předmontáží potrubí</w:t>
      </w:r>
      <w:r w:rsidR="00AB1DD1" w:rsidRPr="002C0CDE">
        <w:rPr>
          <w:rFonts w:cs="Arial"/>
          <w:sz w:val="20"/>
        </w:rPr>
        <w:t>.</w:t>
      </w:r>
      <w:r w:rsidR="002C0CDE" w:rsidRPr="002C0CDE">
        <w:rPr>
          <w:rFonts w:cs="Arial"/>
          <w:sz w:val="20"/>
        </w:rPr>
        <w:t xml:space="preserve"> Zahájení stavby </w:t>
      </w:r>
      <w:r w:rsidR="002C0CDE">
        <w:rPr>
          <w:rFonts w:cs="Arial"/>
          <w:sz w:val="20"/>
        </w:rPr>
        <w:t>odbočné šachty pro bl. 1, 2 a 3</w:t>
      </w:r>
      <w:r w:rsidR="002C0CDE" w:rsidRPr="002C0CDE">
        <w:rPr>
          <w:rFonts w:cs="Arial"/>
          <w:sz w:val="20"/>
        </w:rPr>
        <w:t xml:space="preserve">, provedení montáží předizolovaného potrubí </w:t>
      </w:r>
      <w:r w:rsidR="003D746D">
        <w:rPr>
          <w:rFonts w:cs="Arial"/>
          <w:sz w:val="20"/>
        </w:rPr>
        <w:t>v nových překládaných trasách</w:t>
      </w:r>
      <w:r w:rsidR="003D746D" w:rsidRPr="002C0CDE">
        <w:rPr>
          <w:rFonts w:cs="Arial"/>
          <w:sz w:val="20"/>
        </w:rPr>
        <w:t xml:space="preserve"> </w:t>
      </w:r>
      <w:r w:rsidR="002C0CDE" w:rsidRPr="002C0CDE">
        <w:rPr>
          <w:rFonts w:cs="Arial"/>
          <w:sz w:val="20"/>
        </w:rPr>
        <w:t xml:space="preserve">včetně předepsaných zkoušek, provedení spojek, uložení potrubí dle zásad pro pokládání předizolovaných systémů, předání dokladů o způsobilosti k uvedení do provozu, </w:t>
      </w:r>
      <w:r w:rsidR="002C0CDE" w:rsidRPr="00042E42">
        <w:rPr>
          <w:rFonts w:cs="Arial"/>
          <w:b/>
          <w:bCs/>
          <w:sz w:val="20"/>
        </w:rPr>
        <w:t>připravenost zařízení k uvedení do provozu, provedení zásypu a pr</w:t>
      </w:r>
      <w:r w:rsidR="00042E42" w:rsidRPr="00042E42">
        <w:rPr>
          <w:rFonts w:cs="Arial"/>
          <w:b/>
          <w:bCs/>
          <w:sz w:val="20"/>
        </w:rPr>
        <w:t>ovizorní zprovoznění komunikací.</w:t>
      </w:r>
    </w:p>
    <w:p w:rsidR="00176ED2" w:rsidRPr="00F65AA1" w:rsidRDefault="00AB1DD1" w:rsidP="00F65AA1">
      <w:pPr>
        <w:tabs>
          <w:tab w:val="num" w:pos="720"/>
        </w:tabs>
        <w:spacing w:before="80" w:line="240" w:lineRule="atLeast"/>
        <w:ind w:left="698"/>
        <w:rPr>
          <w:rFonts w:cs="Arial"/>
          <w:sz w:val="20"/>
        </w:rPr>
      </w:pPr>
      <w:r w:rsidRPr="00042E42">
        <w:rPr>
          <w:rFonts w:cs="Arial"/>
          <w:sz w:val="20"/>
        </w:rPr>
        <w:t>Termín</w:t>
      </w:r>
      <w:r w:rsidRPr="00042E42">
        <w:rPr>
          <w:rFonts w:cs="Arial"/>
          <w:b/>
          <w:bCs/>
          <w:sz w:val="20"/>
        </w:rPr>
        <w:t>:</w:t>
      </w:r>
      <w:r w:rsidRPr="00042E42">
        <w:rPr>
          <w:rFonts w:cs="Arial"/>
          <w:b/>
          <w:bCs/>
          <w:sz w:val="20"/>
        </w:rPr>
        <w:tab/>
        <w:t xml:space="preserve">do </w:t>
      </w:r>
      <w:r w:rsidR="00B5655F" w:rsidRPr="00042E42">
        <w:rPr>
          <w:rFonts w:cs="Arial"/>
          <w:b/>
          <w:bCs/>
          <w:sz w:val="20"/>
        </w:rPr>
        <w:t>2</w:t>
      </w:r>
      <w:r w:rsidRPr="00042E42">
        <w:rPr>
          <w:rFonts w:cs="Arial"/>
          <w:b/>
          <w:bCs/>
          <w:sz w:val="20"/>
        </w:rPr>
        <w:t>. 7. 2017</w:t>
      </w:r>
      <w:r w:rsidR="00176ED2" w:rsidRPr="00524EC9">
        <w:rPr>
          <w:rFonts w:cs="Arial"/>
          <w:b/>
          <w:bCs/>
          <w:iCs/>
          <w:sz w:val="20"/>
        </w:rPr>
        <w:t xml:space="preserve">                                                      </w:t>
      </w:r>
    </w:p>
    <w:p w:rsidR="00176ED2" w:rsidRPr="00524EC9" w:rsidRDefault="00176ED2" w:rsidP="00176ED2">
      <w:pPr>
        <w:numPr>
          <w:ilvl w:val="2"/>
          <w:numId w:val="11"/>
        </w:numPr>
        <w:spacing w:before="240" w:line="240" w:lineRule="atLeast"/>
        <w:rPr>
          <w:rFonts w:cs="Arial"/>
          <w:bCs/>
          <w:sz w:val="20"/>
        </w:rPr>
      </w:pPr>
      <w:r w:rsidRPr="00524EC9">
        <w:rPr>
          <w:rFonts w:cs="Arial"/>
          <w:b/>
          <w:sz w:val="20"/>
        </w:rPr>
        <w:t xml:space="preserve">Odstávka potrubí </w:t>
      </w:r>
      <w:r w:rsidR="00FF3264" w:rsidRPr="00524EC9">
        <w:rPr>
          <w:rFonts w:cs="Arial"/>
          <w:b/>
          <w:sz w:val="20"/>
        </w:rPr>
        <w:t xml:space="preserve">TV </w:t>
      </w:r>
      <w:r w:rsidRPr="00524EC9">
        <w:rPr>
          <w:rFonts w:cs="Arial"/>
          <w:b/>
          <w:sz w:val="20"/>
        </w:rPr>
        <w:t xml:space="preserve">od </w:t>
      </w:r>
      <w:r w:rsidR="00524EC9" w:rsidRPr="00524EC9">
        <w:rPr>
          <w:rFonts w:cs="Arial"/>
          <w:b/>
          <w:sz w:val="20"/>
        </w:rPr>
        <w:t>3. 7. 2017, 8:00 hod do 19. 7. 2017, 10:00 hod.</w:t>
      </w:r>
    </w:p>
    <w:p w:rsidR="00176ED2" w:rsidRPr="00524EC9" w:rsidRDefault="00FF3264" w:rsidP="00176ED2">
      <w:pPr>
        <w:pStyle w:val="Odstavecseseznamem"/>
        <w:spacing w:before="60" w:line="240" w:lineRule="atLeast"/>
        <w:rPr>
          <w:rFonts w:cs="Arial"/>
          <w:b/>
          <w:bCs/>
          <w:sz w:val="20"/>
        </w:rPr>
      </w:pPr>
      <w:r w:rsidRPr="000E20F4">
        <w:rPr>
          <w:rFonts w:cs="Arial"/>
          <w:sz w:val="20"/>
        </w:rPr>
        <w:t>Provedení demontáží potrubí a likvidace stávajícího tělesa topného kanálu</w:t>
      </w:r>
      <w:r w:rsidR="00042E42">
        <w:rPr>
          <w:rFonts w:cs="Arial"/>
          <w:sz w:val="20"/>
        </w:rPr>
        <w:t xml:space="preserve"> v trase od VS 36</w:t>
      </w:r>
      <w:r w:rsidRPr="000E20F4">
        <w:rPr>
          <w:rFonts w:cs="Arial"/>
          <w:sz w:val="20"/>
        </w:rPr>
        <w:t xml:space="preserve">, provedení montáží předizolovaného potrubí </w:t>
      </w:r>
      <w:r>
        <w:rPr>
          <w:rFonts w:cs="Arial"/>
          <w:sz w:val="20"/>
        </w:rPr>
        <w:t xml:space="preserve">TV – PEX </w:t>
      </w:r>
      <w:r w:rsidR="003D746D">
        <w:rPr>
          <w:rFonts w:cs="Arial"/>
          <w:sz w:val="20"/>
        </w:rPr>
        <w:t xml:space="preserve">a </w:t>
      </w:r>
      <w:proofErr w:type="spellStart"/>
      <w:r w:rsidR="003D746D">
        <w:rPr>
          <w:rFonts w:cs="Arial"/>
          <w:sz w:val="20"/>
        </w:rPr>
        <w:t>dopojení</w:t>
      </w:r>
      <w:proofErr w:type="spellEnd"/>
      <w:r w:rsidR="003D746D">
        <w:rPr>
          <w:rFonts w:cs="Arial"/>
          <w:sz w:val="20"/>
        </w:rPr>
        <w:t xml:space="preserve"> v objektech </w:t>
      </w:r>
      <w:r w:rsidRPr="000E20F4">
        <w:rPr>
          <w:rFonts w:cs="Arial"/>
          <w:sz w:val="20"/>
        </w:rPr>
        <w:t xml:space="preserve">včetně </w:t>
      </w:r>
      <w:r w:rsidR="003D746D">
        <w:rPr>
          <w:rFonts w:cs="Arial"/>
          <w:sz w:val="20"/>
        </w:rPr>
        <w:t xml:space="preserve">provedení </w:t>
      </w:r>
      <w:r w:rsidRPr="000E20F4">
        <w:rPr>
          <w:rFonts w:cs="Arial"/>
          <w:sz w:val="20"/>
        </w:rPr>
        <w:t xml:space="preserve">předepsaných zkoušek, provedení spojek, přisypání potrubí dle zásad pro pokládání předizolovaných systémů, </w:t>
      </w:r>
      <w:r w:rsidRPr="00FF3264">
        <w:rPr>
          <w:rFonts w:cs="Arial"/>
          <w:sz w:val="20"/>
        </w:rPr>
        <w:t xml:space="preserve">předání dokladů o způsobilosti k uvedení do provozu, </w:t>
      </w:r>
      <w:r w:rsidRPr="00524EC9">
        <w:rPr>
          <w:rFonts w:cs="Arial"/>
          <w:b/>
          <w:bCs/>
          <w:sz w:val="20"/>
        </w:rPr>
        <w:t>připravenost potrubí TV k uvedení do provozu</w:t>
      </w:r>
      <w:r w:rsidR="00176ED2" w:rsidRPr="00524EC9">
        <w:rPr>
          <w:rFonts w:cs="Arial"/>
          <w:b/>
          <w:bCs/>
          <w:sz w:val="20"/>
        </w:rPr>
        <w:t>.</w:t>
      </w:r>
    </w:p>
    <w:p w:rsidR="00176ED2" w:rsidRPr="0089560C" w:rsidRDefault="00176ED2" w:rsidP="00176ED2">
      <w:pPr>
        <w:tabs>
          <w:tab w:val="left" w:pos="-2127"/>
          <w:tab w:val="num" w:pos="720"/>
        </w:tabs>
        <w:spacing w:before="80"/>
        <w:ind w:left="720" w:hanging="731"/>
        <w:rPr>
          <w:rFonts w:cs="Arial"/>
          <w:bCs/>
          <w:sz w:val="20"/>
          <w:highlight w:val="green"/>
        </w:rPr>
      </w:pPr>
      <w:r w:rsidRPr="00524EC9">
        <w:rPr>
          <w:rFonts w:cs="Arial"/>
          <w:sz w:val="20"/>
        </w:rPr>
        <w:tab/>
        <w:t xml:space="preserve">Termín:  </w:t>
      </w:r>
      <w:r w:rsidR="00524EC9" w:rsidRPr="00524EC9">
        <w:rPr>
          <w:rFonts w:cs="Arial"/>
          <w:b/>
          <w:sz w:val="20"/>
        </w:rPr>
        <w:t>19. 7. 2017, 10:00 hod.</w:t>
      </w:r>
      <w:r w:rsidRPr="0089560C">
        <w:rPr>
          <w:rFonts w:cs="Arial"/>
          <w:sz w:val="20"/>
          <w:highlight w:val="green"/>
        </w:rPr>
        <w:t xml:space="preserve"> </w:t>
      </w:r>
    </w:p>
    <w:p w:rsidR="00FF3264" w:rsidRPr="003D746D" w:rsidRDefault="003D746D" w:rsidP="00FF3264">
      <w:pPr>
        <w:numPr>
          <w:ilvl w:val="2"/>
          <w:numId w:val="11"/>
        </w:numPr>
        <w:spacing w:before="120" w:line="240" w:lineRule="atLeast"/>
        <w:rPr>
          <w:rFonts w:cs="Arial"/>
          <w:sz w:val="20"/>
        </w:rPr>
      </w:pPr>
      <w:r>
        <w:rPr>
          <w:rFonts w:cs="Arial"/>
          <w:sz w:val="20"/>
        </w:rPr>
        <w:t>Dokončení</w:t>
      </w:r>
      <w:r w:rsidR="00FF3264" w:rsidRPr="002C0CDE">
        <w:rPr>
          <w:rFonts w:cs="Arial"/>
          <w:sz w:val="20"/>
        </w:rPr>
        <w:t xml:space="preserve"> montáží předizolovaného potrubí ÚT </w:t>
      </w:r>
      <w:r>
        <w:rPr>
          <w:rFonts w:cs="Arial"/>
          <w:sz w:val="20"/>
        </w:rPr>
        <w:t xml:space="preserve">a </w:t>
      </w:r>
      <w:proofErr w:type="spellStart"/>
      <w:r>
        <w:rPr>
          <w:rFonts w:cs="Arial"/>
          <w:sz w:val="20"/>
        </w:rPr>
        <w:t>dopojení</w:t>
      </w:r>
      <w:proofErr w:type="spellEnd"/>
      <w:r>
        <w:rPr>
          <w:rFonts w:cs="Arial"/>
          <w:sz w:val="20"/>
        </w:rPr>
        <w:t xml:space="preserve"> v objektech </w:t>
      </w:r>
      <w:r w:rsidR="00FF3264" w:rsidRPr="002C0CDE">
        <w:rPr>
          <w:rFonts w:cs="Arial"/>
          <w:sz w:val="20"/>
        </w:rPr>
        <w:t xml:space="preserve">včetně </w:t>
      </w:r>
      <w:r>
        <w:rPr>
          <w:rFonts w:cs="Arial"/>
          <w:sz w:val="20"/>
        </w:rPr>
        <w:t xml:space="preserve">provedení </w:t>
      </w:r>
      <w:r w:rsidR="00FF3264" w:rsidRPr="002C0CDE">
        <w:rPr>
          <w:rFonts w:cs="Arial"/>
          <w:sz w:val="20"/>
        </w:rPr>
        <w:t xml:space="preserve">předepsaných zkoušek, provedení spojek, přisypání potrubí dle zásad pro pokládání předizolovaných systémů, předání dokladů o způsobilosti k uvedení do provozu, </w:t>
      </w:r>
      <w:r w:rsidR="00FF3264" w:rsidRPr="002C0CDE">
        <w:rPr>
          <w:rFonts w:cs="Arial"/>
          <w:b/>
          <w:bCs/>
          <w:sz w:val="20"/>
        </w:rPr>
        <w:t xml:space="preserve">připravenost potrubí ÚT k uvedení do </w:t>
      </w:r>
      <w:r w:rsidR="00FF3264" w:rsidRPr="003D746D">
        <w:rPr>
          <w:rFonts w:cs="Arial"/>
          <w:b/>
          <w:bCs/>
          <w:sz w:val="20"/>
        </w:rPr>
        <w:t>provozu</w:t>
      </w:r>
      <w:r w:rsidR="00FF3264" w:rsidRPr="003D746D">
        <w:rPr>
          <w:rFonts w:cs="Arial"/>
          <w:sz w:val="20"/>
        </w:rPr>
        <w:t>.</w:t>
      </w:r>
    </w:p>
    <w:p w:rsidR="00FF3264" w:rsidRPr="003D746D" w:rsidRDefault="00FF3264" w:rsidP="00FF3264">
      <w:pPr>
        <w:spacing w:before="120" w:line="240" w:lineRule="atLeast"/>
        <w:ind w:left="698"/>
        <w:rPr>
          <w:rFonts w:cs="Arial"/>
          <w:sz w:val="20"/>
        </w:rPr>
      </w:pPr>
      <w:r w:rsidRPr="003D746D">
        <w:rPr>
          <w:rFonts w:cs="Arial"/>
          <w:sz w:val="20"/>
        </w:rPr>
        <w:t xml:space="preserve">Termín: </w:t>
      </w:r>
      <w:r w:rsidRPr="003D746D">
        <w:rPr>
          <w:rFonts w:cs="Arial"/>
          <w:b/>
          <w:sz w:val="20"/>
        </w:rPr>
        <w:t xml:space="preserve">do </w:t>
      </w:r>
      <w:r w:rsidR="003D746D" w:rsidRPr="003D746D">
        <w:rPr>
          <w:rFonts w:cs="Arial"/>
          <w:b/>
          <w:sz w:val="20"/>
        </w:rPr>
        <w:t>28</w:t>
      </w:r>
      <w:r w:rsidRPr="003D746D">
        <w:rPr>
          <w:rFonts w:cs="Arial"/>
          <w:b/>
          <w:bCs/>
          <w:sz w:val="20"/>
        </w:rPr>
        <w:t xml:space="preserve">. </w:t>
      </w:r>
      <w:r w:rsidR="003D746D" w:rsidRPr="003D746D">
        <w:rPr>
          <w:rFonts w:cs="Arial"/>
          <w:b/>
          <w:bCs/>
          <w:sz w:val="20"/>
        </w:rPr>
        <w:t>7</w:t>
      </w:r>
      <w:r w:rsidRPr="003D746D">
        <w:rPr>
          <w:rFonts w:cs="Arial"/>
          <w:b/>
          <w:bCs/>
          <w:sz w:val="20"/>
        </w:rPr>
        <w:t>. 201</w:t>
      </w:r>
      <w:r w:rsidR="00524EC9" w:rsidRPr="003D746D">
        <w:rPr>
          <w:rFonts w:cs="Arial"/>
          <w:b/>
          <w:bCs/>
          <w:sz w:val="20"/>
        </w:rPr>
        <w:t>7</w:t>
      </w:r>
    </w:p>
    <w:p w:rsidR="00176ED2" w:rsidRPr="002C0CDE" w:rsidRDefault="00176ED2" w:rsidP="00176ED2">
      <w:pPr>
        <w:numPr>
          <w:ilvl w:val="2"/>
          <w:numId w:val="11"/>
        </w:numPr>
        <w:spacing w:before="120" w:line="240" w:lineRule="atLeast"/>
        <w:rPr>
          <w:rFonts w:cs="Arial"/>
          <w:sz w:val="20"/>
        </w:rPr>
      </w:pPr>
      <w:r w:rsidRPr="003D746D">
        <w:rPr>
          <w:rFonts w:cs="Arial"/>
          <w:sz w:val="20"/>
        </w:rPr>
        <w:t>Provedení zásypů potrubí, dokončení finálních úprav ploch dotčených stavbou, předání pozemků jejich vlastníkům, kompletace</w:t>
      </w:r>
      <w:r w:rsidRPr="002C0CDE">
        <w:rPr>
          <w:rFonts w:cs="Arial"/>
          <w:sz w:val="20"/>
        </w:rPr>
        <w:t xml:space="preserve"> a předání všech dokladů, </w:t>
      </w:r>
      <w:r w:rsidRPr="002C0CDE">
        <w:rPr>
          <w:rFonts w:cs="Arial"/>
          <w:b/>
          <w:bCs/>
          <w:sz w:val="20"/>
        </w:rPr>
        <w:t>předání a převzetí díla</w:t>
      </w:r>
      <w:r w:rsidRPr="002C0CDE">
        <w:rPr>
          <w:rFonts w:cs="Arial"/>
          <w:sz w:val="20"/>
        </w:rPr>
        <w:t>.</w:t>
      </w:r>
    </w:p>
    <w:p w:rsidR="0096132D" w:rsidRPr="002C0CDE" w:rsidRDefault="00176ED2" w:rsidP="00176ED2">
      <w:pPr>
        <w:tabs>
          <w:tab w:val="num" w:pos="720"/>
        </w:tabs>
        <w:spacing w:before="80"/>
        <w:ind w:left="720" w:hanging="731"/>
        <w:rPr>
          <w:rFonts w:cs="Arial"/>
          <w:bCs/>
          <w:sz w:val="20"/>
        </w:rPr>
      </w:pPr>
      <w:r w:rsidRPr="002C0CDE">
        <w:rPr>
          <w:rFonts w:cs="Arial"/>
          <w:sz w:val="20"/>
        </w:rPr>
        <w:tab/>
        <w:t xml:space="preserve">Termín: </w:t>
      </w:r>
      <w:r w:rsidRPr="002C0CDE">
        <w:rPr>
          <w:rFonts w:cs="Arial"/>
          <w:b/>
          <w:sz w:val="20"/>
        </w:rPr>
        <w:t xml:space="preserve">do </w:t>
      </w:r>
      <w:r w:rsidR="002C0CDE" w:rsidRPr="002C0CDE">
        <w:rPr>
          <w:rFonts w:cs="Arial"/>
          <w:b/>
          <w:sz w:val="20"/>
        </w:rPr>
        <w:t>21</w:t>
      </w:r>
      <w:r w:rsidRPr="002C0CDE">
        <w:rPr>
          <w:rFonts w:cs="Arial"/>
          <w:b/>
          <w:bCs/>
          <w:sz w:val="20"/>
        </w:rPr>
        <w:t xml:space="preserve">. </w:t>
      </w:r>
      <w:r w:rsidR="002C0CDE" w:rsidRPr="002C0CDE">
        <w:rPr>
          <w:rFonts w:cs="Arial"/>
          <w:b/>
          <w:bCs/>
          <w:sz w:val="20"/>
        </w:rPr>
        <w:t>8</w:t>
      </w:r>
      <w:r w:rsidRPr="002C0CDE">
        <w:rPr>
          <w:rFonts w:cs="Arial"/>
          <w:b/>
          <w:bCs/>
          <w:sz w:val="20"/>
        </w:rPr>
        <w:t xml:space="preserve">. </w:t>
      </w:r>
      <w:r w:rsidRPr="002C0CDE">
        <w:rPr>
          <w:rFonts w:cs="Arial"/>
          <w:b/>
          <w:sz w:val="20"/>
        </w:rPr>
        <w:t>201</w:t>
      </w:r>
      <w:r w:rsidR="003B238B" w:rsidRPr="002C0CDE">
        <w:rPr>
          <w:rFonts w:cs="Arial"/>
          <w:b/>
          <w:sz w:val="20"/>
        </w:rPr>
        <w:t>7</w:t>
      </w:r>
      <w:r w:rsidR="0096132D" w:rsidRPr="002C0CDE">
        <w:rPr>
          <w:rFonts w:cs="Arial"/>
          <w:b/>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2C0CDE">
        <w:rPr>
          <w:rFonts w:cs="Arial"/>
          <w:sz w:val="20"/>
          <w:szCs w:val="20"/>
        </w:rPr>
        <w:t>Za dokončené dílo bude považováno dílo splňující veškeré</w:t>
      </w:r>
      <w:r w:rsidR="001361CC" w:rsidRPr="002C0CDE">
        <w:rPr>
          <w:rFonts w:cs="Arial"/>
          <w:sz w:val="20"/>
          <w:szCs w:val="20"/>
        </w:rPr>
        <w:t xml:space="preserve"> podmínky stanovené</w:t>
      </w:r>
      <w:r w:rsidR="001361CC">
        <w:rPr>
          <w:rFonts w:cs="Arial"/>
          <w:sz w:val="20"/>
          <w:szCs w:val="20"/>
        </w:rPr>
        <w:t xml:space="preserve">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96132D" w:rsidRPr="00FE3E03"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607EDD" w:rsidRPr="00FE3E03">
        <w:rPr>
          <w:rFonts w:cs="Arial"/>
          <w:sz w:val="20"/>
        </w:rPr>
        <w:t>změnit s výjimkou ustanovení odst. 3.5</w:t>
      </w:r>
      <w:r w:rsidRPr="00FE3E03">
        <w:rPr>
          <w:rFonts w:cs="Arial"/>
          <w:sz w:val="20"/>
        </w:rPr>
        <w:t>.</w:t>
      </w:r>
    </w:p>
    <w:p w:rsidR="0096132D" w:rsidRPr="00FE3E03" w:rsidRDefault="0096132D" w:rsidP="0096132D">
      <w:pPr>
        <w:numPr>
          <w:ilvl w:val="1"/>
          <w:numId w:val="28"/>
        </w:numPr>
        <w:tabs>
          <w:tab w:val="clear" w:pos="360"/>
          <w:tab w:val="num" w:pos="567"/>
        </w:tabs>
        <w:spacing w:before="120" w:after="60"/>
        <w:ind w:left="567" w:hanging="567"/>
        <w:rPr>
          <w:rFonts w:cs="Arial"/>
          <w:sz w:val="20"/>
        </w:rPr>
      </w:pPr>
      <w:r w:rsidRPr="00FE3E03">
        <w:rPr>
          <w:rFonts w:cs="Arial"/>
          <w:sz w:val="20"/>
        </w:rPr>
        <w:t>Cena díla podle odst. 3.1 nezahrnuje daň z přidané hodnoty, která bude zhotovitelem účtována podle platných právních předpisů.</w:t>
      </w:r>
    </w:p>
    <w:p w:rsidR="0096132D" w:rsidRDefault="0096132D" w:rsidP="0096132D">
      <w:pPr>
        <w:numPr>
          <w:ilvl w:val="1"/>
          <w:numId w:val="28"/>
        </w:numPr>
        <w:tabs>
          <w:tab w:val="clear" w:pos="360"/>
          <w:tab w:val="num" w:pos="567"/>
        </w:tabs>
        <w:ind w:left="567" w:hanging="567"/>
        <w:rPr>
          <w:rFonts w:cs="Arial"/>
          <w:sz w:val="20"/>
        </w:rPr>
      </w:pPr>
      <w:r w:rsidRPr="00FE3E03">
        <w:rPr>
          <w:rFonts w:cs="Arial"/>
          <w:sz w:val="20"/>
        </w:rPr>
        <w:t>Cena za dílo uvedená v odst. 3.1 je cenou za kompletní dílo za podmínek a v rozsahu této smlouv</w:t>
      </w:r>
      <w:r w:rsidRPr="005F3A5B">
        <w:rPr>
          <w:rFonts w:cs="Arial"/>
          <w:sz w:val="20"/>
        </w:rPr>
        <w:t>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FF3264">
        <w:rPr>
          <w:rFonts w:cs="Arial"/>
          <w:sz w:val="20"/>
        </w:rPr>
        <w:t xml:space="preserve">Objednatel dále uhradí </w:t>
      </w:r>
      <w:r w:rsidR="005864CD" w:rsidRPr="00FF3264">
        <w:rPr>
          <w:rFonts w:cs="Arial"/>
          <w:sz w:val="20"/>
        </w:rPr>
        <w:t>zhotoviteli</w:t>
      </w:r>
      <w:r w:rsidRPr="00FF3264">
        <w:rPr>
          <w:rFonts w:cs="Arial"/>
          <w:sz w:val="20"/>
        </w:rPr>
        <w:t xml:space="preserve"> poplatky za užívání veřejného prostranství ve smyslu vyhlášky města 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proofErr w:type="gramStart"/>
      <w:r w:rsidR="001B4306" w:rsidRPr="00FF3264">
        <w:rPr>
          <w:rFonts w:cs="Arial"/>
          <w:b/>
          <w:sz w:val="20"/>
          <w:highlight w:val="yellow"/>
        </w:rPr>
        <w:t>…..,</w:t>
      </w:r>
      <w:r w:rsidR="001B4306" w:rsidRPr="00FF3264">
        <w:rPr>
          <w:rFonts w:cs="Arial"/>
          <w:b/>
          <w:sz w:val="20"/>
        </w:rPr>
        <w:t>- Kč</w:t>
      </w:r>
      <w:proofErr w:type="gramEnd"/>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9F26AD" w:rsidRDefault="00767175" w:rsidP="00767175">
      <w:pPr>
        <w:numPr>
          <w:ilvl w:val="1"/>
          <w:numId w:val="28"/>
        </w:numPr>
        <w:tabs>
          <w:tab w:val="clear" w:pos="360"/>
        </w:tabs>
        <w:spacing w:before="60"/>
        <w:ind w:left="540" w:hanging="540"/>
        <w:rPr>
          <w:rFonts w:cs="Arial"/>
          <w:sz w:val="20"/>
        </w:rPr>
      </w:pPr>
      <w:r w:rsidRPr="009F26AD">
        <w:rPr>
          <w:rFonts w:cs="Arial"/>
          <w:sz w:val="20"/>
        </w:rPr>
        <w:t xml:space="preserve">Pro případ nutnosti provedení dodatečných stavebních prací, které nebyly obsaženy v původních zadávacích podmínkách, jejichž potřeba by vznikla v důsledku </w:t>
      </w:r>
      <w:r w:rsidR="00A01003">
        <w:rPr>
          <w:rFonts w:cs="Arial"/>
          <w:sz w:val="20"/>
        </w:rPr>
        <w:t xml:space="preserve">okolností, které objednatel jednající s náležitou péčí nemohl předvídat, </w:t>
      </w:r>
      <w:r w:rsidRPr="009F26AD">
        <w:rPr>
          <w:rFonts w:cs="Arial"/>
          <w:sz w:val="20"/>
        </w:rPr>
        <w:t>a tyto dodatečné stavební práce by byly nezbytné pro provedení původních stavebních prac</w:t>
      </w:r>
      <w:r w:rsidR="009F26AD" w:rsidRPr="009F26AD">
        <w:rPr>
          <w:rFonts w:cs="Arial"/>
          <w:sz w:val="20"/>
        </w:rPr>
        <w:t>í (dále jen „</w:t>
      </w:r>
      <w:r w:rsidR="009F26AD" w:rsidRPr="009F26AD">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FC791F">
        <w:rPr>
          <w:rFonts w:cs="Arial"/>
          <w:sz w:val="20"/>
          <w:highlight w:val="yellow"/>
        </w:rPr>
        <w:t>…………….</w:t>
      </w:r>
      <w:r w:rsidRPr="009F26AD">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A01003">
        <w:rPr>
          <w:rFonts w:ascii="Arial" w:hAnsi="Arial" w:cs="Arial"/>
          <w:bCs/>
          <w:iCs/>
          <w:sz w:val="20"/>
        </w:rPr>
        <w:t xml:space="preserve"> včetně soupisu prací, odůvodnění a ocenění</w:t>
      </w:r>
      <w:r w:rsidRPr="009F26AD">
        <w:rPr>
          <w:rFonts w:ascii="Arial" w:hAnsi="Arial" w:cs="Arial"/>
          <w:bCs/>
          <w:iCs/>
          <w:sz w:val="20"/>
        </w:rPr>
        <w:t>. V žádném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 xml:space="preserve">oceněno zhotovitelem dle jednotkových sazeb uvedených v položkovém rozpočtu nabídky zhotovitele. V případě, že příslušné jednotkové sazby nejsou v rozpočtu obsaženy, bude použit ceník ÚRS (cenová </w:t>
      </w:r>
      <w:r w:rsidRPr="003D746D">
        <w:rPr>
          <w:rFonts w:cs="Arial"/>
          <w:sz w:val="20"/>
        </w:rPr>
        <w:t>úroveň 201</w:t>
      </w:r>
      <w:r w:rsidR="0089560C" w:rsidRPr="003D746D">
        <w:rPr>
          <w:rFonts w:cs="Arial"/>
          <w:sz w:val="20"/>
        </w:rPr>
        <w:t>6</w:t>
      </w:r>
      <w:r w:rsidRPr="003D746D">
        <w:rPr>
          <w:rFonts w:cs="Arial"/>
          <w:sz w:val="20"/>
        </w:rPr>
        <w:t xml:space="preserve">) ponížený </w:t>
      </w:r>
      <w:r w:rsidRPr="009F26AD">
        <w:rPr>
          <w:rFonts w:cs="Arial"/>
          <w:sz w:val="20"/>
        </w:rPr>
        <w:t>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Pr="009F26AD" w:rsidRDefault="00CA72E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r w:rsidR="002A3139">
        <w:rPr>
          <w:rFonts w:cs="Arial"/>
          <w:bCs/>
          <w:color w:val="000000"/>
          <w:sz w:val="20"/>
        </w:rPr>
        <w:t xml:space="preserve"> </w:t>
      </w:r>
    </w:p>
    <w:p w:rsidR="0096132D" w:rsidRPr="005F3A5B" w:rsidRDefault="0096132D" w:rsidP="002A3139">
      <w:pPr>
        <w:numPr>
          <w:ilvl w:val="1"/>
          <w:numId w:val="29"/>
        </w:numPr>
        <w:tabs>
          <w:tab w:val="clear" w:pos="360"/>
          <w:tab w:val="num" w:pos="567"/>
        </w:tabs>
        <w:ind w:left="567" w:hanging="567"/>
        <w:rPr>
          <w:rFonts w:cs="Arial"/>
          <w:sz w:val="20"/>
        </w:rPr>
      </w:pPr>
      <w:r w:rsidRPr="005F3A5B">
        <w:rPr>
          <w:rFonts w:cs="Arial"/>
          <w:sz w:val="20"/>
        </w:rPr>
        <w:t xml:space="preserve">Objednatel se zavazuje uhradit dohodnutou cenu za dílo uvedenou v článku 3 </w:t>
      </w:r>
      <w:proofErr w:type="gramStart"/>
      <w:r w:rsidRPr="005F3A5B">
        <w:rPr>
          <w:rFonts w:cs="Arial"/>
          <w:sz w:val="20"/>
        </w:rPr>
        <w:t>této</w:t>
      </w:r>
      <w:proofErr w:type="gramEnd"/>
      <w:r w:rsidRPr="005F3A5B">
        <w:rPr>
          <w:rFonts w:cs="Arial"/>
          <w:sz w:val="20"/>
        </w:rPr>
        <w:t xml:space="preserve">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8B1E19" w:rsidRPr="00901667" w:rsidRDefault="003D746D" w:rsidP="008B1E19">
      <w:pPr>
        <w:numPr>
          <w:ilvl w:val="2"/>
          <w:numId w:val="29"/>
        </w:numPr>
        <w:spacing w:before="80"/>
        <w:rPr>
          <w:rFonts w:cs="Arial"/>
          <w:sz w:val="20"/>
        </w:rPr>
      </w:pPr>
      <w:r w:rsidRPr="00FF3264">
        <w:rPr>
          <w:rFonts w:cs="Arial"/>
          <w:sz w:val="20"/>
        </w:rPr>
        <w:t>Dodávka materiálu na stavbu, provedení zemních a bouracích prací, provedení zajištění staveniště dle nařízení vlády č. 591/2006 Sb., zákona č. 309/2006 Sb</w:t>
      </w:r>
      <w:r w:rsidRPr="002C0CDE">
        <w:rPr>
          <w:rFonts w:cs="Arial"/>
          <w:sz w:val="20"/>
        </w:rPr>
        <w:t xml:space="preserve">., v platném znění, odklopení tělesa topného kanálu, provedení předmontáží potrubí. Zahájení stavby </w:t>
      </w:r>
      <w:r>
        <w:rPr>
          <w:rFonts w:cs="Arial"/>
          <w:sz w:val="20"/>
        </w:rPr>
        <w:t>odbočné šachty pro bl. 1, 2 a 3</w:t>
      </w:r>
      <w:r w:rsidRPr="002C0CDE">
        <w:rPr>
          <w:rFonts w:cs="Arial"/>
          <w:sz w:val="20"/>
        </w:rPr>
        <w:t xml:space="preserve">, provedení montáží předizolovaného potrubí </w:t>
      </w:r>
      <w:r>
        <w:rPr>
          <w:rFonts w:cs="Arial"/>
          <w:sz w:val="20"/>
        </w:rPr>
        <w:t>v nových překládaných trasách</w:t>
      </w:r>
      <w:r w:rsidRPr="002C0CDE">
        <w:rPr>
          <w:rFonts w:cs="Arial"/>
          <w:sz w:val="20"/>
        </w:rPr>
        <w:t xml:space="preserve"> včetně předepsaných zkoušek, provedení spojek, uložení potrubí dle zásad pro pokládání předizolovaných systémů, předání dokladů o způsobilosti k uvedení do provozu, </w:t>
      </w:r>
      <w:r w:rsidRPr="00042E42">
        <w:rPr>
          <w:rFonts w:cs="Arial"/>
          <w:b/>
          <w:bCs/>
          <w:sz w:val="20"/>
        </w:rPr>
        <w:t>připravenost zařízení k uvedení do provozu, provedení zásypu a provizorní zprovoznění komunikací</w:t>
      </w:r>
      <w:r w:rsidR="008B1E19" w:rsidRPr="00901667">
        <w:rPr>
          <w:rFonts w:cs="Arial"/>
          <w:sz w:val="20"/>
        </w:rPr>
        <w:t>.</w:t>
      </w:r>
    </w:p>
    <w:p w:rsidR="008B1E19" w:rsidRPr="00901667" w:rsidRDefault="008B1E19" w:rsidP="008B1E19">
      <w:pPr>
        <w:spacing w:before="80"/>
        <w:ind w:left="540" w:firstLine="720"/>
        <w:rPr>
          <w:rFonts w:cs="Arial"/>
          <w:sz w:val="20"/>
        </w:rPr>
      </w:pPr>
      <w:r w:rsidRPr="00901667">
        <w:rPr>
          <w:rFonts w:cs="Arial"/>
          <w:sz w:val="20"/>
        </w:rPr>
        <w:t xml:space="preserve">Termín: </w:t>
      </w:r>
      <w:r w:rsidRPr="00004CBB">
        <w:rPr>
          <w:rFonts w:cs="Arial"/>
          <w:b/>
          <w:bCs/>
          <w:sz w:val="20"/>
        </w:rPr>
        <w:t>do 2. 7. 201</w:t>
      </w:r>
      <w:r w:rsidR="003D746D">
        <w:rPr>
          <w:rFonts w:cs="Arial"/>
          <w:b/>
          <w:bCs/>
          <w:sz w:val="20"/>
        </w:rPr>
        <w:t>7</w:t>
      </w:r>
      <w:r w:rsidRPr="00901667">
        <w:rPr>
          <w:rFonts w:cs="Arial"/>
          <w:b/>
          <w:bCs/>
          <w:sz w:val="20"/>
        </w:rPr>
        <w:tab/>
        <w:t xml:space="preserve">cena dílčího plnění: </w:t>
      </w:r>
      <w:r w:rsidR="003D746D">
        <w:rPr>
          <w:rFonts w:cs="Arial"/>
          <w:b/>
          <w:bCs/>
          <w:sz w:val="20"/>
        </w:rPr>
        <w:t>50</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8B1E19" w:rsidRPr="00901667" w:rsidRDefault="003D746D" w:rsidP="008B1E19">
      <w:pPr>
        <w:numPr>
          <w:ilvl w:val="2"/>
          <w:numId w:val="29"/>
        </w:numPr>
        <w:spacing w:before="80"/>
        <w:rPr>
          <w:rFonts w:cs="Arial"/>
          <w:b/>
          <w:bCs/>
          <w:iCs/>
          <w:sz w:val="20"/>
        </w:rPr>
      </w:pPr>
      <w:r w:rsidRPr="000E20F4">
        <w:rPr>
          <w:rFonts w:cs="Arial"/>
          <w:sz w:val="20"/>
        </w:rPr>
        <w:t>Provedení demontáží potrubí a likvidace stávajícího tělesa topného kanálu</w:t>
      </w:r>
      <w:r>
        <w:rPr>
          <w:rFonts w:cs="Arial"/>
          <w:sz w:val="20"/>
        </w:rPr>
        <w:t xml:space="preserve"> v trase od VS 36</w:t>
      </w:r>
      <w:r w:rsidRPr="000E20F4">
        <w:rPr>
          <w:rFonts w:cs="Arial"/>
          <w:sz w:val="20"/>
        </w:rPr>
        <w:t xml:space="preserve">, provedení montáží předizolovaného potrubí </w:t>
      </w:r>
      <w:r>
        <w:rPr>
          <w:rFonts w:cs="Arial"/>
          <w:sz w:val="20"/>
        </w:rPr>
        <w:t xml:space="preserve">TV – PEX a </w:t>
      </w:r>
      <w:proofErr w:type="spellStart"/>
      <w:r>
        <w:rPr>
          <w:rFonts w:cs="Arial"/>
          <w:sz w:val="20"/>
        </w:rPr>
        <w:t>dopojení</w:t>
      </w:r>
      <w:proofErr w:type="spellEnd"/>
      <w:r>
        <w:rPr>
          <w:rFonts w:cs="Arial"/>
          <w:sz w:val="20"/>
        </w:rPr>
        <w:t xml:space="preserve"> v objektech </w:t>
      </w:r>
      <w:r w:rsidRPr="000E20F4">
        <w:rPr>
          <w:rFonts w:cs="Arial"/>
          <w:sz w:val="20"/>
        </w:rPr>
        <w:t xml:space="preserve">včetně </w:t>
      </w:r>
      <w:r>
        <w:rPr>
          <w:rFonts w:cs="Arial"/>
          <w:sz w:val="20"/>
        </w:rPr>
        <w:t xml:space="preserve">provedení </w:t>
      </w:r>
      <w:r w:rsidRPr="000E20F4">
        <w:rPr>
          <w:rFonts w:cs="Arial"/>
          <w:sz w:val="20"/>
        </w:rPr>
        <w:t xml:space="preserve">předepsaných zkoušek, provedení spojek, přisypání potrubí dle zásad pro pokládání předizolovaných systémů, </w:t>
      </w:r>
      <w:r w:rsidRPr="00FF3264">
        <w:rPr>
          <w:rFonts w:cs="Arial"/>
          <w:sz w:val="20"/>
        </w:rPr>
        <w:t xml:space="preserve">předání dokladů o způsobilosti k uvedení do provozu, </w:t>
      </w:r>
      <w:r w:rsidRPr="00524EC9">
        <w:rPr>
          <w:rFonts w:cs="Arial"/>
          <w:b/>
          <w:bCs/>
          <w:sz w:val="20"/>
        </w:rPr>
        <w:t>připravenost potrubí TV k uvedení do provozu</w:t>
      </w:r>
      <w:r w:rsidR="008B1E19">
        <w:rPr>
          <w:rFonts w:cs="Arial"/>
          <w:b/>
          <w:bCs/>
          <w:sz w:val="20"/>
        </w:rPr>
        <w:t>.</w:t>
      </w:r>
    </w:p>
    <w:p w:rsidR="008B1E19" w:rsidRPr="00901667" w:rsidRDefault="008B1E19" w:rsidP="008B1E19">
      <w:pPr>
        <w:spacing w:before="80"/>
        <w:ind w:left="540" w:firstLine="720"/>
        <w:rPr>
          <w:rFonts w:cs="Arial"/>
          <w:b/>
          <w:bCs/>
          <w:iCs/>
          <w:sz w:val="20"/>
        </w:rPr>
      </w:pPr>
      <w:r w:rsidRPr="00901667">
        <w:rPr>
          <w:rFonts w:cs="Arial"/>
          <w:sz w:val="20"/>
        </w:rPr>
        <w:t xml:space="preserve">Termín:    </w:t>
      </w:r>
      <w:r w:rsidR="003D746D">
        <w:rPr>
          <w:rFonts w:cs="Arial"/>
          <w:b/>
          <w:bCs/>
          <w:sz w:val="20"/>
        </w:rPr>
        <w:t>19</w:t>
      </w:r>
      <w:r w:rsidRPr="00004CBB">
        <w:rPr>
          <w:rFonts w:cs="Arial"/>
          <w:b/>
          <w:bCs/>
          <w:sz w:val="20"/>
        </w:rPr>
        <w:t xml:space="preserve">. </w:t>
      </w:r>
      <w:r w:rsidR="003D746D">
        <w:rPr>
          <w:rFonts w:cs="Arial"/>
          <w:b/>
          <w:bCs/>
          <w:sz w:val="20"/>
        </w:rPr>
        <w:t>7</w:t>
      </w:r>
      <w:r w:rsidRPr="00004CBB">
        <w:rPr>
          <w:rFonts w:cs="Arial"/>
          <w:b/>
          <w:bCs/>
          <w:sz w:val="20"/>
        </w:rPr>
        <w:t>. 201</w:t>
      </w:r>
      <w:r w:rsidR="003D746D">
        <w:rPr>
          <w:rFonts w:cs="Arial"/>
          <w:b/>
          <w:bCs/>
          <w:sz w:val="20"/>
        </w:rPr>
        <w:t>7</w:t>
      </w:r>
      <w:r w:rsidRPr="00901667">
        <w:rPr>
          <w:rFonts w:cs="Arial"/>
          <w:b/>
          <w:bCs/>
          <w:sz w:val="20"/>
        </w:rPr>
        <w:tab/>
        <w:t xml:space="preserve">cena dílčího plnění: </w:t>
      </w:r>
      <w:r w:rsidR="003D746D">
        <w:rPr>
          <w:rFonts w:cs="Arial"/>
          <w:b/>
          <w:bCs/>
          <w:sz w:val="20"/>
        </w:rPr>
        <w:t>2</w:t>
      </w:r>
      <w:r>
        <w:rPr>
          <w:rFonts w:cs="Arial"/>
          <w:b/>
          <w:bCs/>
          <w:sz w:val="20"/>
        </w:rPr>
        <w:t>5</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8B1E19" w:rsidRPr="00901667" w:rsidRDefault="00576FDD" w:rsidP="008B1E19">
      <w:pPr>
        <w:numPr>
          <w:ilvl w:val="2"/>
          <w:numId w:val="29"/>
        </w:numPr>
        <w:spacing w:before="80"/>
        <w:rPr>
          <w:rFonts w:cs="Arial"/>
          <w:b/>
          <w:bCs/>
          <w:iCs/>
          <w:sz w:val="20"/>
        </w:rPr>
      </w:pPr>
      <w:r w:rsidRPr="007616DF">
        <w:rPr>
          <w:rFonts w:cs="Arial"/>
          <w:sz w:val="20"/>
        </w:rPr>
        <w:t>Dokončení</w:t>
      </w:r>
      <w:r w:rsidR="009353A5" w:rsidRPr="007616DF">
        <w:rPr>
          <w:rFonts w:cs="Arial"/>
          <w:sz w:val="20"/>
        </w:rPr>
        <w:t xml:space="preserve"> montáží</w:t>
      </w:r>
      <w:r w:rsidRPr="007616DF">
        <w:rPr>
          <w:rFonts w:cs="Arial"/>
          <w:sz w:val="20"/>
        </w:rPr>
        <w:t xml:space="preserve"> potrubí, p</w:t>
      </w:r>
      <w:r w:rsidR="003D746D" w:rsidRPr="007616DF">
        <w:rPr>
          <w:rFonts w:cs="Arial"/>
          <w:sz w:val="20"/>
        </w:rPr>
        <w:t>rovedení</w:t>
      </w:r>
      <w:r w:rsidR="003D746D" w:rsidRPr="003D746D">
        <w:rPr>
          <w:rFonts w:cs="Arial"/>
          <w:sz w:val="20"/>
        </w:rPr>
        <w:t xml:space="preserve"> zásypů potrubí, dokončení finálních úprav ploch dotčených stavbou, předání pozemků jejich vlastníkům, kompletace</w:t>
      </w:r>
      <w:r w:rsidR="003D746D" w:rsidRPr="002C0CDE">
        <w:rPr>
          <w:rFonts w:cs="Arial"/>
          <w:sz w:val="20"/>
        </w:rPr>
        <w:t xml:space="preserve"> a předání všech dokladů, </w:t>
      </w:r>
      <w:r w:rsidR="003D746D" w:rsidRPr="002C0CDE">
        <w:rPr>
          <w:rFonts w:cs="Arial"/>
          <w:b/>
          <w:bCs/>
          <w:sz w:val="20"/>
        </w:rPr>
        <w:t>předání a převzetí díla</w:t>
      </w:r>
      <w:r w:rsidR="008B1E19" w:rsidRPr="00901667">
        <w:rPr>
          <w:rFonts w:cs="Arial"/>
          <w:b/>
          <w:bCs/>
          <w:sz w:val="20"/>
        </w:rPr>
        <w:t>.</w:t>
      </w:r>
    </w:p>
    <w:p w:rsidR="008B1E19" w:rsidRPr="00901667" w:rsidRDefault="008B1E19" w:rsidP="008B1E19">
      <w:pPr>
        <w:spacing w:before="80"/>
        <w:ind w:left="1985" w:hanging="725"/>
        <w:rPr>
          <w:rFonts w:cs="Arial"/>
          <w:b/>
          <w:bCs/>
          <w:iCs/>
          <w:sz w:val="20"/>
        </w:rPr>
      </w:pPr>
      <w:r w:rsidRPr="00901667">
        <w:rPr>
          <w:rFonts w:cs="Arial"/>
          <w:sz w:val="20"/>
        </w:rPr>
        <w:t xml:space="preserve">Termín: </w:t>
      </w:r>
      <w:r w:rsidRPr="00004CBB">
        <w:rPr>
          <w:rFonts w:cs="Arial"/>
          <w:b/>
          <w:sz w:val="20"/>
        </w:rPr>
        <w:t xml:space="preserve">do </w:t>
      </w:r>
      <w:r>
        <w:rPr>
          <w:rFonts w:cs="Arial"/>
          <w:b/>
          <w:sz w:val="20"/>
        </w:rPr>
        <w:t>21</w:t>
      </w:r>
      <w:r w:rsidRPr="00004CBB">
        <w:rPr>
          <w:rFonts w:cs="Arial"/>
          <w:b/>
          <w:bCs/>
          <w:sz w:val="20"/>
        </w:rPr>
        <w:t xml:space="preserve">. </w:t>
      </w:r>
      <w:r w:rsidR="003D746D">
        <w:rPr>
          <w:rFonts w:cs="Arial"/>
          <w:b/>
          <w:bCs/>
          <w:sz w:val="20"/>
        </w:rPr>
        <w:t>8</w:t>
      </w:r>
      <w:r w:rsidRPr="00004CBB">
        <w:rPr>
          <w:rFonts w:cs="Arial"/>
          <w:b/>
          <w:bCs/>
          <w:sz w:val="20"/>
        </w:rPr>
        <w:t>. 201</w:t>
      </w:r>
      <w:r w:rsidR="003D746D">
        <w:rPr>
          <w:rFonts w:cs="Arial"/>
          <w:b/>
          <w:bCs/>
          <w:sz w:val="20"/>
        </w:rPr>
        <w:t>7</w:t>
      </w:r>
      <w:r w:rsidRPr="00901667">
        <w:rPr>
          <w:rFonts w:cs="Arial"/>
          <w:b/>
          <w:bCs/>
          <w:sz w:val="20"/>
        </w:rPr>
        <w:tab/>
        <w:t xml:space="preserve">cena dílčího plnění: </w:t>
      </w:r>
      <w:r w:rsidR="003D746D">
        <w:rPr>
          <w:rFonts w:cs="Arial"/>
          <w:b/>
          <w:bCs/>
          <w:sz w:val="20"/>
        </w:rPr>
        <w:t>25</w:t>
      </w:r>
      <w:r w:rsidRPr="00901667">
        <w:rPr>
          <w:rFonts w:cs="Arial"/>
          <w:b/>
          <w:bCs/>
          <w:iCs/>
          <w:sz w:val="20"/>
        </w:rPr>
        <w:t xml:space="preserve">% z 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8B1E19" w:rsidRDefault="005A7218" w:rsidP="0013031C">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způsobilosti </w:t>
      </w:r>
      <w:r w:rsidR="00474373" w:rsidRPr="008B1E19">
        <w:rPr>
          <w:rFonts w:cs="Arial"/>
          <w:sz w:val="20"/>
          <w:szCs w:val="20"/>
        </w:rPr>
        <w:t>pod</w:t>
      </w:r>
      <w:r w:rsidRPr="008B1E19">
        <w:rPr>
          <w:rFonts w:cs="Arial"/>
          <w:sz w:val="20"/>
          <w:szCs w:val="20"/>
        </w:rPr>
        <w:t xml:space="preserve">dodavatele, úředně ověřené, předloží zhotovitel objednateli před zahájením prací. </w:t>
      </w:r>
      <w:r w:rsidR="00086466" w:rsidRPr="008B1E19">
        <w:rPr>
          <w:rFonts w:cs="Arial"/>
          <w:sz w:val="20"/>
          <w:szCs w:val="20"/>
        </w:rPr>
        <w:t>Nesplnění tohoto ustanovení bude považováno za hrubé porušení povinností zhotovitele</w:t>
      </w:r>
      <w:r w:rsidR="0013031C" w:rsidRPr="008B1E19">
        <w:rPr>
          <w:rFonts w:cs="Arial"/>
          <w:sz w:val="20"/>
          <w:szCs w:val="20"/>
        </w:rPr>
        <w:t>.</w:t>
      </w:r>
    </w:p>
    <w:p w:rsidR="0096132D" w:rsidRPr="008B1E19" w:rsidRDefault="0096132D" w:rsidP="0013031C">
      <w:pPr>
        <w:pStyle w:val="Zkladntextodsazen3"/>
        <w:numPr>
          <w:ilvl w:val="2"/>
          <w:numId w:val="49"/>
        </w:numPr>
        <w:spacing w:before="80" w:after="0" w:line="240" w:lineRule="atLeast"/>
        <w:ind w:left="567" w:hanging="567"/>
        <w:rPr>
          <w:rFonts w:cs="Arial"/>
          <w:sz w:val="20"/>
          <w:szCs w:val="20"/>
        </w:rPr>
      </w:pPr>
      <w:r w:rsidRPr="008B1E19">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8B1E19">
        <w:rPr>
          <w:rFonts w:cs="Arial"/>
          <w:sz w:val="20"/>
          <w:szCs w:val="20"/>
        </w:rPr>
        <w:t>potrubí smějí</w:t>
      </w:r>
      <w:r w:rsidRPr="008B1E19">
        <w:rPr>
          <w:rFonts w:cs="Arial"/>
          <w:sz w:val="20"/>
          <w:szCs w:val="20"/>
        </w:rPr>
        <w:t xml:space="preserve"> jen svářeči s platnou úřední zkouškou </w:t>
      </w:r>
      <w:r w:rsidR="002B72F3" w:rsidRPr="008B1E19">
        <w:rPr>
          <w:rFonts w:cs="Arial"/>
          <w:sz w:val="20"/>
          <w:szCs w:val="20"/>
        </w:rPr>
        <w:t>podle ČSN</w:t>
      </w:r>
      <w:r w:rsidRPr="008B1E19">
        <w:rPr>
          <w:rFonts w:cs="Arial"/>
          <w:sz w:val="20"/>
          <w:szCs w:val="20"/>
        </w:rPr>
        <w:t xml:space="preserve"> EN </w:t>
      </w:r>
      <w:r w:rsidR="00890E93">
        <w:rPr>
          <w:rFonts w:cs="Arial"/>
          <w:sz w:val="20"/>
          <w:szCs w:val="20"/>
        </w:rPr>
        <w:t>ISO 9606-1</w:t>
      </w:r>
      <w:r w:rsidRPr="008B1E19">
        <w:rPr>
          <w:rFonts w:cs="Arial"/>
          <w:sz w:val="20"/>
          <w:szCs w:val="20"/>
        </w:rPr>
        <w:t>.</w:t>
      </w:r>
    </w:p>
    <w:p w:rsidR="0096132D" w:rsidRPr="008B1E19" w:rsidRDefault="0096132D" w:rsidP="0013031C">
      <w:pPr>
        <w:pStyle w:val="Zkladntextodsazen3"/>
        <w:numPr>
          <w:ilvl w:val="2"/>
          <w:numId w:val="49"/>
        </w:numPr>
        <w:spacing w:before="80" w:after="0" w:line="240" w:lineRule="atLeast"/>
        <w:ind w:left="567" w:hanging="567"/>
        <w:rPr>
          <w:rFonts w:cs="Arial"/>
          <w:sz w:val="20"/>
          <w:szCs w:val="20"/>
        </w:rPr>
      </w:pPr>
      <w:r w:rsidRPr="008B1E19">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8B1E19">
        <w:rPr>
          <w:rFonts w:cs="Arial"/>
          <w:color w:val="000000"/>
          <w:sz w:val="20"/>
          <w:szCs w:val="20"/>
        </w:rPr>
        <w:t xml:space="preserve"> Na zařízení, na </w:t>
      </w:r>
      <w:r w:rsidRPr="008B1E19">
        <w:rPr>
          <w:rFonts w:cs="Arial"/>
          <w:sz w:val="20"/>
          <w:szCs w:val="20"/>
        </w:rPr>
        <w:t>které se vztahuje zákon č. 22/1997 Sb. v platném znění, doloží zhotovitel příslušný doklad (Prohlášení o shodě, certifikát apod.).</w:t>
      </w:r>
    </w:p>
    <w:p w:rsidR="0096132D" w:rsidRPr="008B1E19" w:rsidRDefault="0096132D" w:rsidP="0013031C">
      <w:pPr>
        <w:tabs>
          <w:tab w:val="num" w:pos="709"/>
        </w:tabs>
        <w:spacing w:line="240" w:lineRule="atLeast"/>
        <w:ind w:left="567"/>
        <w:rPr>
          <w:rFonts w:cs="Arial"/>
          <w:sz w:val="20"/>
        </w:rPr>
      </w:pPr>
      <w:r w:rsidRPr="008B1E19">
        <w:rPr>
          <w:rFonts w:cs="Arial"/>
          <w:sz w:val="20"/>
        </w:rPr>
        <w:t>Veškerý materiál vystavený namáhání (provozní tlak, zatížení konstrukcí) musí mít osvědčení o jakosti a způsobilosti resp. Inspekční certifikát „3.1“ ve smyslu ČSN EN 10204.</w:t>
      </w:r>
    </w:p>
    <w:p w:rsidR="0096132D" w:rsidRPr="008B1E19" w:rsidRDefault="0096132D" w:rsidP="0013031C">
      <w:pPr>
        <w:tabs>
          <w:tab w:val="num" w:pos="709"/>
        </w:tabs>
        <w:spacing w:line="240" w:lineRule="atLeast"/>
        <w:ind w:left="567"/>
        <w:rPr>
          <w:rFonts w:cs="Arial"/>
          <w:sz w:val="20"/>
        </w:rPr>
      </w:pPr>
      <w:r w:rsidRPr="008B1E19">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13031C">
      <w:pPr>
        <w:numPr>
          <w:ilvl w:val="2"/>
          <w:numId w:val="49"/>
        </w:numPr>
        <w:spacing w:before="80" w:line="240" w:lineRule="atLeast"/>
        <w:ind w:left="567" w:hanging="567"/>
        <w:rPr>
          <w:rFonts w:cs="Arial"/>
          <w:color w:val="000000"/>
          <w:sz w:val="20"/>
        </w:rPr>
      </w:pPr>
      <w:r w:rsidRPr="008B1E19">
        <w:rPr>
          <w:rFonts w:cs="Arial"/>
          <w:sz w:val="20"/>
        </w:rPr>
        <w:t xml:space="preserve">Zodpovídat za to, že potrubí bude </w:t>
      </w:r>
      <w:r w:rsidR="00B06EF6" w:rsidRPr="008B1E19">
        <w:rPr>
          <w:rFonts w:cs="Arial"/>
          <w:sz w:val="20"/>
        </w:rPr>
        <w:t>uloženo</w:t>
      </w:r>
      <w:r w:rsidRPr="008B1E19">
        <w:rPr>
          <w:rFonts w:cs="Arial"/>
          <w:sz w:val="20"/>
        </w:rPr>
        <w:t xml:space="preserve"> v souladu</w:t>
      </w:r>
      <w:r w:rsidRPr="005F3A5B">
        <w:rPr>
          <w:rFonts w:cs="Arial"/>
          <w:sz w:val="20"/>
        </w:rPr>
        <w:t xml:space="preserve"> s technologickými předpisy výrobce, bude zajištěna čistota uvnitř potrubí při prováděných pracích. Kvalita svarů bude prověřena v rozsahu 100% obvodov</w:t>
      </w:r>
      <w:r w:rsidR="008B1E19">
        <w:rPr>
          <w:rFonts w:cs="Arial"/>
          <w:sz w:val="20"/>
        </w:rPr>
        <w:t>ých montážních svarů (100% VT, 50% ultrazvuk, 5</w:t>
      </w:r>
      <w:r w:rsidRPr="005F3A5B">
        <w:rPr>
          <w:rFonts w:cs="Arial"/>
          <w:sz w:val="20"/>
        </w:rPr>
        <w:t>% prozáření).</w:t>
      </w:r>
    </w:p>
    <w:p w:rsidR="0096132D" w:rsidRPr="005F3A5B" w:rsidRDefault="0096132D" w:rsidP="0013031C">
      <w:pPr>
        <w:numPr>
          <w:ilvl w:val="2"/>
          <w:numId w:val="49"/>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13031C">
      <w:pPr>
        <w:numPr>
          <w:ilvl w:val="2"/>
          <w:numId w:val="49"/>
        </w:numPr>
        <w:spacing w:before="80" w:line="240" w:lineRule="atLeast"/>
        <w:ind w:left="567" w:hanging="567"/>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13031C">
      <w:pPr>
        <w:tabs>
          <w:tab w:val="num" w:pos="1418"/>
        </w:tabs>
        <w:spacing w:line="240" w:lineRule="atLeast"/>
        <w:ind w:left="567"/>
        <w:rPr>
          <w:rFonts w:cs="Arial"/>
          <w:sz w:val="20"/>
        </w:rPr>
      </w:pPr>
      <w:r w:rsidRPr="005F3A5B">
        <w:rPr>
          <w:rFonts w:cs="Arial"/>
          <w:sz w:val="20"/>
        </w:rPr>
        <w:t xml:space="preserve">V případě střetu s podzemními sítěmi, </w:t>
      </w:r>
      <w:proofErr w:type="gramStart"/>
      <w:r w:rsidRPr="005F3A5B">
        <w:rPr>
          <w:rFonts w:cs="Arial"/>
          <w:sz w:val="20"/>
        </w:rPr>
        <w:t>které</w:t>
      </w:r>
      <w:proofErr w:type="gramEnd"/>
      <w:r w:rsidRPr="005F3A5B">
        <w:rPr>
          <w:rFonts w:cs="Arial"/>
          <w:sz w:val="20"/>
        </w:rPr>
        <w:t xml:space="preserve"> nebyly známy před zahájením výkopových prací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13031C">
      <w:pPr>
        <w:numPr>
          <w:ilvl w:val="0"/>
          <w:numId w:val="5"/>
        </w:numPr>
        <w:tabs>
          <w:tab w:val="clear" w:pos="1770"/>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13031C">
      <w:pPr>
        <w:numPr>
          <w:ilvl w:val="0"/>
          <w:numId w:val="5"/>
        </w:numPr>
        <w:tabs>
          <w:tab w:val="clear" w:pos="1770"/>
        </w:tabs>
        <w:spacing w:before="4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očištění potrubí a konstrukcí před nátěrem (dokladuje se zápisem ve stavebním deníku),</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 xml:space="preserve">nátěry potrubí a konstrukcí (dokladuje se zápisem ve stavebním deníku),    </w:t>
      </w:r>
    </w:p>
    <w:p w:rsidR="00561D22" w:rsidRPr="001C0376"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tepelných izolací (dokladuje se zápisem ve stavebním deníku),</w:t>
      </w:r>
    </w:p>
    <w:p w:rsidR="0096132D" w:rsidRPr="005F3A5B" w:rsidRDefault="00561D22" w:rsidP="0013031C">
      <w:pPr>
        <w:numPr>
          <w:ilvl w:val="0"/>
          <w:numId w:val="5"/>
        </w:numPr>
        <w:tabs>
          <w:tab w:val="clear" w:pos="1770"/>
        </w:tabs>
        <w:spacing w:before="40" w:line="240" w:lineRule="atLeast"/>
        <w:ind w:left="567" w:firstLine="0"/>
        <w:rPr>
          <w:rFonts w:cs="Arial"/>
          <w:sz w:val="20"/>
        </w:rPr>
      </w:pPr>
      <w:r w:rsidRPr="001C0376">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851C80">
      <w:pPr>
        <w:numPr>
          <w:ilvl w:val="1"/>
          <w:numId w:val="49"/>
        </w:numPr>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A7218" w:rsidRDefault="007B1E90" w:rsidP="007B1E90">
      <w:pPr>
        <w:tabs>
          <w:tab w:val="left" w:pos="1560"/>
        </w:tabs>
        <w:spacing w:before="60"/>
        <w:rPr>
          <w:rFonts w:cs="Arial"/>
          <w:sz w:val="20"/>
        </w:rPr>
      </w:pPr>
      <w:r>
        <w:rPr>
          <w:rFonts w:cs="Arial"/>
          <w:sz w:val="20"/>
        </w:rPr>
        <w:tab/>
      </w:r>
      <w:r w:rsidR="0096132D" w:rsidRPr="005A7218">
        <w:rPr>
          <w:rFonts w:cs="Arial"/>
          <w:sz w:val="20"/>
        </w:rPr>
        <w:t xml:space="preserve">TEDIKO spol. s r.o., Chomutov, tel. 474 652 161, 474 652 138; </w:t>
      </w:r>
    </w:p>
    <w:p w:rsidR="0096132D" w:rsidRPr="005A7218" w:rsidRDefault="007B1E90" w:rsidP="007B1E90">
      <w:pPr>
        <w:tabs>
          <w:tab w:val="left" w:pos="1560"/>
          <w:tab w:val="num" w:pos="2127"/>
        </w:tabs>
        <w:spacing w:before="60"/>
        <w:rPr>
          <w:rFonts w:cs="Arial"/>
          <w:sz w:val="20"/>
        </w:rPr>
      </w:pPr>
      <w:r w:rsidRPr="005A7218">
        <w:rPr>
          <w:rFonts w:cs="Arial"/>
          <w:sz w:val="20"/>
        </w:rPr>
        <w:tab/>
      </w:r>
      <w:r w:rsidR="005A7218" w:rsidRPr="005A7218">
        <w:rPr>
          <w:rFonts w:cs="Arial"/>
          <w:sz w:val="20"/>
        </w:rPr>
        <w:t xml:space="preserve">Karel </w:t>
      </w:r>
      <w:proofErr w:type="spellStart"/>
      <w:r w:rsidR="005A7218" w:rsidRPr="005A7218">
        <w:rPr>
          <w:rFonts w:cs="Arial"/>
          <w:sz w:val="20"/>
        </w:rPr>
        <w:t>Kubový</w:t>
      </w:r>
      <w:proofErr w:type="spellEnd"/>
      <w:r w:rsidR="005A7218" w:rsidRPr="005A7218">
        <w:rPr>
          <w:rFonts w:cs="Arial"/>
          <w:sz w:val="20"/>
        </w:rPr>
        <w:t>, Kadaň</w:t>
      </w:r>
      <w:r w:rsidR="0096132D" w:rsidRPr="005A7218">
        <w:rPr>
          <w:rFonts w:cs="Arial"/>
          <w:sz w:val="20"/>
        </w:rPr>
        <w:t>, tel. 474 342 276, mob</w:t>
      </w:r>
      <w:r w:rsidR="0013031C">
        <w:rPr>
          <w:rFonts w:cs="Arial"/>
          <w:sz w:val="20"/>
        </w:rPr>
        <w:t>.</w:t>
      </w:r>
      <w:r w:rsidR="0096132D" w:rsidRPr="005A7218">
        <w:rPr>
          <w:rFonts w:cs="Arial"/>
          <w:sz w:val="20"/>
        </w:rPr>
        <w:t xml:space="preserve"> 777 224 140; </w:t>
      </w:r>
    </w:p>
    <w:p w:rsidR="0096132D" w:rsidRPr="005A7218" w:rsidRDefault="007B1E90" w:rsidP="007B1E90">
      <w:pPr>
        <w:tabs>
          <w:tab w:val="left" w:pos="1560"/>
          <w:tab w:val="num" w:pos="2127"/>
        </w:tabs>
        <w:spacing w:before="60"/>
        <w:rPr>
          <w:rFonts w:cs="Arial"/>
          <w:sz w:val="20"/>
        </w:rPr>
      </w:pPr>
      <w:r w:rsidRPr="005A7218">
        <w:rPr>
          <w:rFonts w:cs="Arial"/>
          <w:sz w:val="20"/>
        </w:rPr>
        <w:tab/>
        <w:t xml:space="preserve">Výzkumný a zkušební ústav Plzeň </w:t>
      </w:r>
      <w:r w:rsidR="0096132D" w:rsidRPr="005A7218">
        <w:rPr>
          <w:rFonts w:cs="Arial"/>
          <w:sz w:val="20"/>
        </w:rPr>
        <w:t xml:space="preserve">s.r.o., Plzeň, tel. 377 732 302, 377 732 694; </w:t>
      </w:r>
    </w:p>
    <w:p w:rsidR="0096132D" w:rsidRPr="005F3A5B" w:rsidRDefault="007B1E90" w:rsidP="007B1E90">
      <w:pPr>
        <w:tabs>
          <w:tab w:val="left" w:pos="1560"/>
          <w:tab w:val="num" w:pos="2127"/>
        </w:tabs>
        <w:spacing w:before="60"/>
        <w:rPr>
          <w:rFonts w:cs="Arial"/>
          <w:sz w:val="20"/>
        </w:rPr>
      </w:pPr>
      <w:r w:rsidRPr="005A7218">
        <w:rPr>
          <w:rFonts w:cs="Arial"/>
          <w:sz w:val="20"/>
        </w:rPr>
        <w:tab/>
        <w:t>ENERGOSERVIS</w:t>
      </w:r>
      <w:r>
        <w:rPr>
          <w:rFonts w:cs="Arial"/>
          <w:sz w:val="20"/>
        </w:rPr>
        <w:t>, spol.</w:t>
      </w:r>
      <w:r w:rsidRPr="005F3A5B">
        <w:rPr>
          <w:rFonts w:cs="Arial"/>
          <w:sz w:val="20"/>
        </w:rPr>
        <w:t xml:space="preserve"> s r. o., </w:t>
      </w:r>
      <w:proofErr w:type="gramStart"/>
      <w:r w:rsidR="0096132D" w:rsidRPr="005F3A5B">
        <w:rPr>
          <w:rFonts w:cs="Arial"/>
          <w:sz w:val="20"/>
        </w:rPr>
        <w:t>Chomutov,  tel.</w:t>
      </w:r>
      <w:proofErr w:type="gramEnd"/>
      <w:r w:rsidR="0096132D" w:rsidRPr="005F3A5B">
        <w:rPr>
          <w:rFonts w:cs="Arial"/>
          <w:sz w:val="20"/>
        </w:rPr>
        <w:t xml:space="preserve">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s.r.o., oddělení 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8B1E19" w:rsidRDefault="0096132D" w:rsidP="00851C80">
      <w:pPr>
        <w:numPr>
          <w:ilvl w:val="1"/>
          <w:numId w:val="49"/>
        </w:numPr>
        <w:spacing w:before="80" w:after="120" w:line="240" w:lineRule="atLeast"/>
        <w:ind w:left="567" w:hanging="567"/>
        <w:rPr>
          <w:rFonts w:cs="Arial"/>
          <w:b/>
          <w:sz w:val="20"/>
        </w:rPr>
      </w:pPr>
      <w:r w:rsidRPr="005F3A5B">
        <w:rPr>
          <w:rFonts w:cs="Arial"/>
          <w:b/>
          <w:sz w:val="20"/>
        </w:rPr>
        <w:t xml:space="preserve">Závaznými </w:t>
      </w:r>
      <w:r w:rsidRPr="008B1E19">
        <w:rPr>
          <w:rFonts w:cs="Arial"/>
          <w:b/>
          <w:sz w:val="20"/>
        </w:rPr>
        <w:t>dokumenty této smlouvy, kterými je zhotovitel povinen se při provádění díla řídit, jsou:</w:t>
      </w:r>
    </w:p>
    <w:p w:rsidR="008B1E19" w:rsidRPr="005F3A5B" w:rsidRDefault="008B1E19" w:rsidP="008B1E19">
      <w:pPr>
        <w:numPr>
          <w:ilvl w:val="0"/>
          <w:numId w:val="35"/>
        </w:numPr>
        <w:tabs>
          <w:tab w:val="clear" w:pos="720"/>
          <w:tab w:val="num" w:pos="1134"/>
        </w:tabs>
        <w:spacing w:after="60"/>
        <w:ind w:left="1134" w:hanging="425"/>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pro provádění stavby s názvem </w:t>
      </w:r>
      <w:r w:rsidRPr="00BF3B2F">
        <w:rPr>
          <w:rFonts w:cs="Arial"/>
          <w:b/>
          <w:sz w:val="20"/>
        </w:rPr>
        <w:t>„</w:t>
      </w:r>
      <w:r w:rsidRPr="009F6ABF">
        <w:rPr>
          <w:rFonts w:cs="Arial"/>
          <w:b/>
          <w:sz w:val="20"/>
        </w:rPr>
        <w:t>R</w:t>
      </w:r>
      <w:r>
        <w:rPr>
          <w:rFonts w:cs="Arial"/>
          <w:b/>
          <w:sz w:val="20"/>
        </w:rPr>
        <w:t>EKO</w:t>
      </w:r>
      <w:r w:rsidRPr="009F6ABF">
        <w:rPr>
          <w:rFonts w:cs="Arial"/>
          <w:b/>
          <w:sz w:val="20"/>
        </w:rPr>
        <w:t xml:space="preserve"> </w:t>
      </w:r>
      <w:r>
        <w:rPr>
          <w:rFonts w:cs="Arial"/>
          <w:b/>
          <w:sz w:val="20"/>
        </w:rPr>
        <w:t>TK</w:t>
      </w:r>
      <w:r w:rsidRPr="009F6ABF">
        <w:rPr>
          <w:rFonts w:cs="Arial"/>
          <w:b/>
          <w:sz w:val="20"/>
        </w:rPr>
        <w:t xml:space="preserve"> okrsku VS 36  -  ÚT</w:t>
      </w:r>
      <w:r>
        <w:rPr>
          <w:rFonts w:cs="Arial"/>
          <w:b/>
          <w:sz w:val="20"/>
        </w:rPr>
        <w:t xml:space="preserve"> a</w:t>
      </w:r>
      <w:r w:rsidRPr="009F6ABF">
        <w:rPr>
          <w:rFonts w:cs="Arial"/>
          <w:b/>
          <w:sz w:val="20"/>
        </w:rPr>
        <w:t xml:space="preserve"> </w:t>
      </w:r>
      <w:r w:rsidRPr="004B4499">
        <w:rPr>
          <w:rFonts w:cs="Arial"/>
          <w:b/>
          <w:sz w:val="20"/>
        </w:rPr>
        <w:t>TV“,</w:t>
      </w:r>
      <w:r w:rsidRPr="00137111">
        <w:rPr>
          <w:rFonts w:cs="Arial"/>
          <w:sz w:val="20"/>
        </w:rPr>
        <w:t xml:space="preserve"> společností SITEZ </w:t>
      </w:r>
      <w:r w:rsidRPr="003334F1">
        <w:rPr>
          <w:rFonts w:cs="Arial"/>
          <w:sz w:val="20"/>
        </w:rPr>
        <w:t>s.r.o.,</w:t>
      </w:r>
      <w:r w:rsidRPr="00137111">
        <w:rPr>
          <w:rFonts w:cs="Arial"/>
          <w:sz w:val="20"/>
        </w:rPr>
        <w:t xml:space="preserve"> pod č. zakázky </w:t>
      </w:r>
      <w:r>
        <w:rPr>
          <w:rFonts w:cs="Arial"/>
          <w:sz w:val="20"/>
        </w:rPr>
        <w:t>75</w:t>
      </w:r>
      <w:r w:rsidRPr="00137111">
        <w:rPr>
          <w:rFonts w:cs="Arial"/>
          <w:sz w:val="20"/>
        </w:rPr>
        <w:t xml:space="preserve"> - 1</w:t>
      </w:r>
      <w:r>
        <w:rPr>
          <w:rFonts w:cs="Arial"/>
          <w:sz w:val="20"/>
        </w:rPr>
        <w:t>4</w:t>
      </w:r>
      <w:r w:rsidRPr="00137111">
        <w:rPr>
          <w:rFonts w:cs="Arial"/>
          <w:sz w:val="20"/>
        </w:rPr>
        <w:t>, z 0</w:t>
      </w:r>
      <w:r>
        <w:rPr>
          <w:rFonts w:cs="Arial"/>
          <w:sz w:val="20"/>
        </w:rPr>
        <w:t>1</w:t>
      </w:r>
      <w:r w:rsidRPr="00137111">
        <w:rPr>
          <w:rFonts w:cs="Arial"/>
          <w:sz w:val="20"/>
        </w:rPr>
        <w:t>/201</w:t>
      </w:r>
      <w:r>
        <w:rPr>
          <w:rFonts w:cs="Arial"/>
          <w:sz w:val="20"/>
        </w:rPr>
        <w:t>5</w:t>
      </w:r>
      <w:r w:rsidRPr="005F3A5B">
        <w:rPr>
          <w:rFonts w:cs="Arial"/>
          <w:sz w:val="20"/>
        </w:rPr>
        <w:t xml:space="preserve">, </w:t>
      </w:r>
    </w:p>
    <w:p w:rsidR="008B1E19" w:rsidRPr="009144B2" w:rsidRDefault="008B1E19" w:rsidP="008B1E19">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ED7199">
        <w:rPr>
          <w:rFonts w:cs="Arial"/>
          <w:sz w:val="20"/>
        </w:rPr>
        <w:t xml:space="preserve">objednatele z </w:t>
      </w:r>
      <w:r w:rsidRPr="007616DF">
        <w:rPr>
          <w:rFonts w:cs="Arial"/>
          <w:sz w:val="20"/>
        </w:rPr>
        <w:t>1</w:t>
      </w:r>
      <w:r w:rsidR="0065520E" w:rsidRPr="007616DF">
        <w:rPr>
          <w:rFonts w:cs="Arial"/>
          <w:sz w:val="20"/>
        </w:rPr>
        <w:t>1</w:t>
      </w:r>
      <w:r w:rsidRPr="007616DF">
        <w:rPr>
          <w:rFonts w:cs="Arial"/>
          <w:sz w:val="20"/>
        </w:rPr>
        <w:t>/2016</w:t>
      </w:r>
      <w:r w:rsidRPr="009144B2">
        <w:rPr>
          <w:rFonts w:cs="Arial"/>
          <w:sz w:val="20"/>
        </w:rPr>
        <w:t>,</w:t>
      </w:r>
    </w:p>
    <w:p w:rsidR="008B1E19" w:rsidRDefault="008B1E19" w:rsidP="008B1E19">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proofErr w:type="gramStart"/>
      <w:r w:rsidRPr="005F3A5B">
        <w:rPr>
          <w:rFonts w:cs="Arial"/>
          <w:sz w:val="20"/>
          <w:highlight w:val="yellow"/>
        </w:rPr>
        <w:t>…..</w:t>
      </w:r>
      <w:r w:rsidRPr="005F3A5B">
        <w:rPr>
          <w:rFonts w:cs="Arial"/>
          <w:sz w:val="20"/>
        </w:rPr>
        <w:t>ze</w:t>
      </w:r>
      <w:proofErr w:type="gramEnd"/>
      <w:r w:rsidRPr="005F3A5B">
        <w:rPr>
          <w:rFonts w:cs="Arial"/>
          <w:sz w:val="20"/>
        </w:rPr>
        <w:t xml:space="preserve"> dne </w:t>
      </w:r>
      <w:r w:rsidRPr="005F3A5B">
        <w:rPr>
          <w:rFonts w:cs="Arial"/>
          <w:sz w:val="20"/>
          <w:highlight w:val="yellow"/>
        </w:rPr>
        <w:t>………………………………………………</w:t>
      </w:r>
      <w:r w:rsidRPr="005F3A5B">
        <w:rPr>
          <w:rFonts w:cs="Arial"/>
          <w:sz w:val="20"/>
        </w:rPr>
        <w:t>,</w:t>
      </w:r>
    </w:p>
    <w:p w:rsidR="008B1E19" w:rsidRPr="00A7147C" w:rsidRDefault="008B1E19" w:rsidP="008B1E19">
      <w:pPr>
        <w:pStyle w:val="Odstavecseseznamem"/>
        <w:numPr>
          <w:ilvl w:val="0"/>
          <w:numId w:val="35"/>
        </w:numPr>
        <w:tabs>
          <w:tab w:val="left" w:pos="1134"/>
        </w:tabs>
        <w:ind w:hanging="11"/>
        <w:rPr>
          <w:rFonts w:ascii="Tahoma" w:hAnsi="Tahoma" w:cs="Tahoma"/>
          <w:sz w:val="20"/>
        </w:rPr>
      </w:pPr>
      <w:r w:rsidRPr="00A7147C">
        <w:rPr>
          <w:rFonts w:ascii="Tahoma" w:hAnsi="Tahoma" w:cs="Tahoma"/>
          <w:sz w:val="20"/>
        </w:rPr>
        <w:t xml:space="preserve">Územní rozhodnutí vydané dne 15. 12. 2015 pod č. j.: </w:t>
      </w:r>
      <w:proofErr w:type="spellStart"/>
      <w:r w:rsidRPr="00A7147C">
        <w:rPr>
          <w:rFonts w:ascii="Tahoma" w:hAnsi="Tahoma" w:cs="Tahoma"/>
          <w:sz w:val="20"/>
        </w:rPr>
        <w:t>MmM</w:t>
      </w:r>
      <w:proofErr w:type="spellEnd"/>
      <w:r w:rsidRPr="00A7147C">
        <w:rPr>
          <w:rFonts w:ascii="Tahoma" w:hAnsi="Tahoma" w:cs="Tahoma"/>
          <w:sz w:val="20"/>
        </w:rPr>
        <w:t>/141884/2015/OSÚ/EG</w:t>
      </w:r>
      <w:r>
        <w:rPr>
          <w:rFonts w:ascii="Tahoma" w:hAnsi="Tahoma" w:cs="Tahoma"/>
          <w:sz w:val="20"/>
        </w:rPr>
        <w:t>,</w:t>
      </w:r>
    </w:p>
    <w:p w:rsidR="008B1E19" w:rsidRPr="005F3A5B" w:rsidRDefault="008B1E19" w:rsidP="008B1E19">
      <w:pPr>
        <w:numPr>
          <w:ilvl w:val="0"/>
          <w:numId w:val="35"/>
        </w:numPr>
        <w:tabs>
          <w:tab w:val="clear" w:pos="720"/>
          <w:tab w:val="num" w:pos="1134"/>
        </w:tabs>
        <w:spacing w:before="60" w:after="60"/>
        <w:ind w:left="1134" w:hanging="425"/>
        <w:rPr>
          <w:rFonts w:cs="Arial"/>
          <w:sz w:val="20"/>
        </w:rPr>
      </w:pPr>
      <w:r w:rsidRPr="005F3A5B">
        <w:rPr>
          <w:rFonts w:cs="Arial"/>
          <w:sz w:val="20"/>
        </w:rPr>
        <w:t>Směrnice GŘ objednatele č. 9/2003 včetně jejího dodatku č. 1</w:t>
      </w:r>
    </w:p>
    <w:p w:rsidR="008B1E19" w:rsidRPr="005F3A5B" w:rsidRDefault="008B1E19" w:rsidP="008B1E19">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8B1E19" w:rsidRPr="007616DF" w:rsidRDefault="008B1E19" w:rsidP="008B1E19">
      <w:pPr>
        <w:numPr>
          <w:ilvl w:val="0"/>
          <w:numId w:val="35"/>
        </w:numPr>
        <w:tabs>
          <w:tab w:val="clear" w:pos="720"/>
        </w:tabs>
        <w:spacing w:before="40" w:after="60"/>
        <w:ind w:left="1080"/>
        <w:rPr>
          <w:rFonts w:cs="Arial"/>
          <w:color w:val="000000"/>
          <w:sz w:val="20"/>
        </w:rPr>
      </w:pPr>
      <w:r w:rsidRPr="005F3A5B">
        <w:rPr>
          <w:rFonts w:cs="Arial"/>
          <w:sz w:val="20"/>
        </w:rPr>
        <w:t xml:space="preserve"> </w:t>
      </w:r>
      <w:r w:rsidRPr="007616DF">
        <w:rPr>
          <w:rFonts w:cs="Arial"/>
          <w:sz w:val="20"/>
        </w:rPr>
        <w:t>Směrnice GŘ objednatele č.</w:t>
      </w:r>
      <w:r w:rsidRPr="007616DF">
        <w:rPr>
          <w:rFonts w:cs="Arial"/>
          <w:color w:val="FF0000"/>
          <w:sz w:val="20"/>
        </w:rPr>
        <w:t xml:space="preserve">  </w:t>
      </w:r>
      <w:r w:rsidRPr="007616DF">
        <w:rPr>
          <w:rFonts w:cs="Arial"/>
          <w:sz w:val="20"/>
        </w:rPr>
        <w:t>1/2014 „Pravidla řízení a kontroly kvality svařování“</w:t>
      </w:r>
      <w:r w:rsidRPr="007616DF">
        <w:rPr>
          <w:rFonts w:cs="Arial"/>
          <w:color w:val="000000"/>
          <w:sz w:val="20"/>
        </w:rPr>
        <w:t>,</w:t>
      </w:r>
    </w:p>
    <w:p w:rsidR="0065520E" w:rsidRPr="007616DF" w:rsidRDefault="0065520E" w:rsidP="0065520E">
      <w:pPr>
        <w:numPr>
          <w:ilvl w:val="0"/>
          <w:numId w:val="35"/>
        </w:numPr>
        <w:tabs>
          <w:tab w:val="clear" w:pos="720"/>
          <w:tab w:val="left" w:pos="1134"/>
        </w:tabs>
        <w:spacing w:before="40" w:after="60"/>
        <w:ind w:left="1134" w:hanging="425"/>
        <w:rPr>
          <w:rFonts w:cs="Arial"/>
          <w:sz w:val="20"/>
        </w:rPr>
      </w:pPr>
      <w:r w:rsidRPr="007616DF">
        <w:rPr>
          <w:rFonts w:cs="Arial"/>
          <w:sz w:val="20"/>
        </w:rPr>
        <w:t>Rozhodnutí č. RO-UE-1506 „Zabezpečení pracovišť při pracích se zvýšeným nebezpečím požáru a výbuchu“,</w:t>
      </w:r>
    </w:p>
    <w:p w:rsidR="00335BEF" w:rsidRPr="007616DF" w:rsidRDefault="008B1E19" w:rsidP="008B1E19">
      <w:pPr>
        <w:numPr>
          <w:ilvl w:val="0"/>
          <w:numId w:val="35"/>
        </w:numPr>
        <w:spacing w:before="40" w:after="60"/>
        <w:ind w:left="1134" w:hanging="425"/>
        <w:rPr>
          <w:rFonts w:cs="Arial"/>
          <w:color w:val="000000"/>
          <w:sz w:val="20"/>
        </w:rPr>
      </w:pPr>
      <w:r w:rsidRPr="007616DF">
        <w:rPr>
          <w:rFonts w:cs="Arial"/>
          <w:sz w:val="20"/>
        </w:rPr>
        <w:t>Příkaz GŘ objednatele č. 4/2010 „Strojní příkaz bezpečnosti práce“.</w:t>
      </w:r>
    </w:p>
    <w:p w:rsidR="0096132D" w:rsidRPr="007616DF" w:rsidRDefault="008B1E19" w:rsidP="00851C80">
      <w:pPr>
        <w:numPr>
          <w:ilvl w:val="1"/>
          <w:numId w:val="49"/>
        </w:numPr>
        <w:spacing w:before="80"/>
        <w:ind w:left="540" w:hanging="540"/>
        <w:rPr>
          <w:rFonts w:cs="Arial"/>
          <w:color w:val="000000"/>
          <w:sz w:val="20"/>
        </w:rPr>
      </w:pPr>
      <w:r w:rsidRPr="007616DF">
        <w:rPr>
          <w:rFonts w:cs="Arial"/>
          <w:sz w:val="20"/>
        </w:rPr>
        <w:t xml:space="preserve">Dokumenty uvedené </w:t>
      </w:r>
      <w:r w:rsidR="00576FDD" w:rsidRPr="007616DF">
        <w:rPr>
          <w:rFonts w:cs="Arial"/>
          <w:sz w:val="20"/>
        </w:rPr>
        <w:t xml:space="preserve">v odst. 6.10 </w:t>
      </w:r>
      <w:r w:rsidRPr="007616DF">
        <w:rPr>
          <w:rFonts w:cs="Arial"/>
          <w:sz w:val="20"/>
        </w:rPr>
        <w:t>pod body</w:t>
      </w:r>
      <w:r w:rsidRPr="007616DF">
        <w:rPr>
          <w:rFonts w:cs="Arial"/>
          <w:color w:val="FF0000"/>
          <w:sz w:val="20"/>
        </w:rPr>
        <w:t xml:space="preserve"> </w:t>
      </w:r>
      <w:r w:rsidRPr="007616DF">
        <w:rPr>
          <w:rFonts w:cs="Arial"/>
          <w:sz w:val="20"/>
        </w:rPr>
        <w:t xml:space="preserve">a), b), </w:t>
      </w:r>
      <w:r w:rsidR="00AA4E8F">
        <w:rPr>
          <w:rFonts w:cs="Arial"/>
          <w:sz w:val="20"/>
        </w:rPr>
        <w:t xml:space="preserve">d), </w:t>
      </w:r>
      <w:r w:rsidRPr="007616DF">
        <w:rPr>
          <w:rFonts w:cs="Arial"/>
          <w:sz w:val="20"/>
        </w:rPr>
        <w:t>e), f), g), h) zhotovitel převzal v rámci vý</w:t>
      </w:r>
      <w:bookmarkStart w:id="1" w:name="_GoBack"/>
      <w:bookmarkEnd w:id="1"/>
      <w:r w:rsidRPr="007616DF">
        <w:rPr>
          <w:rFonts w:cs="Arial"/>
          <w:sz w:val="20"/>
        </w:rPr>
        <w:t>běrového řízení, což podpisem této smlouvy potvrzuje.</w:t>
      </w: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25332C" w:rsidRPr="008B1E19" w:rsidRDefault="00F40162" w:rsidP="00851C80">
      <w:pPr>
        <w:numPr>
          <w:ilvl w:val="1"/>
          <w:numId w:val="49"/>
        </w:numPr>
        <w:spacing w:before="240"/>
        <w:ind w:left="540" w:hanging="540"/>
        <w:rPr>
          <w:rFonts w:cs="Arial"/>
          <w:b/>
          <w:sz w:val="20"/>
        </w:rPr>
      </w:pPr>
      <w:r w:rsidRPr="008B1E19">
        <w:rPr>
          <w:b/>
          <w:sz w:val="20"/>
        </w:rPr>
        <w:t>Pod</w:t>
      </w:r>
      <w:r w:rsidR="0025332C" w:rsidRPr="008B1E19">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w:t>
      </w:r>
      <w:proofErr w:type="gramStart"/>
      <w:r w:rsidRPr="008B1E19">
        <w:rPr>
          <w:sz w:val="20"/>
        </w:rPr>
        <w:t>této</w:t>
      </w:r>
      <w:proofErr w:type="gramEnd"/>
      <w:r w:rsidRPr="008B1E19">
        <w:rPr>
          <w:sz w:val="20"/>
        </w:rPr>
        <w:t xml:space="preserve">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F65AA1" w:rsidRDefault="00F65AA1" w:rsidP="0096132D">
      <w:pPr>
        <w:ind w:left="709" w:hanging="709"/>
        <w:jc w:val="center"/>
        <w:rPr>
          <w:rFonts w:cs="Arial"/>
          <w:b/>
          <w:bCs/>
          <w:sz w:val="20"/>
        </w:rPr>
      </w:pPr>
    </w:p>
    <w:p w:rsidR="00576FDD" w:rsidRDefault="00576FDD"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94451" w:rsidRDefault="00F94451" w:rsidP="0096132D">
      <w:pPr>
        <w:pStyle w:val="Nadpis4"/>
        <w:jc w:val="center"/>
        <w:rPr>
          <w:rFonts w:ascii="Arial" w:hAnsi="Arial" w:cs="Arial"/>
          <w:bCs/>
          <w:sz w:val="20"/>
        </w:rPr>
      </w:pPr>
    </w:p>
    <w:p w:rsidR="009C308C" w:rsidRDefault="009C308C" w:rsidP="0096132D">
      <w:pPr>
        <w:pStyle w:val="Nadpis4"/>
        <w:jc w:val="center"/>
        <w:rPr>
          <w:rFonts w:ascii="Arial" w:hAnsi="Arial" w:cs="Arial"/>
          <w:bCs/>
          <w:sz w:val="20"/>
        </w:rPr>
      </w:pPr>
    </w:p>
    <w:p w:rsidR="009C308C" w:rsidRDefault="009C308C" w:rsidP="009C308C">
      <w:pPr>
        <w:pStyle w:val="Nadpis4"/>
        <w:rPr>
          <w:rFonts w:ascii="Arial" w:hAnsi="Arial"/>
          <w:b w:val="0"/>
        </w:rPr>
      </w:pP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Default="003A5277" w:rsidP="00CC5015">
      <w:pPr>
        <w:pStyle w:val="Nadpis4"/>
        <w:jc w:val="center"/>
        <w:rPr>
          <w:rFonts w:ascii="Arial" w:hAnsi="Arial" w:cs="Arial"/>
          <w:sz w:val="20"/>
        </w:rPr>
      </w:pPr>
    </w:p>
    <w:p w:rsidR="007616DF" w:rsidRDefault="007616DF"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4B4C7E">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7616DF" w:rsidRPr="003A5277" w:rsidRDefault="007616DF"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F65AA1" w:rsidRDefault="00F65AA1"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protokoly o </w:t>
      </w:r>
      <w:r w:rsidRPr="00642838">
        <w:rPr>
          <w:rFonts w:cs="Arial"/>
          <w:sz w:val="20"/>
        </w:rPr>
        <w:t>provedení</w:t>
      </w:r>
      <w:r w:rsidR="00E42BD2" w:rsidRPr="00642838">
        <w:rPr>
          <w:rFonts w:cs="Arial"/>
          <w:sz w:val="20"/>
        </w:rPr>
        <w:t>, resp. zajištění</w:t>
      </w:r>
      <w:r w:rsidRPr="00642838">
        <w:rPr>
          <w:rFonts w:cs="Arial"/>
          <w:sz w:val="20"/>
        </w:rPr>
        <w:t xml:space="preserve"> předpětí</w:t>
      </w:r>
      <w:r w:rsidRPr="00D738DA">
        <w:rPr>
          <w:rFonts w:cs="Arial"/>
          <w:sz w:val="20"/>
        </w:rPr>
        <w:t>,</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funkčnosti a předání „alarm systému“ – provedení tzv. nultého měření reflektometrickou metodou s tiskovým výstupem (graf),</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předání dilatačních polštářů (uchycení, skladba),</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8B1E19"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protokoly o </w:t>
      </w:r>
      <w:r w:rsidRPr="008B1E19">
        <w:rPr>
          <w:rFonts w:cs="Arial"/>
          <w:sz w:val="20"/>
        </w:rPr>
        <w:t>tlakových zkouškách pevnosti a těsnosti potrubí,</w:t>
      </w:r>
    </w:p>
    <w:p w:rsidR="006D051B" w:rsidRPr="008B1E19" w:rsidRDefault="006D051B" w:rsidP="006D051B">
      <w:pPr>
        <w:numPr>
          <w:ilvl w:val="0"/>
          <w:numId w:val="27"/>
        </w:numPr>
        <w:tabs>
          <w:tab w:val="clear" w:pos="720"/>
          <w:tab w:val="num" w:pos="993"/>
        </w:tabs>
        <w:spacing w:before="40"/>
        <w:ind w:left="993" w:hanging="426"/>
        <w:rPr>
          <w:rFonts w:cs="Arial"/>
          <w:sz w:val="20"/>
        </w:rPr>
      </w:pPr>
      <w:r w:rsidRPr="008B1E19">
        <w:rPr>
          <w:rFonts w:cs="Arial"/>
          <w:sz w:val="20"/>
        </w:rPr>
        <w:t xml:space="preserve">atesty na použitý přídavný svařovací materiál, </w:t>
      </w:r>
    </w:p>
    <w:p w:rsidR="006D051B" w:rsidRPr="008B1E19" w:rsidRDefault="006D051B" w:rsidP="006D051B">
      <w:pPr>
        <w:numPr>
          <w:ilvl w:val="0"/>
          <w:numId w:val="27"/>
        </w:numPr>
        <w:tabs>
          <w:tab w:val="clear" w:pos="720"/>
          <w:tab w:val="num" w:pos="993"/>
        </w:tabs>
        <w:spacing w:before="40"/>
        <w:ind w:left="993" w:hanging="426"/>
        <w:rPr>
          <w:rFonts w:cs="Arial"/>
          <w:sz w:val="20"/>
        </w:rPr>
      </w:pPr>
      <w:r w:rsidRPr="008B1E19">
        <w:rPr>
          <w:rFonts w:cs="Arial"/>
          <w:sz w:val="20"/>
        </w:rPr>
        <w:t>dokumentace armatur,</w:t>
      </w:r>
    </w:p>
    <w:p w:rsidR="006D051B" w:rsidRPr="008B1E19" w:rsidRDefault="006D051B" w:rsidP="006D051B">
      <w:pPr>
        <w:numPr>
          <w:ilvl w:val="0"/>
          <w:numId w:val="27"/>
        </w:numPr>
        <w:tabs>
          <w:tab w:val="clear" w:pos="720"/>
          <w:tab w:val="num" w:pos="993"/>
        </w:tabs>
        <w:spacing w:before="40"/>
        <w:ind w:left="993" w:hanging="426"/>
        <w:rPr>
          <w:rFonts w:cs="Arial"/>
          <w:sz w:val="20"/>
        </w:rPr>
      </w:pPr>
      <w:r w:rsidRPr="008B1E19">
        <w:rPr>
          <w:rFonts w:cs="Arial"/>
          <w:sz w:val="20"/>
        </w:rPr>
        <w:t>osvědčení o způsobilosti svářečů,</w:t>
      </w:r>
    </w:p>
    <w:p w:rsidR="006D051B" w:rsidRPr="008B1E19" w:rsidRDefault="006D051B" w:rsidP="006D051B">
      <w:pPr>
        <w:numPr>
          <w:ilvl w:val="0"/>
          <w:numId w:val="27"/>
        </w:numPr>
        <w:tabs>
          <w:tab w:val="clear" w:pos="720"/>
          <w:tab w:val="num" w:pos="993"/>
        </w:tabs>
        <w:spacing w:before="40"/>
        <w:ind w:left="993" w:hanging="426"/>
        <w:rPr>
          <w:rFonts w:cs="Arial"/>
          <w:sz w:val="20"/>
        </w:rPr>
      </w:pPr>
      <w:r w:rsidRPr="008B1E19">
        <w:rPr>
          <w:rFonts w:cs="Arial"/>
          <w:sz w:val="20"/>
        </w:rPr>
        <w:t>protokoly o vizuální kontrole svarů,</w:t>
      </w:r>
    </w:p>
    <w:p w:rsidR="006D051B" w:rsidRPr="008B1E19" w:rsidRDefault="006D051B" w:rsidP="006D051B">
      <w:pPr>
        <w:numPr>
          <w:ilvl w:val="0"/>
          <w:numId w:val="27"/>
        </w:numPr>
        <w:tabs>
          <w:tab w:val="clear" w:pos="720"/>
          <w:tab w:val="num" w:pos="993"/>
        </w:tabs>
        <w:spacing w:before="40"/>
        <w:ind w:left="993" w:hanging="426"/>
        <w:rPr>
          <w:rFonts w:cs="Arial"/>
          <w:sz w:val="20"/>
        </w:rPr>
      </w:pPr>
      <w:r w:rsidRPr="008B1E19">
        <w:rPr>
          <w:rFonts w:cs="Arial"/>
          <w:sz w:val="20"/>
        </w:rPr>
        <w:t>výsledky defektoskopických kontrol svarů,</w:t>
      </w:r>
    </w:p>
    <w:p w:rsidR="006D051B" w:rsidRPr="008B1E19" w:rsidRDefault="006D051B" w:rsidP="006D051B">
      <w:pPr>
        <w:numPr>
          <w:ilvl w:val="0"/>
          <w:numId w:val="27"/>
        </w:numPr>
        <w:tabs>
          <w:tab w:val="clear" w:pos="720"/>
          <w:tab w:val="num" w:pos="993"/>
        </w:tabs>
        <w:spacing w:before="40"/>
        <w:ind w:left="993" w:hanging="426"/>
        <w:rPr>
          <w:rFonts w:cs="Arial"/>
          <w:sz w:val="20"/>
        </w:rPr>
      </w:pPr>
      <w:r w:rsidRPr="008B1E19">
        <w:rPr>
          <w:rFonts w:cs="Arial"/>
          <w:sz w:val="20"/>
        </w:rPr>
        <w:t xml:space="preserve">deník o </w:t>
      </w:r>
      <w:r w:rsidR="009215F3" w:rsidRPr="008B1E19">
        <w:rPr>
          <w:rFonts w:cs="Arial"/>
          <w:sz w:val="20"/>
        </w:rPr>
        <w:t>uložení</w:t>
      </w:r>
      <w:r w:rsidRPr="008B1E19">
        <w:rPr>
          <w:rFonts w:cs="Arial"/>
          <w:sz w:val="20"/>
        </w:rPr>
        <w:t xml:space="preserve"> potrubí a svařování, včetně schematického zákresu svarů, pokud již nebyly některé listy předány v průběhu realizace</w:t>
      </w:r>
      <w:r w:rsidR="004B4C7E" w:rsidRPr="008B1E19">
        <w:rPr>
          <w:rFonts w:cs="Arial"/>
          <w:sz w:val="20"/>
        </w:rPr>
        <w:t xml:space="preserve"> stavby</w:t>
      </w:r>
      <w:r w:rsidRPr="008B1E19">
        <w:rPr>
          <w:rFonts w:cs="Arial"/>
          <w:sz w:val="20"/>
        </w:rPr>
        <w:t xml:space="preserve">, </w:t>
      </w:r>
    </w:p>
    <w:p w:rsidR="006D051B" w:rsidRPr="008B1E19" w:rsidRDefault="00D738DA" w:rsidP="006D051B">
      <w:pPr>
        <w:numPr>
          <w:ilvl w:val="0"/>
          <w:numId w:val="27"/>
        </w:numPr>
        <w:tabs>
          <w:tab w:val="clear" w:pos="720"/>
          <w:tab w:val="num" w:pos="993"/>
        </w:tabs>
        <w:spacing w:before="40"/>
        <w:ind w:left="993" w:hanging="426"/>
        <w:rPr>
          <w:rFonts w:cs="Arial"/>
          <w:sz w:val="20"/>
        </w:rPr>
      </w:pPr>
      <w:r w:rsidRPr="008B1E19">
        <w:rPr>
          <w:rFonts w:cs="Arial"/>
          <w:sz w:val="20"/>
        </w:rPr>
        <w:t>i</w:t>
      </w:r>
      <w:r w:rsidR="006D051B" w:rsidRPr="008B1E19">
        <w:rPr>
          <w:rFonts w:cs="Arial"/>
          <w:sz w:val="20"/>
        </w:rPr>
        <w:t>nspekční certifikáty potrubí, ohybů a přírub, klenutých den, zaslepovacích přírub,</w:t>
      </w:r>
    </w:p>
    <w:p w:rsidR="006D051B" w:rsidRPr="008B1E19" w:rsidRDefault="006D051B" w:rsidP="006D051B">
      <w:pPr>
        <w:numPr>
          <w:ilvl w:val="0"/>
          <w:numId w:val="27"/>
        </w:numPr>
        <w:tabs>
          <w:tab w:val="clear" w:pos="720"/>
          <w:tab w:val="num" w:pos="993"/>
        </w:tabs>
        <w:spacing w:before="40"/>
        <w:ind w:left="993" w:hanging="426"/>
        <w:rPr>
          <w:rFonts w:cs="Arial"/>
          <w:sz w:val="20"/>
        </w:rPr>
      </w:pPr>
      <w:r w:rsidRPr="008B1E19">
        <w:rPr>
          <w:rFonts w:cs="Arial"/>
          <w:sz w:val="20"/>
        </w:rPr>
        <w:t>záznamy o opravách svarů, pokud budou opravy prováděny,</w:t>
      </w:r>
    </w:p>
    <w:p w:rsidR="006D051B" w:rsidRPr="008B1E19" w:rsidRDefault="006D051B" w:rsidP="006D051B">
      <w:pPr>
        <w:numPr>
          <w:ilvl w:val="0"/>
          <w:numId w:val="27"/>
        </w:numPr>
        <w:tabs>
          <w:tab w:val="clear" w:pos="720"/>
          <w:tab w:val="num" w:pos="993"/>
        </w:tabs>
        <w:spacing w:before="40"/>
        <w:ind w:left="993" w:hanging="426"/>
        <w:rPr>
          <w:rFonts w:cs="Arial"/>
          <w:sz w:val="20"/>
        </w:rPr>
      </w:pPr>
      <w:r w:rsidRPr="008B1E19">
        <w:rPr>
          <w:rFonts w:cs="Arial"/>
          <w:sz w:val="20"/>
        </w:rPr>
        <w:t xml:space="preserve">osvědčení o způsobilosti </w:t>
      </w:r>
      <w:r w:rsidR="00F40162" w:rsidRPr="008B1E19">
        <w:rPr>
          <w:rFonts w:cs="Arial"/>
          <w:sz w:val="20"/>
        </w:rPr>
        <w:t>pod</w:t>
      </w:r>
      <w:r w:rsidRPr="008B1E19">
        <w:rPr>
          <w:rFonts w:cs="Arial"/>
          <w:sz w:val="20"/>
        </w:rPr>
        <w:t xml:space="preserve">dodavatelů, </w:t>
      </w:r>
    </w:p>
    <w:p w:rsidR="006D051B" w:rsidRPr="008B1E19" w:rsidRDefault="006D051B" w:rsidP="006D051B">
      <w:pPr>
        <w:numPr>
          <w:ilvl w:val="0"/>
          <w:numId w:val="27"/>
        </w:numPr>
        <w:tabs>
          <w:tab w:val="clear" w:pos="720"/>
          <w:tab w:val="num" w:pos="993"/>
        </w:tabs>
        <w:spacing w:before="40"/>
        <w:ind w:left="993" w:hanging="426"/>
        <w:rPr>
          <w:rFonts w:cs="Arial"/>
          <w:sz w:val="20"/>
        </w:rPr>
      </w:pPr>
      <w:r w:rsidRPr="008B1E19">
        <w:rPr>
          <w:rFonts w:cs="Arial"/>
          <w:sz w:val="20"/>
        </w:rPr>
        <w:t>prohlášení zhotovitele o dodržení vnitřní čistoty potrubí a zápis o způsobu provedení kontroly potvrzený zástupcem objednatele,</w:t>
      </w:r>
    </w:p>
    <w:p w:rsidR="006D051B" w:rsidRPr="008B1E19" w:rsidRDefault="006D051B" w:rsidP="006D051B">
      <w:pPr>
        <w:numPr>
          <w:ilvl w:val="0"/>
          <w:numId w:val="27"/>
        </w:numPr>
        <w:tabs>
          <w:tab w:val="clear" w:pos="720"/>
          <w:tab w:val="num" w:pos="993"/>
        </w:tabs>
        <w:spacing w:before="40"/>
        <w:ind w:left="993" w:hanging="426"/>
        <w:rPr>
          <w:rFonts w:cs="Arial"/>
          <w:sz w:val="20"/>
        </w:rPr>
      </w:pPr>
      <w:r w:rsidRPr="008B1E19">
        <w:rPr>
          <w:rFonts w:cs="Arial"/>
          <w:sz w:val="20"/>
        </w:rPr>
        <w:t>doklady o zneškodnění všech vzniklých odpadů dle zákona č. 185/2001 Sb. a vyhl. MŽP ČR č. 381/2001 Sb., vše v platném znění,</w:t>
      </w:r>
    </w:p>
    <w:p w:rsidR="006D051B" w:rsidRPr="008B1E19" w:rsidRDefault="006D051B" w:rsidP="006D051B">
      <w:pPr>
        <w:numPr>
          <w:ilvl w:val="0"/>
          <w:numId w:val="27"/>
        </w:numPr>
        <w:tabs>
          <w:tab w:val="clear" w:pos="720"/>
          <w:tab w:val="num" w:pos="993"/>
          <w:tab w:val="left" w:pos="6663"/>
        </w:tabs>
        <w:spacing w:before="40"/>
        <w:ind w:left="993" w:hanging="426"/>
        <w:rPr>
          <w:rFonts w:cs="Arial"/>
          <w:sz w:val="20"/>
        </w:rPr>
      </w:pPr>
      <w:r w:rsidRPr="008B1E19">
        <w:rPr>
          <w:rFonts w:cs="Arial"/>
          <w:sz w:val="20"/>
        </w:rPr>
        <w:t>doklady o předání případných přeložek a o předání dotčených sítí před záhozem příslušným správcům,</w:t>
      </w:r>
    </w:p>
    <w:p w:rsidR="00E82B4E" w:rsidRPr="008B1E19" w:rsidRDefault="00E82B4E" w:rsidP="00E82B4E">
      <w:pPr>
        <w:numPr>
          <w:ilvl w:val="0"/>
          <w:numId w:val="27"/>
        </w:numPr>
        <w:tabs>
          <w:tab w:val="clear" w:pos="720"/>
          <w:tab w:val="num" w:pos="993"/>
          <w:tab w:val="left" w:pos="6663"/>
        </w:tabs>
        <w:spacing w:before="40"/>
        <w:ind w:left="993" w:hanging="426"/>
        <w:rPr>
          <w:rFonts w:cs="Arial"/>
          <w:sz w:val="20"/>
        </w:rPr>
      </w:pPr>
      <w:r w:rsidRPr="008B1E19">
        <w:rPr>
          <w:rFonts w:cs="Arial"/>
          <w:sz w:val="20"/>
        </w:rPr>
        <w:t>protokol o provedeném proplachu potrubí TV ke všem odběratelům,</w:t>
      </w:r>
    </w:p>
    <w:p w:rsidR="0096132D" w:rsidRPr="008B1E19" w:rsidRDefault="006D051B" w:rsidP="006D051B">
      <w:pPr>
        <w:numPr>
          <w:ilvl w:val="0"/>
          <w:numId w:val="27"/>
        </w:numPr>
        <w:tabs>
          <w:tab w:val="clear" w:pos="720"/>
          <w:tab w:val="num" w:pos="993"/>
          <w:tab w:val="left" w:pos="6663"/>
        </w:tabs>
        <w:spacing w:before="40"/>
        <w:ind w:left="993" w:hanging="426"/>
        <w:rPr>
          <w:rFonts w:cs="Arial"/>
          <w:sz w:val="20"/>
        </w:rPr>
      </w:pPr>
      <w:r w:rsidRPr="008B1E19">
        <w:rPr>
          <w:rFonts w:cs="Arial"/>
          <w:sz w:val="20"/>
        </w:rPr>
        <w:t xml:space="preserve">protokoly o provedení </w:t>
      </w:r>
      <w:r w:rsidR="001F7673" w:rsidRPr="008B1E19">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8B1E19">
        <w:rPr>
          <w:rFonts w:cs="Arial"/>
          <w:sz w:val="20"/>
        </w:rPr>
        <w:t xml:space="preserve">Závěrečný zápis (protokol) o předání a převzetí celého díla </w:t>
      </w:r>
      <w:r w:rsidR="006D051B" w:rsidRPr="008B1E19">
        <w:rPr>
          <w:rFonts w:cs="Arial"/>
          <w:sz w:val="20"/>
        </w:rPr>
        <w:t>pořídí 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C308C" w:rsidRDefault="009C308C" w:rsidP="0096132D">
      <w:pPr>
        <w:pStyle w:val="Nadpis4"/>
        <w:jc w:val="center"/>
        <w:rPr>
          <w:rFonts w:ascii="Arial" w:hAnsi="Arial" w:cs="Arial"/>
          <w:bCs/>
          <w:sz w:val="20"/>
        </w:rPr>
      </w:pPr>
    </w:p>
    <w:p w:rsidR="009C308C" w:rsidRDefault="009C308C"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8B1E19"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w:t>
      </w:r>
      <w:r w:rsidRPr="008B1E19">
        <w:rPr>
          <w:rFonts w:cs="Arial"/>
          <w:sz w:val="20"/>
        </w:rPr>
        <w:t>objednatel označí za vadu bránící provozu, je zhotovitel povinen zajistit účinné zahájení odstraňování vady v místě objednatele do 24 hod. od prokazatelného ohlášení vady objednatelem, pokud mu objednatel neurč</w:t>
      </w:r>
      <w:r w:rsidR="009215F3" w:rsidRPr="008B1E19">
        <w:rPr>
          <w:rFonts w:cs="Arial"/>
          <w:sz w:val="20"/>
        </w:rPr>
        <w:t>í</w:t>
      </w:r>
      <w:r w:rsidRPr="008B1E19">
        <w:rPr>
          <w:rFonts w:cs="Arial"/>
          <w:sz w:val="20"/>
        </w:rPr>
        <w:t xml:space="preserve">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8B1E19">
        <w:rPr>
          <w:rFonts w:cs="Arial"/>
          <w:sz w:val="20"/>
        </w:rPr>
        <w:t>Objednatel je povinen písemně oznámit vadu díla bez zbytečného odkladu</w:t>
      </w:r>
      <w:r w:rsidRPr="005F3A5B">
        <w:rPr>
          <w:rFonts w:cs="Arial"/>
          <w:sz w:val="20"/>
        </w:rPr>
        <w:t xml:space="preserve">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A65507" w:rsidRPr="00A65507" w:rsidRDefault="00A65507" w:rsidP="00A65507"/>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96132D">
      <w:pPr>
        <w:numPr>
          <w:ilvl w:val="1"/>
          <w:numId w:val="37"/>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96132D">
      <w:pPr>
        <w:numPr>
          <w:ilvl w:val="1"/>
          <w:numId w:val="37"/>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1174D6" w:rsidRDefault="001174D6"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7616DF" w:rsidRDefault="0096132D" w:rsidP="0096132D">
      <w:pPr>
        <w:spacing w:before="120"/>
        <w:ind w:left="567" w:hanging="567"/>
        <w:rPr>
          <w:rFonts w:cs="Arial"/>
          <w:sz w:val="20"/>
        </w:rPr>
      </w:pPr>
      <w:r w:rsidRPr="007616DF">
        <w:rPr>
          <w:rFonts w:cs="Arial"/>
          <w:sz w:val="20"/>
        </w:rPr>
        <w:t>18.1</w:t>
      </w:r>
      <w:r w:rsidRPr="007616DF">
        <w:rPr>
          <w:rFonts w:cs="Arial"/>
          <w:sz w:val="20"/>
        </w:rPr>
        <w:tab/>
        <w:t>Smluvní strany nesou odpovědnost za splnění závazků vyplývajících z této smlouvy.</w:t>
      </w:r>
    </w:p>
    <w:p w:rsidR="00D96704" w:rsidRPr="007616DF" w:rsidRDefault="00D96704" w:rsidP="00D96704">
      <w:pPr>
        <w:pStyle w:val="Zkladntext"/>
        <w:widowControl w:val="0"/>
        <w:numPr>
          <w:ilvl w:val="1"/>
          <w:numId w:val="53"/>
        </w:numPr>
        <w:tabs>
          <w:tab w:val="num" w:pos="567"/>
        </w:tabs>
        <w:spacing w:before="80" w:after="0"/>
        <w:ind w:left="567" w:hanging="567"/>
        <w:rPr>
          <w:rFonts w:cs="Arial"/>
          <w:sz w:val="20"/>
        </w:rPr>
      </w:pPr>
      <w:r w:rsidRPr="007616DF">
        <w:rPr>
          <w:rFonts w:cs="Arial"/>
          <w:sz w:val="20"/>
        </w:rPr>
        <w:t xml:space="preserve">V případě nedodržení termínu plnění uvedeného </w:t>
      </w:r>
      <w:r w:rsidRPr="007616DF">
        <w:rPr>
          <w:rFonts w:cs="Arial"/>
          <w:b/>
          <w:sz w:val="20"/>
        </w:rPr>
        <w:t>v čl. 2,</w:t>
      </w:r>
      <w:r w:rsidRPr="007616DF">
        <w:rPr>
          <w:rFonts w:cs="Arial"/>
          <w:sz w:val="20"/>
        </w:rPr>
        <w:t xml:space="preserve"> odst. 2.2 bod 2.2.3 této smlouvy je zhotovitel povinen zaplatit objednateli smluvní pokutu </w:t>
      </w:r>
      <w:r w:rsidRPr="007616DF">
        <w:rPr>
          <w:rFonts w:cs="Arial"/>
          <w:b/>
          <w:sz w:val="20"/>
        </w:rPr>
        <w:t xml:space="preserve">ve výši </w:t>
      </w:r>
      <w:r w:rsidR="003D2514" w:rsidRPr="007616DF">
        <w:rPr>
          <w:rFonts w:cs="Arial"/>
          <w:b/>
          <w:sz w:val="20"/>
        </w:rPr>
        <w:t>7</w:t>
      </w:r>
      <w:r w:rsidRPr="007616DF">
        <w:rPr>
          <w:rFonts w:cs="Arial"/>
          <w:b/>
          <w:bCs/>
          <w:sz w:val="20"/>
        </w:rPr>
        <w:t> 000,- Kč</w:t>
      </w:r>
      <w:r w:rsidRPr="007616DF">
        <w:rPr>
          <w:rFonts w:cs="Arial"/>
          <w:sz w:val="20"/>
        </w:rPr>
        <w:t>, a to za každé i započaté 2 hod. prodlení.</w:t>
      </w:r>
    </w:p>
    <w:p w:rsidR="00FC6F40" w:rsidRPr="007616DF" w:rsidRDefault="00D96704" w:rsidP="00D96704">
      <w:pPr>
        <w:pStyle w:val="Zkladntext"/>
        <w:widowControl w:val="0"/>
        <w:numPr>
          <w:ilvl w:val="1"/>
          <w:numId w:val="33"/>
        </w:numPr>
        <w:tabs>
          <w:tab w:val="clear" w:pos="705"/>
          <w:tab w:val="num" w:pos="567"/>
        </w:tabs>
        <w:spacing w:before="80" w:after="0"/>
        <w:ind w:left="567" w:hanging="567"/>
        <w:rPr>
          <w:rFonts w:cs="Arial"/>
          <w:sz w:val="20"/>
        </w:rPr>
      </w:pPr>
      <w:r w:rsidRPr="007616DF">
        <w:rPr>
          <w:rFonts w:cs="Arial"/>
          <w:sz w:val="20"/>
        </w:rPr>
        <w:t xml:space="preserve"> </w:t>
      </w:r>
      <w:r w:rsidR="00FC6F40" w:rsidRPr="007616DF">
        <w:rPr>
          <w:rFonts w:cs="Arial"/>
          <w:sz w:val="20"/>
        </w:rPr>
        <w:t>V případě nedodržení termín</w:t>
      </w:r>
      <w:r w:rsidR="003D2514" w:rsidRPr="007616DF">
        <w:rPr>
          <w:rFonts w:cs="Arial"/>
          <w:sz w:val="20"/>
        </w:rPr>
        <w:t>ů</w:t>
      </w:r>
      <w:r w:rsidR="00FC6F40" w:rsidRPr="007616DF">
        <w:rPr>
          <w:rFonts w:cs="Arial"/>
          <w:sz w:val="20"/>
        </w:rPr>
        <w:t xml:space="preserve"> plnění uveden</w:t>
      </w:r>
      <w:r w:rsidR="003D2514" w:rsidRPr="007616DF">
        <w:rPr>
          <w:rFonts w:cs="Arial"/>
          <w:sz w:val="20"/>
        </w:rPr>
        <w:t>ých</w:t>
      </w:r>
      <w:r w:rsidR="00FC6F40" w:rsidRPr="007616DF">
        <w:rPr>
          <w:rFonts w:cs="Arial"/>
          <w:sz w:val="20"/>
        </w:rPr>
        <w:t xml:space="preserve"> </w:t>
      </w:r>
      <w:r w:rsidR="00FC6F40" w:rsidRPr="007616DF">
        <w:rPr>
          <w:rFonts w:cs="Arial"/>
          <w:b/>
          <w:sz w:val="20"/>
        </w:rPr>
        <w:t>v čl. 2,</w:t>
      </w:r>
      <w:r w:rsidR="00FC6F40" w:rsidRPr="007616DF">
        <w:rPr>
          <w:rFonts w:cs="Arial"/>
          <w:sz w:val="20"/>
        </w:rPr>
        <w:t xml:space="preserve"> odst. 2.2 bod</w:t>
      </w:r>
      <w:r w:rsidR="003D2514" w:rsidRPr="007616DF">
        <w:rPr>
          <w:rFonts w:cs="Arial"/>
          <w:sz w:val="20"/>
        </w:rPr>
        <w:t>y</w:t>
      </w:r>
      <w:r w:rsidR="00FC6F40" w:rsidRPr="007616DF">
        <w:rPr>
          <w:rFonts w:cs="Arial"/>
          <w:sz w:val="20"/>
        </w:rPr>
        <w:t xml:space="preserve"> 2.2.2</w:t>
      </w:r>
      <w:r w:rsidR="003D2514" w:rsidRPr="007616DF">
        <w:rPr>
          <w:rFonts w:cs="Arial"/>
          <w:sz w:val="20"/>
        </w:rPr>
        <w:t xml:space="preserve"> a</w:t>
      </w:r>
      <w:r w:rsidR="005369B4" w:rsidRPr="007616DF">
        <w:rPr>
          <w:rFonts w:cs="Arial"/>
          <w:sz w:val="20"/>
        </w:rPr>
        <w:t xml:space="preserve"> </w:t>
      </w:r>
      <w:r w:rsidR="003D2514" w:rsidRPr="007616DF">
        <w:rPr>
          <w:rFonts w:cs="Arial"/>
          <w:sz w:val="20"/>
        </w:rPr>
        <w:t xml:space="preserve">2.2.4 </w:t>
      </w:r>
      <w:r w:rsidR="00FC6F40" w:rsidRPr="007616DF">
        <w:rPr>
          <w:rFonts w:cs="Arial"/>
          <w:sz w:val="20"/>
        </w:rPr>
        <w:t xml:space="preserve">této smlouvy je zhotovitel povinen zaplatit objednateli smluvní pokutu </w:t>
      </w:r>
      <w:r w:rsidR="00FC6F40" w:rsidRPr="007616DF">
        <w:rPr>
          <w:rFonts w:cs="Arial"/>
          <w:b/>
          <w:sz w:val="20"/>
        </w:rPr>
        <w:t xml:space="preserve">ve výši </w:t>
      </w:r>
      <w:r w:rsidR="00FC6F40" w:rsidRPr="007616DF">
        <w:rPr>
          <w:rFonts w:cs="Arial"/>
          <w:b/>
          <w:bCs/>
          <w:sz w:val="20"/>
        </w:rPr>
        <w:t>0,</w:t>
      </w:r>
      <w:r w:rsidRPr="007616DF">
        <w:rPr>
          <w:rFonts w:cs="Arial"/>
          <w:b/>
          <w:bCs/>
          <w:sz w:val="20"/>
        </w:rPr>
        <w:t>2</w:t>
      </w:r>
      <w:r w:rsidR="00FC6F40" w:rsidRPr="007616DF">
        <w:rPr>
          <w:rFonts w:cs="Arial"/>
          <w:b/>
          <w:bCs/>
          <w:sz w:val="20"/>
        </w:rPr>
        <w:t>%</w:t>
      </w:r>
      <w:r w:rsidR="00FC6F40" w:rsidRPr="007616DF">
        <w:rPr>
          <w:rFonts w:cs="Arial"/>
          <w:sz w:val="20"/>
        </w:rPr>
        <w:t xml:space="preserve"> z ceny celého díla, a to z</w:t>
      </w:r>
      <w:r w:rsidR="003D2514" w:rsidRPr="007616DF">
        <w:rPr>
          <w:rFonts w:cs="Arial"/>
          <w:sz w:val="20"/>
        </w:rPr>
        <w:t>a každý i započatý den prodlení a případ.</w:t>
      </w:r>
    </w:p>
    <w:p w:rsidR="00FC6F40" w:rsidRPr="008B1E19" w:rsidRDefault="00FC6F40" w:rsidP="00FC6F40">
      <w:pPr>
        <w:pStyle w:val="Zkladntext"/>
        <w:widowControl w:val="0"/>
        <w:spacing w:before="80" w:after="0"/>
        <w:ind w:left="567"/>
        <w:rPr>
          <w:rFonts w:cs="Arial"/>
          <w:sz w:val="20"/>
        </w:rPr>
      </w:pPr>
      <w:r w:rsidRPr="007616DF">
        <w:rPr>
          <w:rFonts w:cs="Arial"/>
          <w:sz w:val="20"/>
        </w:rPr>
        <w:t>V případě nedodržení termín</w:t>
      </w:r>
      <w:r w:rsidR="003D2514" w:rsidRPr="007616DF">
        <w:rPr>
          <w:rFonts w:cs="Arial"/>
          <w:sz w:val="20"/>
        </w:rPr>
        <w:t>u</w:t>
      </w:r>
      <w:r w:rsidRPr="007616DF">
        <w:rPr>
          <w:rFonts w:cs="Arial"/>
          <w:sz w:val="20"/>
        </w:rPr>
        <w:t xml:space="preserve"> plnění uveden</w:t>
      </w:r>
      <w:r w:rsidR="003D2514" w:rsidRPr="007616DF">
        <w:rPr>
          <w:rFonts w:cs="Arial"/>
          <w:sz w:val="20"/>
        </w:rPr>
        <w:t>ého</w:t>
      </w:r>
      <w:r w:rsidRPr="007616DF">
        <w:rPr>
          <w:rFonts w:cs="Arial"/>
          <w:sz w:val="20"/>
        </w:rPr>
        <w:t xml:space="preserve"> </w:t>
      </w:r>
      <w:r w:rsidRPr="007616DF">
        <w:rPr>
          <w:rFonts w:cs="Arial"/>
          <w:b/>
          <w:sz w:val="20"/>
        </w:rPr>
        <w:t>v čl. 2,</w:t>
      </w:r>
      <w:r w:rsidRPr="007616DF">
        <w:rPr>
          <w:rFonts w:cs="Arial"/>
          <w:sz w:val="20"/>
        </w:rPr>
        <w:t xml:space="preserve"> odst. 2.2 bod</w:t>
      </w:r>
      <w:r w:rsidR="00B748D8" w:rsidRPr="007616DF">
        <w:rPr>
          <w:rFonts w:cs="Arial"/>
          <w:sz w:val="20"/>
        </w:rPr>
        <w:t xml:space="preserve"> </w:t>
      </w:r>
      <w:r w:rsidRPr="007616DF">
        <w:rPr>
          <w:rFonts w:cs="Arial"/>
          <w:sz w:val="20"/>
        </w:rPr>
        <w:t>2.2.</w:t>
      </w:r>
      <w:r w:rsidR="008B1E19" w:rsidRPr="007616DF">
        <w:rPr>
          <w:rFonts w:cs="Arial"/>
          <w:sz w:val="20"/>
        </w:rPr>
        <w:t>5</w:t>
      </w:r>
      <w:r w:rsidRPr="007616DF">
        <w:rPr>
          <w:rFonts w:cs="Arial"/>
          <w:sz w:val="20"/>
        </w:rPr>
        <w:t xml:space="preserve"> této smlouvy je zhotovitel povinen zaplatit objednateli smluvní pokutu </w:t>
      </w:r>
      <w:r w:rsidRPr="007616DF">
        <w:rPr>
          <w:rFonts w:cs="Arial"/>
          <w:b/>
          <w:sz w:val="20"/>
        </w:rPr>
        <w:t xml:space="preserve">ve výši </w:t>
      </w:r>
      <w:r w:rsidRPr="007616DF">
        <w:rPr>
          <w:rFonts w:cs="Arial"/>
          <w:b/>
          <w:bCs/>
          <w:sz w:val="20"/>
        </w:rPr>
        <w:t>0,</w:t>
      </w:r>
      <w:r w:rsidR="00A17928" w:rsidRPr="007616DF">
        <w:rPr>
          <w:rFonts w:cs="Arial"/>
          <w:b/>
          <w:bCs/>
          <w:sz w:val="20"/>
        </w:rPr>
        <w:t>5</w:t>
      </w:r>
      <w:r w:rsidRPr="007616DF">
        <w:rPr>
          <w:rFonts w:cs="Arial"/>
          <w:b/>
          <w:bCs/>
          <w:sz w:val="20"/>
        </w:rPr>
        <w:t>%</w:t>
      </w:r>
      <w:r w:rsidRPr="007616DF">
        <w:rPr>
          <w:rFonts w:cs="Arial"/>
          <w:sz w:val="20"/>
        </w:rPr>
        <w:t xml:space="preserve"> z ceny celého díla, a to za každý i započatý den prodlení</w:t>
      </w:r>
      <w:r w:rsidR="003D2514" w:rsidRPr="007616DF">
        <w:rPr>
          <w:rFonts w:cs="Arial"/>
          <w:sz w:val="20"/>
        </w:rPr>
        <w:t>.</w:t>
      </w:r>
    </w:p>
    <w:p w:rsidR="0096132D" w:rsidRPr="00FE3E03" w:rsidRDefault="0096132D" w:rsidP="0096132D">
      <w:pPr>
        <w:numPr>
          <w:ilvl w:val="1"/>
          <w:numId w:val="32"/>
        </w:numPr>
        <w:tabs>
          <w:tab w:val="clear" w:pos="420"/>
          <w:tab w:val="num" w:pos="567"/>
          <w:tab w:val="num" w:pos="1770"/>
        </w:tabs>
        <w:spacing w:before="80"/>
        <w:ind w:left="567" w:hanging="567"/>
        <w:rPr>
          <w:rFonts w:cs="Arial"/>
          <w:sz w:val="20"/>
        </w:rPr>
      </w:pPr>
      <w:r w:rsidRPr="008B1E19">
        <w:rPr>
          <w:rFonts w:cs="Arial"/>
          <w:sz w:val="20"/>
        </w:rPr>
        <w:t xml:space="preserve">V případě porušení závazku o utajování informací (čl. 19) je strana, která závazek poruší, povinna uhradit druhé straně smluvní pokutu ve výši </w:t>
      </w:r>
      <w:r w:rsidRPr="008B1E19">
        <w:rPr>
          <w:rFonts w:cs="Arial"/>
          <w:bCs/>
          <w:sz w:val="20"/>
        </w:rPr>
        <w:t>50 000,-</w:t>
      </w:r>
      <w:r w:rsidRPr="008B1E19">
        <w:rPr>
          <w:rFonts w:cs="Arial"/>
          <w:sz w:val="20"/>
        </w:rPr>
        <w:t xml:space="preserve"> Kč za každý jednotlivý </w:t>
      </w:r>
      <w:r w:rsidRPr="00FE3E03">
        <w:rPr>
          <w:rFonts w:cs="Arial"/>
          <w:sz w:val="20"/>
        </w:rPr>
        <w:t xml:space="preserve">případ. </w:t>
      </w:r>
    </w:p>
    <w:p w:rsidR="0096132D" w:rsidRPr="005F3A5B" w:rsidRDefault="0096132D" w:rsidP="0096132D">
      <w:pPr>
        <w:tabs>
          <w:tab w:val="left" w:pos="567"/>
        </w:tabs>
        <w:spacing w:before="80"/>
        <w:ind w:left="567" w:hanging="567"/>
        <w:rPr>
          <w:rFonts w:cs="Arial"/>
          <w:sz w:val="20"/>
        </w:rPr>
      </w:pPr>
      <w:r w:rsidRPr="00FE3E03">
        <w:rPr>
          <w:rFonts w:cs="Arial"/>
          <w:sz w:val="20"/>
        </w:rPr>
        <w:t>18.4</w:t>
      </w:r>
      <w:r w:rsidRPr="00FE3E03">
        <w:rPr>
          <w:rFonts w:cs="Arial"/>
          <w:sz w:val="20"/>
        </w:rPr>
        <w:tab/>
        <w:t xml:space="preserve">Při prokázaném neplnění </w:t>
      </w:r>
      <w:r w:rsidR="00C259C6" w:rsidRPr="00FE3E03">
        <w:rPr>
          <w:rFonts w:cs="Arial"/>
          <w:sz w:val="20"/>
        </w:rPr>
        <w:t>S</w:t>
      </w:r>
      <w:r w:rsidRPr="00FE3E03">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FE3E03">
        <w:rPr>
          <w:rFonts w:cs="Arial"/>
          <w:sz w:val="20"/>
        </w:rPr>
        <w:t>základě zápisu</w:t>
      </w:r>
      <w:r w:rsidRPr="00FE3E03">
        <w:rPr>
          <w:rFonts w:cs="Arial"/>
          <w:sz w:val="20"/>
        </w:rPr>
        <w:t xml:space="preserve"> o porušení předpisů do deník</w:t>
      </w:r>
      <w:r w:rsidRPr="005F3A5B">
        <w:rPr>
          <w:rFonts w:cs="Arial"/>
          <w:sz w:val="20"/>
        </w:rPr>
        <w:t xml:space="preserve">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8B1E19" w:rsidRDefault="002C3D1F" w:rsidP="002C3D1F">
      <w:pPr>
        <w:pStyle w:val="Odstavecseseznamem"/>
        <w:numPr>
          <w:ilvl w:val="1"/>
          <w:numId w:val="50"/>
        </w:numPr>
        <w:spacing w:before="60"/>
        <w:ind w:left="567" w:hanging="567"/>
        <w:rPr>
          <w:rFonts w:cs="Arial"/>
          <w:sz w:val="20"/>
        </w:rPr>
      </w:pPr>
      <w:r w:rsidRPr="00FE3E03">
        <w:rPr>
          <w:rFonts w:cs="Arial"/>
          <w:sz w:val="20"/>
        </w:rPr>
        <w:t xml:space="preserve">Změní-li se po uzavření této </w:t>
      </w:r>
      <w:r w:rsidRPr="008B1E19">
        <w:rPr>
          <w:rFonts w:cs="Arial"/>
          <w:sz w:val="20"/>
        </w:rPr>
        <w:t>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8B1E19" w:rsidRDefault="002C3D1F" w:rsidP="002C3D1F">
      <w:pPr>
        <w:pStyle w:val="Odstavecseseznamem"/>
        <w:numPr>
          <w:ilvl w:val="1"/>
          <w:numId w:val="50"/>
        </w:numPr>
        <w:spacing w:before="120"/>
        <w:ind w:left="567" w:hanging="567"/>
        <w:contextualSpacing w:val="0"/>
        <w:rPr>
          <w:rFonts w:cs="Arial"/>
          <w:sz w:val="20"/>
        </w:rPr>
      </w:pPr>
      <w:r w:rsidRPr="008B1E19">
        <w:rPr>
          <w:rFonts w:cs="Arial"/>
          <w:sz w:val="20"/>
        </w:rPr>
        <w:t xml:space="preserve">Ujednáním o smluvní pokutě a/nebo úrocích z prodlení není dotčeno právo věřitele požadovat náhradu škody, a to </w:t>
      </w:r>
      <w:r w:rsidR="00E51ACA" w:rsidRPr="008B1E19">
        <w:rPr>
          <w:rFonts w:cs="Arial"/>
          <w:sz w:val="20"/>
        </w:rPr>
        <w:t>vedle smluvní pokuty</w:t>
      </w:r>
      <w:r w:rsidRPr="008B1E19">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bjednatel vyhrazuje právo okamžitě odstoupit od této smlouvy v případě, že na akci (předmět smlouvy) nebude poskytnuta podpora v rámci O</w:t>
      </w:r>
      <w:r>
        <w:rPr>
          <w:rFonts w:cs="Arial"/>
          <w:sz w:val="20"/>
        </w:rPr>
        <w:t>PPIK</w:t>
      </w:r>
      <w:r w:rsidR="00DD00B8">
        <w:rPr>
          <w:rFonts w:cs="Arial"/>
          <w:sz w:val="20"/>
        </w:rPr>
        <w:t>. V případě odstoupení objednatele od smlouvy z tohoto důvodu bude postupováno dle ustanovení odst. 20.2 této smlouvy.</w:t>
      </w:r>
    </w:p>
    <w:p w:rsidR="009C308C" w:rsidRDefault="009C308C" w:rsidP="00575D7A">
      <w:pPr>
        <w:pStyle w:val="Nadpis7"/>
        <w:tabs>
          <w:tab w:val="clear" w:pos="567"/>
          <w:tab w:val="left" w:pos="709"/>
        </w:tabs>
        <w:spacing w:before="240"/>
        <w:jc w:val="center"/>
        <w:rPr>
          <w:rFonts w:ascii="Arial" w:hAnsi="Arial" w:cs="Arial"/>
          <w:b/>
          <w:bCs/>
          <w:sz w:val="20"/>
        </w:rPr>
      </w:pP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F2476A" w:rsidRDefault="00F2476A" w:rsidP="0096132D">
      <w:pPr>
        <w:spacing w:before="360"/>
        <w:jc w:val="center"/>
        <w:rPr>
          <w:rFonts w:cs="Arial"/>
          <w:b/>
          <w:sz w:val="20"/>
        </w:rPr>
      </w:pPr>
    </w:p>
    <w:p w:rsidR="009C308C" w:rsidRDefault="009C308C" w:rsidP="0096132D">
      <w:pPr>
        <w:spacing w:before="360"/>
        <w:jc w:val="center"/>
        <w:rPr>
          <w:rFonts w:cs="Arial"/>
          <w:b/>
          <w:sz w:val="20"/>
        </w:rPr>
      </w:pP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FE3E03" w:rsidRDefault="0096132D" w:rsidP="00FD4E49">
            <w:pPr>
              <w:pStyle w:val="Normln00"/>
              <w:pBdr>
                <w:bottom w:val="single" w:sz="2" w:space="1" w:color="auto"/>
              </w:pBdr>
              <w:tabs>
                <w:tab w:val="left" w:pos="2835"/>
              </w:tabs>
              <w:spacing w:line="240" w:lineRule="auto"/>
              <w:rPr>
                <w:rFonts w:cs="Arial"/>
                <w:b/>
                <w:bCs/>
                <w:sz w:val="20"/>
              </w:rPr>
            </w:pPr>
            <w:r w:rsidRPr="00FE3E03">
              <w:rPr>
                <w:rFonts w:cs="Arial"/>
                <w:b/>
                <w:bCs/>
                <w:sz w:val="20"/>
              </w:rPr>
              <w:tab/>
            </w:r>
          </w:p>
          <w:p w:rsidR="0096132D" w:rsidRPr="00FE3E03" w:rsidRDefault="00474373" w:rsidP="00474373">
            <w:pPr>
              <w:pStyle w:val="Normln00"/>
              <w:spacing w:before="100" w:line="240" w:lineRule="auto"/>
              <w:jc w:val="center"/>
              <w:rPr>
                <w:rFonts w:cs="Arial"/>
                <w:b/>
                <w:bCs/>
                <w:sz w:val="20"/>
              </w:rPr>
            </w:pPr>
            <w:r>
              <w:rPr>
                <w:rFonts w:cs="Arial"/>
                <w:b/>
                <w:bCs/>
                <w:sz w:val="20"/>
              </w:rPr>
              <w:t>Mgr</w:t>
            </w:r>
            <w:r w:rsidR="002C2E1A" w:rsidRPr="00FE3E03">
              <w:rPr>
                <w:rFonts w:cs="Arial"/>
                <w:b/>
                <w:bCs/>
                <w:sz w:val="20"/>
              </w:rPr>
              <w:t xml:space="preserve">. </w:t>
            </w:r>
            <w:r>
              <w:rPr>
                <w:rFonts w:cs="Arial"/>
                <w:b/>
                <w:bCs/>
                <w:sz w:val="20"/>
              </w:rPr>
              <w:t>Petr Hájek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FE3E03" w:rsidRDefault="00A65507" w:rsidP="00A65507">
            <w:pPr>
              <w:pStyle w:val="Normln00"/>
              <w:spacing w:before="60" w:line="240" w:lineRule="auto"/>
              <w:rPr>
                <w:rFonts w:cs="Arial"/>
                <w:sz w:val="20"/>
              </w:rPr>
            </w:pPr>
            <w:r>
              <w:rPr>
                <w:rFonts w:cs="Arial"/>
                <w:sz w:val="20"/>
              </w:rPr>
              <w:t xml:space="preserve">                      </w:t>
            </w:r>
            <w:r w:rsidR="0096132D" w:rsidRPr="00FE3E03">
              <w:rPr>
                <w:rFonts w:cs="Arial"/>
                <w:sz w:val="20"/>
              </w:rPr>
              <w:t>předseda představenstva</w:t>
            </w:r>
          </w:p>
          <w:p w:rsidR="0096132D" w:rsidRPr="00FE3E03" w:rsidRDefault="006D051B" w:rsidP="00FD4E49">
            <w:pPr>
              <w:pStyle w:val="Normln00"/>
              <w:spacing w:line="240" w:lineRule="auto"/>
              <w:jc w:val="center"/>
              <w:rPr>
                <w:rFonts w:cs="Arial"/>
                <w:sz w:val="20"/>
              </w:rPr>
            </w:pPr>
            <w:r w:rsidRPr="00FE3E03">
              <w:rPr>
                <w:rFonts w:cs="Arial"/>
                <w:sz w:val="20"/>
              </w:rPr>
              <w:t>Severočeská teplárenská</w:t>
            </w:r>
            <w:r w:rsidR="0096132D" w:rsidRPr="00FE3E03">
              <w:rPr>
                <w:rFonts w:cs="Arial"/>
                <w:sz w:val="20"/>
              </w:rPr>
              <w:t>, a.</w:t>
            </w:r>
            <w:r w:rsidR="00A65507">
              <w:rPr>
                <w:rFonts w:cs="Arial"/>
                <w:sz w:val="20"/>
              </w:rPr>
              <w:t xml:space="preserve"> </w:t>
            </w:r>
            <w:r w:rsidR="0096132D" w:rsidRPr="00FE3E03">
              <w:rPr>
                <w:rFonts w:cs="Arial"/>
                <w:sz w:val="20"/>
              </w:rPr>
              <w:t>s.</w:t>
            </w:r>
          </w:p>
          <w:p w:rsidR="0096132D" w:rsidRPr="00FE3E03" w:rsidRDefault="0096132D" w:rsidP="00FD4E49">
            <w:pPr>
              <w:pStyle w:val="Normln00"/>
              <w:spacing w:line="240" w:lineRule="auto"/>
              <w:rPr>
                <w:rFonts w:cs="Arial"/>
                <w:sz w:val="20"/>
              </w:rPr>
            </w:pPr>
          </w:p>
          <w:p w:rsidR="00575D7A" w:rsidRPr="00FE3E03" w:rsidRDefault="00575D7A" w:rsidP="00FD4E49">
            <w:pPr>
              <w:pStyle w:val="Normln00"/>
              <w:spacing w:line="240" w:lineRule="auto"/>
              <w:rPr>
                <w:rFonts w:cs="Arial"/>
                <w:sz w:val="20"/>
              </w:rPr>
            </w:pPr>
          </w:p>
          <w:p w:rsidR="00E0787E" w:rsidRDefault="00E0787E" w:rsidP="00FD4E49">
            <w:pPr>
              <w:pStyle w:val="Normln00"/>
              <w:spacing w:line="240" w:lineRule="auto"/>
              <w:rPr>
                <w:rFonts w:cs="Arial"/>
                <w:sz w:val="20"/>
              </w:rPr>
            </w:pPr>
          </w:p>
          <w:p w:rsidR="00F2476A" w:rsidRDefault="00F2476A" w:rsidP="00FD4E49">
            <w:pPr>
              <w:pStyle w:val="Normln00"/>
              <w:spacing w:line="240" w:lineRule="auto"/>
              <w:rPr>
                <w:rFonts w:cs="Arial"/>
                <w:sz w:val="20"/>
              </w:rPr>
            </w:pPr>
          </w:p>
          <w:p w:rsidR="00F65AA1" w:rsidRDefault="00F65AA1" w:rsidP="00FD4E49">
            <w:pPr>
              <w:pStyle w:val="Normln00"/>
              <w:spacing w:line="240" w:lineRule="auto"/>
              <w:rPr>
                <w:rFonts w:cs="Arial"/>
                <w:sz w:val="20"/>
              </w:rPr>
            </w:pPr>
          </w:p>
          <w:p w:rsidR="00F65AA1" w:rsidRDefault="00F65AA1" w:rsidP="00FD4E49">
            <w:pPr>
              <w:pStyle w:val="Normln00"/>
              <w:spacing w:line="240" w:lineRule="auto"/>
              <w:rPr>
                <w:rFonts w:cs="Arial"/>
                <w:sz w:val="20"/>
              </w:rPr>
            </w:pPr>
          </w:p>
          <w:p w:rsidR="00F65AA1" w:rsidRPr="00FE3E03" w:rsidRDefault="00F65AA1"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2C3D1F">
            <w:pPr>
              <w:pStyle w:val="Normln00"/>
              <w:spacing w:line="240" w:lineRule="auto"/>
              <w:jc w:val="center"/>
              <w:rPr>
                <w:rFonts w:cs="Arial"/>
                <w:sz w:val="20"/>
              </w:rPr>
            </w:pPr>
            <w:r>
              <w:rPr>
                <w:rFonts w:cs="Arial"/>
                <w:sz w:val="20"/>
              </w:rPr>
              <w:t>Severočeská teplárenská</w:t>
            </w:r>
            <w:r w:rsidR="0096132D" w:rsidRPr="005F3A5B">
              <w:rPr>
                <w:rFonts w:cs="Arial"/>
                <w:sz w:val="20"/>
              </w:rPr>
              <w:t>, a.</w:t>
            </w:r>
            <w:r w:rsidR="00A65507">
              <w:rPr>
                <w:rFonts w:cs="Arial"/>
                <w:sz w:val="20"/>
              </w:rPr>
              <w:t xml:space="preserve"> </w:t>
            </w:r>
            <w:r w:rsidR="0096132D" w:rsidRPr="005F3A5B">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F2476A" w:rsidRDefault="00F2476A" w:rsidP="00176ED2">
      <w:pPr>
        <w:pStyle w:val="Nadpis3"/>
        <w:spacing w:before="240"/>
        <w:ind w:left="0"/>
        <w:jc w:val="left"/>
        <w:rPr>
          <w:rFonts w:ascii="Arial" w:hAnsi="Arial" w:cs="Arial"/>
          <w:bCs/>
          <w:iCs/>
          <w:sz w:val="20"/>
        </w:rPr>
      </w:pPr>
    </w:p>
    <w:p w:rsidR="00F2476A" w:rsidRDefault="00F2476A" w:rsidP="00176ED2">
      <w:pPr>
        <w:pStyle w:val="Nadpis3"/>
        <w:spacing w:before="240"/>
        <w:ind w:left="0"/>
        <w:jc w:val="left"/>
        <w:rPr>
          <w:rFonts w:ascii="Arial" w:hAnsi="Arial" w:cs="Arial"/>
          <w:bCs/>
          <w:iCs/>
          <w:sz w:val="20"/>
        </w:rPr>
      </w:pPr>
    </w:p>
    <w:p w:rsidR="00F2476A" w:rsidRDefault="00F2476A" w:rsidP="00176ED2">
      <w:pPr>
        <w:pStyle w:val="Nadpis3"/>
        <w:spacing w:before="240"/>
        <w:ind w:left="0"/>
        <w:jc w:val="left"/>
        <w:rPr>
          <w:rFonts w:ascii="Arial" w:hAnsi="Arial" w:cs="Arial"/>
          <w:bCs/>
          <w:iCs/>
          <w:sz w:val="20"/>
        </w:rPr>
      </w:pPr>
    </w:p>
    <w:p w:rsidR="00F2476A" w:rsidRDefault="00F2476A" w:rsidP="00176ED2">
      <w:pPr>
        <w:pStyle w:val="Nadpis3"/>
        <w:spacing w:before="240"/>
        <w:ind w:left="0"/>
        <w:jc w:val="left"/>
        <w:rPr>
          <w:rFonts w:ascii="Arial" w:hAnsi="Arial" w:cs="Arial"/>
          <w:bCs/>
          <w:iCs/>
          <w:sz w:val="20"/>
        </w:rPr>
      </w:pPr>
    </w:p>
    <w:p w:rsidR="009C308C" w:rsidRDefault="009C308C" w:rsidP="009C308C"/>
    <w:p w:rsidR="009C308C" w:rsidRDefault="009C308C" w:rsidP="009C308C"/>
    <w:p w:rsidR="009C308C" w:rsidRDefault="009C308C" w:rsidP="009C308C"/>
    <w:p w:rsidR="009C308C" w:rsidRDefault="009C308C" w:rsidP="009C308C"/>
    <w:p w:rsidR="009C308C" w:rsidRDefault="009C308C" w:rsidP="009C308C"/>
    <w:p w:rsidR="009C308C" w:rsidRDefault="009C308C" w:rsidP="009C308C"/>
    <w:p w:rsidR="009C308C" w:rsidRDefault="009C308C" w:rsidP="009C308C"/>
    <w:p w:rsidR="009C308C" w:rsidRPr="009C308C" w:rsidRDefault="009C308C" w:rsidP="009C308C"/>
    <w:p w:rsidR="00F2476A" w:rsidRDefault="00F2476A" w:rsidP="00176ED2">
      <w:pPr>
        <w:pStyle w:val="Nadpis3"/>
        <w:spacing w:before="240"/>
        <w:ind w:left="0"/>
        <w:jc w:val="left"/>
        <w:rPr>
          <w:rFonts w:ascii="Arial" w:hAnsi="Arial" w:cs="Arial"/>
          <w:bCs/>
          <w:iCs/>
          <w:sz w:val="20"/>
        </w:rPr>
      </w:pPr>
    </w:p>
    <w:p w:rsidR="00F2476A" w:rsidRDefault="00F2476A" w:rsidP="00F2476A"/>
    <w:p w:rsidR="00F2476A" w:rsidRPr="00F2476A" w:rsidRDefault="00F2476A" w:rsidP="00F2476A"/>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737E44">
      <w:pPr>
        <w:pStyle w:val="Zkladntext21"/>
        <w:widowControl/>
        <w:tabs>
          <w:tab w:val="left" w:pos="1276"/>
          <w:tab w:val="right" w:pos="7513"/>
        </w:tabs>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w:t>
      </w:r>
      <w:proofErr w:type="gramStart"/>
      <w:r w:rsidRPr="007A327F">
        <w:rPr>
          <w:rFonts w:ascii="Arial" w:hAnsi="Arial" w:cs="Arial"/>
          <w:sz w:val="20"/>
          <w:highlight w:val="yellow"/>
        </w:rPr>
        <w:t>…..,- Kč</w:t>
      </w:r>
      <w:proofErr w:type="gramEnd"/>
    </w:p>
    <w:p w:rsidR="00176ED2" w:rsidRPr="007A327F" w:rsidRDefault="006C752E" w:rsidP="00737E44">
      <w:pPr>
        <w:pStyle w:val="Zkladntext21"/>
        <w:widowControl/>
        <w:tabs>
          <w:tab w:val="left" w:pos="1276"/>
          <w:tab w:val="right" w:pos="7513"/>
        </w:tabs>
        <w:ind w:left="1134" w:right="-11"/>
        <w:rPr>
          <w:rFonts w:ascii="Arial" w:hAnsi="Arial" w:cs="Arial"/>
          <w:snapToGrid w:val="0"/>
          <w:sz w:val="20"/>
        </w:rPr>
      </w:pPr>
      <w:r>
        <w:rPr>
          <w:rFonts w:ascii="Arial" w:hAnsi="Arial" w:cs="Arial"/>
          <w:snapToGrid w:val="0"/>
          <w:sz w:val="20"/>
        </w:rPr>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w:t>
      </w:r>
      <w:proofErr w:type="gramStart"/>
      <w:r w:rsidR="00176ED2" w:rsidRPr="007A327F">
        <w:rPr>
          <w:rFonts w:ascii="Arial" w:hAnsi="Arial" w:cs="Arial"/>
          <w:sz w:val="20"/>
          <w:highlight w:val="yellow"/>
        </w:rPr>
        <w:t>…..,- Kč</w:t>
      </w:r>
      <w:proofErr w:type="gramEnd"/>
    </w:p>
    <w:p w:rsidR="00176ED2" w:rsidRPr="007A327F" w:rsidRDefault="00176ED2" w:rsidP="00FE3E03">
      <w:pPr>
        <w:pStyle w:val="Zhlav"/>
        <w:tabs>
          <w:tab w:val="clear" w:pos="9071"/>
          <w:tab w:val="num" w:pos="1134"/>
          <w:tab w:val="right" w:pos="8505"/>
        </w:tabs>
        <w:spacing w:before="24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5369B4" w:rsidRPr="007A327F" w:rsidRDefault="00176ED2" w:rsidP="005369B4">
      <w:pPr>
        <w:pStyle w:val="Zhlav"/>
        <w:tabs>
          <w:tab w:val="clear" w:pos="9071"/>
          <w:tab w:val="num" w:pos="851"/>
          <w:tab w:val="right" w:pos="7513"/>
        </w:tabs>
        <w:ind w:left="851" w:right="-11" w:firstLine="283"/>
        <w:rPr>
          <w:rFonts w:cs="Arial"/>
          <w:sz w:val="20"/>
        </w:rPr>
      </w:pPr>
      <w:r w:rsidRPr="008B1E19">
        <w:rPr>
          <w:rFonts w:cs="Arial"/>
          <w:sz w:val="20"/>
        </w:rPr>
        <w:t xml:space="preserve">- </w:t>
      </w:r>
      <w:r w:rsidR="005369B4" w:rsidRPr="00F2476A">
        <w:rPr>
          <w:bCs/>
          <w:i/>
          <w:iCs/>
          <w:sz w:val="20"/>
        </w:rPr>
        <w:t>dle výkazu výměr stavební části</w:t>
      </w:r>
    </w:p>
    <w:p w:rsidR="005369B4" w:rsidRDefault="008B1E19" w:rsidP="008B1E19">
      <w:pPr>
        <w:pStyle w:val="Zhlav"/>
        <w:tabs>
          <w:tab w:val="clear" w:pos="4819"/>
          <w:tab w:val="clear" w:pos="9071"/>
          <w:tab w:val="left" w:pos="3630"/>
        </w:tabs>
        <w:ind w:left="851" w:right="-11" w:firstLine="284"/>
        <w:rPr>
          <w:rFonts w:cs="Arial"/>
          <w:b/>
          <w:sz w:val="20"/>
        </w:rPr>
      </w:pPr>
      <w:r>
        <w:rPr>
          <w:rFonts w:cs="Arial"/>
          <w:b/>
          <w:sz w:val="20"/>
        </w:rPr>
        <w:tab/>
      </w:r>
    </w:p>
    <w:p w:rsidR="00176ED2" w:rsidRPr="007A327F" w:rsidRDefault="00176ED2" w:rsidP="005369B4">
      <w:pPr>
        <w:pStyle w:val="Zhlav"/>
        <w:tabs>
          <w:tab w:val="clear" w:pos="4819"/>
          <w:tab w:val="clear" w:pos="9071"/>
          <w:tab w:val="right" w:pos="8505"/>
        </w:tabs>
        <w:ind w:left="851" w:right="-11"/>
        <w:rPr>
          <w:rFonts w:cs="Arial"/>
          <w:b/>
          <w:sz w:val="20"/>
        </w:rPr>
      </w:pPr>
      <w:r w:rsidRPr="007A327F">
        <w:rPr>
          <w:rFonts w:cs="Arial"/>
          <w:b/>
          <w:sz w:val="20"/>
        </w:rPr>
        <w:t>c) Technologická část</w:t>
      </w:r>
      <w:r>
        <w:rPr>
          <w:rFonts w:cs="Arial"/>
          <w:b/>
          <w:sz w:val="20"/>
        </w:rPr>
        <w:tab/>
      </w:r>
      <w:r w:rsidRPr="007A327F">
        <w:rPr>
          <w:rFonts w:cs="Arial"/>
          <w:b/>
          <w:sz w:val="20"/>
          <w:highlight w:val="yellow"/>
        </w:rPr>
        <w:t>……………… ,- Kč</w:t>
      </w:r>
    </w:p>
    <w:p w:rsidR="00176ED2" w:rsidRPr="007A327F" w:rsidRDefault="005369B4" w:rsidP="00F2476A">
      <w:pPr>
        <w:pStyle w:val="Zhlav"/>
        <w:tabs>
          <w:tab w:val="clear" w:pos="9071"/>
          <w:tab w:val="num" w:pos="851"/>
          <w:tab w:val="right" w:pos="7513"/>
        </w:tabs>
        <w:ind w:left="851" w:right="-11" w:firstLine="283"/>
        <w:rPr>
          <w:rFonts w:cs="Arial"/>
          <w:i/>
          <w:sz w:val="18"/>
          <w:szCs w:val="18"/>
        </w:rPr>
      </w:pPr>
      <w:r>
        <w:rPr>
          <w:bCs/>
          <w:i/>
          <w:iCs/>
          <w:sz w:val="20"/>
        </w:rPr>
        <w:t xml:space="preserve">- </w:t>
      </w:r>
      <w:r w:rsidR="00552269" w:rsidRPr="002419AC">
        <w:rPr>
          <w:bCs/>
          <w:i/>
          <w:iCs/>
          <w:sz w:val="20"/>
        </w:rPr>
        <w:t>dle specifikace potrubního materiálu</w:t>
      </w:r>
      <w:r w:rsidR="00552269">
        <w:rPr>
          <w:rFonts w:cs="Arial"/>
          <w:i/>
          <w:sz w:val="18"/>
          <w:szCs w:val="18"/>
        </w:rPr>
        <w:tab/>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737E44">
      <w:pPr>
        <w:pStyle w:val="Zhlav"/>
        <w:tabs>
          <w:tab w:val="clear" w:pos="9071"/>
          <w:tab w:val="num" w:pos="851"/>
          <w:tab w:val="right" w:pos="8505"/>
        </w:tabs>
        <w:spacing w:before="24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5369B4" w:rsidP="005369B4">
      <w:pPr>
        <w:tabs>
          <w:tab w:val="num" w:pos="851"/>
        </w:tabs>
        <w:ind w:left="851" w:right="-11" w:firstLine="283"/>
        <w:rPr>
          <w:rFonts w:cs="Arial"/>
          <w:sz w:val="20"/>
        </w:rPr>
      </w:pPr>
      <w:r w:rsidRPr="00F2476A">
        <w:rPr>
          <w:rFonts w:cs="Arial"/>
          <w:i/>
          <w:iCs/>
          <w:sz w:val="20"/>
        </w:rPr>
        <w:t>(</w:t>
      </w:r>
      <w:r w:rsidR="0043100D" w:rsidRPr="00F2476A">
        <w:rPr>
          <w:rFonts w:cs="Arial"/>
          <w:i/>
          <w:iCs/>
          <w:sz w:val="20"/>
        </w:rPr>
        <w:t>zhotovitel</w:t>
      </w:r>
      <w:r w:rsidR="00176ED2" w:rsidRPr="00F2476A">
        <w:rPr>
          <w:rFonts w:cs="Arial"/>
          <w:i/>
          <w:iCs/>
          <w:sz w:val="20"/>
        </w:rPr>
        <w:t xml:space="preserve"> </w:t>
      </w:r>
      <w:r w:rsidRPr="00F2476A">
        <w:rPr>
          <w:rFonts w:cs="Arial"/>
          <w:i/>
          <w:iCs/>
          <w:sz w:val="20"/>
        </w:rPr>
        <w:t xml:space="preserve">uvede </w:t>
      </w:r>
      <w:r w:rsidR="00176ED2" w:rsidRPr="00F2476A">
        <w:rPr>
          <w:rFonts w:cs="Arial"/>
          <w:i/>
          <w:iCs/>
          <w:sz w:val="20"/>
        </w:rPr>
        <w:t>dle svého uvážení a zkušeností</w:t>
      </w:r>
      <w:r w:rsidR="00176ED2" w:rsidRPr="00F2476A">
        <w:rPr>
          <w:rFonts w:cs="Arial"/>
          <w:sz w:val="20"/>
        </w:rPr>
        <w:t>)</w:t>
      </w:r>
      <w:r w:rsidR="00176ED2" w:rsidRPr="007A327F">
        <w:rPr>
          <w:rFonts w:cs="Arial"/>
          <w:sz w:val="20"/>
        </w:rPr>
        <w:t xml:space="preserve">  </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37E44">
      <w:pPr>
        <w:pStyle w:val="Zkladntext3"/>
        <w:tabs>
          <w:tab w:val="num" w:pos="851"/>
          <w:tab w:val="right" w:pos="9072"/>
        </w:tabs>
        <w:spacing w:before="240" w:after="0" w:line="240" w:lineRule="atLeast"/>
        <w:ind w:left="851" w:right="-11"/>
        <w:rPr>
          <w:b/>
          <w:sz w:val="24"/>
          <w:szCs w:val="24"/>
        </w:rPr>
      </w:pPr>
      <w:r w:rsidRPr="007A327F">
        <w:rPr>
          <w:b/>
          <w:sz w:val="24"/>
          <w:szCs w:val="24"/>
        </w:rPr>
        <w:t xml:space="preserve">Cena za dílo </w:t>
      </w:r>
      <w:proofErr w:type="gramStart"/>
      <w:r w:rsidRPr="007A327F">
        <w:rPr>
          <w:b/>
          <w:sz w:val="24"/>
          <w:szCs w:val="24"/>
        </w:rPr>
        <w:t>celkem</w:t>
      </w:r>
      <w:r w:rsidRPr="007A327F">
        <w:rPr>
          <w:rFonts w:cs="Arial"/>
          <w:b/>
          <w:sz w:val="24"/>
          <w:szCs w:val="24"/>
        </w:rPr>
        <w:t xml:space="preserve">                </w:t>
      </w:r>
      <w:r w:rsidR="002C3D1F">
        <w:rPr>
          <w:rFonts w:cs="Arial"/>
          <w:b/>
          <w:sz w:val="24"/>
          <w:szCs w:val="24"/>
        </w:rPr>
        <w:t xml:space="preserve">                                 </w:t>
      </w:r>
      <w:r w:rsidRPr="007A327F">
        <w:rPr>
          <w:rFonts w:cs="Arial"/>
          <w:b/>
          <w:sz w:val="24"/>
          <w:szCs w:val="24"/>
          <w:highlight w:val="yellow"/>
        </w:rPr>
        <w:t>…</w:t>
      </w:r>
      <w:proofErr w:type="gramEnd"/>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Pr="009C0933" w:rsidRDefault="009C0933" w:rsidP="00737E44">
      <w:pPr>
        <w:pStyle w:val="Zhlav"/>
        <w:tabs>
          <w:tab w:val="clear" w:pos="9071"/>
          <w:tab w:val="num" w:pos="851"/>
          <w:tab w:val="right" w:pos="8505"/>
        </w:tabs>
        <w:spacing w:before="360"/>
        <w:ind w:left="851" w:right="-11"/>
        <w:rPr>
          <w:rFonts w:cs="Arial"/>
          <w:b/>
          <w:sz w:val="20"/>
        </w:rPr>
      </w:pPr>
      <w:r w:rsidRPr="009C0933">
        <w:rPr>
          <w:rFonts w:cs="Arial"/>
          <w:b/>
          <w:sz w:val="20"/>
        </w:rPr>
        <w:t xml:space="preserve">h) </w:t>
      </w:r>
      <w:r w:rsidRPr="009C0933">
        <w:rPr>
          <w:b/>
          <w:sz w:val="20"/>
        </w:rPr>
        <w:t>Rozpočtová rezerva ve výši 10%</w:t>
      </w:r>
      <w:r w:rsidRPr="009C0933">
        <w:rPr>
          <w:b/>
          <w:sz w:val="20"/>
        </w:rPr>
        <w:tab/>
      </w:r>
      <w:r w:rsidRPr="009C0933">
        <w:rPr>
          <w:rFonts w:cs="Arial"/>
          <w:b/>
          <w:sz w:val="20"/>
        </w:rPr>
        <w:tab/>
      </w:r>
      <w:r w:rsidRPr="009C0933">
        <w:rPr>
          <w:rFonts w:cs="Arial"/>
          <w:b/>
          <w:sz w:val="20"/>
          <w:highlight w:val="yellow"/>
        </w:rPr>
        <w:t>……………… ,- Kč</w:t>
      </w:r>
    </w:p>
    <w:p w:rsidR="009C0933" w:rsidRPr="00D00513" w:rsidRDefault="009C0933" w:rsidP="009C0933">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e+ f + g</w:t>
      </w:r>
      <w:r w:rsidRPr="00D00513">
        <w:rPr>
          <w:bCs/>
          <w:i/>
          <w:iCs/>
          <w:szCs w:val="20"/>
        </w:rPr>
        <w:t>)</w:t>
      </w:r>
    </w:p>
    <w:p w:rsidR="009C0933" w:rsidRDefault="009C0933" w:rsidP="00176ED2">
      <w:pPr>
        <w:pStyle w:val="Zkladntext3"/>
        <w:tabs>
          <w:tab w:val="num" w:pos="851"/>
        </w:tabs>
        <w:ind w:left="851" w:right="-11"/>
        <w:rPr>
          <w:bCs/>
          <w:i/>
          <w:iCs/>
          <w:szCs w:val="20"/>
        </w:rPr>
      </w:pPr>
    </w:p>
    <w:p w:rsidR="00176ED2" w:rsidRPr="007A327F" w:rsidRDefault="009C0933" w:rsidP="00176ED2">
      <w:pPr>
        <w:tabs>
          <w:tab w:val="num" w:pos="1134"/>
          <w:tab w:val="right" w:pos="8505"/>
        </w:tabs>
        <w:spacing w:before="120"/>
        <w:ind w:left="1134" w:right="-11" w:hanging="283"/>
        <w:rPr>
          <w:rFonts w:cs="Arial"/>
          <w:b/>
          <w:sz w:val="20"/>
        </w:rPr>
      </w:pPr>
      <w:proofErr w:type="gramStart"/>
      <w:r>
        <w:rPr>
          <w:rFonts w:cs="Arial"/>
          <w:b/>
          <w:sz w:val="20"/>
        </w:rPr>
        <w:t>i</w:t>
      </w:r>
      <w:r w:rsidR="00176ED2" w:rsidRPr="007A327F">
        <w:rPr>
          <w:rFonts w:cs="Arial"/>
          <w:b/>
          <w:sz w:val="20"/>
        </w:rPr>
        <w:t xml:space="preserve">) </w:t>
      </w:r>
      <w:r w:rsidR="00737E44">
        <w:rPr>
          <w:rFonts w:cs="Arial"/>
          <w:b/>
          <w:sz w:val="20"/>
        </w:rPr>
        <w:t xml:space="preserve"> </w:t>
      </w:r>
      <w:r w:rsidR="00176ED2" w:rsidRPr="007A327F">
        <w:rPr>
          <w:rFonts w:cs="Arial"/>
          <w:b/>
          <w:sz w:val="20"/>
        </w:rPr>
        <w:t>Stanovení</w:t>
      </w:r>
      <w:proofErr w:type="gramEnd"/>
      <w:r w:rsidR="00176ED2" w:rsidRPr="007A327F">
        <w:rPr>
          <w:rFonts w:cs="Arial"/>
          <w:b/>
          <w:sz w:val="20"/>
        </w:rPr>
        <w:t xml:space="preserve">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2C3D1F">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 xml:space="preserve">Nabídková </w:t>
      </w:r>
      <w:proofErr w:type="gramStart"/>
      <w:r w:rsidRPr="005A7218">
        <w:rPr>
          <w:b/>
          <w:sz w:val="24"/>
          <w:szCs w:val="24"/>
        </w:rPr>
        <w:t>cena</w:t>
      </w:r>
      <w:r w:rsidR="002C3D1F">
        <w:rPr>
          <w:rFonts w:cs="Arial"/>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(položky a + b + c + d + e + f + g + h</w:t>
      </w:r>
      <w:r w:rsidR="009C0933">
        <w:rPr>
          <w:bCs/>
          <w:i/>
          <w:iCs/>
          <w:szCs w:val="20"/>
        </w:rPr>
        <w:t xml:space="preserve"> + i</w:t>
      </w:r>
      <w:r w:rsidRPr="005A7218">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7616DF" w:rsidRDefault="007616DF" w:rsidP="00A65507">
      <w:pPr>
        <w:pStyle w:val="Nadpis3"/>
        <w:spacing w:before="240"/>
        <w:ind w:left="0"/>
        <w:jc w:val="left"/>
        <w:rPr>
          <w:rFonts w:ascii="Arial" w:hAnsi="Arial" w:cs="Arial"/>
          <w:bCs/>
          <w:iCs/>
          <w:sz w:val="20"/>
        </w:rPr>
      </w:pPr>
    </w:p>
    <w:p w:rsidR="00A65507" w:rsidRDefault="00A65507" w:rsidP="00A65507">
      <w:pPr>
        <w:pStyle w:val="Nadpis3"/>
        <w:spacing w:before="240"/>
        <w:ind w:left="0"/>
        <w:jc w:val="left"/>
        <w:rPr>
          <w:rFonts w:ascii="Arial" w:hAnsi="Arial" w:cs="Arial"/>
          <w:bCs/>
          <w:iCs/>
          <w:sz w:val="20"/>
        </w:rPr>
      </w:pPr>
      <w:r w:rsidRPr="005F3A5B">
        <w:rPr>
          <w:rFonts w:ascii="Arial" w:hAnsi="Arial" w:cs="Arial"/>
          <w:bCs/>
          <w:iCs/>
          <w:sz w:val="20"/>
        </w:rPr>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A65507" w:rsidRDefault="00A65507" w:rsidP="00DF3D03">
      <w:pPr>
        <w:jc w:val="center"/>
        <w:rPr>
          <w:rFonts w:cs="Arial"/>
          <w:b/>
        </w:rPr>
      </w:pPr>
    </w:p>
    <w:p w:rsidR="00A65507" w:rsidRDefault="00A65507" w:rsidP="00DF3D03">
      <w:pPr>
        <w:jc w:val="center"/>
        <w:rPr>
          <w:rFonts w:cs="Arial"/>
          <w:b/>
        </w:rPr>
      </w:pPr>
    </w:p>
    <w:p w:rsidR="00DF3D03" w:rsidRPr="008B1E19" w:rsidRDefault="00DF3D03" w:rsidP="00DF3D03">
      <w:pPr>
        <w:jc w:val="center"/>
        <w:rPr>
          <w:rFonts w:cs="Arial"/>
          <w:b/>
        </w:rPr>
      </w:pPr>
      <w:r w:rsidRPr="008B1E19">
        <w:rPr>
          <w:rFonts w:cs="Arial"/>
          <w:b/>
        </w:rPr>
        <w:t xml:space="preserve">SEZNAM </w:t>
      </w:r>
      <w:r w:rsidR="00474373" w:rsidRPr="008B1E19">
        <w:rPr>
          <w:rFonts w:cs="Arial"/>
          <w:b/>
        </w:rPr>
        <w:t>POD</w:t>
      </w:r>
      <w:r w:rsidRPr="008B1E19">
        <w:rPr>
          <w:rFonts w:cs="Arial"/>
          <w:b/>
        </w:rPr>
        <w:t xml:space="preserve">DODAVATELŮ, </w:t>
      </w:r>
    </w:p>
    <w:p w:rsidR="00DF3D03" w:rsidRPr="008B1E19" w:rsidRDefault="00DF3D03" w:rsidP="00DF3D03">
      <w:pPr>
        <w:spacing w:before="60"/>
        <w:jc w:val="center"/>
        <w:rPr>
          <w:rFonts w:cs="Arial"/>
          <w:b/>
          <w:sz w:val="22"/>
          <w:szCs w:val="22"/>
        </w:rPr>
      </w:pPr>
      <w:r w:rsidRPr="008B1E19">
        <w:rPr>
          <w:rFonts w:cs="Arial"/>
          <w:b/>
          <w:sz w:val="22"/>
          <w:szCs w:val="22"/>
        </w:rPr>
        <w:t xml:space="preserve">kteří se budou podílet na plnění </w:t>
      </w:r>
      <w:r w:rsidRPr="007616DF">
        <w:rPr>
          <w:rFonts w:cs="Arial"/>
          <w:b/>
          <w:sz w:val="22"/>
          <w:szCs w:val="22"/>
        </w:rPr>
        <w:t xml:space="preserve">zakázky </w:t>
      </w:r>
      <w:r w:rsidR="00E83881" w:rsidRPr="007616DF">
        <w:rPr>
          <w:rFonts w:cs="Arial"/>
          <w:b/>
          <w:sz w:val="22"/>
          <w:szCs w:val="22"/>
        </w:rPr>
        <w:t>„</w:t>
      </w:r>
      <w:r w:rsidR="004A1C81" w:rsidRPr="007616DF">
        <w:rPr>
          <w:rFonts w:cs="Arial"/>
          <w:b/>
          <w:sz w:val="22"/>
          <w:szCs w:val="22"/>
        </w:rPr>
        <w:t xml:space="preserve">Modernizace sekundárních rozvodů tepla ST, a.s. - „REKO TK VS 36 - TV a ÚT, Lomená“ </w:t>
      </w:r>
      <w:r w:rsidR="00E83881" w:rsidRPr="00E83881">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w:t>
      </w:r>
      <w:proofErr w:type="gramStart"/>
      <w:r w:rsidRPr="008B1E19">
        <w:rPr>
          <w:rFonts w:cs="Arial"/>
          <w:sz w:val="20"/>
        </w:rPr>
        <w:t>osobách</w:t>
      </w:r>
      <w:proofErr w:type="gramEnd"/>
      <w:r w:rsidRPr="008B1E19">
        <w:rPr>
          <w:rFonts w:cs="Arial"/>
          <w:sz w:val="20"/>
        </w:rPr>
        <w:t xml:space="preserve">,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Pr="005F3A5B" w:rsidRDefault="00DF3D03">
      <w:pPr>
        <w:rPr>
          <w:rFonts w:cs="Arial"/>
          <w:sz w:val="20"/>
        </w:rPr>
      </w:pPr>
    </w:p>
    <w:sectPr w:rsidR="00DF3D03"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C81" w:rsidRDefault="004A1C81" w:rsidP="00584F30">
      <w:r>
        <w:separator/>
      </w:r>
    </w:p>
  </w:endnote>
  <w:endnote w:type="continuationSeparator" w:id="0">
    <w:p w:rsidR="004A1C81" w:rsidRDefault="004A1C81"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C81" w:rsidRPr="00362627" w:rsidRDefault="004A1C81"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AA4E8F">
      <w:rPr>
        <w:rStyle w:val="slostrnky"/>
        <w:noProof/>
        <w:sz w:val="16"/>
        <w:szCs w:val="16"/>
      </w:rPr>
      <w:t>25</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AA4E8F">
      <w:rPr>
        <w:rStyle w:val="slostrnky"/>
        <w:noProof/>
        <w:sz w:val="16"/>
        <w:szCs w:val="16"/>
      </w:rPr>
      <w:t>25</w:t>
    </w:r>
    <w:r w:rsidRPr="00362627">
      <w:rPr>
        <w:rStyle w:val="slostrnky"/>
        <w:sz w:val="16"/>
        <w:szCs w:val="16"/>
      </w:rPr>
      <w:fldChar w:fldCharType="end"/>
    </w:r>
    <w:r w:rsidRPr="00362627">
      <w:rPr>
        <w:rStyle w:val="slostrnky"/>
        <w:sz w:val="16"/>
        <w:szCs w:val="16"/>
      </w:rPr>
      <w:t>)</w:t>
    </w:r>
  </w:p>
  <w:p w:rsidR="004A1C81" w:rsidRDefault="004A1C81" w:rsidP="00362627">
    <w:pPr>
      <w:pStyle w:val="Zpat"/>
      <w:pBdr>
        <w:top w:val="single" w:sz="4" w:space="1" w:color="auto"/>
      </w:pBdr>
      <w:rPr>
        <w:sz w:val="16"/>
        <w:szCs w:val="16"/>
      </w:rPr>
    </w:pPr>
  </w:p>
  <w:p w:rsidR="004A1C81" w:rsidRPr="00362627" w:rsidRDefault="004A1C81"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C81" w:rsidRDefault="004A1C81" w:rsidP="00584F30">
      <w:r>
        <w:separator/>
      </w:r>
    </w:p>
  </w:footnote>
  <w:footnote w:type="continuationSeparator" w:id="0">
    <w:p w:rsidR="004A1C81" w:rsidRDefault="004A1C81"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C81" w:rsidRDefault="004A1C81" w:rsidP="004A1C81">
    <w:pPr>
      <w:pStyle w:val="Zhlav"/>
      <w:widowControl w:val="0"/>
      <w:ind w:firstLine="7513"/>
      <w:rPr>
        <w:sz w:val="16"/>
        <w:szCs w:val="16"/>
      </w:rPr>
    </w:pPr>
    <w:r>
      <w:rPr>
        <w:noProof/>
      </w:rPr>
      <w:drawing>
        <wp:anchor distT="0" distB="0" distL="114300" distR="114300" simplePos="0" relativeHeight="251658240" behindDoc="0" locked="0" layoutInCell="1" allowOverlap="1" wp14:anchorId="141D18A4" wp14:editId="3B4701C0">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E1B091A" wp14:editId="5E3908EE">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stavby </w:t>
    </w:r>
    <w:r w:rsidRPr="004A1C81">
      <w:rPr>
        <w:sz w:val="16"/>
        <w:szCs w:val="16"/>
      </w:rPr>
      <w:t>„</w:t>
    </w:r>
    <w:r w:rsidRPr="007616DF">
      <w:rPr>
        <w:sz w:val="16"/>
        <w:szCs w:val="16"/>
      </w:rPr>
      <w:t xml:space="preserve">REKO TK VS 36 - TV a ÚT, </w:t>
    </w:r>
    <w:proofErr w:type="gramStart"/>
    <w:r w:rsidRPr="007616DF">
      <w:rPr>
        <w:sz w:val="16"/>
        <w:szCs w:val="16"/>
      </w:rPr>
      <w:t>Lomená“</w:t>
    </w:r>
    <w:r w:rsidRPr="00E83881">
      <w:rPr>
        <w:sz w:val="16"/>
        <w:szCs w:val="16"/>
      </w:rPr>
      <w:t xml:space="preserve"> </w:t>
    </w:r>
    <w:r w:rsidRPr="00DA1AAB">
      <w:rPr>
        <w:sz w:val="16"/>
        <w:szCs w:val="16"/>
      </w:rPr>
      <w:t xml:space="preserve"> </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ST_1</w:t>
    </w:r>
    <w:r w:rsidRPr="000512EB">
      <w:rPr>
        <w:sz w:val="16"/>
        <w:szCs w:val="16"/>
      </w:rPr>
      <w:t>7-</w:t>
    </w:r>
    <w:r w:rsidRPr="00362627">
      <w:rPr>
        <w:sz w:val="16"/>
        <w:szCs w:val="16"/>
      </w:rPr>
      <w:t>000xx_00-00</w:t>
    </w:r>
  </w:p>
  <w:p w:rsidR="004A1C81" w:rsidRPr="00517037" w:rsidRDefault="004A1C81"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4A1C81" w:rsidRPr="00517037" w:rsidRDefault="004A1C81"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494B"/>
    <w:multiLevelType w:val="hybridMultilevel"/>
    <w:tmpl w:val="087495B6"/>
    <w:lvl w:ilvl="0" w:tplc="282A4204">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7">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5">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8">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9">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7">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8">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5DAA09C4"/>
    <w:multiLevelType w:val="hybridMultilevel"/>
    <w:tmpl w:val="B63CA5CA"/>
    <w:lvl w:ilvl="0" w:tplc="FFFFFFFF">
      <w:numFmt w:val="bullet"/>
      <w:lvlText w:val="–"/>
      <w:lvlJc w:val="left"/>
      <w:pPr>
        <w:ind w:left="1287" w:hanging="360"/>
      </w:pPr>
      <w:rPr>
        <w:rFonts w:ascii="Arial" w:eastAsia="Times New Roman" w:hAnsi="Arial" w:cs="Arial" w:hint="default"/>
        <w:u w:val="none"/>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8">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2">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5">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6">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1">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6"/>
  </w:num>
  <w:num w:numId="3">
    <w:abstractNumId w:val="50"/>
  </w:num>
  <w:num w:numId="4">
    <w:abstractNumId w:val="45"/>
  </w:num>
  <w:num w:numId="5">
    <w:abstractNumId w:val="21"/>
  </w:num>
  <w:num w:numId="6">
    <w:abstractNumId w:val="37"/>
  </w:num>
  <w:num w:numId="7">
    <w:abstractNumId w:val="39"/>
  </w:num>
  <w:num w:numId="8">
    <w:abstractNumId w:val="22"/>
  </w:num>
  <w:num w:numId="9">
    <w:abstractNumId w:val="17"/>
  </w:num>
  <w:num w:numId="10">
    <w:abstractNumId w:val="7"/>
  </w:num>
  <w:num w:numId="11">
    <w:abstractNumId w:val="26"/>
  </w:num>
  <w:num w:numId="12">
    <w:abstractNumId w:val="16"/>
  </w:num>
  <w:num w:numId="13">
    <w:abstractNumId w:val="31"/>
  </w:num>
  <w:num w:numId="14">
    <w:abstractNumId w:val="51"/>
  </w:num>
  <w:num w:numId="15">
    <w:abstractNumId w:val="18"/>
  </w:num>
  <w:num w:numId="16">
    <w:abstractNumId w:val="11"/>
  </w:num>
  <w:num w:numId="17">
    <w:abstractNumId w:val="4"/>
  </w:num>
  <w:num w:numId="18">
    <w:abstractNumId w:val="47"/>
  </w:num>
  <w:num w:numId="19">
    <w:abstractNumId w:val="2"/>
  </w:num>
  <w:num w:numId="20">
    <w:abstractNumId w:val="38"/>
  </w:num>
  <w:num w:numId="21">
    <w:abstractNumId w:val="32"/>
  </w:num>
  <w:num w:numId="22">
    <w:abstractNumId w:val="10"/>
  </w:num>
  <w:num w:numId="23">
    <w:abstractNumId w:val="30"/>
  </w:num>
  <w:num w:numId="24">
    <w:abstractNumId w:val="5"/>
  </w:num>
  <w:num w:numId="25">
    <w:abstractNumId w:val="33"/>
  </w:num>
  <w:num w:numId="26">
    <w:abstractNumId w:val="25"/>
  </w:num>
  <w:num w:numId="27">
    <w:abstractNumId w:val="35"/>
  </w:num>
  <w:num w:numId="28">
    <w:abstractNumId w:val="28"/>
  </w:num>
  <w:num w:numId="29">
    <w:abstractNumId w:val="40"/>
  </w:num>
  <w:num w:numId="30">
    <w:abstractNumId w:val="20"/>
  </w:num>
  <w:num w:numId="31">
    <w:abstractNumId w:val="3"/>
  </w:num>
  <w:num w:numId="32">
    <w:abstractNumId w:val="1"/>
  </w:num>
  <w:num w:numId="33">
    <w:abstractNumId w:val="12"/>
  </w:num>
  <w:num w:numId="34">
    <w:abstractNumId w:val="48"/>
  </w:num>
  <w:num w:numId="35">
    <w:abstractNumId w:val="46"/>
  </w:num>
  <w:num w:numId="36">
    <w:abstractNumId w:val="29"/>
  </w:num>
  <w:num w:numId="37">
    <w:abstractNumId w:val="15"/>
  </w:num>
  <w:num w:numId="38">
    <w:abstractNumId w:val="49"/>
  </w:num>
  <w:num w:numId="39">
    <w:abstractNumId w:val="23"/>
  </w:num>
  <w:num w:numId="40">
    <w:abstractNumId w:val="43"/>
  </w:num>
  <w:num w:numId="41">
    <w:abstractNumId w:val="24"/>
  </w:num>
  <w:num w:numId="42">
    <w:abstractNumId w:val="9"/>
  </w:num>
  <w:num w:numId="43">
    <w:abstractNumId w:val="34"/>
  </w:num>
  <w:num w:numId="44">
    <w:abstractNumId w:val="13"/>
  </w:num>
  <w:num w:numId="45">
    <w:abstractNumId w:val="8"/>
  </w:num>
  <w:num w:numId="46">
    <w:abstractNumId w:val="41"/>
  </w:num>
  <w:num w:numId="47">
    <w:abstractNumId w:val="52"/>
  </w:num>
  <w:num w:numId="48">
    <w:abstractNumId w:val="44"/>
  </w:num>
  <w:num w:numId="49">
    <w:abstractNumId w:val="19"/>
  </w:num>
  <w:num w:numId="50">
    <w:abstractNumId w:val="42"/>
  </w:num>
  <w:num w:numId="51">
    <w:abstractNumId w:val="36"/>
  </w:num>
  <w:num w:numId="52">
    <w:abstractNumId w:val="2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num>
  <w:num w:numId="57">
    <w:abstractNumId w:val="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6776"/>
    <w:rsid w:val="0002041D"/>
    <w:rsid w:val="00024813"/>
    <w:rsid w:val="000278EC"/>
    <w:rsid w:val="0004197F"/>
    <w:rsid w:val="00041DD5"/>
    <w:rsid w:val="00042E42"/>
    <w:rsid w:val="00042E83"/>
    <w:rsid w:val="000452F0"/>
    <w:rsid w:val="00050B02"/>
    <w:rsid w:val="000512EB"/>
    <w:rsid w:val="00052C70"/>
    <w:rsid w:val="000541FB"/>
    <w:rsid w:val="00060A63"/>
    <w:rsid w:val="000704FC"/>
    <w:rsid w:val="00072534"/>
    <w:rsid w:val="00073058"/>
    <w:rsid w:val="000824B7"/>
    <w:rsid w:val="00082E92"/>
    <w:rsid w:val="00086466"/>
    <w:rsid w:val="00095F1E"/>
    <w:rsid w:val="00096399"/>
    <w:rsid w:val="000A4BA8"/>
    <w:rsid w:val="000B0E63"/>
    <w:rsid w:val="000B54D5"/>
    <w:rsid w:val="000C3306"/>
    <w:rsid w:val="000C58D8"/>
    <w:rsid w:val="000C6A6A"/>
    <w:rsid w:val="000D15E9"/>
    <w:rsid w:val="000D234E"/>
    <w:rsid w:val="000D2E0F"/>
    <w:rsid w:val="000D39D4"/>
    <w:rsid w:val="000D5357"/>
    <w:rsid w:val="000E20F4"/>
    <w:rsid w:val="000F39EC"/>
    <w:rsid w:val="00103AD2"/>
    <w:rsid w:val="0011075B"/>
    <w:rsid w:val="00115D3B"/>
    <w:rsid w:val="001162E9"/>
    <w:rsid w:val="001174D6"/>
    <w:rsid w:val="00127B87"/>
    <w:rsid w:val="0013031C"/>
    <w:rsid w:val="001361CC"/>
    <w:rsid w:val="0013670A"/>
    <w:rsid w:val="001473BF"/>
    <w:rsid w:val="00147818"/>
    <w:rsid w:val="00152425"/>
    <w:rsid w:val="001628BE"/>
    <w:rsid w:val="00162F19"/>
    <w:rsid w:val="00174501"/>
    <w:rsid w:val="00176ED2"/>
    <w:rsid w:val="00183EE3"/>
    <w:rsid w:val="00185692"/>
    <w:rsid w:val="00194BC0"/>
    <w:rsid w:val="001A5F92"/>
    <w:rsid w:val="001A7107"/>
    <w:rsid w:val="001B4306"/>
    <w:rsid w:val="001C1701"/>
    <w:rsid w:val="001C4A61"/>
    <w:rsid w:val="001D0DCA"/>
    <w:rsid w:val="001D7E63"/>
    <w:rsid w:val="001E213C"/>
    <w:rsid w:val="001E2ED7"/>
    <w:rsid w:val="001F7673"/>
    <w:rsid w:val="00202CB7"/>
    <w:rsid w:val="00213F00"/>
    <w:rsid w:val="00220EAC"/>
    <w:rsid w:val="002225E4"/>
    <w:rsid w:val="0024179D"/>
    <w:rsid w:val="00241FBD"/>
    <w:rsid w:val="0024270B"/>
    <w:rsid w:val="00244ACC"/>
    <w:rsid w:val="0024504A"/>
    <w:rsid w:val="002504B2"/>
    <w:rsid w:val="0025332C"/>
    <w:rsid w:val="00260C3E"/>
    <w:rsid w:val="0027453E"/>
    <w:rsid w:val="00277DF4"/>
    <w:rsid w:val="00277FFC"/>
    <w:rsid w:val="002830F8"/>
    <w:rsid w:val="002842B7"/>
    <w:rsid w:val="00290143"/>
    <w:rsid w:val="002923DB"/>
    <w:rsid w:val="002936BA"/>
    <w:rsid w:val="00296629"/>
    <w:rsid w:val="002A3139"/>
    <w:rsid w:val="002A6D48"/>
    <w:rsid w:val="002B013F"/>
    <w:rsid w:val="002B72F3"/>
    <w:rsid w:val="002C0CDE"/>
    <w:rsid w:val="002C2E1A"/>
    <w:rsid w:val="002C3D1F"/>
    <w:rsid w:val="002C5921"/>
    <w:rsid w:val="002D2400"/>
    <w:rsid w:val="002D36F8"/>
    <w:rsid w:val="002D4B40"/>
    <w:rsid w:val="002E5C9B"/>
    <w:rsid w:val="002F0933"/>
    <w:rsid w:val="0032358C"/>
    <w:rsid w:val="003267AC"/>
    <w:rsid w:val="00331DC4"/>
    <w:rsid w:val="00333190"/>
    <w:rsid w:val="00334A19"/>
    <w:rsid w:val="00335BEF"/>
    <w:rsid w:val="00345C28"/>
    <w:rsid w:val="00347A4E"/>
    <w:rsid w:val="0035701A"/>
    <w:rsid w:val="0036250B"/>
    <w:rsid w:val="00362627"/>
    <w:rsid w:val="00362FCB"/>
    <w:rsid w:val="00367242"/>
    <w:rsid w:val="00371321"/>
    <w:rsid w:val="00372B38"/>
    <w:rsid w:val="00377DC5"/>
    <w:rsid w:val="00383AA6"/>
    <w:rsid w:val="00383DA9"/>
    <w:rsid w:val="00385F00"/>
    <w:rsid w:val="00390D61"/>
    <w:rsid w:val="003965EC"/>
    <w:rsid w:val="003969BD"/>
    <w:rsid w:val="003974FC"/>
    <w:rsid w:val="003A441E"/>
    <w:rsid w:val="003A5277"/>
    <w:rsid w:val="003B1F85"/>
    <w:rsid w:val="003B238B"/>
    <w:rsid w:val="003B6615"/>
    <w:rsid w:val="003B74A9"/>
    <w:rsid w:val="003C0DE8"/>
    <w:rsid w:val="003D2514"/>
    <w:rsid w:val="003D746D"/>
    <w:rsid w:val="003E5A20"/>
    <w:rsid w:val="003F1A72"/>
    <w:rsid w:val="00405731"/>
    <w:rsid w:val="00405AE1"/>
    <w:rsid w:val="004103B5"/>
    <w:rsid w:val="00414195"/>
    <w:rsid w:val="00417508"/>
    <w:rsid w:val="00422EB4"/>
    <w:rsid w:val="0043100D"/>
    <w:rsid w:val="00433F45"/>
    <w:rsid w:val="00437CBB"/>
    <w:rsid w:val="004420CA"/>
    <w:rsid w:val="004447C4"/>
    <w:rsid w:val="00451DDD"/>
    <w:rsid w:val="00453E62"/>
    <w:rsid w:val="00461FD0"/>
    <w:rsid w:val="00472888"/>
    <w:rsid w:val="00474373"/>
    <w:rsid w:val="0048117E"/>
    <w:rsid w:val="0048166C"/>
    <w:rsid w:val="004A1C81"/>
    <w:rsid w:val="004B4C7E"/>
    <w:rsid w:val="004C69BD"/>
    <w:rsid w:val="004D3761"/>
    <w:rsid w:val="004E198D"/>
    <w:rsid w:val="004E4B3F"/>
    <w:rsid w:val="004E54C1"/>
    <w:rsid w:val="004E57B4"/>
    <w:rsid w:val="004F35C5"/>
    <w:rsid w:val="0050036C"/>
    <w:rsid w:val="0050357B"/>
    <w:rsid w:val="00503AD4"/>
    <w:rsid w:val="00511162"/>
    <w:rsid w:val="00511B27"/>
    <w:rsid w:val="00517037"/>
    <w:rsid w:val="00524CCC"/>
    <w:rsid w:val="00524EC9"/>
    <w:rsid w:val="005369B4"/>
    <w:rsid w:val="005417C7"/>
    <w:rsid w:val="00552269"/>
    <w:rsid w:val="0055272B"/>
    <w:rsid w:val="00556878"/>
    <w:rsid w:val="00561322"/>
    <w:rsid w:val="00561D22"/>
    <w:rsid w:val="00564317"/>
    <w:rsid w:val="00565AD7"/>
    <w:rsid w:val="00572516"/>
    <w:rsid w:val="00575D7A"/>
    <w:rsid w:val="00576FDD"/>
    <w:rsid w:val="005778F3"/>
    <w:rsid w:val="005817EF"/>
    <w:rsid w:val="00584F30"/>
    <w:rsid w:val="00585B12"/>
    <w:rsid w:val="005864CD"/>
    <w:rsid w:val="00587136"/>
    <w:rsid w:val="005A232B"/>
    <w:rsid w:val="005A5BC6"/>
    <w:rsid w:val="005A7218"/>
    <w:rsid w:val="005B409B"/>
    <w:rsid w:val="005D103E"/>
    <w:rsid w:val="005D26A2"/>
    <w:rsid w:val="005E3608"/>
    <w:rsid w:val="005E5340"/>
    <w:rsid w:val="005F3A5B"/>
    <w:rsid w:val="006003DE"/>
    <w:rsid w:val="00603BAA"/>
    <w:rsid w:val="00606684"/>
    <w:rsid w:val="00607104"/>
    <w:rsid w:val="0060744B"/>
    <w:rsid w:val="00607EDD"/>
    <w:rsid w:val="00621C3E"/>
    <w:rsid w:val="00624034"/>
    <w:rsid w:val="00624E32"/>
    <w:rsid w:val="0063262B"/>
    <w:rsid w:val="006332EE"/>
    <w:rsid w:val="00640D22"/>
    <w:rsid w:val="00642838"/>
    <w:rsid w:val="006440DB"/>
    <w:rsid w:val="0065520E"/>
    <w:rsid w:val="00655D8B"/>
    <w:rsid w:val="00657802"/>
    <w:rsid w:val="0066207A"/>
    <w:rsid w:val="0066569E"/>
    <w:rsid w:val="00673DA4"/>
    <w:rsid w:val="006755BA"/>
    <w:rsid w:val="006778A6"/>
    <w:rsid w:val="00684628"/>
    <w:rsid w:val="006A2350"/>
    <w:rsid w:val="006A2B11"/>
    <w:rsid w:val="006A3F2B"/>
    <w:rsid w:val="006A79F6"/>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F6D14"/>
    <w:rsid w:val="00700238"/>
    <w:rsid w:val="00714535"/>
    <w:rsid w:val="0072019B"/>
    <w:rsid w:val="0072032E"/>
    <w:rsid w:val="00737E44"/>
    <w:rsid w:val="00741A50"/>
    <w:rsid w:val="00742D1F"/>
    <w:rsid w:val="00745291"/>
    <w:rsid w:val="0075337B"/>
    <w:rsid w:val="007542E9"/>
    <w:rsid w:val="007616DF"/>
    <w:rsid w:val="00767175"/>
    <w:rsid w:val="007773E1"/>
    <w:rsid w:val="00782E37"/>
    <w:rsid w:val="007864B2"/>
    <w:rsid w:val="0079193A"/>
    <w:rsid w:val="00791DED"/>
    <w:rsid w:val="0079568A"/>
    <w:rsid w:val="00797B58"/>
    <w:rsid w:val="007A327F"/>
    <w:rsid w:val="007A4107"/>
    <w:rsid w:val="007A47E3"/>
    <w:rsid w:val="007B1E90"/>
    <w:rsid w:val="007B22DC"/>
    <w:rsid w:val="007B30C9"/>
    <w:rsid w:val="007C0CC1"/>
    <w:rsid w:val="007C6A61"/>
    <w:rsid w:val="007C7E5E"/>
    <w:rsid w:val="007D5419"/>
    <w:rsid w:val="007E2AFF"/>
    <w:rsid w:val="007E5A8D"/>
    <w:rsid w:val="007F174F"/>
    <w:rsid w:val="00800529"/>
    <w:rsid w:val="008035F7"/>
    <w:rsid w:val="00803D47"/>
    <w:rsid w:val="00804D5A"/>
    <w:rsid w:val="0082207A"/>
    <w:rsid w:val="00822BD9"/>
    <w:rsid w:val="00822F31"/>
    <w:rsid w:val="008369A9"/>
    <w:rsid w:val="008426C6"/>
    <w:rsid w:val="00851C80"/>
    <w:rsid w:val="00852B18"/>
    <w:rsid w:val="00856D13"/>
    <w:rsid w:val="008576EA"/>
    <w:rsid w:val="00877CAB"/>
    <w:rsid w:val="00890E93"/>
    <w:rsid w:val="00891D21"/>
    <w:rsid w:val="00892D3B"/>
    <w:rsid w:val="00893CEC"/>
    <w:rsid w:val="0089560C"/>
    <w:rsid w:val="008A2D31"/>
    <w:rsid w:val="008B1137"/>
    <w:rsid w:val="008B1E19"/>
    <w:rsid w:val="008B2C96"/>
    <w:rsid w:val="008C1F50"/>
    <w:rsid w:val="008C42E4"/>
    <w:rsid w:val="008C4971"/>
    <w:rsid w:val="008D09D4"/>
    <w:rsid w:val="008D1E7C"/>
    <w:rsid w:val="008E455B"/>
    <w:rsid w:val="008E7B2E"/>
    <w:rsid w:val="008F2D35"/>
    <w:rsid w:val="008F5437"/>
    <w:rsid w:val="00900CAF"/>
    <w:rsid w:val="00901667"/>
    <w:rsid w:val="00903FC0"/>
    <w:rsid w:val="0091158C"/>
    <w:rsid w:val="00912044"/>
    <w:rsid w:val="009144B2"/>
    <w:rsid w:val="00915B24"/>
    <w:rsid w:val="009215F3"/>
    <w:rsid w:val="009353A5"/>
    <w:rsid w:val="00942FF5"/>
    <w:rsid w:val="0094494A"/>
    <w:rsid w:val="00944DBF"/>
    <w:rsid w:val="009451F5"/>
    <w:rsid w:val="0095473C"/>
    <w:rsid w:val="0096132D"/>
    <w:rsid w:val="00972276"/>
    <w:rsid w:val="009852A4"/>
    <w:rsid w:val="00985984"/>
    <w:rsid w:val="00986164"/>
    <w:rsid w:val="0098649B"/>
    <w:rsid w:val="00986BEA"/>
    <w:rsid w:val="00995545"/>
    <w:rsid w:val="009A05A1"/>
    <w:rsid w:val="009A4154"/>
    <w:rsid w:val="009B2464"/>
    <w:rsid w:val="009B3753"/>
    <w:rsid w:val="009B4503"/>
    <w:rsid w:val="009B5399"/>
    <w:rsid w:val="009C039A"/>
    <w:rsid w:val="009C0933"/>
    <w:rsid w:val="009C308C"/>
    <w:rsid w:val="009C4E61"/>
    <w:rsid w:val="009C4F4D"/>
    <w:rsid w:val="009F26AD"/>
    <w:rsid w:val="009F6FC9"/>
    <w:rsid w:val="00A01003"/>
    <w:rsid w:val="00A02E61"/>
    <w:rsid w:val="00A056AE"/>
    <w:rsid w:val="00A10035"/>
    <w:rsid w:val="00A131A1"/>
    <w:rsid w:val="00A15601"/>
    <w:rsid w:val="00A1779F"/>
    <w:rsid w:val="00A17928"/>
    <w:rsid w:val="00A20B29"/>
    <w:rsid w:val="00A2234E"/>
    <w:rsid w:val="00A22436"/>
    <w:rsid w:val="00A23EE7"/>
    <w:rsid w:val="00A24FAF"/>
    <w:rsid w:val="00A32821"/>
    <w:rsid w:val="00A37129"/>
    <w:rsid w:val="00A45628"/>
    <w:rsid w:val="00A52949"/>
    <w:rsid w:val="00A55ABD"/>
    <w:rsid w:val="00A57988"/>
    <w:rsid w:val="00A65507"/>
    <w:rsid w:val="00A6608D"/>
    <w:rsid w:val="00A6676A"/>
    <w:rsid w:val="00A764E4"/>
    <w:rsid w:val="00A76AA0"/>
    <w:rsid w:val="00A8339F"/>
    <w:rsid w:val="00A86247"/>
    <w:rsid w:val="00AA4E8F"/>
    <w:rsid w:val="00AB1DD1"/>
    <w:rsid w:val="00AB45FB"/>
    <w:rsid w:val="00AC11AA"/>
    <w:rsid w:val="00AC5A3B"/>
    <w:rsid w:val="00AD0F89"/>
    <w:rsid w:val="00AE7C76"/>
    <w:rsid w:val="00AF259A"/>
    <w:rsid w:val="00B0005C"/>
    <w:rsid w:val="00B06EA7"/>
    <w:rsid w:val="00B06EF6"/>
    <w:rsid w:val="00B12597"/>
    <w:rsid w:val="00B130B2"/>
    <w:rsid w:val="00B136C3"/>
    <w:rsid w:val="00B17006"/>
    <w:rsid w:val="00B173AB"/>
    <w:rsid w:val="00B23E2D"/>
    <w:rsid w:val="00B262E5"/>
    <w:rsid w:val="00B3220C"/>
    <w:rsid w:val="00B453BB"/>
    <w:rsid w:val="00B457C1"/>
    <w:rsid w:val="00B50026"/>
    <w:rsid w:val="00B5655F"/>
    <w:rsid w:val="00B64361"/>
    <w:rsid w:val="00B712F2"/>
    <w:rsid w:val="00B7154A"/>
    <w:rsid w:val="00B748D8"/>
    <w:rsid w:val="00B77A6C"/>
    <w:rsid w:val="00B863A4"/>
    <w:rsid w:val="00B93C51"/>
    <w:rsid w:val="00B955C4"/>
    <w:rsid w:val="00B97D28"/>
    <w:rsid w:val="00BA203A"/>
    <w:rsid w:val="00BA2504"/>
    <w:rsid w:val="00BB47CE"/>
    <w:rsid w:val="00BB495F"/>
    <w:rsid w:val="00BD275B"/>
    <w:rsid w:val="00BD7E57"/>
    <w:rsid w:val="00BE22DD"/>
    <w:rsid w:val="00BE5207"/>
    <w:rsid w:val="00BF3B2F"/>
    <w:rsid w:val="00BF6EAE"/>
    <w:rsid w:val="00C060D9"/>
    <w:rsid w:val="00C114B2"/>
    <w:rsid w:val="00C16821"/>
    <w:rsid w:val="00C17CC4"/>
    <w:rsid w:val="00C2510B"/>
    <w:rsid w:val="00C259C6"/>
    <w:rsid w:val="00C309A0"/>
    <w:rsid w:val="00C3205F"/>
    <w:rsid w:val="00C33A41"/>
    <w:rsid w:val="00C36B01"/>
    <w:rsid w:val="00C40C04"/>
    <w:rsid w:val="00C5305E"/>
    <w:rsid w:val="00C55626"/>
    <w:rsid w:val="00C73EEE"/>
    <w:rsid w:val="00C74BFA"/>
    <w:rsid w:val="00C763B5"/>
    <w:rsid w:val="00C830C9"/>
    <w:rsid w:val="00C87C29"/>
    <w:rsid w:val="00C903A7"/>
    <w:rsid w:val="00C94026"/>
    <w:rsid w:val="00C95895"/>
    <w:rsid w:val="00C96493"/>
    <w:rsid w:val="00CA041B"/>
    <w:rsid w:val="00CA10D1"/>
    <w:rsid w:val="00CA72ED"/>
    <w:rsid w:val="00CA7680"/>
    <w:rsid w:val="00CB296F"/>
    <w:rsid w:val="00CB34E4"/>
    <w:rsid w:val="00CB51F5"/>
    <w:rsid w:val="00CC2DE4"/>
    <w:rsid w:val="00CC3E6D"/>
    <w:rsid w:val="00CC426F"/>
    <w:rsid w:val="00CC484A"/>
    <w:rsid w:val="00CC5015"/>
    <w:rsid w:val="00CD189B"/>
    <w:rsid w:val="00CD4DDE"/>
    <w:rsid w:val="00CE1A15"/>
    <w:rsid w:val="00CE2B70"/>
    <w:rsid w:val="00D019D1"/>
    <w:rsid w:val="00D071BA"/>
    <w:rsid w:val="00D132E0"/>
    <w:rsid w:val="00D201D6"/>
    <w:rsid w:val="00D32E2F"/>
    <w:rsid w:val="00D3415B"/>
    <w:rsid w:val="00D42031"/>
    <w:rsid w:val="00D4285B"/>
    <w:rsid w:val="00D451AC"/>
    <w:rsid w:val="00D510A7"/>
    <w:rsid w:val="00D5747F"/>
    <w:rsid w:val="00D62E3D"/>
    <w:rsid w:val="00D72194"/>
    <w:rsid w:val="00D738DA"/>
    <w:rsid w:val="00D76569"/>
    <w:rsid w:val="00D85F10"/>
    <w:rsid w:val="00D90769"/>
    <w:rsid w:val="00D96704"/>
    <w:rsid w:val="00DA1AAB"/>
    <w:rsid w:val="00DC6841"/>
    <w:rsid w:val="00DD00B8"/>
    <w:rsid w:val="00DD20D5"/>
    <w:rsid w:val="00DD4071"/>
    <w:rsid w:val="00DE32EB"/>
    <w:rsid w:val="00DE3A48"/>
    <w:rsid w:val="00DF3D03"/>
    <w:rsid w:val="00E01211"/>
    <w:rsid w:val="00E01A35"/>
    <w:rsid w:val="00E01B83"/>
    <w:rsid w:val="00E03599"/>
    <w:rsid w:val="00E069E8"/>
    <w:rsid w:val="00E06DFF"/>
    <w:rsid w:val="00E0787E"/>
    <w:rsid w:val="00E137A3"/>
    <w:rsid w:val="00E268BC"/>
    <w:rsid w:val="00E3129E"/>
    <w:rsid w:val="00E31E0D"/>
    <w:rsid w:val="00E42BD2"/>
    <w:rsid w:val="00E4688A"/>
    <w:rsid w:val="00E509BA"/>
    <w:rsid w:val="00E51ACA"/>
    <w:rsid w:val="00E633E1"/>
    <w:rsid w:val="00E649E0"/>
    <w:rsid w:val="00E71900"/>
    <w:rsid w:val="00E74C16"/>
    <w:rsid w:val="00E8022E"/>
    <w:rsid w:val="00E82B4E"/>
    <w:rsid w:val="00E831E0"/>
    <w:rsid w:val="00E835A1"/>
    <w:rsid w:val="00E83881"/>
    <w:rsid w:val="00E8396D"/>
    <w:rsid w:val="00E918EE"/>
    <w:rsid w:val="00EA29D2"/>
    <w:rsid w:val="00EB5D9B"/>
    <w:rsid w:val="00ED7199"/>
    <w:rsid w:val="00EE110E"/>
    <w:rsid w:val="00EE45CE"/>
    <w:rsid w:val="00EE578F"/>
    <w:rsid w:val="00F05F48"/>
    <w:rsid w:val="00F22230"/>
    <w:rsid w:val="00F2476A"/>
    <w:rsid w:val="00F256BD"/>
    <w:rsid w:val="00F31778"/>
    <w:rsid w:val="00F327B7"/>
    <w:rsid w:val="00F36A92"/>
    <w:rsid w:val="00F40162"/>
    <w:rsid w:val="00F41178"/>
    <w:rsid w:val="00F46B16"/>
    <w:rsid w:val="00F52D8D"/>
    <w:rsid w:val="00F55946"/>
    <w:rsid w:val="00F63730"/>
    <w:rsid w:val="00F65AA1"/>
    <w:rsid w:val="00F87932"/>
    <w:rsid w:val="00F94451"/>
    <w:rsid w:val="00F94F97"/>
    <w:rsid w:val="00F95C01"/>
    <w:rsid w:val="00F95D45"/>
    <w:rsid w:val="00F97061"/>
    <w:rsid w:val="00FA1B1D"/>
    <w:rsid w:val="00FB32BE"/>
    <w:rsid w:val="00FB5876"/>
    <w:rsid w:val="00FB6CDA"/>
    <w:rsid w:val="00FC6F40"/>
    <w:rsid w:val="00FC791F"/>
    <w:rsid w:val="00FD2F41"/>
    <w:rsid w:val="00FD3E27"/>
    <w:rsid w:val="00FD4E49"/>
    <w:rsid w:val="00FE3E03"/>
    <w:rsid w:val="00FE424A"/>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9D2BE-649A-4E69-9CA3-3805FAD6C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5448</TotalTime>
  <Pages>25</Pages>
  <Words>11449</Words>
  <Characters>67553</Characters>
  <Application>Microsoft Office Word</Application>
  <DocSecurity>0</DocSecurity>
  <Lines>562</Lines>
  <Paragraphs>157</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78845</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Stejskalová Diana</cp:lastModifiedBy>
  <cp:revision>53</cp:revision>
  <cp:lastPrinted>2016-12-15T13:21:00Z</cp:lastPrinted>
  <dcterms:created xsi:type="dcterms:W3CDTF">2016-09-19T11:01:00Z</dcterms:created>
  <dcterms:modified xsi:type="dcterms:W3CDTF">2016-12-15T13:21:00Z</dcterms:modified>
</cp:coreProperties>
</file>