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2C" w:rsidRDefault="002E402C" w:rsidP="002E402C">
      <w:pPr>
        <w:pStyle w:val="Zhlav"/>
        <w:jc w:val="center"/>
        <w:rPr>
          <w:b/>
          <w:sz w:val="32"/>
          <w:szCs w:val="32"/>
        </w:rPr>
      </w:pPr>
      <w:r w:rsidRPr="002E402C">
        <w:rPr>
          <w:b/>
          <w:sz w:val="32"/>
          <w:szCs w:val="32"/>
        </w:rPr>
        <w:t>Odůvodnění veřejné zakázky</w:t>
      </w:r>
    </w:p>
    <w:p w:rsidR="002E402C" w:rsidRPr="002E402C" w:rsidRDefault="002E402C" w:rsidP="002E402C">
      <w:pPr>
        <w:pStyle w:val="Zhlav"/>
        <w:spacing w:line="360" w:lineRule="auto"/>
        <w:jc w:val="center"/>
        <w:rPr>
          <w:b/>
          <w:sz w:val="32"/>
          <w:szCs w:val="32"/>
        </w:rPr>
      </w:pPr>
    </w:p>
    <w:p w:rsidR="002E402C" w:rsidRPr="002E402C" w:rsidRDefault="002E402C" w:rsidP="002E402C">
      <w:pPr>
        <w:pStyle w:val="Zhlav"/>
        <w:spacing w:line="360" w:lineRule="auto"/>
        <w:jc w:val="center"/>
        <w:rPr>
          <w:sz w:val="20"/>
          <w:szCs w:val="20"/>
        </w:rPr>
      </w:pPr>
      <w:r w:rsidRPr="002E402C">
        <w:rPr>
          <w:sz w:val="20"/>
          <w:szCs w:val="20"/>
        </w:rPr>
        <w:t>V souladu s § 156 zákona č. 137/2006 Sb.</w:t>
      </w:r>
      <w:r w:rsidR="00B41223">
        <w:rPr>
          <w:sz w:val="20"/>
          <w:szCs w:val="20"/>
        </w:rPr>
        <w:t xml:space="preserve">, </w:t>
      </w:r>
      <w:r w:rsidRPr="002E402C">
        <w:rPr>
          <w:sz w:val="20"/>
          <w:szCs w:val="20"/>
        </w:rPr>
        <w:t xml:space="preserve"> O veřejných zakázkách</w:t>
      </w:r>
      <w:r>
        <w:rPr>
          <w:sz w:val="20"/>
          <w:szCs w:val="20"/>
        </w:rPr>
        <w:t xml:space="preserve"> (dále jen „zákon“)</w:t>
      </w:r>
      <w:r w:rsidRPr="002E402C">
        <w:rPr>
          <w:sz w:val="20"/>
          <w:szCs w:val="20"/>
        </w:rPr>
        <w:t xml:space="preserve"> a vyhláškou č. 232/2012 Sb., o podrobnostech rozsahu odůvodnění účelnosti veřejné zakázky a odůvodnění veřejné zakázky</w:t>
      </w:r>
      <w:r w:rsidR="00B41223">
        <w:rPr>
          <w:sz w:val="20"/>
          <w:szCs w:val="20"/>
        </w:rPr>
        <w:t xml:space="preserve"> (dále jen „vyhláška“)</w:t>
      </w:r>
    </w:p>
    <w:p w:rsidR="002E402C" w:rsidRDefault="00A004E3" w:rsidP="00B4122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„Dodávka motorové nafty“</w:t>
      </w:r>
    </w:p>
    <w:p w:rsidR="00FA4302" w:rsidRDefault="00FA4302" w:rsidP="00B4122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A4302" w:rsidRPr="00FA4302" w:rsidRDefault="00FA4302" w:rsidP="00B4122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pPr w:leftFromText="141" w:rightFromText="141" w:vertAnchor="page" w:horzAnchor="margin" w:tblpY="52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B41223" w:rsidRPr="00E523B7" w:rsidTr="00B41223">
        <w:tc>
          <w:tcPr>
            <w:tcW w:w="9212" w:type="dxa"/>
            <w:gridSpan w:val="2"/>
          </w:tcPr>
          <w:p w:rsidR="00B41223" w:rsidRPr="00E523B7" w:rsidRDefault="00B41223" w:rsidP="00FA4302">
            <w:pPr>
              <w:pStyle w:val="Odstavecseseznamem"/>
              <w:tabs>
                <w:tab w:val="center" w:pos="4498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523B7">
              <w:rPr>
                <w:rFonts w:ascii="Arial" w:hAnsi="Arial" w:cs="Arial"/>
                <w:b/>
                <w:sz w:val="20"/>
                <w:szCs w:val="20"/>
              </w:rPr>
              <w:t>Odůvodnění účelnosti veřejné zakázky</w:t>
            </w:r>
            <w:r w:rsidR="00286A09">
              <w:rPr>
                <w:rFonts w:ascii="Arial" w:hAnsi="Arial" w:cs="Arial"/>
                <w:b/>
                <w:sz w:val="20"/>
                <w:szCs w:val="20"/>
              </w:rPr>
              <w:t xml:space="preserve"> podle § 2 vyhlášky</w:t>
            </w:r>
            <w:r w:rsidR="00FA4302">
              <w:rPr>
                <w:rFonts w:ascii="Arial" w:hAnsi="Arial" w:cs="Arial"/>
                <w:b/>
                <w:sz w:val="20"/>
                <w:szCs w:val="20"/>
              </w:rPr>
              <w:t xml:space="preserve"> č. 232/2012</w:t>
            </w:r>
          </w:p>
        </w:tc>
      </w:tr>
      <w:tr w:rsidR="00286A09" w:rsidRPr="00E523B7" w:rsidTr="00B41223">
        <w:tc>
          <w:tcPr>
            <w:tcW w:w="3369" w:type="dxa"/>
          </w:tcPr>
          <w:p w:rsidR="00286A09" w:rsidRPr="00286A09" w:rsidRDefault="00286A09" w:rsidP="00B41223">
            <w:pPr>
              <w:pStyle w:val="Odstavecseseznamem"/>
              <w:ind w:left="0"/>
            </w:pPr>
            <w:r w:rsidRPr="00286A09">
              <w:t>Veřejný zadavatel popíše změny:</w:t>
            </w:r>
          </w:p>
          <w:p w:rsidR="00286A09" w:rsidRPr="00286A09" w:rsidRDefault="00286A09" w:rsidP="00286A09">
            <w:pPr>
              <w:pStyle w:val="Odstavecseseznamem"/>
              <w:numPr>
                <w:ilvl w:val="0"/>
                <w:numId w:val="1"/>
              </w:numPr>
            </w:pPr>
            <w:r w:rsidRPr="00286A09">
              <w:t>V popisu potřeb, které mají být naplněny,</w:t>
            </w:r>
          </w:p>
          <w:p w:rsidR="00286A09" w:rsidRPr="00286A09" w:rsidRDefault="00286A09" w:rsidP="00286A09">
            <w:pPr>
              <w:pStyle w:val="Odstavecseseznamem"/>
              <w:numPr>
                <w:ilvl w:val="0"/>
                <w:numId w:val="1"/>
              </w:numPr>
            </w:pPr>
            <w:r w:rsidRPr="00286A09">
              <w:t xml:space="preserve">V popisu předmětu veřejné zakázky, </w:t>
            </w:r>
          </w:p>
          <w:p w:rsidR="00286A09" w:rsidRPr="00286A09" w:rsidRDefault="00286A09" w:rsidP="00286A09">
            <w:pPr>
              <w:pStyle w:val="Odstavecseseznamem"/>
              <w:numPr>
                <w:ilvl w:val="0"/>
                <w:numId w:val="1"/>
              </w:numPr>
            </w:pPr>
            <w:r w:rsidRPr="00286A09">
              <w:t xml:space="preserve">Vzájemného vztahu předmětu veřejné zakázky a potřeb zadavatele, </w:t>
            </w:r>
          </w:p>
          <w:p w:rsidR="00286A09" w:rsidRPr="00286A09" w:rsidRDefault="00286A09" w:rsidP="00286A09">
            <w:pPr>
              <w:pStyle w:val="Odstavecseseznamem"/>
              <w:numPr>
                <w:ilvl w:val="0"/>
                <w:numId w:val="1"/>
              </w:numPr>
            </w:pPr>
            <w:r w:rsidRPr="00286A09">
              <w:t>V předpokládaném termínu splnění veřejné zakázky</w:t>
            </w:r>
          </w:p>
          <w:p w:rsidR="00286A09" w:rsidRPr="00B41223" w:rsidRDefault="00286A09" w:rsidP="00286A09">
            <w:r w:rsidRPr="00286A09">
              <w:rPr>
                <w:rFonts w:ascii="Times New Roman" w:hAnsi="Times New Roman" w:cs="Times New Roman"/>
                <w:sz w:val="24"/>
                <w:szCs w:val="24"/>
              </w:rPr>
              <w:t>oproti skutečnostem uvedeným podle § 1</w:t>
            </w:r>
          </w:p>
        </w:tc>
        <w:tc>
          <w:tcPr>
            <w:tcW w:w="5843" w:type="dxa"/>
          </w:tcPr>
          <w:p w:rsidR="00286A09" w:rsidRPr="00B41223" w:rsidRDefault="0049244E" w:rsidP="00B4525E">
            <w:pPr>
              <w:pStyle w:val="Odstavecseseznamem"/>
              <w:ind w:left="0"/>
            </w:pPr>
            <w:r>
              <w:t>O</w:t>
            </w:r>
            <w:r w:rsidRPr="00286A09">
              <w:t>proti skutečnostem uvedeným podle § 1</w:t>
            </w:r>
            <w:r>
              <w:t>nenastaly žádné změny.</w:t>
            </w:r>
          </w:p>
        </w:tc>
      </w:tr>
      <w:tr w:rsidR="00B41223" w:rsidRPr="00E523B7" w:rsidTr="00B41223">
        <w:tc>
          <w:tcPr>
            <w:tcW w:w="3369" w:type="dxa"/>
          </w:tcPr>
          <w:p w:rsidR="00B41223" w:rsidRPr="00B41223" w:rsidRDefault="005C7F53" w:rsidP="00B41223">
            <w:pPr>
              <w:pStyle w:val="Odstavecseseznamem"/>
              <w:ind w:left="0"/>
            </w:pPr>
            <w:r>
              <w:t>Popis rizik souvisejících s plněním veřejné zakázky, která zadavatel zohlednil při stanovení zadávacích podmínek. Jde zejména o rizika nerealizace veřejné zakázky, prodlení s plněním veřejné zakázky, snížené kvality plnění, vynaložení dalších finančních nákladů.</w:t>
            </w:r>
          </w:p>
        </w:tc>
        <w:tc>
          <w:tcPr>
            <w:tcW w:w="5843" w:type="dxa"/>
          </w:tcPr>
          <w:p w:rsidR="00B41223" w:rsidRPr="00B41223" w:rsidRDefault="005C7F53" w:rsidP="00B41223">
            <w:pPr>
              <w:pStyle w:val="Odstavecseseznamem"/>
              <w:ind w:left="0"/>
            </w:pPr>
            <w:r>
              <w:t>Zadavatel stanovil přesný popis předmětu veřejné zakázky v zadávací dokumentaci a jejích přílohách, což umožní zadavateli vybrat vhodného dodavatele pro předmět plnění. V případě, že nebude vybrán vhodný dodavatel, pak nedojde k naplnění cíle této veřejné zakázky. Jakékoliv prodlení s výběrem dodavatele způsobí odklad realizace předmětu plnění.</w:t>
            </w:r>
          </w:p>
          <w:p w:rsidR="00B41223" w:rsidRPr="00B41223" w:rsidRDefault="00B41223" w:rsidP="00B41223">
            <w:pPr>
              <w:pStyle w:val="Odstavecseseznamem"/>
            </w:pPr>
            <w:r w:rsidRPr="00B41223">
              <w:tab/>
            </w:r>
          </w:p>
          <w:p w:rsidR="00B41223" w:rsidRPr="00B41223" w:rsidRDefault="00B41223" w:rsidP="00B41223">
            <w:pPr>
              <w:pStyle w:val="Odstavecseseznamem"/>
            </w:pPr>
          </w:p>
        </w:tc>
      </w:tr>
      <w:tr w:rsidR="00B41223" w:rsidRPr="00E523B7" w:rsidTr="00B41223">
        <w:tc>
          <w:tcPr>
            <w:tcW w:w="3369" w:type="dxa"/>
          </w:tcPr>
          <w:p w:rsidR="00B41223" w:rsidRPr="00B41223" w:rsidRDefault="005C7F53" w:rsidP="00FA4302">
            <w:pPr>
              <w:pStyle w:val="Odstavecseseznamem"/>
              <w:ind w:left="0"/>
            </w:pPr>
            <w:r>
              <w:t>Veřejný zadavatel může vymezit varianty naplnění potřeby a zdůvodnění zvolené alternativy veřejné zakázky.</w:t>
            </w:r>
          </w:p>
        </w:tc>
        <w:tc>
          <w:tcPr>
            <w:tcW w:w="5843" w:type="dxa"/>
          </w:tcPr>
          <w:p w:rsidR="00B41223" w:rsidRPr="00B41223" w:rsidRDefault="00FA4302" w:rsidP="009249C5">
            <w:pPr>
              <w:pStyle w:val="Odstavecseseznamem"/>
              <w:ind w:left="33"/>
            </w:pPr>
            <w:r>
              <w:t>Z</w:t>
            </w:r>
            <w:r w:rsidR="00B41223" w:rsidRPr="00B41223">
              <w:t>adavatel je veřejným zadavatelem ve smyslu zákona č. 137/2006 Sb., o veřejných zakázkách,</w:t>
            </w:r>
            <w:r>
              <w:t xml:space="preserve"> a proto </w:t>
            </w:r>
            <w:r w:rsidR="00B41223" w:rsidRPr="00B41223">
              <w:t xml:space="preserve"> je zadavatel povinen vypsat zadávací řízení dle zákona. </w:t>
            </w:r>
            <w:r>
              <w:t>Zadavatel rozhodl o naplnění plánovaného cíle provedením otevřeného nadlimitního zadávacího řízení.</w:t>
            </w:r>
          </w:p>
          <w:p w:rsidR="00B41223" w:rsidRPr="00B41223" w:rsidRDefault="00B41223" w:rsidP="00B41223">
            <w:pPr>
              <w:pStyle w:val="Odstavecseseznamem"/>
              <w:ind w:left="0"/>
            </w:pPr>
          </w:p>
        </w:tc>
      </w:tr>
      <w:tr w:rsidR="00123A4A" w:rsidRPr="00E523B7" w:rsidTr="00B41223">
        <w:tc>
          <w:tcPr>
            <w:tcW w:w="3369" w:type="dxa"/>
          </w:tcPr>
          <w:p w:rsidR="00123A4A" w:rsidRPr="009E5B73" w:rsidRDefault="00FA4302" w:rsidP="00123A4A">
            <w:pPr>
              <w:pStyle w:val="Odstavecseseznamem"/>
              <w:ind w:left="0"/>
            </w:pPr>
            <w:r>
              <w:t>Veřejný zadavatel může vymezit, do jaké míry ovlivní veřejná zakázka plnění plánovaného cíle.</w:t>
            </w:r>
          </w:p>
          <w:p w:rsidR="00123A4A" w:rsidRPr="009947B4" w:rsidRDefault="00123A4A" w:rsidP="00B41223">
            <w:pPr>
              <w:pStyle w:val="Odstavecseseznamem"/>
              <w:ind w:left="0"/>
            </w:pPr>
          </w:p>
        </w:tc>
        <w:tc>
          <w:tcPr>
            <w:tcW w:w="5843" w:type="dxa"/>
          </w:tcPr>
          <w:p w:rsidR="00123A4A" w:rsidRPr="009947B4" w:rsidRDefault="00123A4A" w:rsidP="009249C5">
            <w:pPr>
              <w:pStyle w:val="Odstavecseseznamem"/>
              <w:ind w:left="33"/>
            </w:pPr>
            <w:r w:rsidRPr="009947B4">
              <w:lastRenderedPageBreak/>
              <w:t>Veřejná zakázku</w:t>
            </w:r>
            <w:r w:rsidR="00FA4302">
              <w:t xml:space="preserve">, která bude provedena v souladu se zákonem </w:t>
            </w:r>
            <w:r w:rsidR="00FA4302" w:rsidRPr="00B41223">
              <w:t xml:space="preserve">č. 137/2006 Sb., </w:t>
            </w:r>
            <w:r w:rsidRPr="009947B4">
              <w:t xml:space="preserve"> je nutno realizovat pro uskutečnění plánovaného cíle.</w:t>
            </w:r>
          </w:p>
        </w:tc>
      </w:tr>
      <w:tr w:rsidR="00727632" w:rsidRPr="00E523B7" w:rsidTr="00B41223">
        <w:tc>
          <w:tcPr>
            <w:tcW w:w="3369" w:type="dxa"/>
          </w:tcPr>
          <w:p w:rsidR="005676C3" w:rsidRPr="009947B4" w:rsidRDefault="005676C3" w:rsidP="005676C3">
            <w:pPr>
              <w:pStyle w:val="Odstavecseseznamem"/>
              <w:ind w:left="0"/>
            </w:pPr>
            <w:r w:rsidRPr="009947B4">
              <w:lastRenderedPageBreak/>
              <w:t>Další informace odůvodňující účelnost veřejné zakázky. (nepovinný údaj)</w:t>
            </w:r>
          </w:p>
          <w:p w:rsidR="00727632" w:rsidRPr="009947B4" w:rsidRDefault="00727632" w:rsidP="005676C3">
            <w:pPr>
              <w:pStyle w:val="Odstavecseseznamem"/>
              <w:ind w:left="0"/>
            </w:pPr>
          </w:p>
        </w:tc>
        <w:tc>
          <w:tcPr>
            <w:tcW w:w="5843" w:type="dxa"/>
          </w:tcPr>
          <w:p w:rsidR="00727632" w:rsidRPr="009947B4" w:rsidRDefault="005676C3" w:rsidP="009249C5">
            <w:pPr>
              <w:pStyle w:val="Odstavecseseznamem"/>
              <w:ind w:left="33"/>
            </w:pPr>
            <w:r w:rsidRPr="009947B4">
              <w:t>Nejsou žádné další informace odůvodňující účelnost VZ.</w:t>
            </w:r>
          </w:p>
        </w:tc>
      </w:tr>
    </w:tbl>
    <w:p w:rsidR="00B41223" w:rsidRPr="00B41223" w:rsidRDefault="00B41223" w:rsidP="00B4122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E402C" w:rsidRPr="00E523B7" w:rsidRDefault="002E402C" w:rsidP="002E402C">
      <w:pPr>
        <w:pStyle w:val="Odstavecseseznamem"/>
        <w:ind w:left="0"/>
        <w:rPr>
          <w:rFonts w:ascii="Arial" w:hAnsi="Arial" w:cs="Arial"/>
          <w:color w:val="FF0000"/>
          <w:sz w:val="20"/>
          <w:szCs w:val="20"/>
        </w:rPr>
      </w:pPr>
    </w:p>
    <w:p w:rsidR="002E402C" w:rsidRPr="00E523B7" w:rsidRDefault="002E402C" w:rsidP="002E402C">
      <w:pPr>
        <w:pStyle w:val="Odstavecseseznamem"/>
        <w:ind w:left="0"/>
        <w:rPr>
          <w:rFonts w:ascii="Arial" w:hAnsi="Arial" w:cs="Arial"/>
          <w:color w:val="FF0000"/>
          <w:sz w:val="20"/>
          <w:szCs w:val="20"/>
        </w:rPr>
      </w:pPr>
      <w:r w:rsidRPr="00E523B7">
        <w:rPr>
          <w:rFonts w:ascii="Arial" w:hAnsi="Arial" w:cs="Arial"/>
          <w:color w:val="FF0000"/>
          <w:sz w:val="20"/>
          <w:szCs w:val="20"/>
        </w:rPr>
        <w:br w:type="page"/>
      </w:r>
    </w:p>
    <w:p w:rsidR="002E402C" w:rsidRPr="00E523B7" w:rsidRDefault="002E402C" w:rsidP="002E402C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2E402C" w:rsidRPr="00E523B7" w:rsidTr="00CE71FF">
        <w:tc>
          <w:tcPr>
            <w:tcW w:w="9212" w:type="dxa"/>
            <w:gridSpan w:val="2"/>
          </w:tcPr>
          <w:p w:rsidR="002E402C" w:rsidRPr="00E523B7" w:rsidRDefault="002E402C" w:rsidP="0068663E">
            <w:pPr>
              <w:pStyle w:val="Odstavecseseznamem"/>
              <w:ind w:left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523B7">
              <w:rPr>
                <w:rFonts w:ascii="Arial" w:hAnsi="Arial" w:cs="Arial"/>
                <w:b/>
                <w:sz w:val="20"/>
                <w:szCs w:val="20"/>
              </w:rPr>
              <w:t xml:space="preserve">Odůvodnění požadavků na technické kvalifikační předpoklady pro plnění veřejné zakázky na </w:t>
            </w:r>
            <w:r w:rsidR="0068663E">
              <w:rPr>
                <w:rFonts w:ascii="Arial" w:hAnsi="Arial" w:cs="Arial"/>
                <w:b/>
                <w:sz w:val="20"/>
                <w:szCs w:val="20"/>
              </w:rPr>
              <w:t>dodávky</w:t>
            </w:r>
            <w:r w:rsidR="00FA4302">
              <w:rPr>
                <w:rFonts w:ascii="Arial" w:hAnsi="Arial" w:cs="Arial"/>
                <w:b/>
                <w:sz w:val="20"/>
                <w:szCs w:val="20"/>
              </w:rPr>
              <w:t xml:space="preserve"> podle § 3 odst. </w:t>
            </w:r>
            <w:r w:rsidR="006866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A4302">
              <w:rPr>
                <w:rFonts w:ascii="Arial" w:hAnsi="Arial" w:cs="Arial"/>
                <w:b/>
                <w:sz w:val="20"/>
                <w:szCs w:val="20"/>
              </w:rPr>
              <w:t xml:space="preserve">  vyhlášky č. 232/2012</w:t>
            </w:r>
          </w:p>
        </w:tc>
      </w:tr>
      <w:tr w:rsidR="002E402C" w:rsidRPr="00E523B7" w:rsidTr="00CE71FF">
        <w:tc>
          <w:tcPr>
            <w:tcW w:w="3369" w:type="dxa"/>
          </w:tcPr>
          <w:p w:rsidR="002E402C" w:rsidRPr="002B0E14" w:rsidRDefault="002E402C" w:rsidP="00CE71FF">
            <w:pPr>
              <w:pStyle w:val="Odstavecseseznamem"/>
              <w:ind w:left="0"/>
            </w:pPr>
            <w:r w:rsidRPr="002B0E14">
              <w:t xml:space="preserve">Odůvodnění přiměřenosti požadavků na seznam významných </w:t>
            </w:r>
            <w:r w:rsidR="0068663E">
              <w:t>dodávek</w:t>
            </w:r>
            <w:r w:rsidRPr="002B0E14">
              <w:t>.</w:t>
            </w:r>
          </w:p>
          <w:p w:rsidR="002E402C" w:rsidRPr="002B0E14" w:rsidRDefault="002E402C" w:rsidP="00CE71FF">
            <w:pPr>
              <w:pStyle w:val="Odstavecseseznamem"/>
              <w:ind w:left="0"/>
              <w:rPr>
                <w:color w:val="FF0000"/>
              </w:rPr>
            </w:pPr>
          </w:p>
        </w:tc>
        <w:tc>
          <w:tcPr>
            <w:tcW w:w="5843" w:type="dxa"/>
          </w:tcPr>
          <w:p w:rsidR="002E402C" w:rsidRPr="002B0E14" w:rsidRDefault="00FD2EE5" w:rsidP="00CE71FF">
            <w:pPr>
              <w:pStyle w:val="Odstavecseseznamem"/>
              <w:ind w:left="0"/>
              <w:rPr>
                <w:color w:val="FF0000"/>
              </w:rPr>
            </w:pPr>
            <w:r w:rsidRPr="002B0E14">
              <w:t>Zadavatel v zadávací dokumentaci požaduje prokázání splnění technického kvalifikačního předpokladu dle § 56 odst. 1 písm. a) zákona. Zadavatel stanovil způsob a minimální úroveň tohoto kvalifikačního předpokladu odpovídající druhu, rozsahu a složitosti předmětu plnění veřejné zakázky. Zadavatel tedy stanovil technický kvalifikační předpoklad ve vztahu k charakteru, rozsahu a složitosti předmětu plnění veřejné zakázky a její předpokládané hodnotě.</w:t>
            </w:r>
          </w:p>
        </w:tc>
      </w:tr>
      <w:tr w:rsidR="009E5B73" w:rsidRPr="00E523B7" w:rsidTr="00CE71FF">
        <w:tc>
          <w:tcPr>
            <w:tcW w:w="3369" w:type="dxa"/>
          </w:tcPr>
          <w:p w:rsidR="009E5B73" w:rsidRPr="00E523B7" w:rsidRDefault="009E5B73" w:rsidP="00CE71FF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947B4">
              <w:t>Odůvodnění přiměřenosti požadavku na předložení</w:t>
            </w:r>
            <w:r>
              <w:t xml:space="preserve"> seznamu techniků či technických útvarů</w:t>
            </w:r>
            <w:r w:rsidR="00D35111">
              <w:t>.</w:t>
            </w:r>
          </w:p>
        </w:tc>
        <w:tc>
          <w:tcPr>
            <w:tcW w:w="5843" w:type="dxa"/>
          </w:tcPr>
          <w:p w:rsidR="009E5B73" w:rsidRPr="00FD2EE5" w:rsidRDefault="009E5B73" w:rsidP="00CE71FF">
            <w:pPr>
              <w:pStyle w:val="Odstavecseseznamem"/>
              <w:ind w:left="0"/>
            </w:pPr>
            <w:r w:rsidRPr="009947B4">
              <w:t xml:space="preserve">Zadavatel nevyžaduje </w:t>
            </w:r>
            <w:r>
              <w:t>předložení seznamu techniků či technických útvarů.</w:t>
            </w:r>
          </w:p>
        </w:tc>
      </w:tr>
      <w:tr w:rsidR="002E402C" w:rsidRPr="00E523B7" w:rsidTr="00CE71FF">
        <w:tc>
          <w:tcPr>
            <w:tcW w:w="3369" w:type="dxa"/>
          </w:tcPr>
          <w:p w:rsidR="002E402C" w:rsidRPr="009947B4" w:rsidRDefault="002E402C" w:rsidP="00CE71FF">
            <w:pPr>
              <w:pStyle w:val="Odstavecseseznamem"/>
              <w:ind w:left="0"/>
            </w:pPr>
            <w:r w:rsidRPr="009947B4"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2E402C" w:rsidRPr="009947B4" w:rsidRDefault="002E402C" w:rsidP="00CE71FF">
            <w:pPr>
              <w:pStyle w:val="Odstavecseseznamem"/>
              <w:ind w:left="0"/>
              <w:rPr>
                <w:color w:val="FF0000"/>
              </w:rPr>
            </w:pPr>
          </w:p>
        </w:tc>
        <w:tc>
          <w:tcPr>
            <w:tcW w:w="5843" w:type="dxa"/>
          </w:tcPr>
          <w:p w:rsidR="002E402C" w:rsidRPr="009947B4" w:rsidRDefault="005676C3" w:rsidP="00CE71FF">
            <w:pPr>
              <w:pStyle w:val="Odstavecseseznamem"/>
              <w:ind w:left="0"/>
            </w:pPr>
            <w:r w:rsidRPr="009947B4">
              <w:t>Zadavatel nevyžaduje popis technického vybavení.</w:t>
            </w:r>
          </w:p>
        </w:tc>
      </w:tr>
      <w:tr w:rsidR="000051BB" w:rsidRPr="00E523B7" w:rsidTr="00CE71FF">
        <w:tc>
          <w:tcPr>
            <w:tcW w:w="3369" w:type="dxa"/>
          </w:tcPr>
          <w:p w:rsidR="000051BB" w:rsidRPr="009947B4" w:rsidRDefault="000051BB" w:rsidP="0068663E">
            <w:pPr>
              <w:pStyle w:val="Odstavecseseznamem"/>
              <w:ind w:left="0"/>
            </w:pPr>
            <w:r>
              <w:t>O</w:t>
            </w:r>
            <w:r w:rsidRPr="009947B4">
              <w:t>důvodnění přiměřenosti</w:t>
            </w:r>
            <w:r>
              <w:t xml:space="preserve"> požadavku na provedení kontroly </w:t>
            </w:r>
            <w:r w:rsidR="0068663E">
              <w:t>výrobní</w:t>
            </w:r>
            <w:r>
              <w:t xml:space="preserve"> kapacity veřejným zadavatelem nebo jinou osobou</w:t>
            </w:r>
            <w:r w:rsidR="005151DA">
              <w:t xml:space="preserve"> jeho jménem, případně provedení kontroly opatření, týkajících se zabezpečení jakosti a výzkumu.</w:t>
            </w:r>
          </w:p>
        </w:tc>
        <w:tc>
          <w:tcPr>
            <w:tcW w:w="5843" w:type="dxa"/>
          </w:tcPr>
          <w:p w:rsidR="000051BB" w:rsidRPr="009947B4" w:rsidRDefault="005151DA" w:rsidP="00CE71FF">
            <w:pPr>
              <w:pStyle w:val="Odstavecseseznamem"/>
              <w:ind w:left="0"/>
            </w:pPr>
            <w:r w:rsidRPr="009947B4">
              <w:t>Zadavatel nevyžaduje</w:t>
            </w:r>
            <w:r>
              <w:t xml:space="preserve"> provedení kontroly technické kapacity. </w:t>
            </w:r>
          </w:p>
        </w:tc>
      </w:tr>
      <w:tr w:rsidR="002E402C" w:rsidRPr="00E523B7" w:rsidTr="00CE71FF">
        <w:tc>
          <w:tcPr>
            <w:tcW w:w="3369" w:type="dxa"/>
          </w:tcPr>
          <w:p w:rsidR="002E402C" w:rsidRPr="009947B4" w:rsidRDefault="002E402C" w:rsidP="00CE71FF">
            <w:pPr>
              <w:pStyle w:val="Odstavecseseznamem"/>
              <w:ind w:left="0"/>
            </w:pPr>
            <w:r w:rsidRPr="009947B4">
              <w:t xml:space="preserve">Odůvodnění přiměřenosti požadavku na předložení </w:t>
            </w:r>
            <w:r w:rsidR="0068663E">
              <w:t>vzorků, popisů nebo fotografií zboží určeného k dodání.</w:t>
            </w:r>
          </w:p>
          <w:p w:rsidR="002E402C" w:rsidRPr="009947B4" w:rsidRDefault="002E402C" w:rsidP="00CE71FF">
            <w:pPr>
              <w:pStyle w:val="Odstavecseseznamem"/>
              <w:ind w:left="0"/>
            </w:pPr>
          </w:p>
        </w:tc>
        <w:tc>
          <w:tcPr>
            <w:tcW w:w="5843" w:type="dxa"/>
          </w:tcPr>
          <w:p w:rsidR="0068663E" w:rsidRPr="009947B4" w:rsidRDefault="005676C3" w:rsidP="0068663E">
            <w:pPr>
              <w:pStyle w:val="Odstavecseseznamem"/>
              <w:ind w:left="0"/>
            </w:pPr>
            <w:r w:rsidRPr="009947B4">
              <w:t xml:space="preserve">Zadavatel </w:t>
            </w:r>
            <w:r w:rsidR="0068663E">
              <w:t xml:space="preserve">nevyžaduje </w:t>
            </w:r>
            <w:r w:rsidR="0068663E" w:rsidRPr="009947B4">
              <w:t xml:space="preserve">předložení </w:t>
            </w:r>
            <w:r w:rsidR="0068663E">
              <w:t>vzorků, popisů nebo fotografií zboží určeného k dodání.</w:t>
            </w:r>
          </w:p>
          <w:p w:rsidR="002E402C" w:rsidRPr="009947B4" w:rsidRDefault="002E402C" w:rsidP="0068663E">
            <w:pPr>
              <w:pStyle w:val="Odstavecseseznamem"/>
              <w:ind w:left="0"/>
            </w:pPr>
          </w:p>
        </w:tc>
      </w:tr>
      <w:tr w:rsidR="002E402C" w:rsidRPr="00E523B7" w:rsidTr="00CE71FF">
        <w:tc>
          <w:tcPr>
            <w:tcW w:w="3369" w:type="dxa"/>
          </w:tcPr>
          <w:p w:rsidR="002E402C" w:rsidRPr="009947B4" w:rsidRDefault="002E402C" w:rsidP="00CE71FF">
            <w:pPr>
              <w:pStyle w:val="Odstavecseseznamem"/>
              <w:ind w:left="0"/>
            </w:pPr>
            <w:r w:rsidRPr="009947B4">
              <w:t xml:space="preserve">Odůvodnění přiměřenosti požadavku na předložení </w:t>
            </w:r>
            <w:r w:rsidR="0068663E">
              <w:t>dokladu prokazujícího shodu požadovaného výrobku vydaného příslušným orgánem.</w:t>
            </w:r>
          </w:p>
          <w:p w:rsidR="002E402C" w:rsidRPr="009947B4" w:rsidRDefault="002E402C" w:rsidP="00CE71FF">
            <w:pPr>
              <w:pStyle w:val="Odstavecseseznamem"/>
              <w:ind w:left="0"/>
            </w:pPr>
          </w:p>
        </w:tc>
        <w:tc>
          <w:tcPr>
            <w:tcW w:w="5843" w:type="dxa"/>
          </w:tcPr>
          <w:p w:rsidR="002E402C" w:rsidRPr="009947B4" w:rsidRDefault="009947B4" w:rsidP="009947B4">
            <w:pPr>
              <w:pStyle w:val="Odstavecseseznamem"/>
              <w:ind w:left="0"/>
              <w:rPr>
                <w:color w:val="FF0000"/>
              </w:rPr>
            </w:pPr>
            <w:r w:rsidRPr="009947B4">
              <w:t xml:space="preserve">Zadavatel </w:t>
            </w:r>
            <w:r w:rsidR="0068663E">
              <w:t>ne</w:t>
            </w:r>
            <w:r w:rsidRPr="009947B4">
              <w:t xml:space="preserve">požaduje </w:t>
            </w:r>
            <w:r w:rsidR="0068663E" w:rsidRPr="009947B4">
              <w:t xml:space="preserve">předložení </w:t>
            </w:r>
            <w:r w:rsidR="0068663E">
              <w:t>dokladu prokazujícího shodu požadovaného výrobku vydaného příslušným orgánem</w:t>
            </w:r>
            <w:r w:rsidR="00820363" w:rsidRPr="009947B4">
              <w:t>.</w:t>
            </w:r>
          </w:p>
        </w:tc>
      </w:tr>
    </w:tbl>
    <w:p w:rsidR="00820363" w:rsidRDefault="00820363" w:rsidP="002E402C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B4525E" w:rsidRDefault="00B4525E" w:rsidP="002E402C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B4525E" w:rsidRDefault="00B4525E" w:rsidP="002E402C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B4525E" w:rsidRDefault="00B4525E" w:rsidP="002E402C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B4525E" w:rsidRDefault="00B4525E" w:rsidP="002E402C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B4525E" w:rsidRDefault="00B4525E" w:rsidP="002E402C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B4525E" w:rsidRDefault="00B4525E" w:rsidP="002E402C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B4525E" w:rsidRDefault="00B4525E" w:rsidP="002E402C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B4525E" w:rsidRDefault="00B4525E" w:rsidP="002E402C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  <w:gridCol w:w="76"/>
      </w:tblGrid>
      <w:tr w:rsidR="00820363" w:rsidRPr="005A3ABC" w:rsidTr="006E7932">
        <w:tc>
          <w:tcPr>
            <w:tcW w:w="9288" w:type="dxa"/>
            <w:gridSpan w:val="3"/>
          </w:tcPr>
          <w:p w:rsidR="00820363" w:rsidRPr="005A3ABC" w:rsidRDefault="00820363" w:rsidP="006E7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Odůvodnění vymezení obchodních podmínek veřejné zakázky na dodávky a veřejné zakázky na </w:t>
            </w:r>
            <w:r w:rsidRPr="00290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služby ve vztahu </w:t>
            </w:r>
            <w:r w:rsidR="003314B7" w:rsidRPr="00290B2F">
              <w:rPr>
                <w:rFonts w:ascii="Times New Roman" w:hAnsi="Times New Roman" w:cs="Times New Roman"/>
                <w:b/>
                <w:sz w:val="24"/>
                <w:szCs w:val="24"/>
              </w:rPr>
              <w:t>podle § 4 vyhlášky č. 232/2012</w:t>
            </w:r>
          </w:p>
          <w:p w:rsidR="00820363" w:rsidRPr="005A3ABC" w:rsidRDefault="00820363" w:rsidP="006E7932">
            <w:pPr>
              <w:pStyle w:val="Odstavecseseznamem"/>
              <w:ind w:left="0"/>
              <w:rPr>
                <w:color w:val="FF0000"/>
              </w:rPr>
            </w:pPr>
          </w:p>
        </w:tc>
      </w:tr>
      <w:tr w:rsidR="00820363" w:rsidRPr="005A3ABC" w:rsidTr="006E7932">
        <w:tc>
          <w:tcPr>
            <w:tcW w:w="3369" w:type="dxa"/>
          </w:tcPr>
          <w:p w:rsidR="00820363" w:rsidRPr="005A3ABC" w:rsidRDefault="00820363" w:rsidP="006E7932">
            <w:pPr>
              <w:pStyle w:val="Odstavecseseznamem"/>
              <w:ind w:left="0"/>
            </w:pPr>
            <w:r w:rsidRPr="005A3ABC">
              <w:t>Odůvodnění vymezení obchodní podmínky stanovící</w:t>
            </w:r>
            <w:r w:rsidR="003314B7">
              <w:t xml:space="preserve"> delší lhůtu</w:t>
            </w:r>
            <w:r w:rsidRPr="005A3ABC">
              <w:t xml:space="preserve"> splatnost</w:t>
            </w:r>
            <w:r w:rsidR="003314B7">
              <w:t>i</w:t>
            </w:r>
            <w:r w:rsidRPr="005A3ABC">
              <w:t xml:space="preserve"> faktur</w:t>
            </w:r>
            <w:r w:rsidR="003314B7">
              <w:t xml:space="preserve"> než 30 dnů.</w:t>
            </w:r>
          </w:p>
          <w:p w:rsidR="00820363" w:rsidRPr="005A3ABC" w:rsidRDefault="00820363" w:rsidP="006E7932">
            <w:pPr>
              <w:pStyle w:val="Odstavecseseznamem"/>
              <w:ind w:left="0"/>
            </w:pPr>
          </w:p>
        </w:tc>
        <w:tc>
          <w:tcPr>
            <w:tcW w:w="5919" w:type="dxa"/>
            <w:gridSpan w:val="2"/>
          </w:tcPr>
          <w:p w:rsidR="00820363" w:rsidRPr="005A3ABC" w:rsidRDefault="00090766" w:rsidP="00053360">
            <w:pPr>
              <w:pStyle w:val="Odstavecseseznamem"/>
              <w:ind w:left="0"/>
              <w:rPr>
                <w:color w:val="FF0000"/>
              </w:rPr>
            </w:pPr>
            <w:r w:rsidRPr="00090766">
              <w:t xml:space="preserve">Splatnost faktur je zadavatelem stanovena na </w:t>
            </w:r>
            <w:r w:rsidR="00053360">
              <w:t>21</w:t>
            </w:r>
            <w:r w:rsidRPr="00090766">
              <w:t xml:space="preserve"> dní od d</w:t>
            </w:r>
            <w:r w:rsidR="00053360">
              <w:t xml:space="preserve">ata </w:t>
            </w:r>
            <w:r w:rsidRPr="00090766">
              <w:t xml:space="preserve">jejich </w:t>
            </w:r>
            <w:r w:rsidR="00053360">
              <w:t>vystavení.</w:t>
            </w:r>
          </w:p>
        </w:tc>
      </w:tr>
      <w:tr w:rsidR="00820363" w:rsidRPr="005A3ABC" w:rsidTr="006E7932">
        <w:tc>
          <w:tcPr>
            <w:tcW w:w="3369" w:type="dxa"/>
          </w:tcPr>
          <w:p w:rsidR="00820363" w:rsidRPr="005A3ABC" w:rsidRDefault="00820363" w:rsidP="006E7932">
            <w:pPr>
              <w:pStyle w:val="Odstavecseseznamem"/>
              <w:ind w:left="0"/>
            </w:pPr>
            <w:r w:rsidRPr="005A3ABC">
              <w:t>Odůvodnění vymezení obchodní podmínky stanovící požadavek na pojištění odpovědnosti za škodu způsobenou dodavatelem třetím</w:t>
            </w:r>
            <w:r w:rsidR="003314B7">
              <w:t xml:space="preserve"> osobám ve výši přesahující dvojnásobek předpokládané částky.</w:t>
            </w:r>
          </w:p>
          <w:p w:rsidR="00820363" w:rsidRPr="005A3ABC" w:rsidRDefault="00820363" w:rsidP="006E7932">
            <w:pPr>
              <w:pStyle w:val="Odstavecseseznamem"/>
              <w:ind w:left="0"/>
            </w:pPr>
          </w:p>
        </w:tc>
        <w:tc>
          <w:tcPr>
            <w:tcW w:w="5919" w:type="dxa"/>
            <w:gridSpan w:val="2"/>
          </w:tcPr>
          <w:p w:rsidR="00820363" w:rsidRPr="005A3ABC" w:rsidRDefault="005A3ABC" w:rsidP="0068663E">
            <w:pPr>
              <w:pStyle w:val="Odstavecseseznamem"/>
              <w:ind w:left="0"/>
              <w:rPr>
                <w:color w:val="FF0000"/>
              </w:rPr>
            </w:pPr>
            <w:r w:rsidRPr="005A3ABC">
              <w:t xml:space="preserve">Uchazeč je povinen mít po celou dobu účinnosti Rámcové smlouvy uzavřeno platné pojištění odpovědnosti za škodu způsobenou třetí osobě s limitem pojistného plnění ve výši minimálně </w:t>
            </w:r>
            <w:r w:rsidR="0068663E">
              <w:t>20</w:t>
            </w:r>
            <w:r w:rsidRPr="005A3ABC">
              <w:t xml:space="preserve">.000.000 Kč. </w:t>
            </w:r>
          </w:p>
        </w:tc>
      </w:tr>
      <w:tr w:rsidR="00820363" w:rsidRPr="005A3ABC" w:rsidTr="006E7932">
        <w:tc>
          <w:tcPr>
            <w:tcW w:w="3369" w:type="dxa"/>
          </w:tcPr>
          <w:p w:rsidR="00820363" w:rsidRPr="005A3ABC" w:rsidRDefault="00820363" w:rsidP="006E7932">
            <w:pPr>
              <w:pStyle w:val="Odstavecseseznamem"/>
              <w:ind w:left="0"/>
            </w:pPr>
            <w:r w:rsidRPr="005A3ABC">
              <w:t>Odůvodnění vymezení obchodní podmínky stanovící požadavek bankovní záruky</w:t>
            </w:r>
            <w:r w:rsidR="003314B7">
              <w:t xml:space="preserve"> vyšší než je 5</w:t>
            </w:r>
            <w:r w:rsidR="003314B7" w:rsidRPr="005A3ABC">
              <w:t>%</w:t>
            </w:r>
            <w:r w:rsidR="003314B7">
              <w:t xml:space="preserve"> ceny veřejné zakázky.</w:t>
            </w:r>
          </w:p>
          <w:p w:rsidR="00820363" w:rsidRPr="005A3ABC" w:rsidRDefault="00820363" w:rsidP="006E7932">
            <w:pPr>
              <w:pStyle w:val="Odstavecseseznamem"/>
              <w:ind w:left="0"/>
            </w:pPr>
          </w:p>
        </w:tc>
        <w:tc>
          <w:tcPr>
            <w:tcW w:w="5919" w:type="dxa"/>
            <w:gridSpan w:val="2"/>
          </w:tcPr>
          <w:p w:rsidR="00820363" w:rsidRPr="005A3ABC" w:rsidRDefault="005A3ABC" w:rsidP="0068663E">
            <w:pPr>
              <w:pStyle w:val="Odstavecseseznamem"/>
              <w:ind w:left="0"/>
              <w:rPr>
                <w:color w:val="FF0000"/>
              </w:rPr>
            </w:pPr>
            <w:r w:rsidRPr="005A3ABC">
              <w:t xml:space="preserve">Zadavatel </w:t>
            </w:r>
            <w:r w:rsidR="0068663E">
              <w:t>ne</w:t>
            </w:r>
            <w:r w:rsidRPr="005A3ABC">
              <w:t>požaduje</w:t>
            </w:r>
            <w:r w:rsidR="0068663E">
              <w:t xml:space="preserve"> složení bankovní záruky.</w:t>
            </w:r>
          </w:p>
        </w:tc>
      </w:tr>
      <w:tr w:rsidR="00820363" w:rsidRPr="005A3ABC" w:rsidTr="006E7932">
        <w:tc>
          <w:tcPr>
            <w:tcW w:w="3369" w:type="dxa"/>
          </w:tcPr>
          <w:p w:rsidR="00820363" w:rsidRPr="005A3ABC" w:rsidRDefault="00820363" w:rsidP="006E7932">
            <w:pPr>
              <w:pStyle w:val="Odstavecseseznamem"/>
              <w:ind w:left="0"/>
            </w:pPr>
            <w:r w:rsidRPr="005A3ABC">
              <w:t>Odůvodnění vymezení obchodní podmínky stanovící záruční lhůtu</w:t>
            </w:r>
            <w:r w:rsidR="003314B7">
              <w:t xml:space="preserve"> delší než 24 měsíců.</w:t>
            </w:r>
          </w:p>
          <w:p w:rsidR="00820363" w:rsidRPr="005A3ABC" w:rsidRDefault="00820363" w:rsidP="006E7932">
            <w:pPr>
              <w:pStyle w:val="Odstavecseseznamem"/>
              <w:ind w:left="0"/>
            </w:pPr>
          </w:p>
        </w:tc>
        <w:tc>
          <w:tcPr>
            <w:tcW w:w="5919" w:type="dxa"/>
            <w:gridSpan w:val="2"/>
          </w:tcPr>
          <w:p w:rsidR="00820363" w:rsidRPr="005A3ABC" w:rsidRDefault="00617E25" w:rsidP="006E7932">
            <w:pPr>
              <w:pStyle w:val="Odstavecseseznamem"/>
              <w:ind w:left="0"/>
              <w:rPr>
                <w:color w:val="FF0000"/>
              </w:rPr>
            </w:pPr>
            <w:r w:rsidRPr="00617E25">
              <w:t>Záruka za jakost je stanovena v délce dvou let, nevyplývá – li z obecně závazných právních předpisů jinak.</w:t>
            </w:r>
          </w:p>
        </w:tc>
      </w:tr>
      <w:tr w:rsidR="00820363" w:rsidRPr="005A3ABC" w:rsidTr="006E7932">
        <w:tc>
          <w:tcPr>
            <w:tcW w:w="3369" w:type="dxa"/>
          </w:tcPr>
          <w:p w:rsidR="00820363" w:rsidRPr="005A3ABC" w:rsidRDefault="00820363" w:rsidP="006E7932">
            <w:pPr>
              <w:pStyle w:val="Odstavecseseznamem"/>
              <w:ind w:left="0"/>
            </w:pPr>
            <w:r w:rsidRPr="005A3ABC">
              <w:t>Odůvodnění vymezení obchodní podmínky stanovící smluvní pokutu za prodlení dodavatele</w:t>
            </w:r>
            <w:r w:rsidR="003314B7">
              <w:t xml:space="preserve"> vyšší než 0,2% z předpokládané hodnoty veřejné zakázky ze každý den prodlení.</w:t>
            </w:r>
          </w:p>
          <w:p w:rsidR="00820363" w:rsidRPr="005A3ABC" w:rsidRDefault="00820363" w:rsidP="006E7932">
            <w:pPr>
              <w:pStyle w:val="Odstavecseseznamem"/>
              <w:ind w:left="0"/>
            </w:pPr>
          </w:p>
        </w:tc>
        <w:tc>
          <w:tcPr>
            <w:tcW w:w="5919" w:type="dxa"/>
            <w:gridSpan w:val="2"/>
          </w:tcPr>
          <w:p w:rsidR="00C930D8" w:rsidRPr="00C930D8" w:rsidRDefault="00C930D8" w:rsidP="00C930D8">
            <w:pPr>
              <w:pStyle w:val="Bezmezer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930D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Bude-li prodávající v prodlení s dodáním zboží dle této kupní smlouvy, je prodávající povinen uhradit kupujícímu na vyzvání smluvní pokutu ve výši 3 % z ceny (bez DPH) včas nedodané nafty.</w:t>
            </w:r>
          </w:p>
          <w:p w:rsidR="00820363" w:rsidRPr="005A3ABC" w:rsidRDefault="00334F25" w:rsidP="002B0E14">
            <w:pPr>
              <w:pStyle w:val="Odstavecseseznamem"/>
              <w:ind w:left="0"/>
              <w:rPr>
                <w:color w:val="FF0000"/>
              </w:rPr>
            </w:pPr>
            <w:r w:rsidRPr="00334F25">
              <w:t>Bude-li prodávající v prodlení s dodáním zboží podle této kupní smlouvy více než 24 hodin, je prodávající povinen uhradit kupujícímu na vyzvání smluvní pokutu ve výši 10% (bez DPH) z ceny nedodané nafty.</w:t>
            </w:r>
          </w:p>
        </w:tc>
      </w:tr>
      <w:tr w:rsidR="00820363" w:rsidRPr="005A3ABC" w:rsidTr="006E7932">
        <w:tc>
          <w:tcPr>
            <w:tcW w:w="3369" w:type="dxa"/>
          </w:tcPr>
          <w:p w:rsidR="00820363" w:rsidRPr="005A3ABC" w:rsidRDefault="00820363" w:rsidP="006E7932">
            <w:pPr>
              <w:pStyle w:val="Odstavecseseznamem"/>
              <w:ind w:left="0"/>
            </w:pPr>
            <w:r w:rsidRPr="005A3ABC">
              <w:t>Odůvodnění vymezení obchodní podmínky stanovící smluvní pokutu za prodlení zadavatele s úhradou faktur</w:t>
            </w:r>
            <w:r w:rsidR="003314B7">
              <w:t xml:space="preserve"> vyšší než 0,05% z dlužné částky za každý den prodlení.</w:t>
            </w:r>
          </w:p>
          <w:p w:rsidR="00820363" w:rsidRPr="005A3ABC" w:rsidRDefault="00820363" w:rsidP="006E7932">
            <w:pPr>
              <w:pStyle w:val="Odstavecseseznamem"/>
              <w:ind w:left="0"/>
            </w:pPr>
          </w:p>
        </w:tc>
        <w:tc>
          <w:tcPr>
            <w:tcW w:w="5919" w:type="dxa"/>
            <w:gridSpan w:val="2"/>
          </w:tcPr>
          <w:p w:rsidR="00334F25" w:rsidRPr="00334F25" w:rsidRDefault="00334F25" w:rsidP="00334F25">
            <w:pPr>
              <w:pStyle w:val="Bezmezer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34F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Pro případ prodlení kupujícího s úhradou kupní ceny, je kupující povinen na vyzvání uhradit prodávajícímu smluvní pokutu ve výši 0,05% z dlužné částky za každý den prodlení.</w:t>
            </w:r>
          </w:p>
          <w:p w:rsidR="00820363" w:rsidRPr="005A3ABC" w:rsidRDefault="00820363" w:rsidP="006E7932">
            <w:pPr>
              <w:pStyle w:val="Odstavecseseznamem"/>
              <w:ind w:left="0"/>
              <w:rPr>
                <w:color w:val="FF0000"/>
              </w:rPr>
            </w:pPr>
          </w:p>
        </w:tc>
      </w:tr>
      <w:tr w:rsidR="00820363" w:rsidRPr="005A3ABC" w:rsidTr="006E7932">
        <w:tc>
          <w:tcPr>
            <w:tcW w:w="3369" w:type="dxa"/>
          </w:tcPr>
          <w:p w:rsidR="00820363" w:rsidRPr="005A3ABC" w:rsidRDefault="00820363" w:rsidP="006E7932">
            <w:pPr>
              <w:pStyle w:val="Odstavecseseznamem"/>
              <w:ind w:left="0"/>
            </w:pPr>
            <w:r w:rsidRPr="005A3ABC">
              <w:t>Odůvodnění vymezení dalších obchodních podmínek</w:t>
            </w:r>
            <w:r w:rsidR="003314B7">
              <w:t xml:space="preserve"> dle § 5 odst.2. Veřejný zadavatel odůvodní vymezení obchodních podmínek veřejné zakázky na dodávky a na služby ve vztahu ke svým potřebám a k rizikům souvisejícím s plněním veřejné zakázky.</w:t>
            </w:r>
          </w:p>
          <w:p w:rsidR="00820363" w:rsidRPr="005A3ABC" w:rsidRDefault="00820363" w:rsidP="006E7932">
            <w:pPr>
              <w:pStyle w:val="Odstavecseseznamem"/>
              <w:ind w:left="0"/>
            </w:pPr>
          </w:p>
        </w:tc>
        <w:tc>
          <w:tcPr>
            <w:tcW w:w="5919" w:type="dxa"/>
            <w:gridSpan w:val="2"/>
          </w:tcPr>
          <w:p w:rsidR="00820363" w:rsidRPr="005A3ABC" w:rsidRDefault="005A3ABC" w:rsidP="006E7932">
            <w:pPr>
              <w:pStyle w:val="Odstavecseseznamem"/>
              <w:ind w:left="0"/>
              <w:rPr>
                <w:color w:val="FF0000"/>
              </w:rPr>
            </w:pPr>
            <w:r w:rsidRPr="005A3ABC">
              <w:t>Zadavatel nestanovil další obchodní podmínky.</w:t>
            </w:r>
          </w:p>
        </w:tc>
      </w:tr>
      <w:tr w:rsidR="002E402C" w:rsidRPr="005A3ABC" w:rsidTr="00CE71FF">
        <w:trPr>
          <w:gridAfter w:val="1"/>
          <w:wAfter w:w="76" w:type="dxa"/>
        </w:trPr>
        <w:tc>
          <w:tcPr>
            <w:tcW w:w="9212" w:type="dxa"/>
            <w:gridSpan w:val="2"/>
          </w:tcPr>
          <w:p w:rsidR="002E402C" w:rsidRDefault="002E402C" w:rsidP="003314B7">
            <w:pPr>
              <w:pStyle w:val="Odstavecseseznamem"/>
              <w:ind w:left="0"/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3314B7">
              <w:rPr>
                <w:b/>
                <w:sz w:val="22"/>
                <w:szCs w:val="22"/>
              </w:rPr>
              <w:lastRenderedPageBreak/>
              <w:t xml:space="preserve">Odůvodnění vymezení technických podmínek veřejné zakázky </w:t>
            </w:r>
            <w:r w:rsidR="003314B7" w:rsidRPr="003314B7">
              <w:rPr>
                <w:b/>
                <w:sz w:val="22"/>
                <w:szCs w:val="22"/>
              </w:rPr>
              <w:t>podle § 5 vyhlášky č. 232/2012</w:t>
            </w:r>
          </w:p>
          <w:p w:rsidR="003314B7" w:rsidRPr="003314B7" w:rsidRDefault="003314B7" w:rsidP="003314B7">
            <w:pPr>
              <w:pStyle w:val="Odstavecseseznamem"/>
              <w:ind w:left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2E402C" w:rsidRPr="005A3ABC" w:rsidTr="00CE71FF">
        <w:trPr>
          <w:gridAfter w:val="1"/>
          <w:wAfter w:w="76" w:type="dxa"/>
        </w:trPr>
        <w:tc>
          <w:tcPr>
            <w:tcW w:w="3369" w:type="dxa"/>
          </w:tcPr>
          <w:p w:rsidR="002E402C" w:rsidRPr="005A3ABC" w:rsidRDefault="002E402C" w:rsidP="00CE7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BC">
              <w:rPr>
                <w:rFonts w:ascii="Times New Roman" w:hAnsi="Times New Roman" w:cs="Times New Roman"/>
                <w:b/>
                <w:sz w:val="24"/>
                <w:szCs w:val="24"/>
              </w:rPr>
              <w:t>Technická podmínka</w:t>
            </w:r>
          </w:p>
        </w:tc>
        <w:tc>
          <w:tcPr>
            <w:tcW w:w="5843" w:type="dxa"/>
          </w:tcPr>
          <w:p w:rsidR="002E402C" w:rsidRPr="005A3ABC" w:rsidRDefault="002E402C" w:rsidP="00CE7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BC">
              <w:rPr>
                <w:rFonts w:ascii="Times New Roman" w:hAnsi="Times New Roman" w:cs="Times New Roman"/>
                <w:b/>
                <w:sz w:val="24"/>
                <w:szCs w:val="24"/>
              </w:rPr>
              <w:t>Odůvodnění technické podmínky</w:t>
            </w:r>
          </w:p>
        </w:tc>
      </w:tr>
      <w:tr w:rsidR="002E402C" w:rsidRPr="005A3ABC" w:rsidTr="00CE71FF">
        <w:trPr>
          <w:gridAfter w:val="1"/>
          <w:wAfter w:w="76" w:type="dxa"/>
        </w:trPr>
        <w:tc>
          <w:tcPr>
            <w:tcW w:w="3369" w:type="dxa"/>
          </w:tcPr>
          <w:p w:rsidR="002E402C" w:rsidRPr="005A3ABC" w:rsidRDefault="00286A09" w:rsidP="00CE71FF">
            <w:pPr>
              <w:pStyle w:val="Odstavecseseznamem"/>
              <w:ind w:left="0"/>
              <w:rPr>
                <w:color w:val="FF0000"/>
              </w:rPr>
            </w:pPr>
            <w:r w:rsidRPr="00286A09">
              <w:t>Zadavatel stanovil technické podmínky v zadávací dokumentaci.</w:t>
            </w:r>
          </w:p>
        </w:tc>
        <w:tc>
          <w:tcPr>
            <w:tcW w:w="5843" w:type="dxa"/>
          </w:tcPr>
          <w:p w:rsidR="002E402C" w:rsidRPr="003314B7" w:rsidRDefault="003314B7" w:rsidP="00CE71FF">
            <w:pPr>
              <w:pStyle w:val="Odstavecseseznamem"/>
              <w:ind w:left="0"/>
            </w:pPr>
            <w:r w:rsidRPr="003314B7">
              <w:t>Technické</w:t>
            </w:r>
            <w:r w:rsidR="00286A09" w:rsidRPr="003314B7">
              <w:t xml:space="preserve"> podmínky, které stanovil zadavatel v</w:t>
            </w:r>
            <w:r w:rsidR="009249C5">
              <w:t xml:space="preserve"> zadávací </w:t>
            </w:r>
            <w:r w:rsidR="00290B2F">
              <w:t xml:space="preserve">dokumentaci, </w:t>
            </w:r>
            <w:r w:rsidR="00290B2F" w:rsidRPr="003314B7">
              <w:t>byly</w:t>
            </w:r>
            <w:r>
              <w:t xml:space="preserve"> definovány tak, aby došlo k naplnění cíle veřejné zakázky.</w:t>
            </w:r>
          </w:p>
          <w:p w:rsidR="002E402C" w:rsidRPr="005A3ABC" w:rsidRDefault="002E402C" w:rsidP="00CE71FF">
            <w:pPr>
              <w:pStyle w:val="Odstavecseseznamem"/>
              <w:ind w:left="0"/>
              <w:rPr>
                <w:color w:val="FF0000"/>
              </w:rPr>
            </w:pPr>
          </w:p>
          <w:p w:rsidR="002E402C" w:rsidRPr="005A3ABC" w:rsidRDefault="002E402C" w:rsidP="00CE71FF">
            <w:pPr>
              <w:pStyle w:val="Odstavecseseznamem"/>
              <w:ind w:left="0"/>
              <w:rPr>
                <w:color w:val="FF0000"/>
              </w:rPr>
            </w:pPr>
          </w:p>
          <w:p w:rsidR="002E402C" w:rsidRPr="005A3ABC" w:rsidRDefault="002E402C" w:rsidP="00CE71FF">
            <w:pPr>
              <w:pStyle w:val="Odstavecseseznamem"/>
              <w:ind w:left="0"/>
              <w:rPr>
                <w:color w:val="FF0000"/>
              </w:rPr>
            </w:pPr>
          </w:p>
          <w:p w:rsidR="002E402C" w:rsidRPr="005A3ABC" w:rsidRDefault="002E402C" w:rsidP="00CE71FF">
            <w:pPr>
              <w:pStyle w:val="Odstavecseseznamem"/>
              <w:ind w:left="0"/>
              <w:rPr>
                <w:color w:val="FF0000"/>
              </w:rPr>
            </w:pPr>
          </w:p>
          <w:p w:rsidR="002E402C" w:rsidRPr="005A3ABC" w:rsidRDefault="002E402C" w:rsidP="00CE71FF">
            <w:pPr>
              <w:pStyle w:val="Odstavecseseznamem"/>
              <w:ind w:left="0"/>
              <w:rPr>
                <w:color w:val="FF0000"/>
              </w:rPr>
            </w:pPr>
          </w:p>
        </w:tc>
      </w:tr>
    </w:tbl>
    <w:p w:rsidR="002E402C" w:rsidRPr="005A3ABC" w:rsidRDefault="002E402C" w:rsidP="002E402C">
      <w:pPr>
        <w:pStyle w:val="Odstavecseseznamem"/>
        <w:ind w:left="0"/>
        <w:rPr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820363" w:rsidRPr="005A3ABC" w:rsidTr="006E7932">
        <w:tc>
          <w:tcPr>
            <w:tcW w:w="9212" w:type="dxa"/>
            <w:gridSpan w:val="2"/>
          </w:tcPr>
          <w:p w:rsidR="00820363" w:rsidRPr="009249C5" w:rsidRDefault="00820363" w:rsidP="00686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Odůvodnění </w:t>
            </w:r>
            <w:r w:rsidR="0068663E">
              <w:rPr>
                <w:rFonts w:ascii="Times New Roman" w:hAnsi="Times New Roman" w:cs="Times New Roman"/>
                <w:b/>
                <w:sz w:val="24"/>
                <w:szCs w:val="24"/>
              </w:rPr>
              <w:t>stanovení základních a dílčích hodnotících kritérií podle § 6 vyhlášky č. 232/2012 Sb.</w:t>
            </w:r>
          </w:p>
        </w:tc>
      </w:tr>
      <w:tr w:rsidR="00820363" w:rsidRPr="005A3ABC" w:rsidTr="006E7932">
        <w:tc>
          <w:tcPr>
            <w:tcW w:w="3369" w:type="dxa"/>
          </w:tcPr>
          <w:p w:rsidR="00820363" w:rsidRPr="005A3ABC" w:rsidRDefault="0068663E" w:rsidP="006E7932">
            <w:pPr>
              <w:pStyle w:val="Odstavecseseznamem"/>
              <w:ind w:left="0"/>
              <w:jc w:val="center"/>
              <w:rPr>
                <w:b/>
              </w:rPr>
            </w:pPr>
            <w:r>
              <w:rPr>
                <w:b/>
              </w:rPr>
              <w:t>Hodnotící kritérium</w:t>
            </w:r>
          </w:p>
        </w:tc>
        <w:tc>
          <w:tcPr>
            <w:tcW w:w="5843" w:type="dxa"/>
          </w:tcPr>
          <w:p w:rsidR="00820363" w:rsidRPr="005A3ABC" w:rsidRDefault="00820363" w:rsidP="006E7932">
            <w:pPr>
              <w:pStyle w:val="Odstavecseseznamem"/>
              <w:ind w:left="0"/>
              <w:jc w:val="center"/>
              <w:rPr>
                <w:b/>
              </w:rPr>
            </w:pPr>
            <w:r w:rsidRPr="005A3ABC">
              <w:rPr>
                <w:b/>
              </w:rPr>
              <w:t>Odůvodnění</w:t>
            </w:r>
          </w:p>
        </w:tc>
      </w:tr>
      <w:tr w:rsidR="00820363" w:rsidRPr="005A3ABC" w:rsidTr="006E7932">
        <w:tc>
          <w:tcPr>
            <w:tcW w:w="3369" w:type="dxa"/>
          </w:tcPr>
          <w:p w:rsidR="00820363" w:rsidRPr="005A3ABC" w:rsidRDefault="00A61BA4" w:rsidP="00A61BA4">
            <w:pPr>
              <w:pStyle w:val="Default"/>
              <w:rPr>
                <w:color w:val="FF0000"/>
              </w:rPr>
            </w:pPr>
            <w:r>
              <w:rPr>
                <w:sz w:val="22"/>
                <w:szCs w:val="22"/>
              </w:rPr>
              <w:t xml:space="preserve">Hodnotu logistické prémie (IP) v USD za tunu motorové nafty bez DPH </w:t>
            </w:r>
          </w:p>
        </w:tc>
        <w:tc>
          <w:tcPr>
            <w:tcW w:w="5843" w:type="dxa"/>
          </w:tcPr>
          <w:p w:rsidR="00820363" w:rsidRPr="005A3ABC" w:rsidRDefault="00A61BA4" w:rsidP="009249C5">
            <w:pPr>
              <w:pStyle w:val="Odstavecseseznamem"/>
              <w:ind w:left="0"/>
              <w:rPr>
                <w:color w:val="FF0000"/>
              </w:rPr>
            </w:pPr>
            <w:r>
              <w:rPr>
                <w:sz w:val="22"/>
                <w:szCs w:val="22"/>
              </w:rPr>
              <w:t>Bude hodnocena výše logistické prémie v USD za tunu motorové nafty bez DPH. Hodnota IP představuje náklady na zpracování produktu, doplnění biosložkou, obchodní marži dodavatele a náklady na dopravu zboží do místa plnění veřejné zakázky.</w:t>
            </w:r>
          </w:p>
        </w:tc>
      </w:tr>
      <w:tr w:rsidR="0068663E" w:rsidRPr="005A3ABC" w:rsidTr="007C46DB">
        <w:tc>
          <w:tcPr>
            <w:tcW w:w="3369" w:type="dxa"/>
          </w:tcPr>
          <w:p w:rsidR="0068663E" w:rsidRPr="005A3ABC" w:rsidRDefault="00A61BA4" w:rsidP="00A61BA4">
            <w:pPr>
              <w:pStyle w:val="Default"/>
              <w:rPr>
                <w:color w:val="FF0000"/>
              </w:rPr>
            </w:pPr>
            <w:r>
              <w:rPr>
                <w:sz w:val="22"/>
                <w:szCs w:val="22"/>
              </w:rPr>
              <w:t xml:space="preserve">Hodnotu příplatku (T2) v Kč bez DPH, za dodání 1 litru motorové nafty tř.2 dle ČSN EN 590 </w:t>
            </w:r>
          </w:p>
        </w:tc>
        <w:tc>
          <w:tcPr>
            <w:tcW w:w="5843" w:type="dxa"/>
          </w:tcPr>
          <w:p w:rsidR="0068663E" w:rsidRPr="005A3ABC" w:rsidRDefault="00A61BA4" w:rsidP="007C46DB">
            <w:pPr>
              <w:pStyle w:val="Odstavecseseznamem"/>
              <w:ind w:left="0"/>
              <w:rPr>
                <w:color w:val="FF0000"/>
              </w:rPr>
            </w:pPr>
            <w:r>
              <w:rPr>
                <w:sz w:val="22"/>
                <w:szCs w:val="22"/>
              </w:rPr>
              <w:t>Bude hodnocena výše příplatku (T2) v Kč bez DPH, za dodání 1 litru motorové nafty tř. 2 dle ČSN EN 590.</w:t>
            </w:r>
          </w:p>
        </w:tc>
      </w:tr>
      <w:tr w:rsidR="0068663E" w:rsidRPr="005A3ABC" w:rsidTr="007C46DB">
        <w:tc>
          <w:tcPr>
            <w:tcW w:w="3369" w:type="dxa"/>
          </w:tcPr>
          <w:p w:rsidR="0068663E" w:rsidRPr="005A3ABC" w:rsidRDefault="00A61BA4" w:rsidP="00A61BA4">
            <w:pPr>
              <w:pStyle w:val="Default"/>
              <w:rPr>
                <w:color w:val="FF0000"/>
              </w:rPr>
            </w:pPr>
            <w:r>
              <w:rPr>
                <w:sz w:val="22"/>
                <w:szCs w:val="22"/>
              </w:rPr>
              <w:t>Hodnotu slevy (S30) v Kč bez DPH, za dodání 1 litru směsné motorové nafty SMN 30 dle ČSN 656508</w:t>
            </w:r>
          </w:p>
        </w:tc>
        <w:tc>
          <w:tcPr>
            <w:tcW w:w="5843" w:type="dxa"/>
          </w:tcPr>
          <w:p w:rsidR="0068663E" w:rsidRPr="005A3ABC" w:rsidRDefault="00A61BA4" w:rsidP="007C46DB">
            <w:pPr>
              <w:pStyle w:val="Odstavecseseznamem"/>
              <w:ind w:left="0"/>
              <w:rPr>
                <w:color w:val="FF0000"/>
              </w:rPr>
            </w:pPr>
            <w:r>
              <w:rPr>
                <w:sz w:val="22"/>
                <w:szCs w:val="22"/>
              </w:rPr>
              <w:t>Bude hodnocena výše slevy (S30) v Kč bez DPH, za dodání 1 litru směsné motorové nafty SMN 30 dle ČSN 656508.</w:t>
            </w:r>
          </w:p>
        </w:tc>
      </w:tr>
    </w:tbl>
    <w:p w:rsidR="0068663E" w:rsidRPr="005A3ABC" w:rsidRDefault="0068663E" w:rsidP="0068663E">
      <w:pPr>
        <w:pStyle w:val="Odstavecseseznamem"/>
        <w:ind w:left="0"/>
      </w:pPr>
    </w:p>
    <w:p w:rsidR="0068663E" w:rsidRPr="005A3ABC" w:rsidRDefault="0068663E" w:rsidP="0068663E">
      <w:pPr>
        <w:pStyle w:val="Odstavecseseznamem"/>
        <w:ind w:left="0"/>
      </w:pPr>
    </w:p>
    <w:p w:rsidR="009442F5" w:rsidRPr="005A3ABC" w:rsidRDefault="009442F5" w:rsidP="00FD2EE5">
      <w:pPr>
        <w:pStyle w:val="Odstavecseseznamem"/>
        <w:ind w:left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820363" w:rsidRPr="005A3ABC" w:rsidTr="006E7932">
        <w:tc>
          <w:tcPr>
            <w:tcW w:w="9212" w:type="dxa"/>
            <w:gridSpan w:val="2"/>
          </w:tcPr>
          <w:p w:rsidR="00820363" w:rsidRPr="009249C5" w:rsidRDefault="00820363" w:rsidP="00924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Odůvodnění předpokládané hodnoty </w:t>
            </w:r>
            <w:r w:rsidR="0033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veřejné zakázky </w:t>
            </w:r>
            <w:r w:rsidR="003314B7" w:rsidRPr="0033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podle § </w:t>
            </w:r>
            <w:r w:rsidR="003E59D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314B7" w:rsidRPr="00331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vyhlášky č. 232/2012 Sb.</w:t>
            </w:r>
          </w:p>
        </w:tc>
      </w:tr>
      <w:tr w:rsidR="00820363" w:rsidRPr="005A3ABC" w:rsidTr="006E7932">
        <w:tc>
          <w:tcPr>
            <w:tcW w:w="3369" w:type="dxa"/>
          </w:tcPr>
          <w:p w:rsidR="00820363" w:rsidRPr="005A3ABC" w:rsidRDefault="00820363" w:rsidP="006E7932">
            <w:pPr>
              <w:pStyle w:val="Odstavecseseznamem"/>
              <w:ind w:left="0"/>
              <w:jc w:val="center"/>
              <w:rPr>
                <w:b/>
              </w:rPr>
            </w:pPr>
            <w:r w:rsidRPr="005A3ABC">
              <w:rPr>
                <w:b/>
              </w:rPr>
              <w:t>Hodnota</w:t>
            </w:r>
          </w:p>
        </w:tc>
        <w:tc>
          <w:tcPr>
            <w:tcW w:w="5843" w:type="dxa"/>
          </w:tcPr>
          <w:p w:rsidR="00820363" w:rsidRPr="005A3ABC" w:rsidRDefault="00820363" w:rsidP="006E7932">
            <w:pPr>
              <w:pStyle w:val="Odstavecseseznamem"/>
              <w:ind w:left="0"/>
              <w:jc w:val="center"/>
              <w:rPr>
                <w:b/>
              </w:rPr>
            </w:pPr>
            <w:r w:rsidRPr="005A3ABC">
              <w:rPr>
                <w:b/>
              </w:rPr>
              <w:t>Odůvodnění</w:t>
            </w:r>
          </w:p>
        </w:tc>
      </w:tr>
      <w:tr w:rsidR="00820363" w:rsidRPr="005A3ABC" w:rsidTr="006E7932">
        <w:tc>
          <w:tcPr>
            <w:tcW w:w="3369" w:type="dxa"/>
          </w:tcPr>
          <w:p w:rsidR="00820363" w:rsidRPr="005A3ABC" w:rsidRDefault="00820363" w:rsidP="006E7932">
            <w:pPr>
              <w:pStyle w:val="Odstavecseseznamem"/>
              <w:ind w:left="0"/>
              <w:rPr>
                <w:color w:val="FF0000"/>
              </w:rPr>
            </w:pPr>
          </w:p>
          <w:p w:rsidR="00820363" w:rsidRPr="005A3ABC" w:rsidRDefault="00A61BA4" w:rsidP="00A61BA4">
            <w:pPr>
              <w:pStyle w:val="Odstavecseseznamem"/>
              <w:ind w:left="0"/>
              <w:jc w:val="center"/>
              <w:rPr>
                <w:color w:val="FF0000"/>
              </w:rPr>
            </w:pPr>
            <w:r>
              <w:t>23.000.000</w:t>
            </w:r>
            <w:r w:rsidR="00F02D54" w:rsidRPr="00090766">
              <w:t xml:space="preserve"> Kč</w:t>
            </w:r>
          </w:p>
          <w:p w:rsidR="00820363" w:rsidRPr="005A3ABC" w:rsidRDefault="00820363" w:rsidP="006E7932">
            <w:pPr>
              <w:pStyle w:val="Odstavecseseznamem"/>
              <w:ind w:left="0"/>
              <w:rPr>
                <w:color w:val="FF0000"/>
              </w:rPr>
            </w:pPr>
          </w:p>
        </w:tc>
        <w:tc>
          <w:tcPr>
            <w:tcW w:w="5843" w:type="dxa"/>
          </w:tcPr>
          <w:p w:rsidR="00820363" w:rsidRPr="005A3ABC" w:rsidRDefault="00F02D54" w:rsidP="00BD72F8">
            <w:pPr>
              <w:pStyle w:val="Odstavecseseznamem"/>
              <w:ind w:left="0"/>
              <w:rPr>
                <w:color w:val="FF0000"/>
              </w:rPr>
            </w:pPr>
            <w:r w:rsidRPr="00090766">
              <w:t xml:space="preserve">Předpokládána hodnota zakázky byla určena jako </w:t>
            </w:r>
            <w:r w:rsidR="00BD72F8">
              <w:t xml:space="preserve">hodnota, která je potřebná k </w:t>
            </w:r>
            <w:r w:rsidR="00BD72F8" w:rsidRPr="009947B4">
              <w:t>uskutečnění splnění cíle zakázky</w:t>
            </w:r>
            <w:r w:rsidR="00BD72F8">
              <w:t xml:space="preserve">. </w:t>
            </w:r>
          </w:p>
        </w:tc>
      </w:tr>
    </w:tbl>
    <w:p w:rsidR="00820363" w:rsidRPr="005A3ABC" w:rsidRDefault="00820363" w:rsidP="00FD2EE5">
      <w:pPr>
        <w:pStyle w:val="Odstavecseseznamem"/>
        <w:ind w:left="0"/>
      </w:pPr>
    </w:p>
    <w:sectPr w:rsidR="00820363" w:rsidRPr="005A3ABC" w:rsidSect="00FB4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47B" w:rsidRDefault="0065347B" w:rsidP="002E402C">
      <w:pPr>
        <w:spacing w:after="0" w:line="240" w:lineRule="auto"/>
      </w:pPr>
      <w:r>
        <w:separator/>
      </w:r>
    </w:p>
  </w:endnote>
  <w:endnote w:type="continuationSeparator" w:id="1">
    <w:p w:rsidR="0065347B" w:rsidRDefault="0065347B" w:rsidP="002E4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47B" w:rsidRDefault="0065347B" w:rsidP="002E402C">
      <w:pPr>
        <w:spacing w:after="0" w:line="240" w:lineRule="auto"/>
      </w:pPr>
      <w:r>
        <w:separator/>
      </w:r>
    </w:p>
  </w:footnote>
  <w:footnote w:type="continuationSeparator" w:id="1">
    <w:p w:rsidR="0065347B" w:rsidRDefault="0065347B" w:rsidP="002E4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74553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72AF6F14"/>
    <w:multiLevelType w:val="hybridMultilevel"/>
    <w:tmpl w:val="4FC21C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402C"/>
    <w:rsid w:val="00002B74"/>
    <w:rsid w:val="000051BB"/>
    <w:rsid w:val="00053360"/>
    <w:rsid w:val="00090766"/>
    <w:rsid w:val="0009406A"/>
    <w:rsid w:val="000B05E7"/>
    <w:rsid w:val="000E5297"/>
    <w:rsid w:val="00123A4A"/>
    <w:rsid w:val="00162A7E"/>
    <w:rsid w:val="00177A20"/>
    <w:rsid w:val="002119E6"/>
    <w:rsid w:val="00286A09"/>
    <w:rsid w:val="00290B2F"/>
    <w:rsid w:val="002B0E14"/>
    <w:rsid w:val="002E402C"/>
    <w:rsid w:val="003314B7"/>
    <w:rsid w:val="00334F25"/>
    <w:rsid w:val="003E59D6"/>
    <w:rsid w:val="00477356"/>
    <w:rsid w:val="0049244E"/>
    <w:rsid w:val="005151DA"/>
    <w:rsid w:val="005676C3"/>
    <w:rsid w:val="005A3ABC"/>
    <w:rsid w:val="005C7F53"/>
    <w:rsid w:val="00617E25"/>
    <w:rsid w:val="0064685A"/>
    <w:rsid w:val="0065347B"/>
    <w:rsid w:val="0068663E"/>
    <w:rsid w:val="00706B3A"/>
    <w:rsid w:val="00727632"/>
    <w:rsid w:val="00820363"/>
    <w:rsid w:val="009249C5"/>
    <w:rsid w:val="009442F5"/>
    <w:rsid w:val="009863CA"/>
    <w:rsid w:val="009947B4"/>
    <w:rsid w:val="00994875"/>
    <w:rsid w:val="009E5B73"/>
    <w:rsid w:val="00A004E3"/>
    <w:rsid w:val="00A61BA4"/>
    <w:rsid w:val="00AE2120"/>
    <w:rsid w:val="00B41223"/>
    <w:rsid w:val="00B4525E"/>
    <w:rsid w:val="00BD5C19"/>
    <w:rsid w:val="00BD72F8"/>
    <w:rsid w:val="00C930D8"/>
    <w:rsid w:val="00D33DA0"/>
    <w:rsid w:val="00D35111"/>
    <w:rsid w:val="00D82FBC"/>
    <w:rsid w:val="00D85C63"/>
    <w:rsid w:val="00E2461C"/>
    <w:rsid w:val="00F02D54"/>
    <w:rsid w:val="00FA4302"/>
    <w:rsid w:val="00FB4375"/>
    <w:rsid w:val="00FD2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43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402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2E40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E40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E4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402C"/>
  </w:style>
  <w:style w:type="table" w:styleId="Svtlstnovnzvraznn1">
    <w:name w:val="Light Shading Accent 1"/>
    <w:basedOn w:val="Normlntabulka"/>
    <w:uiPriority w:val="60"/>
    <w:rsid w:val="00FD2EE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ezmezer">
    <w:name w:val="No Spacing"/>
    <w:uiPriority w:val="1"/>
    <w:qFormat/>
    <w:rsid w:val="00C930D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61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402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2E40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E40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E4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402C"/>
  </w:style>
  <w:style w:type="table" w:styleId="Svtlstnovnzvraznn1">
    <w:name w:val="Light Shading Accent 1"/>
    <w:basedOn w:val="Normlntabulka"/>
    <w:uiPriority w:val="60"/>
    <w:rsid w:val="00FD2EE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ezmezer">
    <w:name w:val="No Spacing"/>
    <w:uiPriority w:val="1"/>
    <w:qFormat/>
    <w:rsid w:val="00C930D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61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A10ED-055F-4C10-8570-B90353E03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1077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</dc:creator>
  <cp:lastModifiedBy>Reditel</cp:lastModifiedBy>
  <cp:revision>2</cp:revision>
  <dcterms:created xsi:type="dcterms:W3CDTF">2013-01-23T18:11:00Z</dcterms:created>
  <dcterms:modified xsi:type="dcterms:W3CDTF">2013-01-23T18:11:00Z</dcterms:modified>
</cp:coreProperties>
</file>