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A786A" w14:textId="77777777" w:rsidR="002E75C9" w:rsidRPr="002E75C9" w:rsidRDefault="002E75C9" w:rsidP="002E75C9">
      <w:pPr>
        <w:suppressAutoHyphens w:val="0"/>
        <w:spacing w:after="0" w:line="240" w:lineRule="auto"/>
        <w:ind w:left="0"/>
        <w:jc w:val="left"/>
        <w:rPr>
          <w:rFonts w:ascii="Calibri" w:eastAsia="Times New Roman" w:hAnsi="Calibri" w:cs="Calibri"/>
          <w:b/>
          <w:caps/>
          <w:lang w:val="en-US" w:eastAsia="cs-CZ"/>
        </w:rPr>
      </w:pPr>
      <w:r w:rsidRPr="002E75C9">
        <w:rPr>
          <w:rFonts w:ascii="Calibri" w:eastAsia="Times New Roman" w:hAnsi="Calibri" w:cs="Calibri"/>
          <w:b/>
          <w:caps/>
          <w:lang w:val="en-US" w:eastAsia="cs-CZ"/>
        </w:rPr>
        <w:t xml:space="preserve">ANNEX NO. 6 - Affidavit of no conflict of interest </w:t>
      </w:r>
    </w:p>
    <w:p w14:paraId="11FA3C86" w14:textId="77777777" w:rsidR="002E75C9" w:rsidRPr="002E75C9" w:rsidRDefault="002E75C9" w:rsidP="002E75C9">
      <w:pPr>
        <w:suppressAutoHyphens w:val="0"/>
        <w:spacing w:after="0" w:line="240" w:lineRule="auto"/>
        <w:ind w:left="0"/>
        <w:jc w:val="left"/>
        <w:rPr>
          <w:rFonts w:ascii="Calibri" w:eastAsia="Times New Roman" w:hAnsi="Calibri" w:cs="Calibri"/>
          <w:b/>
          <w:caps/>
          <w:lang w:val="en-US" w:eastAsia="cs-CZ"/>
        </w:rPr>
      </w:pPr>
    </w:p>
    <w:p w14:paraId="47F09521" w14:textId="77777777" w:rsidR="002E75C9" w:rsidRPr="002E75C9" w:rsidRDefault="002E75C9" w:rsidP="002E75C9">
      <w:pPr>
        <w:suppressAutoHyphens w:val="0"/>
        <w:autoSpaceDE w:val="0"/>
        <w:autoSpaceDN w:val="0"/>
        <w:adjustRightInd w:val="0"/>
        <w:spacing w:after="0" w:line="240" w:lineRule="auto"/>
        <w:ind w:left="0"/>
        <w:jc w:val="center"/>
        <w:rPr>
          <w:rFonts w:ascii="Calibri" w:eastAsia="Times New Roman" w:hAnsi="Calibri" w:cs="Calibri"/>
          <w:b/>
          <w:bCs/>
          <w:lang w:eastAsia="cs-CZ"/>
        </w:rPr>
      </w:pPr>
      <w:r w:rsidRPr="002E75C9">
        <w:rPr>
          <w:rFonts w:ascii="Calibri" w:eastAsia="Times New Roman" w:hAnsi="Calibri" w:cs="Calibri"/>
          <w:b/>
          <w:bCs/>
          <w:lang w:eastAsia="cs-CZ"/>
        </w:rPr>
        <w:t>Supplier's Affidavit of Absence of Conflict of Interest</w:t>
      </w:r>
    </w:p>
    <w:p w14:paraId="7395F285" w14:textId="77777777" w:rsidR="002E75C9" w:rsidRPr="002E75C9" w:rsidRDefault="002E75C9" w:rsidP="002E75C9">
      <w:pPr>
        <w:suppressAutoHyphens w:val="0"/>
        <w:autoSpaceDE w:val="0"/>
        <w:autoSpaceDN w:val="0"/>
        <w:adjustRightInd w:val="0"/>
        <w:spacing w:after="0" w:line="240" w:lineRule="auto"/>
        <w:ind w:left="0"/>
        <w:jc w:val="center"/>
        <w:rPr>
          <w:rFonts w:ascii="Calibri" w:eastAsia="Times New Roman" w:hAnsi="Calibri" w:cs="Calibri"/>
          <w:b/>
          <w:bCs/>
          <w:lang w:eastAsia="cs-CZ"/>
        </w:rPr>
      </w:pPr>
    </w:p>
    <w:tbl>
      <w:tblPr>
        <w:tblStyle w:val="Mkatabulky3"/>
        <w:tblW w:w="9634" w:type="dxa"/>
        <w:tblLook w:val="04A0" w:firstRow="1" w:lastRow="0" w:firstColumn="1" w:lastColumn="0" w:noHBand="0" w:noVBand="1"/>
      </w:tblPr>
      <w:tblGrid>
        <w:gridCol w:w="4155"/>
        <w:gridCol w:w="5479"/>
      </w:tblGrid>
      <w:tr w:rsidR="002E75C9" w:rsidRPr="002E75C9" w14:paraId="568A0AE4" w14:textId="77777777" w:rsidTr="002E75C9">
        <w:tc>
          <w:tcPr>
            <w:tcW w:w="4155" w:type="dxa"/>
            <w:shd w:val="clear" w:color="auto" w:fill="BFBFBF"/>
          </w:tcPr>
          <w:p w14:paraId="5A85C8DB" w14:textId="77777777" w:rsidR="002E75C9" w:rsidRPr="002E75C9" w:rsidRDefault="002E75C9" w:rsidP="002E75C9">
            <w:pPr>
              <w:spacing w:after="120" w:line="276" w:lineRule="auto"/>
              <w:ind w:left="0"/>
              <w:rPr>
                <w:rFonts w:ascii="Calibri" w:eastAsia="Times New Roman" w:hAnsi="Calibri" w:cs="Calibri"/>
                <w:b/>
                <w:sz w:val="22"/>
                <w:szCs w:val="22"/>
                <w:lang w:eastAsia="cs-CZ"/>
              </w:rPr>
            </w:pPr>
            <w:r w:rsidRPr="002E75C9">
              <w:rPr>
                <w:rFonts w:ascii="Calibri" w:eastAsia="Times New Roman" w:hAnsi="Calibri" w:cs="Calibri"/>
                <w:b/>
                <w:sz w:val="22"/>
                <w:szCs w:val="22"/>
                <w:lang w:eastAsia="cs-CZ"/>
              </w:rPr>
              <w:t>Name of the Public Procurement</w:t>
            </w:r>
          </w:p>
        </w:tc>
        <w:tc>
          <w:tcPr>
            <w:tcW w:w="5479" w:type="dxa"/>
            <w:shd w:val="clear" w:color="auto" w:fill="BFBFBF"/>
          </w:tcPr>
          <w:p w14:paraId="5977732A" w14:textId="77777777" w:rsidR="002E75C9" w:rsidRPr="002E75C9" w:rsidRDefault="002E75C9" w:rsidP="002E75C9">
            <w:pPr>
              <w:spacing w:after="120" w:line="276" w:lineRule="auto"/>
              <w:ind w:left="0"/>
              <w:rPr>
                <w:rFonts w:ascii="Calibri" w:eastAsia="Times New Roman" w:hAnsi="Calibri" w:cs="Calibri"/>
                <w:b/>
                <w:sz w:val="22"/>
                <w:szCs w:val="22"/>
                <w:lang w:eastAsia="cs-CZ"/>
              </w:rPr>
            </w:pPr>
            <w:r w:rsidRPr="002E75C9">
              <w:rPr>
                <w:rFonts w:ascii="Calibri" w:eastAsia="Times New Roman" w:hAnsi="Calibri" w:cs="Calibri"/>
                <w:b/>
                <w:sz w:val="22"/>
                <w:szCs w:val="22"/>
                <w:lang w:eastAsia="cs-CZ"/>
              </w:rPr>
              <w:t>Diode-Pumped Solid-State DUV Pulse Laser</w:t>
            </w:r>
          </w:p>
        </w:tc>
      </w:tr>
      <w:tr w:rsidR="002E75C9" w:rsidRPr="002E75C9" w14:paraId="5772236D" w14:textId="77777777" w:rsidTr="002E75C9">
        <w:tc>
          <w:tcPr>
            <w:tcW w:w="4155" w:type="dxa"/>
          </w:tcPr>
          <w:p w14:paraId="08D0B79B" w14:textId="77777777" w:rsidR="002E75C9" w:rsidRPr="002E75C9" w:rsidRDefault="002E75C9" w:rsidP="002E75C9">
            <w:pPr>
              <w:spacing w:after="120" w:line="276" w:lineRule="auto"/>
              <w:ind w:left="0"/>
              <w:rPr>
                <w:rFonts w:ascii="Calibri" w:eastAsia="Times New Roman" w:hAnsi="Calibri" w:cs="Calibri"/>
                <w:b/>
                <w:sz w:val="22"/>
                <w:szCs w:val="22"/>
                <w:lang w:eastAsia="cs-CZ"/>
              </w:rPr>
            </w:pPr>
            <w:r w:rsidRPr="002E75C9">
              <w:rPr>
                <w:rFonts w:ascii="Calibri" w:eastAsia="Times New Roman" w:hAnsi="Calibri" w:cs="Calibri"/>
                <w:b/>
                <w:bCs/>
                <w:sz w:val="22"/>
                <w:szCs w:val="22"/>
                <w:lang w:eastAsia="cs-CZ"/>
              </w:rPr>
              <w:t>Contracting Authority:</w:t>
            </w:r>
            <w:r w:rsidRPr="002E75C9">
              <w:rPr>
                <w:rFonts w:ascii="Calibri" w:eastAsia="Times New Roman" w:hAnsi="Calibri" w:cs="Calibri"/>
                <w:sz w:val="22"/>
                <w:szCs w:val="22"/>
                <w:lang w:eastAsia="cs-CZ"/>
              </w:rPr>
              <w:t xml:space="preserve"> </w:t>
            </w:r>
            <w:r w:rsidRPr="002E75C9">
              <w:rPr>
                <w:rFonts w:ascii="Calibri" w:eastAsia="Times New Roman" w:hAnsi="Calibri" w:cs="Calibri"/>
                <w:sz w:val="22"/>
                <w:szCs w:val="22"/>
                <w:lang w:eastAsia="cs-CZ"/>
              </w:rPr>
              <w:tab/>
            </w:r>
          </w:p>
        </w:tc>
        <w:tc>
          <w:tcPr>
            <w:tcW w:w="5479" w:type="dxa"/>
          </w:tcPr>
          <w:p w14:paraId="4A206291" w14:textId="77777777" w:rsidR="002E75C9" w:rsidRPr="002E75C9" w:rsidRDefault="002E75C9" w:rsidP="002E75C9">
            <w:pPr>
              <w:spacing w:after="120" w:line="276" w:lineRule="auto"/>
              <w:ind w:left="0"/>
              <w:rPr>
                <w:rFonts w:ascii="Calibri" w:eastAsia="Times New Roman" w:hAnsi="Calibri" w:cs="Calibri"/>
                <w:sz w:val="22"/>
                <w:szCs w:val="22"/>
                <w:lang w:val="pl-PL" w:eastAsia="cs-CZ"/>
              </w:rPr>
            </w:pPr>
            <w:r w:rsidRPr="002E75C9">
              <w:rPr>
                <w:rFonts w:ascii="Calibri" w:eastAsia="Times New Roman" w:hAnsi="Calibri" w:cs="Calibri"/>
                <w:color w:val="000000"/>
                <w:sz w:val="22"/>
                <w:szCs w:val="22"/>
                <w:lang w:val="pl-PL" w:eastAsia="cs-CZ"/>
              </w:rPr>
              <w:t>Ústav fotoniky a elektroniky AV ČR, v. v. i.</w:t>
            </w:r>
          </w:p>
        </w:tc>
      </w:tr>
      <w:tr w:rsidR="002E75C9" w:rsidRPr="002E75C9" w14:paraId="5E6CE62B" w14:textId="77777777" w:rsidTr="002E75C9">
        <w:tc>
          <w:tcPr>
            <w:tcW w:w="4155" w:type="dxa"/>
          </w:tcPr>
          <w:p w14:paraId="50C5E2C4" w14:textId="77777777" w:rsidR="002E75C9" w:rsidRPr="002E75C9" w:rsidRDefault="002E75C9" w:rsidP="002E75C9">
            <w:pPr>
              <w:spacing w:after="120" w:line="276" w:lineRule="auto"/>
              <w:ind w:left="0"/>
              <w:rPr>
                <w:rFonts w:ascii="Calibri" w:eastAsia="Times New Roman" w:hAnsi="Calibri" w:cs="Calibri"/>
                <w:b/>
                <w:sz w:val="22"/>
                <w:szCs w:val="22"/>
                <w:lang w:eastAsia="cs-CZ"/>
              </w:rPr>
            </w:pPr>
            <w:r w:rsidRPr="002E75C9">
              <w:rPr>
                <w:rFonts w:ascii="Calibri" w:eastAsia="Times New Roman" w:hAnsi="Calibri" w:cs="Calibri"/>
                <w:b/>
                <w:bCs/>
                <w:sz w:val="22"/>
                <w:szCs w:val="22"/>
                <w:lang w:eastAsia="cs-CZ"/>
              </w:rPr>
              <w:t>Registered Office:</w:t>
            </w:r>
          </w:p>
        </w:tc>
        <w:tc>
          <w:tcPr>
            <w:tcW w:w="5479" w:type="dxa"/>
          </w:tcPr>
          <w:p w14:paraId="52994EB2" w14:textId="77777777" w:rsidR="002E75C9" w:rsidRPr="002E75C9" w:rsidRDefault="002E75C9" w:rsidP="002E75C9">
            <w:pPr>
              <w:spacing w:after="120" w:line="276" w:lineRule="auto"/>
              <w:ind w:left="0"/>
              <w:rPr>
                <w:rFonts w:ascii="Calibri" w:eastAsia="Times New Roman" w:hAnsi="Calibri" w:cs="Calibri"/>
                <w:sz w:val="22"/>
                <w:szCs w:val="22"/>
                <w:lang w:eastAsia="cs-CZ"/>
              </w:rPr>
            </w:pPr>
            <w:r w:rsidRPr="002E75C9">
              <w:rPr>
                <w:rFonts w:ascii="Calibri" w:eastAsia="Times New Roman" w:hAnsi="Calibri" w:cs="Calibri"/>
                <w:sz w:val="22"/>
                <w:szCs w:val="22"/>
                <w:lang w:eastAsia="cs-CZ"/>
              </w:rPr>
              <w:t xml:space="preserve">Chaberská 1014/57, 182 00 Praha 8 - </w:t>
            </w:r>
            <w:proofErr w:type="spellStart"/>
            <w:r w:rsidRPr="002E75C9">
              <w:rPr>
                <w:rFonts w:ascii="Calibri" w:eastAsia="Times New Roman" w:hAnsi="Calibri" w:cs="Calibri"/>
                <w:sz w:val="22"/>
                <w:szCs w:val="22"/>
                <w:lang w:eastAsia="cs-CZ"/>
              </w:rPr>
              <w:t>Kobylisy</w:t>
            </w:r>
            <w:proofErr w:type="spellEnd"/>
          </w:p>
        </w:tc>
      </w:tr>
      <w:tr w:rsidR="002E75C9" w:rsidRPr="002E75C9" w14:paraId="2E59BC47" w14:textId="77777777" w:rsidTr="002E75C9">
        <w:tc>
          <w:tcPr>
            <w:tcW w:w="4155" w:type="dxa"/>
          </w:tcPr>
          <w:p w14:paraId="12C6E1DB" w14:textId="77777777" w:rsidR="002E75C9" w:rsidRPr="002E75C9" w:rsidRDefault="002E75C9" w:rsidP="002E75C9">
            <w:pPr>
              <w:spacing w:after="120" w:line="276" w:lineRule="auto"/>
              <w:ind w:left="0"/>
              <w:rPr>
                <w:rFonts w:ascii="Calibri" w:eastAsia="Times New Roman" w:hAnsi="Calibri" w:cs="Calibri"/>
                <w:b/>
                <w:sz w:val="22"/>
                <w:szCs w:val="22"/>
                <w:lang w:eastAsia="cs-CZ"/>
              </w:rPr>
            </w:pPr>
            <w:r w:rsidRPr="002E75C9">
              <w:rPr>
                <w:rFonts w:ascii="Calibri" w:eastAsia="Times New Roman" w:hAnsi="Calibri" w:cs="Calibri"/>
                <w:b/>
                <w:sz w:val="22"/>
                <w:szCs w:val="22"/>
                <w:lang w:eastAsia="cs-CZ"/>
              </w:rPr>
              <w:t>Business ID:</w:t>
            </w:r>
            <w:r w:rsidRPr="002E75C9">
              <w:rPr>
                <w:rFonts w:ascii="Calibri" w:eastAsia="Times New Roman" w:hAnsi="Calibri" w:cs="Calibri"/>
                <w:b/>
                <w:sz w:val="22"/>
                <w:szCs w:val="22"/>
                <w:lang w:eastAsia="cs-CZ"/>
              </w:rPr>
              <w:tab/>
            </w:r>
          </w:p>
        </w:tc>
        <w:tc>
          <w:tcPr>
            <w:tcW w:w="5479" w:type="dxa"/>
          </w:tcPr>
          <w:p w14:paraId="72D3470D" w14:textId="77777777" w:rsidR="002E75C9" w:rsidRPr="002E75C9" w:rsidRDefault="002E75C9" w:rsidP="002E75C9">
            <w:pPr>
              <w:spacing w:after="120" w:line="276" w:lineRule="auto"/>
              <w:ind w:left="0"/>
              <w:rPr>
                <w:rFonts w:ascii="Calibri" w:eastAsia="Times New Roman" w:hAnsi="Calibri" w:cs="Calibri"/>
                <w:sz w:val="22"/>
                <w:szCs w:val="22"/>
                <w:lang w:eastAsia="cs-CZ"/>
              </w:rPr>
            </w:pPr>
            <w:r w:rsidRPr="002E75C9">
              <w:rPr>
                <w:rFonts w:ascii="Calibri" w:eastAsia="Times New Roman" w:hAnsi="Calibri" w:cs="Calibri"/>
                <w:bCs/>
                <w:sz w:val="22"/>
                <w:szCs w:val="22"/>
                <w:lang w:eastAsia="cs-CZ"/>
              </w:rPr>
              <w:t>679 85 882</w:t>
            </w:r>
          </w:p>
        </w:tc>
      </w:tr>
      <w:tr w:rsidR="002E75C9" w:rsidRPr="002E75C9" w14:paraId="709C8645" w14:textId="77777777" w:rsidTr="002E75C9">
        <w:tc>
          <w:tcPr>
            <w:tcW w:w="4155" w:type="dxa"/>
            <w:shd w:val="clear" w:color="auto" w:fill="BFBFBF"/>
          </w:tcPr>
          <w:p w14:paraId="4398C1B1" w14:textId="77777777" w:rsidR="002E75C9" w:rsidRPr="002E75C9" w:rsidRDefault="002E75C9" w:rsidP="002E75C9">
            <w:pPr>
              <w:spacing w:after="120" w:line="276" w:lineRule="auto"/>
              <w:ind w:left="0"/>
              <w:rPr>
                <w:rFonts w:ascii="Calibri" w:eastAsia="Times New Roman" w:hAnsi="Calibri" w:cs="Calibri"/>
                <w:b/>
                <w:sz w:val="22"/>
                <w:szCs w:val="22"/>
                <w:u w:val="single"/>
                <w:lang w:eastAsia="cs-CZ"/>
              </w:rPr>
            </w:pPr>
            <w:r w:rsidRPr="002E75C9">
              <w:rPr>
                <w:rFonts w:ascii="Calibri" w:eastAsia="Times New Roman" w:hAnsi="Calibri" w:cs="Calibri"/>
                <w:b/>
                <w:sz w:val="22"/>
                <w:szCs w:val="22"/>
                <w:u w:val="single"/>
                <w:lang w:eastAsia="cs-CZ"/>
              </w:rPr>
              <w:t>Participant, including legal form:</w:t>
            </w:r>
          </w:p>
          <w:p w14:paraId="564B6B3B" w14:textId="77777777" w:rsidR="002E75C9" w:rsidRPr="002E75C9" w:rsidRDefault="002E75C9" w:rsidP="002E75C9">
            <w:pPr>
              <w:spacing w:after="120" w:line="276" w:lineRule="auto"/>
              <w:ind w:left="0"/>
              <w:rPr>
                <w:rFonts w:ascii="Calibri" w:eastAsia="Times New Roman" w:hAnsi="Calibri" w:cs="Calibri"/>
                <w:bCs/>
                <w:sz w:val="22"/>
                <w:szCs w:val="22"/>
                <w:lang w:eastAsia="cs-CZ"/>
              </w:rPr>
            </w:pPr>
            <w:r w:rsidRPr="002E75C9">
              <w:rPr>
                <w:rFonts w:ascii="Calibri" w:eastAsia="Times New Roman" w:hAnsi="Calibri" w:cs="Calibri"/>
                <w:bCs/>
                <w:sz w:val="22"/>
                <w:szCs w:val="22"/>
                <w:lang w:eastAsia="cs-CZ"/>
              </w:rPr>
              <w:t>(hereinafter referred to as “</w:t>
            </w:r>
            <w:r w:rsidRPr="002E75C9">
              <w:rPr>
                <w:rFonts w:ascii="Calibri" w:eastAsia="Times New Roman" w:hAnsi="Calibri" w:cs="Calibri"/>
                <w:b/>
                <w:sz w:val="22"/>
                <w:szCs w:val="22"/>
                <w:lang w:eastAsia="cs-CZ"/>
              </w:rPr>
              <w:t>Bidder</w:t>
            </w:r>
            <w:r w:rsidRPr="002E75C9">
              <w:rPr>
                <w:rFonts w:ascii="Calibri" w:eastAsia="Times New Roman" w:hAnsi="Calibri" w:cs="Calibri"/>
                <w:bCs/>
                <w:sz w:val="22"/>
                <w:szCs w:val="22"/>
                <w:lang w:eastAsia="cs-CZ"/>
              </w:rPr>
              <w:t>”)</w:t>
            </w:r>
          </w:p>
        </w:tc>
        <w:tc>
          <w:tcPr>
            <w:tcW w:w="5479" w:type="dxa"/>
            <w:shd w:val="clear" w:color="auto" w:fill="BFBFBF"/>
          </w:tcPr>
          <w:p w14:paraId="265D9EA9" w14:textId="77777777" w:rsidR="002E75C9" w:rsidRPr="002E75C9" w:rsidRDefault="002E75C9" w:rsidP="002E75C9">
            <w:pPr>
              <w:spacing w:after="120" w:line="276" w:lineRule="auto"/>
              <w:ind w:left="0"/>
              <w:rPr>
                <w:rFonts w:ascii="Calibri" w:eastAsia="Times New Roman" w:hAnsi="Calibri" w:cs="Calibri"/>
                <w:b/>
                <w:sz w:val="22"/>
                <w:szCs w:val="22"/>
                <w:lang w:eastAsia="cs-CZ"/>
              </w:rPr>
            </w:pPr>
            <w:r w:rsidRPr="002E75C9">
              <w:rPr>
                <w:rFonts w:ascii="Calibri" w:eastAsia="Times New Roman" w:hAnsi="Calibri" w:cs="Calibri"/>
                <w:sz w:val="22"/>
                <w:szCs w:val="22"/>
                <w:highlight w:val="yellow"/>
                <w:lang w:val="en-US" w:eastAsia="cs-CZ"/>
              </w:rPr>
              <w:t>[to be filled in by the participant]</w:t>
            </w:r>
          </w:p>
        </w:tc>
      </w:tr>
      <w:tr w:rsidR="002E75C9" w:rsidRPr="002E75C9" w14:paraId="4C27A890" w14:textId="77777777" w:rsidTr="002E75C9">
        <w:tc>
          <w:tcPr>
            <w:tcW w:w="4155" w:type="dxa"/>
          </w:tcPr>
          <w:p w14:paraId="3FD7ECD8" w14:textId="60D6C908" w:rsidR="002E75C9" w:rsidRPr="002E75C9" w:rsidRDefault="002E75C9" w:rsidP="002E75C9">
            <w:pPr>
              <w:spacing w:after="120" w:line="276" w:lineRule="auto"/>
              <w:ind w:left="0"/>
              <w:jc w:val="left"/>
              <w:rPr>
                <w:rFonts w:ascii="Calibri" w:eastAsia="Times New Roman" w:hAnsi="Calibri" w:cs="Calibri"/>
                <w:b/>
                <w:sz w:val="22"/>
                <w:szCs w:val="22"/>
                <w:highlight w:val="yellow"/>
                <w:lang w:eastAsia="cs-CZ"/>
              </w:rPr>
            </w:pPr>
            <w:r w:rsidRPr="002E75C9">
              <w:rPr>
                <w:rFonts w:ascii="Calibri" w:eastAsia="Times New Roman" w:hAnsi="Calibri" w:cs="Calibri"/>
                <w:b/>
                <w:bCs/>
                <w:sz w:val="22"/>
                <w:szCs w:val="22"/>
                <w:lang w:eastAsia="cs-CZ"/>
              </w:rPr>
              <w:t xml:space="preserve">Registered </w:t>
            </w:r>
            <w:r>
              <w:rPr>
                <w:rFonts w:ascii="Calibri" w:eastAsia="Times New Roman" w:hAnsi="Calibri" w:cs="Calibri"/>
                <w:b/>
                <w:bCs/>
                <w:sz w:val="22"/>
                <w:szCs w:val="22"/>
                <w:lang w:eastAsia="cs-CZ"/>
              </w:rPr>
              <w:t>Office</w:t>
            </w:r>
            <w:r w:rsidRPr="002E75C9">
              <w:rPr>
                <w:rFonts w:ascii="Calibri" w:eastAsia="Times New Roman" w:hAnsi="Calibri" w:cs="Calibri"/>
                <w:b/>
                <w:sz w:val="22"/>
                <w:szCs w:val="22"/>
                <w:lang w:eastAsia="cs-CZ"/>
              </w:rPr>
              <w:t>:</w:t>
            </w:r>
          </w:p>
        </w:tc>
        <w:tc>
          <w:tcPr>
            <w:tcW w:w="5479" w:type="dxa"/>
          </w:tcPr>
          <w:p w14:paraId="59A5E3F9" w14:textId="77777777" w:rsidR="002E75C9" w:rsidRPr="002E75C9" w:rsidRDefault="002E75C9" w:rsidP="002E75C9">
            <w:pPr>
              <w:spacing w:after="120" w:line="276" w:lineRule="auto"/>
              <w:ind w:left="0"/>
              <w:jc w:val="left"/>
              <w:rPr>
                <w:rFonts w:ascii="Calibri" w:eastAsia="Times New Roman" w:hAnsi="Calibri" w:cs="Calibri"/>
                <w:b/>
                <w:sz w:val="22"/>
                <w:szCs w:val="22"/>
                <w:highlight w:val="yellow"/>
                <w:lang w:eastAsia="cs-CZ"/>
              </w:rPr>
            </w:pPr>
            <w:r w:rsidRPr="002E75C9">
              <w:rPr>
                <w:rFonts w:ascii="Calibri" w:eastAsia="Times New Roman" w:hAnsi="Calibri" w:cs="Calibri"/>
                <w:sz w:val="22"/>
                <w:szCs w:val="22"/>
                <w:highlight w:val="yellow"/>
                <w:lang w:val="en-US" w:eastAsia="cs-CZ"/>
              </w:rPr>
              <w:t>[to be filled in by the participant]</w:t>
            </w:r>
          </w:p>
        </w:tc>
      </w:tr>
      <w:tr w:rsidR="002E75C9" w:rsidRPr="002E75C9" w14:paraId="0A8525C2" w14:textId="77777777" w:rsidTr="002E75C9">
        <w:tc>
          <w:tcPr>
            <w:tcW w:w="4155" w:type="dxa"/>
          </w:tcPr>
          <w:p w14:paraId="287A85BD" w14:textId="77777777" w:rsidR="002E75C9" w:rsidRPr="002E75C9" w:rsidRDefault="002E75C9" w:rsidP="002E75C9">
            <w:pPr>
              <w:spacing w:after="120" w:line="276" w:lineRule="auto"/>
              <w:ind w:left="0"/>
              <w:jc w:val="left"/>
              <w:rPr>
                <w:rFonts w:ascii="Calibri" w:eastAsia="Times New Roman" w:hAnsi="Calibri" w:cs="Calibri"/>
                <w:b/>
                <w:sz w:val="22"/>
                <w:szCs w:val="22"/>
                <w:highlight w:val="yellow"/>
                <w:lang w:eastAsia="cs-CZ"/>
              </w:rPr>
            </w:pPr>
            <w:r w:rsidRPr="002E75C9">
              <w:rPr>
                <w:rFonts w:ascii="Calibri" w:eastAsia="Times New Roman" w:hAnsi="Calibri" w:cs="Calibri"/>
                <w:b/>
                <w:sz w:val="22"/>
                <w:szCs w:val="22"/>
                <w:lang w:eastAsia="cs-CZ"/>
              </w:rPr>
              <w:t>Business ID:</w:t>
            </w:r>
            <w:r w:rsidRPr="002E75C9">
              <w:rPr>
                <w:rFonts w:ascii="Calibri" w:eastAsia="Times New Roman" w:hAnsi="Calibri" w:cs="Calibri"/>
                <w:b/>
                <w:sz w:val="22"/>
                <w:szCs w:val="22"/>
                <w:lang w:eastAsia="cs-CZ"/>
              </w:rPr>
              <w:tab/>
            </w:r>
            <w:r w:rsidRPr="002E75C9">
              <w:rPr>
                <w:rFonts w:ascii="Calibri" w:eastAsia="Times New Roman" w:hAnsi="Calibri" w:cs="Calibri"/>
                <w:b/>
                <w:sz w:val="22"/>
                <w:szCs w:val="22"/>
                <w:lang w:eastAsia="cs-CZ"/>
              </w:rPr>
              <w:tab/>
            </w:r>
            <w:r w:rsidRPr="002E75C9">
              <w:rPr>
                <w:rFonts w:ascii="Calibri" w:eastAsia="Times New Roman" w:hAnsi="Calibri" w:cs="Calibri"/>
                <w:b/>
                <w:sz w:val="22"/>
                <w:szCs w:val="22"/>
                <w:lang w:eastAsia="cs-CZ"/>
              </w:rPr>
              <w:tab/>
            </w:r>
            <w:r w:rsidRPr="002E75C9">
              <w:rPr>
                <w:rFonts w:ascii="Calibri" w:eastAsia="Times New Roman" w:hAnsi="Calibri" w:cs="Calibri"/>
                <w:b/>
                <w:sz w:val="22"/>
                <w:szCs w:val="22"/>
                <w:lang w:eastAsia="cs-CZ"/>
              </w:rPr>
              <w:tab/>
            </w:r>
          </w:p>
        </w:tc>
        <w:tc>
          <w:tcPr>
            <w:tcW w:w="5479" w:type="dxa"/>
          </w:tcPr>
          <w:p w14:paraId="7F696CF0" w14:textId="77777777" w:rsidR="002E75C9" w:rsidRPr="002E75C9" w:rsidRDefault="002E75C9" w:rsidP="002E75C9">
            <w:pPr>
              <w:spacing w:after="120" w:line="276" w:lineRule="auto"/>
              <w:ind w:left="0"/>
              <w:jc w:val="left"/>
              <w:rPr>
                <w:rFonts w:ascii="Calibri" w:eastAsia="Times New Roman" w:hAnsi="Calibri" w:cs="Calibri"/>
                <w:b/>
                <w:sz w:val="22"/>
                <w:szCs w:val="22"/>
                <w:highlight w:val="yellow"/>
                <w:lang w:eastAsia="cs-CZ"/>
              </w:rPr>
            </w:pPr>
            <w:r w:rsidRPr="002E75C9">
              <w:rPr>
                <w:rFonts w:ascii="Calibri" w:eastAsia="Times New Roman" w:hAnsi="Calibri" w:cs="Calibri"/>
                <w:sz w:val="22"/>
                <w:szCs w:val="22"/>
                <w:highlight w:val="yellow"/>
                <w:lang w:val="en-US" w:eastAsia="cs-CZ"/>
              </w:rPr>
              <w:t>[to be filled in by the participant]</w:t>
            </w:r>
          </w:p>
        </w:tc>
      </w:tr>
      <w:tr w:rsidR="002E75C9" w:rsidRPr="002E75C9" w14:paraId="3C5EC18A" w14:textId="77777777" w:rsidTr="002E75C9">
        <w:tc>
          <w:tcPr>
            <w:tcW w:w="4155" w:type="dxa"/>
          </w:tcPr>
          <w:p w14:paraId="31062C9D" w14:textId="77777777" w:rsidR="002E75C9" w:rsidRPr="002E75C9" w:rsidRDefault="002E75C9" w:rsidP="002E75C9">
            <w:pPr>
              <w:spacing w:after="120" w:line="276" w:lineRule="auto"/>
              <w:ind w:left="0"/>
              <w:jc w:val="left"/>
              <w:rPr>
                <w:rFonts w:ascii="Calibri" w:eastAsia="Times New Roman" w:hAnsi="Calibri" w:cs="Calibri"/>
                <w:b/>
                <w:sz w:val="22"/>
                <w:szCs w:val="22"/>
                <w:lang w:eastAsia="cs-CZ"/>
              </w:rPr>
            </w:pPr>
            <w:r w:rsidRPr="002E75C9">
              <w:rPr>
                <w:rFonts w:ascii="Calibri" w:eastAsia="Calibri" w:hAnsi="Calibri" w:cs="Calibri"/>
                <w:b/>
                <w:sz w:val="22"/>
                <w:szCs w:val="22"/>
                <w:lang w:eastAsia="zh-CN"/>
              </w:rPr>
              <w:t>Authorized Representative</w:t>
            </w:r>
            <w:r w:rsidRPr="002E75C9">
              <w:rPr>
                <w:rFonts w:ascii="Calibri" w:eastAsia="Times New Roman" w:hAnsi="Calibri" w:cs="Calibri"/>
                <w:b/>
                <w:sz w:val="22"/>
                <w:szCs w:val="22"/>
                <w:lang w:eastAsia="cs-CZ"/>
              </w:rPr>
              <w:t>:</w:t>
            </w:r>
          </w:p>
        </w:tc>
        <w:tc>
          <w:tcPr>
            <w:tcW w:w="5479" w:type="dxa"/>
          </w:tcPr>
          <w:p w14:paraId="54EA5229" w14:textId="77777777" w:rsidR="002E75C9" w:rsidRPr="002E75C9" w:rsidRDefault="002E75C9" w:rsidP="002E75C9">
            <w:pPr>
              <w:spacing w:after="120" w:line="276" w:lineRule="auto"/>
              <w:ind w:left="0"/>
              <w:jc w:val="left"/>
              <w:rPr>
                <w:rFonts w:ascii="Calibri" w:eastAsia="Times New Roman" w:hAnsi="Calibri" w:cs="Calibri"/>
                <w:b/>
                <w:sz w:val="22"/>
                <w:szCs w:val="22"/>
                <w:lang w:eastAsia="cs-CZ"/>
              </w:rPr>
            </w:pPr>
            <w:r w:rsidRPr="002E75C9">
              <w:rPr>
                <w:rFonts w:ascii="Calibri" w:eastAsia="Times New Roman" w:hAnsi="Calibri" w:cs="Calibri"/>
                <w:sz w:val="22"/>
                <w:szCs w:val="22"/>
                <w:highlight w:val="yellow"/>
                <w:lang w:val="en-US" w:eastAsia="cs-CZ"/>
              </w:rPr>
              <w:t>[to be filled in by the participant]</w:t>
            </w:r>
          </w:p>
        </w:tc>
      </w:tr>
    </w:tbl>
    <w:p w14:paraId="1A33B263" w14:textId="77777777" w:rsidR="002E75C9" w:rsidRPr="002E75C9" w:rsidRDefault="002E75C9" w:rsidP="002E75C9">
      <w:pPr>
        <w:suppressAutoHyphens w:val="0"/>
        <w:spacing w:after="0" w:line="259" w:lineRule="auto"/>
        <w:ind w:left="0" w:right="-2"/>
        <w:jc w:val="left"/>
        <w:rPr>
          <w:rFonts w:ascii="Calibri" w:eastAsia="Times New Roman" w:hAnsi="Calibri" w:cs="Calibri"/>
          <w:lang w:eastAsia="cs-CZ"/>
        </w:rPr>
      </w:pPr>
    </w:p>
    <w:p w14:paraId="4C4F3EFB" w14:textId="77777777" w:rsidR="002E75C9" w:rsidRPr="002E75C9" w:rsidRDefault="002E75C9" w:rsidP="002E75C9">
      <w:pPr>
        <w:suppressAutoHyphens w:val="0"/>
        <w:spacing w:after="120" w:line="240" w:lineRule="auto"/>
        <w:ind w:left="0"/>
        <w:rPr>
          <w:rFonts w:ascii="Calibri" w:eastAsia="Times New Roman" w:hAnsi="Calibri" w:cs="Calibri"/>
          <w:lang w:val="en-US" w:eastAsia="cs-CZ"/>
        </w:rPr>
      </w:pPr>
      <w:bookmarkStart w:id="0" w:name="_Hlk193815801"/>
      <w:r w:rsidRPr="002E75C9">
        <w:rPr>
          <w:rFonts w:ascii="Calibri" w:eastAsia="Times New Roman" w:hAnsi="Calibri" w:cs="Calibri"/>
          <w:lang w:val="en-US" w:eastAsia="cs-CZ"/>
        </w:rPr>
        <w:t>The Bidder makes the following affidavit that there are no conditions that would create a conflict of interest under Section 44 of Act No. 134/2016 Coll., on Public Procurement, as amended, especially that the Bidder is not directly or indirectly influenced by a conflict of interest in relation to the Contracting authority or the entities involved in the preparation of this procurement procedure, and that the Bidder has no special connection with these entities (e.g., financial, personnel, etc.).</w:t>
      </w:r>
    </w:p>
    <w:p w14:paraId="172FF3CF" w14:textId="77777777" w:rsidR="002E75C9" w:rsidRPr="002E75C9" w:rsidRDefault="002E75C9" w:rsidP="002E75C9">
      <w:pPr>
        <w:suppressAutoHyphens w:val="0"/>
        <w:spacing w:after="120" w:line="240" w:lineRule="auto"/>
        <w:ind w:left="0"/>
        <w:rPr>
          <w:rFonts w:ascii="Calibri" w:eastAsia="Times New Roman" w:hAnsi="Calibri" w:cs="Calibri"/>
          <w:lang w:val="en-US" w:eastAsia="cs-CZ"/>
        </w:rPr>
      </w:pPr>
      <w:r w:rsidRPr="002E75C9">
        <w:rPr>
          <w:rFonts w:ascii="Calibri" w:eastAsia="Times New Roman" w:hAnsi="Calibri" w:cs="Calibri"/>
          <w:lang w:val="en-US" w:eastAsia="cs-CZ"/>
        </w:rPr>
        <w:t>The Bidder also makes the following affidavit that there are no conditions for the existence of a conflict of interest as defined in Section 4b of Act No. 159/2006 Coll., on Conflict of Interest, as amended, meaning that it is not a business company in which a public official listed in Section 2, Paragraph 1, Letter c) of this law or a person controlled by such an official holds at least a 25 % share in the company.</w:t>
      </w:r>
    </w:p>
    <w:bookmarkEnd w:id="0"/>
    <w:p w14:paraId="25A910C3" w14:textId="77777777" w:rsidR="002E75C9" w:rsidRPr="002E75C9" w:rsidRDefault="002E75C9" w:rsidP="002E75C9">
      <w:pPr>
        <w:suppressAutoHyphens w:val="0"/>
        <w:autoSpaceDE w:val="0"/>
        <w:autoSpaceDN w:val="0"/>
        <w:adjustRightInd w:val="0"/>
        <w:spacing w:after="0" w:line="240" w:lineRule="auto"/>
        <w:ind w:left="0"/>
        <w:rPr>
          <w:rFonts w:ascii="Calibri" w:eastAsia="Times New Roman" w:hAnsi="Calibri" w:cs="Calibri"/>
          <w:lang w:eastAsia="cs-CZ"/>
        </w:rPr>
      </w:pPr>
    </w:p>
    <w:p w14:paraId="61F4C408" w14:textId="77777777" w:rsidR="002E75C9" w:rsidRPr="002E75C9" w:rsidRDefault="002E75C9" w:rsidP="002E75C9">
      <w:pPr>
        <w:tabs>
          <w:tab w:val="left" w:pos="300"/>
        </w:tabs>
        <w:suppressAutoHyphens w:val="0"/>
        <w:spacing w:after="0" w:line="259" w:lineRule="auto"/>
        <w:ind w:left="0"/>
        <w:rPr>
          <w:rFonts w:ascii="Calibri" w:eastAsia="Times New Roman" w:hAnsi="Calibri" w:cs="Calibri"/>
          <w:lang w:eastAsia="cs-CZ"/>
        </w:rPr>
      </w:pPr>
      <w:r w:rsidRPr="002E75C9">
        <w:rPr>
          <w:rFonts w:ascii="Calibri" w:eastAsia="Times New Roman" w:hAnsi="Calibri" w:cs="Calibri"/>
          <w:lang w:eastAsia="cs-CZ"/>
        </w:rPr>
        <w:t xml:space="preserve">In </w:t>
      </w:r>
      <w:r w:rsidRPr="002E75C9">
        <w:rPr>
          <w:rFonts w:ascii="Calibri" w:eastAsia="Times New Roman" w:hAnsi="Calibri" w:cs="Calibri"/>
          <w:highlight w:val="yellow"/>
          <w:lang w:eastAsia="cs-CZ"/>
        </w:rPr>
        <w:t>______________</w:t>
      </w:r>
      <w:r w:rsidRPr="002E75C9">
        <w:rPr>
          <w:rFonts w:ascii="Calibri" w:eastAsia="Times New Roman" w:hAnsi="Calibri" w:cs="Calibri"/>
          <w:lang w:eastAsia="cs-CZ"/>
        </w:rPr>
        <w:t xml:space="preserve"> on </w:t>
      </w:r>
      <w:r w:rsidRPr="002E75C9">
        <w:rPr>
          <w:rFonts w:ascii="Calibri" w:eastAsia="Times New Roman" w:hAnsi="Calibri" w:cs="Calibri"/>
          <w:highlight w:val="yellow"/>
          <w:lang w:eastAsia="cs-CZ"/>
        </w:rPr>
        <w:t>____________</w:t>
      </w:r>
    </w:p>
    <w:p w14:paraId="061153C8" w14:textId="77777777" w:rsidR="002E75C9" w:rsidRPr="002E75C9" w:rsidRDefault="002E75C9" w:rsidP="002E75C9">
      <w:pPr>
        <w:suppressAutoHyphens w:val="0"/>
        <w:spacing w:after="480" w:line="259" w:lineRule="auto"/>
        <w:ind w:left="6237"/>
        <w:jc w:val="right"/>
        <w:rPr>
          <w:rFonts w:ascii="Calibri" w:eastAsia="Times New Roman" w:hAnsi="Calibri" w:cs="Calibri"/>
          <w:highlight w:val="yellow"/>
          <w:lang w:eastAsia="cs-CZ"/>
        </w:rPr>
      </w:pPr>
      <w:r w:rsidRPr="002E75C9">
        <w:rPr>
          <w:rFonts w:ascii="Calibri" w:eastAsia="Times New Roman" w:hAnsi="Calibri" w:cs="Calibri"/>
          <w:highlight w:val="yellow"/>
          <w:lang w:eastAsia="cs-CZ"/>
        </w:rPr>
        <w:t>Signature of the person authorized to act on behalf of or for the Bidder</w:t>
      </w:r>
    </w:p>
    <w:p w14:paraId="61C7D035" w14:textId="77777777" w:rsidR="002E75C9" w:rsidRPr="002E75C9" w:rsidRDefault="002E75C9" w:rsidP="002E75C9">
      <w:pPr>
        <w:suppressAutoHyphens w:val="0"/>
        <w:spacing w:after="0" w:line="259" w:lineRule="auto"/>
        <w:ind w:left="0" w:right="-2"/>
        <w:jc w:val="right"/>
        <w:rPr>
          <w:rFonts w:ascii="Calibri" w:eastAsia="Times New Roman" w:hAnsi="Calibri" w:cs="Calibri"/>
          <w:lang w:eastAsia="cs-CZ"/>
        </w:rPr>
      </w:pPr>
      <w:r w:rsidRPr="002E75C9">
        <w:rPr>
          <w:rFonts w:ascii="Calibri" w:eastAsia="Times New Roman" w:hAnsi="Calibri" w:cs="Calibri"/>
          <w:highlight w:val="yellow"/>
          <w:lang w:eastAsia="cs-CZ"/>
        </w:rPr>
        <w:t>______________________</w:t>
      </w:r>
    </w:p>
    <w:p w14:paraId="498B7611" w14:textId="77777777" w:rsidR="002E75C9" w:rsidRPr="002E75C9" w:rsidRDefault="002E75C9" w:rsidP="002E75C9">
      <w:pPr>
        <w:suppressAutoHyphens w:val="0"/>
        <w:autoSpaceDE w:val="0"/>
        <w:autoSpaceDN w:val="0"/>
        <w:adjustRightInd w:val="0"/>
        <w:spacing w:after="0" w:line="240" w:lineRule="auto"/>
        <w:ind w:left="6379"/>
        <w:jc w:val="right"/>
        <w:rPr>
          <w:rFonts w:ascii="Calibri" w:eastAsia="Times New Roman" w:hAnsi="Calibri" w:cs="Calibri"/>
          <w:lang w:eastAsia="cs-CZ"/>
        </w:rPr>
      </w:pPr>
      <w:r w:rsidRPr="002E75C9">
        <w:rPr>
          <w:rFonts w:ascii="Calibri" w:eastAsia="Times New Roman" w:hAnsi="Calibri" w:cs="Calibri"/>
          <w:i/>
          <w:iCs/>
          <w:highlight w:val="yellow"/>
          <w:lang w:eastAsia="cs-CZ"/>
        </w:rPr>
        <w:t>(participant to fill in the name of the person authorized to act on behalf of or for the Bidder)</w:t>
      </w:r>
      <w:r w:rsidRPr="002E75C9">
        <w:rPr>
          <w:rFonts w:ascii="Calibri" w:eastAsia="Times New Roman" w:hAnsi="Calibri" w:cs="Calibri"/>
          <w:i/>
          <w:iCs/>
          <w:lang w:eastAsia="cs-CZ"/>
        </w:rPr>
        <w:t xml:space="preserve">             </w:t>
      </w:r>
    </w:p>
    <w:p w14:paraId="063D4AD6" w14:textId="77777777" w:rsidR="002E75C9" w:rsidRPr="002E75C9" w:rsidRDefault="002E75C9" w:rsidP="002E75C9">
      <w:pPr>
        <w:suppressAutoHyphens w:val="0"/>
        <w:spacing w:after="0" w:line="240" w:lineRule="auto"/>
        <w:ind w:left="0"/>
        <w:jc w:val="left"/>
        <w:rPr>
          <w:rFonts w:ascii="Calibri" w:eastAsia="Times New Roman" w:hAnsi="Calibri" w:cs="Calibri"/>
          <w:lang w:eastAsia="cs-CZ"/>
        </w:rPr>
      </w:pPr>
    </w:p>
    <w:p w14:paraId="4BAC337C" w14:textId="263D267B" w:rsidR="00612791" w:rsidRPr="00927F12" w:rsidRDefault="00612791" w:rsidP="00927F12">
      <w:pPr>
        <w:suppressAutoHyphens w:val="0"/>
        <w:spacing w:after="0" w:line="240" w:lineRule="auto"/>
        <w:ind w:left="0"/>
        <w:jc w:val="left"/>
        <w:rPr>
          <w:rFonts w:ascii="Calibri" w:eastAsia="Times New Roman" w:hAnsi="Calibri" w:cs="Calibri"/>
          <w:i/>
          <w:iCs/>
          <w:szCs w:val="21"/>
          <w:lang w:val="en-US" w:eastAsia="cs-CZ"/>
        </w:rPr>
      </w:pPr>
    </w:p>
    <w:sectPr w:rsidR="00612791" w:rsidRPr="00927F12">
      <w:headerReference w:type="default" r:id="rId11"/>
      <w:headerReference w:type="first" r:id="rId12"/>
      <w:pgSz w:w="11906" w:h="16838"/>
      <w:pgMar w:top="1950" w:right="1134" w:bottom="1985" w:left="1134" w:header="709"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71A3F" w14:textId="77777777" w:rsidR="00EA29F4" w:rsidRDefault="00EA29F4">
      <w:pPr>
        <w:spacing w:after="0" w:line="240" w:lineRule="auto"/>
      </w:pPr>
      <w:r>
        <w:separator/>
      </w:r>
    </w:p>
  </w:endnote>
  <w:endnote w:type="continuationSeparator" w:id="0">
    <w:p w14:paraId="5FEC44BE" w14:textId="77777777" w:rsidR="00EA29F4" w:rsidRDefault="00EA2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49470" w14:textId="77777777" w:rsidR="00EA29F4" w:rsidRDefault="00EA29F4">
      <w:pPr>
        <w:spacing w:after="0" w:line="240" w:lineRule="auto"/>
      </w:pPr>
      <w:r>
        <w:separator/>
      </w:r>
    </w:p>
  </w:footnote>
  <w:footnote w:type="continuationSeparator" w:id="0">
    <w:p w14:paraId="0F26FFB5" w14:textId="77777777" w:rsidR="00EA29F4" w:rsidRDefault="00EA2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C284" w14:textId="1F6F7993" w:rsidR="00612791" w:rsidRDefault="00000000">
    <w:pPr>
      <w:pStyle w:val="Zhlav"/>
      <w:ind w:left="-1134"/>
    </w:pPr>
    <w:r>
      <w:rPr>
        <w:noProof/>
      </w:rPr>
      <w:drawing>
        <wp:inline distT="0" distB="0" distL="0" distR="0" wp14:anchorId="61C2E7F3" wp14:editId="0D494AD8">
          <wp:extent cx="7579360" cy="1481455"/>
          <wp:effectExtent l="0" t="0" r="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0"/>
                  <pic:cNvPicPr>
                    <a:picLocks noChangeAspect="1" noChangeArrowheads="1"/>
                  </pic:cNvPicPr>
                </pic:nvPicPr>
                <pic:blipFill>
                  <a:blip r:embed="rId1"/>
                  <a:stretch>
                    <a:fillRect/>
                  </a:stretch>
                </pic:blipFill>
                <pic:spPr bwMode="auto">
                  <a:xfrm>
                    <a:off x="0" y="0"/>
                    <a:ext cx="7579360" cy="1481455"/>
                  </a:xfrm>
                  <a:prstGeom prst="rect">
                    <a:avLst/>
                  </a:prstGeom>
                </pic:spPr>
              </pic:pic>
            </a:graphicData>
          </a:graphic>
        </wp:inline>
      </w:drawing>
    </w:r>
    <w:r w:rsidR="001774F7">
      <w:rPr>
        <w:noProof/>
      </w:rPr>
      <mc:AlternateContent>
        <mc:Choice Requires="wps">
          <w:drawing>
            <wp:anchor distT="0" distB="0" distL="0" distR="0" simplePos="0" relativeHeight="251657216" behindDoc="1" locked="0" layoutInCell="1" allowOverlap="1" wp14:anchorId="11428D9F" wp14:editId="362A2684">
              <wp:simplePos x="0" y="0"/>
              <wp:positionH relativeFrom="column">
                <wp:posOffset>2489835</wp:posOffset>
              </wp:positionH>
              <wp:positionV relativeFrom="paragraph">
                <wp:posOffset>187960</wp:posOffset>
              </wp:positionV>
              <wp:extent cx="3686175" cy="342900"/>
              <wp:effectExtent l="0" t="0" r="0" b="0"/>
              <wp:wrapNone/>
              <wp:docPr id="1022114777"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6175" cy="342900"/>
                      </a:xfrm>
                      <a:prstGeom prst="rect">
                        <a:avLst/>
                      </a:prstGeom>
                      <a:noFill/>
                      <a:ln w="0">
                        <a:noFill/>
                      </a:ln>
                    </wps:spPr>
                    <wps:style>
                      <a:lnRef idx="0">
                        <a:scrgbClr r="0" g="0" b="0"/>
                      </a:lnRef>
                      <a:fillRef idx="0">
                        <a:scrgbClr r="0" g="0" b="0"/>
                      </a:fillRef>
                      <a:effectRef idx="0">
                        <a:scrgbClr r="0" g="0" b="0"/>
                      </a:effectRef>
                      <a:fontRef idx="minor"/>
                    </wps:style>
                    <wps:txbx>
                      <w:txbxContent>
                        <w:p w14:paraId="42C94D34" w14:textId="77777777" w:rsidR="00612791" w:rsidRDefault="00000000">
                          <w:pPr>
                            <w:pStyle w:val="FrameContents"/>
                            <w:jc w:val="right"/>
                            <w:rPr>
                              <w:rFonts w:ascii="Calibri" w:hAnsi="Calibri" w:cs="Calibri"/>
                              <w:lang w:val="cs-CZ"/>
                            </w:rPr>
                          </w:pPr>
                          <w:proofErr w:type="spellStart"/>
                          <w:r>
                            <w:rPr>
                              <w:rFonts w:ascii="Calibri" w:hAnsi="Calibri" w:cs="Calibri"/>
                              <w:color w:val="000000"/>
                              <w:lang w:val="cs-CZ"/>
                            </w:rPr>
                            <w:t>Annex</w:t>
                          </w:r>
                          <w:proofErr w:type="spellEnd"/>
                          <w:r>
                            <w:rPr>
                              <w:rFonts w:ascii="Calibri" w:hAnsi="Calibri" w:cs="Calibri"/>
                              <w:color w:val="000000"/>
                              <w:lang w:val="cs-CZ"/>
                            </w:rPr>
                            <w:t xml:space="preserve"> No. 3 to Tender </w:t>
                          </w:r>
                          <w:proofErr w:type="spellStart"/>
                          <w:r>
                            <w:rPr>
                              <w:rFonts w:ascii="Calibri" w:hAnsi="Calibri" w:cs="Calibri"/>
                              <w:color w:val="000000"/>
                              <w:lang w:val="cs-CZ"/>
                            </w:rPr>
                            <w:t>Documentation</w:t>
                          </w:r>
                          <w:proofErr w:type="spellEnd"/>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11428D9F" id="Obdélník 3" o:spid="_x0000_s1026" style="position:absolute;left:0;text-align:left;margin-left:196.05pt;margin-top:14.8pt;width:290.25pt;height:27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" filled="f" stroked="f" strokeweight="0">
              <v:textbox>
                <w:txbxContent>
                  <w:p w14:paraId="42C94D34" w14:textId="77777777" w:rsidR="00612791" w:rsidRDefault="00000000">
                    <w:pPr>
                      <w:pStyle w:val="FrameContents"/>
                      <w:jc w:val="right"/>
                      <w:rPr>
                        <w:rFonts w:ascii="Calibri" w:hAnsi="Calibri" w:cs="Calibri"/>
                        <w:lang w:val="cs-CZ"/>
                      </w:rPr>
                    </w:pPr>
                    <w:proofErr w:type="spellStart"/>
                    <w:r>
                      <w:rPr>
                        <w:rFonts w:ascii="Calibri" w:hAnsi="Calibri" w:cs="Calibri"/>
                        <w:color w:val="000000"/>
                        <w:lang w:val="cs-CZ"/>
                      </w:rPr>
                      <w:t>Annex</w:t>
                    </w:r>
                    <w:proofErr w:type="spellEnd"/>
                    <w:r>
                      <w:rPr>
                        <w:rFonts w:ascii="Calibri" w:hAnsi="Calibri" w:cs="Calibri"/>
                        <w:color w:val="000000"/>
                        <w:lang w:val="cs-CZ"/>
                      </w:rPr>
                      <w:t xml:space="preserve"> No. 3 to Tender </w:t>
                    </w:r>
                    <w:proofErr w:type="spellStart"/>
                    <w:r>
                      <w:rPr>
                        <w:rFonts w:ascii="Calibri" w:hAnsi="Calibri" w:cs="Calibri"/>
                        <w:color w:val="000000"/>
                        <w:lang w:val="cs-CZ"/>
                      </w:rPr>
                      <w:t>Documentation</w:t>
                    </w:r>
                    <w:proofErr w:type="spellEnd"/>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2E60" w14:textId="06A6865C" w:rsidR="00612791" w:rsidRDefault="00000000">
    <w:pPr>
      <w:pStyle w:val="Zhlav"/>
      <w:ind w:left="-1134"/>
    </w:pPr>
    <w:r>
      <w:rPr>
        <w:noProof/>
      </w:rPr>
      <w:drawing>
        <wp:inline distT="0" distB="0" distL="0" distR="0" wp14:anchorId="47708236" wp14:editId="42401EDE">
          <wp:extent cx="7579360" cy="1481455"/>
          <wp:effectExtent l="0" t="0" r="0" b="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0"/>
                  <pic:cNvPicPr>
                    <a:picLocks noChangeAspect="1" noChangeArrowheads="1"/>
                  </pic:cNvPicPr>
                </pic:nvPicPr>
                <pic:blipFill>
                  <a:blip r:embed="rId1"/>
                  <a:stretch>
                    <a:fillRect/>
                  </a:stretch>
                </pic:blipFill>
                <pic:spPr bwMode="auto">
                  <a:xfrm>
                    <a:off x="0" y="0"/>
                    <a:ext cx="7579360" cy="1481455"/>
                  </a:xfrm>
                  <a:prstGeom prst="rect">
                    <a:avLst/>
                  </a:prstGeom>
                </pic:spPr>
              </pic:pic>
            </a:graphicData>
          </a:graphic>
        </wp:inline>
      </w:drawing>
    </w:r>
    <w:r w:rsidR="001774F7">
      <w:rPr>
        <w:noProof/>
      </w:rPr>
      <mc:AlternateContent>
        <mc:Choice Requires="wps">
          <w:drawing>
            <wp:anchor distT="0" distB="0" distL="0" distR="0" simplePos="0" relativeHeight="251658240" behindDoc="1" locked="0" layoutInCell="1" allowOverlap="1" wp14:anchorId="37361CF6" wp14:editId="5A97A51F">
              <wp:simplePos x="0" y="0"/>
              <wp:positionH relativeFrom="column">
                <wp:posOffset>2489835</wp:posOffset>
              </wp:positionH>
              <wp:positionV relativeFrom="paragraph">
                <wp:posOffset>187960</wp:posOffset>
              </wp:positionV>
              <wp:extent cx="3686175" cy="342900"/>
              <wp:effectExtent l="0" t="0" r="0" b="0"/>
              <wp:wrapNone/>
              <wp:docPr id="482763268"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6175" cy="342900"/>
                      </a:xfrm>
                      <a:prstGeom prst="rect">
                        <a:avLst/>
                      </a:prstGeom>
                      <a:noFill/>
                      <a:ln w="0">
                        <a:noFill/>
                      </a:ln>
                    </wps:spPr>
                    <wps:style>
                      <a:lnRef idx="0">
                        <a:scrgbClr r="0" g="0" b="0"/>
                      </a:lnRef>
                      <a:fillRef idx="0">
                        <a:scrgbClr r="0" g="0" b="0"/>
                      </a:fillRef>
                      <a:effectRef idx="0">
                        <a:scrgbClr r="0" g="0" b="0"/>
                      </a:effectRef>
                      <a:fontRef idx="minor"/>
                    </wps:style>
                    <wps:txbx>
                      <w:txbxContent>
                        <w:p w14:paraId="2CD4F065" w14:textId="77777777" w:rsidR="00612791" w:rsidRDefault="00000000">
                          <w:pPr>
                            <w:pStyle w:val="FrameContents"/>
                            <w:jc w:val="right"/>
                            <w:rPr>
                              <w:rFonts w:ascii="Calibri" w:hAnsi="Calibri" w:cs="Calibri"/>
                              <w:lang w:val="cs-CZ"/>
                            </w:rPr>
                          </w:pPr>
                          <w:proofErr w:type="spellStart"/>
                          <w:r>
                            <w:rPr>
                              <w:rFonts w:ascii="Calibri" w:hAnsi="Calibri" w:cs="Calibri"/>
                              <w:color w:val="000000"/>
                              <w:lang w:val="cs-CZ"/>
                            </w:rPr>
                            <w:t>Annex</w:t>
                          </w:r>
                          <w:proofErr w:type="spellEnd"/>
                          <w:r>
                            <w:rPr>
                              <w:rFonts w:ascii="Calibri" w:hAnsi="Calibri" w:cs="Calibri"/>
                              <w:color w:val="000000"/>
                              <w:lang w:val="cs-CZ"/>
                            </w:rPr>
                            <w:t xml:space="preserve"> No. 3 to Tender </w:t>
                          </w:r>
                          <w:proofErr w:type="spellStart"/>
                          <w:r>
                            <w:rPr>
                              <w:rFonts w:ascii="Calibri" w:hAnsi="Calibri" w:cs="Calibri"/>
                              <w:color w:val="000000"/>
                              <w:lang w:val="cs-CZ"/>
                            </w:rPr>
                            <w:t>Documentation</w:t>
                          </w:r>
                          <w:proofErr w:type="spellEnd"/>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37361CF6" id="Obdélník 1" o:spid="_x0000_s1027" style="position:absolute;left:0;text-align:left;margin-left:196.05pt;margin-top:14.8pt;width:290.25pt;height: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" filled="f" stroked="f" strokeweight="0">
              <v:textbox>
                <w:txbxContent>
                  <w:p w14:paraId="2CD4F065" w14:textId="77777777" w:rsidR="00612791" w:rsidRDefault="00000000">
                    <w:pPr>
                      <w:pStyle w:val="FrameContents"/>
                      <w:jc w:val="right"/>
                      <w:rPr>
                        <w:rFonts w:ascii="Calibri" w:hAnsi="Calibri" w:cs="Calibri"/>
                        <w:lang w:val="cs-CZ"/>
                      </w:rPr>
                    </w:pPr>
                    <w:proofErr w:type="spellStart"/>
                    <w:r>
                      <w:rPr>
                        <w:rFonts w:ascii="Calibri" w:hAnsi="Calibri" w:cs="Calibri"/>
                        <w:color w:val="000000"/>
                        <w:lang w:val="cs-CZ"/>
                      </w:rPr>
                      <w:t>Annex</w:t>
                    </w:r>
                    <w:proofErr w:type="spellEnd"/>
                    <w:r>
                      <w:rPr>
                        <w:rFonts w:ascii="Calibri" w:hAnsi="Calibri" w:cs="Calibri"/>
                        <w:color w:val="000000"/>
                        <w:lang w:val="cs-CZ"/>
                      </w:rPr>
                      <w:t xml:space="preserve"> No. 3 to Tender </w:t>
                    </w:r>
                    <w:proofErr w:type="spellStart"/>
                    <w:r>
                      <w:rPr>
                        <w:rFonts w:ascii="Calibri" w:hAnsi="Calibri" w:cs="Calibri"/>
                        <w:color w:val="000000"/>
                        <w:lang w:val="cs-CZ"/>
                      </w:rPr>
                      <w:t>Documentation</w:t>
                    </w:r>
                    <w:proofErr w:type="spellEnd"/>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7C6"/>
    <w:multiLevelType w:val="multilevel"/>
    <w:tmpl w:val="C29EC800"/>
    <w:lvl w:ilvl="0">
      <w:start w:val="1"/>
      <w:numFmt w:val="lowerLetter"/>
      <w:lvlText w:val="%1)"/>
      <w:lvlJc w:val="left"/>
      <w:pPr>
        <w:tabs>
          <w:tab w:val="num" w:pos="0"/>
        </w:tabs>
        <w:ind w:left="1344" w:hanging="360"/>
      </w:pPr>
    </w:lvl>
    <w:lvl w:ilvl="1">
      <w:start w:val="1"/>
      <w:numFmt w:val="lowerLetter"/>
      <w:lvlText w:val="%2."/>
      <w:lvlJc w:val="left"/>
      <w:pPr>
        <w:tabs>
          <w:tab w:val="num" w:pos="0"/>
        </w:tabs>
        <w:ind w:left="2064" w:hanging="360"/>
      </w:pPr>
    </w:lvl>
    <w:lvl w:ilvl="2">
      <w:start w:val="1"/>
      <w:numFmt w:val="lowerRoman"/>
      <w:lvlText w:val="%3."/>
      <w:lvlJc w:val="right"/>
      <w:pPr>
        <w:tabs>
          <w:tab w:val="num" w:pos="0"/>
        </w:tabs>
        <w:ind w:left="2784" w:hanging="180"/>
      </w:pPr>
    </w:lvl>
    <w:lvl w:ilvl="3">
      <w:start w:val="1"/>
      <w:numFmt w:val="decimal"/>
      <w:lvlText w:val="%4."/>
      <w:lvlJc w:val="left"/>
      <w:pPr>
        <w:tabs>
          <w:tab w:val="num" w:pos="0"/>
        </w:tabs>
        <w:ind w:left="3504" w:hanging="360"/>
      </w:pPr>
    </w:lvl>
    <w:lvl w:ilvl="4">
      <w:start w:val="1"/>
      <w:numFmt w:val="lowerLetter"/>
      <w:lvlText w:val="%5."/>
      <w:lvlJc w:val="left"/>
      <w:pPr>
        <w:tabs>
          <w:tab w:val="num" w:pos="0"/>
        </w:tabs>
        <w:ind w:left="4224" w:hanging="360"/>
      </w:pPr>
    </w:lvl>
    <w:lvl w:ilvl="5">
      <w:start w:val="1"/>
      <w:numFmt w:val="lowerRoman"/>
      <w:lvlText w:val="%6."/>
      <w:lvlJc w:val="right"/>
      <w:pPr>
        <w:tabs>
          <w:tab w:val="num" w:pos="0"/>
        </w:tabs>
        <w:ind w:left="4944" w:hanging="180"/>
      </w:pPr>
    </w:lvl>
    <w:lvl w:ilvl="6">
      <w:start w:val="1"/>
      <w:numFmt w:val="decimal"/>
      <w:lvlText w:val="%7."/>
      <w:lvlJc w:val="left"/>
      <w:pPr>
        <w:tabs>
          <w:tab w:val="num" w:pos="0"/>
        </w:tabs>
        <w:ind w:left="5664" w:hanging="360"/>
      </w:pPr>
    </w:lvl>
    <w:lvl w:ilvl="7">
      <w:start w:val="1"/>
      <w:numFmt w:val="lowerLetter"/>
      <w:lvlText w:val="%8."/>
      <w:lvlJc w:val="left"/>
      <w:pPr>
        <w:tabs>
          <w:tab w:val="num" w:pos="0"/>
        </w:tabs>
        <w:ind w:left="6384" w:hanging="360"/>
      </w:pPr>
    </w:lvl>
    <w:lvl w:ilvl="8">
      <w:start w:val="1"/>
      <w:numFmt w:val="lowerRoman"/>
      <w:lvlText w:val="%9."/>
      <w:lvlJc w:val="right"/>
      <w:pPr>
        <w:tabs>
          <w:tab w:val="num" w:pos="0"/>
        </w:tabs>
        <w:ind w:left="7104" w:hanging="180"/>
      </w:pPr>
    </w:lvl>
  </w:abstractNum>
  <w:abstractNum w:abstractNumId="1" w15:restartNumberingAfterBreak="0">
    <w:nsid w:val="0C1F33FE"/>
    <w:multiLevelType w:val="multilevel"/>
    <w:tmpl w:val="C542FDF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0C144D"/>
    <w:multiLevelType w:val="multilevel"/>
    <w:tmpl w:val="14125896"/>
    <w:lvl w:ilvl="0">
      <w:start w:val="1"/>
      <w:numFmt w:val="decimal"/>
      <w:lvlText w:val="%1."/>
      <w:lvlJc w:val="left"/>
      <w:pPr>
        <w:tabs>
          <w:tab w:val="num" w:pos="624"/>
        </w:tabs>
        <w:ind w:left="624" w:hanging="624"/>
      </w:pPr>
      <w:rPr>
        <w:rFonts w:cs="Times New Roman"/>
        <w:b w:val="0"/>
        <w:i w:val="0"/>
        <w:sz w:val="20"/>
      </w:rPr>
    </w:lvl>
    <w:lvl w:ilvl="1">
      <w:start w:val="1"/>
      <w:numFmt w:val="decimal"/>
      <w:lvlText w:val="%1.%2"/>
      <w:lvlJc w:val="left"/>
      <w:pPr>
        <w:tabs>
          <w:tab w:val="num" w:pos="624"/>
        </w:tabs>
        <w:ind w:left="624" w:hanging="624"/>
      </w:pPr>
      <w:rPr>
        <w:rFonts w:ascii="Arial" w:hAnsi="Arial" w:cs="Arial"/>
        <w:b w:val="0"/>
        <w:i w:val="0"/>
        <w:color w:val="auto"/>
        <w:sz w:val="20"/>
      </w:rPr>
    </w:lvl>
    <w:lvl w:ilvl="2">
      <w:start w:val="1"/>
      <w:numFmt w:val="lowerLetter"/>
      <w:lvlText w:val="%3)"/>
      <w:lvlJc w:val="left"/>
      <w:pPr>
        <w:tabs>
          <w:tab w:val="num" w:pos="1417"/>
        </w:tabs>
        <w:ind w:left="1417" w:hanging="793"/>
      </w:pPr>
      <w:rPr>
        <w:rFonts w:ascii="Arial" w:hAnsi="Arial" w:cs="Arial"/>
        <w:b w:val="0"/>
        <w:i w:val="0"/>
        <w:sz w:val="20"/>
        <w:szCs w:val="20"/>
      </w:rPr>
    </w:lvl>
    <w:lvl w:ilvl="3">
      <w:start w:val="1"/>
      <w:numFmt w:val="lowerLetter"/>
      <w:lvlText w:val="(%4)"/>
      <w:lvlJc w:val="left"/>
      <w:pPr>
        <w:tabs>
          <w:tab w:val="num" w:pos="1929"/>
        </w:tabs>
        <w:ind w:left="1929" w:hanging="511"/>
      </w:pPr>
      <w:rPr>
        <w:rFonts w:cs="Times New Roman"/>
        <w:b w:val="0"/>
        <w:i w:val="0"/>
        <w:sz w:val="20"/>
        <w:szCs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decimal"/>
      <w:lvlText w:val="SCHEDULE %9"/>
      <w:lvlJc w:val="left"/>
      <w:pPr>
        <w:tabs>
          <w:tab w:val="num" w:pos="0"/>
        </w:tabs>
        <w:ind w:left="0" w:firstLine="0"/>
      </w:pPr>
      <w:rPr>
        <w:rFonts w:cs="Times New Roman"/>
        <w:b/>
        <w:i w:val="0"/>
        <w:caps/>
        <w:sz w:val="22"/>
      </w:rPr>
    </w:lvl>
  </w:abstractNum>
  <w:abstractNum w:abstractNumId="3" w15:restartNumberingAfterBreak="0">
    <w:nsid w:val="3B211590"/>
    <w:multiLevelType w:val="multilevel"/>
    <w:tmpl w:val="DA8A9F14"/>
    <w:lvl w:ilvl="0">
      <w:start w:val="1"/>
      <w:numFmt w:val="decimal"/>
      <w:pStyle w:val="Nadpis1"/>
      <w:lvlText w:val="%1."/>
      <w:lvlJc w:val="left"/>
      <w:pPr>
        <w:tabs>
          <w:tab w:val="num" w:pos="624"/>
        </w:tabs>
        <w:ind w:left="624" w:hanging="624"/>
      </w:pPr>
      <w:rPr>
        <w:rFonts w:cs="Times New Roman"/>
        <w:b w:val="0"/>
        <w:i w:val="0"/>
        <w:sz w:val="20"/>
      </w:rPr>
    </w:lvl>
    <w:lvl w:ilvl="1">
      <w:start w:val="1"/>
      <w:numFmt w:val="decimal"/>
      <w:pStyle w:val="Nadpis2"/>
      <w:lvlText w:val="%1.%2"/>
      <w:lvlJc w:val="left"/>
      <w:pPr>
        <w:tabs>
          <w:tab w:val="num" w:pos="624"/>
        </w:tabs>
        <w:ind w:left="624" w:hanging="624"/>
      </w:pPr>
      <w:rPr>
        <w:rFonts w:ascii="Arial" w:hAnsi="Arial" w:cs="Arial"/>
        <w:b w:val="0"/>
        <w:i w:val="0"/>
        <w:color w:val="auto"/>
        <w:sz w:val="20"/>
      </w:rPr>
    </w:lvl>
    <w:lvl w:ilvl="2">
      <w:start w:val="1"/>
      <w:numFmt w:val="lowerLetter"/>
      <w:pStyle w:val="Nadpis3"/>
      <w:lvlText w:val="%3)"/>
      <w:lvlJc w:val="left"/>
      <w:pPr>
        <w:tabs>
          <w:tab w:val="num" w:pos="1417"/>
        </w:tabs>
        <w:ind w:left="1417" w:hanging="793"/>
      </w:pPr>
      <w:rPr>
        <w:rFonts w:ascii="Arial" w:hAnsi="Arial" w:cs="Arial"/>
        <w:b w:val="0"/>
        <w:i w:val="0"/>
        <w:sz w:val="20"/>
        <w:szCs w:val="20"/>
      </w:rPr>
    </w:lvl>
    <w:lvl w:ilvl="3">
      <w:start w:val="1"/>
      <w:numFmt w:val="lowerLetter"/>
      <w:lvlText w:val="(%4)"/>
      <w:lvlJc w:val="left"/>
      <w:pPr>
        <w:tabs>
          <w:tab w:val="num" w:pos="1929"/>
        </w:tabs>
        <w:ind w:left="1929" w:hanging="511"/>
      </w:pPr>
      <w:rPr>
        <w:rFonts w:cs="Times New Roman"/>
        <w:b w:val="0"/>
        <w:i w:val="0"/>
        <w:sz w:val="20"/>
        <w:szCs w:val="20"/>
      </w:rPr>
    </w:lvl>
    <w:lvl w:ilvl="4">
      <w:start w:val="1"/>
      <w:numFmt w:val="lowerRoman"/>
      <w:pStyle w:val="Nadpis5"/>
      <w:lvlText w:val="(%5)"/>
      <w:lvlJc w:val="left"/>
      <w:pPr>
        <w:tabs>
          <w:tab w:val="num" w:pos="2438"/>
        </w:tabs>
        <w:ind w:left="2438" w:hanging="510"/>
      </w:pPr>
      <w:rPr>
        <w:rFonts w:cs="Times New Roman"/>
        <w:b w:val="0"/>
        <w:i w:val="0"/>
        <w:sz w:val="18"/>
      </w:rPr>
    </w:lvl>
    <w:lvl w:ilvl="5">
      <w:start w:val="1"/>
      <w:numFmt w:val="decimal"/>
      <w:pStyle w:val="Nadpis6"/>
      <w:lvlText w:val="(%6)"/>
      <w:lvlJc w:val="left"/>
      <w:pPr>
        <w:tabs>
          <w:tab w:val="num" w:pos="2948"/>
        </w:tabs>
        <w:ind w:left="2948" w:hanging="510"/>
      </w:pPr>
      <w:rPr>
        <w:rFonts w:cs="Times New Roman"/>
        <w:b w:val="0"/>
        <w:i w:val="0"/>
        <w:sz w:val="20"/>
      </w:rPr>
    </w:lvl>
    <w:lvl w:ilvl="6">
      <w:start w:val="1"/>
      <w:numFmt w:val="none"/>
      <w:pStyle w:val="Nadpis7"/>
      <w:suff w:val="nothing"/>
      <w:lvlText w:val=""/>
      <w:lvlJc w:val="left"/>
      <w:pPr>
        <w:tabs>
          <w:tab w:val="num" w:pos="0"/>
        </w:tabs>
        <w:ind w:left="0" w:firstLine="0"/>
      </w:pPr>
      <w:rPr>
        <w:rFonts w:cs="Times New Roman"/>
      </w:rPr>
    </w:lvl>
    <w:lvl w:ilvl="7">
      <w:start w:val="1"/>
      <w:numFmt w:val="none"/>
      <w:pStyle w:val="Nadpis8"/>
      <w:suff w:val="nothing"/>
      <w:lvlText w:val=""/>
      <w:lvlJc w:val="left"/>
      <w:pPr>
        <w:tabs>
          <w:tab w:val="num" w:pos="0"/>
        </w:tabs>
        <w:ind w:left="0" w:firstLine="0"/>
      </w:pPr>
      <w:rPr>
        <w:rFonts w:cs="Times New Roman"/>
      </w:rPr>
    </w:lvl>
    <w:lvl w:ilvl="8">
      <w:start w:val="1"/>
      <w:numFmt w:val="decimal"/>
      <w:pStyle w:val="Nadpis9"/>
      <w:lvlText w:val="SCHEDULE %9"/>
      <w:lvlJc w:val="left"/>
      <w:pPr>
        <w:tabs>
          <w:tab w:val="num" w:pos="0"/>
        </w:tabs>
        <w:ind w:left="0" w:firstLine="0"/>
      </w:pPr>
      <w:rPr>
        <w:rFonts w:cs="Times New Roman"/>
        <w:b/>
        <w:i w:val="0"/>
        <w:caps/>
        <w:sz w:val="22"/>
      </w:rPr>
    </w:lvl>
  </w:abstractNum>
  <w:abstractNum w:abstractNumId="4" w15:restartNumberingAfterBreak="0">
    <w:nsid w:val="3D2A309C"/>
    <w:multiLevelType w:val="hybridMultilevel"/>
    <w:tmpl w:val="27DA41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DA0C59"/>
    <w:multiLevelType w:val="multilevel"/>
    <w:tmpl w:val="B0A892D2"/>
    <w:lvl w:ilvl="0">
      <w:start w:val="1"/>
      <w:numFmt w:val="lowerLetter"/>
      <w:pStyle w:val="Nadpis4"/>
      <w:lvlText w:val="%1)"/>
      <w:lvlJc w:val="left"/>
      <w:pPr>
        <w:tabs>
          <w:tab w:val="num" w:pos="0"/>
        </w:tabs>
        <w:ind w:left="927" w:hanging="360"/>
      </w:pPr>
      <w:rPr>
        <w:rFonts w:ascii="Arial" w:eastAsia="Batang" w:hAnsi="Arial" w:cs="Arial"/>
        <w:b w:val="0"/>
        <w:sz w:val="20"/>
        <w:szCs w:val="20"/>
      </w:rPr>
    </w:lvl>
    <w:lvl w:ilvl="1">
      <w:start w:val="1"/>
      <w:numFmt w:val="lowerLetter"/>
      <w:lvlText w:val="%2."/>
      <w:lvlJc w:val="left"/>
      <w:pPr>
        <w:tabs>
          <w:tab w:val="num" w:pos="0"/>
        </w:tabs>
        <w:ind w:left="2716" w:hanging="360"/>
      </w:pPr>
      <w:rPr>
        <w:rFonts w:cs="Times New Roman"/>
      </w:rPr>
    </w:lvl>
    <w:lvl w:ilvl="2">
      <w:start w:val="1"/>
      <w:numFmt w:val="lowerRoman"/>
      <w:lvlText w:val="%3."/>
      <w:lvlJc w:val="right"/>
      <w:pPr>
        <w:tabs>
          <w:tab w:val="num" w:pos="0"/>
        </w:tabs>
        <w:ind w:left="3436" w:hanging="180"/>
      </w:pPr>
      <w:rPr>
        <w:rFonts w:cs="Times New Roman"/>
      </w:rPr>
    </w:lvl>
    <w:lvl w:ilvl="3">
      <w:start w:val="1"/>
      <w:numFmt w:val="decimal"/>
      <w:lvlText w:val="%4."/>
      <w:lvlJc w:val="left"/>
      <w:pPr>
        <w:tabs>
          <w:tab w:val="num" w:pos="0"/>
        </w:tabs>
        <w:ind w:left="4156" w:hanging="360"/>
      </w:pPr>
      <w:rPr>
        <w:rFonts w:cs="Times New Roman"/>
      </w:rPr>
    </w:lvl>
    <w:lvl w:ilvl="4">
      <w:start w:val="1"/>
      <w:numFmt w:val="lowerLetter"/>
      <w:lvlText w:val="%5."/>
      <w:lvlJc w:val="left"/>
      <w:pPr>
        <w:tabs>
          <w:tab w:val="num" w:pos="0"/>
        </w:tabs>
        <w:ind w:left="4876" w:hanging="360"/>
      </w:pPr>
      <w:rPr>
        <w:rFonts w:cs="Times New Roman"/>
      </w:rPr>
    </w:lvl>
    <w:lvl w:ilvl="5">
      <w:start w:val="1"/>
      <w:numFmt w:val="lowerRoman"/>
      <w:lvlText w:val="%6."/>
      <w:lvlJc w:val="right"/>
      <w:pPr>
        <w:tabs>
          <w:tab w:val="num" w:pos="0"/>
        </w:tabs>
        <w:ind w:left="5596" w:hanging="180"/>
      </w:pPr>
      <w:rPr>
        <w:rFonts w:cs="Times New Roman"/>
      </w:rPr>
    </w:lvl>
    <w:lvl w:ilvl="6">
      <w:start w:val="1"/>
      <w:numFmt w:val="decimal"/>
      <w:lvlText w:val="%7."/>
      <w:lvlJc w:val="left"/>
      <w:pPr>
        <w:tabs>
          <w:tab w:val="num" w:pos="0"/>
        </w:tabs>
        <w:ind w:left="6316" w:hanging="360"/>
      </w:pPr>
      <w:rPr>
        <w:rFonts w:cs="Times New Roman"/>
      </w:rPr>
    </w:lvl>
    <w:lvl w:ilvl="7">
      <w:start w:val="1"/>
      <w:numFmt w:val="lowerLetter"/>
      <w:lvlText w:val="%8."/>
      <w:lvlJc w:val="left"/>
      <w:pPr>
        <w:tabs>
          <w:tab w:val="num" w:pos="0"/>
        </w:tabs>
        <w:ind w:left="7036" w:hanging="360"/>
      </w:pPr>
      <w:rPr>
        <w:rFonts w:cs="Times New Roman"/>
      </w:rPr>
    </w:lvl>
    <w:lvl w:ilvl="8">
      <w:start w:val="1"/>
      <w:numFmt w:val="lowerRoman"/>
      <w:lvlText w:val="%9."/>
      <w:lvlJc w:val="right"/>
      <w:pPr>
        <w:tabs>
          <w:tab w:val="num" w:pos="0"/>
        </w:tabs>
        <w:ind w:left="7756" w:hanging="180"/>
      </w:pPr>
      <w:rPr>
        <w:rFonts w:cs="Times New Roman"/>
      </w:rPr>
    </w:lvl>
  </w:abstractNum>
  <w:abstractNum w:abstractNumId="6" w15:restartNumberingAfterBreak="0">
    <w:nsid w:val="4BCC0634"/>
    <w:multiLevelType w:val="multilevel"/>
    <w:tmpl w:val="67522C18"/>
    <w:lvl w:ilvl="0">
      <w:start w:val="1"/>
      <w:numFmt w:val="lowerLetter"/>
      <w:lvlText w:val="%1)"/>
      <w:lvlJc w:val="left"/>
      <w:pPr>
        <w:tabs>
          <w:tab w:val="num" w:pos="0"/>
        </w:tabs>
        <w:ind w:left="927" w:hanging="360"/>
      </w:pPr>
      <w:rPr>
        <w:rFonts w:ascii="Arial" w:eastAsia="Batang" w:hAnsi="Arial" w:cs="Arial"/>
        <w:b w:val="0"/>
        <w:sz w:val="20"/>
        <w:szCs w:val="20"/>
      </w:rPr>
    </w:lvl>
    <w:lvl w:ilvl="1">
      <w:start w:val="1"/>
      <w:numFmt w:val="lowerLetter"/>
      <w:lvlText w:val="%2."/>
      <w:lvlJc w:val="left"/>
      <w:pPr>
        <w:tabs>
          <w:tab w:val="num" w:pos="0"/>
        </w:tabs>
        <w:ind w:left="2716" w:hanging="360"/>
      </w:pPr>
      <w:rPr>
        <w:rFonts w:cs="Times New Roman"/>
      </w:rPr>
    </w:lvl>
    <w:lvl w:ilvl="2">
      <w:start w:val="1"/>
      <w:numFmt w:val="lowerRoman"/>
      <w:lvlText w:val="%3."/>
      <w:lvlJc w:val="right"/>
      <w:pPr>
        <w:tabs>
          <w:tab w:val="num" w:pos="0"/>
        </w:tabs>
        <w:ind w:left="3436" w:hanging="180"/>
      </w:pPr>
      <w:rPr>
        <w:rFonts w:cs="Times New Roman"/>
      </w:rPr>
    </w:lvl>
    <w:lvl w:ilvl="3">
      <w:start w:val="1"/>
      <w:numFmt w:val="decimal"/>
      <w:lvlText w:val="%4."/>
      <w:lvlJc w:val="left"/>
      <w:pPr>
        <w:tabs>
          <w:tab w:val="num" w:pos="0"/>
        </w:tabs>
        <w:ind w:left="4156" w:hanging="360"/>
      </w:pPr>
      <w:rPr>
        <w:rFonts w:cs="Times New Roman"/>
      </w:rPr>
    </w:lvl>
    <w:lvl w:ilvl="4">
      <w:start w:val="1"/>
      <w:numFmt w:val="lowerLetter"/>
      <w:lvlText w:val="%5."/>
      <w:lvlJc w:val="left"/>
      <w:pPr>
        <w:tabs>
          <w:tab w:val="num" w:pos="0"/>
        </w:tabs>
        <w:ind w:left="4876" w:hanging="360"/>
      </w:pPr>
      <w:rPr>
        <w:rFonts w:cs="Times New Roman"/>
      </w:rPr>
    </w:lvl>
    <w:lvl w:ilvl="5">
      <w:start w:val="1"/>
      <w:numFmt w:val="lowerRoman"/>
      <w:lvlText w:val="%6."/>
      <w:lvlJc w:val="right"/>
      <w:pPr>
        <w:tabs>
          <w:tab w:val="num" w:pos="0"/>
        </w:tabs>
        <w:ind w:left="5596" w:hanging="180"/>
      </w:pPr>
      <w:rPr>
        <w:rFonts w:cs="Times New Roman"/>
      </w:rPr>
    </w:lvl>
    <w:lvl w:ilvl="6">
      <w:start w:val="1"/>
      <w:numFmt w:val="decimal"/>
      <w:lvlText w:val="%7."/>
      <w:lvlJc w:val="left"/>
      <w:pPr>
        <w:tabs>
          <w:tab w:val="num" w:pos="0"/>
        </w:tabs>
        <w:ind w:left="6316" w:hanging="360"/>
      </w:pPr>
      <w:rPr>
        <w:rFonts w:cs="Times New Roman"/>
      </w:rPr>
    </w:lvl>
    <w:lvl w:ilvl="7">
      <w:start w:val="1"/>
      <w:numFmt w:val="lowerLetter"/>
      <w:lvlText w:val="%8."/>
      <w:lvlJc w:val="left"/>
      <w:pPr>
        <w:tabs>
          <w:tab w:val="num" w:pos="0"/>
        </w:tabs>
        <w:ind w:left="7036" w:hanging="360"/>
      </w:pPr>
      <w:rPr>
        <w:rFonts w:cs="Times New Roman"/>
      </w:rPr>
    </w:lvl>
    <w:lvl w:ilvl="8">
      <w:start w:val="1"/>
      <w:numFmt w:val="lowerRoman"/>
      <w:lvlText w:val="%9."/>
      <w:lvlJc w:val="right"/>
      <w:pPr>
        <w:tabs>
          <w:tab w:val="num" w:pos="0"/>
        </w:tabs>
        <w:ind w:left="7756" w:hanging="180"/>
      </w:pPr>
      <w:rPr>
        <w:rFonts w:cs="Times New Roman"/>
      </w:rPr>
    </w:lvl>
  </w:abstractNum>
  <w:abstractNum w:abstractNumId="7" w15:restartNumberingAfterBreak="0">
    <w:nsid w:val="66396971"/>
    <w:multiLevelType w:val="multilevel"/>
    <w:tmpl w:val="AFACD6A8"/>
    <w:lvl w:ilvl="0">
      <w:start w:val="1"/>
      <w:numFmt w:val="decimal"/>
      <w:lvlText w:val="%1."/>
      <w:lvlJc w:val="left"/>
      <w:pPr>
        <w:tabs>
          <w:tab w:val="num" w:pos="0"/>
        </w:tabs>
        <w:ind w:left="567" w:hanging="284"/>
      </w:pPr>
      <w:rPr>
        <w:rFonts w:cs="Times New Roman"/>
        <w:i w:val="0"/>
        <w:iCs w:val="0"/>
        <w:color w:val="auto"/>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03" w:hanging="720"/>
      </w:pPr>
    </w:lvl>
    <w:lvl w:ilvl="3">
      <w:start w:val="1"/>
      <w:numFmt w:val="decimal"/>
      <w:isLgl/>
      <w:lvlText w:val="%1.%2.%3.%4."/>
      <w:lvlJc w:val="left"/>
      <w:pPr>
        <w:tabs>
          <w:tab w:val="num" w:pos="0"/>
        </w:tabs>
        <w:ind w:left="1003" w:hanging="720"/>
      </w:pPr>
    </w:lvl>
    <w:lvl w:ilvl="4">
      <w:start w:val="1"/>
      <w:numFmt w:val="decimal"/>
      <w:isLgl/>
      <w:lvlText w:val="%1.%2.%3.%4.%5."/>
      <w:lvlJc w:val="left"/>
      <w:pPr>
        <w:tabs>
          <w:tab w:val="num" w:pos="0"/>
        </w:tabs>
        <w:ind w:left="1363" w:hanging="1080"/>
      </w:pPr>
    </w:lvl>
    <w:lvl w:ilvl="5">
      <w:start w:val="1"/>
      <w:numFmt w:val="decimal"/>
      <w:isLgl/>
      <w:lvlText w:val="%1.%2.%3.%4.%5.%6."/>
      <w:lvlJc w:val="left"/>
      <w:pPr>
        <w:tabs>
          <w:tab w:val="num" w:pos="0"/>
        </w:tabs>
        <w:ind w:left="1363" w:hanging="1080"/>
      </w:pPr>
    </w:lvl>
    <w:lvl w:ilvl="6">
      <w:start w:val="1"/>
      <w:numFmt w:val="decimal"/>
      <w:isLgl/>
      <w:lvlText w:val="%1.%2.%3.%4.%5.%6.%7."/>
      <w:lvlJc w:val="left"/>
      <w:pPr>
        <w:tabs>
          <w:tab w:val="num" w:pos="0"/>
        </w:tabs>
        <w:ind w:left="1723" w:hanging="1440"/>
      </w:pPr>
    </w:lvl>
    <w:lvl w:ilvl="7">
      <w:start w:val="1"/>
      <w:numFmt w:val="decimal"/>
      <w:isLgl/>
      <w:lvlText w:val="%1.%2.%3.%4.%5.%6.%7.%8."/>
      <w:lvlJc w:val="left"/>
      <w:pPr>
        <w:tabs>
          <w:tab w:val="num" w:pos="0"/>
        </w:tabs>
        <w:ind w:left="1723" w:hanging="1440"/>
      </w:pPr>
    </w:lvl>
    <w:lvl w:ilvl="8">
      <w:start w:val="1"/>
      <w:numFmt w:val="decimal"/>
      <w:isLgl/>
      <w:lvlText w:val="%1.%2.%3.%4.%5.%6.%7.%8.%9."/>
      <w:lvlJc w:val="left"/>
      <w:pPr>
        <w:tabs>
          <w:tab w:val="num" w:pos="0"/>
        </w:tabs>
        <w:ind w:left="2083" w:hanging="1800"/>
      </w:pPr>
    </w:lvl>
  </w:abstractNum>
  <w:abstractNum w:abstractNumId="8" w15:restartNumberingAfterBreak="0">
    <w:nsid w:val="71256AB7"/>
    <w:multiLevelType w:val="multilevel"/>
    <w:tmpl w:val="76946696"/>
    <w:lvl w:ilvl="0">
      <w:start w:val="13"/>
      <w:numFmt w:val="decimal"/>
      <w:lvlText w:val="%1."/>
      <w:lvlJc w:val="left"/>
      <w:pPr>
        <w:tabs>
          <w:tab w:val="num" w:pos="0"/>
        </w:tabs>
        <w:ind w:left="435" w:hanging="435"/>
      </w:pPr>
    </w:lvl>
    <w:lvl w:ilvl="1">
      <w:start w:val="1"/>
      <w:numFmt w:val="decimal"/>
      <w:lvlText w:val="%1.%2."/>
      <w:lvlJc w:val="left"/>
      <w:pPr>
        <w:tabs>
          <w:tab w:val="num" w:pos="0"/>
        </w:tabs>
        <w:ind w:left="624" w:hanging="624"/>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9" w15:restartNumberingAfterBreak="0">
    <w:nsid w:val="73C34136"/>
    <w:multiLevelType w:val="hybridMultilevel"/>
    <w:tmpl w:val="F08E3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8355158">
    <w:abstractNumId w:val="3"/>
  </w:num>
  <w:num w:numId="2" w16cid:durableId="444082070">
    <w:abstractNumId w:val="5"/>
  </w:num>
  <w:num w:numId="3" w16cid:durableId="1089933477">
    <w:abstractNumId w:val="7"/>
  </w:num>
  <w:num w:numId="4" w16cid:durableId="576785833">
    <w:abstractNumId w:val="8"/>
  </w:num>
  <w:num w:numId="5" w16cid:durableId="1044064256">
    <w:abstractNumId w:val="0"/>
  </w:num>
  <w:num w:numId="6" w16cid:durableId="261380314">
    <w:abstractNumId w:val="2"/>
    <w:lvlOverride w:ilvl="0">
      <w:startOverride w:val="1"/>
    </w:lvlOverride>
  </w:num>
  <w:num w:numId="7" w16cid:durableId="1905869382">
    <w:abstractNumId w:val="2"/>
  </w:num>
  <w:num w:numId="8" w16cid:durableId="1607419541">
    <w:abstractNumId w:val="2"/>
  </w:num>
  <w:num w:numId="9" w16cid:durableId="879822944">
    <w:abstractNumId w:val="2"/>
  </w:num>
  <w:num w:numId="10" w16cid:durableId="1929072724">
    <w:abstractNumId w:val="2"/>
  </w:num>
  <w:num w:numId="11" w16cid:durableId="1529566326">
    <w:abstractNumId w:val="2"/>
  </w:num>
  <w:num w:numId="12" w16cid:durableId="20782276">
    <w:abstractNumId w:val="2"/>
  </w:num>
  <w:num w:numId="13" w16cid:durableId="1027683394">
    <w:abstractNumId w:val="1"/>
    <w:lvlOverride w:ilvl="0">
      <w:startOverride w:val="1"/>
    </w:lvlOverride>
  </w:num>
  <w:num w:numId="14" w16cid:durableId="956909887">
    <w:abstractNumId w:val="1"/>
  </w:num>
  <w:num w:numId="15" w16cid:durableId="1434352453">
    <w:abstractNumId w:val="1"/>
  </w:num>
  <w:num w:numId="16" w16cid:durableId="1591229927">
    <w:abstractNumId w:val="1"/>
  </w:num>
  <w:num w:numId="17" w16cid:durableId="701512317">
    <w:abstractNumId w:val="2"/>
  </w:num>
  <w:num w:numId="18" w16cid:durableId="779759413">
    <w:abstractNumId w:val="2"/>
  </w:num>
  <w:num w:numId="19" w16cid:durableId="42339873">
    <w:abstractNumId w:val="2"/>
  </w:num>
  <w:num w:numId="20" w16cid:durableId="958335277">
    <w:abstractNumId w:val="2"/>
  </w:num>
  <w:num w:numId="21" w16cid:durableId="1565751114">
    <w:abstractNumId w:val="2"/>
  </w:num>
  <w:num w:numId="22" w16cid:durableId="1876037182">
    <w:abstractNumId w:val="2"/>
  </w:num>
  <w:num w:numId="23" w16cid:durableId="483282296">
    <w:abstractNumId w:val="2"/>
  </w:num>
  <w:num w:numId="24" w16cid:durableId="962078833">
    <w:abstractNumId w:val="2"/>
  </w:num>
  <w:num w:numId="25" w16cid:durableId="1681347123">
    <w:abstractNumId w:val="2"/>
  </w:num>
  <w:num w:numId="26" w16cid:durableId="398022203">
    <w:abstractNumId w:val="2"/>
  </w:num>
  <w:num w:numId="27" w16cid:durableId="1217594755">
    <w:abstractNumId w:val="6"/>
    <w:lvlOverride w:ilvl="0">
      <w:startOverride w:val="1"/>
    </w:lvlOverride>
  </w:num>
  <w:num w:numId="28" w16cid:durableId="1234389540">
    <w:abstractNumId w:val="6"/>
  </w:num>
  <w:num w:numId="29" w16cid:durableId="895429899">
    <w:abstractNumId w:val="2"/>
  </w:num>
  <w:num w:numId="30" w16cid:durableId="1737163726">
    <w:abstractNumId w:val="6"/>
    <w:lvlOverride w:ilvl="0">
      <w:startOverride w:val="1"/>
    </w:lvlOverride>
  </w:num>
  <w:num w:numId="31" w16cid:durableId="1666476368">
    <w:abstractNumId w:val="6"/>
  </w:num>
  <w:num w:numId="32" w16cid:durableId="1702589089">
    <w:abstractNumId w:val="6"/>
  </w:num>
  <w:num w:numId="33" w16cid:durableId="1965039821">
    <w:abstractNumId w:val="6"/>
  </w:num>
  <w:num w:numId="34" w16cid:durableId="400904551">
    <w:abstractNumId w:val="6"/>
  </w:num>
  <w:num w:numId="35" w16cid:durableId="570624552">
    <w:abstractNumId w:val="6"/>
  </w:num>
  <w:num w:numId="36" w16cid:durableId="1647975822">
    <w:abstractNumId w:val="6"/>
  </w:num>
  <w:num w:numId="37" w16cid:durableId="599800702">
    <w:abstractNumId w:val="6"/>
  </w:num>
  <w:num w:numId="38" w16cid:durableId="1929654692">
    <w:abstractNumId w:val="6"/>
  </w:num>
  <w:num w:numId="39" w16cid:durableId="99186993">
    <w:abstractNumId w:val="6"/>
  </w:num>
  <w:num w:numId="40" w16cid:durableId="449203016">
    <w:abstractNumId w:val="6"/>
  </w:num>
  <w:num w:numId="41" w16cid:durableId="1325473563">
    <w:abstractNumId w:val="2"/>
  </w:num>
  <w:num w:numId="42" w16cid:durableId="1074206208">
    <w:abstractNumId w:val="2"/>
  </w:num>
  <w:num w:numId="43" w16cid:durableId="1897350421">
    <w:abstractNumId w:val="2"/>
  </w:num>
  <w:num w:numId="44" w16cid:durableId="1459032042">
    <w:abstractNumId w:val="2"/>
  </w:num>
  <w:num w:numId="45" w16cid:durableId="1326007754">
    <w:abstractNumId w:val="2"/>
  </w:num>
  <w:num w:numId="46" w16cid:durableId="147285740">
    <w:abstractNumId w:val="2"/>
  </w:num>
  <w:num w:numId="47" w16cid:durableId="342974672">
    <w:abstractNumId w:val="2"/>
  </w:num>
  <w:num w:numId="48" w16cid:durableId="23943426">
    <w:abstractNumId w:val="2"/>
  </w:num>
  <w:num w:numId="49" w16cid:durableId="1057825653">
    <w:abstractNumId w:val="2"/>
  </w:num>
  <w:num w:numId="50" w16cid:durableId="177156053">
    <w:abstractNumId w:val="2"/>
  </w:num>
  <w:num w:numId="51" w16cid:durableId="574898461">
    <w:abstractNumId w:val="6"/>
    <w:lvlOverride w:ilvl="0">
      <w:startOverride w:val="1"/>
    </w:lvlOverride>
  </w:num>
  <w:num w:numId="52" w16cid:durableId="408772950">
    <w:abstractNumId w:val="6"/>
  </w:num>
  <w:num w:numId="53" w16cid:durableId="1308053756">
    <w:abstractNumId w:val="6"/>
  </w:num>
  <w:num w:numId="54" w16cid:durableId="1049035960">
    <w:abstractNumId w:val="6"/>
  </w:num>
  <w:num w:numId="55" w16cid:durableId="1921211648">
    <w:abstractNumId w:val="6"/>
  </w:num>
  <w:num w:numId="56" w16cid:durableId="1618753610">
    <w:abstractNumId w:val="6"/>
  </w:num>
  <w:num w:numId="57" w16cid:durableId="2128087869">
    <w:abstractNumId w:val="6"/>
  </w:num>
  <w:num w:numId="58" w16cid:durableId="1002901358">
    <w:abstractNumId w:val="2"/>
  </w:num>
  <w:num w:numId="59" w16cid:durableId="1245577585">
    <w:abstractNumId w:val="2"/>
  </w:num>
  <w:num w:numId="60" w16cid:durableId="794178683">
    <w:abstractNumId w:val="2"/>
  </w:num>
  <w:num w:numId="61" w16cid:durableId="1314413762">
    <w:abstractNumId w:val="2"/>
  </w:num>
  <w:num w:numId="62" w16cid:durableId="1298951158">
    <w:abstractNumId w:val="2"/>
  </w:num>
  <w:num w:numId="63" w16cid:durableId="1693800843">
    <w:abstractNumId w:val="2"/>
  </w:num>
  <w:num w:numId="64" w16cid:durableId="1197695739">
    <w:abstractNumId w:val="2"/>
  </w:num>
  <w:num w:numId="65" w16cid:durableId="1226448909">
    <w:abstractNumId w:val="2"/>
  </w:num>
  <w:num w:numId="66" w16cid:durableId="409738407">
    <w:abstractNumId w:val="2"/>
  </w:num>
  <w:num w:numId="67" w16cid:durableId="1371493920">
    <w:abstractNumId w:val="2"/>
  </w:num>
  <w:num w:numId="68" w16cid:durableId="1976400658">
    <w:abstractNumId w:val="2"/>
  </w:num>
  <w:num w:numId="69" w16cid:durableId="895973937">
    <w:abstractNumId w:val="2"/>
  </w:num>
  <w:num w:numId="70" w16cid:durableId="1221016920">
    <w:abstractNumId w:val="2"/>
  </w:num>
  <w:num w:numId="71" w16cid:durableId="591819578">
    <w:abstractNumId w:val="2"/>
  </w:num>
  <w:num w:numId="72" w16cid:durableId="2089378512">
    <w:abstractNumId w:val="2"/>
  </w:num>
  <w:num w:numId="73" w16cid:durableId="1664356979">
    <w:abstractNumId w:val="2"/>
  </w:num>
  <w:num w:numId="74" w16cid:durableId="1295909896">
    <w:abstractNumId w:val="6"/>
    <w:lvlOverride w:ilvl="0">
      <w:startOverride w:val="1"/>
    </w:lvlOverride>
  </w:num>
  <w:num w:numId="75" w16cid:durableId="2008095875">
    <w:abstractNumId w:val="6"/>
  </w:num>
  <w:num w:numId="76" w16cid:durableId="244342992">
    <w:abstractNumId w:val="6"/>
  </w:num>
  <w:num w:numId="77" w16cid:durableId="97145222">
    <w:abstractNumId w:val="2"/>
  </w:num>
  <w:num w:numId="78" w16cid:durableId="1594584547">
    <w:abstractNumId w:val="2"/>
  </w:num>
  <w:num w:numId="79" w16cid:durableId="1805391340">
    <w:abstractNumId w:val="2"/>
  </w:num>
  <w:num w:numId="80" w16cid:durableId="1119759689">
    <w:abstractNumId w:val="2"/>
  </w:num>
  <w:num w:numId="81" w16cid:durableId="699403999">
    <w:abstractNumId w:val="2"/>
  </w:num>
  <w:num w:numId="82" w16cid:durableId="1237856804">
    <w:abstractNumId w:val="2"/>
  </w:num>
  <w:num w:numId="83" w16cid:durableId="738751185">
    <w:abstractNumId w:val="2"/>
  </w:num>
  <w:num w:numId="84" w16cid:durableId="619918823">
    <w:abstractNumId w:val="2"/>
  </w:num>
  <w:num w:numId="85" w16cid:durableId="1954244322">
    <w:abstractNumId w:val="2"/>
  </w:num>
  <w:num w:numId="86" w16cid:durableId="1059980038">
    <w:abstractNumId w:val="2"/>
  </w:num>
  <w:num w:numId="87" w16cid:durableId="2116165757">
    <w:abstractNumId w:val="2"/>
  </w:num>
  <w:num w:numId="88" w16cid:durableId="1826579421">
    <w:abstractNumId w:val="2"/>
  </w:num>
  <w:num w:numId="89" w16cid:durableId="65342396">
    <w:abstractNumId w:val="2"/>
  </w:num>
  <w:num w:numId="90" w16cid:durableId="1894612369">
    <w:abstractNumId w:val="2"/>
  </w:num>
  <w:num w:numId="91" w16cid:durableId="1936589497">
    <w:abstractNumId w:val="2"/>
  </w:num>
  <w:num w:numId="92" w16cid:durableId="1275209443">
    <w:abstractNumId w:val="2"/>
  </w:num>
  <w:num w:numId="93" w16cid:durableId="1922330275">
    <w:abstractNumId w:val="2"/>
  </w:num>
  <w:num w:numId="94" w16cid:durableId="1779250961">
    <w:abstractNumId w:val="2"/>
  </w:num>
  <w:num w:numId="95" w16cid:durableId="295184729">
    <w:abstractNumId w:val="2"/>
  </w:num>
  <w:num w:numId="96" w16cid:durableId="119806182">
    <w:abstractNumId w:val="2"/>
  </w:num>
  <w:num w:numId="97" w16cid:durableId="904992710">
    <w:abstractNumId w:val="2"/>
  </w:num>
  <w:num w:numId="98" w16cid:durableId="1247298441">
    <w:abstractNumId w:val="2"/>
  </w:num>
  <w:num w:numId="99" w16cid:durableId="1893036020">
    <w:abstractNumId w:val="2"/>
  </w:num>
  <w:num w:numId="100" w16cid:durableId="788814103">
    <w:abstractNumId w:val="2"/>
  </w:num>
  <w:num w:numId="101" w16cid:durableId="720711903">
    <w:abstractNumId w:val="2"/>
  </w:num>
  <w:num w:numId="102" w16cid:durableId="1058623926">
    <w:abstractNumId w:val="2"/>
  </w:num>
  <w:num w:numId="103" w16cid:durableId="27294990">
    <w:abstractNumId w:val="2"/>
  </w:num>
  <w:num w:numId="104" w16cid:durableId="722680379">
    <w:abstractNumId w:val="2"/>
  </w:num>
  <w:num w:numId="105" w16cid:durableId="1000236526">
    <w:abstractNumId w:val="2"/>
  </w:num>
  <w:num w:numId="106" w16cid:durableId="1263606351">
    <w:abstractNumId w:val="2"/>
  </w:num>
  <w:num w:numId="107" w16cid:durableId="1705056837">
    <w:abstractNumId w:val="2"/>
  </w:num>
  <w:num w:numId="108" w16cid:durableId="132717895">
    <w:abstractNumId w:val="2"/>
  </w:num>
  <w:num w:numId="109" w16cid:durableId="1529642958">
    <w:abstractNumId w:val="2"/>
  </w:num>
  <w:num w:numId="110" w16cid:durableId="1239365232">
    <w:abstractNumId w:val="3"/>
  </w:num>
  <w:num w:numId="111" w16cid:durableId="954213660">
    <w:abstractNumId w:val="3"/>
  </w:num>
  <w:num w:numId="112" w16cid:durableId="52126783">
    <w:abstractNumId w:val="3"/>
  </w:num>
  <w:num w:numId="113" w16cid:durableId="1524051221">
    <w:abstractNumId w:val="4"/>
  </w:num>
  <w:num w:numId="114" w16cid:durableId="1326321073">
    <w:abstractNumId w:val="9"/>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wMDUxMbawMDE1NzFS0lEKTi0uzszPAykwqgUAzjXpWCwAAAA="/>
  </w:docVars>
  <w:rsids>
    <w:rsidRoot w:val="00612791"/>
    <w:rsid w:val="00096B07"/>
    <w:rsid w:val="00096E23"/>
    <w:rsid w:val="00133AFB"/>
    <w:rsid w:val="001774F7"/>
    <w:rsid w:val="00180D80"/>
    <w:rsid w:val="001A2949"/>
    <w:rsid w:val="001F6610"/>
    <w:rsid w:val="00271718"/>
    <w:rsid w:val="002E75C9"/>
    <w:rsid w:val="00323FE4"/>
    <w:rsid w:val="00345643"/>
    <w:rsid w:val="003D04B0"/>
    <w:rsid w:val="00426CA8"/>
    <w:rsid w:val="004360D8"/>
    <w:rsid w:val="004C4574"/>
    <w:rsid w:val="00612791"/>
    <w:rsid w:val="00636D57"/>
    <w:rsid w:val="00727E40"/>
    <w:rsid w:val="00747E9A"/>
    <w:rsid w:val="00810FF0"/>
    <w:rsid w:val="00816676"/>
    <w:rsid w:val="008B0843"/>
    <w:rsid w:val="008E737A"/>
    <w:rsid w:val="009007EA"/>
    <w:rsid w:val="00915354"/>
    <w:rsid w:val="009208DA"/>
    <w:rsid w:val="00927F12"/>
    <w:rsid w:val="00AB2ABF"/>
    <w:rsid w:val="00B12316"/>
    <w:rsid w:val="00B63CC3"/>
    <w:rsid w:val="00C228DC"/>
    <w:rsid w:val="00C553DE"/>
    <w:rsid w:val="00CE19D7"/>
    <w:rsid w:val="00D338C5"/>
    <w:rsid w:val="00D36703"/>
    <w:rsid w:val="00DB66D9"/>
    <w:rsid w:val="00E24206"/>
    <w:rsid w:val="00E62B8E"/>
    <w:rsid w:val="00EA29F4"/>
    <w:rsid w:val="00EE785F"/>
    <w:rsid w:val="00F0256B"/>
    <w:rsid w:val="00F4660A"/>
    <w:rsid w:val="00F742D1"/>
    <w:rsid w:val="00FF41C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8BCA"/>
  <w15:docId w15:val="{1F58A8D9-948A-4CF1-BB43-59E5DA2D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1D6D"/>
    <w:pPr>
      <w:spacing w:after="200" w:line="288" w:lineRule="auto"/>
      <w:ind w:left="624"/>
      <w:jc w:val="both"/>
    </w:pPr>
    <w:rPr>
      <w:rFonts w:eastAsia="Batang"/>
      <w:lang w:val="en-GB" w:eastAsia="en-GB"/>
    </w:rPr>
  </w:style>
  <w:style w:type="paragraph" w:styleId="Nadpis1">
    <w:name w:val="heading 1"/>
    <w:basedOn w:val="Normln"/>
    <w:next w:val="Zkladntext"/>
    <w:link w:val="Nadpis1Char"/>
    <w:uiPriority w:val="99"/>
    <w:qFormat/>
    <w:rsid w:val="00CA1D6D"/>
    <w:pPr>
      <w:keepNext/>
      <w:numPr>
        <w:numId w:val="1"/>
      </w:numPr>
      <w:tabs>
        <w:tab w:val="left" w:pos="22"/>
      </w:tabs>
      <w:spacing w:before="240" w:after="240" w:line="276" w:lineRule="auto"/>
      <w:outlineLvl w:val="0"/>
    </w:pPr>
    <w:rPr>
      <w:b/>
      <w:caps/>
      <w:kern w:val="2"/>
    </w:rPr>
  </w:style>
  <w:style w:type="paragraph" w:styleId="Nadpis2">
    <w:name w:val="heading 2"/>
    <w:basedOn w:val="Normln"/>
    <w:next w:val="Zkladntext"/>
    <w:link w:val="Nadpis2Char"/>
    <w:uiPriority w:val="99"/>
    <w:qFormat/>
    <w:rsid w:val="00CA1D6D"/>
    <w:pPr>
      <w:numPr>
        <w:ilvl w:val="1"/>
        <w:numId w:val="1"/>
      </w:numPr>
      <w:tabs>
        <w:tab w:val="left" w:pos="22"/>
      </w:tabs>
      <w:spacing w:line="276" w:lineRule="auto"/>
      <w:outlineLvl w:val="1"/>
    </w:pPr>
    <w:rPr>
      <w:kern w:val="2"/>
    </w:rPr>
  </w:style>
  <w:style w:type="paragraph" w:styleId="Nadpis3">
    <w:name w:val="heading 3"/>
    <w:basedOn w:val="Normln"/>
    <w:next w:val="Zkladntext2"/>
    <w:link w:val="Nadpis3Char"/>
    <w:uiPriority w:val="99"/>
    <w:qFormat/>
    <w:rsid w:val="00CA1D6D"/>
    <w:pPr>
      <w:numPr>
        <w:ilvl w:val="2"/>
        <w:numId w:val="1"/>
      </w:numPr>
      <w:tabs>
        <w:tab w:val="left" w:pos="50"/>
      </w:tabs>
      <w:outlineLvl w:val="2"/>
    </w:pPr>
  </w:style>
  <w:style w:type="paragraph" w:styleId="Nadpis4">
    <w:name w:val="heading 4"/>
    <w:basedOn w:val="Normln"/>
    <w:next w:val="Zkladntext3"/>
    <w:link w:val="Nadpis4Char"/>
    <w:uiPriority w:val="99"/>
    <w:qFormat/>
    <w:rsid w:val="00CA1D6D"/>
    <w:pPr>
      <w:numPr>
        <w:numId w:val="2"/>
      </w:numPr>
      <w:tabs>
        <w:tab w:val="left" w:pos="68"/>
      </w:tabs>
      <w:spacing w:line="276" w:lineRule="auto"/>
      <w:ind w:left="2138"/>
      <w:outlineLvl w:val="3"/>
    </w:pPr>
  </w:style>
  <w:style w:type="paragraph" w:styleId="Nadpis5">
    <w:name w:val="heading 5"/>
    <w:basedOn w:val="Normln"/>
    <w:next w:val="Normln"/>
    <w:link w:val="Nadpis5Char"/>
    <w:uiPriority w:val="99"/>
    <w:qFormat/>
    <w:rsid w:val="00CA1D6D"/>
    <w:pPr>
      <w:numPr>
        <w:ilvl w:val="4"/>
        <w:numId w:val="1"/>
      </w:numPr>
      <w:tabs>
        <w:tab w:val="left" w:pos="86"/>
      </w:tabs>
      <w:outlineLvl w:val="4"/>
    </w:pPr>
  </w:style>
  <w:style w:type="paragraph" w:styleId="Nadpis6">
    <w:name w:val="heading 6"/>
    <w:basedOn w:val="Normln"/>
    <w:next w:val="Normln"/>
    <w:link w:val="Nadpis6Char"/>
    <w:uiPriority w:val="99"/>
    <w:qFormat/>
    <w:rsid w:val="00CA1D6D"/>
    <w:pPr>
      <w:numPr>
        <w:ilvl w:val="5"/>
        <w:numId w:val="1"/>
      </w:numPr>
      <w:tabs>
        <w:tab w:val="left" w:pos="104"/>
      </w:tabs>
      <w:outlineLvl w:val="5"/>
    </w:pPr>
  </w:style>
  <w:style w:type="paragraph" w:styleId="Nadpis7">
    <w:name w:val="heading 7"/>
    <w:basedOn w:val="Normln"/>
    <w:next w:val="Normln"/>
    <w:link w:val="Nadpis7Char"/>
    <w:uiPriority w:val="99"/>
    <w:qFormat/>
    <w:rsid w:val="00CA1D6D"/>
    <w:pPr>
      <w:numPr>
        <w:ilvl w:val="6"/>
        <w:numId w:val="1"/>
      </w:numPr>
      <w:outlineLvl w:val="6"/>
    </w:pPr>
  </w:style>
  <w:style w:type="paragraph" w:styleId="Nadpis8">
    <w:name w:val="heading 8"/>
    <w:basedOn w:val="Normln"/>
    <w:next w:val="Normln"/>
    <w:link w:val="Nadpis8Char"/>
    <w:uiPriority w:val="99"/>
    <w:qFormat/>
    <w:rsid w:val="00CA1D6D"/>
    <w:pPr>
      <w:numPr>
        <w:ilvl w:val="7"/>
        <w:numId w:val="1"/>
      </w:numPr>
      <w:outlineLvl w:val="7"/>
    </w:pPr>
  </w:style>
  <w:style w:type="paragraph" w:styleId="Nadpis9">
    <w:name w:val="heading 9"/>
    <w:basedOn w:val="Normln"/>
    <w:next w:val="Normln"/>
    <w:link w:val="Nadpis9Char"/>
    <w:uiPriority w:val="99"/>
    <w:qFormat/>
    <w:rsid w:val="00CA1D6D"/>
    <w:pPr>
      <w:pageBreakBefore/>
      <w:numPr>
        <w:ilvl w:val="8"/>
        <w:numId w:val="1"/>
      </w:numPr>
      <w:tabs>
        <w:tab w:val="left" w:pos="1440"/>
      </w:tab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CA1D6D"/>
    <w:rPr>
      <w:rFonts w:eastAsia="Batang"/>
      <w:b/>
      <w:caps/>
      <w:kern w:val="2"/>
      <w:lang w:val="en-GB" w:eastAsia="en-GB"/>
    </w:rPr>
  </w:style>
  <w:style w:type="character" w:customStyle="1" w:styleId="Nadpis2Char">
    <w:name w:val="Nadpis 2 Char"/>
    <w:basedOn w:val="Standardnpsmoodstavce"/>
    <w:link w:val="Nadpis2"/>
    <w:uiPriority w:val="99"/>
    <w:qFormat/>
    <w:locked/>
    <w:rsid w:val="00CA1D6D"/>
    <w:rPr>
      <w:rFonts w:eastAsia="Batang"/>
      <w:kern w:val="2"/>
      <w:lang w:val="en-GB" w:eastAsia="en-GB"/>
    </w:rPr>
  </w:style>
  <w:style w:type="character" w:customStyle="1" w:styleId="Nadpis3Char">
    <w:name w:val="Nadpis 3 Char"/>
    <w:basedOn w:val="Standardnpsmoodstavce"/>
    <w:link w:val="Nadpis3"/>
    <w:uiPriority w:val="99"/>
    <w:qFormat/>
    <w:locked/>
    <w:rPr>
      <w:rFonts w:eastAsia="Batang"/>
      <w:lang w:val="en-GB" w:eastAsia="en-GB"/>
    </w:rPr>
  </w:style>
  <w:style w:type="character" w:customStyle="1" w:styleId="Nadpis4Char">
    <w:name w:val="Nadpis 4 Char"/>
    <w:basedOn w:val="Standardnpsmoodstavce"/>
    <w:link w:val="Nadpis4"/>
    <w:uiPriority w:val="99"/>
    <w:qFormat/>
    <w:locked/>
    <w:rsid w:val="00CA1D6D"/>
    <w:rPr>
      <w:rFonts w:eastAsia="Batang"/>
      <w:lang w:val="en-GB" w:eastAsia="en-GB"/>
    </w:rPr>
  </w:style>
  <w:style w:type="character" w:customStyle="1" w:styleId="Nadpis5Char">
    <w:name w:val="Nadpis 5 Char"/>
    <w:basedOn w:val="Standardnpsmoodstavce"/>
    <w:link w:val="Nadpis5"/>
    <w:uiPriority w:val="99"/>
    <w:qFormat/>
    <w:locked/>
    <w:rPr>
      <w:rFonts w:eastAsia="Batang"/>
      <w:lang w:val="en-GB" w:eastAsia="en-GB"/>
    </w:rPr>
  </w:style>
  <w:style w:type="character" w:customStyle="1" w:styleId="Nadpis6Char">
    <w:name w:val="Nadpis 6 Char"/>
    <w:basedOn w:val="Standardnpsmoodstavce"/>
    <w:link w:val="Nadpis6"/>
    <w:uiPriority w:val="99"/>
    <w:qFormat/>
    <w:locked/>
    <w:rPr>
      <w:rFonts w:eastAsia="Batang"/>
      <w:lang w:val="en-GB" w:eastAsia="en-GB"/>
    </w:rPr>
  </w:style>
  <w:style w:type="character" w:customStyle="1" w:styleId="Nadpis7Char">
    <w:name w:val="Nadpis 7 Char"/>
    <w:basedOn w:val="Standardnpsmoodstavce"/>
    <w:link w:val="Nadpis7"/>
    <w:uiPriority w:val="99"/>
    <w:qFormat/>
    <w:locked/>
    <w:rPr>
      <w:rFonts w:eastAsia="Batang"/>
      <w:lang w:val="en-GB" w:eastAsia="en-GB"/>
    </w:rPr>
  </w:style>
  <w:style w:type="character" w:customStyle="1" w:styleId="Nadpis8Char">
    <w:name w:val="Nadpis 8 Char"/>
    <w:basedOn w:val="Standardnpsmoodstavce"/>
    <w:link w:val="Nadpis8"/>
    <w:uiPriority w:val="99"/>
    <w:qFormat/>
    <w:locked/>
    <w:rPr>
      <w:rFonts w:eastAsia="Batang"/>
      <w:lang w:val="en-GB" w:eastAsia="en-GB"/>
    </w:rPr>
  </w:style>
  <w:style w:type="character" w:customStyle="1" w:styleId="Nadpis9Char">
    <w:name w:val="Nadpis 9 Char"/>
    <w:basedOn w:val="Standardnpsmoodstavce"/>
    <w:link w:val="Nadpis9"/>
    <w:uiPriority w:val="99"/>
    <w:qFormat/>
    <w:locked/>
    <w:rPr>
      <w:rFonts w:eastAsia="Batang"/>
      <w:b/>
      <w:smallCaps/>
      <w:sz w:val="21"/>
      <w:lang w:val="en-GB" w:eastAsia="en-GB"/>
    </w:rPr>
  </w:style>
  <w:style w:type="character" w:customStyle="1" w:styleId="ZkladntextChar">
    <w:name w:val="Základní text Char"/>
    <w:basedOn w:val="Standardnpsmoodstavce"/>
    <w:link w:val="Zkladntext"/>
    <w:uiPriority w:val="99"/>
    <w:semiHidden/>
    <w:qFormat/>
    <w:locked/>
    <w:rsid w:val="00CA1D6D"/>
    <w:rPr>
      <w:rFonts w:eastAsia="Batang"/>
      <w:sz w:val="22"/>
      <w:lang w:val="en-GB" w:eastAsia="en-GB"/>
    </w:rPr>
  </w:style>
  <w:style w:type="character" w:styleId="Hypertextovodkaz">
    <w:name w:val="Hyperlink"/>
    <w:basedOn w:val="Standardnpsmoodstavce"/>
    <w:uiPriority w:val="99"/>
    <w:rsid w:val="00CA1D6D"/>
    <w:rPr>
      <w:rFonts w:cs="Times New Roman"/>
      <w:color w:val="0000FF"/>
      <w:u w:val="single"/>
    </w:rPr>
  </w:style>
  <w:style w:type="character" w:styleId="Odkaznakoment">
    <w:name w:val="annotation reference"/>
    <w:basedOn w:val="Standardnpsmoodstavce"/>
    <w:uiPriority w:val="99"/>
    <w:semiHidden/>
    <w:qFormat/>
    <w:rsid w:val="00CA1D6D"/>
    <w:rPr>
      <w:rFonts w:cs="Times New Roman"/>
      <w:sz w:val="16"/>
    </w:rPr>
  </w:style>
  <w:style w:type="character" w:customStyle="1" w:styleId="TextkomenteChar">
    <w:name w:val="Text komentáře Char"/>
    <w:basedOn w:val="Standardnpsmoodstavce"/>
    <w:link w:val="Textkomente"/>
    <w:uiPriority w:val="99"/>
    <w:qFormat/>
    <w:locked/>
    <w:rsid w:val="00CA1D6D"/>
    <w:rPr>
      <w:rFonts w:eastAsia="Batang"/>
      <w:lang w:val="en-GB" w:eastAsia="en-GB"/>
    </w:rPr>
  </w:style>
  <w:style w:type="character" w:customStyle="1" w:styleId="Zkladntext2Char">
    <w:name w:val="Základní text 2 Char"/>
    <w:basedOn w:val="Standardnpsmoodstavce"/>
    <w:link w:val="Zkladntext2"/>
    <w:uiPriority w:val="99"/>
    <w:semiHidden/>
    <w:qFormat/>
    <w:locked/>
    <w:rPr>
      <w:rFonts w:eastAsia="Batang"/>
      <w:lang w:val="en-GB" w:eastAsia="en-GB"/>
    </w:rPr>
  </w:style>
  <w:style w:type="character" w:customStyle="1" w:styleId="Zkladntext3Char">
    <w:name w:val="Základní text 3 Char"/>
    <w:basedOn w:val="Standardnpsmoodstavce"/>
    <w:link w:val="Zkladntext3"/>
    <w:uiPriority w:val="99"/>
    <w:qFormat/>
    <w:locked/>
    <w:rPr>
      <w:rFonts w:eastAsia="Batang"/>
      <w:sz w:val="16"/>
      <w:lang w:val="en-GB" w:eastAsia="en-GB"/>
    </w:rPr>
  </w:style>
  <w:style w:type="character" w:customStyle="1" w:styleId="TextbublinyChar">
    <w:name w:val="Text bubliny Char"/>
    <w:basedOn w:val="Standardnpsmoodstavce"/>
    <w:link w:val="Textbubliny"/>
    <w:uiPriority w:val="99"/>
    <w:semiHidden/>
    <w:qFormat/>
    <w:locked/>
    <w:rPr>
      <w:rFonts w:ascii="Segoe UI" w:eastAsia="Batang" w:hAnsi="Segoe UI"/>
      <w:sz w:val="18"/>
      <w:lang w:val="en-GB" w:eastAsia="en-GB"/>
    </w:rPr>
  </w:style>
  <w:style w:type="character" w:customStyle="1" w:styleId="PedmtkomenteChar">
    <w:name w:val="Předmět komentáře Char"/>
    <w:basedOn w:val="TextkomenteChar"/>
    <w:link w:val="Pedmtkomente"/>
    <w:uiPriority w:val="99"/>
    <w:semiHidden/>
    <w:qFormat/>
    <w:locked/>
    <w:rPr>
      <w:rFonts w:eastAsia="Batang"/>
      <w:b/>
      <w:sz w:val="20"/>
      <w:lang w:val="en-GB" w:eastAsia="en-GB"/>
    </w:rPr>
  </w:style>
  <w:style w:type="character" w:customStyle="1" w:styleId="apple-converted-space">
    <w:name w:val="apple-converted-space"/>
    <w:basedOn w:val="Standardnpsmoodstavce"/>
    <w:qFormat/>
    <w:rsid w:val="00A27B94"/>
  </w:style>
  <w:style w:type="character" w:customStyle="1" w:styleId="ZhlavChar">
    <w:name w:val="Záhlaví Char"/>
    <w:basedOn w:val="Standardnpsmoodstavce"/>
    <w:link w:val="Zhlav"/>
    <w:uiPriority w:val="99"/>
    <w:qFormat/>
    <w:rsid w:val="0004329E"/>
    <w:rPr>
      <w:rFonts w:eastAsia="Batang"/>
      <w:lang w:val="en-GB" w:eastAsia="en-GB"/>
    </w:rPr>
  </w:style>
  <w:style w:type="character" w:customStyle="1" w:styleId="ZpatChar">
    <w:name w:val="Zápatí Char"/>
    <w:basedOn w:val="Standardnpsmoodstavce"/>
    <w:link w:val="Zpat"/>
    <w:uiPriority w:val="99"/>
    <w:qFormat/>
    <w:rsid w:val="0004329E"/>
    <w:rPr>
      <w:rFonts w:eastAsia="Batang"/>
      <w:lang w:val="en-GB" w:eastAsia="en-GB"/>
    </w:rPr>
  </w:style>
  <w:style w:type="character" w:styleId="slodku">
    <w:name w:val="line number"/>
  </w:style>
  <w:style w:type="paragraph" w:customStyle="1" w:styleId="Heading">
    <w:name w:val="Heading"/>
    <w:basedOn w:val="Normln"/>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
    <w:link w:val="ZkladntextChar"/>
    <w:uiPriority w:val="99"/>
    <w:semiHidden/>
    <w:rsid w:val="00CA1D6D"/>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Cs w:val="24"/>
    </w:rPr>
  </w:style>
  <w:style w:type="paragraph" w:customStyle="1" w:styleId="Index">
    <w:name w:val="Index"/>
    <w:basedOn w:val="Normln"/>
    <w:qFormat/>
    <w:pPr>
      <w:suppressLineNumbers/>
    </w:pPr>
    <w:rPr>
      <w:rFonts w:cs="Noto Sans Devanagari"/>
    </w:rPr>
  </w:style>
  <w:style w:type="paragraph" w:styleId="Textkomente">
    <w:name w:val="annotation text"/>
    <w:basedOn w:val="Normln"/>
    <w:link w:val="TextkomenteChar"/>
    <w:uiPriority w:val="99"/>
    <w:rsid w:val="00CA1D6D"/>
    <w:pPr>
      <w:spacing w:line="240" w:lineRule="auto"/>
    </w:pPr>
    <w:rPr>
      <w:sz w:val="20"/>
      <w:szCs w:val="20"/>
    </w:rPr>
  </w:style>
  <w:style w:type="paragraph" w:styleId="Zkladntext2">
    <w:name w:val="Body Text 2"/>
    <w:basedOn w:val="Normln"/>
    <w:link w:val="Zkladntext2Char"/>
    <w:uiPriority w:val="99"/>
    <w:qFormat/>
    <w:rsid w:val="00CA1D6D"/>
    <w:pPr>
      <w:spacing w:after="120" w:line="480" w:lineRule="auto"/>
    </w:pPr>
  </w:style>
  <w:style w:type="paragraph" w:styleId="Zkladntext3">
    <w:name w:val="Body Text 3"/>
    <w:basedOn w:val="Normln"/>
    <w:link w:val="Zkladntext3Char"/>
    <w:uiPriority w:val="99"/>
    <w:qFormat/>
    <w:rsid w:val="00CA1D6D"/>
    <w:pPr>
      <w:spacing w:after="120"/>
    </w:pPr>
    <w:rPr>
      <w:sz w:val="16"/>
      <w:szCs w:val="16"/>
    </w:rPr>
  </w:style>
  <w:style w:type="paragraph" w:styleId="Textbubliny">
    <w:name w:val="Balloon Text"/>
    <w:basedOn w:val="Normln"/>
    <w:link w:val="TextbublinyChar"/>
    <w:uiPriority w:val="99"/>
    <w:semiHidden/>
    <w:qFormat/>
    <w:rsid w:val="00CA1D6D"/>
    <w:rPr>
      <w:rFonts w:ascii="Tahoma" w:hAnsi="Tahoma" w:cs="Tahoma"/>
      <w:sz w:val="16"/>
      <w:szCs w:val="16"/>
    </w:rPr>
  </w:style>
  <w:style w:type="paragraph" w:styleId="Pedmtkomente">
    <w:name w:val="annotation subject"/>
    <w:basedOn w:val="Textkomente"/>
    <w:next w:val="Textkomente"/>
    <w:link w:val="PedmtkomenteChar"/>
    <w:uiPriority w:val="99"/>
    <w:semiHidden/>
    <w:qFormat/>
    <w:rsid w:val="00122F33"/>
    <w:pPr>
      <w:spacing w:line="288" w:lineRule="auto"/>
    </w:pPr>
    <w:rPr>
      <w:b/>
      <w:bCs/>
    </w:rPr>
  </w:style>
  <w:style w:type="paragraph" w:customStyle="1" w:styleId="Default">
    <w:name w:val="Default"/>
    <w:qFormat/>
    <w:rsid w:val="001E16F6"/>
    <w:rPr>
      <w:rFonts w:ascii="Calibri" w:hAnsi="Calibri" w:cs="Calibri"/>
      <w:color w:val="000000"/>
      <w:sz w:val="24"/>
      <w:szCs w:val="24"/>
    </w:rPr>
  </w:style>
  <w:style w:type="paragraph" w:styleId="Odstavecseseznamem">
    <w:name w:val="List Paragraph"/>
    <w:basedOn w:val="Normln"/>
    <w:uiPriority w:val="34"/>
    <w:qFormat/>
    <w:rsid w:val="00BB479D"/>
    <w:pPr>
      <w:ind w:left="720"/>
      <w:contextualSpacing/>
    </w:pPr>
  </w:style>
  <w:style w:type="paragraph" w:styleId="Revize">
    <w:name w:val="Revision"/>
    <w:uiPriority w:val="99"/>
    <w:semiHidden/>
    <w:qFormat/>
    <w:rsid w:val="00807FED"/>
    <w:rPr>
      <w:rFonts w:eastAsia="Batang"/>
      <w:lang w:val="en-GB" w:eastAsia="en-GB"/>
    </w:rPr>
  </w:style>
  <w:style w:type="paragraph" w:customStyle="1" w:styleId="HeaderandFooter">
    <w:name w:val="Header and Footer"/>
    <w:basedOn w:val="Normln"/>
    <w:qFormat/>
  </w:style>
  <w:style w:type="paragraph" w:styleId="Zhlav">
    <w:name w:val="header"/>
    <w:basedOn w:val="Normln"/>
    <w:link w:val="ZhlavChar"/>
    <w:uiPriority w:val="99"/>
    <w:unhideWhenUsed/>
    <w:locked/>
    <w:rsid w:val="0004329E"/>
    <w:pPr>
      <w:tabs>
        <w:tab w:val="center" w:pos="4536"/>
        <w:tab w:val="right" w:pos="9072"/>
      </w:tabs>
      <w:spacing w:after="0" w:line="240" w:lineRule="auto"/>
    </w:pPr>
  </w:style>
  <w:style w:type="paragraph" w:styleId="Zpat">
    <w:name w:val="footer"/>
    <w:basedOn w:val="Normln"/>
    <w:link w:val="ZpatChar"/>
    <w:uiPriority w:val="99"/>
    <w:unhideWhenUsed/>
    <w:locked/>
    <w:rsid w:val="0004329E"/>
    <w:pPr>
      <w:tabs>
        <w:tab w:val="center" w:pos="4536"/>
        <w:tab w:val="right" w:pos="9072"/>
      </w:tabs>
      <w:spacing w:after="0" w:line="240" w:lineRule="auto"/>
    </w:pPr>
  </w:style>
  <w:style w:type="paragraph" w:customStyle="1" w:styleId="FrameContents">
    <w:name w:val="Frame Contents"/>
    <w:basedOn w:val="Normln"/>
    <w:qFormat/>
  </w:style>
  <w:style w:type="paragraph" w:customStyle="1" w:styleId="Comment">
    <w:name w:val="Comment"/>
    <w:basedOn w:val="Normln"/>
    <w:qFormat/>
    <w:rPr>
      <w:sz w:val="20"/>
      <w:szCs w:val="20"/>
    </w:rPr>
  </w:style>
  <w:style w:type="table" w:styleId="Mkatabulky">
    <w:name w:val="Table Grid"/>
    <w:basedOn w:val="Normlntabulka"/>
    <w:uiPriority w:val="39"/>
    <w:rsid w:val="001D439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tabulka"/>
    <w:uiPriority w:val="59"/>
    <w:rsid w:val="00E457E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
    <w:name w:val="Mřížka tabulky1"/>
    <w:basedOn w:val="Normlntabulka"/>
    <w:next w:val="Mkatabulky"/>
    <w:uiPriority w:val="59"/>
    <w:rsid w:val="00FF41C8"/>
    <w:pPr>
      <w:suppressAutoHyphens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D04B0"/>
    <w:pPr>
      <w:suppressAutoHyphens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2E75C9"/>
    <w:pPr>
      <w:suppressAutoHyphens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88AA6F993294408F145B7C0A5435DF" ma:contentTypeVersion="9" ma:contentTypeDescription="Vytvoří nový dokument" ma:contentTypeScope="" ma:versionID="47a123edb013fb8f9ebfb85527467bd7">
  <xsd:schema xmlns:xsd="http://www.w3.org/2001/XMLSchema" xmlns:xs="http://www.w3.org/2001/XMLSchema" xmlns:p="http://schemas.microsoft.com/office/2006/metadata/properties" xmlns:ns2="3898a9aa-cae7-415b-ac94-ea3bf3a919e2" xmlns:ns3="2d8dc63f-46a3-4c22-82ad-449f460c8932" targetNamespace="http://schemas.microsoft.com/office/2006/metadata/properties" ma:root="true" ma:fieldsID="6e7a7b731ee5eab94dea8f38c5a53402" ns2:_="" ns3:_="">
    <xsd:import namespace="3898a9aa-cae7-415b-ac94-ea3bf3a919e2"/>
    <xsd:import namespace="2d8dc63f-46a3-4c22-82ad-449f460c89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8a9aa-cae7-415b-ac94-ea3bf3a9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8dc63f-46a3-4c22-82ad-449f460c893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98693-B7F9-4A6B-ADD0-2A200608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8a9aa-cae7-415b-ac94-ea3bf3a919e2"/>
    <ds:schemaRef ds:uri="2d8dc63f-46a3-4c22-82ad-449f460c8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4CFE3-3237-4CB1-9482-241A1B7D8A43}">
  <ds:schemaRefs>
    <ds:schemaRef ds:uri="http://schemas.microsoft.com/sharepoint/v3/contenttype/forms"/>
  </ds:schemaRefs>
</ds:datastoreItem>
</file>

<file path=customXml/itemProps3.xml><?xml version="1.0" encoding="utf-8"?>
<ds:datastoreItem xmlns:ds="http://schemas.openxmlformats.org/officeDocument/2006/customXml" ds:itemID="{2364151F-7491-45FA-8DA2-F577CBE072D3}">
  <ds:schemaRefs>
    <ds:schemaRef ds:uri="http://schemas.openxmlformats.org/officeDocument/2006/bibliography"/>
  </ds:schemaRefs>
</ds:datastoreItem>
</file>

<file path=customXml/itemProps4.xml><?xml version="1.0" encoding="utf-8"?>
<ds:datastoreItem xmlns:ds="http://schemas.openxmlformats.org/officeDocument/2006/customXml" ds:itemID="{4BD67172-B54C-4806-A449-FD87799A53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1539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ÚFE AV ČR, v.v.i.</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Chadt</dc:creator>
  <dc:description/>
  <cp:lastModifiedBy>HVH Legal</cp:lastModifiedBy>
  <cp:revision>2</cp:revision>
  <cp:lastPrinted>2020-05-18T13:50:00Z</cp:lastPrinted>
  <dcterms:created xsi:type="dcterms:W3CDTF">2025-05-20T14:03:00Z</dcterms:created>
  <dcterms:modified xsi:type="dcterms:W3CDTF">2025-05-20T14:03:00Z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0x010100BE88AA6F993294408F145B7C0A5435DF</vt:lpwstr>
  </property>
</Properties>
</file>