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9C9" w14:textId="12284C37" w:rsidR="00252B7B" w:rsidRDefault="007F0938" w:rsidP="00252B7B">
      <w:pPr>
        <w:suppressAutoHyphens/>
        <w:jc w:val="right"/>
        <w:rPr>
          <w:rFonts w:ascii="Calibri" w:hAnsi="Calibri" w:cs="Calibri"/>
          <w:b/>
        </w:rPr>
      </w:pPr>
      <w:bookmarkStart w:id="0" w:name="_Toc424555655"/>
      <w:r w:rsidRPr="007F0938">
        <w:rPr>
          <w:rFonts w:ascii="Calibri" w:hAnsi="Calibri" w:cs="Calibri"/>
          <w:b/>
        </w:rPr>
        <w:t>Část 5: Vzor seznamu významných dodávek</w:t>
      </w:r>
    </w:p>
    <w:bookmarkEnd w:id="0"/>
    <w:p w14:paraId="58054F6F" w14:textId="77777777" w:rsidR="00C80CD7" w:rsidRDefault="00C80CD7" w:rsidP="005F042C">
      <w:pPr>
        <w:rPr>
          <w:rFonts w:ascii="Arial" w:hAnsi="Arial" w:cs="Arial"/>
          <w:snapToGrid w:val="0"/>
          <w:sz w:val="20"/>
          <w:szCs w:val="20"/>
        </w:rPr>
      </w:pPr>
    </w:p>
    <w:p w14:paraId="26BFC2CE" w14:textId="275EF759" w:rsidR="00C80CD7" w:rsidRPr="00D0389E" w:rsidRDefault="005F042C" w:rsidP="00C80CD7">
      <w:pPr>
        <w:rPr>
          <w:rFonts w:ascii="Arial" w:hAnsi="Arial" w:cs="Arial"/>
          <w:snapToGrid w:val="0"/>
          <w:sz w:val="20"/>
          <w:szCs w:val="20"/>
        </w:rPr>
      </w:pPr>
      <w:r w:rsidRPr="00211C11">
        <w:rPr>
          <w:rFonts w:ascii="Arial" w:hAnsi="Arial" w:cs="Arial"/>
          <w:snapToGrid w:val="0"/>
          <w:sz w:val="20"/>
          <w:szCs w:val="20"/>
        </w:rPr>
        <w:t xml:space="preserve">Tento formulář slouží k prokázání splnění technického kvalifikačního předpokladu </w:t>
      </w:r>
      <w:r w:rsidR="00F54FBB">
        <w:rPr>
          <w:rFonts w:ascii="Arial" w:hAnsi="Arial" w:cs="Arial"/>
          <w:snapToGrid w:val="0"/>
          <w:sz w:val="20"/>
          <w:szCs w:val="20"/>
        </w:rPr>
        <w:t xml:space="preserve">analogicky </w:t>
      </w:r>
      <w:r w:rsidRPr="00211C11">
        <w:rPr>
          <w:rFonts w:ascii="Arial" w:hAnsi="Arial" w:cs="Arial"/>
          <w:snapToGrid w:val="0"/>
          <w:sz w:val="20"/>
          <w:szCs w:val="20"/>
        </w:rPr>
        <w:t xml:space="preserve">podle </w:t>
      </w:r>
      <w:r w:rsidR="00966A20" w:rsidRPr="00211C11">
        <w:rPr>
          <w:rFonts w:ascii="Arial" w:hAnsi="Arial" w:cs="Arial"/>
          <w:snapToGrid w:val="0"/>
          <w:sz w:val="20"/>
          <w:szCs w:val="20"/>
        </w:rPr>
        <w:br/>
        <w:t xml:space="preserve">ust. </w:t>
      </w:r>
      <w:r w:rsidRPr="00211C11">
        <w:rPr>
          <w:rFonts w:ascii="Arial" w:hAnsi="Arial" w:cs="Arial"/>
          <w:snapToGrid w:val="0"/>
          <w:sz w:val="20"/>
          <w:szCs w:val="20"/>
        </w:rPr>
        <w:t>§ 79 odstavec 2 písm</w:t>
      </w:r>
      <w:r w:rsidR="00966A20" w:rsidRPr="00211C11">
        <w:rPr>
          <w:rFonts w:ascii="Arial" w:hAnsi="Arial" w:cs="Arial"/>
          <w:snapToGrid w:val="0"/>
          <w:sz w:val="20"/>
          <w:szCs w:val="20"/>
        </w:rPr>
        <w:t xml:space="preserve">. </w:t>
      </w:r>
      <w:r w:rsidR="00F54FBB">
        <w:rPr>
          <w:rFonts w:ascii="Arial" w:hAnsi="Arial" w:cs="Arial"/>
          <w:snapToGrid w:val="0"/>
          <w:sz w:val="20"/>
          <w:szCs w:val="20"/>
        </w:rPr>
        <w:t xml:space="preserve">b) </w:t>
      </w:r>
      <w:r w:rsidRPr="00211C11">
        <w:rPr>
          <w:rFonts w:ascii="Arial" w:hAnsi="Arial" w:cs="Arial"/>
          <w:snapToGrid w:val="0"/>
          <w:sz w:val="20"/>
          <w:szCs w:val="20"/>
        </w:rPr>
        <w:t>zákona č. 134/2016 Sb., o zadávání veřejných zakázek</w:t>
      </w:r>
      <w:r w:rsidRPr="00211C11">
        <w:rPr>
          <w:rFonts w:ascii="Arial" w:hAnsi="Arial" w:cs="Arial"/>
          <w:sz w:val="20"/>
          <w:szCs w:val="20"/>
        </w:rPr>
        <w:t>,</w:t>
      </w:r>
      <w:r w:rsidRPr="00211C11">
        <w:rPr>
          <w:rFonts w:ascii="Arial" w:hAnsi="Arial" w:cs="Arial"/>
          <w:snapToGrid w:val="0"/>
          <w:sz w:val="20"/>
          <w:szCs w:val="20"/>
        </w:rPr>
        <w:t xml:space="preserve"> pro </w:t>
      </w:r>
      <w:r w:rsidR="007F0938">
        <w:rPr>
          <w:rFonts w:ascii="Arial" w:hAnsi="Arial" w:cs="Arial"/>
          <w:sz w:val="20"/>
          <w:szCs w:val="20"/>
        </w:rPr>
        <w:t>veřejnou zakázku</w:t>
      </w:r>
      <w:r w:rsidR="00C80CD7" w:rsidRPr="00D0389E">
        <w:rPr>
          <w:rFonts w:ascii="Arial" w:hAnsi="Arial" w:cs="Arial"/>
          <w:sz w:val="20"/>
          <w:szCs w:val="20"/>
        </w:rPr>
        <w:t xml:space="preserve"> s názvem „</w:t>
      </w:r>
      <w:r w:rsidR="007F0938">
        <w:rPr>
          <w:rFonts w:ascii="Arial" w:hAnsi="Arial" w:cs="Arial"/>
          <w:sz w:val="20"/>
          <w:szCs w:val="20"/>
        </w:rPr>
        <w:t>D</w:t>
      </w:r>
      <w:r w:rsidR="007F0938" w:rsidRPr="007F0938">
        <w:rPr>
          <w:rFonts w:ascii="Arial" w:hAnsi="Arial" w:cs="Arial"/>
          <w:sz w:val="20"/>
          <w:szCs w:val="20"/>
        </w:rPr>
        <w:t>odávka 3 ks rentgenových zařízení pro kontrolu zavazadel a leteckých zásilek</w:t>
      </w:r>
      <w:r w:rsidR="00C80CD7" w:rsidRPr="00D0389E">
        <w:rPr>
          <w:rFonts w:ascii="Arial" w:hAnsi="Arial" w:cs="Arial"/>
          <w:sz w:val="20"/>
          <w:szCs w:val="20"/>
        </w:rPr>
        <w:t>“</w:t>
      </w:r>
      <w:r w:rsidR="00C80CD7" w:rsidRPr="00D0389E">
        <w:rPr>
          <w:rFonts w:ascii="Arial" w:hAnsi="Arial" w:cs="Arial"/>
          <w:snapToGrid w:val="0"/>
          <w:sz w:val="20"/>
          <w:szCs w:val="20"/>
        </w:rPr>
        <w:t>:</w:t>
      </w:r>
    </w:p>
    <w:p w14:paraId="425C8D4E" w14:textId="00F088E1" w:rsidR="005F042C" w:rsidRPr="00211C11" w:rsidRDefault="005F042C" w:rsidP="005F042C">
      <w:pPr>
        <w:rPr>
          <w:rFonts w:ascii="Arial" w:hAnsi="Arial" w:cs="Arial"/>
          <w:snapToGrid w:val="0"/>
          <w:sz w:val="20"/>
          <w:szCs w:val="20"/>
        </w:rPr>
      </w:pPr>
    </w:p>
    <w:p w14:paraId="73A5CD4A" w14:textId="77777777" w:rsidR="005F042C" w:rsidRPr="00211C11" w:rsidRDefault="005F042C" w:rsidP="005F042C">
      <w:pPr>
        <w:rPr>
          <w:rFonts w:ascii="Arial" w:hAnsi="Arial" w:cs="Arial"/>
          <w:snapToGrid w:val="0"/>
          <w:sz w:val="20"/>
          <w:szCs w:val="20"/>
        </w:rPr>
      </w:pPr>
    </w:p>
    <w:p w14:paraId="3AC17590" w14:textId="26571435" w:rsidR="005F042C" w:rsidRPr="00211C11" w:rsidRDefault="005F042C" w:rsidP="005F042C">
      <w:pPr>
        <w:rPr>
          <w:rFonts w:ascii="Arial" w:hAnsi="Arial" w:cs="Arial"/>
          <w:snapToGrid w:val="0"/>
          <w:sz w:val="20"/>
          <w:szCs w:val="20"/>
        </w:rPr>
      </w:pPr>
      <w:r w:rsidRPr="00211C11">
        <w:rPr>
          <w:rFonts w:ascii="Arial" w:hAnsi="Arial" w:cs="Arial"/>
          <w:snapToGrid w:val="0"/>
          <w:sz w:val="20"/>
          <w:szCs w:val="20"/>
        </w:rPr>
        <w:t>Společnost</w:t>
      </w:r>
      <w:r w:rsidRPr="00211C11">
        <w:rPr>
          <w:rFonts w:ascii="Arial" w:hAnsi="Arial" w:cs="Arial"/>
          <w:snapToGrid w:val="0"/>
          <w:sz w:val="20"/>
          <w:szCs w:val="20"/>
        </w:rPr>
        <w:tab/>
      </w:r>
      <w:r w:rsidR="00C80CD7" w:rsidRPr="005839D5">
        <w:rPr>
          <w:rFonts w:ascii="Arial" w:hAnsi="Arial" w:cs="Arial"/>
          <w:sz w:val="20"/>
          <w:szCs w:val="20"/>
          <w:highlight w:val="green"/>
          <w:lang w:eastAsia="x-none"/>
        </w:rPr>
        <w:t>[</w:t>
      </w:r>
      <w:r w:rsidR="00C80CD7" w:rsidRPr="005839D5">
        <w:rPr>
          <w:rFonts w:ascii="Arial" w:hAnsi="Arial" w:cs="Arial"/>
          <w:sz w:val="20"/>
          <w:szCs w:val="20"/>
          <w:highlight w:val="green"/>
        </w:rPr>
        <w:t>doplní dodavatel</w:t>
      </w:r>
      <w:r w:rsidR="00C80CD7" w:rsidRPr="00D0389E">
        <w:rPr>
          <w:rFonts w:ascii="Arial" w:hAnsi="Arial" w:cs="Arial"/>
          <w:snapToGrid w:val="0"/>
          <w:sz w:val="20"/>
          <w:szCs w:val="20"/>
        </w:rPr>
        <w:t>______________________________________________</w:t>
      </w:r>
    </w:p>
    <w:p w14:paraId="2AC7DB86" w14:textId="77777777" w:rsidR="005F042C" w:rsidRPr="00211C11" w:rsidRDefault="005F042C" w:rsidP="005F042C">
      <w:pPr>
        <w:rPr>
          <w:rFonts w:ascii="Arial" w:hAnsi="Arial" w:cs="Arial"/>
          <w:snapToGrid w:val="0"/>
          <w:sz w:val="20"/>
          <w:szCs w:val="20"/>
        </w:rPr>
      </w:pPr>
    </w:p>
    <w:p w14:paraId="503D5EB9" w14:textId="14B43B38" w:rsidR="005F042C" w:rsidRPr="00211C11" w:rsidRDefault="005F042C" w:rsidP="005F042C">
      <w:pPr>
        <w:rPr>
          <w:rFonts w:ascii="Arial" w:hAnsi="Arial" w:cs="Arial"/>
          <w:snapToGrid w:val="0"/>
          <w:sz w:val="20"/>
          <w:szCs w:val="20"/>
        </w:rPr>
      </w:pPr>
      <w:r w:rsidRPr="00211C11">
        <w:rPr>
          <w:rFonts w:ascii="Arial" w:hAnsi="Arial" w:cs="Arial"/>
          <w:snapToGrid w:val="0"/>
          <w:sz w:val="20"/>
          <w:szCs w:val="20"/>
        </w:rPr>
        <w:t>Minimální úroveň pro splnění kvalifikačního předpokladu je stanovena na</w:t>
      </w:r>
      <w:r w:rsidR="007F0938">
        <w:rPr>
          <w:rFonts w:ascii="Arial" w:hAnsi="Arial" w:cs="Arial"/>
          <w:snapToGrid w:val="0"/>
          <w:sz w:val="20"/>
          <w:szCs w:val="20"/>
        </w:rPr>
        <w:t xml:space="preserve"> </w:t>
      </w:r>
      <w:r w:rsidR="007F0938" w:rsidRPr="007F0938">
        <w:rPr>
          <w:rFonts w:ascii="Arial" w:hAnsi="Arial" w:cs="Arial"/>
          <w:snapToGrid w:val="0"/>
          <w:sz w:val="20"/>
          <w:szCs w:val="20"/>
        </w:rPr>
        <w:t xml:space="preserve">1 (jednu) významnou dodávku obdobnou předmětu této veřejné zakázky (dodávka a instalace rentgenového </w:t>
      </w:r>
      <w:r w:rsidR="000125B8" w:rsidRPr="000125B8">
        <w:rPr>
          <w:rFonts w:ascii="Arial" w:hAnsi="Arial" w:cs="Arial"/>
          <w:snapToGrid w:val="0"/>
          <w:sz w:val="20"/>
          <w:szCs w:val="20"/>
        </w:rPr>
        <w:t>zařízení určeného pro provádění detekční kontroly cargo zásilek</w:t>
      </w:r>
      <w:r w:rsidR="007F0938" w:rsidRPr="007F0938">
        <w:rPr>
          <w:rFonts w:ascii="Arial" w:hAnsi="Arial" w:cs="Arial"/>
          <w:snapToGrid w:val="0"/>
          <w:sz w:val="20"/>
          <w:szCs w:val="20"/>
        </w:rPr>
        <w:t>) o finančním objemu 5 000 000 Kč bez DPH</w:t>
      </w:r>
      <w:r w:rsidR="007F0938">
        <w:rPr>
          <w:rFonts w:ascii="Arial" w:hAnsi="Arial" w:cs="Arial"/>
          <w:snapToGrid w:val="0"/>
          <w:sz w:val="20"/>
          <w:szCs w:val="20"/>
        </w:rPr>
        <w:t>.</w:t>
      </w:r>
    </w:p>
    <w:p w14:paraId="40274FB5" w14:textId="77777777" w:rsidR="00C80CD7" w:rsidRDefault="00C80CD7" w:rsidP="005F042C">
      <w:pPr>
        <w:rPr>
          <w:rFonts w:ascii="Arial" w:hAnsi="Arial" w:cs="Arial"/>
          <w:b/>
          <w:snapToGrid w:val="0"/>
          <w:sz w:val="20"/>
          <w:szCs w:val="20"/>
        </w:rPr>
      </w:pPr>
    </w:p>
    <w:p w14:paraId="7959351F" w14:textId="5E1A2B26" w:rsidR="005F042C" w:rsidRPr="00211C11" w:rsidRDefault="005F042C" w:rsidP="005F042C">
      <w:pPr>
        <w:rPr>
          <w:rFonts w:ascii="Arial" w:hAnsi="Arial" w:cs="Arial"/>
          <w:b/>
          <w:snapToGrid w:val="0"/>
          <w:sz w:val="20"/>
          <w:szCs w:val="20"/>
        </w:rPr>
      </w:pPr>
      <w:r w:rsidRPr="00211C11">
        <w:rPr>
          <w:rFonts w:ascii="Arial" w:hAnsi="Arial" w:cs="Arial"/>
          <w:b/>
          <w:snapToGrid w:val="0"/>
          <w:sz w:val="20"/>
          <w:szCs w:val="20"/>
        </w:rPr>
        <w:t xml:space="preserve">Já, </w:t>
      </w:r>
      <w:r w:rsidR="009D6D0C">
        <w:rPr>
          <w:rFonts w:ascii="Arial" w:hAnsi="Arial" w:cs="Arial"/>
          <w:b/>
          <w:snapToGrid w:val="0"/>
          <w:sz w:val="20"/>
          <w:szCs w:val="20"/>
        </w:rPr>
        <w:t>účastník</w:t>
      </w:r>
      <w:r w:rsidRPr="00211C11">
        <w:rPr>
          <w:rFonts w:ascii="Arial" w:hAnsi="Arial" w:cs="Arial"/>
          <w:b/>
          <w:snapToGrid w:val="0"/>
          <w:sz w:val="20"/>
          <w:szCs w:val="20"/>
        </w:rPr>
        <w:t xml:space="preserve"> sektorov</w:t>
      </w:r>
      <w:r w:rsidR="009D6D0C">
        <w:rPr>
          <w:rFonts w:ascii="Arial" w:hAnsi="Arial" w:cs="Arial"/>
          <w:b/>
          <w:snapToGrid w:val="0"/>
          <w:sz w:val="20"/>
          <w:szCs w:val="20"/>
        </w:rPr>
        <w:t>é</w:t>
      </w:r>
      <w:r w:rsidRPr="00211C11">
        <w:rPr>
          <w:rFonts w:ascii="Arial" w:hAnsi="Arial" w:cs="Arial"/>
          <w:b/>
          <w:snapToGrid w:val="0"/>
          <w:sz w:val="20"/>
          <w:szCs w:val="20"/>
        </w:rPr>
        <w:t xml:space="preserve"> veřejn</w:t>
      </w:r>
      <w:r w:rsidR="009D6D0C">
        <w:rPr>
          <w:rFonts w:ascii="Arial" w:hAnsi="Arial" w:cs="Arial"/>
          <w:b/>
          <w:snapToGrid w:val="0"/>
          <w:sz w:val="20"/>
          <w:szCs w:val="20"/>
        </w:rPr>
        <w:t>é</w:t>
      </w:r>
      <w:r w:rsidRPr="00211C11">
        <w:rPr>
          <w:rFonts w:ascii="Arial" w:hAnsi="Arial" w:cs="Arial"/>
          <w:b/>
          <w:snapToGrid w:val="0"/>
          <w:sz w:val="20"/>
          <w:szCs w:val="20"/>
        </w:rPr>
        <w:t xml:space="preserve"> zakázk</w:t>
      </w:r>
      <w:r w:rsidR="009D6D0C">
        <w:rPr>
          <w:rFonts w:ascii="Arial" w:hAnsi="Arial" w:cs="Arial"/>
          <w:b/>
          <w:snapToGrid w:val="0"/>
          <w:sz w:val="20"/>
          <w:szCs w:val="20"/>
        </w:rPr>
        <w:t>y</w:t>
      </w:r>
      <w:r w:rsidRPr="00211C11">
        <w:rPr>
          <w:rFonts w:ascii="Arial" w:hAnsi="Arial" w:cs="Arial"/>
          <w:b/>
          <w:snapToGrid w:val="0"/>
          <w:sz w:val="20"/>
          <w:szCs w:val="20"/>
        </w:rPr>
        <w:t xml:space="preserve"> „</w:t>
      </w:r>
      <w:r w:rsidR="007F0938" w:rsidRPr="007F0938">
        <w:rPr>
          <w:rFonts w:ascii="Arial" w:hAnsi="Arial" w:cs="Arial"/>
          <w:b/>
          <w:snapToGrid w:val="0"/>
          <w:sz w:val="20"/>
          <w:szCs w:val="20"/>
        </w:rPr>
        <w:t>Dodávka 3 ks rentgenových zařízení pro kontrolu zavazadel a leteckých zásilek</w:t>
      </w:r>
      <w:r w:rsidRPr="00211C11">
        <w:rPr>
          <w:rFonts w:ascii="Arial" w:hAnsi="Arial" w:cs="Arial"/>
          <w:b/>
          <w:snapToGrid w:val="0"/>
          <w:sz w:val="20"/>
          <w:szCs w:val="20"/>
        </w:rPr>
        <w:t xml:space="preserve">“ zadávanou zadavatelem </w:t>
      </w:r>
      <w:r w:rsidR="007F0938" w:rsidRPr="007F0938">
        <w:rPr>
          <w:rFonts w:ascii="Arial" w:hAnsi="Arial" w:cs="Arial"/>
          <w:b/>
          <w:snapToGrid w:val="0"/>
          <w:sz w:val="20"/>
          <w:szCs w:val="20"/>
        </w:rPr>
        <w:t>Letiště Ostrava, a.s.</w:t>
      </w:r>
      <w:r w:rsidR="00252B7B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Pr="00211C11">
        <w:rPr>
          <w:rFonts w:ascii="Arial" w:hAnsi="Arial" w:cs="Arial"/>
          <w:b/>
          <w:snapToGrid w:val="0"/>
          <w:sz w:val="20"/>
          <w:szCs w:val="20"/>
        </w:rPr>
        <w:t>tímto čestně prohlašuji, že jsem poskytnul níže uvedené zakázky:</w:t>
      </w:r>
    </w:p>
    <w:p w14:paraId="588EC080" w14:textId="77777777" w:rsidR="005F042C" w:rsidRPr="00211C11" w:rsidRDefault="005F042C" w:rsidP="005F042C">
      <w:pPr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759"/>
      </w:tblGrid>
      <w:tr w:rsidR="005F042C" w:rsidRPr="00211C11" w14:paraId="64766F9E" w14:textId="77777777" w:rsidTr="00C53DB8">
        <w:trPr>
          <w:cantSplit/>
          <w:trHeight w:val="397"/>
        </w:trPr>
        <w:tc>
          <w:tcPr>
            <w:tcW w:w="9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278D17B" w14:textId="1C74746A" w:rsidR="00C53DB8" w:rsidRPr="00211C11" w:rsidRDefault="004305D9" w:rsidP="00C62CE7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Referenční</w:t>
            </w:r>
            <w:r w:rsidR="005F042C" w:rsidRPr="00211C11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zakázka č. 1 </w:t>
            </w:r>
          </w:p>
          <w:p w14:paraId="777BD3BA" w14:textId="3B2929A7" w:rsidR="005F042C" w:rsidRPr="00C80CD7" w:rsidRDefault="005F042C" w:rsidP="00C62CE7">
            <w:pPr>
              <w:rPr>
                <w:rFonts w:ascii="Arial" w:hAnsi="Arial" w:cs="Arial"/>
                <w:bCs/>
                <w:i/>
                <w:snapToGrid w:val="0"/>
                <w:sz w:val="20"/>
                <w:szCs w:val="20"/>
              </w:rPr>
            </w:pPr>
          </w:p>
        </w:tc>
      </w:tr>
      <w:tr w:rsidR="00211C11" w:rsidRPr="00211C11" w14:paraId="246A9299" w14:textId="77777777" w:rsidTr="00F85E9E">
        <w:trPr>
          <w:cantSplit/>
          <w:trHeight w:val="39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A4F3B7" w14:textId="0B982F8D" w:rsidR="00211C11" w:rsidRPr="00211C11" w:rsidRDefault="00211C11" w:rsidP="00211C11">
            <w:pPr>
              <w:spacing w:before="0" w:line="240" w:lineRule="auto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30638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Požadovaný údaj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9267BDD" w14:textId="025E8C99" w:rsidR="00211C11" w:rsidRPr="00211C11" w:rsidRDefault="00211C11" w:rsidP="00211C11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306385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Hodnota požadovaného údaje</w:t>
            </w:r>
          </w:p>
        </w:tc>
      </w:tr>
      <w:tr w:rsidR="00252B7B" w:rsidRPr="00211C11" w14:paraId="1685A7AC" w14:textId="77777777" w:rsidTr="00252B7B">
        <w:trPr>
          <w:cantSplit/>
          <w:trHeight w:val="39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ABBC" w14:textId="62DBDF93" w:rsidR="00252B7B" w:rsidRPr="00252B7B" w:rsidRDefault="00252B7B" w:rsidP="00252B7B">
            <w:pPr>
              <w:spacing w:before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52B7B">
              <w:rPr>
                <w:rFonts w:ascii="Arial" w:hAnsi="Arial" w:cs="Arial"/>
                <w:sz w:val="20"/>
                <w:szCs w:val="20"/>
              </w:rPr>
              <w:t>Identifikace objednatele a jeho kontaktní osoba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EF4" w14:textId="7428D255" w:rsidR="00252B7B" w:rsidRPr="00211C11" w:rsidRDefault="00252B7B" w:rsidP="00252B7B">
            <w:pPr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  <w:highlight w:val="green"/>
                <w:lang w:eastAsia="x-none"/>
              </w:rPr>
              <w:t>[</w:t>
            </w:r>
            <w:r w:rsidRPr="00B35A06">
              <w:rPr>
                <w:rFonts w:ascii="Arial" w:hAnsi="Arial" w:cs="Arial"/>
                <w:sz w:val="20"/>
                <w:szCs w:val="20"/>
                <w:highlight w:val="green"/>
              </w:rPr>
              <w:t>doplní dodavatel</w:t>
            </w:r>
          </w:p>
        </w:tc>
      </w:tr>
      <w:tr w:rsidR="00252B7B" w:rsidRPr="00211C11" w14:paraId="55FE83D4" w14:textId="77777777" w:rsidTr="00252B7B">
        <w:trPr>
          <w:cantSplit/>
          <w:trHeight w:val="39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1CDF" w14:textId="7C6936C5" w:rsidR="00252B7B" w:rsidRPr="00252B7B" w:rsidRDefault="00252B7B" w:rsidP="00252B7B">
            <w:pPr>
              <w:spacing w:before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52B7B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102" w14:textId="48AB981A" w:rsidR="00252B7B" w:rsidRPr="00211C11" w:rsidRDefault="00252B7B" w:rsidP="00252B7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  <w:highlight w:val="green"/>
                <w:lang w:eastAsia="x-none"/>
              </w:rPr>
              <w:t>[</w:t>
            </w:r>
            <w:r w:rsidRPr="00B35A06">
              <w:rPr>
                <w:rFonts w:ascii="Arial" w:hAnsi="Arial" w:cs="Arial"/>
                <w:sz w:val="20"/>
                <w:szCs w:val="20"/>
                <w:highlight w:val="green"/>
              </w:rPr>
              <w:t>doplní dodavatel</w:t>
            </w:r>
          </w:p>
        </w:tc>
      </w:tr>
      <w:tr w:rsidR="00252B7B" w:rsidRPr="00211C11" w14:paraId="1F589ADB" w14:textId="77777777" w:rsidTr="00252B7B">
        <w:trPr>
          <w:cantSplit/>
          <w:trHeight w:val="39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4E82" w14:textId="2CF63DD4" w:rsidR="00252B7B" w:rsidRPr="00252B7B" w:rsidRDefault="00252B7B" w:rsidP="00252B7B">
            <w:pPr>
              <w:spacing w:before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52B7B">
              <w:rPr>
                <w:rFonts w:ascii="Arial" w:hAnsi="Arial" w:cs="Arial"/>
                <w:sz w:val="20"/>
                <w:szCs w:val="20"/>
              </w:rPr>
              <w:t xml:space="preserve">Finanční hodnota realizované významné dodávky 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9AF" w14:textId="13B88ED7" w:rsidR="00252B7B" w:rsidRPr="00211C11" w:rsidRDefault="00252B7B" w:rsidP="00252B7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  <w:highlight w:val="green"/>
                <w:lang w:eastAsia="x-none"/>
              </w:rPr>
              <w:t>[</w:t>
            </w:r>
            <w:r w:rsidRPr="00B35A06">
              <w:rPr>
                <w:rFonts w:ascii="Arial" w:hAnsi="Arial" w:cs="Arial"/>
                <w:sz w:val="20"/>
                <w:szCs w:val="20"/>
                <w:highlight w:val="green"/>
              </w:rPr>
              <w:t>doplní dodavatel</w:t>
            </w:r>
          </w:p>
        </w:tc>
      </w:tr>
      <w:tr w:rsidR="007F0938" w:rsidRPr="00211C11" w14:paraId="6170F158" w14:textId="77777777" w:rsidTr="00E26DD1">
        <w:trPr>
          <w:cantSplit/>
          <w:trHeight w:val="39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6819" w14:textId="77777777" w:rsidR="007F0938" w:rsidRPr="00252B7B" w:rsidRDefault="007F0938" w:rsidP="00E26DD1">
            <w:pPr>
              <w:spacing w:before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52B7B">
              <w:rPr>
                <w:rFonts w:ascii="Arial" w:hAnsi="Arial" w:cs="Arial"/>
                <w:sz w:val="20"/>
                <w:szCs w:val="20"/>
              </w:rPr>
              <w:t>Popis plnění, ze kterého bude jednoznačně vyplývat naplnění požadavků na prokázání kvalifikace, jak je uvedeno výše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FCC" w14:textId="77777777" w:rsidR="007F0938" w:rsidRPr="00211C11" w:rsidRDefault="007F0938" w:rsidP="00E26DD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  <w:highlight w:val="green"/>
                <w:lang w:eastAsia="x-none"/>
              </w:rPr>
              <w:t>[</w:t>
            </w:r>
            <w:r w:rsidRPr="00B35A06">
              <w:rPr>
                <w:rFonts w:ascii="Arial" w:hAnsi="Arial" w:cs="Arial"/>
                <w:sz w:val="20"/>
                <w:szCs w:val="20"/>
                <w:highlight w:val="green"/>
              </w:rPr>
              <w:t>doplní dodavatel</w:t>
            </w:r>
          </w:p>
        </w:tc>
      </w:tr>
      <w:tr w:rsidR="00252B7B" w:rsidRPr="00211C11" w14:paraId="28E4A0F9" w14:textId="77777777" w:rsidTr="00252B7B">
        <w:trPr>
          <w:cantSplit/>
          <w:trHeight w:val="39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7397" w14:textId="38AAF3DC" w:rsidR="00252B7B" w:rsidRPr="00252B7B" w:rsidRDefault="007F0938" w:rsidP="00252B7B">
            <w:pPr>
              <w:spacing w:before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realizace zakázky – doba dodání zařízení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BE4" w14:textId="6B39F67B" w:rsidR="00252B7B" w:rsidRPr="00211C11" w:rsidRDefault="00252B7B" w:rsidP="00252B7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35A06">
              <w:rPr>
                <w:rFonts w:ascii="Arial" w:hAnsi="Arial" w:cs="Arial"/>
                <w:sz w:val="20"/>
                <w:szCs w:val="20"/>
                <w:highlight w:val="green"/>
                <w:lang w:eastAsia="x-none"/>
              </w:rPr>
              <w:t>[</w:t>
            </w:r>
            <w:r w:rsidRPr="00B35A06">
              <w:rPr>
                <w:rFonts w:ascii="Arial" w:hAnsi="Arial" w:cs="Arial"/>
                <w:sz w:val="20"/>
                <w:szCs w:val="20"/>
                <w:highlight w:val="green"/>
              </w:rPr>
              <w:t>doplní dodavatel</w:t>
            </w:r>
          </w:p>
        </w:tc>
      </w:tr>
      <w:tr w:rsidR="00252B7B" w:rsidRPr="00211C11" w14:paraId="37A00622" w14:textId="77777777" w:rsidTr="00252B7B">
        <w:trPr>
          <w:cantSplit/>
          <w:trHeight w:val="1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0E33" w14:textId="6110DC47" w:rsidR="00252B7B" w:rsidRPr="00252B7B" w:rsidRDefault="007F0938" w:rsidP="00252B7B">
            <w:pPr>
              <w:spacing w:before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Jednalo se o </w:t>
            </w:r>
            <w:r w:rsidR="000125B8" w:rsidRPr="000125B8">
              <w:rPr>
                <w:rFonts w:ascii="Arial" w:hAnsi="Arial" w:cs="Arial"/>
                <w:sz w:val="20"/>
                <w:szCs w:val="20"/>
              </w:rPr>
              <w:t>zařízení určené pro provádění detekční kontroly cargo zásilek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A3F" w14:textId="186025D0" w:rsidR="00252B7B" w:rsidRPr="00211C11" w:rsidRDefault="007F0938" w:rsidP="00252B7B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F0938">
              <w:rPr>
                <w:rFonts w:ascii="Arial" w:hAnsi="Arial" w:cs="Arial"/>
                <w:sz w:val="20"/>
                <w:szCs w:val="20"/>
                <w:highlight w:val="green"/>
                <w:lang w:eastAsia="x-none"/>
              </w:rPr>
              <w:t>ANO/NE</w:t>
            </w:r>
          </w:p>
        </w:tc>
      </w:tr>
    </w:tbl>
    <w:p w14:paraId="0CC2B1AA" w14:textId="77777777" w:rsidR="005F042C" w:rsidRPr="00211C11" w:rsidRDefault="005F042C" w:rsidP="005F042C">
      <w:pPr>
        <w:rPr>
          <w:rFonts w:ascii="Arial" w:hAnsi="Arial" w:cs="Arial"/>
          <w:snapToGrid w:val="0"/>
          <w:sz w:val="20"/>
          <w:szCs w:val="20"/>
        </w:rPr>
      </w:pPr>
    </w:p>
    <w:p w14:paraId="17F37143" w14:textId="7FD049FD" w:rsidR="005F042C" w:rsidRDefault="005F042C" w:rsidP="005F042C">
      <w:pPr>
        <w:rPr>
          <w:rFonts w:ascii="Arial" w:hAnsi="Arial" w:cs="Arial"/>
          <w:snapToGrid w:val="0"/>
          <w:sz w:val="20"/>
          <w:szCs w:val="20"/>
        </w:rPr>
      </w:pPr>
    </w:p>
    <w:p w14:paraId="77F21BE8" w14:textId="77777777" w:rsidR="00C80CD7" w:rsidRPr="00211C11" w:rsidRDefault="00C80CD7" w:rsidP="005F042C">
      <w:pPr>
        <w:rPr>
          <w:rFonts w:ascii="Arial" w:hAnsi="Arial" w:cs="Arial"/>
          <w:snapToGrid w:val="0"/>
          <w:sz w:val="20"/>
          <w:szCs w:val="20"/>
        </w:rPr>
      </w:pPr>
    </w:p>
    <w:p w14:paraId="5D4EF8FB" w14:textId="352FB087" w:rsidR="00C54BBA" w:rsidRPr="00C54BBA" w:rsidRDefault="00C54BBA" w:rsidP="00C54BB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E3F25E1" w14:textId="4C7EB5CE" w:rsidR="00F85E9E" w:rsidRDefault="00F85E9E" w:rsidP="00C54BBA">
      <w:pPr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39F5A59D" w14:textId="77777777" w:rsidR="006B3A8E" w:rsidRPr="00211C11" w:rsidRDefault="006B3A8E">
      <w:pPr>
        <w:rPr>
          <w:rFonts w:ascii="Arial" w:hAnsi="Arial" w:cs="Arial"/>
          <w:sz w:val="20"/>
          <w:szCs w:val="20"/>
        </w:rPr>
      </w:pPr>
    </w:p>
    <w:sectPr w:rsidR="006B3A8E" w:rsidRPr="00211C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3A95" w14:textId="77777777" w:rsidR="00DF23D7" w:rsidRDefault="00DF23D7" w:rsidP="00F85E9E">
      <w:pPr>
        <w:spacing w:before="0" w:line="240" w:lineRule="auto"/>
      </w:pPr>
      <w:r>
        <w:separator/>
      </w:r>
    </w:p>
  </w:endnote>
  <w:endnote w:type="continuationSeparator" w:id="0">
    <w:p w14:paraId="3E2119D3" w14:textId="77777777" w:rsidR="00DF23D7" w:rsidRDefault="00DF23D7" w:rsidP="00F85E9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5589" w14:textId="77777777" w:rsidR="00DF23D7" w:rsidRDefault="00DF23D7" w:rsidP="00F85E9E">
      <w:pPr>
        <w:spacing w:before="0" w:line="240" w:lineRule="auto"/>
      </w:pPr>
      <w:r>
        <w:separator/>
      </w:r>
    </w:p>
  </w:footnote>
  <w:footnote w:type="continuationSeparator" w:id="0">
    <w:p w14:paraId="16FAE6DC" w14:textId="77777777" w:rsidR="00DF23D7" w:rsidRDefault="00DF23D7" w:rsidP="00F85E9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E150" w14:textId="2F008810" w:rsidR="00E10EE7" w:rsidRDefault="00E10EE7" w:rsidP="00E10EE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F2629"/>
    <w:multiLevelType w:val="hybridMultilevel"/>
    <w:tmpl w:val="3F6A2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1B68"/>
    <w:multiLevelType w:val="hybridMultilevel"/>
    <w:tmpl w:val="1C404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2C"/>
    <w:rsid w:val="000125B8"/>
    <w:rsid w:val="000B4E4F"/>
    <w:rsid w:val="000C71A3"/>
    <w:rsid w:val="000D00D1"/>
    <w:rsid w:val="001248F0"/>
    <w:rsid w:val="001863B3"/>
    <w:rsid w:val="001E451A"/>
    <w:rsid w:val="0021136A"/>
    <w:rsid w:val="00211C11"/>
    <w:rsid w:val="00242529"/>
    <w:rsid w:val="00252B7B"/>
    <w:rsid w:val="002B246F"/>
    <w:rsid w:val="002B4FE7"/>
    <w:rsid w:val="002E368A"/>
    <w:rsid w:val="003505C4"/>
    <w:rsid w:val="004305D9"/>
    <w:rsid w:val="00493033"/>
    <w:rsid w:val="0050676B"/>
    <w:rsid w:val="00545FB9"/>
    <w:rsid w:val="005C0D5E"/>
    <w:rsid w:val="005F042C"/>
    <w:rsid w:val="005F2DAB"/>
    <w:rsid w:val="00617765"/>
    <w:rsid w:val="00685D00"/>
    <w:rsid w:val="006B3A8E"/>
    <w:rsid w:val="006D6079"/>
    <w:rsid w:val="006E3E2E"/>
    <w:rsid w:val="006E7651"/>
    <w:rsid w:val="007F0938"/>
    <w:rsid w:val="007F7644"/>
    <w:rsid w:val="00931121"/>
    <w:rsid w:val="00954714"/>
    <w:rsid w:val="00966A20"/>
    <w:rsid w:val="0099623B"/>
    <w:rsid w:val="009D6D0C"/>
    <w:rsid w:val="00A36C6A"/>
    <w:rsid w:val="00A50322"/>
    <w:rsid w:val="00A63934"/>
    <w:rsid w:val="00B02B84"/>
    <w:rsid w:val="00B67984"/>
    <w:rsid w:val="00B805C8"/>
    <w:rsid w:val="00C53DB8"/>
    <w:rsid w:val="00C54BBA"/>
    <w:rsid w:val="00C6352C"/>
    <w:rsid w:val="00C80CD7"/>
    <w:rsid w:val="00D31A87"/>
    <w:rsid w:val="00DF23D7"/>
    <w:rsid w:val="00E10EE7"/>
    <w:rsid w:val="00E31C00"/>
    <w:rsid w:val="00F000A2"/>
    <w:rsid w:val="00F53CB0"/>
    <w:rsid w:val="00F54FBB"/>
    <w:rsid w:val="00F8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3E5A"/>
  <w15:chartTrackingRefBased/>
  <w15:docId w15:val="{7F471ED1-1253-4755-97CA-E31ADC8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42C"/>
    <w:pPr>
      <w:widowControl w:val="0"/>
      <w:spacing w:before="120" w:after="0" w:line="300" w:lineRule="auto"/>
      <w:jc w:val="both"/>
    </w:pPr>
    <w:rPr>
      <w:rFonts w:eastAsia="Times New Roman" w:cstheme="minorHAnsi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5F042C"/>
    <w:pPr>
      <w:keepNext/>
      <w:numPr>
        <w:numId w:val="1"/>
      </w:numPr>
      <w:shd w:val="pct5" w:color="auto" w:fill="auto"/>
      <w:spacing w:before="600" w:after="300"/>
      <w:outlineLvl w:val="0"/>
    </w:pPr>
    <w:rPr>
      <w:b/>
      <w:kern w:val="28"/>
      <w:sz w:val="26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F042C"/>
    <w:pPr>
      <w:numPr>
        <w:ilvl w:val="1"/>
        <w:numId w:val="1"/>
      </w:numPr>
      <w:spacing w:before="240" w:after="120"/>
      <w:outlineLvl w:val="1"/>
    </w:pPr>
    <w:rPr>
      <w:b/>
      <w:bCs/>
      <w:sz w:val="24"/>
      <w:szCs w:val="20"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5F042C"/>
    <w:pPr>
      <w:numPr>
        <w:ilvl w:val="2"/>
        <w:numId w:val="1"/>
      </w:numPr>
      <w:spacing w:after="120"/>
      <w:outlineLvl w:val="2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F042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5F042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5F042C"/>
    <w:rPr>
      <w:rFonts w:eastAsia="Times New Roman" w:cs="Arial"/>
      <w:b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F042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F042C"/>
    <w:rPr>
      <w:rFonts w:ascii="Calibri" w:eastAsia="Calibri" w:hAnsi="Calibri" w:cs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64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644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7F7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6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644"/>
    <w:rPr>
      <w:rFonts w:eastAsia="Times New Roman" w:cstheme="minorHAns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644"/>
    <w:rPr>
      <w:rFonts w:eastAsia="Times New Roman" w:cstheme="minorHAnsi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5E9E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5E9E"/>
    <w:rPr>
      <w:rFonts w:eastAsia="Times New Roman" w:cstheme="minorHAns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85E9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71A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1A3"/>
    <w:rPr>
      <w:rFonts w:eastAsia="Times New Roman" w:cstheme="minorHAns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71A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1A3"/>
    <w:rPr>
      <w:rFonts w:eastAsia="Times New Roman" w:cstheme="minorHAnsi"/>
      <w:lang w:eastAsia="cs-CZ"/>
    </w:rPr>
  </w:style>
  <w:style w:type="paragraph" w:customStyle="1" w:styleId="text">
    <w:name w:val="text"/>
    <w:rsid w:val="00C80CD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Gebauerová, Monika</dc:creator>
  <cp:keywords/>
  <dc:description/>
  <cp:lastModifiedBy>KP</cp:lastModifiedBy>
  <cp:revision>3</cp:revision>
  <dcterms:created xsi:type="dcterms:W3CDTF">2021-05-11T14:18:00Z</dcterms:created>
  <dcterms:modified xsi:type="dcterms:W3CDTF">2021-05-21T08:04:00Z</dcterms:modified>
</cp:coreProperties>
</file>