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autoSpaceDE w:val="false"/>
        <w:bidi w:val="0"/>
        <w:spacing w:lineRule="auto" w:line="276" w:before="0" w:after="120"/>
        <w:jc w:val="both"/>
        <w:rPr>
          <w:rFonts w:ascii="Arial" w:hAnsi="Arial" w:cs="Arial"/>
          <w:b/>
          <w:color w:val="000000"/>
          <w:sz w:val="20"/>
        </w:rPr>
      </w:pPr>
      <w:r>
        <w:rPr>
          <w:rFonts w:cs="Arial" w:ascii="Arial" w:hAnsi="Arial"/>
          <w:b/>
          <w:color w:val="000000"/>
          <w:sz w:val="20"/>
        </w:rPr>
        <w:t>Příloha č. 10</w:t>
      </w:r>
    </w:p>
    <w:tbl>
      <w:tblPr>
        <w:tblW w:w="9322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660"/>
        <w:gridCol w:w="1559"/>
        <w:gridCol w:w="5103"/>
      </w:tblGrid>
      <w:tr>
        <w:trPr>
          <w:trHeight w:val="820" w:hRule="atLeast"/>
        </w:trPr>
        <w:tc>
          <w:tcPr>
            <w:tcW w:w="932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bidi w:val="0"/>
              <w:spacing w:lineRule="auto" w:line="276" w:before="240" w:after="240"/>
              <w:contextualSpacing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cs="Arial" w:ascii="Arial" w:hAnsi="Arial"/>
                <w:b/>
                <w:color w:val="000000"/>
                <w:sz w:val="20"/>
              </w:rPr>
              <w:t>KRYCÍ LIST NABÍDKY</w:t>
            </w:r>
          </w:p>
        </w:tc>
      </w:tr>
      <w:tr>
        <w:trPr>
          <w:trHeight w:val="509" w:hRule="atLeast"/>
        </w:trPr>
        <w:tc>
          <w:tcPr>
            <w:tcW w:w="932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cs="Arial" w:ascii="Arial" w:hAnsi="Arial"/>
                <w:bCs/>
                <w:color w:val="000000"/>
                <w:sz w:val="20"/>
              </w:rPr>
              <w:t>Veřejná zakázka zadávaná v otevřeném řízení dle § 56 zákona č. 134/2016 Sb., o zadávání veřejných zakázek, ve znění pozdějších předpisů</w:t>
            </w:r>
          </w:p>
        </w:tc>
      </w:tr>
      <w:tr>
        <w:trPr>
          <w:trHeight w:val="737" w:hRule="atLeast"/>
        </w:trPr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i/>
                <w:i/>
                <w:color w:val="000000"/>
                <w:sz w:val="20"/>
              </w:rPr>
            </w:pPr>
            <w:r>
              <w:rPr>
                <w:rFonts w:cs="Arial" w:ascii="Arial" w:hAnsi="Arial"/>
                <w:b/>
                <w:i/>
                <w:color w:val="000000"/>
                <w:sz w:val="20"/>
              </w:rPr>
              <w:t>Název veřejné zakázky: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cs="Arial" w:ascii="Arial" w:hAnsi="Arial"/>
                <w:b/>
                <w:color w:val="000000"/>
                <w:sz w:val="20"/>
              </w:rPr>
              <w:t>„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>Pojištění majetku, odpovědnosti, vozidel a úrazové pojištění.“</w:t>
            </w:r>
          </w:p>
        </w:tc>
      </w:tr>
      <w:tr>
        <w:trPr>
          <w:trHeight w:val="737" w:hRule="atLeast"/>
        </w:trPr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i/>
                <w:i/>
                <w:color w:val="000000"/>
                <w:sz w:val="20"/>
              </w:rPr>
            </w:pPr>
            <w:r>
              <w:rPr>
                <w:rFonts w:cs="Arial" w:ascii="Arial" w:hAnsi="Arial"/>
                <w:b/>
                <w:i/>
                <w:color w:val="000000"/>
                <w:sz w:val="20"/>
              </w:rPr>
              <w:t>Identifikace části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highlight w:val="yellow"/>
              </w:rPr>
              <w:t>[Účastník doplní identifikaci části, pro kterou podává nabídku, např.:</w:t>
            </w:r>
            <w:r>
              <w:rPr>
                <w:rFonts w:cs="Arial" w:ascii="Arial" w:hAnsi="Arial"/>
                <w:color w:val="000000"/>
                <w:sz w:val="20"/>
                <w:highlight w:val="yellow"/>
              </w:rPr>
              <w:t xml:space="preserve"> </w:t>
            </w:r>
            <w:r>
              <w:rPr>
                <w:rFonts w:cs="Arial" w:ascii="Arial" w:hAnsi="Arial"/>
                <w:bCs/>
                <w:i/>
                <w:iCs/>
                <w:color w:val="000000"/>
                <w:sz w:val="20"/>
                <w:highlight w:val="yellow"/>
              </w:rPr>
              <w:t>Část a) pojištění majetku a odpovědnosti za škodu nebo jinou újmu</w:t>
            </w:r>
            <w:r>
              <w:rPr>
                <w:rFonts w:cs="Arial" w:ascii="Arial" w:hAnsi="Arial"/>
                <w:b/>
                <w:color w:val="000000"/>
                <w:sz w:val="20"/>
                <w:highlight w:val="yellow"/>
              </w:rPr>
              <w:t>]</w:t>
            </w:r>
          </w:p>
        </w:tc>
      </w:tr>
      <w:tr>
        <w:trPr>
          <w:trHeight w:val="581" w:hRule="atLeast"/>
        </w:trPr>
        <w:tc>
          <w:tcPr>
            <w:tcW w:w="932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tabs>
                <w:tab w:val="clear" w:pos="709"/>
                <w:tab w:val="left" w:pos="3450" w:leader="none"/>
              </w:tabs>
              <w:bidi w:val="0"/>
              <w:spacing w:lineRule="auto" w:line="276" w:before="120" w:after="120"/>
              <w:contextualSpacing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cs="Arial" w:ascii="Arial" w:hAnsi="Arial"/>
                <w:b/>
                <w:color w:val="000000"/>
                <w:sz w:val="20"/>
              </w:rPr>
              <w:t>Základní identifikační údaje</w:t>
            </w:r>
          </w:p>
        </w:tc>
      </w:tr>
      <w:tr>
        <w:trPr/>
        <w:tc>
          <w:tcPr>
            <w:tcW w:w="932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i/>
                <w:i/>
                <w:color w:val="000000"/>
                <w:sz w:val="20"/>
              </w:rPr>
            </w:pPr>
            <w:r>
              <w:rPr>
                <w:rFonts w:cs="Arial" w:ascii="Arial" w:hAnsi="Arial"/>
                <w:b/>
                <w:i/>
                <w:color w:val="000000"/>
                <w:sz w:val="20"/>
              </w:rPr>
              <w:t>Zadavatel:</w:t>
              <w:tab/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Název: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iCs/>
                <w:color w:val="000000"/>
                <w:sz w:val="20"/>
              </w:rPr>
            </w:pPr>
            <w:r>
              <w:rPr>
                <w:rFonts w:cs="Arial" w:ascii="Arial" w:hAnsi="Arial"/>
                <w:b/>
                <w:iCs/>
                <w:color w:val="000000"/>
                <w:sz w:val="20"/>
              </w:rPr>
              <w:t>Město Blansko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Sídlo: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start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nám. Svobody 32/3, 678 01 Blansko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IČO: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00279943</w:t>
            </w:r>
          </w:p>
        </w:tc>
      </w:tr>
      <w:tr>
        <w:trPr/>
        <w:tc>
          <w:tcPr>
            <w:tcW w:w="932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i/>
                <w:i/>
                <w:color w:val="000000"/>
                <w:sz w:val="20"/>
              </w:rPr>
            </w:pPr>
            <w:r>
              <w:rPr>
                <w:rFonts w:cs="Arial" w:ascii="Arial" w:hAnsi="Arial"/>
                <w:b/>
                <w:i/>
                <w:color w:val="000000"/>
                <w:sz w:val="20"/>
              </w:rPr>
              <w:t>Účastník:</w:t>
            </w:r>
          </w:p>
        </w:tc>
      </w:tr>
      <w:tr>
        <w:trPr>
          <w:trHeight w:val="408" w:hRule="atLeast"/>
        </w:trPr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Název: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highlight w:val="yellow"/>
              </w:rPr>
              <w:t>[doplní dodavatel]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Sídlo: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highlight w:val="yellow"/>
              </w:rPr>
              <w:t>[doplní dodavatel]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Osoba oprávněná jednat za účastníka: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highlight w:val="yellow"/>
              </w:rPr>
              <w:t>[doplní dodavatel]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IČO: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highlight w:val="yellow"/>
              </w:rPr>
              <w:t>[doplní dodavatel]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cs="Arial" w:ascii="Arial" w:hAnsi="Arial"/>
                <w:bCs/>
                <w:color w:val="000000"/>
                <w:sz w:val="20"/>
              </w:rPr>
              <w:t>DIČ: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highlight w:val="yellow"/>
              </w:rPr>
              <w:t>[doplní dodavatel]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cs="Arial" w:ascii="Arial" w:hAnsi="Arial"/>
                <w:bCs/>
                <w:color w:val="000000"/>
                <w:sz w:val="20"/>
              </w:rPr>
              <w:t>ID datové schránky (má-li ji účastník zřízenou):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highlight w:val="yellow"/>
              </w:rPr>
              <w:t>[doplní dodavatel]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Kontaktní osoba: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highlight w:val="yellow"/>
              </w:rPr>
              <w:t>[doplní dodavatel]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Telefon: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highlight w:val="yellow"/>
              </w:rPr>
              <w:t>[doplní dodavatel]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E-mail: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highlight w:val="yellow"/>
              </w:rPr>
              <w:t>[doplní dodavatel]</w:t>
            </w:r>
          </w:p>
        </w:tc>
      </w:tr>
      <w:tr>
        <w:trPr/>
        <w:tc>
          <w:tcPr>
            <w:tcW w:w="932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20"/>
              </w:rPr>
              <w:t xml:space="preserve">Celková nabídková cena 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>(v Kč bez DPH) za 12 měsíců</w:t>
            </w:r>
          </w:p>
        </w:tc>
      </w:tr>
      <w:tr>
        <w:trPr>
          <w:trHeight w:val="493" w:hRule="atLeast"/>
        </w:trPr>
        <w:tc>
          <w:tcPr>
            <w:tcW w:w="932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highlight w:val="yellow"/>
              </w:rPr>
              <w:t>[dodavatel doplní nabídkovou cenu v souladu s čl. 9.1 zadávací dokumentace]</w:t>
            </w:r>
          </w:p>
        </w:tc>
      </w:tr>
      <w:tr>
        <w:trPr/>
        <w:tc>
          <w:tcPr>
            <w:tcW w:w="932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</w:rPr>
              <w:t>Osoba oprávněná jednat za účastníka</w:t>
            </w:r>
          </w:p>
        </w:tc>
      </w:tr>
      <w:tr>
        <w:trPr>
          <w:trHeight w:val="831" w:hRule="atLeast"/>
        </w:trPr>
        <w:tc>
          <w:tcPr>
            <w:tcW w:w="42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</w:rPr>
              <w:t>Podpis oprávněné osoby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highlight w:val="yellow"/>
              </w:rPr>
              <w:t>[doplní dodavatel]</w:t>
            </w:r>
          </w:p>
        </w:tc>
      </w:tr>
      <w:tr>
        <w:trPr>
          <w:trHeight w:val="454" w:hRule="atLeast"/>
        </w:trPr>
        <w:tc>
          <w:tcPr>
            <w:tcW w:w="42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cs="Arial" w:ascii="Arial" w:hAnsi="Arial"/>
                <w:bCs/>
                <w:color w:val="000000"/>
                <w:sz w:val="20"/>
              </w:rPr>
              <w:t>Titul, jméno, příjmení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</w:rPr>
            </w:r>
          </w:p>
        </w:tc>
      </w:tr>
      <w:tr>
        <w:trPr>
          <w:trHeight w:val="264" w:hRule="atLeast"/>
        </w:trPr>
        <w:tc>
          <w:tcPr>
            <w:tcW w:w="42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cs="Arial" w:ascii="Arial" w:hAnsi="Arial"/>
                <w:bCs/>
                <w:color w:val="000000"/>
                <w:sz w:val="20"/>
              </w:rPr>
              <w:t>Funkce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</w:rPr>
            </w:r>
          </w:p>
        </w:tc>
      </w:tr>
      <w:tr>
        <w:trPr>
          <w:trHeight w:val="264" w:hRule="atLeast"/>
        </w:trPr>
        <w:tc>
          <w:tcPr>
            <w:tcW w:w="42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 w:before="0" w:after="0"/>
              <w:contextualSpacing/>
              <w:jc w:val="both"/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cs="Arial" w:ascii="Arial" w:hAnsi="Arial"/>
                <w:bCs/>
                <w:color w:val="000000"/>
                <w:sz w:val="20"/>
              </w:rPr>
              <w:t>Datum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 w:before="0" w:after="0"/>
              <w:contextualSpacing/>
              <w:jc w:val="both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</w:rPr>
            </w:r>
          </w:p>
        </w:tc>
      </w:tr>
    </w:tbl>
    <w:p>
      <w:pPr>
        <w:pStyle w:val="Normal"/>
        <w:bidi w:val="0"/>
        <w:jc w:val="both"/>
        <w:rPr>
          <w:rFonts w:ascii="Arial" w:hAnsi="Arial" w:cs="Arial"/>
          <w:b/>
          <w:color w:val="000000"/>
          <w:sz w:val="20"/>
          <w:u w:val="single"/>
        </w:rPr>
      </w:pPr>
      <w:r>
        <w:rPr>
          <w:rFonts w:cs="Arial" w:ascii="Arial" w:hAnsi="Arial"/>
          <w:b/>
          <w:color w:val="000000"/>
          <w:sz w:val="20"/>
          <w:u w:val="single"/>
        </w:rPr>
      </w:r>
    </w:p>
    <w:p>
      <w:pPr>
        <w:pStyle w:val="Normal"/>
        <w:bidi w:val="0"/>
        <w:jc w:val="both"/>
        <w:rPr>
          <w:rFonts w:ascii="Arial" w:hAnsi="Arial" w:cs="Arial"/>
          <w:b/>
          <w:color w:val="000000"/>
          <w:sz w:val="20"/>
          <w:u w:val="single"/>
        </w:rPr>
      </w:pPr>
      <w:r>
        <w:rPr>
          <w:rFonts w:cs="Arial" w:ascii="Arial" w:hAnsi="Arial"/>
          <w:b/>
          <w:color w:val="000000"/>
          <w:sz w:val="20"/>
          <w:u w:val="single"/>
        </w:rPr>
      </w:r>
    </w:p>
    <w:p>
      <w:pPr>
        <w:pStyle w:val="Normal"/>
        <w:bidi w:val="0"/>
        <w:jc w:val="both"/>
        <w:rPr>
          <w:rFonts w:ascii="Arial" w:hAnsi="Arial" w:cs="Arial"/>
          <w:b/>
          <w:color w:val="000000"/>
          <w:sz w:val="20"/>
          <w:u w:val="single"/>
        </w:rPr>
      </w:pPr>
      <w:r>
        <w:rPr>
          <w:rFonts w:cs="Arial" w:ascii="Arial" w:hAnsi="Arial"/>
          <w:b/>
          <w:color w:val="000000"/>
          <w:sz w:val="20"/>
          <w:u w:val="single"/>
        </w:rPr>
      </w:r>
    </w:p>
    <w:p>
      <w:pPr>
        <w:pStyle w:val="Normal"/>
        <w:bidi w:val="0"/>
        <w:jc w:val="both"/>
        <w:rPr>
          <w:rFonts w:ascii="Arial" w:hAnsi="Arial" w:cs="Arial"/>
          <w:b/>
          <w:color w:val="000000"/>
          <w:sz w:val="20"/>
          <w:u w:val="single"/>
        </w:rPr>
      </w:pPr>
      <w:r>
        <w:rPr>
          <w:rFonts w:cs="Arial" w:ascii="Arial" w:hAnsi="Arial"/>
          <w:b/>
          <w:color w:val="000000"/>
          <w:sz w:val="20"/>
          <w:u w:val="single"/>
        </w:rPr>
      </w:r>
    </w:p>
    <w:p>
      <w:pPr>
        <w:pStyle w:val="Normal"/>
        <w:bidi w:val="0"/>
        <w:jc w:val="both"/>
        <w:rPr>
          <w:rFonts w:ascii="Arial" w:hAnsi="Arial" w:cs="Arial"/>
          <w:b/>
          <w:color w:val="000000"/>
          <w:sz w:val="20"/>
          <w:u w:val="single"/>
        </w:rPr>
      </w:pPr>
      <w:r>
        <w:rPr>
          <w:rFonts w:cs="Arial" w:ascii="Arial" w:hAnsi="Arial"/>
          <w:b/>
          <w:color w:val="000000"/>
          <w:sz w:val="20"/>
          <w:u w:val="single"/>
        </w:rPr>
      </w:r>
    </w:p>
    <w:p>
      <w:pPr>
        <w:pStyle w:val="Normal"/>
        <w:bidi w:val="0"/>
        <w:jc w:val="both"/>
        <w:rPr>
          <w:rFonts w:ascii="Arial" w:hAnsi="Arial" w:cs="Arial"/>
          <w:b/>
          <w:color w:val="000000"/>
          <w:sz w:val="20"/>
          <w:u w:val="single"/>
        </w:rPr>
      </w:pPr>
      <w:r>
        <w:rPr>
          <w:rFonts w:cs="Arial" w:ascii="Arial" w:hAnsi="Arial"/>
          <w:b/>
          <w:color w:val="000000"/>
          <w:sz w:val="20"/>
          <w:u w:val="single"/>
        </w:rPr>
      </w:r>
    </w:p>
    <w:p>
      <w:pPr>
        <w:pStyle w:val="Normal"/>
        <w:bidi w:val="0"/>
        <w:jc w:val="both"/>
        <w:rPr>
          <w:rFonts w:ascii="Arial" w:hAnsi="Arial" w:cs="Arial"/>
          <w:b/>
          <w:color w:val="000000"/>
          <w:sz w:val="20"/>
          <w:u w:val="single"/>
        </w:rPr>
      </w:pPr>
      <w:r>
        <w:rPr>
          <w:rFonts w:cs="Arial" w:ascii="Arial" w:hAnsi="Arial"/>
          <w:b/>
          <w:color w:val="000000"/>
          <w:sz w:val="20"/>
          <w:u w:val="single"/>
        </w:rPr>
      </w:r>
    </w:p>
    <w:p>
      <w:pPr>
        <w:pStyle w:val="Normal"/>
        <w:bidi w:val="0"/>
        <w:jc w:val="both"/>
        <w:rPr>
          <w:rFonts w:ascii="Arial" w:hAnsi="Arial" w:cs="Arial"/>
          <w:b/>
          <w:color w:val="000000"/>
          <w:sz w:val="20"/>
          <w:u w:val="single"/>
        </w:rPr>
      </w:pPr>
      <w:r>
        <w:rPr>
          <w:rFonts w:cs="Arial" w:ascii="Arial" w:hAnsi="Arial"/>
          <w:b/>
          <w:color w:val="000000"/>
          <w:sz w:val="20"/>
          <w:u w:val="single"/>
        </w:rPr>
      </w:r>
      <w:r>
        <w:br w:type="page"/>
      </w:r>
    </w:p>
    <w:p>
      <w:pPr>
        <w:pStyle w:val="Normal"/>
        <w:bidi w:val="0"/>
        <w:jc w:val="both"/>
        <w:rPr>
          <w:rFonts w:ascii="Arial" w:hAnsi="Arial" w:cs="Arial"/>
          <w:b/>
          <w:color w:val="000000"/>
          <w:sz w:val="20"/>
        </w:rPr>
      </w:pPr>
      <w:r>
        <w:rPr>
          <w:rFonts w:cs="Arial" w:ascii="Arial" w:hAnsi="Arial"/>
          <w:b/>
          <w:color w:val="000000"/>
          <w:sz w:val="20"/>
        </w:rPr>
        <w:t>Příloha č. 11</w:t>
      </w:r>
    </w:p>
    <w:p>
      <w:pPr>
        <w:pStyle w:val="Normal"/>
        <w:bidi w:val="0"/>
        <w:spacing w:lineRule="auto" w:line="276" w:before="120" w:after="0"/>
        <w:jc w:val="both"/>
        <w:rPr>
          <w:rFonts w:ascii="Arial" w:hAnsi="Arial" w:cs="Arial"/>
          <w:b/>
          <w:color w:val="000000"/>
          <w:sz w:val="20"/>
          <w:u w:val="single"/>
        </w:rPr>
      </w:pPr>
      <w:r>
        <w:rPr>
          <w:rFonts w:cs="Arial" w:ascii="Arial" w:hAnsi="Arial"/>
          <w:b/>
          <w:color w:val="000000"/>
          <w:sz w:val="20"/>
          <w:u w:val="single"/>
        </w:rPr>
        <w:t>Vzor čestného prohlášení o prokázání splnění kritérií kvalifikace</w:t>
      </w:r>
    </w:p>
    <w:tbl>
      <w:tblPr>
        <w:tblpPr w:vertAnchor="text" w:horzAnchor="margin" w:rightFromText="141" w:tblpX="-55" w:tblpY="165"/>
        <w:tblOverlap w:val="never"/>
        <w:tblW w:w="9173" w:type="dxa"/>
        <w:jc w:val="start"/>
        <w:tblInd w:w="-15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173"/>
      </w:tblGrid>
      <w:tr>
        <w:trPr>
          <w:trHeight w:val="1501" w:hRule="atLeast"/>
        </w:trPr>
        <w:tc>
          <w:tcPr>
            <w:tcW w:w="9173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center"/>
              <w:rPr>
                <w:rFonts w:ascii="Arial" w:hAnsi="Arial" w:cs="Arial"/>
                <w:bCs/>
                <w:color w:val="000000"/>
                <w:sz w:val="20"/>
              </w:rPr>
            </w:pPr>
            <w:bookmarkStart w:id="0" w:name="_Hlk202450948"/>
            <w:bookmarkEnd w:id="0"/>
            <w:r>
              <w:rPr>
                <w:rFonts w:cs="Arial" w:ascii="Arial" w:hAnsi="Arial"/>
                <w:bCs/>
                <w:color w:val="000000"/>
                <w:sz w:val="20"/>
              </w:rPr>
              <w:t>Zadavatel:</w:t>
            </w:r>
          </w:p>
          <w:p>
            <w:pPr>
              <w:pStyle w:val="Normal"/>
              <w:keepNext w:val="true"/>
              <w:bidi w:val="0"/>
              <w:spacing w:lineRule="auto" w:line="276"/>
              <w:jc w:val="center"/>
              <w:rPr/>
            </w:pPr>
            <w:r>
              <w:rPr>
                <w:rFonts w:cs="Arial" w:ascii="Arial" w:hAnsi="Arial"/>
                <w:b/>
                <w:iCs/>
                <w:color w:val="000000"/>
                <w:sz w:val="20"/>
              </w:rPr>
              <w:t>Město Blansko</w:t>
            </w:r>
            <w:r>
              <w:rPr>
                <w:rFonts w:cs="Arial" w:ascii="Arial" w:hAnsi="Arial"/>
                <w:iCs/>
                <w:color w:val="000000"/>
                <w:sz w:val="20"/>
              </w:rPr>
              <w:t xml:space="preserve"> </w:t>
            </w:r>
          </w:p>
          <w:p>
            <w:pPr>
              <w:pStyle w:val="Normal"/>
              <w:keepNext w:val="true"/>
              <w:bidi w:val="0"/>
              <w:spacing w:lineRule="auto" w:line="276" w:before="0" w:after="120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nám. Svobody 32/3, 678 01 Blansko</w:t>
            </w:r>
          </w:p>
          <w:p>
            <w:pPr>
              <w:pStyle w:val="Normal"/>
              <w:keepNext w:val="true"/>
              <w:bidi w:val="0"/>
              <w:spacing w:lineRule="auto" w:line="276" w:before="0" w:after="120"/>
              <w:jc w:val="center"/>
              <w:rPr/>
            </w:pPr>
            <w:r>
              <w:rPr>
                <w:rFonts w:cs="Arial" w:ascii="Arial" w:hAnsi="Arial"/>
                <w:iCs/>
                <w:color w:val="000000"/>
                <w:sz w:val="20"/>
              </w:rPr>
              <w:t xml:space="preserve">IČO: </w:t>
            </w:r>
            <w:r>
              <w:rPr>
                <w:rFonts w:cs="Arial" w:ascii="Arial" w:hAnsi="Arial"/>
                <w:color w:val="000000"/>
                <w:sz w:val="20"/>
              </w:rPr>
              <w:t>00279943</w:t>
            </w:r>
          </w:p>
          <w:p>
            <w:pPr>
              <w:pStyle w:val="Normal"/>
              <w:bidi w:val="0"/>
              <w:spacing w:lineRule="auto" w:line="276"/>
              <w:jc w:val="center"/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cs="Arial" w:ascii="Arial" w:hAnsi="Arial"/>
                <w:bCs/>
                <w:color w:val="000000"/>
                <w:sz w:val="20"/>
              </w:rPr>
              <w:t>Veřejná zakázka:</w:t>
            </w:r>
          </w:p>
          <w:p>
            <w:pPr>
              <w:pStyle w:val="Normal"/>
              <w:bidi w:val="0"/>
              <w:spacing w:lineRule="auto" w:line="276" w:before="0" w:after="120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20"/>
              </w:rPr>
              <w:t>„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>Pojištění majetku, odpovědnosti, vozidel a úrazové pojištění.“</w:t>
            </w:r>
          </w:p>
          <w:p>
            <w:pPr>
              <w:pStyle w:val="Normal"/>
              <w:bidi w:val="0"/>
              <w:jc w:val="center"/>
              <w:rPr>
                <w:rFonts w:ascii="Arial" w:hAnsi="Arial" w:cs="Arial"/>
                <w:b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highlight w:val="yellow"/>
              </w:rPr>
              <w:t>ev. č. zakázky ve Věstníku veřejných zakázek:</w:t>
            </w:r>
          </w:p>
          <w:p>
            <w:pPr>
              <w:pStyle w:val="Normal"/>
              <w:bidi w:val="0"/>
              <w:spacing w:lineRule="auto" w:line="276" w:before="0" w:after="120"/>
              <w:jc w:val="center"/>
              <w:rPr>
                <w:rFonts w:ascii="Arial" w:hAnsi="Arial" w:cs="Arial"/>
                <w:b/>
                <w:color w:val="000000"/>
                <w:spacing w:val="3"/>
                <w:sz w:val="20"/>
                <w:szCs w:val="23"/>
                <w:shd w:fill="FFFFFF" w:val="clear"/>
              </w:rPr>
            </w:pPr>
            <w:r>
              <w:rPr>
                <w:rFonts w:cs="Arial" w:ascii="Arial" w:hAnsi="Arial"/>
                <w:b/>
                <w:color w:val="000000"/>
                <w:spacing w:val="3"/>
                <w:sz w:val="20"/>
                <w:szCs w:val="23"/>
                <w:shd w:fill="FFFFFF" w:val="clear"/>
              </w:rPr>
            </w:r>
          </w:p>
          <w:p>
            <w:pPr>
              <w:pStyle w:val="Normal"/>
              <w:bidi w:val="0"/>
              <w:spacing w:lineRule="auto" w:line="276"/>
              <w:jc w:val="center"/>
              <w:rPr/>
            </w:pPr>
            <w:r>
              <w:rPr>
                <w:rFonts w:cs="Arial" w:ascii="Arial" w:hAnsi="Arial"/>
                <w:b/>
                <w:iCs/>
                <w:color w:val="000000"/>
                <w:sz w:val="20"/>
              </w:rPr>
              <w:t xml:space="preserve">zadávaná v otevřeném řízení podle ustanovení § 56 zákona č. 134/2016 Sb., o zadávání veřejných zakázek, ve znění pozdějších předpisů 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 xml:space="preserve">(dále jen </w:t>
            </w:r>
            <w:r>
              <w:rPr>
                <w:rFonts w:cs="Arial" w:ascii="Arial" w:hAnsi="Arial"/>
                <w:b/>
                <w:i/>
                <w:color w:val="000000"/>
                <w:sz w:val="20"/>
              </w:rPr>
              <w:t>„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>ZZVZ</w:t>
            </w:r>
            <w:r>
              <w:rPr>
                <w:rFonts w:cs="Arial" w:ascii="Arial" w:hAnsi="Arial"/>
                <w:b/>
                <w:i/>
                <w:color w:val="000000"/>
                <w:sz w:val="20"/>
              </w:rPr>
              <w:t>“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>)</w:t>
            </w:r>
          </w:p>
        </w:tc>
      </w:tr>
    </w:tbl>
    <w:p>
      <w:pPr>
        <w:pStyle w:val="Heading3"/>
        <w:bidi w:val="0"/>
        <w:spacing w:lineRule="auto" w:line="276" w:before="360" w:after="120"/>
        <w:ind w:hanging="0" w:start="0"/>
        <w:rPr>
          <w:rFonts w:ascii="Arial" w:hAnsi="Arial" w:cs="Arial"/>
          <w:caps/>
          <w:color w:val="000000"/>
          <w:sz w:val="20"/>
          <w:u w:val="single"/>
        </w:rPr>
      </w:pPr>
      <w:r/>
      <w:r>
        <w:rPr>
          <w:rFonts w:cs="Arial" w:ascii="Arial" w:hAnsi="Arial"/>
          <w:caps/>
          <w:color w:val="000000"/>
          <w:sz w:val="20"/>
          <w:u w:val="single"/>
        </w:rPr>
        <w:t>ČESTNÉ PROHLÁŠENÍ o PROKÁZÁNÍ splnění KRITÉRIÍ KVALIFIKACE</w:t>
      </w:r>
    </w:p>
    <w:p>
      <w:pPr>
        <w:pStyle w:val="Normal"/>
        <w:bidi w:val="0"/>
        <w:spacing w:lineRule="atLeast" w:line="320"/>
        <w:jc w:val="both"/>
        <w:rPr>
          <w:rFonts w:ascii="Arial" w:hAnsi="Arial" w:cs="Arial"/>
          <w:b/>
          <w:caps/>
          <w:color w:val="000000"/>
          <w:sz w:val="20"/>
          <w:u w:val="single"/>
        </w:rPr>
      </w:pPr>
      <w:r>
        <w:rPr>
          <w:rFonts w:cs="Arial" w:ascii="Arial" w:hAnsi="Arial"/>
          <w:b/>
          <w:caps/>
          <w:color w:val="000000"/>
          <w:sz w:val="20"/>
          <w:u w:val="single"/>
        </w:rPr>
      </w:r>
    </w:p>
    <w:p>
      <w:pPr>
        <w:pStyle w:val="Heading1"/>
        <w:bidi w:val="0"/>
        <w:spacing w:lineRule="auto" w:line="276" w:before="120" w:after="120"/>
        <w:ind w:hanging="0" w:start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b/>
          <w:caps/>
          <w:color w:val="000000"/>
          <w:sz w:val="20"/>
          <w:u w:val="single"/>
        </w:rPr>
      </w:r>
      <w:r>
        <mc:AlternateContent>
          <mc:Choice Requires="wps">
            <w:drawing>
              <wp:anchor behindDoc="0" distT="0" distB="0" distL="0" distR="0" simplePos="0" locked="0" layoutInCell="0" allowOverlap="1" relativeHeight="7">
                <wp:simplePos x="0" y="0"/>
                <wp:positionH relativeFrom="page">
                  <wp:posOffset>838835</wp:posOffset>
                </wp:positionH>
                <wp:positionV relativeFrom="paragraph">
                  <wp:posOffset>-13970</wp:posOffset>
                </wp:positionV>
                <wp:extent cx="2828925" cy="1353185"/>
                <wp:effectExtent l="0" t="0" r="0" b="0"/>
                <wp:wrapSquare wrapText="bothSides"/>
                <wp:docPr id="1" name="Rámec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925" cy="135318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bidi w:val="0"/>
                              <w:spacing w:lineRule="auto" w:line="276" w:before="120" w:after="120"/>
                              <w:jc w:val="both"/>
                              <w:rPr>
                                <w:rFonts w:ascii="Arial" w:hAnsi="Arial" w:cs="Arial"/>
                                <w:i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  <w:t>[bude uveden účastník zadávajícího řízení předkládající čestné prohlášení ve své nabídce</w:t>
                            </w:r>
                          </w:p>
                          <w:p>
                            <w:pPr>
                              <w:pStyle w:val="Normal"/>
                              <w:bidi w:val="0"/>
                              <w:spacing w:lineRule="auto" w:line="276" w:before="120" w:after="120"/>
                              <w:jc w:val="both"/>
                              <w:rPr>
                                <w:rFonts w:ascii="Arial" w:hAnsi="Arial" w:cs="Arial"/>
                                <w:i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  <w:t>Název:</w:t>
                            </w:r>
                          </w:p>
                          <w:p>
                            <w:pPr>
                              <w:pStyle w:val="Normal"/>
                              <w:bidi w:val="0"/>
                              <w:spacing w:lineRule="auto" w:line="276" w:before="120" w:after="120"/>
                              <w:jc w:val="both"/>
                              <w:rPr>
                                <w:rFonts w:ascii="Arial" w:hAnsi="Arial" w:cs="Arial"/>
                                <w:i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  <w:t>sídlo:</w:t>
                            </w:r>
                          </w:p>
                          <w:p>
                            <w:pPr>
                              <w:pStyle w:val="Normal"/>
                              <w:bidi w:val="0"/>
                              <w:spacing w:lineRule="auto" w:line="276" w:before="120" w:after="120"/>
                              <w:jc w:val="both"/>
                              <w:rPr>
                                <w:rFonts w:ascii="Arial" w:hAnsi="Arial" w:cs="Arial"/>
                                <w:i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  <w:t>IČO:]</w:t>
                            </w:r>
                          </w:p>
                        </w:txbxContent>
                      </wps:txbx>
                      <wps:bodyPr anchor="t" lIns="635" tIns="635" rIns="635" bIns="63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222.75pt;height:106.55pt;mso-wrap-distance-left:0pt;mso-wrap-distance-right:0pt;mso-wrap-distance-top:0pt;mso-wrap-distance-bottom:0pt;margin-top:-1.1pt;mso-position-vertical-relative:text;margin-left:66.05pt;mso-position-horizontal-relative:page">
                <v:fill opacity="0f"/>
                <v:textbox inset="0.000694444444444445in,0.000694444444444445in,0.000694444444444445in,0.000694444444444445in">
                  <w:txbxContent>
                    <w:p>
                      <w:pPr>
                        <w:pStyle w:val="Normal"/>
                        <w:bidi w:val="0"/>
                        <w:spacing w:lineRule="auto" w:line="276" w:before="120" w:after="120"/>
                        <w:jc w:val="both"/>
                        <w:rPr>
                          <w:rFonts w:ascii="Arial" w:hAnsi="Arial" w:cs="Arial"/>
                          <w:i/>
                          <w:i/>
                          <w:color w:val="000000"/>
                          <w:sz w:val="20"/>
                          <w:highlight w:val="yellow"/>
                        </w:rPr>
                      </w:pPr>
                      <w:r>
                        <w:rPr>
                          <w:rFonts w:cs="Arial" w:ascii="Arial" w:hAnsi="Arial"/>
                          <w:i/>
                          <w:color w:val="000000"/>
                          <w:sz w:val="20"/>
                          <w:highlight w:val="yellow"/>
                        </w:rPr>
                        <w:t>[bude uveden účastník zadávajícího řízení předkládající čestné prohlášení ve své nabídce</w:t>
                      </w:r>
                    </w:p>
                    <w:p>
                      <w:pPr>
                        <w:pStyle w:val="Normal"/>
                        <w:bidi w:val="0"/>
                        <w:spacing w:lineRule="auto" w:line="276" w:before="120" w:after="120"/>
                        <w:jc w:val="both"/>
                        <w:rPr>
                          <w:rFonts w:ascii="Arial" w:hAnsi="Arial" w:cs="Arial"/>
                          <w:i/>
                          <w:i/>
                          <w:color w:val="000000"/>
                          <w:sz w:val="20"/>
                          <w:highlight w:val="yellow"/>
                        </w:rPr>
                      </w:pPr>
                      <w:r>
                        <w:rPr>
                          <w:rFonts w:cs="Arial" w:ascii="Arial" w:hAnsi="Arial"/>
                          <w:i/>
                          <w:color w:val="000000"/>
                          <w:sz w:val="20"/>
                          <w:highlight w:val="yellow"/>
                        </w:rPr>
                        <w:t>Název:</w:t>
                      </w:r>
                    </w:p>
                    <w:p>
                      <w:pPr>
                        <w:pStyle w:val="Normal"/>
                        <w:bidi w:val="0"/>
                        <w:spacing w:lineRule="auto" w:line="276" w:before="120" w:after="120"/>
                        <w:jc w:val="both"/>
                        <w:rPr>
                          <w:rFonts w:ascii="Arial" w:hAnsi="Arial" w:cs="Arial"/>
                          <w:i/>
                          <w:i/>
                          <w:color w:val="000000"/>
                          <w:sz w:val="20"/>
                          <w:highlight w:val="yellow"/>
                        </w:rPr>
                      </w:pPr>
                      <w:r>
                        <w:rPr>
                          <w:rFonts w:cs="Arial" w:ascii="Arial" w:hAnsi="Arial"/>
                          <w:i/>
                          <w:color w:val="000000"/>
                          <w:sz w:val="20"/>
                          <w:highlight w:val="yellow"/>
                        </w:rPr>
                        <w:t>sídlo:</w:t>
                      </w:r>
                    </w:p>
                    <w:p>
                      <w:pPr>
                        <w:pStyle w:val="Normal"/>
                        <w:bidi w:val="0"/>
                        <w:spacing w:lineRule="auto" w:line="276" w:before="120" w:after="120"/>
                        <w:jc w:val="both"/>
                        <w:rPr>
                          <w:rFonts w:ascii="Arial" w:hAnsi="Arial" w:cs="Arial"/>
                          <w:i/>
                          <w:i/>
                          <w:color w:val="000000"/>
                          <w:sz w:val="20"/>
                          <w:highlight w:val="yellow"/>
                        </w:rPr>
                      </w:pPr>
                      <w:r>
                        <w:rPr>
                          <w:rFonts w:cs="Arial" w:ascii="Arial" w:hAnsi="Arial"/>
                          <w:i/>
                          <w:color w:val="000000"/>
                          <w:sz w:val="20"/>
                          <w:highlight w:val="yellow"/>
                        </w:rPr>
                        <w:t>IČO:]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Heading1"/>
        <w:bidi w:val="0"/>
        <w:spacing w:lineRule="auto" w:line="276" w:before="120" w:after="120"/>
        <w:ind w:hanging="0" w:start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/>
      </w:pPr>
      <w:r>
        <w:rPr>
          <w:rFonts w:cs="Arial" w:ascii="Arial" w:hAnsi="Arial"/>
          <w:color w:val="000000"/>
          <w:sz w:val="20"/>
        </w:rPr>
        <w:t xml:space="preserve">ZÁKLADNÍ ZPŮSOBILOST </w:t>
      </w:r>
      <w:r>
        <w:rPr>
          <w:rFonts w:cs="Arial" w:ascii="Arial" w:hAnsi="Arial"/>
          <w:color w:val="000000"/>
          <w:sz w:val="24"/>
          <w:szCs w:val="24"/>
        </w:rPr>
        <w:t>*</w:t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/>
      </w:pPr>
      <w:r>
        <w:rPr>
          <w:rFonts w:cs="Arial" w:ascii="Arial" w:hAnsi="Arial"/>
          <w:color w:val="000000"/>
          <w:sz w:val="20"/>
        </w:rPr>
        <w:t>jakožto níže podepsaný účastník v zadávacím řízení na veřejnou zakázku s názvem „</w:t>
      </w:r>
      <w:r>
        <w:rPr>
          <w:rFonts w:cs="Arial" w:ascii="Arial" w:hAnsi="Arial"/>
          <w:b/>
          <w:color w:val="000000"/>
          <w:sz w:val="20"/>
        </w:rPr>
        <w:t>Pojištění majetku, odpovědnosti, vozidel a úrazové pojištění</w:t>
      </w:r>
      <w:r>
        <w:rPr>
          <w:rFonts w:cs="Arial" w:ascii="Arial" w:hAnsi="Arial"/>
          <w:b/>
          <w:i/>
          <w:color w:val="000000"/>
          <w:sz w:val="20"/>
        </w:rPr>
        <w:t>“</w:t>
      </w:r>
      <w:r>
        <w:rPr>
          <w:rFonts w:cs="Arial" w:ascii="Arial" w:hAnsi="Arial"/>
          <w:color w:val="000000"/>
          <w:sz w:val="20"/>
        </w:rPr>
        <w:t xml:space="preserve"> (dále jen „</w:t>
      </w:r>
      <w:r>
        <w:rPr>
          <w:rFonts w:cs="Arial" w:ascii="Arial" w:hAnsi="Arial"/>
          <w:b/>
          <w:color w:val="000000"/>
          <w:sz w:val="20"/>
        </w:rPr>
        <w:t>účastník</w:t>
      </w:r>
      <w:r>
        <w:rPr>
          <w:rFonts w:cs="Arial" w:ascii="Arial" w:hAnsi="Arial"/>
          <w:color w:val="000000"/>
          <w:sz w:val="20"/>
        </w:rPr>
        <w:t xml:space="preserve"> </w:t>
      </w:r>
      <w:r>
        <w:rPr>
          <w:rFonts w:cs="Arial" w:ascii="Arial" w:hAnsi="Arial"/>
          <w:b/>
          <w:color w:val="000000"/>
          <w:sz w:val="20"/>
        </w:rPr>
        <w:t>zadávacího řízení</w:t>
      </w:r>
      <w:r>
        <w:rPr>
          <w:rFonts w:cs="Arial" w:ascii="Arial" w:hAnsi="Arial"/>
          <w:color w:val="000000"/>
          <w:sz w:val="20"/>
        </w:rPr>
        <w:t>“) v souladu s ustanovením § 86 odst. 2 ZZVZ ve vztahu k základní způsobilosti čestně prohlašuje, že dle ustanovení § 74 odst. 1 písm. A) až e) ZZVZ:</w:t>
      </w:r>
    </w:p>
    <w:p>
      <w:pPr>
        <w:pStyle w:val="Textkomente1"/>
        <w:numPr>
          <w:ilvl w:val="0"/>
          <w:numId w:val="2"/>
        </w:numPr>
        <w:autoSpaceDE w:val="false"/>
        <w:bidi w:val="0"/>
        <w:spacing w:lineRule="auto" w:line="276"/>
        <w:ind w:hanging="360" w:start="0" w:end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 xml:space="preserve">nebyl v zemi svého sídla v posledních 5 letech před zahájením zadávacího řízení pravomocně odsouzen pro trestný čin uvedený v příloze č. 3 k ZZVZ nebo obdobný trestný čin podle právního řádu země sídla dodavatele; k zahlazeným odsouzením se nepřihlíží; jde-li o právnickou osobu, musí tuto podmínku splňovat tato právnická osoba a zároveň každý člen statutárního orgánu. Je-li členem statutárního orgánu dodavatele právnická osoba, musí podmínku splňovat tato právnická osoba, každý člen statutárního orgánu této právnické osoby a osoba zastupující tuto právnickou osobu v statutárním orgánu dodavatele; podává-li nabídku pobočka závodu zahraniční právnické osoby, musí tuto podmínku splňovat tato právnická osoba a vedoucí pobočky závodu; podává-li nabídku pobočka závodu české právnické osoby, musí tuto podmínku splňovat tato právnická osoba, každý člen statutárního orgánu této právnické osoby, osoba zastupující tuto právnickou osobu v statutárním orgánu dodavatele a vedoucí pobočky závodu; </w:t>
      </w:r>
    </w:p>
    <w:p>
      <w:pPr>
        <w:pStyle w:val="Textkomente1"/>
        <w:numPr>
          <w:ilvl w:val="0"/>
          <w:numId w:val="2"/>
        </w:numPr>
        <w:autoSpaceDE w:val="false"/>
        <w:bidi w:val="0"/>
        <w:spacing w:lineRule="auto" w:line="276"/>
        <w:ind w:hanging="360" w:start="0" w:end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nemá v České republice ani v zemi svého sídla v evidenci daní zachycen splatný daňový nedoplatek;</w:t>
      </w:r>
    </w:p>
    <w:p>
      <w:pPr>
        <w:pStyle w:val="Textkomente1"/>
        <w:numPr>
          <w:ilvl w:val="0"/>
          <w:numId w:val="2"/>
        </w:numPr>
        <w:autoSpaceDE w:val="false"/>
        <w:bidi w:val="0"/>
        <w:spacing w:lineRule="auto" w:line="276"/>
        <w:ind w:hanging="360" w:start="0" w:end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nemá v České republice ani v zemi svého sídla splatný nedoplatek na pojistném nebo na penále na veřejné zdravotní pojištění;</w:t>
      </w:r>
    </w:p>
    <w:p>
      <w:pPr>
        <w:pStyle w:val="Textkomente1"/>
        <w:numPr>
          <w:ilvl w:val="0"/>
          <w:numId w:val="2"/>
        </w:numPr>
        <w:autoSpaceDE w:val="false"/>
        <w:bidi w:val="0"/>
        <w:spacing w:lineRule="auto" w:line="276"/>
        <w:ind w:hanging="360" w:start="0" w:end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nemá v České republice ani v zemi svého sídla splatný nedoplatek na pojistném nebo na penále na sociální zabezpečení a příspěvku na státní politiku zaměstnanosti;</w:t>
      </w:r>
    </w:p>
    <w:p>
      <w:pPr>
        <w:pStyle w:val="Textkomente1"/>
        <w:numPr>
          <w:ilvl w:val="0"/>
          <w:numId w:val="2"/>
        </w:numPr>
        <w:autoSpaceDE w:val="false"/>
        <w:bidi w:val="0"/>
        <w:spacing w:lineRule="auto" w:line="276"/>
        <w:ind w:hanging="360" w:start="0" w:end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není v likvidaci, nebylo proti němu vydáno rozhodnutí o úpadku, nebyla vůči němu nařízena nucená správa podle jiného právního předpisu nebo v obdobné situaci podle právního řádu země sídla dodavatele.</w:t>
      </w:r>
    </w:p>
    <w:p>
      <w:pPr>
        <w:pStyle w:val="Normal"/>
        <w:bidi w:val="0"/>
        <w:spacing w:lineRule="auto" w:line="276"/>
        <w:jc w:val="both"/>
        <w:rPr/>
      </w:pPr>
      <w:r>
        <w:rPr>
          <w:rFonts w:cs="Arial" w:ascii="Arial" w:hAnsi="Arial"/>
          <w:color w:val="000000"/>
          <w:sz w:val="20"/>
        </w:rPr>
        <w:t xml:space="preserve">TECHNICKÁ KVALIFIKACE </w:t>
      </w:r>
      <w:r>
        <w:rPr>
          <w:rFonts w:cs="Arial" w:ascii="Arial" w:hAnsi="Arial"/>
          <w:color w:val="000000"/>
          <w:sz w:val="24"/>
          <w:szCs w:val="24"/>
        </w:rPr>
        <w:t>*</w:t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/>
      </w:pPr>
      <w:r>
        <w:rPr>
          <w:rFonts w:cs="Arial" w:ascii="Arial" w:hAnsi="Arial"/>
          <w:color w:val="000000"/>
          <w:sz w:val="20"/>
        </w:rPr>
        <w:t>jakožto níže podepsaný účastník v zadávacím řízení na veřejnou zakázku s názvem „</w:t>
      </w:r>
      <w:r>
        <w:rPr>
          <w:rFonts w:cs="Arial" w:ascii="Arial" w:hAnsi="Arial"/>
          <w:b/>
          <w:color w:val="000000"/>
          <w:sz w:val="20"/>
        </w:rPr>
        <w:t>Pojištění majetku, odpovědnosti, vozidel a úrazové pojištění – rozděleno na části</w:t>
      </w:r>
      <w:r>
        <w:rPr>
          <w:rFonts w:cs="Arial" w:ascii="Arial" w:hAnsi="Arial"/>
          <w:b/>
          <w:i/>
          <w:color w:val="000000"/>
          <w:sz w:val="20"/>
        </w:rPr>
        <w:t>“</w:t>
      </w:r>
      <w:r>
        <w:rPr>
          <w:rFonts w:cs="Arial" w:ascii="Arial" w:hAnsi="Arial"/>
          <w:color w:val="000000"/>
          <w:sz w:val="20"/>
        </w:rPr>
        <w:t xml:space="preserve"> (dále jen „</w:t>
      </w:r>
      <w:r>
        <w:rPr>
          <w:rFonts w:cs="Arial" w:ascii="Arial" w:hAnsi="Arial"/>
          <w:b/>
          <w:color w:val="000000"/>
          <w:sz w:val="20"/>
        </w:rPr>
        <w:t>účastník</w:t>
      </w:r>
      <w:r>
        <w:rPr>
          <w:rFonts w:cs="Arial" w:ascii="Arial" w:hAnsi="Arial"/>
          <w:color w:val="000000"/>
          <w:sz w:val="20"/>
        </w:rPr>
        <w:t xml:space="preserve"> </w:t>
      </w:r>
      <w:r>
        <w:rPr>
          <w:rFonts w:cs="Arial" w:ascii="Arial" w:hAnsi="Arial"/>
          <w:b/>
          <w:color w:val="000000"/>
          <w:sz w:val="20"/>
        </w:rPr>
        <w:t>zadávacího řízení</w:t>
      </w:r>
      <w:r>
        <w:rPr>
          <w:rFonts w:cs="Arial" w:ascii="Arial" w:hAnsi="Arial"/>
          <w:color w:val="000000"/>
          <w:sz w:val="20"/>
        </w:rPr>
        <w:t>“) čestně prohlašuje, že splňuje technickou kvalifikaci:</w:t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b/>
          <w:bCs/>
          <w:color w:val="000000"/>
          <w:sz w:val="20"/>
        </w:rPr>
      </w:pPr>
      <w:r>
        <w:rPr>
          <w:rFonts w:cs="Arial" w:ascii="Arial" w:hAnsi="Arial"/>
          <w:b/>
          <w:bCs/>
          <w:color w:val="000000"/>
          <w:sz w:val="20"/>
        </w:rPr>
        <w:t>pro část a) pojištění majetku a pojištění odpovědnosti za škodu nebo jinou újmu:</w:t>
      </w:r>
    </w:p>
    <w:p>
      <w:pPr>
        <w:pStyle w:val="Normal"/>
        <w:bidi w:val="0"/>
        <w:spacing w:lineRule="auto" w:line="276"/>
        <w:jc w:val="both"/>
        <w:rPr>
          <w:rFonts w:ascii="Arial" w:hAnsi="Arial" w:eastAsia="Arial" w:cs="Arial"/>
          <w:color w:val="000000"/>
          <w:sz w:val="20"/>
        </w:rPr>
      </w:pPr>
      <w:r>
        <w:rPr>
          <w:rFonts w:eastAsia="Arial" w:cs="Arial" w:ascii="Arial" w:hAnsi="Arial"/>
          <w:color w:val="000000"/>
          <w:sz w:val="20"/>
        </w:rPr>
        <w:t xml:space="preserve"> </w:t>
      </w:r>
    </w:p>
    <w:p>
      <w:pPr>
        <w:pStyle w:val="Normal"/>
        <w:numPr>
          <w:ilvl w:val="0"/>
          <w:numId w:val="3"/>
        </w:numPr>
        <w:bidi w:val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alespoň 2 významné služby spočívající v pojištění majetku objednatele, jehož pojistná hodnota (pojistná částka) je minimálně 2 miliardy Kč;</w:t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tbl>
      <w:tblPr>
        <w:tblW w:w="9322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34"/>
        <w:gridCol w:w="2268"/>
        <w:gridCol w:w="1559"/>
        <w:gridCol w:w="1559"/>
        <w:gridCol w:w="1755"/>
        <w:gridCol w:w="1647"/>
      </w:tblGrid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Název zakázky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Objednatel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Doba plnění (dokončení) a místo plnění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Finanční objem v Kč bez DPH</w:t>
            </w:r>
          </w:p>
        </w:tc>
        <w:tc>
          <w:tcPr>
            <w:tcW w:w="1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Specifikace poskytovaných služeb</w:t>
            </w:r>
          </w:p>
        </w:tc>
      </w:tr>
      <w:tr>
        <w:trPr>
          <w:trHeight w:val="748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</w:tr>
    </w:tbl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numPr>
          <w:ilvl w:val="0"/>
          <w:numId w:val="3"/>
        </w:numPr>
        <w:bidi w:val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alespoň 2 významné služby spočívající v pojištění odpovědnosti za škodu nebo jinou újmu, kde limit pojistného plnění činil minimálně 10 milionů Kč.</w:t>
      </w:r>
    </w:p>
    <w:p>
      <w:pPr>
        <w:pStyle w:val="Normal"/>
        <w:bidi w:val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tbl>
      <w:tblPr>
        <w:tblW w:w="9322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34"/>
        <w:gridCol w:w="2268"/>
        <w:gridCol w:w="1559"/>
        <w:gridCol w:w="1559"/>
        <w:gridCol w:w="1755"/>
        <w:gridCol w:w="1647"/>
      </w:tblGrid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Název zakázky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Objednatel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Doba plnění (dokončení) a místo plnění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Finanční objem v Kč bez DPH</w:t>
            </w:r>
          </w:p>
        </w:tc>
        <w:tc>
          <w:tcPr>
            <w:tcW w:w="1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Specifikace poskytovaných služeb</w:t>
            </w:r>
          </w:p>
        </w:tc>
      </w:tr>
      <w:tr>
        <w:trPr>
          <w:trHeight w:val="748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</w:tr>
    </w:tbl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b/>
          <w:bCs/>
          <w:color w:val="000000"/>
          <w:sz w:val="20"/>
        </w:rPr>
      </w:pPr>
      <w:r>
        <w:rPr>
          <w:rFonts w:cs="Arial" w:ascii="Arial" w:hAnsi="Arial"/>
          <w:b/>
          <w:bCs/>
          <w:color w:val="000000"/>
          <w:sz w:val="20"/>
        </w:rPr>
      </w:r>
    </w:p>
    <w:p>
      <w:pPr>
        <w:pStyle w:val="Normal"/>
        <w:bidi w:val="0"/>
        <w:jc w:val="both"/>
        <w:rPr/>
      </w:pPr>
      <w:r>
        <w:rPr>
          <w:rFonts w:cs="Arial" w:ascii="Arial" w:hAnsi="Arial"/>
          <w:color w:val="000000"/>
          <w:sz w:val="20"/>
        </w:rPr>
        <w:t xml:space="preserve">Pro </w:t>
      </w:r>
      <w:r>
        <w:rPr>
          <w:rFonts w:cs="Arial" w:ascii="Arial" w:hAnsi="Arial"/>
          <w:b/>
          <w:bCs/>
          <w:color w:val="000000"/>
          <w:sz w:val="20"/>
        </w:rPr>
        <w:t>část b)</w:t>
      </w:r>
      <w:r>
        <w:rPr>
          <w:rFonts w:cs="Arial" w:ascii="Arial" w:hAnsi="Arial"/>
          <w:color w:val="000000"/>
          <w:sz w:val="20"/>
        </w:rPr>
        <w:t xml:space="preserve"> pojištění odpovědnosti za újmu způsobenou provozem vozidla a havarijní pojištění vozidel:</w:t>
      </w:r>
    </w:p>
    <w:p>
      <w:pPr>
        <w:pStyle w:val="Normal"/>
        <w:numPr>
          <w:ilvl w:val="0"/>
          <w:numId w:val="3"/>
        </w:numPr>
        <w:bidi w:val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alespoň 2 významné služby spočívající v pojištění vozidel (pojištění odpovědnosti za škodu způsobenou provozem vozidla / nebo havarijní pojištění vozidel (dále flotila), přičemž v jedné flotile bylo pojištěno nejméně 40 vozidel.</w:t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tbl>
      <w:tblPr>
        <w:tblW w:w="9322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34"/>
        <w:gridCol w:w="2268"/>
        <w:gridCol w:w="1559"/>
        <w:gridCol w:w="1559"/>
        <w:gridCol w:w="1755"/>
        <w:gridCol w:w="1647"/>
      </w:tblGrid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Název zakázky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Objednatel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Doba plnění (dokončení) a místo plnění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Finanční objem v Kč bez DPH</w:t>
            </w:r>
          </w:p>
        </w:tc>
        <w:tc>
          <w:tcPr>
            <w:tcW w:w="1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Specifikace poskytovaných služeb</w:t>
            </w:r>
          </w:p>
        </w:tc>
      </w:tr>
      <w:tr>
        <w:trPr>
          <w:trHeight w:val="748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</w:tr>
    </w:tbl>
    <w:p>
      <w:pPr>
        <w:pStyle w:val="Normal"/>
        <w:bidi w:val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jc w:val="both"/>
        <w:rPr/>
      </w:pPr>
      <w:r>
        <w:rPr>
          <w:rFonts w:cs="Arial" w:ascii="Arial" w:hAnsi="Arial"/>
          <w:color w:val="000000"/>
          <w:sz w:val="20"/>
        </w:rPr>
        <w:t xml:space="preserve">Pro </w:t>
      </w:r>
      <w:r>
        <w:rPr>
          <w:rFonts w:cs="Arial" w:ascii="Arial" w:hAnsi="Arial"/>
          <w:b/>
          <w:bCs/>
          <w:color w:val="000000"/>
          <w:sz w:val="20"/>
        </w:rPr>
        <w:t>část c)</w:t>
      </w:r>
      <w:r>
        <w:rPr>
          <w:rFonts w:cs="Arial" w:ascii="Arial" w:hAnsi="Arial"/>
          <w:color w:val="000000"/>
          <w:sz w:val="20"/>
        </w:rPr>
        <w:t xml:space="preserve"> úrazové pojištění členů Městské policie a členů Jednotky sboru dobrovolných hasičů</w:t>
      </w:r>
    </w:p>
    <w:p>
      <w:pPr>
        <w:pStyle w:val="Normal"/>
        <w:numPr>
          <w:ilvl w:val="0"/>
          <w:numId w:val="3"/>
        </w:numPr>
        <w:bidi w:val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alespoň 2 významné služby spočívající v úrazovém pojištění, přičemž v rámci jedné služby bylo pojištěno nejméně 80 osob</w:t>
      </w:r>
    </w:p>
    <w:p>
      <w:pPr>
        <w:pStyle w:val="Normal"/>
        <w:bidi w:val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tbl>
      <w:tblPr>
        <w:tblW w:w="9322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34"/>
        <w:gridCol w:w="2268"/>
        <w:gridCol w:w="1559"/>
        <w:gridCol w:w="1559"/>
        <w:gridCol w:w="1755"/>
        <w:gridCol w:w="1647"/>
      </w:tblGrid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Název zakázky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Objednatel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Doba plnění (dokončení) a místo plnění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Finanční objem v Kč bez DPH</w:t>
            </w:r>
          </w:p>
        </w:tc>
        <w:tc>
          <w:tcPr>
            <w:tcW w:w="1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Specifikace poskytovaných služeb</w:t>
            </w:r>
          </w:p>
        </w:tc>
      </w:tr>
      <w:tr>
        <w:trPr>
          <w:trHeight w:val="748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1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</w:tr>
    </w:tbl>
    <w:p>
      <w:pPr>
        <w:pStyle w:val="Normal"/>
        <w:bidi w:val="0"/>
        <w:spacing w:lineRule="auto" w:line="276" w:before="600" w:after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 w:before="600" w:after="0"/>
        <w:jc w:val="both"/>
        <w:rPr/>
      </w:pPr>
      <w:r>
        <w:rPr>
          <w:rFonts w:cs="Arial" w:ascii="Arial" w:hAnsi="Arial"/>
          <w:color w:val="000000"/>
          <w:sz w:val="20"/>
        </w:rPr>
        <w:t xml:space="preserve">V </w:t>
      </w:r>
      <w:r>
        <w:rPr>
          <w:rFonts w:cs="Arial" w:ascii="Arial" w:hAnsi="Arial"/>
          <w:i/>
          <w:color w:val="000000"/>
          <w:sz w:val="20"/>
          <w:highlight w:val="yellow"/>
        </w:rPr>
        <w:t>(bude doplněno</w:t>
      </w:r>
      <w:r>
        <w:rPr>
          <w:rFonts w:cs="Arial" w:ascii="Arial" w:hAnsi="Arial"/>
          <w:color w:val="000000"/>
          <w:sz w:val="20"/>
        </w:rPr>
        <w:t xml:space="preserve">) dne </w:t>
      </w:r>
      <w:r>
        <w:rPr>
          <w:rFonts w:cs="Arial" w:ascii="Arial" w:hAnsi="Arial"/>
          <w:color w:val="000000"/>
          <w:sz w:val="20"/>
          <w:highlight w:val="yellow"/>
        </w:rPr>
        <w:t>__. __. ____</w:t>
      </w:r>
    </w:p>
    <w:tbl>
      <w:tblPr>
        <w:tblW w:w="9322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621"/>
        <w:gridCol w:w="4701"/>
      </w:tblGrid>
      <w:tr>
        <w:trPr>
          <w:trHeight w:val="1106" w:hRule="atLeast"/>
        </w:trPr>
        <w:tc>
          <w:tcPr>
            <w:tcW w:w="4621" w:type="dxa"/>
            <w:tcBorders/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4701" w:type="dxa"/>
            <w:tcBorders/>
          </w:tcPr>
          <w:p>
            <w:pPr>
              <w:pStyle w:val="Normal"/>
              <w:pBdr>
                <w:bottom w:val="single" w:sz="12" w:space="1" w:color="000000"/>
              </w:pBdr>
              <w:bidi w:val="0"/>
              <w:snapToGrid w:val="false"/>
              <w:spacing w:lineRule="auto" w:line="276" w:before="840" w:after="0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  <w:p>
            <w:pPr>
              <w:pStyle w:val="Normal"/>
              <w:bidi w:val="0"/>
              <w:spacing w:lineRule="auto" w:line="276" w:before="120" w:after="120"/>
              <w:jc w:val="both"/>
              <w:rPr>
                <w:rFonts w:ascii="Arial" w:hAnsi="Arial" w:cs="Arial"/>
                <w:i/>
                <w:i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i/>
                <w:color w:val="000000"/>
                <w:sz w:val="20"/>
                <w:highlight w:val="yellow"/>
              </w:rPr>
              <w:t>Jméno a funkce osoby oprávněné zastupovat účastníka zadávacího řízení a její podpis</w:t>
            </w:r>
          </w:p>
          <w:p>
            <w:pPr>
              <w:pStyle w:val="Normal"/>
              <w:bidi w:val="0"/>
              <w:spacing w:lineRule="auto" w:line="276" w:before="120" w:after="120"/>
              <w:jc w:val="both"/>
              <w:rPr>
                <w:rFonts w:ascii="Arial" w:hAnsi="Arial" w:cs="Arial"/>
                <w:i/>
                <w:i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i/>
                <w:color w:val="000000"/>
                <w:sz w:val="20"/>
                <w:highlight w:val="yellow"/>
              </w:rPr>
            </w:r>
          </w:p>
        </w:tc>
      </w:tr>
    </w:tbl>
    <w:p>
      <w:pPr>
        <w:pStyle w:val="Normal"/>
        <w:bidi w:val="0"/>
        <w:jc w:val="both"/>
        <w:rPr/>
      </w:pPr>
      <w:r>
        <w:rPr>
          <w:rFonts w:cs="Arial" w:ascii="Arial" w:hAnsi="Arial"/>
          <w:color w:val="000000"/>
          <w:szCs w:val="22"/>
        </w:rPr>
        <w:t>*</w:t>
      </w:r>
      <w:r>
        <w:rPr>
          <w:rFonts w:cs="Arial" w:ascii="Arial" w:hAnsi="Arial"/>
          <w:b/>
          <w:color w:val="000000"/>
          <w:szCs w:val="22"/>
        </w:rPr>
        <w:t xml:space="preserve"> Povinnost předložit doklad může dodavatel splnit odkazem na odpovídající informace vedené v informačním systému veřejné správy nebo v obdobném systému vedeném v jiném členském státu, který umožňuje neomezený dálkový přístup. Takový odkaz musí obsahovat internetovou adresu a údaje pro přihlášení a vyhledání požadované informace, jsou-li takové údaje nezbytné.</w:t>
      </w:r>
    </w:p>
    <w:p>
      <w:pPr>
        <w:pStyle w:val="Normal"/>
        <w:bidi w:val="0"/>
        <w:jc w:val="both"/>
        <w:rPr>
          <w:rFonts w:ascii="Arial" w:hAnsi="Arial" w:cs="Arial"/>
          <w:b/>
          <w:color w:val="000000"/>
          <w:szCs w:val="22"/>
        </w:rPr>
      </w:pPr>
      <w:r>
        <w:rPr>
          <w:rFonts w:cs="Arial" w:ascii="Arial" w:hAnsi="Arial"/>
          <w:b/>
          <w:color w:val="000000"/>
          <w:szCs w:val="22"/>
        </w:rPr>
      </w:r>
    </w:p>
    <w:p>
      <w:pPr>
        <w:pStyle w:val="Normal"/>
        <w:bidi w:val="0"/>
        <w:jc w:val="both"/>
        <w:rPr>
          <w:rFonts w:ascii="Arial" w:hAnsi="Arial" w:cs="Arial"/>
          <w:b/>
          <w:color w:val="000000"/>
          <w:szCs w:val="22"/>
        </w:rPr>
      </w:pPr>
      <w:r>
        <w:rPr>
          <w:rFonts w:cs="Arial" w:ascii="Arial" w:hAnsi="Arial"/>
          <w:b/>
          <w:color w:val="000000"/>
          <w:szCs w:val="22"/>
        </w:rPr>
        <w:t>Dodavatel, který podává nabídku na danou část plnění veřejné zakázky, vyplní požadovanou kvalifikaci odpovídající dané části. Ostatní proškrtne.</w:t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b/>
          <w:bCs/>
          <w:color w:val="000000"/>
          <w:szCs w:val="22"/>
        </w:rPr>
      </w:pPr>
      <w:r>
        <w:rPr>
          <w:rFonts w:cs="Arial" w:ascii="Arial" w:hAnsi="Arial"/>
          <w:b/>
          <w:bCs/>
          <w:color w:val="000000"/>
          <w:szCs w:val="22"/>
        </w:rPr>
      </w:r>
      <w:r>
        <w:br w:type="page"/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b/>
          <w:color w:val="000000"/>
          <w:sz w:val="20"/>
        </w:rPr>
      </w:pPr>
      <w:r>
        <w:rPr>
          <w:rFonts w:cs="Arial" w:ascii="Arial" w:hAnsi="Arial"/>
          <w:b/>
          <w:color w:val="000000"/>
          <w:sz w:val="20"/>
        </w:rPr>
        <w:t>Příloha č. 12</w:t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b/>
          <w:color w:val="000000"/>
          <w:sz w:val="20"/>
          <w:u w:val="single"/>
        </w:rPr>
      </w:pPr>
      <w:r>
        <w:rPr>
          <w:rFonts w:cs="Arial" w:ascii="Arial" w:hAnsi="Arial"/>
          <w:b/>
          <w:color w:val="000000"/>
          <w:sz w:val="20"/>
          <w:u w:val="single"/>
        </w:rPr>
        <w:t>Vzor čestného prohlášení ke společensky odpovědnému plnění veřejné zakázky</w:t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b/>
          <w:color w:val="000000"/>
          <w:sz w:val="20"/>
          <w:u w:val="single"/>
        </w:rPr>
      </w:pPr>
      <w:r>
        <w:rPr>
          <w:rFonts w:cs="Arial" w:ascii="Arial" w:hAnsi="Arial"/>
          <w:b/>
          <w:color w:val="000000"/>
          <w:sz w:val="20"/>
          <w:u w:val="single"/>
        </w:rPr>
      </w:r>
    </w:p>
    <w:tbl>
      <w:tblPr>
        <w:tblpPr w:vertAnchor="text" w:horzAnchor="margin" w:rightFromText="141" w:tblpX="-55" w:tblpY="165"/>
        <w:tblOverlap w:val="never"/>
        <w:tblW w:w="9173" w:type="dxa"/>
        <w:jc w:val="start"/>
        <w:tblInd w:w="-15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173"/>
      </w:tblGrid>
      <w:tr>
        <w:trPr>
          <w:trHeight w:val="1501" w:hRule="atLeast"/>
        </w:trPr>
        <w:tc>
          <w:tcPr>
            <w:tcW w:w="9173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center"/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cs="Arial" w:ascii="Arial" w:hAnsi="Arial"/>
                <w:bCs/>
                <w:color w:val="000000"/>
                <w:sz w:val="20"/>
              </w:rPr>
              <w:t>Zadavatel:</w:t>
            </w:r>
          </w:p>
          <w:p>
            <w:pPr>
              <w:pStyle w:val="Normal"/>
              <w:keepNext w:val="true"/>
              <w:bidi w:val="0"/>
              <w:spacing w:lineRule="auto" w:line="276"/>
              <w:jc w:val="center"/>
              <w:rPr/>
            </w:pPr>
            <w:r>
              <w:rPr>
                <w:rFonts w:cs="Arial" w:ascii="Arial" w:hAnsi="Arial"/>
                <w:b/>
                <w:iCs/>
                <w:color w:val="000000"/>
                <w:sz w:val="20"/>
              </w:rPr>
              <w:t>Město Blansko</w:t>
            </w:r>
            <w:r>
              <w:rPr>
                <w:rFonts w:cs="Arial" w:ascii="Arial" w:hAnsi="Arial"/>
                <w:iCs/>
                <w:color w:val="000000"/>
                <w:sz w:val="20"/>
              </w:rPr>
              <w:t xml:space="preserve"> </w:t>
            </w:r>
          </w:p>
          <w:p>
            <w:pPr>
              <w:pStyle w:val="Normal"/>
              <w:keepNext w:val="true"/>
              <w:bidi w:val="0"/>
              <w:spacing w:lineRule="auto" w:line="276" w:before="0" w:after="120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nám. Svobody 32/3, 678 01 Blansko</w:t>
            </w:r>
          </w:p>
          <w:p>
            <w:pPr>
              <w:pStyle w:val="Normal"/>
              <w:keepNext w:val="true"/>
              <w:bidi w:val="0"/>
              <w:spacing w:lineRule="auto" w:line="276" w:before="0" w:after="120"/>
              <w:jc w:val="center"/>
              <w:rPr/>
            </w:pPr>
            <w:r>
              <w:rPr>
                <w:rFonts w:cs="Arial" w:ascii="Arial" w:hAnsi="Arial"/>
                <w:iCs/>
                <w:color w:val="000000"/>
                <w:sz w:val="20"/>
              </w:rPr>
              <w:t xml:space="preserve">IČO: </w:t>
            </w:r>
            <w:r>
              <w:rPr>
                <w:rFonts w:cs="Arial" w:ascii="Arial" w:hAnsi="Arial"/>
                <w:color w:val="000000"/>
                <w:sz w:val="20"/>
              </w:rPr>
              <w:t>00279943</w:t>
            </w:r>
          </w:p>
          <w:p>
            <w:pPr>
              <w:pStyle w:val="Normal"/>
              <w:bidi w:val="0"/>
              <w:spacing w:lineRule="auto" w:line="276"/>
              <w:jc w:val="center"/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cs="Arial" w:ascii="Arial" w:hAnsi="Arial"/>
                <w:bCs/>
                <w:color w:val="000000"/>
                <w:sz w:val="20"/>
              </w:rPr>
              <w:t>Veřejná zakázka:</w:t>
            </w:r>
          </w:p>
          <w:p>
            <w:pPr>
              <w:pStyle w:val="Normal"/>
              <w:bidi w:val="0"/>
              <w:spacing w:lineRule="auto" w:line="276" w:before="0" w:after="120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20"/>
              </w:rPr>
              <w:t>„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>Pojištění majetku, odpovědnosti, vozidel a úrazové pojištění.“</w:t>
            </w:r>
          </w:p>
          <w:p>
            <w:pPr>
              <w:pStyle w:val="Normal"/>
              <w:bidi w:val="0"/>
              <w:jc w:val="center"/>
              <w:rPr>
                <w:rFonts w:ascii="Arial" w:hAnsi="Arial" w:cs="Arial"/>
                <w:b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highlight w:val="yellow"/>
              </w:rPr>
              <w:t>ev. č. zakázky ve Věstníku veřejných zakázek:</w:t>
            </w:r>
          </w:p>
          <w:p>
            <w:pPr>
              <w:pStyle w:val="Normal"/>
              <w:bidi w:val="0"/>
              <w:spacing w:lineRule="auto" w:line="276" w:before="0" w:after="120"/>
              <w:jc w:val="center"/>
              <w:rPr>
                <w:rFonts w:ascii="Arial" w:hAnsi="Arial" w:cs="Arial"/>
                <w:b/>
                <w:color w:val="000000"/>
                <w:spacing w:val="3"/>
                <w:sz w:val="20"/>
                <w:szCs w:val="23"/>
                <w:shd w:fill="FFFFFF" w:val="clear"/>
              </w:rPr>
            </w:pPr>
            <w:r>
              <w:rPr>
                <w:rFonts w:cs="Arial" w:ascii="Arial" w:hAnsi="Arial"/>
                <w:b/>
                <w:color w:val="000000"/>
                <w:spacing w:val="3"/>
                <w:sz w:val="20"/>
                <w:szCs w:val="23"/>
                <w:shd w:fill="FFFFFF" w:val="clear"/>
              </w:rPr>
            </w:r>
          </w:p>
          <w:p>
            <w:pPr>
              <w:pStyle w:val="Normal"/>
              <w:bidi w:val="0"/>
              <w:spacing w:lineRule="auto" w:line="276"/>
              <w:jc w:val="center"/>
              <w:rPr/>
            </w:pPr>
            <w:r>
              <w:rPr>
                <w:rFonts w:cs="Arial" w:ascii="Arial" w:hAnsi="Arial"/>
                <w:b/>
                <w:iCs/>
                <w:color w:val="000000"/>
                <w:sz w:val="20"/>
              </w:rPr>
              <w:t xml:space="preserve">zadávaná v otevřeném řízení podle ustanovení § 56 zákona č. 134/2016 Sb., o zadávání veřejných zakázek, ve znění pozdějších předpisů 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 xml:space="preserve">(dále jen </w:t>
            </w:r>
            <w:r>
              <w:rPr>
                <w:rFonts w:cs="Arial" w:ascii="Arial" w:hAnsi="Arial"/>
                <w:b/>
                <w:i/>
                <w:color w:val="000000"/>
                <w:sz w:val="20"/>
              </w:rPr>
              <w:t>„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>ZZVZ</w:t>
            </w:r>
            <w:r>
              <w:rPr>
                <w:rFonts w:cs="Arial" w:ascii="Arial" w:hAnsi="Arial"/>
                <w:b/>
                <w:i/>
                <w:color w:val="000000"/>
                <w:sz w:val="20"/>
              </w:rPr>
              <w:t>“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>)</w:t>
            </w:r>
          </w:p>
        </w:tc>
      </w:tr>
    </w:tbl>
    <w:p>
      <w:pPr>
        <w:pStyle w:val="Normal"/>
        <w:bidi w:val="0"/>
        <w:spacing w:lineRule="auto" w:line="276"/>
        <w:jc w:val="both"/>
        <w:rPr>
          <w:rFonts w:ascii="Arial" w:hAnsi="Arial" w:cs="Arial"/>
          <w:b/>
          <w:color w:val="000000"/>
          <w:sz w:val="20"/>
          <w:u w:val="single"/>
        </w:rPr>
      </w:pPr>
      <w:r>
        <w:rPr>
          <w:rFonts w:cs="Arial" w:ascii="Arial" w:hAnsi="Arial"/>
          <w:b/>
          <w:color w:val="000000"/>
          <w:sz w:val="20"/>
          <w:u w:val="single"/>
        </w:rPr>
      </w:r>
    </w:p>
    <w:p>
      <w:pPr>
        <w:pStyle w:val="Heading3"/>
        <w:bidi w:val="0"/>
        <w:spacing w:lineRule="auto" w:line="276" w:before="360" w:after="0"/>
        <w:ind w:hanging="0" w:start="0"/>
        <w:rPr>
          <w:rFonts w:ascii="Arial" w:hAnsi="Arial" w:cs="Arial"/>
          <w:b w:val="false"/>
          <w:color w:val="000000"/>
          <w:sz w:val="20"/>
        </w:rPr>
      </w:pPr>
      <w:r>
        <w:rPr>
          <w:rFonts w:cs="Arial" w:ascii="Arial" w:hAnsi="Arial"/>
          <w:b w:val="false"/>
          <w:caps/>
          <w:color w:val="000000"/>
          <w:sz w:val="20"/>
          <w:u w:val="single"/>
        </w:rPr>
        <w:t>ČESTNÉ PROHLÁŠENÍ ke společensky odpovědnému plnění veřejné zakázky</w:t>
      </w:r>
    </w:p>
    <w:p>
      <w:pPr>
        <w:pStyle w:val="Heading3"/>
        <w:bidi w:val="0"/>
        <w:spacing w:lineRule="auto" w:line="276" w:before="0" w:after="120"/>
        <w:ind w:hanging="0" w:start="0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b w:val="false"/>
          <w:color w:val="000000"/>
          <w:sz w:val="20"/>
        </w:rPr>
        <w:t>dle ustanovení § 6 odst. 4 ZZVZ</w:t>
      </w:r>
    </w:p>
    <w:p>
      <w:pPr>
        <w:pStyle w:val="Normal"/>
        <w:bidi w:val="0"/>
        <w:spacing w:lineRule="atLeast" w:line="32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Heading1"/>
        <w:bidi w:val="0"/>
        <w:spacing w:lineRule="auto" w:line="276" w:before="120" w:after="120"/>
        <w:ind w:hanging="0" w:start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  <w:r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page">
                  <wp:posOffset>848360</wp:posOffset>
                </wp:positionH>
                <wp:positionV relativeFrom="paragraph">
                  <wp:posOffset>-27940</wp:posOffset>
                </wp:positionV>
                <wp:extent cx="2828925" cy="1438275"/>
                <wp:effectExtent l="0" t="0" r="0" b="0"/>
                <wp:wrapSquare wrapText="bothSides"/>
                <wp:docPr id="2" name="Rámec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925" cy="143827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bidi w:val="0"/>
                              <w:spacing w:lineRule="auto" w:line="276" w:before="120" w:after="120"/>
                              <w:jc w:val="both"/>
                              <w:rPr>
                                <w:rFonts w:ascii="Arial" w:hAnsi="Arial" w:cs="Arial"/>
                                <w:i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  <w:t>[bude uveden účastník zadávajícího řízení předkládající čestné prohlášení ve své nabídce</w:t>
                            </w:r>
                          </w:p>
                          <w:p>
                            <w:pPr>
                              <w:pStyle w:val="Normal"/>
                              <w:bidi w:val="0"/>
                              <w:spacing w:lineRule="auto" w:line="276" w:before="120" w:after="120"/>
                              <w:jc w:val="both"/>
                              <w:rPr>
                                <w:rFonts w:ascii="Arial" w:hAnsi="Arial" w:cs="Arial"/>
                                <w:i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  <w:t>Název:</w:t>
                            </w:r>
                          </w:p>
                          <w:p>
                            <w:pPr>
                              <w:pStyle w:val="Normal"/>
                              <w:bidi w:val="0"/>
                              <w:spacing w:lineRule="auto" w:line="276" w:before="120" w:after="120"/>
                              <w:jc w:val="both"/>
                              <w:rPr>
                                <w:rFonts w:ascii="Arial" w:hAnsi="Arial" w:cs="Arial"/>
                                <w:i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  <w:t>sídlo:</w:t>
                            </w:r>
                          </w:p>
                          <w:p>
                            <w:pPr>
                              <w:pStyle w:val="Normal"/>
                              <w:bidi w:val="0"/>
                              <w:spacing w:lineRule="auto" w:line="276" w:before="120" w:after="120"/>
                              <w:jc w:val="both"/>
                              <w:rPr>
                                <w:rFonts w:ascii="Arial" w:hAnsi="Arial" w:cs="Arial"/>
                                <w:i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  <w:t>IČO:]</w:t>
                            </w:r>
                          </w:p>
                          <w:p>
                            <w:pPr>
                              <w:pStyle w:val="Normal"/>
                              <w:bidi w:val="0"/>
                              <w:spacing w:lineRule="auto" w:line="276" w:before="120" w:after="120"/>
                              <w:jc w:val="both"/>
                              <w:rPr>
                                <w:rFonts w:ascii="Arial" w:hAnsi="Arial" w:cs="Arial"/>
                                <w:i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Normal"/>
                              <w:bidi w:val="0"/>
                              <w:spacing w:lineRule="auto" w:line="276" w:before="120" w:after="120"/>
                              <w:jc w:val="both"/>
                              <w:rPr>
                                <w:rFonts w:ascii="Arial" w:hAnsi="Arial" w:cs="Arial"/>
                                <w:i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  <w:color w:val="000000"/>
                                <w:sz w:val="20"/>
                              </w:rPr>
                            </w:r>
                          </w:p>
                        </w:txbxContent>
                      </wps:txbx>
                      <wps:bodyPr anchor="t" lIns="635" tIns="635" rIns="635" bIns="63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222.75pt;height:113.25pt;mso-wrap-distance-left:0pt;mso-wrap-distance-right:0pt;mso-wrap-distance-top:0pt;mso-wrap-distance-bottom:0pt;margin-top:-2.2pt;mso-position-vertical-relative:text;margin-left:66.8pt;mso-position-horizontal-relative:page">
                <v:fill opacity="0f"/>
                <v:textbox inset="0.000694444444444445in,0.000694444444444445in,0.000694444444444445in,0.000694444444444445in">
                  <w:txbxContent>
                    <w:p>
                      <w:pPr>
                        <w:pStyle w:val="Normal"/>
                        <w:bidi w:val="0"/>
                        <w:spacing w:lineRule="auto" w:line="276" w:before="120" w:after="120"/>
                        <w:jc w:val="both"/>
                        <w:rPr>
                          <w:rFonts w:ascii="Arial" w:hAnsi="Arial" w:cs="Arial"/>
                          <w:i/>
                          <w:i/>
                          <w:color w:val="000000"/>
                          <w:sz w:val="20"/>
                          <w:highlight w:val="yellow"/>
                        </w:rPr>
                      </w:pPr>
                      <w:r>
                        <w:rPr>
                          <w:rFonts w:cs="Arial" w:ascii="Arial" w:hAnsi="Arial"/>
                          <w:i/>
                          <w:color w:val="000000"/>
                          <w:sz w:val="20"/>
                          <w:highlight w:val="yellow"/>
                        </w:rPr>
                        <w:t>[bude uveden účastník zadávajícího řízení předkládající čestné prohlášení ve své nabídce</w:t>
                      </w:r>
                    </w:p>
                    <w:p>
                      <w:pPr>
                        <w:pStyle w:val="Normal"/>
                        <w:bidi w:val="0"/>
                        <w:spacing w:lineRule="auto" w:line="276" w:before="120" w:after="120"/>
                        <w:jc w:val="both"/>
                        <w:rPr>
                          <w:rFonts w:ascii="Arial" w:hAnsi="Arial" w:cs="Arial"/>
                          <w:i/>
                          <w:i/>
                          <w:color w:val="000000"/>
                          <w:sz w:val="20"/>
                          <w:highlight w:val="yellow"/>
                        </w:rPr>
                      </w:pPr>
                      <w:r>
                        <w:rPr>
                          <w:rFonts w:cs="Arial" w:ascii="Arial" w:hAnsi="Arial"/>
                          <w:i/>
                          <w:color w:val="000000"/>
                          <w:sz w:val="20"/>
                          <w:highlight w:val="yellow"/>
                        </w:rPr>
                        <w:t>Název:</w:t>
                      </w:r>
                    </w:p>
                    <w:p>
                      <w:pPr>
                        <w:pStyle w:val="Normal"/>
                        <w:bidi w:val="0"/>
                        <w:spacing w:lineRule="auto" w:line="276" w:before="120" w:after="120"/>
                        <w:jc w:val="both"/>
                        <w:rPr>
                          <w:rFonts w:ascii="Arial" w:hAnsi="Arial" w:cs="Arial"/>
                          <w:i/>
                          <w:i/>
                          <w:color w:val="000000"/>
                          <w:sz w:val="20"/>
                          <w:highlight w:val="yellow"/>
                        </w:rPr>
                      </w:pPr>
                      <w:r>
                        <w:rPr>
                          <w:rFonts w:cs="Arial" w:ascii="Arial" w:hAnsi="Arial"/>
                          <w:i/>
                          <w:color w:val="000000"/>
                          <w:sz w:val="20"/>
                          <w:highlight w:val="yellow"/>
                        </w:rPr>
                        <w:t>sídlo:</w:t>
                      </w:r>
                    </w:p>
                    <w:p>
                      <w:pPr>
                        <w:pStyle w:val="Normal"/>
                        <w:bidi w:val="0"/>
                        <w:spacing w:lineRule="auto" w:line="276" w:before="120" w:after="120"/>
                        <w:jc w:val="both"/>
                        <w:rPr>
                          <w:rFonts w:ascii="Arial" w:hAnsi="Arial" w:cs="Arial"/>
                          <w:i/>
                          <w:i/>
                          <w:color w:val="000000"/>
                          <w:sz w:val="20"/>
                          <w:highlight w:val="yellow"/>
                        </w:rPr>
                      </w:pPr>
                      <w:r>
                        <w:rPr>
                          <w:rFonts w:cs="Arial" w:ascii="Arial" w:hAnsi="Arial"/>
                          <w:i/>
                          <w:color w:val="000000"/>
                          <w:sz w:val="20"/>
                          <w:highlight w:val="yellow"/>
                        </w:rPr>
                        <w:t>IČO:]</w:t>
                      </w:r>
                    </w:p>
                    <w:p>
                      <w:pPr>
                        <w:pStyle w:val="Normal"/>
                        <w:bidi w:val="0"/>
                        <w:spacing w:lineRule="auto" w:line="276" w:before="120" w:after="120"/>
                        <w:jc w:val="both"/>
                        <w:rPr>
                          <w:rFonts w:ascii="Arial" w:hAnsi="Arial" w:cs="Arial"/>
                          <w:i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cs="Arial" w:ascii="Arial" w:hAnsi="Arial"/>
                          <w:i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Normal"/>
                        <w:bidi w:val="0"/>
                        <w:spacing w:lineRule="auto" w:line="276" w:before="120" w:after="120"/>
                        <w:jc w:val="both"/>
                        <w:rPr>
                          <w:rFonts w:ascii="Arial" w:hAnsi="Arial" w:cs="Arial"/>
                          <w:i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cs="Arial" w:ascii="Arial" w:hAnsi="Arial"/>
                          <w:i/>
                          <w:color w:val="000000"/>
                          <w:sz w:val="2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Heading1"/>
        <w:bidi w:val="0"/>
        <w:spacing w:lineRule="auto" w:line="276" w:before="120" w:after="120"/>
        <w:ind w:hanging="0" w:start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Dodavatel čestně prohlašuje, že, bude-li s ním uzavřena smlouva na veřejnou zakázku, zajistí po celou dobu plnění veřejné zakázky</w:t>
      </w:r>
    </w:p>
    <w:p>
      <w:pPr>
        <w:pStyle w:val="Odstavecseseznamem"/>
        <w:numPr>
          <w:ilvl w:val="0"/>
          <w:numId w:val="4"/>
        </w:numPr>
        <w:bidi w:val="0"/>
        <w:spacing w:lineRule="auto" w:line="276"/>
        <w:ind w:hanging="360" w:start="0" w:end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plnění veškerých povinností vyplývající z právních předpisů České republiky, zejména pak z předpisů pracovněprávních, předpisů z oblasti zaměstnanosti a bezpečnosti ochrany zdraví při práci, a to vůči všem osobám, které se na plnění veřejné zakázky podílejí; plnění těchto povinností zajistí dodavatel i u svých poddodavatelů;</w:t>
      </w:r>
    </w:p>
    <w:p>
      <w:pPr>
        <w:pStyle w:val="Odstavecseseznamem"/>
        <w:numPr>
          <w:ilvl w:val="0"/>
          <w:numId w:val="4"/>
        </w:numPr>
        <w:bidi w:val="0"/>
        <w:spacing w:lineRule="auto" w:line="276"/>
        <w:ind w:hanging="360" w:start="0" w:end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sjednání a dodržování smluvních podmínek se svými poddodavateli srovnatelných s podmínkami sjednanými ve smlouvě na plnění veřejné zakázky, a to v rozsahu výše smluvních pokut a délky záruční doby; uvedené smluvní podmínky se považují za srovnatelné, bude-li výše smluvních pokut a délka záruční doby shodná se smlouvou na veřejnou zakázku;</w:t>
      </w:r>
    </w:p>
    <w:p>
      <w:pPr>
        <w:pStyle w:val="Odstavecseseznamem"/>
        <w:numPr>
          <w:ilvl w:val="0"/>
          <w:numId w:val="4"/>
        </w:numPr>
        <w:bidi w:val="0"/>
        <w:spacing w:lineRule="auto" w:line="276"/>
        <w:ind w:hanging="360" w:start="0" w:end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řádné a včasné plnění finančních závazků svým poddodavatelům, kdy za řádné a včasné plnění se považuje plné uhrazení poddodavatelem vystavených faktur za plnění poskytnutá k plnění veřejné zakázky;</w:t>
      </w:r>
    </w:p>
    <w:p>
      <w:pPr>
        <w:pStyle w:val="Odstavecseseznamem"/>
        <w:numPr>
          <w:ilvl w:val="0"/>
          <w:numId w:val="4"/>
        </w:numPr>
        <w:bidi w:val="0"/>
        <w:spacing w:lineRule="auto" w:line="276"/>
        <w:ind w:hanging="360" w:start="0" w:end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snížení negativního dopadu jeho činnosti při plnění veřejné zakázky na životní prostředí, zejména pak</w:t>
      </w:r>
    </w:p>
    <w:p>
      <w:pPr>
        <w:pStyle w:val="Odstavecseseznamem"/>
        <w:numPr>
          <w:ilvl w:val="0"/>
          <w:numId w:val="5"/>
        </w:numPr>
        <w:bidi w:val="0"/>
        <w:spacing w:lineRule="auto" w:line="276"/>
        <w:ind w:hanging="360" w:start="0" w:end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 xml:space="preserve">využíváním nízkoemisních automobilů, má-li je k dispozici; </w:t>
      </w:r>
    </w:p>
    <w:p>
      <w:pPr>
        <w:pStyle w:val="Odstavecseseznamem"/>
        <w:numPr>
          <w:ilvl w:val="0"/>
          <w:numId w:val="5"/>
        </w:numPr>
        <w:bidi w:val="0"/>
        <w:spacing w:lineRule="auto" w:line="276"/>
        <w:ind w:hanging="360" w:start="0" w:end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tiskem veškerých listinných výstupů, odevzdávaných objednateli při realizaci veřejné zakázky na papír, který je šetrný k životnímu prostředí, pokud zvláštní použití pro specifické účely nevyžaduje jiný druh papíru; motivováním zaměstnanců dodavatele k efektivnímu/úspornému tisku;</w:t>
      </w:r>
    </w:p>
    <w:p>
      <w:pPr>
        <w:pStyle w:val="Odstavecseseznamem"/>
        <w:numPr>
          <w:ilvl w:val="0"/>
          <w:numId w:val="5"/>
        </w:numPr>
        <w:bidi w:val="0"/>
        <w:spacing w:lineRule="auto" w:line="276"/>
        <w:ind w:hanging="360" w:start="0" w:end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předcházením znečišťování ovzduší a snižováním úrovně znečišťování, může-li je během plnění veřejné zakázky způsobit;</w:t>
      </w:r>
    </w:p>
    <w:p>
      <w:pPr>
        <w:pStyle w:val="Odstavecseseznamem"/>
        <w:numPr>
          <w:ilvl w:val="0"/>
          <w:numId w:val="5"/>
        </w:numPr>
        <w:bidi w:val="0"/>
        <w:spacing w:lineRule="auto" w:line="276"/>
        <w:ind w:hanging="360" w:start="0" w:end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 xml:space="preserve">předcházením vzniku odpadů, stanovením hierarchie nakládání s nimi a prosazováním základních principů ochrany životního prostředí a zdraví lidí při nakládání s odpady; </w:t>
      </w:r>
    </w:p>
    <w:p>
      <w:pPr>
        <w:pStyle w:val="Odstavecseseznamem"/>
        <w:numPr>
          <w:ilvl w:val="0"/>
          <w:numId w:val="4"/>
        </w:numPr>
        <w:bidi w:val="0"/>
        <w:spacing w:lineRule="auto" w:line="276"/>
        <w:ind w:hanging="360" w:start="0" w:end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implementaci nového nebo značně zlepšeného produktu, služby nebo postupu souvisejícího s předmětem veřejné zakázky, bude-li to vzhledem ke smyslu zakázky možné.</w:t>
      </w:r>
    </w:p>
    <w:p>
      <w:pPr>
        <w:pStyle w:val="Textkomente1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 w:before="600" w:after="0"/>
        <w:jc w:val="both"/>
        <w:rPr/>
      </w:pPr>
      <w:r>
        <w:rPr>
          <w:rFonts w:cs="Arial" w:ascii="Arial" w:hAnsi="Arial"/>
          <w:color w:val="000000"/>
          <w:sz w:val="20"/>
        </w:rPr>
        <w:t xml:space="preserve">V </w:t>
      </w:r>
      <w:r>
        <w:rPr>
          <w:rFonts w:cs="Arial" w:ascii="Arial" w:hAnsi="Arial"/>
          <w:i/>
          <w:color w:val="000000"/>
          <w:sz w:val="20"/>
          <w:highlight w:val="yellow"/>
        </w:rPr>
        <w:t>(bude doplněno</w:t>
      </w:r>
      <w:r>
        <w:rPr>
          <w:rFonts w:cs="Arial" w:ascii="Arial" w:hAnsi="Arial"/>
          <w:color w:val="000000"/>
          <w:sz w:val="20"/>
        </w:rPr>
        <w:t xml:space="preserve">) dne </w:t>
      </w:r>
      <w:r>
        <w:rPr>
          <w:rFonts w:cs="Arial" w:ascii="Arial" w:hAnsi="Arial"/>
          <w:color w:val="000000"/>
          <w:sz w:val="20"/>
          <w:highlight w:val="yellow"/>
        </w:rPr>
        <w:t>__. __. ____</w:t>
      </w:r>
    </w:p>
    <w:tbl>
      <w:tblPr>
        <w:tblW w:w="9322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621"/>
        <w:gridCol w:w="4701"/>
      </w:tblGrid>
      <w:tr>
        <w:trPr>
          <w:trHeight w:val="1106" w:hRule="atLeast"/>
        </w:trPr>
        <w:tc>
          <w:tcPr>
            <w:tcW w:w="4621" w:type="dxa"/>
            <w:tcBorders/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4701" w:type="dxa"/>
            <w:tcBorders/>
          </w:tcPr>
          <w:p>
            <w:pPr>
              <w:pStyle w:val="Normal"/>
              <w:bidi w:val="0"/>
              <w:spacing w:lineRule="auto" w:line="276" w:before="840" w:after="0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_________________________</w:t>
            </w:r>
          </w:p>
          <w:p>
            <w:pPr>
              <w:pStyle w:val="Normal"/>
              <w:bidi w:val="0"/>
              <w:spacing w:lineRule="auto" w:line="276" w:before="120" w:after="120"/>
              <w:jc w:val="both"/>
              <w:rPr>
                <w:rFonts w:ascii="Arial" w:hAnsi="Arial" w:cs="Arial"/>
                <w:i/>
                <w:i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i/>
                <w:color w:val="000000"/>
                <w:sz w:val="20"/>
                <w:highlight w:val="yellow"/>
              </w:rPr>
              <w:t>Jméno a funkce osoby oprávněné zastupovat účastníka zadávacího řízení a její podpis</w:t>
            </w:r>
          </w:p>
          <w:p>
            <w:pPr>
              <w:pStyle w:val="Normal"/>
              <w:bidi w:val="0"/>
              <w:spacing w:lineRule="auto" w:line="276" w:before="120" w:after="120"/>
              <w:jc w:val="both"/>
              <w:rPr>
                <w:rFonts w:ascii="Arial" w:hAnsi="Arial" w:cs="Arial"/>
                <w:i/>
                <w:i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i/>
                <w:color w:val="000000"/>
                <w:sz w:val="20"/>
                <w:highlight w:val="yellow"/>
              </w:rPr>
            </w:r>
          </w:p>
          <w:p>
            <w:pPr>
              <w:pStyle w:val="Normal"/>
              <w:bidi w:val="0"/>
              <w:spacing w:lineRule="auto" w:line="276" w:before="120" w:after="120"/>
              <w:jc w:val="both"/>
              <w:rPr>
                <w:rFonts w:ascii="Arial" w:hAnsi="Arial" w:cs="Arial"/>
                <w:i/>
                <w:i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i/>
                <w:color w:val="000000"/>
                <w:sz w:val="20"/>
                <w:highlight w:val="yellow"/>
              </w:rPr>
            </w:r>
          </w:p>
        </w:tc>
      </w:tr>
    </w:tbl>
    <w:p>
      <w:pPr>
        <w:pStyle w:val="Normal"/>
        <w:bidi w:val="0"/>
        <w:spacing w:lineRule="auto" w:line="276"/>
        <w:jc w:val="both"/>
        <w:rPr>
          <w:rFonts w:ascii="Arial" w:hAnsi="Arial" w:cs="Arial"/>
          <w:b/>
          <w:color w:val="000000"/>
          <w:sz w:val="20"/>
          <w:u w:val="single"/>
        </w:rPr>
      </w:pPr>
      <w:r>
        <w:rPr>
          <w:rFonts w:cs="Arial" w:ascii="Arial" w:hAnsi="Arial"/>
          <w:b/>
          <w:color w:val="000000"/>
          <w:sz w:val="20"/>
          <w:u w:val="single"/>
        </w:rPr>
      </w:r>
      <w:r>
        <w:br w:type="page"/>
      </w:r>
    </w:p>
    <w:p>
      <w:pPr>
        <w:pStyle w:val="BodyTextIndent"/>
        <w:bidi w:val="0"/>
        <w:spacing w:lineRule="auto" w:line="276" w:before="120" w:after="120"/>
        <w:ind w:start="0" w:end="0"/>
        <w:rPr>
          <w:rFonts w:ascii="Arial" w:hAnsi="Arial" w:cs="Arial"/>
          <w:b/>
          <w:bCs/>
          <w:color w:val="000000"/>
          <w:sz w:val="20"/>
        </w:rPr>
      </w:pPr>
      <w:r>
        <w:rPr>
          <w:rFonts w:cs="Arial" w:ascii="Arial" w:hAnsi="Arial"/>
          <w:b/>
          <w:bCs/>
          <w:color w:val="000000"/>
          <w:sz w:val="20"/>
        </w:rPr>
        <w:t>Příloha č. 13</w:t>
      </w:r>
    </w:p>
    <w:p>
      <w:pPr>
        <w:pStyle w:val="BodyTextIndent"/>
        <w:bidi w:val="0"/>
        <w:spacing w:lineRule="auto" w:line="276" w:before="120" w:after="0"/>
        <w:ind w:start="0" w:end="0"/>
        <w:rPr>
          <w:rFonts w:ascii="Arial" w:hAnsi="Arial" w:cs="Arial"/>
          <w:b/>
          <w:bCs/>
          <w:color w:val="000000"/>
          <w:sz w:val="20"/>
          <w:u w:val="single"/>
        </w:rPr>
      </w:pPr>
      <w:r>
        <w:rPr>
          <w:rFonts w:cs="Arial" w:ascii="Arial" w:hAnsi="Arial"/>
          <w:b/>
          <w:bCs/>
          <w:color w:val="000000"/>
          <w:sz w:val="20"/>
          <w:u w:val="single"/>
        </w:rPr>
        <w:t>Vzor čestného prohlášení ke střetu zájmů</w:t>
      </w:r>
    </w:p>
    <w:tbl>
      <w:tblPr>
        <w:tblpPr w:vertAnchor="text" w:horzAnchor="margin" w:rightFromText="141" w:tblpX="30" w:tblpY="165"/>
        <w:tblOverlap w:val="never"/>
        <w:tblW w:w="9173" w:type="dxa"/>
        <w:jc w:val="start"/>
        <w:tblInd w:w="-15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173"/>
      </w:tblGrid>
      <w:tr>
        <w:trPr>
          <w:trHeight w:val="1501" w:hRule="atLeast"/>
        </w:trPr>
        <w:tc>
          <w:tcPr>
            <w:tcW w:w="9173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center"/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cs="Arial" w:ascii="Arial" w:hAnsi="Arial"/>
                <w:bCs/>
                <w:color w:val="000000"/>
                <w:sz w:val="20"/>
              </w:rPr>
              <w:t>Zadavatel:</w:t>
            </w:r>
          </w:p>
          <w:p>
            <w:pPr>
              <w:pStyle w:val="Normal"/>
              <w:keepNext w:val="true"/>
              <w:bidi w:val="0"/>
              <w:spacing w:lineRule="auto" w:line="276"/>
              <w:jc w:val="center"/>
              <w:rPr/>
            </w:pPr>
            <w:r>
              <w:rPr>
                <w:rFonts w:cs="Arial" w:ascii="Arial" w:hAnsi="Arial"/>
                <w:b/>
                <w:iCs/>
                <w:color w:val="000000"/>
                <w:sz w:val="20"/>
              </w:rPr>
              <w:t>Město Blansko</w:t>
            </w:r>
            <w:r>
              <w:rPr>
                <w:rFonts w:cs="Arial" w:ascii="Arial" w:hAnsi="Arial"/>
                <w:iCs/>
                <w:color w:val="000000"/>
                <w:sz w:val="20"/>
              </w:rPr>
              <w:t xml:space="preserve"> </w:t>
            </w:r>
          </w:p>
          <w:p>
            <w:pPr>
              <w:pStyle w:val="Normal"/>
              <w:keepNext w:val="true"/>
              <w:bidi w:val="0"/>
              <w:spacing w:lineRule="auto" w:line="276" w:before="0" w:after="120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nám. Svobody 32/3, 678 01 Blansko</w:t>
            </w:r>
          </w:p>
          <w:p>
            <w:pPr>
              <w:pStyle w:val="Normal"/>
              <w:keepNext w:val="true"/>
              <w:bidi w:val="0"/>
              <w:spacing w:lineRule="auto" w:line="276" w:before="0" w:after="120"/>
              <w:jc w:val="center"/>
              <w:rPr/>
            </w:pPr>
            <w:r>
              <w:rPr>
                <w:rFonts w:cs="Arial" w:ascii="Arial" w:hAnsi="Arial"/>
                <w:iCs/>
                <w:color w:val="000000"/>
                <w:sz w:val="20"/>
              </w:rPr>
              <w:t xml:space="preserve">IČO: </w:t>
            </w:r>
            <w:r>
              <w:rPr>
                <w:rFonts w:cs="Arial" w:ascii="Arial" w:hAnsi="Arial"/>
                <w:color w:val="000000"/>
                <w:sz w:val="20"/>
              </w:rPr>
              <w:t>00279943</w:t>
            </w:r>
          </w:p>
          <w:p>
            <w:pPr>
              <w:pStyle w:val="Normal"/>
              <w:bidi w:val="0"/>
              <w:spacing w:lineRule="auto" w:line="276"/>
              <w:jc w:val="center"/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cs="Arial" w:ascii="Arial" w:hAnsi="Arial"/>
                <w:bCs/>
                <w:color w:val="000000"/>
                <w:sz w:val="20"/>
              </w:rPr>
              <w:t>Veřejná zakázka:</w:t>
            </w:r>
          </w:p>
          <w:p>
            <w:pPr>
              <w:pStyle w:val="Normal"/>
              <w:bidi w:val="0"/>
              <w:spacing w:lineRule="auto" w:line="276" w:before="0" w:after="120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20"/>
              </w:rPr>
              <w:t>„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>Pojištění majetku, odpovědnosti, vozidel a úrazové pojištění.“</w:t>
            </w:r>
          </w:p>
          <w:p>
            <w:pPr>
              <w:pStyle w:val="Normal"/>
              <w:bidi w:val="0"/>
              <w:jc w:val="center"/>
              <w:rPr>
                <w:rFonts w:ascii="Arial" w:hAnsi="Arial" w:cs="Arial"/>
                <w:b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highlight w:val="yellow"/>
              </w:rPr>
              <w:t>ev. č. zakázky ve Věstníku veřejných zakázek:</w:t>
            </w:r>
          </w:p>
          <w:p>
            <w:pPr>
              <w:pStyle w:val="Normal"/>
              <w:bidi w:val="0"/>
              <w:spacing w:lineRule="auto" w:line="276" w:before="0" w:after="120"/>
              <w:jc w:val="center"/>
              <w:rPr>
                <w:rFonts w:ascii="Arial" w:hAnsi="Arial" w:cs="Arial"/>
                <w:b/>
                <w:color w:val="000000"/>
                <w:spacing w:val="3"/>
                <w:sz w:val="20"/>
                <w:szCs w:val="23"/>
                <w:shd w:fill="FFFFFF" w:val="clear"/>
              </w:rPr>
            </w:pPr>
            <w:r>
              <w:rPr>
                <w:rFonts w:cs="Arial" w:ascii="Arial" w:hAnsi="Arial"/>
                <w:b/>
                <w:color w:val="000000"/>
                <w:spacing w:val="3"/>
                <w:sz w:val="20"/>
                <w:szCs w:val="23"/>
                <w:shd w:fill="FFFFFF" w:val="clear"/>
              </w:rPr>
            </w:r>
          </w:p>
          <w:p>
            <w:pPr>
              <w:pStyle w:val="Normal"/>
              <w:bidi w:val="0"/>
              <w:spacing w:lineRule="auto" w:line="276"/>
              <w:jc w:val="center"/>
              <w:rPr/>
            </w:pPr>
            <w:r>
              <w:rPr>
                <w:rFonts w:cs="Arial" w:ascii="Arial" w:hAnsi="Arial"/>
                <w:b/>
                <w:iCs/>
                <w:color w:val="000000"/>
                <w:sz w:val="20"/>
              </w:rPr>
              <w:t xml:space="preserve">zadávaná v otevřeném řízení podle ustanovení § 56 zákona č. 134/2016 Sb., o zadávání veřejných zakázek, ve znění pozdějších předpisů 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 xml:space="preserve">(dále jen </w:t>
            </w:r>
            <w:r>
              <w:rPr>
                <w:rFonts w:cs="Arial" w:ascii="Arial" w:hAnsi="Arial"/>
                <w:b/>
                <w:i/>
                <w:color w:val="000000"/>
                <w:sz w:val="20"/>
              </w:rPr>
              <w:t>„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>ZZVZ</w:t>
            </w:r>
            <w:r>
              <w:rPr>
                <w:rFonts w:cs="Arial" w:ascii="Arial" w:hAnsi="Arial"/>
                <w:b/>
                <w:i/>
                <w:color w:val="000000"/>
                <w:sz w:val="20"/>
              </w:rPr>
              <w:t>“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>)</w:t>
            </w:r>
          </w:p>
        </w:tc>
      </w:tr>
    </w:tbl>
    <w:p>
      <w:pPr>
        <w:pStyle w:val="BodyTextIndent"/>
        <w:bidi w:val="0"/>
        <w:spacing w:lineRule="auto" w:line="276" w:before="120" w:after="0"/>
        <w:ind w:start="0" w:end="0"/>
        <w:rPr>
          <w:rFonts w:ascii="Arial" w:hAnsi="Arial" w:cs="Arial"/>
          <w:b/>
          <w:color w:val="000000"/>
          <w:sz w:val="20"/>
          <w:u w:val="single"/>
        </w:rPr>
      </w:pPr>
      <w:r>
        <w:rPr>
          <w:rFonts w:cs="Arial" w:ascii="Arial" w:hAnsi="Arial"/>
          <w:b/>
          <w:color w:val="000000"/>
          <w:sz w:val="20"/>
          <w:u w:val="single"/>
        </w:rPr>
      </w:r>
    </w:p>
    <w:p>
      <w:pPr>
        <w:pStyle w:val="Normal"/>
        <w:bidi w:val="0"/>
        <w:spacing w:lineRule="atLeast" w:line="22" w:before="360" w:after="360"/>
        <w:jc w:val="both"/>
        <w:rPr/>
      </w:pPr>
      <w:r>
        <w:rPr>
          <w:rFonts w:cs="Arial" w:ascii="Arial" w:hAnsi="Arial"/>
          <w:b/>
          <w:color w:val="000000"/>
          <w:sz w:val="20"/>
          <w:u w:val="single"/>
        </w:rPr>
        <w:t xml:space="preserve">ČESTNÉ PROHLÁŠENÍ </w:t>
      </w:r>
      <w:r>
        <w:rPr>
          <w:rFonts w:cs="Arial" w:ascii="Arial" w:hAnsi="Arial"/>
          <w:b/>
          <w:bCs/>
          <w:color w:val="000000"/>
          <w:sz w:val="20"/>
          <w:u w:val="single"/>
        </w:rPr>
        <w:t>DODAVATELE K NEEXISTENCI STŘETU ZÁJMŮ NEBO SITUACE PODLE § 4b ZÁKONA O STŘETU ZÁJMŮ</w:t>
      </w:r>
    </w:p>
    <w:p>
      <w:pPr>
        <w:pStyle w:val="Heading3"/>
        <w:bidi w:val="0"/>
        <w:spacing w:lineRule="atLeast" w:line="22" w:before="0" w:after="240"/>
        <w:ind w:hanging="0" w:start="0"/>
        <w:rPr>
          <w:rFonts w:ascii="Arial" w:hAnsi="Arial" w:cs="Arial"/>
          <w:i/>
          <w:i/>
          <w:color w:val="000000"/>
          <w:sz w:val="20"/>
          <w:highlight w:val="yellow"/>
        </w:rPr>
      </w:pPr>
      <w:bookmarkStart w:id="1" w:name="_heading=h.1fob9te"/>
      <w:bookmarkEnd w:id="1"/>
      <w:r>
        <w:rPr>
          <w:rFonts w:cs="Arial" w:ascii="Arial" w:hAnsi="Arial"/>
          <w:b w:val="false"/>
          <w:color w:val="000000"/>
          <w:sz w:val="20"/>
        </w:rPr>
        <w:t xml:space="preserve">podle </w:t>
      </w:r>
      <w:r>
        <w:rPr>
          <w:rFonts w:cs="Arial" w:ascii="Arial" w:hAnsi="Arial"/>
          <w:b w:val="false"/>
          <w:bCs/>
          <w:color w:val="000000"/>
          <w:sz w:val="20"/>
        </w:rPr>
        <w:t>ZZVZ a </w:t>
      </w:r>
      <w:r>
        <w:rPr>
          <w:rFonts w:cs="Arial" w:ascii="Arial" w:hAnsi="Arial"/>
          <w:b w:val="false"/>
          <w:color w:val="000000"/>
          <w:sz w:val="20"/>
        </w:rPr>
        <w:t>zákona č.</w:t>
      </w:r>
      <w:r>
        <w:rPr>
          <w:rFonts w:cs="Arial" w:ascii="Arial" w:hAnsi="Arial"/>
          <w:b w:val="false"/>
          <w:bCs/>
          <w:color w:val="000000"/>
          <w:sz w:val="20"/>
        </w:rPr>
        <w:t> </w:t>
      </w:r>
      <w:r>
        <w:rPr>
          <w:rFonts w:cs="Arial" w:ascii="Arial" w:hAnsi="Arial"/>
          <w:b w:val="false"/>
          <w:color w:val="000000"/>
          <w:sz w:val="20"/>
        </w:rPr>
        <w:t>159/2006</w:t>
      </w:r>
      <w:r>
        <w:rPr>
          <w:rFonts w:cs="Arial" w:ascii="Arial" w:hAnsi="Arial"/>
          <w:b w:val="false"/>
          <w:bCs/>
          <w:color w:val="000000"/>
          <w:sz w:val="20"/>
        </w:rPr>
        <w:t> </w:t>
      </w:r>
      <w:r>
        <w:rPr>
          <w:rFonts w:cs="Arial" w:ascii="Arial" w:hAnsi="Arial"/>
          <w:b w:val="false"/>
          <w:color w:val="000000"/>
          <w:sz w:val="20"/>
        </w:rPr>
        <w:t>Sb., o střetu zájmů, ve znění pozdějších předpisů</w:t>
      </w:r>
      <w:r>
        <w:rPr>
          <w:rFonts w:cs="Arial" w:ascii="Arial" w:hAnsi="Arial"/>
          <w:b w:val="false"/>
          <w:bCs/>
          <w:color w:val="000000"/>
          <w:sz w:val="20"/>
        </w:rPr>
        <w:t xml:space="preserve"> (dále jen „zákon o střetu zájmů“)</w:t>
      </w:r>
    </w:p>
    <w:p>
      <w:pPr>
        <w:pStyle w:val="Normal"/>
        <w:bidi w:val="0"/>
        <w:spacing w:lineRule="atLeast" w:line="22" w:before="120" w:after="120"/>
        <w:jc w:val="both"/>
        <w:rPr>
          <w:rFonts w:ascii="Arial" w:hAnsi="Arial" w:cs="Arial"/>
          <w:i/>
          <w:i/>
          <w:color w:val="000000"/>
          <w:sz w:val="20"/>
          <w:highlight w:val="yellow"/>
        </w:rPr>
      </w:pPr>
      <w:r>
        <w:rPr>
          <w:rFonts w:cs="Arial" w:ascii="Arial" w:hAnsi="Arial"/>
          <w:i/>
          <w:color w:val="000000"/>
          <w:sz w:val="20"/>
          <w:highlight w:val="yellow"/>
        </w:rPr>
        <w:t>[bude uveden účastník zadávacího řízení předkládající čestné prohlášení ve své nabídce</w:t>
      </w:r>
    </w:p>
    <w:p>
      <w:pPr>
        <w:pStyle w:val="Normal"/>
        <w:bidi w:val="0"/>
        <w:spacing w:lineRule="atLeast" w:line="22" w:before="120" w:after="120"/>
        <w:jc w:val="both"/>
        <w:rPr>
          <w:rFonts w:ascii="Arial" w:hAnsi="Arial" w:cs="Arial"/>
          <w:i/>
          <w:i/>
          <w:color w:val="000000"/>
          <w:sz w:val="20"/>
          <w:highlight w:val="yellow"/>
        </w:rPr>
      </w:pPr>
      <w:r>
        <w:rPr>
          <w:rFonts w:cs="Arial" w:ascii="Arial" w:hAnsi="Arial"/>
          <w:i/>
          <w:color w:val="000000"/>
          <w:sz w:val="20"/>
          <w:highlight w:val="yellow"/>
        </w:rPr>
        <w:t>Název:</w:t>
      </w:r>
    </w:p>
    <w:p>
      <w:pPr>
        <w:pStyle w:val="Normal"/>
        <w:bidi w:val="0"/>
        <w:spacing w:lineRule="atLeast" w:line="22" w:before="120" w:after="120"/>
        <w:jc w:val="both"/>
        <w:rPr>
          <w:rFonts w:ascii="Arial" w:hAnsi="Arial" w:cs="Arial"/>
          <w:i/>
          <w:i/>
          <w:color w:val="000000"/>
          <w:sz w:val="20"/>
          <w:highlight w:val="yellow"/>
        </w:rPr>
      </w:pPr>
      <w:r>
        <w:rPr>
          <w:rFonts w:cs="Arial" w:ascii="Arial" w:hAnsi="Arial"/>
          <w:i/>
          <w:color w:val="000000"/>
          <w:sz w:val="20"/>
          <w:highlight w:val="yellow"/>
        </w:rPr>
        <w:t>sídlo:</w:t>
      </w:r>
    </w:p>
    <w:p>
      <w:pPr>
        <w:pStyle w:val="Normal"/>
        <w:bidi w:val="0"/>
        <w:spacing w:lineRule="atLeast" w:line="22" w:before="120" w:after="120"/>
        <w:jc w:val="both"/>
        <w:rPr>
          <w:rFonts w:ascii="Arial" w:hAnsi="Arial" w:cs="Arial"/>
          <w:i/>
          <w:i/>
          <w:color w:val="000000"/>
          <w:sz w:val="20"/>
          <w:highlight w:val="yellow"/>
        </w:rPr>
      </w:pPr>
      <w:r>
        <w:rPr>
          <w:rFonts w:cs="Arial" w:ascii="Arial" w:hAnsi="Arial"/>
          <w:i/>
          <w:color w:val="000000"/>
          <w:sz w:val="20"/>
          <w:highlight w:val="yellow"/>
        </w:rPr>
        <w:t>IČO:]</w:t>
      </w:r>
    </w:p>
    <w:p>
      <w:pPr>
        <w:pStyle w:val="Normal"/>
        <w:bidi w:val="0"/>
        <w:spacing w:lineRule="atLeast" w:line="22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 xml:space="preserve">Dodavatel čestně prohlašuje, že není obchodní korporací, ve které veřejný funkcionář uvedený v § 2 odst. 1 písm. c) zákona o střetu zájmů nebo jím ovládaná osoba vlastní podíl představující alespoň 25 % účasti společníka v této obchodní společnosti. </w:t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Zároveň dodavatel prohlašuje, že ani poddodavatel, prostřednictvím kterého dodavatel prokazuje kvalifikaci, není takovou výše popsanou obchodní společností.</w:t>
      </w:r>
    </w:p>
    <w:p>
      <w:pPr>
        <w:pStyle w:val="BodyTextIndent"/>
        <w:bidi w:val="0"/>
        <w:spacing w:lineRule="auto" w:line="276"/>
        <w:ind w:start="0" w:end="0"/>
        <w:rPr/>
      </w:pPr>
      <w:r>
        <w:rPr>
          <w:rFonts w:cs="Arial" w:ascii="Arial" w:hAnsi="Arial"/>
          <w:color w:val="000000"/>
          <w:sz w:val="20"/>
        </w:rPr>
        <w:br/>
        <w:t>Dodavatel čestně prohlašuje že členové jeho statutárního orgánu, případně členové dozorčí rady, pokud ta volí a odvolává členy statutárního orgánu, či případně prokuristé, pracovníci, kteří se podíleli na přípravě nabídky na straně dodavatele, jeho skuteční majitelé a osoby jim blízké</w:t>
      </w:r>
      <w:r>
        <w:rPr>
          <w:rStyle w:val="Znakypropoznmkupodarou"/>
          <w:rStyle w:val="FootnoteReference"/>
          <w:rFonts w:eastAsia="Palatino Linotype" w:cs="Arial" w:ascii="Arial" w:hAnsi="Arial"/>
          <w:color w:val="000000"/>
          <w:sz w:val="20"/>
        </w:rPr>
        <w:footnoteReference w:id="2"/>
      </w:r>
      <w:r>
        <w:rPr>
          <w:rFonts w:cs="Arial" w:ascii="Arial" w:hAnsi="Arial"/>
          <w:color w:val="000000"/>
          <w:sz w:val="20"/>
          <w:vertAlign w:val="superscript"/>
        </w:rPr>
        <w:t>)</w:t>
      </w:r>
    </w:p>
    <w:p>
      <w:pPr>
        <w:pStyle w:val="Normal"/>
        <w:numPr>
          <w:ilvl w:val="0"/>
          <w:numId w:val="6"/>
        </w:numPr>
        <w:bidi w:val="0"/>
        <w:spacing w:lineRule="auto" w:line="276"/>
        <w:ind w:hanging="360" w:start="0" w:end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nejsou: zaměstnanci zadavatele, kteří připravovali technické či finanční zadání předmětné veřejné zakázky nebo osobami zastupujícími zadavatele, který zadává předmětnou veřejnou zakázku, anebo osobami spolupracujícími se zadavatelem na přípravě a/nebo průběhu zadávacího řízení;</w:t>
      </w:r>
    </w:p>
    <w:p>
      <w:pPr>
        <w:pStyle w:val="Normal"/>
        <w:numPr>
          <w:ilvl w:val="0"/>
          <w:numId w:val="7"/>
        </w:numPr>
        <w:bidi w:val="0"/>
        <w:spacing w:lineRule="auto" w:line="276"/>
        <w:ind w:hanging="360" w:start="0" w:end="0"/>
        <w:jc w:val="both"/>
        <w:rPr>
          <w:rFonts w:ascii="Arial" w:hAnsi="Arial" w:cs="Arial"/>
          <w:color w:val="000000"/>
          <w:sz w:val="20"/>
          <w:highlight w:val="green"/>
        </w:rPr>
      </w:pPr>
      <w:r>
        <w:rPr>
          <w:rFonts w:cs="Arial" w:ascii="Arial" w:hAnsi="Arial"/>
          <w:color w:val="000000"/>
          <w:sz w:val="20"/>
        </w:rPr>
        <w:t xml:space="preserve">nejsou osobami podle § 2 odst. 1 písm. o) zákona o střetu zájmů, pokud se jedná o  členy Zastupitelstva hlavního města Prahy, nebo vedoucími úředníky (přičemž vedoucím úředníkem se rozumí vedoucí zaměstnanec zadavatele, který je na jednotlivých stupních řízení zadavatele oprávněn stanovit a ukládat podřízeným zaměstnancům pracovní úkoly, organizovat, řídit a kontrolovat jejich práci a dávat jim k tomu účelu závazné pokyny),  kteří jsou oprávněni k činnostem podle § 2 odst. 3 písm. a) nebo b) zákona o střetu zájmů, a pokud ano, že na tuto skutečnost zadavatele upozornil. </w:t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  <w:highlight w:val="green"/>
        </w:rPr>
      </w:pPr>
      <w:r>
        <w:rPr>
          <w:rFonts w:cs="Arial" w:ascii="Arial" w:hAnsi="Arial"/>
          <w:color w:val="000000"/>
          <w:sz w:val="20"/>
          <w:highlight w:val="green"/>
        </w:rPr>
      </w:r>
    </w:p>
    <w:p>
      <w:pPr>
        <w:pStyle w:val="Normal"/>
        <w:bidi w:val="0"/>
        <w:spacing w:lineRule="auto" w:line="276"/>
        <w:jc w:val="both"/>
        <w:rPr/>
      </w:pPr>
      <w:r>
        <w:rPr>
          <w:rFonts w:cs="Arial" w:ascii="Arial" w:hAnsi="Arial"/>
          <w:color w:val="000000"/>
          <w:sz w:val="20"/>
        </w:rPr>
        <w:t xml:space="preserve">Dodavatel čestně prohlašuje, že pokud je mezi jeho skutečnými majiteli veřejný funkcionář podle § 2 odst. 1 písm. c) zákona o střetu zájmů, jakožto koncový příjemce, který není ovládající osobou, tak společně s tímto čestným prohlášením předkládá ve smyslu § 103 odst. 1 písm. d) ZZVZ veškeré aktuální (konstitutivní) dokladové dokumenty o vlastnické struktuře a skutečném majiteli dodavatele, ze kterých tyto skutečnosti jednoznačně vyplývají. </w:t>
      </w:r>
      <w:r>
        <w:rPr>
          <w:rFonts w:cs="Arial" w:ascii="Arial" w:hAnsi="Arial"/>
          <w:strike/>
          <w:color w:val="000000"/>
          <w:sz w:val="20"/>
        </w:rPr>
        <w:t xml:space="preserve"> </w:t>
      </w:r>
    </w:p>
    <w:p>
      <w:pPr>
        <w:pStyle w:val="Normal"/>
        <w:bidi w:val="0"/>
        <w:spacing w:lineRule="auto" w:line="276" w:before="600" w:after="0"/>
        <w:jc w:val="both"/>
        <w:rPr/>
      </w:pPr>
      <w:r>
        <w:rPr>
          <w:rFonts w:cs="Arial" w:ascii="Arial" w:hAnsi="Arial"/>
          <w:color w:val="000000"/>
          <w:sz w:val="20"/>
        </w:rPr>
        <w:t xml:space="preserve">V </w:t>
      </w:r>
      <w:r>
        <w:rPr>
          <w:rFonts w:cs="Arial" w:ascii="Arial" w:hAnsi="Arial"/>
          <w:i/>
          <w:color w:val="000000"/>
          <w:sz w:val="20"/>
          <w:highlight w:val="yellow"/>
        </w:rPr>
        <w:t>(bude doplněno</w:t>
      </w:r>
      <w:r>
        <w:rPr>
          <w:rFonts w:cs="Arial" w:ascii="Arial" w:hAnsi="Arial"/>
          <w:color w:val="000000"/>
          <w:sz w:val="20"/>
        </w:rPr>
        <w:t xml:space="preserve">) dne </w:t>
      </w:r>
      <w:r>
        <w:rPr>
          <w:rFonts w:cs="Arial" w:ascii="Arial" w:hAnsi="Arial"/>
          <w:color w:val="000000"/>
          <w:sz w:val="20"/>
          <w:highlight w:val="yellow"/>
        </w:rPr>
        <w:t>__. __. ____</w:t>
      </w:r>
    </w:p>
    <w:tbl>
      <w:tblPr>
        <w:tblW w:w="9945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244"/>
        <w:gridCol w:w="4701"/>
      </w:tblGrid>
      <w:tr>
        <w:trPr>
          <w:trHeight w:val="49" w:hRule="atLeast"/>
        </w:trPr>
        <w:tc>
          <w:tcPr>
            <w:tcW w:w="5244" w:type="dxa"/>
            <w:tcBorders/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4701" w:type="dxa"/>
            <w:tcBorders/>
          </w:tcPr>
          <w:p>
            <w:pPr>
              <w:pStyle w:val="Normal"/>
              <w:pBdr>
                <w:bottom w:val="single" w:sz="12" w:space="1" w:color="000000"/>
              </w:pBdr>
              <w:bidi w:val="0"/>
              <w:snapToGrid w:val="false"/>
              <w:spacing w:lineRule="auto" w:line="276" w:before="840" w:after="0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  <w:p>
            <w:pPr>
              <w:pStyle w:val="Normal"/>
              <w:bidi w:val="0"/>
              <w:spacing w:lineRule="auto" w:line="276" w:before="120" w:after="120"/>
              <w:jc w:val="both"/>
              <w:rPr>
                <w:rFonts w:ascii="Arial" w:hAnsi="Arial" w:cs="Arial"/>
                <w:i/>
                <w:i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i/>
                <w:color w:val="000000"/>
                <w:sz w:val="20"/>
                <w:highlight w:val="yellow"/>
              </w:rPr>
              <w:t>Jméno a funkce osoby oprávněné zastupovat účastníka zadávacího řízení a její podpis</w:t>
            </w:r>
          </w:p>
          <w:p>
            <w:pPr>
              <w:pStyle w:val="Normal"/>
              <w:bidi w:val="0"/>
              <w:spacing w:lineRule="auto" w:line="276" w:before="120" w:after="120"/>
              <w:jc w:val="both"/>
              <w:rPr>
                <w:rFonts w:ascii="Arial" w:hAnsi="Arial" w:cs="Arial"/>
                <w:i/>
                <w:i/>
                <w:iCs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20"/>
                <w:highlight w:val="yellow"/>
              </w:rPr>
            </w:r>
          </w:p>
          <w:p>
            <w:pPr>
              <w:pStyle w:val="Normal"/>
              <w:bidi w:val="0"/>
              <w:spacing w:lineRule="auto" w:line="276" w:before="120" w:after="120"/>
              <w:jc w:val="both"/>
              <w:rPr>
                <w:rFonts w:ascii="Arial" w:hAnsi="Arial" w:cs="Arial"/>
                <w:i/>
                <w:i/>
                <w:iCs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20"/>
                <w:highlight w:val="yellow"/>
              </w:rPr>
            </w:r>
          </w:p>
          <w:p>
            <w:pPr>
              <w:pStyle w:val="Normal"/>
              <w:bidi w:val="0"/>
              <w:spacing w:lineRule="auto" w:line="276" w:before="120" w:after="120"/>
              <w:jc w:val="both"/>
              <w:rPr>
                <w:rFonts w:ascii="Arial" w:hAnsi="Arial" w:cs="Arial"/>
                <w:iCs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iCs/>
                <w:color w:val="000000"/>
                <w:sz w:val="20"/>
                <w:highlight w:val="yellow"/>
              </w:rPr>
            </w:r>
          </w:p>
          <w:p>
            <w:pPr>
              <w:pStyle w:val="Normal"/>
              <w:bidi w:val="0"/>
              <w:spacing w:lineRule="auto" w:line="276" w:before="120" w:after="120"/>
              <w:jc w:val="both"/>
              <w:rPr>
                <w:rFonts w:ascii="Arial" w:hAnsi="Arial" w:cs="Arial"/>
                <w:i/>
                <w:i/>
                <w:iCs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20"/>
                <w:highlight w:val="yellow"/>
              </w:rPr>
            </w:r>
          </w:p>
          <w:p>
            <w:pPr>
              <w:pStyle w:val="Normal"/>
              <w:bidi w:val="0"/>
              <w:spacing w:lineRule="auto" w:line="276" w:before="120" w:after="120"/>
              <w:jc w:val="both"/>
              <w:rPr>
                <w:rFonts w:ascii="Arial" w:hAnsi="Arial" w:cs="Arial"/>
                <w:i/>
                <w:i/>
                <w:iCs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20"/>
                <w:highlight w:val="yellow"/>
              </w:rPr>
            </w:r>
          </w:p>
        </w:tc>
      </w:tr>
    </w:tbl>
    <w:p>
      <w:pPr>
        <w:pStyle w:val="Normal"/>
        <w:bidi w:val="0"/>
        <w:spacing w:lineRule="auto" w:line="276" w:before="0" w:after="120"/>
        <w:jc w:val="both"/>
        <w:rPr>
          <w:rFonts w:ascii="Arial" w:hAnsi="Arial" w:cs="Arial"/>
          <w:b/>
          <w:color w:val="000000"/>
          <w:sz w:val="20"/>
        </w:rPr>
      </w:pPr>
      <w:r>
        <w:br w:type="page"/>
      </w:r>
      <w:r>
        <w:rPr>
          <w:rFonts w:cs="Arial" w:ascii="Arial" w:hAnsi="Arial"/>
          <w:b/>
          <w:color w:val="000000"/>
          <w:sz w:val="20"/>
        </w:rPr>
        <w:t>Příloha č. 14</w:t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b/>
          <w:color w:val="000000"/>
          <w:sz w:val="20"/>
          <w:u w:val="single"/>
        </w:rPr>
      </w:pPr>
      <w:r>
        <w:rPr>
          <w:rFonts w:cs="Arial" w:ascii="Arial" w:hAnsi="Arial"/>
          <w:b/>
          <w:color w:val="000000"/>
          <w:sz w:val="20"/>
          <w:u w:val="single"/>
        </w:rPr>
        <w:t>Vzor čestného prohlášení dodavatele o neexistenci vztahu k Rusku</w:t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b/>
          <w:color w:val="000000"/>
          <w:sz w:val="20"/>
          <w:u w:val="single"/>
        </w:rPr>
      </w:pPr>
      <w:r>
        <w:rPr>
          <w:rFonts w:cs="Arial" w:ascii="Arial" w:hAnsi="Arial"/>
          <w:b/>
          <w:color w:val="000000"/>
          <w:sz w:val="20"/>
          <w:u w:val="single"/>
        </w:rPr>
      </w:r>
    </w:p>
    <w:tbl>
      <w:tblPr>
        <w:tblpPr w:vertAnchor="text" w:horzAnchor="margin" w:rightFromText="141" w:tblpX="30" w:tblpY="165"/>
        <w:tblOverlap w:val="never"/>
        <w:tblW w:w="9173" w:type="dxa"/>
        <w:jc w:val="start"/>
        <w:tblInd w:w="-15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173"/>
      </w:tblGrid>
      <w:tr>
        <w:trPr>
          <w:trHeight w:val="1501" w:hRule="atLeast"/>
        </w:trPr>
        <w:tc>
          <w:tcPr>
            <w:tcW w:w="9173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center"/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cs="Arial" w:ascii="Arial" w:hAnsi="Arial"/>
                <w:bCs/>
                <w:color w:val="000000"/>
                <w:sz w:val="20"/>
              </w:rPr>
              <w:t>Zadavatel:</w:t>
            </w:r>
          </w:p>
          <w:p>
            <w:pPr>
              <w:pStyle w:val="Normal"/>
              <w:keepNext w:val="true"/>
              <w:bidi w:val="0"/>
              <w:spacing w:lineRule="auto" w:line="276"/>
              <w:jc w:val="center"/>
              <w:rPr/>
            </w:pPr>
            <w:r>
              <w:rPr>
                <w:rFonts w:cs="Arial" w:ascii="Arial" w:hAnsi="Arial"/>
                <w:b/>
                <w:iCs/>
                <w:color w:val="000000"/>
                <w:sz w:val="20"/>
              </w:rPr>
              <w:t>Město Blansko</w:t>
            </w:r>
            <w:r>
              <w:rPr>
                <w:rFonts w:cs="Arial" w:ascii="Arial" w:hAnsi="Arial"/>
                <w:iCs/>
                <w:color w:val="000000"/>
                <w:sz w:val="20"/>
              </w:rPr>
              <w:t xml:space="preserve"> </w:t>
            </w:r>
          </w:p>
          <w:p>
            <w:pPr>
              <w:pStyle w:val="Normal"/>
              <w:keepNext w:val="true"/>
              <w:bidi w:val="0"/>
              <w:spacing w:lineRule="auto" w:line="276" w:before="0" w:after="120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nám. Svobody 32/3, 678 01 Blansko</w:t>
            </w:r>
          </w:p>
          <w:p>
            <w:pPr>
              <w:pStyle w:val="Normal"/>
              <w:keepNext w:val="true"/>
              <w:bidi w:val="0"/>
              <w:spacing w:lineRule="auto" w:line="276" w:before="0" w:after="120"/>
              <w:jc w:val="center"/>
              <w:rPr/>
            </w:pPr>
            <w:r>
              <w:rPr>
                <w:rFonts w:cs="Arial" w:ascii="Arial" w:hAnsi="Arial"/>
                <w:iCs/>
                <w:color w:val="000000"/>
                <w:sz w:val="20"/>
              </w:rPr>
              <w:t xml:space="preserve">IČO: </w:t>
            </w:r>
            <w:r>
              <w:rPr>
                <w:rFonts w:cs="Arial" w:ascii="Arial" w:hAnsi="Arial"/>
                <w:color w:val="000000"/>
                <w:sz w:val="20"/>
              </w:rPr>
              <w:t>00279943</w:t>
            </w:r>
          </w:p>
          <w:p>
            <w:pPr>
              <w:pStyle w:val="Normal"/>
              <w:bidi w:val="0"/>
              <w:spacing w:lineRule="auto" w:line="276"/>
              <w:jc w:val="center"/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cs="Arial" w:ascii="Arial" w:hAnsi="Arial"/>
                <w:bCs/>
                <w:color w:val="000000"/>
                <w:sz w:val="20"/>
              </w:rPr>
              <w:t>Veřejná zakázka:</w:t>
            </w:r>
          </w:p>
          <w:p>
            <w:pPr>
              <w:pStyle w:val="Normal"/>
              <w:bidi w:val="0"/>
              <w:spacing w:lineRule="auto" w:line="276" w:before="0" w:after="120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20"/>
              </w:rPr>
              <w:t>„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>Pojištění majetku, odpovědnosti, vozidel a úrazové pojištění.“</w:t>
            </w:r>
          </w:p>
          <w:p>
            <w:pPr>
              <w:pStyle w:val="Normal"/>
              <w:bidi w:val="0"/>
              <w:jc w:val="center"/>
              <w:rPr>
                <w:rFonts w:ascii="Arial" w:hAnsi="Arial" w:cs="Arial"/>
                <w:b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highlight w:val="yellow"/>
              </w:rPr>
              <w:t>ev. č. zakázky ve Věstníku veřejných zakázek:</w:t>
            </w:r>
          </w:p>
          <w:p>
            <w:pPr>
              <w:pStyle w:val="Normal"/>
              <w:bidi w:val="0"/>
              <w:spacing w:lineRule="auto" w:line="276" w:before="0" w:after="120"/>
              <w:jc w:val="center"/>
              <w:rPr>
                <w:rFonts w:ascii="Arial" w:hAnsi="Arial" w:cs="Arial"/>
                <w:b/>
                <w:color w:val="000000"/>
                <w:spacing w:val="3"/>
                <w:sz w:val="20"/>
                <w:szCs w:val="23"/>
                <w:shd w:fill="FFFFFF" w:val="clear"/>
              </w:rPr>
            </w:pPr>
            <w:r>
              <w:rPr>
                <w:rFonts w:cs="Arial" w:ascii="Arial" w:hAnsi="Arial"/>
                <w:b/>
                <w:color w:val="000000"/>
                <w:spacing w:val="3"/>
                <w:sz w:val="20"/>
                <w:szCs w:val="23"/>
                <w:shd w:fill="FFFFFF" w:val="clear"/>
              </w:rPr>
            </w:r>
          </w:p>
          <w:p>
            <w:pPr>
              <w:pStyle w:val="Normal"/>
              <w:bidi w:val="0"/>
              <w:spacing w:lineRule="auto" w:line="276"/>
              <w:jc w:val="center"/>
              <w:rPr/>
            </w:pPr>
            <w:r>
              <w:rPr>
                <w:rFonts w:cs="Arial" w:ascii="Arial" w:hAnsi="Arial"/>
                <w:b/>
                <w:iCs/>
                <w:color w:val="000000"/>
                <w:sz w:val="20"/>
              </w:rPr>
              <w:t xml:space="preserve">zadávaná v otevřeném řízení podle ustanovení § 56 zákona č. 134/2016 Sb., o zadávání veřejných zakázek, ve znění pozdějších předpisů 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 xml:space="preserve">(dále jen </w:t>
            </w:r>
            <w:r>
              <w:rPr>
                <w:rFonts w:cs="Arial" w:ascii="Arial" w:hAnsi="Arial"/>
                <w:b/>
                <w:i/>
                <w:color w:val="000000"/>
                <w:sz w:val="20"/>
              </w:rPr>
              <w:t>„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>ZZVZ</w:t>
            </w:r>
            <w:r>
              <w:rPr>
                <w:rFonts w:cs="Arial" w:ascii="Arial" w:hAnsi="Arial"/>
                <w:b/>
                <w:i/>
                <w:color w:val="000000"/>
                <w:sz w:val="20"/>
              </w:rPr>
              <w:t>“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>)</w:t>
            </w:r>
          </w:p>
        </w:tc>
      </w:tr>
    </w:tbl>
    <w:p>
      <w:pPr>
        <w:pStyle w:val="Normal"/>
        <w:bidi w:val="0"/>
        <w:spacing w:lineRule="auto" w:line="276"/>
        <w:jc w:val="both"/>
        <w:rPr>
          <w:rFonts w:ascii="Arial" w:hAnsi="Arial" w:cs="Arial"/>
          <w:b/>
          <w:color w:val="000000"/>
          <w:sz w:val="20"/>
          <w:u w:val="single"/>
        </w:rPr>
      </w:pPr>
      <w:r>
        <w:rPr>
          <w:rFonts w:cs="Arial" w:ascii="Arial" w:hAnsi="Arial"/>
          <w:b/>
          <w:color w:val="000000"/>
          <w:sz w:val="20"/>
          <w:u w:val="single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b/>
          <w:color w:val="000000"/>
          <w:sz w:val="20"/>
          <w:u w:val="single"/>
        </w:rPr>
      </w:pPr>
      <w:r>
        <w:rPr>
          <w:rFonts w:cs="Arial" w:ascii="Arial" w:hAnsi="Arial"/>
          <w:b/>
          <w:color w:val="000000"/>
          <w:sz w:val="20"/>
          <w:u w:val="single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b/>
          <w:caps/>
          <w:color w:val="000000"/>
          <w:sz w:val="20"/>
          <w:u w:val="single"/>
        </w:rPr>
      </w:pPr>
      <w:r>
        <w:rPr>
          <w:rFonts w:cs="Arial" w:ascii="Arial" w:hAnsi="Arial"/>
          <w:b/>
          <w:caps/>
          <w:color w:val="000000"/>
          <w:sz w:val="20"/>
          <w:u w:val="single"/>
        </w:rPr>
        <w:t>ČESTNÉ PROHLÁŠENÍ DODAVATELE O NEEXISTENCI VZTAHU K RUSKU</w:t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bCs/>
          <w:caps/>
          <w:color w:val="000000"/>
          <w:sz w:val="20"/>
        </w:rPr>
      </w:pPr>
      <w:r>
        <w:rPr>
          <w:rFonts w:cs="Arial" w:ascii="Arial" w:hAnsi="Arial"/>
          <w:bCs/>
          <w:caps/>
          <w:color w:val="000000"/>
          <w:sz w:val="20"/>
        </w:rPr>
      </w:r>
    </w:p>
    <w:p>
      <w:pPr>
        <w:pStyle w:val="Heading1"/>
        <w:bidi w:val="0"/>
        <w:spacing w:lineRule="auto" w:line="276" w:before="120" w:after="120"/>
        <w:ind w:hanging="0" w:start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bCs/>
          <w:caps/>
          <w:color w:val="000000"/>
          <w:sz w:val="20"/>
        </w:rPr>
      </w:r>
      <w:r>
        <mc:AlternateContent>
          <mc:Choice Requires="wps">
            <w:drawing>
              <wp:anchor behindDoc="0" distT="0" distB="0" distL="0" distR="0" simplePos="0" locked="0" layoutInCell="0" allowOverlap="1" relativeHeight="9">
                <wp:simplePos x="0" y="0"/>
                <wp:positionH relativeFrom="page">
                  <wp:posOffset>838835</wp:posOffset>
                </wp:positionH>
                <wp:positionV relativeFrom="paragraph">
                  <wp:posOffset>-12700</wp:posOffset>
                </wp:positionV>
                <wp:extent cx="2828925" cy="1318895"/>
                <wp:effectExtent l="0" t="0" r="0" b="0"/>
                <wp:wrapSquare wrapText="bothSides"/>
                <wp:docPr id="3" name="Rámec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925" cy="131889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bidi w:val="0"/>
                              <w:spacing w:lineRule="auto" w:line="276" w:before="120" w:after="120"/>
                              <w:jc w:val="both"/>
                              <w:rPr>
                                <w:rFonts w:ascii="Arial" w:hAnsi="Arial" w:cs="Arial"/>
                                <w:i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  <w:t>[bude uveden účastník zadávajícího řízení předkládající čestné prohlášení ve své nabídce</w:t>
                            </w:r>
                          </w:p>
                          <w:p>
                            <w:pPr>
                              <w:pStyle w:val="Normal"/>
                              <w:bidi w:val="0"/>
                              <w:spacing w:lineRule="auto" w:line="276" w:before="120" w:after="120"/>
                              <w:jc w:val="both"/>
                              <w:rPr>
                                <w:rFonts w:ascii="Arial" w:hAnsi="Arial" w:cs="Arial"/>
                                <w:i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  <w:t>Název:</w:t>
                            </w:r>
                          </w:p>
                          <w:p>
                            <w:pPr>
                              <w:pStyle w:val="Normal"/>
                              <w:bidi w:val="0"/>
                              <w:spacing w:lineRule="auto" w:line="276" w:before="120" w:after="120"/>
                              <w:jc w:val="both"/>
                              <w:rPr>
                                <w:rFonts w:ascii="Arial" w:hAnsi="Arial" w:cs="Arial"/>
                                <w:i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  <w:t>sídlo:</w:t>
                            </w:r>
                          </w:p>
                          <w:p>
                            <w:pPr>
                              <w:pStyle w:val="Normal"/>
                              <w:bidi w:val="0"/>
                              <w:spacing w:lineRule="auto" w:line="276" w:before="120" w:after="120"/>
                              <w:jc w:val="both"/>
                              <w:rPr>
                                <w:rFonts w:ascii="Arial" w:hAnsi="Arial" w:cs="Arial"/>
                                <w:i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  <w:color w:val="000000"/>
                                <w:sz w:val="20"/>
                                <w:highlight w:val="yellow"/>
                              </w:rPr>
                              <w:t>IČO:]</w:t>
                            </w:r>
                          </w:p>
                        </w:txbxContent>
                      </wps:txbx>
                      <wps:bodyPr anchor="t" lIns="635" tIns="635" rIns="635" bIns="63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222.75pt;height:103.85pt;mso-wrap-distance-left:0pt;mso-wrap-distance-right:0pt;mso-wrap-distance-top:0pt;mso-wrap-distance-bottom:0pt;margin-top:-1pt;mso-position-vertical-relative:text;margin-left:66.05pt;mso-position-horizontal-relative:page">
                <v:fill opacity="0f"/>
                <v:textbox inset="0.000694444444444445in,0.000694444444444445in,0.000694444444444445in,0.000694444444444445in">
                  <w:txbxContent>
                    <w:p>
                      <w:pPr>
                        <w:pStyle w:val="Normal"/>
                        <w:bidi w:val="0"/>
                        <w:spacing w:lineRule="auto" w:line="276" w:before="120" w:after="120"/>
                        <w:jc w:val="both"/>
                        <w:rPr>
                          <w:rFonts w:ascii="Arial" w:hAnsi="Arial" w:cs="Arial"/>
                          <w:i/>
                          <w:i/>
                          <w:color w:val="000000"/>
                          <w:sz w:val="20"/>
                          <w:highlight w:val="yellow"/>
                        </w:rPr>
                      </w:pPr>
                      <w:r>
                        <w:rPr>
                          <w:rFonts w:cs="Arial" w:ascii="Arial" w:hAnsi="Arial"/>
                          <w:i/>
                          <w:color w:val="000000"/>
                          <w:sz w:val="20"/>
                          <w:highlight w:val="yellow"/>
                        </w:rPr>
                        <w:t>[bude uveden účastník zadávajícího řízení předkládající čestné prohlášení ve své nabídce</w:t>
                      </w:r>
                    </w:p>
                    <w:p>
                      <w:pPr>
                        <w:pStyle w:val="Normal"/>
                        <w:bidi w:val="0"/>
                        <w:spacing w:lineRule="auto" w:line="276" w:before="120" w:after="120"/>
                        <w:jc w:val="both"/>
                        <w:rPr>
                          <w:rFonts w:ascii="Arial" w:hAnsi="Arial" w:cs="Arial"/>
                          <w:i/>
                          <w:i/>
                          <w:color w:val="000000"/>
                          <w:sz w:val="20"/>
                          <w:highlight w:val="yellow"/>
                        </w:rPr>
                      </w:pPr>
                      <w:r>
                        <w:rPr>
                          <w:rFonts w:cs="Arial" w:ascii="Arial" w:hAnsi="Arial"/>
                          <w:i/>
                          <w:color w:val="000000"/>
                          <w:sz w:val="20"/>
                          <w:highlight w:val="yellow"/>
                        </w:rPr>
                        <w:t>Název:</w:t>
                      </w:r>
                    </w:p>
                    <w:p>
                      <w:pPr>
                        <w:pStyle w:val="Normal"/>
                        <w:bidi w:val="0"/>
                        <w:spacing w:lineRule="auto" w:line="276" w:before="120" w:after="120"/>
                        <w:jc w:val="both"/>
                        <w:rPr>
                          <w:rFonts w:ascii="Arial" w:hAnsi="Arial" w:cs="Arial"/>
                          <w:i/>
                          <w:i/>
                          <w:color w:val="000000"/>
                          <w:sz w:val="20"/>
                          <w:highlight w:val="yellow"/>
                        </w:rPr>
                      </w:pPr>
                      <w:r>
                        <w:rPr>
                          <w:rFonts w:cs="Arial" w:ascii="Arial" w:hAnsi="Arial"/>
                          <w:i/>
                          <w:color w:val="000000"/>
                          <w:sz w:val="20"/>
                          <w:highlight w:val="yellow"/>
                        </w:rPr>
                        <w:t>sídlo:</w:t>
                      </w:r>
                    </w:p>
                    <w:p>
                      <w:pPr>
                        <w:pStyle w:val="Normal"/>
                        <w:bidi w:val="0"/>
                        <w:spacing w:lineRule="auto" w:line="276" w:before="120" w:after="120"/>
                        <w:jc w:val="both"/>
                        <w:rPr>
                          <w:rFonts w:ascii="Arial" w:hAnsi="Arial" w:cs="Arial"/>
                          <w:i/>
                          <w:i/>
                          <w:color w:val="000000"/>
                          <w:sz w:val="20"/>
                          <w:highlight w:val="yellow"/>
                        </w:rPr>
                      </w:pPr>
                      <w:r>
                        <w:rPr>
                          <w:rFonts w:cs="Arial" w:ascii="Arial" w:hAnsi="Arial"/>
                          <w:i/>
                          <w:color w:val="000000"/>
                          <w:sz w:val="20"/>
                          <w:highlight w:val="yellow"/>
                        </w:rPr>
                        <w:t>IČO:]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Heading1"/>
        <w:bidi w:val="0"/>
        <w:spacing w:lineRule="auto" w:line="276" w:before="120" w:after="120"/>
        <w:ind w:hanging="0" w:start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Textkomente1"/>
        <w:bidi w:val="0"/>
        <w:spacing w:before="0" w:after="12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</w:r>
    </w:p>
    <w:p>
      <w:pPr>
        <w:pStyle w:val="Textkomente1"/>
        <w:bidi w:val="0"/>
        <w:spacing w:before="0" w:after="120"/>
        <w:jc w:val="both"/>
        <w:rPr/>
      </w:pPr>
      <w:r>
        <w:rPr>
          <w:rFonts w:cs="Arial" w:ascii="Arial" w:hAnsi="Arial"/>
          <w:color w:val="000000"/>
          <w:sz w:val="20"/>
        </w:rPr>
        <w:t>Dodavatel čestně prohlašuje, že jemu znám obsah nařízení (EU) č. 833/2014 o omezujících opatřeních vzhledem k činnostem Ruska destabilizujícím na Ukrajině, ve znění nařízení Rady (EU) č. 2022/576, ze dne 8. dubna 2022 („</w:t>
      </w:r>
      <w:r>
        <w:rPr>
          <w:rFonts w:cs="Arial" w:ascii="Arial" w:hAnsi="Arial"/>
          <w:b/>
          <w:bCs/>
          <w:color w:val="000000"/>
          <w:sz w:val="20"/>
        </w:rPr>
        <w:t>Nařízení</w:t>
      </w:r>
      <w:r>
        <w:rPr>
          <w:rFonts w:cs="Arial" w:ascii="Arial" w:hAnsi="Arial"/>
          <w:color w:val="000000"/>
          <w:sz w:val="20"/>
        </w:rPr>
        <w:t>“), a že není osobou ve smyslu článku 5k Nařízení, tedy že není:</w:t>
      </w:r>
    </w:p>
    <w:p>
      <w:pPr>
        <w:pStyle w:val="Textkomente1"/>
        <w:numPr>
          <w:ilvl w:val="0"/>
          <w:numId w:val="8"/>
        </w:numPr>
        <w:bidi w:val="0"/>
        <w:spacing w:before="0" w:after="120"/>
        <w:ind w:hanging="360" w:start="0" w:end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 xml:space="preserve">ruským státním příslušníkem, fyzickou či právnickou osobou nebo subjektem či orgánem se sídlem v Rusku; </w:t>
      </w:r>
    </w:p>
    <w:p>
      <w:pPr>
        <w:pStyle w:val="Textkomente1"/>
        <w:numPr>
          <w:ilvl w:val="0"/>
          <w:numId w:val="8"/>
        </w:numPr>
        <w:bidi w:val="0"/>
        <w:spacing w:before="0" w:after="120"/>
        <w:ind w:hanging="360" w:start="0" w:end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právnickou osobou, subjektem nebo orgánem, které jsou z více než 50 % přímo či nepřímo vlastněny některým ze subjektů uvedených v písmeni a) výše, nebo</w:t>
      </w:r>
    </w:p>
    <w:p>
      <w:pPr>
        <w:pStyle w:val="Textkomente1"/>
        <w:numPr>
          <w:ilvl w:val="0"/>
          <w:numId w:val="8"/>
        </w:numPr>
        <w:bidi w:val="0"/>
        <w:spacing w:before="0" w:after="120"/>
        <w:ind w:hanging="360" w:start="0" w:end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fyzickou nebo právnickou osobou, subjektem nebo orgánem, které jednají jménem nebo na pokyn některého ze subjektů uvedených v písmeni a) nebo b) výše.</w:t>
      </w:r>
    </w:p>
    <w:p>
      <w:pPr>
        <w:pStyle w:val="Textkomente1"/>
        <w:bidi w:val="0"/>
        <w:spacing w:before="0" w:after="12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Dodavatel dále čestně prohlašuje, že výše uvedené platí i ve vztahu k veškerým poddodavatelům, které využije k plnění veřejné zakázky, jejichž podíl na předmětu plnění veřejné zakázky představuje více než 10 %.</w:t>
      </w:r>
    </w:p>
    <w:p>
      <w:pPr>
        <w:pStyle w:val="Textkomente1"/>
        <w:bidi w:val="0"/>
        <w:spacing w:before="0" w:after="12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Dodavatel čestně prohlašuje, že bude-li s ním uzavřena smlouva na veřejnou zakázku, zajistí pravdivost tohoto čestného prohlášení i po celou dobu plnění veřejné zakázky.</w:t>
      </w:r>
    </w:p>
    <w:p>
      <w:pPr>
        <w:pStyle w:val="Normal"/>
        <w:bidi w:val="0"/>
        <w:spacing w:lineRule="auto" w:line="276" w:before="360" w:after="0"/>
        <w:jc w:val="both"/>
        <w:rPr/>
      </w:pPr>
      <w:r>
        <w:rPr>
          <w:rFonts w:cs="Arial" w:ascii="Arial" w:hAnsi="Arial"/>
          <w:color w:val="000000"/>
          <w:sz w:val="20"/>
        </w:rPr>
        <w:t xml:space="preserve">V </w:t>
      </w:r>
      <w:r>
        <w:rPr>
          <w:rFonts w:cs="Arial" w:ascii="Arial" w:hAnsi="Arial"/>
          <w:i/>
          <w:color w:val="000000"/>
          <w:sz w:val="20"/>
          <w:highlight w:val="yellow"/>
        </w:rPr>
        <w:t>(bude doplněno</w:t>
      </w:r>
      <w:r>
        <w:rPr>
          <w:rFonts w:cs="Arial" w:ascii="Arial" w:hAnsi="Arial"/>
          <w:color w:val="000000"/>
          <w:sz w:val="20"/>
        </w:rPr>
        <w:t xml:space="preserve">) dne </w:t>
      </w:r>
      <w:r>
        <w:rPr>
          <w:rFonts w:cs="Arial" w:ascii="Arial" w:hAnsi="Arial"/>
          <w:color w:val="000000"/>
          <w:sz w:val="20"/>
          <w:highlight w:val="yellow"/>
        </w:rPr>
        <w:t>__. __. ____</w:t>
      </w:r>
    </w:p>
    <w:tbl>
      <w:tblPr>
        <w:tblW w:w="9322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621"/>
        <w:gridCol w:w="4701"/>
      </w:tblGrid>
      <w:tr>
        <w:trPr>
          <w:trHeight w:val="23" w:hRule="atLeast"/>
        </w:trPr>
        <w:tc>
          <w:tcPr>
            <w:tcW w:w="4621" w:type="dxa"/>
            <w:tcBorders/>
          </w:tcPr>
          <w:p>
            <w:pPr>
              <w:pStyle w:val="Normal"/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  <w:tc>
          <w:tcPr>
            <w:tcW w:w="4701" w:type="dxa"/>
            <w:tcBorders/>
          </w:tcPr>
          <w:p>
            <w:pPr>
              <w:pStyle w:val="Normal"/>
              <w:pBdr>
                <w:bottom w:val="single" w:sz="12" w:space="1" w:color="000000"/>
              </w:pBdr>
              <w:bidi w:val="0"/>
              <w:snapToGrid w:val="false"/>
              <w:spacing w:lineRule="auto" w:line="276"/>
              <w:jc w:val="both"/>
              <w:rPr>
                <w:rFonts w:ascii="Arial" w:hAnsi="Arial" w:cs="Arial"/>
                <w:i/>
                <w:i/>
                <w:iCs/>
                <w:color w:val="000000"/>
                <w:sz w:val="20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20"/>
              </w:rPr>
            </w:r>
          </w:p>
          <w:p>
            <w:pPr>
              <w:pStyle w:val="Normal"/>
              <w:bidi w:val="0"/>
              <w:spacing w:lineRule="auto" w:line="276"/>
              <w:jc w:val="both"/>
              <w:rPr>
                <w:rFonts w:ascii="Arial" w:hAnsi="Arial" w:cs="Arial"/>
                <w:i/>
                <w:i/>
                <w:iCs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20"/>
                <w:highlight w:val="yellow"/>
              </w:rPr>
              <w:t>Jméno a funkce osoby oprávněné zastupovat účastníka zadávacího řízení a její podpis</w:t>
            </w:r>
          </w:p>
        </w:tc>
      </w:tr>
    </w:tbl>
    <w:p>
      <w:pPr>
        <w:pStyle w:val="Normal"/>
        <w:bidi w:val="0"/>
        <w:spacing w:lineRule="auto" w:line="276"/>
        <w:jc w:val="both"/>
        <w:rPr>
          <w:rFonts w:ascii="Arial" w:hAnsi="Arial" w:cs="Arial"/>
          <w:b/>
          <w:color w:val="000000"/>
          <w:sz w:val="20"/>
          <w:u w:val="single"/>
        </w:rPr>
      </w:pPr>
      <w:r>
        <w:rPr>
          <w:rFonts w:cs="Arial" w:ascii="Arial" w:hAnsi="Arial"/>
          <w:b/>
          <w:color w:val="000000"/>
          <w:sz w:val="20"/>
          <w:u w:val="single"/>
        </w:rPr>
      </w:r>
      <w:r>
        <w:br w:type="page"/>
      </w:r>
    </w:p>
    <w:p>
      <w:pPr>
        <w:pStyle w:val="Normal"/>
        <w:bidi w:val="0"/>
        <w:spacing w:lineRule="auto" w:line="276" w:before="0" w:after="120"/>
        <w:jc w:val="both"/>
        <w:rPr>
          <w:rFonts w:ascii="Arial" w:hAnsi="Arial" w:cs="Arial"/>
          <w:b/>
          <w:color w:val="000000"/>
          <w:sz w:val="20"/>
        </w:rPr>
      </w:pPr>
      <w:r>
        <w:rPr>
          <w:rFonts w:cs="Arial" w:ascii="Arial" w:hAnsi="Arial"/>
          <w:b/>
          <w:color w:val="000000"/>
          <w:sz w:val="20"/>
        </w:rPr>
        <w:t>Příloha č. 15</w:t>
      </w:r>
    </w:p>
    <w:p>
      <w:pPr>
        <w:pStyle w:val="Normal"/>
        <w:bidi w:val="0"/>
        <w:spacing w:lineRule="auto" w:line="276"/>
        <w:jc w:val="both"/>
        <w:rPr>
          <w:rFonts w:ascii="Arial" w:hAnsi="Arial" w:cs="Arial"/>
          <w:b/>
          <w:color w:val="000000"/>
          <w:sz w:val="20"/>
          <w:u w:val="single"/>
        </w:rPr>
      </w:pPr>
      <w:r>
        <w:rPr>
          <w:rFonts w:cs="Arial" w:ascii="Arial" w:hAnsi="Arial"/>
          <w:b/>
          <w:color w:val="000000"/>
          <w:sz w:val="20"/>
          <w:u w:val="single"/>
        </w:rPr>
        <w:t>Seznam poddodavatelů</w:t>
      </w:r>
    </w:p>
    <w:tbl>
      <w:tblPr>
        <w:tblpPr w:vertAnchor="text" w:horzAnchor="margin" w:rightFromText="141" w:tblpX="-55" w:tblpY="165"/>
        <w:tblOverlap w:val="never"/>
        <w:tblW w:w="9173" w:type="dxa"/>
        <w:jc w:val="start"/>
        <w:tblInd w:w="-15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173"/>
      </w:tblGrid>
      <w:tr>
        <w:trPr>
          <w:trHeight w:val="1501" w:hRule="atLeast"/>
        </w:trPr>
        <w:tc>
          <w:tcPr>
            <w:tcW w:w="9173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Normal"/>
              <w:bidi w:val="0"/>
              <w:spacing w:lineRule="auto" w:line="276"/>
              <w:jc w:val="center"/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cs="Arial" w:ascii="Arial" w:hAnsi="Arial"/>
                <w:bCs/>
                <w:color w:val="000000"/>
                <w:sz w:val="20"/>
              </w:rPr>
              <w:t>Zadavatel:</w:t>
            </w:r>
          </w:p>
          <w:p>
            <w:pPr>
              <w:pStyle w:val="Normal"/>
              <w:keepNext w:val="true"/>
              <w:bidi w:val="0"/>
              <w:spacing w:lineRule="auto" w:line="276"/>
              <w:jc w:val="center"/>
              <w:rPr/>
            </w:pPr>
            <w:r>
              <w:rPr>
                <w:rFonts w:cs="Arial" w:ascii="Arial" w:hAnsi="Arial"/>
                <w:b/>
                <w:iCs/>
                <w:color w:val="000000"/>
                <w:sz w:val="20"/>
              </w:rPr>
              <w:t>Město Blansko</w:t>
            </w:r>
            <w:r>
              <w:rPr>
                <w:rFonts w:cs="Arial" w:ascii="Arial" w:hAnsi="Arial"/>
                <w:iCs/>
                <w:color w:val="000000"/>
                <w:sz w:val="20"/>
              </w:rPr>
              <w:t xml:space="preserve"> </w:t>
            </w:r>
          </w:p>
          <w:p>
            <w:pPr>
              <w:pStyle w:val="Normal"/>
              <w:keepNext w:val="true"/>
              <w:bidi w:val="0"/>
              <w:spacing w:lineRule="auto" w:line="276" w:before="0" w:after="120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  <w:t>nám. Svobody 32/3, 678 01 Blansko</w:t>
            </w:r>
          </w:p>
          <w:p>
            <w:pPr>
              <w:pStyle w:val="Normal"/>
              <w:keepNext w:val="true"/>
              <w:bidi w:val="0"/>
              <w:spacing w:lineRule="auto" w:line="276" w:before="0" w:after="120"/>
              <w:jc w:val="center"/>
              <w:rPr/>
            </w:pPr>
            <w:r>
              <w:rPr>
                <w:rFonts w:cs="Arial" w:ascii="Arial" w:hAnsi="Arial"/>
                <w:iCs/>
                <w:color w:val="000000"/>
                <w:sz w:val="20"/>
              </w:rPr>
              <w:t xml:space="preserve">IČO: </w:t>
            </w:r>
            <w:r>
              <w:rPr>
                <w:rFonts w:cs="Arial" w:ascii="Arial" w:hAnsi="Arial"/>
                <w:color w:val="000000"/>
                <w:sz w:val="20"/>
              </w:rPr>
              <w:t>00279943</w:t>
            </w:r>
          </w:p>
          <w:p>
            <w:pPr>
              <w:pStyle w:val="Normal"/>
              <w:bidi w:val="0"/>
              <w:spacing w:lineRule="auto" w:line="276"/>
              <w:jc w:val="center"/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cs="Arial" w:ascii="Arial" w:hAnsi="Arial"/>
                <w:bCs/>
                <w:color w:val="000000"/>
                <w:sz w:val="20"/>
              </w:rPr>
              <w:t>Veřejná zakázka:</w:t>
            </w:r>
          </w:p>
          <w:p>
            <w:pPr>
              <w:pStyle w:val="Normal"/>
              <w:bidi w:val="0"/>
              <w:spacing w:lineRule="auto" w:line="276" w:before="0" w:after="120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20"/>
              </w:rPr>
              <w:t>„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>Pojištění majetku, odpovědnosti, vozidel a úrazové pojištění.“</w:t>
            </w:r>
          </w:p>
          <w:p>
            <w:pPr>
              <w:pStyle w:val="Normal"/>
              <w:bidi w:val="0"/>
              <w:jc w:val="center"/>
              <w:rPr>
                <w:rFonts w:ascii="Arial" w:hAnsi="Arial" w:cs="Arial"/>
                <w:b/>
                <w:color w:val="000000"/>
                <w:sz w:val="20"/>
                <w:highlight w:val="yellow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highlight w:val="yellow"/>
              </w:rPr>
              <w:t>ev. č. zakázky ve Věstníku veřejných zakázek:</w:t>
            </w:r>
          </w:p>
          <w:p>
            <w:pPr>
              <w:pStyle w:val="Normal"/>
              <w:bidi w:val="0"/>
              <w:spacing w:lineRule="auto" w:line="276" w:before="0" w:after="120"/>
              <w:jc w:val="center"/>
              <w:rPr>
                <w:rFonts w:ascii="Arial" w:hAnsi="Arial" w:cs="Arial"/>
                <w:b/>
                <w:color w:val="000000"/>
                <w:spacing w:val="3"/>
                <w:sz w:val="20"/>
                <w:szCs w:val="23"/>
                <w:shd w:fill="FFFFFF" w:val="clear"/>
              </w:rPr>
            </w:pPr>
            <w:r>
              <w:rPr>
                <w:rFonts w:cs="Arial" w:ascii="Arial" w:hAnsi="Arial"/>
                <w:b/>
                <w:color w:val="000000"/>
                <w:spacing w:val="3"/>
                <w:sz w:val="20"/>
                <w:szCs w:val="23"/>
                <w:shd w:fill="FFFFFF" w:val="clear"/>
              </w:rPr>
            </w:r>
          </w:p>
          <w:p>
            <w:pPr>
              <w:pStyle w:val="Normal"/>
              <w:bidi w:val="0"/>
              <w:spacing w:lineRule="auto" w:line="276"/>
              <w:jc w:val="center"/>
              <w:rPr/>
            </w:pPr>
            <w:r>
              <w:rPr>
                <w:rFonts w:cs="Arial" w:ascii="Arial" w:hAnsi="Arial"/>
                <w:b/>
                <w:iCs/>
                <w:color w:val="000000"/>
                <w:sz w:val="20"/>
              </w:rPr>
              <w:t xml:space="preserve">zadávaná v otevřeném řízení podle ustanovení § 56 zákona č. 134/2016 Sb., o zadávání veřejných zakázek, ve znění pozdějších předpisů 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 xml:space="preserve">(dále jen </w:t>
            </w:r>
            <w:r>
              <w:rPr>
                <w:rFonts w:cs="Arial" w:ascii="Arial" w:hAnsi="Arial"/>
                <w:b/>
                <w:i/>
                <w:color w:val="000000"/>
                <w:sz w:val="20"/>
              </w:rPr>
              <w:t>„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>ZZVZ</w:t>
            </w:r>
            <w:r>
              <w:rPr>
                <w:rFonts w:cs="Arial" w:ascii="Arial" w:hAnsi="Arial"/>
                <w:b/>
                <w:i/>
                <w:color w:val="000000"/>
                <w:sz w:val="20"/>
              </w:rPr>
              <w:t>“</w:t>
            </w:r>
            <w:r>
              <w:rPr>
                <w:rFonts w:cs="Arial" w:ascii="Arial" w:hAnsi="Arial"/>
                <w:b/>
                <w:color w:val="000000"/>
                <w:sz w:val="20"/>
              </w:rPr>
              <w:t>)</w:t>
            </w:r>
          </w:p>
        </w:tc>
      </w:tr>
    </w:tbl>
    <w:p>
      <w:pPr>
        <w:pStyle w:val="Normal"/>
        <w:bidi w:val="0"/>
        <w:spacing w:lineRule="auto" w:line="276"/>
        <w:jc w:val="both"/>
        <w:rPr>
          <w:rFonts w:ascii="Arial" w:hAnsi="Arial" w:cs="Arial"/>
          <w:b/>
          <w:color w:val="000000"/>
          <w:sz w:val="20"/>
          <w:u w:val="single"/>
        </w:rPr>
      </w:pPr>
      <w:r>
        <w:rPr>
          <w:rFonts w:cs="Arial" w:ascii="Arial" w:hAnsi="Arial"/>
          <w:b/>
          <w:color w:val="000000"/>
          <w:sz w:val="20"/>
          <w:u w:val="single"/>
        </w:rPr>
      </w:r>
    </w:p>
    <w:tbl>
      <w:tblPr>
        <w:tblW w:w="899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450"/>
        <w:gridCol w:w="1820"/>
        <w:gridCol w:w="2101"/>
        <w:gridCol w:w="1621"/>
      </w:tblGrid>
      <w:tr>
        <w:trPr/>
        <w:tc>
          <w:tcPr>
            <w:tcW w:w="8992" w:type="dxa"/>
            <w:gridSpan w:val="4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  <w:shd w:fill="DDDDDD" w:val="clear"/>
          </w:tcPr>
          <w:p>
            <w:pPr>
              <w:pStyle w:val="NormalJustified"/>
              <w:bidi w:val="0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Údaje o poddodavateli*</w:t>
            </w:r>
          </w:p>
        </w:tc>
      </w:tr>
      <w:tr>
        <w:trPr/>
        <w:tc>
          <w:tcPr>
            <w:tcW w:w="3450" w:type="dxa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Obchodní jméno:</w:t>
            </w:r>
          </w:p>
        </w:tc>
        <w:tc>
          <w:tcPr>
            <w:tcW w:w="5542" w:type="dxa"/>
            <w:gridSpan w:val="3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snapToGrid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3450" w:type="dxa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Sídlo, resp. místo podnikání:</w:t>
            </w:r>
          </w:p>
        </w:tc>
        <w:tc>
          <w:tcPr>
            <w:tcW w:w="5542" w:type="dxa"/>
            <w:gridSpan w:val="3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snapToGrid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3450" w:type="dxa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IČ</w:t>
            </w:r>
          </w:p>
        </w:tc>
        <w:tc>
          <w:tcPr>
            <w:tcW w:w="5542" w:type="dxa"/>
            <w:gridSpan w:val="3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snapToGrid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3450" w:type="dxa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jc w:val="star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Věcná část plněná poddodavatelem včetně rozsahu v %:</w:t>
            </w:r>
          </w:p>
        </w:tc>
        <w:tc>
          <w:tcPr>
            <w:tcW w:w="3921" w:type="dxa"/>
            <w:gridSpan w:val="2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snapToGrid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621" w:type="dxa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snapToGrid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  <w:p>
            <w:pPr>
              <w:pStyle w:val="NormalJustified"/>
              <w:bidi w:val="0"/>
              <w:rPr/>
            </w:pPr>
            <w:r>
              <w:rPr>
                <w:rFonts w:eastAsia="Arial" w:cs="Arial" w:ascii="Arial" w:hAnsi="Arial"/>
                <w:sz w:val="20"/>
              </w:rPr>
              <w:t xml:space="preserve">           </w:t>
            </w:r>
            <w:r>
              <w:rPr>
                <w:rFonts w:cs="Arial" w:ascii="Arial" w:hAnsi="Arial"/>
                <w:sz w:val="20"/>
              </w:rPr>
              <w:t>%</w:t>
            </w:r>
          </w:p>
        </w:tc>
      </w:tr>
      <w:tr>
        <w:trPr/>
        <w:tc>
          <w:tcPr>
            <w:tcW w:w="8992" w:type="dxa"/>
            <w:gridSpan w:val="4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  <w:shd w:fill="DDDDDD" w:val="clear"/>
          </w:tcPr>
          <w:p>
            <w:pPr>
              <w:pStyle w:val="NormalJustified"/>
              <w:bidi w:val="0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Údaje o poddodavateli</w:t>
            </w:r>
          </w:p>
        </w:tc>
      </w:tr>
      <w:tr>
        <w:trPr/>
        <w:tc>
          <w:tcPr>
            <w:tcW w:w="3450" w:type="dxa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Obchodní jméno:</w:t>
            </w:r>
          </w:p>
        </w:tc>
        <w:tc>
          <w:tcPr>
            <w:tcW w:w="5542" w:type="dxa"/>
            <w:gridSpan w:val="3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snapToGrid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3450" w:type="dxa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Sídlo, resp. místo podnikání:</w:t>
            </w:r>
          </w:p>
        </w:tc>
        <w:tc>
          <w:tcPr>
            <w:tcW w:w="5542" w:type="dxa"/>
            <w:gridSpan w:val="3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snapToGrid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3450" w:type="dxa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IČ</w:t>
            </w:r>
          </w:p>
        </w:tc>
        <w:tc>
          <w:tcPr>
            <w:tcW w:w="5542" w:type="dxa"/>
            <w:gridSpan w:val="3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snapToGrid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3450" w:type="dxa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jc w:val="star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Věcná část plněná poddodavatelem včetně rozsahu v %:</w:t>
            </w:r>
          </w:p>
        </w:tc>
        <w:tc>
          <w:tcPr>
            <w:tcW w:w="3921" w:type="dxa"/>
            <w:gridSpan w:val="2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snapToGrid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621" w:type="dxa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snapToGrid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  <w:p>
            <w:pPr>
              <w:pStyle w:val="NormalJustified"/>
              <w:bidi w:val="0"/>
              <w:rPr/>
            </w:pPr>
            <w:r>
              <w:rPr>
                <w:rFonts w:eastAsia="Arial" w:cs="Arial" w:ascii="Arial" w:hAnsi="Arial"/>
                <w:sz w:val="20"/>
              </w:rPr>
              <w:t xml:space="preserve">           </w:t>
            </w:r>
            <w:r>
              <w:rPr>
                <w:rFonts w:cs="Arial" w:ascii="Arial" w:hAnsi="Arial"/>
                <w:sz w:val="20"/>
              </w:rPr>
              <w:t>%</w:t>
            </w:r>
          </w:p>
        </w:tc>
      </w:tr>
      <w:tr>
        <w:trPr/>
        <w:tc>
          <w:tcPr>
            <w:tcW w:w="8992" w:type="dxa"/>
            <w:gridSpan w:val="4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  <w:shd w:fill="DDDDDD" w:val="clear"/>
          </w:tcPr>
          <w:p>
            <w:pPr>
              <w:pStyle w:val="NormalJustified"/>
              <w:bidi w:val="0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Údaje o poddodavateli</w:t>
            </w:r>
          </w:p>
        </w:tc>
      </w:tr>
      <w:tr>
        <w:trPr/>
        <w:tc>
          <w:tcPr>
            <w:tcW w:w="3450" w:type="dxa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Obchodní jméno:</w:t>
            </w:r>
          </w:p>
        </w:tc>
        <w:tc>
          <w:tcPr>
            <w:tcW w:w="5542" w:type="dxa"/>
            <w:gridSpan w:val="3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snapToGrid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3450" w:type="dxa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Sídlo, resp. místo podnikání:</w:t>
            </w:r>
          </w:p>
        </w:tc>
        <w:tc>
          <w:tcPr>
            <w:tcW w:w="5542" w:type="dxa"/>
            <w:gridSpan w:val="3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snapToGrid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3450" w:type="dxa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IČ</w:t>
            </w:r>
          </w:p>
        </w:tc>
        <w:tc>
          <w:tcPr>
            <w:tcW w:w="5542" w:type="dxa"/>
            <w:gridSpan w:val="3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snapToGrid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3450" w:type="dxa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jc w:val="star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Věcná část plněná poddodavatelem včetně rozsahu v %:</w:t>
            </w:r>
          </w:p>
        </w:tc>
        <w:tc>
          <w:tcPr>
            <w:tcW w:w="3921" w:type="dxa"/>
            <w:gridSpan w:val="2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snapToGrid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  <w:tc>
          <w:tcPr>
            <w:tcW w:w="1621" w:type="dxa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snapToGrid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  <w:p>
            <w:pPr>
              <w:pStyle w:val="NormalJustified"/>
              <w:bidi w:val="0"/>
              <w:rPr/>
            </w:pPr>
            <w:r>
              <w:rPr>
                <w:rFonts w:eastAsia="Arial" w:cs="Arial" w:ascii="Arial" w:hAnsi="Arial"/>
                <w:sz w:val="20"/>
              </w:rPr>
              <w:t xml:space="preserve">           </w:t>
            </w:r>
            <w:r>
              <w:rPr>
                <w:rFonts w:cs="Arial" w:ascii="Arial" w:hAnsi="Arial"/>
                <w:sz w:val="20"/>
              </w:rPr>
              <w:t>%</w:t>
            </w:r>
          </w:p>
        </w:tc>
      </w:tr>
      <w:tr>
        <w:trPr/>
        <w:tc>
          <w:tcPr>
            <w:tcW w:w="8992" w:type="dxa"/>
            <w:gridSpan w:val="4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  <w:shd w:fill="CCFFFF" w:val="clear"/>
          </w:tcPr>
          <w:p>
            <w:pPr>
              <w:pStyle w:val="NormalJustified"/>
              <w:bidi w:val="0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Oprávněná osoba dodavatele</w:t>
            </w:r>
          </w:p>
        </w:tc>
      </w:tr>
      <w:tr>
        <w:trPr/>
        <w:tc>
          <w:tcPr>
            <w:tcW w:w="3450" w:type="dxa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Jméno, příjmení, titul:</w:t>
            </w:r>
          </w:p>
        </w:tc>
        <w:tc>
          <w:tcPr>
            <w:tcW w:w="5542" w:type="dxa"/>
            <w:gridSpan w:val="3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snapToGrid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3450" w:type="dxa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Telefon, fax, e-mail:</w:t>
            </w:r>
          </w:p>
        </w:tc>
        <w:tc>
          <w:tcPr>
            <w:tcW w:w="5542" w:type="dxa"/>
            <w:gridSpan w:val="3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snapToGrid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>
          <w:trHeight w:val="580" w:hRule="atLeast"/>
        </w:trPr>
        <w:tc>
          <w:tcPr>
            <w:tcW w:w="5270" w:type="dxa"/>
            <w:gridSpan w:val="2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rPr>
                <w:rFonts w:ascii="Arial" w:hAnsi="Arial" w:cs="Arial"/>
                <w:sz w:val="20"/>
                <w:highlight w:val="yellow"/>
              </w:rPr>
            </w:pPr>
            <w:r>
              <w:rPr>
                <w:rFonts w:cs="Arial" w:ascii="Arial" w:hAnsi="Arial"/>
                <w:sz w:val="20"/>
                <w:highlight w:val="yellow"/>
              </w:rPr>
              <w:t>Podpis oprávněné osoby dodavatele:</w:t>
            </w:r>
          </w:p>
        </w:tc>
        <w:tc>
          <w:tcPr>
            <w:tcW w:w="3722" w:type="dxa"/>
            <w:gridSpan w:val="2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snapToGrid w:val="false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>
          <w:trHeight w:val="873" w:hRule="atLeast"/>
        </w:trPr>
        <w:tc>
          <w:tcPr>
            <w:tcW w:w="8992" w:type="dxa"/>
            <w:gridSpan w:val="4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Justified"/>
              <w:bidi w:val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>Razítko:</w:t>
            </w:r>
          </w:p>
        </w:tc>
      </w:tr>
      <w:tr>
        <w:trPr>
          <w:trHeight w:val="504" w:hRule="atLeast"/>
        </w:trPr>
        <w:tc>
          <w:tcPr>
            <w:tcW w:w="8992" w:type="dxa"/>
            <w:gridSpan w:val="4"/>
            <w:tcBorders>
              <w:top w:val="thinThickLargeGap" w:sz="6" w:space="0" w:color="C0C0C0"/>
              <w:start w:val="thinThickLargeGap" w:sz="6" w:space="0" w:color="C0C0C0"/>
              <w:bottom w:val="thinThickLargeGap" w:sz="6" w:space="0" w:color="C0C0C0"/>
              <w:end w:val="thinThickLargeGap" w:sz="6" w:space="0" w:color="C0C0C0"/>
            </w:tcBorders>
          </w:tcPr>
          <w:p>
            <w:pPr>
              <w:pStyle w:val="Normal"/>
              <w:bidi w:val="0"/>
              <w:spacing w:lineRule="auto" w:line="276" w:before="36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</w:rPr>
              <w:t xml:space="preserve">V </w:t>
            </w:r>
            <w:r>
              <w:rPr>
                <w:rFonts w:cs="Arial" w:ascii="Arial" w:hAnsi="Arial"/>
                <w:i/>
                <w:color w:val="000000"/>
                <w:sz w:val="20"/>
                <w:highlight w:val="yellow"/>
              </w:rPr>
              <w:t>(bude doplněno</w:t>
            </w:r>
            <w:r>
              <w:rPr>
                <w:rFonts w:cs="Arial" w:ascii="Arial" w:hAnsi="Arial"/>
                <w:color w:val="000000"/>
                <w:sz w:val="20"/>
              </w:rPr>
              <w:t xml:space="preserve">) dne </w:t>
            </w:r>
            <w:r>
              <w:rPr>
                <w:rFonts w:cs="Arial" w:ascii="Arial" w:hAnsi="Arial"/>
                <w:color w:val="000000"/>
                <w:sz w:val="20"/>
                <w:highlight w:val="yellow"/>
              </w:rPr>
              <w:t>__. __. ____</w:t>
            </w:r>
          </w:p>
          <w:p>
            <w:pPr>
              <w:pStyle w:val="NormalJustified"/>
              <w:bidi w:val="0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cs="Arial" w:ascii="Arial" w:hAnsi="Arial"/>
                <w:color w:val="000000"/>
                <w:sz w:val="20"/>
              </w:rPr>
            </w:r>
          </w:p>
        </w:tc>
      </w:tr>
    </w:tbl>
    <w:p>
      <w:pPr>
        <w:pStyle w:val="Odstavecseseznamem"/>
        <w:bidi w:val="0"/>
        <w:ind w:start="0" w:end="0"/>
        <w:jc w:val="both"/>
        <w:rPr>
          <w:rFonts w:ascii="Arial" w:hAnsi="Arial" w:cs="Arial"/>
          <w:color w:val="000000"/>
          <w:sz w:val="20"/>
        </w:rPr>
      </w:pPr>
      <w:r>
        <w:rPr>
          <w:rFonts w:cs="Arial" w:ascii="Arial" w:hAnsi="Arial"/>
          <w:color w:val="000000"/>
          <w:sz w:val="20"/>
        </w:rPr>
        <w:t>* Dodavatel případně doplní řádky pro uvedení více než tří poddodavatelů.   V případě, že dodavatel nebude pro plnění předmětu veřejné zakázky využívat poddodavatele, tabulku proškrtne.</w:t>
      </w:r>
    </w:p>
    <w:sectPr>
      <w:headerReference w:type="default" r:id="rId2"/>
      <w:headerReference w:type="first" r:id="rId3"/>
      <w:footerReference w:type="default" r:id="rId4"/>
      <w:footerReference w:type="first" r:id="rId5"/>
      <w:footnotePr>
        <w:numFmt w:val="decimal"/>
      </w:footnotePr>
      <w:type w:val="nextPage"/>
      <w:pgSz w:w="11906" w:h="16838"/>
      <w:pgMar w:left="1418" w:right="1418" w:gutter="0" w:header="567" w:top="1418" w:footer="624" w:bottom="1418"/>
      <w:pgNumType w:fmt="decimal"/>
      <w:formProt w:val="false"/>
      <w:titlePg/>
      <w:textDirection w:val="lrTb"/>
      <w:docGrid w:type="default" w:linePitch="360" w:charSpace="429496319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Palatino Linotype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start"/>
      <w:rPr>
        <w:rFonts w:cs="Calibri"/>
      </w:rPr>
    </w:pPr>
    <w:r>
      <w:rPr>
        <w:rFonts w:cs="Calibri"/>
      </w:rPr>
    </w:r>
  </w:p>
  <w:p>
    <w:pPr>
      <w:pStyle w:val="Footer"/>
      <w:bidi w:val="0"/>
      <w:jc w:val="center"/>
      <w:rPr/>
    </w:pPr>
    <w:r>
      <w:rPr>
        <w:rFonts w:cs="Calibri"/>
        <w:szCs w:val="22"/>
      </w:rPr>
      <w:t xml:space="preserve">Stránka </w:t>
    </w:r>
    <w:r>
      <w:rPr>
        <w:rFonts w:cs="Calibri"/>
        <w:b/>
        <w:szCs w:val="22"/>
      </w:rPr>
      <w:fldChar w:fldCharType="begin"/>
    </w:r>
    <w:r>
      <w:rPr>
        <w:b/>
        <w:szCs w:val="22"/>
        <w:rFonts w:cs="Calibri"/>
      </w:rPr>
      <w:instrText xml:space="preserve"> PAGE </w:instrText>
    </w:r>
    <w:r>
      <w:rPr>
        <w:b/>
        <w:szCs w:val="22"/>
        <w:rFonts w:cs="Calibri"/>
      </w:rPr>
      <w:fldChar w:fldCharType="separate"/>
    </w:r>
    <w:r>
      <w:rPr>
        <w:b/>
        <w:szCs w:val="22"/>
        <w:rFonts w:cs="Calibri"/>
      </w:rPr>
      <w:t>0</w:t>
    </w:r>
    <w:r>
      <w:rPr>
        <w:b/>
        <w:szCs w:val="22"/>
        <w:rFonts w:cs="Calibri"/>
      </w:rPr>
      <w:fldChar w:fldCharType="end"/>
    </w:r>
    <w:r>
      <w:rPr>
        <w:rFonts w:cs="Calibri"/>
        <w:szCs w:val="22"/>
      </w:rPr>
      <w:t xml:space="preserve"> z </w:t>
    </w:r>
    <w:r>
      <w:rPr>
        <w:rFonts w:cs="Calibri"/>
        <w:b/>
        <w:szCs w:val="22"/>
      </w:rPr>
      <w:fldChar w:fldCharType="begin"/>
    </w:r>
    <w:r>
      <w:rPr>
        <w:b/>
        <w:szCs w:val="22"/>
        <w:rFonts w:cs="Calibri"/>
      </w:rPr>
      <w:instrText xml:space="preserve"> NUMPAGES \* ARABIC </w:instrText>
    </w:r>
    <w:r>
      <w:rPr>
        <w:b/>
        <w:szCs w:val="22"/>
        <w:rFonts w:cs="Calibri"/>
      </w:rPr>
      <w:fldChar w:fldCharType="separate"/>
    </w:r>
    <w:r>
      <w:rPr>
        <w:b/>
        <w:szCs w:val="22"/>
        <w:rFonts w:cs="Calibri"/>
      </w:rPr>
      <w:t>10</w:t>
    </w:r>
    <w:r>
      <w:rPr>
        <w:b/>
        <w:szCs w:val="22"/>
        <w:rFonts w:cs="Calibri"/>
      </w:rPr>
      <w:fldChar w:fldCharType="end"/>
    </w:r>
  </w:p>
  <w:p>
    <w:pPr>
      <w:pStyle w:val="Normal"/>
      <w:bidi w:val="0"/>
      <w:jc w:val="start"/>
      <w:rPr>
        <w:rFonts w:cs="Calibri"/>
      </w:rPr>
    </w:pPr>
    <w:r>
      <w:rPr>
        <w:rFonts w:cs="Calibri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/>
    </w:pPr>
    <w:r>
      <w:rPr>
        <w:rFonts w:cs="Calibri"/>
        <w:szCs w:val="22"/>
      </w:rPr>
      <w:t xml:space="preserve">Stránka </w:t>
    </w:r>
    <w:r>
      <w:rPr>
        <w:rFonts w:cs="Calibri"/>
        <w:b/>
        <w:szCs w:val="22"/>
      </w:rPr>
      <w:fldChar w:fldCharType="begin"/>
    </w:r>
    <w:r>
      <w:rPr>
        <w:b/>
        <w:szCs w:val="22"/>
        <w:rFonts w:cs="Calibri"/>
      </w:rPr>
      <w:instrText xml:space="preserve"> PAGE </w:instrText>
    </w:r>
    <w:r>
      <w:rPr>
        <w:b/>
        <w:szCs w:val="22"/>
        <w:rFonts w:cs="Calibri"/>
      </w:rPr>
      <w:fldChar w:fldCharType="separate"/>
    </w:r>
    <w:r>
      <w:rPr>
        <w:b/>
        <w:szCs w:val="22"/>
        <w:rFonts w:cs="Calibri"/>
      </w:rPr>
      <w:t>0</w:t>
    </w:r>
    <w:r>
      <w:rPr>
        <w:b/>
        <w:szCs w:val="22"/>
        <w:rFonts w:cs="Calibri"/>
      </w:rPr>
      <w:fldChar w:fldCharType="end"/>
    </w:r>
    <w:r>
      <w:rPr>
        <w:rFonts w:cs="Calibri"/>
        <w:szCs w:val="22"/>
      </w:rPr>
      <w:t xml:space="preserve"> z </w:t>
    </w:r>
    <w:r>
      <w:rPr>
        <w:rFonts w:cs="Calibri"/>
        <w:b/>
        <w:szCs w:val="22"/>
      </w:rPr>
      <w:fldChar w:fldCharType="begin"/>
    </w:r>
    <w:r>
      <w:rPr>
        <w:b/>
        <w:szCs w:val="22"/>
        <w:rFonts w:cs="Calibri"/>
      </w:rPr>
      <w:instrText xml:space="preserve"> NUMPAGES \* ARABIC </w:instrText>
    </w:r>
    <w:r>
      <w:rPr>
        <w:b/>
        <w:szCs w:val="22"/>
        <w:rFonts w:cs="Calibri"/>
      </w:rPr>
      <w:fldChar w:fldCharType="separate"/>
    </w:r>
    <w:r>
      <w:rPr>
        <w:b/>
        <w:szCs w:val="22"/>
        <w:rFonts w:cs="Calibri"/>
      </w:rPr>
      <w:t>10</w:t>
    </w:r>
    <w:r>
      <w:rPr>
        <w:b/>
        <w:szCs w:val="22"/>
        <w:rFonts w:cs="Calibri"/>
      </w:rPr>
      <w:fldChar w:fldCharType="end"/>
    </w:r>
  </w:p>
  <w:p>
    <w:pPr>
      <w:pStyle w:val="Normal"/>
      <w:bidi w:val="0"/>
      <w:jc w:val="start"/>
      <w:rPr>
        <w:rFonts w:cs="Calibri"/>
      </w:rPr>
    </w:pPr>
    <w:r>
      <w:rPr>
        <w:rFonts w:cs="Calibri"/>
      </w:rPr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bidi w:val="0"/>
        <w:jc w:val="both"/>
        <w:rPr/>
      </w:pPr>
      <w:r>
        <w:rPr>
          <w:rStyle w:val="Znakypropoznmkupodarou"/>
        </w:rPr>
        <w:footnoteRef/>
      </w:r>
      <w:r>
        <w:rPr>
          <w:sz w:val="18"/>
          <w:szCs w:val="18"/>
          <w:vertAlign w:val="superscript"/>
        </w:rPr>
        <w:tab/>
        <w:t>)</w:t>
      </w:r>
      <w:r>
        <w:rPr>
          <w:sz w:val="18"/>
          <w:szCs w:val="18"/>
        </w:rPr>
        <w:t xml:space="preserve"> osobou blízkou je příbuzný v řadě přímé, sourozenec a manžel nebo partner podle zákona upravujícího registrované partnerství (dále jen „partner“); jiné osoby v poměru rodinném nebo obdobném se pokládají za osoby sobě navzájem blízké, pokud by újmu, kterou utrpěla jedna z nich, druhá důvodně pociťovala jako újmu vlastní. Má se za to, že osobami blízkými jsou i osoby sešvagřené nebo osoby, které spolu trvale žijí.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star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start"/>
      <w:rPr>
        <w:szCs w:val="22"/>
      </w:rPr>
    </w:pPr>
    <w:r>
      <w:rPr>
        <w:szCs w:val="22"/>
      </w:rPr>
    </w:r>
  </w:p>
  <w:p>
    <w:pPr>
      <w:pStyle w:val="Normal"/>
      <w:bidi w:val="0"/>
      <w:jc w:val="start"/>
      <w:rPr>
        <w:szCs w:val="22"/>
      </w:rPr>
    </w:pPr>
    <w:r>
      <w:rPr>
        <w:szCs w:val="2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b w:val="false"/>
        <w:rFonts w:eastAsia="SimSun;宋体"/>
      </w:rPr>
    </w:lvl>
  </w:abstractNum>
  <w:abstractNum w:abstractNumId="3">
    <w:lvl w:ilvl="0"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Arial" w:hAnsi="Arial" w:cs="Arial" w:hint="default"/>
      </w:rPr>
    </w:lvl>
  </w:abstractNum>
  <w:abstractNum w:abstractNumId="4">
    <w:lvl w:ilvl="0">
      <w:start w:val="3"/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Palatino Linotype" w:hAnsi="Palatino Linotype" w:cs="Palatino Linotype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2136" w:hanging="360"/>
      </w:pPr>
      <w:rPr>
        <w:rFonts w:ascii="Symbol" w:hAnsi="Symbol" w:cs="Symbol" w:hint="default"/>
      </w:rPr>
    </w:lvl>
  </w:abstractNum>
  <w:abstractNum w:abstractNumId="6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dstrike w:val="false"/>
        <w:strike w:val="false"/>
        <w:u w:val="none"/>
      </w:rPr>
    </w:lvl>
    <w:lvl w:ilvl="1">
      <w:start w:val="1"/>
      <w:numFmt w:val="lowerRoman"/>
      <w:lvlText w:val="%2)"/>
      <w:lvlJc w:val="end"/>
      <w:pPr>
        <w:tabs>
          <w:tab w:val="num" w:pos="0"/>
        </w:tabs>
        <w:ind w:start="1440" w:hanging="360"/>
      </w:pPr>
      <w:rPr>
        <w:dstrike w:val="false"/>
        <w:strike w:val="false"/>
        <w:u w:val="none"/>
      </w:rPr>
    </w:lvl>
    <w:lvl w:ilvl="2">
      <w:start w:val="1"/>
      <w:numFmt w:val="decimal"/>
      <w:lvlText w:val="%3)"/>
      <w:lvlJc w:val="start"/>
      <w:pPr>
        <w:tabs>
          <w:tab w:val="num" w:pos="0"/>
        </w:tabs>
        <w:ind w:start="2160" w:hanging="360"/>
      </w:pPr>
      <w:rPr>
        <w:dstrike w:val="false"/>
        <w:strike w:val="false"/>
        <w:u w:val="none"/>
      </w:rPr>
    </w:lvl>
    <w:lvl w:ilvl="3">
      <w:start w:val="1"/>
      <w:numFmt w:val="lowerLetter"/>
      <w:lvlText w:val="(%4)"/>
      <w:lvlJc w:val="start"/>
      <w:pPr>
        <w:tabs>
          <w:tab w:val="num" w:pos="0"/>
        </w:tabs>
        <w:ind w:start="2880" w:hanging="360"/>
      </w:pPr>
      <w:rPr>
        <w:dstrike w:val="false"/>
        <w:strike w:val="false"/>
        <w:u w:val="none"/>
      </w:rPr>
    </w:lvl>
    <w:lvl w:ilvl="4">
      <w:start w:val="1"/>
      <w:numFmt w:val="lowerRoman"/>
      <w:lvlText w:val="(%5)"/>
      <w:lvlJc w:val="end"/>
      <w:pPr>
        <w:tabs>
          <w:tab w:val="num" w:pos="0"/>
        </w:tabs>
        <w:ind w:start="3600" w:hanging="360"/>
      </w:pPr>
      <w:rPr>
        <w:dstrike w:val="false"/>
        <w:strike w:val="false"/>
        <w:u w:val="none"/>
      </w:rPr>
    </w:lvl>
    <w:lvl w:ilvl="5">
      <w:start w:val="1"/>
      <w:numFmt w:val="decimal"/>
      <w:lvlText w:val="(%6)"/>
      <w:lvlJc w:val="start"/>
      <w:pPr>
        <w:tabs>
          <w:tab w:val="num" w:pos="0"/>
        </w:tabs>
        <w:ind w:start="4320" w:hanging="360"/>
      </w:pPr>
      <w:rPr>
        <w:dstrike w:val="false"/>
        <w:strike w:val="false"/>
        <w:u w:val="none"/>
      </w:rPr>
    </w:lvl>
    <w:lvl w:ilvl="6">
      <w:start w:val="1"/>
      <w:numFmt w:val="lowerLetter"/>
      <w:lvlText w:val="%7."/>
      <w:lvlJc w:val="start"/>
      <w:pPr>
        <w:tabs>
          <w:tab w:val="num" w:pos="0"/>
        </w:tabs>
        <w:ind w:start="5040" w:hanging="360"/>
      </w:pPr>
      <w:rPr>
        <w:dstrike w:val="false"/>
        <w:strike w:val="false"/>
        <w:u w:val="none"/>
      </w:rPr>
    </w:lvl>
    <w:lvl w:ilvl="7">
      <w:start w:val="1"/>
      <w:numFmt w:val="lowerRoman"/>
      <w:lvlText w:val="%8."/>
      <w:lvlJc w:val="end"/>
      <w:pPr>
        <w:tabs>
          <w:tab w:val="num" w:pos="0"/>
        </w:tabs>
        <w:ind w:start="5760" w:hanging="360"/>
      </w:pPr>
      <w:rPr>
        <w:dstrike w:val="false"/>
        <w:strike w:val="false"/>
        <w:u w:val="none"/>
      </w:rPr>
    </w:lvl>
    <w:lvl w:ilvl="8">
      <w:start w:val="1"/>
      <w:numFmt w:val="decimal"/>
      <w:lvlText w:val="%9."/>
      <w:lvlJc w:val="start"/>
      <w:pPr>
        <w:tabs>
          <w:tab w:val="num" w:pos="0"/>
        </w:tabs>
        <w:ind w:start="6480" w:hanging="360"/>
      </w:pPr>
      <w:rPr>
        <w:dstrike w:val="false"/>
        <w:strike w:val="false"/>
        <w:u w:val="none"/>
      </w:rPr>
    </w:lvl>
  </w:abstractNum>
  <w:abstractNum w:abstractNumId="7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dstrike w:val="false"/>
        <w:strike w:val="false"/>
        <w:u w:val="none"/>
      </w:rPr>
    </w:lvl>
    <w:lvl w:ilvl="1">
      <w:start w:val="1"/>
      <w:numFmt w:val="lowerRoman"/>
      <w:lvlText w:val="%2)"/>
      <w:lvlJc w:val="end"/>
      <w:pPr>
        <w:tabs>
          <w:tab w:val="num" w:pos="0"/>
        </w:tabs>
        <w:ind w:start="1440" w:hanging="360"/>
      </w:pPr>
      <w:rPr>
        <w:dstrike w:val="false"/>
        <w:strike w:val="false"/>
        <w:u w:val="none"/>
      </w:rPr>
    </w:lvl>
    <w:lvl w:ilvl="2">
      <w:start w:val="1"/>
      <w:numFmt w:val="decimal"/>
      <w:lvlText w:val="%3)"/>
      <w:lvlJc w:val="start"/>
      <w:pPr>
        <w:tabs>
          <w:tab w:val="num" w:pos="0"/>
        </w:tabs>
        <w:ind w:start="2160" w:hanging="360"/>
      </w:pPr>
      <w:rPr>
        <w:dstrike w:val="false"/>
        <w:strike w:val="false"/>
        <w:u w:val="none"/>
      </w:rPr>
    </w:lvl>
    <w:lvl w:ilvl="3">
      <w:start w:val="1"/>
      <w:numFmt w:val="lowerLetter"/>
      <w:lvlText w:val="(%4)"/>
      <w:lvlJc w:val="start"/>
      <w:pPr>
        <w:tabs>
          <w:tab w:val="num" w:pos="0"/>
        </w:tabs>
        <w:ind w:start="2880" w:hanging="360"/>
      </w:pPr>
      <w:rPr>
        <w:dstrike w:val="false"/>
        <w:strike w:val="false"/>
        <w:u w:val="none"/>
      </w:rPr>
    </w:lvl>
    <w:lvl w:ilvl="4">
      <w:start w:val="1"/>
      <w:numFmt w:val="lowerRoman"/>
      <w:lvlText w:val="(%5)"/>
      <w:lvlJc w:val="end"/>
      <w:pPr>
        <w:tabs>
          <w:tab w:val="num" w:pos="0"/>
        </w:tabs>
        <w:ind w:start="3600" w:hanging="360"/>
      </w:pPr>
      <w:rPr>
        <w:dstrike w:val="false"/>
        <w:strike w:val="false"/>
        <w:u w:val="none"/>
      </w:rPr>
    </w:lvl>
    <w:lvl w:ilvl="5">
      <w:start w:val="1"/>
      <w:numFmt w:val="decimal"/>
      <w:lvlText w:val="(%6)"/>
      <w:lvlJc w:val="start"/>
      <w:pPr>
        <w:tabs>
          <w:tab w:val="num" w:pos="0"/>
        </w:tabs>
        <w:ind w:start="4320" w:hanging="360"/>
      </w:pPr>
      <w:rPr>
        <w:dstrike w:val="false"/>
        <w:strike w:val="false"/>
        <w:u w:val="none"/>
      </w:rPr>
    </w:lvl>
    <w:lvl w:ilvl="6">
      <w:start w:val="1"/>
      <w:numFmt w:val="lowerLetter"/>
      <w:lvlText w:val="%7."/>
      <w:lvlJc w:val="start"/>
      <w:pPr>
        <w:tabs>
          <w:tab w:val="num" w:pos="0"/>
        </w:tabs>
        <w:ind w:start="5040" w:hanging="360"/>
      </w:pPr>
      <w:rPr>
        <w:dstrike w:val="false"/>
        <w:strike w:val="false"/>
        <w:u w:val="none"/>
      </w:rPr>
    </w:lvl>
    <w:lvl w:ilvl="7">
      <w:start w:val="1"/>
      <w:numFmt w:val="lowerRoman"/>
      <w:lvlText w:val="%8."/>
      <w:lvlJc w:val="end"/>
      <w:pPr>
        <w:tabs>
          <w:tab w:val="num" w:pos="0"/>
        </w:tabs>
        <w:ind w:start="5760" w:hanging="360"/>
      </w:pPr>
      <w:rPr>
        <w:dstrike w:val="false"/>
        <w:strike w:val="false"/>
        <w:u w:val="none"/>
      </w:rPr>
    </w:lvl>
    <w:lvl w:ilvl="8">
      <w:start w:val="1"/>
      <w:numFmt w:val="decimal"/>
      <w:lvlText w:val="%9."/>
      <w:lvlJc w:val="start"/>
      <w:pPr>
        <w:tabs>
          <w:tab w:val="num" w:pos="0"/>
        </w:tabs>
        <w:ind w:start="6480" w:hanging="360"/>
      </w:pPr>
      <w:rPr>
        <w:dstrike w:val="false"/>
        <w:strike w:val="false"/>
        <w:u w:val="none"/>
      </w:rPr>
    </w:lvl>
  </w:abstractNum>
  <w:abstractNum w:abstractNumId="8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9"/>
  <w:mailMerge>
    <w:mainDocumentType w:val="formLetters"/>
    <w:dataType w:val="textFile"/>
    <w:query w:val="SELECT * FROM Adresy1.dbo.List 1$"/>
  </w:mailMerge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s-CZ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s-CZ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sz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jc w:val="both"/>
      <w:outlineLvl w:val="2"/>
    </w:pPr>
    <w:rPr>
      <w:b/>
    </w:rPr>
  </w:style>
  <w:style w:type="character" w:styleId="WW8Num12z0">
    <w:name w:val="WW8Num12z0"/>
    <w:qFormat/>
    <w:rPr>
      <w:rFonts w:eastAsia="SimSun;宋体"/>
      <w:b w:val="false"/>
    </w:rPr>
  </w:style>
  <w:style w:type="character" w:styleId="WW8Num22z0">
    <w:name w:val="WW8Num22z0"/>
    <w:qFormat/>
    <w:rPr>
      <w:rFonts w:ascii="Arial" w:hAnsi="Arial" w:cs="Arial"/>
    </w:rPr>
  </w:style>
  <w:style w:type="character" w:styleId="WW8Num7z0">
    <w:name w:val="WW8Num7z0"/>
    <w:qFormat/>
    <w:rPr>
      <w:rFonts w:ascii="Palatino Linotype" w:hAnsi="Palatino Linotype" w:cs="Times New Roman"/>
    </w:rPr>
  </w:style>
  <w:style w:type="character" w:styleId="WW8Num11z0">
    <w:name w:val="WW8Num11z0"/>
    <w:qFormat/>
    <w:rPr>
      <w:rFonts w:ascii="Symbol" w:hAnsi="Symbol" w:cs="Symbol"/>
    </w:rPr>
  </w:style>
  <w:style w:type="character" w:styleId="Znakypropoznmkupodarou">
    <w:name w:val="Znaky pro poznámku pod čarou"/>
    <w:qFormat/>
    <w:rPr>
      <w:vertAlign w:val="superscript"/>
    </w:rPr>
  </w:style>
  <w:style w:type="character" w:styleId="WW8Num39z0">
    <w:name w:val="WW8Num39z0"/>
    <w:qFormat/>
    <w:rPr>
      <w:strike w:val="false"/>
      <w:dstrike w:val="false"/>
      <w:u w:val="none"/>
    </w:rPr>
  </w:style>
  <w:style w:type="character" w:styleId="WW8Num24z0">
    <w:name w:val="WW8Num24z0"/>
    <w:qFormat/>
    <w:rPr>
      <w:strike w:val="false"/>
      <w:dstrike w:val="false"/>
      <w:u w:val="none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Znakyprovysvtlivky">
    <w:name w:val="Znaky pro vysvětlivky"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Odstavecseseznamem">
    <w:name w:val="Odstavec se seznamem"/>
    <w:basedOn w:val="Normal"/>
    <w:qFormat/>
    <w:pPr>
      <w:spacing w:before="0" w:after="0"/>
      <w:ind w:hanging="0" w:start="720" w:end="0"/>
      <w:contextualSpacing/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BodyTextIndent">
    <w:name w:val="Body Text Indent"/>
    <w:basedOn w:val="Normal"/>
    <w:pPr>
      <w:ind w:hanging="0" w:start="426" w:end="0"/>
      <w:jc w:val="both"/>
    </w:pPr>
    <w:rPr>
      <w:sz w:val="24"/>
    </w:rPr>
  </w:style>
  <w:style w:type="paragraph" w:styleId="Textkomente1">
    <w:name w:val="Text komentáře1"/>
    <w:basedOn w:val="Normal"/>
    <w:qFormat/>
    <w:pPr/>
    <w:rPr/>
  </w:style>
  <w:style w:type="paragraph" w:styleId="FootnoteText">
    <w:name w:val="Footnote Text"/>
    <w:basedOn w:val="Normal"/>
    <w:pPr>
      <w:suppressLineNumbers/>
      <w:ind w:hanging="340" w:start="340"/>
    </w:pPr>
    <w:rPr>
      <w:sz w:val="20"/>
      <w:szCs w:val="20"/>
    </w:rPr>
  </w:style>
  <w:style w:type="paragraph" w:styleId="NormalJustified">
    <w:name w:val="Normal (Justified)"/>
    <w:basedOn w:val="Normal"/>
    <w:qFormat/>
    <w:pPr>
      <w:widowControl w:val="false"/>
      <w:jc w:val="both"/>
    </w:pPr>
    <w:rPr>
      <w:rFonts w:ascii="Times New Roman" w:hAnsi="Times New Roman" w:cs="Times New Roman"/>
      <w:color w:val="000000"/>
      <w:kern w:val="2"/>
      <w:sz w:val="24"/>
    </w:rPr>
  </w:style>
  <w:style w:type="numbering" w:styleId="WW8Num12">
    <w:name w:val="WW8Num12"/>
    <w:qFormat/>
  </w:style>
  <w:style w:type="numbering" w:styleId="WW8Num22">
    <w:name w:val="WW8Num22"/>
    <w:qFormat/>
  </w:style>
  <w:style w:type="numbering" w:styleId="WW8Num7">
    <w:name w:val="WW8Num7"/>
    <w:qFormat/>
  </w:style>
  <w:style w:type="numbering" w:styleId="WW8Num11">
    <w:name w:val="WW8Num11"/>
    <w:qFormat/>
  </w:style>
  <w:style w:type="numbering" w:styleId="WW8Num39">
    <w:name w:val="WW8Num39"/>
    <w:qFormat/>
  </w:style>
  <w:style w:type="numbering" w:styleId="WW8Num24">
    <w:name w:val="WW8Num24"/>
    <w:qFormat/>
  </w:style>
  <w:style w:type="numbering" w:styleId="WW8Num6">
    <w:name w:val="WW8Num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LibreOffice/7.6.6.3$Windows_X86_64 LibreOffice_project/d97b2716a9a4a2ce1391dee1765565ea469b0ae7</Application>
  <AppVersion>15.0000</AppVersion>
  <Pages>10</Pages>
  <Words>2147</Words>
  <Characters>12756</Characters>
  <CharactersWithSpaces>14715</CharactersWithSpaces>
  <Paragraphs>220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2026-01-28T11:14:32Z</dcterms:created>
  <dc:creator/>
  <dc:description/>
  <dc:language>cs-CZ</dc:language>
  <cp:lastModifiedBy/>
  <dcterms:modified xsi:type="dcterms:W3CDTF">2026-01-28T11:16:09Z</dcterms:modified>
  <cp:revision>1</cp:revision>
  <dc:subject/>
  <dc:title/>
</cp:coreProperties>
</file>