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38FD0" w14:textId="6EFA6B63" w:rsidR="00BD6051" w:rsidRPr="00557687" w:rsidRDefault="00BD6051" w:rsidP="00BD6051">
      <w:pPr>
        <w:pStyle w:val="Nzev"/>
        <w:tabs>
          <w:tab w:val="center" w:pos="2160"/>
        </w:tabs>
        <w:spacing w:before="0" w:after="0"/>
        <w:rPr>
          <w:rFonts w:ascii="Times New Roman" w:hAnsi="Times New Roman" w:cs="Times New Roman"/>
          <w:caps/>
        </w:rPr>
      </w:pPr>
      <w:r w:rsidRPr="004C5869">
        <w:rPr>
          <w:rFonts w:ascii="Times New Roman" w:hAnsi="Times New Roman" w:cs="Times New Roman"/>
          <w:caps/>
        </w:rPr>
        <w:t>Kupní Smlouva</w:t>
      </w:r>
    </w:p>
    <w:p w14:paraId="2130DD21" w14:textId="77777777" w:rsidR="00BD6051" w:rsidRPr="00D041B0" w:rsidRDefault="00BD6051" w:rsidP="00BD6051">
      <w:pPr>
        <w:tabs>
          <w:tab w:val="center" w:pos="-1800"/>
          <w:tab w:val="left" w:pos="720"/>
        </w:tabs>
        <w:spacing w:before="160" w:after="160"/>
        <w:jc w:val="center"/>
        <w:rPr>
          <w:sz w:val="22"/>
          <w:szCs w:val="22"/>
        </w:rPr>
      </w:pPr>
      <w:r w:rsidRPr="00D041B0">
        <w:rPr>
          <w:sz w:val="22"/>
          <w:szCs w:val="22"/>
        </w:rPr>
        <w:t>kterou</w:t>
      </w:r>
      <w:r w:rsidR="00F97EBA" w:rsidRPr="00D041B0">
        <w:rPr>
          <w:sz w:val="22"/>
          <w:szCs w:val="22"/>
        </w:rPr>
        <w:t xml:space="preserve"> podle § 2079 a násl. občanského zákoníku</w:t>
      </w:r>
      <w:r w:rsidRPr="00D041B0">
        <w:rPr>
          <w:sz w:val="22"/>
          <w:szCs w:val="22"/>
        </w:rPr>
        <w:t xml:space="preserve"> uzavřeli</w:t>
      </w:r>
    </w:p>
    <w:p w14:paraId="5AFBAF01" w14:textId="77777777" w:rsidR="00496B5B" w:rsidRDefault="004C5869" w:rsidP="009A658A">
      <w:pPr>
        <w:tabs>
          <w:tab w:val="left" w:pos="1843"/>
          <w:tab w:val="left" w:pos="2552"/>
          <w:tab w:val="left" w:pos="5103"/>
        </w:tabs>
        <w:jc w:val="both"/>
        <w:rPr>
          <w:sz w:val="22"/>
          <w:szCs w:val="22"/>
        </w:rPr>
      </w:pPr>
      <w:r w:rsidRPr="001E70E1">
        <w:rPr>
          <w:sz w:val="22"/>
          <w:szCs w:val="22"/>
        </w:rPr>
        <w:t xml:space="preserve">na straně jedné: </w:t>
      </w:r>
    </w:p>
    <w:p w14:paraId="6AA0082A" w14:textId="68B9E41E" w:rsidR="009A658A" w:rsidRPr="001E70E1" w:rsidRDefault="00D42F1F" w:rsidP="009A658A">
      <w:pPr>
        <w:tabs>
          <w:tab w:val="left" w:pos="1843"/>
          <w:tab w:val="left" w:pos="2552"/>
          <w:tab w:val="left" w:pos="5103"/>
        </w:tabs>
        <w:jc w:val="both"/>
        <w:rPr>
          <w:sz w:val="22"/>
          <w:szCs w:val="22"/>
        </w:rPr>
      </w:pPr>
      <w:r>
        <w:rPr>
          <w:sz w:val="22"/>
          <w:szCs w:val="22"/>
        </w:rPr>
        <w:t xml:space="preserve">Firma: </w:t>
      </w:r>
      <w:r w:rsidR="009A658A" w:rsidRPr="001E70E1">
        <w:rPr>
          <w:sz w:val="22"/>
          <w:szCs w:val="22"/>
        </w:rPr>
        <w:t>………………………………….</w:t>
      </w:r>
    </w:p>
    <w:p w14:paraId="16DF9447" w14:textId="40DAA2D8" w:rsidR="001E70E1" w:rsidRPr="001E70E1" w:rsidRDefault="001E70E1" w:rsidP="001E70E1">
      <w:pPr>
        <w:tabs>
          <w:tab w:val="left" w:pos="1843"/>
          <w:tab w:val="left" w:pos="2552"/>
          <w:tab w:val="left" w:pos="5103"/>
        </w:tabs>
        <w:jc w:val="both"/>
        <w:rPr>
          <w:sz w:val="22"/>
          <w:szCs w:val="22"/>
        </w:rPr>
      </w:pPr>
      <w:r>
        <w:rPr>
          <w:sz w:val="22"/>
          <w:szCs w:val="22"/>
        </w:rPr>
        <w:t>I</w:t>
      </w:r>
      <w:r w:rsidR="009A658A" w:rsidRPr="001E70E1">
        <w:rPr>
          <w:sz w:val="22"/>
          <w:szCs w:val="22"/>
        </w:rPr>
        <w:t xml:space="preserve">ČO: </w:t>
      </w:r>
      <w:r w:rsidRPr="001E70E1">
        <w:rPr>
          <w:sz w:val="22"/>
          <w:szCs w:val="22"/>
        </w:rPr>
        <w:t>………………………………….</w:t>
      </w:r>
    </w:p>
    <w:p w14:paraId="3C4B7D1B" w14:textId="7BFC1E5D" w:rsidR="001E70E1" w:rsidRPr="001E70E1" w:rsidRDefault="009A658A" w:rsidP="001E70E1">
      <w:pPr>
        <w:tabs>
          <w:tab w:val="left" w:pos="1843"/>
          <w:tab w:val="left" w:pos="2552"/>
          <w:tab w:val="left" w:pos="5103"/>
        </w:tabs>
        <w:jc w:val="both"/>
        <w:rPr>
          <w:sz w:val="22"/>
          <w:szCs w:val="22"/>
        </w:rPr>
      </w:pPr>
      <w:r w:rsidRPr="001E70E1">
        <w:rPr>
          <w:sz w:val="22"/>
          <w:szCs w:val="22"/>
        </w:rPr>
        <w:t xml:space="preserve">DIČ: </w:t>
      </w:r>
      <w:r w:rsidR="001E70E1" w:rsidRPr="001E70E1">
        <w:rPr>
          <w:sz w:val="22"/>
          <w:szCs w:val="22"/>
        </w:rPr>
        <w:t>………………………………….</w:t>
      </w:r>
    </w:p>
    <w:p w14:paraId="1E9583CF" w14:textId="17ADA769" w:rsidR="009A658A" w:rsidRPr="001E70E1" w:rsidRDefault="001E70E1" w:rsidP="009A658A">
      <w:pPr>
        <w:tabs>
          <w:tab w:val="left" w:pos="1843"/>
          <w:tab w:val="left" w:pos="2552"/>
          <w:tab w:val="left" w:pos="5103"/>
        </w:tabs>
        <w:jc w:val="both"/>
        <w:rPr>
          <w:sz w:val="22"/>
          <w:szCs w:val="22"/>
        </w:rPr>
      </w:pPr>
      <w:r w:rsidRPr="001E70E1">
        <w:rPr>
          <w:sz w:val="22"/>
          <w:szCs w:val="22"/>
        </w:rPr>
        <w:t>S</w:t>
      </w:r>
      <w:r w:rsidR="009A658A" w:rsidRPr="001E70E1">
        <w:rPr>
          <w:sz w:val="22"/>
          <w:szCs w:val="22"/>
        </w:rPr>
        <w:t>ídlo</w:t>
      </w:r>
      <w:r>
        <w:rPr>
          <w:sz w:val="22"/>
          <w:szCs w:val="22"/>
        </w:rPr>
        <w:t>:</w:t>
      </w:r>
      <w:r w:rsidR="009A658A" w:rsidRPr="001E70E1">
        <w:rPr>
          <w:sz w:val="22"/>
          <w:szCs w:val="22"/>
        </w:rPr>
        <w:t xml:space="preserve"> </w:t>
      </w:r>
      <w:r w:rsidRPr="001E70E1">
        <w:rPr>
          <w:sz w:val="22"/>
          <w:szCs w:val="22"/>
        </w:rPr>
        <w:t>………………………………….</w:t>
      </w:r>
    </w:p>
    <w:p w14:paraId="4BBFC094" w14:textId="77777777" w:rsidR="001E70E1" w:rsidRPr="001E70E1" w:rsidRDefault="009A658A" w:rsidP="001E70E1">
      <w:pPr>
        <w:tabs>
          <w:tab w:val="left" w:pos="1843"/>
          <w:tab w:val="left" w:pos="2552"/>
          <w:tab w:val="left" w:pos="5103"/>
        </w:tabs>
        <w:jc w:val="both"/>
        <w:rPr>
          <w:sz w:val="22"/>
          <w:szCs w:val="22"/>
        </w:rPr>
      </w:pPr>
      <w:r w:rsidRPr="001E70E1">
        <w:rPr>
          <w:sz w:val="22"/>
          <w:szCs w:val="22"/>
        </w:rPr>
        <w:t xml:space="preserve">zápis v rejstříku </w:t>
      </w:r>
      <w:r w:rsidR="001E70E1" w:rsidRPr="001E70E1">
        <w:rPr>
          <w:sz w:val="22"/>
          <w:szCs w:val="22"/>
        </w:rPr>
        <w:t>………………………………….</w:t>
      </w:r>
    </w:p>
    <w:p w14:paraId="19B86E6B" w14:textId="235C2E18" w:rsidR="009A658A" w:rsidRPr="001E70E1" w:rsidRDefault="009A658A" w:rsidP="009A658A">
      <w:pPr>
        <w:tabs>
          <w:tab w:val="left" w:pos="1843"/>
          <w:tab w:val="left" w:pos="2552"/>
          <w:tab w:val="left" w:pos="5103"/>
        </w:tabs>
        <w:jc w:val="both"/>
        <w:rPr>
          <w:sz w:val="22"/>
          <w:szCs w:val="22"/>
        </w:rPr>
      </w:pPr>
      <w:r w:rsidRPr="001E70E1">
        <w:rPr>
          <w:sz w:val="22"/>
          <w:szCs w:val="22"/>
        </w:rPr>
        <w:t xml:space="preserve">zastoupen </w:t>
      </w:r>
      <w:r w:rsidR="001E70E1" w:rsidRPr="001E70E1">
        <w:rPr>
          <w:sz w:val="22"/>
          <w:szCs w:val="22"/>
        </w:rPr>
        <w:t>………………………………….</w:t>
      </w:r>
    </w:p>
    <w:p w14:paraId="02D11979" w14:textId="77777777" w:rsidR="001E70E1" w:rsidRPr="001E70E1" w:rsidRDefault="009A658A" w:rsidP="001E70E1">
      <w:pPr>
        <w:tabs>
          <w:tab w:val="left" w:pos="1843"/>
          <w:tab w:val="left" w:pos="2552"/>
          <w:tab w:val="left" w:pos="5103"/>
        </w:tabs>
        <w:jc w:val="both"/>
        <w:rPr>
          <w:sz w:val="22"/>
          <w:szCs w:val="22"/>
        </w:rPr>
      </w:pPr>
      <w:r w:rsidRPr="001E70E1">
        <w:rPr>
          <w:sz w:val="22"/>
          <w:szCs w:val="22"/>
        </w:rPr>
        <w:t xml:space="preserve">bankovní účet číslo: </w:t>
      </w:r>
      <w:r w:rsidR="001E70E1" w:rsidRPr="001E70E1">
        <w:rPr>
          <w:sz w:val="22"/>
          <w:szCs w:val="22"/>
        </w:rPr>
        <w:t>………………………………….</w:t>
      </w:r>
    </w:p>
    <w:p w14:paraId="27D276D9" w14:textId="2ACAE33E" w:rsidR="004C5869" w:rsidRDefault="004C5869" w:rsidP="001E70E1">
      <w:pPr>
        <w:tabs>
          <w:tab w:val="left" w:pos="1843"/>
          <w:tab w:val="left" w:pos="2552"/>
          <w:tab w:val="left" w:pos="5103"/>
        </w:tabs>
        <w:jc w:val="both"/>
        <w:rPr>
          <w:sz w:val="22"/>
          <w:szCs w:val="22"/>
        </w:rPr>
      </w:pPr>
      <w:r w:rsidRPr="001E70E1">
        <w:rPr>
          <w:sz w:val="22"/>
          <w:szCs w:val="22"/>
        </w:rPr>
        <w:t xml:space="preserve">- dále jen prodávající </w:t>
      </w:r>
      <w:r w:rsidR="001E70E1">
        <w:rPr>
          <w:sz w:val="22"/>
          <w:szCs w:val="22"/>
        </w:rPr>
        <w:t>–</w:t>
      </w:r>
    </w:p>
    <w:p w14:paraId="23BE855C" w14:textId="77777777" w:rsidR="001E70E1" w:rsidRPr="001E70E1" w:rsidRDefault="001E70E1" w:rsidP="004C5869">
      <w:pPr>
        <w:tabs>
          <w:tab w:val="left" w:pos="426"/>
          <w:tab w:val="left" w:pos="1843"/>
          <w:tab w:val="left" w:pos="1985"/>
        </w:tabs>
        <w:spacing w:before="80"/>
        <w:jc w:val="both"/>
        <w:rPr>
          <w:sz w:val="22"/>
          <w:szCs w:val="22"/>
        </w:rPr>
      </w:pPr>
    </w:p>
    <w:p w14:paraId="502626CB" w14:textId="77777777" w:rsidR="004C5869" w:rsidRPr="009D3C00" w:rsidRDefault="004C5869" w:rsidP="004C5869">
      <w:pPr>
        <w:tabs>
          <w:tab w:val="left" w:pos="426"/>
          <w:tab w:val="left" w:pos="1843"/>
          <w:tab w:val="left" w:pos="1985"/>
        </w:tabs>
        <w:spacing w:before="60" w:after="60"/>
        <w:jc w:val="both"/>
        <w:rPr>
          <w:sz w:val="22"/>
          <w:szCs w:val="22"/>
        </w:rPr>
      </w:pPr>
      <w:r w:rsidRPr="009D3C00">
        <w:rPr>
          <w:sz w:val="22"/>
          <w:szCs w:val="22"/>
        </w:rPr>
        <w:t>a</w:t>
      </w:r>
    </w:p>
    <w:p w14:paraId="2EC2365F" w14:textId="77777777" w:rsidR="00496B5B" w:rsidRDefault="004C5869" w:rsidP="009A658A">
      <w:pPr>
        <w:ind w:left="1843" w:hanging="1843"/>
        <w:rPr>
          <w:sz w:val="22"/>
          <w:szCs w:val="22"/>
        </w:rPr>
      </w:pPr>
      <w:r w:rsidRPr="001E70E1">
        <w:rPr>
          <w:sz w:val="22"/>
          <w:szCs w:val="22"/>
        </w:rPr>
        <w:t xml:space="preserve">na straně druhé: </w:t>
      </w:r>
    </w:p>
    <w:p w14:paraId="62AB09EB" w14:textId="04759AD9" w:rsidR="009A658A" w:rsidRPr="001E70E1" w:rsidRDefault="001E70E1" w:rsidP="009A658A">
      <w:pPr>
        <w:ind w:left="1843" w:hanging="1843"/>
        <w:rPr>
          <w:sz w:val="22"/>
          <w:szCs w:val="22"/>
        </w:rPr>
      </w:pPr>
      <w:r w:rsidRPr="001E70E1">
        <w:rPr>
          <w:sz w:val="22"/>
          <w:szCs w:val="22"/>
        </w:rPr>
        <w:t>Obec Ořech</w:t>
      </w:r>
    </w:p>
    <w:p w14:paraId="56A863D9" w14:textId="7FEA5854" w:rsidR="009A658A" w:rsidRPr="001E70E1" w:rsidRDefault="009A658A" w:rsidP="009A658A">
      <w:pPr>
        <w:tabs>
          <w:tab w:val="left" w:pos="1843"/>
        </w:tabs>
        <w:rPr>
          <w:sz w:val="22"/>
          <w:szCs w:val="22"/>
        </w:rPr>
      </w:pPr>
      <w:r w:rsidRPr="001E70E1">
        <w:rPr>
          <w:sz w:val="22"/>
          <w:szCs w:val="22"/>
        </w:rPr>
        <w:t xml:space="preserve">IČO: </w:t>
      </w:r>
      <w:r w:rsidR="00E96524" w:rsidRPr="001E70E1">
        <w:rPr>
          <w:sz w:val="22"/>
          <w:szCs w:val="22"/>
        </w:rPr>
        <w:t>002</w:t>
      </w:r>
      <w:r w:rsidR="001E70E1" w:rsidRPr="001E70E1">
        <w:rPr>
          <w:sz w:val="22"/>
          <w:szCs w:val="22"/>
        </w:rPr>
        <w:t>41512</w:t>
      </w:r>
    </w:p>
    <w:p w14:paraId="591F410E" w14:textId="312DE67A" w:rsidR="001E70E1" w:rsidRPr="008C5757" w:rsidRDefault="001E70E1" w:rsidP="009A658A">
      <w:pPr>
        <w:tabs>
          <w:tab w:val="left" w:pos="1843"/>
        </w:tabs>
        <w:rPr>
          <w:sz w:val="22"/>
          <w:szCs w:val="22"/>
        </w:rPr>
      </w:pPr>
      <w:r w:rsidRPr="008C5757">
        <w:rPr>
          <w:sz w:val="22"/>
          <w:szCs w:val="22"/>
        </w:rPr>
        <w:t>DIČ: CZ00241512</w:t>
      </w:r>
    </w:p>
    <w:p w14:paraId="150B4FC1" w14:textId="2E43263A" w:rsidR="009A658A" w:rsidRPr="008C5757" w:rsidRDefault="009A658A" w:rsidP="009A658A">
      <w:pPr>
        <w:tabs>
          <w:tab w:val="left" w:pos="1843"/>
        </w:tabs>
        <w:rPr>
          <w:sz w:val="22"/>
          <w:szCs w:val="22"/>
        </w:rPr>
      </w:pPr>
      <w:r w:rsidRPr="008C5757">
        <w:rPr>
          <w:sz w:val="22"/>
          <w:szCs w:val="22"/>
        </w:rPr>
        <w:t xml:space="preserve">se sídlem </w:t>
      </w:r>
      <w:r w:rsidR="001E70E1" w:rsidRPr="008C5757">
        <w:rPr>
          <w:sz w:val="22"/>
          <w:szCs w:val="22"/>
        </w:rPr>
        <w:t>Baarovo náměstí 20, 252 25 Ořech</w:t>
      </w:r>
    </w:p>
    <w:p w14:paraId="6DFF635F" w14:textId="5F955BA9" w:rsidR="009A658A" w:rsidRPr="008C5757" w:rsidRDefault="009A658A" w:rsidP="009A658A">
      <w:pPr>
        <w:tabs>
          <w:tab w:val="left" w:pos="1843"/>
        </w:tabs>
        <w:rPr>
          <w:sz w:val="22"/>
          <w:szCs w:val="22"/>
        </w:rPr>
      </w:pPr>
      <w:r w:rsidRPr="008C5757">
        <w:rPr>
          <w:sz w:val="22"/>
          <w:szCs w:val="22"/>
        </w:rPr>
        <w:t>zastoupené starostou</w:t>
      </w:r>
      <w:r w:rsidR="001E70E1" w:rsidRPr="008C5757">
        <w:rPr>
          <w:sz w:val="22"/>
          <w:szCs w:val="22"/>
        </w:rPr>
        <w:t xml:space="preserve"> obce</w:t>
      </w:r>
      <w:r w:rsidRPr="008C5757">
        <w:rPr>
          <w:sz w:val="22"/>
          <w:szCs w:val="22"/>
        </w:rPr>
        <w:t xml:space="preserve"> </w:t>
      </w:r>
      <w:r w:rsidR="001E70E1" w:rsidRPr="008C5757">
        <w:rPr>
          <w:sz w:val="22"/>
          <w:szCs w:val="22"/>
        </w:rPr>
        <w:t>Ing. Jiřím Pavlínem</w:t>
      </w:r>
    </w:p>
    <w:p w14:paraId="79941F8E" w14:textId="48A5936C" w:rsidR="009A658A" w:rsidRPr="008C5757" w:rsidRDefault="009A658A" w:rsidP="009A658A">
      <w:pPr>
        <w:tabs>
          <w:tab w:val="left" w:pos="1843"/>
          <w:tab w:val="left" w:pos="4820"/>
          <w:tab w:val="left" w:pos="5670"/>
        </w:tabs>
        <w:rPr>
          <w:sz w:val="22"/>
          <w:szCs w:val="22"/>
        </w:rPr>
      </w:pPr>
      <w:r w:rsidRPr="008C5757">
        <w:rPr>
          <w:sz w:val="22"/>
          <w:szCs w:val="22"/>
        </w:rPr>
        <w:t xml:space="preserve">bankovní účet číslo: </w:t>
      </w:r>
      <w:r w:rsidR="008C5757" w:rsidRPr="008C5757">
        <w:rPr>
          <w:color w:val="272727"/>
          <w:sz w:val="22"/>
          <w:szCs w:val="22"/>
          <w:shd w:val="clear" w:color="auto" w:fill="FFFFFF"/>
        </w:rPr>
        <w:t>2126504/</w:t>
      </w:r>
      <w:r w:rsidR="008C5757" w:rsidRPr="008C5757">
        <w:rPr>
          <w:sz w:val="22"/>
          <w:szCs w:val="22"/>
        </w:rPr>
        <w:t>0600</w:t>
      </w:r>
    </w:p>
    <w:p w14:paraId="428B8817" w14:textId="5BBDB04C" w:rsidR="004C5869" w:rsidRDefault="004C5869" w:rsidP="004C5869">
      <w:pPr>
        <w:tabs>
          <w:tab w:val="left" w:pos="426"/>
          <w:tab w:val="left" w:pos="1843"/>
          <w:tab w:val="left" w:pos="1985"/>
        </w:tabs>
        <w:spacing w:before="120"/>
        <w:jc w:val="both"/>
        <w:rPr>
          <w:sz w:val="22"/>
          <w:szCs w:val="22"/>
        </w:rPr>
      </w:pPr>
      <w:r w:rsidRPr="00D041B0">
        <w:rPr>
          <w:sz w:val="22"/>
          <w:szCs w:val="22"/>
        </w:rPr>
        <w:t xml:space="preserve">- dále jen kupující </w:t>
      </w:r>
      <w:r w:rsidR="00496B5B">
        <w:rPr>
          <w:sz w:val="22"/>
          <w:szCs w:val="22"/>
        </w:rPr>
        <w:t>–</w:t>
      </w:r>
    </w:p>
    <w:p w14:paraId="031AD427" w14:textId="77777777" w:rsidR="00496B5B" w:rsidRPr="00D041B0" w:rsidRDefault="00496B5B" w:rsidP="004C5869">
      <w:pPr>
        <w:tabs>
          <w:tab w:val="left" w:pos="426"/>
          <w:tab w:val="left" w:pos="1843"/>
          <w:tab w:val="left" w:pos="1985"/>
        </w:tabs>
        <w:spacing w:before="120"/>
        <w:jc w:val="both"/>
        <w:rPr>
          <w:sz w:val="22"/>
          <w:szCs w:val="22"/>
        </w:rPr>
      </w:pPr>
    </w:p>
    <w:p w14:paraId="7DF0BDC8" w14:textId="77777777" w:rsidR="00BD6051" w:rsidRPr="00D041B0" w:rsidRDefault="00BD6051" w:rsidP="00BD6051">
      <w:pPr>
        <w:jc w:val="both"/>
        <w:rPr>
          <w:b/>
          <w:bCs/>
          <w:color w:val="0070C0"/>
          <w:sz w:val="22"/>
          <w:szCs w:val="22"/>
        </w:rPr>
      </w:pPr>
    </w:p>
    <w:p w14:paraId="17ADA349" w14:textId="77777777" w:rsidR="00BD6051" w:rsidRPr="00D041B0" w:rsidRDefault="00BD6051" w:rsidP="00BD6051">
      <w:pPr>
        <w:pStyle w:val="Zkladntext"/>
        <w:tabs>
          <w:tab w:val="left" w:pos="426"/>
        </w:tabs>
        <w:spacing w:after="0"/>
        <w:jc w:val="both"/>
        <w:rPr>
          <w:sz w:val="22"/>
          <w:szCs w:val="22"/>
        </w:rPr>
      </w:pPr>
    </w:p>
    <w:p w14:paraId="7B5DE448" w14:textId="77777777" w:rsidR="00BD6051" w:rsidRPr="00D041B0" w:rsidRDefault="00BD6051" w:rsidP="00BD6051">
      <w:pPr>
        <w:pStyle w:val="Zkladntext"/>
        <w:tabs>
          <w:tab w:val="left" w:pos="426"/>
        </w:tabs>
        <w:spacing w:after="0"/>
        <w:jc w:val="center"/>
        <w:rPr>
          <w:b/>
          <w:bCs/>
          <w:sz w:val="22"/>
          <w:szCs w:val="22"/>
        </w:rPr>
      </w:pPr>
      <w:r w:rsidRPr="00D041B0">
        <w:rPr>
          <w:b/>
          <w:bCs/>
          <w:sz w:val="22"/>
          <w:szCs w:val="22"/>
        </w:rPr>
        <w:t>I.</w:t>
      </w:r>
    </w:p>
    <w:p w14:paraId="5C0BAA45" w14:textId="77777777" w:rsidR="00BD6051" w:rsidRPr="00D041B0" w:rsidRDefault="00BD6051" w:rsidP="00BD6051">
      <w:pPr>
        <w:pStyle w:val="Zkladntext"/>
        <w:tabs>
          <w:tab w:val="left" w:pos="426"/>
        </w:tabs>
        <w:spacing w:after="0"/>
        <w:jc w:val="center"/>
        <w:rPr>
          <w:b/>
          <w:bCs/>
          <w:sz w:val="22"/>
          <w:szCs w:val="22"/>
        </w:rPr>
      </w:pPr>
      <w:r w:rsidRPr="00D041B0">
        <w:rPr>
          <w:b/>
          <w:bCs/>
          <w:sz w:val="22"/>
          <w:szCs w:val="22"/>
        </w:rPr>
        <w:t>Předmět smlouvy</w:t>
      </w:r>
    </w:p>
    <w:p w14:paraId="46900CAE" w14:textId="77777777" w:rsidR="00BD6051" w:rsidRPr="00D041B0" w:rsidRDefault="00BD6051" w:rsidP="00BD6051">
      <w:pPr>
        <w:numPr>
          <w:ilvl w:val="0"/>
          <w:numId w:val="10"/>
        </w:numPr>
        <w:tabs>
          <w:tab w:val="num" w:pos="567"/>
        </w:tabs>
        <w:spacing w:before="60"/>
        <w:ind w:left="567" w:hanging="567"/>
        <w:jc w:val="both"/>
        <w:rPr>
          <w:snapToGrid w:val="0"/>
          <w:sz w:val="22"/>
          <w:szCs w:val="22"/>
        </w:rPr>
      </w:pPr>
      <w:r w:rsidRPr="00D041B0">
        <w:rPr>
          <w:snapToGrid w:val="0"/>
          <w:sz w:val="22"/>
          <w:szCs w:val="22"/>
        </w:rPr>
        <w:t xml:space="preserve">Za podmínek dohodnutých v této smlouvě se prodávající zavazuje dodat kupujícímu </w:t>
      </w:r>
      <w:r w:rsidR="00215138" w:rsidRPr="00D041B0">
        <w:rPr>
          <w:snapToGrid w:val="0"/>
          <w:sz w:val="22"/>
          <w:szCs w:val="22"/>
        </w:rPr>
        <w:t>movité věci</w:t>
      </w:r>
      <w:r w:rsidR="005D0873" w:rsidRPr="00D041B0">
        <w:rPr>
          <w:snapToGrid w:val="0"/>
          <w:sz w:val="22"/>
          <w:szCs w:val="22"/>
        </w:rPr>
        <w:t xml:space="preserve"> </w:t>
      </w:r>
      <w:r w:rsidRPr="00A33FE6">
        <w:rPr>
          <w:snapToGrid w:val="0"/>
          <w:sz w:val="22"/>
          <w:szCs w:val="22"/>
        </w:rPr>
        <w:t>(dále též jen jako „zboží“)</w:t>
      </w:r>
      <w:r w:rsidR="00240C00" w:rsidRPr="00A33FE6">
        <w:rPr>
          <w:snapToGrid w:val="0"/>
          <w:sz w:val="22"/>
          <w:szCs w:val="22"/>
        </w:rPr>
        <w:t>,</w:t>
      </w:r>
      <w:r w:rsidR="00240C00" w:rsidRPr="00D041B0">
        <w:rPr>
          <w:snapToGrid w:val="0"/>
          <w:sz w:val="22"/>
          <w:szCs w:val="22"/>
        </w:rPr>
        <w:t xml:space="preserve"> tj. odevzdat je a umožnit kupujícímu nabýt vlastnické právo,</w:t>
      </w:r>
      <w:r w:rsidRPr="00D041B0">
        <w:rPr>
          <w:snapToGrid w:val="0"/>
          <w:sz w:val="22"/>
          <w:szCs w:val="22"/>
        </w:rPr>
        <w:t xml:space="preserve"> a kupující se zavazuje zboží převzít a zaplatit za ně prodávajícímu dohodnutou kupní cenu.</w:t>
      </w:r>
    </w:p>
    <w:p w14:paraId="1F435378" w14:textId="4E721BB3" w:rsidR="00BD6051" w:rsidRPr="00D041B0" w:rsidRDefault="00BD6051" w:rsidP="00BD6051">
      <w:pPr>
        <w:pStyle w:val="Odstavecseseznamem"/>
        <w:numPr>
          <w:ilvl w:val="0"/>
          <w:numId w:val="10"/>
        </w:numPr>
        <w:tabs>
          <w:tab w:val="left" w:pos="567"/>
        </w:tabs>
        <w:spacing w:before="60"/>
        <w:ind w:left="567" w:hanging="567"/>
        <w:jc w:val="both"/>
        <w:rPr>
          <w:sz w:val="22"/>
          <w:szCs w:val="22"/>
        </w:rPr>
      </w:pPr>
      <w:r w:rsidRPr="00D041B0">
        <w:rPr>
          <w:sz w:val="22"/>
          <w:szCs w:val="22"/>
        </w:rPr>
        <w:t>Podrobná specifikace zboží je uvedena:</w:t>
      </w:r>
    </w:p>
    <w:p w14:paraId="1FB65D0A" w14:textId="2FD2D4CA" w:rsidR="006E38FE" w:rsidRPr="005867F5" w:rsidRDefault="006E38FE" w:rsidP="005867F5">
      <w:pPr>
        <w:pStyle w:val="Odstavecseseznamem"/>
        <w:tabs>
          <w:tab w:val="left" w:pos="851"/>
        </w:tabs>
        <w:ind w:left="851" w:hanging="284"/>
        <w:jc w:val="both"/>
        <w:rPr>
          <w:sz w:val="22"/>
          <w:szCs w:val="22"/>
        </w:rPr>
      </w:pPr>
      <w:r w:rsidRPr="00D041B0">
        <w:rPr>
          <w:sz w:val="22"/>
          <w:szCs w:val="22"/>
        </w:rPr>
        <w:t xml:space="preserve">- </w:t>
      </w:r>
      <w:r w:rsidRPr="00D041B0">
        <w:rPr>
          <w:sz w:val="22"/>
          <w:szCs w:val="22"/>
        </w:rPr>
        <w:tab/>
      </w:r>
      <w:r w:rsidR="00151B95" w:rsidRPr="00151B95">
        <w:rPr>
          <w:sz w:val="22"/>
          <w:szCs w:val="22"/>
        </w:rPr>
        <w:t xml:space="preserve">v </w:t>
      </w:r>
      <w:r w:rsidR="007C286B" w:rsidRPr="00151B95">
        <w:rPr>
          <w:sz w:val="22"/>
          <w:szCs w:val="22"/>
        </w:rPr>
        <w:t>položkovém rozpočtu</w:t>
      </w:r>
      <w:r w:rsidR="00151B95" w:rsidRPr="00151B95">
        <w:rPr>
          <w:sz w:val="22"/>
          <w:szCs w:val="22"/>
        </w:rPr>
        <w:t>, kter</w:t>
      </w:r>
      <w:r w:rsidR="007C286B">
        <w:rPr>
          <w:sz w:val="22"/>
          <w:szCs w:val="22"/>
        </w:rPr>
        <w:t>ý</w:t>
      </w:r>
      <w:r w:rsidR="00151B95" w:rsidRPr="00151B95">
        <w:rPr>
          <w:sz w:val="22"/>
          <w:szCs w:val="22"/>
        </w:rPr>
        <w:t xml:space="preserve"> je přílohou č. 1 této smlouvy a její nedílnou součástí</w:t>
      </w:r>
      <w:r w:rsidR="00F35ED3" w:rsidRPr="00D84F24">
        <w:rPr>
          <w:sz w:val="22"/>
          <w:szCs w:val="22"/>
        </w:rPr>
        <w:t>;</w:t>
      </w:r>
    </w:p>
    <w:p w14:paraId="179A8AA4" w14:textId="5AF4B265" w:rsidR="00151B95" w:rsidRPr="00D84F24" w:rsidRDefault="00151B95" w:rsidP="00151B95">
      <w:pPr>
        <w:pStyle w:val="Odstavecseseznamem"/>
        <w:tabs>
          <w:tab w:val="left" w:pos="851"/>
        </w:tabs>
        <w:ind w:left="851" w:hanging="284"/>
        <w:jc w:val="both"/>
        <w:rPr>
          <w:sz w:val="22"/>
          <w:szCs w:val="22"/>
        </w:rPr>
      </w:pPr>
      <w:r>
        <w:rPr>
          <w:sz w:val="22"/>
          <w:szCs w:val="22"/>
        </w:rPr>
        <w:t>-</w:t>
      </w:r>
      <w:r>
        <w:rPr>
          <w:sz w:val="22"/>
          <w:szCs w:val="22"/>
        </w:rPr>
        <w:tab/>
      </w:r>
      <w:r w:rsidRPr="00151B95">
        <w:rPr>
          <w:sz w:val="22"/>
          <w:szCs w:val="22"/>
        </w:rPr>
        <w:t xml:space="preserve">v technických listech a standardech požadovaných položek, které jsou přílohou č. </w:t>
      </w:r>
      <w:r w:rsidR="005867F5">
        <w:rPr>
          <w:sz w:val="22"/>
          <w:szCs w:val="22"/>
        </w:rPr>
        <w:t>2</w:t>
      </w:r>
      <w:r w:rsidRPr="00151B95">
        <w:rPr>
          <w:sz w:val="22"/>
          <w:szCs w:val="22"/>
        </w:rPr>
        <w:t xml:space="preserve"> této smlouvy a její nedílnou součástí</w:t>
      </w:r>
    </w:p>
    <w:p w14:paraId="321C1D9A" w14:textId="33645512" w:rsidR="0092614A" w:rsidRPr="005867F5" w:rsidRDefault="00752582" w:rsidP="005867F5">
      <w:pPr>
        <w:pStyle w:val="Odstavecseseznamem"/>
        <w:tabs>
          <w:tab w:val="left" w:pos="851"/>
        </w:tabs>
        <w:ind w:left="851" w:hanging="284"/>
        <w:jc w:val="both"/>
        <w:rPr>
          <w:sz w:val="22"/>
          <w:szCs w:val="22"/>
        </w:rPr>
      </w:pPr>
      <w:r w:rsidRPr="00D84F24">
        <w:rPr>
          <w:sz w:val="22"/>
          <w:szCs w:val="22"/>
        </w:rPr>
        <w:t>-</w:t>
      </w:r>
      <w:r w:rsidRPr="00D84F24">
        <w:rPr>
          <w:sz w:val="22"/>
          <w:szCs w:val="22"/>
        </w:rPr>
        <w:tab/>
      </w:r>
      <w:r w:rsidR="0065792A" w:rsidRPr="00D84F24">
        <w:rPr>
          <w:sz w:val="22"/>
          <w:szCs w:val="22"/>
        </w:rPr>
        <w:t>v zadávací dokumentaci zadávací</w:t>
      </w:r>
      <w:r w:rsidR="0065792A" w:rsidRPr="005867F5">
        <w:rPr>
          <w:sz w:val="22"/>
          <w:szCs w:val="22"/>
        </w:rPr>
        <w:t>ho řízení o zadání veřejné zakázky, na základě kterého byla uzavřena tato kupní smlouva.</w:t>
      </w:r>
    </w:p>
    <w:p w14:paraId="7BA87608" w14:textId="77777777" w:rsidR="00BD6051" w:rsidRPr="00D84F24" w:rsidRDefault="00BD6051" w:rsidP="00BD6051">
      <w:pPr>
        <w:pStyle w:val="Odstavecseseznamem"/>
        <w:numPr>
          <w:ilvl w:val="0"/>
          <w:numId w:val="10"/>
        </w:numPr>
        <w:tabs>
          <w:tab w:val="left" w:pos="567"/>
        </w:tabs>
        <w:spacing w:before="60"/>
        <w:ind w:left="567" w:hanging="567"/>
        <w:jc w:val="both"/>
        <w:rPr>
          <w:sz w:val="22"/>
          <w:szCs w:val="22"/>
        </w:rPr>
      </w:pPr>
      <w:r w:rsidRPr="00D84F24">
        <w:rPr>
          <w:sz w:val="22"/>
          <w:szCs w:val="22"/>
        </w:rPr>
        <w:t>Součástí závazku prodávajícího dodat zboží je i:</w:t>
      </w:r>
    </w:p>
    <w:p w14:paraId="08C50FFD" w14:textId="77777777" w:rsidR="00BD6051" w:rsidRPr="00D84F24" w:rsidRDefault="00BD6051" w:rsidP="00BD6051">
      <w:pPr>
        <w:pStyle w:val="Odstavecseseznamem"/>
        <w:numPr>
          <w:ilvl w:val="0"/>
          <w:numId w:val="20"/>
        </w:numPr>
        <w:tabs>
          <w:tab w:val="left" w:pos="851"/>
        </w:tabs>
        <w:ind w:left="851" w:hanging="284"/>
        <w:jc w:val="both"/>
        <w:rPr>
          <w:sz w:val="22"/>
          <w:szCs w:val="22"/>
        </w:rPr>
      </w:pPr>
      <w:r w:rsidRPr="00D84F24">
        <w:rPr>
          <w:sz w:val="22"/>
          <w:szCs w:val="22"/>
        </w:rPr>
        <w:t xml:space="preserve">zajištění všech nezbytných zkoušek, atestů a revizí podle právních a hygienických předpisů a </w:t>
      </w:r>
      <w:r w:rsidR="006D4903">
        <w:rPr>
          <w:sz w:val="22"/>
          <w:szCs w:val="22"/>
        </w:rPr>
        <w:t>po</w:t>
      </w:r>
      <w:r w:rsidRPr="00D84F24">
        <w:rPr>
          <w:sz w:val="22"/>
          <w:szCs w:val="22"/>
        </w:rPr>
        <w:t>dle ČSN;</w:t>
      </w:r>
    </w:p>
    <w:p w14:paraId="0B0312CA" w14:textId="77777777" w:rsidR="000470BD" w:rsidRDefault="000470BD" w:rsidP="000470BD">
      <w:pPr>
        <w:pStyle w:val="Odstavecseseznamem"/>
        <w:numPr>
          <w:ilvl w:val="0"/>
          <w:numId w:val="20"/>
        </w:numPr>
        <w:tabs>
          <w:tab w:val="left" w:pos="851"/>
        </w:tabs>
        <w:ind w:left="851" w:hanging="284"/>
        <w:jc w:val="both"/>
        <w:rPr>
          <w:sz w:val="22"/>
          <w:szCs w:val="22"/>
        </w:rPr>
      </w:pPr>
      <w:r w:rsidRPr="00D84F24">
        <w:rPr>
          <w:sz w:val="22"/>
          <w:szCs w:val="22"/>
        </w:rPr>
        <w:t>provedení instalace zboží</w:t>
      </w:r>
      <w:r w:rsidR="007C3D0A" w:rsidRPr="007C3D0A">
        <w:rPr>
          <w:sz w:val="22"/>
          <w:szCs w:val="22"/>
        </w:rPr>
        <w:t xml:space="preserve"> </w:t>
      </w:r>
      <w:r w:rsidR="007C3D0A" w:rsidRPr="00D84F24">
        <w:rPr>
          <w:sz w:val="22"/>
          <w:szCs w:val="22"/>
        </w:rPr>
        <w:t>na místě dodání</w:t>
      </w:r>
      <w:r w:rsidRPr="00D84F24">
        <w:rPr>
          <w:sz w:val="22"/>
          <w:szCs w:val="22"/>
        </w:rPr>
        <w:t>;</w:t>
      </w:r>
    </w:p>
    <w:p w14:paraId="12329E74" w14:textId="623580B6" w:rsidR="00151B95" w:rsidRPr="00D84F24" w:rsidRDefault="00151B95" w:rsidP="000470BD">
      <w:pPr>
        <w:pStyle w:val="Odstavecseseznamem"/>
        <w:numPr>
          <w:ilvl w:val="0"/>
          <w:numId w:val="20"/>
        </w:numPr>
        <w:tabs>
          <w:tab w:val="left" w:pos="851"/>
        </w:tabs>
        <w:ind w:left="851" w:hanging="284"/>
        <w:jc w:val="both"/>
        <w:rPr>
          <w:sz w:val="22"/>
          <w:szCs w:val="22"/>
        </w:rPr>
      </w:pPr>
      <w:r w:rsidRPr="00151B95">
        <w:rPr>
          <w:sz w:val="22"/>
          <w:szCs w:val="22"/>
        </w:rPr>
        <w:t>připojení všech spotřebičů zboží na vodu, plyn a elektrický proud</w:t>
      </w:r>
      <w:r>
        <w:rPr>
          <w:sz w:val="22"/>
          <w:szCs w:val="22"/>
        </w:rPr>
        <w:t>;</w:t>
      </w:r>
    </w:p>
    <w:p w14:paraId="0FF47380" w14:textId="77777777" w:rsidR="00BD6051" w:rsidRPr="00D84F24" w:rsidRDefault="00BD6051" w:rsidP="00BD6051">
      <w:pPr>
        <w:pStyle w:val="Odstavecseseznamem"/>
        <w:numPr>
          <w:ilvl w:val="0"/>
          <w:numId w:val="20"/>
        </w:numPr>
        <w:tabs>
          <w:tab w:val="left" w:pos="851"/>
        </w:tabs>
        <w:ind w:left="851" w:hanging="284"/>
        <w:jc w:val="both"/>
        <w:rPr>
          <w:sz w:val="22"/>
          <w:szCs w:val="22"/>
        </w:rPr>
      </w:pPr>
      <w:r w:rsidRPr="00D84F24">
        <w:rPr>
          <w:sz w:val="22"/>
          <w:szCs w:val="22"/>
        </w:rPr>
        <w:t>předvedení funkčnosti zboží;</w:t>
      </w:r>
    </w:p>
    <w:p w14:paraId="2FFFBE1B" w14:textId="77777777" w:rsidR="00BD6051" w:rsidRPr="00E6178A" w:rsidRDefault="00BD6051" w:rsidP="00BD6051">
      <w:pPr>
        <w:pStyle w:val="Odstavecseseznamem"/>
        <w:numPr>
          <w:ilvl w:val="0"/>
          <w:numId w:val="20"/>
        </w:numPr>
        <w:tabs>
          <w:tab w:val="left" w:pos="851"/>
        </w:tabs>
        <w:ind w:left="851" w:hanging="284"/>
        <w:jc w:val="both"/>
        <w:rPr>
          <w:sz w:val="22"/>
          <w:szCs w:val="22"/>
        </w:rPr>
      </w:pPr>
      <w:r w:rsidRPr="004C56AF">
        <w:rPr>
          <w:sz w:val="22"/>
          <w:szCs w:val="22"/>
        </w:rPr>
        <w:t>zaškolení obsluhy;</w:t>
      </w:r>
    </w:p>
    <w:p w14:paraId="012CEC07" w14:textId="77777777" w:rsidR="00BD6051" w:rsidRPr="00D84F24" w:rsidRDefault="00BD6051" w:rsidP="00BD6051">
      <w:pPr>
        <w:pStyle w:val="Odstavecseseznamem"/>
        <w:numPr>
          <w:ilvl w:val="0"/>
          <w:numId w:val="20"/>
        </w:numPr>
        <w:tabs>
          <w:tab w:val="left" w:pos="851"/>
        </w:tabs>
        <w:ind w:left="851" w:hanging="284"/>
        <w:jc w:val="both"/>
        <w:rPr>
          <w:sz w:val="22"/>
          <w:szCs w:val="22"/>
        </w:rPr>
      </w:pPr>
      <w:r w:rsidRPr="00D84F24">
        <w:rPr>
          <w:sz w:val="22"/>
          <w:szCs w:val="22"/>
        </w:rPr>
        <w:t>předání technické dokumentace, návod</w:t>
      </w:r>
      <w:r w:rsidR="004E1B2B" w:rsidRPr="00D84F24">
        <w:rPr>
          <w:sz w:val="22"/>
          <w:szCs w:val="22"/>
        </w:rPr>
        <w:t>ů</w:t>
      </w:r>
      <w:r w:rsidRPr="00D84F24">
        <w:rPr>
          <w:sz w:val="22"/>
          <w:szCs w:val="22"/>
        </w:rPr>
        <w:t xml:space="preserve"> k obsluze, prohlášení o shodě, to vše v českém jazyce;</w:t>
      </w:r>
    </w:p>
    <w:p w14:paraId="26582A81" w14:textId="7EC9EFEE" w:rsidR="003302F6" w:rsidRPr="005867F5" w:rsidRDefault="00BD6051" w:rsidP="005867F5">
      <w:pPr>
        <w:pStyle w:val="Odstavecseseznamem"/>
        <w:numPr>
          <w:ilvl w:val="0"/>
          <w:numId w:val="20"/>
        </w:numPr>
        <w:tabs>
          <w:tab w:val="left" w:pos="851"/>
        </w:tabs>
        <w:ind w:left="851" w:hanging="284"/>
        <w:jc w:val="both"/>
        <w:rPr>
          <w:sz w:val="22"/>
          <w:szCs w:val="22"/>
        </w:rPr>
      </w:pPr>
      <w:r w:rsidRPr="00D84F24">
        <w:rPr>
          <w:sz w:val="22"/>
          <w:szCs w:val="22"/>
        </w:rPr>
        <w:t>odstranění všech obalů po předání zboží.</w:t>
      </w:r>
    </w:p>
    <w:p w14:paraId="266F0384" w14:textId="32E621B4" w:rsidR="005867F5" w:rsidRDefault="005867F5" w:rsidP="00400AB2">
      <w:pPr>
        <w:numPr>
          <w:ilvl w:val="0"/>
          <w:numId w:val="10"/>
        </w:numPr>
        <w:tabs>
          <w:tab w:val="left" w:pos="567"/>
        </w:tabs>
        <w:spacing w:before="60" w:after="60"/>
        <w:ind w:left="567" w:hanging="567"/>
        <w:jc w:val="both"/>
        <w:rPr>
          <w:sz w:val="22"/>
          <w:szCs w:val="22"/>
        </w:rPr>
      </w:pPr>
      <w:bookmarkStart w:id="0" w:name="_Hlk167279735"/>
      <w:r w:rsidRPr="007C286B">
        <w:rPr>
          <w:sz w:val="22"/>
          <w:szCs w:val="22"/>
        </w:rPr>
        <w:t xml:space="preserve">Součástí předmětu dodávky je odborné základní a rozšířené zaškolení kupujícího na dodaná varná zařízení. </w:t>
      </w:r>
      <w:bookmarkEnd w:id="0"/>
      <w:r w:rsidRPr="007C286B">
        <w:rPr>
          <w:sz w:val="22"/>
          <w:szCs w:val="22"/>
        </w:rPr>
        <w:t xml:space="preserve">Toto odborné zaškolení musí být realizováno odborným školícím kuchařem prodávajícího. </w:t>
      </w:r>
      <w:r w:rsidRPr="005867F5">
        <w:rPr>
          <w:sz w:val="22"/>
          <w:szCs w:val="22"/>
        </w:rPr>
        <w:t>Školící kuchař musí být po dobu záruky podle čl. VII této smlouvy k dispozici pro dotazy kupujícího</w:t>
      </w:r>
    </w:p>
    <w:p w14:paraId="224D31AB" w14:textId="14EB6ADB" w:rsidR="00400AB2" w:rsidRPr="00400AB2" w:rsidRDefault="005E43F4" w:rsidP="00400AB2">
      <w:pPr>
        <w:numPr>
          <w:ilvl w:val="0"/>
          <w:numId w:val="10"/>
        </w:numPr>
        <w:tabs>
          <w:tab w:val="left" w:pos="567"/>
        </w:tabs>
        <w:spacing w:before="60" w:after="60"/>
        <w:ind w:left="567" w:hanging="567"/>
        <w:jc w:val="both"/>
        <w:rPr>
          <w:sz w:val="22"/>
          <w:szCs w:val="22"/>
        </w:rPr>
      </w:pPr>
      <w:r w:rsidRPr="00D84F24">
        <w:rPr>
          <w:sz w:val="22"/>
          <w:szCs w:val="22"/>
        </w:rPr>
        <w:t xml:space="preserve">Kupní cena </w:t>
      </w:r>
      <w:r w:rsidR="004E1B2B" w:rsidRPr="00D84F24">
        <w:rPr>
          <w:sz w:val="22"/>
          <w:szCs w:val="22"/>
        </w:rPr>
        <w:t xml:space="preserve">má být </w:t>
      </w:r>
      <w:r w:rsidR="004E1B2B" w:rsidRPr="00AF41F4">
        <w:rPr>
          <w:sz w:val="22"/>
          <w:szCs w:val="22"/>
        </w:rPr>
        <w:t>spolufinancován</w:t>
      </w:r>
      <w:r w:rsidRPr="00AF41F4">
        <w:rPr>
          <w:sz w:val="22"/>
          <w:szCs w:val="22"/>
        </w:rPr>
        <w:t>a</w:t>
      </w:r>
      <w:r w:rsidR="00400AB2" w:rsidRPr="00AF41F4">
        <w:rPr>
          <w:sz w:val="22"/>
          <w:szCs w:val="22"/>
        </w:rPr>
        <w:t xml:space="preserve"> </w:t>
      </w:r>
      <w:r w:rsidR="00E96524" w:rsidRPr="00E96524">
        <w:rPr>
          <w:sz w:val="22"/>
          <w:szCs w:val="22"/>
        </w:rPr>
        <w:t xml:space="preserve">Státním fondem životního prostředí České republiky v rámci Operačního programu životního prostředí 2021 </w:t>
      </w:r>
      <w:r w:rsidR="00151B95">
        <w:rPr>
          <w:sz w:val="22"/>
          <w:szCs w:val="22"/>
        </w:rPr>
        <w:t>-</w:t>
      </w:r>
      <w:r w:rsidR="00E96524" w:rsidRPr="00E96524">
        <w:rPr>
          <w:sz w:val="22"/>
          <w:szCs w:val="22"/>
        </w:rPr>
        <w:t xml:space="preserve"> 2027 ve specifických cílech 1.1 AŽ 1.6 OPŽP. Opatření 1.1.2 Snížení energetické náročnosti/zvýšení účinnosti technologických procesů</w:t>
      </w:r>
      <w:r w:rsidR="00F139BF">
        <w:rPr>
          <w:sz w:val="22"/>
          <w:szCs w:val="22"/>
        </w:rPr>
        <w:t>.</w:t>
      </w:r>
      <w:r w:rsidR="00F4093D" w:rsidRPr="00F4093D">
        <w:t xml:space="preserve"> </w:t>
      </w:r>
      <w:r w:rsidR="00F4093D">
        <w:rPr>
          <w:sz w:val="22"/>
          <w:szCs w:val="22"/>
        </w:rPr>
        <w:t xml:space="preserve">Prodávající </w:t>
      </w:r>
      <w:r w:rsidR="00F4093D" w:rsidRPr="00F4093D">
        <w:rPr>
          <w:sz w:val="22"/>
          <w:szCs w:val="22"/>
        </w:rPr>
        <w:lastRenderedPageBreak/>
        <w:t>je povinen respektovat pravidla poskytovatele dotace poskytovat plnění a spolupůsobit tak, aby čerpání dotace nebylo ohroženo.</w:t>
      </w:r>
      <w:r w:rsidR="00F4093D">
        <w:rPr>
          <w:sz w:val="22"/>
          <w:szCs w:val="22"/>
        </w:rPr>
        <w:t xml:space="preserve"> </w:t>
      </w:r>
    </w:p>
    <w:p w14:paraId="0677225D" w14:textId="77777777" w:rsidR="00BD6051" w:rsidRPr="00D84F24" w:rsidRDefault="00BD6051" w:rsidP="009131E8">
      <w:pPr>
        <w:numPr>
          <w:ilvl w:val="0"/>
          <w:numId w:val="10"/>
        </w:numPr>
        <w:tabs>
          <w:tab w:val="left" w:pos="567"/>
        </w:tabs>
        <w:spacing w:after="60"/>
        <w:ind w:left="567" w:hanging="567"/>
        <w:jc w:val="both"/>
        <w:rPr>
          <w:sz w:val="22"/>
          <w:szCs w:val="22"/>
        </w:rPr>
      </w:pPr>
      <w:r w:rsidRPr="00D84F24">
        <w:rPr>
          <w:snapToGrid w:val="0"/>
          <w:sz w:val="22"/>
          <w:szCs w:val="22"/>
        </w:rPr>
        <w:t>Závazek prodávajícího dodat zboží dle této smlouvy je splněn dodáním zboží, včetně předání veškeré dokumentace</w:t>
      </w:r>
      <w:r w:rsidR="00182B37" w:rsidRPr="00D84F24">
        <w:rPr>
          <w:snapToGrid w:val="0"/>
          <w:sz w:val="22"/>
          <w:szCs w:val="22"/>
        </w:rPr>
        <w:t>,</w:t>
      </w:r>
      <w:r w:rsidRPr="00D84F24">
        <w:rPr>
          <w:snapToGrid w:val="0"/>
          <w:sz w:val="22"/>
          <w:szCs w:val="22"/>
        </w:rPr>
        <w:t xml:space="preserve"> a výkonem činností uvedených v bodě </w:t>
      </w:r>
      <w:r w:rsidRPr="004C56AF">
        <w:rPr>
          <w:snapToGrid w:val="0"/>
          <w:sz w:val="22"/>
          <w:szCs w:val="22"/>
        </w:rPr>
        <w:t>1.3.</w:t>
      </w:r>
      <w:r w:rsidRPr="00D21E6E">
        <w:rPr>
          <w:sz w:val="22"/>
          <w:szCs w:val="22"/>
        </w:rPr>
        <w:t xml:space="preserve"> </w:t>
      </w:r>
      <w:r w:rsidR="00182B37" w:rsidRPr="000004D8">
        <w:rPr>
          <w:sz w:val="22"/>
          <w:szCs w:val="22"/>
        </w:rPr>
        <w:t>této</w:t>
      </w:r>
      <w:r w:rsidR="00182B37" w:rsidRPr="00D84F24">
        <w:rPr>
          <w:sz w:val="22"/>
          <w:szCs w:val="22"/>
        </w:rPr>
        <w:t xml:space="preserve"> smlouvy.</w:t>
      </w:r>
    </w:p>
    <w:p w14:paraId="236DEC37" w14:textId="5B731EA5" w:rsidR="00BD6051" w:rsidRDefault="00BD6051" w:rsidP="00BD6051">
      <w:pPr>
        <w:numPr>
          <w:ilvl w:val="0"/>
          <w:numId w:val="10"/>
        </w:numPr>
        <w:tabs>
          <w:tab w:val="left" w:pos="567"/>
        </w:tabs>
        <w:spacing w:after="60"/>
        <w:ind w:left="567" w:hanging="567"/>
        <w:jc w:val="both"/>
        <w:rPr>
          <w:sz w:val="22"/>
          <w:szCs w:val="22"/>
        </w:rPr>
      </w:pPr>
      <w:r w:rsidRPr="00D84F24">
        <w:rPr>
          <w:sz w:val="22"/>
          <w:szCs w:val="22"/>
        </w:rPr>
        <w:t>V případě rozporu mezi přílohou a smlouvou má přednost ujednání obsažené ve smlouvě. V případě rozporu mezi přílohami navzájem má přednost ujednání obsažené v příloze s</w:t>
      </w:r>
      <w:r w:rsidRPr="00D041B0">
        <w:rPr>
          <w:sz w:val="22"/>
          <w:szCs w:val="22"/>
        </w:rPr>
        <w:t> nižším číslem.</w:t>
      </w:r>
    </w:p>
    <w:p w14:paraId="4B0BD26F" w14:textId="77777777" w:rsidR="00BD6051" w:rsidRPr="00D041B0" w:rsidRDefault="00BD6051" w:rsidP="00067ED4">
      <w:pPr>
        <w:pStyle w:val="Zkladntext"/>
        <w:tabs>
          <w:tab w:val="left" w:pos="426"/>
        </w:tabs>
        <w:spacing w:before="240" w:after="0"/>
        <w:jc w:val="center"/>
        <w:rPr>
          <w:b/>
          <w:bCs/>
          <w:sz w:val="22"/>
          <w:szCs w:val="22"/>
        </w:rPr>
      </w:pPr>
      <w:r w:rsidRPr="00D041B0">
        <w:rPr>
          <w:b/>
          <w:bCs/>
          <w:sz w:val="22"/>
          <w:szCs w:val="22"/>
        </w:rPr>
        <w:t>II.</w:t>
      </w:r>
    </w:p>
    <w:p w14:paraId="1F94C35B" w14:textId="77777777" w:rsidR="00BD6051" w:rsidRPr="00D041B0" w:rsidRDefault="00182B37" w:rsidP="00BD6051">
      <w:pPr>
        <w:pStyle w:val="Zkladntextodsazen"/>
        <w:tabs>
          <w:tab w:val="num" w:pos="284"/>
          <w:tab w:val="left" w:pos="426"/>
          <w:tab w:val="left" w:pos="2127"/>
          <w:tab w:val="left" w:pos="4253"/>
        </w:tabs>
        <w:spacing w:after="0"/>
        <w:jc w:val="center"/>
        <w:rPr>
          <w:b/>
          <w:bCs/>
          <w:sz w:val="22"/>
          <w:szCs w:val="22"/>
        </w:rPr>
      </w:pPr>
      <w:r w:rsidRPr="00D041B0">
        <w:rPr>
          <w:b/>
          <w:bCs/>
          <w:sz w:val="22"/>
          <w:szCs w:val="22"/>
        </w:rPr>
        <w:t>Čas</w:t>
      </w:r>
      <w:r w:rsidR="00BD6051" w:rsidRPr="00D041B0">
        <w:rPr>
          <w:b/>
          <w:bCs/>
          <w:sz w:val="22"/>
          <w:szCs w:val="22"/>
        </w:rPr>
        <w:t xml:space="preserve"> a místo plnění</w:t>
      </w:r>
    </w:p>
    <w:p w14:paraId="29173FBE" w14:textId="613C80BA" w:rsidR="00DA3C43" w:rsidRPr="00CE2D6B" w:rsidRDefault="00BD6051" w:rsidP="00CB69D8">
      <w:pPr>
        <w:pStyle w:val="Zkladntextodsazen"/>
        <w:numPr>
          <w:ilvl w:val="0"/>
          <w:numId w:val="17"/>
        </w:numPr>
        <w:tabs>
          <w:tab w:val="clear" w:pos="284"/>
          <w:tab w:val="left" w:pos="567"/>
          <w:tab w:val="left" w:pos="1418"/>
          <w:tab w:val="left" w:pos="3402"/>
        </w:tabs>
        <w:spacing w:before="60" w:after="0"/>
        <w:ind w:left="567" w:hanging="567"/>
        <w:jc w:val="both"/>
        <w:rPr>
          <w:sz w:val="22"/>
          <w:szCs w:val="22"/>
        </w:rPr>
      </w:pPr>
      <w:r w:rsidRPr="00CE2D6B">
        <w:rPr>
          <w:sz w:val="22"/>
          <w:szCs w:val="22"/>
        </w:rPr>
        <w:t xml:space="preserve">Prodávající se zavazuje, že zboží dle této smlouvy řádně dodá kupujícímu </w:t>
      </w:r>
      <w:r w:rsidR="00DA3C43" w:rsidRPr="00CE2D6B">
        <w:rPr>
          <w:sz w:val="22"/>
          <w:szCs w:val="22"/>
        </w:rPr>
        <w:t>takto:</w:t>
      </w:r>
    </w:p>
    <w:p w14:paraId="7BF53303" w14:textId="0E5261EC" w:rsidR="008646DC" w:rsidRPr="000A58A2" w:rsidRDefault="00BC702C" w:rsidP="004B1CBB">
      <w:pPr>
        <w:pStyle w:val="Zkladntextodsazen"/>
        <w:numPr>
          <w:ilvl w:val="0"/>
          <w:numId w:val="39"/>
        </w:numPr>
        <w:tabs>
          <w:tab w:val="left" w:pos="567"/>
          <w:tab w:val="left" w:pos="1418"/>
          <w:tab w:val="left" w:pos="3402"/>
        </w:tabs>
        <w:spacing w:before="60" w:after="0"/>
        <w:ind w:left="851" w:hanging="284"/>
        <w:jc w:val="both"/>
        <w:rPr>
          <w:sz w:val="22"/>
          <w:szCs w:val="22"/>
        </w:rPr>
      </w:pPr>
      <w:r w:rsidRPr="000A58A2">
        <w:rPr>
          <w:sz w:val="22"/>
          <w:szCs w:val="22"/>
        </w:rPr>
        <w:t>zahájení dodávek zboží a jeho instalace</w:t>
      </w:r>
      <w:r w:rsidR="000A58A2" w:rsidRPr="000A58A2">
        <w:rPr>
          <w:sz w:val="22"/>
          <w:szCs w:val="22"/>
        </w:rPr>
        <w:t>:</w:t>
      </w:r>
      <w:r w:rsidR="009D02C9" w:rsidRPr="000A58A2">
        <w:rPr>
          <w:sz w:val="22"/>
          <w:szCs w:val="22"/>
        </w:rPr>
        <w:t xml:space="preserve"> </w:t>
      </w:r>
      <w:r w:rsidR="000A58A2" w:rsidRPr="000A58A2">
        <w:rPr>
          <w:b/>
          <w:bCs/>
          <w:sz w:val="22"/>
          <w:szCs w:val="22"/>
        </w:rPr>
        <w:t>do 7 dnů od výzvy kupujícího</w:t>
      </w:r>
    </w:p>
    <w:p w14:paraId="4391BE9B" w14:textId="78FBC8DB" w:rsidR="00F05E32" w:rsidRPr="000A58A2" w:rsidRDefault="00F20C50" w:rsidP="00F20C50">
      <w:pPr>
        <w:pStyle w:val="Zkladntextodsazen"/>
        <w:numPr>
          <w:ilvl w:val="0"/>
          <w:numId w:val="39"/>
        </w:numPr>
        <w:tabs>
          <w:tab w:val="left" w:pos="851"/>
          <w:tab w:val="left" w:pos="1134"/>
          <w:tab w:val="left" w:pos="2694"/>
        </w:tabs>
        <w:spacing w:after="0"/>
        <w:ind w:left="851" w:hanging="284"/>
        <w:jc w:val="both"/>
        <w:rPr>
          <w:sz w:val="22"/>
          <w:szCs w:val="22"/>
        </w:rPr>
      </w:pPr>
      <w:bookmarkStart w:id="1" w:name="_Hlk69739354"/>
      <w:r w:rsidRPr="000A58A2">
        <w:rPr>
          <w:sz w:val="22"/>
          <w:szCs w:val="22"/>
        </w:rPr>
        <w:t>p</w:t>
      </w:r>
      <w:r w:rsidR="009D02C9" w:rsidRPr="000A58A2">
        <w:rPr>
          <w:sz w:val="22"/>
          <w:szCs w:val="22"/>
        </w:rPr>
        <w:t xml:space="preserve">ředpokládaný termín </w:t>
      </w:r>
      <w:r w:rsidR="00DA3C43" w:rsidRPr="000A58A2">
        <w:rPr>
          <w:sz w:val="22"/>
          <w:szCs w:val="22"/>
        </w:rPr>
        <w:t>dodání</w:t>
      </w:r>
      <w:r w:rsidRPr="000A58A2">
        <w:rPr>
          <w:sz w:val="22"/>
          <w:szCs w:val="22"/>
        </w:rPr>
        <w:t xml:space="preserve"> a instalace</w:t>
      </w:r>
      <w:r w:rsidR="00F92D0E" w:rsidRPr="000A58A2">
        <w:rPr>
          <w:sz w:val="22"/>
          <w:szCs w:val="22"/>
        </w:rPr>
        <w:t xml:space="preserve"> zboží</w:t>
      </w:r>
      <w:r w:rsidR="00585DBE" w:rsidRPr="000A58A2">
        <w:rPr>
          <w:sz w:val="22"/>
          <w:szCs w:val="22"/>
        </w:rPr>
        <w:t>:</w:t>
      </w:r>
      <w:r w:rsidR="00585DBE" w:rsidRPr="000A58A2">
        <w:rPr>
          <w:b/>
          <w:bCs/>
          <w:sz w:val="22"/>
          <w:szCs w:val="22"/>
        </w:rPr>
        <w:t xml:space="preserve"> </w:t>
      </w:r>
      <w:r w:rsidR="000A58A2" w:rsidRPr="000A58A2">
        <w:rPr>
          <w:b/>
          <w:bCs/>
          <w:sz w:val="22"/>
          <w:szCs w:val="22"/>
        </w:rPr>
        <w:t xml:space="preserve"> </w:t>
      </w:r>
      <w:r w:rsidR="000A58A2" w:rsidRPr="000A58A2">
        <w:rPr>
          <w:b/>
          <w:bCs/>
          <w:sz w:val="21"/>
          <w:szCs w:val="20"/>
        </w:rPr>
        <w:t>do 8 týdnů od zahájení</w:t>
      </w:r>
      <w:r w:rsidR="000A58A2" w:rsidRPr="000A58A2">
        <w:rPr>
          <w:sz w:val="21"/>
          <w:szCs w:val="20"/>
        </w:rPr>
        <w:t xml:space="preserve"> </w:t>
      </w:r>
      <w:bookmarkEnd w:id="1"/>
    </w:p>
    <w:p w14:paraId="17DF0937" w14:textId="5F8D05D4" w:rsidR="00197BFB" w:rsidRPr="00CE2D6B" w:rsidRDefault="00197BFB" w:rsidP="00E23297">
      <w:pPr>
        <w:pStyle w:val="Zkladntextodsazen"/>
        <w:numPr>
          <w:ilvl w:val="0"/>
          <w:numId w:val="17"/>
        </w:numPr>
        <w:tabs>
          <w:tab w:val="clear" w:pos="284"/>
          <w:tab w:val="left" w:pos="567"/>
          <w:tab w:val="left" w:pos="851"/>
          <w:tab w:val="left" w:pos="1418"/>
          <w:tab w:val="left" w:pos="3402"/>
        </w:tabs>
        <w:spacing w:before="60" w:after="0"/>
        <w:ind w:left="567" w:hanging="567"/>
        <w:jc w:val="both"/>
        <w:rPr>
          <w:sz w:val="22"/>
          <w:szCs w:val="22"/>
        </w:rPr>
      </w:pPr>
      <w:r w:rsidRPr="00CE2D6B">
        <w:rPr>
          <w:sz w:val="22"/>
          <w:szCs w:val="22"/>
        </w:rPr>
        <w:t>Jestliže prodávající</w:t>
      </w:r>
      <w:r w:rsidR="00EF0565" w:rsidRPr="00CE2D6B">
        <w:rPr>
          <w:sz w:val="22"/>
          <w:szCs w:val="22"/>
        </w:rPr>
        <w:t xml:space="preserve"> </w:t>
      </w:r>
      <w:r w:rsidRPr="00CE2D6B">
        <w:rPr>
          <w:sz w:val="22"/>
          <w:szCs w:val="22"/>
        </w:rPr>
        <w:t xml:space="preserve">nezahájí instalaci zboží ani do </w:t>
      </w:r>
      <w:r w:rsidR="009D75CD">
        <w:rPr>
          <w:sz w:val="22"/>
          <w:szCs w:val="22"/>
        </w:rPr>
        <w:t>7</w:t>
      </w:r>
      <w:r w:rsidRPr="00CE2D6B">
        <w:rPr>
          <w:sz w:val="22"/>
          <w:szCs w:val="22"/>
        </w:rPr>
        <w:t xml:space="preserve"> pracovních dnů od</w:t>
      </w:r>
      <w:r w:rsidR="009D75CD">
        <w:rPr>
          <w:sz w:val="22"/>
          <w:szCs w:val="22"/>
        </w:rPr>
        <w:t xml:space="preserve"> výzvy kupujícího </w:t>
      </w:r>
      <w:r w:rsidRPr="00CE2D6B">
        <w:rPr>
          <w:sz w:val="22"/>
          <w:szCs w:val="22"/>
        </w:rPr>
        <w:t>(viz bod 2.1.</w:t>
      </w:r>
      <w:r w:rsidR="00D91A15" w:rsidRPr="00CE2D6B">
        <w:rPr>
          <w:sz w:val="22"/>
          <w:szCs w:val="22"/>
        </w:rPr>
        <w:t xml:space="preserve"> písm. </w:t>
      </w:r>
      <w:r w:rsidR="00991B1B" w:rsidRPr="00CE2D6B">
        <w:rPr>
          <w:sz w:val="22"/>
          <w:szCs w:val="22"/>
        </w:rPr>
        <w:t>a</w:t>
      </w:r>
      <w:r w:rsidR="00D91A15" w:rsidRPr="00CE2D6B">
        <w:rPr>
          <w:sz w:val="22"/>
          <w:szCs w:val="22"/>
        </w:rPr>
        <w:t>) této smlouvy</w:t>
      </w:r>
      <w:r w:rsidRPr="00CE2D6B">
        <w:rPr>
          <w:sz w:val="22"/>
          <w:szCs w:val="22"/>
        </w:rPr>
        <w:t xml:space="preserve">), zavazuje se uhradit kupujícímu smluvní pokutu ve výši </w:t>
      </w:r>
      <w:r w:rsidR="00BC702C">
        <w:rPr>
          <w:sz w:val="22"/>
          <w:szCs w:val="22"/>
        </w:rPr>
        <w:t>0,05 % z celkové kupní ceny</w:t>
      </w:r>
      <w:r w:rsidR="00AA328A" w:rsidRPr="00CE2D6B">
        <w:rPr>
          <w:sz w:val="22"/>
          <w:szCs w:val="22"/>
        </w:rPr>
        <w:t xml:space="preserve"> za každý den prodlení.</w:t>
      </w:r>
    </w:p>
    <w:p w14:paraId="62713B1A" w14:textId="6146E82F" w:rsidR="00BD6051" w:rsidRPr="00CE2D6B" w:rsidRDefault="00BC702C" w:rsidP="00E23297">
      <w:pPr>
        <w:pStyle w:val="Zkladntextodsazen"/>
        <w:numPr>
          <w:ilvl w:val="0"/>
          <w:numId w:val="17"/>
        </w:numPr>
        <w:tabs>
          <w:tab w:val="clear" w:pos="284"/>
          <w:tab w:val="left" w:pos="567"/>
          <w:tab w:val="left" w:pos="851"/>
          <w:tab w:val="left" w:pos="1418"/>
          <w:tab w:val="left" w:pos="3402"/>
        </w:tabs>
        <w:spacing w:before="60" w:after="0"/>
        <w:ind w:left="567" w:hanging="567"/>
        <w:jc w:val="both"/>
        <w:rPr>
          <w:sz w:val="22"/>
          <w:szCs w:val="22"/>
        </w:rPr>
      </w:pPr>
      <w:r w:rsidRPr="00BC702C">
        <w:rPr>
          <w:sz w:val="22"/>
          <w:szCs w:val="22"/>
        </w:rPr>
        <w:t xml:space="preserve">V případě prodlení prodávajícího s dodáním zboží v termínu dle bodu 2.1. písm. b) této smlouvy se prodávající zavazuje uhradit kupujícímu smluvní pokutu ve výši 0,1 % z </w:t>
      </w:r>
      <w:r>
        <w:rPr>
          <w:sz w:val="22"/>
          <w:szCs w:val="22"/>
        </w:rPr>
        <w:t>c</w:t>
      </w:r>
      <w:r w:rsidRPr="00BC702C">
        <w:rPr>
          <w:sz w:val="22"/>
          <w:szCs w:val="22"/>
        </w:rPr>
        <w:t>elkové kupní ceny za každý den prodlení</w:t>
      </w:r>
      <w:r w:rsidR="00BD6051" w:rsidRPr="00CE2D6B">
        <w:rPr>
          <w:sz w:val="22"/>
          <w:szCs w:val="22"/>
        </w:rPr>
        <w:t>.</w:t>
      </w:r>
    </w:p>
    <w:p w14:paraId="2CF53029" w14:textId="338D8C35" w:rsidR="00C778A4" w:rsidRPr="00413BA6" w:rsidRDefault="00BC702C" w:rsidP="00E23297">
      <w:pPr>
        <w:pStyle w:val="Zkladntextodsazen"/>
        <w:numPr>
          <w:ilvl w:val="0"/>
          <w:numId w:val="17"/>
        </w:numPr>
        <w:tabs>
          <w:tab w:val="clear" w:pos="284"/>
          <w:tab w:val="left" w:pos="567"/>
          <w:tab w:val="left" w:pos="851"/>
          <w:tab w:val="left" w:pos="1418"/>
          <w:tab w:val="left" w:pos="3402"/>
        </w:tabs>
        <w:spacing w:before="60" w:after="0"/>
        <w:ind w:left="567" w:hanging="567"/>
        <w:jc w:val="both"/>
        <w:rPr>
          <w:sz w:val="22"/>
          <w:szCs w:val="22"/>
        </w:rPr>
      </w:pPr>
      <w:r w:rsidRPr="00BC702C">
        <w:rPr>
          <w:snapToGrid w:val="0"/>
          <w:sz w:val="22"/>
          <w:szCs w:val="22"/>
        </w:rPr>
        <w:t>Kupující se zavazuje zboží od prodávajícího převzít v termínu dodání zboží. O předání a převzetí zboží bude mezi prodávajícím a kupujícím sepsán předávací protokol</w:t>
      </w:r>
      <w:r w:rsidR="00BD6051" w:rsidRPr="00413BA6">
        <w:rPr>
          <w:sz w:val="22"/>
          <w:szCs w:val="22"/>
        </w:rPr>
        <w:t xml:space="preserve">. </w:t>
      </w:r>
    </w:p>
    <w:p w14:paraId="5FD92075" w14:textId="54D9C502" w:rsidR="00BD6051" w:rsidRPr="00E440EB" w:rsidRDefault="00BD6051" w:rsidP="00067ED4">
      <w:pPr>
        <w:pStyle w:val="Zkladntextodsazen"/>
        <w:numPr>
          <w:ilvl w:val="0"/>
          <w:numId w:val="17"/>
        </w:numPr>
        <w:tabs>
          <w:tab w:val="clear" w:pos="284"/>
          <w:tab w:val="left" w:pos="567"/>
          <w:tab w:val="left" w:pos="851"/>
          <w:tab w:val="left" w:pos="1418"/>
          <w:tab w:val="left" w:pos="3402"/>
        </w:tabs>
        <w:spacing w:before="60"/>
        <w:ind w:left="567" w:hanging="567"/>
        <w:jc w:val="both"/>
        <w:rPr>
          <w:b/>
          <w:bCs/>
          <w:color w:val="0070C0"/>
          <w:sz w:val="22"/>
          <w:szCs w:val="22"/>
        </w:rPr>
      </w:pPr>
      <w:r w:rsidRPr="00413BA6">
        <w:rPr>
          <w:sz w:val="22"/>
          <w:szCs w:val="22"/>
        </w:rPr>
        <w:t>Místem dodání zboží je</w:t>
      </w:r>
      <w:r w:rsidR="00E440EB">
        <w:rPr>
          <w:sz w:val="22"/>
          <w:szCs w:val="22"/>
        </w:rPr>
        <w:t xml:space="preserve">: </w:t>
      </w:r>
      <w:r w:rsidR="00E440EB" w:rsidRPr="00E440EB">
        <w:rPr>
          <w:b/>
          <w:bCs/>
          <w:sz w:val="22"/>
          <w:szCs w:val="22"/>
        </w:rPr>
        <w:t>MŠ Ořech, Ořech 162, 252 25 Jinočany</w:t>
      </w:r>
      <w:r w:rsidR="007F4B5F" w:rsidRPr="00E440EB">
        <w:rPr>
          <w:b/>
          <w:bCs/>
          <w:sz w:val="22"/>
          <w:szCs w:val="22"/>
        </w:rPr>
        <w:t>.</w:t>
      </w:r>
    </w:p>
    <w:p w14:paraId="27BF0019" w14:textId="77777777" w:rsidR="00BD6051" w:rsidRPr="00D041B0" w:rsidRDefault="00BD6051" w:rsidP="00067ED4">
      <w:pPr>
        <w:pStyle w:val="Zkladntext"/>
        <w:tabs>
          <w:tab w:val="left" w:pos="360"/>
        </w:tabs>
        <w:spacing w:before="240" w:after="0"/>
        <w:jc w:val="center"/>
        <w:rPr>
          <w:b/>
          <w:bCs/>
          <w:sz w:val="22"/>
          <w:szCs w:val="22"/>
        </w:rPr>
      </w:pPr>
      <w:r w:rsidRPr="00D041B0">
        <w:rPr>
          <w:b/>
          <w:bCs/>
          <w:sz w:val="22"/>
          <w:szCs w:val="22"/>
        </w:rPr>
        <w:t>III.</w:t>
      </w:r>
    </w:p>
    <w:p w14:paraId="65737F85" w14:textId="77777777" w:rsidR="00BD6051" w:rsidRPr="00D041B0" w:rsidRDefault="00BD6051" w:rsidP="00BD6051">
      <w:pPr>
        <w:pStyle w:val="Zkladntext"/>
        <w:tabs>
          <w:tab w:val="left" w:pos="360"/>
        </w:tabs>
        <w:spacing w:after="0"/>
        <w:jc w:val="center"/>
        <w:rPr>
          <w:b/>
          <w:bCs/>
          <w:sz w:val="22"/>
          <w:szCs w:val="22"/>
        </w:rPr>
      </w:pPr>
      <w:r w:rsidRPr="00D041B0">
        <w:rPr>
          <w:b/>
          <w:bCs/>
          <w:sz w:val="22"/>
          <w:szCs w:val="22"/>
        </w:rPr>
        <w:t>Kupní cena</w:t>
      </w:r>
    </w:p>
    <w:p w14:paraId="1AEFF340" w14:textId="720DDA79" w:rsidR="00BD6051" w:rsidRPr="00D041B0" w:rsidRDefault="00BD6051" w:rsidP="00BD6051">
      <w:pPr>
        <w:pStyle w:val="Zkladntext"/>
        <w:numPr>
          <w:ilvl w:val="0"/>
          <w:numId w:val="12"/>
        </w:numPr>
        <w:tabs>
          <w:tab w:val="left" w:pos="567"/>
        </w:tabs>
        <w:spacing w:before="60" w:after="0"/>
        <w:ind w:left="567" w:hanging="567"/>
        <w:jc w:val="both"/>
        <w:rPr>
          <w:sz w:val="22"/>
          <w:szCs w:val="22"/>
        </w:rPr>
      </w:pPr>
      <w:r w:rsidRPr="00D041B0">
        <w:rPr>
          <w:snapToGrid w:val="0"/>
          <w:sz w:val="22"/>
          <w:szCs w:val="22"/>
        </w:rPr>
        <w:t xml:space="preserve">Kupní cena </w:t>
      </w:r>
      <w:r w:rsidRPr="00D041B0">
        <w:rPr>
          <w:sz w:val="22"/>
          <w:szCs w:val="22"/>
        </w:rPr>
        <w:t>byla stranami dohodnuta jako cena pevná a nejvýše přípustná a činí:</w:t>
      </w:r>
    </w:p>
    <w:p w14:paraId="0253A13D" w14:textId="131B130F" w:rsidR="00BD6051" w:rsidRPr="00D041B0" w:rsidRDefault="00BD6051" w:rsidP="00BD6051">
      <w:pPr>
        <w:pStyle w:val="Odstavecseseznamem"/>
        <w:tabs>
          <w:tab w:val="left" w:pos="851"/>
          <w:tab w:val="right" w:pos="4678"/>
        </w:tabs>
        <w:ind w:left="851" w:hanging="284"/>
        <w:jc w:val="both"/>
        <w:rPr>
          <w:sz w:val="22"/>
          <w:szCs w:val="22"/>
        </w:rPr>
      </w:pPr>
      <w:r w:rsidRPr="00D041B0">
        <w:rPr>
          <w:sz w:val="22"/>
          <w:szCs w:val="22"/>
        </w:rPr>
        <w:t>-</w:t>
      </w:r>
      <w:r w:rsidRPr="00D041B0">
        <w:rPr>
          <w:sz w:val="22"/>
          <w:szCs w:val="22"/>
        </w:rPr>
        <w:tab/>
      </w:r>
      <w:r w:rsidRPr="00F20C50">
        <w:rPr>
          <w:b/>
          <w:bCs/>
          <w:sz w:val="22"/>
          <w:szCs w:val="22"/>
        </w:rPr>
        <w:t>kupní cena bez DPH</w:t>
      </w:r>
      <w:r w:rsidRPr="00D041B0">
        <w:rPr>
          <w:sz w:val="22"/>
          <w:szCs w:val="22"/>
        </w:rPr>
        <w:tab/>
        <w:t xml:space="preserve"> </w:t>
      </w:r>
      <w:r w:rsidR="00BC702C">
        <w:rPr>
          <w:sz w:val="22"/>
          <w:szCs w:val="22"/>
        </w:rPr>
        <w:tab/>
        <w:t xml:space="preserve"> </w:t>
      </w:r>
      <w:r w:rsidR="00BC702C" w:rsidRPr="00BC702C">
        <w:rPr>
          <w:b/>
          <w:bCs/>
          <w:sz w:val="22"/>
          <w:szCs w:val="22"/>
          <w:highlight w:val="yellow"/>
        </w:rPr>
        <w:t xml:space="preserve">doplní </w:t>
      </w:r>
      <w:r w:rsidR="00BC702C" w:rsidRPr="00D42F1F">
        <w:rPr>
          <w:b/>
          <w:bCs/>
          <w:sz w:val="22"/>
          <w:szCs w:val="22"/>
          <w:highlight w:val="yellow"/>
        </w:rPr>
        <w:t>uchazeč</w:t>
      </w:r>
      <w:r w:rsidRPr="00D42F1F">
        <w:rPr>
          <w:b/>
          <w:bCs/>
          <w:sz w:val="22"/>
          <w:szCs w:val="22"/>
        </w:rPr>
        <w:t xml:space="preserve"> Kč</w:t>
      </w:r>
    </w:p>
    <w:p w14:paraId="5D5D6378" w14:textId="348FFE49" w:rsidR="00BD6051" w:rsidRPr="00D42F1F" w:rsidRDefault="00BD6051" w:rsidP="00BD6051">
      <w:pPr>
        <w:pStyle w:val="Odstavecseseznamem"/>
        <w:tabs>
          <w:tab w:val="left" w:pos="851"/>
          <w:tab w:val="right" w:pos="4678"/>
        </w:tabs>
        <w:ind w:left="851" w:hanging="284"/>
        <w:jc w:val="both"/>
        <w:rPr>
          <w:b/>
          <w:bCs/>
          <w:sz w:val="22"/>
          <w:szCs w:val="22"/>
          <w:u w:val="single"/>
        </w:rPr>
      </w:pPr>
      <w:r w:rsidRPr="00D42F1F">
        <w:rPr>
          <w:b/>
          <w:bCs/>
          <w:sz w:val="22"/>
          <w:szCs w:val="22"/>
          <w:u w:val="single"/>
        </w:rPr>
        <w:t>-</w:t>
      </w:r>
      <w:r w:rsidRPr="00D42F1F">
        <w:rPr>
          <w:b/>
          <w:bCs/>
          <w:sz w:val="22"/>
          <w:szCs w:val="22"/>
          <w:u w:val="single"/>
        </w:rPr>
        <w:tab/>
        <w:t>DPH 21 %</w:t>
      </w:r>
      <w:r w:rsidRPr="00D42F1F">
        <w:rPr>
          <w:b/>
          <w:bCs/>
          <w:sz w:val="22"/>
          <w:szCs w:val="22"/>
          <w:u w:val="single"/>
        </w:rPr>
        <w:tab/>
      </w:r>
      <w:r w:rsidR="00BC702C" w:rsidRPr="00D42F1F">
        <w:rPr>
          <w:b/>
          <w:bCs/>
          <w:sz w:val="22"/>
          <w:szCs w:val="22"/>
          <w:u w:val="single"/>
        </w:rPr>
        <w:tab/>
        <w:t xml:space="preserve"> </w:t>
      </w:r>
      <w:r w:rsidR="00BC702C" w:rsidRPr="00D42F1F">
        <w:rPr>
          <w:b/>
          <w:bCs/>
          <w:sz w:val="22"/>
          <w:szCs w:val="22"/>
          <w:highlight w:val="yellow"/>
          <w:u w:val="single"/>
        </w:rPr>
        <w:t>doplní uchazeč</w:t>
      </w:r>
      <w:r w:rsidRPr="00D42F1F">
        <w:rPr>
          <w:b/>
          <w:bCs/>
          <w:sz w:val="22"/>
          <w:szCs w:val="22"/>
          <w:u w:val="single"/>
        </w:rPr>
        <w:t xml:space="preserve"> Kč</w:t>
      </w:r>
      <w:r w:rsidR="00E262B0" w:rsidRPr="00D42F1F">
        <w:rPr>
          <w:b/>
          <w:bCs/>
          <w:sz w:val="22"/>
          <w:szCs w:val="22"/>
          <w:u w:val="single"/>
        </w:rPr>
        <w:tab/>
      </w:r>
      <w:r w:rsidR="00E262B0" w:rsidRPr="00D42F1F">
        <w:rPr>
          <w:b/>
          <w:bCs/>
          <w:sz w:val="22"/>
          <w:szCs w:val="22"/>
          <w:u w:val="single"/>
        </w:rPr>
        <w:tab/>
      </w:r>
      <w:r w:rsidR="00E262B0" w:rsidRPr="00D42F1F">
        <w:rPr>
          <w:b/>
          <w:bCs/>
          <w:sz w:val="22"/>
          <w:szCs w:val="22"/>
          <w:u w:val="single"/>
        </w:rPr>
        <w:tab/>
      </w:r>
      <w:r w:rsidRPr="00D42F1F">
        <w:rPr>
          <w:b/>
          <w:bCs/>
          <w:sz w:val="22"/>
          <w:szCs w:val="22"/>
          <w:u w:val="single"/>
        </w:rPr>
        <w:t xml:space="preserve"> </w:t>
      </w:r>
    </w:p>
    <w:p w14:paraId="62BDE948" w14:textId="1933336A" w:rsidR="00BD6051" w:rsidRPr="00D42F1F" w:rsidRDefault="00BD6051" w:rsidP="00BD6051">
      <w:pPr>
        <w:pStyle w:val="Odstavecseseznamem"/>
        <w:tabs>
          <w:tab w:val="left" w:pos="851"/>
          <w:tab w:val="right" w:pos="4678"/>
          <w:tab w:val="left" w:pos="4820"/>
        </w:tabs>
        <w:ind w:left="851" w:hanging="284"/>
        <w:jc w:val="both"/>
        <w:rPr>
          <w:b/>
          <w:bCs/>
          <w:sz w:val="22"/>
          <w:szCs w:val="22"/>
        </w:rPr>
      </w:pPr>
      <w:r w:rsidRPr="00D42F1F">
        <w:rPr>
          <w:b/>
          <w:bCs/>
          <w:sz w:val="22"/>
          <w:szCs w:val="22"/>
        </w:rPr>
        <w:t xml:space="preserve">Celková kupní cena </w:t>
      </w:r>
      <w:r w:rsidR="00EF3A43" w:rsidRPr="00D42F1F">
        <w:rPr>
          <w:b/>
          <w:bCs/>
          <w:sz w:val="22"/>
          <w:szCs w:val="22"/>
        </w:rPr>
        <w:t>včetně DPH</w:t>
      </w:r>
      <w:r w:rsidRPr="00D42F1F">
        <w:rPr>
          <w:b/>
          <w:bCs/>
          <w:sz w:val="22"/>
          <w:szCs w:val="22"/>
        </w:rPr>
        <w:tab/>
      </w:r>
      <w:r w:rsidR="00BC702C" w:rsidRPr="00D42F1F">
        <w:rPr>
          <w:b/>
          <w:bCs/>
          <w:sz w:val="22"/>
          <w:szCs w:val="22"/>
        </w:rPr>
        <w:t xml:space="preserve">   </w:t>
      </w:r>
      <w:r w:rsidR="00BC702C" w:rsidRPr="00D42F1F">
        <w:rPr>
          <w:b/>
          <w:bCs/>
          <w:sz w:val="22"/>
          <w:szCs w:val="22"/>
        </w:rPr>
        <w:tab/>
        <w:t xml:space="preserve"> </w:t>
      </w:r>
      <w:r w:rsidR="00BC702C" w:rsidRPr="00D42F1F">
        <w:rPr>
          <w:b/>
          <w:bCs/>
          <w:sz w:val="22"/>
          <w:szCs w:val="22"/>
          <w:highlight w:val="yellow"/>
        </w:rPr>
        <w:t>doplní uchazeč</w:t>
      </w:r>
      <w:r w:rsidRPr="00D42F1F">
        <w:rPr>
          <w:b/>
          <w:bCs/>
          <w:sz w:val="22"/>
          <w:szCs w:val="22"/>
        </w:rPr>
        <w:t xml:space="preserve"> Kč</w:t>
      </w:r>
    </w:p>
    <w:p w14:paraId="2AAB5536" w14:textId="77777777" w:rsidR="00BD6051" w:rsidRDefault="00BD6051" w:rsidP="00BD6051">
      <w:pPr>
        <w:pStyle w:val="Zkladntext"/>
        <w:numPr>
          <w:ilvl w:val="0"/>
          <w:numId w:val="12"/>
        </w:numPr>
        <w:tabs>
          <w:tab w:val="left" w:pos="284"/>
          <w:tab w:val="left" w:pos="567"/>
        </w:tabs>
        <w:spacing w:before="60" w:after="0"/>
        <w:ind w:left="567" w:hanging="567"/>
        <w:jc w:val="both"/>
        <w:rPr>
          <w:sz w:val="22"/>
          <w:szCs w:val="22"/>
        </w:rPr>
      </w:pPr>
      <w:r w:rsidRPr="00D041B0">
        <w:rPr>
          <w:sz w:val="22"/>
          <w:szCs w:val="22"/>
        </w:rPr>
        <w:t xml:space="preserve">V dohodnuté Celkové kupní ceně jsou zahrnuty veškeré náklady </w:t>
      </w:r>
      <w:r w:rsidRPr="00D041B0">
        <w:rPr>
          <w:snapToGrid w:val="0"/>
          <w:sz w:val="22"/>
          <w:szCs w:val="22"/>
        </w:rPr>
        <w:t>prodávajícího</w:t>
      </w:r>
      <w:r w:rsidRPr="00D041B0">
        <w:rPr>
          <w:sz w:val="22"/>
          <w:szCs w:val="22"/>
        </w:rPr>
        <w:t xml:space="preserve"> spojené s dodáním zboží, zejména náklady na balení a přepravu zboží, pojištění,</w:t>
      </w:r>
      <w:r w:rsidR="00C12113">
        <w:rPr>
          <w:sz w:val="22"/>
          <w:szCs w:val="22"/>
        </w:rPr>
        <w:t xml:space="preserve"> </w:t>
      </w:r>
      <w:r w:rsidRPr="00D041B0">
        <w:rPr>
          <w:sz w:val="22"/>
          <w:szCs w:val="22"/>
        </w:rPr>
        <w:t xml:space="preserve">likvidaci obalů, obstarání dokumentů, náklady na uvedení zboží do provozu na místě dodání </w:t>
      </w:r>
      <w:r w:rsidRPr="004C56AF">
        <w:rPr>
          <w:sz w:val="22"/>
          <w:szCs w:val="22"/>
        </w:rPr>
        <w:t>a zaškolení obsluhy</w:t>
      </w:r>
      <w:r w:rsidRPr="00D041B0">
        <w:rPr>
          <w:sz w:val="22"/>
          <w:szCs w:val="22"/>
        </w:rPr>
        <w:t>.</w:t>
      </w:r>
    </w:p>
    <w:p w14:paraId="494BD432" w14:textId="125B8667" w:rsidR="00941661" w:rsidRPr="00D041B0" w:rsidRDefault="00941661" w:rsidP="00BD6051">
      <w:pPr>
        <w:pStyle w:val="Zkladntext"/>
        <w:numPr>
          <w:ilvl w:val="0"/>
          <w:numId w:val="12"/>
        </w:numPr>
        <w:tabs>
          <w:tab w:val="left" w:pos="284"/>
          <w:tab w:val="left" w:pos="567"/>
        </w:tabs>
        <w:spacing w:before="60" w:after="0"/>
        <w:ind w:left="567" w:hanging="567"/>
        <w:jc w:val="both"/>
        <w:rPr>
          <w:sz w:val="22"/>
          <w:szCs w:val="22"/>
        </w:rPr>
      </w:pPr>
      <w:bookmarkStart w:id="2" w:name="_Hlk167279862"/>
      <w:r>
        <w:rPr>
          <w:sz w:val="22"/>
          <w:szCs w:val="22"/>
        </w:rPr>
        <w:t xml:space="preserve">Cena zahrnuje </w:t>
      </w:r>
      <w:r w:rsidRPr="00941661">
        <w:rPr>
          <w:sz w:val="22"/>
          <w:szCs w:val="22"/>
        </w:rPr>
        <w:t xml:space="preserve">veškeré náklady </w:t>
      </w:r>
      <w:r>
        <w:rPr>
          <w:sz w:val="22"/>
          <w:szCs w:val="22"/>
        </w:rPr>
        <w:t>prodávajícího</w:t>
      </w:r>
      <w:r w:rsidRPr="00941661">
        <w:rPr>
          <w:sz w:val="22"/>
          <w:szCs w:val="22"/>
        </w:rPr>
        <w:t xml:space="preserve"> nezbytné k realizaci celého předmětu </w:t>
      </w:r>
      <w:r>
        <w:rPr>
          <w:sz w:val="22"/>
          <w:szCs w:val="22"/>
        </w:rPr>
        <w:t>smlouvy</w:t>
      </w:r>
      <w:r w:rsidRPr="00941661">
        <w:rPr>
          <w:sz w:val="22"/>
          <w:szCs w:val="22"/>
        </w:rPr>
        <w:t xml:space="preserve">. </w:t>
      </w:r>
      <w:r>
        <w:rPr>
          <w:sz w:val="22"/>
          <w:szCs w:val="22"/>
        </w:rPr>
        <w:t>Cena</w:t>
      </w:r>
      <w:r w:rsidRPr="00941661">
        <w:rPr>
          <w:sz w:val="22"/>
          <w:szCs w:val="22"/>
        </w:rPr>
        <w:t xml:space="preserve"> obsahuje předpokládaný vývoj cen v dané oblasti až do konce platnosti</w:t>
      </w:r>
      <w:r>
        <w:rPr>
          <w:sz w:val="22"/>
          <w:szCs w:val="22"/>
        </w:rPr>
        <w:t xml:space="preserve"> této smlouvy</w:t>
      </w:r>
      <w:r w:rsidRPr="00941661">
        <w:rPr>
          <w:sz w:val="22"/>
          <w:szCs w:val="22"/>
        </w:rPr>
        <w:t>, včetně zvyšování minimální mzdy, rovněž obsahuje i předpokládaný vývoj kurzů české koruny k zahraničním měnám až do konce platnosti</w:t>
      </w:r>
      <w:r>
        <w:rPr>
          <w:sz w:val="22"/>
          <w:szCs w:val="22"/>
        </w:rPr>
        <w:t xml:space="preserve"> této smlouvy.</w:t>
      </w:r>
    </w:p>
    <w:bookmarkEnd w:id="2"/>
    <w:p w14:paraId="734B8C44" w14:textId="77835DCB" w:rsidR="00BD6051" w:rsidRPr="00067ED4" w:rsidRDefault="00BD6051" w:rsidP="00067ED4">
      <w:pPr>
        <w:pStyle w:val="Zkladntext"/>
        <w:numPr>
          <w:ilvl w:val="0"/>
          <w:numId w:val="12"/>
        </w:numPr>
        <w:tabs>
          <w:tab w:val="left" w:pos="284"/>
          <w:tab w:val="left" w:pos="567"/>
        </w:tabs>
        <w:spacing w:before="60"/>
        <w:ind w:left="567" w:hanging="567"/>
        <w:jc w:val="both"/>
        <w:rPr>
          <w:sz w:val="22"/>
          <w:szCs w:val="22"/>
        </w:rPr>
      </w:pPr>
      <w:r w:rsidRPr="00D041B0">
        <w:rPr>
          <w:sz w:val="22"/>
          <w:szCs w:val="22"/>
        </w:rPr>
        <w:t>Celková kupní cena může být měněna pouze písemným dodatkem k této smlouvě, a to v případě, že po uzavření této smlouvy dojde ke změně sazby DPH.</w:t>
      </w:r>
    </w:p>
    <w:p w14:paraId="3450F1A2" w14:textId="77777777" w:rsidR="00BD6051" w:rsidRPr="00D041B0" w:rsidRDefault="00BD6051" w:rsidP="00067ED4">
      <w:pPr>
        <w:pStyle w:val="Zkladntext"/>
        <w:tabs>
          <w:tab w:val="left" w:pos="360"/>
        </w:tabs>
        <w:spacing w:before="240" w:after="0"/>
        <w:jc w:val="center"/>
        <w:rPr>
          <w:b/>
          <w:bCs/>
          <w:sz w:val="22"/>
          <w:szCs w:val="22"/>
        </w:rPr>
      </w:pPr>
      <w:r w:rsidRPr="00D041B0">
        <w:rPr>
          <w:b/>
          <w:bCs/>
          <w:sz w:val="22"/>
          <w:szCs w:val="22"/>
        </w:rPr>
        <w:t>IV.</w:t>
      </w:r>
    </w:p>
    <w:p w14:paraId="2052A11B" w14:textId="77777777" w:rsidR="00BD6051" w:rsidRPr="00D041B0" w:rsidRDefault="00DE07BA" w:rsidP="00BD6051">
      <w:pPr>
        <w:pStyle w:val="Zkladntext"/>
        <w:tabs>
          <w:tab w:val="left" w:pos="360"/>
        </w:tabs>
        <w:spacing w:after="0"/>
        <w:jc w:val="center"/>
        <w:rPr>
          <w:b/>
          <w:bCs/>
          <w:sz w:val="22"/>
          <w:szCs w:val="22"/>
        </w:rPr>
      </w:pPr>
      <w:r w:rsidRPr="00D041B0">
        <w:rPr>
          <w:b/>
          <w:bCs/>
          <w:sz w:val="22"/>
          <w:szCs w:val="22"/>
        </w:rPr>
        <w:t>Fakturace, platební podmínky</w:t>
      </w:r>
    </w:p>
    <w:p w14:paraId="1CFB46B4" w14:textId="77777777" w:rsidR="00BD6051" w:rsidRPr="00D041B0" w:rsidRDefault="00BD6051" w:rsidP="00BD6051">
      <w:pPr>
        <w:pStyle w:val="Zkladntext"/>
        <w:numPr>
          <w:ilvl w:val="0"/>
          <w:numId w:val="19"/>
        </w:numPr>
        <w:tabs>
          <w:tab w:val="clear" w:pos="720"/>
          <w:tab w:val="left" w:pos="567"/>
        </w:tabs>
        <w:spacing w:before="60" w:after="0"/>
        <w:ind w:left="567" w:hanging="567"/>
        <w:jc w:val="both"/>
        <w:rPr>
          <w:sz w:val="22"/>
          <w:szCs w:val="22"/>
        </w:rPr>
      </w:pPr>
      <w:bookmarkStart w:id="3" w:name="_Hlk167276847"/>
      <w:r w:rsidRPr="00D041B0">
        <w:rPr>
          <w:sz w:val="22"/>
          <w:szCs w:val="22"/>
        </w:rPr>
        <w:t>Kupující nebude poskytovat prodávajícímu žádné zálohy.</w:t>
      </w:r>
    </w:p>
    <w:p w14:paraId="6ED41C36" w14:textId="04C8141C" w:rsidR="00AA328A" w:rsidRPr="00D041B0" w:rsidRDefault="00BD6051" w:rsidP="00AA328A">
      <w:pPr>
        <w:pStyle w:val="Zkladntext"/>
        <w:numPr>
          <w:ilvl w:val="0"/>
          <w:numId w:val="19"/>
        </w:numPr>
        <w:tabs>
          <w:tab w:val="clear" w:pos="720"/>
          <w:tab w:val="left" w:pos="567"/>
        </w:tabs>
        <w:spacing w:before="60" w:after="0"/>
        <w:ind w:left="567" w:hanging="567"/>
        <w:jc w:val="both"/>
        <w:rPr>
          <w:sz w:val="22"/>
          <w:szCs w:val="22"/>
        </w:rPr>
      </w:pPr>
      <w:bookmarkStart w:id="4" w:name="_Hlk165826438"/>
      <w:bookmarkStart w:id="5" w:name="_Hlk167276872"/>
      <w:bookmarkEnd w:id="3"/>
      <w:r w:rsidRPr="00D041B0">
        <w:rPr>
          <w:sz w:val="22"/>
          <w:szCs w:val="22"/>
        </w:rPr>
        <w:t xml:space="preserve">Celkovou kupní cenu se kupující zavazuje uhradit prodávajícímu na základě </w:t>
      </w:r>
      <w:bookmarkStart w:id="6" w:name="_Hlk165803118"/>
      <w:r w:rsidRPr="00D041B0">
        <w:rPr>
          <w:sz w:val="22"/>
          <w:szCs w:val="22"/>
        </w:rPr>
        <w:t>faktury vystavené po dodání zboží dle této smlouvy</w:t>
      </w:r>
      <w:bookmarkEnd w:id="4"/>
      <w:r w:rsidRPr="00D041B0">
        <w:rPr>
          <w:sz w:val="22"/>
          <w:szCs w:val="22"/>
        </w:rPr>
        <w:t>.</w:t>
      </w:r>
      <w:r w:rsidR="00AA328A" w:rsidRPr="00D041B0">
        <w:rPr>
          <w:sz w:val="22"/>
          <w:szCs w:val="22"/>
        </w:rPr>
        <w:t xml:space="preserve"> </w:t>
      </w:r>
      <w:bookmarkEnd w:id="6"/>
      <w:bookmarkEnd w:id="5"/>
      <w:r w:rsidR="00AA328A" w:rsidRPr="00D041B0">
        <w:rPr>
          <w:sz w:val="22"/>
          <w:szCs w:val="22"/>
        </w:rPr>
        <w:t>Přílohou faktury musí být předávací protokol podepsaný zástupcem pro věci technické kupujícího.</w:t>
      </w:r>
    </w:p>
    <w:p w14:paraId="5A4B45FE" w14:textId="77777777" w:rsidR="00BD6051" w:rsidRPr="00D041B0" w:rsidRDefault="00BD6051" w:rsidP="00BD6051">
      <w:pPr>
        <w:pStyle w:val="Zkladntext"/>
        <w:numPr>
          <w:ilvl w:val="0"/>
          <w:numId w:val="19"/>
        </w:numPr>
        <w:tabs>
          <w:tab w:val="left" w:pos="284"/>
          <w:tab w:val="left" w:pos="567"/>
        </w:tabs>
        <w:spacing w:before="60" w:after="0"/>
        <w:ind w:left="567" w:hanging="567"/>
        <w:jc w:val="both"/>
        <w:rPr>
          <w:sz w:val="22"/>
          <w:szCs w:val="22"/>
        </w:rPr>
      </w:pPr>
      <w:r w:rsidRPr="00D041B0">
        <w:rPr>
          <w:sz w:val="22"/>
          <w:szCs w:val="22"/>
        </w:rPr>
        <w:t xml:space="preserve">Faktura musí mít náležitosti daňového dokladu.  </w:t>
      </w:r>
    </w:p>
    <w:p w14:paraId="14C8FD37" w14:textId="52516E82" w:rsidR="00BD6051" w:rsidRPr="00D041B0" w:rsidRDefault="00BD6051" w:rsidP="00BD6051">
      <w:pPr>
        <w:pStyle w:val="Zkladntext"/>
        <w:numPr>
          <w:ilvl w:val="0"/>
          <w:numId w:val="19"/>
        </w:numPr>
        <w:tabs>
          <w:tab w:val="left" w:pos="284"/>
          <w:tab w:val="left" w:pos="567"/>
        </w:tabs>
        <w:spacing w:before="60" w:after="0"/>
        <w:ind w:left="567" w:hanging="567"/>
        <w:jc w:val="both"/>
        <w:rPr>
          <w:sz w:val="22"/>
          <w:szCs w:val="22"/>
        </w:rPr>
      </w:pPr>
      <w:r w:rsidRPr="00D041B0">
        <w:rPr>
          <w:sz w:val="22"/>
          <w:szCs w:val="22"/>
        </w:rPr>
        <w:t>Faktura musí dále obsahovat číslo účtu prodávajícího a prohlášení prodávajícího, že:</w:t>
      </w:r>
    </w:p>
    <w:p w14:paraId="7DA6D595" w14:textId="77777777" w:rsidR="00BD6051" w:rsidRPr="00D041B0" w:rsidRDefault="00BD6051" w:rsidP="00BD6051">
      <w:pPr>
        <w:pStyle w:val="Zkladntext"/>
        <w:tabs>
          <w:tab w:val="left" w:pos="851"/>
        </w:tabs>
        <w:spacing w:after="0"/>
        <w:ind w:left="851" w:hanging="284"/>
        <w:jc w:val="both"/>
        <w:rPr>
          <w:sz w:val="22"/>
          <w:szCs w:val="22"/>
        </w:rPr>
      </w:pPr>
      <w:r w:rsidRPr="00D041B0">
        <w:rPr>
          <w:sz w:val="22"/>
          <w:szCs w:val="22"/>
        </w:rPr>
        <w:t xml:space="preserve">- </w:t>
      </w:r>
      <w:r w:rsidRPr="00D041B0">
        <w:rPr>
          <w:sz w:val="22"/>
          <w:szCs w:val="22"/>
        </w:rPr>
        <w:tab/>
        <w:t>číslo účtu prodávajícího uvedené na faktuře je zveřejněno správcem daně podle § 96 zákona o DPH;</w:t>
      </w:r>
    </w:p>
    <w:p w14:paraId="045CB496" w14:textId="77777777" w:rsidR="00BD6051" w:rsidRPr="00D84F24" w:rsidRDefault="00BD6051" w:rsidP="00BD6051">
      <w:pPr>
        <w:pStyle w:val="Zkladntext"/>
        <w:tabs>
          <w:tab w:val="left" w:pos="851"/>
        </w:tabs>
        <w:spacing w:after="0"/>
        <w:ind w:left="851" w:hanging="284"/>
        <w:jc w:val="both"/>
        <w:rPr>
          <w:sz w:val="22"/>
          <w:szCs w:val="22"/>
        </w:rPr>
      </w:pPr>
      <w:r w:rsidRPr="00D041B0">
        <w:rPr>
          <w:sz w:val="22"/>
          <w:szCs w:val="22"/>
        </w:rPr>
        <w:t xml:space="preserve">- </w:t>
      </w:r>
      <w:r w:rsidRPr="00D041B0">
        <w:rPr>
          <w:sz w:val="22"/>
          <w:szCs w:val="22"/>
        </w:rPr>
        <w:tab/>
        <w:t xml:space="preserve">prodávající není správcem daně veden jako nespolehlivý plátce DPH ve </w:t>
      </w:r>
      <w:r w:rsidRPr="00D84F24">
        <w:rPr>
          <w:sz w:val="22"/>
          <w:szCs w:val="22"/>
        </w:rPr>
        <w:t>smyslu § 106a zákona o DPH.</w:t>
      </w:r>
    </w:p>
    <w:p w14:paraId="738890EB" w14:textId="77777777" w:rsidR="00BD6051" w:rsidRPr="00D84F24" w:rsidRDefault="00BD6051" w:rsidP="00BD6051">
      <w:pPr>
        <w:pStyle w:val="Zkladntext"/>
        <w:spacing w:after="0"/>
        <w:ind w:left="567"/>
        <w:jc w:val="both"/>
        <w:rPr>
          <w:sz w:val="22"/>
          <w:szCs w:val="22"/>
        </w:rPr>
      </w:pPr>
      <w:r w:rsidRPr="00D84F24">
        <w:rPr>
          <w:sz w:val="22"/>
          <w:szCs w:val="22"/>
        </w:rPr>
        <w:t xml:space="preserve">V případě, že faktura nebude obsahovat náležitosti uvedené v tomto bodě </w:t>
      </w:r>
      <w:r w:rsidRPr="004C56AF">
        <w:rPr>
          <w:sz w:val="22"/>
          <w:szCs w:val="22"/>
        </w:rPr>
        <w:t>4.4</w:t>
      </w:r>
      <w:r w:rsidRPr="00D84F24">
        <w:rPr>
          <w:sz w:val="22"/>
          <w:szCs w:val="22"/>
        </w:rPr>
        <w:t xml:space="preserve">., nebo prodávající bude ke dni uskutečnění zdanitelného plnění v příslušné evidenci uveden jako nespolehlivý plátce, je </w:t>
      </w:r>
      <w:r w:rsidRPr="00D84F24">
        <w:rPr>
          <w:sz w:val="22"/>
          <w:szCs w:val="22"/>
        </w:rPr>
        <w:lastRenderedPageBreak/>
        <w:t>kupující oprávněn uhradit částku odpovídající výši DPH vyčíslené na této faktuře přímo na účet správce daně podle § 109a zákona o DPH.</w:t>
      </w:r>
    </w:p>
    <w:p w14:paraId="592C6A93" w14:textId="1221007E" w:rsidR="00C70978" w:rsidRPr="00D84F24" w:rsidRDefault="00C70978" w:rsidP="00707422">
      <w:pPr>
        <w:pStyle w:val="Zkladntext"/>
        <w:numPr>
          <w:ilvl w:val="0"/>
          <w:numId w:val="19"/>
        </w:numPr>
        <w:tabs>
          <w:tab w:val="left" w:pos="284"/>
          <w:tab w:val="left" w:pos="567"/>
        </w:tabs>
        <w:spacing w:before="60" w:after="0"/>
        <w:ind w:left="567" w:hanging="567"/>
        <w:jc w:val="both"/>
        <w:rPr>
          <w:sz w:val="22"/>
          <w:szCs w:val="22"/>
        </w:rPr>
      </w:pPr>
      <w:r w:rsidRPr="00D84F24">
        <w:rPr>
          <w:sz w:val="22"/>
          <w:szCs w:val="22"/>
        </w:rPr>
        <w:t xml:space="preserve">Faktura musí být označena názvem </w:t>
      </w:r>
      <w:r w:rsidRPr="008232B5">
        <w:rPr>
          <w:sz w:val="22"/>
          <w:szCs w:val="22"/>
        </w:rPr>
        <w:t xml:space="preserve">projektu </w:t>
      </w:r>
      <w:r w:rsidR="00E268F6">
        <w:rPr>
          <w:sz w:val="22"/>
          <w:szCs w:val="22"/>
        </w:rPr>
        <w:t>„</w:t>
      </w:r>
      <w:r w:rsidR="009D75CD" w:rsidRPr="009D75CD">
        <w:rPr>
          <w:sz w:val="22"/>
          <w:szCs w:val="22"/>
        </w:rPr>
        <w:t>Zvýšení energetické účinnosti gastro provozu v MŠ Ořech“</w:t>
      </w:r>
      <w:r w:rsidR="009D75CD">
        <w:rPr>
          <w:sz w:val="22"/>
          <w:szCs w:val="22"/>
        </w:rPr>
        <w:t xml:space="preserve">, </w:t>
      </w:r>
      <w:r w:rsidR="009D75CD" w:rsidRPr="009D75CD">
        <w:rPr>
          <w:sz w:val="22"/>
          <w:szCs w:val="22"/>
        </w:rPr>
        <w:t>registrační číslo CZ.05.01.01/02/22_008/0001507</w:t>
      </w:r>
      <w:r w:rsidRPr="004C56AF">
        <w:rPr>
          <w:sz w:val="22"/>
          <w:szCs w:val="22"/>
        </w:rPr>
        <w:t>.</w:t>
      </w:r>
      <w:r w:rsidRPr="00D84F24">
        <w:rPr>
          <w:sz w:val="22"/>
          <w:szCs w:val="22"/>
        </w:rPr>
        <w:t xml:space="preserve"> Kupující je oprávněn stanovit prodávajícímu další požadavky na obsah a podobu faktury, a to před jejím vystavením</w:t>
      </w:r>
      <w:r w:rsidR="00D62C81" w:rsidRPr="00D84F24">
        <w:rPr>
          <w:sz w:val="22"/>
          <w:szCs w:val="22"/>
        </w:rPr>
        <w:t>,</w:t>
      </w:r>
      <w:r w:rsidRPr="00D84F24">
        <w:rPr>
          <w:sz w:val="22"/>
          <w:szCs w:val="22"/>
        </w:rPr>
        <w:t xml:space="preserve"> s ohledem na požadavky poskytovatele dotace.</w:t>
      </w:r>
      <w:r w:rsidR="00D62C81" w:rsidRPr="00D84F24">
        <w:rPr>
          <w:sz w:val="22"/>
          <w:szCs w:val="22"/>
        </w:rPr>
        <w:t xml:space="preserve"> Prodávající</w:t>
      </w:r>
      <w:r w:rsidRPr="00D84F24">
        <w:rPr>
          <w:sz w:val="22"/>
          <w:szCs w:val="22"/>
        </w:rPr>
        <w:t xml:space="preserve"> je povinen takové požadavky </w:t>
      </w:r>
      <w:r w:rsidR="00D62C81" w:rsidRPr="00D84F24">
        <w:rPr>
          <w:sz w:val="22"/>
          <w:szCs w:val="22"/>
        </w:rPr>
        <w:t>kupujícího</w:t>
      </w:r>
      <w:r w:rsidRPr="00D84F24">
        <w:rPr>
          <w:sz w:val="22"/>
          <w:szCs w:val="22"/>
        </w:rPr>
        <w:t xml:space="preserve"> na obsah a podobu faktur</w:t>
      </w:r>
      <w:r w:rsidR="00D62C81" w:rsidRPr="00D84F24">
        <w:rPr>
          <w:sz w:val="22"/>
          <w:szCs w:val="22"/>
        </w:rPr>
        <w:t xml:space="preserve">y </w:t>
      </w:r>
      <w:r w:rsidRPr="00D84F24">
        <w:rPr>
          <w:sz w:val="22"/>
          <w:szCs w:val="22"/>
        </w:rPr>
        <w:t xml:space="preserve">akceptovat. V případě, že vystavená faktura nebude obsahovat některou z dohodnutých náležitostí nebo náležitosti, přílohy nebo údaje dle požadavků </w:t>
      </w:r>
      <w:r w:rsidR="00D62C81" w:rsidRPr="00D84F24">
        <w:rPr>
          <w:sz w:val="22"/>
          <w:szCs w:val="22"/>
        </w:rPr>
        <w:t>kupujícího</w:t>
      </w:r>
      <w:r w:rsidRPr="00D84F24">
        <w:rPr>
          <w:sz w:val="22"/>
          <w:szCs w:val="22"/>
        </w:rPr>
        <w:t xml:space="preserve">, není </w:t>
      </w:r>
      <w:r w:rsidR="00D62C81" w:rsidRPr="00D84F24">
        <w:rPr>
          <w:sz w:val="22"/>
          <w:szCs w:val="22"/>
        </w:rPr>
        <w:t>kupující</w:t>
      </w:r>
      <w:r w:rsidRPr="00D84F24">
        <w:rPr>
          <w:sz w:val="22"/>
          <w:szCs w:val="22"/>
        </w:rPr>
        <w:t xml:space="preserve"> povinen takovou fakturu uhradit a </w:t>
      </w:r>
      <w:r w:rsidR="00D62C81" w:rsidRPr="00D84F24">
        <w:rPr>
          <w:sz w:val="22"/>
          <w:szCs w:val="22"/>
        </w:rPr>
        <w:t>prodávající</w:t>
      </w:r>
      <w:r w:rsidRPr="00D84F24">
        <w:rPr>
          <w:sz w:val="22"/>
          <w:szCs w:val="22"/>
        </w:rPr>
        <w:t xml:space="preserve"> je povinen vystavit novou fakturu s opravenými údaji či náležitostmi, přičemž opětovným doručením nové faktury počne běžet nová lhůta splatnosti od začátku.</w:t>
      </w:r>
    </w:p>
    <w:p w14:paraId="18017620" w14:textId="77777777" w:rsidR="00BD6051" w:rsidRPr="00EF3A43" w:rsidRDefault="00BD6051" w:rsidP="00BD6051">
      <w:pPr>
        <w:pStyle w:val="Zkladntext"/>
        <w:numPr>
          <w:ilvl w:val="0"/>
          <w:numId w:val="19"/>
        </w:numPr>
        <w:tabs>
          <w:tab w:val="left" w:pos="284"/>
          <w:tab w:val="left" w:pos="567"/>
        </w:tabs>
        <w:spacing w:before="60" w:after="0"/>
        <w:ind w:left="567" w:hanging="567"/>
        <w:jc w:val="both"/>
        <w:rPr>
          <w:sz w:val="22"/>
          <w:szCs w:val="22"/>
        </w:rPr>
      </w:pPr>
      <w:bookmarkStart w:id="7" w:name="_Hlk167276894"/>
      <w:r w:rsidRPr="00D84F24">
        <w:rPr>
          <w:sz w:val="22"/>
          <w:szCs w:val="22"/>
        </w:rPr>
        <w:t>Splatnost faktury činí</w:t>
      </w:r>
      <w:r w:rsidR="000F282C" w:rsidRPr="00D84F24">
        <w:rPr>
          <w:sz w:val="22"/>
          <w:szCs w:val="22"/>
        </w:rPr>
        <w:t xml:space="preserve"> 30</w:t>
      </w:r>
      <w:r w:rsidRPr="00D84F24">
        <w:rPr>
          <w:sz w:val="22"/>
          <w:szCs w:val="22"/>
        </w:rPr>
        <w:t xml:space="preserve"> dnů od data jejího doručení </w:t>
      </w:r>
      <w:r w:rsidRPr="00D84F24">
        <w:rPr>
          <w:snapToGrid w:val="0"/>
          <w:sz w:val="22"/>
          <w:szCs w:val="22"/>
        </w:rPr>
        <w:t>kupujícímu.</w:t>
      </w:r>
    </w:p>
    <w:bookmarkEnd w:id="7"/>
    <w:p w14:paraId="77F1511E" w14:textId="5E3AE3FD" w:rsidR="00EF3A43" w:rsidRDefault="00EF3A43" w:rsidP="00BD6051">
      <w:pPr>
        <w:pStyle w:val="Zkladntext"/>
        <w:numPr>
          <w:ilvl w:val="0"/>
          <w:numId w:val="19"/>
        </w:numPr>
        <w:tabs>
          <w:tab w:val="left" w:pos="284"/>
          <w:tab w:val="left" w:pos="567"/>
        </w:tabs>
        <w:spacing w:before="60" w:after="0"/>
        <w:ind w:left="567" w:hanging="567"/>
        <w:jc w:val="both"/>
        <w:rPr>
          <w:sz w:val="22"/>
          <w:szCs w:val="22"/>
        </w:rPr>
      </w:pPr>
      <w:r w:rsidRPr="00EF3A43">
        <w:rPr>
          <w:sz w:val="22"/>
          <w:szCs w:val="22"/>
        </w:rPr>
        <w:t>Platba proběhne v českých korunách</w:t>
      </w:r>
      <w:r>
        <w:rPr>
          <w:sz w:val="22"/>
          <w:szCs w:val="22"/>
        </w:rPr>
        <w:t>.</w:t>
      </w:r>
    </w:p>
    <w:p w14:paraId="5D283254" w14:textId="3A03EC1F" w:rsidR="00EF3A43" w:rsidRPr="00D84F24" w:rsidRDefault="00EF3A43" w:rsidP="00BD6051">
      <w:pPr>
        <w:pStyle w:val="Zkladntext"/>
        <w:numPr>
          <w:ilvl w:val="0"/>
          <w:numId w:val="19"/>
        </w:numPr>
        <w:tabs>
          <w:tab w:val="left" w:pos="284"/>
          <w:tab w:val="left" w:pos="567"/>
        </w:tabs>
        <w:spacing w:before="60" w:after="0"/>
        <w:ind w:left="567" w:hanging="567"/>
        <w:jc w:val="both"/>
        <w:rPr>
          <w:sz w:val="22"/>
          <w:szCs w:val="22"/>
        </w:rPr>
      </w:pPr>
      <w:r w:rsidRPr="00EF3A43">
        <w:rPr>
          <w:sz w:val="22"/>
          <w:szCs w:val="22"/>
        </w:rPr>
        <w:t>Kupující je oprávněn vrátit prodávajícímu fakturu do data její splatnosti, jestliže bude obsahovat nesprávné či neúplné údaje. V takovém případě prodávající neprodleně doručí kupujícímu novou fakturu s opravenými údaji včetně opraveného data splatnosti 30 dní ode dne jejího doručení kupujícímu</w:t>
      </w:r>
      <w:r>
        <w:rPr>
          <w:sz w:val="22"/>
          <w:szCs w:val="22"/>
        </w:rPr>
        <w:t>.</w:t>
      </w:r>
    </w:p>
    <w:p w14:paraId="0B1D729C" w14:textId="77777777" w:rsidR="00BD6051" w:rsidRPr="00D84F24" w:rsidRDefault="00BD6051" w:rsidP="00BD6051">
      <w:pPr>
        <w:pStyle w:val="Zkladntext"/>
        <w:numPr>
          <w:ilvl w:val="0"/>
          <w:numId w:val="19"/>
        </w:numPr>
        <w:tabs>
          <w:tab w:val="left" w:pos="284"/>
          <w:tab w:val="left" w:pos="567"/>
        </w:tabs>
        <w:spacing w:before="60" w:after="0"/>
        <w:ind w:left="567" w:hanging="567"/>
        <w:jc w:val="both"/>
        <w:rPr>
          <w:sz w:val="22"/>
          <w:szCs w:val="22"/>
        </w:rPr>
      </w:pPr>
      <w:r w:rsidRPr="00D84F24">
        <w:rPr>
          <w:sz w:val="22"/>
          <w:szCs w:val="22"/>
        </w:rPr>
        <w:t xml:space="preserve">Bude-li kupující v prodlení s úhradou faktury nebo její části, je kupující povinen zaplatit prodávajícímu úrok z prodlení ve </w:t>
      </w:r>
      <w:r w:rsidRPr="00A91179">
        <w:rPr>
          <w:sz w:val="22"/>
          <w:szCs w:val="22"/>
        </w:rPr>
        <w:t>výši 0,03 %</w:t>
      </w:r>
      <w:r w:rsidRPr="00D84F24">
        <w:rPr>
          <w:sz w:val="22"/>
          <w:szCs w:val="22"/>
        </w:rPr>
        <w:t xml:space="preserve"> z dlužné částky za každý den prodlení.</w:t>
      </w:r>
    </w:p>
    <w:p w14:paraId="03C27B01" w14:textId="77777777" w:rsidR="00BD6051" w:rsidRPr="00D84F24" w:rsidRDefault="00BD6051" w:rsidP="00BD6051">
      <w:pPr>
        <w:pStyle w:val="Zkladntext"/>
        <w:numPr>
          <w:ilvl w:val="0"/>
          <w:numId w:val="19"/>
        </w:numPr>
        <w:tabs>
          <w:tab w:val="left" w:pos="284"/>
          <w:tab w:val="left" w:pos="567"/>
        </w:tabs>
        <w:spacing w:before="60" w:after="0"/>
        <w:ind w:left="567" w:hanging="567"/>
        <w:jc w:val="both"/>
        <w:rPr>
          <w:sz w:val="22"/>
          <w:szCs w:val="22"/>
        </w:rPr>
      </w:pPr>
      <w:r w:rsidRPr="00D84F24">
        <w:rPr>
          <w:sz w:val="22"/>
          <w:szCs w:val="22"/>
        </w:rPr>
        <w:t>Prodávající není oprávněn své pohledávky vůči kupujícímu vyplývající z této smlouvy postoupit na třetí osobu, ani zastavit třetí osobě bez předchozího písemného souhlasu kupujícího.</w:t>
      </w:r>
    </w:p>
    <w:p w14:paraId="56F58EE8" w14:textId="02A83D59" w:rsidR="00B51128" w:rsidRDefault="00B51128" w:rsidP="00B51128">
      <w:pPr>
        <w:pStyle w:val="Zkladntext"/>
        <w:numPr>
          <w:ilvl w:val="0"/>
          <w:numId w:val="19"/>
        </w:numPr>
        <w:tabs>
          <w:tab w:val="left" w:pos="284"/>
          <w:tab w:val="left" w:pos="567"/>
        </w:tabs>
        <w:spacing w:before="60" w:after="0"/>
        <w:ind w:left="567" w:hanging="567"/>
        <w:jc w:val="both"/>
        <w:rPr>
          <w:sz w:val="22"/>
          <w:szCs w:val="22"/>
        </w:rPr>
      </w:pPr>
      <w:r w:rsidRPr="00D84F24">
        <w:rPr>
          <w:sz w:val="22"/>
          <w:szCs w:val="22"/>
        </w:rPr>
        <w:t xml:space="preserve">Vznikne-li podle této smlouvy </w:t>
      </w:r>
      <w:r w:rsidR="00DF6553" w:rsidRPr="00D84F24">
        <w:rPr>
          <w:sz w:val="22"/>
          <w:szCs w:val="22"/>
        </w:rPr>
        <w:t>kupujícímu</w:t>
      </w:r>
      <w:r w:rsidRPr="00D84F24">
        <w:rPr>
          <w:sz w:val="22"/>
          <w:szCs w:val="22"/>
        </w:rPr>
        <w:t xml:space="preserve"> právo na zaplacení smluvní pokuty vůči </w:t>
      </w:r>
      <w:r w:rsidR="00DF6553" w:rsidRPr="00D84F24">
        <w:rPr>
          <w:sz w:val="22"/>
          <w:szCs w:val="22"/>
        </w:rPr>
        <w:t>prodávajícímu,</w:t>
      </w:r>
      <w:r w:rsidRPr="00D84F24">
        <w:rPr>
          <w:sz w:val="22"/>
          <w:szCs w:val="22"/>
        </w:rPr>
        <w:t xml:space="preserve"> vystaví </w:t>
      </w:r>
      <w:r w:rsidR="007469F1" w:rsidRPr="00D84F24">
        <w:rPr>
          <w:sz w:val="22"/>
          <w:szCs w:val="22"/>
        </w:rPr>
        <w:t>prodávajícímu</w:t>
      </w:r>
      <w:r w:rsidRPr="00D84F24">
        <w:rPr>
          <w:sz w:val="22"/>
          <w:szCs w:val="22"/>
        </w:rPr>
        <w:t xml:space="preserve"> penalizační fakturu a je oprávněn jednostranně započítat tuto svoji pohledávku vůči pohledávkám </w:t>
      </w:r>
      <w:r w:rsidR="00DF6553" w:rsidRPr="00D84F24">
        <w:rPr>
          <w:sz w:val="22"/>
          <w:szCs w:val="22"/>
        </w:rPr>
        <w:t>prodávajícího</w:t>
      </w:r>
      <w:r w:rsidRPr="00D84F24">
        <w:rPr>
          <w:sz w:val="22"/>
          <w:szCs w:val="22"/>
        </w:rPr>
        <w:t>.</w:t>
      </w:r>
      <w:r w:rsidR="00DF6553" w:rsidRPr="00D84F24">
        <w:rPr>
          <w:sz w:val="22"/>
          <w:szCs w:val="22"/>
        </w:rPr>
        <w:t xml:space="preserve"> Kupující</w:t>
      </w:r>
      <w:r w:rsidRPr="00D84F24">
        <w:rPr>
          <w:sz w:val="22"/>
          <w:szCs w:val="22"/>
        </w:rPr>
        <w:t xml:space="preserve"> je oprávněn kdykoliv započíst své i nesplatné pohledávky vůči</w:t>
      </w:r>
      <w:r w:rsidR="00DF6553" w:rsidRPr="00D84F24">
        <w:rPr>
          <w:sz w:val="22"/>
          <w:szCs w:val="22"/>
        </w:rPr>
        <w:t xml:space="preserve"> prodávajícímu </w:t>
      </w:r>
      <w:r w:rsidRPr="00D84F24">
        <w:rPr>
          <w:sz w:val="22"/>
          <w:szCs w:val="22"/>
        </w:rPr>
        <w:t xml:space="preserve">proti pohledávkám </w:t>
      </w:r>
      <w:r w:rsidR="007469F1" w:rsidRPr="00D84F24">
        <w:rPr>
          <w:sz w:val="22"/>
          <w:szCs w:val="22"/>
        </w:rPr>
        <w:t>prodávajícího</w:t>
      </w:r>
      <w:r w:rsidRPr="00D84F24">
        <w:rPr>
          <w:sz w:val="22"/>
          <w:szCs w:val="22"/>
        </w:rPr>
        <w:t xml:space="preserve"> vůči </w:t>
      </w:r>
      <w:r w:rsidR="007469F1" w:rsidRPr="00D84F24">
        <w:rPr>
          <w:sz w:val="22"/>
          <w:szCs w:val="22"/>
        </w:rPr>
        <w:t>kupujícímu</w:t>
      </w:r>
      <w:r w:rsidRPr="00D84F24">
        <w:rPr>
          <w:sz w:val="22"/>
          <w:szCs w:val="22"/>
        </w:rPr>
        <w:t xml:space="preserve"> z této smlouvy.</w:t>
      </w:r>
    </w:p>
    <w:p w14:paraId="04A95F49" w14:textId="6C3ABA8E" w:rsidR="007F4B5F" w:rsidRPr="0026135B" w:rsidRDefault="0026135B" w:rsidP="0026135B">
      <w:pPr>
        <w:pStyle w:val="Zkladntext"/>
        <w:numPr>
          <w:ilvl w:val="0"/>
          <w:numId w:val="19"/>
        </w:numPr>
        <w:tabs>
          <w:tab w:val="left" w:pos="284"/>
          <w:tab w:val="left" w:pos="567"/>
        </w:tabs>
        <w:spacing w:before="60" w:after="0"/>
        <w:ind w:left="567" w:hanging="567"/>
        <w:jc w:val="both"/>
        <w:rPr>
          <w:sz w:val="22"/>
          <w:szCs w:val="22"/>
          <w:u w:val="single"/>
        </w:rPr>
      </w:pPr>
      <w:r w:rsidRPr="0026135B">
        <w:rPr>
          <w:sz w:val="22"/>
          <w:szCs w:val="22"/>
          <w:u w:val="single"/>
        </w:rPr>
        <w:t>Zádržné:</w:t>
      </w:r>
    </w:p>
    <w:p w14:paraId="70B92C63" w14:textId="2F95CB40" w:rsidR="007F4B5F" w:rsidRPr="00FF1E13" w:rsidRDefault="007F4B5F" w:rsidP="0026135B">
      <w:pPr>
        <w:pStyle w:val="Zkladntext"/>
        <w:tabs>
          <w:tab w:val="left" w:pos="284"/>
          <w:tab w:val="left" w:pos="567"/>
        </w:tabs>
        <w:spacing w:before="60" w:after="0"/>
        <w:ind w:left="567"/>
        <w:jc w:val="both"/>
        <w:rPr>
          <w:sz w:val="22"/>
          <w:szCs w:val="22"/>
        </w:rPr>
      </w:pPr>
      <w:bookmarkStart w:id="8" w:name="_Hlk69744344"/>
      <w:r w:rsidRPr="0026135B">
        <w:rPr>
          <w:sz w:val="22"/>
          <w:szCs w:val="22"/>
        </w:rPr>
        <w:t xml:space="preserve">Fakturace a platby v průběhu stavby budou probíhat dle předchozích článků až do souhrnné výše </w:t>
      </w:r>
      <w:r w:rsidRPr="00FF1E13">
        <w:rPr>
          <w:sz w:val="22"/>
          <w:szCs w:val="22"/>
        </w:rPr>
        <w:t>90</w:t>
      </w:r>
      <w:r w:rsidR="0026135B" w:rsidRPr="00FF1E13">
        <w:rPr>
          <w:sz w:val="22"/>
          <w:szCs w:val="22"/>
        </w:rPr>
        <w:t> </w:t>
      </w:r>
      <w:r w:rsidRPr="00FF1E13">
        <w:rPr>
          <w:sz w:val="22"/>
          <w:szCs w:val="22"/>
        </w:rPr>
        <w:t xml:space="preserve">% z celkové </w:t>
      </w:r>
      <w:r w:rsidR="00CE2D6B" w:rsidRPr="00FF1E13">
        <w:rPr>
          <w:sz w:val="22"/>
          <w:szCs w:val="22"/>
        </w:rPr>
        <w:t xml:space="preserve">kupní </w:t>
      </w:r>
      <w:r w:rsidRPr="00FF1E13">
        <w:rPr>
          <w:sz w:val="22"/>
          <w:szCs w:val="22"/>
        </w:rPr>
        <w:t>ceny. Zbylých 10 % z</w:t>
      </w:r>
      <w:r w:rsidR="00CE2D6B" w:rsidRPr="00FF1E13">
        <w:rPr>
          <w:sz w:val="22"/>
          <w:szCs w:val="22"/>
        </w:rPr>
        <w:t xml:space="preserve"> kupní </w:t>
      </w:r>
      <w:r w:rsidRPr="00FF1E13">
        <w:rPr>
          <w:sz w:val="22"/>
          <w:szCs w:val="22"/>
        </w:rPr>
        <w:t xml:space="preserve">ceny bude sloužit jako zádržné na zajištění plnění závazku za řádné dokončení </w:t>
      </w:r>
      <w:r w:rsidR="00CE2D6B" w:rsidRPr="00FF1E13">
        <w:rPr>
          <w:sz w:val="22"/>
          <w:szCs w:val="22"/>
        </w:rPr>
        <w:t>dodávek</w:t>
      </w:r>
      <w:r w:rsidRPr="00FF1E13">
        <w:rPr>
          <w:sz w:val="22"/>
          <w:szCs w:val="22"/>
        </w:rPr>
        <w:t xml:space="preserve">. Zádržné bude uplatněno až z poslední faktury (faktur) po úhradě sjednané ceny snížené o sjednané zádržné. </w:t>
      </w:r>
    </w:p>
    <w:p w14:paraId="0AE8CD00" w14:textId="50AE8F97" w:rsidR="007F4B5F" w:rsidRPr="00FF1E13" w:rsidRDefault="007F4B5F" w:rsidP="0026135B">
      <w:pPr>
        <w:pStyle w:val="Zkladntext"/>
        <w:tabs>
          <w:tab w:val="left" w:pos="284"/>
          <w:tab w:val="left" w:pos="567"/>
        </w:tabs>
        <w:spacing w:before="60" w:after="0"/>
        <w:ind w:left="567"/>
        <w:jc w:val="both"/>
        <w:rPr>
          <w:sz w:val="22"/>
          <w:szCs w:val="22"/>
        </w:rPr>
      </w:pPr>
      <w:r w:rsidRPr="00FF1E13">
        <w:rPr>
          <w:sz w:val="22"/>
          <w:szCs w:val="22"/>
        </w:rPr>
        <w:t xml:space="preserve">Zádržné </w:t>
      </w:r>
      <w:r w:rsidR="00A325E5" w:rsidRPr="00FF1E13">
        <w:rPr>
          <w:sz w:val="22"/>
          <w:szCs w:val="22"/>
        </w:rPr>
        <w:t>kupující</w:t>
      </w:r>
      <w:r w:rsidRPr="00FF1E13">
        <w:rPr>
          <w:sz w:val="22"/>
          <w:szCs w:val="22"/>
        </w:rPr>
        <w:t xml:space="preserve"> uhradí </w:t>
      </w:r>
      <w:r w:rsidR="00A325E5" w:rsidRPr="00FF1E13">
        <w:rPr>
          <w:sz w:val="22"/>
          <w:szCs w:val="22"/>
        </w:rPr>
        <w:t>prodávajícímu</w:t>
      </w:r>
      <w:r w:rsidRPr="00FF1E13">
        <w:rPr>
          <w:sz w:val="22"/>
          <w:szCs w:val="22"/>
        </w:rPr>
        <w:t xml:space="preserve"> bezodkladně do 15 dnů po protokolárním předání a převzetí </w:t>
      </w:r>
      <w:r w:rsidR="00CE2D6B" w:rsidRPr="00FF1E13">
        <w:rPr>
          <w:sz w:val="22"/>
          <w:szCs w:val="22"/>
        </w:rPr>
        <w:t>dodávek</w:t>
      </w:r>
      <w:r w:rsidRPr="00FF1E13">
        <w:rPr>
          <w:sz w:val="22"/>
          <w:szCs w:val="22"/>
        </w:rPr>
        <w:t xml:space="preserve">. Pokud </w:t>
      </w:r>
      <w:r w:rsidR="00A325E5" w:rsidRPr="00FF1E13">
        <w:rPr>
          <w:sz w:val="22"/>
          <w:szCs w:val="22"/>
        </w:rPr>
        <w:t>kupující</w:t>
      </w:r>
      <w:r w:rsidRPr="00FF1E13">
        <w:rPr>
          <w:sz w:val="22"/>
          <w:szCs w:val="22"/>
        </w:rPr>
        <w:t xml:space="preserve"> převezme </w:t>
      </w:r>
      <w:r w:rsidR="00CE2D6B" w:rsidRPr="00FF1E13">
        <w:rPr>
          <w:sz w:val="22"/>
          <w:szCs w:val="22"/>
        </w:rPr>
        <w:t>zboží</w:t>
      </w:r>
      <w:r w:rsidRPr="00FF1E13">
        <w:rPr>
          <w:sz w:val="22"/>
          <w:szCs w:val="22"/>
        </w:rPr>
        <w:t>, na němž se vyskytují vady</w:t>
      </w:r>
      <w:r w:rsidR="00FF1E13" w:rsidRPr="00FF1E13">
        <w:rPr>
          <w:sz w:val="22"/>
          <w:szCs w:val="22"/>
        </w:rPr>
        <w:t xml:space="preserve">, </w:t>
      </w:r>
      <w:r w:rsidRPr="00FF1E13">
        <w:rPr>
          <w:sz w:val="22"/>
          <w:szCs w:val="22"/>
        </w:rPr>
        <w:t>prodlužuje se lhůta dle předchozí věty do doby odstranění vad uvedených v</w:t>
      </w:r>
      <w:r w:rsidR="00CE2D6B" w:rsidRPr="00FF1E13">
        <w:rPr>
          <w:sz w:val="22"/>
          <w:szCs w:val="22"/>
        </w:rPr>
        <w:t> předávacím protokolu</w:t>
      </w:r>
      <w:r w:rsidRPr="00FF1E13">
        <w:rPr>
          <w:sz w:val="22"/>
          <w:szCs w:val="22"/>
        </w:rPr>
        <w:t>.</w:t>
      </w:r>
    </w:p>
    <w:p w14:paraId="200D365E" w14:textId="6F4A5C30" w:rsidR="007F4B5F" w:rsidRPr="00FF1E13" w:rsidRDefault="00A325E5" w:rsidP="0026135B">
      <w:pPr>
        <w:pStyle w:val="Zkladntext"/>
        <w:tabs>
          <w:tab w:val="left" w:pos="284"/>
          <w:tab w:val="left" w:pos="567"/>
        </w:tabs>
        <w:spacing w:before="60" w:after="0"/>
        <w:ind w:left="567"/>
        <w:jc w:val="both"/>
        <w:rPr>
          <w:sz w:val="22"/>
          <w:szCs w:val="22"/>
        </w:rPr>
      </w:pPr>
      <w:r w:rsidRPr="00FF1E13">
        <w:rPr>
          <w:sz w:val="22"/>
          <w:szCs w:val="22"/>
        </w:rPr>
        <w:t>Kupující</w:t>
      </w:r>
      <w:r w:rsidR="007F4B5F" w:rsidRPr="00FF1E13">
        <w:rPr>
          <w:sz w:val="22"/>
          <w:szCs w:val="22"/>
        </w:rPr>
        <w:t xml:space="preserve"> může pozastavit proplácení faktur </w:t>
      </w:r>
      <w:r w:rsidRPr="00FF1E13">
        <w:rPr>
          <w:sz w:val="22"/>
          <w:szCs w:val="22"/>
        </w:rPr>
        <w:t>prodávajícího</w:t>
      </w:r>
      <w:r w:rsidR="007F4B5F" w:rsidRPr="00FF1E13">
        <w:rPr>
          <w:sz w:val="22"/>
          <w:szCs w:val="22"/>
        </w:rPr>
        <w:t xml:space="preserve">, pokud </w:t>
      </w:r>
      <w:r w:rsidRPr="00FF1E13">
        <w:rPr>
          <w:sz w:val="22"/>
          <w:szCs w:val="22"/>
        </w:rPr>
        <w:t>prodávající</w:t>
      </w:r>
      <w:r w:rsidR="007F4B5F" w:rsidRPr="00FF1E13">
        <w:rPr>
          <w:sz w:val="22"/>
          <w:szCs w:val="22"/>
        </w:rPr>
        <w:t xml:space="preserve"> prokazatelně řádně neplatí poddodavatelům, do výše takto neuhrazených poddodávek. </w:t>
      </w:r>
    </w:p>
    <w:p w14:paraId="0EE91B97" w14:textId="77B96145" w:rsidR="00A325E5" w:rsidRPr="00A325E5" w:rsidRDefault="00A325E5" w:rsidP="00F20C50">
      <w:pPr>
        <w:pStyle w:val="Zkladntext"/>
        <w:tabs>
          <w:tab w:val="left" w:pos="284"/>
          <w:tab w:val="left" w:pos="567"/>
        </w:tabs>
        <w:spacing w:before="60"/>
        <w:ind w:left="567"/>
        <w:jc w:val="both"/>
        <w:rPr>
          <w:sz w:val="22"/>
          <w:szCs w:val="22"/>
        </w:rPr>
      </w:pPr>
      <w:r w:rsidRPr="00FF1E13">
        <w:rPr>
          <w:sz w:val="22"/>
          <w:szCs w:val="22"/>
        </w:rPr>
        <w:t>Prodávající</w:t>
      </w:r>
      <w:r w:rsidR="007F4B5F" w:rsidRPr="00FF1E13">
        <w:rPr>
          <w:sz w:val="22"/>
          <w:szCs w:val="22"/>
        </w:rPr>
        <w:t xml:space="preserve"> není bez předchozího písemného souhlasu </w:t>
      </w:r>
      <w:r w:rsidRPr="00FF1E13">
        <w:rPr>
          <w:sz w:val="22"/>
          <w:szCs w:val="22"/>
        </w:rPr>
        <w:t>kupujícího</w:t>
      </w:r>
      <w:r w:rsidR="007F4B5F" w:rsidRPr="00FF1E13">
        <w:rPr>
          <w:sz w:val="22"/>
          <w:szCs w:val="22"/>
        </w:rPr>
        <w:t xml:space="preserve"> oprávněn zastavit nebo postoupit pohledávku vůči </w:t>
      </w:r>
      <w:r w:rsidR="000A58A2">
        <w:rPr>
          <w:sz w:val="22"/>
          <w:szCs w:val="22"/>
        </w:rPr>
        <w:t>kupujícímu</w:t>
      </w:r>
      <w:r w:rsidR="007F4B5F" w:rsidRPr="00FF1E13">
        <w:rPr>
          <w:sz w:val="22"/>
          <w:szCs w:val="22"/>
        </w:rPr>
        <w:t xml:space="preserve"> z této smlouvy ve prospěch jiné osoby nebo na jinou osobu. Učiní-li tak </w:t>
      </w:r>
      <w:r w:rsidRPr="00FF1E13">
        <w:rPr>
          <w:sz w:val="22"/>
          <w:szCs w:val="22"/>
        </w:rPr>
        <w:t>prodávající</w:t>
      </w:r>
      <w:r w:rsidR="007F4B5F" w:rsidRPr="00FF1E13">
        <w:rPr>
          <w:sz w:val="22"/>
          <w:szCs w:val="22"/>
        </w:rPr>
        <w:t xml:space="preserve"> bez předchozího písemného souhlasu </w:t>
      </w:r>
      <w:r w:rsidRPr="00FF1E13">
        <w:rPr>
          <w:sz w:val="22"/>
          <w:szCs w:val="22"/>
        </w:rPr>
        <w:t>kupujícího</w:t>
      </w:r>
      <w:r w:rsidR="007F4B5F" w:rsidRPr="00FF1E13">
        <w:rPr>
          <w:sz w:val="22"/>
          <w:szCs w:val="22"/>
        </w:rPr>
        <w:t xml:space="preserve"> jedná se o úkon neplatný.</w:t>
      </w:r>
      <w:bookmarkEnd w:id="8"/>
    </w:p>
    <w:p w14:paraId="125439D4" w14:textId="77777777" w:rsidR="00BD6051" w:rsidRPr="00D84F24" w:rsidRDefault="00BD6051" w:rsidP="00067ED4">
      <w:pPr>
        <w:pStyle w:val="Zkladntext"/>
        <w:tabs>
          <w:tab w:val="left" w:pos="360"/>
        </w:tabs>
        <w:spacing w:before="240" w:after="0"/>
        <w:jc w:val="center"/>
        <w:rPr>
          <w:b/>
          <w:bCs/>
          <w:sz w:val="22"/>
          <w:szCs w:val="22"/>
        </w:rPr>
      </w:pPr>
      <w:r w:rsidRPr="00D84F24">
        <w:rPr>
          <w:b/>
          <w:bCs/>
          <w:sz w:val="22"/>
          <w:szCs w:val="22"/>
        </w:rPr>
        <w:t>V.</w:t>
      </w:r>
    </w:p>
    <w:p w14:paraId="443B4039" w14:textId="77777777" w:rsidR="00BD6051" w:rsidRPr="00D84F24" w:rsidRDefault="00EB4498" w:rsidP="00BD6051">
      <w:pPr>
        <w:pStyle w:val="Zkladntext"/>
        <w:tabs>
          <w:tab w:val="left" w:pos="360"/>
        </w:tabs>
        <w:spacing w:after="0"/>
        <w:jc w:val="center"/>
        <w:rPr>
          <w:b/>
          <w:bCs/>
          <w:sz w:val="22"/>
          <w:szCs w:val="22"/>
        </w:rPr>
      </w:pPr>
      <w:r w:rsidRPr="00D84F24">
        <w:rPr>
          <w:b/>
          <w:bCs/>
          <w:sz w:val="22"/>
          <w:szCs w:val="22"/>
        </w:rPr>
        <w:t>Součinnost prodávajícího</w:t>
      </w:r>
    </w:p>
    <w:p w14:paraId="0F4DDC73" w14:textId="6C83E75A" w:rsidR="00592AB6" w:rsidRDefault="00577CE5" w:rsidP="00F20C50">
      <w:pPr>
        <w:pStyle w:val="Zkladntext"/>
        <w:numPr>
          <w:ilvl w:val="0"/>
          <w:numId w:val="13"/>
        </w:numPr>
        <w:tabs>
          <w:tab w:val="clear" w:pos="284"/>
          <w:tab w:val="num" w:pos="567"/>
        </w:tabs>
        <w:spacing w:before="60"/>
        <w:ind w:left="567" w:hanging="567"/>
        <w:jc w:val="both"/>
        <w:rPr>
          <w:sz w:val="22"/>
          <w:szCs w:val="22"/>
        </w:rPr>
      </w:pPr>
      <w:r w:rsidRPr="00D84F24">
        <w:rPr>
          <w:sz w:val="22"/>
          <w:szCs w:val="22"/>
        </w:rPr>
        <w:t>Prodávající se zavazuje</w:t>
      </w:r>
      <w:r w:rsidR="0034181C" w:rsidRPr="00D84F24">
        <w:rPr>
          <w:sz w:val="22"/>
          <w:szCs w:val="22"/>
        </w:rPr>
        <w:t>, že bude kupujícímu poskytovat součinnost k naplnění účelu této smlouvy.</w:t>
      </w:r>
    </w:p>
    <w:p w14:paraId="0520D28D" w14:textId="11B55032" w:rsidR="004168AB" w:rsidRPr="00116131" w:rsidRDefault="004168AB" w:rsidP="00F20C50">
      <w:pPr>
        <w:pStyle w:val="Zkladntext"/>
        <w:numPr>
          <w:ilvl w:val="0"/>
          <w:numId w:val="13"/>
        </w:numPr>
        <w:tabs>
          <w:tab w:val="clear" w:pos="284"/>
          <w:tab w:val="num" w:pos="567"/>
        </w:tabs>
        <w:spacing w:before="60"/>
        <w:ind w:left="567" w:hanging="567"/>
        <w:jc w:val="both"/>
        <w:rPr>
          <w:sz w:val="22"/>
          <w:szCs w:val="22"/>
        </w:rPr>
      </w:pPr>
      <w:r w:rsidRPr="00116131">
        <w:rPr>
          <w:sz w:val="22"/>
          <w:szCs w:val="22"/>
        </w:rPr>
        <w:t xml:space="preserve">Prodávající je povinen koordinovat se </w:t>
      </w:r>
      <w:r w:rsidR="005867F5" w:rsidRPr="00116131">
        <w:rPr>
          <w:sz w:val="22"/>
          <w:szCs w:val="22"/>
        </w:rPr>
        <w:t>kupujícím</w:t>
      </w:r>
      <w:r w:rsidRPr="00116131">
        <w:rPr>
          <w:sz w:val="22"/>
          <w:szCs w:val="22"/>
        </w:rPr>
        <w:t xml:space="preserve"> rozsah dodání zboží, zejména je povinen s dostatečným předstihem stanovit umístění a provedení napojovacích bodů nutných pro instalaci zboží a instalovat zboží tak, aby neohrozil postup </w:t>
      </w:r>
      <w:r w:rsidR="005867F5" w:rsidRPr="00116131">
        <w:rPr>
          <w:sz w:val="22"/>
          <w:szCs w:val="22"/>
        </w:rPr>
        <w:t xml:space="preserve">kupujícího </w:t>
      </w:r>
      <w:r w:rsidR="00116131" w:rsidRPr="00116131">
        <w:rPr>
          <w:sz w:val="22"/>
          <w:szCs w:val="22"/>
        </w:rPr>
        <w:t xml:space="preserve">a jím pověřené pracovníky </w:t>
      </w:r>
      <w:r w:rsidRPr="00116131">
        <w:rPr>
          <w:sz w:val="22"/>
          <w:szCs w:val="22"/>
        </w:rPr>
        <w:t xml:space="preserve">při provádění </w:t>
      </w:r>
      <w:r w:rsidR="00116131" w:rsidRPr="00116131">
        <w:rPr>
          <w:sz w:val="22"/>
          <w:szCs w:val="22"/>
        </w:rPr>
        <w:t>nutných stavebních úprav.</w:t>
      </w:r>
    </w:p>
    <w:p w14:paraId="5E1D53D1" w14:textId="4C6AD60F" w:rsidR="004168AB" w:rsidRPr="00116131" w:rsidRDefault="004168AB" w:rsidP="00F20C50">
      <w:pPr>
        <w:pStyle w:val="Zkladntext"/>
        <w:numPr>
          <w:ilvl w:val="0"/>
          <w:numId w:val="13"/>
        </w:numPr>
        <w:tabs>
          <w:tab w:val="clear" w:pos="284"/>
          <w:tab w:val="num" w:pos="567"/>
        </w:tabs>
        <w:spacing w:before="60"/>
        <w:ind w:left="567" w:hanging="567"/>
        <w:jc w:val="both"/>
        <w:rPr>
          <w:sz w:val="22"/>
          <w:szCs w:val="22"/>
        </w:rPr>
      </w:pPr>
      <w:r w:rsidRPr="00116131">
        <w:rPr>
          <w:sz w:val="22"/>
          <w:szCs w:val="22"/>
        </w:rPr>
        <w:t xml:space="preserve">Prodávající se zavazuje, že nebude </w:t>
      </w:r>
      <w:r w:rsidR="00116131" w:rsidRPr="00116131">
        <w:rPr>
          <w:sz w:val="22"/>
          <w:szCs w:val="22"/>
        </w:rPr>
        <w:t>pověřené pracovníky</w:t>
      </w:r>
      <w:r w:rsidRPr="00116131">
        <w:rPr>
          <w:sz w:val="22"/>
          <w:szCs w:val="22"/>
        </w:rPr>
        <w:t xml:space="preserve"> </w:t>
      </w:r>
      <w:r w:rsidR="00116131" w:rsidRPr="00116131">
        <w:rPr>
          <w:sz w:val="22"/>
          <w:szCs w:val="22"/>
        </w:rPr>
        <w:t xml:space="preserve">kupujícího </w:t>
      </w:r>
      <w:r w:rsidRPr="00116131">
        <w:rPr>
          <w:sz w:val="22"/>
          <w:szCs w:val="22"/>
        </w:rPr>
        <w:t xml:space="preserve">omezovat při </w:t>
      </w:r>
      <w:r w:rsidR="00116131" w:rsidRPr="00116131">
        <w:rPr>
          <w:sz w:val="22"/>
          <w:szCs w:val="22"/>
        </w:rPr>
        <w:t>provádění stavebních úprav</w:t>
      </w:r>
      <w:r w:rsidRPr="00116131">
        <w:rPr>
          <w:sz w:val="22"/>
          <w:szCs w:val="22"/>
        </w:rPr>
        <w:t>. V případě sporu se prodávající obrátí na kupujícího, který zajistí nápravu.</w:t>
      </w:r>
    </w:p>
    <w:p w14:paraId="3B60EE19" w14:textId="77777777" w:rsidR="005867F5" w:rsidRDefault="005867F5" w:rsidP="005867F5">
      <w:pPr>
        <w:pStyle w:val="Zkladntext"/>
        <w:spacing w:before="60"/>
        <w:jc w:val="both"/>
        <w:rPr>
          <w:sz w:val="22"/>
          <w:szCs w:val="22"/>
          <w:highlight w:val="yellow"/>
        </w:rPr>
      </w:pPr>
    </w:p>
    <w:p w14:paraId="24902854" w14:textId="77777777" w:rsidR="005867F5" w:rsidRPr="00C817F1" w:rsidRDefault="005867F5" w:rsidP="005867F5">
      <w:pPr>
        <w:pStyle w:val="Zkladntext"/>
        <w:spacing w:before="60"/>
        <w:jc w:val="both"/>
        <w:rPr>
          <w:sz w:val="22"/>
          <w:szCs w:val="22"/>
          <w:highlight w:val="yellow"/>
        </w:rPr>
      </w:pPr>
    </w:p>
    <w:p w14:paraId="274A802B" w14:textId="77777777" w:rsidR="00EB4498" w:rsidRPr="00D84F24" w:rsidRDefault="00EB4498" w:rsidP="00067ED4">
      <w:pPr>
        <w:pStyle w:val="Zkladntext"/>
        <w:tabs>
          <w:tab w:val="left" w:pos="360"/>
        </w:tabs>
        <w:spacing w:before="240" w:after="0"/>
        <w:jc w:val="center"/>
        <w:rPr>
          <w:b/>
          <w:bCs/>
          <w:sz w:val="22"/>
          <w:szCs w:val="22"/>
        </w:rPr>
      </w:pPr>
      <w:r w:rsidRPr="00D84F24">
        <w:rPr>
          <w:b/>
          <w:bCs/>
          <w:sz w:val="22"/>
          <w:szCs w:val="22"/>
        </w:rPr>
        <w:lastRenderedPageBreak/>
        <w:t>VI.</w:t>
      </w:r>
    </w:p>
    <w:p w14:paraId="7023A984" w14:textId="77777777" w:rsidR="00EB4498" w:rsidRPr="00D84F24" w:rsidRDefault="00EB4498" w:rsidP="00EB4498">
      <w:pPr>
        <w:pStyle w:val="Zkladntext"/>
        <w:tabs>
          <w:tab w:val="left" w:pos="360"/>
        </w:tabs>
        <w:spacing w:after="0"/>
        <w:jc w:val="center"/>
        <w:rPr>
          <w:b/>
          <w:bCs/>
          <w:sz w:val="22"/>
          <w:szCs w:val="22"/>
        </w:rPr>
      </w:pPr>
      <w:r w:rsidRPr="00D84F24">
        <w:rPr>
          <w:b/>
          <w:bCs/>
          <w:sz w:val="22"/>
          <w:szCs w:val="22"/>
        </w:rPr>
        <w:t>Dodání zboží</w:t>
      </w:r>
    </w:p>
    <w:p w14:paraId="232B1A20" w14:textId="77777777" w:rsidR="00EE7BF8" w:rsidRPr="00D041B0" w:rsidRDefault="00EE7BF8" w:rsidP="00EE7BF8">
      <w:pPr>
        <w:pStyle w:val="Zkladntext"/>
        <w:numPr>
          <w:ilvl w:val="0"/>
          <w:numId w:val="35"/>
        </w:numPr>
        <w:tabs>
          <w:tab w:val="clear" w:pos="284"/>
          <w:tab w:val="num" w:pos="567"/>
        </w:tabs>
        <w:spacing w:before="60" w:after="0"/>
        <w:ind w:left="567" w:hanging="567"/>
        <w:jc w:val="both"/>
        <w:rPr>
          <w:sz w:val="22"/>
          <w:szCs w:val="22"/>
        </w:rPr>
      </w:pPr>
      <w:r w:rsidRPr="00D84F24">
        <w:rPr>
          <w:sz w:val="22"/>
          <w:szCs w:val="22"/>
        </w:rPr>
        <w:t>Prodávající splní povinnost dodat zboží</w:t>
      </w:r>
      <w:r w:rsidR="00BD6051" w:rsidRPr="00D84F24">
        <w:rPr>
          <w:sz w:val="22"/>
          <w:szCs w:val="22"/>
        </w:rPr>
        <w:t xml:space="preserve"> předáním </w:t>
      </w:r>
      <w:r w:rsidR="00D84F24">
        <w:rPr>
          <w:sz w:val="22"/>
          <w:szCs w:val="22"/>
        </w:rPr>
        <w:t xml:space="preserve">nainstalovaného funkčního </w:t>
      </w:r>
      <w:r w:rsidR="00BD6051" w:rsidRPr="00D84F24">
        <w:rPr>
          <w:sz w:val="22"/>
          <w:szCs w:val="22"/>
        </w:rPr>
        <w:t>zboží kupujícímu</w:t>
      </w:r>
      <w:r w:rsidRPr="00D84F24">
        <w:rPr>
          <w:sz w:val="22"/>
          <w:szCs w:val="22"/>
        </w:rPr>
        <w:t xml:space="preserve"> v místě dodání</w:t>
      </w:r>
      <w:r w:rsidR="00BD6051" w:rsidRPr="00D84F24">
        <w:rPr>
          <w:sz w:val="22"/>
          <w:szCs w:val="22"/>
        </w:rPr>
        <w:t>.</w:t>
      </w:r>
      <w:r w:rsidR="00BD6051" w:rsidRPr="00D041B0">
        <w:rPr>
          <w:sz w:val="22"/>
          <w:szCs w:val="22"/>
        </w:rPr>
        <w:t xml:space="preserve"> </w:t>
      </w:r>
      <w:r w:rsidRPr="00D041B0">
        <w:rPr>
          <w:sz w:val="22"/>
          <w:szCs w:val="22"/>
        </w:rPr>
        <w:t xml:space="preserve">Zboží musí </w:t>
      </w:r>
      <w:r w:rsidR="00190DD8" w:rsidRPr="00D041B0">
        <w:rPr>
          <w:sz w:val="22"/>
          <w:szCs w:val="22"/>
        </w:rPr>
        <w:t xml:space="preserve">splňovat vlastnosti stanovené touto smlouvou a vyhovovat všem </w:t>
      </w:r>
      <w:r w:rsidR="000470BD">
        <w:rPr>
          <w:sz w:val="22"/>
          <w:szCs w:val="22"/>
        </w:rPr>
        <w:t xml:space="preserve">platným a účinným </w:t>
      </w:r>
      <w:r w:rsidR="00190DD8" w:rsidRPr="00D041B0">
        <w:rPr>
          <w:sz w:val="22"/>
          <w:szCs w:val="22"/>
        </w:rPr>
        <w:t>práv</w:t>
      </w:r>
      <w:r w:rsidRPr="00D041B0">
        <w:rPr>
          <w:sz w:val="22"/>
          <w:szCs w:val="22"/>
        </w:rPr>
        <w:t xml:space="preserve">ním předpisům </w:t>
      </w:r>
      <w:r w:rsidR="00190DD8" w:rsidRPr="00D041B0">
        <w:rPr>
          <w:sz w:val="22"/>
          <w:szCs w:val="22"/>
        </w:rPr>
        <w:t>a normám (i technickým).</w:t>
      </w:r>
    </w:p>
    <w:p w14:paraId="47960A20" w14:textId="11A9976C" w:rsidR="00BD6051" w:rsidRPr="00D041B0" w:rsidRDefault="00BD6051" w:rsidP="006F3A69">
      <w:pPr>
        <w:pStyle w:val="Zkladntext"/>
        <w:numPr>
          <w:ilvl w:val="0"/>
          <w:numId w:val="35"/>
        </w:numPr>
        <w:spacing w:before="60" w:after="0"/>
        <w:ind w:left="567" w:hanging="567"/>
        <w:jc w:val="both"/>
        <w:rPr>
          <w:sz w:val="22"/>
          <w:szCs w:val="22"/>
        </w:rPr>
      </w:pPr>
      <w:r w:rsidRPr="00D041B0">
        <w:rPr>
          <w:sz w:val="22"/>
          <w:szCs w:val="22"/>
        </w:rPr>
        <w:t xml:space="preserve">Převzetí zboží a splnění všech dalších závazků prodávajícího spojených s dodáním zboží </w:t>
      </w:r>
      <w:r w:rsidR="00C57BCF">
        <w:rPr>
          <w:sz w:val="22"/>
          <w:szCs w:val="22"/>
        </w:rPr>
        <w:t>(viz bod</w:t>
      </w:r>
      <w:r w:rsidR="001F602C">
        <w:rPr>
          <w:sz w:val="22"/>
          <w:szCs w:val="22"/>
        </w:rPr>
        <w:t>y</w:t>
      </w:r>
      <w:r w:rsidR="00C57BCF">
        <w:rPr>
          <w:sz w:val="22"/>
          <w:szCs w:val="22"/>
        </w:rPr>
        <w:t xml:space="preserve"> </w:t>
      </w:r>
      <w:r w:rsidR="00C57BCF" w:rsidRPr="004C56AF">
        <w:rPr>
          <w:sz w:val="22"/>
          <w:szCs w:val="22"/>
        </w:rPr>
        <w:t>1.</w:t>
      </w:r>
      <w:r w:rsidR="00EF3A43">
        <w:rPr>
          <w:sz w:val="22"/>
          <w:szCs w:val="22"/>
        </w:rPr>
        <w:t>2</w:t>
      </w:r>
      <w:r w:rsidR="00C57BCF" w:rsidRPr="004C56AF">
        <w:rPr>
          <w:sz w:val="22"/>
          <w:szCs w:val="22"/>
        </w:rPr>
        <w:t>.</w:t>
      </w:r>
      <w:r w:rsidR="00C57BCF" w:rsidRPr="000004D8">
        <w:rPr>
          <w:sz w:val="22"/>
          <w:szCs w:val="22"/>
        </w:rPr>
        <w:t xml:space="preserve"> a </w:t>
      </w:r>
      <w:r w:rsidR="00C57BCF" w:rsidRPr="004C56AF">
        <w:rPr>
          <w:sz w:val="22"/>
          <w:szCs w:val="22"/>
        </w:rPr>
        <w:t>1.</w:t>
      </w:r>
      <w:r w:rsidR="00EF3A43">
        <w:rPr>
          <w:sz w:val="22"/>
          <w:szCs w:val="22"/>
        </w:rPr>
        <w:t>3</w:t>
      </w:r>
      <w:r w:rsidR="00C57BCF" w:rsidRPr="004C56AF">
        <w:rPr>
          <w:sz w:val="22"/>
          <w:szCs w:val="22"/>
        </w:rPr>
        <w:t>.</w:t>
      </w:r>
      <w:r w:rsidR="00C57BCF" w:rsidRPr="000004D8">
        <w:rPr>
          <w:sz w:val="22"/>
          <w:szCs w:val="22"/>
        </w:rPr>
        <w:t xml:space="preserve"> této</w:t>
      </w:r>
      <w:r w:rsidR="00C57BCF">
        <w:rPr>
          <w:sz w:val="22"/>
          <w:szCs w:val="22"/>
        </w:rPr>
        <w:t xml:space="preserve"> smlouvy) </w:t>
      </w:r>
      <w:r w:rsidRPr="00D041B0">
        <w:rPr>
          <w:sz w:val="22"/>
          <w:szCs w:val="22"/>
        </w:rPr>
        <w:t>potvrdí kupující podpisem předávacího protokolu.</w:t>
      </w:r>
    </w:p>
    <w:p w14:paraId="620F58EC" w14:textId="12CC6C21" w:rsidR="00BD6051" w:rsidRPr="00D041B0" w:rsidRDefault="00BD6051" w:rsidP="006F3A69">
      <w:pPr>
        <w:pStyle w:val="Zkladntext"/>
        <w:numPr>
          <w:ilvl w:val="0"/>
          <w:numId w:val="35"/>
        </w:numPr>
        <w:spacing w:before="60" w:after="0"/>
        <w:ind w:left="567" w:hanging="567"/>
        <w:jc w:val="both"/>
        <w:rPr>
          <w:sz w:val="22"/>
          <w:szCs w:val="22"/>
        </w:rPr>
      </w:pPr>
      <w:r w:rsidRPr="00D041B0">
        <w:rPr>
          <w:sz w:val="22"/>
          <w:szCs w:val="22"/>
        </w:rPr>
        <w:t>Kupující není povinen převzít zboží v případě výskytu jakýchkoliv vad</w:t>
      </w:r>
      <w:r w:rsidR="00190DD8" w:rsidRPr="00D041B0">
        <w:rPr>
          <w:sz w:val="22"/>
          <w:szCs w:val="22"/>
        </w:rPr>
        <w:t xml:space="preserve"> zboží</w:t>
      </w:r>
      <w:r w:rsidRPr="00D041B0">
        <w:rPr>
          <w:sz w:val="22"/>
          <w:szCs w:val="22"/>
        </w:rPr>
        <w:t xml:space="preserve">. V případě, že kupující převezme zboží s vadami, uvede tuto skutečnost do předávacího protokolu spolu s termínem pro odstranění vady. V případě, že prodávající neodstraní vady uvedené v předávacím protokolu v termínu stanoveném kupujícím, zavazuje se zaplatit smluvní pokutu ve výši </w:t>
      </w:r>
      <w:r w:rsidR="00EF3A43">
        <w:rPr>
          <w:sz w:val="22"/>
          <w:szCs w:val="22"/>
        </w:rPr>
        <w:t>1 000</w:t>
      </w:r>
      <w:r w:rsidRPr="003066DB">
        <w:rPr>
          <w:sz w:val="22"/>
          <w:szCs w:val="22"/>
        </w:rPr>
        <w:t xml:space="preserve"> Kč</w:t>
      </w:r>
      <w:r w:rsidRPr="00D041B0">
        <w:rPr>
          <w:sz w:val="22"/>
          <w:szCs w:val="22"/>
        </w:rPr>
        <w:t xml:space="preserve"> denně za každou vadu, s jejímž odstraněním bude v prodlení.</w:t>
      </w:r>
    </w:p>
    <w:p w14:paraId="01D333C6" w14:textId="77777777" w:rsidR="00BD6051" w:rsidRPr="00D84F24" w:rsidRDefault="00BD6051" w:rsidP="006F3A69">
      <w:pPr>
        <w:pStyle w:val="Zkladntext"/>
        <w:numPr>
          <w:ilvl w:val="0"/>
          <w:numId w:val="35"/>
        </w:numPr>
        <w:spacing w:before="60" w:after="0"/>
        <w:ind w:left="567" w:hanging="567"/>
        <w:jc w:val="both"/>
        <w:rPr>
          <w:sz w:val="22"/>
          <w:szCs w:val="22"/>
        </w:rPr>
      </w:pPr>
      <w:r w:rsidRPr="00D84F24">
        <w:rPr>
          <w:sz w:val="22"/>
          <w:szCs w:val="22"/>
        </w:rPr>
        <w:t>Kupující není povinen zboží převzít v případě, že prodávající</w:t>
      </w:r>
      <w:r w:rsidR="00B61187" w:rsidRPr="00D84F24">
        <w:rPr>
          <w:sz w:val="22"/>
          <w:szCs w:val="22"/>
        </w:rPr>
        <w:t xml:space="preserve"> spolu se zbožím</w:t>
      </w:r>
      <w:r w:rsidRPr="00D84F24">
        <w:rPr>
          <w:sz w:val="22"/>
          <w:szCs w:val="22"/>
        </w:rPr>
        <w:t xml:space="preserve"> nedodá:</w:t>
      </w:r>
    </w:p>
    <w:p w14:paraId="1E75E4D6" w14:textId="77777777" w:rsidR="00BD6051" w:rsidRPr="00D84F24" w:rsidRDefault="00BD6051" w:rsidP="00BD6051">
      <w:pPr>
        <w:pStyle w:val="Odstavecseseznamem"/>
        <w:numPr>
          <w:ilvl w:val="0"/>
          <w:numId w:val="21"/>
        </w:numPr>
        <w:tabs>
          <w:tab w:val="clear" w:pos="284"/>
          <w:tab w:val="left" w:pos="851"/>
        </w:tabs>
        <w:ind w:left="851"/>
        <w:jc w:val="both"/>
        <w:rPr>
          <w:sz w:val="22"/>
          <w:szCs w:val="22"/>
        </w:rPr>
      </w:pPr>
      <w:r w:rsidRPr="00D84F24">
        <w:rPr>
          <w:sz w:val="22"/>
          <w:szCs w:val="22"/>
        </w:rPr>
        <w:t>doklady o provedení zkoušek, atestů a revizí;</w:t>
      </w:r>
    </w:p>
    <w:p w14:paraId="2BD8982C" w14:textId="77777777" w:rsidR="00BD6051" w:rsidRPr="004C56AF" w:rsidRDefault="00BD6051" w:rsidP="00BD6051">
      <w:pPr>
        <w:pStyle w:val="Odstavecseseznamem"/>
        <w:numPr>
          <w:ilvl w:val="0"/>
          <w:numId w:val="21"/>
        </w:numPr>
        <w:tabs>
          <w:tab w:val="clear" w:pos="284"/>
          <w:tab w:val="left" w:pos="851"/>
        </w:tabs>
        <w:ind w:left="851"/>
        <w:jc w:val="both"/>
        <w:rPr>
          <w:sz w:val="22"/>
          <w:szCs w:val="22"/>
        </w:rPr>
      </w:pPr>
      <w:r w:rsidRPr="004C56AF">
        <w:rPr>
          <w:sz w:val="22"/>
          <w:szCs w:val="22"/>
        </w:rPr>
        <w:t>protokol o zaškolení obsluhy;</w:t>
      </w:r>
    </w:p>
    <w:p w14:paraId="2F52A3D5" w14:textId="77777777" w:rsidR="00BD6051" w:rsidRPr="00952CD9" w:rsidRDefault="00BD6051" w:rsidP="00BD6051">
      <w:pPr>
        <w:pStyle w:val="Odstavecseseznamem"/>
        <w:numPr>
          <w:ilvl w:val="0"/>
          <w:numId w:val="21"/>
        </w:numPr>
        <w:tabs>
          <w:tab w:val="clear" w:pos="284"/>
          <w:tab w:val="left" w:pos="851"/>
        </w:tabs>
        <w:ind w:left="851"/>
        <w:jc w:val="both"/>
        <w:rPr>
          <w:sz w:val="22"/>
          <w:szCs w:val="22"/>
        </w:rPr>
      </w:pPr>
      <w:r w:rsidRPr="000004D8">
        <w:rPr>
          <w:sz w:val="22"/>
          <w:szCs w:val="22"/>
        </w:rPr>
        <w:t>technickou dokumentaci, návod</w:t>
      </w:r>
      <w:r w:rsidR="000470BD" w:rsidRPr="00952CD9">
        <w:rPr>
          <w:sz w:val="22"/>
          <w:szCs w:val="22"/>
        </w:rPr>
        <w:t>y</w:t>
      </w:r>
      <w:r w:rsidRPr="00952CD9">
        <w:rPr>
          <w:sz w:val="22"/>
          <w:szCs w:val="22"/>
        </w:rPr>
        <w:t xml:space="preserve"> k obsluze, prohlášení o shodě, to vše v českém jazyce;</w:t>
      </w:r>
    </w:p>
    <w:p w14:paraId="1063DFAC" w14:textId="77777777" w:rsidR="00BD6051" w:rsidRPr="00D84F24" w:rsidRDefault="00BD6051" w:rsidP="00BD6051">
      <w:pPr>
        <w:pStyle w:val="Odstavecseseznamem"/>
        <w:numPr>
          <w:ilvl w:val="0"/>
          <w:numId w:val="21"/>
        </w:numPr>
        <w:tabs>
          <w:tab w:val="clear" w:pos="284"/>
          <w:tab w:val="left" w:pos="851"/>
        </w:tabs>
        <w:ind w:left="851"/>
        <w:jc w:val="both"/>
        <w:rPr>
          <w:sz w:val="22"/>
          <w:szCs w:val="22"/>
        </w:rPr>
      </w:pPr>
      <w:r w:rsidRPr="00952CD9">
        <w:rPr>
          <w:sz w:val="22"/>
          <w:szCs w:val="22"/>
        </w:rPr>
        <w:t>telefonní čísla na podávání reklamací v souladu s</w:t>
      </w:r>
      <w:r w:rsidR="006F3A69" w:rsidRPr="00952CD9">
        <w:rPr>
          <w:sz w:val="22"/>
          <w:szCs w:val="22"/>
        </w:rPr>
        <w:t> </w:t>
      </w:r>
      <w:r w:rsidRPr="00952CD9">
        <w:rPr>
          <w:sz w:val="22"/>
          <w:szCs w:val="22"/>
        </w:rPr>
        <w:t>bodem</w:t>
      </w:r>
      <w:r w:rsidR="006F3A69" w:rsidRPr="00952CD9">
        <w:rPr>
          <w:sz w:val="22"/>
          <w:szCs w:val="22"/>
        </w:rPr>
        <w:t xml:space="preserve"> </w:t>
      </w:r>
      <w:r w:rsidR="006F3A69" w:rsidRPr="004C56AF">
        <w:rPr>
          <w:sz w:val="22"/>
          <w:szCs w:val="22"/>
        </w:rPr>
        <w:t>7</w:t>
      </w:r>
      <w:r w:rsidR="001F602C" w:rsidRPr="004C56AF">
        <w:rPr>
          <w:sz w:val="22"/>
          <w:szCs w:val="22"/>
        </w:rPr>
        <w:t>.5.</w:t>
      </w:r>
      <w:r w:rsidR="001F602C" w:rsidRPr="000004D8">
        <w:rPr>
          <w:sz w:val="22"/>
          <w:szCs w:val="22"/>
        </w:rPr>
        <w:t xml:space="preserve"> této</w:t>
      </w:r>
      <w:r w:rsidR="001F602C">
        <w:rPr>
          <w:sz w:val="22"/>
          <w:szCs w:val="22"/>
        </w:rPr>
        <w:t xml:space="preserve"> smlouvy.</w:t>
      </w:r>
    </w:p>
    <w:p w14:paraId="76BCF1CD" w14:textId="6969288E" w:rsidR="002158F3" w:rsidRPr="00F20C50" w:rsidRDefault="00BD6051" w:rsidP="00F20C50">
      <w:pPr>
        <w:pStyle w:val="Zkladntext"/>
        <w:numPr>
          <w:ilvl w:val="0"/>
          <w:numId w:val="35"/>
        </w:numPr>
        <w:spacing w:before="60"/>
        <w:ind w:left="567" w:hanging="567"/>
        <w:jc w:val="both"/>
        <w:rPr>
          <w:sz w:val="22"/>
          <w:szCs w:val="22"/>
        </w:rPr>
      </w:pPr>
      <w:r w:rsidRPr="00D041B0">
        <w:rPr>
          <w:sz w:val="22"/>
          <w:szCs w:val="22"/>
        </w:rPr>
        <w:t>Vlastnické právo a nebezpečí škody na zboží přechází na kupujícího okamžikem převzetí zboží.</w:t>
      </w:r>
    </w:p>
    <w:p w14:paraId="5EC18B70" w14:textId="77777777" w:rsidR="00BD6051" w:rsidRPr="00D041B0" w:rsidRDefault="00BD6051" w:rsidP="00067ED4">
      <w:pPr>
        <w:pStyle w:val="Zkladntext"/>
        <w:keepNext/>
        <w:tabs>
          <w:tab w:val="left" w:pos="426"/>
        </w:tabs>
        <w:spacing w:before="240" w:after="0"/>
        <w:jc w:val="center"/>
        <w:rPr>
          <w:b/>
          <w:bCs/>
          <w:sz w:val="22"/>
          <w:szCs w:val="22"/>
        </w:rPr>
      </w:pPr>
      <w:r w:rsidRPr="00D041B0">
        <w:rPr>
          <w:b/>
          <w:bCs/>
          <w:sz w:val="22"/>
          <w:szCs w:val="22"/>
        </w:rPr>
        <w:t>V</w:t>
      </w:r>
      <w:r w:rsidR="006F3A69" w:rsidRPr="00D041B0">
        <w:rPr>
          <w:b/>
          <w:bCs/>
          <w:sz w:val="22"/>
          <w:szCs w:val="22"/>
        </w:rPr>
        <w:t>I</w:t>
      </w:r>
      <w:r w:rsidRPr="00D041B0">
        <w:rPr>
          <w:b/>
          <w:bCs/>
          <w:sz w:val="22"/>
          <w:szCs w:val="22"/>
        </w:rPr>
        <w:t>I.</w:t>
      </w:r>
    </w:p>
    <w:p w14:paraId="420F38D4" w14:textId="77777777" w:rsidR="00BD6051" w:rsidRPr="00D041B0" w:rsidRDefault="00BD6051" w:rsidP="00BD6051">
      <w:pPr>
        <w:pStyle w:val="Zkladntext"/>
        <w:tabs>
          <w:tab w:val="left" w:pos="426"/>
        </w:tabs>
        <w:spacing w:after="0"/>
        <w:jc w:val="center"/>
        <w:rPr>
          <w:b/>
          <w:bCs/>
          <w:sz w:val="22"/>
          <w:szCs w:val="22"/>
        </w:rPr>
      </w:pPr>
      <w:r w:rsidRPr="00D041B0">
        <w:rPr>
          <w:b/>
          <w:bCs/>
          <w:sz w:val="22"/>
          <w:szCs w:val="22"/>
        </w:rPr>
        <w:t>Odpovědnost za vady a záruka za jakost</w:t>
      </w:r>
    </w:p>
    <w:p w14:paraId="5D04017E" w14:textId="3C938279" w:rsidR="00BD6051" w:rsidRPr="00D041B0" w:rsidRDefault="00BD6051" w:rsidP="00BD6051">
      <w:pPr>
        <w:pStyle w:val="Nadpis2"/>
        <w:numPr>
          <w:ilvl w:val="0"/>
          <w:numId w:val="14"/>
        </w:numPr>
        <w:tabs>
          <w:tab w:val="clear" w:pos="284"/>
          <w:tab w:val="left" w:pos="567"/>
        </w:tabs>
        <w:spacing w:before="60" w:after="0"/>
        <w:ind w:left="567" w:hanging="567"/>
        <w:rPr>
          <w:rFonts w:ascii="Times New Roman" w:hAnsi="Times New Roman" w:cs="Times New Roman"/>
          <w:sz w:val="22"/>
          <w:szCs w:val="22"/>
        </w:rPr>
      </w:pPr>
      <w:r w:rsidRPr="00D041B0">
        <w:rPr>
          <w:rFonts w:ascii="Times New Roman" w:hAnsi="Times New Roman" w:cs="Times New Roman"/>
          <w:sz w:val="22"/>
          <w:szCs w:val="22"/>
        </w:rPr>
        <w:t>Prodávající poskytuje kupujícímu záruku za jakost a prohlašuje, že dodané zboží bude po celou záruční dobu způsobilé</w:t>
      </w:r>
      <w:r w:rsidR="00CA244B" w:rsidRPr="00D041B0">
        <w:rPr>
          <w:rFonts w:ascii="Times New Roman" w:hAnsi="Times New Roman" w:cs="Times New Roman"/>
          <w:sz w:val="22"/>
          <w:szCs w:val="22"/>
        </w:rPr>
        <w:t xml:space="preserve"> k </w:t>
      </w:r>
      <w:r w:rsidRPr="00D041B0">
        <w:rPr>
          <w:rFonts w:ascii="Times New Roman" w:hAnsi="Times New Roman" w:cs="Times New Roman"/>
          <w:sz w:val="22"/>
          <w:szCs w:val="22"/>
        </w:rPr>
        <w:t>použití</w:t>
      </w:r>
      <w:r w:rsidR="00CA244B" w:rsidRPr="00D041B0">
        <w:rPr>
          <w:rFonts w:ascii="Times New Roman" w:hAnsi="Times New Roman" w:cs="Times New Roman"/>
          <w:sz w:val="22"/>
          <w:szCs w:val="22"/>
        </w:rPr>
        <w:t xml:space="preserve"> pro </w:t>
      </w:r>
      <w:r w:rsidRPr="00D041B0">
        <w:rPr>
          <w:rFonts w:ascii="Times New Roman" w:hAnsi="Times New Roman" w:cs="Times New Roman"/>
          <w:sz w:val="22"/>
          <w:szCs w:val="22"/>
        </w:rPr>
        <w:t>smluven</w:t>
      </w:r>
      <w:r w:rsidR="00CA244B" w:rsidRPr="00D041B0">
        <w:rPr>
          <w:rFonts w:ascii="Times New Roman" w:hAnsi="Times New Roman" w:cs="Times New Roman"/>
          <w:sz w:val="22"/>
          <w:szCs w:val="22"/>
        </w:rPr>
        <w:t>ý</w:t>
      </w:r>
      <w:r w:rsidRPr="00D041B0">
        <w:rPr>
          <w:rFonts w:ascii="Times New Roman" w:hAnsi="Times New Roman" w:cs="Times New Roman"/>
          <w:sz w:val="22"/>
          <w:szCs w:val="22"/>
        </w:rPr>
        <w:t xml:space="preserve"> i obvykl</w:t>
      </w:r>
      <w:r w:rsidR="00CA244B" w:rsidRPr="00D041B0">
        <w:rPr>
          <w:rFonts w:ascii="Times New Roman" w:hAnsi="Times New Roman" w:cs="Times New Roman"/>
          <w:sz w:val="22"/>
          <w:szCs w:val="22"/>
        </w:rPr>
        <w:t>ý</w:t>
      </w:r>
      <w:r w:rsidRPr="00D041B0">
        <w:rPr>
          <w:rFonts w:ascii="Times New Roman" w:hAnsi="Times New Roman" w:cs="Times New Roman"/>
          <w:sz w:val="22"/>
          <w:szCs w:val="22"/>
        </w:rPr>
        <w:t xml:space="preserve"> účel a že si po celou záruční dobu zachová smluvené i obvyklé vlastnosti. Poskytnutím záruky za jakost není vyloučena zákonná odpovědnost prodávajícího za vady.</w:t>
      </w:r>
    </w:p>
    <w:p w14:paraId="7DBA2EDD" w14:textId="020129F6" w:rsidR="006E58E6" w:rsidRPr="009C1A79" w:rsidRDefault="00BD6051" w:rsidP="00BD6051">
      <w:pPr>
        <w:pStyle w:val="Nadpis2"/>
        <w:numPr>
          <w:ilvl w:val="0"/>
          <w:numId w:val="14"/>
        </w:numPr>
        <w:tabs>
          <w:tab w:val="clear" w:pos="284"/>
          <w:tab w:val="left" w:pos="567"/>
        </w:tabs>
        <w:spacing w:before="60" w:after="0"/>
        <w:ind w:left="567" w:hanging="567"/>
        <w:rPr>
          <w:rFonts w:ascii="Times New Roman" w:hAnsi="Times New Roman" w:cs="Times New Roman"/>
          <w:sz w:val="22"/>
          <w:szCs w:val="22"/>
        </w:rPr>
      </w:pPr>
      <w:r w:rsidRPr="00D041B0">
        <w:rPr>
          <w:rFonts w:ascii="Times New Roman" w:hAnsi="Times New Roman" w:cs="Times New Roman"/>
          <w:sz w:val="22"/>
          <w:szCs w:val="22"/>
        </w:rPr>
        <w:t xml:space="preserve">Záruční doba </w:t>
      </w:r>
      <w:r w:rsidRPr="00425414">
        <w:rPr>
          <w:rFonts w:ascii="Times New Roman" w:hAnsi="Times New Roman" w:cs="Times New Roman"/>
          <w:sz w:val="22"/>
          <w:szCs w:val="22"/>
        </w:rPr>
        <w:t xml:space="preserve">činí </w:t>
      </w:r>
      <w:r w:rsidR="003302F6">
        <w:rPr>
          <w:rFonts w:ascii="Times New Roman" w:hAnsi="Times New Roman" w:cs="Times New Roman"/>
          <w:b/>
          <w:sz w:val="22"/>
          <w:szCs w:val="22"/>
        </w:rPr>
        <w:t>24</w:t>
      </w:r>
      <w:r w:rsidRPr="004C56AF">
        <w:rPr>
          <w:rFonts w:ascii="Times New Roman" w:hAnsi="Times New Roman" w:cs="Times New Roman"/>
          <w:b/>
          <w:sz w:val="22"/>
          <w:szCs w:val="22"/>
        </w:rPr>
        <w:t xml:space="preserve"> měsíců</w:t>
      </w:r>
      <w:r w:rsidRPr="008F4DE1">
        <w:rPr>
          <w:rFonts w:ascii="Times New Roman" w:hAnsi="Times New Roman" w:cs="Times New Roman"/>
          <w:sz w:val="22"/>
          <w:szCs w:val="22"/>
        </w:rPr>
        <w:t xml:space="preserve"> </w:t>
      </w:r>
      <w:r w:rsidRPr="009C1A79">
        <w:rPr>
          <w:rFonts w:ascii="Times New Roman" w:hAnsi="Times New Roman" w:cs="Times New Roman"/>
          <w:sz w:val="22"/>
          <w:szCs w:val="22"/>
        </w:rPr>
        <w:t>ode dne dodání zboží.</w:t>
      </w:r>
    </w:p>
    <w:p w14:paraId="6AA4CA4C" w14:textId="77777777" w:rsidR="00BD6051" w:rsidRPr="00D041B0" w:rsidRDefault="00CA244B" w:rsidP="00BD6051">
      <w:pPr>
        <w:pStyle w:val="Nadpis2"/>
        <w:numPr>
          <w:ilvl w:val="0"/>
          <w:numId w:val="14"/>
        </w:numPr>
        <w:tabs>
          <w:tab w:val="clear" w:pos="284"/>
          <w:tab w:val="left" w:pos="567"/>
        </w:tabs>
        <w:spacing w:before="60" w:after="0"/>
        <w:ind w:left="567" w:hanging="567"/>
        <w:rPr>
          <w:rFonts w:ascii="Times New Roman" w:hAnsi="Times New Roman" w:cs="Times New Roman"/>
          <w:sz w:val="22"/>
          <w:szCs w:val="22"/>
        </w:rPr>
      </w:pPr>
      <w:r w:rsidRPr="009C1A79">
        <w:rPr>
          <w:rFonts w:ascii="Times New Roman" w:hAnsi="Times New Roman" w:cs="Times New Roman"/>
          <w:sz w:val="22"/>
          <w:szCs w:val="22"/>
        </w:rPr>
        <w:t>V případě, že některý výrobce</w:t>
      </w:r>
      <w:r w:rsidRPr="00D041B0">
        <w:rPr>
          <w:rFonts w:ascii="Times New Roman" w:hAnsi="Times New Roman" w:cs="Times New Roman"/>
          <w:sz w:val="22"/>
          <w:szCs w:val="22"/>
        </w:rPr>
        <w:t xml:space="preserve"> poskytuje na některou položku zboží delší záruční dobu, poskytne prodávající tuto delší záruční dobu. </w:t>
      </w:r>
      <w:r w:rsidR="006E58E6" w:rsidRPr="00D041B0">
        <w:rPr>
          <w:rFonts w:ascii="Times New Roman" w:hAnsi="Times New Roman" w:cs="Times New Roman"/>
          <w:sz w:val="22"/>
          <w:szCs w:val="22"/>
        </w:rPr>
        <w:t>O tom, na které zboží je delší záruční doba poskytnuta, informuje prodávající kupujícího nejpozději při předání zboží.</w:t>
      </w:r>
    </w:p>
    <w:p w14:paraId="4EF1A2BF" w14:textId="01B37938" w:rsidR="00BD6051" w:rsidRPr="00C57BCF" w:rsidRDefault="00BD6051" w:rsidP="00BD6051">
      <w:pPr>
        <w:pStyle w:val="Zkladntext"/>
        <w:numPr>
          <w:ilvl w:val="0"/>
          <w:numId w:val="14"/>
        </w:numPr>
        <w:tabs>
          <w:tab w:val="clear" w:pos="284"/>
          <w:tab w:val="left" w:pos="567"/>
        </w:tabs>
        <w:spacing w:before="60" w:after="0"/>
        <w:ind w:left="567" w:hanging="567"/>
        <w:jc w:val="both"/>
        <w:rPr>
          <w:sz w:val="22"/>
          <w:szCs w:val="22"/>
        </w:rPr>
      </w:pPr>
      <w:r w:rsidRPr="00D041B0">
        <w:rPr>
          <w:sz w:val="22"/>
          <w:szCs w:val="22"/>
        </w:rPr>
        <w:t xml:space="preserve">Kupující je oprávněn u prodávajícího uplatnit zjištěné vady kdykoliv v době </w:t>
      </w:r>
      <w:r w:rsidRPr="00C57BCF">
        <w:rPr>
          <w:sz w:val="22"/>
          <w:szCs w:val="22"/>
        </w:rPr>
        <w:t>trvání záruční doby, a to bez ohledu na to, kdy byly vady zjištěny.</w:t>
      </w:r>
    </w:p>
    <w:p w14:paraId="26FD4AC3" w14:textId="77777777" w:rsidR="00BD6051" w:rsidRPr="00C57BCF" w:rsidRDefault="00BD6051" w:rsidP="00BD6051">
      <w:pPr>
        <w:pStyle w:val="Zkladntext"/>
        <w:numPr>
          <w:ilvl w:val="0"/>
          <w:numId w:val="14"/>
        </w:numPr>
        <w:tabs>
          <w:tab w:val="clear" w:pos="284"/>
          <w:tab w:val="left" w:pos="567"/>
        </w:tabs>
        <w:spacing w:before="60" w:after="0"/>
        <w:ind w:left="567" w:hanging="567"/>
        <w:jc w:val="both"/>
        <w:rPr>
          <w:sz w:val="22"/>
          <w:szCs w:val="22"/>
        </w:rPr>
      </w:pPr>
      <w:r w:rsidRPr="00C57BCF">
        <w:rPr>
          <w:sz w:val="22"/>
          <w:szCs w:val="22"/>
        </w:rPr>
        <w:t xml:space="preserve">Kupující je povinen při zjištění vady o tomto způsobem uvedeným v článku </w:t>
      </w:r>
      <w:r w:rsidR="001B211C" w:rsidRPr="004C56AF">
        <w:rPr>
          <w:sz w:val="22"/>
          <w:szCs w:val="22"/>
        </w:rPr>
        <w:t>X</w:t>
      </w:r>
      <w:r w:rsidRPr="004C56AF">
        <w:rPr>
          <w:sz w:val="22"/>
          <w:szCs w:val="22"/>
        </w:rPr>
        <w:t>.</w:t>
      </w:r>
      <w:r w:rsidRPr="00C57BCF">
        <w:rPr>
          <w:sz w:val="22"/>
          <w:szCs w:val="22"/>
        </w:rPr>
        <w:t xml:space="preserve"> vyrozumět prodávajícího (tzv. reklamace). V případě havárie zboží může kupující reklamaci provést telefonicky na telefonní čísla, která prodávající předá kupujícímu při dodání zboží, a teprve následně reklamaci doplnit elektronicky či písemně.</w:t>
      </w:r>
    </w:p>
    <w:p w14:paraId="5E29D85B" w14:textId="5D3E0B52" w:rsidR="00BD6051" w:rsidRPr="00C57BCF" w:rsidRDefault="00BD6051" w:rsidP="00BD6051">
      <w:pPr>
        <w:pStyle w:val="Zkladntext"/>
        <w:numPr>
          <w:ilvl w:val="0"/>
          <w:numId w:val="14"/>
        </w:numPr>
        <w:tabs>
          <w:tab w:val="clear" w:pos="284"/>
          <w:tab w:val="left" w:pos="567"/>
        </w:tabs>
        <w:spacing w:before="60" w:after="0"/>
        <w:ind w:left="567" w:hanging="567"/>
        <w:jc w:val="both"/>
        <w:rPr>
          <w:sz w:val="22"/>
          <w:szCs w:val="22"/>
        </w:rPr>
      </w:pPr>
      <w:r w:rsidRPr="00C57BCF">
        <w:rPr>
          <w:sz w:val="22"/>
          <w:szCs w:val="22"/>
        </w:rPr>
        <w:t xml:space="preserve">Při reklamaci vady má kupující </w:t>
      </w:r>
      <w:r w:rsidR="00BE033C" w:rsidRPr="00C57BCF">
        <w:rPr>
          <w:sz w:val="22"/>
          <w:szCs w:val="22"/>
        </w:rPr>
        <w:t>právo na</w:t>
      </w:r>
      <w:r w:rsidRPr="00C57BCF">
        <w:rPr>
          <w:sz w:val="22"/>
          <w:szCs w:val="22"/>
        </w:rPr>
        <w:t>:</w:t>
      </w:r>
    </w:p>
    <w:p w14:paraId="065DF9C6" w14:textId="77777777" w:rsidR="00BE033C" w:rsidRPr="00C57BCF" w:rsidRDefault="00BD6051" w:rsidP="00BD6051">
      <w:pPr>
        <w:pStyle w:val="Zkladntext"/>
        <w:tabs>
          <w:tab w:val="left" w:pos="851"/>
          <w:tab w:val="left" w:pos="4111"/>
          <w:tab w:val="left" w:pos="4253"/>
        </w:tabs>
        <w:spacing w:after="0"/>
        <w:ind w:left="851" w:hanging="284"/>
        <w:rPr>
          <w:sz w:val="22"/>
          <w:szCs w:val="22"/>
        </w:rPr>
      </w:pPr>
      <w:r w:rsidRPr="00C57BCF">
        <w:rPr>
          <w:sz w:val="22"/>
          <w:szCs w:val="22"/>
        </w:rPr>
        <w:t>-</w:t>
      </w:r>
      <w:r w:rsidRPr="00C57BCF">
        <w:rPr>
          <w:sz w:val="22"/>
          <w:szCs w:val="22"/>
        </w:rPr>
        <w:tab/>
      </w:r>
      <w:r w:rsidR="00BE033C" w:rsidRPr="00C57BCF">
        <w:rPr>
          <w:sz w:val="22"/>
          <w:szCs w:val="22"/>
        </w:rPr>
        <w:t>odstranění vady dodáním nové věci bez vady nebo dodáním chybějící věci, nebo</w:t>
      </w:r>
    </w:p>
    <w:p w14:paraId="5E43C4D2" w14:textId="77777777" w:rsidR="00BE033C" w:rsidRPr="00D041B0" w:rsidRDefault="00BE033C" w:rsidP="00BD6051">
      <w:pPr>
        <w:pStyle w:val="Zkladntext"/>
        <w:tabs>
          <w:tab w:val="left" w:pos="851"/>
          <w:tab w:val="left" w:pos="4111"/>
          <w:tab w:val="left" w:pos="4253"/>
        </w:tabs>
        <w:spacing w:after="0"/>
        <w:ind w:left="851" w:hanging="284"/>
        <w:rPr>
          <w:sz w:val="22"/>
          <w:szCs w:val="22"/>
        </w:rPr>
      </w:pPr>
      <w:r w:rsidRPr="00C57BCF">
        <w:rPr>
          <w:sz w:val="22"/>
          <w:szCs w:val="22"/>
        </w:rPr>
        <w:t>-</w:t>
      </w:r>
      <w:r w:rsidRPr="00C57BCF">
        <w:rPr>
          <w:sz w:val="22"/>
          <w:szCs w:val="22"/>
        </w:rPr>
        <w:tab/>
        <w:t>odstranění vady opravou věci, nebo</w:t>
      </w:r>
    </w:p>
    <w:p w14:paraId="68E2865A" w14:textId="77777777" w:rsidR="00BE033C" w:rsidRPr="00D041B0" w:rsidRDefault="00BE033C" w:rsidP="00BD6051">
      <w:pPr>
        <w:pStyle w:val="Zkladntext"/>
        <w:tabs>
          <w:tab w:val="left" w:pos="851"/>
          <w:tab w:val="left" w:pos="4111"/>
          <w:tab w:val="left" w:pos="4253"/>
        </w:tabs>
        <w:spacing w:after="0"/>
        <w:ind w:left="851" w:hanging="284"/>
        <w:rPr>
          <w:sz w:val="22"/>
          <w:szCs w:val="22"/>
        </w:rPr>
      </w:pPr>
      <w:r w:rsidRPr="00D041B0">
        <w:rPr>
          <w:sz w:val="22"/>
          <w:szCs w:val="22"/>
        </w:rPr>
        <w:t>-</w:t>
      </w:r>
      <w:r w:rsidRPr="00D041B0">
        <w:rPr>
          <w:sz w:val="22"/>
          <w:szCs w:val="22"/>
        </w:rPr>
        <w:tab/>
        <w:t>přiměřenou slevu z kupní ceny.</w:t>
      </w:r>
    </w:p>
    <w:p w14:paraId="55491145" w14:textId="77777777" w:rsidR="00490679" w:rsidRPr="00D041B0" w:rsidRDefault="00490679" w:rsidP="00490679">
      <w:pPr>
        <w:pStyle w:val="Zkladntext"/>
        <w:tabs>
          <w:tab w:val="left" w:pos="4111"/>
          <w:tab w:val="left" w:pos="4253"/>
        </w:tabs>
        <w:spacing w:after="0"/>
        <w:ind w:left="567"/>
        <w:rPr>
          <w:sz w:val="22"/>
          <w:szCs w:val="22"/>
        </w:rPr>
      </w:pPr>
      <w:r w:rsidRPr="00D041B0">
        <w:rPr>
          <w:sz w:val="22"/>
          <w:szCs w:val="22"/>
        </w:rPr>
        <w:t>Je-li vadné plnění podstatným porušením smlouvy, uplatní se postup dle občanského zákoníku.</w:t>
      </w:r>
    </w:p>
    <w:p w14:paraId="6F287774" w14:textId="30453F8C" w:rsidR="00BD6051" w:rsidRPr="009B0BB3" w:rsidRDefault="00BD6051" w:rsidP="00BD6051">
      <w:pPr>
        <w:pStyle w:val="Zkladntext"/>
        <w:numPr>
          <w:ilvl w:val="0"/>
          <w:numId w:val="14"/>
        </w:numPr>
        <w:tabs>
          <w:tab w:val="clear" w:pos="284"/>
          <w:tab w:val="left" w:pos="567"/>
          <w:tab w:val="left" w:pos="709"/>
          <w:tab w:val="left" w:pos="4111"/>
          <w:tab w:val="left" w:pos="4253"/>
        </w:tabs>
        <w:spacing w:before="60" w:after="0"/>
        <w:ind w:left="567" w:hanging="567"/>
        <w:jc w:val="both"/>
        <w:rPr>
          <w:sz w:val="22"/>
          <w:szCs w:val="22"/>
        </w:rPr>
      </w:pPr>
      <w:r w:rsidRPr="009B0BB3">
        <w:rPr>
          <w:sz w:val="22"/>
          <w:szCs w:val="22"/>
        </w:rPr>
        <w:t>V případě, že bude kupující požadovat odstranění reklamované vady, je prodávající povinen zahájit odstraňování vady nejpozději do 2 pracovních dnů od obdržení reklamace na místě, kde se zboží nachází, pokud se smluvní strany v konkrétním případě písemně nedohodnou jinak. Součástí závazku prodávajícího k odstranění vad v záruční době je povinnost prodávajícího zajistit na své náklady odvoz a dovoz porouchaného zboží, pokud opravu nebude možné provést u kupujícího.</w:t>
      </w:r>
    </w:p>
    <w:p w14:paraId="7E7B92D9" w14:textId="61634336" w:rsidR="00BD6051" w:rsidRPr="009B0BB3" w:rsidRDefault="00BD6051" w:rsidP="00BD6051">
      <w:pPr>
        <w:pStyle w:val="Zkladntext"/>
        <w:numPr>
          <w:ilvl w:val="0"/>
          <w:numId w:val="14"/>
        </w:numPr>
        <w:tabs>
          <w:tab w:val="clear" w:pos="284"/>
          <w:tab w:val="left" w:pos="567"/>
          <w:tab w:val="left" w:pos="709"/>
          <w:tab w:val="left" w:pos="4111"/>
          <w:tab w:val="left" w:pos="4253"/>
        </w:tabs>
        <w:spacing w:before="60" w:after="0"/>
        <w:ind w:left="567" w:hanging="567"/>
        <w:jc w:val="both"/>
        <w:rPr>
          <w:sz w:val="22"/>
          <w:szCs w:val="22"/>
        </w:rPr>
      </w:pPr>
      <w:r w:rsidRPr="009B0BB3">
        <w:rPr>
          <w:sz w:val="22"/>
          <w:szCs w:val="22"/>
        </w:rPr>
        <w:t xml:space="preserve">Prodávající je povinen odstranit vady do </w:t>
      </w:r>
      <w:r w:rsidR="009448F3" w:rsidRPr="009B0BB3">
        <w:rPr>
          <w:sz w:val="22"/>
          <w:szCs w:val="22"/>
        </w:rPr>
        <w:t>15</w:t>
      </w:r>
      <w:r w:rsidRPr="009B0BB3">
        <w:rPr>
          <w:sz w:val="22"/>
          <w:szCs w:val="22"/>
        </w:rPr>
        <w:t xml:space="preserve"> </w:t>
      </w:r>
      <w:r w:rsidR="00C57BCF" w:rsidRPr="009B0BB3">
        <w:rPr>
          <w:sz w:val="22"/>
          <w:szCs w:val="22"/>
        </w:rPr>
        <w:t xml:space="preserve">pracovních </w:t>
      </w:r>
      <w:r w:rsidRPr="009B0BB3">
        <w:rPr>
          <w:sz w:val="22"/>
          <w:szCs w:val="22"/>
        </w:rPr>
        <w:t>dnů ode dne obdržení reklamace, pokud strany zejména z důvodů technických nedohodnou jiný termín.</w:t>
      </w:r>
    </w:p>
    <w:p w14:paraId="0A760304" w14:textId="621D83BB" w:rsidR="004849C6" w:rsidRPr="009B0BB3" w:rsidRDefault="009448F3" w:rsidP="00BD6051">
      <w:pPr>
        <w:pStyle w:val="Zkladntext"/>
        <w:numPr>
          <w:ilvl w:val="0"/>
          <w:numId w:val="14"/>
        </w:numPr>
        <w:tabs>
          <w:tab w:val="clear" w:pos="284"/>
          <w:tab w:val="left" w:pos="567"/>
          <w:tab w:val="left" w:pos="709"/>
          <w:tab w:val="left" w:pos="4111"/>
          <w:tab w:val="left" w:pos="4253"/>
        </w:tabs>
        <w:spacing w:before="60" w:after="0"/>
        <w:ind w:left="567" w:hanging="567"/>
        <w:jc w:val="both"/>
        <w:rPr>
          <w:sz w:val="22"/>
          <w:szCs w:val="22"/>
        </w:rPr>
      </w:pPr>
      <w:r w:rsidRPr="009B0BB3">
        <w:rPr>
          <w:sz w:val="22"/>
          <w:szCs w:val="22"/>
        </w:rPr>
        <w:t>V případě havarijní vady (tj. vady bránící užívání zboží) zahájí prodávající práce na odstranění vady ihned (nejpozději do 24 hodin) po oznámení havarijní vady a práce provede ve lhůtě stanovené dohodou smluvních stran, nebude-li lhůta dohodnuta, pak je povinen vadu odstranit ve lhůtě dle odst. 7.7. této smlouvy</w:t>
      </w:r>
      <w:r w:rsidR="004849C6" w:rsidRPr="009B0BB3">
        <w:rPr>
          <w:sz w:val="22"/>
          <w:szCs w:val="22"/>
        </w:rPr>
        <w:t>.</w:t>
      </w:r>
    </w:p>
    <w:p w14:paraId="65BD9CD2" w14:textId="77777777" w:rsidR="00A73A78" w:rsidRPr="00C57BCF" w:rsidRDefault="00A73A78" w:rsidP="00A73A78">
      <w:pPr>
        <w:pStyle w:val="Zkladntext"/>
        <w:numPr>
          <w:ilvl w:val="0"/>
          <w:numId w:val="14"/>
        </w:numPr>
        <w:tabs>
          <w:tab w:val="clear" w:pos="284"/>
          <w:tab w:val="left" w:pos="567"/>
          <w:tab w:val="left" w:pos="709"/>
          <w:tab w:val="left" w:pos="4111"/>
          <w:tab w:val="left" w:pos="4253"/>
        </w:tabs>
        <w:spacing w:before="60" w:after="0"/>
        <w:ind w:left="567" w:hanging="567"/>
        <w:jc w:val="both"/>
        <w:rPr>
          <w:sz w:val="22"/>
          <w:szCs w:val="22"/>
        </w:rPr>
      </w:pPr>
      <w:r w:rsidRPr="00C57BCF">
        <w:rPr>
          <w:sz w:val="22"/>
          <w:szCs w:val="22"/>
        </w:rPr>
        <w:lastRenderedPageBreak/>
        <w:t xml:space="preserve">Prokáže-li se ve sporných případech, že kupující reklamoval neoprávněně, tzn. že jím reklamovaná vada nevznikla z důvodů na straně prodávajícího a že se na ni nevztahuje záruka, nebo že vadu způsobil nevhodným užíváním zboží kupující, je kupující povinen uhradit prodávajícímu veškeré náklady, které prodávající účelně vynaložil při odstraňování takových neoprávněně reklamovaných vad. </w:t>
      </w:r>
    </w:p>
    <w:p w14:paraId="36360639" w14:textId="77777777" w:rsidR="00BD6051" w:rsidRPr="00C57BCF" w:rsidRDefault="00BD6051" w:rsidP="00BD6051">
      <w:pPr>
        <w:pStyle w:val="Zkladntext"/>
        <w:numPr>
          <w:ilvl w:val="0"/>
          <w:numId w:val="14"/>
        </w:numPr>
        <w:tabs>
          <w:tab w:val="clear" w:pos="284"/>
          <w:tab w:val="left" w:pos="567"/>
          <w:tab w:val="left" w:pos="709"/>
          <w:tab w:val="left" w:pos="4111"/>
          <w:tab w:val="left" w:pos="4253"/>
        </w:tabs>
        <w:spacing w:before="60" w:after="0"/>
        <w:ind w:left="567" w:hanging="567"/>
        <w:jc w:val="both"/>
        <w:rPr>
          <w:sz w:val="22"/>
          <w:szCs w:val="22"/>
        </w:rPr>
      </w:pPr>
      <w:r w:rsidRPr="00C57BCF">
        <w:rPr>
          <w:sz w:val="22"/>
          <w:szCs w:val="22"/>
        </w:rPr>
        <w:t>V případě, že prodávající nezajistí odstranění reklamované vady v dohodnuté lhůtě, má kupující právo zajistit odstranění vady jiným způsobem (zejm</w:t>
      </w:r>
      <w:r w:rsidR="000D69A1" w:rsidRPr="00C57BCF">
        <w:rPr>
          <w:sz w:val="22"/>
          <w:szCs w:val="22"/>
        </w:rPr>
        <w:t>éna</w:t>
      </w:r>
      <w:r w:rsidRPr="00C57BCF">
        <w:rPr>
          <w:sz w:val="22"/>
          <w:szCs w:val="22"/>
        </w:rPr>
        <w:t xml:space="preserve"> odstranění zadat u třetí osoby na náklady prodávajícího) a všechny náklady s tím spojené se prodávající zavazuje kupujícímu bezodkladně na jeho výzvu uhradit.</w:t>
      </w:r>
    </w:p>
    <w:p w14:paraId="51997BB1" w14:textId="77777777" w:rsidR="00BD6051" w:rsidRPr="00C57BCF" w:rsidRDefault="00BD6051" w:rsidP="00275B81">
      <w:pPr>
        <w:pStyle w:val="Zkladntext"/>
        <w:numPr>
          <w:ilvl w:val="0"/>
          <w:numId w:val="14"/>
        </w:numPr>
        <w:tabs>
          <w:tab w:val="clear" w:pos="284"/>
          <w:tab w:val="left" w:pos="567"/>
          <w:tab w:val="left" w:pos="709"/>
          <w:tab w:val="left" w:pos="4111"/>
          <w:tab w:val="left" w:pos="4253"/>
        </w:tabs>
        <w:spacing w:before="60"/>
        <w:ind w:left="567" w:hanging="567"/>
        <w:jc w:val="both"/>
        <w:rPr>
          <w:sz w:val="22"/>
          <w:szCs w:val="22"/>
        </w:rPr>
      </w:pPr>
      <w:r w:rsidRPr="00C57BCF">
        <w:rPr>
          <w:sz w:val="22"/>
          <w:szCs w:val="22"/>
        </w:rPr>
        <w:t xml:space="preserve">V případě prodlení prodávajícího s odstraněním vad zboží v termínech dohodnutých v této smlouvě se prodávající zavazuje zaplatit kupujícímu smluvní pokutu ve </w:t>
      </w:r>
      <w:r w:rsidRPr="000004D8">
        <w:rPr>
          <w:sz w:val="22"/>
          <w:szCs w:val="22"/>
        </w:rPr>
        <w:t xml:space="preserve">výši </w:t>
      </w:r>
      <w:r w:rsidRPr="004C56AF">
        <w:rPr>
          <w:sz w:val="22"/>
          <w:szCs w:val="22"/>
        </w:rPr>
        <w:t>1 000,-</w:t>
      </w:r>
      <w:r w:rsidRPr="00C57BCF">
        <w:rPr>
          <w:sz w:val="22"/>
          <w:szCs w:val="22"/>
        </w:rPr>
        <w:t xml:space="preserve"> Kč za každý den prodlení s odstraněním každé vady.</w:t>
      </w:r>
    </w:p>
    <w:p w14:paraId="7929D024" w14:textId="77777777" w:rsidR="005B22CA" w:rsidRPr="00C57BCF" w:rsidRDefault="005B22CA" w:rsidP="00067ED4">
      <w:pPr>
        <w:tabs>
          <w:tab w:val="left" w:pos="567"/>
          <w:tab w:val="left" w:pos="2127"/>
        </w:tabs>
        <w:spacing w:before="240"/>
        <w:jc w:val="center"/>
        <w:rPr>
          <w:b/>
          <w:sz w:val="22"/>
          <w:szCs w:val="22"/>
        </w:rPr>
      </w:pPr>
      <w:r w:rsidRPr="00C57BCF">
        <w:rPr>
          <w:b/>
          <w:sz w:val="22"/>
          <w:szCs w:val="22"/>
        </w:rPr>
        <w:t>VI</w:t>
      </w:r>
      <w:r w:rsidR="001B211C" w:rsidRPr="00C57BCF">
        <w:rPr>
          <w:b/>
          <w:sz w:val="22"/>
          <w:szCs w:val="22"/>
        </w:rPr>
        <w:t>I</w:t>
      </w:r>
      <w:r w:rsidRPr="00C57BCF">
        <w:rPr>
          <w:b/>
          <w:sz w:val="22"/>
          <w:szCs w:val="22"/>
        </w:rPr>
        <w:t>I.</w:t>
      </w:r>
    </w:p>
    <w:p w14:paraId="5422EA7D" w14:textId="77777777" w:rsidR="00BD6051" w:rsidRPr="00C57BCF" w:rsidRDefault="00BD6051" w:rsidP="00BD6051">
      <w:pPr>
        <w:pStyle w:val="Zkladntext"/>
        <w:tabs>
          <w:tab w:val="left" w:pos="360"/>
        </w:tabs>
        <w:spacing w:after="0"/>
        <w:jc w:val="center"/>
        <w:rPr>
          <w:b/>
          <w:bCs/>
          <w:sz w:val="22"/>
          <w:szCs w:val="22"/>
        </w:rPr>
      </w:pPr>
      <w:r w:rsidRPr="00C57BCF">
        <w:rPr>
          <w:b/>
          <w:bCs/>
          <w:sz w:val="22"/>
          <w:szCs w:val="22"/>
        </w:rPr>
        <w:t>Další ujednání</w:t>
      </w:r>
    </w:p>
    <w:p w14:paraId="5A8AAF86" w14:textId="77777777" w:rsidR="00BD6051" w:rsidRPr="00C57BCF" w:rsidRDefault="00BD6051" w:rsidP="00BD6051">
      <w:pPr>
        <w:numPr>
          <w:ilvl w:val="0"/>
          <w:numId w:val="22"/>
        </w:numPr>
        <w:tabs>
          <w:tab w:val="left" w:pos="-1800"/>
          <w:tab w:val="left" w:pos="567"/>
        </w:tabs>
        <w:spacing w:before="60"/>
        <w:ind w:left="567" w:hanging="567"/>
        <w:jc w:val="both"/>
        <w:rPr>
          <w:sz w:val="22"/>
          <w:szCs w:val="22"/>
        </w:rPr>
      </w:pPr>
      <w:r w:rsidRPr="00C57BCF">
        <w:rPr>
          <w:sz w:val="22"/>
          <w:szCs w:val="22"/>
        </w:rPr>
        <w:t>Jakýmkoli nárokem na zaplacení smluvní pokuty dle této smlouvy není dotčeno právo kupujícího požadovat v plné výši náhradu škody způsobenou porušením povinnosti, na kterou se vztahuje smluvní pokuta.</w:t>
      </w:r>
    </w:p>
    <w:p w14:paraId="157C9A06" w14:textId="77777777" w:rsidR="00D83458" w:rsidRDefault="003437C3" w:rsidP="00D83458">
      <w:pPr>
        <w:numPr>
          <w:ilvl w:val="0"/>
          <w:numId w:val="22"/>
        </w:numPr>
        <w:tabs>
          <w:tab w:val="left" w:pos="-1800"/>
          <w:tab w:val="left" w:pos="567"/>
        </w:tabs>
        <w:spacing w:before="60"/>
        <w:ind w:left="567" w:hanging="567"/>
        <w:jc w:val="both"/>
        <w:rPr>
          <w:sz w:val="22"/>
          <w:szCs w:val="22"/>
        </w:rPr>
      </w:pPr>
      <w:r w:rsidRPr="00C57BCF">
        <w:rPr>
          <w:sz w:val="22"/>
          <w:szCs w:val="22"/>
        </w:rPr>
        <w:t>Prodávající je oprávněn své pohledávky vůči kupujícímu vyplývající z této smlouvy postoupit na třetí osobu či zastavit třetí osobě pouze s předchozím písemným souhlasem kupujícího.</w:t>
      </w:r>
    </w:p>
    <w:p w14:paraId="682D92B2" w14:textId="77777777" w:rsidR="00D83458" w:rsidRPr="00D83458" w:rsidRDefault="00D83458" w:rsidP="00D83458">
      <w:pPr>
        <w:numPr>
          <w:ilvl w:val="0"/>
          <w:numId w:val="22"/>
        </w:numPr>
        <w:tabs>
          <w:tab w:val="left" w:pos="-1800"/>
          <w:tab w:val="left" w:pos="567"/>
        </w:tabs>
        <w:spacing w:before="60"/>
        <w:ind w:left="567" w:hanging="567"/>
        <w:jc w:val="both"/>
        <w:rPr>
          <w:sz w:val="22"/>
          <w:szCs w:val="22"/>
        </w:rPr>
      </w:pPr>
      <w:r w:rsidRPr="00D83458">
        <w:rPr>
          <w:bCs/>
          <w:sz w:val="22"/>
          <w:szCs w:val="22"/>
        </w:rPr>
        <w:t>Prodávající se zavazuje spolupůsobit jako osoba povinná v souladu se zákonem č. 320/2001 Sb., o finanční kontrole ve veřejné správě a o změně některých zákonů (zákon o finanční kontrole), ve znění pozdějších předpisů.</w:t>
      </w:r>
    </w:p>
    <w:p w14:paraId="3761B18C" w14:textId="032A050F" w:rsidR="003437C3" w:rsidRPr="00C57BCF" w:rsidRDefault="003437C3" w:rsidP="003437C3">
      <w:pPr>
        <w:numPr>
          <w:ilvl w:val="0"/>
          <w:numId w:val="22"/>
        </w:numPr>
        <w:tabs>
          <w:tab w:val="left" w:pos="-1800"/>
          <w:tab w:val="left" w:pos="567"/>
        </w:tabs>
        <w:spacing w:before="60"/>
        <w:ind w:left="567" w:hanging="567"/>
        <w:jc w:val="both"/>
        <w:rPr>
          <w:sz w:val="22"/>
          <w:szCs w:val="22"/>
        </w:rPr>
      </w:pPr>
      <w:r w:rsidRPr="00C57BCF">
        <w:rPr>
          <w:sz w:val="22"/>
          <w:szCs w:val="22"/>
        </w:rPr>
        <w:t>Prodávající je povinen minimálně 1</w:t>
      </w:r>
      <w:r w:rsidR="00386245" w:rsidRPr="00C57BCF">
        <w:rPr>
          <w:sz w:val="22"/>
          <w:szCs w:val="22"/>
        </w:rPr>
        <w:t>0</w:t>
      </w:r>
      <w:r w:rsidRPr="00C57BCF">
        <w:rPr>
          <w:sz w:val="22"/>
          <w:szCs w:val="22"/>
        </w:rPr>
        <w:t xml:space="preserve"> let od </w:t>
      </w:r>
      <w:r w:rsidR="00EA458E" w:rsidRPr="00C57BCF">
        <w:rPr>
          <w:sz w:val="22"/>
          <w:szCs w:val="22"/>
        </w:rPr>
        <w:t xml:space="preserve">dodání zboží </w:t>
      </w:r>
      <w:r w:rsidRPr="00C57BCF">
        <w:rPr>
          <w:sz w:val="22"/>
          <w:szCs w:val="22"/>
        </w:rPr>
        <w:t>poskytovat informace a dokumentaci související s</w:t>
      </w:r>
      <w:r w:rsidR="00873B93" w:rsidRPr="00C57BCF">
        <w:rPr>
          <w:sz w:val="22"/>
          <w:szCs w:val="22"/>
        </w:rPr>
        <w:t> plněním této smlouvy</w:t>
      </w:r>
      <w:r w:rsidRPr="00C57BCF">
        <w:rPr>
          <w:sz w:val="22"/>
          <w:szCs w:val="22"/>
        </w:rPr>
        <w:t xml:space="preserve"> (realizací projektu) osobám oprávněným k výkonu kontroly projektu </w:t>
      </w:r>
      <w:r w:rsidR="00E268F6">
        <w:rPr>
          <w:sz w:val="22"/>
          <w:szCs w:val="22"/>
        </w:rPr>
        <w:t>„</w:t>
      </w:r>
      <w:r w:rsidR="00C817F1" w:rsidRPr="00C817F1">
        <w:rPr>
          <w:sz w:val="22"/>
          <w:szCs w:val="22"/>
        </w:rPr>
        <w:t xml:space="preserve">Zvýšení energetické účinnosti gastro provozu v MŠ Ořech“ </w:t>
      </w:r>
      <w:r w:rsidRPr="00C57BCF">
        <w:rPr>
          <w:sz w:val="22"/>
          <w:szCs w:val="22"/>
        </w:rPr>
        <w:t xml:space="preserve">(zejména </w:t>
      </w:r>
      <w:r w:rsidRPr="001307D1">
        <w:rPr>
          <w:sz w:val="22"/>
          <w:szCs w:val="22"/>
        </w:rPr>
        <w:t xml:space="preserve">poskytovateli dotace </w:t>
      </w:r>
      <w:r w:rsidR="00E96524">
        <w:rPr>
          <w:sz w:val="22"/>
          <w:szCs w:val="22"/>
        </w:rPr>
        <w:t>SFŽP, MF apod.</w:t>
      </w:r>
      <w:r w:rsidRPr="00C57BCF">
        <w:rPr>
          <w:sz w:val="22"/>
          <w:szCs w:val="22"/>
        </w:rPr>
        <w:t>) a je povinen vytvořit výše uvedeným osobám podmínky provedení kontroly vztahující se k</w:t>
      </w:r>
      <w:r w:rsidR="00873B93" w:rsidRPr="00C57BCF">
        <w:rPr>
          <w:sz w:val="22"/>
          <w:szCs w:val="22"/>
        </w:rPr>
        <w:t> plnění této smlouvy</w:t>
      </w:r>
      <w:r w:rsidRPr="00C57BCF">
        <w:rPr>
          <w:sz w:val="22"/>
          <w:szCs w:val="22"/>
        </w:rPr>
        <w:t xml:space="preserve"> (realizaci projektu) a poskytnout jim při provádění kontroly součinnost.</w:t>
      </w:r>
    </w:p>
    <w:p w14:paraId="39E51D81" w14:textId="5F40C499" w:rsidR="003437C3" w:rsidRPr="00C57BCF" w:rsidRDefault="003437C3" w:rsidP="003437C3">
      <w:pPr>
        <w:numPr>
          <w:ilvl w:val="0"/>
          <w:numId w:val="22"/>
        </w:numPr>
        <w:tabs>
          <w:tab w:val="left" w:pos="-1800"/>
          <w:tab w:val="left" w:pos="567"/>
        </w:tabs>
        <w:spacing w:before="60"/>
        <w:ind w:left="567" w:hanging="567"/>
        <w:jc w:val="both"/>
        <w:rPr>
          <w:sz w:val="22"/>
          <w:szCs w:val="22"/>
        </w:rPr>
      </w:pPr>
      <w:r w:rsidRPr="00C57BCF">
        <w:rPr>
          <w:sz w:val="22"/>
          <w:szCs w:val="22"/>
        </w:rPr>
        <w:t xml:space="preserve">Pokud </w:t>
      </w:r>
      <w:r w:rsidR="00EA458E" w:rsidRPr="00C57BCF">
        <w:rPr>
          <w:sz w:val="22"/>
          <w:szCs w:val="22"/>
        </w:rPr>
        <w:t>prodávající</w:t>
      </w:r>
      <w:r w:rsidRPr="00C57BCF">
        <w:rPr>
          <w:sz w:val="22"/>
          <w:szCs w:val="22"/>
        </w:rPr>
        <w:t xml:space="preserve"> poruší kteroukoliv z povinností dle bodu </w:t>
      </w:r>
      <w:r w:rsidR="006047E2" w:rsidRPr="004C56AF">
        <w:rPr>
          <w:sz w:val="22"/>
          <w:szCs w:val="22"/>
        </w:rPr>
        <w:t>8</w:t>
      </w:r>
      <w:r w:rsidRPr="004C56AF">
        <w:rPr>
          <w:sz w:val="22"/>
          <w:szCs w:val="22"/>
        </w:rPr>
        <w:t>.</w:t>
      </w:r>
      <w:r w:rsidR="00D83458" w:rsidRPr="004C56AF">
        <w:rPr>
          <w:sz w:val="22"/>
          <w:szCs w:val="22"/>
        </w:rPr>
        <w:t>4</w:t>
      </w:r>
      <w:r w:rsidRPr="004C56AF">
        <w:rPr>
          <w:sz w:val="22"/>
          <w:szCs w:val="22"/>
        </w:rPr>
        <w:t>.</w:t>
      </w:r>
      <w:r w:rsidRPr="00AA0A72">
        <w:rPr>
          <w:sz w:val="22"/>
          <w:szCs w:val="22"/>
        </w:rPr>
        <w:t>,</w:t>
      </w:r>
      <w:r w:rsidRPr="00C57BCF">
        <w:rPr>
          <w:sz w:val="22"/>
          <w:szCs w:val="22"/>
        </w:rPr>
        <w:t xml:space="preserve"> má </w:t>
      </w:r>
      <w:r w:rsidR="00EA458E" w:rsidRPr="00C57BCF">
        <w:rPr>
          <w:sz w:val="22"/>
          <w:szCs w:val="22"/>
        </w:rPr>
        <w:t>kupující</w:t>
      </w:r>
      <w:r w:rsidRPr="00C57BCF">
        <w:rPr>
          <w:sz w:val="22"/>
          <w:szCs w:val="22"/>
        </w:rPr>
        <w:t xml:space="preserve"> vůči </w:t>
      </w:r>
      <w:r w:rsidR="00EA458E" w:rsidRPr="00C57BCF">
        <w:rPr>
          <w:sz w:val="22"/>
          <w:szCs w:val="22"/>
        </w:rPr>
        <w:t>prodávajícímu</w:t>
      </w:r>
      <w:r w:rsidRPr="00C57BCF">
        <w:rPr>
          <w:sz w:val="22"/>
          <w:szCs w:val="22"/>
        </w:rPr>
        <w:t xml:space="preserve"> právo na smluvní pokutu ve výši </w:t>
      </w:r>
      <w:r w:rsidR="006047E2">
        <w:rPr>
          <w:sz w:val="22"/>
          <w:szCs w:val="22"/>
        </w:rPr>
        <w:t>5</w:t>
      </w:r>
      <w:r w:rsidR="00451B3C">
        <w:rPr>
          <w:sz w:val="22"/>
          <w:szCs w:val="22"/>
        </w:rPr>
        <w:t xml:space="preserve"> 000</w:t>
      </w:r>
      <w:r w:rsidRPr="00C57BCF">
        <w:rPr>
          <w:sz w:val="22"/>
          <w:szCs w:val="22"/>
        </w:rPr>
        <w:t xml:space="preserve"> Kč za každé takové jednotlivé porušení.</w:t>
      </w:r>
    </w:p>
    <w:p w14:paraId="25A9A8F2" w14:textId="77777777" w:rsidR="003437C3" w:rsidRPr="00C57BCF" w:rsidRDefault="00DC7434" w:rsidP="003437C3">
      <w:pPr>
        <w:numPr>
          <w:ilvl w:val="0"/>
          <w:numId w:val="22"/>
        </w:numPr>
        <w:tabs>
          <w:tab w:val="left" w:pos="-1800"/>
          <w:tab w:val="left" w:pos="567"/>
        </w:tabs>
        <w:spacing w:before="60"/>
        <w:ind w:left="567" w:hanging="567"/>
        <w:jc w:val="both"/>
        <w:rPr>
          <w:sz w:val="22"/>
          <w:szCs w:val="22"/>
        </w:rPr>
      </w:pPr>
      <w:r w:rsidRPr="00C57BCF">
        <w:rPr>
          <w:sz w:val="22"/>
          <w:szCs w:val="22"/>
        </w:rPr>
        <w:t>Prodávající</w:t>
      </w:r>
      <w:r w:rsidR="003437C3" w:rsidRPr="00C57BCF">
        <w:rPr>
          <w:sz w:val="22"/>
          <w:szCs w:val="22"/>
        </w:rPr>
        <w:t xml:space="preserve"> je povinen archivovat veškerou dokumentaci související s</w:t>
      </w:r>
      <w:r w:rsidR="00873B93" w:rsidRPr="00C57BCF">
        <w:rPr>
          <w:sz w:val="22"/>
          <w:szCs w:val="22"/>
        </w:rPr>
        <w:t> plněním této smlouvy</w:t>
      </w:r>
      <w:r w:rsidR="003437C3" w:rsidRPr="00C57BCF">
        <w:rPr>
          <w:sz w:val="22"/>
          <w:szCs w:val="22"/>
        </w:rPr>
        <w:t xml:space="preserve"> (realizací projektu), včetně účetních dokladů, minimálně 1</w:t>
      </w:r>
      <w:r w:rsidR="00386245" w:rsidRPr="00C57BCF">
        <w:rPr>
          <w:sz w:val="22"/>
          <w:szCs w:val="22"/>
        </w:rPr>
        <w:t>0</w:t>
      </w:r>
      <w:r w:rsidR="003437C3" w:rsidRPr="00C57BCF">
        <w:rPr>
          <w:sz w:val="22"/>
          <w:szCs w:val="22"/>
        </w:rPr>
        <w:t xml:space="preserve"> let od </w:t>
      </w:r>
      <w:r w:rsidR="00873B93" w:rsidRPr="00C57BCF">
        <w:rPr>
          <w:sz w:val="22"/>
          <w:szCs w:val="22"/>
        </w:rPr>
        <w:t>dodání zboží</w:t>
      </w:r>
      <w:r w:rsidR="003437C3" w:rsidRPr="00C57BCF">
        <w:rPr>
          <w:sz w:val="22"/>
          <w:szCs w:val="22"/>
        </w:rPr>
        <w:t>, nevyplývá-li z českých právních předpisů lhůta delší.</w:t>
      </w:r>
    </w:p>
    <w:p w14:paraId="78C2FF89" w14:textId="52C2FA73" w:rsidR="004B3494" w:rsidRPr="00C57BCF" w:rsidRDefault="004B3494" w:rsidP="004B3494">
      <w:pPr>
        <w:numPr>
          <w:ilvl w:val="0"/>
          <w:numId w:val="22"/>
        </w:numPr>
        <w:tabs>
          <w:tab w:val="left" w:pos="-1800"/>
          <w:tab w:val="left" w:pos="567"/>
        </w:tabs>
        <w:spacing w:before="60"/>
        <w:ind w:left="567" w:hanging="567"/>
        <w:jc w:val="both"/>
        <w:rPr>
          <w:sz w:val="22"/>
          <w:szCs w:val="22"/>
        </w:rPr>
      </w:pPr>
      <w:r w:rsidRPr="008E1651">
        <w:rPr>
          <w:sz w:val="22"/>
          <w:szCs w:val="22"/>
        </w:rPr>
        <w:t>Prodávající je povinen být pojištěn pro případ pojistných událostí souvisejících</w:t>
      </w:r>
      <w:r w:rsidR="00B178E0" w:rsidRPr="008E1651">
        <w:rPr>
          <w:sz w:val="22"/>
          <w:szCs w:val="22"/>
        </w:rPr>
        <w:t xml:space="preserve"> s dodáním zboží</w:t>
      </w:r>
      <w:r w:rsidRPr="008E1651">
        <w:rPr>
          <w:sz w:val="22"/>
          <w:szCs w:val="22"/>
        </w:rPr>
        <w:t xml:space="preserve"> po</w:t>
      </w:r>
      <w:r w:rsidRPr="00C57BCF">
        <w:rPr>
          <w:sz w:val="22"/>
          <w:szCs w:val="22"/>
        </w:rPr>
        <w:t xml:space="preserve"> celou dobu</w:t>
      </w:r>
      <w:r w:rsidR="00B178E0" w:rsidRPr="00C57BCF">
        <w:rPr>
          <w:sz w:val="22"/>
          <w:szCs w:val="22"/>
        </w:rPr>
        <w:t xml:space="preserve"> plnění smlouvy,</w:t>
      </w:r>
      <w:r w:rsidRPr="00C57BCF">
        <w:rPr>
          <w:sz w:val="22"/>
          <w:szCs w:val="22"/>
        </w:rPr>
        <w:t xml:space="preserve"> a to minimálně pojištěním odpovědnosti za škody způsobené jeho činností, včetně možných škod způsobených zaměstnanci</w:t>
      </w:r>
      <w:r w:rsidR="00FC5A22" w:rsidRPr="00C57BCF">
        <w:rPr>
          <w:sz w:val="22"/>
          <w:szCs w:val="22"/>
        </w:rPr>
        <w:t xml:space="preserve"> prodávajícího</w:t>
      </w:r>
      <w:r w:rsidRPr="00C57BCF">
        <w:rPr>
          <w:sz w:val="22"/>
          <w:szCs w:val="22"/>
        </w:rPr>
        <w:t xml:space="preserve"> a krádeží. </w:t>
      </w:r>
      <w:r w:rsidR="00451B3C" w:rsidRPr="00451B3C">
        <w:rPr>
          <w:sz w:val="22"/>
          <w:szCs w:val="22"/>
        </w:rPr>
        <w:t xml:space="preserve">Veškeré pojištění musí být sjednáno s limitem nejméně ve výši sjednané </w:t>
      </w:r>
      <w:r w:rsidR="00451B3C">
        <w:rPr>
          <w:sz w:val="22"/>
          <w:szCs w:val="22"/>
        </w:rPr>
        <w:t xml:space="preserve">celkové </w:t>
      </w:r>
      <w:r w:rsidR="00451B3C" w:rsidRPr="00451B3C">
        <w:rPr>
          <w:sz w:val="22"/>
          <w:szCs w:val="22"/>
        </w:rPr>
        <w:t xml:space="preserve">kupní ceny. </w:t>
      </w:r>
      <w:r w:rsidRPr="00C57BCF">
        <w:rPr>
          <w:sz w:val="22"/>
          <w:szCs w:val="22"/>
        </w:rPr>
        <w:t xml:space="preserve">Doklady prokazující existenci pojištění se stanoveným obsahem a rozsahem je </w:t>
      </w:r>
      <w:r w:rsidR="00FC5A22" w:rsidRPr="00C57BCF">
        <w:rPr>
          <w:sz w:val="22"/>
          <w:szCs w:val="22"/>
        </w:rPr>
        <w:t>prodávající</w:t>
      </w:r>
      <w:r w:rsidRPr="00C57BCF">
        <w:rPr>
          <w:sz w:val="22"/>
          <w:szCs w:val="22"/>
        </w:rPr>
        <w:t xml:space="preserve"> povinen na požádání předložit </w:t>
      </w:r>
      <w:r w:rsidR="00FC5A22" w:rsidRPr="00C57BCF">
        <w:rPr>
          <w:sz w:val="22"/>
          <w:szCs w:val="22"/>
        </w:rPr>
        <w:t>kupujícímu</w:t>
      </w:r>
      <w:r w:rsidRPr="00C57BCF">
        <w:rPr>
          <w:sz w:val="22"/>
          <w:szCs w:val="22"/>
        </w:rPr>
        <w:t xml:space="preserve"> do 5 dnů od obdržení výzvy </w:t>
      </w:r>
      <w:r w:rsidR="00FC5A22" w:rsidRPr="00C57BCF">
        <w:rPr>
          <w:sz w:val="22"/>
          <w:szCs w:val="22"/>
        </w:rPr>
        <w:t>kupujícího</w:t>
      </w:r>
      <w:r w:rsidRPr="00C57BCF">
        <w:rPr>
          <w:sz w:val="22"/>
          <w:szCs w:val="22"/>
        </w:rPr>
        <w:t>.</w:t>
      </w:r>
    </w:p>
    <w:p w14:paraId="6BD230BD" w14:textId="717BA1D0" w:rsidR="004B3494" w:rsidRDefault="004B3494" w:rsidP="004B3494">
      <w:pPr>
        <w:tabs>
          <w:tab w:val="left" w:pos="-1800"/>
          <w:tab w:val="left" w:pos="567"/>
        </w:tabs>
        <w:ind w:left="567"/>
        <w:jc w:val="both"/>
        <w:rPr>
          <w:sz w:val="22"/>
          <w:szCs w:val="22"/>
        </w:rPr>
      </w:pPr>
      <w:r w:rsidRPr="00C57BCF">
        <w:rPr>
          <w:sz w:val="22"/>
          <w:szCs w:val="22"/>
        </w:rPr>
        <w:t xml:space="preserve">Pokud </w:t>
      </w:r>
      <w:r w:rsidR="00FC5A22" w:rsidRPr="00C57BCF">
        <w:rPr>
          <w:sz w:val="22"/>
          <w:szCs w:val="22"/>
        </w:rPr>
        <w:t>kupující</w:t>
      </w:r>
      <w:r w:rsidRPr="00C57BCF">
        <w:rPr>
          <w:sz w:val="22"/>
          <w:szCs w:val="22"/>
        </w:rPr>
        <w:t xml:space="preserve"> předmětné pojištění nesjedná vůbec a nebo ho sjedná, ale v rozporu s požadavky této smlouvy, nebo nedoloží jeho existenci</w:t>
      </w:r>
      <w:r w:rsidR="009B42CA" w:rsidRPr="00C57BCF">
        <w:rPr>
          <w:sz w:val="22"/>
          <w:szCs w:val="22"/>
        </w:rPr>
        <w:t xml:space="preserve"> kupujícímu</w:t>
      </w:r>
      <w:r w:rsidRPr="00C57BCF">
        <w:rPr>
          <w:sz w:val="22"/>
          <w:szCs w:val="22"/>
        </w:rPr>
        <w:t xml:space="preserve"> nebo ve stanovené lhůtě, zavazuje se </w:t>
      </w:r>
      <w:r w:rsidR="009B42CA" w:rsidRPr="00C57BCF">
        <w:rPr>
          <w:sz w:val="22"/>
          <w:szCs w:val="22"/>
        </w:rPr>
        <w:t>prodávající</w:t>
      </w:r>
      <w:r w:rsidRPr="00C57BCF">
        <w:rPr>
          <w:sz w:val="22"/>
          <w:szCs w:val="22"/>
        </w:rPr>
        <w:t xml:space="preserve"> zaplatit</w:t>
      </w:r>
      <w:r w:rsidR="009B42CA" w:rsidRPr="00C57BCF">
        <w:rPr>
          <w:sz w:val="22"/>
          <w:szCs w:val="22"/>
        </w:rPr>
        <w:t xml:space="preserve"> kupujícímu</w:t>
      </w:r>
      <w:r w:rsidRPr="00C57BCF">
        <w:rPr>
          <w:sz w:val="22"/>
          <w:szCs w:val="22"/>
        </w:rPr>
        <w:t xml:space="preserve"> smluvní pokutu ve výši </w:t>
      </w:r>
      <w:r w:rsidR="004168AB">
        <w:rPr>
          <w:sz w:val="22"/>
          <w:szCs w:val="22"/>
        </w:rPr>
        <w:t>5</w:t>
      </w:r>
      <w:r w:rsidR="00451B3C">
        <w:rPr>
          <w:sz w:val="22"/>
          <w:szCs w:val="22"/>
        </w:rPr>
        <w:t>0</w:t>
      </w:r>
      <w:r w:rsidRPr="00C57BCF">
        <w:rPr>
          <w:sz w:val="22"/>
          <w:szCs w:val="22"/>
        </w:rPr>
        <w:t xml:space="preserve"> 000 Kč; v takovém případě má </w:t>
      </w:r>
      <w:r w:rsidR="009B42CA" w:rsidRPr="00C57BCF">
        <w:rPr>
          <w:sz w:val="22"/>
          <w:szCs w:val="22"/>
        </w:rPr>
        <w:t>kupující</w:t>
      </w:r>
      <w:r w:rsidRPr="00C57BCF">
        <w:rPr>
          <w:sz w:val="22"/>
          <w:szCs w:val="22"/>
        </w:rPr>
        <w:t xml:space="preserve"> též právo od této smlouvy odstoupit.</w:t>
      </w:r>
    </w:p>
    <w:p w14:paraId="12462FDA" w14:textId="46773AAE" w:rsidR="003C0E8A" w:rsidRPr="009907C7" w:rsidRDefault="003C0E8A" w:rsidP="003C0E8A">
      <w:pPr>
        <w:numPr>
          <w:ilvl w:val="0"/>
          <w:numId w:val="22"/>
        </w:numPr>
        <w:tabs>
          <w:tab w:val="left" w:pos="-1800"/>
          <w:tab w:val="left" w:pos="567"/>
        </w:tabs>
        <w:spacing w:before="60"/>
        <w:ind w:left="567" w:hanging="567"/>
        <w:jc w:val="both"/>
        <w:rPr>
          <w:sz w:val="22"/>
          <w:szCs w:val="22"/>
        </w:rPr>
      </w:pPr>
      <w:r w:rsidRPr="009907C7">
        <w:rPr>
          <w:sz w:val="22"/>
          <w:szCs w:val="22"/>
        </w:rPr>
        <w:t>Prodávající</w:t>
      </w:r>
      <w:r w:rsidR="005D31D0" w:rsidRPr="009907C7">
        <w:rPr>
          <w:sz w:val="22"/>
          <w:szCs w:val="22"/>
        </w:rPr>
        <w:t xml:space="preserve"> </w:t>
      </w:r>
      <w:r w:rsidRPr="009907C7">
        <w:rPr>
          <w:sz w:val="22"/>
          <w:szCs w:val="22"/>
        </w:rPr>
        <w:t xml:space="preserve">si je vědom skutečnosti, že kupující má zájem o plnění předmětu této smlouvy dle zásad odpovědného zadávání veřejných zakázek. Prodávající se proto výslovně zavazuje při realizaci této smlouvy dodržovat vůči svým zaměstnancům vykonávajícím práci související s předmětem této smlouvy veškeré pracovněprávní předpisy, a to zejména, nikoliv však výlučně, předpisy upravující mzdy zaměstnanců, pracovní dobu, dobu odpočinku mezi směnami, placené přesčasy, bezpečnost práce apod. Pro případ, že příslušný kontrolní orgán (Státní úřad inspekce práce, Krajská hygienická stanice atd.) zjistí svým pravomocným rozhodnutím v souvislosti s plněním této smlouvy porušení pracovněprávních předpisů ze strany prodávajícího, má kupující právo na snížení ceny předmětu této smlouvy o 10 </w:t>
      </w:r>
      <w:r w:rsidR="00067ED4">
        <w:rPr>
          <w:sz w:val="22"/>
          <w:szCs w:val="22"/>
        </w:rPr>
        <w:t>%</w:t>
      </w:r>
      <w:r w:rsidRPr="009907C7">
        <w:rPr>
          <w:sz w:val="22"/>
          <w:szCs w:val="22"/>
        </w:rPr>
        <w:t xml:space="preserve">. Bude-li s prodávajícím zahájeno správní řízení pro porušení pracovněprávních předpisů ze strany prodávajícího v souvislosti s plněním této smlouvy, je prodávající povinen zahájení </w:t>
      </w:r>
      <w:r w:rsidRPr="009907C7">
        <w:rPr>
          <w:sz w:val="22"/>
          <w:szCs w:val="22"/>
        </w:rPr>
        <w:lastRenderedPageBreak/>
        <w:t xml:space="preserve">takovéhoto řízení kupujícímu oznámit a kupující má právo pozastavit výplatu 10 </w:t>
      </w:r>
      <w:r w:rsidR="00067ED4">
        <w:rPr>
          <w:sz w:val="22"/>
          <w:szCs w:val="22"/>
        </w:rPr>
        <w:t>%</w:t>
      </w:r>
      <w:r w:rsidRPr="009907C7">
        <w:rPr>
          <w:sz w:val="22"/>
          <w:szCs w:val="22"/>
        </w:rPr>
        <w:t xml:space="preserve"> z</w:t>
      </w:r>
      <w:r w:rsidR="00CE2D6B" w:rsidRPr="009907C7">
        <w:rPr>
          <w:sz w:val="22"/>
          <w:szCs w:val="22"/>
        </w:rPr>
        <w:t xml:space="preserve"> kupní ceny </w:t>
      </w:r>
      <w:r w:rsidRPr="009907C7">
        <w:rPr>
          <w:sz w:val="22"/>
          <w:szCs w:val="22"/>
        </w:rPr>
        <w:t>do okamžiku právní moci rozhodnutí s tím, že po tuto dobu není v prodlení s úhradou ceny. Prodávající je povinen do 7 dnů ode dne právní moci takového rozhodnutí předat kupujícímu ověřenou kopii s vyznačením právní moci s tím, že bude-li pravomocně zjištěno v souvislosti s plněním této smlouvy porušení pracovněprávních předpisů ze strany prodávajícího, kupující jednostranně započte pozastavenou část ceny na závazek prodávajícího poskytnout slevu z</w:t>
      </w:r>
      <w:r w:rsidR="00CE2D6B" w:rsidRPr="009907C7">
        <w:rPr>
          <w:sz w:val="22"/>
          <w:szCs w:val="22"/>
        </w:rPr>
        <w:t xml:space="preserve"> kupní </w:t>
      </w:r>
      <w:r w:rsidRPr="009907C7">
        <w:rPr>
          <w:sz w:val="22"/>
          <w:szCs w:val="22"/>
        </w:rPr>
        <w:t xml:space="preserve">ceny ve výši 10 </w:t>
      </w:r>
      <w:r w:rsidR="00067ED4">
        <w:rPr>
          <w:sz w:val="22"/>
          <w:szCs w:val="22"/>
        </w:rPr>
        <w:t>%</w:t>
      </w:r>
      <w:r w:rsidRPr="009907C7">
        <w:rPr>
          <w:sz w:val="22"/>
          <w:szCs w:val="22"/>
        </w:rPr>
        <w:t xml:space="preserve">. Pro případ, že nebude ve správním řízení pravomocně zjištěno v souvislosti s plněním této smlouvy porušení pracovněprávních předpisů ze strany prodávajícího, zavazuje se kupující zadrženou část </w:t>
      </w:r>
      <w:r w:rsidR="00CE2D6B" w:rsidRPr="009907C7">
        <w:rPr>
          <w:sz w:val="22"/>
          <w:szCs w:val="22"/>
        </w:rPr>
        <w:t xml:space="preserve">kupní </w:t>
      </w:r>
      <w:r w:rsidRPr="009907C7">
        <w:rPr>
          <w:sz w:val="22"/>
          <w:szCs w:val="22"/>
        </w:rPr>
        <w:t>ceny vyplatit prodávajícímu do 15 dnů ode dne převzetí ověřené kopie rozhodnutí s vyznačením právní moci.</w:t>
      </w:r>
    </w:p>
    <w:p w14:paraId="29A67DD0" w14:textId="5AADD5F2" w:rsidR="003C0E8A" w:rsidRPr="009907C7" w:rsidRDefault="003C0E8A" w:rsidP="003C0E8A">
      <w:pPr>
        <w:numPr>
          <w:ilvl w:val="0"/>
          <w:numId w:val="22"/>
        </w:numPr>
        <w:tabs>
          <w:tab w:val="left" w:pos="-1800"/>
          <w:tab w:val="left" w:pos="567"/>
        </w:tabs>
        <w:spacing w:before="60"/>
        <w:ind w:left="567" w:hanging="567"/>
        <w:jc w:val="both"/>
        <w:rPr>
          <w:sz w:val="22"/>
          <w:szCs w:val="22"/>
        </w:rPr>
      </w:pPr>
      <w:r w:rsidRPr="009907C7">
        <w:rPr>
          <w:sz w:val="22"/>
          <w:szCs w:val="22"/>
        </w:rPr>
        <w:t>Prodávající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kupujícího za konkrétní plnění.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smlouvy uzavřené mezi prodávajícím a jeho poddodavatelem k nahlédnutí.</w:t>
      </w:r>
    </w:p>
    <w:p w14:paraId="58F123E4" w14:textId="5550F2F0" w:rsidR="009907C7" w:rsidRDefault="009907C7" w:rsidP="003C0E8A">
      <w:pPr>
        <w:numPr>
          <w:ilvl w:val="0"/>
          <w:numId w:val="22"/>
        </w:numPr>
        <w:tabs>
          <w:tab w:val="left" w:pos="-1800"/>
          <w:tab w:val="left" w:pos="567"/>
        </w:tabs>
        <w:spacing w:before="60"/>
        <w:ind w:left="567" w:hanging="567"/>
        <w:jc w:val="both"/>
        <w:rPr>
          <w:sz w:val="22"/>
          <w:szCs w:val="22"/>
        </w:rPr>
      </w:pPr>
      <w:r>
        <w:rPr>
          <w:sz w:val="22"/>
          <w:szCs w:val="22"/>
        </w:rPr>
        <w:t>Prodávající</w:t>
      </w:r>
      <w:r w:rsidRPr="009907C7">
        <w:rPr>
          <w:sz w:val="22"/>
          <w:szCs w:val="22"/>
        </w:rPr>
        <w:t xml:space="preserve"> na základě požadavku </w:t>
      </w:r>
      <w:r>
        <w:rPr>
          <w:sz w:val="22"/>
          <w:szCs w:val="22"/>
        </w:rPr>
        <w:t>kupujícího</w:t>
      </w:r>
      <w:r w:rsidRPr="009907C7">
        <w:rPr>
          <w:sz w:val="22"/>
          <w:szCs w:val="22"/>
        </w:rPr>
        <w:t xml:space="preserve"> umožní uspořádání exkurze pro žáky základních či jiných škol, pokud tyto projeví zájem. V průběhu či na závěr </w:t>
      </w:r>
      <w:r>
        <w:rPr>
          <w:sz w:val="22"/>
          <w:szCs w:val="22"/>
        </w:rPr>
        <w:t>realizace dodávky</w:t>
      </w:r>
      <w:r w:rsidRPr="009907C7">
        <w:rPr>
          <w:sz w:val="22"/>
          <w:szCs w:val="22"/>
        </w:rPr>
        <w:t xml:space="preserve">, dle uvážení </w:t>
      </w:r>
      <w:r>
        <w:rPr>
          <w:sz w:val="22"/>
          <w:szCs w:val="22"/>
        </w:rPr>
        <w:t>prodávajícího</w:t>
      </w:r>
      <w:r w:rsidRPr="009907C7">
        <w:rPr>
          <w:sz w:val="22"/>
          <w:szCs w:val="22"/>
        </w:rPr>
        <w:t xml:space="preserve">, proběhne v takovém případě komentovaná prohlídka </w:t>
      </w:r>
      <w:r>
        <w:rPr>
          <w:sz w:val="22"/>
          <w:szCs w:val="22"/>
        </w:rPr>
        <w:t>místa dodání</w:t>
      </w:r>
      <w:r w:rsidRPr="009907C7">
        <w:rPr>
          <w:sz w:val="22"/>
          <w:szCs w:val="22"/>
        </w:rPr>
        <w:t xml:space="preserve"> s průvodcem </w:t>
      </w:r>
      <w:r>
        <w:rPr>
          <w:sz w:val="22"/>
          <w:szCs w:val="22"/>
        </w:rPr>
        <w:t>prodávajícího.</w:t>
      </w:r>
    </w:p>
    <w:p w14:paraId="00011468" w14:textId="0CBE4CBF" w:rsidR="007459DD" w:rsidRPr="007459DD" w:rsidRDefault="007459DD" w:rsidP="007459DD">
      <w:pPr>
        <w:numPr>
          <w:ilvl w:val="0"/>
          <w:numId w:val="22"/>
        </w:numPr>
        <w:tabs>
          <w:tab w:val="left" w:pos="-1800"/>
          <w:tab w:val="left" w:pos="567"/>
          <w:tab w:val="left" w:pos="851"/>
        </w:tabs>
        <w:spacing w:before="60"/>
        <w:ind w:left="567" w:hanging="567"/>
        <w:jc w:val="both"/>
        <w:rPr>
          <w:sz w:val="22"/>
          <w:szCs w:val="22"/>
        </w:rPr>
      </w:pPr>
      <w:r w:rsidRPr="007459DD">
        <w:rPr>
          <w:sz w:val="22"/>
          <w:szCs w:val="22"/>
        </w:rPr>
        <w:t>V návaznosti na dotaci je prodávající povinen realiz</w:t>
      </w:r>
      <w:r>
        <w:rPr>
          <w:sz w:val="22"/>
          <w:szCs w:val="22"/>
        </w:rPr>
        <w:t>aci provádět</w:t>
      </w:r>
      <w:r w:rsidRPr="007459DD">
        <w:rPr>
          <w:sz w:val="22"/>
          <w:szCs w:val="22"/>
        </w:rPr>
        <w:t xml:space="preserve"> v souladu s cíli a zásadami udržitelného rozvoje a zásadou „významně nepoškozovat“ (dále jen „DNSH“) v oblasti životního prostředí. Jedná se zejména o:</w:t>
      </w:r>
    </w:p>
    <w:p w14:paraId="44789281" w14:textId="16655B9E" w:rsidR="007459DD" w:rsidRPr="007459DD" w:rsidRDefault="00832953" w:rsidP="00832953">
      <w:pPr>
        <w:tabs>
          <w:tab w:val="left" w:pos="-1800"/>
          <w:tab w:val="left" w:pos="567"/>
        </w:tabs>
        <w:spacing w:before="60"/>
        <w:ind w:left="567" w:hanging="567"/>
        <w:jc w:val="both"/>
        <w:rPr>
          <w:sz w:val="22"/>
          <w:szCs w:val="22"/>
        </w:rPr>
      </w:pPr>
      <w:r>
        <w:rPr>
          <w:sz w:val="22"/>
          <w:szCs w:val="22"/>
        </w:rPr>
        <w:tab/>
        <w:t>- U</w:t>
      </w:r>
      <w:r w:rsidR="007459DD" w:rsidRPr="007459DD">
        <w:rPr>
          <w:sz w:val="22"/>
          <w:szCs w:val="22"/>
        </w:rPr>
        <w:t xml:space="preserve">držitelné využívání a ochranu vodních zdrojů: </w:t>
      </w:r>
      <w:r w:rsidR="007459DD">
        <w:rPr>
          <w:sz w:val="22"/>
          <w:szCs w:val="22"/>
        </w:rPr>
        <w:t>j</w:t>
      </w:r>
      <w:r w:rsidR="007459DD" w:rsidRPr="007459DD">
        <w:rPr>
          <w:sz w:val="22"/>
          <w:szCs w:val="22"/>
        </w:rPr>
        <w:t>sou-li instalována tato zařízení k využívání vody, je pro ně uvedená spotřeba vody doložena technickými listy výrobku, stavební certifikací nebo stávajícím štítkem výrobku v EU:</w:t>
      </w:r>
    </w:p>
    <w:p w14:paraId="60992598" w14:textId="77777777" w:rsidR="007459DD" w:rsidRPr="007459DD" w:rsidRDefault="007459DD" w:rsidP="007459DD">
      <w:pPr>
        <w:tabs>
          <w:tab w:val="left" w:pos="-1800"/>
          <w:tab w:val="left" w:pos="567"/>
        </w:tabs>
        <w:spacing w:before="60"/>
        <w:ind w:left="720"/>
        <w:jc w:val="both"/>
        <w:rPr>
          <w:sz w:val="22"/>
          <w:szCs w:val="22"/>
        </w:rPr>
      </w:pPr>
      <w:r w:rsidRPr="007459DD">
        <w:rPr>
          <w:sz w:val="22"/>
          <w:szCs w:val="22"/>
        </w:rPr>
        <w:t xml:space="preserve">a) </w:t>
      </w:r>
      <w:bookmarkStart w:id="9" w:name="_Hlk165831832"/>
      <w:r w:rsidRPr="007459DD">
        <w:rPr>
          <w:sz w:val="22"/>
          <w:szCs w:val="22"/>
        </w:rPr>
        <w:t>umyvadlové baterie a kuchyňské baterie mají maximální průtok vody 6 litrů/min</w:t>
      </w:r>
      <w:bookmarkEnd w:id="9"/>
      <w:r w:rsidRPr="007459DD">
        <w:rPr>
          <w:sz w:val="22"/>
          <w:szCs w:val="22"/>
        </w:rPr>
        <w:t>;</w:t>
      </w:r>
    </w:p>
    <w:p w14:paraId="6E4431E6" w14:textId="56F5BC59" w:rsidR="007459DD" w:rsidRPr="007459DD" w:rsidRDefault="00832953" w:rsidP="00832953">
      <w:pPr>
        <w:tabs>
          <w:tab w:val="left" w:pos="-1800"/>
          <w:tab w:val="left" w:pos="567"/>
        </w:tabs>
        <w:spacing w:before="60"/>
        <w:ind w:left="567" w:hanging="567"/>
        <w:jc w:val="both"/>
        <w:rPr>
          <w:sz w:val="22"/>
          <w:szCs w:val="22"/>
        </w:rPr>
      </w:pPr>
      <w:r>
        <w:rPr>
          <w:sz w:val="22"/>
          <w:szCs w:val="22"/>
        </w:rPr>
        <w:tab/>
        <w:t xml:space="preserve">- </w:t>
      </w:r>
      <w:r w:rsidR="007459DD" w:rsidRPr="007459DD">
        <w:rPr>
          <w:sz w:val="22"/>
          <w:szCs w:val="22"/>
        </w:rPr>
        <w:t xml:space="preserve">Přechod na oběhové hospodářství: </w:t>
      </w:r>
      <w:r w:rsidR="007459DD">
        <w:rPr>
          <w:sz w:val="22"/>
          <w:szCs w:val="22"/>
        </w:rPr>
        <w:t>n</w:t>
      </w:r>
      <w:r w:rsidR="007459DD" w:rsidRPr="007459DD">
        <w:rPr>
          <w:sz w:val="22"/>
          <w:szCs w:val="22"/>
        </w:rPr>
        <w:t>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493B4428" w14:textId="7F6716C9" w:rsidR="007459DD" w:rsidRPr="007459DD" w:rsidRDefault="00832953" w:rsidP="00832953">
      <w:pPr>
        <w:tabs>
          <w:tab w:val="left" w:pos="-1800"/>
          <w:tab w:val="left" w:pos="567"/>
        </w:tabs>
        <w:spacing w:before="60"/>
        <w:ind w:left="567"/>
        <w:jc w:val="both"/>
        <w:rPr>
          <w:sz w:val="22"/>
          <w:szCs w:val="22"/>
        </w:rPr>
      </w:pPr>
      <w:r>
        <w:rPr>
          <w:sz w:val="22"/>
          <w:szCs w:val="22"/>
        </w:rPr>
        <w:t xml:space="preserve">- </w:t>
      </w:r>
      <w:r w:rsidR="007459DD" w:rsidRPr="007459DD">
        <w:rPr>
          <w:sz w:val="22"/>
          <w:szCs w:val="22"/>
        </w:rPr>
        <w:t xml:space="preserve">Prevenci a omezování znečištění: </w:t>
      </w:r>
      <w:r w:rsidR="007459DD">
        <w:rPr>
          <w:sz w:val="22"/>
          <w:szCs w:val="22"/>
        </w:rPr>
        <w:t>z</w:t>
      </w:r>
      <w:r w:rsidR="007459DD" w:rsidRPr="007459DD">
        <w:rPr>
          <w:sz w:val="22"/>
          <w:szCs w:val="22"/>
        </w:rPr>
        <w:t xml:space="preserve">e stavebních prvků a materiálů použitých při </w:t>
      </w:r>
      <w:r w:rsidR="007459DD">
        <w:rPr>
          <w:sz w:val="22"/>
          <w:szCs w:val="22"/>
        </w:rPr>
        <w:t>realizaci</w:t>
      </w:r>
      <w:r w:rsidR="007459DD" w:rsidRPr="007459DD">
        <w:rPr>
          <w:sz w:val="22"/>
          <w:szCs w:val="22"/>
        </w:rPr>
        <w:t>, které mohou přijít do styku s uživateli, se při zkouškách v souladu s podmínkami uvedenými v příloze XVII nařízení Evropského parlamentu a Rady (ES) č. 1907/2006 uvolňuje méně než 0,06 mg formaldehydu na m³ materiálu nebo prvku a při zkouškách podle normy CEN/EN 16516 a ISO 16000-3:2011 nebo jiných srovnatelných standardizovaných zkušebních podmínek a metod stanovení méně než 0,001 mg jiných karcinogenních těkavých organických sloučenin kategorie 1A a 1B na m³ materiálu nebo prvku.</w:t>
      </w:r>
    </w:p>
    <w:p w14:paraId="4515F921" w14:textId="7E289DA3" w:rsidR="007459DD" w:rsidRPr="003C0E8A" w:rsidRDefault="00832953" w:rsidP="00832953">
      <w:pPr>
        <w:tabs>
          <w:tab w:val="left" w:pos="-1800"/>
          <w:tab w:val="left" w:pos="567"/>
        </w:tabs>
        <w:spacing w:before="60"/>
        <w:ind w:left="567"/>
        <w:jc w:val="both"/>
        <w:rPr>
          <w:sz w:val="22"/>
          <w:szCs w:val="22"/>
        </w:rPr>
      </w:pPr>
      <w:r>
        <w:rPr>
          <w:sz w:val="22"/>
          <w:szCs w:val="22"/>
        </w:rPr>
        <w:t xml:space="preserve">- </w:t>
      </w:r>
      <w:r w:rsidR="007459DD" w:rsidRPr="007459DD">
        <w:rPr>
          <w:sz w:val="22"/>
          <w:szCs w:val="22"/>
        </w:rPr>
        <w:t>Přijímání opatření ke snížení hluku, prachu a emisí znečišťujících látek při stavebních</w:t>
      </w:r>
      <w:r w:rsidR="007459DD">
        <w:rPr>
          <w:sz w:val="22"/>
          <w:szCs w:val="22"/>
        </w:rPr>
        <w:t>, montážních</w:t>
      </w:r>
      <w:r w:rsidR="007459DD" w:rsidRPr="007459DD">
        <w:rPr>
          <w:sz w:val="22"/>
          <w:szCs w:val="22"/>
        </w:rPr>
        <w:t xml:space="preserve"> nebo údržbářských pracích.</w:t>
      </w:r>
    </w:p>
    <w:p w14:paraId="567DA428" w14:textId="77777777" w:rsidR="00BF2960" w:rsidRPr="00C57BCF" w:rsidRDefault="008E1651" w:rsidP="00BF2960">
      <w:pPr>
        <w:tabs>
          <w:tab w:val="left" w:pos="567"/>
          <w:tab w:val="left" w:pos="2127"/>
        </w:tabs>
        <w:jc w:val="center"/>
        <w:rPr>
          <w:b/>
          <w:sz w:val="22"/>
          <w:szCs w:val="22"/>
        </w:rPr>
      </w:pPr>
      <w:r>
        <w:rPr>
          <w:b/>
          <w:sz w:val="22"/>
          <w:szCs w:val="22"/>
        </w:rPr>
        <w:t>I</w:t>
      </w:r>
      <w:r w:rsidR="00BF2960" w:rsidRPr="00C57BCF">
        <w:rPr>
          <w:b/>
          <w:sz w:val="22"/>
          <w:szCs w:val="22"/>
        </w:rPr>
        <w:t>X.</w:t>
      </w:r>
    </w:p>
    <w:p w14:paraId="2D0F736A" w14:textId="77777777" w:rsidR="00BF2960" w:rsidRPr="00C57BCF" w:rsidRDefault="00BF2960" w:rsidP="00BF2960">
      <w:pPr>
        <w:tabs>
          <w:tab w:val="left" w:pos="567"/>
          <w:tab w:val="left" w:pos="2127"/>
        </w:tabs>
        <w:spacing w:after="80"/>
        <w:jc w:val="center"/>
        <w:rPr>
          <w:b/>
          <w:sz w:val="22"/>
          <w:szCs w:val="22"/>
        </w:rPr>
      </w:pPr>
      <w:r w:rsidRPr="00C57BCF">
        <w:rPr>
          <w:b/>
          <w:sz w:val="22"/>
          <w:szCs w:val="22"/>
        </w:rPr>
        <w:t>Změna a ukončení smlouvy</w:t>
      </w:r>
    </w:p>
    <w:p w14:paraId="44CB7E07" w14:textId="77777777" w:rsidR="00BF2960" w:rsidRPr="00C57BCF" w:rsidRDefault="00BF2960" w:rsidP="00BF2960">
      <w:pPr>
        <w:numPr>
          <w:ilvl w:val="0"/>
          <w:numId w:val="33"/>
        </w:numPr>
        <w:tabs>
          <w:tab w:val="left" w:pos="567"/>
          <w:tab w:val="left" w:pos="2127"/>
        </w:tabs>
        <w:spacing w:after="80"/>
        <w:ind w:left="567" w:hanging="567"/>
        <w:jc w:val="both"/>
        <w:rPr>
          <w:sz w:val="22"/>
          <w:szCs w:val="22"/>
        </w:rPr>
      </w:pPr>
      <w:r w:rsidRPr="00C57BCF">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4DAEA82F" w14:textId="77777777" w:rsidR="00BF2960" w:rsidRPr="00C57BCF" w:rsidRDefault="00BF2960" w:rsidP="00BF2960">
      <w:pPr>
        <w:numPr>
          <w:ilvl w:val="0"/>
          <w:numId w:val="33"/>
        </w:numPr>
        <w:tabs>
          <w:tab w:val="left" w:pos="567"/>
          <w:tab w:val="left" w:pos="2127"/>
        </w:tabs>
        <w:spacing w:after="80"/>
        <w:ind w:left="567" w:hanging="567"/>
        <w:jc w:val="both"/>
        <w:rPr>
          <w:sz w:val="22"/>
          <w:szCs w:val="22"/>
        </w:rPr>
      </w:pPr>
      <w:r w:rsidRPr="00C57BCF">
        <w:rPr>
          <w:sz w:val="22"/>
          <w:szCs w:val="22"/>
        </w:rPr>
        <w:t>Jakákoliv změna této smlouvy musí být učiněna v souladu se zákonem o zadávání veřejných zakázek.</w:t>
      </w:r>
    </w:p>
    <w:p w14:paraId="40770484" w14:textId="1D0EDD0E" w:rsidR="00BF2960" w:rsidRPr="00C57BCF" w:rsidRDefault="00BF2960" w:rsidP="00BF2960">
      <w:pPr>
        <w:numPr>
          <w:ilvl w:val="0"/>
          <w:numId w:val="33"/>
        </w:numPr>
        <w:tabs>
          <w:tab w:val="left" w:pos="567"/>
          <w:tab w:val="left" w:pos="2127"/>
        </w:tabs>
        <w:spacing w:after="80"/>
        <w:ind w:left="567" w:hanging="567"/>
        <w:jc w:val="both"/>
        <w:rPr>
          <w:sz w:val="22"/>
          <w:szCs w:val="22"/>
        </w:rPr>
      </w:pPr>
      <w:r w:rsidRPr="00C57BCF">
        <w:rPr>
          <w:sz w:val="22"/>
          <w:szCs w:val="22"/>
        </w:rPr>
        <w:t>Nastanou-li u některé ze stran skutečnosti bránící řádnému plnění této smlouvy, zavazuje se to příslušná strana bez zbytečného odkladu oznámit druhé straně a vyvolat vzájemná jednání k vyřešení daného problému.</w:t>
      </w:r>
    </w:p>
    <w:p w14:paraId="30F515F1" w14:textId="77777777" w:rsidR="00BF2960" w:rsidRPr="00C57BCF" w:rsidRDefault="00BF2960" w:rsidP="00BF2960">
      <w:pPr>
        <w:numPr>
          <w:ilvl w:val="0"/>
          <w:numId w:val="33"/>
        </w:numPr>
        <w:tabs>
          <w:tab w:val="left" w:pos="567"/>
          <w:tab w:val="left" w:pos="2127"/>
        </w:tabs>
        <w:spacing w:after="80"/>
        <w:ind w:left="567" w:hanging="567"/>
        <w:jc w:val="both"/>
        <w:rPr>
          <w:sz w:val="22"/>
          <w:szCs w:val="22"/>
        </w:rPr>
      </w:pPr>
      <w:r w:rsidRPr="00C57BCF">
        <w:rPr>
          <w:sz w:val="22"/>
          <w:szCs w:val="22"/>
        </w:rPr>
        <w:t>Strany vylučují možnost postoupení této smlouvy ve smyslu § 1895 a násl. občanského zákoníku třetí osobě.</w:t>
      </w:r>
    </w:p>
    <w:p w14:paraId="45579E29" w14:textId="5E431C4E" w:rsidR="00BF2960" w:rsidRPr="00C57BCF" w:rsidRDefault="00BF2960" w:rsidP="00BF2960">
      <w:pPr>
        <w:numPr>
          <w:ilvl w:val="0"/>
          <w:numId w:val="33"/>
        </w:numPr>
        <w:tabs>
          <w:tab w:val="left" w:pos="567"/>
          <w:tab w:val="left" w:pos="1134"/>
          <w:tab w:val="left" w:pos="2127"/>
        </w:tabs>
        <w:spacing w:after="80"/>
        <w:ind w:left="567" w:hanging="567"/>
        <w:jc w:val="both"/>
        <w:rPr>
          <w:sz w:val="22"/>
          <w:szCs w:val="22"/>
        </w:rPr>
      </w:pPr>
      <w:r w:rsidRPr="00C57BCF">
        <w:rPr>
          <w:sz w:val="22"/>
          <w:szCs w:val="22"/>
        </w:rPr>
        <w:lastRenderedPageBreak/>
        <w:t>Prodávající i kupující mají právo odstoupit od této smlouvy nebo od její části, která doposud nebyla splněna, v případech stanovených touto smlouvou a právními předpisy. Odstoupení od smlouvy musí mít písemnou formu.</w:t>
      </w:r>
    </w:p>
    <w:p w14:paraId="4D5B5C0B" w14:textId="77777777" w:rsidR="00BF2960" w:rsidRPr="00C57BCF" w:rsidRDefault="00BF2960" w:rsidP="00BF2960">
      <w:pPr>
        <w:numPr>
          <w:ilvl w:val="0"/>
          <w:numId w:val="33"/>
        </w:numPr>
        <w:tabs>
          <w:tab w:val="left" w:pos="567"/>
          <w:tab w:val="left" w:pos="1134"/>
          <w:tab w:val="left" w:pos="2127"/>
        </w:tabs>
        <w:ind w:left="567" w:hanging="567"/>
        <w:jc w:val="both"/>
        <w:rPr>
          <w:sz w:val="22"/>
          <w:szCs w:val="22"/>
        </w:rPr>
      </w:pPr>
      <w:r w:rsidRPr="00C57BCF">
        <w:rPr>
          <w:sz w:val="22"/>
          <w:szCs w:val="22"/>
        </w:rPr>
        <w:t xml:space="preserve">Za porušení smlouvy podstatným způsobem, v jehož důsledku může </w:t>
      </w:r>
      <w:r w:rsidR="002A1CC2" w:rsidRPr="00C57BCF">
        <w:rPr>
          <w:sz w:val="22"/>
          <w:szCs w:val="22"/>
        </w:rPr>
        <w:t>kupující</w:t>
      </w:r>
      <w:r w:rsidRPr="00C57BCF">
        <w:rPr>
          <w:sz w:val="22"/>
          <w:szCs w:val="22"/>
        </w:rPr>
        <w:t xml:space="preserve"> odstoupit od smlouvy nebo její části, pokládají smluvní strany zejména porušení těchto smluvních povinností:</w:t>
      </w:r>
    </w:p>
    <w:p w14:paraId="44E6E0F8" w14:textId="77777777" w:rsidR="00BF2960" w:rsidRPr="00C57BCF" w:rsidRDefault="002A1CC2" w:rsidP="00BF2960">
      <w:pPr>
        <w:pStyle w:val="Zkladntext"/>
        <w:numPr>
          <w:ilvl w:val="1"/>
          <w:numId w:val="32"/>
        </w:numPr>
        <w:tabs>
          <w:tab w:val="clear" w:pos="1440"/>
          <w:tab w:val="num" w:pos="851"/>
        </w:tabs>
        <w:spacing w:after="0"/>
        <w:ind w:left="851" w:hanging="284"/>
        <w:jc w:val="both"/>
        <w:rPr>
          <w:sz w:val="22"/>
          <w:szCs w:val="22"/>
        </w:rPr>
      </w:pPr>
      <w:r w:rsidRPr="00C57BCF">
        <w:rPr>
          <w:sz w:val="22"/>
          <w:szCs w:val="22"/>
        </w:rPr>
        <w:t xml:space="preserve">prodávající </w:t>
      </w:r>
      <w:r w:rsidR="00BF2960" w:rsidRPr="00C57BCF">
        <w:rPr>
          <w:sz w:val="22"/>
          <w:szCs w:val="22"/>
        </w:rPr>
        <w:t xml:space="preserve">nezahájí </w:t>
      </w:r>
      <w:r w:rsidR="00D8746C" w:rsidRPr="00C57BCF">
        <w:rPr>
          <w:sz w:val="22"/>
          <w:szCs w:val="22"/>
        </w:rPr>
        <w:t xml:space="preserve">instalaci zboží na místě dodání </w:t>
      </w:r>
      <w:r w:rsidR="00BF2960" w:rsidRPr="00C57BCF">
        <w:rPr>
          <w:sz w:val="22"/>
          <w:szCs w:val="22"/>
        </w:rPr>
        <w:t xml:space="preserve">do </w:t>
      </w:r>
      <w:r w:rsidR="00EB6FAA" w:rsidRPr="00C57BCF">
        <w:rPr>
          <w:sz w:val="22"/>
          <w:szCs w:val="22"/>
        </w:rPr>
        <w:t>5 pracovních dnů ode dne termínu zahájení instalace</w:t>
      </w:r>
      <w:r w:rsidR="00BF2960" w:rsidRPr="00C57BCF">
        <w:rPr>
          <w:sz w:val="22"/>
          <w:szCs w:val="22"/>
        </w:rPr>
        <w:t>,</w:t>
      </w:r>
    </w:p>
    <w:p w14:paraId="6851752A" w14:textId="77777777" w:rsidR="00BF2960" w:rsidRPr="00C57BCF" w:rsidRDefault="00BF2960" w:rsidP="00BF2960">
      <w:pPr>
        <w:pStyle w:val="Zkladntext"/>
        <w:numPr>
          <w:ilvl w:val="1"/>
          <w:numId w:val="32"/>
        </w:numPr>
        <w:tabs>
          <w:tab w:val="clear" w:pos="1440"/>
          <w:tab w:val="num" w:pos="851"/>
        </w:tabs>
        <w:spacing w:after="0"/>
        <w:ind w:left="851" w:hanging="284"/>
        <w:jc w:val="both"/>
        <w:rPr>
          <w:sz w:val="22"/>
          <w:szCs w:val="22"/>
        </w:rPr>
      </w:pPr>
      <w:r w:rsidRPr="00C57BCF">
        <w:rPr>
          <w:sz w:val="22"/>
          <w:szCs w:val="22"/>
        </w:rPr>
        <w:t>prodlení</w:t>
      </w:r>
      <w:r w:rsidR="002A1CC2" w:rsidRPr="00C57BCF">
        <w:rPr>
          <w:sz w:val="22"/>
          <w:szCs w:val="22"/>
        </w:rPr>
        <w:t xml:space="preserve"> prodávajícího </w:t>
      </w:r>
      <w:r w:rsidR="00EB6FAA" w:rsidRPr="00C57BCF">
        <w:rPr>
          <w:sz w:val="22"/>
          <w:szCs w:val="22"/>
        </w:rPr>
        <w:t>s dodáním zboží</w:t>
      </w:r>
      <w:r w:rsidRPr="00C57BCF">
        <w:rPr>
          <w:sz w:val="22"/>
          <w:szCs w:val="22"/>
        </w:rPr>
        <w:t xml:space="preserve"> o více než 10 dnů,</w:t>
      </w:r>
    </w:p>
    <w:p w14:paraId="15263B48" w14:textId="73FFF614" w:rsidR="002158F3" w:rsidRPr="00F139BF" w:rsidRDefault="00BF2960" w:rsidP="00F139BF">
      <w:pPr>
        <w:pStyle w:val="Zkladntext"/>
        <w:numPr>
          <w:ilvl w:val="1"/>
          <w:numId w:val="32"/>
        </w:numPr>
        <w:tabs>
          <w:tab w:val="clear" w:pos="1440"/>
          <w:tab w:val="num" w:pos="851"/>
        </w:tabs>
        <w:spacing w:after="80"/>
        <w:ind w:left="851" w:hanging="284"/>
        <w:jc w:val="both"/>
        <w:rPr>
          <w:sz w:val="22"/>
          <w:szCs w:val="22"/>
        </w:rPr>
      </w:pPr>
      <w:r w:rsidRPr="00C57BCF">
        <w:rPr>
          <w:sz w:val="22"/>
          <w:szCs w:val="22"/>
        </w:rPr>
        <w:t>příslušný insolvenční soud vydá rozhodnutí o úpadku</w:t>
      </w:r>
      <w:r w:rsidR="002A1CC2" w:rsidRPr="00C57BCF">
        <w:rPr>
          <w:sz w:val="22"/>
          <w:szCs w:val="22"/>
        </w:rPr>
        <w:t xml:space="preserve"> prodávajícího</w:t>
      </w:r>
      <w:r w:rsidRPr="00C57BCF">
        <w:rPr>
          <w:sz w:val="22"/>
          <w:szCs w:val="22"/>
        </w:rPr>
        <w:t xml:space="preserve"> nebo zamítne insolvenční návrh pro nedostatek majetku </w:t>
      </w:r>
      <w:r w:rsidR="002A1CC2" w:rsidRPr="00C57BCF">
        <w:rPr>
          <w:sz w:val="22"/>
          <w:szCs w:val="22"/>
        </w:rPr>
        <w:t>prodávajícího</w:t>
      </w:r>
      <w:r w:rsidRPr="00C57BCF">
        <w:rPr>
          <w:sz w:val="22"/>
          <w:szCs w:val="22"/>
        </w:rPr>
        <w:t xml:space="preserve"> jako dlužníka.</w:t>
      </w:r>
    </w:p>
    <w:p w14:paraId="22179961" w14:textId="0A9D0519" w:rsidR="00BF2960" w:rsidRPr="00C57BCF" w:rsidRDefault="002A1CC2" w:rsidP="00BF2960">
      <w:pPr>
        <w:numPr>
          <w:ilvl w:val="0"/>
          <w:numId w:val="33"/>
        </w:numPr>
        <w:tabs>
          <w:tab w:val="left" w:pos="567"/>
          <w:tab w:val="left" w:pos="1134"/>
          <w:tab w:val="left" w:pos="2127"/>
        </w:tabs>
        <w:spacing w:after="80"/>
        <w:ind w:left="567" w:hanging="567"/>
        <w:jc w:val="both"/>
        <w:rPr>
          <w:sz w:val="22"/>
          <w:szCs w:val="22"/>
        </w:rPr>
      </w:pPr>
      <w:r w:rsidRPr="00C57BCF">
        <w:rPr>
          <w:sz w:val="22"/>
          <w:szCs w:val="22"/>
        </w:rPr>
        <w:t>Kupující</w:t>
      </w:r>
      <w:r w:rsidR="00BF2960" w:rsidRPr="00C57BCF">
        <w:rPr>
          <w:sz w:val="22"/>
          <w:szCs w:val="22"/>
        </w:rPr>
        <w:t xml:space="preserve"> má právo jednostranně odstoupit od této smlouvy v případě, že v důsledku působení vyšší moci či jiných objektivně zdůvodnitelných okolností dojde ke změně poměrů, z nichž </w:t>
      </w:r>
      <w:r w:rsidRPr="00C57BCF">
        <w:rPr>
          <w:sz w:val="22"/>
          <w:szCs w:val="22"/>
        </w:rPr>
        <w:t>kupující</w:t>
      </w:r>
      <w:r w:rsidR="00BF2960" w:rsidRPr="00C57BCF">
        <w:rPr>
          <w:sz w:val="22"/>
          <w:szCs w:val="22"/>
        </w:rPr>
        <w:t xml:space="preserve"> vycházel při zadání zakázky.</w:t>
      </w:r>
    </w:p>
    <w:p w14:paraId="5D6B19D2" w14:textId="392C1D74" w:rsidR="00BD6051" w:rsidRDefault="00BF2960" w:rsidP="00275B81">
      <w:pPr>
        <w:numPr>
          <w:ilvl w:val="0"/>
          <w:numId w:val="33"/>
        </w:numPr>
        <w:tabs>
          <w:tab w:val="left" w:pos="567"/>
          <w:tab w:val="left" w:pos="1276"/>
        </w:tabs>
        <w:spacing w:after="240"/>
        <w:ind w:left="567" w:hanging="567"/>
        <w:jc w:val="both"/>
        <w:rPr>
          <w:sz w:val="22"/>
          <w:szCs w:val="22"/>
        </w:rPr>
      </w:pPr>
      <w:r w:rsidRPr="00C57BCF">
        <w:rPr>
          <w:sz w:val="22"/>
          <w:szCs w:val="22"/>
        </w:rPr>
        <w:t xml:space="preserve">Pokud </w:t>
      </w:r>
      <w:r w:rsidR="00754C3F" w:rsidRPr="00C57BCF">
        <w:rPr>
          <w:sz w:val="22"/>
          <w:szCs w:val="22"/>
        </w:rPr>
        <w:t>kupující</w:t>
      </w:r>
      <w:r w:rsidRPr="00C57BCF">
        <w:rPr>
          <w:sz w:val="22"/>
          <w:szCs w:val="22"/>
        </w:rPr>
        <w:t xml:space="preserve"> odstoupí od této smlouvy z důvodů jsoucích na straně </w:t>
      </w:r>
      <w:r w:rsidR="00754C3F" w:rsidRPr="00C57BCF">
        <w:rPr>
          <w:sz w:val="22"/>
          <w:szCs w:val="22"/>
        </w:rPr>
        <w:t>prodávajícího,</w:t>
      </w:r>
      <w:r w:rsidRPr="00C57BCF">
        <w:rPr>
          <w:sz w:val="22"/>
          <w:szCs w:val="22"/>
        </w:rPr>
        <w:t xml:space="preserve"> zavazuje se </w:t>
      </w:r>
      <w:r w:rsidR="00754C3F" w:rsidRPr="00C57BCF">
        <w:rPr>
          <w:sz w:val="22"/>
          <w:szCs w:val="22"/>
        </w:rPr>
        <w:t xml:space="preserve">prodávající </w:t>
      </w:r>
      <w:r w:rsidRPr="00C57BCF">
        <w:rPr>
          <w:sz w:val="22"/>
          <w:szCs w:val="22"/>
        </w:rPr>
        <w:t>uhradit</w:t>
      </w:r>
      <w:r w:rsidR="00754C3F" w:rsidRPr="00C57BCF">
        <w:rPr>
          <w:sz w:val="22"/>
          <w:szCs w:val="22"/>
        </w:rPr>
        <w:t xml:space="preserve"> kupujícímu</w:t>
      </w:r>
      <w:r w:rsidRPr="00C57BCF">
        <w:rPr>
          <w:sz w:val="22"/>
          <w:szCs w:val="22"/>
        </w:rPr>
        <w:t xml:space="preserve"> veškerou na straně </w:t>
      </w:r>
      <w:r w:rsidR="00754C3F" w:rsidRPr="00C57BCF">
        <w:rPr>
          <w:sz w:val="22"/>
          <w:szCs w:val="22"/>
        </w:rPr>
        <w:t>kupujícího</w:t>
      </w:r>
      <w:r w:rsidRPr="00C57BCF">
        <w:rPr>
          <w:sz w:val="22"/>
          <w:szCs w:val="22"/>
        </w:rPr>
        <w:t xml:space="preserve"> vzniklou škodu.</w:t>
      </w:r>
    </w:p>
    <w:p w14:paraId="70CA7DFB" w14:textId="77777777" w:rsidR="00BD6051" w:rsidRPr="00D041B0" w:rsidRDefault="00BD6051" w:rsidP="00BD6051">
      <w:pPr>
        <w:pStyle w:val="Zkladntext"/>
        <w:tabs>
          <w:tab w:val="left" w:pos="426"/>
        </w:tabs>
        <w:spacing w:after="0"/>
        <w:jc w:val="center"/>
        <w:rPr>
          <w:b/>
          <w:bCs/>
          <w:sz w:val="22"/>
          <w:szCs w:val="22"/>
        </w:rPr>
      </w:pPr>
      <w:r w:rsidRPr="00D041B0">
        <w:rPr>
          <w:b/>
          <w:bCs/>
          <w:sz w:val="22"/>
          <w:szCs w:val="22"/>
        </w:rPr>
        <w:t>X.</w:t>
      </w:r>
    </w:p>
    <w:p w14:paraId="234FE738" w14:textId="77777777" w:rsidR="00BD6051" w:rsidRPr="00D041B0" w:rsidRDefault="00BD6051" w:rsidP="00BD6051">
      <w:pPr>
        <w:pStyle w:val="Zkladntext"/>
        <w:tabs>
          <w:tab w:val="left" w:pos="426"/>
        </w:tabs>
        <w:spacing w:after="0"/>
        <w:jc w:val="center"/>
        <w:rPr>
          <w:b/>
          <w:bCs/>
          <w:sz w:val="22"/>
          <w:szCs w:val="22"/>
        </w:rPr>
      </w:pPr>
      <w:r w:rsidRPr="00D041B0">
        <w:rPr>
          <w:b/>
          <w:bCs/>
          <w:sz w:val="22"/>
          <w:szCs w:val="22"/>
        </w:rPr>
        <w:t>Adresy pro doručování a zástupci pro věci technické</w:t>
      </w:r>
    </w:p>
    <w:p w14:paraId="4B660B83" w14:textId="77777777" w:rsidR="00BD6051" w:rsidRPr="009B0BB3" w:rsidRDefault="00BD6051" w:rsidP="00BD6051">
      <w:pPr>
        <w:pStyle w:val="Zkladntext"/>
        <w:numPr>
          <w:ilvl w:val="0"/>
          <w:numId w:val="18"/>
        </w:numPr>
        <w:tabs>
          <w:tab w:val="left" w:pos="567"/>
        </w:tabs>
        <w:spacing w:before="60" w:after="0"/>
        <w:ind w:left="567" w:right="-142" w:hanging="567"/>
        <w:jc w:val="both"/>
        <w:rPr>
          <w:sz w:val="22"/>
          <w:szCs w:val="22"/>
        </w:rPr>
      </w:pPr>
      <w:r w:rsidRPr="009B0BB3">
        <w:rPr>
          <w:sz w:val="22"/>
          <w:szCs w:val="22"/>
        </w:rPr>
        <w:t>Adresy pro doručování:</w:t>
      </w:r>
    </w:p>
    <w:p w14:paraId="24D474F6" w14:textId="77777777" w:rsidR="00BD6051" w:rsidRPr="00D041B0" w:rsidRDefault="00BD6051" w:rsidP="00BD6051">
      <w:pPr>
        <w:pStyle w:val="Zkladntext"/>
        <w:spacing w:before="60" w:after="0"/>
        <w:ind w:left="851" w:right="-142" w:hanging="284"/>
        <w:rPr>
          <w:sz w:val="22"/>
          <w:szCs w:val="22"/>
        </w:rPr>
      </w:pPr>
      <w:r w:rsidRPr="00D041B0">
        <w:rPr>
          <w:sz w:val="22"/>
          <w:szCs w:val="22"/>
        </w:rPr>
        <w:t xml:space="preserve">- </w:t>
      </w:r>
      <w:r w:rsidRPr="00D041B0">
        <w:rPr>
          <w:sz w:val="22"/>
          <w:szCs w:val="22"/>
        </w:rPr>
        <w:tab/>
        <w:t xml:space="preserve">adresa a e-mail prodávajícího jsou: </w:t>
      </w:r>
    </w:p>
    <w:p w14:paraId="0597C914" w14:textId="08BB1EE3" w:rsidR="00BD6051" w:rsidRPr="00D42F1F" w:rsidRDefault="00D42F1F" w:rsidP="00D665BA">
      <w:pPr>
        <w:ind w:left="1134"/>
        <w:rPr>
          <w:sz w:val="22"/>
          <w:szCs w:val="22"/>
          <w:highlight w:val="yellow"/>
        </w:rPr>
      </w:pPr>
      <w:r w:rsidRPr="00D42F1F">
        <w:rPr>
          <w:sz w:val="22"/>
          <w:szCs w:val="22"/>
          <w:highlight w:val="yellow"/>
        </w:rPr>
        <w:t xml:space="preserve">Firma: </w:t>
      </w:r>
      <w:r w:rsidR="00BD6051" w:rsidRPr="00D42F1F">
        <w:rPr>
          <w:sz w:val="22"/>
          <w:szCs w:val="22"/>
          <w:highlight w:val="yellow"/>
        </w:rPr>
        <w:t>…………………………</w:t>
      </w:r>
      <w:r>
        <w:rPr>
          <w:sz w:val="22"/>
          <w:szCs w:val="22"/>
          <w:highlight w:val="yellow"/>
        </w:rPr>
        <w:t>...</w:t>
      </w:r>
      <w:r w:rsidR="00BD6051" w:rsidRPr="00D42F1F">
        <w:rPr>
          <w:sz w:val="22"/>
          <w:szCs w:val="22"/>
          <w:highlight w:val="yellow"/>
        </w:rPr>
        <w:t>…</w:t>
      </w:r>
    </w:p>
    <w:p w14:paraId="2B09B139" w14:textId="73A12952" w:rsidR="00BD6051" w:rsidRPr="00D42F1F" w:rsidRDefault="00BD6051" w:rsidP="00D665BA">
      <w:pPr>
        <w:ind w:left="1134"/>
        <w:rPr>
          <w:sz w:val="22"/>
          <w:szCs w:val="22"/>
          <w:highlight w:val="yellow"/>
        </w:rPr>
      </w:pPr>
      <w:r w:rsidRPr="00D42F1F">
        <w:rPr>
          <w:sz w:val="22"/>
          <w:szCs w:val="22"/>
          <w:highlight w:val="yellow"/>
        </w:rPr>
        <w:t>adresa:  ………………………</w:t>
      </w:r>
      <w:r w:rsidR="00D42F1F">
        <w:rPr>
          <w:sz w:val="22"/>
          <w:szCs w:val="22"/>
          <w:highlight w:val="yellow"/>
        </w:rPr>
        <w:t>..</w:t>
      </w:r>
      <w:r w:rsidRPr="00D42F1F">
        <w:rPr>
          <w:sz w:val="22"/>
          <w:szCs w:val="22"/>
          <w:highlight w:val="yellow"/>
        </w:rPr>
        <w:t>…</w:t>
      </w:r>
      <w:r w:rsidR="00D42F1F">
        <w:rPr>
          <w:sz w:val="22"/>
          <w:szCs w:val="22"/>
          <w:highlight w:val="yellow"/>
        </w:rPr>
        <w:t>.</w:t>
      </w:r>
      <w:r w:rsidR="00D42F1F" w:rsidRPr="00D42F1F">
        <w:rPr>
          <w:sz w:val="22"/>
          <w:szCs w:val="22"/>
          <w:highlight w:val="yellow"/>
        </w:rPr>
        <w:t>..</w:t>
      </w:r>
    </w:p>
    <w:p w14:paraId="2DE0B0F3" w14:textId="77777777" w:rsidR="00BD6051" w:rsidRPr="00D041B0" w:rsidRDefault="00BD6051" w:rsidP="00D665BA">
      <w:pPr>
        <w:ind w:left="1134"/>
        <w:rPr>
          <w:sz w:val="22"/>
          <w:szCs w:val="22"/>
          <w:highlight w:val="yellow"/>
        </w:rPr>
      </w:pPr>
      <w:r w:rsidRPr="00D42F1F">
        <w:rPr>
          <w:sz w:val="22"/>
          <w:szCs w:val="22"/>
          <w:highlight w:val="yellow"/>
        </w:rPr>
        <w:t>e-mail:  …………………@………..</w:t>
      </w:r>
    </w:p>
    <w:p w14:paraId="1FF11A91" w14:textId="77777777" w:rsidR="00BD6051" w:rsidRPr="00D041B0" w:rsidRDefault="00BD6051" w:rsidP="00BD6051">
      <w:pPr>
        <w:pStyle w:val="Zkladntext"/>
        <w:spacing w:before="60" w:after="0"/>
        <w:ind w:left="851" w:right="-142" w:hanging="284"/>
        <w:rPr>
          <w:sz w:val="22"/>
          <w:szCs w:val="22"/>
        </w:rPr>
      </w:pPr>
      <w:r w:rsidRPr="00D041B0">
        <w:rPr>
          <w:sz w:val="22"/>
          <w:szCs w:val="22"/>
        </w:rPr>
        <w:t>-</w:t>
      </w:r>
      <w:r w:rsidRPr="00D041B0">
        <w:rPr>
          <w:sz w:val="22"/>
          <w:szCs w:val="22"/>
        </w:rPr>
        <w:tab/>
        <w:t>adresa a e-mail kupujícího jsou:</w:t>
      </w:r>
    </w:p>
    <w:p w14:paraId="7F9500AB" w14:textId="13C48EF9" w:rsidR="008E1651" w:rsidRPr="009D3321" w:rsidRDefault="008E1651" w:rsidP="008E1651">
      <w:pPr>
        <w:tabs>
          <w:tab w:val="left" w:pos="1134"/>
        </w:tabs>
        <w:ind w:left="567"/>
        <w:rPr>
          <w:sz w:val="22"/>
          <w:szCs w:val="22"/>
        </w:rPr>
      </w:pPr>
      <w:r w:rsidRPr="009D3321">
        <w:rPr>
          <w:sz w:val="22"/>
          <w:szCs w:val="22"/>
        </w:rPr>
        <w:tab/>
      </w:r>
      <w:r w:rsidR="00E440EB">
        <w:rPr>
          <w:sz w:val="22"/>
          <w:szCs w:val="22"/>
        </w:rPr>
        <w:t xml:space="preserve">Obec Ořech </w:t>
      </w:r>
    </w:p>
    <w:p w14:paraId="124791B7" w14:textId="5100B776" w:rsidR="008E1651" w:rsidRPr="00E440EB" w:rsidRDefault="008E1651" w:rsidP="008E1651">
      <w:pPr>
        <w:tabs>
          <w:tab w:val="left" w:pos="1134"/>
        </w:tabs>
        <w:ind w:left="567"/>
        <w:rPr>
          <w:sz w:val="22"/>
          <w:szCs w:val="22"/>
        </w:rPr>
      </w:pPr>
      <w:r w:rsidRPr="009D3321">
        <w:rPr>
          <w:sz w:val="22"/>
          <w:szCs w:val="22"/>
        </w:rPr>
        <w:tab/>
      </w:r>
      <w:r w:rsidRPr="00E440EB">
        <w:rPr>
          <w:sz w:val="22"/>
          <w:szCs w:val="22"/>
        </w:rPr>
        <w:t xml:space="preserve">Adresa: </w:t>
      </w:r>
      <w:r w:rsidR="00E440EB" w:rsidRPr="00E440EB">
        <w:rPr>
          <w:sz w:val="22"/>
          <w:szCs w:val="22"/>
        </w:rPr>
        <w:t>Baarovo náměstí 20, 252 25 Ořech</w:t>
      </w:r>
    </w:p>
    <w:p w14:paraId="5EADDB0B" w14:textId="5DD3C914" w:rsidR="008E1651" w:rsidRPr="00E440EB" w:rsidRDefault="008E1651" w:rsidP="008E1651">
      <w:pPr>
        <w:tabs>
          <w:tab w:val="left" w:pos="567"/>
          <w:tab w:val="left" w:pos="1134"/>
        </w:tabs>
        <w:ind w:left="1134"/>
        <w:jc w:val="both"/>
        <w:rPr>
          <w:sz w:val="22"/>
          <w:szCs w:val="22"/>
        </w:rPr>
      </w:pPr>
      <w:r w:rsidRPr="00E440EB">
        <w:rPr>
          <w:sz w:val="22"/>
          <w:szCs w:val="22"/>
        </w:rPr>
        <w:t xml:space="preserve">e-mail: </w:t>
      </w:r>
      <w:r w:rsidR="00E440EB" w:rsidRPr="00E440EB">
        <w:rPr>
          <w:sz w:val="22"/>
          <w:szCs w:val="22"/>
        </w:rPr>
        <w:t>urad@obecorech.cz</w:t>
      </w:r>
    </w:p>
    <w:p w14:paraId="4EB90C5D" w14:textId="6C2E1F73" w:rsidR="008E1651" w:rsidRPr="00E440EB" w:rsidRDefault="008E1651" w:rsidP="008E1651">
      <w:pPr>
        <w:tabs>
          <w:tab w:val="left" w:pos="1134"/>
        </w:tabs>
        <w:ind w:left="567"/>
        <w:rPr>
          <w:sz w:val="22"/>
          <w:szCs w:val="22"/>
        </w:rPr>
      </w:pPr>
      <w:r w:rsidRPr="00E440EB">
        <w:rPr>
          <w:sz w:val="22"/>
          <w:szCs w:val="22"/>
        </w:rPr>
        <w:tab/>
        <w:t xml:space="preserve">datová schránka: </w:t>
      </w:r>
      <w:r w:rsidR="00E440EB" w:rsidRPr="00E440EB">
        <w:rPr>
          <w:color w:val="272727"/>
          <w:sz w:val="22"/>
          <w:szCs w:val="22"/>
          <w:shd w:val="clear" w:color="auto" w:fill="FFFFFF"/>
        </w:rPr>
        <w:t>hbwbqk9</w:t>
      </w:r>
    </w:p>
    <w:p w14:paraId="2C1C1DAF" w14:textId="77777777" w:rsidR="00BD6051" w:rsidRPr="00D041B0" w:rsidRDefault="00BD6051" w:rsidP="00BD6051">
      <w:pPr>
        <w:pStyle w:val="Zkladntext"/>
        <w:tabs>
          <w:tab w:val="left" w:pos="567"/>
        </w:tabs>
        <w:spacing w:before="60" w:after="0"/>
        <w:ind w:right="-142"/>
        <w:rPr>
          <w:sz w:val="22"/>
          <w:szCs w:val="22"/>
        </w:rPr>
      </w:pPr>
      <w:r w:rsidRPr="00D041B0">
        <w:rPr>
          <w:sz w:val="22"/>
          <w:szCs w:val="22"/>
        </w:rPr>
        <w:tab/>
        <w:t>nebo jiné adresy nebo e-mailové adresy, které budou druhé straně písemně oznámeny.</w:t>
      </w:r>
    </w:p>
    <w:p w14:paraId="4DAB8A81" w14:textId="77777777" w:rsidR="00BD6051" w:rsidRPr="00D041B0" w:rsidRDefault="00BD6051" w:rsidP="00BD6051">
      <w:pPr>
        <w:pStyle w:val="Zkladntext"/>
        <w:numPr>
          <w:ilvl w:val="0"/>
          <w:numId w:val="18"/>
        </w:numPr>
        <w:tabs>
          <w:tab w:val="left" w:pos="567"/>
        </w:tabs>
        <w:spacing w:before="60" w:after="0"/>
        <w:ind w:left="567" w:right="-142" w:hanging="567"/>
        <w:jc w:val="both"/>
        <w:rPr>
          <w:sz w:val="22"/>
          <w:szCs w:val="22"/>
        </w:rPr>
      </w:pPr>
      <w:r w:rsidRPr="00D041B0">
        <w:rPr>
          <w:sz w:val="22"/>
          <w:szCs w:val="22"/>
        </w:rPr>
        <w:t xml:space="preserve">Veškerá oznámení, </w:t>
      </w:r>
      <w:r w:rsidR="00060F84">
        <w:rPr>
          <w:sz w:val="22"/>
          <w:szCs w:val="22"/>
        </w:rPr>
        <w:t xml:space="preserve">výzvy, </w:t>
      </w:r>
      <w:r w:rsidRPr="00D041B0">
        <w:rPr>
          <w:sz w:val="22"/>
          <w:szCs w:val="22"/>
        </w:rPr>
        <w:t>reklamace a jiné úkony dle této smlouvy mohou být zaslány písemně doporučenou poštou nebo e-mailem na adresy shora dohodnuté.</w:t>
      </w:r>
      <w:r w:rsidR="00060F84">
        <w:rPr>
          <w:sz w:val="22"/>
          <w:szCs w:val="22"/>
        </w:rPr>
        <w:t xml:space="preserve"> Pokud má smluvní strana datovou schránku, pak lze doručovat i prostřednictvím datové schránky.</w:t>
      </w:r>
    </w:p>
    <w:p w14:paraId="48ED5F17" w14:textId="2EB8FDBB" w:rsidR="00BD6051" w:rsidRPr="00D041B0" w:rsidRDefault="00BD6051" w:rsidP="00BD6051">
      <w:pPr>
        <w:numPr>
          <w:ilvl w:val="0"/>
          <w:numId w:val="18"/>
        </w:numPr>
        <w:tabs>
          <w:tab w:val="left" w:pos="284"/>
          <w:tab w:val="left" w:pos="567"/>
          <w:tab w:val="left" w:pos="851"/>
        </w:tabs>
        <w:spacing w:before="60"/>
        <w:ind w:left="567" w:right="-142" w:hanging="567"/>
        <w:jc w:val="both"/>
        <w:rPr>
          <w:sz w:val="22"/>
          <w:szCs w:val="22"/>
        </w:rPr>
      </w:pPr>
      <w:r w:rsidRPr="00D041B0">
        <w:rPr>
          <w:sz w:val="22"/>
          <w:szCs w:val="22"/>
        </w:rPr>
        <w:t xml:space="preserve">Zástupcem prodávajícího pro věci technické je </w:t>
      </w:r>
      <w:r w:rsidRPr="00D041B0">
        <w:rPr>
          <w:sz w:val="22"/>
          <w:szCs w:val="22"/>
          <w:highlight w:val="yellow"/>
        </w:rPr>
        <w:t>………………</w:t>
      </w:r>
      <w:r w:rsidR="007D3D03">
        <w:rPr>
          <w:sz w:val="22"/>
          <w:szCs w:val="22"/>
          <w:highlight w:val="yellow"/>
        </w:rPr>
        <w:t xml:space="preserve">……, </w:t>
      </w:r>
      <w:proofErr w:type="spellStart"/>
      <w:r w:rsidR="007D3D03" w:rsidRPr="00C57BCF">
        <w:rPr>
          <w:sz w:val="22"/>
          <w:szCs w:val="22"/>
        </w:rPr>
        <w:t>tel.</w:t>
      </w:r>
      <w:r w:rsidR="00D42F1F">
        <w:rPr>
          <w:sz w:val="22"/>
          <w:szCs w:val="22"/>
        </w:rPr>
        <w:t>č</w:t>
      </w:r>
      <w:proofErr w:type="spellEnd"/>
      <w:r w:rsidR="00D42F1F">
        <w:rPr>
          <w:sz w:val="22"/>
          <w:szCs w:val="22"/>
        </w:rPr>
        <w:t>.:</w:t>
      </w:r>
      <w:r w:rsidR="007D3D03" w:rsidRPr="00C57BCF">
        <w:rPr>
          <w:sz w:val="22"/>
          <w:szCs w:val="22"/>
        </w:rPr>
        <w:t xml:space="preserve"> </w:t>
      </w:r>
      <w:r w:rsidR="00D42F1F">
        <w:rPr>
          <w:sz w:val="22"/>
          <w:szCs w:val="22"/>
        </w:rPr>
        <w:t xml:space="preserve">+420 </w:t>
      </w:r>
      <w:r w:rsidR="00C57BCF">
        <w:rPr>
          <w:sz w:val="22"/>
          <w:szCs w:val="22"/>
          <w:highlight w:val="yellow"/>
        </w:rPr>
        <w:t>………</w:t>
      </w:r>
      <w:r w:rsidR="00D42F1F">
        <w:rPr>
          <w:sz w:val="22"/>
          <w:szCs w:val="22"/>
          <w:highlight w:val="yellow"/>
        </w:rPr>
        <w:t>..</w:t>
      </w:r>
      <w:r w:rsidR="00C57BCF">
        <w:rPr>
          <w:sz w:val="22"/>
          <w:szCs w:val="22"/>
          <w:highlight w:val="yellow"/>
        </w:rPr>
        <w:t>…</w:t>
      </w:r>
      <w:r w:rsidR="00D42F1F">
        <w:rPr>
          <w:sz w:val="22"/>
          <w:szCs w:val="22"/>
          <w:highlight w:val="yellow"/>
        </w:rPr>
        <w:t>…....</w:t>
      </w:r>
      <w:r w:rsidR="007D3D03">
        <w:rPr>
          <w:sz w:val="22"/>
          <w:szCs w:val="22"/>
          <w:highlight w:val="yellow"/>
        </w:rPr>
        <w:t xml:space="preserve">.., </w:t>
      </w:r>
      <w:r w:rsidR="00275B81">
        <w:rPr>
          <w:sz w:val="22"/>
          <w:szCs w:val="22"/>
        </w:rPr>
        <w:br/>
      </w:r>
      <w:r w:rsidR="007D3D03" w:rsidRPr="00C57BCF">
        <w:rPr>
          <w:sz w:val="22"/>
          <w:szCs w:val="22"/>
        </w:rPr>
        <w:t>e-mail</w:t>
      </w:r>
      <w:r w:rsidR="00C57BCF">
        <w:rPr>
          <w:sz w:val="22"/>
          <w:szCs w:val="22"/>
        </w:rPr>
        <w:t>:</w:t>
      </w:r>
      <w:r w:rsidR="007D3D03">
        <w:rPr>
          <w:sz w:val="22"/>
          <w:szCs w:val="22"/>
          <w:highlight w:val="yellow"/>
        </w:rPr>
        <w:t xml:space="preserve"> </w:t>
      </w:r>
      <w:r w:rsidRPr="00D041B0">
        <w:rPr>
          <w:sz w:val="22"/>
          <w:szCs w:val="22"/>
          <w:highlight w:val="yellow"/>
        </w:rPr>
        <w:t>………</w:t>
      </w:r>
      <w:r w:rsidR="00D42F1F">
        <w:rPr>
          <w:sz w:val="22"/>
          <w:szCs w:val="22"/>
          <w:highlight w:val="yellow"/>
        </w:rPr>
        <w:t>……………</w:t>
      </w:r>
      <w:r w:rsidRPr="00D041B0">
        <w:rPr>
          <w:sz w:val="22"/>
          <w:szCs w:val="22"/>
          <w:highlight w:val="yellow"/>
        </w:rPr>
        <w:t>…</w:t>
      </w:r>
      <w:r w:rsidRPr="00D041B0">
        <w:rPr>
          <w:sz w:val="22"/>
          <w:szCs w:val="22"/>
        </w:rPr>
        <w:t>, případně další osoby, které k tomuto účelu prodávající písemně zmocní.</w:t>
      </w:r>
    </w:p>
    <w:p w14:paraId="5565C23B" w14:textId="63956563" w:rsidR="00BD6051" w:rsidRPr="00C57BCF" w:rsidRDefault="00BD6051" w:rsidP="002463B2">
      <w:pPr>
        <w:numPr>
          <w:ilvl w:val="0"/>
          <w:numId w:val="18"/>
        </w:numPr>
        <w:tabs>
          <w:tab w:val="left" w:pos="284"/>
          <w:tab w:val="left" w:pos="567"/>
          <w:tab w:val="left" w:pos="851"/>
        </w:tabs>
        <w:spacing w:before="60"/>
        <w:ind w:left="567" w:right="-142" w:hanging="567"/>
        <w:jc w:val="both"/>
        <w:rPr>
          <w:sz w:val="22"/>
          <w:szCs w:val="22"/>
        </w:rPr>
      </w:pPr>
      <w:r w:rsidRPr="00D041B0">
        <w:rPr>
          <w:sz w:val="22"/>
          <w:szCs w:val="22"/>
        </w:rPr>
        <w:t xml:space="preserve">Zástupcem kupujícího pro věci technické je </w:t>
      </w:r>
      <w:r w:rsidR="00E96524" w:rsidRPr="00E96524">
        <w:rPr>
          <w:sz w:val="22"/>
          <w:szCs w:val="22"/>
          <w:highlight w:val="green"/>
        </w:rPr>
        <w:t>………</w:t>
      </w:r>
      <w:r w:rsidR="00D42F1F">
        <w:rPr>
          <w:sz w:val="22"/>
          <w:szCs w:val="22"/>
          <w:highlight w:val="green"/>
        </w:rPr>
        <w:t>………….</w:t>
      </w:r>
      <w:r w:rsidR="00E96524" w:rsidRPr="00E96524">
        <w:rPr>
          <w:sz w:val="22"/>
          <w:szCs w:val="22"/>
          <w:highlight w:val="green"/>
        </w:rPr>
        <w:t>….</w:t>
      </w:r>
      <w:r w:rsidR="00174CF6" w:rsidRPr="00FD563B">
        <w:rPr>
          <w:sz w:val="22"/>
          <w:szCs w:val="22"/>
        </w:rPr>
        <w:t xml:space="preserve">, </w:t>
      </w:r>
      <w:proofErr w:type="spellStart"/>
      <w:r w:rsidR="00174CF6" w:rsidRPr="00FD563B">
        <w:rPr>
          <w:sz w:val="22"/>
          <w:szCs w:val="22"/>
        </w:rPr>
        <w:t>tel.</w:t>
      </w:r>
      <w:r w:rsidR="00D42F1F">
        <w:rPr>
          <w:sz w:val="22"/>
          <w:szCs w:val="22"/>
        </w:rPr>
        <w:t>č</w:t>
      </w:r>
      <w:proofErr w:type="spellEnd"/>
      <w:r w:rsidR="00D42F1F">
        <w:rPr>
          <w:sz w:val="22"/>
          <w:szCs w:val="22"/>
        </w:rPr>
        <w:t>.</w:t>
      </w:r>
      <w:r w:rsidR="00F139BF">
        <w:rPr>
          <w:sz w:val="22"/>
          <w:szCs w:val="22"/>
        </w:rPr>
        <w:t xml:space="preserve"> +420 </w:t>
      </w:r>
      <w:r w:rsidR="00E96524" w:rsidRPr="00E96524">
        <w:rPr>
          <w:sz w:val="22"/>
          <w:szCs w:val="22"/>
          <w:highlight w:val="green"/>
        </w:rPr>
        <w:t>…………</w:t>
      </w:r>
      <w:r w:rsidR="00D42F1F">
        <w:rPr>
          <w:sz w:val="22"/>
          <w:szCs w:val="22"/>
          <w:highlight w:val="green"/>
        </w:rPr>
        <w:t>…………</w:t>
      </w:r>
      <w:r w:rsidR="00E96524" w:rsidRPr="00E96524">
        <w:rPr>
          <w:sz w:val="22"/>
          <w:szCs w:val="22"/>
          <w:highlight w:val="green"/>
        </w:rPr>
        <w:t>…..</w:t>
      </w:r>
      <w:r w:rsidR="00174CF6" w:rsidRPr="00FD563B">
        <w:rPr>
          <w:sz w:val="22"/>
          <w:szCs w:val="22"/>
        </w:rPr>
        <w:t>, e-mail</w:t>
      </w:r>
      <w:r w:rsidR="00174CF6" w:rsidRPr="00D42F1F">
        <w:rPr>
          <w:sz w:val="22"/>
          <w:szCs w:val="22"/>
        </w:rPr>
        <w:t xml:space="preserve">: </w:t>
      </w:r>
      <w:r w:rsidR="00E96524" w:rsidRPr="00D42F1F">
        <w:rPr>
          <w:rStyle w:val="Hypertextovodkaz"/>
          <w:sz w:val="22"/>
          <w:szCs w:val="22"/>
          <w:highlight w:val="green"/>
          <w:u w:val="none"/>
        </w:rPr>
        <w:t>……………..</w:t>
      </w:r>
      <w:r w:rsidRPr="00D42F1F">
        <w:rPr>
          <w:sz w:val="22"/>
          <w:szCs w:val="22"/>
        </w:rPr>
        <w:t>, případně</w:t>
      </w:r>
      <w:r w:rsidRPr="00DD2FC4">
        <w:rPr>
          <w:sz w:val="22"/>
          <w:szCs w:val="22"/>
        </w:rPr>
        <w:t xml:space="preserve"> další osoby, které k tomuto úče</w:t>
      </w:r>
      <w:r w:rsidRPr="00C57BCF">
        <w:rPr>
          <w:sz w:val="22"/>
          <w:szCs w:val="22"/>
        </w:rPr>
        <w:t>lu kupující písemně zmocní.</w:t>
      </w:r>
    </w:p>
    <w:p w14:paraId="3BD93936" w14:textId="77777777" w:rsidR="00BD6051" w:rsidRPr="00D041B0" w:rsidRDefault="00BD6051" w:rsidP="00275B81">
      <w:pPr>
        <w:numPr>
          <w:ilvl w:val="0"/>
          <w:numId w:val="18"/>
        </w:numPr>
        <w:tabs>
          <w:tab w:val="left" w:pos="284"/>
          <w:tab w:val="left" w:pos="567"/>
          <w:tab w:val="left" w:pos="851"/>
        </w:tabs>
        <w:spacing w:before="60" w:after="240"/>
        <w:ind w:left="567" w:right="-142" w:hanging="567"/>
        <w:jc w:val="both"/>
        <w:rPr>
          <w:sz w:val="22"/>
          <w:szCs w:val="22"/>
        </w:rPr>
      </w:pPr>
      <w:r w:rsidRPr="00C57BCF">
        <w:rPr>
          <w:sz w:val="22"/>
          <w:szCs w:val="22"/>
        </w:rPr>
        <w:t>Zástupci uvedení v </w:t>
      </w:r>
      <w:r w:rsidRPr="004C56AF">
        <w:rPr>
          <w:sz w:val="22"/>
          <w:szCs w:val="22"/>
        </w:rPr>
        <w:t>bodech 1</w:t>
      </w:r>
      <w:r w:rsidR="00D665BA" w:rsidRPr="004C56AF">
        <w:rPr>
          <w:sz w:val="22"/>
          <w:szCs w:val="22"/>
        </w:rPr>
        <w:t>0</w:t>
      </w:r>
      <w:r w:rsidRPr="004C56AF">
        <w:rPr>
          <w:sz w:val="22"/>
          <w:szCs w:val="22"/>
        </w:rPr>
        <w:t>.3. a 1</w:t>
      </w:r>
      <w:r w:rsidR="00D665BA" w:rsidRPr="004C56AF">
        <w:rPr>
          <w:sz w:val="22"/>
          <w:szCs w:val="22"/>
        </w:rPr>
        <w:t>0</w:t>
      </w:r>
      <w:r w:rsidRPr="004C56AF">
        <w:rPr>
          <w:sz w:val="22"/>
          <w:szCs w:val="22"/>
        </w:rPr>
        <w:t>.4. jsou</w:t>
      </w:r>
      <w:r w:rsidRPr="00C57BCF">
        <w:rPr>
          <w:sz w:val="22"/>
          <w:szCs w:val="22"/>
        </w:rPr>
        <w:t xml:space="preserve"> oprávněni jednat pouze ve věcech technických, zejména jsou oprávněni podepsat předávací protokol. Zástupci pro věci technické nejsou oprávněni uzavírat dodatky k této smlouvě. Zástupce kupujícího pro věci techni</w:t>
      </w:r>
      <w:r w:rsidRPr="00D041B0">
        <w:rPr>
          <w:sz w:val="22"/>
          <w:szCs w:val="22"/>
        </w:rPr>
        <w:t xml:space="preserve">cké je dále za kupujícího </w:t>
      </w:r>
      <w:r w:rsidR="00972812" w:rsidRPr="00D041B0">
        <w:rPr>
          <w:sz w:val="22"/>
          <w:szCs w:val="22"/>
        </w:rPr>
        <w:t xml:space="preserve">oprávněn </w:t>
      </w:r>
      <w:r w:rsidRPr="00D041B0">
        <w:rPr>
          <w:sz w:val="22"/>
          <w:szCs w:val="22"/>
        </w:rPr>
        <w:t>podávat reklamace, účastnit se revizních prohlídek, pokud budou potřeba, apod.</w:t>
      </w:r>
    </w:p>
    <w:p w14:paraId="6EAD247F" w14:textId="77777777" w:rsidR="00BD6051" w:rsidRPr="00D041B0" w:rsidRDefault="00BD6051" w:rsidP="00BD6051">
      <w:pPr>
        <w:pStyle w:val="Zkladntext"/>
        <w:tabs>
          <w:tab w:val="left" w:pos="426"/>
        </w:tabs>
        <w:spacing w:after="0"/>
        <w:jc w:val="center"/>
        <w:rPr>
          <w:b/>
          <w:bCs/>
          <w:sz w:val="22"/>
          <w:szCs w:val="22"/>
        </w:rPr>
      </w:pPr>
      <w:r w:rsidRPr="00D041B0">
        <w:rPr>
          <w:b/>
          <w:bCs/>
          <w:sz w:val="22"/>
          <w:szCs w:val="22"/>
        </w:rPr>
        <w:t>X</w:t>
      </w:r>
      <w:r w:rsidR="00EB6FAA" w:rsidRPr="00D041B0">
        <w:rPr>
          <w:b/>
          <w:bCs/>
          <w:sz w:val="22"/>
          <w:szCs w:val="22"/>
        </w:rPr>
        <w:t>I</w:t>
      </w:r>
      <w:r w:rsidRPr="00D041B0">
        <w:rPr>
          <w:b/>
          <w:bCs/>
          <w:sz w:val="22"/>
          <w:szCs w:val="22"/>
        </w:rPr>
        <w:t>.</w:t>
      </w:r>
    </w:p>
    <w:p w14:paraId="035E09B0" w14:textId="77777777" w:rsidR="00BD6051" w:rsidRPr="00D041B0" w:rsidRDefault="00BD6051" w:rsidP="00BD6051">
      <w:pPr>
        <w:pStyle w:val="Zkladntext"/>
        <w:tabs>
          <w:tab w:val="left" w:pos="426"/>
        </w:tabs>
        <w:spacing w:after="0"/>
        <w:jc w:val="center"/>
        <w:rPr>
          <w:b/>
          <w:bCs/>
          <w:sz w:val="22"/>
          <w:szCs w:val="22"/>
        </w:rPr>
      </w:pPr>
      <w:r w:rsidRPr="00D041B0">
        <w:rPr>
          <w:b/>
          <w:bCs/>
          <w:sz w:val="22"/>
          <w:szCs w:val="22"/>
        </w:rPr>
        <w:t>Závěrečná ujednání</w:t>
      </w:r>
    </w:p>
    <w:p w14:paraId="6039D497" w14:textId="124C0E9A" w:rsidR="004306D6" w:rsidRDefault="004306D6" w:rsidP="00695650">
      <w:pPr>
        <w:pStyle w:val="Zkladntext"/>
        <w:numPr>
          <w:ilvl w:val="0"/>
          <w:numId w:val="16"/>
        </w:numPr>
        <w:tabs>
          <w:tab w:val="clear" w:pos="284"/>
          <w:tab w:val="left" w:pos="567"/>
        </w:tabs>
        <w:spacing w:before="60" w:after="0"/>
        <w:ind w:left="567" w:hanging="567"/>
        <w:jc w:val="both"/>
        <w:rPr>
          <w:sz w:val="22"/>
          <w:szCs w:val="22"/>
        </w:rPr>
      </w:pPr>
      <w:r w:rsidRPr="004306D6">
        <w:rPr>
          <w:sz w:val="22"/>
          <w:szCs w:val="22"/>
        </w:rPr>
        <w:t xml:space="preserve">Podkladem pro uzavření této smlouvy je nabídka prodávajícího, kterou v postavení účastníka zadávacího řízení podal do zadávacího řízení na veřejnou zakázku s názvem </w:t>
      </w:r>
      <w:r w:rsidR="008C5757" w:rsidRPr="004168AB">
        <w:rPr>
          <w:sz w:val="22"/>
          <w:szCs w:val="22"/>
        </w:rPr>
        <w:t>„</w:t>
      </w:r>
      <w:r w:rsidR="008C5757">
        <w:rPr>
          <w:sz w:val="22"/>
          <w:szCs w:val="22"/>
        </w:rPr>
        <w:t>Zvýšení energetické účinnosti gastro provozu v MŠ Ořech</w:t>
      </w:r>
      <w:r w:rsidR="008C5757" w:rsidRPr="004168AB">
        <w:rPr>
          <w:sz w:val="22"/>
          <w:szCs w:val="22"/>
        </w:rPr>
        <w:t>“</w:t>
      </w:r>
      <w:r w:rsidRPr="004306D6">
        <w:rPr>
          <w:sz w:val="22"/>
          <w:szCs w:val="22"/>
        </w:rPr>
        <w:t>. Podkladem pro uzavření této smlouvy je rovněž zadávací dokumentace k uvedené zakázce včetně všech jejích příloh</w:t>
      </w:r>
      <w:r>
        <w:rPr>
          <w:sz w:val="22"/>
          <w:szCs w:val="22"/>
        </w:rPr>
        <w:t>.</w:t>
      </w:r>
    </w:p>
    <w:p w14:paraId="761917E5" w14:textId="6E92CB3A" w:rsidR="004306D6" w:rsidRDefault="004306D6" w:rsidP="00695650">
      <w:pPr>
        <w:pStyle w:val="Zkladntext"/>
        <w:numPr>
          <w:ilvl w:val="0"/>
          <w:numId w:val="16"/>
        </w:numPr>
        <w:tabs>
          <w:tab w:val="clear" w:pos="284"/>
          <w:tab w:val="left" w:pos="567"/>
        </w:tabs>
        <w:spacing w:before="60" w:after="0"/>
        <w:ind w:left="567" w:hanging="567"/>
        <w:jc w:val="both"/>
        <w:rPr>
          <w:sz w:val="22"/>
          <w:szCs w:val="22"/>
        </w:rPr>
      </w:pPr>
      <w:r w:rsidRPr="004306D6">
        <w:rPr>
          <w:sz w:val="22"/>
          <w:szCs w:val="22"/>
        </w:rPr>
        <w:t>Jestliže ze zadávací dokumentace k zakázce nebo z nabídky prodávajícího vyplývají prodávajícímu povinnosti vztahující se k realizaci předmětu této smlouvy, avšak tyto povinnosti nejsou výslovně v této smlouvě uvedeny, smluvní strany se pro tento případ dohodly, že i tyto povinnosti prodávajícího jsou součástí obsahu závazkového vztahu založeného touto smlouvou a prodávající je povinen je dodržet</w:t>
      </w:r>
      <w:r>
        <w:rPr>
          <w:sz w:val="22"/>
          <w:szCs w:val="22"/>
        </w:rPr>
        <w:t>.</w:t>
      </w:r>
    </w:p>
    <w:p w14:paraId="4EFD6F02" w14:textId="4540DF10" w:rsidR="004306D6" w:rsidRDefault="004306D6" w:rsidP="00695650">
      <w:pPr>
        <w:pStyle w:val="Zkladntext"/>
        <w:numPr>
          <w:ilvl w:val="0"/>
          <w:numId w:val="16"/>
        </w:numPr>
        <w:tabs>
          <w:tab w:val="clear" w:pos="284"/>
          <w:tab w:val="left" w:pos="567"/>
        </w:tabs>
        <w:spacing w:before="60" w:after="0"/>
        <w:ind w:left="567" w:hanging="567"/>
        <w:jc w:val="both"/>
        <w:rPr>
          <w:sz w:val="22"/>
          <w:szCs w:val="22"/>
        </w:rPr>
      </w:pPr>
      <w:r w:rsidRPr="004306D6">
        <w:rPr>
          <w:sz w:val="22"/>
          <w:szCs w:val="22"/>
        </w:rPr>
        <w:lastRenderedPageBreak/>
        <w:t xml:space="preserve">Prodávající je povinen uchovávat veškerou dokumentaci související s realizací díla včetně účetních dokladů minimálně </w:t>
      </w:r>
      <w:r>
        <w:rPr>
          <w:sz w:val="22"/>
          <w:szCs w:val="22"/>
        </w:rPr>
        <w:t>10 let</w:t>
      </w:r>
      <w:r w:rsidRPr="004306D6">
        <w:rPr>
          <w:sz w:val="22"/>
          <w:szCs w:val="22"/>
        </w:rPr>
        <w:t>, pokud není v českých právních předpisech stanovena lhůta delší</w:t>
      </w:r>
      <w:r>
        <w:rPr>
          <w:sz w:val="22"/>
          <w:szCs w:val="22"/>
        </w:rPr>
        <w:t>.</w:t>
      </w:r>
    </w:p>
    <w:p w14:paraId="5600F058" w14:textId="09EEF3DD" w:rsidR="004306D6" w:rsidRDefault="004306D6" w:rsidP="00695650">
      <w:pPr>
        <w:pStyle w:val="Zkladntext"/>
        <w:numPr>
          <w:ilvl w:val="0"/>
          <w:numId w:val="16"/>
        </w:numPr>
        <w:tabs>
          <w:tab w:val="clear" w:pos="284"/>
          <w:tab w:val="left" w:pos="567"/>
        </w:tabs>
        <w:spacing w:before="60" w:after="0"/>
        <w:ind w:left="567" w:hanging="567"/>
        <w:jc w:val="both"/>
        <w:rPr>
          <w:sz w:val="22"/>
          <w:szCs w:val="22"/>
        </w:rPr>
      </w:pPr>
      <w:r w:rsidRPr="004306D6">
        <w:rPr>
          <w:sz w:val="22"/>
          <w:szCs w:val="22"/>
        </w:rPr>
        <w:t>Prodávající a kupující se dále zavazují, že se budou včas a v dostatečném rozsahu informovat o všech skutečnostech, které mohou mít vliv na smlouvu, na plnění jejich smluvních povinností, nebo které s právním vztahem založeným smlouvou jakkoli souvisí</w:t>
      </w:r>
      <w:r>
        <w:rPr>
          <w:sz w:val="22"/>
          <w:szCs w:val="22"/>
        </w:rPr>
        <w:t>.</w:t>
      </w:r>
    </w:p>
    <w:p w14:paraId="498591C6" w14:textId="759D9444" w:rsidR="004306D6" w:rsidRDefault="004306D6" w:rsidP="00695650">
      <w:pPr>
        <w:pStyle w:val="Zkladntext"/>
        <w:numPr>
          <w:ilvl w:val="0"/>
          <w:numId w:val="16"/>
        </w:numPr>
        <w:tabs>
          <w:tab w:val="clear" w:pos="284"/>
          <w:tab w:val="left" w:pos="567"/>
        </w:tabs>
        <w:spacing w:before="60" w:after="0"/>
        <w:ind w:left="567" w:hanging="567"/>
        <w:jc w:val="both"/>
        <w:rPr>
          <w:sz w:val="22"/>
          <w:szCs w:val="22"/>
        </w:rPr>
      </w:pPr>
      <w:r w:rsidRPr="004306D6">
        <w:rPr>
          <w:sz w:val="22"/>
          <w:szCs w:val="22"/>
        </w:rPr>
        <w:t>Strany smlouvy potvrzují, že si smlouvu přečetly, že tato byla sepsána dle jejich vážné a svobodné vůle, jejímu obsahu rozumí a souhlasí s</w:t>
      </w:r>
      <w:r>
        <w:rPr>
          <w:sz w:val="22"/>
          <w:szCs w:val="22"/>
        </w:rPr>
        <w:t> </w:t>
      </w:r>
      <w:r w:rsidRPr="004306D6">
        <w:rPr>
          <w:sz w:val="22"/>
          <w:szCs w:val="22"/>
        </w:rPr>
        <w:t>ním</w:t>
      </w:r>
      <w:r>
        <w:rPr>
          <w:sz w:val="22"/>
          <w:szCs w:val="22"/>
        </w:rPr>
        <w:t>.</w:t>
      </w:r>
    </w:p>
    <w:p w14:paraId="7BE1FAD2" w14:textId="44D56129" w:rsidR="004306D6" w:rsidRDefault="004306D6" w:rsidP="00695650">
      <w:pPr>
        <w:pStyle w:val="Zkladntext"/>
        <w:numPr>
          <w:ilvl w:val="0"/>
          <w:numId w:val="16"/>
        </w:numPr>
        <w:tabs>
          <w:tab w:val="clear" w:pos="284"/>
          <w:tab w:val="left" w:pos="567"/>
        </w:tabs>
        <w:spacing w:before="60" w:after="0"/>
        <w:ind w:left="567" w:hanging="567"/>
        <w:jc w:val="both"/>
        <w:rPr>
          <w:sz w:val="22"/>
          <w:szCs w:val="22"/>
        </w:rPr>
      </w:pPr>
      <w:r w:rsidRPr="004306D6">
        <w:rPr>
          <w:sz w:val="22"/>
          <w:szCs w:val="22"/>
        </w:rPr>
        <w:t>Prodávající souhlasí s případným uveřejněním podmínek, za jakých byla smlouva uzavřena v rozsahu dle zákona, zákona č. 340/2015 Sb., o registru smluv v platném znění a zákona č. 106/1999 Sb., o svobodném přístupu k informacím, v platném znění</w:t>
      </w:r>
      <w:r>
        <w:rPr>
          <w:sz w:val="22"/>
          <w:szCs w:val="22"/>
        </w:rPr>
        <w:t>.</w:t>
      </w:r>
    </w:p>
    <w:p w14:paraId="378D1A17" w14:textId="51F2CCB2" w:rsidR="004306D6" w:rsidRDefault="004306D6" w:rsidP="00695650">
      <w:pPr>
        <w:pStyle w:val="Zkladntext"/>
        <w:numPr>
          <w:ilvl w:val="0"/>
          <w:numId w:val="16"/>
        </w:numPr>
        <w:tabs>
          <w:tab w:val="clear" w:pos="284"/>
          <w:tab w:val="left" w:pos="567"/>
        </w:tabs>
        <w:spacing w:before="60" w:after="0"/>
        <w:ind w:left="567" w:hanging="567"/>
        <w:jc w:val="both"/>
        <w:rPr>
          <w:sz w:val="22"/>
          <w:szCs w:val="22"/>
        </w:rPr>
      </w:pPr>
      <w:r w:rsidRPr="004306D6">
        <w:rPr>
          <w:sz w:val="22"/>
          <w:szCs w:val="22"/>
        </w:rPr>
        <w:t>Smluvní strany prohlašují, že žádná část smlouvy nenaplňuje znaky obchodního tajemství dle § 504 zákona č. 89/2012 Sb., občanský zákoník, ve znění pozdějších předpisů</w:t>
      </w:r>
      <w:r>
        <w:rPr>
          <w:sz w:val="22"/>
          <w:szCs w:val="22"/>
        </w:rPr>
        <w:t>.</w:t>
      </w:r>
    </w:p>
    <w:p w14:paraId="25C5BC32" w14:textId="44CBDEB3" w:rsidR="004306D6" w:rsidRDefault="004306D6" w:rsidP="00695650">
      <w:pPr>
        <w:pStyle w:val="Zkladntext"/>
        <w:numPr>
          <w:ilvl w:val="0"/>
          <w:numId w:val="16"/>
        </w:numPr>
        <w:tabs>
          <w:tab w:val="clear" w:pos="284"/>
          <w:tab w:val="left" w:pos="567"/>
        </w:tabs>
        <w:spacing w:before="60" w:after="0"/>
        <w:ind w:left="567" w:hanging="567"/>
        <w:jc w:val="both"/>
        <w:rPr>
          <w:sz w:val="22"/>
          <w:szCs w:val="22"/>
        </w:rPr>
      </w:pPr>
      <w:r w:rsidRPr="004306D6">
        <w:rPr>
          <w:sz w:val="22"/>
          <w:szCs w:val="22"/>
        </w:rPr>
        <w:t>Jakýkoliv spor vzniklý ze smlouvy, pokud se jej nepodaří urovnat jednáním mezi smluvními stranami, bude rozhodnut k tomu věcně a místně příslušným soudem, určeným příslušným právním předpisem</w:t>
      </w:r>
      <w:r>
        <w:rPr>
          <w:sz w:val="22"/>
          <w:szCs w:val="22"/>
        </w:rPr>
        <w:t>.</w:t>
      </w:r>
    </w:p>
    <w:p w14:paraId="49A647A1" w14:textId="01F2F1FB" w:rsidR="00695650" w:rsidRDefault="00CD7493" w:rsidP="00695650">
      <w:pPr>
        <w:pStyle w:val="Zkladntext"/>
        <w:numPr>
          <w:ilvl w:val="0"/>
          <w:numId w:val="16"/>
        </w:numPr>
        <w:tabs>
          <w:tab w:val="clear" w:pos="284"/>
          <w:tab w:val="left" w:pos="567"/>
        </w:tabs>
        <w:spacing w:before="60" w:after="0"/>
        <w:ind w:left="567" w:hanging="567"/>
        <w:jc w:val="both"/>
        <w:rPr>
          <w:sz w:val="22"/>
          <w:szCs w:val="22"/>
        </w:rPr>
      </w:pPr>
      <w:r w:rsidRPr="00D041B0">
        <w:rPr>
          <w:sz w:val="22"/>
          <w:szCs w:val="22"/>
        </w:rPr>
        <w:t>Smlouva nabývá platnosti dnem podpisu obou smluvních stran.</w:t>
      </w:r>
    </w:p>
    <w:p w14:paraId="30179841" w14:textId="7230A6AA" w:rsidR="00BD6051" w:rsidRDefault="00BD6051" w:rsidP="00BD6051">
      <w:pPr>
        <w:numPr>
          <w:ilvl w:val="0"/>
          <w:numId w:val="16"/>
        </w:numPr>
        <w:tabs>
          <w:tab w:val="clear" w:pos="284"/>
          <w:tab w:val="left" w:pos="567"/>
        </w:tabs>
        <w:spacing w:before="60"/>
        <w:ind w:left="567" w:hanging="567"/>
        <w:jc w:val="both"/>
        <w:rPr>
          <w:sz w:val="22"/>
          <w:szCs w:val="22"/>
        </w:rPr>
      </w:pPr>
      <w:r w:rsidRPr="00D041B0">
        <w:rPr>
          <w:sz w:val="22"/>
          <w:szCs w:val="22"/>
        </w:rPr>
        <w:t xml:space="preserve">Práva a povinnosti smluvních stran výslovně touto smlouvou neupravené se řídí příslušnými ustanoveními </w:t>
      </w:r>
      <w:r w:rsidR="00A162D9" w:rsidRPr="00D041B0">
        <w:rPr>
          <w:sz w:val="22"/>
          <w:szCs w:val="22"/>
        </w:rPr>
        <w:t>občanského zákoníku</w:t>
      </w:r>
      <w:r w:rsidRPr="00D041B0">
        <w:rPr>
          <w:sz w:val="22"/>
          <w:szCs w:val="22"/>
        </w:rPr>
        <w:t>.</w:t>
      </w:r>
    </w:p>
    <w:p w14:paraId="06DFEBC3" w14:textId="29879A42" w:rsidR="004306D6" w:rsidRDefault="004306D6" w:rsidP="00BD6051">
      <w:pPr>
        <w:numPr>
          <w:ilvl w:val="0"/>
          <w:numId w:val="16"/>
        </w:numPr>
        <w:tabs>
          <w:tab w:val="clear" w:pos="284"/>
          <w:tab w:val="left" w:pos="567"/>
        </w:tabs>
        <w:spacing w:before="60"/>
        <w:ind w:left="567" w:hanging="567"/>
        <w:jc w:val="both"/>
        <w:rPr>
          <w:sz w:val="22"/>
          <w:szCs w:val="22"/>
        </w:rPr>
      </w:pPr>
      <w:r w:rsidRPr="004306D6">
        <w:rPr>
          <w:sz w:val="22"/>
          <w:szCs w:val="22"/>
        </w:rPr>
        <w:t>Smluvní strany prohlašují, že skutečnosti uvedené v této smlouvě nepovažují za obchodní tajemství ve smyslu ustanovení § 504 občanského zákoníku a udělují svolení k jejich užití a uveřejnění bez stanovení jakýchkoli dalších podmínek. Smluvní strany se dohodly, že celý text smlouvy bude v souladu se zák. č. 340/2015 Sb., o zvláštních podmínkách účinnosti některých smluv, uveřejňování těchto smluv a o registru smluv (zákon o registru smluv), v platném znění (dále jen „zákon č. 340/2015 Sb.“), uveřejněn v registru smluv. Smluvní strany se dále dohodly, že elektronický obraz smlouvy včetně všech dodatků a metadata dle uvedeného zákona zašle k uveřejnění v registru smluv kupující</w:t>
      </w:r>
      <w:r>
        <w:rPr>
          <w:sz w:val="22"/>
          <w:szCs w:val="22"/>
        </w:rPr>
        <w:t>.</w:t>
      </w:r>
    </w:p>
    <w:p w14:paraId="1438B096" w14:textId="5B8EC291" w:rsidR="00BD6051" w:rsidRPr="00D041B0" w:rsidRDefault="00BD6051" w:rsidP="00BD6051">
      <w:pPr>
        <w:numPr>
          <w:ilvl w:val="0"/>
          <w:numId w:val="16"/>
        </w:numPr>
        <w:tabs>
          <w:tab w:val="clear" w:pos="284"/>
          <w:tab w:val="left" w:pos="567"/>
        </w:tabs>
        <w:spacing w:before="60"/>
        <w:ind w:left="567" w:hanging="567"/>
        <w:jc w:val="both"/>
        <w:rPr>
          <w:sz w:val="22"/>
          <w:szCs w:val="22"/>
        </w:rPr>
      </w:pPr>
      <w:r w:rsidRPr="00D041B0">
        <w:rPr>
          <w:sz w:val="22"/>
          <w:szCs w:val="22"/>
        </w:rPr>
        <w:t>Nedílnou součástí této smlouvy jsou:</w:t>
      </w:r>
    </w:p>
    <w:p w14:paraId="39D1A800" w14:textId="4DBD21F0" w:rsidR="00BD6051" w:rsidRPr="005867F5" w:rsidRDefault="00BD6051" w:rsidP="005867F5">
      <w:pPr>
        <w:pStyle w:val="Zkladntext"/>
        <w:tabs>
          <w:tab w:val="left" w:pos="851"/>
          <w:tab w:val="left" w:pos="2552"/>
          <w:tab w:val="left" w:pos="2835"/>
        </w:tabs>
        <w:spacing w:after="0"/>
        <w:ind w:left="851" w:hanging="284"/>
        <w:jc w:val="both"/>
        <w:rPr>
          <w:i/>
          <w:sz w:val="22"/>
          <w:szCs w:val="22"/>
        </w:rPr>
      </w:pPr>
      <w:r w:rsidRPr="00D041B0">
        <w:rPr>
          <w:sz w:val="22"/>
          <w:szCs w:val="22"/>
        </w:rPr>
        <w:t>-</w:t>
      </w:r>
      <w:r w:rsidRPr="00D041B0">
        <w:rPr>
          <w:sz w:val="22"/>
          <w:szCs w:val="22"/>
        </w:rPr>
        <w:tab/>
        <w:t xml:space="preserve">příloha č. 1 </w:t>
      </w:r>
      <w:r w:rsidR="009B0BB3">
        <w:rPr>
          <w:sz w:val="22"/>
          <w:szCs w:val="22"/>
        </w:rPr>
        <w:t>-</w:t>
      </w:r>
      <w:r w:rsidRPr="00D041B0">
        <w:rPr>
          <w:sz w:val="22"/>
          <w:szCs w:val="22"/>
        </w:rPr>
        <w:t xml:space="preserve"> </w:t>
      </w:r>
      <w:r w:rsidR="009B0BB3" w:rsidRPr="00151B95">
        <w:rPr>
          <w:sz w:val="22"/>
          <w:szCs w:val="22"/>
        </w:rPr>
        <w:t xml:space="preserve">Položkový rozpočet </w:t>
      </w:r>
      <w:r w:rsidR="00B831D8">
        <w:rPr>
          <w:sz w:val="22"/>
          <w:szCs w:val="22"/>
        </w:rPr>
        <w:t>se specifikací</w:t>
      </w:r>
      <w:r w:rsidR="009B0BB3" w:rsidRPr="00151B95">
        <w:rPr>
          <w:sz w:val="22"/>
          <w:szCs w:val="22"/>
        </w:rPr>
        <w:t xml:space="preserve"> zařízení</w:t>
      </w:r>
    </w:p>
    <w:p w14:paraId="4126AB1D" w14:textId="427492C2" w:rsidR="00151B95" w:rsidRPr="00D041B0" w:rsidRDefault="00151B95" w:rsidP="00BD6051">
      <w:pPr>
        <w:pStyle w:val="Zkladntext"/>
        <w:tabs>
          <w:tab w:val="left" w:pos="851"/>
          <w:tab w:val="left" w:pos="2552"/>
          <w:tab w:val="left" w:pos="2835"/>
        </w:tabs>
        <w:spacing w:after="0"/>
        <w:ind w:left="851" w:hanging="284"/>
        <w:jc w:val="both"/>
        <w:rPr>
          <w:sz w:val="22"/>
          <w:szCs w:val="22"/>
        </w:rPr>
      </w:pPr>
      <w:r w:rsidRPr="00D041B0">
        <w:rPr>
          <w:sz w:val="22"/>
          <w:szCs w:val="22"/>
        </w:rPr>
        <w:t>-</w:t>
      </w:r>
      <w:r w:rsidRPr="00D041B0">
        <w:rPr>
          <w:sz w:val="22"/>
          <w:szCs w:val="22"/>
        </w:rPr>
        <w:tab/>
        <w:t xml:space="preserve">příloha č. </w:t>
      </w:r>
      <w:r w:rsidR="005867F5">
        <w:rPr>
          <w:sz w:val="22"/>
          <w:szCs w:val="22"/>
        </w:rPr>
        <w:t xml:space="preserve">2 </w:t>
      </w:r>
      <w:r>
        <w:rPr>
          <w:sz w:val="22"/>
          <w:szCs w:val="22"/>
        </w:rPr>
        <w:t xml:space="preserve">- </w:t>
      </w:r>
      <w:r w:rsidRPr="00151B95">
        <w:rPr>
          <w:sz w:val="22"/>
          <w:szCs w:val="22"/>
        </w:rPr>
        <w:t>Technické listy a standardy požadovaných položek zařízení</w:t>
      </w:r>
    </w:p>
    <w:p w14:paraId="3B26D554" w14:textId="77777777" w:rsidR="001F6BE0" w:rsidRDefault="001F6BE0" w:rsidP="001F6BE0">
      <w:pPr>
        <w:tabs>
          <w:tab w:val="left" w:pos="567"/>
          <w:tab w:val="left" w:pos="2127"/>
        </w:tabs>
        <w:jc w:val="both"/>
        <w:rPr>
          <w:sz w:val="22"/>
          <w:szCs w:val="22"/>
          <w:u w:val="single"/>
        </w:rPr>
      </w:pPr>
    </w:p>
    <w:p w14:paraId="6FCC4AEF" w14:textId="66E2C7D9" w:rsidR="001F6BE0" w:rsidRDefault="001F6BE0" w:rsidP="001F6BE0">
      <w:pPr>
        <w:tabs>
          <w:tab w:val="left" w:pos="567"/>
          <w:tab w:val="left" w:pos="2127"/>
        </w:tabs>
        <w:jc w:val="both"/>
        <w:rPr>
          <w:sz w:val="22"/>
          <w:szCs w:val="22"/>
          <w:u w:val="single"/>
        </w:rPr>
      </w:pPr>
    </w:p>
    <w:p w14:paraId="2519C83E" w14:textId="77777777" w:rsidR="00F139BF" w:rsidRPr="009D3321" w:rsidRDefault="00F139BF" w:rsidP="001F6BE0">
      <w:pPr>
        <w:tabs>
          <w:tab w:val="left" w:pos="567"/>
          <w:tab w:val="left" w:pos="2127"/>
        </w:tabs>
        <w:jc w:val="both"/>
        <w:rPr>
          <w:sz w:val="22"/>
          <w:szCs w:val="22"/>
          <w:u w:val="single"/>
        </w:rPr>
      </w:pPr>
    </w:p>
    <w:p w14:paraId="0FD19DD8" w14:textId="77777777" w:rsidR="00D42F1F" w:rsidRDefault="00D42F1F" w:rsidP="001F6BE0">
      <w:pPr>
        <w:tabs>
          <w:tab w:val="left" w:pos="567"/>
          <w:tab w:val="left" w:pos="2127"/>
          <w:tab w:val="left" w:pos="5220"/>
        </w:tabs>
        <w:jc w:val="both"/>
        <w:rPr>
          <w:sz w:val="22"/>
          <w:szCs w:val="22"/>
        </w:rPr>
      </w:pPr>
    </w:p>
    <w:p w14:paraId="7DB2A3A1" w14:textId="77777777" w:rsidR="00D42F1F" w:rsidRDefault="00D42F1F" w:rsidP="001F6BE0">
      <w:pPr>
        <w:tabs>
          <w:tab w:val="left" w:pos="567"/>
          <w:tab w:val="left" w:pos="2127"/>
          <w:tab w:val="left" w:pos="5220"/>
        </w:tabs>
        <w:jc w:val="both"/>
        <w:rPr>
          <w:sz w:val="22"/>
          <w:szCs w:val="22"/>
        </w:rPr>
      </w:pPr>
    </w:p>
    <w:p w14:paraId="0B63B19B" w14:textId="77A12FC5" w:rsidR="001F6BE0" w:rsidRDefault="001F6BE0" w:rsidP="001F6BE0">
      <w:pPr>
        <w:tabs>
          <w:tab w:val="left" w:pos="567"/>
          <w:tab w:val="left" w:pos="2127"/>
          <w:tab w:val="left" w:pos="5220"/>
        </w:tabs>
        <w:jc w:val="both"/>
        <w:rPr>
          <w:sz w:val="22"/>
          <w:szCs w:val="22"/>
        </w:rPr>
      </w:pPr>
      <w:r w:rsidRPr="009D3321">
        <w:rPr>
          <w:sz w:val="22"/>
          <w:szCs w:val="22"/>
        </w:rPr>
        <w:t>V</w:t>
      </w:r>
      <w:r w:rsidR="00F139BF">
        <w:rPr>
          <w:sz w:val="22"/>
          <w:szCs w:val="22"/>
        </w:rPr>
        <w:t> </w:t>
      </w:r>
      <w:r w:rsidR="00E440EB">
        <w:rPr>
          <w:sz w:val="22"/>
          <w:szCs w:val="22"/>
        </w:rPr>
        <w:t>Ořechu</w:t>
      </w:r>
      <w:r w:rsidR="00F139BF">
        <w:rPr>
          <w:sz w:val="22"/>
          <w:szCs w:val="22"/>
        </w:rPr>
        <w:t>,</w:t>
      </w:r>
      <w:r>
        <w:rPr>
          <w:sz w:val="22"/>
          <w:szCs w:val="22"/>
        </w:rPr>
        <w:t xml:space="preserve"> </w:t>
      </w:r>
      <w:r w:rsidRPr="009D3321">
        <w:rPr>
          <w:sz w:val="22"/>
          <w:szCs w:val="22"/>
        </w:rPr>
        <w:t>dne ………………</w:t>
      </w:r>
      <w:r w:rsidR="00F139BF">
        <w:rPr>
          <w:sz w:val="22"/>
          <w:szCs w:val="22"/>
        </w:rPr>
        <w:t>202</w:t>
      </w:r>
      <w:r w:rsidR="00E96524">
        <w:rPr>
          <w:sz w:val="22"/>
          <w:szCs w:val="22"/>
        </w:rPr>
        <w:t>4</w:t>
      </w:r>
    </w:p>
    <w:p w14:paraId="1769DCF5" w14:textId="77777777" w:rsidR="007B1F9F" w:rsidRDefault="007B1F9F" w:rsidP="001F6BE0">
      <w:pPr>
        <w:tabs>
          <w:tab w:val="left" w:pos="567"/>
          <w:tab w:val="left" w:pos="2127"/>
          <w:tab w:val="left" w:pos="5103"/>
        </w:tabs>
        <w:jc w:val="both"/>
        <w:rPr>
          <w:sz w:val="22"/>
          <w:szCs w:val="22"/>
        </w:rPr>
      </w:pPr>
    </w:p>
    <w:p w14:paraId="7E7B284F" w14:textId="77777777" w:rsidR="007B1F9F" w:rsidRDefault="007B1F9F" w:rsidP="001F6BE0">
      <w:pPr>
        <w:tabs>
          <w:tab w:val="left" w:pos="567"/>
          <w:tab w:val="left" w:pos="2127"/>
          <w:tab w:val="left" w:pos="5103"/>
        </w:tabs>
        <w:jc w:val="both"/>
        <w:rPr>
          <w:sz w:val="22"/>
          <w:szCs w:val="22"/>
        </w:rPr>
      </w:pPr>
    </w:p>
    <w:p w14:paraId="68476C72" w14:textId="63E166A4" w:rsidR="001F6BE0" w:rsidRPr="00D041B0" w:rsidRDefault="001F6BE0" w:rsidP="001F6BE0">
      <w:pPr>
        <w:tabs>
          <w:tab w:val="left" w:pos="567"/>
          <w:tab w:val="left" w:pos="2127"/>
          <w:tab w:val="left" w:pos="5103"/>
        </w:tabs>
        <w:jc w:val="both"/>
        <w:rPr>
          <w:sz w:val="22"/>
          <w:szCs w:val="22"/>
        </w:rPr>
      </w:pPr>
      <w:r w:rsidRPr="00D041B0">
        <w:rPr>
          <w:sz w:val="22"/>
          <w:szCs w:val="22"/>
        </w:rPr>
        <w:t>Prodávající:</w:t>
      </w:r>
      <w:r w:rsidRPr="00D041B0">
        <w:rPr>
          <w:sz w:val="22"/>
          <w:szCs w:val="22"/>
        </w:rPr>
        <w:tab/>
      </w:r>
      <w:r w:rsidRPr="00D041B0">
        <w:rPr>
          <w:sz w:val="22"/>
          <w:szCs w:val="22"/>
        </w:rPr>
        <w:tab/>
        <w:t xml:space="preserve"> </w:t>
      </w:r>
      <w:r w:rsidR="004306D6">
        <w:rPr>
          <w:sz w:val="22"/>
          <w:szCs w:val="22"/>
        </w:rPr>
        <w:t>K</w:t>
      </w:r>
      <w:r w:rsidRPr="00D041B0">
        <w:rPr>
          <w:sz w:val="22"/>
          <w:szCs w:val="22"/>
        </w:rPr>
        <w:t>upující:</w:t>
      </w:r>
    </w:p>
    <w:p w14:paraId="2577267F" w14:textId="77777777" w:rsidR="00E83561" w:rsidRDefault="00E83561" w:rsidP="001F6BE0">
      <w:pPr>
        <w:tabs>
          <w:tab w:val="center" w:pos="1985"/>
          <w:tab w:val="center" w:pos="7088"/>
        </w:tabs>
        <w:jc w:val="both"/>
        <w:rPr>
          <w:sz w:val="22"/>
          <w:szCs w:val="22"/>
        </w:rPr>
      </w:pPr>
    </w:p>
    <w:p w14:paraId="6A6F1685" w14:textId="77777777" w:rsidR="00E83561" w:rsidRDefault="00E83561" w:rsidP="001F6BE0">
      <w:pPr>
        <w:tabs>
          <w:tab w:val="center" w:pos="1985"/>
          <w:tab w:val="center" w:pos="7088"/>
        </w:tabs>
        <w:jc w:val="both"/>
        <w:rPr>
          <w:sz w:val="22"/>
          <w:szCs w:val="22"/>
        </w:rPr>
      </w:pPr>
    </w:p>
    <w:p w14:paraId="7E5635AA" w14:textId="670CA050" w:rsidR="001F6BE0" w:rsidRPr="009D3321" w:rsidRDefault="001F6BE0" w:rsidP="001F6BE0">
      <w:pPr>
        <w:tabs>
          <w:tab w:val="center" w:pos="1985"/>
          <w:tab w:val="center" w:pos="7088"/>
        </w:tabs>
        <w:jc w:val="both"/>
        <w:rPr>
          <w:sz w:val="22"/>
          <w:szCs w:val="22"/>
        </w:rPr>
      </w:pPr>
      <w:r w:rsidRPr="009D3321">
        <w:rPr>
          <w:sz w:val="22"/>
          <w:szCs w:val="22"/>
        </w:rPr>
        <w:tab/>
        <w:t>………..…………………………………….</w:t>
      </w:r>
      <w:r w:rsidRPr="009D3321">
        <w:rPr>
          <w:sz w:val="22"/>
          <w:szCs w:val="22"/>
        </w:rPr>
        <w:tab/>
        <w:t>…………………….………………………..</w:t>
      </w:r>
    </w:p>
    <w:p w14:paraId="62D13944" w14:textId="4B519BE6" w:rsidR="004306D6" w:rsidRPr="00E96524" w:rsidRDefault="001F6BE0" w:rsidP="00953695">
      <w:pPr>
        <w:tabs>
          <w:tab w:val="center" w:pos="1985"/>
          <w:tab w:val="center" w:pos="7088"/>
        </w:tabs>
        <w:jc w:val="both"/>
        <w:rPr>
          <w:sz w:val="22"/>
          <w:szCs w:val="22"/>
        </w:rPr>
      </w:pPr>
      <w:r>
        <w:rPr>
          <w:sz w:val="22"/>
          <w:szCs w:val="22"/>
        </w:rPr>
        <w:tab/>
      </w:r>
      <w:r w:rsidRPr="009D3321">
        <w:rPr>
          <w:sz w:val="22"/>
          <w:szCs w:val="22"/>
          <w:highlight w:val="yellow"/>
        </w:rPr>
        <w:t>…….……………………</w:t>
      </w:r>
      <w:r>
        <w:rPr>
          <w:sz w:val="22"/>
          <w:szCs w:val="22"/>
        </w:rPr>
        <w:tab/>
      </w:r>
      <w:r w:rsidR="00E440EB">
        <w:t>Ing. Jiří Pavlín</w:t>
      </w:r>
      <w:r w:rsidR="00E96524">
        <w:t>, starosta</w:t>
      </w:r>
      <w:r w:rsidR="00E440EB">
        <w:t xml:space="preserve"> obce</w:t>
      </w:r>
    </w:p>
    <w:sectPr w:rsidR="004306D6" w:rsidRPr="00E96524" w:rsidSect="002158F3">
      <w:headerReference w:type="default" r:id="rId8"/>
      <w:footerReference w:type="default" r:id="rId9"/>
      <w:footerReference w:type="first" r:id="rId10"/>
      <w:pgSz w:w="11906" w:h="16838"/>
      <w:pgMar w:top="1418" w:right="1134" w:bottom="1134" w:left="130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C692A" w14:textId="77777777" w:rsidR="006F164D" w:rsidRDefault="006F164D" w:rsidP="00BD6051">
      <w:r>
        <w:separator/>
      </w:r>
    </w:p>
  </w:endnote>
  <w:endnote w:type="continuationSeparator" w:id="0">
    <w:p w14:paraId="761BF854" w14:textId="77777777" w:rsidR="006F164D" w:rsidRDefault="006F164D" w:rsidP="00BD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3020020"/>
      <w:docPartObj>
        <w:docPartGallery w:val="Page Numbers (Bottom of Page)"/>
        <w:docPartUnique/>
      </w:docPartObj>
    </w:sdtPr>
    <w:sdtEndPr>
      <w:rPr>
        <w:sz w:val="20"/>
        <w:szCs w:val="20"/>
      </w:rPr>
    </w:sdtEndPr>
    <w:sdtContent>
      <w:p w14:paraId="40A444F0" w14:textId="0CE05187" w:rsidR="00D04D7B" w:rsidRPr="009131E8" w:rsidRDefault="00D04D7B">
        <w:pPr>
          <w:pStyle w:val="Zpat"/>
          <w:jc w:val="right"/>
          <w:rPr>
            <w:sz w:val="20"/>
            <w:szCs w:val="20"/>
          </w:rPr>
        </w:pPr>
        <w:r w:rsidRPr="009131E8">
          <w:rPr>
            <w:sz w:val="20"/>
            <w:szCs w:val="20"/>
          </w:rPr>
          <w:fldChar w:fldCharType="begin"/>
        </w:r>
        <w:r w:rsidRPr="009131E8">
          <w:rPr>
            <w:sz w:val="20"/>
            <w:szCs w:val="20"/>
          </w:rPr>
          <w:instrText>PAGE   \* MERGEFORMAT</w:instrText>
        </w:r>
        <w:r w:rsidRPr="009131E8">
          <w:rPr>
            <w:sz w:val="20"/>
            <w:szCs w:val="20"/>
          </w:rPr>
          <w:fldChar w:fldCharType="separate"/>
        </w:r>
        <w:r w:rsidR="00C80870">
          <w:rPr>
            <w:noProof/>
            <w:sz w:val="20"/>
            <w:szCs w:val="20"/>
          </w:rPr>
          <w:t>7</w:t>
        </w:r>
        <w:r w:rsidRPr="009131E8">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DCCB3" w14:textId="77777777" w:rsidR="00D04D7B" w:rsidRPr="003908C3" w:rsidRDefault="00D04D7B" w:rsidP="003908C3">
    <w:pPr>
      <w:pStyle w:val="Zpat"/>
      <w:rPr>
        <w:rFonts w:ascii="Calibri" w:hAnsi="Calibri"/>
        <w:sz w:val="22"/>
      </w:rPr>
    </w:pPr>
    <w:r w:rsidRPr="00400E45">
      <w:rPr>
        <w:rFonts w:ascii="Calibri" w:hAnsi="Calibri"/>
        <w:sz w:val="22"/>
      </w:rPr>
      <w:t xml:space="preserve">Dokumentace zadávacího řízení </w:t>
    </w:r>
    <w:r w:rsidRPr="00F94E64">
      <w:rPr>
        <w:rFonts w:ascii="Calibri" w:hAnsi="Calibri"/>
        <w:b/>
        <w:sz w:val="22"/>
      </w:rPr>
      <w:t>SV</w:t>
    </w:r>
    <w:r w:rsidRPr="00400E45">
      <w:rPr>
        <w:rFonts w:ascii="Calibri" w:hAnsi="Calibri"/>
        <w:b/>
        <w:sz w:val="22"/>
        <w:szCs w:val="22"/>
      </w:rPr>
      <w:t>TGM1117</w:t>
    </w:r>
    <w:r w:rsidRPr="00400E45">
      <w:rPr>
        <w:rFonts w:ascii="Calibri" w:hAnsi="Calibri"/>
        <w:sz w:val="22"/>
      </w:rPr>
      <w:t xml:space="preserve"> – příloha č. 3</w:t>
    </w:r>
    <w:r>
      <w:rPr>
        <w:rFonts w:ascii="Calibri" w:hAnsi="Calibri"/>
        <w:sz w:val="22"/>
      </w:rPr>
      <w:t>b</w:t>
    </w:r>
    <w:r>
      <w:rPr>
        <w:rFonts w:ascii="Calibri" w:hAnsi="Calibri"/>
        <w:sz w:val="22"/>
      </w:rPr>
      <w:tab/>
    </w:r>
    <w:r w:rsidRPr="0050253A">
      <w:rPr>
        <w:rFonts w:ascii="Calibri" w:hAnsi="Calibri"/>
        <w:sz w:val="22"/>
      </w:rPr>
      <w:t xml:space="preserve">Stránka </w:t>
    </w:r>
    <w:r w:rsidRPr="0050253A">
      <w:rPr>
        <w:rFonts w:ascii="Calibri" w:hAnsi="Calibri"/>
        <w:b/>
        <w:sz w:val="22"/>
      </w:rPr>
      <w:fldChar w:fldCharType="begin"/>
    </w:r>
    <w:r w:rsidRPr="0050253A">
      <w:rPr>
        <w:rFonts w:ascii="Calibri" w:hAnsi="Calibri"/>
        <w:b/>
        <w:sz w:val="22"/>
      </w:rPr>
      <w:instrText>PAGE</w:instrText>
    </w:r>
    <w:r w:rsidRPr="0050253A">
      <w:rPr>
        <w:rFonts w:ascii="Calibri" w:hAnsi="Calibri"/>
        <w:b/>
        <w:sz w:val="22"/>
      </w:rPr>
      <w:fldChar w:fldCharType="separate"/>
    </w:r>
    <w:r>
      <w:rPr>
        <w:rFonts w:ascii="Calibri" w:hAnsi="Calibri"/>
        <w:b/>
        <w:noProof/>
        <w:sz w:val="22"/>
      </w:rPr>
      <w:t>1</w:t>
    </w:r>
    <w:r w:rsidRPr="0050253A">
      <w:rPr>
        <w:rFonts w:ascii="Calibri" w:hAnsi="Calibri"/>
        <w:b/>
        <w:sz w:val="22"/>
      </w:rPr>
      <w:fldChar w:fldCharType="end"/>
    </w:r>
    <w:r w:rsidRPr="0050253A">
      <w:rPr>
        <w:rFonts w:ascii="Calibri" w:hAnsi="Calibri"/>
        <w:sz w:val="22"/>
      </w:rPr>
      <w:t xml:space="preserve"> z </w:t>
    </w:r>
    <w:r w:rsidRPr="0050253A">
      <w:rPr>
        <w:rFonts w:ascii="Calibri" w:hAnsi="Calibri"/>
        <w:b/>
        <w:sz w:val="22"/>
      </w:rPr>
      <w:fldChar w:fldCharType="begin"/>
    </w:r>
    <w:r w:rsidRPr="0050253A">
      <w:rPr>
        <w:rFonts w:ascii="Calibri" w:hAnsi="Calibri"/>
        <w:b/>
        <w:sz w:val="22"/>
      </w:rPr>
      <w:instrText>NUMPAGES</w:instrText>
    </w:r>
    <w:r w:rsidRPr="0050253A">
      <w:rPr>
        <w:rFonts w:ascii="Calibri" w:hAnsi="Calibri"/>
        <w:b/>
        <w:sz w:val="22"/>
      </w:rPr>
      <w:fldChar w:fldCharType="separate"/>
    </w:r>
    <w:r w:rsidR="00952CD9">
      <w:rPr>
        <w:rFonts w:ascii="Calibri" w:hAnsi="Calibri"/>
        <w:b/>
        <w:noProof/>
        <w:sz w:val="22"/>
      </w:rPr>
      <w:t>7</w:t>
    </w:r>
    <w:r w:rsidRPr="0050253A">
      <w:rPr>
        <w:rFonts w:ascii="Calibri" w:hAnsi="Calibri"/>
        <w:b/>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CB60D6" w14:textId="77777777" w:rsidR="006F164D" w:rsidRDefault="006F164D" w:rsidP="00BD6051">
      <w:r>
        <w:separator/>
      </w:r>
    </w:p>
  </w:footnote>
  <w:footnote w:type="continuationSeparator" w:id="0">
    <w:p w14:paraId="276EB316" w14:textId="77777777" w:rsidR="006F164D" w:rsidRDefault="006F164D" w:rsidP="00BD6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4FDEE" w14:textId="77777777" w:rsidR="00D04D7B" w:rsidRDefault="00D04D7B" w:rsidP="00BD6051">
    <w:pPr>
      <w:pStyle w:val="Zhlav"/>
    </w:pPr>
  </w:p>
  <w:p w14:paraId="38AE6150" w14:textId="77777777" w:rsidR="00D04D7B" w:rsidRDefault="00D04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61125AD2"/>
    <w:name w:val="WW8Num62"/>
    <w:lvl w:ilvl="0">
      <w:start w:val="1"/>
      <w:numFmt w:val="decimal"/>
      <w:suff w:val="space"/>
      <w:lvlText w:val="Článek %1."/>
      <w:lvlJc w:val="left"/>
      <w:pPr>
        <w:ind w:left="360" w:hanging="360"/>
      </w:pPr>
      <w:rPr>
        <w:rFonts w:ascii="Palatino Linotype" w:eastAsia="Arial" w:hAnsi="Palatino Linotype" w:cs="Wingdings" w:hint="default"/>
        <w:b/>
        <w:bCs/>
        <w:color w:val="000000"/>
        <w:sz w:val="24"/>
        <w:szCs w:val="24"/>
      </w:rPr>
    </w:lvl>
    <w:lvl w:ilvl="1">
      <w:start w:val="1"/>
      <w:numFmt w:val="decimal"/>
      <w:suff w:val="space"/>
      <w:lvlText w:val="%1.%2."/>
      <w:lvlJc w:val="left"/>
      <w:pPr>
        <w:ind w:left="716" w:hanging="432"/>
      </w:pPr>
      <w:rPr>
        <w:rFonts w:ascii="Palatino Linotype" w:eastAsia="MS Mincho" w:hAnsi="Palatino Linotype" w:cs="Arial" w:hint="default"/>
        <w:b w:val="0"/>
        <w:bCs/>
        <w:i w:val="0"/>
        <w:caps/>
        <w:strike w:val="0"/>
        <w:dstrike w:val="0"/>
        <w:color w:val="000000"/>
        <w:sz w:val="18"/>
        <w:szCs w:val="18"/>
        <w:u w:val="none"/>
        <w:effect w:val="none"/>
        <w:lang w:val="cs-CZ" w:eastAsia="zh-CN" w:bidi="ar-SA"/>
      </w:rPr>
    </w:lvl>
    <w:lvl w:ilvl="2">
      <w:start w:val="1"/>
      <w:numFmt w:val="decimal"/>
      <w:suff w:val="space"/>
      <w:lvlText w:val="%1.%2.%3."/>
      <w:lvlJc w:val="left"/>
      <w:pPr>
        <w:ind w:left="1217" w:hanging="507"/>
      </w:pPr>
      <w:rPr>
        <w:rFonts w:ascii="Palatino Linotype" w:eastAsia="MS Mincho" w:hAnsi="Palatino Linotype" w:cs="Arial" w:hint="default"/>
        <w:b w:val="0"/>
        <w:bCs/>
        <w:i w:val="0"/>
        <w:caps/>
        <w:color w:val="000000"/>
        <w:sz w:val="18"/>
        <w:szCs w:val="18"/>
        <w:lang w:val="cs-CZ" w:eastAsia="zh-CN" w:bidi="ar-SA"/>
      </w:rPr>
    </w:lvl>
    <w:lvl w:ilvl="3">
      <w:start w:val="1"/>
      <w:numFmt w:val="decimal"/>
      <w:suff w:val="nothing"/>
      <w:lvlText w:val="%1.%2.%3.%4."/>
      <w:lvlJc w:val="left"/>
      <w:pPr>
        <w:ind w:left="1448" w:hanging="648"/>
      </w:pPr>
      <w:rPr>
        <w:rFonts w:ascii="Palatino Linotype" w:eastAsia="Arial" w:hAnsi="Palatino Linotype" w:cs="Arial" w:hint="default"/>
        <w:b w:val="0"/>
        <w:bCs w:val="0"/>
        <w:sz w:val="18"/>
        <w:szCs w:val="18"/>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34068FE"/>
    <w:multiLevelType w:val="hybridMultilevel"/>
    <w:tmpl w:val="4EE4DEA6"/>
    <w:lvl w:ilvl="0" w:tplc="04050017">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start w:val="1"/>
      <w:numFmt w:val="lowerRoman"/>
      <w:lvlText w:val="%3."/>
      <w:lvlJc w:val="right"/>
      <w:pPr>
        <w:ind w:left="2727" w:hanging="180"/>
      </w:pPr>
    </w:lvl>
    <w:lvl w:ilvl="3" w:tplc="0405000F">
      <w:start w:val="1"/>
      <w:numFmt w:val="decimal"/>
      <w:lvlText w:val="%4."/>
      <w:lvlJc w:val="left"/>
      <w:pPr>
        <w:ind w:left="3447" w:hanging="360"/>
      </w:pPr>
    </w:lvl>
    <w:lvl w:ilvl="4" w:tplc="04050019">
      <w:start w:val="1"/>
      <w:numFmt w:val="lowerLetter"/>
      <w:lvlText w:val="%5."/>
      <w:lvlJc w:val="left"/>
      <w:pPr>
        <w:ind w:left="4167" w:hanging="360"/>
      </w:pPr>
    </w:lvl>
    <w:lvl w:ilvl="5" w:tplc="0405001B">
      <w:start w:val="1"/>
      <w:numFmt w:val="lowerRoman"/>
      <w:lvlText w:val="%6."/>
      <w:lvlJc w:val="right"/>
      <w:pPr>
        <w:ind w:left="4887" w:hanging="180"/>
      </w:pPr>
    </w:lvl>
    <w:lvl w:ilvl="6" w:tplc="0405000F">
      <w:start w:val="1"/>
      <w:numFmt w:val="decimal"/>
      <w:lvlText w:val="%7."/>
      <w:lvlJc w:val="left"/>
      <w:pPr>
        <w:ind w:left="5607" w:hanging="360"/>
      </w:pPr>
    </w:lvl>
    <w:lvl w:ilvl="7" w:tplc="04050019">
      <w:start w:val="1"/>
      <w:numFmt w:val="lowerLetter"/>
      <w:lvlText w:val="%8."/>
      <w:lvlJc w:val="left"/>
      <w:pPr>
        <w:ind w:left="6327" w:hanging="360"/>
      </w:pPr>
    </w:lvl>
    <w:lvl w:ilvl="8" w:tplc="0405001B">
      <w:start w:val="1"/>
      <w:numFmt w:val="lowerRoman"/>
      <w:lvlText w:val="%9."/>
      <w:lvlJc w:val="right"/>
      <w:pPr>
        <w:ind w:left="7047" w:hanging="180"/>
      </w:pPr>
    </w:lvl>
  </w:abstractNum>
  <w:abstractNum w:abstractNumId="2" w15:restartNumberingAfterBreak="0">
    <w:nsid w:val="03917701"/>
    <w:multiLevelType w:val="hybridMultilevel"/>
    <w:tmpl w:val="FCEC8EC2"/>
    <w:lvl w:ilvl="0" w:tplc="FFFFFFFF">
      <w:start w:val="1"/>
      <w:numFmt w:val="bullet"/>
      <w:lvlText w:val="•"/>
      <w:lvlJc w:val="left"/>
      <w:pPr>
        <w:ind w:left="1287" w:hanging="360"/>
      </w:pPr>
    </w:lvl>
    <w:lvl w:ilvl="1" w:tplc="0F42C3A2">
      <w:numFmt w:val="bullet"/>
      <w:lvlText w:val="-"/>
      <w:lvlJc w:val="left"/>
      <w:pPr>
        <w:ind w:left="2007" w:hanging="360"/>
      </w:pPr>
      <w:rPr>
        <w:rFonts w:ascii="Times New Roman" w:eastAsia="Times New Roman"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6D602F9"/>
    <w:multiLevelType w:val="hybridMultilevel"/>
    <w:tmpl w:val="945CFA8E"/>
    <w:lvl w:ilvl="0" w:tplc="BBC89534">
      <w:start w:val="1"/>
      <w:numFmt w:val="decimal"/>
      <w:lvlText w:val="6.%1."/>
      <w:lvlJc w:val="left"/>
      <w:pPr>
        <w:tabs>
          <w:tab w:val="num" w:pos="284"/>
        </w:tabs>
        <w:ind w:left="284" w:hanging="284"/>
      </w:pPr>
      <w:rPr>
        <w:rFonts w:hint="default"/>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7AD3277"/>
    <w:multiLevelType w:val="hybridMultilevel"/>
    <w:tmpl w:val="76168FE4"/>
    <w:lvl w:ilvl="0" w:tplc="FF46E5B6">
      <w:start w:val="1"/>
      <w:numFmt w:val="ordinal"/>
      <w:lvlText w:val="2.%1"/>
      <w:lvlJc w:val="left"/>
      <w:pPr>
        <w:tabs>
          <w:tab w:val="num" w:pos="284"/>
        </w:tabs>
        <w:ind w:left="284" w:hanging="284"/>
      </w:pPr>
      <w:rPr>
        <w:rFonts w:hint="default"/>
        <w:color w:val="auto"/>
      </w:rPr>
    </w:lvl>
    <w:lvl w:ilvl="1" w:tplc="5C78E3A8">
      <w:start w:val="1"/>
      <w:numFmt w:val="decimal"/>
      <w:lvlText w:val="1.%2"/>
      <w:lvlJc w:val="left"/>
      <w:pPr>
        <w:tabs>
          <w:tab w:val="num" w:pos="927"/>
        </w:tabs>
        <w:ind w:left="927" w:hanging="567"/>
      </w:pPr>
      <w:rPr>
        <w:rFonts w:hint="default"/>
      </w:rPr>
    </w:lvl>
    <w:lvl w:ilvl="2" w:tplc="04050017">
      <w:start w:val="1"/>
      <w:numFmt w:val="lowerLetter"/>
      <w:lvlText w:val="%3)"/>
      <w:lvlJc w:val="left"/>
      <w:pPr>
        <w:tabs>
          <w:tab w:val="num" w:pos="1260"/>
        </w:tabs>
        <w:ind w:left="126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D72751C"/>
    <w:multiLevelType w:val="hybridMultilevel"/>
    <w:tmpl w:val="FAA8BAB2"/>
    <w:lvl w:ilvl="0" w:tplc="46F461EC">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E9638E3"/>
    <w:multiLevelType w:val="hybridMultilevel"/>
    <w:tmpl w:val="1F60FAAE"/>
    <w:lvl w:ilvl="0" w:tplc="CD66821E">
      <w:start w:val="1"/>
      <w:numFmt w:val="lowerLetter"/>
      <w:lvlText w:val="%1)"/>
      <w:lvlJc w:val="left"/>
      <w:pPr>
        <w:ind w:left="1287"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19B2000F"/>
    <w:multiLevelType w:val="hybridMultilevel"/>
    <w:tmpl w:val="D412473C"/>
    <w:lvl w:ilvl="0" w:tplc="521213CC">
      <w:start w:val="1"/>
      <w:numFmt w:val="ordinal"/>
      <w:lvlText w:val="15.%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0B919E1"/>
    <w:multiLevelType w:val="hybridMultilevel"/>
    <w:tmpl w:val="731692A0"/>
    <w:lvl w:ilvl="0" w:tplc="B0BE17D4">
      <w:start w:val="1"/>
      <w:numFmt w:val="ordinal"/>
      <w:lvlText w:val="7.%1"/>
      <w:lvlJc w:val="left"/>
      <w:pPr>
        <w:tabs>
          <w:tab w:val="num" w:pos="284"/>
        </w:tabs>
        <w:ind w:left="284" w:hanging="284"/>
      </w:pPr>
      <w:rPr>
        <w:rFonts w:hint="default"/>
        <w:b w:val="0"/>
        <w:bCs w:val="0"/>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22A558E8"/>
    <w:multiLevelType w:val="hybridMultilevel"/>
    <w:tmpl w:val="5B961AE0"/>
    <w:lvl w:ilvl="0" w:tplc="E794CAB6">
      <w:start w:val="1"/>
      <w:numFmt w:val="ordinal"/>
      <w:lvlText w:val="8.%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2C1F4AB8"/>
    <w:multiLevelType w:val="hybridMultilevel"/>
    <w:tmpl w:val="98F6B688"/>
    <w:lvl w:ilvl="0" w:tplc="84728062">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1"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dstrike w:val="0"/>
        <w:u w:val="none"/>
        <w:effect w:val="none"/>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12" w15:restartNumberingAfterBreak="0">
    <w:nsid w:val="3B881FB9"/>
    <w:multiLevelType w:val="hybridMultilevel"/>
    <w:tmpl w:val="1ACC4B28"/>
    <w:lvl w:ilvl="0" w:tplc="E8661C2C">
      <w:start w:val="1"/>
      <w:numFmt w:val="decimal"/>
      <w:lvlText w:val="18.%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D5A6B45"/>
    <w:multiLevelType w:val="hybridMultilevel"/>
    <w:tmpl w:val="57A6106C"/>
    <w:lvl w:ilvl="0" w:tplc="77427C4E">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0BD5726"/>
    <w:multiLevelType w:val="hybridMultilevel"/>
    <w:tmpl w:val="3F0AE196"/>
    <w:lvl w:ilvl="0" w:tplc="C8AE4A1C">
      <w:start w:val="1"/>
      <w:numFmt w:val="ordinal"/>
      <w:lvlText w:val="7.%1"/>
      <w:lvlJc w:val="left"/>
      <w:pPr>
        <w:ind w:left="720" w:hanging="360"/>
      </w:pPr>
      <w:rPr>
        <w:rFonts w:hint="default"/>
        <w:sz w:val="20"/>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67964AA"/>
    <w:multiLevelType w:val="singleLevel"/>
    <w:tmpl w:val="C1D6D856"/>
    <w:lvl w:ilvl="0">
      <w:start w:val="1"/>
      <w:numFmt w:val="ordinal"/>
      <w:lvlText w:val="10.%1"/>
      <w:lvlJc w:val="left"/>
      <w:pPr>
        <w:ind w:left="360" w:hanging="360"/>
      </w:pPr>
      <w:rPr>
        <w:rFonts w:hint="default"/>
      </w:rPr>
    </w:lvl>
  </w:abstractNum>
  <w:abstractNum w:abstractNumId="16" w15:restartNumberingAfterBreak="0">
    <w:nsid w:val="46F27300"/>
    <w:multiLevelType w:val="hybridMultilevel"/>
    <w:tmpl w:val="151C4B00"/>
    <w:lvl w:ilvl="0" w:tplc="9354A9A2">
      <w:start w:val="1"/>
      <w:numFmt w:val="ordinal"/>
      <w:lvlText w:val="3.%1"/>
      <w:lvlJc w:val="left"/>
      <w:pPr>
        <w:tabs>
          <w:tab w:val="num" w:pos="2835"/>
        </w:tabs>
        <w:ind w:left="284" w:hanging="284"/>
      </w:pPr>
      <w:rPr>
        <w:rFonts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48F2360F"/>
    <w:multiLevelType w:val="hybridMultilevel"/>
    <w:tmpl w:val="13C82778"/>
    <w:lvl w:ilvl="0" w:tplc="04050017">
      <w:start w:val="1"/>
      <w:numFmt w:val="lowerLetter"/>
      <w:lvlText w:val="%1)"/>
      <w:lvlJc w:val="left"/>
      <w:pPr>
        <w:ind w:left="2133" w:hanging="360"/>
      </w:pPr>
    </w:lvl>
    <w:lvl w:ilvl="1" w:tplc="04050019" w:tentative="1">
      <w:start w:val="1"/>
      <w:numFmt w:val="lowerLetter"/>
      <w:lvlText w:val="%2."/>
      <w:lvlJc w:val="left"/>
      <w:pPr>
        <w:ind w:left="2853" w:hanging="360"/>
      </w:pPr>
    </w:lvl>
    <w:lvl w:ilvl="2" w:tplc="0405001B" w:tentative="1">
      <w:start w:val="1"/>
      <w:numFmt w:val="lowerRoman"/>
      <w:lvlText w:val="%3."/>
      <w:lvlJc w:val="right"/>
      <w:pPr>
        <w:ind w:left="3573" w:hanging="180"/>
      </w:pPr>
    </w:lvl>
    <w:lvl w:ilvl="3" w:tplc="0405000F" w:tentative="1">
      <w:start w:val="1"/>
      <w:numFmt w:val="decimal"/>
      <w:lvlText w:val="%4."/>
      <w:lvlJc w:val="left"/>
      <w:pPr>
        <w:ind w:left="4293" w:hanging="360"/>
      </w:pPr>
    </w:lvl>
    <w:lvl w:ilvl="4" w:tplc="04050019" w:tentative="1">
      <w:start w:val="1"/>
      <w:numFmt w:val="lowerLetter"/>
      <w:lvlText w:val="%5."/>
      <w:lvlJc w:val="left"/>
      <w:pPr>
        <w:ind w:left="5013" w:hanging="360"/>
      </w:pPr>
    </w:lvl>
    <w:lvl w:ilvl="5" w:tplc="0405001B" w:tentative="1">
      <w:start w:val="1"/>
      <w:numFmt w:val="lowerRoman"/>
      <w:lvlText w:val="%6."/>
      <w:lvlJc w:val="right"/>
      <w:pPr>
        <w:ind w:left="5733" w:hanging="180"/>
      </w:pPr>
    </w:lvl>
    <w:lvl w:ilvl="6" w:tplc="0405000F" w:tentative="1">
      <w:start w:val="1"/>
      <w:numFmt w:val="decimal"/>
      <w:lvlText w:val="%7."/>
      <w:lvlJc w:val="left"/>
      <w:pPr>
        <w:ind w:left="6453" w:hanging="360"/>
      </w:pPr>
    </w:lvl>
    <w:lvl w:ilvl="7" w:tplc="04050019" w:tentative="1">
      <w:start w:val="1"/>
      <w:numFmt w:val="lowerLetter"/>
      <w:lvlText w:val="%8."/>
      <w:lvlJc w:val="left"/>
      <w:pPr>
        <w:ind w:left="7173" w:hanging="360"/>
      </w:pPr>
    </w:lvl>
    <w:lvl w:ilvl="8" w:tplc="0405001B" w:tentative="1">
      <w:start w:val="1"/>
      <w:numFmt w:val="lowerRoman"/>
      <w:lvlText w:val="%9."/>
      <w:lvlJc w:val="right"/>
      <w:pPr>
        <w:ind w:left="7893" w:hanging="180"/>
      </w:pPr>
    </w:lvl>
  </w:abstractNum>
  <w:abstractNum w:abstractNumId="1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AA02473"/>
    <w:multiLevelType w:val="hybridMultilevel"/>
    <w:tmpl w:val="F056B7DA"/>
    <w:lvl w:ilvl="0" w:tplc="3FD42A02">
      <w:start w:val="1"/>
      <w:numFmt w:val="decimal"/>
      <w:lvlText w:val="8.%1."/>
      <w:lvlJc w:val="left"/>
      <w:pPr>
        <w:ind w:left="720" w:hanging="360"/>
      </w:pPr>
      <w:rPr>
        <w:rFonts w:hint="default"/>
        <w:b w:val="0"/>
        <w:bCs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C8D7A8E"/>
    <w:multiLevelType w:val="hybridMultilevel"/>
    <w:tmpl w:val="09100858"/>
    <w:lvl w:ilvl="0" w:tplc="903A7CB0">
      <w:start w:val="1"/>
      <w:numFmt w:val="ordinal"/>
      <w:lvlText w:val="10.%1"/>
      <w:lvlJc w:val="left"/>
      <w:pPr>
        <w:tabs>
          <w:tab w:val="num" w:pos="710"/>
        </w:tabs>
        <w:ind w:left="710" w:hanging="284"/>
      </w:pPr>
      <w:rPr>
        <w:rFonts w:cs="Times New Roman" w:hint="default"/>
        <w:b w:val="0"/>
        <w:bCs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4FF52964"/>
    <w:multiLevelType w:val="hybridMultilevel"/>
    <w:tmpl w:val="F064CD26"/>
    <w:lvl w:ilvl="0" w:tplc="FD926228">
      <w:start w:val="1"/>
      <w:numFmt w:val="decimal"/>
      <w:lvlText w:val="14.%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FF7799A"/>
    <w:multiLevelType w:val="hybridMultilevel"/>
    <w:tmpl w:val="AF04D524"/>
    <w:lvl w:ilvl="0" w:tplc="F58A43FC">
      <w:start w:val="1"/>
      <w:numFmt w:val="ordinal"/>
      <w:lvlText w:val="11.%1"/>
      <w:lvlJc w:val="left"/>
      <w:pPr>
        <w:tabs>
          <w:tab w:val="num" w:pos="284"/>
        </w:tabs>
        <w:ind w:left="284" w:hanging="284"/>
      </w:pPr>
      <w:rPr>
        <w:rFonts w:hint="default"/>
        <w:b w:val="0"/>
        <w:b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0202411"/>
    <w:multiLevelType w:val="hybridMultilevel"/>
    <w:tmpl w:val="D9064672"/>
    <w:lvl w:ilvl="0" w:tplc="480C4738">
      <w:start w:val="1"/>
      <w:numFmt w:val="ordinal"/>
      <w:lvlText w:val="9.%1"/>
      <w:lvlJc w:val="left"/>
      <w:pPr>
        <w:tabs>
          <w:tab w:val="num" w:pos="284"/>
        </w:tabs>
        <w:ind w:left="284" w:hanging="284"/>
      </w:pPr>
      <w:rPr>
        <w:rFonts w:hint="default"/>
        <w:b w:val="0"/>
        <w:b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3773BDA"/>
    <w:multiLevelType w:val="hybridMultilevel"/>
    <w:tmpl w:val="C6760F8C"/>
    <w:lvl w:ilvl="0" w:tplc="3E76C1F0">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7F93945"/>
    <w:multiLevelType w:val="hybridMultilevel"/>
    <w:tmpl w:val="91667C26"/>
    <w:lvl w:ilvl="0" w:tplc="B61E3CD0">
      <w:start w:val="5646"/>
      <w:numFmt w:val="bullet"/>
      <w:lvlText w:val="-"/>
      <w:lvlJc w:val="left"/>
      <w:pPr>
        <w:tabs>
          <w:tab w:val="num" w:pos="284"/>
        </w:tabs>
        <w:ind w:left="284" w:hanging="284"/>
      </w:pPr>
      <w:rPr>
        <w:rFonts w:ascii="Calibri" w:eastAsia="Times New Roman" w:hAnsi="Calibri" w:hint="default"/>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59D508AD"/>
    <w:multiLevelType w:val="hybridMultilevel"/>
    <w:tmpl w:val="095C55B6"/>
    <w:lvl w:ilvl="0" w:tplc="04050017">
      <w:start w:val="1"/>
      <w:numFmt w:val="lowerLetter"/>
      <w:lvlText w:val="%1)"/>
      <w:lvlJc w:val="left"/>
      <w:pPr>
        <w:ind w:left="1346" w:hanging="360"/>
      </w:pPr>
      <w:rPr>
        <w:rFonts w:cs="Times New Roman"/>
      </w:rPr>
    </w:lvl>
    <w:lvl w:ilvl="1" w:tplc="04050019">
      <w:start w:val="1"/>
      <w:numFmt w:val="lowerLetter"/>
      <w:lvlText w:val="%2."/>
      <w:lvlJc w:val="left"/>
      <w:pPr>
        <w:ind w:left="2066" w:hanging="360"/>
      </w:pPr>
      <w:rPr>
        <w:rFonts w:cs="Times New Roman"/>
      </w:rPr>
    </w:lvl>
    <w:lvl w:ilvl="2" w:tplc="0405001B">
      <w:start w:val="1"/>
      <w:numFmt w:val="lowerRoman"/>
      <w:lvlText w:val="%3."/>
      <w:lvlJc w:val="right"/>
      <w:pPr>
        <w:ind w:left="2786" w:hanging="180"/>
      </w:pPr>
      <w:rPr>
        <w:rFonts w:cs="Times New Roman"/>
      </w:rPr>
    </w:lvl>
    <w:lvl w:ilvl="3" w:tplc="0405000F">
      <w:start w:val="1"/>
      <w:numFmt w:val="decimal"/>
      <w:lvlText w:val="%4."/>
      <w:lvlJc w:val="left"/>
      <w:pPr>
        <w:ind w:left="3506" w:hanging="360"/>
      </w:pPr>
      <w:rPr>
        <w:rFonts w:cs="Times New Roman"/>
      </w:rPr>
    </w:lvl>
    <w:lvl w:ilvl="4" w:tplc="04050019">
      <w:start w:val="1"/>
      <w:numFmt w:val="lowerLetter"/>
      <w:lvlText w:val="%5."/>
      <w:lvlJc w:val="left"/>
      <w:pPr>
        <w:ind w:left="4226" w:hanging="360"/>
      </w:pPr>
      <w:rPr>
        <w:rFonts w:cs="Times New Roman"/>
      </w:rPr>
    </w:lvl>
    <w:lvl w:ilvl="5" w:tplc="0405001B">
      <w:start w:val="1"/>
      <w:numFmt w:val="lowerRoman"/>
      <w:lvlText w:val="%6."/>
      <w:lvlJc w:val="right"/>
      <w:pPr>
        <w:ind w:left="4946" w:hanging="180"/>
      </w:pPr>
      <w:rPr>
        <w:rFonts w:cs="Times New Roman"/>
      </w:rPr>
    </w:lvl>
    <w:lvl w:ilvl="6" w:tplc="0405000F">
      <w:start w:val="1"/>
      <w:numFmt w:val="decimal"/>
      <w:lvlText w:val="%7."/>
      <w:lvlJc w:val="left"/>
      <w:pPr>
        <w:ind w:left="5666" w:hanging="360"/>
      </w:pPr>
      <w:rPr>
        <w:rFonts w:cs="Times New Roman"/>
      </w:rPr>
    </w:lvl>
    <w:lvl w:ilvl="7" w:tplc="04050019">
      <w:start w:val="1"/>
      <w:numFmt w:val="lowerLetter"/>
      <w:lvlText w:val="%8."/>
      <w:lvlJc w:val="left"/>
      <w:pPr>
        <w:ind w:left="6386" w:hanging="360"/>
      </w:pPr>
      <w:rPr>
        <w:rFonts w:cs="Times New Roman"/>
      </w:rPr>
    </w:lvl>
    <w:lvl w:ilvl="8" w:tplc="0405001B">
      <w:start w:val="1"/>
      <w:numFmt w:val="lowerRoman"/>
      <w:lvlText w:val="%9."/>
      <w:lvlJc w:val="right"/>
      <w:pPr>
        <w:ind w:left="7106" w:hanging="180"/>
      </w:pPr>
      <w:rPr>
        <w:rFonts w:cs="Times New Roman"/>
      </w:rPr>
    </w:lvl>
  </w:abstractNum>
  <w:abstractNum w:abstractNumId="27" w15:restartNumberingAfterBreak="0">
    <w:nsid w:val="64450820"/>
    <w:multiLevelType w:val="hybridMultilevel"/>
    <w:tmpl w:val="A880CD76"/>
    <w:lvl w:ilvl="0" w:tplc="02FCF2BC">
      <w:start w:val="1"/>
      <w:numFmt w:val="decimal"/>
      <w:lvlText w:val="4.%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97087322">
      <w:numFmt w:val="bullet"/>
      <w:lvlText w:val=""/>
      <w:lvlJc w:val="left"/>
      <w:pPr>
        <w:ind w:left="2340" w:hanging="360"/>
      </w:pPr>
      <w:rPr>
        <w:rFonts w:ascii="Symbol" w:eastAsia="Times New Roman" w:hAnsi="Symbol"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71B2168B"/>
    <w:multiLevelType w:val="hybridMultilevel"/>
    <w:tmpl w:val="1B3E7C62"/>
    <w:lvl w:ilvl="0" w:tplc="34BC9D24">
      <w:start w:val="1"/>
      <w:numFmt w:val="ordinal"/>
      <w:lvlText w:val="8.%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73D03A02"/>
    <w:multiLevelType w:val="multilevel"/>
    <w:tmpl w:val="53BA80CA"/>
    <w:lvl w:ilvl="0">
      <w:start w:val="1"/>
      <w:numFmt w:val="decimal"/>
      <w:lvlText w:val="Čl. %1."/>
      <w:lvlJc w:val="left"/>
      <w:pPr>
        <w:tabs>
          <w:tab w:val="num" w:pos="720"/>
        </w:tabs>
      </w:pPr>
      <w:rPr>
        <w:b/>
        <w:bCs/>
        <w:i w:val="0"/>
        <w:iCs w:val="0"/>
        <w:u w:val="single"/>
      </w:rPr>
    </w:lvl>
    <w:lvl w:ilvl="1">
      <w:start w:val="1"/>
      <w:numFmt w:val="decimalZero"/>
      <w:isLgl/>
      <w:lvlText w:val=" %1.%2."/>
      <w:lvlJc w:val="left"/>
      <w:pPr>
        <w:tabs>
          <w:tab w:val="num" w:pos="851"/>
        </w:tabs>
        <w:ind w:left="851" w:hanging="794"/>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6EC0C1B"/>
    <w:multiLevelType w:val="hybridMultilevel"/>
    <w:tmpl w:val="566A86A6"/>
    <w:lvl w:ilvl="0" w:tplc="58E262C2">
      <w:start w:val="1"/>
      <w:numFmt w:val="decimal"/>
      <w:lvlText w:val="5.%1."/>
      <w:lvlJc w:val="left"/>
      <w:pPr>
        <w:tabs>
          <w:tab w:val="num" w:pos="284"/>
        </w:tabs>
        <w:ind w:left="284" w:hanging="284"/>
      </w:pPr>
      <w:rPr>
        <w:rFonts w:hint="default"/>
        <w:b w:val="0"/>
        <w:bCs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7880103B"/>
    <w:multiLevelType w:val="multilevel"/>
    <w:tmpl w:val="02FA8C6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7A317C37"/>
    <w:multiLevelType w:val="multilevel"/>
    <w:tmpl w:val="F83828D6"/>
    <w:lvl w:ilvl="0">
      <w:start w:val="1"/>
      <w:numFmt w:val="ordinal"/>
      <w:lvlText w:val="1.%1"/>
      <w:lvlJc w:val="left"/>
      <w:pPr>
        <w:tabs>
          <w:tab w:val="num" w:pos="2204"/>
        </w:tabs>
        <w:ind w:left="2201" w:hanging="357"/>
      </w:pPr>
      <w:rPr>
        <w:rFonts w:hint="default"/>
        <w:b w:val="0"/>
        <w:bCs w:val="0"/>
        <w:i w:val="0"/>
        <w:iCs w:val="0"/>
        <w:color w:val="auto"/>
      </w:rPr>
    </w:lvl>
    <w:lvl w:ilvl="1">
      <w:start w:val="1"/>
      <w:numFmt w:val="none"/>
      <w:lvlText w:val="-"/>
      <w:lvlJc w:val="left"/>
      <w:pPr>
        <w:tabs>
          <w:tab w:val="num" w:pos="792"/>
        </w:tabs>
        <w:ind w:left="792" w:hanging="432"/>
      </w:pPr>
      <w:rPr>
        <w:rFonts w:hint="default"/>
      </w:rPr>
    </w:lvl>
    <w:lvl w:ilvl="2">
      <w:numFmt w:val="none"/>
      <w:lvlText w:val=""/>
      <w:lvlJc w:val="left"/>
      <w:pPr>
        <w:tabs>
          <w:tab w:val="num" w:pos="360"/>
        </w:tabs>
      </w:p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520359626">
    <w:abstractNumId w:val="31"/>
  </w:num>
  <w:num w:numId="2" w16cid:durableId="1318001861">
    <w:abstractNumId w:val="31"/>
  </w:num>
  <w:num w:numId="3" w16cid:durableId="692417611">
    <w:abstractNumId w:val="31"/>
  </w:num>
  <w:num w:numId="4" w16cid:durableId="867835273">
    <w:abstractNumId w:val="31"/>
  </w:num>
  <w:num w:numId="5" w16cid:durableId="1001657713">
    <w:abstractNumId w:val="31"/>
  </w:num>
  <w:num w:numId="6" w16cid:durableId="2127505103">
    <w:abstractNumId w:val="31"/>
  </w:num>
  <w:num w:numId="7" w16cid:durableId="267928380">
    <w:abstractNumId w:val="31"/>
  </w:num>
  <w:num w:numId="8" w16cid:durableId="919099214">
    <w:abstractNumId w:val="31"/>
  </w:num>
  <w:num w:numId="9" w16cid:durableId="1233344634">
    <w:abstractNumId w:val="31"/>
  </w:num>
  <w:num w:numId="10" w16cid:durableId="358706430">
    <w:abstractNumId w:val="32"/>
  </w:num>
  <w:num w:numId="11" w16cid:durableId="1688210686">
    <w:abstractNumId w:val="29"/>
  </w:num>
  <w:num w:numId="12" w16cid:durableId="1548373722">
    <w:abstractNumId w:val="16"/>
  </w:num>
  <w:num w:numId="13" w16cid:durableId="159660673">
    <w:abstractNumId w:val="30"/>
  </w:num>
  <w:num w:numId="14" w16cid:durableId="1321884698">
    <w:abstractNumId w:val="8"/>
  </w:num>
  <w:num w:numId="15" w16cid:durableId="1989237429">
    <w:abstractNumId w:val="23"/>
  </w:num>
  <w:num w:numId="16" w16cid:durableId="2086687816">
    <w:abstractNumId w:val="22"/>
  </w:num>
  <w:num w:numId="17" w16cid:durableId="1743674334">
    <w:abstractNumId w:val="4"/>
  </w:num>
  <w:num w:numId="18" w16cid:durableId="2028939552">
    <w:abstractNumId w:val="15"/>
  </w:num>
  <w:num w:numId="19" w16cid:durableId="1224558181">
    <w:abstractNumId w:val="27"/>
  </w:num>
  <w:num w:numId="20" w16cid:durableId="511140399">
    <w:abstractNumId w:val="1"/>
  </w:num>
  <w:num w:numId="21" w16cid:durableId="1935506332">
    <w:abstractNumId w:val="25"/>
  </w:num>
  <w:num w:numId="22" w16cid:durableId="756248030">
    <w:abstractNumId w:val="19"/>
  </w:num>
  <w:num w:numId="23" w16cid:durableId="1733773594">
    <w:abstractNumId w:val="14"/>
  </w:num>
  <w:num w:numId="24" w16cid:durableId="311177770">
    <w:abstractNumId w:val="13"/>
  </w:num>
  <w:num w:numId="25" w16cid:durableId="1188955415">
    <w:abstractNumId w:val="5"/>
  </w:num>
  <w:num w:numId="26" w16cid:durableId="1374689685">
    <w:abstractNumId w:val="9"/>
  </w:num>
  <w:num w:numId="27" w16cid:durableId="19967561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0420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00150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5737959">
    <w:abstractNumId w:val="9"/>
  </w:num>
  <w:num w:numId="31" w16cid:durableId="1086210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9713010">
    <w:abstractNumId w:val="18"/>
  </w:num>
  <w:num w:numId="33" w16cid:durableId="637413366">
    <w:abstractNumId w:val="24"/>
  </w:num>
  <w:num w:numId="34" w16cid:durableId="1192917883">
    <w:abstractNumId w:val="12"/>
  </w:num>
  <w:num w:numId="35" w16cid:durableId="1019046407">
    <w:abstractNumId w:val="3"/>
  </w:num>
  <w:num w:numId="36" w16cid:durableId="534663357">
    <w:abstractNumId w:val="28"/>
  </w:num>
  <w:num w:numId="37" w16cid:durableId="1106803866">
    <w:abstractNumId w:val="21"/>
  </w:num>
  <w:num w:numId="38" w16cid:durableId="404694382">
    <w:abstractNumId w:val="7"/>
  </w:num>
  <w:num w:numId="39" w16cid:durableId="472217046">
    <w:abstractNumId w:val="17"/>
  </w:num>
  <w:num w:numId="40" w16cid:durableId="1954434328">
    <w:abstractNumId w:val="20"/>
  </w:num>
  <w:num w:numId="41" w16cid:durableId="1600871178">
    <w:abstractNumId w:val="10"/>
  </w:num>
  <w:num w:numId="42" w16cid:durableId="1090659133">
    <w:abstractNumId w:val="2"/>
  </w:num>
  <w:num w:numId="43" w16cid:durableId="11876449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12408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75251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51"/>
    <w:rsid w:val="000004D8"/>
    <w:rsid w:val="00017D6C"/>
    <w:rsid w:val="00037597"/>
    <w:rsid w:val="00044C3C"/>
    <w:rsid w:val="00045979"/>
    <w:rsid w:val="000470BD"/>
    <w:rsid w:val="00050F13"/>
    <w:rsid w:val="00060F84"/>
    <w:rsid w:val="00067ED4"/>
    <w:rsid w:val="00076BD8"/>
    <w:rsid w:val="0007704A"/>
    <w:rsid w:val="0009074F"/>
    <w:rsid w:val="000954A7"/>
    <w:rsid w:val="00095D3B"/>
    <w:rsid w:val="000A0AF8"/>
    <w:rsid w:val="000A58A2"/>
    <w:rsid w:val="000B60A1"/>
    <w:rsid w:val="000D69A1"/>
    <w:rsid w:val="000F282C"/>
    <w:rsid w:val="00116131"/>
    <w:rsid w:val="00126435"/>
    <w:rsid w:val="001307D1"/>
    <w:rsid w:val="0013661E"/>
    <w:rsid w:val="001371FD"/>
    <w:rsid w:val="001407C4"/>
    <w:rsid w:val="00151B95"/>
    <w:rsid w:val="00174CF6"/>
    <w:rsid w:val="0018167F"/>
    <w:rsid w:val="00182B37"/>
    <w:rsid w:val="00190DD8"/>
    <w:rsid w:val="00190DDE"/>
    <w:rsid w:val="00192A9A"/>
    <w:rsid w:val="001939F1"/>
    <w:rsid w:val="00197BFB"/>
    <w:rsid w:val="001A5281"/>
    <w:rsid w:val="001A66F0"/>
    <w:rsid w:val="001B108C"/>
    <w:rsid w:val="001B211C"/>
    <w:rsid w:val="001C27DD"/>
    <w:rsid w:val="001C4E0A"/>
    <w:rsid w:val="001E70E1"/>
    <w:rsid w:val="001F0640"/>
    <w:rsid w:val="001F3612"/>
    <w:rsid w:val="001F602C"/>
    <w:rsid w:val="001F6BE0"/>
    <w:rsid w:val="00202981"/>
    <w:rsid w:val="00204629"/>
    <w:rsid w:val="0020479E"/>
    <w:rsid w:val="002119AC"/>
    <w:rsid w:val="00215138"/>
    <w:rsid w:val="002158F3"/>
    <w:rsid w:val="00222AAA"/>
    <w:rsid w:val="0022665D"/>
    <w:rsid w:val="00233FE2"/>
    <w:rsid w:val="002376D1"/>
    <w:rsid w:val="00240C00"/>
    <w:rsid w:val="0024417E"/>
    <w:rsid w:val="002463B2"/>
    <w:rsid w:val="0026135B"/>
    <w:rsid w:val="002615E3"/>
    <w:rsid w:val="00266419"/>
    <w:rsid w:val="00272DFE"/>
    <w:rsid w:val="00275B81"/>
    <w:rsid w:val="00297B14"/>
    <w:rsid w:val="002A1CC2"/>
    <w:rsid w:val="002D34A4"/>
    <w:rsid w:val="003066DB"/>
    <w:rsid w:val="00312AD8"/>
    <w:rsid w:val="00323356"/>
    <w:rsid w:val="003302F6"/>
    <w:rsid w:val="0033258A"/>
    <w:rsid w:val="0034181C"/>
    <w:rsid w:val="003437C3"/>
    <w:rsid w:val="00386245"/>
    <w:rsid w:val="003908C3"/>
    <w:rsid w:val="00391123"/>
    <w:rsid w:val="003930FE"/>
    <w:rsid w:val="003A76EC"/>
    <w:rsid w:val="003B2A05"/>
    <w:rsid w:val="003C0E8A"/>
    <w:rsid w:val="003C3C02"/>
    <w:rsid w:val="003D1335"/>
    <w:rsid w:val="003D153D"/>
    <w:rsid w:val="003D3BBD"/>
    <w:rsid w:val="003D6361"/>
    <w:rsid w:val="00400AB2"/>
    <w:rsid w:val="00405D1D"/>
    <w:rsid w:val="00413BA6"/>
    <w:rsid w:val="004168AB"/>
    <w:rsid w:val="0041799A"/>
    <w:rsid w:val="00425414"/>
    <w:rsid w:val="0042706E"/>
    <w:rsid w:val="004306D6"/>
    <w:rsid w:val="00445F60"/>
    <w:rsid w:val="00446388"/>
    <w:rsid w:val="00451810"/>
    <w:rsid w:val="00451B3C"/>
    <w:rsid w:val="00456A6E"/>
    <w:rsid w:val="004849C6"/>
    <w:rsid w:val="00490679"/>
    <w:rsid w:val="00496B5B"/>
    <w:rsid w:val="004B3494"/>
    <w:rsid w:val="004C1A0A"/>
    <w:rsid w:val="004C56AF"/>
    <w:rsid w:val="004C5869"/>
    <w:rsid w:val="004D2299"/>
    <w:rsid w:val="004D4845"/>
    <w:rsid w:val="004E1B2B"/>
    <w:rsid w:val="0050740F"/>
    <w:rsid w:val="0052496C"/>
    <w:rsid w:val="00555F9D"/>
    <w:rsid w:val="00557687"/>
    <w:rsid w:val="00577CE5"/>
    <w:rsid w:val="005846D5"/>
    <w:rsid w:val="005854DE"/>
    <w:rsid w:val="00585DBE"/>
    <w:rsid w:val="005867F5"/>
    <w:rsid w:val="005903E7"/>
    <w:rsid w:val="00592AB6"/>
    <w:rsid w:val="00596BCE"/>
    <w:rsid w:val="005A3B4C"/>
    <w:rsid w:val="005B22CA"/>
    <w:rsid w:val="005C6BA6"/>
    <w:rsid w:val="005D0873"/>
    <w:rsid w:val="005D2B08"/>
    <w:rsid w:val="005D31D0"/>
    <w:rsid w:val="005E43F4"/>
    <w:rsid w:val="005E6579"/>
    <w:rsid w:val="005F08A7"/>
    <w:rsid w:val="005F6248"/>
    <w:rsid w:val="006041D3"/>
    <w:rsid w:val="006047E2"/>
    <w:rsid w:val="00605B77"/>
    <w:rsid w:val="006119EF"/>
    <w:rsid w:val="00631B21"/>
    <w:rsid w:val="0065792A"/>
    <w:rsid w:val="00660C33"/>
    <w:rsid w:val="00676F02"/>
    <w:rsid w:val="006816FE"/>
    <w:rsid w:val="00682F42"/>
    <w:rsid w:val="006834A7"/>
    <w:rsid w:val="006838D0"/>
    <w:rsid w:val="00692386"/>
    <w:rsid w:val="00695650"/>
    <w:rsid w:val="006A1C61"/>
    <w:rsid w:val="006A534B"/>
    <w:rsid w:val="006A73C2"/>
    <w:rsid w:val="006C5FA7"/>
    <w:rsid w:val="006D0B16"/>
    <w:rsid w:val="006D4903"/>
    <w:rsid w:val="006E38FE"/>
    <w:rsid w:val="006E58E6"/>
    <w:rsid w:val="006F164D"/>
    <w:rsid w:val="006F3A69"/>
    <w:rsid w:val="00707422"/>
    <w:rsid w:val="007126A9"/>
    <w:rsid w:val="0071590D"/>
    <w:rsid w:val="0074331F"/>
    <w:rsid w:val="007459DD"/>
    <w:rsid w:val="007469F1"/>
    <w:rsid w:val="00752582"/>
    <w:rsid w:val="00754C3F"/>
    <w:rsid w:val="007555BC"/>
    <w:rsid w:val="0078016B"/>
    <w:rsid w:val="0078720F"/>
    <w:rsid w:val="007A14EA"/>
    <w:rsid w:val="007A3A79"/>
    <w:rsid w:val="007B1F9F"/>
    <w:rsid w:val="007C286B"/>
    <w:rsid w:val="007C3D0A"/>
    <w:rsid w:val="007D3D03"/>
    <w:rsid w:val="007F4B5F"/>
    <w:rsid w:val="00802E52"/>
    <w:rsid w:val="008045AB"/>
    <w:rsid w:val="008232B5"/>
    <w:rsid w:val="00832953"/>
    <w:rsid w:val="00832AF3"/>
    <w:rsid w:val="0084761D"/>
    <w:rsid w:val="008553AC"/>
    <w:rsid w:val="00860D67"/>
    <w:rsid w:val="008646DC"/>
    <w:rsid w:val="00873B93"/>
    <w:rsid w:val="00887EB9"/>
    <w:rsid w:val="008C417C"/>
    <w:rsid w:val="008C5757"/>
    <w:rsid w:val="008C7DBC"/>
    <w:rsid w:val="008E1651"/>
    <w:rsid w:val="008F4DE1"/>
    <w:rsid w:val="008F660F"/>
    <w:rsid w:val="009131E8"/>
    <w:rsid w:val="0092084E"/>
    <w:rsid w:val="00922683"/>
    <w:rsid w:val="0092614A"/>
    <w:rsid w:val="00941661"/>
    <w:rsid w:val="00942411"/>
    <w:rsid w:val="009448F3"/>
    <w:rsid w:val="00952CD9"/>
    <w:rsid w:val="00953695"/>
    <w:rsid w:val="00966FC7"/>
    <w:rsid w:val="00972812"/>
    <w:rsid w:val="00985398"/>
    <w:rsid w:val="009907C7"/>
    <w:rsid w:val="00991B1B"/>
    <w:rsid w:val="009941E8"/>
    <w:rsid w:val="00995C1B"/>
    <w:rsid w:val="009A5F0C"/>
    <w:rsid w:val="009A658A"/>
    <w:rsid w:val="009B0BB3"/>
    <w:rsid w:val="009B42CA"/>
    <w:rsid w:val="009B5465"/>
    <w:rsid w:val="009C17FF"/>
    <w:rsid w:val="009C1A79"/>
    <w:rsid w:val="009D02C9"/>
    <w:rsid w:val="009D3409"/>
    <w:rsid w:val="009D75CD"/>
    <w:rsid w:val="009E2C58"/>
    <w:rsid w:val="009E3301"/>
    <w:rsid w:val="009E5D0C"/>
    <w:rsid w:val="009F02DC"/>
    <w:rsid w:val="00A162D9"/>
    <w:rsid w:val="00A325E5"/>
    <w:rsid w:val="00A33FE6"/>
    <w:rsid w:val="00A63219"/>
    <w:rsid w:val="00A6378E"/>
    <w:rsid w:val="00A653EE"/>
    <w:rsid w:val="00A73804"/>
    <w:rsid w:val="00A73A78"/>
    <w:rsid w:val="00A845EB"/>
    <w:rsid w:val="00A91179"/>
    <w:rsid w:val="00AA0A72"/>
    <w:rsid w:val="00AA328A"/>
    <w:rsid w:val="00AB6508"/>
    <w:rsid w:val="00AB7C7D"/>
    <w:rsid w:val="00AE3B34"/>
    <w:rsid w:val="00AF0473"/>
    <w:rsid w:val="00AF23A3"/>
    <w:rsid w:val="00AF41F4"/>
    <w:rsid w:val="00B178E0"/>
    <w:rsid w:val="00B31BC6"/>
    <w:rsid w:val="00B3723C"/>
    <w:rsid w:val="00B41AF6"/>
    <w:rsid w:val="00B4710A"/>
    <w:rsid w:val="00B47B48"/>
    <w:rsid w:val="00B51128"/>
    <w:rsid w:val="00B550F3"/>
    <w:rsid w:val="00B576D8"/>
    <w:rsid w:val="00B578A9"/>
    <w:rsid w:val="00B61187"/>
    <w:rsid w:val="00B61533"/>
    <w:rsid w:val="00B831D8"/>
    <w:rsid w:val="00B839B2"/>
    <w:rsid w:val="00BC294B"/>
    <w:rsid w:val="00BC4EC0"/>
    <w:rsid w:val="00BC702C"/>
    <w:rsid w:val="00BD59C8"/>
    <w:rsid w:val="00BD6051"/>
    <w:rsid w:val="00BE033C"/>
    <w:rsid w:val="00BE0A74"/>
    <w:rsid w:val="00BE2B63"/>
    <w:rsid w:val="00BF2960"/>
    <w:rsid w:val="00BF79AD"/>
    <w:rsid w:val="00C0432F"/>
    <w:rsid w:val="00C12113"/>
    <w:rsid w:val="00C23F03"/>
    <w:rsid w:val="00C270B1"/>
    <w:rsid w:val="00C44786"/>
    <w:rsid w:val="00C57BCF"/>
    <w:rsid w:val="00C61168"/>
    <w:rsid w:val="00C65D71"/>
    <w:rsid w:val="00C70978"/>
    <w:rsid w:val="00C778A4"/>
    <w:rsid w:val="00C80870"/>
    <w:rsid w:val="00C817F1"/>
    <w:rsid w:val="00C85341"/>
    <w:rsid w:val="00C85F62"/>
    <w:rsid w:val="00C86633"/>
    <w:rsid w:val="00C94C8A"/>
    <w:rsid w:val="00CA244B"/>
    <w:rsid w:val="00CA257D"/>
    <w:rsid w:val="00CB2910"/>
    <w:rsid w:val="00CB69D8"/>
    <w:rsid w:val="00CB7DCB"/>
    <w:rsid w:val="00CC2365"/>
    <w:rsid w:val="00CD14FA"/>
    <w:rsid w:val="00CD7493"/>
    <w:rsid w:val="00CE02BC"/>
    <w:rsid w:val="00CE2D6B"/>
    <w:rsid w:val="00CE647B"/>
    <w:rsid w:val="00CF2C48"/>
    <w:rsid w:val="00CF5993"/>
    <w:rsid w:val="00CF652A"/>
    <w:rsid w:val="00CF6B2D"/>
    <w:rsid w:val="00D02335"/>
    <w:rsid w:val="00D041B0"/>
    <w:rsid w:val="00D04D7B"/>
    <w:rsid w:val="00D1615F"/>
    <w:rsid w:val="00D17EBB"/>
    <w:rsid w:val="00D21E6E"/>
    <w:rsid w:val="00D42F1F"/>
    <w:rsid w:val="00D62568"/>
    <w:rsid w:val="00D62C81"/>
    <w:rsid w:val="00D665BA"/>
    <w:rsid w:val="00D83458"/>
    <w:rsid w:val="00D84F24"/>
    <w:rsid w:val="00D8746C"/>
    <w:rsid w:val="00D90FF3"/>
    <w:rsid w:val="00D91A15"/>
    <w:rsid w:val="00DA1391"/>
    <w:rsid w:val="00DA3C43"/>
    <w:rsid w:val="00DC7434"/>
    <w:rsid w:val="00DD2FC4"/>
    <w:rsid w:val="00DD3EA8"/>
    <w:rsid w:val="00DE07BA"/>
    <w:rsid w:val="00DE1D83"/>
    <w:rsid w:val="00DE3804"/>
    <w:rsid w:val="00DE3E35"/>
    <w:rsid w:val="00DE6EA4"/>
    <w:rsid w:val="00DF1049"/>
    <w:rsid w:val="00DF6553"/>
    <w:rsid w:val="00E05CEC"/>
    <w:rsid w:val="00E23297"/>
    <w:rsid w:val="00E262B0"/>
    <w:rsid w:val="00E268F6"/>
    <w:rsid w:val="00E27B7A"/>
    <w:rsid w:val="00E309FC"/>
    <w:rsid w:val="00E369F4"/>
    <w:rsid w:val="00E40F10"/>
    <w:rsid w:val="00E41F2B"/>
    <w:rsid w:val="00E42302"/>
    <w:rsid w:val="00E440EB"/>
    <w:rsid w:val="00E44E10"/>
    <w:rsid w:val="00E46270"/>
    <w:rsid w:val="00E463F5"/>
    <w:rsid w:val="00E50FE7"/>
    <w:rsid w:val="00E608CA"/>
    <w:rsid w:val="00E6178A"/>
    <w:rsid w:val="00E83118"/>
    <w:rsid w:val="00E83561"/>
    <w:rsid w:val="00E85CF4"/>
    <w:rsid w:val="00E86A5D"/>
    <w:rsid w:val="00E96524"/>
    <w:rsid w:val="00EA458E"/>
    <w:rsid w:val="00EB2F9B"/>
    <w:rsid w:val="00EB4498"/>
    <w:rsid w:val="00EB698F"/>
    <w:rsid w:val="00EB6FAA"/>
    <w:rsid w:val="00EE2AC8"/>
    <w:rsid w:val="00EE7BF8"/>
    <w:rsid w:val="00EE7E66"/>
    <w:rsid w:val="00EF0565"/>
    <w:rsid w:val="00EF3A43"/>
    <w:rsid w:val="00F05E32"/>
    <w:rsid w:val="00F139BF"/>
    <w:rsid w:val="00F20C50"/>
    <w:rsid w:val="00F3227E"/>
    <w:rsid w:val="00F35ED3"/>
    <w:rsid w:val="00F4093D"/>
    <w:rsid w:val="00F5091B"/>
    <w:rsid w:val="00F6055D"/>
    <w:rsid w:val="00F819B6"/>
    <w:rsid w:val="00F81BD4"/>
    <w:rsid w:val="00F839B8"/>
    <w:rsid w:val="00F92D0E"/>
    <w:rsid w:val="00F97EBA"/>
    <w:rsid w:val="00FB0B8E"/>
    <w:rsid w:val="00FB4C3C"/>
    <w:rsid w:val="00FC5A0F"/>
    <w:rsid w:val="00FC5A22"/>
    <w:rsid w:val="00FC71A3"/>
    <w:rsid w:val="00FD2FE7"/>
    <w:rsid w:val="00FF1072"/>
    <w:rsid w:val="00FF1E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1E6B41D"/>
  <w15:docId w15:val="{C98167D9-435D-44D0-89C7-DF79B38D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D605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5F08A7"/>
    <w:pPr>
      <w:numPr>
        <w:numId w:val="9"/>
      </w:numPr>
      <w:spacing w:before="240" w:after="120"/>
      <w:outlineLvl w:val="0"/>
    </w:pPr>
    <w:rPr>
      <w:rFonts w:ascii="Arial" w:eastAsiaTheme="majorEastAsia" w:hAnsi="Arial" w:cstheme="majorBidi"/>
      <w:b/>
      <w:bCs/>
      <w:szCs w:val="28"/>
    </w:rPr>
  </w:style>
  <w:style w:type="paragraph" w:styleId="Nadpis2">
    <w:name w:val="heading 2"/>
    <w:basedOn w:val="Normln"/>
    <w:next w:val="Normln"/>
    <w:link w:val="Nadpis2Char"/>
    <w:uiPriority w:val="99"/>
    <w:unhideWhenUsed/>
    <w:qFormat/>
    <w:rsid w:val="005F08A7"/>
    <w:pPr>
      <w:numPr>
        <w:ilvl w:val="1"/>
        <w:numId w:val="9"/>
      </w:numPr>
      <w:spacing w:after="120"/>
      <w:jc w:val="both"/>
      <w:outlineLvl w:val="1"/>
    </w:pPr>
    <w:rPr>
      <w:rFonts w:ascii="Arial" w:eastAsiaTheme="majorEastAsia" w:hAnsi="Arial" w:cstheme="majorBidi"/>
      <w:bCs/>
      <w:szCs w:val="26"/>
    </w:rPr>
  </w:style>
  <w:style w:type="paragraph" w:styleId="Nadpis3">
    <w:name w:val="heading 3"/>
    <w:basedOn w:val="Normln"/>
    <w:next w:val="Normln"/>
    <w:link w:val="Nadpis3Char"/>
    <w:uiPriority w:val="99"/>
    <w:unhideWhenUsed/>
    <w:qFormat/>
    <w:rsid w:val="005F08A7"/>
    <w:pPr>
      <w:numPr>
        <w:ilvl w:val="2"/>
        <w:numId w:val="9"/>
      </w:numPr>
      <w:spacing w:after="120"/>
      <w:jc w:val="both"/>
      <w:outlineLvl w:val="2"/>
    </w:pPr>
    <w:rPr>
      <w:rFonts w:ascii="Arial" w:eastAsiaTheme="majorEastAsia" w:hAnsi="Arial" w:cstheme="majorBidi"/>
      <w:bCs/>
    </w:rPr>
  </w:style>
  <w:style w:type="paragraph" w:styleId="Nadpis4">
    <w:name w:val="heading 4"/>
    <w:basedOn w:val="Normln"/>
    <w:next w:val="Normln"/>
    <w:link w:val="Nadpis4Char"/>
    <w:uiPriority w:val="99"/>
    <w:unhideWhenUsed/>
    <w:qFormat/>
    <w:rsid w:val="005F08A7"/>
    <w:pPr>
      <w:keepNext/>
      <w:keepLines/>
      <w:numPr>
        <w:ilvl w:val="3"/>
        <w:numId w:val="9"/>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unhideWhenUsed/>
    <w:qFormat/>
    <w:rsid w:val="005F08A7"/>
    <w:pPr>
      <w:keepNext/>
      <w:keepLines/>
      <w:numPr>
        <w:ilvl w:val="4"/>
        <w:numId w:val="9"/>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9"/>
    <w:unhideWhenUsed/>
    <w:qFormat/>
    <w:rsid w:val="005F08A7"/>
    <w:pPr>
      <w:keepNext/>
      <w:keepLines/>
      <w:numPr>
        <w:ilvl w:val="5"/>
        <w:numId w:val="9"/>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5F08A7"/>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5F08A7"/>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unhideWhenUsed/>
    <w:qFormat/>
    <w:rsid w:val="005F08A7"/>
    <w:pPr>
      <w:keepNext/>
      <w:keepLines/>
      <w:spacing w:before="20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F08A7"/>
    <w:rPr>
      <w:rFonts w:ascii="Arial" w:eastAsiaTheme="majorEastAsia" w:hAnsi="Arial" w:cstheme="majorBidi"/>
      <w:b/>
      <w:bCs/>
      <w:szCs w:val="28"/>
    </w:rPr>
  </w:style>
  <w:style w:type="character" w:customStyle="1" w:styleId="Nadpis2Char">
    <w:name w:val="Nadpis 2 Char"/>
    <w:basedOn w:val="Standardnpsmoodstavce"/>
    <w:link w:val="Nadpis2"/>
    <w:uiPriority w:val="99"/>
    <w:rsid w:val="005F08A7"/>
    <w:rPr>
      <w:rFonts w:ascii="Arial" w:eastAsiaTheme="majorEastAsia" w:hAnsi="Arial" w:cstheme="majorBidi"/>
      <w:bCs/>
      <w:szCs w:val="26"/>
    </w:rPr>
  </w:style>
  <w:style w:type="character" w:customStyle="1" w:styleId="Nadpis3Char">
    <w:name w:val="Nadpis 3 Char"/>
    <w:basedOn w:val="Standardnpsmoodstavce"/>
    <w:link w:val="Nadpis3"/>
    <w:uiPriority w:val="9"/>
    <w:rsid w:val="005F08A7"/>
    <w:rPr>
      <w:rFonts w:ascii="Arial" w:eastAsiaTheme="majorEastAsia" w:hAnsi="Arial" w:cstheme="majorBidi"/>
      <w:bCs/>
    </w:rPr>
  </w:style>
  <w:style w:type="character" w:customStyle="1" w:styleId="Nadpis4Char">
    <w:name w:val="Nadpis 4 Char"/>
    <w:basedOn w:val="Standardnpsmoodstavce"/>
    <w:link w:val="Nadpis4"/>
    <w:uiPriority w:val="9"/>
    <w:semiHidden/>
    <w:rsid w:val="005F08A7"/>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5F08A7"/>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F08A7"/>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F08A7"/>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F08A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F08A7"/>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5F08A7"/>
    <w:pPr>
      <w:spacing w:after="0" w:line="240" w:lineRule="auto"/>
    </w:pPr>
  </w:style>
  <w:style w:type="character" w:styleId="Hypertextovodkaz">
    <w:name w:val="Hyperlink"/>
    <w:basedOn w:val="Standardnpsmoodstavce"/>
    <w:uiPriority w:val="99"/>
    <w:rsid w:val="00BD6051"/>
    <w:rPr>
      <w:color w:val="000080"/>
      <w:u w:val="single"/>
    </w:rPr>
  </w:style>
  <w:style w:type="paragraph" w:styleId="Zkladntextodsazen">
    <w:name w:val="Body Text Indent"/>
    <w:basedOn w:val="Normln"/>
    <w:link w:val="ZkladntextodsazenChar"/>
    <w:uiPriority w:val="99"/>
    <w:rsid w:val="00BD6051"/>
    <w:pPr>
      <w:spacing w:after="120"/>
      <w:ind w:left="283"/>
    </w:pPr>
  </w:style>
  <w:style w:type="character" w:customStyle="1" w:styleId="ZkladntextodsazenChar">
    <w:name w:val="Základní text odsazený Char"/>
    <w:basedOn w:val="Standardnpsmoodstavce"/>
    <w:link w:val="Zkladntextodsazen"/>
    <w:uiPriority w:val="99"/>
    <w:rsid w:val="00BD6051"/>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rsid w:val="00BD6051"/>
    <w:pPr>
      <w:spacing w:after="120"/>
    </w:pPr>
  </w:style>
  <w:style w:type="character" w:customStyle="1" w:styleId="ZkladntextChar">
    <w:name w:val="Základní text Char"/>
    <w:basedOn w:val="Standardnpsmoodstavce"/>
    <w:link w:val="Zkladntext"/>
    <w:uiPriority w:val="99"/>
    <w:rsid w:val="00BD6051"/>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BD6051"/>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uiPriority w:val="99"/>
    <w:rsid w:val="00BD6051"/>
    <w:rPr>
      <w:rFonts w:ascii="Arial" w:eastAsia="Times New Roman" w:hAnsi="Arial" w:cs="Arial"/>
      <w:b/>
      <w:bCs/>
      <w:kern w:val="28"/>
      <w:sz w:val="32"/>
      <w:szCs w:val="32"/>
      <w:lang w:eastAsia="cs-CZ"/>
    </w:rPr>
  </w:style>
  <w:style w:type="paragraph" w:styleId="Odstavecseseznamem">
    <w:name w:val="List Paragraph"/>
    <w:aliases w:val="Nad,List Paragraph,Odstavec cíl se seznamem,Odstavec se seznamem5,Odstavec_muj,Odrážky"/>
    <w:basedOn w:val="Normln"/>
    <w:link w:val="OdstavecseseznamemChar"/>
    <w:uiPriority w:val="99"/>
    <w:qFormat/>
    <w:rsid w:val="00BD6051"/>
    <w:pPr>
      <w:ind w:left="720"/>
    </w:pPr>
  </w:style>
  <w:style w:type="paragraph" w:styleId="Zhlav">
    <w:name w:val="header"/>
    <w:basedOn w:val="Normln"/>
    <w:link w:val="ZhlavChar"/>
    <w:uiPriority w:val="99"/>
    <w:rsid w:val="00BD6051"/>
    <w:pPr>
      <w:tabs>
        <w:tab w:val="center" w:pos="4536"/>
        <w:tab w:val="right" w:pos="9072"/>
      </w:tabs>
    </w:pPr>
  </w:style>
  <w:style w:type="character" w:customStyle="1" w:styleId="ZhlavChar">
    <w:name w:val="Záhlaví Char"/>
    <w:basedOn w:val="Standardnpsmoodstavce"/>
    <w:link w:val="Zhlav"/>
    <w:uiPriority w:val="99"/>
    <w:rsid w:val="00BD6051"/>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BD6051"/>
    <w:pPr>
      <w:tabs>
        <w:tab w:val="center" w:pos="4536"/>
        <w:tab w:val="right" w:pos="9072"/>
      </w:tabs>
    </w:pPr>
  </w:style>
  <w:style w:type="character" w:customStyle="1" w:styleId="ZpatChar">
    <w:name w:val="Zápatí Char"/>
    <w:basedOn w:val="Standardnpsmoodstavce"/>
    <w:link w:val="Zpat"/>
    <w:uiPriority w:val="99"/>
    <w:rsid w:val="00BD605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6051"/>
    <w:rPr>
      <w:rFonts w:ascii="Tahoma" w:hAnsi="Tahoma" w:cs="Tahoma"/>
      <w:sz w:val="16"/>
      <w:szCs w:val="16"/>
    </w:rPr>
  </w:style>
  <w:style w:type="character" w:customStyle="1" w:styleId="TextbublinyChar">
    <w:name w:val="Text bubliny Char"/>
    <w:basedOn w:val="Standardnpsmoodstavce"/>
    <w:link w:val="Textbubliny"/>
    <w:uiPriority w:val="99"/>
    <w:semiHidden/>
    <w:rsid w:val="00BD6051"/>
    <w:rPr>
      <w:rFonts w:ascii="Tahoma" w:eastAsia="Times New Roman" w:hAnsi="Tahoma" w:cs="Tahoma"/>
      <w:sz w:val="16"/>
      <w:szCs w:val="16"/>
      <w:lang w:eastAsia="cs-CZ"/>
    </w:rPr>
  </w:style>
  <w:style w:type="paragraph" w:styleId="Zkladntext2">
    <w:name w:val="Body Text 2"/>
    <w:basedOn w:val="Normln"/>
    <w:link w:val="Zkladntext2Char"/>
    <w:uiPriority w:val="99"/>
    <w:semiHidden/>
    <w:rsid w:val="00B51128"/>
    <w:pPr>
      <w:spacing w:after="120" w:line="480" w:lineRule="auto"/>
    </w:pPr>
    <w:rPr>
      <w:sz w:val="20"/>
      <w:szCs w:val="20"/>
    </w:rPr>
  </w:style>
  <w:style w:type="character" w:customStyle="1" w:styleId="Zkladntext2Char">
    <w:name w:val="Základní text 2 Char"/>
    <w:basedOn w:val="Standardnpsmoodstavce"/>
    <w:link w:val="Zkladntext2"/>
    <w:uiPriority w:val="99"/>
    <w:semiHidden/>
    <w:rsid w:val="00B51128"/>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413BA6"/>
    <w:rPr>
      <w:sz w:val="16"/>
      <w:szCs w:val="16"/>
    </w:rPr>
  </w:style>
  <w:style w:type="paragraph" w:styleId="Textkomente">
    <w:name w:val="annotation text"/>
    <w:basedOn w:val="Normln"/>
    <w:link w:val="TextkomenteChar"/>
    <w:uiPriority w:val="99"/>
    <w:semiHidden/>
    <w:unhideWhenUsed/>
    <w:rsid w:val="00413BA6"/>
    <w:rPr>
      <w:sz w:val="20"/>
      <w:szCs w:val="20"/>
    </w:rPr>
  </w:style>
  <w:style w:type="character" w:customStyle="1" w:styleId="TextkomenteChar">
    <w:name w:val="Text komentáře Char"/>
    <w:basedOn w:val="Standardnpsmoodstavce"/>
    <w:link w:val="Textkomente"/>
    <w:uiPriority w:val="99"/>
    <w:semiHidden/>
    <w:rsid w:val="00413BA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13BA6"/>
    <w:rPr>
      <w:b/>
      <w:bCs/>
    </w:rPr>
  </w:style>
  <w:style w:type="character" w:customStyle="1" w:styleId="PedmtkomenteChar">
    <w:name w:val="Předmět komentáře Char"/>
    <w:basedOn w:val="TextkomenteChar"/>
    <w:link w:val="Pedmtkomente"/>
    <w:uiPriority w:val="99"/>
    <w:semiHidden/>
    <w:rsid w:val="00413BA6"/>
    <w:rPr>
      <w:rFonts w:ascii="Times New Roman" w:eastAsia="Times New Roman" w:hAnsi="Times New Roman" w:cs="Times New Roman"/>
      <w:b/>
      <w:bCs/>
      <w:sz w:val="20"/>
      <w:szCs w:val="20"/>
      <w:lang w:eastAsia="cs-CZ"/>
    </w:rPr>
  </w:style>
  <w:style w:type="paragraph" w:customStyle="1" w:styleId="2nesltext">
    <w:name w:val="2nečísl.text"/>
    <w:basedOn w:val="Normln"/>
    <w:qFormat/>
    <w:rsid w:val="003908C3"/>
    <w:pPr>
      <w:spacing w:before="240" w:after="240"/>
      <w:jc w:val="both"/>
    </w:pPr>
    <w:rPr>
      <w:rFonts w:ascii="Calibri" w:eastAsia="Calibri" w:hAnsi="Calibri"/>
      <w:sz w:val="22"/>
      <w:szCs w:val="22"/>
      <w:lang w:eastAsia="en-U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695650"/>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F139BF"/>
    <w:rPr>
      <w:color w:val="605E5C"/>
      <w:shd w:val="clear" w:color="auto" w:fill="E1DFDD"/>
    </w:rPr>
  </w:style>
  <w:style w:type="paragraph" w:styleId="Revize">
    <w:name w:val="Revision"/>
    <w:hidden/>
    <w:uiPriority w:val="99"/>
    <w:semiHidden/>
    <w:rsid w:val="00941661"/>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293706">
      <w:bodyDiv w:val="1"/>
      <w:marLeft w:val="0"/>
      <w:marRight w:val="0"/>
      <w:marTop w:val="0"/>
      <w:marBottom w:val="0"/>
      <w:divBdr>
        <w:top w:val="none" w:sz="0" w:space="0" w:color="auto"/>
        <w:left w:val="none" w:sz="0" w:space="0" w:color="auto"/>
        <w:bottom w:val="none" w:sz="0" w:space="0" w:color="auto"/>
        <w:right w:val="none" w:sz="0" w:space="0" w:color="auto"/>
      </w:divBdr>
    </w:div>
    <w:div w:id="514003389">
      <w:bodyDiv w:val="1"/>
      <w:marLeft w:val="0"/>
      <w:marRight w:val="0"/>
      <w:marTop w:val="0"/>
      <w:marBottom w:val="0"/>
      <w:divBdr>
        <w:top w:val="none" w:sz="0" w:space="0" w:color="auto"/>
        <w:left w:val="none" w:sz="0" w:space="0" w:color="auto"/>
        <w:bottom w:val="none" w:sz="0" w:space="0" w:color="auto"/>
        <w:right w:val="none" w:sz="0" w:space="0" w:color="auto"/>
      </w:divBdr>
    </w:div>
    <w:div w:id="859707183">
      <w:bodyDiv w:val="1"/>
      <w:marLeft w:val="0"/>
      <w:marRight w:val="0"/>
      <w:marTop w:val="0"/>
      <w:marBottom w:val="0"/>
      <w:divBdr>
        <w:top w:val="none" w:sz="0" w:space="0" w:color="auto"/>
        <w:left w:val="none" w:sz="0" w:space="0" w:color="auto"/>
        <w:bottom w:val="none" w:sz="0" w:space="0" w:color="auto"/>
        <w:right w:val="none" w:sz="0" w:space="0" w:color="auto"/>
      </w:divBdr>
    </w:div>
    <w:div w:id="1000935157">
      <w:bodyDiv w:val="1"/>
      <w:marLeft w:val="0"/>
      <w:marRight w:val="0"/>
      <w:marTop w:val="0"/>
      <w:marBottom w:val="0"/>
      <w:divBdr>
        <w:top w:val="none" w:sz="0" w:space="0" w:color="auto"/>
        <w:left w:val="none" w:sz="0" w:space="0" w:color="auto"/>
        <w:bottom w:val="none" w:sz="0" w:space="0" w:color="auto"/>
        <w:right w:val="none" w:sz="0" w:space="0" w:color="auto"/>
      </w:divBdr>
    </w:div>
    <w:div w:id="1342510950">
      <w:bodyDiv w:val="1"/>
      <w:marLeft w:val="0"/>
      <w:marRight w:val="0"/>
      <w:marTop w:val="0"/>
      <w:marBottom w:val="0"/>
      <w:divBdr>
        <w:top w:val="none" w:sz="0" w:space="0" w:color="auto"/>
        <w:left w:val="none" w:sz="0" w:space="0" w:color="auto"/>
        <w:bottom w:val="none" w:sz="0" w:space="0" w:color="auto"/>
        <w:right w:val="none" w:sz="0" w:space="0" w:color="auto"/>
      </w:divBdr>
    </w:div>
    <w:div w:id="1438214238">
      <w:bodyDiv w:val="1"/>
      <w:marLeft w:val="0"/>
      <w:marRight w:val="0"/>
      <w:marTop w:val="0"/>
      <w:marBottom w:val="0"/>
      <w:divBdr>
        <w:top w:val="none" w:sz="0" w:space="0" w:color="auto"/>
        <w:left w:val="none" w:sz="0" w:space="0" w:color="auto"/>
        <w:bottom w:val="none" w:sz="0" w:space="0" w:color="auto"/>
        <w:right w:val="none" w:sz="0" w:space="0" w:color="auto"/>
      </w:divBdr>
    </w:div>
    <w:div w:id="1476796693">
      <w:bodyDiv w:val="1"/>
      <w:marLeft w:val="0"/>
      <w:marRight w:val="0"/>
      <w:marTop w:val="0"/>
      <w:marBottom w:val="0"/>
      <w:divBdr>
        <w:top w:val="none" w:sz="0" w:space="0" w:color="auto"/>
        <w:left w:val="none" w:sz="0" w:space="0" w:color="auto"/>
        <w:bottom w:val="none" w:sz="0" w:space="0" w:color="auto"/>
        <w:right w:val="none" w:sz="0" w:space="0" w:color="auto"/>
      </w:divBdr>
    </w:div>
    <w:div w:id="1610964542">
      <w:bodyDiv w:val="1"/>
      <w:marLeft w:val="0"/>
      <w:marRight w:val="0"/>
      <w:marTop w:val="0"/>
      <w:marBottom w:val="0"/>
      <w:divBdr>
        <w:top w:val="none" w:sz="0" w:space="0" w:color="auto"/>
        <w:left w:val="none" w:sz="0" w:space="0" w:color="auto"/>
        <w:bottom w:val="none" w:sz="0" w:space="0" w:color="auto"/>
        <w:right w:val="none" w:sz="0" w:space="0" w:color="auto"/>
      </w:divBdr>
    </w:div>
    <w:div w:id="182677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770FB-6C23-4112-A72E-F78E9A76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3883</Words>
  <Characters>22916</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Slabá</dc:creator>
  <cp:lastModifiedBy>Tendra s.r.o.</cp:lastModifiedBy>
  <cp:revision>4</cp:revision>
  <cp:lastPrinted>2021-03-30T07:55:00Z</cp:lastPrinted>
  <dcterms:created xsi:type="dcterms:W3CDTF">2024-05-22T12:31:00Z</dcterms:created>
  <dcterms:modified xsi:type="dcterms:W3CDTF">2024-05-22T12:58:00Z</dcterms:modified>
</cp:coreProperties>
</file>