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5C9" w:rsidRPr="00F545C9" w:rsidRDefault="00F545C9" w:rsidP="00F545C9">
      <w:pPr>
        <w:pStyle w:val="Nadpis4"/>
        <w:keepNext w:val="0"/>
        <w:jc w:val="center"/>
        <w:rPr>
          <w:bCs w:val="0"/>
          <w:i w:val="0"/>
          <w:color w:val="auto"/>
          <w:szCs w:val="21"/>
        </w:rPr>
      </w:pPr>
      <w:bookmarkStart w:id="0" w:name="_GoBack"/>
      <w:bookmarkEnd w:id="0"/>
      <w:r w:rsidRPr="00F545C9">
        <w:rPr>
          <w:bCs w:val="0"/>
          <w:i w:val="0"/>
          <w:color w:val="auto"/>
          <w:szCs w:val="21"/>
        </w:rPr>
        <w:t>Příloha č. 3</w:t>
      </w:r>
    </w:p>
    <w:p w:rsidR="00F545C9" w:rsidRDefault="00F545C9" w:rsidP="00F545C9">
      <w:pPr>
        <w:spacing w:after="120"/>
        <w:jc w:val="center"/>
        <w:rPr>
          <w:rFonts w:ascii="Georgia" w:hAnsi="Georgia"/>
          <w:b/>
          <w:sz w:val="21"/>
          <w:szCs w:val="21"/>
        </w:rPr>
      </w:pPr>
      <w:r>
        <w:rPr>
          <w:rFonts w:ascii="Georgia" w:hAnsi="Georgia"/>
          <w:b/>
          <w:sz w:val="21"/>
          <w:szCs w:val="21"/>
        </w:rPr>
        <w:t>Vzor čestného prohlášení podle § 68 odst. 3 zákona</w:t>
      </w:r>
    </w:p>
    <w:p w:rsidR="00F545C9" w:rsidRDefault="00F545C9" w:rsidP="00F545C9">
      <w:pPr>
        <w:widowControl w:val="0"/>
        <w:spacing w:after="120"/>
        <w:jc w:val="center"/>
        <w:rPr>
          <w:rFonts w:ascii="Georgia" w:hAnsi="Georgia"/>
          <w:b/>
          <w:sz w:val="21"/>
          <w:szCs w:val="21"/>
        </w:rPr>
      </w:pPr>
      <w:r>
        <w:rPr>
          <w:rFonts w:ascii="Georgia" w:hAnsi="Georgia"/>
          <w:i/>
          <w:sz w:val="21"/>
          <w:szCs w:val="21"/>
        </w:rPr>
        <w:t>(bude součástí nabídky)</w:t>
      </w:r>
    </w:p>
    <w:p w:rsidR="00F545C9" w:rsidRDefault="00F545C9" w:rsidP="00F545C9">
      <w:pPr>
        <w:widowControl w:val="0"/>
        <w:spacing w:after="120"/>
        <w:rPr>
          <w:rFonts w:ascii="Georgia" w:hAnsi="Georgia"/>
          <w:b/>
          <w:sz w:val="21"/>
          <w:szCs w:val="21"/>
        </w:rPr>
      </w:pPr>
    </w:p>
    <w:p w:rsidR="00F545C9" w:rsidRDefault="00F545C9" w:rsidP="00F545C9">
      <w:pPr>
        <w:widowControl w:val="0"/>
        <w:spacing w:after="120"/>
        <w:rPr>
          <w:rFonts w:ascii="Georgia" w:hAnsi="Georgia"/>
          <w:b/>
          <w:sz w:val="21"/>
          <w:szCs w:val="21"/>
        </w:rPr>
      </w:pPr>
      <w:r>
        <w:rPr>
          <w:rFonts w:ascii="Georgia" w:hAnsi="Georgia"/>
          <w:b/>
          <w:sz w:val="21"/>
          <w:szCs w:val="21"/>
        </w:rPr>
        <w:t xml:space="preserve">Uchazeč </w:t>
      </w:r>
      <w:r>
        <w:rPr>
          <w:rFonts w:ascii="Georgia" w:hAnsi="Georgia"/>
          <w:b/>
          <w:sz w:val="21"/>
          <w:szCs w:val="21"/>
        </w:rPr>
        <w:tab/>
        <w:t>_______________________</w:t>
      </w:r>
    </w:p>
    <w:p w:rsidR="00F545C9" w:rsidRDefault="00F545C9" w:rsidP="00F545C9">
      <w:pPr>
        <w:widowControl w:val="0"/>
        <w:spacing w:after="120"/>
        <w:rPr>
          <w:rFonts w:ascii="Georgia" w:hAnsi="Georgia"/>
          <w:b/>
          <w:sz w:val="21"/>
          <w:szCs w:val="21"/>
        </w:rPr>
      </w:pPr>
      <w:r>
        <w:rPr>
          <w:rFonts w:ascii="Georgia" w:hAnsi="Georgia"/>
          <w:b/>
          <w:sz w:val="21"/>
          <w:szCs w:val="21"/>
        </w:rPr>
        <w:t xml:space="preserve">IČ: </w:t>
      </w:r>
      <w:r>
        <w:rPr>
          <w:rFonts w:ascii="Georgia" w:hAnsi="Georgia"/>
          <w:b/>
          <w:sz w:val="21"/>
          <w:szCs w:val="21"/>
        </w:rPr>
        <w:tab/>
      </w:r>
      <w:r>
        <w:rPr>
          <w:rFonts w:ascii="Georgia" w:hAnsi="Georgia"/>
          <w:b/>
          <w:sz w:val="21"/>
          <w:szCs w:val="21"/>
        </w:rPr>
        <w:tab/>
        <w:t>________________</w:t>
      </w:r>
    </w:p>
    <w:p w:rsidR="00F545C9" w:rsidRDefault="00F545C9" w:rsidP="00F545C9">
      <w:pPr>
        <w:widowControl w:val="0"/>
        <w:spacing w:after="120"/>
        <w:rPr>
          <w:rFonts w:ascii="Georgia" w:hAnsi="Georgia"/>
          <w:b/>
          <w:sz w:val="21"/>
          <w:szCs w:val="21"/>
        </w:rPr>
      </w:pPr>
      <w:r>
        <w:rPr>
          <w:rFonts w:ascii="Georgia" w:hAnsi="Georgia"/>
          <w:b/>
          <w:sz w:val="21"/>
          <w:szCs w:val="21"/>
        </w:rPr>
        <w:t xml:space="preserve">se sídlem </w:t>
      </w:r>
      <w:r>
        <w:rPr>
          <w:rFonts w:ascii="Georgia" w:hAnsi="Georgia"/>
          <w:b/>
          <w:sz w:val="21"/>
          <w:szCs w:val="21"/>
        </w:rPr>
        <w:tab/>
        <w:t>_________________________________________</w:t>
      </w:r>
    </w:p>
    <w:p w:rsidR="00F545C9" w:rsidRDefault="00F545C9" w:rsidP="00F545C9">
      <w:pPr>
        <w:widowControl w:val="0"/>
        <w:spacing w:after="120"/>
        <w:rPr>
          <w:rFonts w:ascii="Georgia" w:hAnsi="Georgia"/>
          <w:b/>
          <w:sz w:val="21"/>
          <w:szCs w:val="21"/>
        </w:rPr>
      </w:pPr>
      <w:r>
        <w:rPr>
          <w:rFonts w:ascii="Georgia" w:hAnsi="Georgia"/>
          <w:b/>
          <w:sz w:val="21"/>
          <w:szCs w:val="21"/>
        </w:rPr>
        <w:t>zapsaný v obchodním rejstříku vedeném      _______________________</w:t>
      </w:r>
    </w:p>
    <w:p w:rsidR="00F545C9" w:rsidRDefault="00F545C9" w:rsidP="00F545C9">
      <w:pPr>
        <w:widowControl w:val="0"/>
        <w:spacing w:after="120"/>
        <w:rPr>
          <w:rFonts w:ascii="Georgia" w:hAnsi="Georgia"/>
          <w:b/>
          <w:sz w:val="21"/>
          <w:szCs w:val="21"/>
        </w:rPr>
      </w:pPr>
      <w:r>
        <w:rPr>
          <w:rFonts w:ascii="Georgia" w:hAnsi="Georgia"/>
          <w:b/>
          <w:sz w:val="21"/>
          <w:szCs w:val="21"/>
        </w:rPr>
        <w:t>(dále jen „uchazeč“)</w:t>
      </w:r>
    </w:p>
    <w:p w:rsidR="00F545C9" w:rsidRDefault="00F545C9" w:rsidP="00F545C9">
      <w:pPr>
        <w:widowControl w:val="0"/>
        <w:spacing w:after="120"/>
        <w:rPr>
          <w:rFonts w:ascii="Georgia" w:hAnsi="Georgia"/>
          <w:b/>
          <w:sz w:val="21"/>
          <w:szCs w:val="21"/>
        </w:rPr>
      </w:pPr>
    </w:p>
    <w:p w:rsidR="00F545C9" w:rsidRDefault="00F545C9" w:rsidP="00F545C9">
      <w:pPr>
        <w:widowControl w:val="0"/>
        <w:spacing w:after="12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</w:rPr>
        <w:t xml:space="preserve">tímto pro účely veřejné zakázky s názvem </w:t>
      </w:r>
      <w:r>
        <w:rPr>
          <w:rFonts w:ascii="Georgia" w:hAnsi="Georgia"/>
          <w:b/>
          <w:sz w:val="21"/>
          <w:szCs w:val="21"/>
        </w:rPr>
        <w:t>„</w:t>
      </w:r>
      <w:r>
        <w:rPr>
          <w:rFonts w:ascii="Georgia" w:hAnsi="Georgia"/>
          <w:b/>
          <w:sz w:val="21"/>
          <w:szCs w:val="21"/>
          <w:lang w:eastAsia="cs-CZ"/>
        </w:rPr>
        <w:t>Vodárna Káraný – specializované práce údržby vodohospodářských zařízení</w:t>
      </w:r>
      <w:r>
        <w:rPr>
          <w:rFonts w:ascii="Georgia" w:hAnsi="Georgia"/>
          <w:b/>
          <w:sz w:val="21"/>
          <w:szCs w:val="21"/>
        </w:rPr>
        <w:t>“</w:t>
      </w:r>
      <w:r>
        <w:rPr>
          <w:rFonts w:ascii="Georgia" w:hAnsi="Georgia"/>
          <w:sz w:val="21"/>
          <w:szCs w:val="21"/>
        </w:rPr>
        <w:t xml:space="preserve"> čestně prohlašuje, že </w:t>
      </w: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</w:p>
    <w:p w:rsidR="00F545C9" w:rsidRDefault="00F545C9" w:rsidP="00F545C9">
      <w:pPr>
        <w:suppressAutoHyphens w:val="0"/>
        <w:ind w:left="705" w:hanging="705"/>
        <w:rPr>
          <w:rFonts w:ascii="Georgia" w:hAnsi="Georgia"/>
          <w:sz w:val="21"/>
          <w:szCs w:val="21"/>
          <w:lang w:eastAsia="cs-CZ"/>
        </w:rPr>
      </w:pPr>
      <w:r>
        <w:rPr>
          <w:rFonts w:ascii="Georgia" w:hAnsi="Georgia"/>
          <w:sz w:val="21"/>
          <w:szCs w:val="21"/>
          <w:lang w:eastAsia="cs-CZ"/>
        </w:rPr>
        <w:t>I.</w:t>
      </w:r>
      <w:r>
        <w:rPr>
          <w:rFonts w:ascii="Georgia" w:hAnsi="Georgia"/>
          <w:sz w:val="21"/>
          <w:szCs w:val="21"/>
          <w:lang w:eastAsia="cs-CZ"/>
        </w:rPr>
        <w:tab/>
        <w:t>jeho statutární orgán nebo členové jeho statutárního orgánu v posledních 3 letech od konce lhůty pro podání nabídek nebyli v pracovněprávním, funkčním či obdobném poměru u zadavatele (</w:t>
      </w:r>
      <w:r>
        <w:rPr>
          <w:rFonts w:ascii="Georgia" w:hAnsi="Georgia"/>
          <w:i/>
          <w:sz w:val="21"/>
          <w:szCs w:val="21"/>
          <w:lang w:eastAsia="cs-CZ"/>
        </w:rPr>
        <w:t>v případě, že uvedené neplatí a statutární orgán nebo členové statutárního orgánu uchazeče v posledních 3 letech od konce lhůty pro podání nabídek byli v pracovněprávním, funkčním či obdobném poměru u zadavatele, uchazeč doloží jejich seznam a tento bod vynechá</w:t>
      </w:r>
      <w:r>
        <w:rPr>
          <w:rFonts w:ascii="Georgia" w:hAnsi="Georgia"/>
          <w:sz w:val="21"/>
          <w:szCs w:val="21"/>
          <w:lang w:eastAsia="cs-CZ"/>
        </w:rPr>
        <w:t>),</w:t>
      </w: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</w:p>
    <w:p w:rsidR="00F545C9" w:rsidRDefault="00F545C9" w:rsidP="00F545C9">
      <w:pPr>
        <w:suppressAutoHyphens w:val="0"/>
        <w:ind w:left="705" w:hanging="705"/>
        <w:rPr>
          <w:rFonts w:ascii="Georgia" w:hAnsi="Georgia"/>
          <w:sz w:val="21"/>
          <w:szCs w:val="21"/>
          <w:lang w:eastAsia="cs-CZ"/>
        </w:rPr>
      </w:pPr>
      <w:r>
        <w:rPr>
          <w:rFonts w:ascii="Georgia" w:hAnsi="Georgia"/>
          <w:sz w:val="21"/>
          <w:szCs w:val="21"/>
          <w:lang w:eastAsia="cs-CZ"/>
        </w:rPr>
        <w:t>II.</w:t>
      </w:r>
      <w:r>
        <w:rPr>
          <w:rFonts w:ascii="Georgia" w:hAnsi="Georgia"/>
          <w:sz w:val="21"/>
          <w:szCs w:val="21"/>
          <w:lang w:eastAsia="cs-CZ"/>
        </w:rPr>
        <w:tab/>
        <w:t>žádný z vlastníků jeho akcií nedrží akcie v souhrnné jmenovité hodnotě převyšující 10 % jeho základního kapitálu (</w:t>
      </w:r>
      <w:r>
        <w:rPr>
          <w:rFonts w:ascii="Georgia" w:hAnsi="Georgia"/>
          <w:i/>
          <w:sz w:val="21"/>
          <w:szCs w:val="21"/>
          <w:lang w:eastAsia="cs-CZ"/>
        </w:rPr>
        <w:t>v případě, že uchazeč dokládá seznam vlastníků jeho akcií, kteří drží akcie v souhrnné jmenovité hodnotě převyšující 10 % jeho základního kapitálu, uchazeč tento bod vynechá</w:t>
      </w:r>
      <w:r>
        <w:rPr>
          <w:rFonts w:ascii="Georgia" w:hAnsi="Georgia"/>
          <w:sz w:val="21"/>
          <w:szCs w:val="21"/>
          <w:lang w:eastAsia="cs-CZ"/>
        </w:rPr>
        <w:t>).</w:t>
      </w: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</w:p>
    <w:p w:rsidR="00F545C9" w:rsidRDefault="00F545C9" w:rsidP="00F545C9">
      <w:pPr>
        <w:suppressAutoHyphens w:val="0"/>
        <w:ind w:left="705" w:hanging="705"/>
        <w:rPr>
          <w:rFonts w:ascii="Georgia" w:hAnsi="Georgia"/>
          <w:sz w:val="21"/>
          <w:szCs w:val="21"/>
          <w:lang w:eastAsia="cs-CZ"/>
        </w:rPr>
      </w:pPr>
      <w:r>
        <w:rPr>
          <w:rFonts w:ascii="Georgia" w:hAnsi="Georgia"/>
          <w:sz w:val="21"/>
          <w:szCs w:val="21"/>
          <w:lang w:eastAsia="cs-CZ"/>
        </w:rPr>
        <w:t>III.</w:t>
      </w:r>
      <w:r>
        <w:rPr>
          <w:rFonts w:ascii="Georgia" w:hAnsi="Georgia"/>
          <w:sz w:val="21"/>
          <w:szCs w:val="21"/>
          <w:lang w:eastAsia="cs-CZ"/>
        </w:rPr>
        <w:tab/>
        <w:t>neuzavřel a neuzavře zakázanou dohodu podle zvláštního právního předpisu v souvislosti se zadávanou veřejnou zakázkou, resp. kteroukoli její částí.</w:t>
      </w: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  <w:r>
        <w:rPr>
          <w:rFonts w:ascii="Georgia" w:hAnsi="Georgia"/>
          <w:sz w:val="21"/>
          <w:szCs w:val="21"/>
          <w:lang w:eastAsia="cs-CZ"/>
        </w:rPr>
        <w:t>V …………………………… dne ……………………………</w:t>
      </w: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  <w:r>
        <w:rPr>
          <w:rFonts w:ascii="Georgia" w:hAnsi="Georgia"/>
          <w:sz w:val="21"/>
          <w:szCs w:val="21"/>
          <w:lang w:eastAsia="cs-CZ"/>
        </w:rPr>
        <w:tab/>
      </w:r>
      <w:r>
        <w:rPr>
          <w:rFonts w:ascii="Georgia" w:hAnsi="Georgia"/>
          <w:sz w:val="21"/>
          <w:szCs w:val="21"/>
          <w:lang w:eastAsia="cs-CZ"/>
        </w:rPr>
        <w:tab/>
      </w:r>
      <w:r>
        <w:rPr>
          <w:rFonts w:ascii="Georgia" w:hAnsi="Georgia"/>
          <w:sz w:val="21"/>
          <w:szCs w:val="21"/>
          <w:lang w:eastAsia="cs-CZ"/>
        </w:rPr>
        <w:tab/>
      </w:r>
      <w:r>
        <w:rPr>
          <w:rFonts w:ascii="Georgia" w:hAnsi="Georgia"/>
          <w:sz w:val="21"/>
          <w:szCs w:val="21"/>
          <w:lang w:eastAsia="cs-CZ"/>
        </w:rPr>
        <w:tab/>
      </w: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  <w:r>
        <w:rPr>
          <w:rFonts w:ascii="Georgia" w:hAnsi="Georgia"/>
          <w:sz w:val="21"/>
          <w:szCs w:val="21"/>
          <w:lang w:eastAsia="cs-CZ"/>
        </w:rPr>
        <w:t>____________________________________</w:t>
      </w: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  <w:r>
        <w:rPr>
          <w:rFonts w:ascii="Georgia" w:hAnsi="Georgia"/>
          <w:sz w:val="21"/>
          <w:szCs w:val="21"/>
          <w:lang w:eastAsia="cs-CZ"/>
        </w:rPr>
        <w:t>Uchazeč:</w:t>
      </w: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  <w:lang w:eastAsia="cs-CZ"/>
        </w:rPr>
      </w:pPr>
      <w:r>
        <w:rPr>
          <w:rFonts w:ascii="Georgia" w:hAnsi="Georgia"/>
          <w:sz w:val="21"/>
          <w:szCs w:val="21"/>
          <w:lang w:eastAsia="cs-CZ"/>
        </w:rPr>
        <w:t>Jméno oprávněné osoby:</w:t>
      </w:r>
    </w:p>
    <w:p w:rsidR="00F545C9" w:rsidRDefault="00F545C9" w:rsidP="00F545C9">
      <w:pPr>
        <w:suppressAutoHyphens w:val="0"/>
        <w:rPr>
          <w:rFonts w:ascii="Georgia" w:hAnsi="Georgia"/>
          <w:sz w:val="21"/>
          <w:szCs w:val="21"/>
        </w:rPr>
      </w:pPr>
      <w:r>
        <w:rPr>
          <w:rFonts w:ascii="Georgia" w:hAnsi="Georgia"/>
          <w:sz w:val="21"/>
          <w:szCs w:val="21"/>
          <w:lang w:eastAsia="cs-CZ"/>
        </w:rPr>
        <w:t>Označení funkce/na základě plné moci:</w:t>
      </w:r>
    </w:p>
    <w:p w:rsidR="00915303" w:rsidRPr="00C2602A" w:rsidRDefault="00915303" w:rsidP="00C2602A">
      <w:pPr>
        <w:rPr>
          <w:rStyle w:val="Nzevknihy"/>
          <w:b w:val="0"/>
          <w:bCs w:val="0"/>
          <w:smallCaps w:val="0"/>
          <w:spacing w:val="0"/>
        </w:rPr>
      </w:pPr>
    </w:p>
    <w:sectPr w:rsidR="00915303" w:rsidRPr="00C2602A" w:rsidSect="00D10D6D">
      <w:pgSz w:w="11906" w:h="16838"/>
      <w:pgMar w:top="1276" w:right="85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43" w:rsidRDefault="00CB3F43" w:rsidP="00D154A9">
      <w:r>
        <w:separator/>
      </w:r>
    </w:p>
  </w:endnote>
  <w:endnote w:type="continuationSeparator" w:id="0">
    <w:p w:rsidR="00CB3F43" w:rsidRDefault="00CB3F43" w:rsidP="00D15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43" w:rsidRDefault="00CB3F43" w:rsidP="00D154A9">
      <w:r>
        <w:separator/>
      </w:r>
    </w:p>
  </w:footnote>
  <w:footnote w:type="continuationSeparator" w:id="0">
    <w:p w:rsidR="00CB3F43" w:rsidRDefault="00CB3F43" w:rsidP="00D15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C9"/>
    <w:rsid w:val="00460820"/>
    <w:rsid w:val="004A538F"/>
    <w:rsid w:val="00915303"/>
    <w:rsid w:val="009A13F8"/>
    <w:rsid w:val="00C2602A"/>
    <w:rsid w:val="00C60989"/>
    <w:rsid w:val="00CB3F43"/>
    <w:rsid w:val="00D02BE0"/>
    <w:rsid w:val="00D10D6D"/>
    <w:rsid w:val="00D154A9"/>
    <w:rsid w:val="00E52AE5"/>
    <w:rsid w:val="00F5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5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D10D6D"/>
    <w:pPr>
      <w:keepNext/>
      <w:keepLines/>
      <w:suppressAutoHyphens w:val="0"/>
      <w:spacing w:before="480" w:line="300" w:lineRule="auto"/>
      <w:outlineLvl w:val="0"/>
    </w:pPr>
    <w:rPr>
      <w:rFonts w:ascii="Georgia" w:eastAsiaTheme="majorEastAsia" w:hAnsi="Georg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10D6D"/>
    <w:pPr>
      <w:keepNext/>
      <w:keepLines/>
      <w:suppressAutoHyphens w:val="0"/>
      <w:spacing w:before="200" w:line="300" w:lineRule="auto"/>
      <w:outlineLvl w:val="1"/>
    </w:pPr>
    <w:rPr>
      <w:rFonts w:ascii="Georgia" w:eastAsiaTheme="majorEastAsia" w:hAnsi="Georgia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10D6D"/>
    <w:pPr>
      <w:keepNext/>
      <w:keepLines/>
      <w:suppressAutoHyphens w:val="0"/>
      <w:spacing w:before="200" w:line="300" w:lineRule="auto"/>
      <w:outlineLvl w:val="2"/>
    </w:pPr>
    <w:rPr>
      <w:rFonts w:ascii="Georgia" w:eastAsiaTheme="majorEastAsia" w:hAnsi="Georgia" w:cstheme="majorBidi"/>
      <w:b/>
      <w:bCs/>
      <w:color w:val="4F81BD" w:themeColor="accent1"/>
      <w:sz w:val="21"/>
      <w:szCs w:val="22"/>
      <w:lang w:eastAsia="en-US"/>
    </w:rPr>
  </w:style>
  <w:style w:type="paragraph" w:styleId="Nadpis4">
    <w:name w:val="heading 4"/>
    <w:basedOn w:val="Normln"/>
    <w:next w:val="Normln"/>
    <w:link w:val="Nadpis4Char"/>
    <w:unhideWhenUsed/>
    <w:qFormat/>
    <w:rsid w:val="00D10D6D"/>
    <w:pPr>
      <w:keepNext/>
      <w:keepLines/>
      <w:suppressAutoHyphens w:val="0"/>
      <w:spacing w:before="200" w:line="300" w:lineRule="auto"/>
      <w:outlineLvl w:val="3"/>
    </w:pPr>
    <w:rPr>
      <w:rFonts w:ascii="Georgia" w:eastAsiaTheme="majorEastAsia" w:hAnsi="Georgia" w:cstheme="majorBidi"/>
      <w:b/>
      <w:bCs/>
      <w:i/>
      <w:iCs/>
      <w:color w:val="4F81BD" w:themeColor="accent1"/>
      <w:sz w:val="21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10D6D"/>
    <w:pPr>
      <w:keepNext/>
      <w:keepLines/>
      <w:suppressAutoHyphens w:val="0"/>
      <w:spacing w:before="200" w:line="300" w:lineRule="auto"/>
      <w:outlineLvl w:val="4"/>
    </w:pPr>
    <w:rPr>
      <w:rFonts w:ascii="Georgia" w:eastAsiaTheme="majorEastAsia" w:hAnsi="Georgia" w:cstheme="majorBidi"/>
      <w:color w:val="243F60" w:themeColor="accent1" w:themeShade="7F"/>
      <w:sz w:val="21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D10D6D"/>
    <w:pPr>
      <w:keepNext/>
      <w:keepLines/>
      <w:suppressAutoHyphens w:val="0"/>
      <w:spacing w:before="200" w:line="300" w:lineRule="auto"/>
      <w:outlineLvl w:val="5"/>
    </w:pPr>
    <w:rPr>
      <w:rFonts w:ascii="Georgia" w:eastAsiaTheme="majorEastAsia" w:hAnsi="Georgia" w:cstheme="majorBidi"/>
      <w:i/>
      <w:iCs/>
      <w:color w:val="243F60" w:themeColor="accent1" w:themeShade="7F"/>
      <w:sz w:val="21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2602A"/>
    <w:pPr>
      <w:spacing w:after="0" w:line="300" w:lineRule="auto"/>
    </w:pPr>
    <w:rPr>
      <w:rFonts w:ascii="Georgia" w:hAnsi="Georgia"/>
      <w:sz w:val="21"/>
    </w:rPr>
  </w:style>
  <w:style w:type="character" w:customStyle="1" w:styleId="Nadpis1Char">
    <w:name w:val="Nadpis 1 Char"/>
    <w:basedOn w:val="Standardnpsmoodstavce"/>
    <w:link w:val="Nadpis1"/>
    <w:uiPriority w:val="9"/>
    <w:rsid w:val="00D10D6D"/>
    <w:rPr>
      <w:rFonts w:ascii="Georgia" w:eastAsiaTheme="majorEastAsia" w:hAnsi="Georgia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10D6D"/>
    <w:rPr>
      <w:rFonts w:ascii="Georgia" w:eastAsiaTheme="majorEastAsia" w:hAnsi="Georgia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10D6D"/>
    <w:rPr>
      <w:rFonts w:ascii="Georgia" w:eastAsiaTheme="majorEastAsia" w:hAnsi="Georgia" w:cstheme="majorBidi"/>
      <w:b/>
      <w:bCs/>
      <w:color w:val="4F81BD" w:themeColor="accent1"/>
      <w:sz w:val="21"/>
    </w:rPr>
  </w:style>
  <w:style w:type="character" w:customStyle="1" w:styleId="Nadpis4Char">
    <w:name w:val="Nadpis 4 Char"/>
    <w:basedOn w:val="Standardnpsmoodstavce"/>
    <w:link w:val="Nadpis4"/>
    <w:rsid w:val="00D10D6D"/>
    <w:rPr>
      <w:rFonts w:ascii="Georgia" w:eastAsiaTheme="majorEastAsia" w:hAnsi="Georgia" w:cstheme="majorBidi"/>
      <w:b/>
      <w:bCs/>
      <w:i/>
      <w:iCs/>
      <w:color w:val="4F81BD" w:themeColor="accent1"/>
      <w:sz w:val="21"/>
    </w:rPr>
  </w:style>
  <w:style w:type="character" w:customStyle="1" w:styleId="Nadpis5Char">
    <w:name w:val="Nadpis 5 Char"/>
    <w:basedOn w:val="Standardnpsmoodstavce"/>
    <w:link w:val="Nadpis5"/>
    <w:uiPriority w:val="9"/>
    <w:rsid w:val="00D10D6D"/>
    <w:rPr>
      <w:rFonts w:ascii="Georgia" w:eastAsiaTheme="majorEastAsia" w:hAnsi="Georgia" w:cstheme="majorBidi"/>
      <w:color w:val="243F60" w:themeColor="accent1" w:themeShade="7F"/>
      <w:sz w:val="21"/>
    </w:rPr>
  </w:style>
  <w:style w:type="character" w:customStyle="1" w:styleId="Nadpis6Char">
    <w:name w:val="Nadpis 6 Char"/>
    <w:basedOn w:val="Standardnpsmoodstavce"/>
    <w:link w:val="Nadpis6"/>
    <w:uiPriority w:val="9"/>
    <w:rsid w:val="00D10D6D"/>
    <w:rPr>
      <w:rFonts w:ascii="Georgia" w:eastAsiaTheme="majorEastAsia" w:hAnsi="Georgia" w:cstheme="majorBidi"/>
      <w:i/>
      <w:iCs/>
      <w:color w:val="243F60" w:themeColor="accent1" w:themeShade="7F"/>
      <w:sz w:val="21"/>
    </w:rPr>
  </w:style>
  <w:style w:type="paragraph" w:styleId="Nzev">
    <w:name w:val="Title"/>
    <w:basedOn w:val="Normln"/>
    <w:next w:val="Normln"/>
    <w:link w:val="NzevChar"/>
    <w:uiPriority w:val="10"/>
    <w:qFormat/>
    <w:rsid w:val="00D10D6D"/>
    <w:pPr>
      <w:pBdr>
        <w:bottom w:val="single" w:sz="8" w:space="4" w:color="4F81BD" w:themeColor="accent1"/>
      </w:pBdr>
      <w:suppressAutoHyphens w:val="0"/>
      <w:spacing w:after="300"/>
      <w:contextualSpacing/>
    </w:pPr>
    <w:rPr>
      <w:rFonts w:ascii="Georgia" w:eastAsiaTheme="majorEastAsia" w:hAnsi="Georgia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D10D6D"/>
    <w:rPr>
      <w:rFonts w:ascii="Georgia" w:eastAsiaTheme="majorEastAsia" w:hAnsi="Georgia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D10D6D"/>
    <w:pPr>
      <w:numPr>
        <w:ilvl w:val="1"/>
      </w:numPr>
      <w:suppressAutoHyphens w:val="0"/>
      <w:spacing w:line="300" w:lineRule="auto"/>
    </w:pPr>
    <w:rPr>
      <w:rFonts w:ascii="Georgia" w:eastAsiaTheme="majorEastAsia" w:hAnsi="Georgia" w:cstheme="majorBidi"/>
      <w:i/>
      <w:iCs/>
      <w:color w:val="4F81BD" w:themeColor="accent1"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D10D6D"/>
    <w:rPr>
      <w:rFonts w:ascii="Georgia" w:eastAsiaTheme="majorEastAsia" w:hAnsi="Georgia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10D6D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D10D6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D10D6D"/>
    <w:rPr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D10D6D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0D6D"/>
    <w:pPr>
      <w:pBdr>
        <w:bottom w:val="single" w:sz="4" w:space="4" w:color="4F81BD" w:themeColor="accent1"/>
      </w:pBdr>
      <w:suppressAutoHyphens w:val="0"/>
      <w:spacing w:before="200" w:after="280" w:line="300" w:lineRule="auto"/>
      <w:ind w:left="936" w:right="936"/>
    </w:pPr>
    <w:rPr>
      <w:rFonts w:ascii="Georgia" w:eastAsiaTheme="minorHAnsi" w:hAnsi="Georgia" w:cstheme="minorBidi"/>
      <w:b/>
      <w:bCs/>
      <w:i/>
      <w:iCs/>
      <w:color w:val="4F81BD" w:themeColor="accent1"/>
      <w:sz w:val="21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0D6D"/>
    <w:rPr>
      <w:rFonts w:ascii="Georgia" w:hAnsi="Georgia"/>
      <w:b/>
      <w:bCs/>
      <w:i/>
      <w:iCs/>
      <w:color w:val="4F81BD" w:themeColor="accent1"/>
      <w:sz w:val="21"/>
    </w:rPr>
  </w:style>
  <w:style w:type="paragraph" w:styleId="Citt">
    <w:name w:val="Quote"/>
    <w:basedOn w:val="Normln"/>
    <w:next w:val="Normln"/>
    <w:link w:val="CittChar"/>
    <w:uiPriority w:val="29"/>
    <w:qFormat/>
    <w:rsid w:val="00D10D6D"/>
    <w:pPr>
      <w:suppressAutoHyphens w:val="0"/>
      <w:spacing w:line="300" w:lineRule="auto"/>
    </w:pPr>
    <w:rPr>
      <w:rFonts w:ascii="Georgia" w:eastAsiaTheme="minorHAnsi" w:hAnsi="Georgia" w:cstheme="minorBidi"/>
      <w:i/>
      <w:iCs/>
      <w:color w:val="000000" w:themeColor="text1"/>
      <w:sz w:val="21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D10D6D"/>
    <w:rPr>
      <w:rFonts w:ascii="Georgia" w:hAnsi="Georgia"/>
      <w:i/>
      <w:iCs/>
      <w:color w:val="000000" w:themeColor="text1"/>
      <w:sz w:val="21"/>
    </w:rPr>
  </w:style>
  <w:style w:type="character" w:styleId="Odkazjemn">
    <w:name w:val="Subtle Reference"/>
    <w:basedOn w:val="Standardnpsmoodstavce"/>
    <w:uiPriority w:val="31"/>
    <w:qFormat/>
    <w:rsid w:val="00D10D6D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D10D6D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D10D6D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D10D6D"/>
    <w:pPr>
      <w:suppressAutoHyphens w:val="0"/>
      <w:spacing w:line="300" w:lineRule="auto"/>
      <w:ind w:left="720"/>
      <w:contextualSpacing/>
    </w:pPr>
    <w:rPr>
      <w:rFonts w:ascii="Georgia" w:eastAsiaTheme="minorHAnsi" w:hAnsi="Georgia" w:cstheme="minorBidi"/>
      <w:sz w:val="21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154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54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154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54A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5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D10D6D"/>
    <w:pPr>
      <w:keepNext/>
      <w:keepLines/>
      <w:suppressAutoHyphens w:val="0"/>
      <w:spacing w:before="480" w:line="300" w:lineRule="auto"/>
      <w:outlineLvl w:val="0"/>
    </w:pPr>
    <w:rPr>
      <w:rFonts w:ascii="Georgia" w:eastAsiaTheme="majorEastAsia" w:hAnsi="Georg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10D6D"/>
    <w:pPr>
      <w:keepNext/>
      <w:keepLines/>
      <w:suppressAutoHyphens w:val="0"/>
      <w:spacing w:before="200" w:line="300" w:lineRule="auto"/>
      <w:outlineLvl w:val="1"/>
    </w:pPr>
    <w:rPr>
      <w:rFonts w:ascii="Georgia" w:eastAsiaTheme="majorEastAsia" w:hAnsi="Georgia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10D6D"/>
    <w:pPr>
      <w:keepNext/>
      <w:keepLines/>
      <w:suppressAutoHyphens w:val="0"/>
      <w:spacing w:before="200" w:line="300" w:lineRule="auto"/>
      <w:outlineLvl w:val="2"/>
    </w:pPr>
    <w:rPr>
      <w:rFonts w:ascii="Georgia" w:eastAsiaTheme="majorEastAsia" w:hAnsi="Georgia" w:cstheme="majorBidi"/>
      <w:b/>
      <w:bCs/>
      <w:color w:val="4F81BD" w:themeColor="accent1"/>
      <w:sz w:val="21"/>
      <w:szCs w:val="22"/>
      <w:lang w:eastAsia="en-US"/>
    </w:rPr>
  </w:style>
  <w:style w:type="paragraph" w:styleId="Nadpis4">
    <w:name w:val="heading 4"/>
    <w:basedOn w:val="Normln"/>
    <w:next w:val="Normln"/>
    <w:link w:val="Nadpis4Char"/>
    <w:unhideWhenUsed/>
    <w:qFormat/>
    <w:rsid w:val="00D10D6D"/>
    <w:pPr>
      <w:keepNext/>
      <w:keepLines/>
      <w:suppressAutoHyphens w:val="0"/>
      <w:spacing w:before="200" w:line="300" w:lineRule="auto"/>
      <w:outlineLvl w:val="3"/>
    </w:pPr>
    <w:rPr>
      <w:rFonts w:ascii="Georgia" w:eastAsiaTheme="majorEastAsia" w:hAnsi="Georgia" w:cstheme="majorBidi"/>
      <w:b/>
      <w:bCs/>
      <w:i/>
      <w:iCs/>
      <w:color w:val="4F81BD" w:themeColor="accent1"/>
      <w:sz w:val="21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10D6D"/>
    <w:pPr>
      <w:keepNext/>
      <w:keepLines/>
      <w:suppressAutoHyphens w:val="0"/>
      <w:spacing w:before="200" w:line="300" w:lineRule="auto"/>
      <w:outlineLvl w:val="4"/>
    </w:pPr>
    <w:rPr>
      <w:rFonts w:ascii="Georgia" w:eastAsiaTheme="majorEastAsia" w:hAnsi="Georgia" w:cstheme="majorBidi"/>
      <w:color w:val="243F60" w:themeColor="accent1" w:themeShade="7F"/>
      <w:sz w:val="21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D10D6D"/>
    <w:pPr>
      <w:keepNext/>
      <w:keepLines/>
      <w:suppressAutoHyphens w:val="0"/>
      <w:spacing w:before="200" w:line="300" w:lineRule="auto"/>
      <w:outlineLvl w:val="5"/>
    </w:pPr>
    <w:rPr>
      <w:rFonts w:ascii="Georgia" w:eastAsiaTheme="majorEastAsia" w:hAnsi="Georgia" w:cstheme="majorBidi"/>
      <w:i/>
      <w:iCs/>
      <w:color w:val="243F60" w:themeColor="accent1" w:themeShade="7F"/>
      <w:sz w:val="21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2602A"/>
    <w:pPr>
      <w:spacing w:after="0" w:line="300" w:lineRule="auto"/>
    </w:pPr>
    <w:rPr>
      <w:rFonts w:ascii="Georgia" w:hAnsi="Georgia"/>
      <w:sz w:val="21"/>
    </w:rPr>
  </w:style>
  <w:style w:type="character" w:customStyle="1" w:styleId="Nadpis1Char">
    <w:name w:val="Nadpis 1 Char"/>
    <w:basedOn w:val="Standardnpsmoodstavce"/>
    <w:link w:val="Nadpis1"/>
    <w:uiPriority w:val="9"/>
    <w:rsid w:val="00D10D6D"/>
    <w:rPr>
      <w:rFonts w:ascii="Georgia" w:eastAsiaTheme="majorEastAsia" w:hAnsi="Georgia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10D6D"/>
    <w:rPr>
      <w:rFonts w:ascii="Georgia" w:eastAsiaTheme="majorEastAsia" w:hAnsi="Georgia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10D6D"/>
    <w:rPr>
      <w:rFonts w:ascii="Georgia" w:eastAsiaTheme="majorEastAsia" w:hAnsi="Georgia" w:cstheme="majorBidi"/>
      <w:b/>
      <w:bCs/>
      <w:color w:val="4F81BD" w:themeColor="accent1"/>
      <w:sz w:val="21"/>
    </w:rPr>
  </w:style>
  <w:style w:type="character" w:customStyle="1" w:styleId="Nadpis4Char">
    <w:name w:val="Nadpis 4 Char"/>
    <w:basedOn w:val="Standardnpsmoodstavce"/>
    <w:link w:val="Nadpis4"/>
    <w:rsid w:val="00D10D6D"/>
    <w:rPr>
      <w:rFonts w:ascii="Georgia" w:eastAsiaTheme="majorEastAsia" w:hAnsi="Georgia" w:cstheme="majorBidi"/>
      <w:b/>
      <w:bCs/>
      <w:i/>
      <w:iCs/>
      <w:color w:val="4F81BD" w:themeColor="accent1"/>
      <w:sz w:val="21"/>
    </w:rPr>
  </w:style>
  <w:style w:type="character" w:customStyle="1" w:styleId="Nadpis5Char">
    <w:name w:val="Nadpis 5 Char"/>
    <w:basedOn w:val="Standardnpsmoodstavce"/>
    <w:link w:val="Nadpis5"/>
    <w:uiPriority w:val="9"/>
    <w:rsid w:val="00D10D6D"/>
    <w:rPr>
      <w:rFonts w:ascii="Georgia" w:eastAsiaTheme="majorEastAsia" w:hAnsi="Georgia" w:cstheme="majorBidi"/>
      <w:color w:val="243F60" w:themeColor="accent1" w:themeShade="7F"/>
      <w:sz w:val="21"/>
    </w:rPr>
  </w:style>
  <w:style w:type="character" w:customStyle="1" w:styleId="Nadpis6Char">
    <w:name w:val="Nadpis 6 Char"/>
    <w:basedOn w:val="Standardnpsmoodstavce"/>
    <w:link w:val="Nadpis6"/>
    <w:uiPriority w:val="9"/>
    <w:rsid w:val="00D10D6D"/>
    <w:rPr>
      <w:rFonts w:ascii="Georgia" w:eastAsiaTheme="majorEastAsia" w:hAnsi="Georgia" w:cstheme="majorBidi"/>
      <w:i/>
      <w:iCs/>
      <w:color w:val="243F60" w:themeColor="accent1" w:themeShade="7F"/>
      <w:sz w:val="21"/>
    </w:rPr>
  </w:style>
  <w:style w:type="paragraph" w:styleId="Nzev">
    <w:name w:val="Title"/>
    <w:basedOn w:val="Normln"/>
    <w:next w:val="Normln"/>
    <w:link w:val="NzevChar"/>
    <w:uiPriority w:val="10"/>
    <w:qFormat/>
    <w:rsid w:val="00D10D6D"/>
    <w:pPr>
      <w:pBdr>
        <w:bottom w:val="single" w:sz="8" w:space="4" w:color="4F81BD" w:themeColor="accent1"/>
      </w:pBdr>
      <w:suppressAutoHyphens w:val="0"/>
      <w:spacing w:after="300"/>
      <w:contextualSpacing/>
    </w:pPr>
    <w:rPr>
      <w:rFonts w:ascii="Georgia" w:eastAsiaTheme="majorEastAsia" w:hAnsi="Georgia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D10D6D"/>
    <w:rPr>
      <w:rFonts w:ascii="Georgia" w:eastAsiaTheme="majorEastAsia" w:hAnsi="Georgia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D10D6D"/>
    <w:pPr>
      <w:numPr>
        <w:ilvl w:val="1"/>
      </w:numPr>
      <w:suppressAutoHyphens w:val="0"/>
      <w:spacing w:line="300" w:lineRule="auto"/>
    </w:pPr>
    <w:rPr>
      <w:rFonts w:ascii="Georgia" w:eastAsiaTheme="majorEastAsia" w:hAnsi="Georgia" w:cstheme="majorBidi"/>
      <w:i/>
      <w:iCs/>
      <w:color w:val="4F81BD" w:themeColor="accent1"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D10D6D"/>
    <w:rPr>
      <w:rFonts w:ascii="Georgia" w:eastAsiaTheme="majorEastAsia" w:hAnsi="Georgia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10D6D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D10D6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D10D6D"/>
    <w:rPr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rsid w:val="00D10D6D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0D6D"/>
    <w:pPr>
      <w:pBdr>
        <w:bottom w:val="single" w:sz="4" w:space="4" w:color="4F81BD" w:themeColor="accent1"/>
      </w:pBdr>
      <w:suppressAutoHyphens w:val="0"/>
      <w:spacing w:before="200" w:after="280" w:line="300" w:lineRule="auto"/>
      <w:ind w:left="936" w:right="936"/>
    </w:pPr>
    <w:rPr>
      <w:rFonts w:ascii="Georgia" w:eastAsiaTheme="minorHAnsi" w:hAnsi="Georgia" w:cstheme="minorBidi"/>
      <w:b/>
      <w:bCs/>
      <w:i/>
      <w:iCs/>
      <w:color w:val="4F81BD" w:themeColor="accent1"/>
      <w:sz w:val="21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0D6D"/>
    <w:rPr>
      <w:rFonts w:ascii="Georgia" w:hAnsi="Georgia"/>
      <w:b/>
      <w:bCs/>
      <w:i/>
      <w:iCs/>
      <w:color w:val="4F81BD" w:themeColor="accent1"/>
      <w:sz w:val="21"/>
    </w:rPr>
  </w:style>
  <w:style w:type="paragraph" w:styleId="Citt">
    <w:name w:val="Quote"/>
    <w:basedOn w:val="Normln"/>
    <w:next w:val="Normln"/>
    <w:link w:val="CittChar"/>
    <w:uiPriority w:val="29"/>
    <w:qFormat/>
    <w:rsid w:val="00D10D6D"/>
    <w:pPr>
      <w:suppressAutoHyphens w:val="0"/>
      <w:spacing w:line="300" w:lineRule="auto"/>
    </w:pPr>
    <w:rPr>
      <w:rFonts w:ascii="Georgia" w:eastAsiaTheme="minorHAnsi" w:hAnsi="Georgia" w:cstheme="minorBidi"/>
      <w:i/>
      <w:iCs/>
      <w:color w:val="000000" w:themeColor="text1"/>
      <w:sz w:val="21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D10D6D"/>
    <w:rPr>
      <w:rFonts w:ascii="Georgia" w:hAnsi="Georgia"/>
      <w:i/>
      <w:iCs/>
      <w:color w:val="000000" w:themeColor="text1"/>
      <w:sz w:val="21"/>
    </w:rPr>
  </w:style>
  <w:style w:type="character" w:styleId="Odkazjemn">
    <w:name w:val="Subtle Reference"/>
    <w:basedOn w:val="Standardnpsmoodstavce"/>
    <w:uiPriority w:val="31"/>
    <w:qFormat/>
    <w:rsid w:val="00D10D6D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D10D6D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D10D6D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D10D6D"/>
    <w:pPr>
      <w:suppressAutoHyphens w:val="0"/>
      <w:spacing w:line="300" w:lineRule="auto"/>
      <w:ind w:left="720"/>
      <w:contextualSpacing/>
    </w:pPr>
    <w:rPr>
      <w:rFonts w:ascii="Georgia" w:eastAsiaTheme="minorHAnsi" w:hAnsi="Georgia" w:cstheme="minorBidi"/>
      <w:sz w:val="21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154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54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154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54A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9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 Csorba</dc:creator>
  <cp:lastModifiedBy>Csaba Csorba</cp:lastModifiedBy>
  <cp:revision>2</cp:revision>
  <dcterms:created xsi:type="dcterms:W3CDTF">2014-11-06T18:20:00Z</dcterms:created>
  <dcterms:modified xsi:type="dcterms:W3CDTF">2014-11-06T18:20:00Z</dcterms:modified>
</cp:coreProperties>
</file>