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09D" w:rsidRPr="004D6962" w:rsidRDefault="009430A7" w:rsidP="004D6962">
      <w:pPr>
        <w:spacing w:after="0"/>
        <w:jc w:val="center"/>
        <w:rPr>
          <w:color w:val="000000" w:themeColor="text1"/>
          <w:sz w:val="44"/>
          <w:szCs w:val="44"/>
        </w:rPr>
      </w:pPr>
      <w:r w:rsidRPr="004D6962">
        <w:rPr>
          <w:color w:val="000000" w:themeColor="text1"/>
          <w:sz w:val="44"/>
          <w:szCs w:val="44"/>
        </w:rPr>
        <w:t>Příloha č. 1 Požadavky na předmět plnění</w:t>
      </w:r>
    </w:p>
    <w:p w:rsidR="009430A7" w:rsidRPr="004513FD" w:rsidRDefault="009430A7" w:rsidP="009430A7">
      <w:pPr>
        <w:spacing w:after="0"/>
        <w:rPr>
          <w:color w:val="000000" w:themeColor="text1"/>
          <w:sz w:val="24"/>
          <w:szCs w:val="24"/>
        </w:rPr>
      </w:pPr>
    </w:p>
    <w:p w:rsidR="00783A35" w:rsidRDefault="009430A7" w:rsidP="004D6962">
      <w:pPr>
        <w:spacing w:after="0"/>
        <w:jc w:val="center"/>
        <w:rPr>
          <w:color w:val="000000" w:themeColor="text1"/>
          <w:sz w:val="28"/>
          <w:szCs w:val="28"/>
        </w:rPr>
      </w:pPr>
      <w:r w:rsidRPr="004D6962">
        <w:rPr>
          <w:b/>
          <w:color w:val="000000" w:themeColor="text1"/>
          <w:sz w:val="28"/>
          <w:szCs w:val="28"/>
        </w:rPr>
        <w:t>Pěstební práce</w:t>
      </w:r>
      <w:r w:rsidRPr="004D6962">
        <w:rPr>
          <w:color w:val="000000" w:themeColor="text1"/>
          <w:sz w:val="28"/>
          <w:szCs w:val="28"/>
        </w:rPr>
        <w:t xml:space="preserve"> </w:t>
      </w:r>
      <w:r w:rsidR="00783A35" w:rsidRPr="004D6962">
        <w:rPr>
          <w:color w:val="000000" w:themeColor="text1"/>
          <w:sz w:val="28"/>
          <w:szCs w:val="28"/>
        </w:rPr>
        <w:t>–</w:t>
      </w:r>
      <w:r w:rsidRPr="004D6962">
        <w:rPr>
          <w:color w:val="000000" w:themeColor="text1"/>
          <w:sz w:val="28"/>
          <w:szCs w:val="28"/>
        </w:rPr>
        <w:t xml:space="preserve"> </w:t>
      </w:r>
      <w:r w:rsidR="00783A35" w:rsidRPr="004D6962">
        <w:rPr>
          <w:color w:val="000000" w:themeColor="text1"/>
          <w:sz w:val="28"/>
          <w:szCs w:val="28"/>
        </w:rPr>
        <w:t xml:space="preserve"> příprava ploch před zalesněním</w:t>
      </w:r>
      <w:r w:rsidR="009A0250">
        <w:rPr>
          <w:color w:val="000000" w:themeColor="text1"/>
          <w:sz w:val="28"/>
          <w:szCs w:val="28"/>
        </w:rPr>
        <w:t xml:space="preserve"> </w:t>
      </w:r>
      <w:r w:rsidR="00E02B49" w:rsidRPr="004D6962">
        <w:rPr>
          <w:color w:val="000000" w:themeColor="text1"/>
          <w:sz w:val="28"/>
          <w:szCs w:val="28"/>
        </w:rPr>
        <w:t xml:space="preserve"> mechanická</w:t>
      </w:r>
      <w:r w:rsidR="00C10873" w:rsidRPr="004D6962">
        <w:rPr>
          <w:color w:val="000000" w:themeColor="text1"/>
          <w:sz w:val="28"/>
          <w:szCs w:val="28"/>
        </w:rPr>
        <w:t>,</w:t>
      </w:r>
      <w:r w:rsidR="00783A35" w:rsidRPr="004D6962">
        <w:rPr>
          <w:color w:val="000000" w:themeColor="text1"/>
          <w:sz w:val="28"/>
          <w:szCs w:val="28"/>
        </w:rPr>
        <w:t xml:space="preserve"> sadba odrostků a poloodrostků, sadba sazenic</w:t>
      </w:r>
      <w:r w:rsidR="0020155D">
        <w:rPr>
          <w:color w:val="000000" w:themeColor="text1"/>
          <w:sz w:val="28"/>
          <w:szCs w:val="28"/>
        </w:rPr>
        <w:t>,</w:t>
      </w:r>
      <w:r w:rsidR="00783A35" w:rsidRPr="004D6962">
        <w:rPr>
          <w:color w:val="000000" w:themeColor="text1"/>
          <w:sz w:val="28"/>
          <w:szCs w:val="28"/>
        </w:rPr>
        <w:t xml:space="preserve"> individuální </w:t>
      </w:r>
      <w:r w:rsidR="009A0250">
        <w:rPr>
          <w:color w:val="000000" w:themeColor="text1"/>
          <w:sz w:val="28"/>
          <w:szCs w:val="28"/>
        </w:rPr>
        <w:t>ochrana odrostků a poloodrostků,</w:t>
      </w:r>
      <w:r w:rsidR="00C553CB">
        <w:rPr>
          <w:color w:val="000000" w:themeColor="text1"/>
          <w:sz w:val="28"/>
          <w:szCs w:val="28"/>
        </w:rPr>
        <w:t xml:space="preserve"> </w:t>
      </w:r>
      <w:r w:rsidR="009A0250">
        <w:rPr>
          <w:color w:val="000000" w:themeColor="text1"/>
          <w:sz w:val="28"/>
          <w:szCs w:val="28"/>
        </w:rPr>
        <w:t>sadba ruční + mechanizovaná- jamková, sadba ruční štěrbinová, sadba ruční – obalovaná sazenice, úklid klestu, stavba oplocenek, rozebírání a likvidace oplocenek drátěných,</w:t>
      </w:r>
      <w:r w:rsidR="00C553CB">
        <w:rPr>
          <w:color w:val="000000" w:themeColor="text1"/>
          <w:sz w:val="28"/>
          <w:szCs w:val="28"/>
        </w:rPr>
        <w:t xml:space="preserve"> </w:t>
      </w:r>
      <w:r w:rsidR="009A0250">
        <w:rPr>
          <w:color w:val="000000" w:themeColor="text1"/>
          <w:sz w:val="28"/>
          <w:szCs w:val="28"/>
        </w:rPr>
        <w:t>údržba a opravy oplocenek, nátěr nebo postřik kultur repelent – zimní, výřez plevelných dřevin, ochrana MLP proti hmyzím škůdcům, asanace kůr.</w:t>
      </w:r>
      <w:r w:rsidR="00C553CB">
        <w:rPr>
          <w:color w:val="000000" w:themeColor="text1"/>
          <w:sz w:val="28"/>
          <w:szCs w:val="28"/>
        </w:rPr>
        <w:t xml:space="preserve"> </w:t>
      </w:r>
      <w:r w:rsidR="009A0250">
        <w:rPr>
          <w:color w:val="000000" w:themeColor="text1"/>
          <w:sz w:val="28"/>
          <w:szCs w:val="28"/>
        </w:rPr>
        <w:t>dříví- chemická, výchovné z</w:t>
      </w:r>
      <w:r w:rsidR="00F5486F">
        <w:rPr>
          <w:color w:val="000000" w:themeColor="text1"/>
          <w:sz w:val="28"/>
          <w:szCs w:val="28"/>
        </w:rPr>
        <w:t>ásahy prořezávky a prostřihávky, dodávky sadebního materiálu</w:t>
      </w:r>
    </w:p>
    <w:p w:rsidR="003E49A8" w:rsidRDefault="003E49A8" w:rsidP="004D6962">
      <w:pPr>
        <w:spacing w:after="0"/>
        <w:jc w:val="center"/>
        <w:rPr>
          <w:color w:val="000000" w:themeColor="text1"/>
          <w:sz w:val="28"/>
          <w:szCs w:val="28"/>
        </w:rPr>
      </w:pPr>
    </w:p>
    <w:p w:rsidR="00804D57" w:rsidRPr="004D6962" w:rsidRDefault="003E49A8" w:rsidP="003E49A8">
      <w:pPr>
        <w:pStyle w:val="Bezmezer"/>
        <w:jc w:val="both"/>
        <w:rPr>
          <w:color w:val="000000" w:themeColor="text1"/>
          <w:sz w:val="28"/>
          <w:szCs w:val="28"/>
        </w:rPr>
      </w:pPr>
      <w:r w:rsidRPr="003E49A8">
        <w:rPr>
          <w:rFonts w:ascii="Arial" w:hAnsi="Arial" w:cs="Arial"/>
        </w:rPr>
        <w:t>Množství a druhy  dřevin jsou  uvedeny jako předpokládaný indikativní výčet. Jednotlivé druhy a p</w:t>
      </w:r>
      <w:r w:rsidR="005B7BCA">
        <w:rPr>
          <w:rFonts w:ascii="Arial" w:hAnsi="Arial" w:cs="Arial"/>
        </w:rPr>
        <w:t xml:space="preserve">očty dřevin mohou být </w:t>
      </w:r>
      <w:r w:rsidRPr="003E49A8">
        <w:rPr>
          <w:rFonts w:ascii="Arial" w:hAnsi="Arial" w:cs="Arial"/>
        </w:rPr>
        <w:t xml:space="preserve"> upraveny dle aktu</w:t>
      </w:r>
      <w:r w:rsidR="0020155D">
        <w:rPr>
          <w:rFonts w:ascii="Arial" w:hAnsi="Arial" w:cs="Arial"/>
        </w:rPr>
        <w:t>álních potřeb objednatele</w:t>
      </w:r>
      <w:r w:rsidRPr="003E49A8">
        <w:rPr>
          <w:rFonts w:ascii="Arial" w:hAnsi="Arial" w:cs="Arial"/>
        </w:rPr>
        <w:t xml:space="preserve">.  Objednatel není povinen celkové množství ani množství jednotlivých druhů zboží odebrat, ale může odebrat i větší množství. </w:t>
      </w:r>
    </w:p>
    <w:p w:rsidR="00263CA8" w:rsidRPr="004513FD" w:rsidRDefault="00263CA8" w:rsidP="009430A7">
      <w:pPr>
        <w:spacing w:after="0"/>
        <w:rPr>
          <w:color w:val="000000" w:themeColor="text1"/>
          <w:sz w:val="20"/>
          <w:szCs w:val="20"/>
        </w:rPr>
      </w:pPr>
    </w:p>
    <w:p w:rsidR="00804D57" w:rsidRDefault="00804D57" w:rsidP="00804D57">
      <w:pPr>
        <w:pStyle w:val="Odstavecseseznamem"/>
        <w:spacing w:after="0"/>
        <w:ind w:left="0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Dodavatel je povinen:</w:t>
      </w:r>
    </w:p>
    <w:p w:rsidR="00804D57" w:rsidRPr="00EB0AFC" w:rsidRDefault="00804D57" w:rsidP="00804D57">
      <w:pPr>
        <w:pStyle w:val="Odstavecseseznamem"/>
        <w:numPr>
          <w:ilvl w:val="0"/>
          <w:numId w:val="3"/>
        </w:numPr>
        <w:spacing w:after="0" w:line="276" w:lineRule="auto"/>
        <w:jc w:val="both"/>
      </w:pPr>
      <w:r w:rsidRPr="00EB0AFC">
        <w:t xml:space="preserve">vést </w:t>
      </w:r>
      <w:r w:rsidRPr="00EB0AFC">
        <w:rPr>
          <w:iCs/>
        </w:rPr>
        <w:t>záznamy o přípravcích na ochranu rostlin (článek 67 nařízení Evropského parlamentu a Rady (ES) č. 1107/2009 ze dne 21. října 2009 o uvádění přípravků na ochranu rostlin na trh a o zrušení směrnic Rady 79/117/EHS a 91/414/EHS)</w:t>
      </w:r>
      <w:r w:rsidRPr="00EB0AFC">
        <w:t xml:space="preserve"> a kopii </w:t>
      </w:r>
      <w:r w:rsidRPr="00EB0AFC">
        <w:rPr>
          <w:iCs/>
        </w:rPr>
        <w:t xml:space="preserve">záznamů o přípravcích na ochranu rostlin </w:t>
      </w:r>
      <w:r w:rsidRPr="00EB0AFC">
        <w:t>pravidelně jednou měsíčně předávat objednateli a v případě žádosti objednatele do 2. pracovního dne od jejího vyžádání,</w:t>
      </w:r>
    </w:p>
    <w:p w:rsidR="00804D57" w:rsidRPr="00EB0AFC" w:rsidRDefault="00804D57" w:rsidP="00804D57">
      <w:pPr>
        <w:pStyle w:val="Odstavecseseznamem"/>
        <w:numPr>
          <w:ilvl w:val="0"/>
          <w:numId w:val="3"/>
        </w:numPr>
        <w:spacing w:after="0" w:line="276" w:lineRule="auto"/>
        <w:jc w:val="both"/>
      </w:pPr>
      <w:r w:rsidRPr="00EB0AFC">
        <w:t>dodržet opatření při použití přípravků nebezpečných nebo zvláště nebezpečných pro skupiny organismů (ustanovení § 51 zákona č. 326/2004 Sb., o rostlinolékařské péči a o změně některých souvisejících zákonů, ve znění pozdějších předpisů (dále jen „zákon o rostlinolékařské péči“), a vyhláška č. 327/2012 Sb., o ochraně včel, zvěře, vodních organismů a dalších necílových organismů při použití přípravků na ochranu rostlin, ve znění pozdějších předpisů); v případě, že budou použity přípravky vyjmenované v ustanovení § 51 odst. 1 zákona o rostlinolékařské péči, informovat o jejich plánovaném použití objednatele nejméně 30 dnů přede dnem zahájení aplikace a nejméně 10 dnů přede dnem zahájení aplikace v případech, kdy objednatel předá zhotoviteli pěstební činnosti formou zadávacího listu pro porost, na němž zhotovitel předmětné přípravky bude používat, a dále splnit povinnosti uvedené v ustanovení § 51 zákona o rostlinolékařské péči,</w:t>
      </w:r>
    </w:p>
    <w:p w:rsidR="00804D57" w:rsidRDefault="00804D57" w:rsidP="00804D57">
      <w:pPr>
        <w:pStyle w:val="Odstavecseseznamem"/>
        <w:numPr>
          <w:ilvl w:val="0"/>
          <w:numId w:val="3"/>
        </w:numPr>
        <w:spacing w:after="120" w:line="276" w:lineRule="auto"/>
        <w:contextualSpacing w:val="0"/>
        <w:jc w:val="both"/>
      </w:pPr>
      <w:r w:rsidRPr="00EB0AFC">
        <w:t>zajistit aplikaci přípravků osobami, které jsou minimálně držiteli osvědčení I. stupně pro nakládání s přípravky dle ustanovení § 86 odst. 1 zákona o rostlinolékařské péči.</w:t>
      </w:r>
    </w:p>
    <w:p w:rsidR="0020155D" w:rsidRDefault="00516DB2" w:rsidP="00516DB2">
      <w:pPr>
        <w:spacing w:after="0" w:line="240" w:lineRule="auto"/>
        <w:rPr>
          <w:color w:val="000000" w:themeColor="text1"/>
          <w:sz w:val="20"/>
          <w:szCs w:val="20"/>
        </w:rPr>
      </w:pPr>
      <w:r w:rsidRPr="00516DB2">
        <w:rPr>
          <w:b/>
          <w:color w:val="000000" w:themeColor="text1"/>
          <w:sz w:val="20"/>
          <w:szCs w:val="20"/>
        </w:rPr>
        <w:t xml:space="preserve">Dodávaný sadební materiál – </w:t>
      </w:r>
      <w:r w:rsidRPr="00516DB2">
        <w:rPr>
          <w:color w:val="000000" w:themeColor="text1"/>
          <w:sz w:val="20"/>
          <w:szCs w:val="20"/>
        </w:rPr>
        <w:t>ceny sadebního materiálu jsou uvedeny se započtením nákladů na dopravu</w:t>
      </w:r>
      <w:r>
        <w:rPr>
          <w:color w:val="000000" w:themeColor="text1"/>
          <w:sz w:val="20"/>
          <w:szCs w:val="20"/>
        </w:rPr>
        <w:t xml:space="preserve">, na </w:t>
      </w:r>
      <w:r w:rsidR="0020155D">
        <w:rPr>
          <w:color w:val="000000" w:themeColor="text1"/>
          <w:sz w:val="20"/>
          <w:szCs w:val="20"/>
        </w:rPr>
        <w:t xml:space="preserve">    </w:t>
      </w:r>
    </w:p>
    <w:p w:rsidR="00516DB2" w:rsidRDefault="00516DB2" w:rsidP="0020155D">
      <w:pPr>
        <w:spacing w:after="0" w:line="240" w:lineRule="auto"/>
        <w:ind w:left="2552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manipulaci a založení sadebního materiálu.</w:t>
      </w:r>
      <w:r w:rsidR="0020155D">
        <w:rPr>
          <w:color w:val="000000" w:themeColor="text1"/>
          <w:sz w:val="20"/>
          <w:szCs w:val="20"/>
        </w:rPr>
        <w:t xml:space="preserve"> </w:t>
      </w:r>
    </w:p>
    <w:p w:rsidR="0020155D" w:rsidRDefault="0020155D" w:rsidP="0020155D">
      <w:pPr>
        <w:pStyle w:val="Odstavecseseznamem"/>
        <w:spacing w:after="0" w:line="240" w:lineRule="auto"/>
        <w:ind w:left="2268" w:firstLine="142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-PLO 16</w:t>
      </w:r>
    </w:p>
    <w:p w:rsidR="0020155D" w:rsidRPr="0020155D" w:rsidRDefault="0020155D" w:rsidP="0020155D">
      <w:pPr>
        <w:pStyle w:val="Odstavecseseznamem"/>
        <w:spacing w:after="0" w:line="240" w:lineRule="auto"/>
        <w:ind w:left="2268" w:firstLine="142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-LVS 4</w:t>
      </w:r>
    </w:p>
    <w:p w:rsidR="0020155D" w:rsidRPr="00EB0AFC" w:rsidRDefault="0020155D" w:rsidP="00516DB2">
      <w:pPr>
        <w:spacing w:after="0" w:line="240" w:lineRule="auto"/>
      </w:pPr>
    </w:p>
    <w:p w:rsidR="00486A38" w:rsidRPr="00481F40" w:rsidRDefault="00481F40" w:rsidP="00481F40">
      <w:pPr>
        <w:spacing w:after="0"/>
        <w:ind w:left="2410"/>
        <w:rPr>
          <w:b/>
          <w:color w:val="000000" w:themeColor="text1"/>
          <w:sz w:val="24"/>
          <w:szCs w:val="24"/>
        </w:rPr>
      </w:pPr>
      <w:r w:rsidRPr="00481F40">
        <w:rPr>
          <w:b/>
          <w:color w:val="000000" w:themeColor="text1"/>
          <w:sz w:val="24"/>
          <w:szCs w:val="24"/>
        </w:rPr>
        <w:t>-Sad</w:t>
      </w:r>
      <w:r>
        <w:rPr>
          <w:b/>
          <w:color w:val="000000" w:themeColor="text1"/>
          <w:sz w:val="24"/>
          <w:szCs w:val="24"/>
        </w:rPr>
        <w:t>ební materiál musí být v době výsadby v dobrém zdravotním stavu a musí odpovídat požadavkům na kvalitu reprodukčního materiálu podle vyhlášky č.29/2004 Sb., kterou se provádí zákon č.149/2003 Sb.</w:t>
      </w:r>
    </w:p>
    <w:p w:rsidR="004513FD" w:rsidRPr="004513FD" w:rsidRDefault="004513FD" w:rsidP="009430A7">
      <w:pPr>
        <w:spacing w:after="0"/>
        <w:rPr>
          <w:color w:val="000000" w:themeColor="text1"/>
          <w:sz w:val="20"/>
          <w:szCs w:val="20"/>
        </w:rPr>
      </w:pPr>
    </w:p>
    <w:p w:rsidR="00263CA8" w:rsidRPr="004513FD" w:rsidRDefault="009A0250" w:rsidP="009430A7">
      <w:pPr>
        <w:pStyle w:val="Odstavecseseznamem"/>
        <w:numPr>
          <w:ilvl w:val="0"/>
          <w:numId w:val="2"/>
        </w:numPr>
        <w:spacing w:after="0"/>
        <w:ind w:left="0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Příprava ploch</w:t>
      </w:r>
      <w:r w:rsidR="00486A38" w:rsidRPr="004513FD">
        <w:rPr>
          <w:b/>
          <w:color w:val="000000" w:themeColor="text1"/>
          <w:sz w:val="20"/>
          <w:szCs w:val="20"/>
        </w:rPr>
        <w:t xml:space="preserve"> před zalesněním mechanická</w:t>
      </w:r>
    </w:p>
    <w:p w:rsidR="00D0227B" w:rsidRPr="004513FD" w:rsidRDefault="00D0227B" w:rsidP="00D0227B">
      <w:pPr>
        <w:spacing w:after="0"/>
        <w:rPr>
          <w:color w:val="000000" w:themeColor="text1"/>
          <w:sz w:val="20"/>
          <w:szCs w:val="20"/>
        </w:rPr>
      </w:pPr>
    </w:p>
    <w:p w:rsidR="00D0227B" w:rsidRDefault="00381EFB" w:rsidP="00D0227B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Ožínání</w:t>
      </w:r>
      <w:r w:rsidR="00D0227B" w:rsidRPr="004513FD">
        <w:rPr>
          <w:color w:val="000000" w:themeColor="text1"/>
          <w:sz w:val="20"/>
          <w:szCs w:val="20"/>
        </w:rPr>
        <w:t xml:space="preserve"> </w:t>
      </w:r>
      <w:r w:rsidR="002066EB">
        <w:rPr>
          <w:color w:val="000000" w:themeColor="text1"/>
          <w:sz w:val="20"/>
          <w:szCs w:val="20"/>
        </w:rPr>
        <w:t xml:space="preserve">zabuřeněné </w:t>
      </w:r>
      <w:r w:rsidR="00D0227B" w:rsidRPr="004513FD">
        <w:rPr>
          <w:color w:val="000000" w:themeColor="text1"/>
          <w:sz w:val="20"/>
          <w:szCs w:val="20"/>
        </w:rPr>
        <w:t>plochy křovinořezem, případný výřez nežádoucích dřevi</w:t>
      </w:r>
      <w:r w:rsidR="00C553CB">
        <w:rPr>
          <w:color w:val="000000" w:themeColor="text1"/>
          <w:sz w:val="20"/>
          <w:szCs w:val="20"/>
        </w:rPr>
        <w:t>n a keřů</w:t>
      </w:r>
    </w:p>
    <w:p w:rsidR="00B0272B" w:rsidRDefault="00B0272B" w:rsidP="00D0227B">
      <w:pPr>
        <w:spacing w:after="0"/>
        <w:rPr>
          <w:color w:val="000000" w:themeColor="text1"/>
          <w:sz w:val="20"/>
          <w:szCs w:val="20"/>
        </w:rPr>
      </w:pPr>
    </w:p>
    <w:p w:rsidR="00B0272B" w:rsidRPr="004513FD" w:rsidRDefault="00B0272B" w:rsidP="00D0227B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Úkolová odměna – sazba Kč/ha</w:t>
      </w:r>
    </w:p>
    <w:p w:rsidR="00D0227B" w:rsidRPr="004513FD" w:rsidRDefault="00D0227B" w:rsidP="00D0227B">
      <w:pPr>
        <w:spacing w:after="0"/>
        <w:rPr>
          <w:color w:val="000000" w:themeColor="text1"/>
          <w:sz w:val="20"/>
          <w:szCs w:val="20"/>
        </w:rPr>
      </w:pPr>
    </w:p>
    <w:p w:rsidR="007165AC" w:rsidRPr="004513FD" w:rsidRDefault="00D0227B" w:rsidP="00ED32CD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Dílčí operace:</w:t>
      </w:r>
      <w:r w:rsidR="00DD3617">
        <w:rPr>
          <w:color w:val="000000" w:themeColor="text1"/>
          <w:sz w:val="20"/>
          <w:szCs w:val="20"/>
        </w:rPr>
        <w:t xml:space="preserve"> d</w:t>
      </w:r>
      <w:r w:rsidRPr="004513FD">
        <w:rPr>
          <w:color w:val="000000" w:themeColor="text1"/>
          <w:sz w:val="20"/>
          <w:szCs w:val="20"/>
        </w:rPr>
        <w:t>oprava do porostu, ožínání nebo výřez nežádoucích dřevin, přecházení nebo přejezd mezi pracovišti.</w:t>
      </w:r>
    </w:p>
    <w:p w:rsidR="00D14D78" w:rsidRDefault="00D14D78" w:rsidP="00ED32CD">
      <w:pPr>
        <w:pStyle w:val="Odstavecseseznamem"/>
        <w:numPr>
          <w:ilvl w:val="0"/>
          <w:numId w:val="2"/>
        </w:numPr>
        <w:spacing w:after="0"/>
        <w:ind w:left="0"/>
        <w:rPr>
          <w:b/>
          <w:color w:val="000000" w:themeColor="text1"/>
          <w:sz w:val="20"/>
          <w:szCs w:val="20"/>
        </w:rPr>
      </w:pPr>
      <w:r w:rsidRPr="004513FD">
        <w:rPr>
          <w:b/>
          <w:color w:val="000000" w:themeColor="text1"/>
          <w:sz w:val="20"/>
          <w:szCs w:val="20"/>
        </w:rPr>
        <w:t>Sadba ruční</w:t>
      </w:r>
      <w:r w:rsidR="004D6962">
        <w:rPr>
          <w:b/>
          <w:color w:val="000000" w:themeColor="text1"/>
          <w:sz w:val="20"/>
          <w:szCs w:val="20"/>
        </w:rPr>
        <w:t>+mechanizovaná</w:t>
      </w:r>
      <w:r w:rsidR="00BF16B3">
        <w:rPr>
          <w:b/>
          <w:color w:val="000000" w:themeColor="text1"/>
          <w:sz w:val="20"/>
          <w:szCs w:val="20"/>
        </w:rPr>
        <w:t xml:space="preserve"> </w:t>
      </w:r>
      <w:r w:rsidRPr="004513FD">
        <w:rPr>
          <w:b/>
          <w:color w:val="000000" w:themeColor="text1"/>
          <w:sz w:val="20"/>
          <w:szCs w:val="20"/>
        </w:rPr>
        <w:t xml:space="preserve"> jamková</w:t>
      </w:r>
      <w:r w:rsidR="004D6962">
        <w:rPr>
          <w:b/>
          <w:color w:val="000000" w:themeColor="text1"/>
          <w:sz w:val="20"/>
          <w:szCs w:val="20"/>
        </w:rPr>
        <w:t xml:space="preserve"> </w:t>
      </w:r>
      <w:r w:rsidRPr="004513FD">
        <w:rPr>
          <w:b/>
          <w:color w:val="000000" w:themeColor="text1"/>
          <w:sz w:val="20"/>
          <w:szCs w:val="20"/>
        </w:rPr>
        <w:t xml:space="preserve"> </w:t>
      </w:r>
      <w:r w:rsidR="00937012">
        <w:rPr>
          <w:b/>
          <w:color w:val="000000" w:themeColor="text1"/>
          <w:sz w:val="20"/>
          <w:szCs w:val="20"/>
        </w:rPr>
        <w:t>-</w:t>
      </w:r>
      <w:r w:rsidRPr="004513FD">
        <w:rPr>
          <w:b/>
          <w:color w:val="000000" w:themeColor="text1"/>
          <w:sz w:val="20"/>
          <w:szCs w:val="20"/>
        </w:rPr>
        <w:t>poloodrostek</w:t>
      </w:r>
      <w:r w:rsidR="00FD5BCC">
        <w:rPr>
          <w:b/>
          <w:color w:val="000000" w:themeColor="text1"/>
          <w:sz w:val="20"/>
          <w:szCs w:val="20"/>
        </w:rPr>
        <w:t>,</w:t>
      </w:r>
      <w:r w:rsidRPr="004513FD">
        <w:rPr>
          <w:b/>
          <w:color w:val="000000" w:themeColor="text1"/>
          <w:sz w:val="20"/>
          <w:szCs w:val="20"/>
        </w:rPr>
        <w:t xml:space="preserve"> odrostek</w:t>
      </w:r>
      <w:r w:rsidR="00E71C32">
        <w:rPr>
          <w:b/>
          <w:color w:val="000000" w:themeColor="text1"/>
          <w:sz w:val="20"/>
          <w:szCs w:val="20"/>
        </w:rPr>
        <w:t xml:space="preserve"> –prostokořenný + obalováný</w:t>
      </w:r>
      <w:r w:rsidR="002066EB">
        <w:rPr>
          <w:b/>
          <w:color w:val="000000" w:themeColor="text1"/>
          <w:sz w:val="20"/>
          <w:szCs w:val="20"/>
        </w:rPr>
        <w:t xml:space="preserve"> </w:t>
      </w:r>
      <w:r w:rsidR="00937012">
        <w:rPr>
          <w:b/>
          <w:color w:val="000000" w:themeColor="text1"/>
          <w:sz w:val="20"/>
          <w:szCs w:val="20"/>
        </w:rPr>
        <w:t>(bez sadebního materiálu)</w:t>
      </w:r>
    </w:p>
    <w:p w:rsidR="00E71C32" w:rsidRPr="004513FD" w:rsidRDefault="00E71C32" w:rsidP="00E71C32">
      <w:pPr>
        <w:pStyle w:val="Odstavecseseznamem"/>
        <w:spacing w:after="0"/>
        <w:ind w:left="0"/>
        <w:rPr>
          <w:b/>
          <w:color w:val="000000" w:themeColor="text1"/>
          <w:sz w:val="20"/>
          <w:szCs w:val="20"/>
        </w:rPr>
      </w:pPr>
    </w:p>
    <w:p w:rsidR="007165AC" w:rsidRDefault="007165AC" w:rsidP="007165AC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Vyhledání místa pro jamku</w:t>
      </w:r>
      <w:r w:rsidR="002066EB">
        <w:rPr>
          <w:color w:val="000000" w:themeColor="text1"/>
          <w:sz w:val="20"/>
          <w:szCs w:val="20"/>
        </w:rPr>
        <w:t xml:space="preserve"> ve sponu stanoveném lesníkem</w:t>
      </w:r>
      <w:r w:rsidRPr="004513FD">
        <w:rPr>
          <w:color w:val="000000" w:themeColor="text1"/>
          <w:sz w:val="20"/>
          <w:szCs w:val="20"/>
        </w:rPr>
        <w:t xml:space="preserve">, strhnutí drnu nebo vrstvy humusu o rozměrech jamky na minerální zeminu, prokopání jamky po celé ploše, odstranění kamenů a překážejících kořenů. Při výsadbě obalovaných, </w:t>
      </w:r>
      <w:r w:rsidR="00937012">
        <w:rPr>
          <w:color w:val="000000" w:themeColor="text1"/>
          <w:sz w:val="20"/>
          <w:szCs w:val="20"/>
        </w:rPr>
        <w:t xml:space="preserve"> </w:t>
      </w:r>
      <w:r w:rsidRPr="004513FD">
        <w:rPr>
          <w:color w:val="000000" w:themeColor="text1"/>
          <w:sz w:val="20"/>
          <w:szCs w:val="20"/>
        </w:rPr>
        <w:t>prostokořenných</w:t>
      </w:r>
      <w:r w:rsidR="00937012">
        <w:rPr>
          <w:color w:val="000000" w:themeColor="text1"/>
          <w:sz w:val="20"/>
          <w:szCs w:val="20"/>
        </w:rPr>
        <w:t xml:space="preserve"> </w:t>
      </w:r>
      <w:r w:rsidRPr="004513FD">
        <w:rPr>
          <w:color w:val="000000" w:themeColor="text1"/>
          <w:sz w:val="20"/>
          <w:szCs w:val="20"/>
        </w:rPr>
        <w:t xml:space="preserve"> poloodrostků, odrostků úprava dna jamky dle tvaru kořenů, vložení poloodrostku, odrostku, rozprostření kořenů do přirozené a</w:t>
      </w:r>
      <w:r w:rsidR="001E2BA8">
        <w:rPr>
          <w:color w:val="000000" w:themeColor="text1"/>
          <w:sz w:val="20"/>
          <w:szCs w:val="20"/>
        </w:rPr>
        <w:t xml:space="preserve">rchitektoniky s přidáním  </w:t>
      </w:r>
      <w:r w:rsidRPr="004513FD">
        <w:rPr>
          <w:color w:val="000000" w:themeColor="text1"/>
          <w:sz w:val="20"/>
          <w:szCs w:val="20"/>
        </w:rPr>
        <w:t xml:space="preserve">organické hmoty z okolí jamky, jejich překrytí zeminou, střední umáčknutí zeminy za účelem vytlačení vzduchu a jemné nakypření zeminy (překrytí hlínou) za účelem přerušení kapilární vzlínavosti. Velikost jamek při zalesňování musí odpovídat velikosti kořenového systému </w:t>
      </w:r>
      <w:r w:rsidR="00937012">
        <w:rPr>
          <w:color w:val="000000" w:themeColor="text1"/>
          <w:sz w:val="20"/>
          <w:szCs w:val="20"/>
        </w:rPr>
        <w:t xml:space="preserve"> nebo balu zalesňovaných </w:t>
      </w:r>
      <w:r w:rsidRPr="004513FD">
        <w:rPr>
          <w:color w:val="000000" w:themeColor="text1"/>
          <w:sz w:val="20"/>
          <w:szCs w:val="20"/>
        </w:rPr>
        <w:t>poloodrostků, odrostků a výsadba nesmí způsobit jeho deformaci. Minimální roz</w:t>
      </w:r>
      <w:r w:rsidR="00937012">
        <w:rPr>
          <w:color w:val="000000" w:themeColor="text1"/>
          <w:sz w:val="20"/>
          <w:szCs w:val="20"/>
        </w:rPr>
        <w:t xml:space="preserve">měr jamky 25x25cm </w:t>
      </w:r>
      <w:r w:rsidRPr="004513FD">
        <w:rPr>
          <w:color w:val="000000" w:themeColor="text1"/>
          <w:sz w:val="20"/>
          <w:szCs w:val="20"/>
        </w:rPr>
        <w:t>.</w:t>
      </w:r>
    </w:p>
    <w:p w:rsidR="002B5CFE" w:rsidRDefault="002B5CFE" w:rsidP="007165AC">
      <w:pPr>
        <w:spacing w:after="0"/>
        <w:rPr>
          <w:color w:val="000000" w:themeColor="text1"/>
          <w:sz w:val="20"/>
          <w:szCs w:val="20"/>
        </w:rPr>
      </w:pPr>
      <w:r w:rsidRPr="004770CA">
        <w:rPr>
          <w:color w:val="000000" w:themeColor="text1"/>
          <w:sz w:val="20"/>
          <w:szCs w:val="20"/>
        </w:rPr>
        <w:t>Daný výkon zahrnuje i doplňování MZD.</w:t>
      </w:r>
    </w:p>
    <w:p w:rsidR="00E71C32" w:rsidRPr="004513FD" w:rsidRDefault="00BF16B3" w:rsidP="007165AC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Sadba se povoluje i mot. </w:t>
      </w:r>
      <w:r w:rsidR="008E2BCA">
        <w:rPr>
          <w:color w:val="000000" w:themeColor="text1"/>
          <w:sz w:val="20"/>
          <w:szCs w:val="20"/>
        </w:rPr>
        <w:t>v</w:t>
      </w:r>
      <w:bookmarkStart w:id="0" w:name="_GoBack"/>
      <w:bookmarkEnd w:id="0"/>
      <w:r>
        <w:rPr>
          <w:color w:val="000000" w:themeColor="text1"/>
          <w:sz w:val="20"/>
          <w:szCs w:val="20"/>
        </w:rPr>
        <w:t>rtákem</w:t>
      </w:r>
      <w:r w:rsidR="002B5CFE">
        <w:rPr>
          <w:color w:val="000000" w:themeColor="text1"/>
          <w:sz w:val="20"/>
          <w:szCs w:val="20"/>
        </w:rPr>
        <w:t>.</w:t>
      </w:r>
    </w:p>
    <w:p w:rsidR="00D14D78" w:rsidRPr="004513FD" w:rsidRDefault="00D14D78" w:rsidP="00D14D78">
      <w:pPr>
        <w:spacing w:after="0"/>
        <w:rPr>
          <w:color w:val="000000" w:themeColor="text1"/>
          <w:sz w:val="20"/>
          <w:szCs w:val="20"/>
        </w:rPr>
      </w:pPr>
    </w:p>
    <w:p w:rsidR="00D14D78" w:rsidRPr="004513FD" w:rsidRDefault="00D14D78" w:rsidP="00D14D78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Úk</w:t>
      </w:r>
      <w:r w:rsidR="00937012">
        <w:rPr>
          <w:color w:val="000000" w:themeColor="text1"/>
          <w:sz w:val="20"/>
          <w:szCs w:val="20"/>
        </w:rPr>
        <w:t xml:space="preserve">olová odměna – sazba Kč/ks </w:t>
      </w:r>
      <w:r w:rsidRPr="004513FD">
        <w:rPr>
          <w:color w:val="000000" w:themeColor="text1"/>
          <w:sz w:val="20"/>
          <w:szCs w:val="20"/>
        </w:rPr>
        <w:t xml:space="preserve"> (bez sadebního materiálu)</w:t>
      </w:r>
    </w:p>
    <w:p w:rsidR="00D14D78" w:rsidRPr="004513FD" w:rsidRDefault="00D14D78" w:rsidP="00D14D78">
      <w:pPr>
        <w:spacing w:after="0"/>
        <w:rPr>
          <w:color w:val="000000" w:themeColor="text1"/>
          <w:sz w:val="20"/>
          <w:szCs w:val="20"/>
        </w:rPr>
      </w:pPr>
    </w:p>
    <w:p w:rsidR="00D14D78" w:rsidRPr="004513FD" w:rsidRDefault="00D14D78" w:rsidP="00D14D78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Dílčí operace:</w:t>
      </w:r>
      <w:r w:rsidR="00DD3617">
        <w:rPr>
          <w:color w:val="000000" w:themeColor="text1"/>
          <w:sz w:val="20"/>
          <w:szCs w:val="20"/>
        </w:rPr>
        <w:t xml:space="preserve"> d</w:t>
      </w:r>
      <w:r w:rsidR="004702A5" w:rsidRPr="004513FD">
        <w:rPr>
          <w:color w:val="000000" w:themeColor="text1"/>
          <w:sz w:val="20"/>
          <w:szCs w:val="20"/>
        </w:rPr>
        <w:t>oprava</w:t>
      </w:r>
      <w:r w:rsidR="000677AF">
        <w:rPr>
          <w:color w:val="000000" w:themeColor="text1"/>
          <w:sz w:val="20"/>
          <w:szCs w:val="20"/>
        </w:rPr>
        <w:t xml:space="preserve"> sadebního materiálu</w:t>
      </w:r>
      <w:r w:rsidR="004702A5" w:rsidRPr="004513FD">
        <w:rPr>
          <w:color w:val="000000" w:themeColor="text1"/>
          <w:sz w:val="20"/>
          <w:szCs w:val="20"/>
        </w:rPr>
        <w:t xml:space="preserve"> do porostu s dovozem a založením sadebního materiálu, roznos sadebního materiálu po ploše, zasázení dle požadovaného sponu, který určí lesník ML</w:t>
      </w:r>
      <w:r w:rsidR="00150FEB" w:rsidRPr="004513FD">
        <w:rPr>
          <w:color w:val="000000" w:themeColor="text1"/>
          <w:sz w:val="20"/>
          <w:szCs w:val="20"/>
        </w:rPr>
        <w:t>,</w:t>
      </w:r>
      <w:r w:rsidR="004702A5" w:rsidRPr="004513FD">
        <w:rPr>
          <w:color w:val="000000" w:themeColor="text1"/>
          <w:sz w:val="20"/>
          <w:szCs w:val="20"/>
        </w:rPr>
        <w:t xml:space="preserve"> přecházení nebo přejezd mezi pracovišti.</w:t>
      </w:r>
    </w:p>
    <w:p w:rsidR="00D14D78" w:rsidRPr="004513FD" w:rsidRDefault="00D14D78" w:rsidP="00D14D78">
      <w:pPr>
        <w:spacing w:after="0"/>
        <w:rPr>
          <w:color w:val="000000" w:themeColor="text1"/>
          <w:sz w:val="20"/>
          <w:szCs w:val="20"/>
        </w:rPr>
      </w:pPr>
    </w:p>
    <w:p w:rsidR="00ED32CD" w:rsidRPr="004513FD" w:rsidRDefault="00ED32CD" w:rsidP="00ED32CD">
      <w:pPr>
        <w:pStyle w:val="Odstavecseseznamem"/>
        <w:numPr>
          <w:ilvl w:val="0"/>
          <w:numId w:val="2"/>
        </w:numPr>
        <w:spacing w:after="0"/>
        <w:ind w:left="0"/>
        <w:rPr>
          <w:b/>
          <w:color w:val="000000" w:themeColor="text1"/>
          <w:sz w:val="20"/>
          <w:szCs w:val="20"/>
        </w:rPr>
      </w:pPr>
      <w:r w:rsidRPr="004513FD">
        <w:rPr>
          <w:b/>
          <w:color w:val="000000" w:themeColor="text1"/>
          <w:sz w:val="20"/>
          <w:szCs w:val="20"/>
        </w:rPr>
        <w:t>Sadba ruční</w:t>
      </w:r>
      <w:r w:rsidR="004D6962">
        <w:rPr>
          <w:b/>
          <w:color w:val="000000" w:themeColor="text1"/>
          <w:sz w:val="20"/>
          <w:szCs w:val="20"/>
        </w:rPr>
        <w:t xml:space="preserve"> + mechanizovaná </w:t>
      </w:r>
      <w:r w:rsidR="00937012">
        <w:rPr>
          <w:b/>
          <w:color w:val="000000" w:themeColor="text1"/>
          <w:sz w:val="20"/>
          <w:szCs w:val="20"/>
        </w:rPr>
        <w:t>-</w:t>
      </w:r>
      <w:r w:rsidRPr="004513FD">
        <w:rPr>
          <w:b/>
          <w:color w:val="000000" w:themeColor="text1"/>
          <w:sz w:val="20"/>
          <w:szCs w:val="20"/>
        </w:rPr>
        <w:t xml:space="preserve"> jamková prostokořen</w:t>
      </w:r>
      <w:r w:rsidR="00622AD3" w:rsidRPr="004513FD">
        <w:rPr>
          <w:b/>
          <w:color w:val="000000" w:themeColor="text1"/>
          <w:sz w:val="20"/>
          <w:szCs w:val="20"/>
        </w:rPr>
        <w:t>n</w:t>
      </w:r>
      <w:r w:rsidRPr="004513FD">
        <w:rPr>
          <w:b/>
          <w:color w:val="000000" w:themeColor="text1"/>
          <w:sz w:val="20"/>
          <w:szCs w:val="20"/>
        </w:rPr>
        <w:t>á sazenice</w:t>
      </w:r>
    </w:p>
    <w:p w:rsidR="004702A5" w:rsidRPr="004513FD" w:rsidRDefault="004702A5" w:rsidP="004702A5">
      <w:pPr>
        <w:pStyle w:val="Odstavecseseznamem"/>
        <w:spacing w:after="0"/>
        <w:ind w:left="0"/>
        <w:rPr>
          <w:b/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 xml:space="preserve">Vyhledání místa pro jamku ve sponu stanoveném lesníkem, strhnutí drnu nebo vrstvy humusu o rozměrech jamky na minerální zeminu, prokopání jamky po celé ploše, odstranění kamenů a překážejících kořenů. Při výsadbě prostokořenných sazenic úprava dna jamky dle tvaru kořenů, vložení sazenice, rozprostření kořenů do přirozené </w:t>
      </w:r>
      <w:r w:rsidR="00D41B91">
        <w:rPr>
          <w:color w:val="000000" w:themeColor="text1"/>
          <w:sz w:val="20"/>
          <w:szCs w:val="20"/>
        </w:rPr>
        <w:t xml:space="preserve">architektoniky s přidáním </w:t>
      </w:r>
      <w:r w:rsidRPr="004513FD">
        <w:rPr>
          <w:color w:val="000000" w:themeColor="text1"/>
          <w:sz w:val="20"/>
          <w:szCs w:val="20"/>
        </w:rPr>
        <w:t xml:space="preserve"> organické hmoty z okolí jamky, jejich překrytí zeminou, střední umáčknutí zeminy za účelem vytlačení vzduchu a jemné nakypření zeminy (překrytí hlínou) za účelem přerušení kapilární vzlínavosti. Velikost jamek při zalesňování musí odpovídat velikosti </w:t>
      </w:r>
      <w:r w:rsidR="00D41B91">
        <w:rPr>
          <w:color w:val="000000" w:themeColor="text1"/>
          <w:sz w:val="20"/>
          <w:szCs w:val="20"/>
        </w:rPr>
        <w:t>kořenového systému zalesňovaných</w:t>
      </w:r>
      <w:r w:rsidRPr="004513FD">
        <w:rPr>
          <w:color w:val="000000" w:themeColor="text1"/>
          <w:sz w:val="20"/>
          <w:szCs w:val="20"/>
        </w:rPr>
        <w:t xml:space="preserve"> sazenic a výsadba nesmí způsobit jeho deformaci. Minimální roz</w:t>
      </w:r>
      <w:r w:rsidR="00D41B91">
        <w:rPr>
          <w:color w:val="000000" w:themeColor="text1"/>
          <w:sz w:val="20"/>
          <w:szCs w:val="20"/>
        </w:rPr>
        <w:t>měr jamky 25x25cm .</w:t>
      </w:r>
    </w:p>
    <w:p w:rsidR="00ED32CD" w:rsidRPr="004513FD" w:rsidRDefault="00ED32CD" w:rsidP="00ED32CD">
      <w:pPr>
        <w:spacing w:after="0"/>
        <w:rPr>
          <w:color w:val="000000" w:themeColor="text1"/>
          <w:sz w:val="20"/>
          <w:szCs w:val="20"/>
        </w:rPr>
      </w:pPr>
    </w:p>
    <w:p w:rsidR="00ED32CD" w:rsidRPr="004513FD" w:rsidRDefault="00ED32CD" w:rsidP="00ED32CD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Úkolová odměna</w:t>
      </w:r>
      <w:r w:rsidR="00D41B91">
        <w:rPr>
          <w:color w:val="000000" w:themeColor="text1"/>
          <w:sz w:val="20"/>
          <w:szCs w:val="20"/>
        </w:rPr>
        <w:t xml:space="preserve"> – sazba Kč/ks</w:t>
      </w:r>
      <w:r w:rsidRPr="004513FD">
        <w:rPr>
          <w:color w:val="000000" w:themeColor="text1"/>
          <w:sz w:val="20"/>
          <w:szCs w:val="20"/>
        </w:rPr>
        <w:t xml:space="preserve"> (bez sadebního materiálu)</w:t>
      </w:r>
    </w:p>
    <w:p w:rsidR="00ED32CD" w:rsidRPr="004513FD" w:rsidRDefault="00ED32CD" w:rsidP="00ED32CD">
      <w:pPr>
        <w:spacing w:after="0"/>
        <w:rPr>
          <w:color w:val="000000" w:themeColor="text1"/>
          <w:sz w:val="20"/>
          <w:szCs w:val="20"/>
        </w:rPr>
      </w:pPr>
    </w:p>
    <w:p w:rsidR="00ED32CD" w:rsidRPr="004513FD" w:rsidRDefault="00ED32CD" w:rsidP="00ED32CD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Dílčí operace:</w:t>
      </w:r>
      <w:r w:rsidR="00DD3617">
        <w:rPr>
          <w:color w:val="000000" w:themeColor="text1"/>
          <w:sz w:val="20"/>
          <w:szCs w:val="20"/>
        </w:rPr>
        <w:t xml:space="preserve"> d</w:t>
      </w:r>
      <w:r w:rsidR="004702A5" w:rsidRPr="004513FD">
        <w:rPr>
          <w:color w:val="000000" w:themeColor="text1"/>
          <w:sz w:val="20"/>
          <w:szCs w:val="20"/>
        </w:rPr>
        <w:t>oprava do porostu s dovozem a založením sadebního materiálu, roznos sadebního materiálu po ploše, zasázení dle požadovaného sponu, který určí lesník ML</w:t>
      </w:r>
      <w:r w:rsidR="00150FEB" w:rsidRPr="004513FD">
        <w:rPr>
          <w:color w:val="000000" w:themeColor="text1"/>
          <w:sz w:val="20"/>
          <w:szCs w:val="20"/>
        </w:rPr>
        <w:t>,</w:t>
      </w:r>
      <w:r w:rsidR="004702A5" w:rsidRPr="004513FD">
        <w:rPr>
          <w:color w:val="000000" w:themeColor="text1"/>
          <w:sz w:val="20"/>
          <w:szCs w:val="20"/>
        </w:rPr>
        <w:t xml:space="preserve"> přecházení nebo přejezd mezi pracovišti.</w:t>
      </w:r>
    </w:p>
    <w:p w:rsidR="00ED32CD" w:rsidRPr="004513FD" w:rsidRDefault="00ED32CD" w:rsidP="00ED32CD">
      <w:pPr>
        <w:spacing w:after="0"/>
        <w:rPr>
          <w:color w:val="000000" w:themeColor="text1"/>
          <w:sz w:val="20"/>
          <w:szCs w:val="20"/>
        </w:rPr>
      </w:pPr>
    </w:p>
    <w:p w:rsidR="00D14D78" w:rsidRPr="004513FD" w:rsidRDefault="00ED32CD" w:rsidP="00ED32CD">
      <w:pPr>
        <w:pStyle w:val="Odstavecseseznamem"/>
        <w:numPr>
          <w:ilvl w:val="0"/>
          <w:numId w:val="2"/>
        </w:numPr>
        <w:spacing w:after="0"/>
        <w:ind w:left="0"/>
        <w:rPr>
          <w:b/>
          <w:color w:val="000000" w:themeColor="text1"/>
          <w:sz w:val="20"/>
          <w:szCs w:val="20"/>
        </w:rPr>
      </w:pPr>
      <w:r w:rsidRPr="004513FD">
        <w:rPr>
          <w:b/>
          <w:color w:val="000000" w:themeColor="text1"/>
          <w:sz w:val="20"/>
          <w:szCs w:val="20"/>
        </w:rPr>
        <w:t xml:space="preserve">Sadba ruční </w:t>
      </w:r>
      <w:r w:rsidR="004D6962">
        <w:rPr>
          <w:b/>
          <w:color w:val="000000" w:themeColor="text1"/>
          <w:sz w:val="20"/>
          <w:szCs w:val="20"/>
        </w:rPr>
        <w:t xml:space="preserve">- </w:t>
      </w:r>
      <w:r w:rsidRPr="004513FD">
        <w:rPr>
          <w:b/>
          <w:color w:val="000000" w:themeColor="text1"/>
          <w:sz w:val="20"/>
          <w:szCs w:val="20"/>
        </w:rPr>
        <w:t>štěrbinová</w:t>
      </w:r>
      <w:r w:rsidR="00D14D78" w:rsidRPr="004513FD">
        <w:rPr>
          <w:b/>
          <w:color w:val="000000" w:themeColor="text1"/>
          <w:sz w:val="20"/>
          <w:szCs w:val="20"/>
        </w:rPr>
        <w:t xml:space="preserve"> prostokořen</w:t>
      </w:r>
      <w:r w:rsidR="00622AD3" w:rsidRPr="004513FD">
        <w:rPr>
          <w:b/>
          <w:color w:val="000000" w:themeColor="text1"/>
          <w:sz w:val="20"/>
          <w:szCs w:val="20"/>
        </w:rPr>
        <w:t>n</w:t>
      </w:r>
      <w:r w:rsidR="00D14D78" w:rsidRPr="004513FD">
        <w:rPr>
          <w:b/>
          <w:color w:val="000000" w:themeColor="text1"/>
          <w:sz w:val="20"/>
          <w:szCs w:val="20"/>
        </w:rPr>
        <w:t xml:space="preserve">á sazenice </w:t>
      </w:r>
    </w:p>
    <w:p w:rsidR="00D14D78" w:rsidRPr="004513FD" w:rsidRDefault="004702A5" w:rsidP="00D14D78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Zalesnění vhodným ručním sazečem, vyhledání místa pro zalesnění sazenice ve sponu stanoveném lesníkem. Při ruční sadbě plochým sazečem</w:t>
      </w:r>
      <w:r w:rsidR="00B321EC" w:rsidRPr="004513FD">
        <w:rPr>
          <w:color w:val="000000" w:themeColor="text1"/>
          <w:sz w:val="20"/>
          <w:szCs w:val="20"/>
        </w:rPr>
        <w:t xml:space="preserve"> vytvoření štěrbiny dostatečné hloubky tahem jedním směrem, svislé vložení sazenice a její mírné povytažení (kořenový krček na úroveň povrchu země) s cílem zabránit nežádoucím deformaci kořenového systému. Zahloubení sazeče paralelně s první štěrbinou ve vzdálenosti 5 – 10 cm kývavým pohybem sazeče přitlačit zeminu nejprve ve spodní části štěrbiny a následně v horní, z první štěrbiny musí být vytlačen veškerý vzduch. Opakované zahloubení sazeče o cca 10 cm od př</w:t>
      </w:r>
      <w:r w:rsidR="009424BD" w:rsidRPr="004513FD">
        <w:rPr>
          <w:color w:val="000000" w:themeColor="text1"/>
          <w:sz w:val="20"/>
          <w:szCs w:val="20"/>
        </w:rPr>
        <w:t>edchozí štěrbiny a tím zamezení vysychání štěrbiny.</w:t>
      </w:r>
      <w:r w:rsidR="00B321EC" w:rsidRPr="004513FD">
        <w:rPr>
          <w:color w:val="000000" w:themeColor="text1"/>
          <w:sz w:val="20"/>
          <w:szCs w:val="20"/>
        </w:rPr>
        <w:t xml:space="preserve"> </w:t>
      </w:r>
    </w:p>
    <w:p w:rsidR="00B321EC" w:rsidRPr="004513FD" w:rsidRDefault="00B321EC" w:rsidP="00D14D78">
      <w:pPr>
        <w:spacing w:after="0"/>
        <w:rPr>
          <w:color w:val="000000" w:themeColor="text1"/>
          <w:sz w:val="20"/>
          <w:szCs w:val="20"/>
        </w:rPr>
      </w:pPr>
    </w:p>
    <w:p w:rsidR="00ED32CD" w:rsidRPr="004513FD" w:rsidRDefault="00D14D78" w:rsidP="00D14D78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Úk</w:t>
      </w:r>
      <w:r w:rsidR="00D41B91">
        <w:rPr>
          <w:color w:val="000000" w:themeColor="text1"/>
          <w:sz w:val="20"/>
          <w:szCs w:val="20"/>
        </w:rPr>
        <w:t>olová odměna – sazba Kč/ks</w:t>
      </w:r>
      <w:r w:rsidR="00ED32CD" w:rsidRPr="004513FD">
        <w:rPr>
          <w:color w:val="000000" w:themeColor="text1"/>
          <w:sz w:val="20"/>
          <w:szCs w:val="20"/>
        </w:rPr>
        <w:t xml:space="preserve"> </w:t>
      </w:r>
    </w:p>
    <w:p w:rsidR="00D14D78" w:rsidRPr="004513FD" w:rsidRDefault="00D14D78" w:rsidP="00D14D78">
      <w:pPr>
        <w:spacing w:after="0"/>
        <w:rPr>
          <w:color w:val="000000" w:themeColor="text1"/>
          <w:sz w:val="20"/>
          <w:szCs w:val="20"/>
        </w:rPr>
      </w:pPr>
    </w:p>
    <w:p w:rsidR="00D14D78" w:rsidRPr="004513FD" w:rsidRDefault="00D14D78" w:rsidP="00D14D78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Dílčí operace:</w:t>
      </w:r>
      <w:r w:rsidR="00DD3617">
        <w:rPr>
          <w:color w:val="000000" w:themeColor="text1"/>
          <w:sz w:val="20"/>
          <w:szCs w:val="20"/>
        </w:rPr>
        <w:t xml:space="preserve"> d</w:t>
      </w:r>
      <w:r w:rsidR="009424BD" w:rsidRPr="004513FD">
        <w:rPr>
          <w:color w:val="000000" w:themeColor="text1"/>
          <w:sz w:val="20"/>
          <w:szCs w:val="20"/>
        </w:rPr>
        <w:t>oprava do porostu s dovozem a založením sadebního materiálu, roznos sadebního materiálu po ploše, zasázení dle požadovaného sponu, který určí lesník ML</w:t>
      </w:r>
      <w:r w:rsidR="00150FEB" w:rsidRPr="004513FD">
        <w:rPr>
          <w:color w:val="000000" w:themeColor="text1"/>
          <w:sz w:val="20"/>
          <w:szCs w:val="20"/>
        </w:rPr>
        <w:t>,</w:t>
      </w:r>
      <w:r w:rsidR="009424BD" w:rsidRPr="004513FD">
        <w:rPr>
          <w:color w:val="000000" w:themeColor="text1"/>
          <w:sz w:val="20"/>
          <w:szCs w:val="20"/>
        </w:rPr>
        <w:t xml:space="preserve"> přecházení nebo přejezd mezi pracovišti.</w:t>
      </w:r>
    </w:p>
    <w:p w:rsidR="00ED32CD" w:rsidRPr="004513FD" w:rsidRDefault="00ED32CD" w:rsidP="00ED32CD">
      <w:pPr>
        <w:spacing w:after="0"/>
        <w:rPr>
          <w:color w:val="000000" w:themeColor="text1"/>
          <w:sz w:val="20"/>
          <w:szCs w:val="20"/>
        </w:rPr>
      </w:pPr>
    </w:p>
    <w:p w:rsidR="00D14D78" w:rsidRPr="004513FD" w:rsidRDefault="00D14D78" w:rsidP="00D14D78">
      <w:pPr>
        <w:pStyle w:val="Odstavecseseznamem"/>
        <w:numPr>
          <w:ilvl w:val="0"/>
          <w:numId w:val="2"/>
        </w:numPr>
        <w:spacing w:after="0" w:line="240" w:lineRule="auto"/>
        <w:ind w:left="0"/>
        <w:rPr>
          <w:rFonts w:eastAsia="Times New Roman" w:cstheme="minorHAnsi"/>
          <w:b/>
          <w:color w:val="000000" w:themeColor="text1"/>
          <w:sz w:val="20"/>
          <w:szCs w:val="20"/>
          <w:lang w:eastAsia="cs-CZ"/>
        </w:rPr>
      </w:pPr>
      <w:r w:rsidRPr="004513FD">
        <w:rPr>
          <w:rFonts w:eastAsia="Times New Roman" w:cstheme="minorHAnsi"/>
          <w:b/>
          <w:color w:val="000000" w:themeColor="text1"/>
          <w:sz w:val="20"/>
          <w:szCs w:val="20"/>
          <w:lang w:eastAsia="cs-CZ"/>
        </w:rPr>
        <w:t xml:space="preserve">Sadba ruční </w:t>
      </w:r>
      <w:r w:rsidR="004D6962">
        <w:rPr>
          <w:rFonts w:eastAsia="Times New Roman" w:cstheme="minorHAnsi"/>
          <w:b/>
          <w:color w:val="000000" w:themeColor="text1"/>
          <w:sz w:val="20"/>
          <w:szCs w:val="20"/>
          <w:lang w:eastAsia="cs-CZ"/>
        </w:rPr>
        <w:t xml:space="preserve">- </w:t>
      </w:r>
      <w:r w:rsidR="00A93483" w:rsidRPr="004513FD">
        <w:rPr>
          <w:rFonts w:eastAsia="Times New Roman" w:cstheme="minorHAnsi"/>
          <w:b/>
          <w:color w:val="000000" w:themeColor="text1"/>
          <w:sz w:val="20"/>
          <w:szCs w:val="20"/>
          <w:lang w:eastAsia="cs-CZ"/>
        </w:rPr>
        <w:t>obalovaná sazenice vhodným sazečem ( trnem)</w:t>
      </w:r>
    </w:p>
    <w:p w:rsidR="00D14D78" w:rsidRPr="004513FD" w:rsidRDefault="00150FEB" w:rsidP="00150FEB">
      <w:pPr>
        <w:pStyle w:val="Odstavecseseznamem"/>
        <w:spacing w:after="0" w:line="240" w:lineRule="auto"/>
        <w:ind w:left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Zalesnění vhodným ručním sazečem (trnem</w:t>
      </w:r>
      <w:r w:rsidR="003A6D66" w:rsidRPr="004513FD">
        <w:rPr>
          <w:color w:val="000000" w:themeColor="text1"/>
          <w:sz w:val="20"/>
          <w:szCs w:val="20"/>
        </w:rPr>
        <w:t>, trn musí odpovídat tvaru a velikosti kořenového balu sazenice)</w:t>
      </w:r>
      <w:r w:rsidRPr="004513FD">
        <w:rPr>
          <w:color w:val="000000" w:themeColor="text1"/>
          <w:sz w:val="20"/>
          <w:szCs w:val="20"/>
        </w:rPr>
        <w:t xml:space="preserve">, vyhledání místa pro zalesnění sazenice ve sponu stanoveném lesníkem. Při ruční sadbě </w:t>
      </w:r>
      <w:r w:rsidR="008D3584">
        <w:rPr>
          <w:color w:val="000000" w:themeColor="text1"/>
          <w:sz w:val="20"/>
          <w:szCs w:val="20"/>
        </w:rPr>
        <w:t>sazečem</w:t>
      </w:r>
      <w:r w:rsidR="003A6D66" w:rsidRPr="004513FD">
        <w:rPr>
          <w:color w:val="000000" w:themeColor="text1"/>
          <w:sz w:val="20"/>
          <w:szCs w:val="20"/>
        </w:rPr>
        <w:t xml:space="preserve"> </w:t>
      </w:r>
      <w:r w:rsidR="008D3584">
        <w:rPr>
          <w:color w:val="000000" w:themeColor="text1"/>
          <w:sz w:val="20"/>
          <w:szCs w:val="20"/>
        </w:rPr>
        <w:t>musí vytvořená</w:t>
      </w:r>
      <w:r w:rsidRPr="004513FD">
        <w:rPr>
          <w:color w:val="000000" w:themeColor="text1"/>
          <w:sz w:val="20"/>
          <w:szCs w:val="20"/>
        </w:rPr>
        <w:t xml:space="preserve"> </w:t>
      </w:r>
      <w:r w:rsidR="008D3584">
        <w:rPr>
          <w:color w:val="000000" w:themeColor="text1"/>
          <w:sz w:val="20"/>
          <w:szCs w:val="20"/>
        </w:rPr>
        <w:t>jamka</w:t>
      </w:r>
      <w:r w:rsidR="003A6D66" w:rsidRPr="004513FD">
        <w:rPr>
          <w:color w:val="000000" w:themeColor="text1"/>
          <w:sz w:val="20"/>
          <w:szCs w:val="20"/>
        </w:rPr>
        <w:t xml:space="preserve"> odpovídat velikosti k</w:t>
      </w:r>
      <w:r w:rsidR="008D3584">
        <w:rPr>
          <w:color w:val="000000" w:themeColor="text1"/>
          <w:sz w:val="20"/>
          <w:szCs w:val="20"/>
        </w:rPr>
        <w:t>ořenového balu. S</w:t>
      </w:r>
      <w:r w:rsidR="003A6D66" w:rsidRPr="004513FD">
        <w:rPr>
          <w:color w:val="000000" w:themeColor="text1"/>
          <w:sz w:val="20"/>
          <w:szCs w:val="20"/>
        </w:rPr>
        <w:t>azenice musí být do jamky umístěna, přehrnuta zeminou, která je následně mírně umáčknuta.</w:t>
      </w:r>
    </w:p>
    <w:p w:rsidR="00150FEB" w:rsidRPr="004513FD" w:rsidRDefault="00150FEB" w:rsidP="00150FEB">
      <w:pPr>
        <w:pStyle w:val="Odstavecseseznamem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</w:p>
    <w:p w:rsidR="00D14D78" w:rsidRPr="004513FD" w:rsidRDefault="00D14D78" w:rsidP="00D14D78">
      <w:pPr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  <w:r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>Úk</w:t>
      </w:r>
      <w:r w:rsidR="00BA24BB">
        <w:rPr>
          <w:rFonts w:eastAsia="Times New Roman" w:cstheme="minorHAnsi"/>
          <w:color w:val="000000" w:themeColor="text1"/>
          <w:sz w:val="20"/>
          <w:szCs w:val="20"/>
          <w:lang w:eastAsia="cs-CZ"/>
        </w:rPr>
        <w:t>olová odměna – sazba Kč/Ks</w:t>
      </w:r>
    </w:p>
    <w:p w:rsidR="00D14D78" w:rsidRPr="004513FD" w:rsidRDefault="00D14D78" w:rsidP="00D14D78">
      <w:pPr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</w:p>
    <w:p w:rsidR="00D14D78" w:rsidRDefault="00D14D78" w:rsidP="00D14D78">
      <w:pPr>
        <w:spacing w:after="0" w:line="240" w:lineRule="auto"/>
        <w:rPr>
          <w:color w:val="000000" w:themeColor="text1"/>
          <w:sz w:val="20"/>
          <w:szCs w:val="20"/>
        </w:rPr>
      </w:pPr>
      <w:r w:rsidRPr="004513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Dílčí operace:</w:t>
      </w:r>
      <w:r w:rsidR="00DD3617">
        <w:rPr>
          <w:color w:val="000000" w:themeColor="text1"/>
          <w:sz w:val="20"/>
          <w:szCs w:val="20"/>
        </w:rPr>
        <w:t xml:space="preserve"> d</w:t>
      </w:r>
      <w:r w:rsidR="003A6D66" w:rsidRPr="004513FD">
        <w:rPr>
          <w:color w:val="000000" w:themeColor="text1"/>
          <w:sz w:val="20"/>
          <w:szCs w:val="20"/>
        </w:rPr>
        <w:t>oprava do porostu s dovozem a založením sadebního materiálu, roznos sadebního materiálu po ploše, zasázení dle požadovaného sponu, který určí lesník ML, přecházení nebo přejezd mezi pracovišti.</w:t>
      </w:r>
    </w:p>
    <w:p w:rsidR="002066EB" w:rsidRDefault="002066EB" w:rsidP="00D14D78">
      <w:pPr>
        <w:spacing w:after="0" w:line="240" w:lineRule="auto"/>
        <w:rPr>
          <w:color w:val="000000" w:themeColor="text1"/>
          <w:sz w:val="20"/>
          <w:szCs w:val="20"/>
        </w:rPr>
      </w:pPr>
    </w:p>
    <w:p w:rsidR="00DA0EF5" w:rsidRDefault="002066EB" w:rsidP="00DA0EF5">
      <w:pPr>
        <w:pStyle w:val="Odstavecseseznamem"/>
        <w:numPr>
          <w:ilvl w:val="0"/>
          <w:numId w:val="2"/>
        </w:numPr>
        <w:spacing w:after="0" w:line="240" w:lineRule="auto"/>
        <w:ind w:left="0" w:hanging="426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Sadba ruční – obalovaná sazenice</w:t>
      </w:r>
      <w:r w:rsidR="00DA0EF5">
        <w:rPr>
          <w:b/>
          <w:color w:val="000000" w:themeColor="text1"/>
          <w:sz w:val="20"/>
          <w:szCs w:val="20"/>
        </w:rPr>
        <w:t xml:space="preserve"> vhodným sazečem (trnem)  - opakovaná</w:t>
      </w:r>
    </w:p>
    <w:p w:rsidR="00DA0EF5" w:rsidRPr="004513FD" w:rsidRDefault="00DA0EF5" w:rsidP="00DA0EF5">
      <w:pPr>
        <w:pStyle w:val="Odstavecseseznamem"/>
        <w:spacing w:after="0" w:line="240" w:lineRule="auto"/>
        <w:ind w:left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Zalesnění vhodným ručním sazečem (trnem, trn musí odpovídat tvaru a velikosti kořenového balu sazenice)</w:t>
      </w:r>
      <w:r>
        <w:rPr>
          <w:color w:val="000000" w:themeColor="text1"/>
          <w:sz w:val="20"/>
          <w:szCs w:val="20"/>
        </w:rPr>
        <w:t>. Doplňování uhynulých sazenic, součástí je vyhledání uhynulé sazenice a její náhrada za novou</w:t>
      </w:r>
      <w:r w:rsidRPr="004513FD">
        <w:rPr>
          <w:color w:val="000000" w:themeColor="text1"/>
          <w:sz w:val="20"/>
          <w:szCs w:val="20"/>
        </w:rPr>
        <w:t xml:space="preserve">. Při ruční sadbě </w:t>
      </w:r>
      <w:r>
        <w:rPr>
          <w:color w:val="000000" w:themeColor="text1"/>
          <w:sz w:val="20"/>
          <w:szCs w:val="20"/>
        </w:rPr>
        <w:t>sazečem</w:t>
      </w:r>
      <w:r w:rsidRPr="004513FD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musí vytvořená</w:t>
      </w:r>
      <w:r w:rsidRPr="004513FD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jamka</w:t>
      </w:r>
      <w:r w:rsidRPr="004513FD">
        <w:rPr>
          <w:color w:val="000000" w:themeColor="text1"/>
          <w:sz w:val="20"/>
          <w:szCs w:val="20"/>
        </w:rPr>
        <w:t xml:space="preserve"> odpovídat velikosti k</w:t>
      </w:r>
      <w:r>
        <w:rPr>
          <w:color w:val="000000" w:themeColor="text1"/>
          <w:sz w:val="20"/>
          <w:szCs w:val="20"/>
        </w:rPr>
        <w:t>ořenového balu. S</w:t>
      </w:r>
      <w:r w:rsidRPr="004513FD">
        <w:rPr>
          <w:color w:val="000000" w:themeColor="text1"/>
          <w:sz w:val="20"/>
          <w:szCs w:val="20"/>
        </w:rPr>
        <w:t>azenice musí být do jamky umístěna, přehrnuta zeminou, která je následně mírně umáčknuta.</w:t>
      </w:r>
    </w:p>
    <w:p w:rsidR="00DA0EF5" w:rsidRPr="004513FD" w:rsidRDefault="00DA0EF5" w:rsidP="00DA0EF5">
      <w:pPr>
        <w:pStyle w:val="Odstavecseseznamem"/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</w:p>
    <w:p w:rsidR="00DA0EF5" w:rsidRPr="00DA0EF5" w:rsidRDefault="00DA0EF5" w:rsidP="00DA0EF5">
      <w:pPr>
        <w:pStyle w:val="Odstavecseseznamem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  <w:r w:rsidRPr="00DA0EF5">
        <w:rPr>
          <w:rFonts w:eastAsia="Times New Roman" w:cstheme="minorHAnsi"/>
          <w:color w:val="000000" w:themeColor="text1"/>
          <w:sz w:val="20"/>
          <w:szCs w:val="20"/>
          <w:lang w:eastAsia="cs-CZ"/>
        </w:rPr>
        <w:t>Úkolová odměna – sazba Kč/Ks</w:t>
      </w:r>
    </w:p>
    <w:p w:rsidR="00DA0EF5" w:rsidRPr="00DA0EF5" w:rsidRDefault="00DA0EF5" w:rsidP="00DA0EF5">
      <w:pPr>
        <w:pStyle w:val="Odstavecseseznamem"/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</w:p>
    <w:p w:rsidR="004D6962" w:rsidRDefault="00DA0EF5" w:rsidP="00DA0EF5">
      <w:pPr>
        <w:spacing w:after="0" w:line="240" w:lineRule="auto"/>
        <w:rPr>
          <w:color w:val="000000" w:themeColor="text1"/>
          <w:sz w:val="20"/>
          <w:szCs w:val="20"/>
        </w:rPr>
      </w:pPr>
      <w:r w:rsidRPr="00DA0E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Dílčí operace:</w:t>
      </w:r>
      <w:r w:rsidRPr="00DA0EF5">
        <w:rPr>
          <w:color w:val="000000" w:themeColor="text1"/>
          <w:sz w:val="20"/>
          <w:szCs w:val="20"/>
        </w:rPr>
        <w:t xml:space="preserve"> doprava do porostu s dovozem a založením sadebního materiálu, roznos sadebního materiálu po ploše, zasázení dle požadovaného sponu, který určí lesník ML, přecházení nebo přejezd mezi pracovišti.</w:t>
      </w:r>
    </w:p>
    <w:p w:rsidR="00DA0EF5" w:rsidRDefault="00DA0EF5" w:rsidP="00DA0EF5">
      <w:pPr>
        <w:spacing w:after="0" w:line="240" w:lineRule="auto"/>
        <w:rPr>
          <w:color w:val="000000" w:themeColor="text1"/>
          <w:sz w:val="20"/>
          <w:szCs w:val="20"/>
        </w:rPr>
      </w:pPr>
    </w:p>
    <w:p w:rsidR="00DA0EF5" w:rsidRDefault="00DA0EF5" w:rsidP="00DA0EF5">
      <w:pPr>
        <w:pStyle w:val="Odstavecseseznamem"/>
        <w:numPr>
          <w:ilvl w:val="0"/>
          <w:numId w:val="2"/>
        </w:numPr>
        <w:spacing w:after="0"/>
        <w:ind w:left="0"/>
        <w:rPr>
          <w:b/>
          <w:color w:val="000000" w:themeColor="text1"/>
          <w:sz w:val="20"/>
          <w:szCs w:val="20"/>
        </w:rPr>
      </w:pPr>
      <w:r w:rsidRPr="004513FD">
        <w:rPr>
          <w:b/>
          <w:color w:val="000000" w:themeColor="text1"/>
          <w:sz w:val="20"/>
          <w:szCs w:val="20"/>
        </w:rPr>
        <w:t xml:space="preserve">Sadba ruční </w:t>
      </w:r>
      <w:r>
        <w:rPr>
          <w:b/>
          <w:color w:val="000000" w:themeColor="text1"/>
          <w:sz w:val="20"/>
          <w:szCs w:val="20"/>
        </w:rPr>
        <w:t xml:space="preserve">- </w:t>
      </w:r>
      <w:r w:rsidRPr="004513FD">
        <w:rPr>
          <w:b/>
          <w:color w:val="000000" w:themeColor="text1"/>
          <w:sz w:val="20"/>
          <w:szCs w:val="20"/>
        </w:rPr>
        <w:t>štěrbinová prostokořenná sazenice</w:t>
      </w:r>
      <w:r>
        <w:rPr>
          <w:b/>
          <w:color w:val="000000" w:themeColor="text1"/>
          <w:sz w:val="20"/>
          <w:szCs w:val="20"/>
        </w:rPr>
        <w:t xml:space="preserve"> -</w:t>
      </w:r>
      <w:r w:rsidRPr="004513FD">
        <w:rPr>
          <w:b/>
          <w:color w:val="000000" w:themeColor="text1"/>
          <w:sz w:val="20"/>
          <w:szCs w:val="20"/>
        </w:rPr>
        <w:t xml:space="preserve"> </w:t>
      </w:r>
      <w:r>
        <w:rPr>
          <w:b/>
          <w:color w:val="000000" w:themeColor="text1"/>
          <w:sz w:val="20"/>
          <w:szCs w:val="20"/>
        </w:rPr>
        <w:t>opakovaná</w:t>
      </w:r>
    </w:p>
    <w:p w:rsidR="00DA0EF5" w:rsidRPr="00DA0EF5" w:rsidRDefault="00DA0EF5" w:rsidP="00DA0EF5">
      <w:pPr>
        <w:pStyle w:val="Odstavecseseznamem"/>
        <w:spacing w:after="0"/>
        <w:ind w:left="0"/>
        <w:rPr>
          <w:color w:val="000000" w:themeColor="text1"/>
          <w:sz w:val="20"/>
          <w:szCs w:val="20"/>
        </w:rPr>
      </w:pPr>
    </w:p>
    <w:p w:rsidR="00DA0EF5" w:rsidRPr="004513FD" w:rsidRDefault="00DA0EF5" w:rsidP="00DA0EF5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 xml:space="preserve">Zalesnění vhodným ručním sazečem, vyhledání místa pro zalesnění sazenice ve sponu stanoveném lesníkem. Při ruční sadbě plochým sazečem vytvoření štěrbiny dostatečné hloubky tahem jedním směrem, svislé vložení sazenice a její mírné povytažení (kořenový krček na úroveň povrchu země) s cílem zabránit nežádoucím deformaci kořenového systému. Zahloubení sazeče paralelně s první štěrbinou ve vzdálenosti 5 – 10 cm kývavým pohybem sazeče přitlačit zeminu nejprve ve spodní části štěrbiny a následně v horní, z první štěrbiny musí být vytlačen veškerý vzduch. Opakované zahloubení sazeče o cca 10 cm od předchozí štěrbiny a tím zamezení vysychání štěrbiny. </w:t>
      </w:r>
      <w:r>
        <w:rPr>
          <w:color w:val="000000" w:themeColor="text1"/>
          <w:sz w:val="20"/>
          <w:szCs w:val="20"/>
        </w:rPr>
        <w:t>Doplňování uhynulých sazenic, součástí je vyhledání uhynulé sazenice a její náhrada za novou.</w:t>
      </w:r>
    </w:p>
    <w:p w:rsidR="00DA0EF5" w:rsidRPr="004513FD" w:rsidRDefault="00DA0EF5" w:rsidP="00DA0EF5">
      <w:pPr>
        <w:spacing w:after="0"/>
        <w:rPr>
          <w:color w:val="000000" w:themeColor="text1"/>
          <w:sz w:val="20"/>
          <w:szCs w:val="20"/>
        </w:rPr>
      </w:pPr>
    </w:p>
    <w:p w:rsidR="00DA0EF5" w:rsidRPr="004513FD" w:rsidRDefault="00DA0EF5" w:rsidP="00DA0EF5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Úk</w:t>
      </w:r>
      <w:r>
        <w:rPr>
          <w:color w:val="000000" w:themeColor="text1"/>
          <w:sz w:val="20"/>
          <w:szCs w:val="20"/>
        </w:rPr>
        <w:t>olová odměna – sazba Kč/ks</w:t>
      </w:r>
      <w:r w:rsidRPr="004513FD">
        <w:rPr>
          <w:color w:val="000000" w:themeColor="text1"/>
          <w:sz w:val="20"/>
          <w:szCs w:val="20"/>
        </w:rPr>
        <w:t xml:space="preserve"> </w:t>
      </w:r>
    </w:p>
    <w:p w:rsidR="00DA0EF5" w:rsidRPr="004513FD" w:rsidRDefault="00DA0EF5" w:rsidP="00DA0EF5">
      <w:pPr>
        <w:spacing w:after="0"/>
        <w:rPr>
          <w:color w:val="000000" w:themeColor="text1"/>
          <w:sz w:val="20"/>
          <w:szCs w:val="20"/>
        </w:rPr>
      </w:pPr>
    </w:p>
    <w:p w:rsidR="00DA0EF5" w:rsidRDefault="00DA0EF5" w:rsidP="00DA0EF5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Dílčí operace:</w:t>
      </w:r>
      <w:r>
        <w:rPr>
          <w:color w:val="000000" w:themeColor="text1"/>
          <w:sz w:val="20"/>
          <w:szCs w:val="20"/>
        </w:rPr>
        <w:t xml:space="preserve"> d</w:t>
      </w:r>
      <w:r w:rsidRPr="004513FD">
        <w:rPr>
          <w:color w:val="000000" w:themeColor="text1"/>
          <w:sz w:val="20"/>
          <w:szCs w:val="20"/>
        </w:rPr>
        <w:t>oprava do porostu s dovozem a založením sadebního materiálu, roznos sadebního materiálu po ploše, zasázení dle požadovaného sponu, který určí lesník ML, přecházení nebo přejezd mezi pracovišti.</w:t>
      </w:r>
    </w:p>
    <w:p w:rsidR="00DA0EF5" w:rsidRDefault="00DA0EF5" w:rsidP="00DA0EF5">
      <w:pPr>
        <w:spacing w:after="0"/>
        <w:rPr>
          <w:color w:val="000000" w:themeColor="text1"/>
          <w:sz w:val="20"/>
          <w:szCs w:val="20"/>
        </w:rPr>
      </w:pPr>
    </w:p>
    <w:p w:rsidR="00DA0EF5" w:rsidRDefault="00DA0EF5" w:rsidP="00DA0EF5">
      <w:pPr>
        <w:pStyle w:val="Odstavecseseznamem"/>
        <w:numPr>
          <w:ilvl w:val="0"/>
          <w:numId w:val="2"/>
        </w:numPr>
        <w:spacing w:after="0"/>
        <w:ind w:left="0"/>
        <w:rPr>
          <w:b/>
          <w:color w:val="000000" w:themeColor="text1"/>
          <w:sz w:val="20"/>
          <w:szCs w:val="20"/>
        </w:rPr>
      </w:pPr>
      <w:r w:rsidRPr="004513FD">
        <w:rPr>
          <w:b/>
          <w:color w:val="000000" w:themeColor="text1"/>
          <w:sz w:val="20"/>
          <w:szCs w:val="20"/>
        </w:rPr>
        <w:t>Sadba ruční</w:t>
      </w:r>
      <w:r>
        <w:rPr>
          <w:b/>
          <w:color w:val="000000" w:themeColor="text1"/>
          <w:sz w:val="20"/>
          <w:szCs w:val="20"/>
        </w:rPr>
        <w:t>+mechanizovaná</w:t>
      </w:r>
      <w:r w:rsidRPr="004513FD">
        <w:rPr>
          <w:b/>
          <w:color w:val="000000" w:themeColor="text1"/>
          <w:sz w:val="20"/>
          <w:szCs w:val="20"/>
        </w:rPr>
        <w:t xml:space="preserve"> </w:t>
      </w:r>
      <w:r>
        <w:rPr>
          <w:b/>
          <w:color w:val="000000" w:themeColor="text1"/>
          <w:sz w:val="20"/>
          <w:szCs w:val="20"/>
        </w:rPr>
        <w:t>- jamková</w:t>
      </w:r>
      <w:r w:rsidRPr="004513FD">
        <w:rPr>
          <w:b/>
          <w:color w:val="000000" w:themeColor="text1"/>
          <w:sz w:val="20"/>
          <w:szCs w:val="20"/>
        </w:rPr>
        <w:t xml:space="preserve"> prostokořenná sazenice </w:t>
      </w:r>
      <w:r>
        <w:rPr>
          <w:b/>
          <w:color w:val="000000" w:themeColor="text1"/>
          <w:sz w:val="20"/>
          <w:szCs w:val="20"/>
        </w:rPr>
        <w:t>- opakovaná</w:t>
      </w:r>
    </w:p>
    <w:p w:rsidR="00DA0EF5" w:rsidRPr="00DA0EF5" w:rsidRDefault="00DA0EF5" w:rsidP="00DA0EF5">
      <w:pPr>
        <w:spacing w:after="0"/>
        <w:rPr>
          <w:b/>
          <w:color w:val="000000" w:themeColor="text1"/>
          <w:sz w:val="20"/>
          <w:szCs w:val="20"/>
        </w:rPr>
      </w:pPr>
      <w:r w:rsidRPr="00DA0EF5">
        <w:rPr>
          <w:color w:val="000000" w:themeColor="text1"/>
          <w:sz w:val="20"/>
          <w:szCs w:val="20"/>
        </w:rPr>
        <w:t>Vyhledání místa pro jamku ve sponu stanoveném lesníkem, strhnutí drnu nebo vrstvy humusu o rozměrech jamky na minerální zeminu, prokopání jamky po celé ploše, odstranění kamenů a překážejících kořenů. Při výsadbě prostokořenných sazenic úprava dna jamky dle tvaru kořenů, vložení sazenice, rozprostření kořenů do přirozené architektoniky s přidáním  organické hmoty z okolí jamky, jejich překrytí zeminou, střední umáčknutí zeminy za účelem vytlačení vzduchu a jemné nakypření zeminy (překrytí hlínou) za účelem přerušení kapilární vzlínavosti. Velikost jamek při zalesňování musí odpovídat velikosti kořenového systému zalesňovaných sazenic a výsadba nesmí způsobit jeho deformaci. Minimální rozměr jamky 25x25cm .</w:t>
      </w:r>
      <w:r>
        <w:rPr>
          <w:color w:val="000000" w:themeColor="text1"/>
          <w:sz w:val="20"/>
          <w:szCs w:val="20"/>
        </w:rPr>
        <w:t xml:space="preserve"> Doplňování uhynulých sazenic, součástí je vyhledání uhynulé sazenice a její náhrada za novou.</w:t>
      </w:r>
    </w:p>
    <w:p w:rsidR="00DA0EF5" w:rsidRPr="00DA0EF5" w:rsidRDefault="00DA0EF5" w:rsidP="00DA0EF5">
      <w:pPr>
        <w:spacing w:after="0"/>
        <w:rPr>
          <w:color w:val="000000" w:themeColor="text1"/>
          <w:sz w:val="20"/>
          <w:szCs w:val="20"/>
        </w:rPr>
      </w:pPr>
    </w:p>
    <w:p w:rsidR="00DA0EF5" w:rsidRPr="00DA0EF5" w:rsidRDefault="00DA0EF5" w:rsidP="00DA0EF5">
      <w:pPr>
        <w:spacing w:after="0"/>
        <w:rPr>
          <w:color w:val="000000" w:themeColor="text1"/>
          <w:sz w:val="20"/>
          <w:szCs w:val="20"/>
        </w:rPr>
      </w:pPr>
      <w:r w:rsidRPr="00DA0EF5">
        <w:rPr>
          <w:color w:val="000000" w:themeColor="text1"/>
          <w:sz w:val="20"/>
          <w:szCs w:val="20"/>
        </w:rPr>
        <w:t>Úkolová odměna – sazba Kč/ks (bez sadebního materiálu)</w:t>
      </w:r>
    </w:p>
    <w:p w:rsidR="00DA0EF5" w:rsidRPr="00DA0EF5" w:rsidRDefault="00DA0EF5" w:rsidP="00DA0EF5">
      <w:pPr>
        <w:spacing w:after="0"/>
        <w:rPr>
          <w:color w:val="000000" w:themeColor="text1"/>
          <w:sz w:val="20"/>
          <w:szCs w:val="20"/>
        </w:rPr>
      </w:pPr>
    </w:p>
    <w:p w:rsidR="00DA0EF5" w:rsidRPr="00DA0EF5" w:rsidRDefault="00DA0EF5" w:rsidP="00DA0EF5">
      <w:pPr>
        <w:spacing w:after="0"/>
        <w:rPr>
          <w:color w:val="000000" w:themeColor="text1"/>
          <w:sz w:val="20"/>
          <w:szCs w:val="20"/>
        </w:rPr>
      </w:pPr>
      <w:r w:rsidRPr="00DA0EF5">
        <w:rPr>
          <w:color w:val="000000" w:themeColor="text1"/>
          <w:sz w:val="20"/>
          <w:szCs w:val="20"/>
        </w:rPr>
        <w:lastRenderedPageBreak/>
        <w:t>Dílčí operace: doprava do porostu s dovozem a založením sadebního materiálu, roznos sadebního materiálu po ploše, zasázení dle požadovaného sponu, který určí lesník ML, přecházení nebo přejezd mezi pracovišti.</w:t>
      </w:r>
    </w:p>
    <w:p w:rsidR="00DA0EF5" w:rsidRPr="00DA0EF5" w:rsidRDefault="00DA0EF5" w:rsidP="00DA0EF5">
      <w:pPr>
        <w:spacing w:after="0"/>
        <w:rPr>
          <w:color w:val="000000" w:themeColor="text1"/>
          <w:sz w:val="20"/>
          <w:szCs w:val="20"/>
        </w:rPr>
      </w:pPr>
    </w:p>
    <w:p w:rsidR="00D14D78" w:rsidRPr="004513FD" w:rsidRDefault="00D14D78" w:rsidP="00D14D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</w:p>
    <w:p w:rsidR="00D14D78" w:rsidRDefault="00D14D78" w:rsidP="00D14D78">
      <w:pPr>
        <w:pStyle w:val="Odstavecseseznamem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</w:pPr>
      <w:r w:rsidRPr="004513F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  <w:t>Individuální ochrana</w:t>
      </w:r>
      <w:r w:rsidR="004D696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  <w:t xml:space="preserve"> -</w:t>
      </w:r>
      <w:r w:rsidRPr="004513F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  <w:t xml:space="preserve"> tubusový chránič</w:t>
      </w:r>
      <w:r w:rsidR="0062678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  <w:t>+ kůl</w:t>
      </w:r>
    </w:p>
    <w:p w:rsidR="00704156" w:rsidRPr="00BB0BEA" w:rsidRDefault="00BF16B3" w:rsidP="00704156">
      <w:pPr>
        <w:pStyle w:val="Odstavecseseznamem"/>
        <w:spacing w:after="0" w:line="240" w:lineRule="auto"/>
        <w:ind w:left="0"/>
        <w:rPr>
          <w:rFonts w:eastAsia="Times New Roman" w:cs="Times New Roman"/>
          <w:b/>
          <w:color w:val="000000" w:themeColor="text1"/>
          <w:sz w:val="20"/>
          <w:szCs w:val="20"/>
          <w:lang w:eastAsia="cs-CZ"/>
        </w:rPr>
      </w:pPr>
      <w:r>
        <w:rPr>
          <w:rFonts w:eastAsia="Calibri"/>
          <w:bCs/>
          <w:kern w:val="1"/>
          <w:sz w:val="20"/>
          <w:szCs w:val="20"/>
          <w:lang w:eastAsia="ar-SA"/>
        </w:rPr>
        <w:t xml:space="preserve"> K</w:t>
      </w:r>
      <w:r w:rsidR="00BB0BEA" w:rsidRPr="00BB0BEA">
        <w:rPr>
          <w:rFonts w:eastAsia="Calibri"/>
          <w:bCs/>
          <w:kern w:val="1"/>
          <w:sz w:val="20"/>
          <w:szCs w:val="20"/>
          <w:lang w:eastAsia="ar-SA"/>
        </w:rPr>
        <w:t>ůl o rozměru min. 5 x 5cm, délce</w:t>
      </w:r>
      <w:r w:rsidR="008D3584">
        <w:rPr>
          <w:rFonts w:eastAsia="Calibri"/>
          <w:bCs/>
          <w:kern w:val="1"/>
          <w:sz w:val="20"/>
          <w:szCs w:val="20"/>
          <w:lang w:eastAsia="ar-SA"/>
        </w:rPr>
        <w:t xml:space="preserve"> 150cm, zahrocený</w:t>
      </w:r>
      <w:r w:rsidR="00BB0BEA" w:rsidRPr="00BB0BEA">
        <w:rPr>
          <w:rFonts w:eastAsia="Calibri"/>
          <w:bCs/>
          <w:kern w:val="1"/>
          <w:sz w:val="20"/>
          <w:szCs w:val="20"/>
          <w:lang w:eastAsia="ar-SA"/>
        </w:rPr>
        <w:t>. Kůl musí být zatlučen mimo kořenový systém sadebního materiálu</w:t>
      </w:r>
      <w:r w:rsidR="004D6962">
        <w:rPr>
          <w:rFonts w:eastAsia="Calibri"/>
          <w:bCs/>
          <w:kern w:val="1"/>
          <w:sz w:val="20"/>
          <w:szCs w:val="20"/>
          <w:lang w:eastAsia="ar-SA"/>
        </w:rPr>
        <w:t xml:space="preserve"> nebo bal</w:t>
      </w:r>
      <w:r w:rsidR="00F5187F">
        <w:rPr>
          <w:rFonts w:eastAsia="Calibri"/>
          <w:bCs/>
          <w:kern w:val="1"/>
          <w:sz w:val="20"/>
          <w:szCs w:val="20"/>
          <w:lang w:eastAsia="ar-SA"/>
        </w:rPr>
        <w:t>u</w:t>
      </w:r>
      <w:r w:rsidR="004D6962">
        <w:rPr>
          <w:rFonts w:eastAsia="Calibri"/>
          <w:bCs/>
          <w:kern w:val="1"/>
          <w:sz w:val="20"/>
          <w:szCs w:val="20"/>
          <w:lang w:eastAsia="ar-SA"/>
        </w:rPr>
        <w:t xml:space="preserve"> sadebního materiálu</w:t>
      </w:r>
      <w:r>
        <w:rPr>
          <w:rFonts w:eastAsia="Calibri"/>
          <w:bCs/>
          <w:kern w:val="1"/>
          <w:sz w:val="20"/>
          <w:szCs w:val="20"/>
          <w:lang w:eastAsia="ar-SA"/>
        </w:rPr>
        <w:t>, min. 30cm do země,</w:t>
      </w:r>
      <w:r w:rsidR="00BB0BEA" w:rsidRPr="00BB0BEA">
        <w:rPr>
          <w:rFonts w:eastAsia="Calibri"/>
          <w:bCs/>
          <w:kern w:val="1"/>
          <w:sz w:val="20"/>
          <w:szCs w:val="20"/>
          <w:lang w:eastAsia="ar-SA"/>
        </w:rPr>
        <w:t xml:space="preserve"> zatlučen rovně. Následně se ke kůlu připevní ochranný tubus, který se bude dotýkat země a bude </w:t>
      </w:r>
      <w:r>
        <w:rPr>
          <w:rFonts w:eastAsia="Calibri"/>
          <w:bCs/>
          <w:kern w:val="1"/>
          <w:sz w:val="20"/>
          <w:szCs w:val="20"/>
          <w:lang w:eastAsia="ar-SA"/>
        </w:rPr>
        <w:t xml:space="preserve"> pe</w:t>
      </w:r>
      <w:r w:rsidR="00626782">
        <w:rPr>
          <w:rFonts w:eastAsia="Calibri"/>
          <w:bCs/>
          <w:kern w:val="1"/>
          <w:sz w:val="20"/>
          <w:szCs w:val="20"/>
          <w:lang w:eastAsia="ar-SA"/>
        </w:rPr>
        <w:t>vně přidělán ke kůlu min. dvěma</w:t>
      </w:r>
      <w:r w:rsidR="00BB0BEA" w:rsidRPr="00BB0BEA">
        <w:rPr>
          <w:rFonts w:eastAsia="Calibri"/>
          <w:bCs/>
          <w:kern w:val="1"/>
          <w:sz w:val="20"/>
          <w:szCs w:val="20"/>
          <w:lang w:eastAsia="ar-SA"/>
        </w:rPr>
        <w:t xml:space="preserve"> dr</w:t>
      </w:r>
      <w:r w:rsidR="00DD3617">
        <w:rPr>
          <w:rFonts w:eastAsia="Calibri"/>
          <w:bCs/>
          <w:kern w:val="1"/>
          <w:sz w:val="20"/>
          <w:szCs w:val="20"/>
          <w:lang w:eastAsia="ar-SA"/>
        </w:rPr>
        <w:t>átky k tomu</w:t>
      </w:r>
      <w:r w:rsidR="00BB0BEA" w:rsidRPr="00BB0BEA">
        <w:rPr>
          <w:rFonts w:eastAsia="Calibri"/>
          <w:bCs/>
          <w:kern w:val="1"/>
          <w:sz w:val="20"/>
          <w:szCs w:val="20"/>
          <w:lang w:eastAsia="ar-SA"/>
        </w:rPr>
        <w:t xml:space="preserve"> určený</w:t>
      </w:r>
      <w:r w:rsidR="00DD3617">
        <w:rPr>
          <w:rFonts w:eastAsia="Calibri"/>
          <w:bCs/>
          <w:kern w:val="1"/>
          <w:sz w:val="20"/>
          <w:szCs w:val="20"/>
          <w:lang w:eastAsia="ar-SA"/>
        </w:rPr>
        <w:t>mi</w:t>
      </w:r>
      <w:r w:rsidR="00BB0BEA" w:rsidRPr="00BB0BEA">
        <w:rPr>
          <w:rFonts w:eastAsia="Calibri"/>
          <w:bCs/>
          <w:kern w:val="1"/>
          <w:sz w:val="20"/>
          <w:szCs w:val="20"/>
          <w:lang w:eastAsia="ar-SA"/>
        </w:rPr>
        <w:t>.</w:t>
      </w:r>
      <w:r>
        <w:rPr>
          <w:rFonts w:eastAsia="Calibri"/>
          <w:bCs/>
          <w:kern w:val="1"/>
          <w:sz w:val="20"/>
          <w:szCs w:val="20"/>
          <w:lang w:eastAsia="ar-SA"/>
        </w:rPr>
        <w:t xml:space="preserve"> Tubus délky 120 cm.</w:t>
      </w:r>
      <w:r w:rsidR="00D41B91">
        <w:rPr>
          <w:rFonts w:eastAsia="Calibri"/>
          <w:bCs/>
          <w:kern w:val="1"/>
          <w:sz w:val="20"/>
          <w:szCs w:val="20"/>
          <w:lang w:eastAsia="ar-SA"/>
        </w:rPr>
        <w:t xml:space="preserve"> Skládání ochranného tubusu dle pokynů výrobce.</w:t>
      </w:r>
    </w:p>
    <w:p w:rsidR="00D14D78" w:rsidRPr="004513FD" w:rsidRDefault="00D14D78" w:rsidP="00D14D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</w:p>
    <w:p w:rsidR="00D14D78" w:rsidRPr="004513FD" w:rsidRDefault="00D14D78" w:rsidP="00D14D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  <w:r w:rsidRPr="004513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Úkolová odměna – sazba Kč</w:t>
      </w:r>
      <w:r w:rsidR="008D358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 xml:space="preserve"> </w:t>
      </w:r>
      <w:r w:rsidRPr="004513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/</w:t>
      </w:r>
      <w:r w:rsidR="008D358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 xml:space="preserve"> </w:t>
      </w:r>
      <w:r w:rsidR="00D41B9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ks</w:t>
      </w:r>
    </w:p>
    <w:p w:rsidR="00D14D78" w:rsidRPr="004513FD" w:rsidRDefault="00D14D78" w:rsidP="00D14D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</w:p>
    <w:p w:rsidR="00D14D78" w:rsidRPr="00DD3617" w:rsidRDefault="00D14D78" w:rsidP="00D14D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  <w:r w:rsidRPr="004513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Dílčí operace:</w:t>
      </w:r>
      <w:r w:rsidR="00DD361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 xml:space="preserve"> </w:t>
      </w:r>
      <w:r w:rsidR="00DD3617">
        <w:rPr>
          <w:rFonts w:eastAsia="Times New Roman" w:cs="Times New Roman"/>
          <w:color w:val="000000" w:themeColor="text1"/>
          <w:sz w:val="20"/>
          <w:szCs w:val="20"/>
          <w:lang w:eastAsia="cs-CZ"/>
        </w:rPr>
        <w:t>d</w:t>
      </w:r>
      <w:r w:rsidR="00BB0BEA" w:rsidRPr="004D0EE8">
        <w:rPr>
          <w:rFonts w:eastAsia="Times New Roman" w:cs="Times New Roman"/>
          <w:color w:val="000000" w:themeColor="text1"/>
          <w:sz w:val="20"/>
          <w:szCs w:val="20"/>
          <w:lang w:eastAsia="cs-CZ"/>
        </w:rPr>
        <w:t>o</w:t>
      </w:r>
      <w:r w:rsidR="008D3584">
        <w:rPr>
          <w:rFonts w:eastAsia="Times New Roman" w:cs="Times New Roman"/>
          <w:color w:val="000000" w:themeColor="text1"/>
          <w:sz w:val="20"/>
          <w:szCs w:val="20"/>
          <w:lang w:eastAsia="cs-CZ"/>
        </w:rPr>
        <w:t>prava do porostu, roznášení kůlů a tubusů</w:t>
      </w:r>
      <w:r w:rsidR="00626782">
        <w:rPr>
          <w:rFonts w:eastAsia="Times New Roman" w:cs="Times New Roman"/>
          <w:color w:val="000000" w:themeColor="text1"/>
          <w:sz w:val="20"/>
          <w:szCs w:val="20"/>
          <w:lang w:eastAsia="cs-CZ"/>
        </w:rPr>
        <w:t xml:space="preserve"> + skládání (dle pokynů výrobce)</w:t>
      </w:r>
      <w:r w:rsidR="008D3584">
        <w:rPr>
          <w:rFonts w:eastAsia="Times New Roman" w:cs="Times New Roman"/>
          <w:color w:val="000000" w:themeColor="text1"/>
          <w:sz w:val="20"/>
          <w:szCs w:val="20"/>
          <w:lang w:eastAsia="cs-CZ"/>
        </w:rPr>
        <w:t xml:space="preserve"> po ploše</w:t>
      </w:r>
      <w:r w:rsidR="00BB0BEA" w:rsidRPr="004D0EE8">
        <w:rPr>
          <w:rFonts w:eastAsia="Times New Roman" w:cs="Times New Roman"/>
          <w:color w:val="000000" w:themeColor="text1"/>
          <w:sz w:val="20"/>
          <w:szCs w:val="20"/>
          <w:lang w:eastAsia="cs-CZ"/>
        </w:rPr>
        <w:t xml:space="preserve"> k</w:t>
      </w:r>
      <w:r w:rsidR="004D0EE8" w:rsidRPr="004D0EE8">
        <w:rPr>
          <w:rFonts w:eastAsia="Times New Roman" w:cs="Times New Roman"/>
          <w:color w:val="000000" w:themeColor="text1"/>
          <w:sz w:val="20"/>
          <w:szCs w:val="20"/>
          <w:lang w:eastAsia="cs-CZ"/>
        </w:rPr>
        <w:t> </w:t>
      </w:r>
      <w:r w:rsidR="00BB0BEA" w:rsidRPr="004D0EE8">
        <w:rPr>
          <w:rFonts w:eastAsia="Times New Roman" w:cs="Times New Roman"/>
          <w:color w:val="000000" w:themeColor="text1"/>
          <w:sz w:val="20"/>
          <w:szCs w:val="20"/>
          <w:lang w:eastAsia="cs-CZ"/>
        </w:rPr>
        <w:t>sazenicím</w:t>
      </w:r>
      <w:r w:rsidR="004D0EE8" w:rsidRPr="004D0EE8">
        <w:rPr>
          <w:rFonts w:eastAsia="Times New Roman" w:cs="Times New Roman"/>
          <w:color w:val="000000" w:themeColor="text1"/>
          <w:sz w:val="20"/>
          <w:szCs w:val="20"/>
          <w:lang w:eastAsia="cs-CZ"/>
        </w:rPr>
        <w:t>, zatlučení k</w:t>
      </w:r>
      <w:r w:rsidR="00626782">
        <w:rPr>
          <w:rFonts w:eastAsia="Times New Roman" w:cs="Times New Roman"/>
          <w:color w:val="000000" w:themeColor="text1"/>
          <w:sz w:val="20"/>
          <w:szCs w:val="20"/>
          <w:lang w:eastAsia="cs-CZ"/>
        </w:rPr>
        <w:t>ůlů, nasazení tubusu na les.dřevinu</w:t>
      </w:r>
      <w:r w:rsidR="004D0EE8" w:rsidRPr="004D0EE8">
        <w:rPr>
          <w:rFonts w:eastAsia="Times New Roman" w:cs="Times New Roman"/>
          <w:color w:val="000000" w:themeColor="text1"/>
          <w:sz w:val="20"/>
          <w:szCs w:val="20"/>
          <w:lang w:eastAsia="cs-CZ"/>
        </w:rPr>
        <w:t xml:space="preserve">, </w:t>
      </w:r>
      <w:r w:rsidR="00626782">
        <w:rPr>
          <w:rFonts w:eastAsia="Times New Roman" w:cs="Times New Roman"/>
          <w:color w:val="000000" w:themeColor="text1"/>
          <w:sz w:val="20"/>
          <w:szCs w:val="20"/>
          <w:lang w:eastAsia="cs-CZ"/>
        </w:rPr>
        <w:t xml:space="preserve"> </w:t>
      </w:r>
      <w:r w:rsidR="004D0EE8" w:rsidRPr="004D0EE8">
        <w:rPr>
          <w:rFonts w:eastAsia="Times New Roman" w:cs="Times New Roman"/>
          <w:color w:val="000000" w:themeColor="text1"/>
          <w:sz w:val="20"/>
          <w:szCs w:val="20"/>
          <w:lang w:eastAsia="cs-CZ"/>
        </w:rPr>
        <w:t>připevnění tubusu ke kůlu, přecházení nebo přejezd mezi pracovišti.</w:t>
      </w:r>
    </w:p>
    <w:p w:rsidR="004D0EE8" w:rsidRPr="004513FD" w:rsidRDefault="004D0EE8" w:rsidP="00D14D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</w:p>
    <w:p w:rsidR="00D14D78" w:rsidRPr="004513FD" w:rsidRDefault="00A93483" w:rsidP="00D14D78">
      <w:pPr>
        <w:pStyle w:val="Odstavecseseznamem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</w:pPr>
      <w:r w:rsidRPr="004513F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  <w:t>Individuální ochrana rozsochami</w:t>
      </w:r>
      <w:r w:rsidR="00A60F23" w:rsidRPr="004513F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  <w:t xml:space="preserve"> včetně materiálu</w:t>
      </w:r>
      <w:r w:rsidR="00732890" w:rsidRPr="004513F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  <w:t xml:space="preserve"> dodaného zhotovitelem</w:t>
      </w:r>
    </w:p>
    <w:p w:rsidR="00A60F23" w:rsidRPr="004513FD" w:rsidRDefault="00A60F23" w:rsidP="004513FD">
      <w:pPr>
        <w:pStyle w:val="Odstavecseseznamem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</w:pPr>
    </w:p>
    <w:p w:rsidR="00A60F23" w:rsidRPr="004513FD" w:rsidRDefault="00B337F4" w:rsidP="003D7A9F">
      <w:pPr>
        <w:pStyle w:val="Odstavecseseznamem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  <w:r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>3 ks kůlů</w:t>
      </w:r>
      <w:r w:rsidR="00626782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 na 1 poloodrostek nebo odrostek</w:t>
      </w:r>
      <w:r w:rsidR="00A60F23"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, minimální rozměr </w:t>
      </w:r>
      <w:r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>kůlu</w:t>
      </w:r>
      <w:r w:rsidR="00A60F23"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 3 cm</w:t>
      </w:r>
      <w:r w:rsidR="00BB0BEA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 x</w:t>
      </w:r>
      <w:r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 3 cm, délka 130 cm, kůly</w:t>
      </w:r>
      <w:r w:rsidR="00A60F23"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 budou zahroceny.</w:t>
      </w:r>
    </w:p>
    <w:p w:rsidR="003D7A9F" w:rsidRPr="004513FD" w:rsidRDefault="00A60F23" w:rsidP="003D7A9F">
      <w:pPr>
        <w:pStyle w:val="Odstavecseseznamem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  <w:r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Vázací drát o průměru </w:t>
      </w:r>
      <w:r w:rsidR="00D41B91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 min. </w:t>
      </w:r>
      <w:r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1 mm. </w:t>
      </w:r>
    </w:p>
    <w:p w:rsidR="00A60F23" w:rsidRDefault="00A60F23" w:rsidP="003D7A9F">
      <w:pPr>
        <w:pStyle w:val="Odstavecseseznamem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</w:p>
    <w:p w:rsidR="00B0272B" w:rsidRDefault="00B0272B" w:rsidP="003D7A9F">
      <w:pPr>
        <w:pStyle w:val="Odstavecseseznamem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  <w:r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>Úkolov</w:t>
      </w:r>
      <w:r w:rsidR="00E06024">
        <w:rPr>
          <w:rFonts w:eastAsia="Times New Roman" w:cstheme="minorHAnsi"/>
          <w:color w:val="000000" w:themeColor="text1"/>
          <w:sz w:val="20"/>
          <w:szCs w:val="20"/>
          <w:lang w:eastAsia="cs-CZ"/>
        </w:rPr>
        <w:t>á odměna – sazba Kč / 1 Ks ( 3 kůly = 1 rozsoch)</w:t>
      </w:r>
    </w:p>
    <w:p w:rsidR="00B0272B" w:rsidRPr="004513FD" w:rsidRDefault="00B0272B" w:rsidP="003D7A9F">
      <w:pPr>
        <w:pStyle w:val="Odstavecseseznamem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</w:p>
    <w:p w:rsidR="00B337F4" w:rsidRPr="004513FD" w:rsidRDefault="00A60F23" w:rsidP="00D14D78">
      <w:pPr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  <w:r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>Dílčí operace:</w:t>
      </w:r>
      <w:r w:rsidR="00DD3617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 </w:t>
      </w:r>
      <w:r w:rsidR="008D3584">
        <w:rPr>
          <w:rFonts w:eastAsia="Times New Roman" w:cstheme="minorHAnsi"/>
          <w:color w:val="000000" w:themeColor="text1"/>
          <w:sz w:val="20"/>
          <w:szCs w:val="20"/>
          <w:lang w:eastAsia="cs-CZ"/>
        </w:rPr>
        <w:t>d</w:t>
      </w:r>
      <w:r w:rsidR="00B337F4"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oprava do porostu, roznášení kůlů k sazenicím, zatlučení kůlů, svázání kůlů vázacím drátem, přecházení nebo přejezd mezi pracovišti. </w:t>
      </w:r>
    </w:p>
    <w:p w:rsidR="00FD5BCC" w:rsidRDefault="00FD5BCC" w:rsidP="00FD5BCC">
      <w:pPr>
        <w:pStyle w:val="Odstavecseseznamem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</w:pPr>
    </w:p>
    <w:p w:rsidR="004F73FA" w:rsidRPr="004F73FA" w:rsidRDefault="004F73FA" w:rsidP="004F73FA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806EFF" w:rsidRPr="004F73FA" w:rsidRDefault="00806EFF" w:rsidP="00307442">
      <w:pPr>
        <w:pStyle w:val="Odstavecseseznamem"/>
        <w:numPr>
          <w:ilvl w:val="0"/>
          <w:numId w:val="2"/>
        </w:numPr>
        <w:spacing w:after="0" w:line="240" w:lineRule="auto"/>
        <w:ind w:left="0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Úklid klestu a těž. zbytků</w:t>
      </w:r>
      <w:r w:rsidR="004F73FA">
        <w:rPr>
          <w:b/>
          <w:color w:val="000000" w:themeColor="text1"/>
          <w:sz w:val="20"/>
          <w:szCs w:val="20"/>
        </w:rPr>
        <w:t xml:space="preserve"> na hromady nebo pruhy</w:t>
      </w:r>
      <w:r>
        <w:rPr>
          <w:b/>
          <w:color w:val="000000" w:themeColor="text1"/>
          <w:sz w:val="20"/>
          <w:szCs w:val="20"/>
        </w:rPr>
        <w:t xml:space="preserve"> bez pálení- ručně + mechanizovaně - </w:t>
      </w:r>
      <w:r w:rsidR="004F73FA" w:rsidRPr="00796C2F">
        <w:t xml:space="preserve">snesení a uložení </w:t>
      </w:r>
      <w:r w:rsidR="004F73FA">
        <w:t xml:space="preserve">klestu a </w:t>
      </w:r>
      <w:r w:rsidR="004F73FA" w:rsidRPr="00796C2F">
        <w:t>těžebních zbytků do pruhů nebo hromad, šířka pruhů či hromady bude maximálně 2 m. Vzdálenost pruhů (hromad) bude minimálně 10 m. Pruhy budou orientovány souběžně se stávajícími, příp. uvažovanými vyklizovacími linkami v porostn</w:t>
      </w:r>
      <w:r w:rsidR="004F73FA">
        <w:t>í skupině</w:t>
      </w:r>
      <w:r w:rsidR="004F73FA" w:rsidRPr="00796C2F">
        <w:t>. V případě uložení do hromad či pruhů nesmí klest znemožnit přístup ke stojícím stromům</w:t>
      </w:r>
      <w:r w:rsidR="004F73FA">
        <w:t>.</w:t>
      </w:r>
    </w:p>
    <w:p w:rsidR="004F73FA" w:rsidRDefault="004F73FA" w:rsidP="004F73FA">
      <w:pPr>
        <w:pStyle w:val="Odstavecseseznamem"/>
        <w:spacing w:after="0" w:line="240" w:lineRule="auto"/>
        <w:ind w:left="0"/>
        <w:rPr>
          <w:b/>
          <w:color w:val="000000" w:themeColor="text1"/>
          <w:sz w:val="20"/>
          <w:szCs w:val="20"/>
        </w:rPr>
      </w:pPr>
    </w:p>
    <w:p w:rsidR="004F73FA" w:rsidRDefault="004F73FA" w:rsidP="004F73FA">
      <w:pPr>
        <w:pStyle w:val="Odstavecseseznamem"/>
        <w:spacing w:after="0" w:line="240" w:lineRule="auto"/>
        <w:ind w:left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úkolová odměna – sazba Kč/ z m</w:t>
      </w:r>
      <w:r>
        <w:rPr>
          <w:color w:val="000000" w:themeColor="text1"/>
          <w:sz w:val="20"/>
          <w:szCs w:val="20"/>
          <w:vertAlign w:val="superscript"/>
        </w:rPr>
        <w:t>3</w:t>
      </w:r>
    </w:p>
    <w:p w:rsidR="008734F9" w:rsidRDefault="008734F9" w:rsidP="004F73FA">
      <w:pPr>
        <w:pStyle w:val="Odstavecseseznamem"/>
        <w:spacing w:after="0" w:line="240" w:lineRule="auto"/>
        <w:ind w:left="0"/>
        <w:rPr>
          <w:color w:val="000000" w:themeColor="text1"/>
          <w:sz w:val="20"/>
          <w:szCs w:val="20"/>
        </w:rPr>
      </w:pPr>
    </w:p>
    <w:p w:rsidR="008734F9" w:rsidRDefault="008734F9" w:rsidP="004F73FA">
      <w:pPr>
        <w:pStyle w:val="Odstavecseseznamem"/>
        <w:spacing w:after="0" w:line="240" w:lineRule="auto"/>
        <w:ind w:left="0"/>
        <w:rPr>
          <w:color w:val="000000" w:themeColor="text1"/>
          <w:sz w:val="20"/>
          <w:szCs w:val="20"/>
        </w:rPr>
      </w:pPr>
    </w:p>
    <w:p w:rsidR="00516DB2" w:rsidRDefault="008734F9" w:rsidP="00516DB2">
      <w:pPr>
        <w:pStyle w:val="Odstavecseseznamem"/>
        <w:numPr>
          <w:ilvl w:val="0"/>
          <w:numId w:val="2"/>
        </w:numPr>
        <w:spacing w:after="0" w:line="240" w:lineRule="auto"/>
        <w:ind w:left="0"/>
        <w:rPr>
          <w:b/>
          <w:color w:val="000000" w:themeColor="text1"/>
          <w:sz w:val="20"/>
          <w:szCs w:val="20"/>
        </w:rPr>
      </w:pPr>
      <w:r w:rsidRPr="00516DB2">
        <w:rPr>
          <w:b/>
          <w:color w:val="000000" w:themeColor="text1"/>
          <w:sz w:val="20"/>
          <w:szCs w:val="20"/>
        </w:rPr>
        <w:t xml:space="preserve">Úklid </w:t>
      </w:r>
      <w:r w:rsidR="00835B1D" w:rsidRPr="00516DB2">
        <w:rPr>
          <w:b/>
          <w:color w:val="000000" w:themeColor="text1"/>
          <w:sz w:val="20"/>
          <w:szCs w:val="20"/>
        </w:rPr>
        <w:t>klestu snášení + pálení –</w:t>
      </w:r>
      <w:r w:rsidR="00835B1D" w:rsidRPr="00835B1D">
        <w:t xml:space="preserve"> </w:t>
      </w:r>
      <w:r w:rsidR="00835B1D" w:rsidRPr="00796C2F">
        <w:t>pálení</w:t>
      </w:r>
      <w:r w:rsidR="00835B1D">
        <w:t xml:space="preserve"> klestu a </w:t>
      </w:r>
      <w:r w:rsidR="00835B1D" w:rsidRPr="00796C2F">
        <w:t xml:space="preserve"> těžebních zbytků při dodrže</w:t>
      </w:r>
      <w:r w:rsidR="00835B1D">
        <w:t>ní všech zásad požární ochrany  viz. níže</w:t>
      </w:r>
      <w:r w:rsidR="00835B1D" w:rsidRPr="00516DB2">
        <w:rPr>
          <w:b/>
          <w:color w:val="000000" w:themeColor="text1"/>
          <w:sz w:val="20"/>
          <w:szCs w:val="20"/>
        </w:rPr>
        <w:t xml:space="preserve"> </w:t>
      </w:r>
    </w:p>
    <w:p w:rsidR="00516DB2" w:rsidRDefault="00516DB2" w:rsidP="00516DB2">
      <w:pPr>
        <w:pStyle w:val="Odstavecseseznamem"/>
        <w:spacing w:after="0" w:line="240" w:lineRule="auto"/>
        <w:ind w:left="0"/>
        <w:rPr>
          <w:b/>
          <w:color w:val="000000" w:themeColor="text1"/>
          <w:sz w:val="20"/>
          <w:szCs w:val="20"/>
        </w:rPr>
      </w:pPr>
    </w:p>
    <w:p w:rsidR="00516DB2" w:rsidRDefault="00516DB2" w:rsidP="00516DB2">
      <w:pPr>
        <w:pStyle w:val="Odstavecseseznamem"/>
        <w:spacing w:after="0" w:line="240" w:lineRule="auto"/>
        <w:ind w:left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úkolová odměna – sazba Kč/ z m</w:t>
      </w:r>
      <w:r>
        <w:rPr>
          <w:color w:val="000000" w:themeColor="text1"/>
          <w:sz w:val="20"/>
          <w:szCs w:val="20"/>
          <w:vertAlign w:val="superscript"/>
        </w:rPr>
        <w:t>3</w:t>
      </w:r>
    </w:p>
    <w:p w:rsidR="00835B1D" w:rsidRDefault="00835B1D" w:rsidP="00835B1D">
      <w:pPr>
        <w:pStyle w:val="Odstavecseseznamem"/>
        <w:spacing w:after="0" w:line="240" w:lineRule="auto"/>
        <w:rPr>
          <w:b/>
          <w:color w:val="000000" w:themeColor="text1"/>
          <w:sz w:val="20"/>
          <w:szCs w:val="20"/>
        </w:rPr>
      </w:pPr>
    </w:p>
    <w:p w:rsidR="00835B1D" w:rsidRPr="00490969" w:rsidRDefault="008E2BCA" w:rsidP="00835B1D">
      <w:pPr>
        <w:pStyle w:val="Styl1"/>
        <w:jc w:val="left"/>
      </w:pPr>
      <w:hyperlink w:anchor="x_104" w:history="1">
        <w:r w:rsidR="00835B1D" w:rsidRPr="00D560FF">
          <w:rPr>
            <w:rStyle w:val="Hypertextovodkaz"/>
            <w:color w:val="auto"/>
            <w:szCs w:val="24"/>
            <w:highlight w:val="red"/>
          </w:rPr>
          <w:t>ZÁSADY POŽÁRNÍ OCHRANY</w:t>
        </w:r>
        <w:bookmarkStart w:id="1" w:name="x_105"/>
        <w:bookmarkEnd w:id="1"/>
      </w:hyperlink>
    </w:p>
    <w:bookmarkStart w:id="2" w:name="P3_Z5_Z5"/>
    <w:bookmarkStart w:id="3" w:name="_Toc418757808"/>
    <w:bookmarkStart w:id="4" w:name="_Toc418771948"/>
    <w:bookmarkStart w:id="5" w:name="_Toc418772241"/>
    <w:bookmarkStart w:id="6" w:name="_Toc418775569"/>
    <w:bookmarkStart w:id="7" w:name="_Toc422214651"/>
    <w:p w:rsidR="00835B1D" w:rsidRPr="003A512A" w:rsidRDefault="00835B1D" w:rsidP="00835B1D">
      <w:pPr>
        <w:spacing w:after="120" w:line="240" w:lineRule="auto"/>
      </w:pPr>
      <w:r w:rsidRPr="003A512A">
        <w:fldChar w:fldCharType="begin"/>
      </w:r>
      <w:r w:rsidRPr="003A512A">
        <w:instrText xml:space="preserve"> HYPERLINK  \l "P3_Z5" </w:instrText>
      </w:r>
      <w:r w:rsidRPr="003A512A">
        <w:fldChar w:fldCharType="separate"/>
      </w:r>
      <w:r w:rsidRPr="003A512A">
        <w:t>Tato příloha</w:t>
      </w:r>
      <w:r w:rsidRPr="003A512A">
        <w:fldChar w:fldCharType="end"/>
      </w:r>
      <w:r w:rsidRPr="003A512A">
        <w:t xml:space="preserve"> </w:t>
      </w:r>
      <w:bookmarkEnd w:id="2"/>
      <w:r w:rsidRPr="003A512A">
        <w:t xml:space="preserve">obsahuje zásady pro rozdělávání ohňů, pálení klestu, dále nevyužitelných </w:t>
      </w:r>
      <w:r>
        <w:t>t</w:t>
      </w:r>
      <w:r w:rsidRPr="003A512A">
        <w:t>ěžebních zbytků, popř. kůry v lesních porostech a na lesních pozemcích.</w:t>
      </w:r>
      <w:bookmarkEnd w:id="3"/>
      <w:bookmarkEnd w:id="4"/>
      <w:bookmarkEnd w:id="5"/>
      <w:bookmarkEnd w:id="6"/>
      <w:bookmarkEnd w:id="7"/>
    </w:p>
    <w:p w:rsidR="00835B1D" w:rsidRPr="003A512A" w:rsidRDefault="00835B1D" w:rsidP="00835B1D">
      <w:pPr>
        <w:pStyle w:val="Zkladntext"/>
        <w:spacing w:after="120" w:line="240" w:lineRule="auto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Zhotovitel</w:t>
      </w:r>
      <w:r w:rsidRPr="003A512A">
        <w:rPr>
          <w:rFonts w:ascii="Times New Roman" w:hAnsi="Times New Roman"/>
          <w:sz w:val="24"/>
          <w:szCs w:val="22"/>
        </w:rPr>
        <w:t xml:space="preserve"> je oprávněn používat otevřený oheň pouze v souladu s</w:t>
      </w:r>
      <w:r>
        <w:rPr>
          <w:rFonts w:ascii="Times New Roman" w:hAnsi="Times New Roman"/>
          <w:sz w:val="24"/>
          <w:szCs w:val="22"/>
        </w:rPr>
        <w:t> lesním zákonem a obecně závaznými právními předpisy</w:t>
      </w:r>
      <w:r w:rsidRPr="003A512A">
        <w:rPr>
          <w:rFonts w:ascii="Times New Roman" w:hAnsi="Times New Roman"/>
          <w:sz w:val="24"/>
          <w:szCs w:val="22"/>
        </w:rPr>
        <w:t xml:space="preserve"> k požární ochraně. Při pálení klestu, kůry, dále nevyužitelných </w:t>
      </w:r>
      <w:r>
        <w:rPr>
          <w:rFonts w:ascii="Times New Roman" w:hAnsi="Times New Roman"/>
          <w:sz w:val="24"/>
          <w:szCs w:val="22"/>
        </w:rPr>
        <w:t>t</w:t>
      </w:r>
      <w:r w:rsidRPr="003A512A">
        <w:rPr>
          <w:rFonts w:ascii="Times New Roman" w:hAnsi="Times New Roman"/>
          <w:sz w:val="24"/>
          <w:szCs w:val="22"/>
        </w:rPr>
        <w:t>ěžebních zbytků (dále jen „pálení“) je povinen dodržet tyto podmínky:</w:t>
      </w:r>
    </w:p>
    <w:p w:rsidR="00835B1D" w:rsidRPr="003A512A" w:rsidRDefault="00835B1D" w:rsidP="00835B1D">
      <w:pPr>
        <w:numPr>
          <w:ilvl w:val="1"/>
          <w:numId w:val="4"/>
        </w:numPr>
        <w:tabs>
          <w:tab w:val="clear" w:pos="680"/>
        </w:tabs>
        <w:spacing w:after="0" w:line="240" w:lineRule="auto"/>
        <w:ind w:left="426" w:hanging="426"/>
        <w:jc w:val="both"/>
      </w:pPr>
      <w:r w:rsidRPr="003A512A">
        <w:t>V období duben až říjen se pálení zakazuje. Výjimky m</w:t>
      </w:r>
      <w:r>
        <w:t>ůže</w:t>
      </w:r>
      <w:r w:rsidRPr="003A512A">
        <w:t xml:space="preserve"> v období nepříznivém pro vznik požáru povolit </w:t>
      </w:r>
      <w:r>
        <w:t>objednatel</w:t>
      </w:r>
      <w:r w:rsidRPr="003A512A">
        <w:t xml:space="preserve"> z těchto důvodů:</w:t>
      </w:r>
    </w:p>
    <w:p w:rsidR="00835B1D" w:rsidRPr="003A512A" w:rsidRDefault="00835B1D" w:rsidP="00835B1D">
      <w:pPr>
        <w:numPr>
          <w:ilvl w:val="2"/>
          <w:numId w:val="4"/>
        </w:numPr>
        <w:spacing w:before="120" w:after="0" w:line="240" w:lineRule="auto"/>
        <w:jc w:val="both"/>
      </w:pPr>
      <w:r w:rsidRPr="003A512A">
        <w:t xml:space="preserve">Výrazné snížení produkční plochy uložením klestu a </w:t>
      </w:r>
      <w:r>
        <w:t>t</w:t>
      </w:r>
      <w:r w:rsidRPr="003A512A">
        <w:t xml:space="preserve">ěžebních zbytků do pruhů.  </w:t>
      </w:r>
    </w:p>
    <w:p w:rsidR="00835B1D" w:rsidRPr="003A512A" w:rsidRDefault="00835B1D" w:rsidP="00835B1D">
      <w:pPr>
        <w:numPr>
          <w:ilvl w:val="2"/>
          <w:numId w:val="4"/>
        </w:numPr>
        <w:spacing w:after="0" w:line="240" w:lineRule="auto"/>
        <w:jc w:val="both"/>
      </w:pPr>
      <w:r w:rsidRPr="003A512A">
        <w:t>Hrozba přemnožení hmyzích škůdců.</w:t>
      </w:r>
    </w:p>
    <w:p w:rsidR="00835B1D" w:rsidRDefault="00835B1D" w:rsidP="00835B1D">
      <w:pPr>
        <w:numPr>
          <w:ilvl w:val="2"/>
          <w:numId w:val="4"/>
        </w:numPr>
        <w:spacing w:after="0" w:line="240" w:lineRule="auto"/>
        <w:jc w:val="both"/>
      </w:pPr>
      <w:r w:rsidRPr="003A512A">
        <w:t>Neúměrné zvýšení pracnosti při snášení klestu do pruhů.</w:t>
      </w:r>
    </w:p>
    <w:p w:rsidR="00835B1D" w:rsidRPr="003A512A" w:rsidRDefault="00835B1D" w:rsidP="00835B1D">
      <w:pPr>
        <w:numPr>
          <w:ilvl w:val="1"/>
          <w:numId w:val="4"/>
        </w:numPr>
        <w:tabs>
          <w:tab w:val="clear" w:pos="680"/>
        </w:tabs>
        <w:spacing w:before="120" w:after="0" w:line="240" w:lineRule="auto"/>
        <w:ind w:left="425" w:hanging="425"/>
        <w:jc w:val="both"/>
      </w:pPr>
      <w:r w:rsidRPr="003A512A">
        <w:lastRenderedPageBreak/>
        <w:t>V období listopad až březen lze provádět pálení při dodržení těchto požárně bezpečnostních opatření:</w:t>
      </w:r>
    </w:p>
    <w:p w:rsidR="00835B1D" w:rsidRPr="003A512A" w:rsidRDefault="00835B1D" w:rsidP="00835B1D">
      <w:pPr>
        <w:pStyle w:val="Zkladntext2"/>
        <w:numPr>
          <w:ilvl w:val="2"/>
          <w:numId w:val="4"/>
        </w:numPr>
        <w:tabs>
          <w:tab w:val="clear" w:pos="1247"/>
        </w:tabs>
        <w:spacing w:before="120" w:after="0" w:line="240" w:lineRule="auto"/>
        <w:ind w:left="850" w:hanging="425"/>
        <w:rPr>
          <w:szCs w:val="22"/>
        </w:rPr>
      </w:pPr>
      <w:r>
        <w:rPr>
          <w:szCs w:val="22"/>
        </w:rPr>
        <w:t>Zhotovitel</w:t>
      </w:r>
      <w:r w:rsidRPr="003A512A">
        <w:rPr>
          <w:szCs w:val="22"/>
        </w:rPr>
        <w:t xml:space="preserve"> je povinen předem oznámit </w:t>
      </w:r>
      <w:r>
        <w:rPr>
          <w:szCs w:val="22"/>
        </w:rPr>
        <w:t>objednateli</w:t>
      </w:r>
      <w:r w:rsidRPr="003A512A">
        <w:rPr>
          <w:szCs w:val="22"/>
        </w:rPr>
        <w:t xml:space="preserve"> termín zamýšleného pálení. </w:t>
      </w:r>
      <w:r>
        <w:rPr>
          <w:szCs w:val="22"/>
        </w:rPr>
        <w:t>Objednatel</w:t>
      </w:r>
      <w:r w:rsidRPr="003A512A">
        <w:rPr>
          <w:szCs w:val="22"/>
        </w:rPr>
        <w:t xml:space="preserve"> j</w:t>
      </w:r>
      <w:r>
        <w:rPr>
          <w:szCs w:val="22"/>
        </w:rPr>
        <w:t>e</w:t>
      </w:r>
      <w:r w:rsidRPr="003A512A">
        <w:rPr>
          <w:szCs w:val="22"/>
        </w:rPr>
        <w:t xml:space="preserve"> oprávněn zamýšlené pálení zakázat. Před započetím pálení </w:t>
      </w:r>
      <w:r>
        <w:rPr>
          <w:szCs w:val="22"/>
        </w:rPr>
        <w:t>zhotovitel</w:t>
      </w:r>
      <w:r w:rsidRPr="003A512A">
        <w:rPr>
          <w:szCs w:val="22"/>
        </w:rPr>
        <w:t xml:space="preserve"> oznámí operačnímu středisku příslušného hasičského záchranného sboru den, dobu a místo zamýšleného pálení a jméno osoby odpovědné za pálení.</w:t>
      </w:r>
    </w:p>
    <w:p w:rsidR="00835B1D" w:rsidRPr="003A512A" w:rsidRDefault="00835B1D" w:rsidP="00835B1D">
      <w:pPr>
        <w:numPr>
          <w:ilvl w:val="2"/>
          <w:numId w:val="4"/>
        </w:numPr>
        <w:tabs>
          <w:tab w:val="clear" w:pos="1247"/>
        </w:tabs>
        <w:spacing w:after="0" w:line="240" w:lineRule="auto"/>
        <w:ind w:left="851" w:hanging="425"/>
        <w:jc w:val="both"/>
      </w:pPr>
      <w:r w:rsidRPr="003A512A">
        <w:t>Pálení musí provádět nejméně dvoučlenná skupina s určeným vedoucím, který musí být starší 18 let. Přímý vedoucí skupinu seznámí s pracovními postupy, s pravidly pro pálení, základními požárními předpisy, způsobem přivolání pomoci a upozorní na zvláštnosti pracoviště z hlediska požární ochrany.</w:t>
      </w:r>
    </w:p>
    <w:p w:rsidR="00835B1D" w:rsidRPr="003A512A" w:rsidRDefault="00835B1D" w:rsidP="00835B1D">
      <w:pPr>
        <w:numPr>
          <w:ilvl w:val="2"/>
          <w:numId w:val="4"/>
        </w:numPr>
        <w:tabs>
          <w:tab w:val="clear" w:pos="1247"/>
        </w:tabs>
        <w:spacing w:after="0" w:line="240" w:lineRule="auto"/>
        <w:ind w:left="851" w:hanging="425"/>
        <w:jc w:val="both"/>
      </w:pPr>
      <w:r w:rsidRPr="003A512A">
        <w:t>Na pracovišti musí být k dispozici nářadí k zamezení šíření ohně (např. motyky, lopaty, tlumice), případně další prostředky k hašení požáru.</w:t>
      </w:r>
    </w:p>
    <w:p w:rsidR="00835B1D" w:rsidRPr="003A512A" w:rsidRDefault="00835B1D" w:rsidP="00835B1D">
      <w:pPr>
        <w:numPr>
          <w:ilvl w:val="2"/>
          <w:numId w:val="4"/>
        </w:numPr>
        <w:tabs>
          <w:tab w:val="clear" w:pos="1247"/>
        </w:tabs>
        <w:spacing w:after="0" w:line="240" w:lineRule="auto"/>
        <w:ind w:left="851" w:hanging="425"/>
        <w:jc w:val="both"/>
      </w:pPr>
      <w:r w:rsidRPr="003A512A">
        <w:t>V blízkosti suchých travin, na rašeliništích, v lesních porostech, na pařezech a jiných požárně nebezpečných místech nebo za trvání požárně nebezpečné situace jako např. za silného větru, dlouho trvajícího sucha apod. je pálení zakázáno.</w:t>
      </w:r>
    </w:p>
    <w:p w:rsidR="00835B1D" w:rsidRPr="003A512A" w:rsidRDefault="00835B1D" w:rsidP="00835B1D">
      <w:pPr>
        <w:numPr>
          <w:ilvl w:val="2"/>
          <w:numId w:val="4"/>
        </w:numPr>
        <w:tabs>
          <w:tab w:val="clear" w:pos="1247"/>
        </w:tabs>
        <w:spacing w:after="0" w:line="240" w:lineRule="auto"/>
        <w:ind w:left="851" w:hanging="425"/>
        <w:jc w:val="both"/>
      </w:pPr>
      <w:r w:rsidRPr="003A512A">
        <w:t>Velikost ohniště musí být volena tak, aby okolí nebylo ohrožováno sálavým teplem a úletem žhavých částic z ohně. Kolem vnějšího okraje ohniště musí být v šířce nejméně 1 m odstraněn veškerý hořlavý materiál až do úrovně minerální půdy.</w:t>
      </w:r>
    </w:p>
    <w:p w:rsidR="00835B1D" w:rsidRPr="003A512A" w:rsidRDefault="00835B1D" w:rsidP="00835B1D">
      <w:pPr>
        <w:numPr>
          <w:ilvl w:val="2"/>
          <w:numId w:val="4"/>
        </w:numPr>
        <w:tabs>
          <w:tab w:val="clear" w:pos="1247"/>
        </w:tabs>
        <w:spacing w:after="0" w:line="240" w:lineRule="auto"/>
        <w:ind w:left="851" w:hanging="425"/>
        <w:jc w:val="both"/>
      </w:pPr>
      <w:r w:rsidRPr="003A512A">
        <w:t>Přikládání na oheň musí být ukončeno nejpozději do 14:00 hod, v případě vzniku požárně nebezpečné situace ihned.</w:t>
      </w:r>
    </w:p>
    <w:p w:rsidR="00835B1D" w:rsidRPr="003A512A" w:rsidRDefault="00835B1D" w:rsidP="00835B1D">
      <w:pPr>
        <w:numPr>
          <w:ilvl w:val="2"/>
          <w:numId w:val="4"/>
        </w:numPr>
        <w:tabs>
          <w:tab w:val="clear" w:pos="1247"/>
        </w:tabs>
        <w:spacing w:after="0" w:line="240" w:lineRule="auto"/>
        <w:ind w:left="851" w:hanging="425"/>
        <w:jc w:val="both"/>
      </w:pPr>
      <w:r w:rsidRPr="003A512A">
        <w:t>Zuhelnatělé zbytky musí být shrnuty od okraje ohniště směrem do jeho středu, a to minimálně o 0,5 m.</w:t>
      </w:r>
    </w:p>
    <w:p w:rsidR="00835B1D" w:rsidRPr="003A512A" w:rsidRDefault="00835B1D" w:rsidP="00835B1D">
      <w:pPr>
        <w:numPr>
          <w:ilvl w:val="2"/>
          <w:numId w:val="4"/>
        </w:numPr>
        <w:tabs>
          <w:tab w:val="clear" w:pos="1247"/>
        </w:tabs>
        <w:spacing w:after="0" w:line="240" w:lineRule="auto"/>
        <w:ind w:left="851" w:hanging="425"/>
        <w:jc w:val="both"/>
      </w:pPr>
      <w:r w:rsidRPr="003A512A">
        <w:t>Pokud není v době pálení souvislá vrstva sněhu o minimální výšce 5 cm nebo vydatný déšť 5 mm/m2/24 hodin bude zajištěn minimální požární dohled nad pracovištěm. Po dobu 5 dnů bude zajištěna kontrola ohnišť minimálně 3x za 24 hodin. O požárním dohledu a kontrole bude učiněn písemný záznam s uvedením časů a osoby, která požární dohled a kontrolu provedla.</w:t>
      </w:r>
    </w:p>
    <w:p w:rsidR="00835B1D" w:rsidRPr="003A512A" w:rsidRDefault="00835B1D" w:rsidP="00835B1D">
      <w:pPr>
        <w:numPr>
          <w:ilvl w:val="2"/>
          <w:numId w:val="4"/>
        </w:numPr>
        <w:tabs>
          <w:tab w:val="clear" w:pos="1247"/>
        </w:tabs>
        <w:spacing w:after="0" w:line="240" w:lineRule="auto"/>
        <w:ind w:left="851" w:hanging="425"/>
        <w:jc w:val="both"/>
      </w:pPr>
      <w:r w:rsidRPr="003A512A">
        <w:t>Pokud není v době pálení souvislá vrstva sněhu o minimální výšce 5 cm, nebo vydatný déšť 5 mm/m</w:t>
      </w:r>
      <w:r w:rsidRPr="003A512A">
        <w:rPr>
          <w:vertAlign w:val="superscript"/>
        </w:rPr>
        <w:t>2</w:t>
      </w:r>
      <w:r w:rsidRPr="003A512A">
        <w:t>/24 hodin bude na místě zajištěn zdroj vody pro hašení v minimálním objemu 1000 litrů i po dobu požárního dohledu. Zdroj vody pro hašení je možno nahradit přenosným HP s hasící schopností 21A v počtu 2 ks nebo 1 ks 34A.</w:t>
      </w:r>
    </w:p>
    <w:p w:rsidR="00835B1D" w:rsidRDefault="00835B1D" w:rsidP="00835B1D">
      <w:pPr>
        <w:numPr>
          <w:ilvl w:val="1"/>
          <w:numId w:val="4"/>
        </w:numPr>
        <w:tabs>
          <w:tab w:val="clear" w:pos="680"/>
        </w:tabs>
        <w:spacing w:before="120" w:after="0" w:line="240" w:lineRule="auto"/>
        <w:ind w:left="425" w:hanging="425"/>
        <w:jc w:val="both"/>
      </w:pPr>
      <w:r>
        <w:t>Zhotovitel</w:t>
      </w:r>
      <w:r w:rsidRPr="003A512A">
        <w:t xml:space="preserve"> je povinen respektovat zákaz rozdělávání ohně a kouření a respektovat požární předpisy týkající se manipulací s pohonnými hmotami a oleji v lese.</w:t>
      </w:r>
    </w:p>
    <w:p w:rsidR="004A4E3F" w:rsidRDefault="004A4E3F" w:rsidP="004A4E3F">
      <w:pPr>
        <w:spacing w:before="120" w:after="0" w:line="240" w:lineRule="auto"/>
        <w:ind w:left="425"/>
        <w:jc w:val="both"/>
      </w:pPr>
    </w:p>
    <w:p w:rsidR="00A34DE6" w:rsidRPr="00516DB2" w:rsidRDefault="004A4E3F" w:rsidP="00516DB2">
      <w:pPr>
        <w:pStyle w:val="Odstavecseseznamem"/>
        <w:numPr>
          <w:ilvl w:val="0"/>
          <w:numId w:val="2"/>
        </w:numPr>
        <w:spacing w:before="120" w:after="0" w:line="240" w:lineRule="auto"/>
        <w:ind w:left="0" w:firstLine="0"/>
        <w:jc w:val="both"/>
        <w:rPr>
          <w:b/>
        </w:rPr>
      </w:pPr>
      <w:r w:rsidRPr="00516DB2">
        <w:rPr>
          <w:b/>
        </w:rPr>
        <w:t>Oplocenky z nového materiálu</w:t>
      </w:r>
      <w:r w:rsidR="00737533" w:rsidRPr="00516DB2">
        <w:rPr>
          <w:b/>
        </w:rPr>
        <w:t xml:space="preserve"> –drátěné 160/3</w:t>
      </w:r>
    </w:p>
    <w:p w:rsidR="00737533" w:rsidRPr="00A34DE6" w:rsidRDefault="00A34DE6" w:rsidP="00516DB2">
      <w:pPr>
        <w:pStyle w:val="Odstavecseseznamem"/>
        <w:spacing w:before="120" w:after="0" w:line="240" w:lineRule="auto"/>
        <w:ind w:left="0" w:hanging="11"/>
        <w:jc w:val="both"/>
      </w:pPr>
      <w:r w:rsidRPr="00A34DE6">
        <w:t>Veškerý</w:t>
      </w:r>
      <w:r>
        <w:t xml:space="preserve"> materiál potřebný pro stavbu oplocenek dodá dodavatel.</w:t>
      </w:r>
    </w:p>
    <w:p w:rsidR="00737533" w:rsidRDefault="00737533" w:rsidP="00516DB2">
      <w:pPr>
        <w:pStyle w:val="Odstavecseseznamem"/>
        <w:spacing w:before="120" w:after="0" w:line="240" w:lineRule="auto"/>
        <w:ind w:left="0"/>
        <w:jc w:val="both"/>
      </w:pPr>
      <w:r>
        <w:t>Díra pro sloupek bude vyvrtána, sloupek musí být pevně ukotven.</w:t>
      </w:r>
    </w:p>
    <w:p w:rsidR="00737533" w:rsidRDefault="00737533" w:rsidP="00516DB2">
      <w:pPr>
        <w:pStyle w:val="Odstavecseseznamem"/>
        <w:spacing w:before="120" w:after="0" w:line="240" w:lineRule="auto"/>
        <w:ind w:left="0"/>
        <w:jc w:val="both"/>
      </w:pPr>
      <w:r>
        <w:t>Hřebíky použité na konstrukce budou o 100 % delší než průměr přitloukaného materiálu.</w:t>
      </w:r>
    </w:p>
    <w:p w:rsidR="00835B1D" w:rsidRDefault="00737533" w:rsidP="00516DB2">
      <w:pPr>
        <w:pStyle w:val="Odstavecseseznamem"/>
        <w:spacing w:before="120" w:after="0" w:line="240" w:lineRule="auto"/>
        <w:ind w:left="0"/>
        <w:jc w:val="both"/>
      </w:pPr>
      <w:r>
        <w:t>Součástí oplocenky do 100 m délky plotu je zbudování jedné branky . U oplocenek s délkou plotu vetší než 100 m je součástí stavby zbudování dvou branek v protilehlých rozích oplocenky.</w:t>
      </w:r>
    </w:p>
    <w:p w:rsidR="00F62D23" w:rsidRDefault="00F62D23" w:rsidP="00F62D23">
      <w:pPr>
        <w:pStyle w:val="Normlnweb"/>
        <w:spacing w:before="0" w:after="0"/>
        <w:rPr>
          <w:rFonts w:ascii="Times New Roman" w:hAnsi="Times New Roman"/>
          <w:b/>
        </w:rPr>
      </w:pPr>
    </w:p>
    <w:p w:rsidR="00F62D23" w:rsidRPr="00C30E28" w:rsidRDefault="00F62D23" w:rsidP="00F62D23">
      <w:pPr>
        <w:pStyle w:val="Normlnweb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990654">
        <w:rPr>
          <w:rFonts w:ascii="Times New Roman" w:hAnsi="Times New Roman"/>
          <w:sz w:val="22"/>
          <w:szCs w:val="22"/>
        </w:rPr>
        <w:t>Lesnické pletivo</w:t>
      </w:r>
      <w:r w:rsidRPr="00990654">
        <w:rPr>
          <w:rFonts w:ascii="Times New Roman" w:hAnsi="Times New Roman" w:cs="Times New Roman"/>
          <w:sz w:val="22"/>
          <w:szCs w:val="22"/>
        </w:rPr>
        <w:t xml:space="preserve"> </w:t>
      </w:r>
      <w:r w:rsidRPr="00990654">
        <w:rPr>
          <w:rFonts w:ascii="Times New Roman" w:hAnsi="Times New Roman"/>
          <w:sz w:val="22"/>
          <w:szCs w:val="22"/>
        </w:rPr>
        <w:t xml:space="preserve">min. 1x pozink - 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990654">
        <w:rPr>
          <w:rFonts w:ascii="Times New Roman" w:hAnsi="Times New Roman" w:cs="Times New Roman"/>
          <w:sz w:val="22"/>
          <w:szCs w:val="22"/>
        </w:rPr>
        <w:t>0</w:t>
      </w:r>
      <w:r w:rsidRPr="00990654">
        <w:rPr>
          <w:rFonts w:ascii="Times New Roman" w:hAnsi="Times New Roman"/>
          <w:sz w:val="22"/>
          <w:szCs w:val="22"/>
        </w:rPr>
        <w:t xml:space="preserve"> g/m</w:t>
      </w:r>
      <w:r w:rsidRPr="00990654">
        <w:rPr>
          <w:rFonts w:ascii="Times New Roman" w:hAnsi="Times New Roman"/>
          <w:sz w:val="22"/>
          <w:szCs w:val="22"/>
          <w:vertAlign w:val="superscript"/>
        </w:rPr>
        <w:t>2</w:t>
      </w:r>
      <w:r w:rsidRPr="00990654">
        <w:rPr>
          <w:rFonts w:ascii="Times New Roman" w:hAnsi="Times New Roman"/>
          <w:sz w:val="22"/>
          <w:szCs w:val="22"/>
        </w:rPr>
        <w:t xml:space="preserve">, spojení drátů uzlíky, </w:t>
      </w:r>
      <w:r w:rsidRPr="008D7EC5">
        <w:rPr>
          <w:rFonts w:ascii="Times New Roman" w:hAnsi="Times New Roman"/>
          <w:sz w:val="22"/>
          <w:szCs w:val="22"/>
        </w:rPr>
        <w:t>min. počet vodorovných drátů 19</w:t>
      </w:r>
      <w:r>
        <w:rPr>
          <w:rFonts w:ascii="Times New Roman" w:hAnsi="Times New Roman"/>
          <w:sz w:val="22"/>
          <w:szCs w:val="22"/>
        </w:rPr>
        <w:t xml:space="preserve">, </w:t>
      </w:r>
      <w:r w:rsidRPr="00990654">
        <w:rPr>
          <w:rFonts w:ascii="Times New Roman" w:hAnsi="Times New Roman"/>
          <w:sz w:val="22"/>
          <w:szCs w:val="22"/>
        </w:rPr>
        <w:t>min. průměr vodících drátů 2</w:t>
      </w:r>
      <w:r w:rsidR="00A34DE6">
        <w:rPr>
          <w:rFonts w:ascii="Times New Roman" w:hAnsi="Times New Roman"/>
          <w:sz w:val="22"/>
          <w:szCs w:val="22"/>
        </w:rPr>
        <w:t>,2</w:t>
      </w:r>
      <w:r w:rsidRPr="00990654">
        <w:rPr>
          <w:rFonts w:ascii="Times New Roman" w:hAnsi="Times New Roman"/>
          <w:sz w:val="22"/>
          <w:szCs w:val="22"/>
        </w:rPr>
        <w:t xml:space="preserve"> mm</w:t>
      </w:r>
      <w:r w:rsidRPr="00990654">
        <w:rPr>
          <w:rFonts w:ascii="Times New Roman" w:hAnsi="Times New Roman" w:cs="Times New Roman"/>
          <w:sz w:val="22"/>
          <w:szCs w:val="22"/>
        </w:rPr>
        <w:t>,</w:t>
      </w:r>
      <w:r w:rsidRPr="00990654">
        <w:rPr>
          <w:rFonts w:ascii="Times New Roman" w:hAnsi="Times New Roman"/>
          <w:sz w:val="22"/>
          <w:szCs w:val="22"/>
        </w:rPr>
        <w:t xml:space="preserve"> ostatních drátů min. </w:t>
      </w:r>
      <w:r w:rsidRPr="00990654">
        <w:rPr>
          <w:rFonts w:ascii="Times New Roman" w:hAnsi="Times New Roman" w:cs="Times New Roman"/>
          <w:sz w:val="22"/>
          <w:szCs w:val="22"/>
        </w:rPr>
        <w:t>1,</w:t>
      </w:r>
      <w:r>
        <w:rPr>
          <w:rFonts w:ascii="Times New Roman" w:hAnsi="Times New Roman" w:cs="Times New Roman"/>
          <w:sz w:val="22"/>
          <w:szCs w:val="22"/>
        </w:rPr>
        <w:t>8</w:t>
      </w:r>
      <w:r w:rsidRPr="00990654">
        <w:rPr>
          <w:rFonts w:ascii="Times New Roman" w:hAnsi="Times New Roman" w:cs="Times New Roman"/>
          <w:sz w:val="22"/>
          <w:szCs w:val="22"/>
        </w:rPr>
        <w:t xml:space="preserve"> mm </w:t>
      </w:r>
      <w:r>
        <w:rPr>
          <w:rFonts w:ascii="Times New Roman" w:hAnsi="Times New Roman"/>
          <w:sz w:val="22"/>
          <w:szCs w:val="22"/>
        </w:rPr>
        <w:t>. Pletivo</w:t>
      </w:r>
      <w:r w:rsidRPr="00990654">
        <w:rPr>
          <w:rFonts w:ascii="Times New Roman" w:hAnsi="Times New Roman"/>
          <w:sz w:val="22"/>
          <w:szCs w:val="22"/>
        </w:rPr>
        <w:t xml:space="preserve"> </w:t>
      </w:r>
      <w:r w:rsidRPr="00713D9D">
        <w:rPr>
          <w:rFonts w:ascii="Times New Roman" w:hAnsi="Times New Roman" w:cs="Times New Roman"/>
          <w:sz w:val="22"/>
          <w:szCs w:val="22"/>
        </w:rPr>
        <w:t xml:space="preserve">se napíná na vnější stranu sloupků, otočené velkými oky nahoru, směrem k zemi se oka zmenšují a houstnou. </w:t>
      </w:r>
      <w:r w:rsidRPr="003A512A">
        <w:rPr>
          <w:rFonts w:ascii="Times New Roman" w:hAnsi="Times New Roman" w:cs="Times New Roman"/>
          <w:sz w:val="22"/>
          <w:szCs w:val="22"/>
        </w:rPr>
        <w:t>Ve spodní části (min. 60 cm) vzdálenost drátů 5 cm. Pletivo bude přibito min. 4 hřebíky na každý sloupek. Hřebíky k napnutí pletiva min. délky 65 mm budou zahnuty v horní části nahoru, u země dolů. Nerovnosti terénu budou předem srovnány tak, aby mezi terénem a spodním okrajem pletiva nebyla žádná mezera</w:t>
      </w:r>
      <w:r w:rsidRPr="00C30E28">
        <w:rPr>
          <w:rFonts w:ascii="Times New Roman" w:hAnsi="Times New Roman" w:cs="Times New Roman"/>
          <w:sz w:val="22"/>
          <w:szCs w:val="22"/>
        </w:rPr>
        <w:t>.</w:t>
      </w:r>
    </w:p>
    <w:p w:rsidR="00F62D23" w:rsidRPr="00990654" w:rsidRDefault="00F62D23" w:rsidP="00F62D23">
      <w:pPr>
        <w:pStyle w:val="Normlnweb"/>
        <w:spacing w:before="0" w:after="0"/>
        <w:rPr>
          <w:rFonts w:ascii="Times New Roman" w:hAnsi="Times New Roman" w:cs="Times New Roman"/>
          <w:b/>
          <w:sz w:val="22"/>
          <w:szCs w:val="22"/>
        </w:rPr>
      </w:pPr>
    </w:p>
    <w:p w:rsidR="00F62D23" w:rsidRDefault="00F62D23" w:rsidP="00F62D23">
      <w:pPr>
        <w:pStyle w:val="Normlnweb"/>
        <w:spacing w:before="0" w:after="0"/>
        <w:rPr>
          <w:rFonts w:ascii="Times New Roman" w:hAnsi="Times New Roman" w:cs="Times New Roman"/>
          <w:b/>
          <w:sz w:val="22"/>
          <w:szCs w:val="22"/>
        </w:rPr>
      </w:pPr>
    </w:p>
    <w:p w:rsidR="00F62D23" w:rsidRDefault="00F62D23" w:rsidP="00F62D23">
      <w:pPr>
        <w:pStyle w:val="Normlnweb"/>
        <w:spacing w:before="0" w:after="0"/>
        <w:rPr>
          <w:rFonts w:ascii="Times New Roman" w:hAnsi="Times New Roman" w:cs="Times New Roman"/>
          <w:sz w:val="22"/>
          <w:szCs w:val="22"/>
        </w:rPr>
      </w:pPr>
      <w:r w:rsidRPr="00990654">
        <w:rPr>
          <w:rFonts w:ascii="Times New Roman" w:hAnsi="Times New Roman" w:cs="Times New Roman"/>
          <w:b/>
          <w:sz w:val="22"/>
          <w:szCs w:val="22"/>
        </w:rPr>
        <w:lastRenderedPageBreak/>
        <w:t>Technický popis:</w:t>
      </w:r>
      <w:r w:rsidRPr="00990654">
        <w:rPr>
          <w:rFonts w:ascii="Times New Roman" w:hAnsi="Times New Roman" w:cs="Times New Roman"/>
          <w:b/>
          <w:sz w:val="22"/>
          <w:szCs w:val="22"/>
        </w:rPr>
        <w:br/>
      </w:r>
      <w:r w:rsidRPr="00990654">
        <w:rPr>
          <w:rFonts w:ascii="Times New Roman" w:hAnsi="Times New Roman" w:cs="Times New Roman"/>
          <w:sz w:val="22"/>
          <w:szCs w:val="22"/>
        </w:rPr>
        <w:t>Pletivo upevněno na kůlech zapuštěných silnějším koncem do země 40 cm.  </w:t>
      </w:r>
      <w:r w:rsidRPr="00990654">
        <w:rPr>
          <w:rFonts w:ascii="Times New Roman" w:hAnsi="Times New Roman" w:cs="Times New Roman"/>
          <w:sz w:val="22"/>
          <w:szCs w:val="22"/>
        </w:rPr>
        <w:br/>
        <w:t xml:space="preserve">Každý třetí kůl zavětrován (z vnitřní strany) ve výšce 2/3 pod úhlem 45°. </w:t>
      </w:r>
      <w:r w:rsidRPr="00990654">
        <w:rPr>
          <w:rFonts w:ascii="Times New Roman" w:hAnsi="Times New Roman" w:cs="Times New Roman"/>
          <w:sz w:val="22"/>
          <w:szCs w:val="22"/>
        </w:rPr>
        <w:br/>
      </w:r>
    </w:p>
    <w:p w:rsidR="00AC3AE1" w:rsidRDefault="00F62D23" w:rsidP="00F62D23">
      <w:pPr>
        <w:pStyle w:val="Normln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065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90654">
        <w:rPr>
          <w:rFonts w:ascii="Times New Roman" w:hAnsi="Times New Roman" w:cs="Times New Roman"/>
          <w:b/>
          <w:sz w:val="22"/>
          <w:szCs w:val="22"/>
        </w:rPr>
        <w:br/>
      </w:r>
    </w:p>
    <w:p w:rsidR="00AC3AE1" w:rsidRDefault="00AC3AE1" w:rsidP="00F62D23">
      <w:pPr>
        <w:pStyle w:val="Normln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C3AE1" w:rsidRDefault="00AC3AE1" w:rsidP="00F62D23">
      <w:pPr>
        <w:pStyle w:val="Normln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62D23" w:rsidRPr="00990654" w:rsidRDefault="00F62D23" w:rsidP="00F62D23">
      <w:pPr>
        <w:pStyle w:val="Normlnweb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990654">
        <w:rPr>
          <w:rFonts w:ascii="Times New Roman" w:hAnsi="Times New Roman" w:cs="Times New Roman"/>
          <w:b/>
          <w:sz w:val="22"/>
          <w:szCs w:val="22"/>
        </w:rPr>
        <w:t xml:space="preserve">Konstrukční prvky: </w:t>
      </w:r>
    </w:p>
    <w:tbl>
      <w:tblPr>
        <w:tblW w:w="0" w:type="auto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71"/>
        <w:gridCol w:w="672"/>
        <w:gridCol w:w="1432"/>
        <w:gridCol w:w="1236"/>
        <w:gridCol w:w="988"/>
        <w:gridCol w:w="1293"/>
        <w:gridCol w:w="611"/>
      </w:tblGrid>
      <w:tr w:rsidR="00F62D23" w:rsidRPr="00990654" w:rsidTr="00D560FF">
        <w:trPr>
          <w:trHeight w:val="270"/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008000"/>
            <w:vAlign w:val="center"/>
          </w:tcPr>
          <w:p w:rsidR="00F62D23" w:rsidRPr="00990654" w:rsidRDefault="00F62D23" w:rsidP="00D560FF">
            <w:pPr>
              <w:spacing w:line="240" w:lineRule="auto"/>
              <w:rPr>
                <w:rFonts w:eastAsia="Arial Unicode MS"/>
              </w:rPr>
            </w:pPr>
            <w:r w:rsidRPr="00990654">
              <w:rPr>
                <w:color w:val="FFFFFF"/>
              </w:rPr>
              <w:t xml:space="preserve">Skupina prvků 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008000"/>
            <w:vAlign w:val="center"/>
          </w:tcPr>
          <w:p w:rsidR="00F62D23" w:rsidRPr="00990654" w:rsidRDefault="00F62D23" w:rsidP="00D560FF">
            <w:pPr>
              <w:spacing w:line="240" w:lineRule="auto"/>
              <w:rPr>
                <w:rFonts w:eastAsia="Arial Unicode MS"/>
              </w:rPr>
            </w:pPr>
            <w:r w:rsidRPr="00990654">
              <w:rPr>
                <w:color w:val="FFFFFF"/>
              </w:rPr>
              <w:t xml:space="preserve">Prvek </w:t>
            </w:r>
          </w:p>
        </w:tc>
        <w:tc>
          <w:tcPr>
            <w:tcW w:w="143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008000"/>
            <w:vAlign w:val="center"/>
          </w:tcPr>
          <w:p w:rsidR="00F62D23" w:rsidRPr="00990654" w:rsidRDefault="00F62D23" w:rsidP="00D560FF">
            <w:pPr>
              <w:spacing w:line="240" w:lineRule="auto"/>
              <w:rPr>
                <w:rFonts w:eastAsia="Arial Unicode MS"/>
              </w:rPr>
            </w:pPr>
            <w:r w:rsidRPr="00990654">
              <w:rPr>
                <w:color w:val="FFFFFF"/>
              </w:rPr>
              <w:t xml:space="preserve">Materiál  </w:t>
            </w:r>
          </w:p>
        </w:tc>
        <w:tc>
          <w:tcPr>
            <w:tcW w:w="12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008000"/>
            <w:vAlign w:val="center"/>
          </w:tcPr>
          <w:p w:rsidR="00F62D23" w:rsidRPr="00990654" w:rsidRDefault="00F62D23" w:rsidP="00D560FF">
            <w:pPr>
              <w:spacing w:line="240" w:lineRule="auto"/>
              <w:rPr>
                <w:rFonts w:eastAsia="Arial Unicode MS"/>
              </w:rPr>
            </w:pPr>
            <w:r w:rsidRPr="00990654">
              <w:rPr>
                <w:color w:val="FFFFFF"/>
              </w:rPr>
              <w:t xml:space="preserve">Střední průměr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008000"/>
            <w:vAlign w:val="center"/>
          </w:tcPr>
          <w:p w:rsidR="00F62D23" w:rsidRPr="00990654" w:rsidRDefault="00F62D23" w:rsidP="00D560FF">
            <w:pPr>
              <w:spacing w:line="240" w:lineRule="auto"/>
              <w:rPr>
                <w:rFonts w:eastAsia="Arial Unicode MS"/>
              </w:rPr>
            </w:pPr>
            <w:r w:rsidRPr="00990654">
              <w:rPr>
                <w:color w:val="FFFFFF"/>
              </w:rPr>
              <w:t> Min. šířka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008000"/>
            <w:vAlign w:val="center"/>
          </w:tcPr>
          <w:p w:rsidR="00F62D23" w:rsidRPr="00990654" w:rsidRDefault="00F62D23" w:rsidP="00D560FF">
            <w:pPr>
              <w:spacing w:line="240" w:lineRule="auto"/>
              <w:rPr>
                <w:rFonts w:eastAsia="Arial Unicode MS"/>
              </w:rPr>
            </w:pPr>
            <w:r w:rsidRPr="00990654">
              <w:rPr>
                <w:color w:val="FFFFFF"/>
              </w:rPr>
              <w:t> Min. tloušťka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008000"/>
            <w:vAlign w:val="center"/>
          </w:tcPr>
          <w:p w:rsidR="00F62D23" w:rsidRPr="00990654" w:rsidRDefault="00F62D23" w:rsidP="00D560FF">
            <w:pPr>
              <w:spacing w:line="240" w:lineRule="auto"/>
              <w:rPr>
                <w:rFonts w:eastAsia="Arial Unicode MS"/>
              </w:rPr>
            </w:pPr>
            <w:r w:rsidRPr="00990654">
              <w:rPr>
                <w:color w:val="FFFFFF"/>
              </w:rPr>
              <w:t> Délka</w:t>
            </w:r>
          </w:p>
        </w:tc>
      </w:tr>
      <w:tr w:rsidR="00F62D23" w:rsidRPr="00990654" w:rsidTr="00D560FF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spacing w:line="240" w:lineRule="auto"/>
              <w:rPr>
                <w:rFonts w:eastAsia="Arial Unicode MS"/>
              </w:rPr>
            </w:pPr>
            <w:r w:rsidRPr="00990654"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spacing w:line="240" w:lineRule="auto"/>
              <w:rPr>
                <w:rFonts w:eastAsia="Arial Unicode MS"/>
              </w:rPr>
            </w:pPr>
            <w:r w:rsidRPr="00990654">
              <w:t>  </w:t>
            </w:r>
          </w:p>
        </w:tc>
        <w:tc>
          <w:tcPr>
            <w:tcW w:w="143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spacing w:line="240" w:lineRule="auto"/>
              <w:jc w:val="center"/>
              <w:rPr>
                <w:rFonts w:eastAsia="Arial Unicode MS"/>
              </w:rPr>
            </w:pPr>
            <w:r w:rsidRPr="00990654">
              <w:t> </w:t>
            </w:r>
          </w:p>
        </w:tc>
        <w:tc>
          <w:tcPr>
            <w:tcW w:w="12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spacing w:line="240" w:lineRule="auto"/>
              <w:jc w:val="right"/>
              <w:rPr>
                <w:rFonts w:eastAsia="Arial Unicode MS"/>
              </w:rPr>
            </w:pPr>
            <w:r w:rsidRPr="00990654">
              <w:t>cm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spacing w:line="240" w:lineRule="auto"/>
              <w:jc w:val="right"/>
              <w:rPr>
                <w:rFonts w:eastAsia="Arial Unicode MS"/>
              </w:rPr>
            </w:pPr>
            <w:r w:rsidRPr="00990654">
              <w:t>cm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spacing w:line="240" w:lineRule="auto"/>
              <w:jc w:val="right"/>
              <w:rPr>
                <w:rFonts w:eastAsia="Arial Unicode MS"/>
              </w:rPr>
            </w:pPr>
            <w:r w:rsidRPr="00990654">
              <w:t>cm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spacing w:line="240" w:lineRule="auto"/>
              <w:jc w:val="right"/>
              <w:rPr>
                <w:rFonts w:eastAsia="Arial Unicode MS"/>
              </w:rPr>
            </w:pPr>
            <w:r w:rsidRPr="00990654">
              <w:t>[cm]</w:t>
            </w:r>
          </w:p>
        </w:tc>
      </w:tr>
      <w:tr w:rsidR="00F62D23" w:rsidRPr="00990654" w:rsidTr="00D560FF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nosné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kůly</w:t>
            </w:r>
          </w:p>
        </w:tc>
        <w:tc>
          <w:tcPr>
            <w:tcW w:w="143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tyčovina</w:t>
            </w:r>
          </w:p>
        </w:tc>
        <w:tc>
          <w:tcPr>
            <w:tcW w:w="12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-1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34DE6">
              <w:rPr>
                <w:rFonts w:ascii="Times New Roman" w:hAnsi="Times New Roman" w:cs="Times New Roman"/>
                <w:sz w:val="22"/>
                <w:szCs w:val="22"/>
              </w:rPr>
              <w:t xml:space="preserve">0 </w:t>
            </w:r>
          </w:p>
        </w:tc>
      </w:tr>
      <w:tr w:rsidR="00F62D23" w:rsidRPr="00990654" w:rsidTr="00D560FF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funkční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pletivo</w:t>
            </w:r>
          </w:p>
        </w:tc>
        <w:tc>
          <w:tcPr>
            <w:tcW w:w="143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  <w:r w:rsidR="00A34D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 xml:space="preserve"> cm</w:t>
            </w:r>
          </w:p>
        </w:tc>
        <w:tc>
          <w:tcPr>
            <w:tcW w:w="12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62D23" w:rsidRPr="00990654" w:rsidTr="00D560FF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stabilizační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vzpěry</w:t>
            </w:r>
          </w:p>
        </w:tc>
        <w:tc>
          <w:tcPr>
            <w:tcW w:w="143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tyčovina</w:t>
            </w:r>
          </w:p>
        </w:tc>
        <w:tc>
          <w:tcPr>
            <w:tcW w:w="123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62D23" w:rsidRPr="00990654" w:rsidRDefault="00F62D23" w:rsidP="00D560FF">
            <w:pPr>
              <w:pStyle w:val="Normlnweb"/>
              <w:spacing w:before="0" w:after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0654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</w:tr>
    </w:tbl>
    <w:p w:rsidR="00737533" w:rsidRDefault="00737533" w:rsidP="00737533">
      <w:pPr>
        <w:pStyle w:val="Odstavecseseznamem"/>
        <w:spacing w:before="120" w:after="0" w:line="240" w:lineRule="auto"/>
        <w:jc w:val="both"/>
      </w:pPr>
    </w:p>
    <w:p w:rsidR="00A34DE6" w:rsidRDefault="00A34DE6" w:rsidP="00737533">
      <w:pPr>
        <w:pStyle w:val="Odstavecseseznamem"/>
        <w:spacing w:before="120" w:after="0" w:line="240" w:lineRule="auto"/>
        <w:jc w:val="both"/>
      </w:pPr>
    </w:p>
    <w:p w:rsidR="00A34DE6" w:rsidRDefault="00A34DE6" w:rsidP="00516DB2">
      <w:pPr>
        <w:pStyle w:val="Odstavecseseznamem"/>
        <w:numPr>
          <w:ilvl w:val="0"/>
          <w:numId w:val="2"/>
        </w:numPr>
        <w:spacing w:before="120" w:after="0" w:line="240" w:lineRule="auto"/>
        <w:ind w:left="0" w:firstLine="0"/>
        <w:jc w:val="both"/>
        <w:rPr>
          <w:b/>
        </w:rPr>
      </w:pPr>
      <w:r>
        <w:rPr>
          <w:b/>
        </w:rPr>
        <w:t>Oplocenky z nového materiálu –drátěné 160/3</w:t>
      </w:r>
      <w:r w:rsidR="00516DB2">
        <w:rPr>
          <w:b/>
        </w:rPr>
        <w:t xml:space="preserve"> </w:t>
      </w:r>
      <w:r>
        <w:rPr>
          <w:b/>
        </w:rPr>
        <w:t>(s dodáním lesnického pletiva objednavatelem)</w:t>
      </w:r>
    </w:p>
    <w:p w:rsidR="00A34DE6" w:rsidRDefault="00A34DE6" w:rsidP="00A34DE6">
      <w:pPr>
        <w:pStyle w:val="Odstavecseseznamem"/>
        <w:spacing w:before="120" w:after="0" w:line="240" w:lineRule="auto"/>
        <w:jc w:val="both"/>
        <w:rPr>
          <w:b/>
        </w:rPr>
      </w:pPr>
    </w:p>
    <w:p w:rsidR="00A34DE6" w:rsidRDefault="007C7A42" w:rsidP="00516DB2">
      <w:pPr>
        <w:pStyle w:val="Odstavecseseznamem"/>
        <w:spacing w:before="120" w:after="0" w:line="240" w:lineRule="auto"/>
        <w:ind w:left="0"/>
        <w:jc w:val="both"/>
      </w:pPr>
      <w:r w:rsidRPr="007C7A42">
        <w:t>Objednavatel</w:t>
      </w:r>
      <w:r>
        <w:t xml:space="preserve"> dodá les.pletivo – ostatní parametry platí jako u stavby oplocenek s dodáním les. pletiva dodavatelem.</w:t>
      </w:r>
    </w:p>
    <w:p w:rsidR="007C7A42" w:rsidRDefault="007C7A42" w:rsidP="00516DB2">
      <w:pPr>
        <w:pStyle w:val="Odstavecseseznamem"/>
        <w:spacing w:before="120" w:after="0" w:line="240" w:lineRule="auto"/>
        <w:ind w:left="0"/>
        <w:jc w:val="both"/>
      </w:pPr>
    </w:p>
    <w:p w:rsidR="00CD5263" w:rsidRDefault="00CD5263" w:rsidP="00516DB2">
      <w:pPr>
        <w:pStyle w:val="Odstavecseseznamem"/>
        <w:spacing w:before="120" w:after="0" w:line="240" w:lineRule="auto"/>
        <w:ind w:left="0"/>
        <w:jc w:val="both"/>
      </w:pPr>
      <w:r>
        <w:t>Úkolová odměna – sazba /1 km</w:t>
      </w:r>
    </w:p>
    <w:p w:rsidR="007C7A42" w:rsidRDefault="007C7A42" w:rsidP="00A34DE6">
      <w:pPr>
        <w:pStyle w:val="Odstavecseseznamem"/>
        <w:spacing w:before="120" w:after="0" w:line="240" w:lineRule="auto"/>
        <w:jc w:val="both"/>
      </w:pPr>
    </w:p>
    <w:p w:rsidR="007C7A42" w:rsidRPr="00516DB2" w:rsidRDefault="00516DB2" w:rsidP="00516DB2">
      <w:pPr>
        <w:pStyle w:val="Odstavecseseznamem"/>
        <w:numPr>
          <w:ilvl w:val="0"/>
          <w:numId w:val="2"/>
        </w:numPr>
        <w:spacing w:before="120" w:after="0" w:line="240" w:lineRule="auto"/>
        <w:ind w:left="0" w:firstLine="0"/>
        <w:jc w:val="both"/>
        <w:rPr>
          <w:b/>
        </w:rPr>
      </w:pPr>
      <w:r>
        <w:rPr>
          <w:b/>
        </w:rPr>
        <w:t>R</w:t>
      </w:r>
      <w:r w:rsidR="007C7A42" w:rsidRPr="00516DB2">
        <w:rPr>
          <w:b/>
        </w:rPr>
        <w:t>ozebírání a likvidace drátěných oplocenek -</w:t>
      </w:r>
      <w:r w:rsidR="007C7A42" w:rsidRPr="00796C2F">
        <w:t xml:space="preserve"> sejmutí a svinutí drátěného pletiva, odvoz po</w:t>
      </w:r>
      <w:r w:rsidR="007C7A42">
        <w:t>užitelného pletiva na personálem městských lesů</w:t>
      </w:r>
      <w:r w:rsidR="007C7A42" w:rsidRPr="00796C2F">
        <w:t xml:space="preserve"> určené místo, rozebrání dřevěných dílů (sloupky, ráhna, přelezy), jejich uložení na hromady po min. 20 m mimo LDS a stávající kultury a nárosty. Sloupky je možné v úrovni povrchu terénu odříznout. Hřebíky v dřevěných dílech musí být odstraněny nebo zahnuty tak, aby nemohlo dojít k poranění osob, zvěře nebo k proražení pneumatik. Ekologická likvidace nepoužitelného pletiva je součástí technologie.</w:t>
      </w:r>
    </w:p>
    <w:p w:rsidR="00CD5263" w:rsidRDefault="00CD5263" w:rsidP="00CD5263">
      <w:pPr>
        <w:pStyle w:val="Odstavecseseznamem"/>
        <w:spacing w:before="120" w:after="0" w:line="240" w:lineRule="auto"/>
        <w:jc w:val="both"/>
        <w:rPr>
          <w:b/>
        </w:rPr>
      </w:pPr>
    </w:p>
    <w:p w:rsidR="00CD5263" w:rsidRDefault="00CD5263" w:rsidP="00516DB2">
      <w:pPr>
        <w:spacing w:before="120" w:after="0" w:line="240" w:lineRule="auto"/>
        <w:jc w:val="both"/>
      </w:pPr>
      <w:r>
        <w:t>Úkolová odměna – sazba / 1 km</w:t>
      </w:r>
    </w:p>
    <w:p w:rsidR="00CD5263" w:rsidRDefault="00CD5263" w:rsidP="00CD5263">
      <w:pPr>
        <w:pStyle w:val="Odstavecseseznamem"/>
        <w:spacing w:before="120" w:after="0" w:line="240" w:lineRule="auto"/>
        <w:jc w:val="both"/>
      </w:pPr>
      <w:r>
        <w:t xml:space="preserve">  </w:t>
      </w:r>
    </w:p>
    <w:p w:rsidR="00CD5263" w:rsidRDefault="00CD5263" w:rsidP="00CD5263">
      <w:pPr>
        <w:pStyle w:val="Odstavecseseznamem"/>
        <w:spacing w:before="120" w:after="0" w:line="240" w:lineRule="auto"/>
        <w:jc w:val="both"/>
      </w:pPr>
    </w:p>
    <w:p w:rsidR="00CD5263" w:rsidRDefault="00CD5263" w:rsidP="00CD5263">
      <w:pPr>
        <w:pStyle w:val="Odstavecseseznamem"/>
        <w:spacing w:before="120" w:after="0" w:line="240" w:lineRule="auto"/>
        <w:jc w:val="both"/>
      </w:pPr>
    </w:p>
    <w:p w:rsidR="00CD5263" w:rsidRDefault="00DD09BC" w:rsidP="00DD09BC">
      <w:pPr>
        <w:pStyle w:val="Odstavecseseznamem"/>
        <w:numPr>
          <w:ilvl w:val="0"/>
          <w:numId w:val="2"/>
        </w:numPr>
        <w:tabs>
          <w:tab w:val="left" w:pos="9212"/>
        </w:tabs>
        <w:suppressAutoHyphens/>
        <w:spacing w:after="0" w:line="240" w:lineRule="auto"/>
        <w:ind w:left="0" w:hanging="142"/>
        <w:jc w:val="both"/>
      </w:pPr>
      <w:r>
        <w:rPr>
          <w:b/>
        </w:rPr>
        <w:t xml:space="preserve">               Ú</w:t>
      </w:r>
      <w:r w:rsidR="00CD5263" w:rsidRPr="00516DB2">
        <w:rPr>
          <w:b/>
        </w:rPr>
        <w:t>držba a opravy oplocenek-</w:t>
      </w:r>
      <w:r w:rsidR="00CD5263" w:rsidRPr="00CD5263">
        <w:t xml:space="preserve"> </w:t>
      </w:r>
      <w:r w:rsidR="00CD5263">
        <w:t>Oprava oplocenek musí být zahájena nejpozději následující pracovní den po předání objednávky. Součástí objednávky je rozsah a způsob provedení opravy. Před vlastní opravou musí být z oplocenky zhotovitelem vyhnána zvěř, popř. zvířata, která mohou způsobit škodu na ochraňované kultuře.</w:t>
      </w:r>
    </w:p>
    <w:p w:rsidR="00DD09BC" w:rsidRDefault="00DD09BC" w:rsidP="00DD09BC">
      <w:pPr>
        <w:spacing w:before="120" w:after="0" w:line="240" w:lineRule="auto"/>
        <w:jc w:val="both"/>
      </w:pPr>
    </w:p>
    <w:p w:rsidR="00CD5263" w:rsidRDefault="00DD09BC" w:rsidP="00DD09BC">
      <w:pPr>
        <w:spacing w:before="120" w:after="0" w:line="240" w:lineRule="auto"/>
        <w:jc w:val="both"/>
      </w:pPr>
      <w:r>
        <w:t>Ú</w:t>
      </w:r>
      <w:r w:rsidR="00FB4EA0">
        <w:t>kolová odměna – sazba / 1 km</w:t>
      </w:r>
    </w:p>
    <w:p w:rsidR="00FB4EA0" w:rsidRDefault="00FB4EA0" w:rsidP="00CD5263">
      <w:pPr>
        <w:pStyle w:val="Odstavecseseznamem"/>
        <w:spacing w:before="120" w:after="0" w:line="240" w:lineRule="auto"/>
        <w:jc w:val="both"/>
      </w:pPr>
      <w:r>
        <w:t xml:space="preserve"> </w:t>
      </w:r>
    </w:p>
    <w:p w:rsidR="00FB4EA0" w:rsidRPr="00DD09BC" w:rsidRDefault="00DD09BC" w:rsidP="00DD09BC">
      <w:pPr>
        <w:pStyle w:val="Odstavecseseznamem"/>
        <w:numPr>
          <w:ilvl w:val="0"/>
          <w:numId w:val="2"/>
        </w:numPr>
        <w:spacing w:before="120" w:after="0" w:line="240" w:lineRule="auto"/>
        <w:ind w:left="0" w:firstLine="0"/>
        <w:jc w:val="both"/>
        <w:rPr>
          <w:b/>
        </w:rPr>
      </w:pPr>
      <w:r>
        <w:rPr>
          <w:b/>
        </w:rPr>
        <w:t>N</w:t>
      </w:r>
      <w:r w:rsidR="00FB4EA0" w:rsidRPr="00DD09BC">
        <w:rPr>
          <w:b/>
        </w:rPr>
        <w:t xml:space="preserve">átěr nebo postřik kultur – repelenty zimní- </w:t>
      </w:r>
      <w:r w:rsidR="00FB4EA0">
        <w:t>ochrana musí být provedena na plochách uměle zalesněných u všech jedinců cílových dřevin, u</w:t>
      </w:r>
      <w:r w:rsidR="00804D57">
        <w:t xml:space="preserve"> </w:t>
      </w:r>
      <w:r w:rsidR="00FB4EA0">
        <w:t>přirozených</w:t>
      </w:r>
      <w:r w:rsidR="00804D57">
        <w:t xml:space="preserve"> náletů a nárostů v rozsahu odpovídajícím počtu sazeni</w:t>
      </w:r>
      <w:r>
        <w:t>c</w:t>
      </w:r>
      <w:r w:rsidR="00804D57">
        <w:t xml:space="preserve"> při umělém zalesnění. Rovnoměrné nanesení přípravku n</w:t>
      </w:r>
      <w:r>
        <w:t>a terminál</w:t>
      </w:r>
      <w:r w:rsidR="00804D57">
        <w:t xml:space="preserve">, </w:t>
      </w:r>
      <w:r>
        <w:t xml:space="preserve">aplikace a </w:t>
      </w:r>
      <w:r w:rsidR="00804D57">
        <w:t>případné ředění dle pokynů výrobce.</w:t>
      </w:r>
    </w:p>
    <w:p w:rsidR="00292A0E" w:rsidRDefault="00292A0E" w:rsidP="00292A0E">
      <w:pPr>
        <w:pStyle w:val="Odstavecseseznamem"/>
        <w:spacing w:before="120" w:after="0" w:line="240" w:lineRule="auto"/>
        <w:jc w:val="both"/>
        <w:rPr>
          <w:b/>
        </w:rPr>
      </w:pPr>
    </w:p>
    <w:p w:rsidR="00292A0E" w:rsidRDefault="00292A0E" w:rsidP="00DD09BC">
      <w:pPr>
        <w:spacing w:before="120" w:after="0" w:line="240" w:lineRule="auto"/>
        <w:jc w:val="both"/>
      </w:pPr>
      <w:r w:rsidRPr="00292A0E">
        <w:t>Úkolová odměna</w:t>
      </w:r>
      <w:r>
        <w:t xml:space="preserve"> – sazba / 1 ha</w:t>
      </w:r>
    </w:p>
    <w:p w:rsidR="00292A0E" w:rsidRPr="00292A0E" w:rsidRDefault="00292A0E" w:rsidP="00292A0E">
      <w:pPr>
        <w:pStyle w:val="Odstavecseseznamem"/>
        <w:spacing w:before="120" w:after="0" w:line="240" w:lineRule="auto"/>
        <w:jc w:val="both"/>
      </w:pPr>
    </w:p>
    <w:p w:rsidR="00804D57" w:rsidRPr="00DD09BC" w:rsidRDefault="00292A0E" w:rsidP="00DD09BC">
      <w:pPr>
        <w:pStyle w:val="Odstavecseseznamem"/>
        <w:numPr>
          <w:ilvl w:val="0"/>
          <w:numId w:val="2"/>
        </w:numPr>
        <w:spacing w:before="120" w:after="0" w:line="240" w:lineRule="auto"/>
        <w:ind w:left="0" w:firstLine="0"/>
        <w:jc w:val="both"/>
        <w:rPr>
          <w:b/>
        </w:rPr>
      </w:pPr>
      <w:r w:rsidRPr="00DD09BC">
        <w:rPr>
          <w:b/>
        </w:rPr>
        <w:t>Výřez plevelných dřevin –</w:t>
      </w:r>
      <w:r>
        <w:t xml:space="preserve"> dle pokynů personálu střediska městských lesů</w:t>
      </w:r>
    </w:p>
    <w:p w:rsidR="00292A0E" w:rsidRDefault="00292A0E" w:rsidP="00292A0E">
      <w:pPr>
        <w:pStyle w:val="Odstavecseseznamem"/>
        <w:spacing w:before="120" w:after="0" w:line="240" w:lineRule="auto"/>
        <w:jc w:val="both"/>
        <w:rPr>
          <w:b/>
        </w:rPr>
      </w:pPr>
    </w:p>
    <w:p w:rsidR="00292A0E" w:rsidRDefault="00292A0E" w:rsidP="00423816">
      <w:pPr>
        <w:spacing w:before="120" w:after="0" w:line="240" w:lineRule="auto"/>
        <w:jc w:val="both"/>
      </w:pPr>
      <w:r w:rsidRPr="00292A0E">
        <w:t>Úkolová odměna – sazba /1 ha</w:t>
      </w:r>
    </w:p>
    <w:p w:rsidR="00DD09BC" w:rsidRDefault="00DD09BC" w:rsidP="00292A0E">
      <w:pPr>
        <w:pStyle w:val="Odstavecseseznamem"/>
        <w:spacing w:before="120" w:after="0" w:line="240" w:lineRule="auto"/>
        <w:jc w:val="both"/>
      </w:pPr>
    </w:p>
    <w:p w:rsidR="00DD09BC" w:rsidRDefault="00DD09BC" w:rsidP="00DD09BC">
      <w:pPr>
        <w:pStyle w:val="Odstavecseseznamem"/>
        <w:numPr>
          <w:ilvl w:val="0"/>
          <w:numId w:val="2"/>
        </w:numPr>
        <w:spacing w:before="120" w:after="0" w:line="240" w:lineRule="auto"/>
        <w:ind w:left="0" w:firstLine="0"/>
        <w:jc w:val="both"/>
        <w:rPr>
          <w:b/>
        </w:rPr>
      </w:pPr>
      <w:r w:rsidRPr="00DD09BC">
        <w:rPr>
          <w:b/>
        </w:rPr>
        <w:t>Ochrana MLP proti hmyzím škůdcům – klikoroh borový</w:t>
      </w:r>
    </w:p>
    <w:p w:rsidR="00423816" w:rsidRDefault="00423816" w:rsidP="00423816">
      <w:pPr>
        <w:pStyle w:val="Odstavecseseznamem"/>
        <w:spacing w:before="120" w:after="0" w:line="240" w:lineRule="auto"/>
        <w:ind w:left="0"/>
      </w:pPr>
      <w:r>
        <w:t>J</w:t>
      </w:r>
      <w:r w:rsidRPr="00796C2F">
        <w:t xml:space="preserve">edná se o ošetření spodní poloviny kmínků sazenic na ploše insekticidem, který musí obsahovat příměs barviva, není-li </w:t>
      </w:r>
      <w:r>
        <w:t>objednávkou</w:t>
      </w:r>
      <w:r w:rsidRPr="00796C2F">
        <w:t xml:space="preserve"> stanoveno jinak. Ošetření se provádí ošetřením na ploše</w:t>
      </w:r>
      <w:r>
        <w:t xml:space="preserve"> po výsadbě,</w:t>
      </w:r>
      <w:r w:rsidRPr="00796C2F">
        <w:t xml:space="preserve"> nejpozději do </w:t>
      </w:r>
      <w:r>
        <w:t>termínu stanoveném objednávkou</w:t>
      </w:r>
      <w:r w:rsidRPr="00796C2F">
        <w:t>.</w:t>
      </w:r>
    </w:p>
    <w:p w:rsidR="00423816" w:rsidRDefault="00423816" w:rsidP="00423816">
      <w:pPr>
        <w:pStyle w:val="Odstavecseseznamem"/>
        <w:spacing w:before="120" w:after="0" w:line="240" w:lineRule="auto"/>
        <w:ind w:left="0"/>
      </w:pPr>
    </w:p>
    <w:p w:rsidR="00423816" w:rsidRDefault="00423816" w:rsidP="00423816">
      <w:pPr>
        <w:pStyle w:val="Odstavecseseznamem"/>
        <w:spacing w:before="120" w:after="0" w:line="240" w:lineRule="auto"/>
        <w:ind w:left="0"/>
      </w:pPr>
      <w:r>
        <w:t>Úkolová odměna – sazba/ 1 ha</w:t>
      </w:r>
    </w:p>
    <w:p w:rsidR="00423816" w:rsidRDefault="00423816" w:rsidP="00423816">
      <w:pPr>
        <w:pStyle w:val="Odstavecseseznamem"/>
        <w:spacing w:before="120" w:after="0" w:line="240" w:lineRule="auto"/>
        <w:ind w:left="0"/>
      </w:pPr>
    </w:p>
    <w:p w:rsidR="00CA435E" w:rsidRPr="00CA435E" w:rsidRDefault="00423816" w:rsidP="00423816">
      <w:pPr>
        <w:pStyle w:val="Odstavecseseznamem"/>
        <w:numPr>
          <w:ilvl w:val="0"/>
          <w:numId w:val="2"/>
        </w:numPr>
        <w:spacing w:before="120" w:after="0" w:line="240" w:lineRule="auto"/>
        <w:ind w:left="0" w:firstLine="0"/>
        <w:rPr>
          <w:b/>
        </w:rPr>
      </w:pPr>
      <w:r w:rsidRPr="00796C2F">
        <w:rPr>
          <w:b/>
          <w:bCs/>
        </w:rPr>
        <w:t>Asanace kůrovcového a kůrovcem ohroženého dříví</w:t>
      </w:r>
      <w:r w:rsidRPr="00796C2F">
        <w:t xml:space="preserve"> </w:t>
      </w:r>
      <w:r w:rsidRPr="00796C2F">
        <w:rPr>
          <w:b/>
          <w:bCs/>
        </w:rPr>
        <w:t>– chemická</w:t>
      </w:r>
      <w:r w:rsidRPr="00796C2F">
        <w:t xml:space="preserve"> </w:t>
      </w:r>
      <w:r w:rsidR="00CA435E">
        <w:t xml:space="preserve">– </w:t>
      </w:r>
    </w:p>
    <w:p w:rsidR="00423816" w:rsidRPr="00423816" w:rsidRDefault="00CA435E" w:rsidP="00CA435E">
      <w:pPr>
        <w:pStyle w:val="Odstavecseseznamem"/>
        <w:spacing w:before="120" w:after="0" w:line="240" w:lineRule="auto"/>
        <w:ind w:left="0"/>
        <w:rPr>
          <w:b/>
        </w:rPr>
      </w:pPr>
      <w:r>
        <w:t>Aplikace schváleného insekticidu</w:t>
      </w:r>
      <w:r w:rsidR="00423816" w:rsidRPr="00796C2F">
        <w:t xml:space="preserve"> </w:t>
      </w:r>
      <w:r>
        <w:t xml:space="preserve">s příměsí barviva (ředění dle pokynů výrobce) </w:t>
      </w:r>
      <w:r w:rsidR="00423816" w:rsidRPr="00796C2F">
        <w:t>rovnoměrně po celém povrchu kmene – po otočení i ze spodní strany.</w:t>
      </w:r>
    </w:p>
    <w:p w:rsidR="00423816" w:rsidRDefault="00423816" w:rsidP="00423816">
      <w:pPr>
        <w:pStyle w:val="Odstavecseseznamem"/>
        <w:spacing w:before="120" w:after="0" w:line="240" w:lineRule="auto"/>
        <w:ind w:left="0"/>
        <w:rPr>
          <w:b/>
          <w:bCs/>
        </w:rPr>
      </w:pPr>
    </w:p>
    <w:p w:rsidR="00423816" w:rsidRPr="00CA435E" w:rsidRDefault="00423816" w:rsidP="00423816">
      <w:pPr>
        <w:pStyle w:val="Odstavecseseznamem"/>
        <w:spacing w:before="120" w:after="0" w:line="240" w:lineRule="auto"/>
        <w:ind w:left="0"/>
      </w:pPr>
      <w:r w:rsidRPr="00CA435E">
        <w:rPr>
          <w:bCs/>
        </w:rPr>
        <w:t>Úkolová odměna – sazba/1 m</w:t>
      </w:r>
      <w:r w:rsidRPr="00CA435E">
        <w:rPr>
          <w:bCs/>
          <w:vertAlign w:val="superscript"/>
        </w:rPr>
        <w:t>3</w:t>
      </w:r>
    </w:p>
    <w:p w:rsidR="00292A0E" w:rsidRDefault="00292A0E" w:rsidP="00292A0E">
      <w:pPr>
        <w:pStyle w:val="Odstavecseseznamem"/>
        <w:spacing w:before="120" w:after="0" w:line="240" w:lineRule="auto"/>
        <w:jc w:val="both"/>
        <w:rPr>
          <w:b/>
        </w:rPr>
      </w:pPr>
    </w:p>
    <w:p w:rsidR="00CA435E" w:rsidRDefault="00CA435E" w:rsidP="00CA435E">
      <w:pPr>
        <w:pStyle w:val="Odstavecseseznamem"/>
        <w:numPr>
          <w:ilvl w:val="0"/>
          <w:numId w:val="2"/>
        </w:numPr>
        <w:spacing w:before="120" w:after="0" w:line="240" w:lineRule="auto"/>
        <w:ind w:left="0" w:firstLine="0"/>
        <w:jc w:val="both"/>
        <w:rPr>
          <w:b/>
        </w:rPr>
      </w:pPr>
      <w:r>
        <w:rPr>
          <w:b/>
        </w:rPr>
        <w:t>Asanace skládek</w:t>
      </w:r>
    </w:p>
    <w:p w:rsidR="00CA435E" w:rsidRDefault="00CA435E" w:rsidP="00CA435E">
      <w:pPr>
        <w:pStyle w:val="Odstavecseseznamem"/>
        <w:spacing w:before="120" w:after="0" w:line="240" w:lineRule="auto"/>
        <w:ind w:left="0"/>
        <w:jc w:val="both"/>
      </w:pPr>
      <w:r>
        <w:t>Aplikace schváleného insekticidu</w:t>
      </w:r>
      <w:r w:rsidRPr="00796C2F">
        <w:t xml:space="preserve"> </w:t>
      </w:r>
      <w:r>
        <w:t>s příměsí barviva (ředění dle pokynů výrobce) dle pokynů personálu ML.</w:t>
      </w:r>
    </w:p>
    <w:p w:rsidR="00CA435E" w:rsidRDefault="00CA435E" w:rsidP="00CA435E">
      <w:pPr>
        <w:pStyle w:val="Odstavecseseznamem"/>
        <w:spacing w:before="120" w:after="0" w:line="240" w:lineRule="auto"/>
        <w:ind w:left="0"/>
        <w:jc w:val="both"/>
      </w:pPr>
    </w:p>
    <w:p w:rsidR="00CA435E" w:rsidRPr="00CA435E" w:rsidRDefault="00CA435E" w:rsidP="00CA435E">
      <w:pPr>
        <w:pStyle w:val="Odstavecseseznamem"/>
        <w:spacing w:before="120" w:after="0" w:line="240" w:lineRule="auto"/>
        <w:ind w:left="0"/>
      </w:pPr>
      <w:r w:rsidRPr="00CA435E">
        <w:rPr>
          <w:bCs/>
        </w:rPr>
        <w:t>Úkolová odměna – sazba/1 m</w:t>
      </w:r>
      <w:r w:rsidRPr="00CA435E">
        <w:rPr>
          <w:bCs/>
          <w:vertAlign w:val="superscript"/>
        </w:rPr>
        <w:t>3</w:t>
      </w:r>
    </w:p>
    <w:p w:rsidR="00CA435E" w:rsidRDefault="00CA435E" w:rsidP="00CA435E">
      <w:pPr>
        <w:pStyle w:val="Odstavecseseznamem"/>
        <w:spacing w:before="120" w:after="0" w:line="240" w:lineRule="auto"/>
        <w:ind w:left="0"/>
        <w:jc w:val="both"/>
      </w:pPr>
    </w:p>
    <w:p w:rsidR="00CA435E" w:rsidRDefault="00CA435E" w:rsidP="00CA435E">
      <w:pPr>
        <w:pStyle w:val="Odstavecseseznamem"/>
        <w:numPr>
          <w:ilvl w:val="0"/>
          <w:numId w:val="2"/>
        </w:numPr>
        <w:spacing w:before="120" w:after="0" w:line="240" w:lineRule="auto"/>
        <w:ind w:left="0" w:firstLine="0"/>
        <w:jc w:val="both"/>
        <w:rPr>
          <w:b/>
        </w:rPr>
      </w:pPr>
      <w:r>
        <w:rPr>
          <w:b/>
        </w:rPr>
        <w:t>Prostřihávky jehličnaté + listnaté</w:t>
      </w:r>
    </w:p>
    <w:p w:rsidR="00CA435E" w:rsidRDefault="00CA435E" w:rsidP="00CA435E">
      <w:pPr>
        <w:spacing w:before="120" w:after="0" w:line="240" w:lineRule="auto"/>
        <w:jc w:val="both"/>
      </w:pPr>
      <w:r>
        <w:t>Dle pokynů personálu ML.</w:t>
      </w:r>
    </w:p>
    <w:p w:rsidR="00CA435E" w:rsidRDefault="00CA435E" w:rsidP="00CA435E">
      <w:pPr>
        <w:pStyle w:val="Odstavecseseznamem"/>
        <w:spacing w:before="120" w:after="0" w:line="240" w:lineRule="auto"/>
        <w:ind w:left="0"/>
      </w:pPr>
      <w:r>
        <w:t>Úkolová odměna – sazba/ 1 ha</w:t>
      </w:r>
    </w:p>
    <w:p w:rsidR="00CA435E" w:rsidRDefault="00CA435E" w:rsidP="00CA435E">
      <w:pPr>
        <w:pStyle w:val="Odstavecseseznamem"/>
        <w:spacing w:before="120" w:after="0" w:line="240" w:lineRule="auto"/>
        <w:ind w:left="0"/>
      </w:pPr>
    </w:p>
    <w:p w:rsidR="00CA435E" w:rsidRDefault="00CA435E" w:rsidP="00CA435E">
      <w:pPr>
        <w:pStyle w:val="Odstavecseseznamem"/>
        <w:numPr>
          <w:ilvl w:val="0"/>
          <w:numId w:val="2"/>
        </w:numPr>
        <w:spacing w:before="120" w:after="0" w:line="240" w:lineRule="auto"/>
        <w:ind w:left="0" w:firstLine="0"/>
        <w:rPr>
          <w:b/>
        </w:rPr>
      </w:pPr>
      <w:r w:rsidRPr="00CA435E">
        <w:rPr>
          <w:b/>
        </w:rPr>
        <w:t>Prořezávky jehličnaté + listnaté z přirozené obnovy</w:t>
      </w:r>
    </w:p>
    <w:p w:rsidR="009F3CA0" w:rsidRPr="00796C2F" w:rsidRDefault="009F3CA0" w:rsidP="009F3CA0">
      <w:pPr>
        <w:tabs>
          <w:tab w:val="left" w:pos="921"/>
          <w:tab w:val="left" w:pos="9212"/>
        </w:tabs>
        <w:spacing w:after="120" w:line="240" w:lineRule="auto"/>
        <w:rPr>
          <w:u w:val="single"/>
        </w:rPr>
      </w:pPr>
      <w:r w:rsidRPr="00796C2F">
        <w:t>Prořezávka se liší od výřezu škodících dřevin tím, že na převažující ploše porostní skupiny (etáže) je realizován zásah v dřevinách základních, MZD, přimíšených a vtroušených na stanovený cílový počet.</w:t>
      </w:r>
    </w:p>
    <w:p w:rsidR="009F3CA0" w:rsidRPr="00796C2F" w:rsidRDefault="009F3CA0" w:rsidP="009F3CA0">
      <w:pPr>
        <w:numPr>
          <w:ilvl w:val="3"/>
          <w:numId w:val="7"/>
        </w:numPr>
        <w:tabs>
          <w:tab w:val="left" w:pos="1134"/>
          <w:tab w:val="left" w:pos="9212"/>
        </w:tabs>
        <w:suppressAutoHyphens/>
        <w:spacing w:after="120" w:line="240" w:lineRule="auto"/>
        <w:ind w:left="851" w:hanging="284"/>
        <w:jc w:val="both"/>
      </w:pPr>
      <w:r w:rsidRPr="00796C2F">
        <w:t xml:space="preserve">Prořezávky se provádějí podle instruktáže provedené objednatelem pro jednotlivé druhy dřevin. </w:t>
      </w:r>
    </w:p>
    <w:p w:rsidR="009F3CA0" w:rsidRDefault="009F3CA0" w:rsidP="009F3CA0">
      <w:pPr>
        <w:numPr>
          <w:ilvl w:val="3"/>
          <w:numId w:val="7"/>
        </w:numPr>
        <w:tabs>
          <w:tab w:val="left" w:pos="1134"/>
          <w:tab w:val="left" w:pos="9212"/>
        </w:tabs>
        <w:suppressAutoHyphens/>
        <w:spacing w:after="120" w:line="240" w:lineRule="auto"/>
        <w:ind w:left="851" w:hanging="284"/>
        <w:jc w:val="both"/>
      </w:pPr>
      <w:r w:rsidRPr="00796C2F">
        <w:t>Prořezávkou odstraněné stromy musí být staženy na zem. Nehroubí a hroubí ponechané musí být zkráceno na sekce nejvýše 2 m dlouhé.</w:t>
      </w:r>
    </w:p>
    <w:p w:rsidR="009F3CA0" w:rsidRDefault="009F3CA0" w:rsidP="009F3CA0">
      <w:pPr>
        <w:tabs>
          <w:tab w:val="left" w:pos="1134"/>
          <w:tab w:val="left" w:pos="9212"/>
        </w:tabs>
        <w:suppressAutoHyphens/>
        <w:spacing w:after="120" w:line="240" w:lineRule="auto"/>
        <w:jc w:val="both"/>
      </w:pPr>
      <w:r>
        <w:t>Úkolová odměna – sazba/1 ha</w:t>
      </w:r>
    </w:p>
    <w:p w:rsidR="009F3CA0" w:rsidRDefault="009F3CA0" w:rsidP="009F3CA0">
      <w:pPr>
        <w:pStyle w:val="Odstavecseseznamem"/>
        <w:numPr>
          <w:ilvl w:val="0"/>
          <w:numId w:val="2"/>
        </w:numPr>
        <w:spacing w:before="120" w:after="0" w:line="240" w:lineRule="auto"/>
        <w:ind w:left="0" w:firstLine="0"/>
        <w:rPr>
          <w:b/>
        </w:rPr>
      </w:pPr>
      <w:r w:rsidRPr="00CA435E">
        <w:rPr>
          <w:b/>
        </w:rPr>
        <w:t>Prořezávky jehličnaté + listnaté z </w:t>
      </w:r>
      <w:r>
        <w:rPr>
          <w:b/>
        </w:rPr>
        <w:t>umělé</w:t>
      </w:r>
      <w:r w:rsidRPr="00CA435E">
        <w:rPr>
          <w:b/>
        </w:rPr>
        <w:t xml:space="preserve"> obnovy</w:t>
      </w:r>
    </w:p>
    <w:p w:rsidR="009F3CA0" w:rsidRPr="00796C2F" w:rsidRDefault="009F3CA0" w:rsidP="009F3CA0">
      <w:pPr>
        <w:tabs>
          <w:tab w:val="left" w:pos="921"/>
          <w:tab w:val="left" w:pos="9212"/>
        </w:tabs>
        <w:spacing w:after="120" w:line="240" w:lineRule="auto"/>
        <w:rPr>
          <w:u w:val="single"/>
        </w:rPr>
      </w:pPr>
      <w:r w:rsidRPr="00796C2F">
        <w:t>Prořezávka se liší od výřezu škodících dřevin tím, že na převažující ploše porostní skupiny (etáže) je realizován zásah v dřevinách základních, MZD, přimíšených a vtroušených na stanovený cílový počet.</w:t>
      </w:r>
    </w:p>
    <w:p w:rsidR="009F3CA0" w:rsidRPr="00796C2F" w:rsidRDefault="009F3CA0" w:rsidP="009F3CA0">
      <w:pPr>
        <w:numPr>
          <w:ilvl w:val="3"/>
          <w:numId w:val="8"/>
        </w:numPr>
        <w:tabs>
          <w:tab w:val="left" w:pos="1134"/>
          <w:tab w:val="left" w:pos="9212"/>
        </w:tabs>
        <w:suppressAutoHyphens/>
        <w:spacing w:after="120" w:line="240" w:lineRule="auto"/>
        <w:jc w:val="both"/>
      </w:pPr>
      <w:r w:rsidRPr="00796C2F">
        <w:t xml:space="preserve">Prořezávky se provádějí podle instruktáže provedené objednatelem pro jednotlivé druhy dřevin. </w:t>
      </w:r>
    </w:p>
    <w:p w:rsidR="009F3CA0" w:rsidRDefault="009F3CA0" w:rsidP="009F3CA0">
      <w:pPr>
        <w:numPr>
          <w:ilvl w:val="3"/>
          <w:numId w:val="8"/>
        </w:numPr>
        <w:tabs>
          <w:tab w:val="left" w:pos="1134"/>
          <w:tab w:val="left" w:pos="9212"/>
        </w:tabs>
        <w:suppressAutoHyphens/>
        <w:spacing w:after="120" w:line="240" w:lineRule="auto"/>
        <w:ind w:left="851" w:hanging="284"/>
        <w:jc w:val="both"/>
      </w:pPr>
      <w:r w:rsidRPr="00796C2F">
        <w:lastRenderedPageBreak/>
        <w:t>Prořezávkou odstraněné stromy musí být staženy na zem. Nehroubí a hroubí ponechané musí být zkráceno na sekce nejvýše 2 m dlouhé.</w:t>
      </w:r>
    </w:p>
    <w:p w:rsidR="009F3CA0" w:rsidRDefault="009F3CA0" w:rsidP="009F3CA0">
      <w:pPr>
        <w:tabs>
          <w:tab w:val="left" w:pos="1134"/>
          <w:tab w:val="left" w:pos="9212"/>
        </w:tabs>
        <w:suppressAutoHyphens/>
        <w:spacing w:after="120" w:line="240" w:lineRule="auto"/>
        <w:jc w:val="both"/>
      </w:pPr>
      <w:r>
        <w:t>Úkolová odměna – sazba/1 ha</w:t>
      </w:r>
    </w:p>
    <w:p w:rsidR="009F3CA0" w:rsidRDefault="009F3CA0" w:rsidP="009F3CA0">
      <w:pPr>
        <w:tabs>
          <w:tab w:val="left" w:pos="1134"/>
          <w:tab w:val="left" w:pos="9212"/>
        </w:tabs>
        <w:suppressAutoHyphens/>
        <w:spacing w:after="120" w:line="240" w:lineRule="auto"/>
        <w:jc w:val="both"/>
      </w:pPr>
    </w:p>
    <w:p w:rsidR="009F3CA0" w:rsidRDefault="009F3CA0" w:rsidP="009F3CA0">
      <w:pPr>
        <w:pStyle w:val="Odstavecseseznamem"/>
        <w:numPr>
          <w:ilvl w:val="0"/>
          <w:numId w:val="2"/>
        </w:numPr>
        <w:tabs>
          <w:tab w:val="left" w:pos="1134"/>
          <w:tab w:val="left" w:pos="9212"/>
        </w:tabs>
        <w:suppressAutoHyphens/>
        <w:spacing w:after="120" w:line="240" w:lineRule="auto"/>
        <w:ind w:left="0" w:firstLine="0"/>
        <w:jc w:val="both"/>
        <w:rPr>
          <w:b/>
        </w:rPr>
      </w:pPr>
      <w:r w:rsidRPr="00647867">
        <w:rPr>
          <w:b/>
        </w:rPr>
        <w:t>Ro</w:t>
      </w:r>
      <w:r w:rsidR="002B58AA">
        <w:rPr>
          <w:b/>
        </w:rPr>
        <w:t>z</w:t>
      </w:r>
      <w:r w:rsidRPr="00647867">
        <w:rPr>
          <w:b/>
        </w:rPr>
        <w:t>čleňování porostů</w:t>
      </w:r>
    </w:p>
    <w:p w:rsidR="00647867" w:rsidRPr="00796C2F" w:rsidRDefault="00647867" w:rsidP="00647867">
      <w:pPr>
        <w:spacing w:line="240" w:lineRule="auto"/>
      </w:pPr>
      <w:r>
        <w:t>V</w:t>
      </w:r>
      <w:r w:rsidRPr="00796C2F">
        <w:t>yřezání vyznačených rozčleňovacích linií, zkrácení vyřezaného nehroubí (příp. hroubí) na sekce kratší než 2 m a jejich odstranění z plochy linky. Výše pařezů odpovídá úrovňovému kácení (1/3 šířky kmene). Šířka linek a vzdálenost mezi nimi vychází z předpokládané budoucí technologie soustřeďování dříví a zpravidla se pohybuje mezi 3 - 4 m vzdálených 15 - 40 m.</w:t>
      </w:r>
    </w:p>
    <w:p w:rsidR="00647867" w:rsidRDefault="00647867" w:rsidP="00647867">
      <w:pPr>
        <w:tabs>
          <w:tab w:val="left" w:pos="1134"/>
          <w:tab w:val="left" w:pos="9212"/>
        </w:tabs>
        <w:suppressAutoHyphens/>
        <w:spacing w:after="120" w:line="240" w:lineRule="auto"/>
        <w:jc w:val="both"/>
      </w:pPr>
      <w:r>
        <w:t>Úkolová odměna – sazba/1 km</w:t>
      </w:r>
    </w:p>
    <w:p w:rsidR="00B334D7" w:rsidRDefault="00B334D7" w:rsidP="00647867">
      <w:pPr>
        <w:tabs>
          <w:tab w:val="left" w:pos="1134"/>
          <w:tab w:val="left" w:pos="9212"/>
        </w:tabs>
        <w:suppressAutoHyphens/>
        <w:spacing w:after="120" w:line="240" w:lineRule="auto"/>
        <w:jc w:val="both"/>
      </w:pPr>
    </w:p>
    <w:p w:rsidR="00B334D7" w:rsidRPr="004D0EE8" w:rsidRDefault="00B334D7" w:rsidP="00B334D7">
      <w:pPr>
        <w:pStyle w:val="Odstavecseseznamem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  <w:t xml:space="preserve">Práce ruční-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dle pokynů personálu střediska městských lesů</w:t>
      </w:r>
    </w:p>
    <w:p w:rsidR="00B334D7" w:rsidRDefault="00B334D7" w:rsidP="00B334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</w:p>
    <w:p w:rsidR="00B334D7" w:rsidRPr="004513FD" w:rsidRDefault="00B334D7" w:rsidP="00B334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  <w:r w:rsidRPr="004513FD">
        <w:rPr>
          <w:color w:val="000000" w:themeColor="text1"/>
          <w:sz w:val="20"/>
          <w:szCs w:val="20"/>
        </w:rPr>
        <w:t xml:space="preserve">Časová odměna – </w:t>
      </w:r>
      <w:r>
        <w:rPr>
          <w:color w:val="000000" w:themeColor="text1"/>
          <w:sz w:val="20"/>
          <w:szCs w:val="20"/>
        </w:rPr>
        <w:t>sazba Kč / 1 hod</w:t>
      </w:r>
    </w:p>
    <w:p w:rsidR="00B334D7" w:rsidRDefault="00B334D7" w:rsidP="00B334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</w:p>
    <w:p w:rsidR="00B334D7" w:rsidRPr="004513FD" w:rsidRDefault="00B334D7" w:rsidP="00B334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Dílčí operace: zakládání, skládání, manipulace se sadebním materiálem objednavatele.</w:t>
      </w:r>
    </w:p>
    <w:p w:rsidR="00B334D7" w:rsidRDefault="00B334D7" w:rsidP="00B334D7">
      <w:pPr>
        <w:pStyle w:val="Odstavecseseznamem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</w:pPr>
    </w:p>
    <w:p w:rsidR="00B334D7" w:rsidRPr="004513FD" w:rsidRDefault="00B334D7" w:rsidP="00B334D7">
      <w:pPr>
        <w:pStyle w:val="Odstavecseseznamem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  <w:t>Práce s JMP a křovinořezem-</w:t>
      </w:r>
      <w:r w:rsidRPr="00B334D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dle pokynů personálu střediska městských lesů</w:t>
      </w:r>
    </w:p>
    <w:p w:rsidR="00B334D7" w:rsidRPr="004513FD" w:rsidRDefault="00B334D7" w:rsidP="00B334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</w:p>
    <w:p w:rsidR="00B334D7" w:rsidRDefault="00B334D7" w:rsidP="00B334D7">
      <w:pPr>
        <w:spacing w:after="0" w:line="240" w:lineRule="auto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Časová odměna – sazba Kč / 1 odpracovanou hodinu</w:t>
      </w:r>
    </w:p>
    <w:p w:rsidR="00B334D7" w:rsidRDefault="00B334D7" w:rsidP="00B334D7">
      <w:pPr>
        <w:spacing w:after="0" w:line="240" w:lineRule="auto"/>
        <w:rPr>
          <w:color w:val="000000" w:themeColor="text1"/>
          <w:sz w:val="20"/>
          <w:szCs w:val="20"/>
        </w:rPr>
      </w:pPr>
    </w:p>
    <w:p w:rsidR="00B334D7" w:rsidRPr="00516DB2" w:rsidRDefault="00B334D7" w:rsidP="00B334D7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Dílčí operace: ostatní práce s JMP, křovinořezem.,</w:t>
      </w:r>
    </w:p>
    <w:p w:rsidR="00B334D7" w:rsidRDefault="00B334D7" w:rsidP="00647867">
      <w:pPr>
        <w:tabs>
          <w:tab w:val="left" w:pos="1134"/>
          <w:tab w:val="left" w:pos="9212"/>
        </w:tabs>
        <w:suppressAutoHyphens/>
        <w:spacing w:after="120" w:line="240" w:lineRule="auto"/>
        <w:jc w:val="both"/>
      </w:pPr>
    </w:p>
    <w:p w:rsidR="00647867" w:rsidRDefault="00647867" w:rsidP="00647867">
      <w:pPr>
        <w:tabs>
          <w:tab w:val="left" w:pos="1134"/>
          <w:tab w:val="left" w:pos="9212"/>
        </w:tabs>
        <w:suppressAutoHyphens/>
        <w:spacing w:after="120" w:line="240" w:lineRule="auto"/>
        <w:jc w:val="both"/>
      </w:pPr>
    </w:p>
    <w:p w:rsidR="00647867" w:rsidRPr="00647867" w:rsidRDefault="00647867" w:rsidP="00647867">
      <w:pPr>
        <w:pStyle w:val="Odstavecseseznamem"/>
        <w:tabs>
          <w:tab w:val="left" w:pos="1134"/>
          <w:tab w:val="left" w:pos="9212"/>
        </w:tabs>
        <w:suppressAutoHyphens/>
        <w:spacing w:after="120" w:line="240" w:lineRule="auto"/>
        <w:ind w:left="0"/>
        <w:jc w:val="both"/>
        <w:rPr>
          <w:b/>
        </w:rPr>
      </w:pPr>
    </w:p>
    <w:p w:rsidR="009F3CA0" w:rsidRPr="009F3CA0" w:rsidRDefault="009F3CA0" w:rsidP="009F3CA0">
      <w:pPr>
        <w:spacing w:before="120" w:after="0" w:line="240" w:lineRule="auto"/>
        <w:rPr>
          <w:b/>
        </w:rPr>
      </w:pPr>
    </w:p>
    <w:p w:rsidR="009F3CA0" w:rsidRDefault="009F3CA0" w:rsidP="009F3CA0">
      <w:pPr>
        <w:tabs>
          <w:tab w:val="left" w:pos="1134"/>
          <w:tab w:val="left" w:pos="9212"/>
        </w:tabs>
        <w:suppressAutoHyphens/>
        <w:spacing w:after="120" w:line="240" w:lineRule="auto"/>
        <w:jc w:val="both"/>
      </w:pPr>
    </w:p>
    <w:p w:rsidR="009F3CA0" w:rsidRPr="00796C2F" w:rsidRDefault="009F3CA0" w:rsidP="009F3CA0">
      <w:pPr>
        <w:tabs>
          <w:tab w:val="left" w:pos="1134"/>
          <w:tab w:val="left" w:pos="9212"/>
        </w:tabs>
        <w:suppressAutoHyphens/>
        <w:spacing w:after="120" w:line="240" w:lineRule="auto"/>
        <w:jc w:val="both"/>
      </w:pPr>
    </w:p>
    <w:p w:rsidR="00CA435E" w:rsidRPr="00CA435E" w:rsidRDefault="00CA435E" w:rsidP="00CA435E">
      <w:pPr>
        <w:pStyle w:val="Odstavecseseznamem"/>
        <w:spacing w:before="120" w:after="0" w:line="240" w:lineRule="auto"/>
        <w:ind w:left="0"/>
        <w:rPr>
          <w:b/>
        </w:rPr>
      </w:pPr>
    </w:p>
    <w:p w:rsidR="00CA435E" w:rsidRDefault="00CA435E" w:rsidP="00CA435E">
      <w:pPr>
        <w:spacing w:before="120" w:after="0" w:line="240" w:lineRule="auto"/>
        <w:jc w:val="both"/>
      </w:pPr>
    </w:p>
    <w:p w:rsidR="00CA435E" w:rsidRDefault="00CA435E" w:rsidP="00CA435E">
      <w:pPr>
        <w:spacing w:before="120" w:after="0" w:line="240" w:lineRule="auto"/>
        <w:jc w:val="both"/>
      </w:pPr>
    </w:p>
    <w:p w:rsidR="00CA435E" w:rsidRDefault="00CA435E" w:rsidP="00CA435E">
      <w:pPr>
        <w:pStyle w:val="Odstavecseseznamem"/>
        <w:spacing w:before="120" w:after="0" w:line="240" w:lineRule="auto"/>
        <w:ind w:left="0"/>
        <w:jc w:val="both"/>
        <w:rPr>
          <w:b/>
        </w:rPr>
      </w:pPr>
    </w:p>
    <w:p w:rsidR="00CA435E" w:rsidRDefault="00CA435E" w:rsidP="00CA435E">
      <w:pPr>
        <w:pStyle w:val="Odstavecseseznamem"/>
        <w:spacing w:before="120" w:after="0" w:line="240" w:lineRule="auto"/>
        <w:ind w:left="0"/>
        <w:jc w:val="both"/>
        <w:rPr>
          <w:b/>
        </w:rPr>
      </w:pPr>
    </w:p>
    <w:p w:rsidR="00CA435E" w:rsidRPr="00CA435E" w:rsidRDefault="00CA435E" w:rsidP="00CA435E">
      <w:pPr>
        <w:pStyle w:val="Odstavecseseznamem"/>
        <w:spacing w:before="120" w:after="0" w:line="240" w:lineRule="auto"/>
        <w:ind w:left="0"/>
        <w:jc w:val="both"/>
        <w:rPr>
          <w:b/>
        </w:rPr>
      </w:pPr>
    </w:p>
    <w:p w:rsidR="00CD5263" w:rsidRDefault="00CD5263" w:rsidP="00CD5263">
      <w:pPr>
        <w:pStyle w:val="Odstavecseseznamem"/>
        <w:spacing w:before="120" w:after="0" w:line="240" w:lineRule="auto"/>
        <w:jc w:val="both"/>
        <w:rPr>
          <w:b/>
        </w:rPr>
      </w:pPr>
    </w:p>
    <w:p w:rsidR="00CD5263" w:rsidRPr="00CD5263" w:rsidRDefault="00CD5263" w:rsidP="00CD5263">
      <w:pPr>
        <w:pStyle w:val="Odstavecseseznamem"/>
        <w:spacing w:before="120" w:after="0" w:line="240" w:lineRule="auto"/>
        <w:jc w:val="both"/>
      </w:pPr>
    </w:p>
    <w:p w:rsidR="00A34DE6" w:rsidRDefault="00A34DE6" w:rsidP="00737533">
      <w:pPr>
        <w:pStyle w:val="Odstavecseseznamem"/>
        <w:spacing w:before="120" w:after="0" w:line="240" w:lineRule="auto"/>
        <w:jc w:val="both"/>
      </w:pPr>
    </w:p>
    <w:p w:rsidR="00737533" w:rsidRDefault="00737533" w:rsidP="00737533">
      <w:pPr>
        <w:pStyle w:val="Odstavecseseznamem"/>
        <w:spacing w:before="120" w:after="0" w:line="240" w:lineRule="auto"/>
        <w:jc w:val="both"/>
      </w:pPr>
    </w:p>
    <w:p w:rsidR="00835B1D" w:rsidRPr="008734F9" w:rsidRDefault="00835B1D" w:rsidP="00835B1D">
      <w:pPr>
        <w:pStyle w:val="Odstavecseseznamem"/>
        <w:spacing w:after="0" w:line="240" w:lineRule="auto"/>
        <w:rPr>
          <w:b/>
          <w:color w:val="000000" w:themeColor="text1"/>
          <w:sz w:val="20"/>
          <w:szCs w:val="20"/>
        </w:rPr>
      </w:pPr>
    </w:p>
    <w:p w:rsidR="004F73FA" w:rsidRDefault="004F73FA" w:rsidP="004F73FA">
      <w:pPr>
        <w:pStyle w:val="Odstavecseseznamem"/>
        <w:spacing w:after="0" w:line="240" w:lineRule="auto"/>
        <w:ind w:left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</w:t>
      </w:r>
    </w:p>
    <w:p w:rsidR="004F73FA" w:rsidRDefault="004F73FA" w:rsidP="004F73FA">
      <w:pPr>
        <w:pStyle w:val="Odstavecseseznamem"/>
        <w:spacing w:after="0" w:line="240" w:lineRule="auto"/>
        <w:ind w:left="0"/>
        <w:rPr>
          <w:color w:val="000000" w:themeColor="text1"/>
          <w:sz w:val="20"/>
          <w:szCs w:val="20"/>
        </w:rPr>
      </w:pPr>
    </w:p>
    <w:p w:rsidR="004F73FA" w:rsidRDefault="004F73FA" w:rsidP="004F73FA">
      <w:pPr>
        <w:pStyle w:val="Odstavecseseznamem"/>
        <w:spacing w:after="0" w:line="240" w:lineRule="auto"/>
        <w:ind w:left="0"/>
        <w:rPr>
          <w:color w:val="000000" w:themeColor="text1"/>
          <w:sz w:val="20"/>
          <w:szCs w:val="20"/>
        </w:rPr>
      </w:pPr>
    </w:p>
    <w:p w:rsidR="004F73FA" w:rsidRPr="004F73FA" w:rsidRDefault="004F73FA" w:rsidP="004F73FA">
      <w:pPr>
        <w:pStyle w:val="Odstavecseseznamem"/>
        <w:spacing w:after="0" w:line="240" w:lineRule="auto"/>
        <w:ind w:left="0"/>
        <w:rPr>
          <w:color w:val="000000" w:themeColor="text1"/>
          <w:sz w:val="20"/>
          <w:szCs w:val="20"/>
        </w:rPr>
      </w:pPr>
    </w:p>
    <w:p w:rsidR="004F73FA" w:rsidRDefault="004F73FA" w:rsidP="004F73FA">
      <w:pPr>
        <w:pStyle w:val="Odstavecseseznamem"/>
        <w:spacing w:after="0" w:line="240" w:lineRule="auto"/>
        <w:ind w:left="0"/>
        <w:rPr>
          <w:color w:val="000000" w:themeColor="text1"/>
          <w:sz w:val="20"/>
          <w:szCs w:val="20"/>
        </w:rPr>
      </w:pPr>
    </w:p>
    <w:p w:rsidR="004F73FA" w:rsidRDefault="004F73FA" w:rsidP="004F73FA">
      <w:pPr>
        <w:pStyle w:val="Odstavecseseznamem"/>
        <w:spacing w:after="0" w:line="240" w:lineRule="auto"/>
        <w:ind w:left="0"/>
        <w:rPr>
          <w:color w:val="000000" w:themeColor="text1"/>
          <w:sz w:val="20"/>
          <w:szCs w:val="20"/>
        </w:rPr>
      </w:pPr>
    </w:p>
    <w:p w:rsidR="004F73FA" w:rsidRDefault="004F73FA" w:rsidP="004F73FA">
      <w:pPr>
        <w:pStyle w:val="Odstavecseseznamem"/>
        <w:spacing w:after="0" w:line="240" w:lineRule="auto"/>
        <w:ind w:left="0"/>
        <w:rPr>
          <w:color w:val="000000" w:themeColor="text1"/>
          <w:sz w:val="20"/>
          <w:szCs w:val="20"/>
        </w:rPr>
      </w:pPr>
    </w:p>
    <w:p w:rsidR="004F73FA" w:rsidRPr="004F73FA" w:rsidRDefault="004F73FA" w:rsidP="004F73FA">
      <w:pPr>
        <w:pStyle w:val="Odstavecseseznamem"/>
        <w:spacing w:after="0" w:line="240" w:lineRule="auto"/>
        <w:ind w:left="0"/>
        <w:rPr>
          <w:color w:val="000000" w:themeColor="text1"/>
          <w:sz w:val="20"/>
          <w:szCs w:val="20"/>
        </w:rPr>
      </w:pPr>
    </w:p>
    <w:p w:rsidR="004F73FA" w:rsidRPr="004F73FA" w:rsidRDefault="004F73FA" w:rsidP="004F73FA">
      <w:pPr>
        <w:pStyle w:val="Odstavecseseznamem"/>
        <w:spacing w:after="0" w:line="240" w:lineRule="auto"/>
        <w:ind w:left="0"/>
        <w:rPr>
          <w:color w:val="000000" w:themeColor="text1"/>
          <w:sz w:val="20"/>
          <w:szCs w:val="20"/>
        </w:rPr>
      </w:pPr>
    </w:p>
    <w:p w:rsidR="00806EFF" w:rsidRPr="004770CA" w:rsidRDefault="00806EFF" w:rsidP="00806EFF">
      <w:pPr>
        <w:pStyle w:val="Odstavecseseznamem"/>
        <w:spacing w:after="0" w:line="240" w:lineRule="auto"/>
        <w:ind w:left="0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 </w:t>
      </w:r>
    </w:p>
    <w:p w:rsidR="00D14D78" w:rsidRDefault="00D14D78" w:rsidP="00BB0BEA">
      <w:pPr>
        <w:pStyle w:val="Bezmezer2"/>
        <w:jc w:val="both"/>
        <w:rPr>
          <w:color w:val="000000" w:themeColor="text1"/>
          <w:sz w:val="20"/>
          <w:szCs w:val="20"/>
        </w:rPr>
      </w:pPr>
    </w:p>
    <w:p w:rsidR="00806EFF" w:rsidRPr="004513FD" w:rsidRDefault="00806EFF" w:rsidP="00BB0BEA">
      <w:pPr>
        <w:pStyle w:val="Bezmezer2"/>
        <w:jc w:val="both"/>
        <w:rPr>
          <w:color w:val="000000" w:themeColor="text1"/>
          <w:sz w:val="20"/>
          <w:szCs w:val="20"/>
        </w:rPr>
      </w:pPr>
    </w:p>
    <w:sectPr w:rsidR="00806EFF" w:rsidRPr="004513FD" w:rsidSect="00481F40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84914"/>
    <w:multiLevelType w:val="multilevel"/>
    <w:tmpl w:val="D4A0C014"/>
    <w:lvl w:ilvl="0">
      <w:start w:val="1"/>
      <w:numFmt w:val="upperRoman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247"/>
        </w:tabs>
        <w:ind w:left="1247" w:hanging="52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474"/>
        </w:tabs>
        <w:ind w:left="1474" w:hanging="394"/>
      </w:pPr>
      <w:rPr>
        <w:rFonts w:ascii="Times New Roman" w:hAnsi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53A793F"/>
    <w:multiLevelType w:val="multilevel"/>
    <w:tmpl w:val="C2FCE6B4"/>
    <w:lvl w:ilvl="0">
      <w:start w:val="2"/>
      <w:numFmt w:val="upperLetter"/>
      <w:lvlText w:val="%1."/>
      <w:lvlJc w:val="left"/>
      <w:pPr>
        <w:tabs>
          <w:tab w:val="num" w:pos="68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7"/>
      <w:numFmt w:val="upperRoman"/>
      <w:lvlText w:val="%2."/>
      <w:lvlJc w:val="right"/>
      <w:pPr>
        <w:tabs>
          <w:tab w:val="num" w:pos="5361"/>
        </w:tabs>
        <w:ind w:left="0" w:firstLine="0"/>
      </w:pPr>
      <w:rPr>
        <w:rFonts w:hint="default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4794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771"/>
        </w:tabs>
        <w:ind w:left="0" w:firstLine="0"/>
      </w:pPr>
      <w:rPr>
        <w:rFonts w:hint="default"/>
        <w:i w:val="0"/>
        <w:iCs/>
      </w:rPr>
    </w:lvl>
    <w:lvl w:ilvl="4">
      <w:start w:val="1"/>
      <w:numFmt w:val="bullet"/>
      <w:lvlText w:val="–"/>
      <w:lvlJc w:val="left"/>
      <w:pPr>
        <w:tabs>
          <w:tab w:val="num" w:pos="1644"/>
        </w:tabs>
        <w:ind w:left="0" w:firstLine="0"/>
      </w:pPr>
      <w:rPr>
        <w:rFonts w:ascii="Times New Roman" w:hAnsi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0" w:firstLine="0"/>
      </w:pPr>
      <w:rPr>
        <w:rFonts w:ascii="Wingdings" w:hAnsi="Wingdings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0" w:firstLine="0"/>
      </w:pPr>
      <w:rPr>
        <w:rFonts w:ascii="Symbol" w:hAnsi="Symbol" w:hint="default"/>
      </w:rPr>
    </w:lvl>
  </w:abstractNum>
  <w:abstractNum w:abstractNumId="2" w15:restartNumberingAfterBreak="0">
    <w:nsid w:val="1CAB0912"/>
    <w:multiLevelType w:val="hybridMultilevel"/>
    <w:tmpl w:val="F044FD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23927"/>
    <w:multiLevelType w:val="hybridMultilevel"/>
    <w:tmpl w:val="927642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F6B8B"/>
    <w:multiLevelType w:val="hybridMultilevel"/>
    <w:tmpl w:val="15AA7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F0521"/>
    <w:multiLevelType w:val="multilevel"/>
    <w:tmpl w:val="C2FCE6B4"/>
    <w:lvl w:ilvl="0">
      <w:start w:val="2"/>
      <w:numFmt w:val="upperLetter"/>
      <w:lvlText w:val="%1."/>
      <w:lvlJc w:val="left"/>
      <w:pPr>
        <w:tabs>
          <w:tab w:val="num" w:pos="68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7"/>
      <w:numFmt w:val="upperRoman"/>
      <w:lvlText w:val="%2."/>
      <w:lvlJc w:val="right"/>
      <w:pPr>
        <w:tabs>
          <w:tab w:val="num" w:pos="5361"/>
        </w:tabs>
        <w:ind w:left="0" w:firstLine="0"/>
      </w:pPr>
      <w:rPr>
        <w:rFonts w:hint="default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4794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771"/>
        </w:tabs>
        <w:ind w:left="0" w:firstLine="0"/>
      </w:pPr>
      <w:rPr>
        <w:rFonts w:hint="default"/>
        <w:i w:val="0"/>
        <w:iCs/>
      </w:rPr>
    </w:lvl>
    <w:lvl w:ilvl="4">
      <w:start w:val="1"/>
      <w:numFmt w:val="bullet"/>
      <w:lvlText w:val="–"/>
      <w:lvlJc w:val="left"/>
      <w:pPr>
        <w:tabs>
          <w:tab w:val="num" w:pos="1644"/>
        </w:tabs>
        <w:ind w:left="0" w:firstLine="0"/>
      </w:pPr>
      <w:rPr>
        <w:rFonts w:ascii="Times New Roman" w:hAnsi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0" w:firstLine="0"/>
      </w:pPr>
      <w:rPr>
        <w:rFonts w:ascii="Wingdings" w:hAnsi="Wingdings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0" w:firstLine="0"/>
      </w:pPr>
      <w:rPr>
        <w:rFonts w:ascii="Symbol" w:hAnsi="Symbol" w:hint="default"/>
      </w:rPr>
    </w:lvl>
  </w:abstractNum>
  <w:abstractNum w:abstractNumId="6" w15:restartNumberingAfterBreak="0">
    <w:nsid w:val="5DDE5094"/>
    <w:multiLevelType w:val="hybridMultilevel"/>
    <w:tmpl w:val="1F4AB740"/>
    <w:lvl w:ilvl="0" w:tplc="662CFE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3642B8"/>
    <w:multiLevelType w:val="hybridMultilevel"/>
    <w:tmpl w:val="39F610A2"/>
    <w:lvl w:ilvl="0" w:tplc="0FE057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A7"/>
    <w:rsid w:val="000677AF"/>
    <w:rsid w:val="00087790"/>
    <w:rsid w:val="000C5406"/>
    <w:rsid w:val="000F5B56"/>
    <w:rsid w:val="0014153D"/>
    <w:rsid w:val="00150FEB"/>
    <w:rsid w:val="00155CDE"/>
    <w:rsid w:val="0018427B"/>
    <w:rsid w:val="001D41FE"/>
    <w:rsid w:val="001E2BA8"/>
    <w:rsid w:val="001F265E"/>
    <w:rsid w:val="0020155D"/>
    <w:rsid w:val="002066EB"/>
    <w:rsid w:val="00263CA8"/>
    <w:rsid w:val="00292A0E"/>
    <w:rsid w:val="002B58AA"/>
    <w:rsid w:val="002B5CFE"/>
    <w:rsid w:val="002C760B"/>
    <w:rsid w:val="00307442"/>
    <w:rsid w:val="0035309D"/>
    <w:rsid w:val="003719D9"/>
    <w:rsid w:val="00381EFB"/>
    <w:rsid w:val="003A6D66"/>
    <w:rsid w:val="003D7A9F"/>
    <w:rsid w:val="003E49A8"/>
    <w:rsid w:val="00401562"/>
    <w:rsid w:val="00422229"/>
    <w:rsid w:val="00423816"/>
    <w:rsid w:val="004513FD"/>
    <w:rsid w:val="00457D26"/>
    <w:rsid w:val="00460509"/>
    <w:rsid w:val="004702A5"/>
    <w:rsid w:val="00473F78"/>
    <w:rsid w:val="004770CA"/>
    <w:rsid w:val="00481F40"/>
    <w:rsid w:val="00486A38"/>
    <w:rsid w:val="004A00E1"/>
    <w:rsid w:val="004A4E3F"/>
    <w:rsid w:val="004B4890"/>
    <w:rsid w:val="004C3735"/>
    <w:rsid w:val="004D0EE8"/>
    <w:rsid w:val="004D6962"/>
    <w:rsid w:val="004F73FA"/>
    <w:rsid w:val="00516DB2"/>
    <w:rsid w:val="00594DE8"/>
    <w:rsid w:val="005B7BCA"/>
    <w:rsid w:val="00622AD3"/>
    <w:rsid w:val="00626782"/>
    <w:rsid w:val="00647867"/>
    <w:rsid w:val="00664E9D"/>
    <w:rsid w:val="006D21A4"/>
    <w:rsid w:val="006D244C"/>
    <w:rsid w:val="00704156"/>
    <w:rsid w:val="007165AC"/>
    <w:rsid w:val="00732890"/>
    <w:rsid w:val="00737533"/>
    <w:rsid w:val="00753467"/>
    <w:rsid w:val="00783A35"/>
    <w:rsid w:val="007C7A42"/>
    <w:rsid w:val="007F119A"/>
    <w:rsid w:val="00804D57"/>
    <w:rsid w:val="00806EFF"/>
    <w:rsid w:val="00810448"/>
    <w:rsid w:val="00835B1D"/>
    <w:rsid w:val="008734F9"/>
    <w:rsid w:val="008D215F"/>
    <w:rsid w:val="008D3584"/>
    <w:rsid w:val="008E2BCA"/>
    <w:rsid w:val="008F29E1"/>
    <w:rsid w:val="00937012"/>
    <w:rsid w:val="0094136E"/>
    <w:rsid w:val="009424BD"/>
    <w:rsid w:val="009430A7"/>
    <w:rsid w:val="009A0250"/>
    <w:rsid w:val="009A0260"/>
    <w:rsid w:val="009F3CA0"/>
    <w:rsid w:val="00A22804"/>
    <w:rsid w:val="00A34DE6"/>
    <w:rsid w:val="00A60F23"/>
    <w:rsid w:val="00A93483"/>
    <w:rsid w:val="00AC3AE1"/>
    <w:rsid w:val="00AF3CC5"/>
    <w:rsid w:val="00B0272B"/>
    <w:rsid w:val="00B321EC"/>
    <w:rsid w:val="00B334D7"/>
    <w:rsid w:val="00B337F4"/>
    <w:rsid w:val="00B81D82"/>
    <w:rsid w:val="00BA24BB"/>
    <w:rsid w:val="00BB0BEA"/>
    <w:rsid w:val="00BC19E3"/>
    <w:rsid w:val="00BD7ABB"/>
    <w:rsid w:val="00BF16B3"/>
    <w:rsid w:val="00C10873"/>
    <w:rsid w:val="00C553CB"/>
    <w:rsid w:val="00C729A5"/>
    <w:rsid w:val="00CA435E"/>
    <w:rsid w:val="00CA735E"/>
    <w:rsid w:val="00CD5263"/>
    <w:rsid w:val="00D0227B"/>
    <w:rsid w:val="00D1045B"/>
    <w:rsid w:val="00D14D78"/>
    <w:rsid w:val="00D30740"/>
    <w:rsid w:val="00D36D0F"/>
    <w:rsid w:val="00D41B91"/>
    <w:rsid w:val="00D42EA2"/>
    <w:rsid w:val="00D7600B"/>
    <w:rsid w:val="00DA0EF5"/>
    <w:rsid w:val="00DD09BC"/>
    <w:rsid w:val="00DD3617"/>
    <w:rsid w:val="00E02B49"/>
    <w:rsid w:val="00E06024"/>
    <w:rsid w:val="00E36367"/>
    <w:rsid w:val="00E71C32"/>
    <w:rsid w:val="00EC1C03"/>
    <w:rsid w:val="00EC66F8"/>
    <w:rsid w:val="00ED32CD"/>
    <w:rsid w:val="00ED4906"/>
    <w:rsid w:val="00F447FC"/>
    <w:rsid w:val="00F5187F"/>
    <w:rsid w:val="00F5486F"/>
    <w:rsid w:val="00F62D23"/>
    <w:rsid w:val="00FB4EA0"/>
    <w:rsid w:val="00FD5BCC"/>
    <w:rsid w:val="00FF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7F7B"/>
  <w15:chartTrackingRefBased/>
  <w15:docId w15:val="{64B49F09-34EA-468E-BA42-A339FF12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35B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486A38"/>
    <w:pPr>
      <w:ind w:left="720"/>
      <w:contextualSpacing/>
    </w:pPr>
  </w:style>
  <w:style w:type="paragraph" w:customStyle="1" w:styleId="Bezmezer2">
    <w:name w:val="Bez mezer2"/>
    <w:uiPriority w:val="99"/>
    <w:rsid w:val="00B81D82"/>
    <w:pPr>
      <w:spacing w:after="0" w:line="240" w:lineRule="auto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semiHidden/>
    <w:rsid w:val="00835B1D"/>
    <w:pPr>
      <w:spacing w:after="0" w:line="276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835B1D"/>
    <w:rPr>
      <w:rFonts w:ascii="Verdana" w:eastAsia="Times New Roman" w:hAnsi="Verdana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35B1D"/>
    <w:rPr>
      <w:color w:val="0563C1" w:themeColor="hyperlink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35B1D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35B1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adpis1"/>
    <w:link w:val="Styl1Char1"/>
    <w:qFormat/>
    <w:rsid w:val="00835B1D"/>
    <w:pPr>
      <w:keepNext w:val="0"/>
      <w:keepLines w:val="0"/>
      <w:spacing w:before="0" w:line="360" w:lineRule="auto"/>
      <w:jc w:val="center"/>
    </w:pPr>
    <w:rPr>
      <w:rFonts w:ascii="Times New Roman" w:eastAsia="Times New Roman" w:hAnsi="Times New Roman" w:cs="Times New Roman"/>
      <w:b/>
      <w:bCs/>
      <w:color w:val="000000" w:themeColor="text1"/>
      <w:sz w:val="24"/>
      <w:lang w:eastAsia="cs-CZ"/>
    </w:rPr>
  </w:style>
  <w:style w:type="character" w:customStyle="1" w:styleId="Styl1Char1">
    <w:name w:val="Styl1 Char1"/>
    <w:basedOn w:val="Standardnpsmoodstavce"/>
    <w:link w:val="Styl1"/>
    <w:rsid w:val="00835B1D"/>
    <w:rPr>
      <w:rFonts w:ascii="Times New Roman" w:eastAsia="Times New Roman" w:hAnsi="Times New Roman" w:cs="Times New Roman"/>
      <w:b/>
      <w:bCs/>
      <w:color w:val="000000" w:themeColor="text1"/>
      <w:sz w:val="24"/>
      <w:szCs w:val="32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35B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semiHidden/>
    <w:rsid w:val="00F62D23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804D57"/>
  </w:style>
  <w:style w:type="paragraph" w:styleId="Bezmezer">
    <w:name w:val="No Spacing"/>
    <w:uiPriority w:val="1"/>
    <w:qFormat/>
    <w:rsid w:val="003E49A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7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6" ma:contentTypeDescription="Vytvoří nový dokument" ma:contentTypeScope="" ma:versionID="9a51418ae44fc2105281102268421546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33173e5a6000c403f57acdec8fbab0e4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F8F973-DE79-4626-BB81-2C77A6864146}"/>
</file>

<file path=customXml/itemProps2.xml><?xml version="1.0" encoding="utf-8"?>
<ds:datastoreItem xmlns:ds="http://schemas.openxmlformats.org/officeDocument/2006/customXml" ds:itemID="{6AE7B6DF-B01A-464C-B806-08E7E52DAB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2959</Words>
  <Characters>17459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 Pavel</dc:creator>
  <cp:keywords/>
  <dc:description/>
  <cp:lastModifiedBy>Kadlec Pavel</cp:lastModifiedBy>
  <cp:revision>16</cp:revision>
  <cp:lastPrinted>2021-02-09T07:57:00Z</cp:lastPrinted>
  <dcterms:created xsi:type="dcterms:W3CDTF">2022-08-19T17:33:00Z</dcterms:created>
  <dcterms:modified xsi:type="dcterms:W3CDTF">2022-09-15T07:10:00Z</dcterms:modified>
</cp:coreProperties>
</file>