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50D51" w14:textId="1B78BA09" w:rsidR="008A205C" w:rsidRPr="002A6B1F" w:rsidRDefault="00D338A6" w:rsidP="00D84306">
      <w:pPr>
        <w:spacing w:after="120" w:line="240" w:lineRule="auto"/>
        <w:jc w:val="center"/>
        <w:rPr>
          <w:rFonts w:ascii="Times New Roman" w:hAnsi="Times New Roman" w:cs="Times New Roman"/>
          <w:b/>
          <w:bCs/>
        </w:rPr>
      </w:pPr>
      <w:r w:rsidRPr="002A6B1F">
        <w:rPr>
          <w:rFonts w:ascii="Times New Roman" w:hAnsi="Times New Roman" w:cs="Times New Roman"/>
          <w:b/>
          <w:bCs/>
        </w:rPr>
        <w:t>Rámcová smlouva o dílo</w:t>
      </w:r>
    </w:p>
    <w:p w14:paraId="35866582" w14:textId="01859FA6" w:rsidR="00D338A6" w:rsidRPr="002A6B1F" w:rsidRDefault="00D338A6" w:rsidP="00D84306">
      <w:pPr>
        <w:spacing w:after="120" w:line="240" w:lineRule="auto"/>
        <w:jc w:val="center"/>
        <w:rPr>
          <w:rFonts w:ascii="Times New Roman" w:hAnsi="Times New Roman" w:cs="Times New Roman"/>
        </w:rPr>
      </w:pPr>
      <w:r w:rsidRPr="002A6B1F">
        <w:rPr>
          <w:rFonts w:ascii="Times New Roman" w:hAnsi="Times New Roman" w:cs="Times New Roman"/>
        </w:rPr>
        <w:t>uzavřená podle ust. § 2586 a následujících zákona č. 89/2012 Sb., občanského zákoníku v platném znění (dále jen „občanský zákoník“)</w:t>
      </w:r>
    </w:p>
    <w:p w14:paraId="7FF0F67A" w14:textId="77777777" w:rsidR="00D338A6" w:rsidRPr="002A6B1F" w:rsidRDefault="00D338A6" w:rsidP="00D84306">
      <w:pPr>
        <w:spacing w:after="120" w:line="240" w:lineRule="auto"/>
        <w:jc w:val="both"/>
        <w:rPr>
          <w:rFonts w:ascii="Times New Roman" w:hAnsi="Times New Roman" w:cs="Times New Roman"/>
        </w:rPr>
      </w:pPr>
      <w:r w:rsidRPr="002A6B1F">
        <w:rPr>
          <w:rFonts w:ascii="Times New Roman" w:hAnsi="Times New Roman" w:cs="Times New Roman"/>
        </w:rPr>
        <w:t>1. Smluvní strany</w:t>
      </w:r>
    </w:p>
    <w:p w14:paraId="5A2CA6BF" w14:textId="77777777" w:rsidR="00D338A6" w:rsidRPr="002A6B1F" w:rsidRDefault="00D338A6" w:rsidP="00D84306">
      <w:pPr>
        <w:spacing w:after="120" w:line="240" w:lineRule="auto"/>
        <w:jc w:val="both"/>
        <w:rPr>
          <w:rFonts w:ascii="Times New Roman" w:hAnsi="Times New Roman" w:cs="Times New Roman"/>
        </w:rPr>
      </w:pPr>
      <w:r w:rsidRPr="002A6B1F">
        <w:rPr>
          <w:rFonts w:ascii="Times New Roman" w:hAnsi="Times New Roman" w:cs="Times New Roman"/>
          <w:b/>
          <w:bCs/>
        </w:rPr>
        <w:t>Objednatel:</w:t>
      </w:r>
      <w:r w:rsidRPr="002A6B1F">
        <w:rPr>
          <w:rFonts w:ascii="Times New Roman" w:hAnsi="Times New Roman" w:cs="Times New Roman"/>
        </w:rPr>
        <w:t xml:space="preserve"> </w:t>
      </w:r>
    </w:p>
    <w:p w14:paraId="7E05D41C" w14:textId="77777777" w:rsidR="00D338A6" w:rsidRPr="002A6B1F" w:rsidRDefault="00D338A6" w:rsidP="00D84306">
      <w:pPr>
        <w:spacing w:after="120" w:line="240" w:lineRule="auto"/>
        <w:jc w:val="both"/>
        <w:rPr>
          <w:rFonts w:ascii="Times New Roman" w:hAnsi="Times New Roman" w:cs="Times New Roman"/>
          <w:b/>
          <w:bCs/>
        </w:rPr>
      </w:pPr>
      <w:r w:rsidRPr="002A6B1F">
        <w:rPr>
          <w:rFonts w:ascii="Times New Roman" w:hAnsi="Times New Roman" w:cs="Times New Roman"/>
          <w:b/>
          <w:bCs/>
        </w:rPr>
        <w:t xml:space="preserve">Pražské vodovody a kanalizace, a.s. </w:t>
      </w:r>
    </w:p>
    <w:p w14:paraId="40A73780" w14:textId="77777777" w:rsidR="00D338A6" w:rsidRPr="002A6B1F" w:rsidRDefault="00D338A6" w:rsidP="00D84306">
      <w:pPr>
        <w:spacing w:after="120" w:line="240" w:lineRule="auto"/>
        <w:jc w:val="both"/>
        <w:rPr>
          <w:rFonts w:ascii="Times New Roman" w:hAnsi="Times New Roman" w:cs="Times New Roman"/>
        </w:rPr>
      </w:pPr>
      <w:r w:rsidRPr="002A6B1F">
        <w:rPr>
          <w:rFonts w:ascii="Times New Roman" w:hAnsi="Times New Roman" w:cs="Times New Roman"/>
        </w:rPr>
        <w:t xml:space="preserve">Ke </w:t>
      </w:r>
      <w:proofErr w:type="spellStart"/>
      <w:r w:rsidRPr="002A6B1F">
        <w:rPr>
          <w:rFonts w:ascii="Times New Roman" w:hAnsi="Times New Roman" w:cs="Times New Roman"/>
        </w:rPr>
        <w:t>Kablu</w:t>
      </w:r>
      <w:proofErr w:type="spellEnd"/>
      <w:r w:rsidRPr="002A6B1F">
        <w:rPr>
          <w:rFonts w:ascii="Times New Roman" w:hAnsi="Times New Roman" w:cs="Times New Roman"/>
        </w:rPr>
        <w:t xml:space="preserve"> 971/1, Hostivař, 102 00 Praha 10 </w:t>
      </w:r>
    </w:p>
    <w:p w14:paraId="6A08F0C1" w14:textId="7B4583CB" w:rsidR="00D338A6" w:rsidRPr="002A6B1F" w:rsidRDefault="00CF26DA" w:rsidP="00D84306">
      <w:pPr>
        <w:spacing w:after="120" w:line="240" w:lineRule="auto"/>
        <w:jc w:val="both"/>
        <w:rPr>
          <w:rFonts w:ascii="Times New Roman" w:hAnsi="Times New Roman" w:cs="Times New Roman"/>
        </w:rPr>
      </w:pPr>
      <w:r w:rsidRPr="002A6B1F">
        <w:rPr>
          <w:rFonts w:ascii="Times New Roman" w:hAnsi="Times New Roman" w:cs="Times New Roman"/>
        </w:rPr>
        <w:t>Z</w:t>
      </w:r>
      <w:r w:rsidR="00D338A6" w:rsidRPr="002A6B1F">
        <w:rPr>
          <w:rFonts w:ascii="Times New Roman" w:hAnsi="Times New Roman" w:cs="Times New Roman"/>
        </w:rPr>
        <w:t xml:space="preserve">astoupená: </w:t>
      </w:r>
    </w:p>
    <w:p w14:paraId="74091259" w14:textId="77777777" w:rsidR="00D338A6" w:rsidRPr="002A6B1F" w:rsidRDefault="00D338A6" w:rsidP="00D84306">
      <w:pPr>
        <w:spacing w:after="120" w:line="240" w:lineRule="auto"/>
        <w:jc w:val="both"/>
        <w:rPr>
          <w:rFonts w:ascii="Times New Roman" w:hAnsi="Times New Roman" w:cs="Times New Roman"/>
        </w:rPr>
      </w:pPr>
      <w:r w:rsidRPr="002A6B1F">
        <w:rPr>
          <w:rFonts w:ascii="Times New Roman" w:hAnsi="Times New Roman" w:cs="Times New Roman"/>
        </w:rPr>
        <w:t xml:space="preserve">Ing. Petrem Mrkosem, místopředsedou představenstva </w:t>
      </w:r>
    </w:p>
    <w:p w14:paraId="1B11D24D" w14:textId="77777777" w:rsidR="00D338A6" w:rsidRPr="002A6B1F" w:rsidRDefault="00D338A6" w:rsidP="00D84306">
      <w:pPr>
        <w:spacing w:after="120" w:line="240" w:lineRule="auto"/>
        <w:jc w:val="both"/>
        <w:rPr>
          <w:rFonts w:ascii="Times New Roman" w:hAnsi="Times New Roman" w:cs="Times New Roman"/>
        </w:rPr>
      </w:pPr>
      <w:r w:rsidRPr="002A6B1F">
        <w:rPr>
          <w:rFonts w:ascii="Times New Roman" w:hAnsi="Times New Roman" w:cs="Times New Roman"/>
        </w:rPr>
        <w:t xml:space="preserve">Ing. Miluší Polákovou, členkou představenstva </w:t>
      </w:r>
    </w:p>
    <w:p w14:paraId="15BD9217" w14:textId="050D2B9E" w:rsidR="00D338A6" w:rsidRPr="002A6B1F" w:rsidRDefault="00D338A6" w:rsidP="00D84306">
      <w:pPr>
        <w:spacing w:after="120" w:line="240" w:lineRule="auto"/>
        <w:jc w:val="both"/>
        <w:rPr>
          <w:rFonts w:ascii="Times New Roman" w:hAnsi="Times New Roman" w:cs="Times New Roman"/>
        </w:rPr>
      </w:pPr>
      <w:r w:rsidRPr="002A6B1F">
        <w:rPr>
          <w:rFonts w:ascii="Times New Roman" w:hAnsi="Times New Roman" w:cs="Times New Roman"/>
        </w:rPr>
        <w:t xml:space="preserve">IČ: 25656635 </w:t>
      </w:r>
    </w:p>
    <w:p w14:paraId="249A4616" w14:textId="77777777" w:rsidR="00D338A6" w:rsidRPr="002A6B1F" w:rsidRDefault="00D338A6" w:rsidP="00D84306">
      <w:pPr>
        <w:spacing w:after="120" w:line="240" w:lineRule="auto"/>
        <w:jc w:val="both"/>
        <w:rPr>
          <w:rFonts w:ascii="Times New Roman" w:hAnsi="Times New Roman" w:cs="Times New Roman"/>
        </w:rPr>
      </w:pPr>
      <w:r w:rsidRPr="002A6B1F">
        <w:rPr>
          <w:rFonts w:ascii="Times New Roman" w:hAnsi="Times New Roman" w:cs="Times New Roman"/>
        </w:rPr>
        <w:t xml:space="preserve">DIČ: CZ25656635 </w:t>
      </w:r>
    </w:p>
    <w:p w14:paraId="4D7F89A4" w14:textId="77777777" w:rsidR="00D338A6" w:rsidRPr="002A6B1F" w:rsidRDefault="00D338A6" w:rsidP="00D84306">
      <w:pPr>
        <w:spacing w:after="120" w:line="240" w:lineRule="auto"/>
        <w:jc w:val="both"/>
        <w:rPr>
          <w:rFonts w:ascii="Times New Roman" w:hAnsi="Times New Roman" w:cs="Times New Roman"/>
        </w:rPr>
      </w:pPr>
      <w:r w:rsidRPr="002A6B1F">
        <w:rPr>
          <w:rFonts w:ascii="Times New Roman" w:hAnsi="Times New Roman" w:cs="Times New Roman"/>
        </w:rPr>
        <w:t xml:space="preserve">ve věcech technických oprávněn jednat: </w:t>
      </w:r>
    </w:p>
    <w:p w14:paraId="30D035A4" w14:textId="77777777" w:rsidR="00D338A6" w:rsidRPr="002A6B1F" w:rsidRDefault="00D338A6" w:rsidP="00D84306">
      <w:pPr>
        <w:spacing w:after="120" w:line="240" w:lineRule="auto"/>
        <w:jc w:val="both"/>
        <w:rPr>
          <w:rFonts w:ascii="Times New Roman" w:hAnsi="Times New Roman" w:cs="Times New Roman"/>
        </w:rPr>
      </w:pPr>
      <w:r w:rsidRPr="002A6B1F">
        <w:rPr>
          <w:rFonts w:ascii="Times New Roman" w:hAnsi="Times New Roman" w:cs="Times New Roman"/>
        </w:rPr>
        <w:t xml:space="preserve">Ing. Petr Kocourek, provozní ředitel </w:t>
      </w:r>
    </w:p>
    <w:p w14:paraId="3EA69EFB" w14:textId="77777777" w:rsidR="00D338A6" w:rsidRPr="002A6B1F" w:rsidRDefault="00D338A6" w:rsidP="00D84306">
      <w:pPr>
        <w:spacing w:after="120" w:line="240" w:lineRule="auto"/>
        <w:jc w:val="both"/>
        <w:rPr>
          <w:rFonts w:ascii="Times New Roman" w:hAnsi="Times New Roman" w:cs="Times New Roman"/>
        </w:rPr>
      </w:pPr>
      <w:r w:rsidRPr="002A6B1F">
        <w:rPr>
          <w:rFonts w:ascii="Times New Roman" w:hAnsi="Times New Roman" w:cs="Times New Roman"/>
        </w:rPr>
        <w:t xml:space="preserve">Michal </w:t>
      </w:r>
      <w:proofErr w:type="spellStart"/>
      <w:r w:rsidRPr="002A6B1F">
        <w:rPr>
          <w:rFonts w:ascii="Times New Roman" w:hAnsi="Times New Roman" w:cs="Times New Roman"/>
        </w:rPr>
        <w:t>Kruk</w:t>
      </w:r>
      <w:proofErr w:type="spellEnd"/>
      <w:r w:rsidRPr="002A6B1F">
        <w:rPr>
          <w:rFonts w:ascii="Times New Roman" w:hAnsi="Times New Roman" w:cs="Times New Roman"/>
        </w:rPr>
        <w:t xml:space="preserve">, manažer provozu Sítě oblast 3 </w:t>
      </w:r>
    </w:p>
    <w:p w14:paraId="192DEB30" w14:textId="0E6871F6" w:rsidR="00D338A6" w:rsidRPr="002A6B1F" w:rsidRDefault="00D338A6" w:rsidP="00D84306">
      <w:pPr>
        <w:spacing w:after="120" w:line="240" w:lineRule="auto"/>
        <w:jc w:val="both"/>
        <w:rPr>
          <w:rFonts w:ascii="Times New Roman" w:hAnsi="Times New Roman" w:cs="Times New Roman"/>
        </w:rPr>
      </w:pPr>
      <w:r w:rsidRPr="002A6B1F">
        <w:rPr>
          <w:rFonts w:ascii="Times New Roman" w:hAnsi="Times New Roman" w:cs="Times New Roman"/>
        </w:rPr>
        <w:t>zapsaná v OR vedeném Městským soudem v</w:t>
      </w:r>
      <w:r w:rsidR="00D42FA4" w:rsidRPr="002A6B1F">
        <w:rPr>
          <w:rFonts w:ascii="Times New Roman" w:hAnsi="Times New Roman" w:cs="Times New Roman"/>
        </w:rPr>
        <w:t> </w:t>
      </w:r>
      <w:r w:rsidRPr="002A6B1F">
        <w:rPr>
          <w:rFonts w:ascii="Times New Roman" w:hAnsi="Times New Roman" w:cs="Times New Roman"/>
        </w:rPr>
        <w:t>Praze</w:t>
      </w:r>
      <w:r w:rsidR="00D42FA4" w:rsidRPr="002A6B1F">
        <w:rPr>
          <w:rFonts w:ascii="Times New Roman" w:hAnsi="Times New Roman" w:cs="Times New Roman"/>
        </w:rPr>
        <w:t xml:space="preserve"> pod </w:t>
      </w:r>
      <w:proofErr w:type="spellStart"/>
      <w:r w:rsidR="00D42FA4" w:rsidRPr="002A6B1F">
        <w:rPr>
          <w:rFonts w:ascii="Times New Roman" w:hAnsi="Times New Roman" w:cs="Times New Roman"/>
        </w:rPr>
        <w:t>sp.zn</w:t>
      </w:r>
      <w:proofErr w:type="spellEnd"/>
      <w:r w:rsidR="00D42FA4" w:rsidRPr="002A6B1F">
        <w:rPr>
          <w:rFonts w:ascii="Times New Roman" w:hAnsi="Times New Roman" w:cs="Times New Roman"/>
        </w:rPr>
        <w:t>.</w:t>
      </w:r>
      <w:r w:rsidRPr="002A6B1F">
        <w:rPr>
          <w:rFonts w:ascii="Times New Roman" w:hAnsi="Times New Roman" w:cs="Times New Roman"/>
        </w:rPr>
        <w:t xml:space="preserve"> B 5297 </w:t>
      </w:r>
    </w:p>
    <w:p w14:paraId="11A44869" w14:textId="77777777" w:rsidR="00D338A6" w:rsidRPr="002A6B1F" w:rsidRDefault="00D338A6" w:rsidP="00D84306">
      <w:pPr>
        <w:spacing w:after="120" w:line="240" w:lineRule="auto"/>
        <w:jc w:val="both"/>
        <w:rPr>
          <w:rFonts w:ascii="Times New Roman" w:hAnsi="Times New Roman" w:cs="Times New Roman"/>
        </w:rPr>
      </w:pPr>
      <w:r w:rsidRPr="002A6B1F">
        <w:rPr>
          <w:rFonts w:ascii="Times New Roman" w:hAnsi="Times New Roman" w:cs="Times New Roman"/>
        </w:rPr>
        <w:t xml:space="preserve">bankovní spojení: Komerční banka, a.s., Na Příkopě 33, 114 07 Praha 1 </w:t>
      </w:r>
    </w:p>
    <w:p w14:paraId="667AB1EB" w14:textId="77777777" w:rsidR="00D338A6" w:rsidRPr="002A6B1F" w:rsidRDefault="00D338A6" w:rsidP="00D84306">
      <w:pPr>
        <w:spacing w:after="120" w:line="240" w:lineRule="auto"/>
        <w:jc w:val="both"/>
        <w:rPr>
          <w:rFonts w:ascii="Times New Roman" w:hAnsi="Times New Roman" w:cs="Times New Roman"/>
        </w:rPr>
      </w:pPr>
      <w:r w:rsidRPr="002A6B1F">
        <w:rPr>
          <w:rFonts w:ascii="Times New Roman" w:hAnsi="Times New Roman" w:cs="Times New Roman"/>
        </w:rPr>
        <w:t xml:space="preserve">číslo účtu: 4000505-031/0100 </w:t>
      </w:r>
    </w:p>
    <w:p w14:paraId="0C08730B" w14:textId="77777777" w:rsidR="00D338A6" w:rsidRPr="002A6B1F" w:rsidRDefault="00D338A6" w:rsidP="00D84306">
      <w:pPr>
        <w:spacing w:after="120" w:line="240" w:lineRule="auto"/>
        <w:jc w:val="both"/>
        <w:rPr>
          <w:rFonts w:ascii="Times New Roman" w:hAnsi="Times New Roman" w:cs="Times New Roman"/>
        </w:rPr>
      </w:pPr>
      <w:r w:rsidRPr="002A6B1F">
        <w:rPr>
          <w:rFonts w:ascii="Times New Roman" w:hAnsi="Times New Roman" w:cs="Times New Roman"/>
        </w:rPr>
        <w:t xml:space="preserve">adresa pro zasílání korespondence: Ke </w:t>
      </w:r>
      <w:proofErr w:type="spellStart"/>
      <w:r w:rsidRPr="002A6B1F">
        <w:rPr>
          <w:rFonts w:ascii="Times New Roman" w:hAnsi="Times New Roman" w:cs="Times New Roman"/>
        </w:rPr>
        <w:t>Kablu</w:t>
      </w:r>
      <w:proofErr w:type="spellEnd"/>
      <w:r w:rsidRPr="002A6B1F">
        <w:rPr>
          <w:rFonts w:ascii="Times New Roman" w:hAnsi="Times New Roman" w:cs="Times New Roman"/>
        </w:rPr>
        <w:t xml:space="preserve"> 971/1, Hostivař, 102 00 Praha 10 </w:t>
      </w:r>
    </w:p>
    <w:p w14:paraId="6DB9FF70" w14:textId="49AA5938" w:rsidR="0041388F" w:rsidRPr="002A6B1F" w:rsidRDefault="0041388F" w:rsidP="00D84306">
      <w:pPr>
        <w:spacing w:after="120" w:line="240" w:lineRule="auto"/>
        <w:jc w:val="both"/>
        <w:rPr>
          <w:rFonts w:ascii="Times New Roman" w:hAnsi="Times New Roman" w:cs="Times New Roman"/>
        </w:rPr>
      </w:pPr>
      <w:r w:rsidRPr="002A6B1F">
        <w:rPr>
          <w:rFonts w:ascii="Times New Roman" w:hAnsi="Times New Roman" w:cs="Times New Roman"/>
        </w:rPr>
        <w:t>a</w:t>
      </w:r>
    </w:p>
    <w:p w14:paraId="63593EAC" w14:textId="72D7A7C2" w:rsidR="002A6B1F" w:rsidRPr="002A6B1F" w:rsidRDefault="002A6B1F" w:rsidP="002A6B1F">
      <w:pPr>
        <w:spacing w:line="276" w:lineRule="auto"/>
        <w:rPr>
          <w:rFonts w:ascii="Times New Roman" w:hAnsi="Times New Roman" w:cs="Times New Roman"/>
          <w:b/>
          <w:bCs/>
        </w:rPr>
      </w:pPr>
      <w:r w:rsidRPr="002A6B1F">
        <w:rPr>
          <w:rFonts w:ascii="Times New Roman" w:hAnsi="Times New Roman" w:cs="Times New Roman"/>
          <w:b/>
          <w:bCs/>
        </w:rPr>
        <w:t>Společnost Čermák a Hrachovec – PRAGIS – D&amp;Z, kterou tvoří společnosti</w:t>
      </w:r>
    </w:p>
    <w:p w14:paraId="71C6336F" w14:textId="77777777" w:rsidR="002A6B1F" w:rsidRPr="002A6B1F" w:rsidRDefault="002A6B1F" w:rsidP="002A6B1F">
      <w:pPr>
        <w:numPr>
          <w:ilvl w:val="0"/>
          <w:numId w:val="13"/>
        </w:numPr>
        <w:spacing w:after="0" w:line="276" w:lineRule="auto"/>
        <w:ind w:left="1134"/>
        <w:rPr>
          <w:rFonts w:ascii="Times New Roman" w:hAnsi="Times New Roman" w:cs="Times New Roman"/>
        </w:rPr>
      </w:pPr>
      <w:r w:rsidRPr="002A6B1F">
        <w:rPr>
          <w:rFonts w:ascii="Times New Roman" w:hAnsi="Times New Roman" w:cs="Times New Roman"/>
        </w:rPr>
        <w:t>Čermák a Hrachovec a.s.,</w:t>
      </w:r>
    </w:p>
    <w:p w14:paraId="5BB01931" w14:textId="77777777" w:rsidR="002A6B1F" w:rsidRPr="002A6B1F" w:rsidRDefault="002A6B1F" w:rsidP="002A6B1F">
      <w:pPr>
        <w:pStyle w:val="Odstavec"/>
        <w:tabs>
          <w:tab w:val="clear" w:pos="792"/>
          <w:tab w:val="left" w:pos="993"/>
        </w:tabs>
        <w:ind w:left="1134" w:firstLine="0"/>
        <w:rPr>
          <w:sz w:val="22"/>
          <w:szCs w:val="22"/>
          <w:lang w:val="cs-CZ"/>
        </w:rPr>
      </w:pPr>
      <w:r w:rsidRPr="002A6B1F">
        <w:rPr>
          <w:sz w:val="22"/>
          <w:szCs w:val="22"/>
          <w:lang w:val="cs-CZ"/>
        </w:rPr>
        <w:t>Se sídlem: Smíchovská 31, 155 00 Praha 5 – Řeporyje</w:t>
      </w:r>
    </w:p>
    <w:p w14:paraId="0DC34DFC" w14:textId="77777777" w:rsidR="002A6B1F" w:rsidRPr="002A6B1F" w:rsidRDefault="002A6B1F" w:rsidP="002A6B1F">
      <w:pPr>
        <w:pStyle w:val="Odstavec"/>
        <w:tabs>
          <w:tab w:val="clear" w:pos="792"/>
          <w:tab w:val="left" w:pos="993"/>
        </w:tabs>
        <w:ind w:left="1134" w:firstLine="0"/>
        <w:rPr>
          <w:sz w:val="22"/>
          <w:szCs w:val="22"/>
          <w:lang w:val="cs-CZ"/>
        </w:rPr>
      </w:pPr>
      <w:r w:rsidRPr="002A6B1F">
        <w:rPr>
          <w:sz w:val="22"/>
          <w:szCs w:val="22"/>
          <w:lang w:val="cs-CZ"/>
        </w:rPr>
        <w:t xml:space="preserve">Zastoupená: </w:t>
      </w:r>
      <w:proofErr w:type="spellStart"/>
      <w:r w:rsidRPr="002A6B1F">
        <w:rPr>
          <w:sz w:val="22"/>
          <w:szCs w:val="22"/>
          <w:lang w:val="cs-CZ"/>
        </w:rPr>
        <w:t>Brighwater</w:t>
      </w:r>
      <w:proofErr w:type="spellEnd"/>
      <w:r w:rsidRPr="002A6B1F">
        <w:rPr>
          <w:sz w:val="22"/>
          <w:szCs w:val="22"/>
          <w:lang w:val="cs-CZ"/>
        </w:rPr>
        <w:t xml:space="preserve"> a.s., člen představenstva, při výkonu funkce zastupuje</w:t>
      </w:r>
      <w:r w:rsidRPr="002A6B1F">
        <w:rPr>
          <w:sz w:val="22"/>
          <w:szCs w:val="22"/>
          <w:lang w:val="cs-CZ"/>
        </w:rPr>
        <w:br/>
        <w:t>Mgr. Vítězslav Štumpf, člen představenstva</w:t>
      </w:r>
    </w:p>
    <w:p w14:paraId="18938694" w14:textId="77777777" w:rsidR="002A6B1F" w:rsidRPr="002A6B1F" w:rsidRDefault="002A6B1F" w:rsidP="002A6B1F">
      <w:pPr>
        <w:pStyle w:val="Odstavec"/>
        <w:tabs>
          <w:tab w:val="clear" w:pos="792"/>
          <w:tab w:val="left" w:pos="993"/>
        </w:tabs>
        <w:ind w:left="1134" w:firstLine="0"/>
        <w:rPr>
          <w:sz w:val="22"/>
          <w:szCs w:val="22"/>
          <w:lang w:val="cs-CZ"/>
        </w:rPr>
      </w:pPr>
      <w:r w:rsidRPr="002A6B1F">
        <w:rPr>
          <w:sz w:val="22"/>
          <w:szCs w:val="22"/>
          <w:lang w:val="cs-CZ"/>
        </w:rPr>
        <w:t>IČ:</w:t>
      </w:r>
      <w:r w:rsidRPr="002A6B1F">
        <w:rPr>
          <w:sz w:val="22"/>
          <w:szCs w:val="22"/>
          <w:lang w:val="cs-CZ"/>
        </w:rPr>
        <w:tab/>
        <w:t>26212005</w:t>
      </w:r>
    </w:p>
    <w:p w14:paraId="6E9EA0EC" w14:textId="77777777" w:rsidR="002A6B1F" w:rsidRPr="002A6B1F" w:rsidRDefault="002A6B1F" w:rsidP="002A6B1F">
      <w:pPr>
        <w:pStyle w:val="Odstavec"/>
        <w:tabs>
          <w:tab w:val="clear" w:pos="792"/>
          <w:tab w:val="left" w:pos="993"/>
        </w:tabs>
        <w:ind w:left="1134" w:firstLine="0"/>
        <w:rPr>
          <w:sz w:val="22"/>
          <w:szCs w:val="22"/>
          <w:lang w:val="cs-CZ"/>
        </w:rPr>
      </w:pPr>
      <w:r w:rsidRPr="002A6B1F">
        <w:rPr>
          <w:sz w:val="22"/>
          <w:szCs w:val="22"/>
          <w:lang w:val="cs-CZ"/>
        </w:rPr>
        <w:t xml:space="preserve">DIČ: </w:t>
      </w:r>
      <w:r w:rsidRPr="002A6B1F">
        <w:rPr>
          <w:sz w:val="22"/>
          <w:szCs w:val="22"/>
          <w:lang w:val="cs-CZ"/>
        </w:rPr>
        <w:tab/>
        <w:t>CZ26212005</w:t>
      </w:r>
    </w:p>
    <w:p w14:paraId="569070AC" w14:textId="77777777" w:rsidR="002A6B1F" w:rsidRPr="002A6B1F" w:rsidRDefault="002A6B1F" w:rsidP="002A6B1F">
      <w:pPr>
        <w:pStyle w:val="Odstavec"/>
        <w:tabs>
          <w:tab w:val="clear" w:pos="792"/>
          <w:tab w:val="left" w:pos="993"/>
        </w:tabs>
        <w:ind w:left="1134" w:firstLine="0"/>
        <w:rPr>
          <w:sz w:val="22"/>
          <w:szCs w:val="22"/>
          <w:lang w:val="cs-CZ"/>
        </w:rPr>
      </w:pPr>
      <w:r w:rsidRPr="002A6B1F">
        <w:rPr>
          <w:sz w:val="22"/>
          <w:szCs w:val="22"/>
          <w:lang w:val="cs-CZ"/>
        </w:rPr>
        <w:t>Bankovní spojení: Česká spořitelna a.s.</w:t>
      </w:r>
    </w:p>
    <w:p w14:paraId="7E3F68E5" w14:textId="77777777" w:rsidR="002A6B1F" w:rsidRPr="002A6B1F" w:rsidRDefault="002A6B1F" w:rsidP="002A6B1F">
      <w:pPr>
        <w:pStyle w:val="Odstavec"/>
        <w:tabs>
          <w:tab w:val="clear" w:pos="792"/>
          <w:tab w:val="left" w:pos="993"/>
        </w:tabs>
        <w:ind w:left="1134" w:firstLine="0"/>
        <w:rPr>
          <w:sz w:val="22"/>
          <w:szCs w:val="22"/>
          <w:lang w:val="cs-CZ"/>
        </w:rPr>
      </w:pPr>
      <w:r w:rsidRPr="002A6B1F">
        <w:rPr>
          <w:sz w:val="22"/>
          <w:szCs w:val="22"/>
          <w:lang w:val="cs-CZ"/>
        </w:rPr>
        <w:t>Č. účtu: 7504682/0800</w:t>
      </w:r>
    </w:p>
    <w:p w14:paraId="61A82767" w14:textId="6BA10BB1" w:rsidR="002A6B1F" w:rsidRPr="002A6B1F" w:rsidRDefault="002A6B1F" w:rsidP="002A6B1F">
      <w:pPr>
        <w:pStyle w:val="Odstavec"/>
        <w:tabs>
          <w:tab w:val="clear" w:pos="792"/>
          <w:tab w:val="left" w:pos="993"/>
        </w:tabs>
        <w:ind w:left="1134" w:firstLine="0"/>
        <w:rPr>
          <w:sz w:val="22"/>
          <w:szCs w:val="22"/>
          <w:lang w:val="cs-CZ"/>
        </w:rPr>
      </w:pPr>
      <w:r w:rsidRPr="002A6B1F">
        <w:rPr>
          <w:sz w:val="22"/>
          <w:szCs w:val="22"/>
          <w:lang w:val="cs-CZ"/>
        </w:rPr>
        <w:t>Zapsán v obchodním rejstříku vedeném Městským soudem v</w:t>
      </w:r>
      <w:r w:rsidR="0048786D">
        <w:rPr>
          <w:sz w:val="22"/>
          <w:szCs w:val="22"/>
          <w:lang w:val="cs-CZ"/>
        </w:rPr>
        <w:t> </w:t>
      </w:r>
      <w:r w:rsidRPr="002A6B1F">
        <w:rPr>
          <w:sz w:val="22"/>
          <w:szCs w:val="22"/>
          <w:lang w:val="cs-CZ"/>
        </w:rPr>
        <w:t>Praze</w:t>
      </w:r>
      <w:r w:rsidR="0048786D">
        <w:rPr>
          <w:sz w:val="22"/>
          <w:szCs w:val="22"/>
          <w:lang w:val="cs-CZ"/>
        </w:rPr>
        <w:t xml:space="preserve">, </w:t>
      </w:r>
      <w:proofErr w:type="spellStart"/>
      <w:r w:rsidR="0048786D">
        <w:rPr>
          <w:sz w:val="22"/>
          <w:szCs w:val="22"/>
          <w:lang w:val="cs-CZ"/>
        </w:rPr>
        <w:t>sp</w:t>
      </w:r>
      <w:proofErr w:type="spellEnd"/>
      <w:r w:rsidR="0048786D">
        <w:rPr>
          <w:sz w:val="22"/>
          <w:szCs w:val="22"/>
          <w:lang w:val="cs-CZ"/>
        </w:rPr>
        <w:t>. zn.</w:t>
      </w:r>
      <w:r w:rsidRPr="002A6B1F">
        <w:rPr>
          <w:sz w:val="22"/>
          <w:szCs w:val="22"/>
          <w:lang w:val="cs-CZ"/>
        </w:rPr>
        <w:t xml:space="preserve"> B</w:t>
      </w:r>
      <w:r w:rsidR="0048786D">
        <w:rPr>
          <w:sz w:val="22"/>
          <w:szCs w:val="22"/>
          <w:lang w:val="cs-CZ"/>
        </w:rPr>
        <w:t xml:space="preserve"> </w:t>
      </w:r>
      <w:r w:rsidRPr="002A6B1F">
        <w:rPr>
          <w:sz w:val="22"/>
          <w:szCs w:val="22"/>
          <w:lang w:val="cs-CZ"/>
        </w:rPr>
        <w:t>6848,</w:t>
      </w:r>
      <w:r w:rsidRPr="002A6B1F">
        <w:rPr>
          <w:sz w:val="22"/>
          <w:szCs w:val="22"/>
          <w:lang w:val="cs-CZ"/>
        </w:rPr>
        <w:br/>
        <w:t>email: cerhra@cerhra.cz</w:t>
      </w:r>
    </w:p>
    <w:p w14:paraId="0AFC9155" w14:textId="77777777" w:rsidR="002A6B1F" w:rsidRPr="002A6B1F" w:rsidRDefault="002A6B1F" w:rsidP="002A6B1F">
      <w:pPr>
        <w:pStyle w:val="Zkladntextodsazen3"/>
        <w:spacing w:line="276" w:lineRule="auto"/>
        <w:ind w:left="1134"/>
        <w:rPr>
          <w:sz w:val="22"/>
          <w:szCs w:val="22"/>
        </w:rPr>
      </w:pPr>
      <w:proofErr w:type="gramStart"/>
      <w:r w:rsidRPr="002A6B1F">
        <w:rPr>
          <w:sz w:val="22"/>
          <w:szCs w:val="22"/>
        </w:rPr>
        <w:t>a</w:t>
      </w:r>
      <w:proofErr w:type="gramEnd"/>
    </w:p>
    <w:p w14:paraId="16602779" w14:textId="77777777" w:rsidR="002A6B1F" w:rsidRPr="002A6B1F" w:rsidRDefault="002A6B1F" w:rsidP="002A6B1F">
      <w:pPr>
        <w:numPr>
          <w:ilvl w:val="0"/>
          <w:numId w:val="13"/>
        </w:numPr>
        <w:spacing w:after="0" w:line="276" w:lineRule="auto"/>
        <w:ind w:left="1134"/>
        <w:rPr>
          <w:rFonts w:ascii="Times New Roman" w:hAnsi="Times New Roman" w:cs="Times New Roman"/>
        </w:rPr>
      </w:pPr>
      <w:r w:rsidRPr="002A6B1F">
        <w:rPr>
          <w:rFonts w:ascii="Times New Roman" w:hAnsi="Times New Roman" w:cs="Times New Roman"/>
        </w:rPr>
        <w:t>PRAGIS a.s.,</w:t>
      </w:r>
    </w:p>
    <w:p w14:paraId="01D70C47" w14:textId="77777777" w:rsidR="002A6B1F" w:rsidRPr="002A6B1F" w:rsidRDefault="002A6B1F" w:rsidP="002A6B1F">
      <w:pPr>
        <w:pStyle w:val="Odstavec"/>
        <w:tabs>
          <w:tab w:val="clear" w:pos="792"/>
          <w:tab w:val="left" w:pos="993"/>
        </w:tabs>
        <w:ind w:left="1134" w:firstLine="0"/>
        <w:rPr>
          <w:sz w:val="22"/>
          <w:szCs w:val="22"/>
          <w:lang w:val="cs-CZ"/>
        </w:rPr>
      </w:pPr>
      <w:r w:rsidRPr="002A6B1F">
        <w:rPr>
          <w:sz w:val="22"/>
          <w:szCs w:val="22"/>
          <w:lang w:val="cs-CZ"/>
        </w:rPr>
        <w:t>Se sídlem: Budovatelská 286, 190 15 Praha 9 - Satalice</w:t>
      </w:r>
    </w:p>
    <w:p w14:paraId="31FE9F90" w14:textId="77777777" w:rsidR="002A6B1F" w:rsidRPr="002A6B1F" w:rsidRDefault="002A6B1F" w:rsidP="002A6B1F">
      <w:pPr>
        <w:pStyle w:val="Odstavec"/>
        <w:tabs>
          <w:tab w:val="clear" w:pos="792"/>
          <w:tab w:val="left" w:pos="993"/>
        </w:tabs>
        <w:ind w:left="1134" w:firstLine="0"/>
        <w:rPr>
          <w:sz w:val="22"/>
          <w:szCs w:val="22"/>
          <w:lang w:val="cs-CZ"/>
        </w:rPr>
      </w:pPr>
      <w:r w:rsidRPr="002A6B1F">
        <w:rPr>
          <w:sz w:val="22"/>
          <w:szCs w:val="22"/>
          <w:lang w:val="cs-CZ"/>
        </w:rPr>
        <w:t>Zastoupená: Ing. Zdeňkem Donátem, předsedou představenstva</w:t>
      </w:r>
    </w:p>
    <w:p w14:paraId="103C31C2" w14:textId="77777777" w:rsidR="002A6B1F" w:rsidRPr="002A6B1F" w:rsidRDefault="002A6B1F" w:rsidP="002A6B1F">
      <w:pPr>
        <w:pStyle w:val="Odstavec"/>
        <w:tabs>
          <w:tab w:val="clear" w:pos="792"/>
          <w:tab w:val="left" w:pos="993"/>
        </w:tabs>
        <w:ind w:left="1134" w:firstLine="0"/>
        <w:rPr>
          <w:sz w:val="22"/>
          <w:szCs w:val="22"/>
          <w:lang w:val="cs-CZ"/>
        </w:rPr>
      </w:pPr>
      <w:r w:rsidRPr="002A6B1F">
        <w:rPr>
          <w:sz w:val="22"/>
          <w:szCs w:val="22"/>
          <w:lang w:val="cs-CZ"/>
        </w:rPr>
        <w:t>IČ:</w:t>
      </w:r>
      <w:r w:rsidRPr="002A6B1F">
        <w:rPr>
          <w:sz w:val="22"/>
          <w:szCs w:val="22"/>
          <w:lang w:val="cs-CZ"/>
        </w:rPr>
        <w:tab/>
        <w:t>41194861</w:t>
      </w:r>
    </w:p>
    <w:p w14:paraId="704D8CCE" w14:textId="77777777" w:rsidR="002A6B1F" w:rsidRPr="002A6B1F" w:rsidRDefault="002A6B1F" w:rsidP="002A6B1F">
      <w:pPr>
        <w:pStyle w:val="Odstavec"/>
        <w:tabs>
          <w:tab w:val="clear" w:pos="792"/>
          <w:tab w:val="left" w:pos="993"/>
        </w:tabs>
        <w:ind w:left="1134" w:firstLine="0"/>
        <w:rPr>
          <w:sz w:val="22"/>
          <w:szCs w:val="22"/>
          <w:lang w:val="cs-CZ"/>
        </w:rPr>
      </w:pPr>
      <w:r w:rsidRPr="002A6B1F">
        <w:rPr>
          <w:sz w:val="22"/>
          <w:szCs w:val="22"/>
          <w:lang w:val="cs-CZ"/>
        </w:rPr>
        <w:t xml:space="preserve">DIČ: </w:t>
      </w:r>
      <w:r w:rsidRPr="002A6B1F">
        <w:rPr>
          <w:sz w:val="22"/>
          <w:szCs w:val="22"/>
          <w:lang w:val="cs-CZ"/>
        </w:rPr>
        <w:tab/>
        <w:t>CZ41194861</w:t>
      </w:r>
    </w:p>
    <w:p w14:paraId="6A1FB6EA" w14:textId="77777777" w:rsidR="002A6B1F" w:rsidRPr="002A6B1F" w:rsidRDefault="002A6B1F" w:rsidP="002A6B1F">
      <w:pPr>
        <w:pStyle w:val="Odstavec"/>
        <w:tabs>
          <w:tab w:val="clear" w:pos="792"/>
          <w:tab w:val="left" w:pos="993"/>
        </w:tabs>
        <w:ind w:left="1134" w:firstLine="0"/>
        <w:rPr>
          <w:sz w:val="22"/>
          <w:szCs w:val="22"/>
          <w:lang w:val="cs-CZ"/>
        </w:rPr>
      </w:pPr>
      <w:r w:rsidRPr="002A6B1F">
        <w:rPr>
          <w:sz w:val="22"/>
          <w:szCs w:val="22"/>
          <w:lang w:val="cs-CZ"/>
        </w:rPr>
        <w:t>Bankovní spojení: Raiffeisenbank a.s.</w:t>
      </w:r>
    </w:p>
    <w:p w14:paraId="5DB9276B" w14:textId="77777777" w:rsidR="002A6B1F" w:rsidRPr="002A6B1F" w:rsidRDefault="002A6B1F" w:rsidP="002A6B1F">
      <w:pPr>
        <w:pStyle w:val="Odstavec"/>
        <w:tabs>
          <w:tab w:val="clear" w:pos="792"/>
          <w:tab w:val="left" w:pos="993"/>
        </w:tabs>
        <w:ind w:left="1134" w:firstLine="0"/>
        <w:rPr>
          <w:sz w:val="22"/>
          <w:szCs w:val="22"/>
          <w:lang w:val="cs-CZ"/>
        </w:rPr>
      </w:pPr>
      <w:r w:rsidRPr="002A6B1F">
        <w:rPr>
          <w:sz w:val="22"/>
          <w:szCs w:val="22"/>
          <w:lang w:val="cs-CZ"/>
        </w:rPr>
        <w:lastRenderedPageBreak/>
        <w:t>Č. účtu: 1414141414/5500</w:t>
      </w:r>
    </w:p>
    <w:p w14:paraId="232A09BE" w14:textId="618263E2" w:rsidR="002A6B1F" w:rsidRPr="002A6B1F" w:rsidRDefault="002A6B1F" w:rsidP="002A6B1F">
      <w:pPr>
        <w:pStyle w:val="Odstavec"/>
        <w:tabs>
          <w:tab w:val="clear" w:pos="792"/>
          <w:tab w:val="left" w:pos="993"/>
        </w:tabs>
        <w:ind w:left="1134" w:firstLine="0"/>
        <w:rPr>
          <w:sz w:val="22"/>
          <w:szCs w:val="22"/>
          <w:lang w:val="cs-CZ"/>
        </w:rPr>
      </w:pPr>
      <w:r w:rsidRPr="002A6B1F">
        <w:rPr>
          <w:sz w:val="22"/>
          <w:szCs w:val="22"/>
          <w:lang w:val="cs-CZ"/>
        </w:rPr>
        <w:t>Zapsán v obchodním rejstříku vedeném Městským soudem v Praze,</w:t>
      </w:r>
      <w:r w:rsidR="0048786D">
        <w:rPr>
          <w:sz w:val="22"/>
          <w:szCs w:val="22"/>
          <w:lang w:val="cs-CZ"/>
        </w:rPr>
        <w:t xml:space="preserve"> </w:t>
      </w:r>
      <w:proofErr w:type="spellStart"/>
      <w:r w:rsidR="0048786D">
        <w:rPr>
          <w:sz w:val="22"/>
          <w:szCs w:val="22"/>
          <w:lang w:val="cs-CZ"/>
        </w:rPr>
        <w:t>sp</w:t>
      </w:r>
      <w:proofErr w:type="spellEnd"/>
      <w:r w:rsidR="0048786D">
        <w:rPr>
          <w:sz w:val="22"/>
          <w:szCs w:val="22"/>
          <w:lang w:val="cs-CZ"/>
        </w:rPr>
        <w:t>. zn.</w:t>
      </w:r>
      <w:r w:rsidRPr="002A6B1F">
        <w:rPr>
          <w:sz w:val="22"/>
          <w:szCs w:val="22"/>
          <w:lang w:val="cs-CZ"/>
        </w:rPr>
        <w:t xml:space="preserve"> B</w:t>
      </w:r>
      <w:r w:rsidR="0048786D">
        <w:rPr>
          <w:sz w:val="22"/>
          <w:szCs w:val="22"/>
          <w:lang w:val="cs-CZ"/>
        </w:rPr>
        <w:t xml:space="preserve"> </w:t>
      </w:r>
      <w:r w:rsidRPr="002A6B1F">
        <w:rPr>
          <w:sz w:val="22"/>
          <w:szCs w:val="22"/>
          <w:lang w:val="cs-CZ"/>
        </w:rPr>
        <w:t>7914,</w:t>
      </w:r>
      <w:r w:rsidRPr="002A6B1F">
        <w:rPr>
          <w:sz w:val="22"/>
          <w:szCs w:val="22"/>
          <w:lang w:val="cs-CZ"/>
        </w:rPr>
        <w:br/>
        <w:t>email: pragis@pragis.cz</w:t>
      </w:r>
    </w:p>
    <w:p w14:paraId="1EC477A5" w14:textId="77777777" w:rsidR="002A6B1F" w:rsidRPr="002A6B1F" w:rsidRDefault="002A6B1F" w:rsidP="002A6B1F">
      <w:pPr>
        <w:pStyle w:val="Zkladntextodsazen3"/>
        <w:spacing w:line="276" w:lineRule="auto"/>
        <w:ind w:left="1134"/>
        <w:rPr>
          <w:sz w:val="22"/>
          <w:szCs w:val="22"/>
        </w:rPr>
      </w:pPr>
      <w:proofErr w:type="gramStart"/>
      <w:r w:rsidRPr="002A6B1F">
        <w:rPr>
          <w:sz w:val="22"/>
          <w:szCs w:val="22"/>
        </w:rPr>
        <w:t>a</w:t>
      </w:r>
      <w:proofErr w:type="gramEnd"/>
    </w:p>
    <w:p w14:paraId="722EC290" w14:textId="77777777" w:rsidR="002A6B1F" w:rsidRPr="002A6B1F" w:rsidRDefault="002A6B1F" w:rsidP="002A6B1F">
      <w:pPr>
        <w:numPr>
          <w:ilvl w:val="0"/>
          <w:numId w:val="13"/>
        </w:numPr>
        <w:spacing w:after="0" w:line="276" w:lineRule="auto"/>
        <w:ind w:left="1134"/>
        <w:rPr>
          <w:rFonts w:ascii="Times New Roman" w:hAnsi="Times New Roman" w:cs="Times New Roman"/>
        </w:rPr>
      </w:pPr>
      <w:r w:rsidRPr="002A6B1F">
        <w:rPr>
          <w:rFonts w:ascii="Times New Roman" w:hAnsi="Times New Roman" w:cs="Times New Roman"/>
        </w:rPr>
        <w:t>D&amp;Z spol. s.r.o.,</w:t>
      </w:r>
    </w:p>
    <w:p w14:paraId="06EB1569" w14:textId="77777777" w:rsidR="002A6B1F" w:rsidRPr="002A6B1F" w:rsidRDefault="002A6B1F" w:rsidP="002A6B1F">
      <w:pPr>
        <w:pStyle w:val="Odstavec"/>
        <w:tabs>
          <w:tab w:val="clear" w:pos="792"/>
          <w:tab w:val="left" w:pos="993"/>
        </w:tabs>
        <w:ind w:left="1134" w:firstLine="0"/>
        <w:rPr>
          <w:sz w:val="22"/>
          <w:szCs w:val="22"/>
          <w:lang w:val="cs-CZ"/>
        </w:rPr>
      </w:pPr>
      <w:r w:rsidRPr="002A6B1F">
        <w:rPr>
          <w:sz w:val="22"/>
          <w:szCs w:val="22"/>
          <w:lang w:val="cs-CZ"/>
        </w:rPr>
        <w:t>Se sídlem: Údlická 761, 184 00 Praha 8 – Dolní Chabry</w:t>
      </w:r>
    </w:p>
    <w:p w14:paraId="03A123CE" w14:textId="77777777" w:rsidR="002A6B1F" w:rsidRPr="002A6B1F" w:rsidRDefault="002A6B1F" w:rsidP="002A6B1F">
      <w:pPr>
        <w:pStyle w:val="Odstavec"/>
        <w:tabs>
          <w:tab w:val="clear" w:pos="792"/>
          <w:tab w:val="left" w:pos="993"/>
        </w:tabs>
        <w:ind w:left="1134" w:firstLine="0"/>
        <w:rPr>
          <w:sz w:val="22"/>
          <w:szCs w:val="22"/>
          <w:lang w:val="cs-CZ"/>
        </w:rPr>
      </w:pPr>
      <w:r w:rsidRPr="002A6B1F">
        <w:rPr>
          <w:sz w:val="22"/>
          <w:szCs w:val="22"/>
          <w:lang w:val="cs-CZ"/>
        </w:rPr>
        <w:t>Zastoupená: Ing. Janem Zabranským, jednatelem</w:t>
      </w:r>
    </w:p>
    <w:p w14:paraId="57E75453" w14:textId="77777777" w:rsidR="002A6B1F" w:rsidRPr="002A6B1F" w:rsidRDefault="002A6B1F" w:rsidP="002A6B1F">
      <w:pPr>
        <w:pStyle w:val="Odstavec"/>
        <w:tabs>
          <w:tab w:val="clear" w:pos="792"/>
          <w:tab w:val="left" w:pos="993"/>
        </w:tabs>
        <w:ind w:left="1134" w:firstLine="0"/>
        <w:rPr>
          <w:sz w:val="22"/>
          <w:szCs w:val="22"/>
          <w:lang w:val="cs-CZ"/>
        </w:rPr>
      </w:pPr>
      <w:r w:rsidRPr="002A6B1F">
        <w:rPr>
          <w:sz w:val="22"/>
          <w:szCs w:val="22"/>
          <w:lang w:val="cs-CZ"/>
        </w:rPr>
        <w:t>IČ:</w:t>
      </w:r>
      <w:r w:rsidRPr="002A6B1F">
        <w:rPr>
          <w:sz w:val="22"/>
          <w:szCs w:val="22"/>
          <w:lang w:val="cs-CZ"/>
        </w:rPr>
        <w:tab/>
        <w:t>00196304</w:t>
      </w:r>
    </w:p>
    <w:p w14:paraId="609AE0B9" w14:textId="77777777" w:rsidR="002A6B1F" w:rsidRPr="002A6B1F" w:rsidRDefault="002A6B1F" w:rsidP="002A6B1F">
      <w:pPr>
        <w:pStyle w:val="Odstavec"/>
        <w:tabs>
          <w:tab w:val="clear" w:pos="792"/>
          <w:tab w:val="left" w:pos="993"/>
        </w:tabs>
        <w:ind w:left="1134" w:firstLine="0"/>
        <w:rPr>
          <w:sz w:val="22"/>
          <w:szCs w:val="22"/>
          <w:lang w:val="cs-CZ"/>
        </w:rPr>
      </w:pPr>
      <w:r w:rsidRPr="002A6B1F">
        <w:rPr>
          <w:sz w:val="22"/>
          <w:szCs w:val="22"/>
          <w:lang w:val="cs-CZ"/>
        </w:rPr>
        <w:t xml:space="preserve">DIČ: </w:t>
      </w:r>
      <w:r w:rsidRPr="002A6B1F">
        <w:rPr>
          <w:sz w:val="22"/>
          <w:szCs w:val="22"/>
          <w:lang w:val="cs-CZ"/>
        </w:rPr>
        <w:tab/>
        <w:t>CZ0196304</w:t>
      </w:r>
    </w:p>
    <w:p w14:paraId="30ABFA9D" w14:textId="77777777" w:rsidR="002A6B1F" w:rsidRPr="002A6B1F" w:rsidRDefault="002A6B1F" w:rsidP="002A6B1F">
      <w:pPr>
        <w:pStyle w:val="Odstavec"/>
        <w:tabs>
          <w:tab w:val="clear" w:pos="792"/>
          <w:tab w:val="left" w:pos="993"/>
        </w:tabs>
        <w:ind w:left="1134" w:firstLine="0"/>
        <w:rPr>
          <w:sz w:val="22"/>
          <w:szCs w:val="22"/>
          <w:lang w:val="cs-CZ"/>
        </w:rPr>
      </w:pPr>
      <w:r w:rsidRPr="002A6B1F">
        <w:rPr>
          <w:sz w:val="22"/>
          <w:szCs w:val="22"/>
          <w:lang w:val="cs-CZ"/>
        </w:rPr>
        <w:t>Bankovní spojení: ČSOB a.s.</w:t>
      </w:r>
    </w:p>
    <w:p w14:paraId="50BA37F8" w14:textId="77777777" w:rsidR="002A6B1F" w:rsidRPr="002A6B1F" w:rsidRDefault="002A6B1F" w:rsidP="002A6B1F">
      <w:pPr>
        <w:pStyle w:val="Odstavec"/>
        <w:tabs>
          <w:tab w:val="clear" w:pos="792"/>
          <w:tab w:val="left" w:pos="993"/>
        </w:tabs>
        <w:ind w:left="1134" w:firstLine="0"/>
        <w:rPr>
          <w:sz w:val="22"/>
          <w:szCs w:val="22"/>
          <w:lang w:val="cs-CZ"/>
        </w:rPr>
      </w:pPr>
      <w:r w:rsidRPr="002A6B1F">
        <w:rPr>
          <w:sz w:val="22"/>
          <w:szCs w:val="22"/>
          <w:lang w:val="cs-CZ"/>
        </w:rPr>
        <w:t>Č. účtu: 578913973/0300</w:t>
      </w:r>
    </w:p>
    <w:p w14:paraId="13020441" w14:textId="623ECBC9" w:rsidR="002A6B1F" w:rsidRPr="002A6B1F" w:rsidRDefault="002A6B1F" w:rsidP="002A6B1F">
      <w:pPr>
        <w:pStyle w:val="Odstavec"/>
        <w:tabs>
          <w:tab w:val="clear" w:pos="792"/>
          <w:tab w:val="left" w:pos="993"/>
        </w:tabs>
        <w:ind w:left="1134" w:firstLine="0"/>
        <w:rPr>
          <w:sz w:val="22"/>
          <w:szCs w:val="22"/>
          <w:lang w:val="cs-CZ"/>
        </w:rPr>
      </w:pPr>
      <w:r w:rsidRPr="002A6B1F">
        <w:rPr>
          <w:sz w:val="22"/>
          <w:szCs w:val="22"/>
          <w:lang w:val="cs-CZ"/>
        </w:rPr>
        <w:t>Zapsán v obchodním rejstříku vedeném Městským soudem v Praze,</w:t>
      </w:r>
      <w:r w:rsidR="0048786D">
        <w:rPr>
          <w:sz w:val="22"/>
          <w:szCs w:val="22"/>
          <w:lang w:val="cs-CZ"/>
        </w:rPr>
        <w:t xml:space="preserve"> </w:t>
      </w:r>
      <w:proofErr w:type="spellStart"/>
      <w:r w:rsidR="0048786D">
        <w:rPr>
          <w:sz w:val="22"/>
          <w:szCs w:val="22"/>
          <w:lang w:val="cs-CZ"/>
        </w:rPr>
        <w:t>sp</w:t>
      </w:r>
      <w:proofErr w:type="spellEnd"/>
      <w:r w:rsidR="0048786D">
        <w:rPr>
          <w:sz w:val="22"/>
          <w:szCs w:val="22"/>
          <w:lang w:val="cs-CZ"/>
        </w:rPr>
        <w:t>. zn.</w:t>
      </w:r>
      <w:r w:rsidRPr="002A6B1F">
        <w:rPr>
          <w:sz w:val="22"/>
          <w:szCs w:val="22"/>
          <w:lang w:val="cs-CZ"/>
        </w:rPr>
        <w:t xml:space="preserve"> C</w:t>
      </w:r>
      <w:r w:rsidR="0048786D">
        <w:rPr>
          <w:sz w:val="22"/>
          <w:szCs w:val="22"/>
          <w:lang w:val="cs-CZ"/>
        </w:rPr>
        <w:t xml:space="preserve"> </w:t>
      </w:r>
      <w:r w:rsidRPr="002A6B1F">
        <w:rPr>
          <w:sz w:val="22"/>
          <w:szCs w:val="22"/>
          <w:lang w:val="cs-CZ"/>
        </w:rPr>
        <w:t>2726,</w:t>
      </w:r>
      <w:r w:rsidRPr="002A6B1F">
        <w:rPr>
          <w:sz w:val="22"/>
          <w:szCs w:val="22"/>
          <w:lang w:val="cs-CZ"/>
        </w:rPr>
        <w:br/>
        <w:t>email: info&amp;dzpraha.cz</w:t>
      </w:r>
    </w:p>
    <w:p w14:paraId="3B322B56" w14:textId="3FC733E1" w:rsidR="00D338A6" w:rsidRPr="002A6B1F" w:rsidRDefault="00D338A6" w:rsidP="00D84306">
      <w:pPr>
        <w:spacing w:after="120" w:line="240" w:lineRule="auto"/>
        <w:jc w:val="both"/>
        <w:rPr>
          <w:rFonts w:ascii="Times New Roman" w:hAnsi="Times New Roman" w:cs="Times New Roman"/>
        </w:rPr>
      </w:pPr>
      <w:r w:rsidRPr="002A6B1F">
        <w:rPr>
          <w:rFonts w:ascii="Times New Roman" w:hAnsi="Times New Roman" w:cs="Times New Roman"/>
        </w:rPr>
        <w:t xml:space="preserve">(dále též „objednatel“) </w:t>
      </w:r>
    </w:p>
    <w:p w14:paraId="077FC956" w14:textId="77777777" w:rsidR="00D84306" w:rsidRPr="002A6B1F" w:rsidRDefault="00D84306" w:rsidP="00D84306">
      <w:pPr>
        <w:spacing w:after="120" w:line="240" w:lineRule="auto"/>
        <w:jc w:val="both"/>
        <w:rPr>
          <w:rFonts w:ascii="Times New Roman" w:hAnsi="Times New Roman" w:cs="Times New Roman"/>
          <w:b/>
          <w:bCs/>
        </w:rPr>
      </w:pPr>
    </w:p>
    <w:p w14:paraId="0EB560E1" w14:textId="3D05183E" w:rsidR="00D338A6" w:rsidRPr="002A6B1F" w:rsidRDefault="00D338A6" w:rsidP="00D84306">
      <w:pPr>
        <w:spacing w:after="120" w:line="240" w:lineRule="auto"/>
        <w:jc w:val="both"/>
        <w:rPr>
          <w:rFonts w:ascii="Times New Roman" w:hAnsi="Times New Roman" w:cs="Times New Roman"/>
        </w:rPr>
      </w:pPr>
      <w:r w:rsidRPr="002A6B1F">
        <w:rPr>
          <w:rFonts w:ascii="Times New Roman" w:hAnsi="Times New Roman" w:cs="Times New Roman"/>
          <w:b/>
          <w:bCs/>
        </w:rPr>
        <w:t>a</w:t>
      </w:r>
    </w:p>
    <w:p w14:paraId="6F6F2AAA" w14:textId="77777777" w:rsidR="00D84306" w:rsidRPr="002A6B1F" w:rsidRDefault="00D84306" w:rsidP="00D84306">
      <w:pPr>
        <w:spacing w:after="120" w:line="240" w:lineRule="auto"/>
        <w:jc w:val="both"/>
        <w:rPr>
          <w:rFonts w:ascii="Times New Roman" w:hAnsi="Times New Roman" w:cs="Times New Roman"/>
          <w:b/>
          <w:bCs/>
        </w:rPr>
      </w:pPr>
    </w:p>
    <w:p w14:paraId="5F525B06" w14:textId="4C5B8E4E" w:rsidR="00D338A6" w:rsidRPr="002A6B1F" w:rsidRDefault="00D338A6" w:rsidP="00D84306">
      <w:pPr>
        <w:spacing w:after="120" w:line="240" w:lineRule="auto"/>
        <w:jc w:val="both"/>
        <w:rPr>
          <w:rFonts w:ascii="Times New Roman" w:hAnsi="Times New Roman" w:cs="Times New Roman"/>
        </w:rPr>
      </w:pPr>
      <w:r w:rsidRPr="002A6B1F">
        <w:rPr>
          <w:rFonts w:ascii="Times New Roman" w:hAnsi="Times New Roman" w:cs="Times New Roman"/>
          <w:b/>
          <w:bCs/>
        </w:rPr>
        <w:t>Zhotovitel:</w:t>
      </w:r>
      <w:r w:rsidRPr="002A6B1F">
        <w:rPr>
          <w:rFonts w:ascii="Times New Roman" w:hAnsi="Times New Roman" w:cs="Times New Roman"/>
        </w:rPr>
        <w:t xml:space="preserve"> </w:t>
      </w:r>
    </w:p>
    <w:p w14:paraId="757AD35D" w14:textId="747BE779" w:rsidR="00D338A6" w:rsidRPr="002A6B1F" w:rsidRDefault="0041388F" w:rsidP="00D84306">
      <w:pPr>
        <w:spacing w:after="120" w:line="240" w:lineRule="auto"/>
        <w:jc w:val="both"/>
        <w:rPr>
          <w:rFonts w:ascii="Times New Roman" w:hAnsi="Times New Roman" w:cs="Times New Roman"/>
        </w:rPr>
      </w:pPr>
      <w:proofErr w:type="spellStart"/>
      <w:r w:rsidRPr="002A6B1F">
        <w:rPr>
          <w:rFonts w:ascii="Times New Roman" w:hAnsi="Times New Roman" w:cs="Times New Roman"/>
          <w:highlight w:val="yellow"/>
        </w:rPr>
        <w:t>xxxxxxxxxxxx</w:t>
      </w:r>
      <w:proofErr w:type="spellEnd"/>
    </w:p>
    <w:p w14:paraId="040B7CFE" w14:textId="25595673" w:rsidR="00D338A6" w:rsidRPr="002A6B1F" w:rsidRDefault="0041388F" w:rsidP="00D84306">
      <w:pPr>
        <w:spacing w:after="120" w:line="240" w:lineRule="auto"/>
        <w:jc w:val="both"/>
        <w:rPr>
          <w:rFonts w:ascii="Times New Roman" w:hAnsi="Times New Roman" w:cs="Times New Roman"/>
        </w:rPr>
      </w:pPr>
      <w:r w:rsidRPr="002A6B1F">
        <w:rPr>
          <w:rFonts w:ascii="Times New Roman" w:hAnsi="Times New Roman" w:cs="Times New Roman"/>
        </w:rPr>
        <w:t>adresa</w:t>
      </w:r>
      <w:r w:rsidR="00D84306" w:rsidRPr="002A6B1F">
        <w:rPr>
          <w:rFonts w:ascii="Times New Roman" w:hAnsi="Times New Roman" w:cs="Times New Roman"/>
        </w:rPr>
        <w:t xml:space="preserve">: </w:t>
      </w:r>
      <w:proofErr w:type="spellStart"/>
      <w:r w:rsidR="00D84306" w:rsidRPr="002A6B1F">
        <w:rPr>
          <w:rFonts w:ascii="Times New Roman" w:hAnsi="Times New Roman" w:cs="Times New Roman"/>
          <w:highlight w:val="yellow"/>
        </w:rPr>
        <w:t>xxxxxxxxxxxx</w:t>
      </w:r>
      <w:proofErr w:type="spellEnd"/>
    </w:p>
    <w:p w14:paraId="2FB85A76" w14:textId="71F88463" w:rsidR="00D338A6" w:rsidRPr="002A6B1F" w:rsidRDefault="00D338A6" w:rsidP="00D84306">
      <w:pPr>
        <w:spacing w:after="120" w:line="240" w:lineRule="auto"/>
        <w:jc w:val="both"/>
        <w:rPr>
          <w:rFonts w:ascii="Times New Roman" w:hAnsi="Times New Roman" w:cs="Times New Roman"/>
        </w:rPr>
      </w:pPr>
      <w:r w:rsidRPr="002A6B1F">
        <w:rPr>
          <w:rFonts w:ascii="Times New Roman" w:hAnsi="Times New Roman" w:cs="Times New Roman"/>
        </w:rPr>
        <w:t xml:space="preserve">zastoupená: </w:t>
      </w:r>
      <w:proofErr w:type="spellStart"/>
      <w:r w:rsidR="00D84306" w:rsidRPr="002A6B1F">
        <w:rPr>
          <w:rFonts w:ascii="Times New Roman" w:hAnsi="Times New Roman" w:cs="Times New Roman"/>
          <w:highlight w:val="yellow"/>
        </w:rPr>
        <w:t>xxxxxxxxxxxx</w:t>
      </w:r>
      <w:proofErr w:type="spellEnd"/>
    </w:p>
    <w:p w14:paraId="4E73202E" w14:textId="6574FD7A" w:rsidR="00D338A6" w:rsidRPr="002A6B1F" w:rsidRDefault="00D338A6" w:rsidP="00D84306">
      <w:pPr>
        <w:spacing w:after="120" w:line="240" w:lineRule="auto"/>
        <w:jc w:val="both"/>
        <w:rPr>
          <w:rFonts w:ascii="Times New Roman" w:hAnsi="Times New Roman" w:cs="Times New Roman"/>
        </w:rPr>
      </w:pPr>
      <w:r w:rsidRPr="002A6B1F">
        <w:rPr>
          <w:rFonts w:ascii="Times New Roman" w:hAnsi="Times New Roman" w:cs="Times New Roman"/>
        </w:rPr>
        <w:t>zástupce oprávněný jednat</w:t>
      </w:r>
      <w:r w:rsidR="00D84306" w:rsidRPr="002A6B1F">
        <w:rPr>
          <w:rFonts w:ascii="Times New Roman" w:hAnsi="Times New Roman" w:cs="Times New Roman"/>
        </w:rPr>
        <w:t xml:space="preserve">: </w:t>
      </w:r>
      <w:proofErr w:type="spellStart"/>
      <w:r w:rsidR="00D84306" w:rsidRPr="002A6B1F">
        <w:rPr>
          <w:rFonts w:ascii="Times New Roman" w:hAnsi="Times New Roman" w:cs="Times New Roman"/>
          <w:highlight w:val="yellow"/>
        </w:rPr>
        <w:t>xxxxxxxxxxxx</w:t>
      </w:r>
      <w:proofErr w:type="spellEnd"/>
    </w:p>
    <w:p w14:paraId="31A67135" w14:textId="64A97529" w:rsidR="00D338A6" w:rsidRPr="002A6B1F" w:rsidRDefault="00D338A6" w:rsidP="00D84306">
      <w:pPr>
        <w:spacing w:after="120" w:line="240" w:lineRule="auto"/>
        <w:jc w:val="both"/>
        <w:rPr>
          <w:rFonts w:ascii="Times New Roman" w:hAnsi="Times New Roman" w:cs="Times New Roman"/>
        </w:rPr>
      </w:pPr>
      <w:r w:rsidRPr="002A6B1F">
        <w:rPr>
          <w:rFonts w:ascii="Times New Roman" w:hAnsi="Times New Roman" w:cs="Times New Roman"/>
        </w:rPr>
        <w:t xml:space="preserve">ve věcech daňových dokladů: </w:t>
      </w:r>
      <w:proofErr w:type="spellStart"/>
      <w:r w:rsidR="00D84306" w:rsidRPr="002A6B1F">
        <w:rPr>
          <w:rFonts w:ascii="Times New Roman" w:hAnsi="Times New Roman" w:cs="Times New Roman"/>
          <w:highlight w:val="yellow"/>
        </w:rPr>
        <w:t>xxxxxxxxxxxx</w:t>
      </w:r>
      <w:proofErr w:type="spellEnd"/>
    </w:p>
    <w:p w14:paraId="5951D8B1" w14:textId="35058061" w:rsidR="00D338A6" w:rsidRPr="002A6B1F" w:rsidRDefault="00D338A6" w:rsidP="00D84306">
      <w:pPr>
        <w:spacing w:after="120" w:line="240" w:lineRule="auto"/>
        <w:jc w:val="both"/>
        <w:rPr>
          <w:rFonts w:ascii="Times New Roman" w:hAnsi="Times New Roman" w:cs="Times New Roman"/>
        </w:rPr>
      </w:pPr>
      <w:r w:rsidRPr="002A6B1F">
        <w:rPr>
          <w:rFonts w:ascii="Times New Roman" w:hAnsi="Times New Roman" w:cs="Times New Roman"/>
        </w:rPr>
        <w:t xml:space="preserve">ve věcech technických a finančních: </w:t>
      </w:r>
      <w:proofErr w:type="spellStart"/>
      <w:r w:rsidR="00D84306" w:rsidRPr="002A6B1F">
        <w:rPr>
          <w:rFonts w:ascii="Times New Roman" w:hAnsi="Times New Roman" w:cs="Times New Roman"/>
          <w:highlight w:val="yellow"/>
        </w:rPr>
        <w:t>xxxxxxxxxxxx</w:t>
      </w:r>
      <w:proofErr w:type="spellEnd"/>
    </w:p>
    <w:p w14:paraId="33F2E15B" w14:textId="350D8D5F" w:rsidR="00D338A6" w:rsidRPr="002A6B1F" w:rsidRDefault="00D338A6" w:rsidP="00D84306">
      <w:pPr>
        <w:spacing w:after="120" w:line="240" w:lineRule="auto"/>
        <w:jc w:val="both"/>
        <w:rPr>
          <w:rFonts w:ascii="Times New Roman" w:hAnsi="Times New Roman" w:cs="Times New Roman"/>
        </w:rPr>
      </w:pPr>
      <w:r w:rsidRPr="002A6B1F">
        <w:rPr>
          <w:rFonts w:ascii="Times New Roman" w:hAnsi="Times New Roman" w:cs="Times New Roman"/>
        </w:rPr>
        <w:t xml:space="preserve">svislé dopravní značení: </w:t>
      </w:r>
      <w:proofErr w:type="spellStart"/>
      <w:r w:rsidR="00D84306" w:rsidRPr="002A6B1F">
        <w:rPr>
          <w:rFonts w:ascii="Times New Roman" w:hAnsi="Times New Roman" w:cs="Times New Roman"/>
          <w:highlight w:val="yellow"/>
        </w:rPr>
        <w:t>xxxxxxxxxxxx</w:t>
      </w:r>
      <w:proofErr w:type="spellEnd"/>
    </w:p>
    <w:p w14:paraId="07BC3ED9" w14:textId="52122279" w:rsidR="00D338A6" w:rsidRPr="002A6B1F" w:rsidRDefault="00D338A6" w:rsidP="00D84306">
      <w:pPr>
        <w:spacing w:after="120" w:line="240" w:lineRule="auto"/>
        <w:jc w:val="both"/>
        <w:rPr>
          <w:rFonts w:ascii="Times New Roman" w:hAnsi="Times New Roman" w:cs="Times New Roman"/>
        </w:rPr>
      </w:pPr>
      <w:r w:rsidRPr="002A6B1F">
        <w:rPr>
          <w:rFonts w:ascii="Times New Roman" w:hAnsi="Times New Roman" w:cs="Times New Roman"/>
        </w:rPr>
        <w:t xml:space="preserve">vedoucí projektu, zakázky, oprávnění jednat k úkonům na stavbě: </w:t>
      </w:r>
      <w:proofErr w:type="spellStart"/>
      <w:r w:rsidR="00D84306" w:rsidRPr="002A6B1F">
        <w:rPr>
          <w:rFonts w:ascii="Times New Roman" w:hAnsi="Times New Roman" w:cs="Times New Roman"/>
          <w:highlight w:val="yellow"/>
        </w:rPr>
        <w:t>xxxxxxxxxxxx</w:t>
      </w:r>
      <w:proofErr w:type="spellEnd"/>
    </w:p>
    <w:p w14:paraId="5BC3B5B1" w14:textId="42D3E473" w:rsidR="00D338A6" w:rsidRPr="002A6B1F" w:rsidRDefault="00D338A6" w:rsidP="00D84306">
      <w:pPr>
        <w:spacing w:after="120" w:line="240" w:lineRule="auto"/>
        <w:jc w:val="both"/>
        <w:rPr>
          <w:rFonts w:ascii="Times New Roman" w:hAnsi="Times New Roman" w:cs="Times New Roman"/>
        </w:rPr>
      </w:pPr>
      <w:r w:rsidRPr="002A6B1F">
        <w:rPr>
          <w:rFonts w:ascii="Times New Roman" w:hAnsi="Times New Roman" w:cs="Times New Roman"/>
        </w:rPr>
        <w:t xml:space="preserve">vedoucí projekční kanceláře: </w:t>
      </w:r>
      <w:proofErr w:type="spellStart"/>
      <w:r w:rsidR="00D84306" w:rsidRPr="002A6B1F">
        <w:rPr>
          <w:rFonts w:ascii="Times New Roman" w:hAnsi="Times New Roman" w:cs="Times New Roman"/>
          <w:highlight w:val="yellow"/>
        </w:rPr>
        <w:t>xxxxxxxxxxxx</w:t>
      </w:r>
      <w:proofErr w:type="spellEnd"/>
    </w:p>
    <w:p w14:paraId="7E1E1D3D" w14:textId="70A59B46" w:rsidR="00D338A6" w:rsidRPr="002A6B1F" w:rsidRDefault="00D338A6" w:rsidP="00D84306">
      <w:pPr>
        <w:spacing w:after="120" w:line="240" w:lineRule="auto"/>
        <w:jc w:val="both"/>
        <w:rPr>
          <w:rFonts w:ascii="Times New Roman" w:hAnsi="Times New Roman" w:cs="Times New Roman"/>
        </w:rPr>
      </w:pPr>
      <w:r w:rsidRPr="002A6B1F">
        <w:rPr>
          <w:rFonts w:ascii="Times New Roman" w:hAnsi="Times New Roman" w:cs="Times New Roman"/>
        </w:rPr>
        <w:t xml:space="preserve">vodorovné dopravní značení: </w:t>
      </w:r>
      <w:proofErr w:type="spellStart"/>
      <w:r w:rsidR="00D84306" w:rsidRPr="002A6B1F">
        <w:rPr>
          <w:rFonts w:ascii="Times New Roman" w:hAnsi="Times New Roman" w:cs="Times New Roman"/>
          <w:highlight w:val="yellow"/>
        </w:rPr>
        <w:t>xxxxxxxxxxxx</w:t>
      </w:r>
      <w:proofErr w:type="spellEnd"/>
    </w:p>
    <w:p w14:paraId="6454BA79" w14:textId="47DF898D" w:rsidR="00D338A6" w:rsidRPr="002A6B1F" w:rsidRDefault="00D338A6" w:rsidP="00D84306">
      <w:pPr>
        <w:spacing w:after="120" w:line="240" w:lineRule="auto"/>
        <w:jc w:val="both"/>
        <w:rPr>
          <w:rFonts w:ascii="Times New Roman" w:hAnsi="Times New Roman" w:cs="Times New Roman"/>
        </w:rPr>
      </w:pPr>
      <w:r w:rsidRPr="002A6B1F">
        <w:rPr>
          <w:rFonts w:ascii="Times New Roman" w:hAnsi="Times New Roman" w:cs="Times New Roman"/>
        </w:rPr>
        <w:t xml:space="preserve">IČO: </w:t>
      </w:r>
      <w:proofErr w:type="spellStart"/>
      <w:r w:rsidR="00D84306" w:rsidRPr="002A6B1F">
        <w:rPr>
          <w:rFonts w:ascii="Times New Roman" w:hAnsi="Times New Roman" w:cs="Times New Roman"/>
          <w:highlight w:val="yellow"/>
        </w:rPr>
        <w:t>xxxxxxxxxxxx</w:t>
      </w:r>
      <w:proofErr w:type="spellEnd"/>
    </w:p>
    <w:p w14:paraId="2182A3FA" w14:textId="79F69361" w:rsidR="00D338A6" w:rsidRPr="002A6B1F" w:rsidRDefault="00D338A6" w:rsidP="00D84306">
      <w:pPr>
        <w:spacing w:after="120" w:line="240" w:lineRule="auto"/>
        <w:jc w:val="both"/>
        <w:rPr>
          <w:rFonts w:ascii="Times New Roman" w:hAnsi="Times New Roman" w:cs="Times New Roman"/>
        </w:rPr>
      </w:pPr>
      <w:r w:rsidRPr="002A6B1F">
        <w:rPr>
          <w:rFonts w:ascii="Times New Roman" w:hAnsi="Times New Roman" w:cs="Times New Roman"/>
        </w:rPr>
        <w:t xml:space="preserve">DIČ: </w:t>
      </w:r>
      <w:proofErr w:type="spellStart"/>
      <w:r w:rsidR="00D84306" w:rsidRPr="002A6B1F">
        <w:rPr>
          <w:rFonts w:ascii="Times New Roman" w:hAnsi="Times New Roman" w:cs="Times New Roman"/>
          <w:highlight w:val="yellow"/>
        </w:rPr>
        <w:t>xxxxxxxxxxxx</w:t>
      </w:r>
      <w:proofErr w:type="spellEnd"/>
      <w:r w:rsidR="00D84306" w:rsidRPr="002A6B1F">
        <w:rPr>
          <w:rFonts w:ascii="Times New Roman" w:hAnsi="Times New Roman" w:cs="Times New Roman"/>
        </w:rPr>
        <w:t xml:space="preserve"> </w:t>
      </w:r>
      <w:proofErr w:type="spellStart"/>
      <w:r w:rsidR="0041388F" w:rsidRPr="002A6B1F">
        <w:rPr>
          <w:rFonts w:ascii="Times New Roman" w:hAnsi="Times New Roman" w:cs="Times New Roman"/>
        </w:rPr>
        <w:t>xx</w:t>
      </w:r>
      <w:proofErr w:type="spellEnd"/>
    </w:p>
    <w:p w14:paraId="2BD97681" w14:textId="020B4E08" w:rsidR="00D338A6" w:rsidRPr="002A6B1F" w:rsidRDefault="00D338A6" w:rsidP="00D84306">
      <w:pPr>
        <w:spacing w:after="120" w:line="240" w:lineRule="auto"/>
        <w:jc w:val="both"/>
        <w:rPr>
          <w:rFonts w:ascii="Times New Roman" w:hAnsi="Times New Roman" w:cs="Times New Roman"/>
        </w:rPr>
      </w:pPr>
      <w:r w:rsidRPr="002A6B1F">
        <w:rPr>
          <w:rFonts w:ascii="Times New Roman" w:hAnsi="Times New Roman" w:cs="Times New Roman"/>
        </w:rPr>
        <w:t xml:space="preserve">Bankovní spojení: </w:t>
      </w:r>
      <w:proofErr w:type="spellStart"/>
      <w:r w:rsidR="00D84306" w:rsidRPr="002A6B1F">
        <w:rPr>
          <w:rFonts w:ascii="Times New Roman" w:hAnsi="Times New Roman" w:cs="Times New Roman"/>
          <w:highlight w:val="yellow"/>
        </w:rPr>
        <w:t>xxxxxxxxxxxx</w:t>
      </w:r>
      <w:proofErr w:type="spellEnd"/>
    </w:p>
    <w:p w14:paraId="50A3EDAE" w14:textId="051BB21F" w:rsidR="00D338A6" w:rsidRPr="002A6B1F" w:rsidRDefault="00D338A6" w:rsidP="00D84306">
      <w:pPr>
        <w:spacing w:after="120" w:line="240" w:lineRule="auto"/>
        <w:jc w:val="both"/>
        <w:rPr>
          <w:rFonts w:ascii="Times New Roman" w:hAnsi="Times New Roman" w:cs="Times New Roman"/>
        </w:rPr>
      </w:pPr>
      <w:r w:rsidRPr="002A6B1F">
        <w:rPr>
          <w:rFonts w:ascii="Times New Roman" w:hAnsi="Times New Roman" w:cs="Times New Roman"/>
        </w:rPr>
        <w:t xml:space="preserve">zapsaná v OR vedeném </w:t>
      </w:r>
      <w:proofErr w:type="spellStart"/>
      <w:r w:rsidR="00D84306" w:rsidRPr="002A6B1F">
        <w:rPr>
          <w:rFonts w:ascii="Times New Roman" w:hAnsi="Times New Roman" w:cs="Times New Roman"/>
          <w:highlight w:val="yellow"/>
        </w:rPr>
        <w:t>xxxxxxxxxxxx</w:t>
      </w:r>
      <w:proofErr w:type="spellEnd"/>
      <w:r w:rsidRPr="002A6B1F">
        <w:rPr>
          <w:rFonts w:ascii="Times New Roman" w:hAnsi="Times New Roman" w:cs="Times New Roman"/>
        </w:rPr>
        <w:t xml:space="preserve">, </w:t>
      </w:r>
      <w:proofErr w:type="spellStart"/>
      <w:r w:rsidR="00262DD6">
        <w:rPr>
          <w:rFonts w:ascii="Times New Roman" w:hAnsi="Times New Roman" w:cs="Times New Roman"/>
        </w:rPr>
        <w:t>sp.zn</w:t>
      </w:r>
      <w:proofErr w:type="spellEnd"/>
      <w:r w:rsidR="00262DD6">
        <w:rPr>
          <w:rFonts w:ascii="Times New Roman" w:hAnsi="Times New Roman" w:cs="Times New Roman"/>
        </w:rPr>
        <w:t>.</w:t>
      </w:r>
      <w:r w:rsidRPr="002A6B1F">
        <w:rPr>
          <w:rFonts w:ascii="Times New Roman" w:hAnsi="Times New Roman" w:cs="Times New Roman"/>
        </w:rPr>
        <w:t xml:space="preserve"> </w:t>
      </w:r>
      <w:proofErr w:type="spellStart"/>
      <w:r w:rsidR="00D84306" w:rsidRPr="002A6B1F">
        <w:rPr>
          <w:rFonts w:ascii="Times New Roman" w:hAnsi="Times New Roman" w:cs="Times New Roman"/>
          <w:highlight w:val="yellow"/>
        </w:rPr>
        <w:t>xxxxxxxxxx</w:t>
      </w:r>
      <w:proofErr w:type="spellEnd"/>
      <w:r w:rsidRPr="002A6B1F">
        <w:rPr>
          <w:rFonts w:ascii="Times New Roman" w:hAnsi="Times New Roman" w:cs="Times New Roman"/>
        </w:rPr>
        <w:t xml:space="preserve"> </w:t>
      </w:r>
    </w:p>
    <w:p w14:paraId="3BE21C9B" w14:textId="77777777" w:rsidR="00D338A6" w:rsidRPr="002A6B1F" w:rsidRDefault="00D338A6" w:rsidP="00D84306">
      <w:pPr>
        <w:spacing w:after="120" w:line="240" w:lineRule="auto"/>
        <w:jc w:val="both"/>
        <w:rPr>
          <w:rFonts w:ascii="Times New Roman" w:hAnsi="Times New Roman" w:cs="Times New Roman"/>
        </w:rPr>
      </w:pPr>
      <w:r w:rsidRPr="002A6B1F">
        <w:rPr>
          <w:rFonts w:ascii="Times New Roman" w:hAnsi="Times New Roman" w:cs="Times New Roman"/>
        </w:rPr>
        <w:t xml:space="preserve">(dále jen „zhotovitel“) </w:t>
      </w:r>
    </w:p>
    <w:p w14:paraId="3618B51F" w14:textId="77777777" w:rsidR="0041388F" w:rsidRPr="002A6B1F" w:rsidRDefault="0041388F" w:rsidP="00D84306">
      <w:pPr>
        <w:spacing w:after="120" w:line="240" w:lineRule="auto"/>
        <w:jc w:val="both"/>
        <w:rPr>
          <w:rFonts w:ascii="Times New Roman" w:hAnsi="Times New Roman" w:cs="Times New Roman"/>
        </w:rPr>
      </w:pPr>
    </w:p>
    <w:p w14:paraId="6C702B77" w14:textId="6EF13204" w:rsidR="00D338A6" w:rsidRPr="002A6B1F" w:rsidRDefault="00D338A6" w:rsidP="00D84306">
      <w:pPr>
        <w:spacing w:after="120" w:line="240" w:lineRule="auto"/>
        <w:jc w:val="both"/>
        <w:rPr>
          <w:rFonts w:ascii="Times New Roman" w:hAnsi="Times New Roman" w:cs="Times New Roman"/>
        </w:rPr>
      </w:pPr>
      <w:r w:rsidRPr="002A6B1F">
        <w:rPr>
          <w:rFonts w:ascii="Times New Roman" w:hAnsi="Times New Roman" w:cs="Times New Roman"/>
        </w:rPr>
        <w:t>II. Předmět smlouvy</w:t>
      </w:r>
    </w:p>
    <w:p w14:paraId="2640672C" w14:textId="31A792B3" w:rsidR="00D338A6" w:rsidRPr="002A6B1F" w:rsidRDefault="00D338A6" w:rsidP="00D84306">
      <w:pPr>
        <w:numPr>
          <w:ilvl w:val="0"/>
          <w:numId w:val="1"/>
        </w:numPr>
        <w:tabs>
          <w:tab w:val="clear" w:pos="720"/>
          <w:tab w:val="num" w:pos="709"/>
        </w:tabs>
        <w:spacing w:after="120" w:line="240" w:lineRule="auto"/>
        <w:ind w:hanging="720"/>
        <w:jc w:val="both"/>
        <w:rPr>
          <w:rFonts w:ascii="Times New Roman" w:hAnsi="Times New Roman" w:cs="Times New Roman"/>
        </w:rPr>
      </w:pPr>
      <w:r w:rsidRPr="002A6B1F">
        <w:rPr>
          <w:rFonts w:ascii="Times New Roman" w:hAnsi="Times New Roman" w:cs="Times New Roman"/>
        </w:rPr>
        <w:t xml:space="preserve">Předmětem smlouvy je zabezpečení komunikací, chodníků a ostatních veřejných prostranství přenosným svislým reflexním dopravním značením a vodorovným dopravním značením v souladu se zákonem č. 111/1994 Sb., o silniční dopravě v platném znění (dále jen „silniční </w:t>
      </w:r>
      <w:r w:rsidRPr="002A6B1F">
        <w:rPr>
          <w:rFonts w:ascii="Times New Roman" w:hAnsi="Times New Roman" w:cs="Times New Roman"/>
        </w:rPr>
        <w:lastRenderedPageBreak/>
        <w:t>zákon"), v souvislosti s odstraňováním havárií vodovodní a kanalizační sítě v provozování objednatele</w:t>
      </w:r>
      <w:r w:rsidR="00D84306" w:rsidRPr="002A6B1F">
        <w:rPr>
          <w:rFonts w:ascii="Times New Roman" w:hAnsi="Times New Roman" w:cs="Times New Roman"/>
        </w:rPr>
        <w:t xml:space="preserve"> Pražské vodovody a kanalizace, a.s.</w:t>
      </w:r>
    </w:p>
    <w:p w14:paraId="0FC2CF0A" w14:textId="6835D036" w:rsidR="00D338A6" w:rsidRPr="002A6B1F" w:rsidRDefault="00D338A6" w:rsidP="00D84306">
      <w:pPr>
        <w:numPr>
          <w:ilvl w:val="0"/>
          <w:numId w:val="1"/>
        </w:numPr>
        <w:spacing w:after="120" w:line="240" w:lineRule="auto"/>
        <w:ind w:hanging="720"/>
        <w:jc w:val="both"/>
        <w:rPr>
          <w:rFonts w:ascii="Times New Roman" w:hAnsi="Times New Roman" w:cs="Times New Roman"/>
        </w:rPr>
      </w:pPr>
      <w:r w:rsidRPr="002A6B1F">
        <w:rPr>
          <w:rFonts w:ascii="Times New Roman" w:hAnsi="Times New Roman" w:cs="Times New Roman"/>
        </w:rPr>
        <w:t xml:space="preserve">Zhotovitel se touto smlouvou zavazuje, že na základě specifikací objednatele předávaných po dobu platnosti této smlouvy zhotoviteli, dle potřeb objednatele zhotoví pro objednatele dílo v následujícím rozsahu a za následujících podmínek: </w:t>
      </w:r>
    </w:p>
    <w:p w14:paraId="3F8D741F" w14:textId="7394F764" w:rsidR="00D338A6" w:rsidRPr="002A6B1F" w:rsidRDefault="00D338A6" w:rsidP="00D84306">
      <w:pPr>
        <w:pStyle w:val="Odstavecseseznamem"/>
        <w:numPr>
          <w:ilvl w:val="1"/>
          <w:numId w:val="4"/>
        </w:numPr>
        <w:spacing w:after="120" w:line="240" w:lineRule="auto"/>
        <w:contextualSpacing w:val="0"/>
        <w:jc w:val="both"/>
        <w:rPr>
          <w:rFonts w:ascii="Times New Roman" w:hAnsi="Times New Roman" w:cs="Times New Roman"/>
        </w:rPr>
      </w:pPr>
      <w:r w:rsidRPr="002A6B1F">
        <w:rPr>
          <w:rFonts w:ascii="Times New Roman" w:hAnsi="Times New Roman" w:cs="Times New Roman"/>
        </w:rPr>
        <w:t xml:space="preserve">práce potřebné ke kompletnímu zabezpečení komunikací, chodníků a ostatního veřejného a neveřejného prostranství při odstraňování havárií vodovodní a kanalizační sítě v provozování objednatele přenosným svislým reflexním dopravním značením a vodorovným dopravním značením v souladu se silničním zákonem a to do 90 min. od přijetí požadavku formou telefonické, faxové nebo elektronické objednávky, pokud nebude objednatelem uvedeno jinak, do doby přijetí požadavku objednatele na jeho odstranění, </w:t>
      </w:r>
    </w:p>
    <w:p w14:paraId="30AC99A9" w14:textId="2137C2C2" w:rsidR="00D338A6" w:rsidRPr="002A6B1F" w:rsidRDefault="00D338A6" w:rsidP="00D84306">
      <w:pPr>
        <w:pStyle w:val="Odstavecseseznamem"/>
        <w:numPr>
          <w:ilvl w:val="1"/>
          <w:numId w:val="4"/>
        </w:numPr>
        <w:spacing w:after="120" w:line="240" w:lineRule="auto"/>
        <w:contextualSpacing w:val="0"/>
        <w:jc w:val="both"/>
        <w:rPr>
          <w:rFonts w:ascii="Times New Roman" w:hAnsi="Times New Roman" w:cs="Times New Roman"/>
        </w:rPr>
      </w:pPr>
      <w:r w:rsidRPr="002A6B1F">
        <w:rPr>
          <w:rFonts w:ascii="Times New Roman" w:hAnsi="Times New Roman" w:cs="Times New Roman"/>
        </w:rPr>
        <w:t xml:space="preserve">bezodkladné zpracování dopravních projektů pro takové akce, kde lokální uzavírka komunikace má zásadní dopad na plynulost MHD a PID v hlavním městě Praze nebo obci, kde objednatel provozuje vodovody a kanalizace pro veřejnou potřebu. </w:t>
      </w:r>
    </w:p>
    <w:p w14:paraId="688FBE69" w14:textId="615F4B32" w:rsidR="00D338A6" w:rsidRPr="002A6B1F" w:rsidRDefault="00D338A6" w:rsidP="00D84306">
      <w:pPr>
        <w:pStyle w:val="Odstavecseseznamem"/>
        <w:numPr>
          <w:ilvl w:val="1"/>
          <w:numId w:val="4"/>
        </w:numPr>
        <w:spacing w:after="120" w:line="240" w:lineRule="auto"/>
        <w:contextualSpacing w:val="0"/>
        <w:jc w:val="both"/>
        <w:rPr>
          <w:rFonts w:ascii="Times New Roman" w:hAnsi="Times New Roman" w:cs="Times New Roman"/>
        </w:rPr>
      </w:pPr>
      <w:r w:rsidRPr="002A6B1F">
        <w:rPr>
          <w:rFonts w:ascii="Times New Roman" w:hAnsi="Times New Roman" w:cs="Times New Roman"/>
        </w:rPr>
        <w:t xml:space="preserve">Práce potřebné k zabezpečení komunikací, chodníků a ostatního veřejného i neveřejného prostranství při mimořádných akcích, např. při úředním měření na vodovodní nebo kanalizační síti v souladu se silničním zákonem, zákonem o provozu na pozemních komunikacích, za podmínek dále stanovených touto smlouvou nebo dle specifických požadavků předaných objednatelem k dané konkrétní akci. </w:t>
      </w:r>
    </w:p>
    <w:p w14:paraId="6D88B010" w14:textId="71BD1619" w:rsidR="00D338A6" w:rsidRPr="002A6B1F" w:rsidRDefault="00D338A6" w:rsidP="00D84306">
      <w:pPr>
        <w:pStyle w:val="Odstavecseseznamem"/>
        <w:numPr>
          <w:ilvl w:val="1"/>
          <w:numId w:val="4"/>
        </w:numPr>
        <w:spacing w:after="120" w:line="240" w:lineRule="auto"/>
        <w:contextualSpacing w:val="0"/>
        <w:jc w:val="both"/>
        <w:rPr>
          <w:rFonts w:ascii="Times New Roman" w:hAnsi="Times New Roman" w:cs="Times New Roman"/>
        </w:rPr>
      </w:pPr>
      <w:r w:rsidRPr="002A6B1F">
        <w:rPr>
          <w:rFonts w:ascii="Times New Roman" w:hAnsi="Times New Roman" w:cs="Times New Roman"/>
        </w:rPr>
        <w:t xml:space="preserve">Obnovu poškozeného dopravního značení (přechody pro chodce, vyhrazená parkovací stání pro invalidy, vyhrazené pásy pro cyklisty či parkovací zóny apod.) nejpozději do 10 dní od přijetí požadavku formou telefonické nebo elektronické objednávky. Uvedená lhůta se může prodloužit v případě nevhodných klimatických podmínek. </w:t>
      </w:r>
    </w:p>
    <w:p w14:paraId="2FD74190" w14:textId="6A051690" w:rsidR="00D338A6" w:rsidRPr="002A6B1F" w:rsidRDefault="00D338A6" w:rsidP="00D84306">
      <w:pPr>
        <w:pStyle w:val="Odstavecseseznamem"/>
        <w:numPr>
          <w:ilvl w:val="1"/>
          <w:numId w:val="4"/>
        </w:numPr>
        <w:spacing w:after="120" w:line="240" w:lineRule="auto"/>
        <w:contextualSpacing w:val="0"/>
        <w:jc w:val="both"/>
        <w:rPr>
          <w:rFonts w:ascii="Times New Roman" w:hAnsi="Times New Roman" w:cs="Times New Roman"/>
        </w:rPr>
      </w:pPr>
      <w:r w:rsidRPr="002A6B1F">
        <w:rPr>
          <w:rFonts w:ascii="Times New Roman" w:hAnsi="Times New Roman" w:cs="Times New Roman"/>
        </w:rPr>
        <w:t xml:space="preserve">V případech uvedených v článku II. odst. 2, body a) a c) umístí na kovovou bezpečnostní zábranu 1 ks informační značky s identifikací PVK, a.s. pro každý jednotlivý případ. </w:t>
      </w:r>
    </w:p>
    <w:p w14:paraId="6FFAEC94" w14:textId="179E18D6" w:rsidR="00D338A6" w:rsidRPr="002A6B1F" w:rsidRDefault="00D338A6" w:rsidP="00D84306">
      <w:pPr>
        <w:numPr>
          <w:ilvl w:val="0"/>
          <w:numId w:val="1"/>
        </w:numPr>
        <w:spacing w:after="120" w:line="240" w:lineRule="auto"/>
        <w:ind w:hanging="720"/>
        <w:jc w:val="both"/>
        <w:rPr>
          <w:rFonts w:ascii="Times New Roman" w:hAnsi="Times New Roman" w:cs="Times New Roman"/>
        </w:rPr>
      </w:pPr>
      <w:r w:rsidRPr="002A6B1F">
        <w:rPr>
          <w:rFonts w:ascii="Times New Roman" w:hAnsi="Times New Roman" w:cs="Times New Roman"/>
        </w:rPr>
        <w:t xml:space="preserve">Specifikace objednatele musí obsahovat následující údaje: </w:t>
      </w:r>
    </w:p>
    <w:p w14:paraId="0852DD9C" w14:textId="161936BB" w:rsidR="00D338A6" w:rsidRPr="002A6B1F" w:rsidRDefault="00D338A6" w:rsidP="00D84306">
      <w:pPr>
        <w:pStyle w:val="Odstavecseseznamem"/>
        <w:numPr>
          <w:ilvl w:val="1"/>
          <w:numId w:val="5"/>
        </w:numPr>
        <w:spacing w:after="120" w:line="240" w:lineRule="auto"/>
        <w:contextualSpacing w:val="0"/>
        <w:jc w:val="both"/>
        <w:rPr>
          <w:rFonts w:ascii="Times New Roman" w:hAnsi="Times New Roman" w:cs="Times New Roman"/>
        </w:rPr>
      </w:pPr>
      <w:r w:rsidRPr="002A6B1F">
        <w:rPr>
          <w:rFonts w:ascii="Times New Roman" w:hAnsi="Times New Roman" w:cs="Times New Roman"/>
        </w:rPr>
        <w:t xml:space="preserve">určení místa provádění požadovaných prací přesná adresa (např. číslo vchodů do domu, číslo sloupů apod.), u nejasností s vyznačením místa na komunikaci, s vymezením požadavku na zabezpečení komunikace, chodníku, veřejného nebo jiného prostranství. </w:t>
      </w:r>
    </w:p>
    <w:p w14:paraId="6E0C5640" w14:textId="0B4E17D3" w:rsidR="00D338A6" w:rsidRPr="002A6B1F" w:rsidRDefault="00D338A6" w:rsidP="00D84306">
      <w:pPr>
        <w:pStyle w:val="Odstavecseseznamem"/>
        <w:numPr>
          <w:ilvl w:val="1"/>
          <w:numId w:val="5"/>
        </w:numPr>
        <w:spacing w:after="120" w:line="240" w:lineRule="auto"/>
        <w:contextualSpacing w:val="0"/>
        <w:jc w:val="both"/>
        <w:rPr>
          <w:rFonts w:ascii="Times New Roman" w:hAnsi="Times New Roman" w:cs="Times New Roman"/>
        </w:rPr>
      </w:pPr>
      <w:r w:rsidRPr="002A6B1F">
        <w:rPr>
          <w:rFonts w:ascii="Times New Roman" w:hAnsi="Times New Roman" w:cs="Times New Roman"/>
        </w:rPr>
        <w:t xml:space="preserve">číslo zákrokového listu a číslo zakázky objednatele, případně pořadové číslo provozu, střediska. </w:t>
      </w:r>
    </w:p>
    <w:p w14:paraId="6A55D85F" w14:textId="38EAE983" w:rsidR="00D338A6" w:rsidRPr="002A6B1F" w:rsidRDefault="00D338A6" w:rsidP="00D84306">
      <w:pPr>
        <w:numPr>
          <w:ilvl w:val="0"/>
          <w:numId w:val="1"/>
        </w:numPr>
        <w:spacing w:after="120" w:line="240" w:lineRule="auto"/>
        <w:ind w:hanging="720"/>
        <w:jc w:val="both"/>
        <w:rPr>
          <w:rFonts w:ascii="Times New Roman" w:hAnsi="Times New Roman" w:cs="Times New Roman"/>
        </w:rPr>
      </w:pPr>
      <w:r w:rsidRPr="002A6B1F">
        <w:rPr>
          <w:rFonts w:ascii="Times New Roman" w:hAnsi="Times New Roman" w:cs="Times New Roman"/>
        </w:rPr>
        <w:t xml:space="preserve">Dílčí plnění předmětu smlouvy bude realizováno na základě telefonických, nebo elektronických objednávek. </w:t>
      </w:r>
    </w:p>
    <w:p w14:paraId="7D252B43" w14:textId="0F886C5C" w:rsidR="0041388F" w:rsidRPr="002A6B1F" w:rsidRDefault="00D338A6" w:rsidP="00D84306">
      <w:pPr>
        <w:numPr>
          <w:ilvl w:val="0"/>
          <w:numId w:val="1"/>
        </w:numPr>
        <w:spacing w:after="120" w:line="240" w:lineRule="auto"/>
        <w:ind w:hanging="720"/>
        <w:jc w:val="both"/>
        <w:rPr>
          <w:rFonts w:ascii="Times New Roman" w:hAnsi="Times New Roman" w:cs="Times New Roman"/>
        </w:rPr>
      </w:pPr>
      <w:r w:rsidRPr="002A6B1F">
        <w:rPr>
          <w:rFonts w:ascii="Times New Roman" w:hAnsi="Times New Roman" w:cs="Times New Roman"/>
        </w:rPr>
        <w:t>V případě, že objednatel bude požadovat zhotovení prací, které nejsou obsaženy v jednotkových cenách dle této smlouvy, budou tyto ceny předem písemně odsouhlaseny smluvním</w:t>
      </w:r>
      <w:r w:rsidR="00785150">
        <w:rPr>
          <w:rFonts w:ascii="Times New Roman" w:hAnsi="Times New Roman" w:cs="Times New Roman"/>
        </w:rPr>
        <w:t>i</w:t>
      </w:r>
      <w:r w:rsidRPr="002A6B1F">
        <w:rPr>
          <w:rFonts w:ascii="Times New Roman" w:hAnsi="Times New Roman" w:cs="Times New Roman"/>
        </w:rPr>
        <w:t xml:space="preserve"> stranami a následně budou provedeny požadované práce jako vícepráce. </w:t>
      </w:r>
    </w:p>
    <w:p w14:paraId="041BAA6F" w14:textId="717F9DD1" w:rsidR="00D338A6" w:rsidRPr="002A6B1F" w:rsidRDefault="00D338A6" w:rsidP="00D84306">
      <w:pPr>
        <w:numPr>
          <w:ilvl w:val="0"/>
          <w:numId w:val="1"/>
        </w:numPr>
        <w:spacing w:after="120" w:line="240" w:lineRule="auto"/>
        <w:ind w:hanging="720"/>
        <w:jc w:val="both"/>
        <w:rPr>
          <w:rFonts w:ascii="Times New Roman" w:hAnsi="Times New Roman" w:cs="Times New Roman"/>
        </w:rPr>
      </w:pPr>
      <w:r w:rsidRPr="002A6B1F">
        <w:rPr>
          <w:rFonts w:ascii="Times New Roman" w:hAnsi="Times New Roman" w:cs="Times New Roman"/>
        </w:rPr>
        <w:t xml:space="preserve">Případné objednatelem vyžádané </w:t>
      </w:r>
      <w:bookmarkStart w:id="0" w:name="_Hlk209003596"/>
      <w:r w:rsidRPr="002A6B1F">
        <w:rPr>
          <w:rFonts w:ascii="Times New Roman" w:hAnsi="Times New Roman" w:cs="Times New Roman"/>
        </w:rPr>
        <w:t xml:space="preserve">marné jízdy nezaviněné zhotovitelem </w:t>
      </w:r>
      <w:bookmarkEnd w:id="0"/>
      <w:r w:rsidRPr="002A6B1F">
        <w:rPr>
          <w:rFonts w:ascii="Times New Roman" w:hAnsi="Times New Roman" w:cs="Times New Roman"/>
        </w:rPr>
        <w:t xml:space="preserve">budou fakturovány dle Ceníku, který je uveden v příloze č. 1 této smlouvy. </w:t>
      </w:r>
    </w:p>
    <w:p w14:paraId="228D21F1" w14:textId="77777777" w:rsidR="0041388F" w:rsidRPr="002A6B1F" w:rsidRDefault="0041388F" w:rsidP="00D84306">
      <w:pPr>
        <w:spacing w:after="120" w:line="240" w:lineRule="auto"/>
        <w:jc w:val="both"/>
        <w:rPr>
          <w:rFonts w:ascii="Times New Roman" w:hAnsi="Times New Roman" w:cs="Times New Roman"/>
        </w:rPr>
      </w:pPr>
    </w:p>
    <w:p w14:paraId="346612B5" w14:textId="15F9931B" w:rsidR="00D338A6" w:rsidRPr="002A6B1F" w:rsidRDefault="00D338A6" w:rsidP="00D84306">
      <w:pPr>
        <w:spacing w:after="120" w:line="240" w:lineRule="auto"/>
        <w:jc w:val="both"/>
        <w:rPr>
          <w:rFonts w:ascii="Times New Roman" w:hAnsi="Times New Roman" w:cs="Times New Roman"/>
        </w:rPr>
      </w:pPr>
      <w:r w:rsidRPr="002A6B1F">
        <w:rPr>
          <w:rFonts w:ascii="Times New Roman" w:hAnsi="Times New Roman" w:cs="Times New Roman"/>
        </w:rPr>
        <w:t>III. Cena díla</w:t>
      </w:r>
    </w:p>
    <w:p w14:paraId="5A2142DF" w14:textId="61A74EDC" w:rsidR="004739C9" w:rsidRPr="002A6B1F" w:rsidRDefault="00D338A6" w:rsidP="00D84306">
      <w:pPr>
        <w:numPr>
          <w:ilvl w:val="0"/>
          <w:numId w:val="2"/>
        </w:numPr>
        <w:spacing w:after="120" w:line="240" w:lineRule="auto"/>
        <w:ind w:hanging="720"/>
        <w:jc w:val="both"/>
        <w:rPr>
          <w:rFonts w:ascii="Times New Roman" w:hAnsi="Times New Roman" w:cs="Times New Roman"/>
        </w:rPr>
      </w:pPr>
      <w:r w:rsidRPr="002A6B1F">
        <w:rPr>
          <w:rFonts w:ascii="Times New Roman" w:hAnsi="Times New Roman" w:cs="Times New Roman"/>
        </w:rPr>
        <w:t>Práce budou fakturovány dle jednotkových cen uvedených v příloze č. 1 této smlouvy. U zpracování dopravních projektů bude fakturována cena nákladová (smluvní). Tyto jednotkové ceny mají charakter garantovaných cen od 1.1.202</w:t>
      </w:r>
      <w:r w:rsidR="0041388F" w:rsidRPr="002A6B1F">
        <w:rPr>
          <w:rFonts w:ascii="Times New Roman" w:hAnsi="Times New Roman" w:cs="Times New Roman"/>
        </w:rPr>
        <w:t>6</w:t>
      </w:r>
      <w:r w:rsidRPr="002A6B1F">
        <w:rPr>
          <w:rFonts w:ascii="Times New Roman" w:hAnsi="Times New Roman" w:cs="Times New Roman"/>
        </w:rPr>
        <w:t xml:space="preserve"> do 31.12.202</w:t>
      </w:r>
      <w:r w:rsidR="00785150">
        <w:rPr>
          <w:rFonts w:ascii="Times New Roman" w:hAnsi="Times New Roman" w:cs="Times New Roman"/>
        </w:rPr>
        <w:t>9</w:t>
      </w:r>
      <w:r w:rsidRPr="002A6B1F">
        <w:rPr>
          <w:rFonts w:ascii="Times New Roman" w:hAnsi="Times New Roman" w:cs="Times New Roman"/>
        </w:rPr>
        <w:t xml:space="preserve"> jako ceny pevné</w:t>
      </w:r>
      <w:r w:rsidR="000E5FFA" w:rsidRPr="002A6B1F">
        <w:rPr>
          <w:rFonts w:ascii="Times New Roman" w:hAnsi="Times New Roman" w:cs="Times New Roman"/>
        </w:rPr>
        <w:t xml:space="preserve"> a neměnné</w:t>
      </w:r>
      <w:r w:rsidR="004739C9" w:rsidRPr="002A6B1F">
        <w:rPr>
          <w:rFonts w:ascii="Times New Roman" w:hAnsi="Times New Roman" w:cs="Times New Roman"/>
        </w:rPr>
        <w:t xml:space="preserve"> pro rok 2026</w:t>
      </w:r>
      <w:r w:rsidR="000E5FFA" w:rsidRPr="002A6B1F">
        <w:rPr>
          <w:rFonts w:ascii="Times New Roman" w:hAnsi="Times New Roman" w:cs="Times New Roman"/>
        </w:rPr>
        <w:t>.</w:t>
      </w:r>
    </w:p>
    <w:p w14:paraId="7B0C9021" w14:textId="77777777" w:rsidR="004739C9" w:rsidRPr="002A6B1F" w:rsidRDefault="004739C9" w:rsidP="00D84306">
      <w:pPr>
        <w:numPr>
          <w:ilvl w:val="0"/>
          <w:numId w:val="2"/>
        </w:numPr>
        <w:spacing w:after="120" w:line="240" w:lineRule="auto"/>
        <w:ind w:hanging="720"/>
        <w:jc w:val="both"/>
        <w:rPr>
          <w:rFonts w:ascii="Times New Roman" w:hAnsi="Times New Roman" w:cs="Times New Roman"/>
        </w:rPr>
      </w:pPr>
      <w:r w:rsidRPr="002A6B1F">
        <w:rPr>
          <w:rFonts w:ascii="Times New Roman" w:hAnsi="Times New Roman" w:cs="Times New Roman"/>
        </w:rPr>
        <w:t>Inflační doložka:</w:t>
      </w:r>
    </w:p>
    <w:p w14:paraId="2C02469D" w14:textId="0AC5AD5B" w:rsidR="004739C9" w:rsidRPr="002A6B1F" w:rsidRDefault="004739C9" w:rsidP="004739C9">
      <w:pPr>
        <w:pStyle w:val="Odstavec"/>
        <w:tabs>
          <w:tab w:val="clear" w:pos="792"/>
        </w:tabs>
        <w:spacing w:line="276" w:lineRule="auto"/>
        <w:ind w:left="720" w:firstLine="0"/>
        <w:rPr>
          <w:sz w:val="22"/>
          <w:szCs w:val="22"/>
        </w:rPr>
      </w:pPr>
      <w:r w:rsidRPr="002A6B1F">
        <w:rPr>
          <w:sz w:val="22"/>
          <w:szCs w:val="22"/>
        </w:rPr>
        <w:lastRenderedPageBreak/>
        <w:t>Jednotkové ceny plnění budou přepočteny, pokud v průběhu trvání smlouvy na veřejnou zakázku dojde v právě uplynulém kalendářním roce k absolutní změně hodnoty cenového indexu o více než 3 % oproti hodnotě tohoto indexu v roce, kdy smlouva nabyla účinnosti. Jestliže již došlo k předchozí změně ceny v průběhu trvání smlouvy na základě této doložky, pak se změna indexu posuzuje oproti hodnotě indexu za kalendářní rok, na základě kterého došlo k předchozí změně ceny.</w:t>
      </w:r>
    </w:p>
    <w:p w14:paraId="6E5BBBFD" w14:textId="77777777" w:rsidR="004739C9" w:rsidRPr="002A6B1F" w:rsidRDefault="004739C9" w:rsidP="004739C9">
      <w:pPr>
        <w:pStyle w:val="Odstavec"/>
        <w:tabs>
          <w:tab w:val="clear" w:pos="792"/>
        </w:tabs>
        <w:spacing w:line="276" w:lineRule="auto"/>
        <w:ind w:left="720" w:firstLine="0"/>
        <w:rPr>
          <w:sz w:val="22"/>
          <w:szCs w:val="22"/>
        </w:rPr>
      </w:pPr>
      <w:r w:rsidRPr="002A6B1F">
        <w:rPr>
          <w:sz w:val="22"/>
          <w:szCs w:val="22"/>
        </w:rPr>
        <w:t>Relevantní cenové indexy pro přepočet jednotkové ceny jsou:</w:t>
      </w:r>
    </w:p>
    <w:p w14:paraId="5047D9A3" w14:textId="77777777" w:rsidR="004739C9" w:rsidRPr="002A6B1F" w:rsidRDefault="004739C9" w:rsidP="004739C9">
      <w:pPr>
        <w:pStyle w:val="Odstavec"/>
        <w:tabs>
          <w:tab w:val="clear" w:pos="792"/>
        </w:tabs>
        <w:spacing w:line="276" w:lineRule="auto"/>
        <w:ind w:left="720" w:firstLine="0"/>
        <w:rPr>
          <w:sz w:val="22"/>
          <w:szCs w:val="22"/>
        </w:rPr>
      </w:pPr>
      <w:r w:rsidRPr="002A6B1F">
        <w:rPr>
          <w:sz w:val="22"/>
          <w:szCs w:val="22"/>
        </w:rPr>
        <w:t>a) Index spotřebitelských cen (CPI) – celkový index, zveřejňovaný Českým statistickým úřadem (ČSÚ).</w:t>
      </w:r>
    </w:p>
    <w:p w14:paraId="6F751E73" w14:textId="77777777" w:rsidR="004739C9" w:rsidRPr="002A6B1F" w:rsidRDefault="004739C9" w:rsidP="004739C9">
      <w:pPr>
        <w:pStyle w:val="Odstavec"/>
        <w:tabs>
          <w:tab w:val="clear" w:pos="792"/>
        </w:tabs>
        <w:spacing w:line="276" w:lineRule="auto"/>
        <w:ind w:left="720" w:firstLine="0"/>
        <w:rPr>
          <w:sz w:val="22"/>
          <w:szCs w:val="22"/>
        </w:rPr>
      </w:pPr>
      <w:r w:rsidRPr="002A6B1F">
        <w:rPr>
          <w:sz w:val="22"/>
          <w:szCs w:val="22"/>
        </w:rPr>
        <w:t>Jestliže absolutní hodnota procentní změny získaná dle výpočtu bude nižší než uvedené 3 %, výhrada změny cen se neuplatní. V opačném případě dodavatel provede výpočet nové ceny a s nutnosti uzavření dodatku ke smlouvě na základě dále uvedeného výpočtu. O této nové ceně vyrozumí objednatele datovou zprávou.</w:t>
      </w:r>
    </w:p>
    <w:p w14:paraId="7B1E129E" w14:textId="77777777" w:rsidR="004739C9" w:rsidRPr="002A6B1F" w:rsidRDefault="004739C9" w:rsidP="004739C9">
      <w:pPr>
        <w:pStyle w:val="Odstavec"/>
        <w:tabs>
          <w:tab w:val="clear" w:pos="792"/>
        </w:tabs>
        <w:spacing w:line="276" w:lineRule="auto"/>
        <w:ind w:left="720" w:firstLine="0"/>
        <w:rPr>
          <w:sz w:val="22"/>
          <w:szCs w:val="22"/>
        </w:rPr>
      </w:pPr>
      <w:r w:rsidRPr="002A6B1F">
        <w:rPr>
          <w:sz w:val="22"/>
          <w:szCs w:val="22"/>
        </w:rPr>
        <w:t>Pro výpočet změny ceny plnění dle smlouvy bude použit následující vzorec:</w:t>
      </w:r>
    </w:p>
    <w:p w14:paraId="4BBD2684" w14:textId="77777777" w:rsidR="004739C9" w:rsidRPr="002A6B1F" w:rsidRDefault="004739C9" w:rsidP="004739C9">
      <w:pPr>
        <w:pStyle w:val="Odstavec"/>
        <w:tabs>
          <w:tab w:val="clear" w:pos="792"/>
        </w:tabs>
        <w:spacing w:line="276" w:lineRule="auto"/>
        <w:ind w:left="720" w:firstLine="0"/>
        <w:rPr>
          <w:sz w:val="22"/>
          <w:szCs w:val="22"/>
        </w:rPr>
      </w:pPr>
      <w:r w:rsidRPr="002A6B1F">
        <w:rPr>
          <w:sz w:val="22"/>
          <w:szCs w:val="22"/>
        </w:rPr>
        <w:t>i= (z / u)</w:t>
      </w:r>
      <w:r w:rsidRPr="002A6B1F">
        <w:rPr>
          <w:rFonts w:ascii="Cambria Math" w:hAnsi="Cambria Math" w:cs="Cambria Math"/>
          <w:sz w:val="22"/>
          <w:szCs w:val="22"/>
        </w:rPr>
        <w:t>⋅</w:t>
      </w:r>
      <w:r w:rsidRPr="002A6B1F">
        <w:rPr>
          <w:sz w:val="22"/>
          <w:szCs w:val="22"/>
        </w:rPr>
        <w:t>x 100</w:t>
      </w:r>
    </w:p>
    <w:p w14:paraId="327B7E2E" w14:textId="77777777" w:rsidR="004739C9" w:rsidRPr="002A6B1F" w:rsidRDefault="004739C9" w:rsidP="004739C9">
      <w:pPr>
        <w:pStyle w:val="Odstavec"/>
        <w:tabs>
          <w:tab w:val="clear" w:pos="792"/>
        </w:tabs>
        <w:spacing w:line="276" w:lineRule="auto"/>
        <w:ind w:left="720" w:firstLine="0"/>
        <w:rPr>
          <w:sz w:val="22"/>
          <w:szCs w:val="22"/>
        </w:rPr>
      </w:pPr>
      <w:r w:rsidRPr="002A6B1F">
        <w:rPr>
          <w:sz w:val="22"/>
          <w:szCs w:val="22"/>
        </w:rPr>
        <w:t>kde:</w:t>
      </w:r>
    </w:p>
    <w:p w14:paraId="46A47796" w14:textId="77777777" w:rsidR="004739C9" w:rsidRPr="002A6B1F" w:rsidRDefault="004739C9" w:rsidP="004739C9">
      <w:pPr>
        <w:pStyle w:val="Odstavec"/>
        <w:tabs>
          <w:tab w:val="clear" w:pos="792"/>
        </w:tabs>
        <w:spacing w:line="276" w:lineRule="auto"/>
        <w:ind w:left="720" w:firstLine="0"/>
        <w:rPr>
          <w:sz w:val="22"/>
          <w:szCs w:val="22"/>
        </w:rPr>
      </w:pPr>
      <w:r w:rsidRPr="002A6B1F">
        <w:rPr>
          <w:sz w:val="22"/>
          <w:szCs w:val="22"/>
        </w:rPr>
        <w:t>„i“ představuje index změny ceny,</w:t>
      </w:r>
    </w:p>
    <w:p w14:paraId="2E8C9D45" w14:textId="77777777" w:rsidR="004739C9" w:rsidRPr="002A6B1F" w:rsidRDefault="004739C9" w:rsidP="004739C9">
      <w:pPr>
        <w:pStyle w:val="Odstavec"/>
        <w:tabs>
          <w:tab w:val="clear" w:pos="792"/>
        </w:tabs>
        <w:spacing w:line="276" w:lineRule="auto"/>
        <w:ind w:left="720" w:firstLine="0"/>
        <w:rPr>
          <w:sz w:val="22"/>
          <w:szCs w:val="22"/>
        </w:rPr>
      </w:pPr>
      <w:r w:rsidRPr="002A6B1F">
        <w:rPr>
          <w:sz w:val="22"/>
          <w:szCs w:val="22"/>
        </w:rPr>
        <w:t>„z“ představuje hodnotu nejvíce relevantního cenového indexu zveřejněnou v právě uplynulém kalendářním měsíci, který vyvolal změnu ceny. Bude-li absolutní změna více indexů shodně vyšší než 3 %, použije se pro výpočet ten index, u něhož je absolutní procentní změna nejvyšší.</w:t>
      </w:r>
    </w:p>
    <w:p w14:paraId="637A297F" w14:textId="77777777" w:rsidR="004739C9" w:rsidRPr="002A6B1F" w:rsidRDefault="004739C9" w:rsidP="004739C9">
      <w:pPr>
        <w:pStyle w:val="Odstavec"/>
        <w:tabs>
          <w:tab w:val="clear" w:pos="792"/>
        </w:tabs>
        <w:spacing w:line="276" w:lineRule="auto"/>
        <w:ind w:left="720" w:firstLine="0"/>
        <w:rPr>
          <w:sz w:val="22"/>
          <w:szCs w:val="22"/>
        </w:rPr>
      </w:pPr>
      <w:r w:rsidRPr="002A6B1F">
        <w:rPr>
          <w:sz w:val="22"/>
          <w:szCs w:val="22"/>
        </w:rPr>
        <w:t>„u“ představuje hodnotu stejného cenového indexu zveřejněnou v měsíci, kdy došlo k nabytí účinnosti smlouvy z této veřejné zakázky. Jestliže již došlo k předchozí změně ceny v průběhu trvání smlouvy podle tohoto článku, pak „u“ představuje hodnotu stejného cenového indexu zveřejněnou za kalendářní měsíc, na základě kterého došlo k předchozí změně ceny.</w:t>
      </w:r>
    </w:p>
    <w:p w14:paraId="6096C746" w14:textId="77777777" w:rsidR="004739C9" w:rsidRPr="002A6B1F" w:rsidRDefault="004739C9" w:rsidP="004739C9">
      <w:pPr>
        <w:pStyle w:val="Odstavec"/>
        <w:tabs>
          <w:tab w:val="clear" w:pos="792"/>
        </w:tabs>
        <w:spacing w:line="276" w:lineRule="auto"/>
        <w:ind w:left="720" w:firstLine="0"/>
        <w:rPr>
          <w:sz w:val="22"/>
          <w:szCs w:val="22"/>
        </w:rPr>
      </w:pPr>
      <w:r w:rsidRPr="002A6B1F">
        <w:rPr>
          <w:sz w:val="22"/>
          <w:szCs w:val="22"/>
        </w:rPr>
        <w:t>Z hodnoty „i“ získané na základě shora uvedeného výpočtu se následně vypočítá počet procentních bodů, o které bude navýšena či snížena jednotková cena plnění, a to na základě vzorce:</w:t>
      </w:r>
    </w:p>
    <w:p w14:paraId="1367B5FA" w14:textId="77777777" w:rsidR="004739C9" w:rsidRPr="002A6B1F" w:rsidRDefault="004739C9" w:rsidP="004739C9">
      <w:pPr>
        <w:pStyle w:val="Odstavec"/>
        <w:tabs>
          <w:tab w:val="clear" w:pos="792"/>
        </w:tabs>
        <w:spacing w:line="276" w:lineRule="auto"/>
        <w:ind w:left="720" w:firstLine="0"/>
        <w:rPr>
          <w:sz w:val="22"/>
          <w:szCs w:val="22"/>
        </w:rPr>
      </w:pPr>
      <w:r w:rsidRPr="002A6B1F">
        <w:rPr>
          <w:sz w:val="22"/>
          <w:szCs w:val="22"/>
        </w:rPr>
        <w:t>i%= i−100</w:t>
      </w:r>
    </w:p>
    <w:p w14:paraId="0CBD00BB" w14:textId="77777777" w:rsidR="004739C9" w:rsidRPr="002A6B1F" w:rsidRDefault="004739C9" w:rsidP="004739C9">
      <w:pPr>
        <w:pStyle w:val="Odstavec"/>
        <w:tabs>
          <w:tab w:val="clear" w:pos="792"/>
        </w:tabs>
        <w:spacing w:line="276" w:lineRule="auto"/>
        <w:ind w:left="720" w:firstLine="0"/>
        <w:rPr>
          <w:sz w:val="22"/>
          <w:szCs w:val="22"/>
        </w:rPr>
      </w:pPr>
      <w:r w:rsidRPr="002A6B1F">
        <w:rPr>
          <w:sz w:val="22"/>
          <w:szCs w:val="22"/>
        </w:rPr>
        <w:t>kde „i%“ představuje počet procentních bodů, o které se jednotková cena plnění zvyšuje či snižuje.</w:t>
      </w:r>
    </w:p>
    <w:p w14:paraId="49D1AF4B" w14:textId="77777777" w:rsidR="004739C9" w:rsidRPr="002A6B1F" w:rsidRDefault="004739C9" w:rsidP="004739C9">
      <w:pPr>
        <w:pStyle w:val="Odstavec"/>
        <w:tabs>
          <w:tab w:val="clear" w:pos="792"/>
        </w:tabs>
        <w:spacing w:line="276" w:lineRule="auto"/>
        <w:ind w:left="720" w:firstLine="0"/>
        <w:rPr>
          <w:sz w:val="22"/>
          <w:szCs w:val="22"/>
        </w:rPr>
      </w:pPr>
      <w:r w:rsidRPr="002A6B1F">
        <w:rPr>
          <w:sz w:val="22"/>
          <w:szCs w:val="22"/>
        </w:rPr>
        <w:t>Bude-li hodnota „i%“ vyšší než nebo rovna 3 (nárůst o 3 % a více), jednotková cena plnění se zvýší o daný počet procentních bodů. Bude-li hodnota „i%“ absolutní hodnota „i%“ nižší než 3, výhrada změny závazku se neuplatní.</w:t>
      </w:r>
    </w:p>
    <w:p w14:paraId="0C3EB447" w14:textId="77777777" w:rsidR="004739C9" w:rsidRPr="002A6B1F" w:rsidRDefault="004739C9" w:rsidP="004739C9">
      <w:pPr>
        <w:pStyle w:val="Odstavec"/>
        <w:tabs>
          <w:tab w:val="clear" w:pos="792"/>
        </w:tabs>
        <w:spacing w:line="276" w:lineRule="auto"/>
        <w:ind w:left="720" w:firstLine="0"/>
        <w:rPr>
          <w:sz w:val="22"/>
          <w:szCs w:val="22"/>
        </w:rPr>
      </w:pPr>
      <w:r w:rsidRPr="002A6B1F">
        <w:rPr>
          <w:sz w:val="22"/>
          <w:szCs w:val="22"/>
        </w:rPr>
        <w:t>Výsledná jednotková cena plnění po změně se vypočítá na základě vzorce:</w:t>
      </w:r>
    </w:p>
    <w:p w14:paraId="5C96CE13" w14:textId="77777777" w:rsidR="004739C9" w:rsidRPr="002A6B1F" w:rsidRDefault="004739C9" w:rsidP="004739C9">
      <w:pPr>
        <w:pStyle w:val="Odstavec"/>
        <w:tabs>
          <w:tab w:val="clear" w:pos="792"/>
        </w:tabs>
        <w:spacing w:line="276" w:lineRule="auto"/>
        <w:ind w:left="720" w:firstLine="0"/>
        <w:rPr>
          <w:sz w:val="22"/>
          <w:szCs w:val="22"/>
        </w:rPr>
      </w:pPr>
      <w:proofErr w:type="spellStart"/>
      <w:r w:rsidRPr="002A6B1F">
        <w:rPr>
          <w:sz w:val="22"/>
          <w:szCs w:val="22"/>
        </w:rPr>
        <w:t>C</w:t>
      </w:r>
      <w:r w:rsidRPr="002A6B1F">
        <w:rPr>
          <w:sz w:val="22"/>
          <w:szCs w:val="22"/>
          <w:vertAlign w:val="subscript"/>
        </w:rPr>
        <w:t>z</w:t>
      </w:r>
      <w:proofErr w:type="spellEnd"/>
      <w:r w:rsidRPr="002A6B1F">
        <w:rPr>
          <w:sz w:val="22"/>
          <w:szCs w:val="22"/>
        </w:rPr>
        <w:t xml:space="preserve">=(100+i%) x </w:t>
      </w:r>
      <w:proofErr w:type="spellStart"/>
      <w:r w:rsidRPr="002A6B1F">
        <w:rPr>
          <w:sz w:val="22"/>
          <w:szCs w:val="22"/>
        </w:rPr>
        <w:t>C</w:t>
      </w:r>
      <w:r w:rsidRPr="002A6B1F">
        <w:rPr>
          <w:sz w:val="22"/>
          <w:szCs w:val="22"/>
          <w:vertAlign w:val="subscript"/>
        </w:rPr>
        <w:t>u</w:t>
      </w:r>
      <w:proofErr w:type="spellEnd"/>
      <w:r w:rsidRPr="002A6B1F">
        <w:rPr>
          <w:sz w:val="22"/>
          <w:szCs w:val="22"/>
        </w:rPr>
        <w:t xml:space="preserve"> / 100</w:t>
      </w:r>
      <w:r w:rsidRPr="002A6B1F">
        <w:rPr>
          <w:rFonts w:ascii="Cambria Math" w:hAnsi="Cambria Math" w:cs="Cambria Math"/>
          <w:sz w:val="22"/>
          <w:szCs w:val="22"/>
        </w:rPr>
        <w:t>⋅</w:t>
      </w:r>
    </w:p>
    <w:p w14:paraId="206C9748" w14:textId="77777777" w:rsidR="004739C9" w:rsidRPr="002A6B1F" w:rsidRDefault="004739C9" w:rsidP="004739C9">
      <w:pPr>
        <w:pStyle w:val="Odstavec"/>
        <w:tabs>
          <w:tab w:val="clear" w:pos="792"/>
        </w:tabs>
        <w:spacing w:line="276" w:lineRule="auto"/>
        <w:ind w:left="720" w:firstLine="0"/>
        <w:rPr>
          <w:sz w:val="22"/>
          <w:szCs w:val="22"/>
        </w:rPr>
      </w:pPr>
      <w:r w:rsidRPr="002A6B1F">
        <w:rPr>
          <w:sz w:val="22"/>
          <w:szCs w:val="22"/>
        </w:rPr>
        <w:t>kde hodnota „</w:t>
      </w:r>
      <w:proofErr w:type="spellStart"/>
      <w:r w:rsidRPr="002A6B1F">
        <w:rPr>
          <w:sz w:val="22"/>
          <w:szCs w:val="22"/>
        </w:rPr>
        <w:t>C</w:t>
      </w:r>
      <w:r w:rsidRPr="002A6B1F">
        <w:rPr>
          <w:sz w:val="22"/>
          <w:szCs w:val="22"/>
          <w:vertAlign w:val="subscript"/>
        </w:rPr>
        <w:t>u</w:t>
      </w:r>
      <w:proofErr w:type="spellEnd"/>
      <w:r w:rsidRPr="002A6B1F">
        <w:rPr>
          <w:sz w:val="22"/>
          <w:szCs w:val="22"/>
        </w:rPr>
        <w:t>“ představuje poslední platnou jednotkovou cenu a hodnota „</w:t>
      </w:r>
      <w:proofErr w:type="spellStart"/>
      <w:r w:rsidRPr="002A6B1F">
        <w:rPr>
          <w:sz w:val="22"/>
          <w:szCs w:val="22"/>
        </w:rPr>
        <w:t>C</w:t>
      </w:r>
      <w:r w:rsidRPr="002A6B1F">
        <w:rPr>
          <w:sz w:val="22"/>
          <w:szCs w:val="22"/>
          <w:vertAlign w:val="subscript"/>
        </w:rPr>
        <w:t>z</w:t>
      </w:r>
      <w:proofErr w:type="spellEnd"/>
      <w:r w:rsidRPr="002A6B1F">
        <w:rPr>
          <w:sz w:val="22"/>
          <w:szCs w:val="22"/>
        </w:rPr>
        <w:t>“ nově vypočítávanou jednotkovou cenu po provedené změně.</w:t>
      </w:r>
    </w:p>
    <w:p w14:paraId="00F4599C" w14:textId="77777777" w:rsidR="004739C9" w:rsidRPr="002A6B1F" w:rsidRDefault="004739C9" w:rsidP="004739C9">
      <w:pPr>
        <w:pStyle w:val="Odstavec"/>
        <w:tabs>
          <w:tab w:val="clear" w:pos="792"/>
        </w:tabs>
        <w:spacing w:line="276" w:lineRule="auto"/>
        <w:ind w:left="720" w:firstLine="0"/>
        <w:rPr>
          <w:sz w:val="22"/>
          <w:szCs w:val="22"/>
        </w:rPr>
      </w:pPr>
      <w:r w:rsidRPr="002A6B1F">
        <w:rPr>
          <w:sz w:val="22"/>
          <w:szCs w:val="22"/>
        </w:rPr>
        <w:t>Hodnoty získané výše uvedenými výpočty budou vždy zaokrouhleny na dvě desetinná místa.</w:t>
      </w:r>
    </w:p>
    <w:p w14:paraId="3565FA7C" w14:textId="7ECB50AE" w:rsidR="0041388F" w:rsidRPr="002A6B1F" w:rsidRDefault="0041388F" w:rsidP="004739C9">
      <w:pPr>
        <w:spacing w:after="120" w:line="240" w:lineRule="auto"/>
        <w:jc w:val="both"/>
        <w:rPr>
          <w:rFonts w:ascii="Times New Roman" w:hAnsi="Times New Roman" w:cs="Times New Roman"/>
        </w:rPr>
      </w:pPr>
    </w:p>
    <w:p w14:paraId="51CE7544" w14:textId="4798363F" w:rsidR="00D338A6" w:rsidRPr="002A6B1F" w:rsidRDefault="00D338A6" w:rsidP="00D84306">
      <w:pPr>
        <w:spacing w:after="120" w:line="240" w:lineRule="auto"/>
        <w:jc w:val="both"/>
        <w:rPr>
          <w:rFonts w:ascii="Times New Roman" w:hAnsi="Times New Roman" w:cs="Times New Roman"/>
        </w:rPr>
      </w:pPr>
      <w:r w:rsidRPr="002A6B1F">
        <w:rPr>
          <w:rFonts w:ascii="Times New Roman" w:hAnsi="Times New Roman" w:cs="Times New Roman"/>
        </w:rPr>
        <w:t>IV. Fakturace</w:t>
      </w:r>
    </w:p>
    <w:p w14:paraId="78758CD0" w14:textId="35CA4E97" w:rsidR="00D338A6" w:rsidRPr="002A6B1F" w:rsidRDefault="00D338A6" w:rsidP="00D84306">
      <w:pPr>
        <w:pStyle w:val="Odstavecseseznamem"/>
        <w:numPr>
          <w:ilvl w:val="2"/>
          <w:numId w:val="5"/>
        </w:numPr>
        <w:spacing w:after="120" w:line="240" w:lineRule="auto"/>
        <w:ind w:left="709" w:hanging="785"/>
        <w:contextualSpacing w:val="0"/>
        <w:jc w:val="both"/>
        <w:rPr>
          <w:rFonts w:ascii="Times New Roman" w:hAnsi="Times New Roman" w:cs="Times New Roman"/>
        </w:rPr>
      </w:pPr>
      <w:r w:rsidRPr="002A6B1F">
        <w:rPr>
          <w:rFonts w:ascii="Times New Roman" w:hAnsi="Times New Roman" w:cs="Times New Roman"/>
        </w:rPr>
        <w:lastRenderedPageBreak/>
        <w:t>Cena za plnění předmětu smlouvy bude hrazena na základě týdenní fakturace zpracované podle skutečně provedených výkonů v daném týdnu, oceněných podle smluvních jednotkových sazeb uvedených v</w:t>
      </w:r>
      <w:r w:rsidR="000E5FFA" w:rsidRPr="002A6B1F">
        <w:rPr>
          <w:rFonts w:ascii="Times New Roman" w:hAnsi="Times New Roman" w:cs="Times New Roman"/>
        </w:rPr>
        <w:t> </w:t>
      </w:r>
      <w:r w:rsidRPr="002A6B1F">
        <w:rPr>
          <w:rFonts w:ascii="Times New Roman" w:hAnsi="Times New Roman" w:cs="Times New Roman"/>
        </w:rPr>
        <w:t>příloze</w:t>
      </w:r>
      <w:r w:rsidR="000E5FFA" w:rsidRPr="002A6B1F">
        <w:rPr>
          <w:rFonts w:ascii="Times New Roman" w:hAnsi="Times New Roman" w:cs="Times New Roman"/>
        </w:rPr>
        <w:t xml:space="preserve"> č. 1</w:t>
      </w:r>
      <w:r w:rsidRPr="002A6B1F">
        <w:rPr>
          <w:rFonts w:ascii="Times New Roman" w:hAnsi="Times New Roman" w:cs="Times New Roman"/>
        </w:rPr>
        <w:t xml:space="preserve"> této smlouvy, nebo v případě zpracovaných projektů podle předem písemně odsouhlasených cen. </w:t>
      </w:r>
    </w:p>
    <w:p w14:paraId="50A802F8" w14:textId="0438127A" w:rsidR="00D338A6" w:rsidRPr="002A6B1F" w:rsidRDefault="00D338A6" w:rsidP="00D84306">
      <w:pPr>
        <w:pStyle w:val="Odstavecseseznamem"/>
        <w:numPr>
          <w:ilvl w:val="2"/>
          <w:numId w:val="5"/>
        </w:numPr>
        <w:spacing w:after="120" w:line="240" w:lineRule="auto"/>
        <w:ind w:left="709" w:hanging="785"/>
        <w:contextualSpacing w:val="0"/>
        <w:jc w:val="both"/>
        <w:rPr>
          <w:rFonts w:ascii="Times New Roman" w:hAnsi="Times New Roman" w:cs="Times New Roman"/>
        </w:rPr>
      </w:pPr>
      <w:r w:rsidRPr="002A6B1F">
        <w:rPr>
          <w:rFonts w:ascii="Times New Roman" w:hAnsi="Times New Roman" w:cs="Times New Roman"/>
        </w:rPr>
        <w:t xml:space="preserve">Splatnost faktury je </w:t>
      </w:r>
      <w:r w:rsidR="000E5FFA" w:rsidRPr="002A6B1F">
        <w:rPr>
          <w:rFonts w:ascii="Times New Roman" w:hAnsi="Times New Roman" w:cs="Times New Roman"/>
        </w:rPr>
        <w:t>3</w:t>
      </w:r>
      <w:r w:rsidRPr="002A6B1F">
        <w:rPr>
          <w:rFonts w:ascii="Times New Roman" w:hAnsi="Times New Roman" w:cs="Times New Roman"/>
        </w:rPr>
        <w:t xml:space="preserve">0 dní po jejím doručení objednateli. </w:t>
      </w:r>
    </w:p>
    <w:p w14:paraId="5886C43A" w14:textId="03E92871" w:rsidR="00D338A6" w:rsidRPr="002A6B1F" w:rsidRDefault="00D338A6" w:rsidP="00D84306">
      <w:pPr>
        <w:pStyle w:val="Odstavecseseznamem"/>
        <w:numPr>
          <w:ilvl w:val="2"/>
          <w:numId w:val="5"/>
        </w:numPr>
        <w:spacing w:after="120" w:line="240" w:lineRule="auto"/>
        <w:ind w:left="709" w:hanging="785"/>
        <w:contextualSpacing w:val="0"/>
        <w:jc w:val="both"/>
        <w:rPr>
          <w:rFonts w:ascii="Times New Roman" w:hAnsi="Times New Roman" w:cs="Times New Roman"/>
        </w:rPr>
      </w:pPr>
      <w:r w:rsidRPr="002A6B1F">
        <w:rPr>
          <w:rFonts w:ascii="Times New Roman" w:hAnsi="Times New Roman" w:cs="Times New Roman"/>
        </w:rPr>
        <w:t>Faktura bude obsahovat veškeré náležitosti daňového dokladu podle platných právních předpisů a bude objednateli doručována elektronickou formou. Zasílání faktur je preferováno v elektronické podobě ve formátu (.</w:t>
      </w:r>
      <w:proofErr w:type="spellStart"/>
      <w:r w:rsidRPr="002A6B1F">
        <w:rPr>
          <w:rFonts w:ascii="Times New Roman" w:hAnsi="Times New Roman" w:cs="Times New Roman"/>
        </w:rPr>
        <w:t>pdf</w:t>
      </w:r>
      <w:proofErr w:type="spellEnd"/>
      <w:r w:rsidRPr="002A6B1F">
        <w:rPr>
          <w:rFonts w:ascii="Times New Roman" w:hAnsi="Times New Roman" w:cs="Times New Roman"/>
        </w:rPr>
        <w:t xml:space="preserve">) dle postupu uvedeného v příloze č. 2 této smlouvy. </w:t>
      </w:r>
    </w:p>
    <w:p w14:paraId="4522C0A2" w14:textId="138B985C" w:rsidR="00D338A6" w:rsidRPr="002A6B1F" w:rsidRDefault="00D338A6" w:rsidP="00D84306">
      <w:pPr>
        <w:pStyle w:val="Odstavecseseznamem"/>
        <w:numPr>
          <w:ilvl w:val="2"/>
          <w:numId w:val="5"/>
        </w:numPr>
        <w:spacing w:after="120" w:line="240" w:lineRule="auto"/>
        <w:ind w:left="709" w:hanging="785"/>
        <w:contextualSpacing w:val="0"/>
        <w:jc w:val="both"/>
        <w:rPr>
          <w:rFonts w:ascii="Times New Roman" w:hAnsi="Times New Roman" w:cs="Times New Roman"/>
        </w:rPr>
      </w:pPr>
      <w:r w:rsidRPr="002A6B1F">
        <w:rPr>
          <w:rFonts w:ascii="Times New Roman" w:hAnsi="Times New Roman" w:cs="Times New Roman"/>
        </w:rPr>
        <w:t xml:space="preserve">Objednatel nebude poskytovat zálohy. </w:t>
      </w:r>
    </w:p>
    <w:p w14:paraId="6144DF57" w14:textId="2EEE34FF" w:rsidR="00D338A6" w:rsidRPr="002A6B1F" w:rsidRDefault="00D338A6" w:rsidP="00D84306">
      <w:pPr>
        <w:pStyle w:val="Odstavecseseznamem"/>
        <w:numPr>
          <w:ilvl w:val="2"/>
          <w:numId w:val="5"/>
        </w:numPr>
        <w:spacing w:after="120" w:line="240" w:lineRule="auto"/>
        <w:ind w:left="709" w:hanging="785"/>
        <w:contextualSpacing w:val="0"/>
        <w:jc w:val="both"/>
        <w:rPr>
          <w:rFonts w:ascii="Times New Roman" w:hAnsi="Times New Roman" w:cs="Times New Roman"/>
        </w:rPr>
      </w:pPr>
      <w:r w:rsidRPr="002A6B1F">
        <w:rPr>
          <w:rFonts w:ascii="Times New Roman" w:hAnsi="Times New Roman" w:cs="Times New Roman"/>
        </w:rPr>
        <w:t xml:space="preserve">Jestliže faktura nebude obsahovat náležitosti daňového dokladu a interní číslo smlouvy objednatele, je objednatel oprávněn ji do data splatnosti vrátit s uvedením důvodu nepřijetí faktury. V případě oprávněného vrácení faktury je zhotovitel povinen vystavit novou fakturu s novým termínem splatnosti. V takovém případě není objednatel v prodlení s placením ceny provedených prací. </w:t>
      </w:r>
    </w:p>
    <w:p w14:paraId="1148EB93" w14:textId="77777777" w:rsidR="0041388F" w:rsidRPr="002A6B1F" w:rsidRDefault="0041388F" w:rsidP="00D84306">
      <w:pPr>
        <w:spacing w:after="120" w:line="240" w:lineRule="auto"/>
        <w:jc w:val="both"/>
        <w:rPr>
          <w:rFonts w:ascii="Times New Roman" w:hAnsi="Times New Roman" w:cs="Times New Roman"/>
        </w:rPr>
      </w:pPr>
    </w:p>
    <w:p w14:paraId="2A38FA4D" w14:textId="0373EC9D" w:rsidR="00D338A6" w:rsidRPr="002A6B1F" w:rsidRDefault="00D338A6" w:rsidP="00D84306">
      <w:pPr>
        <w:spacing w:after="120" w:line="240" w:lineRule="auto"/>
        <w:jc w:val="both"/>
        <w:rPr>
          <w:rFonts w:ascii="Times New Roman" w:hAnsi="Times New Roman" w:cs="Times New Roman"/>
        </w:rPr>
      </w:pPr>
      <w:r w:rsidRPr="002A6B1F">
        <w:rPr>
          <w:rFonts w:ascii="Times New Roman" w:hAnsi="Times New Roman" w:cs="Times New Roman"/>
        </w:rPr>
        <w:t>V. Doba plnění</w:t>
      </w:r>
    </w:p>
    <w:p w14:paraId="66E732D0" w14:textId="4027D9A5" w:rsidR="00D338A6" w:rsidRPr="002A6B1F" w:rsidRDefault="00D338A6" w:rsidP="00D84306">
      <w:pPr>
        <w:spacing w:after="120" w:line="240" w:lineRule="auto"/>
        <w:jc w:val="both"/>
        <w:rPr>
          <w:rFonts w:ascii="Times New Roman" w:hAnsi="Times New Roman" w:cs="Times New Roman"/>
        </w:rPr>
      </w:pPr>
      <w:r w:rsidRPr="002A6B1F">
        <w:rPr>
          <w:rFonts w:ascii="Times New Roman" w:hAnsi="Times New Roman" w:cs="Times New Roman"/>
        </w:rPr>
        <w:t>1</w:t>
      </w:r>
      <w:r w:rsidR="00656245" w:rsidRPr="002A6B1F">
        <w:rPr>
          <w:rFonts w:ascii="Times New Roman" w:hAnsi="Times New Roman" w:cs="Times New Roman"/>
        </w:rPr>
        <w:t>.</w:t>
      </w:r>
      <w:r w:rsidR="00656245" w:rsidRPr="002A6B1F">
        <w:rPr>
          <w:rFonts w:ascii="Times New Roman" w:hAnsi="Times New Roman" w:cs="Times New Roman"/>
        </w:rPr>
        <w:tab/>
      </w:r>
      <w:r w:rsidRPr="002A6B1F">
        <w:rPr>
          <w:rFonts w:ascii="Times New Roman" w:hAnsi="Times New Roman" w:cs="Times New Roman"/>
        </w:rPr>
        <w:t>Tato rámcová smlouva o dílo se uzavírá na dobu určitou od 1.1.202</w:t>
      </w:r>
      <w:r w:rsidR="0041388F" w:rsidRPr="002A6B1F">
        <w:rPr>
          <w:rFonts w:ascii="Times New Roman" w:hAnsi="Times New Roman" w:cs="Times New Roman"/>
        </w:rPr>
        <w:t>6</w:t>
      </w:r>
      <w:r w:rsidRPr="002A6B1F">
        <w:rPr>
          <w:rFonts w:ascii="Times New Roman" w:hAnsi="Times New Roman" w:cs="Times New Roman"/>
        </w:rPr>
        <w:t xml:space="preserve"> do 31.12.202</w:t>
      </w:r>
      <w:r w:rsidR="004E45FB">
        <w:rPr>
          <w:rFonts w:ascii="Times New Roman" w:hAnsi="Times New Roman" w:cs="Times New Roman"/>
        </w:rPr>
        <w:t>9</w:t>
      </w:r>
      <w:r w:rsidRPr="002A6B1F">
        <w:rPr>
          <w:rFonts w:ascii="Times New Roman" w:hAnsi="Times New Roman" w:cs="Times New Roman"/>
        </w:rPr>
        <w:t xml:space="preserve">. </w:t>
      </w:r>
    </w:p>
    <w:p w14:paraId="6876F47C" w14:textId="77777777" w:rsidR="0041388F" w:rsidRPr="002A6B1F" w:rsidRDefault="0041388F" w:rsidP="00D84306">
      <w:pPr>
        <w:spacing w:after="120" w:line="240" w:lineRule="auto"/>
        <w:jc w:val="both"/>
        <w:rPr>
          <w:rFonts w:ascii="Times New Roman" w:hAnsi="Times New Roman" w:cs="Times New Roman"/>
        </w:rPr>
      </w:pPr>
    </w:p>
    <w:p w14:paraId="4E954368" w14:textId="78A837F0" w:rsidR="00D338A6" w:rsidRPr="002A6B1F" w:rsidRDefault="00D338A6" w:rsidP="00D84306">
      <w:pPr>
        <w:spacing w:after="120" w:line="240" w:lineRule="auto"/>
        <w:jc w:val="both"/>
        <w:rPr>
          <w:rFonts w:ascii="Times New Roman" w:hAnsi="Times New Roman" w:cs="Times New Roman"/>
        </w:rPr>
      </w:pPr>
      <w:r w:rsidRPr="002A6B1F">
        <w:rPr>
          <w:rFonts w:ascii="Times New Roman" w:hAnsi="Times New Roman" w:cs="Times New Roman"/>
        </w:rPr>
        <w:t>VI. Sankce a náhrada škody</w:t>
      </w:r>
    </w:p>
    <w:p w14:paraId="3D100FFB" w14:textId="5F3C7D29" w:rsidR="0041388F" w:rsidRPr="002A6B1F" w:rsidRDefault="00D338A6" w:rsidP="00D84306">
      <w:pPr>
        <w:pStyle w:val="Odstavecseseznamem"/>
        <w:numPr>
          <w:ilvl w:val="0"/>
          <w:numId w:val="6"/>
        </w:numPr>
        <w:spacing w:after="120" w:line="240" w:lineRule="auto"/>
        <w:ind w:left="709" w:hanging="785"/>
        <w:contextualSpacing w:val="0"/>
        <w:jc w:val="both"/>
        <w:rPr>
          <w:rFonts w:ascii="Times New Roman" w:hAnsi="Times New Roman" w:cs="Times New Roman"/>
        </w:rPr>
      </w:pPr>
      <w:r w:rsidRPr="002A6B1F">
        <w:rPr>
          <w:rFonts w:ascii="Times New Roman" w:hAnsi="Times New Roman" w:cs="Times New Roman"/>
        </w:rPr>
        <w:t xml:space="preserve">Pokud dojde k prodlení s provedením prací a toto prodlení bude způsobeno zaviněním zhotovitele, má objednatel právo účtovat zhotoviteli smluvní pokutu ve výši </w:t>
      </w:r>
      <w:proofErr w:type="gramStart"/>
      <w:r w:rsidR="00D84306" w:rsidRPr="002A6B1F">
        <w:rPr>
          <w:rFonts w:ascii="Times New Roman" w:hAnsi="Times New Roman" w:cs="Times New Roman"/>
        </w:rPr>
        <w:t>5</w:t>
      </w:r>
      <w:r w:rsidRPr="002A6B1F">
        <w:rPr>
          <w:rFonts w:ascii="Times New Roman" w:hAnsi="Times New Roman" w:cs="Times New Roman"/>
        </w:rPr>
        <w:t>.000,-</w:t>
      </w:r>
      <w:proofErr w:type="gramEnd"/>
      <w:r w:rsidRPr="002A6B1F">
        <w:rPr>
          <w:rFonts w:ascii="Times New Roman" w:hAnsi="Times New Roman" w:cs="Times New Roman"/>
        </w:rPr>
        <w:t xml:space="preserve">Kč za jednotlivý případ. Smluvní pokuty budou účtovány sumárně vždy za předchozí měsíc a budou obsahovat specifikaci data, místa, pořadového číslo Zákrokového listu a čas přistavení dopravního značení. Ustanovením o smluvní pokutě není dotčeno právo objednatele na náhradu škody. </w:t>
      </w:r>
    </w:p>
    <w:p w14:paraId="7B838A6C" w14:textId="4576541A" w:rsidR="0041388F" w:rsidRPr="002A6B1F" w:rsidRDefault="00D338A6" w:rsidP="00D84306">
      <w:pPr>
        <w:pStyle w:val="Odstavecseseznamem"/>
        <w:numPr>
          <w:ilvl w:val="0"/>
          <w:numId w:val="6"/>
        </w:numPr>
        <w:spacing w:after="120" w:line="240" w:lineRule="auto"/>
        <w:ind w:left="709" w:hanging="785"/>
        <w:contextualSpacing w:val="0"/>
        <w:jc w:val="both"/>
        <w:rPr>
          <w:rFonts w:ascii="Times New Roman" w:hAnsi="Times New Roman" w:cs="Times New Roman"/>
        </w:rPr>
      </w:pPr>
      <w:r w:rsidRPr="002A6B1F">
        <w:rPr>
          <w:rFonts w:ascii="Times New Roman" w:hAnsi="Times New Roman" w:cs="Times New Roman"/>
        </w:rPr>
        <w:t xml:space="preserve">Pokud dojde k prodlení s provedením prací nebo nedodržení podmínek TP 66 Zásady pro označování pracovních míst na pozemních komunikacích a toto prodlení či nedodržení bude způsobeno zaviněním zhotovitele, má právo </w:t>
      </w:r>
      <w:r w:rsidR="00D84306" w:rsidRPr="002A6B1F">
        <w:rPr>
          <w:rFonts w:ascii="Times New Roman" w:hAnsi="Times New Roman" w:cs="Times New Roman"/>
        </w:rPr>
        <w:t>objednatel</w:t>
      </w:r>
      <w:r w:rsidRPr="002A6B1F">
        <w:rPr>
          <w:rFonts w:ascii="Times New Roman" w:hAnsi="Times New Roman" w:cs="Times New Roman"/>
        </w:rPr>
        <w:t xml:space="preserve"> účtovat smluvní pokutu v plné výši, která mu v této souvislosti prokazatelně vznikla (např. Rozhodnutí vydané příslušným odborem MČ). </w:t>
      </w:r>
    </w:p>
    <w:p w14:paraId="429C46C0" w14:textId="76299621" w:rsidR="00D338A6" w:rsidRPr="002A6B1F" w:rsidRDefault="00D338A6" w:rsidP="00D84306">
      <w:pPr>
        <w:pStyle w:val="Odstavecseseznamem"/>
        <w:numPr>
          <w:ilvl w:val="0"/>
          <w:numId w:val="6"/>
        </w:numPr>
        <w:spacing w:after="120" w:line="240" w:lineRule="auto"/>
        <w:ind w:left="709" w:hanging="785"/>
        <w:contextualSpacing w:val="0"/>
        <w:jc w:val="both"/>
        <w:rPr>
          <w:rFonts w:ascii="Times New Roman" w:hAnsi="Times New Roman" w:cs="Times New Roman"/>
        </w:rPr>
      </w:pPr>
      <w:r w:rsidRPr="002A6B1F">
        <w:rPr>
          <w:rFonts w:ascii="Times New Roman" w:hAnsi="Times New Roman" w:cs="Times New Roman"/>
        </w:rPr>
        <w:t>V případě, že zhotovitel bude v prodlení s předáním a vyklizením staveniště uhradí objednateli smluvní pokutu ve výši 0,1</w:t>
      </w:r>
      <w:r w:rsidR="000E5FFA" w:rsidRPr="002A6B1F">
        <w:rPr>
          <w:rFonts w:ascii="Times New Roman" w:hAnsi="Times New Roman" w:cs="Times New Roman"/>
        </w:rPr>
        <w:t xml:space="preserve"> </w:t>
      </w:r>
      <w:r w:rsidRPr="002A6B1F">
        <w:rPr>
          <w:rFonts w:ascii="Times New Roman" w:hAnsi="Times New Roman" w:cs="Times New Roman"/>
        </w:rPr>
        <w:t xml:space="preserve">% z ceny díla za každý započatý den prodlení. </w:t>
      </w:r>
    </w:p>
    <w:p w14:paraId="00531250" w14:textId="34715897" w:rsidR="00D338A6" w:rsidRPr="002A6B1F" w:rsidRDefault="00D338A6" w:rsidP="000E5FFA">
      <w:pPr>
        <w:pStyle w:val="Odstavecseseznamem"/>
        <w:numPr>
          <w:ilvl w:val="0"/>
          <w:numId w:val="6"/>
        </w:numPr>
        <w:spacing w:after="120" w:line="240" w:lineRule="auto"/>
        <w:ind w:left="709" w:hanging="785"/>
        <w:contextualSpacing w:val="0"/>
        <w:jc w:val="both"/>
        <w:rPr>
          <w:rFonts w:ascii="Times New Roman" w:hAnsi="Times New Roman" w:cs="Times New Roman"/>
        </w:rPr>
      </w:pPr>
      <w:r w:rsidRPr="002A6B1F">
        <w:rPr>
          <w:rFonts w:ascii="Times New Roman" w:hAnsi="Times New Roman" w:cs="Times New Roman"/>
        </w:rPr>
        <w:t>V případě, že objednatel neuhradí ve stanoveném termínu cenu provedených prací na základě správně vystavené faktury, zaplatí zhotoviteli úrok z prodlení ve výši 0,1</w:t>
      </w:r>
      <w:r w:rsidR="000E5FFA" w:rsidRPr="002A6B1F">
        <w:rPr>
          <w:rFonts w:ascii="Times New Roman" w:hAnsi="Times New Roman" w:cs="Times New Roman"/>
        </w:rPr>
        <w:t xml:space="preserve"> </w:t>
      </w:r>
      <w:r w:rsidRPr="002A6B1F">
        <w:rPr>
          <w:rFonts w:ascii="Times New Roman" w:hAnsi="Times New Roman" w:cs="Times New Roman"/>
        </w:rPr>
        <w:t xml:space="preserve">% z dlužné částky za každý započatý den prodlení. </w:t>
      </w:r>
    </w:p>
    <w:p w14:paraId="0DF24362" w14:textId="073B5CBC" w:rsidR="00D338A6" w:rsidRPr="002A6B1F" w:rsidRDefault="00D338A6" w:rsidP="000E5FFA">
      <w:pPr>
        <w:pStyle w:val="Odstavecseseznamem"/>
        <w:numPr>
          <w:ilvl w:val="0"/>
          <w:numId w:val="6"/>
        </w:numPr>
        <w:spacing w:after="120" w:line="240" w:lineRule="auto"/>
        <w:ind w:left="709" w:hanging="785"/>
        <w:contextualSpacing w:val="0"/>
        <w:jc w:val="both"/>
        <w:rPr>
          <w:rFonts w:ascii="Times New Roman" w:hAnsi="Times New Roman" w:cs="Times New Roman"/>
        </w:rPr>
      </w:pPr>
      <w:r w:rsidRPr="002A6B1F">
        <w:rPr>
          <w:rFonts w:ascii="Times New Roman" w:hAnsi="Times New Roman" w:cs="Times New Roman"/>
        </w:rPr>
        <w:t xml:space="preserve">V případě neplnění povinnosti uvedené v článku II. odst. 2, bod e) má právo objednatel účtovat zhotoviteli smluvní pokutu ve výši 500,- Kč za každý jednotlivý případ. </w:t>
      </w:r>
    </w:p>
    <w:p w14:paraId="220FC28C" w14:textId="45146165" w:rsidR="00D338A6" w:rsidRPr="002A6B1F" w:rsidRDefault="00D338A6" w:rsidP="000E5FFA">
      <w:pPr>
        <w:pStyle w:val="Odstavecseseznamem"/>
        <w:numPr>
          <w:ilvl w:val="0"/>
          <w:numId w:val="6"/>
        </w:numPr>
        <w:spacing w:after="120" w:line="240" w:lineRule="auto"/>
        <w:ind w:left="709" w:hanging="785"/>
        <w:contextualSpacing w:val="0"/>
        <w:jc w:val="both"/>
        <w:rPr>
          <w:rFonts w:ascii="Times New Roman" w:hAnsi="Times New Roman" w:cs="Times New Roman"/>
        </w:rPr>
      </w:pPr>
      <w:r w:rsidRPr="002A6B1F">
        <w:rPr>
          <w:rFonts w:ascii="Times New Roman" w:hAnsi="Times New Roman" w:cs="Times New Roman"/>
        </w:rPr>
        <w:t xml:space="preserve">Oprávněná smluvní strana může od vymáhání sankcí upustit. </w:t>
      </w:r>
    </w:p>
    <w:p w14:paraId="087F2634" w14:textId="77777777" w:rsidR="0041388F" w:rsidRPr="002A6B1F" w:rsidRDefault="0041388F" w:rsidP="00D84306">
      <w:pPr>
        <w:spacing w:after="120" w:line="240" w:lineRule="auto"/>
        <w:jc w:val="both"/>
        <w:rPr>
          <w:rFonts w:ascii="Times New Roman" w:hAnsi="Times New Roman" w:cs="Times New Roman"/>
        </w:rPr>
      </w:pPr>
    </w:p>
    <w:p w14:paraId="51A742B1" w14:textId="368E3474" w:rsidR="00D338A6" w:rsidRPr="002A6B1F" w:rsidRDefault="00D338A6" w:rsidP="00D84306">
      <w:pPr>
        <w:spacing w:after="120" w:line="240" w:lineRule="auto"/>
        <w:jc w:val="both"/>
        <w:rPr>
          <w:rFonts w:ascii="Times New Roman" w:hAnsi="Times New Roman" w:cs="Times New Roman"/>
        </w:rPr>
      </w:pPr>
      <w:r w:rsidRPr="002A6B1F">
        <w:rPr>
          <w:rFonts w:ascii="Times New Roman" w:hAnsi="Times New Roman" w:cs="Times New Roman"/>
        </w:rPr>
        <w:t>VII. Protikorupční doložka</w:t>
      </w:r>
    </w:p>
    <w:p w14:paraId="12F203DE" w14:textId="77777777" w:rsidR="0099443D" w:rsidRPr="002A6B1F" w:rsidRDefault="0099443D" w:rsidP="0099443D">
      <w:pPr>
        <w:numPr>
          <w:ilvl w:val="0"/>
          <w:numId w:val="12"/>
        </w:numPr>
        <w:jc w:val="both"/>
        <w:rPr>
          <w:rFonts w:ascii="Times New Roman" w:hAnsi="Times New Roman" w:cs="Times New Roman"/>
        </w:rPr>
      </w:pPr>
      <w:r w:rsidRPr="002A6B1F">
        <w:rPr>
          <w:rFonts w:ascii="Times New Roman" w:hAnsi="Times New Roman" w:cs="Times New Roman"/>
        </w:rPr>
        <w:t>Při plnění této Smlouvy se smluvní strany zavazují striktně dodržovat všechny aplikovatelné a platné právní předpisy týkající se etiky podnikání, včetně předpisů zakazujících uplácení veřejných činitelů a soukromých osob, protiprávní ovlivňování a praní špinavých peněz, a to zejména:</w:t>
      </w:r>
    </w:p>
    <w:p w14:paraId="698B0B60" w14:textId="77777777" w:rsidR="0099443D" w:rsidRPr="002A6B1F" w:rsidRDefault="0099443D" w:rsidP="0099443D">
      <w:pPr>
        <w:ind w:left="720"/>
        <w:jc w:val="both"/>
        <w:rPr>
          <w:rFonts w:ascii="Times New Roman" w:hAnsi="Times New Roman" w:cs="Times New Roman"/>
        </w:rPr>
      </w:pPr>
      <w:r w:rsidRPr="002A6B1F">
        <w:rPr>
          <w:rFonts w:ascii="Times New Roman" w:hAnsi="Times New Roman" w:cs="Times New Roman"/>
        </w:rPr>
        <w:lastRenderedPageBreak/>
        <w:t xml:space="preserve">a) francouzský protikorupční zákon č. 2016-1691 ("Sapin II </w:t>
      </w:r>
      <w:proofErr w:type="spellStart"/>
      <w:r w:rsidRPr="002A6B1F">
        <w:rPr>
          <w:rFonts w:ascii="Times New Roman" w:hAnsi="Times New Roman" w:cs="Times New Roman"/>
        </w:rPr>
        <w:t>law</w:t>
      </w:r>
      <w:proofErr w:type="spellEnd"/>
      <w:r w:rsidRPr="002A6B1F">
        <w:rPr>
          <w:rFonts w:ascii="Times New Roman" w:hAnsi="Times New Roman" w:cs="Times New Roman"/>
        </w:rPr>
        <w:t>") o transparentnosti, boji proti korupci a modernizaci hospodářského života ze dne 9. prosince 2016.</w:t>
      </w:r>
    </w:p>
    <w:p w14:paraId="164056C4" w14:textId="77777777" w:rsidR="0099443D" w:rsidRPr="002A6B1F" w:rsidRDefault="0099443D" w:rsidP="0099443D">
      <w:pPr>
        <w:ind w:left="720"/>
        <w:jc w:val="both"/>
        <w:rPr>
          <w:rFonts w:ascii="Times New Roman" w:hAnsi="Times New Roman" w:cs="Times New Roman"/>
        </w:rPr>
      </w:pPr>
      <w:r w:rsidRPr="002A6B1F">
        <w:rPr>
          <w:rFonts w:ascii="Times New Roman" w:hAnsi="Times New Roman" w:cs="Times New Roman"/>
        </w:rPr>
        <w:t>b) zákon ČR č. 418/2011 Sb., o trestní odpovědnosti právnických osob a řízení proti nim, ve znění pozdějších předpisů.</w:t>
      </w:r>
    </w:p>
    <w:p w14:paraId="3D4D5E77" w14:textId="77777777" w:rsidR="0099443D" w:rsidRPr="002A6B1F" w:rsidRDefault="0099443D" w:rsidP="0099443D">
      <w:pPr>
        <w:numPr>
          <w:ilvl w:val="0"/>
          <w:numId w:val="12"/>
        </w:numPr>
        <w:jc w:val="both"/>
        <w:rPr>
          <w:rFonts w:ascii="Times New Roman" w:hAnsi="Times New Roman" w:cs="Times New Roman"/>
        </w:rPr>
      </w:pPr>
      <w:r w:rsidRPr="002A6B1F">
        <w:rPr>
          <w:rFonts w:ascii="Times New Roman" w:hAnsi="Times New Roman" w:cs="Times New Roman"/>
        </w:rPr>
        <w:t>Smluvní strany se zavazují zavést a provádět všechna nezbytná a přiměřená opatření k zabránění korupce.</w:t>
      </w:r>
    </w:p>
    <w:p w14:paraId="5C2DDD16" w14:textId="77777777" w:rsidR="0099443D" w:rsidRPr="002A6B1F" w:rsidRDefault="0099443D" w:rsidP="0099443D">
      <w:pPr>
        <w:numPr>
          <w:ilvl w:val="0"/>
          <w:numId w:val="12"/>
        </w:numPr>
        <w:jc w:val="both"/>
        <w:rPr>
          <w:rFonts w:ascii="Times New Roman" w:hAnsi="Times New Roman" w:cs="Times New Roman"/>
        </w:rPr>
      </w:pPr>
      <w:r w:rsidRPr="002A6B1F">
        <w:rPr>
          <w:rFonts w:ascii="Times New Roman" w:hAnsi="Times New Roman" w:cs="Times New Roman"/>
        </w:rPr>
        <w:t>Dodavatel se zavazuje, že částky zaplacené v rámci plnění této Smlouvy budou určeny výhradně jako úhrada za dodání dohodnutých dodávek a/nebo služeb. Dodavatel prohlašuje, že podle jeho vědomí, žádný z jeho zástupců ani osob, které se podílejí na plnění podle této smlouvy, nenabízí, nedává, nevyžaduje od veřejné nebo soukromé právnické nebo fyzické osoby (včetně veřejných činitelů) jakoukoli výhodu s úmyslem dopustit se některého z porušení uvedeného v prvním odstavci výše ani výhodu od takových osob se stejným úmyslem nepřijímá.</w:t>
      </w:r>
    </w:p>
    <w:p w14:paraId="6687775F" w14:textId="77777777" w:rsidR="0099443D" w:rsidRPr="002A6B1F" w:rsidRDefault="0099443D" w:rsidP="0099443D">
      <w:pPr>
        <w:numPr>
          <w:ilvl w:val="0"/>
          <w:numId w:val="12"/>
        </w:numPr>
        <w:jc w:val="both"/>
        <w:rPr>
          <w:rFonts w:ascii="Times New Roman" w:hAnsi="Times New Roman" w:cs="Times New Roman"/>
        </w:rPr>
      </w:pPr>
      <w:r w:rsidRPr="002A6B1F">
        <w:rPr>
          <w:rFonts w:ascii="Times New Roman" w:hAnsi="Times New Roman" w:cs="Times New Roman"/>
        </w:rPr>
        <w:t>Pokud společnost Pražské vodovody a kanalizace, a.s. má oprávněné důvody domnívat se, že Dodavatel porušil jakékoliv ustanovení této doložky společnost Pražské vodovody a kanalizace, a.s. je oprávněn pozastavit plnění této Smlouvy prostým oznámením bez předchozího upozornění na tak dlouho, jak je dle mínění společnosti Pražské vodovody a kanalizace, a.s. nezbytné k vyšetření předmětného jednání, aniž by vznikla jakákoliv odpovědnost společnosti Pražské vodovody a kanalizace, a.s. za toto přerušení nebo jakákoliv povinnost společnosti Pražské vodovody a kanalizace, a.s. vůči Dodavateli. Smluvní strany se zavazují spolupracovat v dobré víře na potřebném ověření a vyšetření předmětného jednání.</w:t>
      </w:r>
    </w:p>
    <w:p w14:paraId="75FB644E" w14:textId="77777777" w:rsidR="0099443D" w:rsidRPr="002A6B1F" w:rsidRDefault="0099443D" w:rsidP="0099443D">
      <w:pPr>
        <w:numPr>
          <w:ilvl w:val="0"/>
          <w:numId w:val="12"/>
        </w:numPr>
        <w:jc w:val="both"/>
        <w:rPr>
          <w:rFonts w:ascii="Times New Roman" w:hAnsi="Times New Roman" w:cs="Times New Roman"/>
        </w:rPr>
      </w:pPr>
      <w:r w:rsidRPr="002A6B1F">
        <w:rPr>
          <w:rFonts w:ascii="Times New Roman" w:hAnsi="Times New Roman" w:cs="Times New Roman"/>
        </w:rPr>
        <w:t>Pokud Dodavatel prokazatelně poruší jakoukoli povinnost uvedenou výše v této doložce společnost Pražské vodovody a kanalizace, a.s. může okamžitě ukončit tuto Smlouvu odstoupením nebo výpovědí s okamžitou účinností a bez vzniku jakékoli odpovědnosti vůči Dodavateli.</w:t>
      </w:r>
    </w:p>
    <w:p w14:paraId="4843FAA6" w14:textId="77777777" w:rsidR="0099443D" w:rsidRPr="002A6B1F" w:rsidRDefault="0099443D" w:rsidP="0099443D">
      <w:pPr>
        <w:numPr>
          <w:ilvl w:val="0"/>
          <w:numId w:val="12"/>
        </w:numPr>
        <w:jc w:val="both"/>
        <w:rPr>
          <w:rFonts w:ascii="Times New Roman" w:hAnsi="Times New Roman" w:cs="Times New Roman"/>
        </w:rPr>
      </w:pPr>
      <w:r w:rsidRPr="002A6B1F">
        <w:rPr>
          <w:rFonts w:ascii="Times New Roman" w:hAnsi="Times New Roman" w:cs="Times New Roman"/>
        </w:rPr>
        <w:t>Dodržování této doložky je jednou ze základních povinností této Smlouvy.</w:t>
      </w:r>
    </w:p>
    <w:p w14:paraId="72F384F3" w14:textId="77777777" w:rsidR="0099443D" w:rsidRPr="002A6B1F" w:rsidRDefault="0099443D" w:rsidP="0099443D">
      <w:pPr>
        <w:jc w:val="both"/>
        <w:rPr>
          <w:rFonts w:ascii="Times New Roman" w:hAnsi="Times New Roman" w:cs="Times New Roman"/>
        </w:rPr>
      </w:pPr>
    </w:p>
    <w:p w14:paraId="03404588" w14:textId="1BC335E5" w:rsidR="0099443D" w:rsidRPr="002A6B1F" w:rsidRDefault="0099443D" w:rsidP="0099443D">
      <w:pPr>
        <w:spacing w:after="120" w:line="240" w:lineRule="auto"/>
        <w:jc w:val="both"/>
        <w:rPr>
          <w:rFonts w:ascii="Times New Roman" w:hAnsi="Times New Roman" w:cs="Times New Roman"/>
        </w:rPr>
      </w:pPr>
      <w:r w:rsidRPr="002A6B1F">
        <w:rPr>
          <w:rFonts w:ascii="Times New Roman" w:hAnsi="Times New Roman" w:cs="Times New Roman"/>
        </w:rPr>
        <w:t>VIII. Pravidla chování 3. stran</w:t>
      </w:r>
    </w:p>
    <w:p w14:paraId="53B83192" w14:textId="42482EC9" w:rsidR="0099443D" w:rsidRPr="002A6B1F" w:rsidRDefault="0099443D" w:rsidP="0099443D">
      <w:pPr>
        <w:pStyle w:val="Odstavecseseznamem"/>
        <w:numPr>
          <w:ilvl w:val="0"/>
          <w:numId w:val="9"/>
        </w:numPr>
        <w:spacing w:after="120" w:line="240" w:lineRule="auto"/>
        <w:contextualSpacing w:val="0"/>
        <w:jc w:val="both"/>
        <w:rPr>
          <w:rFonts w:ascii="Times New Roman" w:hAnsi="Times New Roman" w:cs="Times New Roman"/>
          <w:noProof/>
          <w:lang w:eastAsia="cs-CZ"/>
        </w:rPr>
      </w:pPr>
      <w:r w:rsidRPr="002A6B1F">
        <w:rPr>
          <w:rFonts w:ascii="Times New Roman" w:hAnsi="Times New Roman" w:cs="Times New Roman"/>
          <w:noProof/>
          <w:lang w:eastAsia="cs-CZ"/>
        </w:rPr>
        <w:t>Zh podpisem smlouvy prohlašuje, že se seznámil s:</w:t>
      </w:r>
    </w:p>
    <w:p w14:paraId="5C528C99" w14:textId="77777777" w:rsidR="0099443D" w:rsidRPr="002A6B1F" w:rsidRDefault="0099443D" w:rsidP="0099443D">
      <w:pPr>
        <w:pStyle w:val="Odstavecseseznamem"/>
        <w:numPr>
          <w:ilvl w:val="0"/>
          <w:numId w:val="10"/>
        </w:numPr>
        <w:spacing w:after="120" w:line="240" w:lineRule="auto"/>
        <w:contextualSpacing w:val="0"/>
        <w:jc w:val="both"/>
        <w:rPr>
          <w:rFonts w:ascii="Times New Roman" w:hAnsi="Times New Roman" w:cs="Times New Roman"/>
          <w:noProof/>
          <w:lang w:eastAsia="cs-CZ"/>
        </w:rPr>
      </w:pPr>
      <w:r w:rsidRPr="002A6B1F">
        <w:rPr>
          <w:rFonts w:ascii="Times New Roman" w:hAnsi="Times New Roman" w:cs="Times New Roman"/>
        </w:rPr>
        <w:t xml:space="preserve">Pravidly chování 3. stran na pracovištích skupiny </w:t>
      </w:r>
      <w:proofErr w:type="spellStart"/>
      <w:r w:rsidRPr="002A6B1F">
        <w:rPr>
          <w:rFonts w:ascii="Times New Roman" w:hAnsi="Times New Roman" w:cs="Times New Roman"/>
        </w:rPr>
        <w:t>Veolia</w:t>
      </w:r>
      <w:proofErr w:type="spellEnd"/>
      <w:r w:rsidRPr="002A6B1F">
        <w:rPr>
          <w:rFonts w:ascii="Times New Roman" w:hAnsi="Times New Roman" w:cs="Times New Roman"/>
        </w:rPr>
        <w:t xml:space="preserve"> ve vztahu k BOZP, PO a OŽP a ve vztahu k IT bezpečnosti (dále jen „Pravidla“) a že je bude při realizaci předmětu plnění Objednateli dodržovat. Aktuální znění Pravidel je uvedeno na internetové stránce: </w:t>
      </w:r>
      <w:hyperlink r:id="rId5" w:history="1">
        <w:r w:rsidRPr="002A6B1F">
          <w:rPr>
            <w:rStyle w:val="Hypertextovodkaz"/>
            <w:rFonts w:ascii="Times New Roman" w:hAnsi="Times New Roman" w:cs="Times New Roman"/>
          </w:rPr>
          <w:t>http://www.veolia.cz/cs/pravidla-chovani-tretich-stran</w:t>
        </w:r>
      </w:hyperlink>
      <w:r w:rsidRPr="002A6B1F">
        <w:rPr>
          <w:rFonts w:ascii="Times New Roman" w:hAnsi="Times New Roman" w:cs="Times New Roman"/>
          <w:color w:val="000000"/>
        </w:rPr>
        <w:t>.</w:t>
      </w:r>
    </w:p>
    <w:p w14:paraId="65E8C343" w14:textId="77777777" w:rsidR="0099443D" w:rsidRPr="002A6B1F" w:rsidRDefault="0099443D" w:rsidP="0099443D">
      <w:pPr>
        <w:pStyle w:val="Odstavecseseznamem"/>
        <w:numPr>
          <w:ilvl w:val="0"/>
          <w:numId w:val="10"/>
        </w:numPr>
        <w:spacing w:after="120" w:line="240" w:lineRule="auto"/>
        <w:contextualSpacing w:val="0"/>
        <w:jc w:val="both"/>
        <w:rPr>
          <w:rFonts w:ascii="Times New Roman" w:hAnsi="Times New Roman" w:cs="Times New Roman"/>
          <w:noProof/>
          <w:lang w:eastAsia="cs-CZ"/>
        </w:rPr>
      </w:pPr>
      <w:r w:rsidRPr="002A6B1F">
        <w:rPr>
          <w:rFonts w:ascii="Times New Roman" w:hAnsi="Times New Roman" w:cs="Times New Roman"/>
        </w:rPr>
        <w:t xml:space="preserve">ustanovením o udržitelném rozvoji (dále jen „Ustanovení“) a že jej bude dodržovat a s Brožurou Smysl naší činnosti (dále jen „Brožura. Aktuální znění Ustanovení a Brožury je uvedeno na internetové stránce: </w:t>
      </w:r>
      <w:hyperlink r:id="rId6" w:history="1">
        <w:r w:rsidRPr="002A6B1F">
          <w:rPr>
            <w:rStyle w:val="Hypertextovodkaz"/>
            <w:rFonts w:ascii="Times New Roman" w:hAnsi="Times New Roman" w:cs="Times New Roman"/>
          </w:rPr>
          <w:t>http://www.veolia.cz/cs/pravidla-chovani-tretich-stran</w:t>
        </w:r>
      </w:hyperlink>
      <w:r w:rsidRPr="002A6B1F">
        <w:rPr>
          <w:rFonts w:ascii="Times New Roman" w:hAnsi="Times New Roman" w:cs="Times New Roman"/>
          <w:color w:val="000000"/>
        </w:rPr>
        <w:t>.</w:t>
      </w:r>
    </w:p>
    <w:p w14:paraId="2D97E0F2" w14:textId="77777777" w:rsidR="0099443D" w:rsidRPr="002A6B1F" w:rsidRDefault="0099443D" w:rsidP="0099443D">
      <w:pPr>
        <w:pStyle w:val="Odstavecseseznamem"/>
        <w:numPr>
          <w:ilvl w:val="0"/>
          <w:numId w:val="10"/>
        </w:numPr>
        <w:spacing w:after="120" w:line="240" w:lineRule="auto"/>
        <w:contextualSpacing w:val="0"/>
        <w:jc w:val="both"/>
        <w:rPr>
          <w:rFonts w:ascii="Times New Roman" w:hAnsi="Times New Roman" w:cs="Times New Roman"/>
          <w:noProof/>
          <w:lang w:eastAsia="cs-CZ"/>
        </w:rPr>
      </w:pPr>
      <w:r w:rsidRPr="002A6B1F">
        <w:rPr>
          <w:rFonts w:ascii="Times New Roman" w:hAnsi="Times New Roman" w:cs="Times New Roman"/>
        </w:rPr>
        <w:t>s Chartou nákupu (dále jen „Charta“) a že ji bude dodržovat. Aktuální znění Charty je uvedeno na internetové stránce:</w:t>
      </w:r>
      <w:r w:rsidRPr="002A6B1F">
        <w:rPr>
          <w:rFonts w:ascii="Times New Roman" w:hAnsi="Times New Roman" w:cs="Times New Roman"/>
          <w:color w:val="000000"/>
        </w:rPr>
        <w:t xml:space="preserve"> http://www.veolia.cz/cs/pravidla-chovani-tretich-stran.</w:t>
      </w:r>
    </w:p>
    <w:p w14:paraId="369D6434" w14:textId="77777777" w:rsidR="0099443D" w:rsidRPr="002A6B1F" w:rsidRDefault="0099443D" w:rsidP="0099443D">
      <w:pPr>
        <w:pStyle w:val="Odstavecseseznamem"/>
        <w:numPr>
          <w:ilvl w:val="0"/>
          <w:numId w:val="9"/>
        </w:numPr>
        <w:spacing w:after="120" w:line="240" w:lineRule="auto"/>
        <w:contextualSpacing w:val="0"/>
        <w:jc w:val="both"/>
        <w:rPr>
          <w:rFonts w:ascii="Times New Roman" w:hAnsi="Times New Roman" w:cs="Times New Roman"/>
          <w:noProof/>
          <w:lang w:eastAsia="cs-CZ"/>
        </w:rPr>
      </w:pPr>
      <w:r w:rsidRPr="002A6B1F">
        <w:rPr>
          <w:rFonts w:ascii="Times New Roman" w:hAnsi="Times New Roman" w:cs="Times New Roman"/>
          <w:noProof/>
          <w:lang w:eastAsia="cs-CZ"/>
        </w:rPr>
        <w:t>Dodavatel se zavazuje informovat všechny kontaktní osoby a jiné fyzické osoby (dále jen „subjekty údajů“), jejichž osobní údaje Dodavatel na základě této Smlouvy předává Objednateli, o zpracování jejich osobních údajů Objednatelem, a to alespoň v rozsahu odpovídajícím této Smlouvě a vyžadovaným článkem 14 nařízení Evropského parlamentu a Rady (EU) 2016/679, obecného nařízení o ochraně osobních údajů.</w:t>
      </w:r>
    </w:p>
    <w:p w14:paraId="4F19F2E2" w14:textId="77777777" w:rsidR="0099443D" w:rsidRPr="002A6B1F" w:rsidRDefault="0099443D" w:rsidP="0099443D">
      <w:pPr>
        <w:pStyle w:val="Odstavecseseznamem"/>
        <w:numPr>
          <w:ilvl w:val="0"/>
          <w:numId w:val="9"/>
        </w:numPr>
        <w:spacing w:after="120" w:line="240" w:lineRule="auto"/>
        <w:contextualSpacing w:val="0"/>
        <w:jc w:val="both"/>
        <w:rPr>
          <w:rFonts w:ascii="Times New Roman" w:hAnsi="Times New Roman" w:cs="Times New Roman"/>
          <w:noProof/>
          <w:lang w:eastAsia="cs-CZ"/>
        </w:rPr>
      </w:pPr>
      <w:r w:rsidRPr="002A6B1F">
        <w:rPr>
          <w:rFonts w:ascii="Times New Roman" w:hAnsi="Times New Roman" w:cs="Times New Roman"/>
          <w:noProof/>
          <w:lang w:eastAsia="cs-CZ"/>
        </w:rPr>
        <w:t>Generativní umělá inteligence algoritmy</w:t>
      </w:r>
    </w:p>
    <w:p w14:paraId="3187B9B2" w14:textId="77777777" w:rsidR="0099443D" w:rsidRPr="002A6B1F" w:rsidRDefault="0099443D" w:rsidP="0099443D">
      <w:pPr>
        <w:pStyle w:val="Odstavecseseznamem"/>
        <w:spacing w:after="120" w:line="240" w:lineRule="auto"/>
        <w:contextualSpacing w:val="0"/>
        <w:jc w:val="both"/>
        <w:rPr>
          <w:rFonts w:ascii="Times New Roman" w:hAnsi="Times New Roman" w:cs="Times New Roman"/>
          <w:noProof/>
          <w:lang w:eastAsia="cs-CZ"/>
        </w:rPr>
      </w:pPr>
      <w:r w:rsidRPr="002A6B1F">
        <w:rPr>
          <w:rFonts w:ascii="Times New Roman" w:hAnsi="Times New Roman" w:cs="Times New Roman"/>
          <w:noProof/>
          <w:lang w:eastAsia="cs-CZ"/>
        </w:rPr>
        <w:t>V případě, že to bude s ohledem na předmět plnění smlouvy relevantní, zavazuje se Dodavatel:</w:t>
      </w:r>
    </w:p>
    <w:p w14:paraId="3EEBA33A" w14:textId="77777777" w:rsidR="0099443D" w:rsidRPr="002A6B1F" w:rsidRDefault="0099443D" w:rsidP="0099443D">
      <w:pPr>
        <w:pStyle w:val="Odstavecseseznamem"/>
        <w:numPr>
          <w:ilvl w:val="0"/>
          <w:numId w:val="11"/>
        </w:numPr>
        <w:spacing w:after="120" w:line="240" w:lineRule="auto"/>
        <w:contextualSpacing w:val="0"/>
        <w:jc w:val="both"/>
        <w:rPr>
          <w:rFonts w:ascii="Times New Roman" w:hAnsi="Times New Roman" w:cs="Times New Roman"/>
          <w:color w:val="222222"/>
          <w:lang w:eastAsia="cs-CZ"/>
        </w:rPr>
      </w:pPr>
      <w:bookmarkStart w:id="1" w:name="_Hlk160526187"/>
      <w:r w:rsidRPr="002A6B1F">
        <w:rPr>
          <w:rFonts w:ascii="Times New Roman" w:hAnsi="Times New Roman" w:cs="Times New Roman"/>
          <w:color w:val="222222"/>
          <w:lang w:eastAsia="cs-CZ"/>
        </w:rPr>
        <w:lastRenderedPageBreak/>
        <w:t>bez předchozího písemného souhlasu Objednatele nepoužívat přímo ani nepřímo generativní umělou inteligenci při plnění závazků vyplývajících z této smlouvy. Objednatel je oprávněn písemný souhlas dle předchozí věty podle svého uvážení neposkytnout nebo podmínit souhlas splněním dalších podmínek zejména týkajících se bezpečnosti, důvěrnosti nebo architektury předmětu plnění</w:t>
      </w:r>
      <w:bookmarkEnd w:id="1"/>
      <w:r w:rsidRPr="002A6B1F">
        <w:rPr>
          <w:rFonts w:ascii="Times New Roman" w:hAnsi="Times New Roman" w:cs="Times New Roman"/>
          <w:color w:val="222222"/>
          <w:lang w:eastAsia="cs-CZ"/>
        </w:rPr>
        <w:t xml:space="preserve"> a</w:t>
      </w:r>
    </w:p>
    <w:p w14:paraId="70E1BF6F" w14:textId="77777777" w:rsidR="0099443D" w:rsidRPr="002A6B1F" w:rsidRDefault="0099443D" w:rsidP="0099443D">
      <w:pPr>
        <w:pStyle w:val="Odstavecseseznamem"/>
        <w:numPr>
          <w:ilvl w:val="0"/>
          <w:numId w:val="11"/>
        </w:numPr>
        <w:spacing w:after="120" w:line="240" w:lineRule="auto"/>
        <w:contextualSpacing w:val="0"/>
        <w:jc w:val="both"/>
        <w:rPr>
          <w:rFonts w:ascii="Times New Roman" w:hAnsi="Times New Roman" w:cs="Times New Roman"/>
          <w:noProof/>
          <w:lang w:eastAsia="cs-CZ"/>
        </w:rPr>
      </w:pPr>
      <w:bookmarkStart w:id="2" w:name="_Hlk160526207"/>
      <w:r w:rsidRPr="002A6B1F">
        <w:rPr>
          <w:rFonts w:ascii="Times New Roman" w:hAnsi="Times New Roman" w:cs="Times New Roman"/>
          <w:color w:val="222222"/>
          <w:lang w:eastAsia="cs-CZ"/>
        </w:rPr>
        <w:t>dodržovat platné právní předpisy týkající se používání algoritmů v rámci plnění předmětu smlouvy zejména pak článek 22 GDPR o automatizovaném zpracování osobních údajů a neposkytovat algoritmům zkreslená data. Dodavatel je povinen předložit na požádání Objednatele důkaz o dodržování této povinnosti</w:t>
      </w:r>
      <w:bookmarkEnd w:id="2"/>
      <w:r w:rsidRPr="002A6B1F">
        <w:rPr>
          <w:rFonts w:ascii="Times New Roman" w:hAnsi="Times New Roman" w:cs="Times New Roman"/>
          <w:color w:val="222222"/>
          <w:lang w:eastAsia="cs-CZ"/>
        </w:rPr>
        <w:t>.</w:t>
      </w:r>
    </w:p>
    <w:p w14:paraId="16455B4D" w14:textId="77777777" w:rsidR="0041388F" w:rsidRPr="002A6B1F" w:rsidRDefault="0041388F" w:rsidP="00D84306">
      <w:pPr>
        <w:spacing w:after="120" w:line="240" w:lineRule="auto"/>
        <w:jc w:val="both"/>
        <w:rPr>
          <w:rFonts w:ascii="Times New Roman" w:hAnsi="Times New Roman" w:cs="Times New Roman"/>
        </w:rPr>
      </w:pPr>
    </w:p>
    <w:p w14:paraId="4B265EF9" w14:textId="6B3A994B" w:rsidR="00D338A6" w:rsidRPr="002A6B1F" w:rsidRDefault="0099443D" w:rsidP="00D84306">
      <w:pPr>
        <w:spacing w:after="120" w:line="240" w:lineRule="auto"/>
        <w:jc w:val="both"/>
        <w:rPr>
          <w:rFonts w:ascii="Times New Roman" w:hAnsi="Times New Roman" w:cs="Times New Roman"/>
        </w:rPr>
      </w:pPr>
      <w:r w:rsidRPr="002A6B1F">
        <w:rPr>
          <w:rFonts w:ascii="Times New Roman" w:hAnsi="Times New Roman" w:cs="Times New Roman"/>
        </w:rPr>
        <w:t>IX</w:t>
      </w:r>
      <w:r w:rsidR="00D338A6" w:rsidRPr="002A6B1F">
        <w:rPr>
          <w:rFonts w:ascii="Times New Roman" w:hAnsi="Times New Roman" w:cs="Times New Roman"/>
        </w:rPr>
        <w:t>. Trvání smlouvy</w:t>
      </w:r>
    </w:p>
    <w:p w14:paraId="1A16655B" w14:textId="2D5EB136" w:rsidR="00D338A6" w:rsidRPr="002A6B1F" w:rsidRDefault="00D338A6" w:rsidP="00D84306">
      <w:pPr>
        <w:pStyle w:val="Odstavecseseznamem"/>
        <w:numPr>
          <w:ilvl w:val="0"/>
          <w:numId w:val="8"/>
        </w:numPr>
        <w:spacing w:after="120" w:line="240" w:lineRule="auto"/>
        <w:contextualSpacing w:val="0"/>
        <w:jc w:val="both"/>
        <w:rPr>
          <w:rFonts w:ascii="Times New Roman" w:hAnsi="Times New Roman" w:cs="Times New Roman"/>
        </w:rPr>
      </w:pPr>
      <w:r w:rsidRPr="002A6B1F">
        <w:rPr>
          <w:rFonts w:ascii="Times New Roman" w:hAnsi="Times New Roman" w:cs="Times New Roman"/>
        </w:rPr>
        <w:t xml:space="preserve">Tuto smlouvu je možné ukončit kromě uplynutí sjednané doby písemnou dohodou smluvních stran. Od této smlouvy lze odstoupit v případech stanovených obecně závaznými právními předpisy, a to zejména občanským zákoníkem. </w:t>
      </w:r>
    </w:p>
    <w:p w14:paraId="68A404C1" w14:textId="77777777" w:rsidR="00CF26DA" w:rsidRPr="002A6B1F" w:rsidRDefault="00CF26DA" w:rsidP="00D84306">
      <w:pPr>
        <w:pStyle w:val="Odstavecseseznamem"/>
        <w:spacing w:after="120" w:line="240" w:lineRule="auto"/>
        <w:contextualSpacing w:val="0"/>
        <w:jc w:val="both"/>
        <w:rPr>
          <w:rFonts w:ascii="Times New Roman" w:hAnsi="Times New Roman" w:cs="Times New Roman"/>
        </w:rPr>
      </w:pPr>
    </w:p>
    <w:p w14:paraId="683B00F0" w14:textId="4217C842" w:rsidR="00D338A6" w:rsidRPr="002A6B1F" w:rsidRDefault="00D338A6" w:rsidP="00D84306">
      <w:pPr>
        <w:spacing w:after="120" w:line="240" w:lineRule="auto"/>
        <w:jc w:val="both"/>
        <w:rPr>
          <w:rFonts w:ascii="Times New Roman" w:hAnsi="Times New Roman" w:cs="Times New Roman"/>
        </w:rPr>
      </w:pPr>
      <w:r w:rsidRPr="002A6B1F">
        <w:rPr>
          <w:rFonts w:ascii="Times New Roman" w:hAnsi="Times New Roman" w:cs="Times New Roman"/>
        </w:rPr>
        <w:t>X. Ostatní smluvní ujednání</w:t>
      </w:r>
    </w:p>
    <w:p w14:paraId="3A9FEFD3" w14:textId="5A648CCB" w:rsidR="00D338A6" w:rsidRPr="002A6B1F" w:rsidRDefault="00D338A6" w:rsidP="00D84306">
      <w:pPr>
        <w:numPr>
          <w:ilvl w:val="0"/>
          <w:numId w:val="3"/>
        </w:numPr>
        <w:spacing w:after="120" w:line="240" w:lineRule="auto"/>
        <w:jc w:val="both"/>
        <w:rPr>
          <w:rFonts w:ascii="Times New Roman" w:hAnsi="Times New Roman" w:cs="Times New Roman"/>
        </w:rPr>
      </w:pPr>
      <w:r w:rsidRPr="002A6B1F">
        <w:rPr>
          <w:rFonts w:ascii="Times New Roman" w:hAnsi="Times New Roman" w:cs="Times New Roman"/>
        </w:rPr>
        <w:t xml:space="preserve">Pokud tato smlouva nestanovuje něco jiného, platí pro obsah závazku Příloha č. 3 Objektová rizika </w:t>
      </w:r>
      <w:r w:rsidR="00CF26DA" w:rsidRPr="002A6B1F">
        <w:rPr>
          <w:rFonts w:ascii="Times New Roman" w:hAnsi="Times New Roman" w:cs="Times New Roman"/>
        </w:rPr>
        <w:t>–</w:t>
      </w:r>
      <w:r w:rsidRPr="002A6B1F">
        <w:rPr>
          <w:rFonts w:ascii="Times New Roman" w:hAnsi="Times New Roman" w:cs="Times New Roman"/>
        </w:rPr>
        <w:t xml:space="preserve"> vodovodní síť a Příloha č. 4 Objektová rizika </w:t>
      </w:r>
      <w:r w:rsidR="00CF26DA" w:rsidRPr="002A6B1F">
        <w:rPr>
          <w:rFonts w:ascii="Times New Roman" w:hAnsi="Times New Roman" w:cs="Times New Roman"/>
        </w:rPr>
        <w:t>–</w:t>
      </w:r>
      <w:r w:rsidRPr="002A6B1F">
        <w:rPr>
          <w:rFonts w:ascii="Times New Roman" w:hAnsi="Times New Roman" w:cs="Times New Roman"/>
        </w:rPr>
        <w:t xml:space="preserve"> stoková síť, které jsou nedílnou součástí této smlouvy. </w:t>
      </w:r>
    </w:p>
    <w:p w14:paraId="24C03610" w14:textId="0DC36663" w:rsidR="00D338A6" w:rsidRPr="002A6B1F" w:rsidRDefault="00D338A6" w:rsidP="00D84306">
      <w:pPr>
        <w:numPr>
          <w:ilvl w:val="0"/>
          <w:numId w:val="3"/>
        </w:numPr>
        <w:spacing w:after="120" w:line="240" w:lineRule="auto"/>
        <w:jc w:val="both"/>
        <w:rPr>
          <w:rFonts w:ascii="Times New Roman" w:hAnsi="Times New Roman" w:cs="Times New Roman"/>
        </w:rPr>
      </w:pPr>
      <w:r w:rsidRPr="002A6B1F">
        <w:rPr>
          <w:rFonts w:ascii="Times New Roman" w:hAnsi="Times New Roman" w:cs="Times New Roman"/>
        </w:rPr>
        <w:t xml:space="preserve">Zhotovitel předává objednateli soupis aktualizovaných rizik, za účelem seznámení pracovníků a </w:t>
      </w:r>
      <w:r w:rsidR="0099443D" w:rsidRPr="002A6B1F">
        <w:rPr>
          <w:rFonts w:ascii="Times New Roman" w:hAnsi="Times New Roman" w:cs="Times New Roman"/>
        </w:rPr>
        <w:t>pod</w:t>
      </w:r>
      <w:r w:rsidRPr="002A6B1F">
        <w:rPr>
          <w:rFonts w:ascii="Times New Roman" w:hAnsi="Times New Roman" w:cs="Times New Roman"/>
        </w:rPr>
        <w:t xml:space="preserve">dodavatelů objednatele Příloha č. 5. Zhotovitel odpovídá za to, že před prováděním jakýchkoliv prací, které vyplývají z této smlouvy, jsou pracovníci zhotovitele a jeho </w:t>
      </w:r>
      <w:r w:rsidR="0099443D" w:rsidRPr="002A6B1F">
        <w:rPr>
          <w:rFonts w:ascii="Times New Roman" w:hAnsi="Times New Roman" w:cs="Times New Roman"/>
        </w:rPr>
        <w:t>pod</w:t>
      </w:r>
      <w:r w:rsidRPr="002A6B1F">
        <w:rPr>
          <w:rFonts w:ascii="Times New Roman" w:hAnsi="Times New Roman" w:cs="Times New Roman"/>
        </w:rPr>
        <w:t xml:space="preserve">dodavatelé povinni se seznámit s riziky BOZP a PO v daném objektu nebo pracovišti objednatele a s provozně-bezpečnostními předpisy objektu nebo pracoviště, ve kterých je činnost dle této smlouvy prováděna. Zhotovitel dále odpovídá za to, že při práci budou jeho pracovníci dodržovat zásady bezpečnosti práce a používat odpovídající osobní ochranné pracovní prostředky a že výkony všech specializovaných činností budou vykonávány osobami s příslušným stupněm oprávnění, odpovídající kvalifikací a odbornou způsobilostí. </w:t>
      </w:r>
    </w:p>
    <w:p w14:paraId="7CE6D76E" w14:textId="784345C7" w:rsidR="00D338A6" w:rsidRPr="002A6B1F" w:rsidRDefault="00D338A6" w:rsidP="00D84306">
      <w:pPr>
        <w:numPr>
          <w:ilvl w:val="0"/>
          <w:numId w:val="3"/>
        </w:numPr>
        <w:spacing w:after="120" w:line="240" w:lineRule="auto"/>
        <w:jc w:val="both"/>
        <w:rPr>
          <w:rFonts w:ascii="Times New Roman" w:hAnsi="Times New Roman" w:cs="Times New Roman"/>
        </w:rPr>
      </w:pPr>
      <w:r w:rsidRPr="002A6B1F">
        <w:rPr>
          <w:rFonts w:ascii="Times New Roman" w:hAnsi="Times New Roman" w:cs="Times New Roman"/>
        </w:rPr>
        <w:t>Zhotovitel je povinen dodržovat právní předpisy na ochranu životního prostředí, chovat se k životnímu prostředí šetrně a veškeré činnosti vykonávat v souladu s právními předpisy na ochranu životního prostředí</w:t>
      </w:r>
      <w:r w:rsidR="00CF26DA" w:rsidRPr="002A6B1F">
        <w:rPr>
          <w:rFonts w:ascii="Times New Roman" w:hAnsi="Times New Roman" w:cs="Times New Roman"/>
        </w:rPr>
        <w:t>,</w:t>
      </w:r>
      <w:r w:rsidRPr="002A6B1F">
        <w:rPr>
          <w:rFonts w:ascii="Times New Roman" w:hAnsi="Times New Roman" w:cs="Times New Roman"/>
        </w:rPr>
        <w:t xml:space="preserve"> a to zejména na úseku: </w:t>
      </w:r>
    </w:p>
    <w:p w14:paraId="3EE38C13" w14:textId="77777777" w:rsidR="00D338A6" w:rsidRPr="002A6B1F" w:rsidRDefault="00D338A6" w:rsidP="00D84306">
      <w:pPr>
        <w:numPr>
          <w:ilvl w:val="1"/>
          <w:numId w:val="3"/>
        </w:numPr>
        <w:spacing w:after="120" w:line="240" w:lineRule="auto"/>
        <w:jc w:val="both"/>
        <w:rPr>
          <w:rFonts w:ascii="Times New Roman" w:hAnsi="Times New Roman" w:cs="Times New Roman"/>
        </w:rPr>
      </w:pPr>
      <w:r w:rsidRPr="002A6B1F">
        <w:rPr>
          <w:rFonts w:ascii="Times New Roman" w:hAnsi="Times New Roman" w:cs="Times New Roman"/>
        </w:rPr>
        <w:t xml:space="preserve">ochrany ovzduší, </w:t>
      </w:r>
    </w:p>
    <w:p w14:paraId="3A818B25" w14:textId="77777777" w:rsidR="00D338A6" w:rsidRPr="002A6B1F" w:rsidRDefault="00D338A6" w:rsidP="00D84306">
      <w:pPr>
        <w:numPr>
          <w:ilvl w:val="1"/>
          <w:numId w:val="3"/>
        </w:numPr>
        <w:spacing w:after="120" w:line="240" w:lineRule="auto"/>
        <w:jc w:val="both"/>
        <w:rPr>
          <w:rFonts w:ascii="Times New Roman" w:hAnsi="Times New Roman" w:cs="Times New Roman"/>
        </w:rPr>
      </w:pPr>
      <w:r w:rsidRPr="002A6B1F">
        <w:rPr>
          <w:rFonts w:ascii="Times New Roman" w:hAnsi="Times New Roman" w:cs="Times New Roman"/>
        </w:rPr>
        <w:t xml:space="preserve">ochrany vod, </w:t>
      </w:r>
    </w:p>
    <w:p w14:paraId="16C3E6E8" w14:textId="77777777" w:rsidR="00D338A6" w:rsidRPr="002A6B1F" w:rsidRDefault="00D338A6" w:rsidP="00D84306">
      <w:pPr>
        <w:numPr>
          <w:ilvl w:val="1"/>
          <w:numId w:val="3"/>
        </w:numPr>
        <w:spacing w:after="120" w:line="240" w:lineRule="auto"/>
        <w:jc w:val="both"/>
        <w:rPr>
          <w:rFonts w:ascii="Times New Roman" w:hAnsi="Times New Roman" w:cs="Times New Roman"/>
        </w:rPr>
      </w:pPr>
      <w:r w:rsidRPr="002A6B1F">
        <w:rPr>
          <w:rFonts w:ascii="Times New Roman" w:hAnsi="Times New Roman" w:cs="Times New Roman"/>
        </w:rPr>
        <w:t xml:space="preserve">nakládání s odpady a s nebezpečnými odpady, </w:t>
      </w:r>
    </w:p>
    <w:p w14:paraId="747E0B4C" w14:textId="77777777" w:rsidR="00D338A6" w:rsidRPr="002A6B1F" w:rsidRDefault="00D338A6" w:rsidP="00D84306">
      <w:pPr>
        <w:numPr>
          <w:ilvl w:val="1"/>
          <w:numId w:val="3"/>
        </w:numPr>
        <w:spacing w:after="120" w:line="240" w:lineRule="auto"/>
        <w:jc w:val="both"/>
        <w:rPr>
          <w:rFonts w:ascii="Times New Roman" w:hAnsi="Times New Roman" w:cs="Times New Roman"/>
        </w:rPr>
      </w:pPr>
      <w:r w:rsidRPr="002A6B1F">
        <w:rPr>
          <w:rFonts w:ascii="Times New Roman" w:hAnsi="Times New Roman" w:cs="Times New Roman"/>
        </w:rPr>
        <w:t xml:space="preserve">nakládání s nebezpečnými chemickými látkami a přípravky, </w:t>
      </w:r>
    </w:p>
    <w:p w14:paraId="22846B95" w14:textId="77777777" w:rsidR="00D338A6" w:rsidRPr="002A6B1F" w:rsidRDefault="00D338A6" w:rsidP="00D84306">
      <w:pPr>
        <w:numPr>
          <w:ilvl w:val="1"/>
          <w:numId w:val="3"/>
        </w:numPr>
        <w:spacing w:after="120" w:line="240" w:lineRule="auto"/>
        <w:jc w:val="both"/>
        <w:rPr>
          <w:rFonts w:ascii="Times New Roman" w:hAnsi="Times New Roman" w:cs="Times New Roman"/>
        </w:rPr>
      </w:pPr>
      <w:r w:rsidRPr="002A6B1F">
        <w:rPr>
          <w:rFonts w:ascii="Times New Roman" w:hAnsi="Times New Roman" w:cs="Times New Roman"/>
        </w:rPr>
        <w:t xml:space="preserve">obalů. </w:t>
      </w:r>
    </w:p>
    <w:p w14:paraId="4D1FE81A" w14:textId="07CDFDD0" w:rsidR="00D338A6" w:rsidRPr="002A6B1F" w:rsidRDefault="00D338A6" w:rsidP="00D84306">
      <w:pPr>
        <w:numPr>
          <w:ilvl w:val="0"/>
          <w:numId w:val="3"/>
        </w:numPr>
        <w:spacing w:after="120" w:line="240" w:lineRule="auto"/>
        <w:jc w:val="both"/>
        <w:rPr>
          <w:rFonts w:ascii="Times New Roman" w:hAnsi="Times New Roman" w:cs="Times New Roman"/>
        </w:rPr>
      </w:pPr>
      <w:r w:rsidRPr="002A6B1F">
        <w:rPr>
          <w:rFonts w:ascii="Times New Roman" w:hAnsi="Times New Roman" w:cs="Times New Roman"/>
        </w:rPr>
        <w:t xml:space="preserve">Zhotovitel se zavazuje, že umožní objednateli provedení auditu v souladu s ISO 14001 v době plnění povinností dle této smlouvy v termínu, na kterém se smluvní strany dohodnou. </w:t>
      </w:r>
    </w:p>
    <w:p w14:paraId="5C181764" w14:textId="49D05DBC" w:rsidR="00D338A6" w:rsidRPr="002A6B1F" w:rsidRDefault="00D338A6" w:rsidP="00D84306">
      <w:pPr>
        <w:numPr>
          <w:ilvl w:val="0"/>
          <w:numId w:val="3"/>
        </w:numPr>
        <w:spacing w:after="120" w:line="240" w:lineRule="auto"/>
        <w:jc w:val="both"/>
        <w:rPr>
          <w:rFonts w:ascii="Times New Roman" w:hAnsi="Times New Roman" w:cs="Times New Roman"/>
        </w:rPr>
      </w:pPr>
      <w:r w:rsidRPr="002A6B1F">
        <w:rPr>
          <w:rFonts w:ascii="Times New Roman" w:hAnsi="Times New Roman" w:cs="Times New Roman"/>
        </w:rPr>
        <w:t xml:space="preserve">Nedílnou součástí této Smlouvy jsou následující přílohy: </w:t>
      </w:r>
    </w:p>
    <w:p w14:paraId="23465163" w14:textId="64BF2D82" w:rsidR="00D338A6" w:rsidRPr="002A6B1F" w:rsidRDefault="00D338A6" w:rsidP="00D84306">
      <w:pPr>
        <w:numPr>
          <w:ilvl w:val="1"/>
          <w:numId w:val="3"/>
        </w:numPr>
        <w:spacing w:after="120" w:line="240" w:lineRule="auto"/>
        <w:jc w:val="both"/>
        <w:rPr>
          <w:rFonts w:ascii="Times New Roman" w:hAnsi="Times New Roman" w:cs="Times New Roman"/>
        </w:rPr>
      </w:pPr>
      <w:r w:rsidRPr="002A6B1F">
        <w:rPr>
          <w:rFonts w:ascii="Times New Roman" w:hAnsi="Times New Roman" w:cs="Times New Roman"/>
        </w:rPr>
        <w:t xml:space="preserve">Příloha č. 1: </w:t>
      </w:r>
      <w:r w:rsidR="008A205C" w:rsidRPr="002A6B1F">
        <w:rPr>
          <w:rFonts w:ascii="Times New Roman" w:hAnsi="Times New Roman" w:cs="Times New Roman"/>
        </w:rPr>
        <w:t>J</w:t>
      </w:r>
      <w:r w:rsidRPr="002A6B1F">
        <w:rPr>
          <w:rFonts w:ascii="Times New Roman" w:hAnsi="Times New Roman" w:cs="Times New Roman"/>
        </w:rPr>
        <w:t>ednotkový cen</w:t>
      </w:r>
      <w:r w:rsidR="0099443D" w:rsidRPr="002A6B1F">
        <w:rPr>
          <w:rFonts w:ascii="Times New Roman" w:hAnsi="Times New Roman" w:cs="Times New Roman"/>
        </w:rPr>
        <w:t>ík</w:t>
      </w:r>
      <w:r w:rsidRPr="002A6B1F">
        <w:rPr>
          <w:rFonts w:ascii="Times New Roman" w:hAnsi="Times New Roman" w:cs="Times New Roman"/>
        </w:rPr>
        <w:t xml:space="preserve"> </w:t>
      </w:r>
    </w:p>
    <w:p w14:paraId="5BAD18AE" w14:textId="1541AEBE" w:rsidR="00D338A6" w:rsidRPr="002A6B1F" w:rsidRDefault="00D338A6" w:rsidP="00D84306">
      <w:pPr>
        <w:numPr>
          <w:ilvl w:val="1"/>
          <w:numId w:val="3"/>
        </w:numPr>
        <w:spacing w:after="120" w:line="240" w:lineRule="auto"/>
        <w:jc w:val="both"/>
        <w:rPr>
          <w:rFonts w:ascii="Times New Roman" w:hAnsi="Times New Roman" w:cs="Times New Roman"/>
        </w:rPr>
      </w:pPr>
      <w:r w:rsidRPr="002A6B1F">
        <w:rPr>
          <w:rFonts w:ascii="Times New Roman" w:hAnsi="Times New Roman" w:cs="Times New Roman"/>
        </w:rPr>
        <w:t>Příloha č. 2: Oznámení a instrukce ohledně elektronické fakturace</w:t>
      </w:r>
    </w:p>
    <w:p w14:paraId="1A98C3A0" w14:textId="77777777" w:rsidR="00D338A6" w:rsidRPr="002A6B1F" w:rsidRDefault="00D338A6" w:rsidP="00D84306">
      <w:pPr>
        <w:numPr>
          <w:ilvl w:val="1"/>
          <w:numId w:val="3"/>
        </w:numPr>
        <w:spacing w:after="120" w:line="240" w:lineRule="auto"/>
        <w:jc w:val="both"/>
        <w:rPr>
          <w:rFonts w:ascii="Times New Roman" w:hAnsi="Times New Roman" w:cs="Times New Roman"/>
        </w:rPr>
      </w:pPr>
      <w:r w:rsidRPr="002A6B1F">
        <w:rPr>
          <w:rFonts w:ascii="Times New Roman" w:hAnsi="Times New Roman" w:cs="Times New Roman"/>
        </w:rPr>
        <w:t xml:space="preserve">Příloha č. 3: Objektová rizika vodovodní síť </w:t>
      </w:r>
    </w:p>
    <w:p w14:paraId="719580A0" w14:textId="004656ED" w:rsidR="00D338A6" w:rsidRPr="002A6B1F" w:rsidRDefault="00D338A6" w:rsidP="00D84306">
      <w:pPr>
        <w:numPr>
          <w:ilvl w:val="1"/>
          <w:numId w:val="3"/>
        </w:numPr>
        <w:spacing w:after="120" w:line="240" w:lineRule="auto"/>
        <w:jc w:val="both"/>
        <w:rPr>
          <w:rFonts w:ascii="Times New Roman" w:hAnsi="Times New Roman" w:cs="Times New Roman"/>
        </w:rPr>
      </w:pPr>
      <w:r w:rsidRPr="002A6B1F">
        <w:rPr>
          <w:rFonts w:ascii="Times New Roman" w:hAnsi="Times New Roman" w:cs="Times New Roman"/>
        </w:rPr>
        <w:t xml:space="preserve">Příloha č. 4: Objektová rizika </w:t>
      </w:r>
      <w:r w:rsidR="00CF26DA" w:rsidRPr="002A6B1F">
        <w:rPr>
          <w:rFonts w:ascii="Times New Roman" w:hAnsi="Times New Roman" w:cs="Times New Roman"/>
        </w:rPr>
        <w:t>–</w:t>
      </w:r>
      <w:r w:rsidRPr="002A6B1F">
        <w:rPr>
          <w:rFonts w:ascii="Times New Roman" w:hAnsi="Times New Roman" w:cs="Times New Roman"/>
        </w:rPr>
        <w:t xml:space="preserve"> stoková síť </w:t>
      </w:r>
    </w:p>
    <w:p w14:paraId="0F74807A" w14:textId="77777777" w:rsidR="00D338A6" w:rsidRPr="002A6B1F" w:rsidRDefault="00D338A6" w:rsidP="00D84306">
      <w:pPr>
        <w:numPr>
          <w:ilvl w:val="1"/>
          <w:numId w:val="3"/>
        </w:numPr>
        <w:spacing w:after="120" w:line="240" w:lineRule="auto"/>
        <w:jc w:val="both"/>
        <w:rPr>
          <w:rFonts w:ascii="Times New Roman" w:hAnsi="Times New Roman" w:cs="Times New Roman"/>
        </w:rPr>
      </w:pPr>
      <w:r w:rsidRPr="002A6B1F">
        <w:rPr>
          <w:rFonts w:ascii="Times New Roman" w:hAnsi="Times New Roman" w:cs="Times New Roman"/>
        </w:rPr>
        <w:t xml:space="preserve">Příloha č. 5: Soupis rizik zhotovitele </w:t>
      </w:r>
    </w:p>
    <w:p w14:paraId="03716FA9" w14:textId="2D1F8B19" w:rsidR="00D338A6" w:rsidRPr="002A6B1F" w:rsidRDefault="00D338A6" w:rsidP="00D84306">
      <w:pPr>
        <w:numPr>
          <w:ilvl w:val="1"/>
          <w:numId w:val="3"/>
        </w:numPr>
        <w:spacing w:after="120" w:line="240" w:lineRule="auto"/>
        <w:jc w:val="both"/>
        <w:rPr>
          <w:rFonts w:ascii="Times New Roman" w:hAnsi="Times New Roman" w:cs="Times New Roman"/>
        </w:rPr>
      </w:pPr>
      <w:r w:rsidRPr="002A6B1F">
        <w:rPr>
          <w:rFonts w:ascii="Times New Roman" w:hAnsi="Times New Roman" w:cs="Times New Roman"/>
        </w:rPr>
        <w:lastRenderedPageBreak/>
        <w:t xml:space="preserve">Příloha č. 6: Seznam </w:t>
      </w:r>
      <w:r w:rsidR="002A6B1F">
        <w:rPr>
          <w:rFonts w:ascii="Times New Roman" w:hAnsi="Times New Roman" w:cs="Times New Roman"/>
        </w:rPr>
        <w:t>poddodavatelů</w:t>
      </w:r>
      <w:r w:rsidRPr="002A6B1F">
        <w:rPr>
          <w:rFonts w:ascii="Times New Roman" w:hAnsi="Times New Roman" w:cs="Times New Roman"/>
        </w:rPr>
        <w:t xml:space="preserve"> </w:t>
      </w:r>
    </w:p>
    <w:p w14:paraId="62F959C2" w14:textId="52A664BC" w:rsidR="00D338A6" w:rsidRPr="002A6B1F" w:rsidRDefault="00D338A6" w:rsidP="00D84306">
      <w:pPr>
        <w:numPr>
          <w:ilvl w:val="0"/>
          <w:numId w:val="3"/>
        </w:numPr>
        <w:spacing w:after="120" w:line="240" w:lineRule="auto"/>
        <w:jc w:val="both"/>
        <w:rPr>
          <w:rFonts w:ascii="Times New Roman" w:hAnsi="Times New Roman" w:cs="Times New Roman"/>
        </w:rPr>
      </w:pPr>
      <w:r w:rsidRPr="002A6B1F">
        <w:rPr>
          <w:rFonts w:ascii="Times New Roman" w:hAnsi="Times New Roman" w:cs="Times New Roman"/>
        </w:rPr>
        <w:t>Tato smlouva se uzavírá s platností ode dne jejího podpisu oběma smluvními stranami a s účinností od 1.1.202</w:t>
      </w:r>
      <w:r w:rsidR="008A205C" w:rsidRPr="002A6B1F">
        <w:rPr>
          <w:rFonts w:ascii="Times New Roman" w:hAnsi="Times New Roman" w:cs="Times New Roman"/>
        </w:rPr>
        <w:t>6</w:t>
      </w:r>
      <w:r w:rsidRPr="002A6B1F">
        <w:rPr>
          <w:rFonts w:ascii="Times New Roman" w:hAnsi="Times New Roman" w:cs="Times New Roman"/>
        </w:rPr>
        <w:t xml:space="preserve">. </w:t>
      </w:r>
    </w:p>
    <w:p w14:paraId="12F545BD" w14:textId="2F5F9A98" w:rsidR="00D338A6" w:rsidRPr="002A6B1F" w:rsidRDefault="00D338A6" w:rsidP="00D84306">
      <w:pPr>
        <w:numPr>
          <w:ilvl w:val="0"/>
          <w:numId w:val="3"/>
        </w:numPr>
        <w:spacing w:after="120" w:line="240" w:lineRule="auto"/>
        <w:jc w:val="both"/>
        <w:rPr>
          <w:rFonts w:ascii="Times New Roman" w:hAnsi="Times New Roman" w:cs="Times New Roman"/>
        </w:rPr>
      </w:pPr>
      <w:r w:rsidRPr="002A6B1F">
        <w:rPr>
          <w:rFonts w:ascii="Times New Roman" w:hAnsi="Times New Roman" w:cs="Times New Roman"/>
        </w:rPr>
        <w:t xml:space="preserve">Tato smlouva je vyhotovena </w:t>
      </w:r>
      <w:r w:rsidR="0099443D" w:rsidRPr="002A6B1F">
        <w:rPr>
          <w:rFonts w:ascii="Times New Roman" w:hAnsi="Times New Roman" w:cs="Times New Roman"/>
        </w:rPr>
        <w:t>v jednom elektronickém originále</w:t>
      </w:r>
      <w:r w:rsidRPr="002A6B1F">
        <w:rPr>
          <w:rFonts w:ascii="Times New Roman" w:hAnsi="Times New Roman" w:cs="Times New Roman"/>
        </w:rPr>
        <w:t xml:space="preserve">. </w:t>
      </w:r>
    </w:p>
    <w:p w14:paraId="66812A77" w14:textId="23812ECC" w:rsidR="00D338A6" w:rsidRPr="002A6B1F" w:rsidRDefault="00D338A6" w:rsidP="00D84306">
      <w:pPr>
        <w:numPr>
          <w:ilvl w:val="0"/>
          <w:numId w:val="3"/>
        </w:numPr>
        <w:spacing w:after="120" w:line="240" w:lineRule="auto"/>
        <w:jc w:val="both"/>
        <w:rPr>
          <w:rFonts w:ascii="Times New Roman" w:hAnsi="Times New Roman" w:cs="Times New Roman"/>
        </w:rPr>
      </w:pPr>
      <w:r w:rsidRPr="002A6B1F">
        <w:rPr>
          <w:rFonts w:ascii="Times New Roman" w:hAnsi="Times New Roman" w:cs="Times New Roman"/>
        </w:rPr>
        <w:t xml:space="preserve">Tuto smlouvu lze doplňovat či měnit pouze formou písemných a očíslovaných dodatků odsouhlasených oběma smluvními stranami. </w:t>
      </w:r>
    </w:p>
    <w:p w14:paraId="04470A06" w14:textId="03DB6879" w:rsidR="00D338A6" w:rsidRPr="002A6B1F" w:rsidRDefault="00D338A6" w:rsidP="00D84306">
      <w:pPr>
        <w:numPr>
          <w:ilvl w:val="0"/>
          <w:numId w:val="3"/>
        </w:numPr>
        <w:spacing w:after="120" w:line="240" w:lineRule="auto"/>
        <w:jc w:val="both"/>
        <w:rPr>
          <w:rFonts w:ascii="Times New Roman" w:hAnsi="Times New Roman" w:cs="Times New Roman"/>
        </w:rPr>
      </w:pPr>
      <w:r w:rsidRPr="002A6B1F">
        <w:rPr>
          <w:rFonts w:ascii="Times New Roman" w:hAnsi="Times New Roman" w:cs="Times New Roman"/>
        </w:rPr>
        <w:t xml:space="preserve">Smluvní strany prohlašují, že si smlouvu přečetly, obsahu smlouvy porozuměly a souhlasí s ní, což stvrzují svými podpisy. </w:t>
      </w:r>
    </w:p>
    <w:p w14:paraId="34584625" w14:textId="5383C2A6" w:rsidR="00D338A6" w:rsidRPr="002A6B1F" w:rsidRDefault="00D338A6" w:rsidP="00D84306">
      <w:pPr>
        <w:spacing w:after="120" w:line="240" w:lineRule="auto"/>
        <w:jc w:val="both"/>
        <w:rPr>
          <w:rFonts w:ascii="Times New Roman" w:hAnsi="Times New Roman" w:cs="Times New Roman"/>
        </w:rPr>
      </w:pPr>
      <w:r w:rsidRPr="002A6B1F">
        <w:rPr>
          <w:rFonts w:ascii="Times New Roman" w:hAnsi="Times New Roman" w:cs="Times New Roman"/>
        </w:rPr>
        <w:t xml:space="preserve">V Praze dne: </w:t>
      </w:r>
      <w:r w:rsidR="0099443D" w:rsidRPr="002A6B1F">
        <w:rPr>
          <w:rFonts w:ascii="Times New Roman" w:hAnsi="Times New Roman" w:cs="Times New Roman"/>
        </w:rPr>
        <w:t>dle elektronického podpisu</w:t>
      </w:r>
    </w:p>
    <w:p w14:paraId="231ED81F" w14:textId="77777777" w:rsidR="0041388F" w:rsidRPr="002A6B1F" w:rsidRDefault="0041388F" w:rsidP="00D84306">
      <w:pPr>
        <w:spacing w:after="120" w:line="240" w:lineRule="auto"/>
        <w:jc w:val="both"/>
        <w:rPr>
          <w:rFonts w:ascii="Times New Roman" w:hAnsi="Times New Roman" w:cs="Times New Roman"/>
          <w:b/>
          <w:bCs/>
        </w:rPr>
      </w:pPr>
    </w:p>
    <w:p w14:paraId="6A59F4AC" w14:textId="77777777" w:rsidR="0041388F" w:rsidRPr="002A6B1F" w:rsidRDefault="0041388F" w:rsidP="00D84306">
      <w:pPr>
        <w:spacing w:after="120" w:line="240" w:lineRule="auto"/>
        <w:jc w:val="both"/>
        <w:rPr>
          <w:rFonts w:ascii="Times New Roman" w:hAnsi="Times New Roman" w:cs="Times New Roman"/>
        </w:rPr>
      </w:pPr>
    </w:p>
    <w:p w14:paraId="2C9713F1" w14:textId="77777777" w:rsidR="0041388F" w:rsidRPr="002A6B1F" w:rsidRDefault="0041388F" w:rsidP="00D84306">
      <w:pPr>
        <w:spacing w:after="120" w:line="240" w:lineRule="auto"/>
        <w:jc w:val="both"/>
        <w:rPr>
          <w:rFonts w:ascii="Times New Roman" w:hAnsi="Times New Roman" w:cs="Times New Roman"/>
        </w:rPr>
      </w:pPr>
    </w:p>
    <w:p w14:paraId="626320A7" w14:textId="77777777" w:rsidR="0099443D" w:rsidRPr="002A6B1F" w:rsidRDefault="0099443D" w:rsidP="0099443D">
      <w:pPr>
        <w:jc w:val="both"/>
        <w:rPr>
          <w:rFonts w:ascii="Times New Roman" w:hAnsi="Times New Roman" w:cs="Times New Roman"/>
        </w:rPr>
      </w:pPr>
      <w:r w:rsidRPr="002A6B1F">
        <w:rPr>
          <w:rFonts w:ascii="Times New Roman" w:hAnsi="Times New Roman" w:cs="Times New Roman"/>
        </w:rPr>
        <w:t>Za Objednatele: Pražské vodovody a kanalizace, a.s.</w:t>
      </w:r>
    </w:p>
    <w:p w14:paraId="0FE8968A" w14:textId="77777777" w:rsidR="0099443D" w:rsidRPr="002A6B1F" w:rsidRDefault="0099443D" w:rsidP="0099443D">
      <w:pPr>
        <w:jc w:val="both"/>
        <w:rPr>
          <w:rFonts w:ascii="Times New Roman" w:hAnsi="Times New Roman" w:cs="Times New Roman"/>
        </w:rPr>
      </w:pPr>
      <w:r w:rsidRPr="002A6B1F">
        <w:rPr>
          <w:rFonts w:ascii="Times New Roman" w:hAnsi="Times New Roman" w:cs="Times New Roman"/>
        </w:rPr>
        <w:t>Ing. Petr Mrkose, místopředseda představenstva</w:t>
      </w:r>
    </w:p>
    <w:p w14:paraId="68E3E6E0" w14:textId="77777777" w:rsidR="0099443D" w:rsidRPr="002A6B1F" w:rsidRDefault="0099443D" w:rsidP="0099443D">
      <w:pPr>
        <w:jc w:val="both"/>
        <w:rPr>
          <w:rFonts w:ascii="Times New Roman" w:hAnsi="Times New Roman" w:cs="Times New Roman"/>
        </w:rPr>
      </w:pPr>
    </w:p>
    <w:p w14:paraId="0A1D08CD" w14:textId="77777777" w:rsidR="0099443D" w:rsidRPr="002A6B1F" w:rsidRDefault="0099443D" w:rsidP="0099443D">
      <w:pPr>
        <w:jc w:val="both"/>
        <w:rPr>
          <w:rFonts w:ascii="Times New Roman" w:hAnsi="Times New Roman" w:cs="Times New Roman"/>
        </w:rPr>
      </w:pPr>
    </w:p>
    <w:p w14:paraId="46D0DD51" w14:textId="77777777" w:rsidR="0099443D" w:rsidRPr="002A6B1F" w:rsidRDefault="0099443D" w:rsidP="0099443D">
      <w:pPr>
        <w:jc w:val="both"/>
        <w:rPr>
          <w:rFonts w:ascii="Times New Roman" w:hAnsi="Times New Roman" w:cs="Times New Roman"/>
        </w:rPr>
      </w:pPr>
      <w:r w:rsidRPr="00A02BF1">
        <w:rPr>
          <w:rFonts w:ascii="Times New Roman" w:hAnsi="Times New Roman" w:cs="Times New Roman"/>
        </w:rPr>
        <w:t>Ing. Miluše Poláková, členka představenstva</w:t>
      </w:r>
    </w:p>
    <w:p w14:paraId="00016889" w14:textId="77777777" w:rsidR="0041388F" w:rsidRPr="002A6B1F" w:rsidRDefault="0041388F" w:rsidP="00D84306">
      <w:pPr>
        <w:spacing w:after="120" w:line="240" w:lineRule="auto"/>
        <w:jc w:val="both"/>
        <w:rPr>
          <w:rFonts w:ascii="Times New Roman" w:hAnsi="Times New Roman" w:cs="Times New Roman"/>
          <w:b/>
          <w:bCs/>
        </w:rPr>
      </w:pPr>
    </w:p>
    <w:p w14:paraId="08E14D26" w14:textId="77777777" w:rsidR="0041388F" w:rsidRDefault="0041388F" w:rsidP="00D84306">
      <w:pPr>
        <w:spacing w:after="120" w:line="240" w:lineRule="auto"/>
        <w:jc w:val="both"/>
        <w:rPr>
          <w:rFonts w:ascii="Times New Roman" w:hAnsi="Times New Roman" w:cs="Times New Roman"/>
          <w:b/>
          <w:bCs/>
        </w:rPr>
      </w:pPr>
    </w:p>
    <w:p w14:paraId="4F236AC3" w14:textId="77777777" w:rsidR="00210E32" w:rsidRDefault="00210E32" w:rsidP="00D84306">
      <w:pPr>
        <w:spacing w:after="120" w:line="240" w:lineRule="auto"/>
        <w:jc w:val="both"/>
        <w:rPr>
          <w:rFonts w:ascii="Times New Roman" w:hAnsi="Times New Roman" w:cs="Times New Roman"/>
          <w:b/>
          <w:bCs/>
        </w:rPr>
      </w:pPr>
    </w:p>
    <w:p w14:paraId="123460EC" w14:textId="3DC84AD4" w:rsidR="00210E32" w:rsidRPr="00210E32" w:rsidRDefault="00210E32" w:rsidP="00210E32">
      <w:pPr>
        <w:spacing w:line="276" w:lineRule="auto"/>
        <w:rPr>
          <w:rFonts w:ascii="Times New Roman" w:hAnsi="Times New Roman" w:cs="Times New Roman"/>
          <w:b/>
          <w:bCs/>
        </w:rPr>
      </w:pPr>
      <w:r>
        <w:rPr>
          <w:rFonts w:ascii="Times New Roman" w:hAnsi="Times New Roman" w:cs="Times New Roman"/>
          <w:b/>
          <w:bCs/>
        </w:rPr>
        <w:t xml:space="preserve">Za objednatele: </w:t>
      </w:r>
      <w:r w:rsidRPr="002A6B1F">
        <w:rPr>
          <w:rFonts w:ascii="Times New Roman" w:hAnsi="Times New Roman" w:cs="Times New Roman"/>
          <w:b/>
          <w:bCs/>
        </w:rPr>
        <w:t>Společnost Čermák a Hrachovec – PRAGIS – D&amp;Z</w:t>
      </w:r>
      <w:r>
        <w:rPr>
          <w:rFonts w:ascii="Times New Roman" w:hAnsi="Times New Roman" w:cs="Times New Roman"/>
          <w:b/>
          <w:bCs/>
        </w:rPr>
        <w:t>, zastoupena společností</w:t>
      </w:r>
      <w:r w:rsidR="004E45FB">
        <w:rPr>
          <w:rFonts w:ascii="Times New Roman" w:hAnsi="Times New Roman" w:cs="Times New Roman"/>
          <w:b/>
          <w:bCs/>
        </w:rPr>
        <w:t xml:space="preserve"> </w:t>
      </w:r>
      <w:r w:rsidRPr="002A6B1F">
        <w:rPr>
          <w:rFonts w:ascii="Times New Roman" w:hAnsi="Times New Roman" w:cs="Times New Roman"/>
        </w:rPr>
        <w:t>Čermák a Hrachovec a.s.,</w:t>
      </w:r>
      <w:r>
        <w:rPr>
          <w:rFonts w:ascii="Times New Roman" w:hAnsi="Times New Roman" w:cs="Times New Roman"/>
        </w:rPr>
        <w:t xml:space="preserve"> </w:t>
      </w:r>
      <w:r w:rsidRPr="002A6B1F">
        <w:rPr>
          <w:rFonts w:ascii="Times New Roman" w:hAnsi="Times New Roman" w:cs="Times New Roman"/>
        </w:rPr>
        <w:t xml:space="preserve">Zastoupená: </w:t>
      </w:r>
      <w:proofErr w:type="spellStart"/>
      <w:r w:rsidRPr="002A6B1F">
        <w:rPr>
          <w:rFonts w:ascii="Times New Roman" w:hAnsi="Times New Roman" w:cs="Times New Roman"/>
        </w:rPr>
        <w:t>Brighwater</w:t>
      </w:r>
      <w:proofErr w:type="spellEnd"/>
      <w:r w:rsidRPr="002A6B1F">
        <w:rPr>
          <w:rFonts w:ascii="Times New Roman" w:hAnsi="Times New Roman" w:cs="Times New Roman"/>
        </w:rPr>
        <w:t xml:space="preserve"> a.s.,</w:t>
      </w:r>
    </w:p>
    <w:p w14:paraId="3B476C15" w14:textId="7E7705E3" w:rsidR="00210E32" w:rsidRDefault="00210E32" w:rsidP="00D84306">
      <w:pPr>
        <w:spacing w:after="120" w:line="240" w:lineRule="auto"/>
        <w:jc w:val="both"/>
        <w:rPr>
          <w:rFonts w:ascii="Times New Roman" w:hAnsi="Times New Roman" w:cs="Times New Roman"/>
          <w:b/>
          <w:bCs/>
        </w:rPr>
      </w:pPr>
    </w:p>
    <w:p w14:paraId="60069291" w14:textId="77777777" w:rsidR="00210E32" w:rsidRDefault="00210E32" w:rsidP="00D84306">
      <w:pPr>
        <w:spacing w:after="120" w:line="240" w:lineRule="auto"/>
        <w:jc w:val="both"/>
        <w:rPr>
          <w:rFonts w:ascii="Times New Roman" w:hAnsi="Times New Roman" w:cs="Times New Roman"/>
          <w:b/>
          <w:bCs/>
        </w:rPr>
      </w:pPr>
    </w:p>
    <w:p w14:paraId="482D4202" w14:textId="0B4A2F8E" w:rsidR="00210E32" w:rsidRDefault="00210E32" w:rsidP="00D84306">
      <w:pPr>
        <w:spacing w:after="120" w:line="240" w:lineRule="auto"/>
        <w:jc w:val="both"/>
        <w:rPr>
          <w:rFonts w:ascii="Times New Roman" w:hAnsi="Times New Roman" w:cs="Times New Roman"/>
          <w:b/>
          <w:bCs/>
        </w:rPr>
      </w:pPr>
      <w:r w:rsidRPr="002A6B1F">
        <w:rPr>
          <w:rFonts w:ascii="Times New Roman" w:hAnsi="Times New Roman" w:cs="Times New Roman"/>
        </w:rPr>
        <w:t>Mgr. Vítězslav Štumpf, člen představenstva</w:t>
      </w:r>
    </w:p>
    <w:p w14:paraId="483AA6B1" w14:textId="77777777" w:rsidR="00210E32" w:rsidRDefault="00210E32" w:rsidP="00210E32">
      <w:pPr>
        <w:spacing w:after="120" w:line="240" w:lineRule="auto"/>
        <w:jc w:val="both"/>
        <w:rPr>
          <w:rFonts w:ascii="Times New Roman" w:hAnsi="Times New Roman" w:cs="Times New Roman"/>
        </w:rPr>
      </w:pPr>
    </w:p>
    <w:p w14:paraId="1E787AC9" w14:textId="77777777" w:rsidR="00210E32" w:rsidRDefault="00210E32" w:rsidP="00210E32">
      <w:pPr>
        <w:spacing w:after="120" w:line="240" w:lineRule="auto"/>
        <w:jc w:val="both"/>
        <w:rPr>
          <w:rFonts w:ascii="Times New Roman" w:hAnsi="Times New Roman" w:cs="Times New Roman"/>
        </w:rPr>
      </w:pPr>
    </w:p>
    <w:p w14:paraId="0552F817" w14:textId="3AA3F93F" w:rsidR="00210E32" w:rsidRPr="002A6B1F" w:rsidRDefault="00210E32" w:rsidP="00210E32">
      <w:pPr>
        <w:spacing w:after="120" w:line="240" w:lineRule="auto"/>
        <w:jc w:val="both"/>
        <w:rPr>
          <w:rFonts w:ascii="Times New Roman" w:hAnsi="Times New Roman" w:cs="Times New Roman"/>
        </w:rPr>
      </w:pPr>
      <w:r w:rsidRPr="002A6B1F">
        <w:rPr>
          <w:rFonts w:ascii="Times New Roman" w:hAnsi="Times New Roman" w:cs="Times New Roman"/>
        </w:rPr>
        <w:t>V Praze dne</w:t>
      </w:r>
      <w:r>
        <w:rPr>
          <w:rFonts w:ascii="Times New Roman" w:hAnsi="Times New Roman" w:cs="Times New Roman"/>
        </w:rPr>
        <w:t xml:space="preserve"> dle elektronického podpisu</w:t>
      </w:r>
    </w:p>
    <w:p w14:paraId="34038004" w14:textId="77777777" w:rsidR="00210E32" w:rsidRPr="002A6B1F" w:rsidRDefault="00210E32" w:rsidP="00D84306">
      <w:pPr>
        <w:spacing w:after="120" w:line="240" w:lineRule="auto"/>
        <w:jc w:val="both"/>
        <w:rPr>
          <w:rFonts w:ascii="Times New Roman" w:hAnsi="Times New Roman" w:cs="Times New Roman"/>
          <w:b/>
          <w:bCs/>
        </w:rPr>
      </w:pPr>
    </w:p>
    <w:p w14:paraId="28287B80" w14:textId="51140A70" w:rsidR="00D338A6" w:rsidRPr="002A6B1F" w:rsidRDefault="00D338A6" w:rsidP="00D84306">
      <w:pPr>
        <w:spacing w:after="120" w:line="240" w:lineRule="auto"/>
        <w:jc w:val="both"/>
        <w:rPr>
          <w:rFonts w:ascii="Times New Roman" w:hAnsi="Times New Roman" w:cs="Times New Roman"/>
        </w:rPr>
      </w:pPr>
      <w:r w:rsidRPr="002A6B1F">
        <w:rPr>
          <w:rFonts w:ascii="Times New Roman" w:hAnsi="Times New Roman" w:cs="Times New Roman"/>
          <w:b/>
          <w:bCs/>
        </w:rPr>
        <w:t>Za zhotovitele:</w:t>
      </w:r>
      <w:r w:rsidRPr="002A6B1F">
        <w:rPr>
          <w:rFonts w:ascii="Times New Roman" w:hAnsi="Times New Roman" w:cs="Times New Roman"/>
        </w:rPr>
        <w:t xml:space="preserve"> </w:t>
      </w:r>
    </w:p>
    <w:p w14:paraId="07E7ECD7" w14:textId="77777777" w:rsidR="000B1618" w:rsidRPr="002A6B1F" w:rsidRDefault="000B1618" w:rsidP="00D84306">
      <w:pPr>
        <w:spacing w:after="120" w:line="240" w:lineRule="auto"/>
        <w:jc w:val="both"/>
        <w:rPr>
          <w:rFonts w:ascii="Times New Roman" w:hAnsi="Times New Roman" w:cs="Times New Roman"/>
        </w:rPr>
      </w:pPr>
    </w:p>
    <w:sectPr w:rsidR="000B1618" w:rsidRPr="002A6B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34649"/>
    <w:multiLevelType w:val="hybridMultilevel"/>
    <w:tmpl w:val="374A9E6E"/>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FD554D"/>
    <w:multiLevelType w:val="hybridMultilevel"/>
    <w:tmpl w:val="7514EEC2"/>
    <w:lvl w:ilvl="0" w:tplc="1FEE6B92">
      <w:start w:val="1"/>
      <w:numFmt w:val="lowerLetter"/>
      <w:lvlText w:val="%1)"/>
      <w:lvlJc w:val="left"/>
      <w:pPr>
        <w:ind w:left="1080" w:hanging="360"/>
      </w:pPr>
      <w:rPr>
        <w:rFonts w:ascii="Times New Roman" w:eastAsia="Calibri" w:hAnsi="Times New Roman" w:cs="Times New Roman" w:hint="default"/>
        <w:color w:val="auto"/>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 w15:restartNumberingAfterBreak="0">
    <w:nsid w:val="12267801"/>
    <w:multiLevelType w:val="hybridMultilevel"/>
    <w:tmpl w:val="5C208CC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0E95497"/>
    <w:multiLevelType w:val="multilevel"/>
    <w:tmpl w:val="E2988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84228A4"/>
    <w:multiLevelType w:val="hybridMultilevel"/>
    <w:tmpl w:val="9A5C3738"/>
    <w:lvl w:ilvl="0" w:tplc="E6921A06">
      <w:start w:val="1"/>
      <w:numFmt w:val="decimal"/>
      <w:lvlText w:val="%1."/>
      <w:lvlJc w:val="left"/>
      <w:pPr>
        <w:ind w:left="23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1635A25"/>
    <w:multiLevelType w:val="hybridMultilevel"/>
    <w:tmpl w:val="88826114"/>
    <w:lvl w:ilvl="0" w:tplc="FE26B1AC">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3467028C"/>
    <w:multiLevelType w:val="hybridMultilevel"/>
    <w:tmpl w:val="FB20ABF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E6921A06">
      <w:start w:val="1"/>
      <w:numFmt w:val="decimal"/>
      <w:lvlText w:val="%3."/>
      <w:lvlJc w:val="left"/>
      <w:pPr>
        <w:ind w:left="2340" w:hanging="36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28120BA"/>
    <w:multiLevelType w:val="multilevel"/>
    <w:tmpl w:val="6640130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7CE786D"/>
    <w:multiLevelType w:val="multilevel"/>
    <w:tmpl w:val="035656F6"/>
    <w:lvl w:ilvl="0">
      <w:start w:val="1"/>
      <w:numFmt w:val="decimal"/>
      <w:lvlText w:val="%1."/>
      <w:lvlJc w:val="left"/>
      <w:pPr>
        <w:tabs>
          <w:tab w:val="num" w:pos="720"/>
        </w:tabs>
        <w:ind w:left="720" w:hanging="360"/>
      </w:pPr>
      <w:rPr>
        <w:b w:val="0"/>
        <w:bCs w:val="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0A7593F"/>
    <w:multiLevelType w:val="hybridMultilevel"/>
    <w:tmpl w:val="0FC2CE8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19C1A61"/>
    <w:multiLevelType w:val="hybridMultilevel"/>
    <w:tmpl w:val="7E1C9BB0"/>
    <w:lvl w:ilvl="0" w:tplc="00E6F8A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771358AA"/>
    <w:multiLevelType w:val="hybridMultilevel"/>
    <w:tmpl w:val="5C208C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A4D2DCB"/>
    <w:multiLevelType w:val="multilevel"/>
    <w:tmpl w:val="16E825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D323BD2"/>
    <w:multiLevelType w:val="hybridMultilevel"/>
    <w:tmpl w:val="2F3EC01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474831071">
    <w:abstractNumId w:val="7"/>
  </w:num>
  <w:num w:numId="2" w16cid:durableId="380134024">
    <w:abstractNumId w:val="12"/>
  </w:num>
  <w:num w:numId="3" w16cid:durableId="2025279219">
    <w:abstractNumId w:val="8"/>
  </w:num>
  <w:num w:numId="4" w16cid:durableId="397747592">
    <w:abstractNumId w:val="0"/>
  </w:num>
  <w:num w:numId="5" w16cid:durableId="342585342">
    <w:abstractNumId w:val="6"/>
  </w:num>
  <w:num w:numId="6" w16cid:durableId="149713291">
    <w:abstractNumId w:val="4"/>
  </w:num>
  <w:num w:numId="7" w16cid:durableId="1581792702">
    <w:abstractNumId w:val="9"/>
  </w:num>
  <w:num w:numId="8" w16cid:durableId="1354764263">
    <w:abstractNumId w:val="10"/>
  </w:num>
  <w:num w:numId="9" w16cid:durableId="754086189">
    <w:abstractNumId w:val="13"/>
  </w:num>
  <w:num w:numId="10" w16cid:durableId="2139490480">
    <w:abstractNumId w:val="5"/>
  </w:num>
  <w:num w:numId="11" w16cid:durableId="1695500278">
    <w:abstractNumId w:val="1"/>
  </w:num>
  <w:num w:numId="12" w16cid:durableId="1803881697">
    <w:abstractNumId w:val="3"/>
  </w:num>
  <w:num w:numId="13" w16cid:durableId="1256012669">
    <w:abstractNumId w:val="2"/>
  </w:num>
  <w:num w:numId="14" w16cid:durableId="8000305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8A6"/>
    <w:rsid w:val="000B1618"/>
    <w:rsid w:val="000E5FFA"/>
    <w:rsid w:val="000F7162"/>
    <w:rsid w:val="001773F2"/>
    <w:rsid w:val="00200809"/>
    <w:rsid w:val="00210E32"/>
    <w:rsid w:val="00214936"/>
    <w:rsid w:val="00262DD6"/>
    <w:rsid w:val="00264059"/>
    <w:rsid w:val="002A6B1F"/>
    <w:rsid w:val="002F0362"/>
    <w:rsid w:val="0041388F"/>
    <w:rsid w:val="004739C9"/>
    <w:rsid w:val="0048786D"/>
    <w:rsid w:val="004E45FB"/>
    <w:rsid w:val="00656245"/>
    <w:rsid w:val="00697F06"/>
    <w:rsid w:val="00781B71"/>
    <w:rsid w:val="00785150"/>
    <w:rsid w:val="00791D5F"/>
    <w:rsid w:val="00853E97"/>
    <w:rsid w:val="008A205C"/>
    <w:rsid w:val="0099443D"/>
    <w:rsid w:val="00A02BF1"/>
    <w:rsid w:val="00CF26DA"/>
    <w:rsid w:val="00D32C3E"/>
    <w:rsid w:val="00D338A6"/>
    <w:rsid w:val="00D42FA4"/>
    <w:rsid w:val="00D8430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9091F"/>
  <w15:chartTrackingRefBased/>
  <w15:docId w15:val="{AEF4D543-DF8B-49B8-B3BB-BB89EB5E7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D338A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semiHidden/>
    <w:unhideWhenUsed/>
    <w:qFormat/>
    <w:rsid w:val="00D338A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D338A6"/>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D338A6"/>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D338A6"/>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D338A6"/>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D338A6"/>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D338A6"/>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D338A6"/>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D338A6"/>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D338A6"/>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D338A6"/>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D338A6"/>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D338A6"/>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D338A6"/>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D338A6"/>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D338A6"/>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D338A6"/>
    <w:rPr>
      <w:rFonts w:eastAsiaTheme="majorEastAsia" w:cstheme="majorBidi"/>
      <w:color w:val="272727" w:themeColor="text1" w:themeTint="D8"/>
    </w:rPr>
  </w:style>
  <w:style w:type="paragraph" w:styleId="Nzev">
    <w:name w:val="Title"/>
    <w:basedOn w:val="Normln"/>
    <w:next w:val="Normln"/>
    <w:link w:val="NzevChar"/>
    <w:uiPriority w:val="10"/>
    <w:qFormat/>
    <w:rsid w:val="00D338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D338A6"/>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D338A6"/>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D338A6"/>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D338A6"/>
    <w:pPr>
      <w:spacing w:before="160"/>
      <w:jc w:val="center"/>
    </w:pPr>
    <w:rPr>
      <w:i/>
      <w:iCs/>
      <w:color w:val="404040" w:themeColor="text1" w:themeTint="BF"/>
    </w:rPr>
  </w:style>
  <w:style w:type="character" w:customStyle="1" w:styleId="CittChar">
    <w:name w:val="Citát Char"/>
    <w:basedOn w:val="Standardnpsmoodstavce"/>
    <w:link w:val="Citt"/>
    <w:uiPriority w:val="29"/>
    <w:rsid w:val="00D338A6"/>
    <w:rPr>
      <w:i/>
      <w:iCs/>
      <w:color w:val="404040" w:themeColor="text1" w:themeTint="BF"/>
    </w:rPr>
  </w:style>
  <w:style w:type="paragraph" w:styleId="Odstavecseseznamem">
    <w:name w:val="List Paragraph"/>
    <w:aliases w:val="Conclusion de partie,Odstavec se seznamem11"/>
    <w:basedOn w:val="Normln"/>
    <w:link w:val="OdstavecseseznamemChar"/>
    <w:uiPriority w:val="34"/>
    <w:qFormat/>
    <w:rsid w:val="00D338A6"/>
    <w:pPr>
      <w:ind w:left="720"/>
      <w:contextualSpacing/>
    </w:pPr>
  </w:style>
  <w:style w:type="character" w:styleId="Zdraznnintenzivn">
    <w:name w:val="Intense Emphasis"/>
    <w:basedOn w:val="Standardnpsmoodstavce"/>
    <w:uiPriority w:val="21"/>
    <w:qFormat/>
    <w:rsid w:val="00D338A6"/>
    <w:rPr>
      <w:i/>
      <w:iCs/>
      <w:color w:val="2F5496" w:themeColor="accent1" w:themeShade="BF"/>
    </w:rPr>
  </w:style>
  <w:style w:type="paragraph" w:styleId="Vrazncitt">
    <w:name w:val="Intense Quote"/>
    <w:basedOn w:val="Normln"/>
    <w:next w:val="Normln"/>
    <w:link w:val="VrazncittChar"/>
    <w:uiPriority w:val="30"/>
    <w:qFormat/>
    <w:rsid w:val="00D338A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D338A6"/>
    <w:rPr>
      <w:i/>
      <w:iCs/>
      <w:color w:val="2F5496" w:themeColor="accent1" w:themeShade="BF"/>
    </w:rPr>
  </w:style>
  <w:style w:type="character" w:styleId="Odkazintenzivn">
    <w:name w:val="Intense Reference"/>
    <w:basedOn w:val="Standardnpsmoodstavce"/>
    <w:uiPriority w:val="32"/>
    <w:qFormat/>
    <w:rsid w:val="00D338A6"/>
    <w:rPr>
      <w:b/>
      <w:bCs/>
      <w:smallCaps/>
      <w:color w:val="2F5496" w:themeColor="accent1" w:themeShade="BF"/>
      <w:spacing w:val="5"/>
    </w:rPr>
  </w:style>
  <w:style w:type="paragraph" w:customStyle="1" w:styleId="Odstavec">
    <w:name w:val="Odstavec"/>
    <w:basedOn w:val="Normln"/>
    <w:link w:val="OdstavecChar"/>
    <w:uiPriority w:val="99"/>
    <w:qFormat/>
    <w:rsid w:val="00CF26DA"/>
    <w:pPr>
      <w:widowControl w:val="0"/>
      <w:tabs>
        <w:tab w:val="num" w:pos="792"/>
      </w:tabs>
      <w:snapToGrid w:val="0"/>
      <w:spacing w:after="120" w:line="240" w:lineRule="auto"/>
      <w:ind w:left="794" w:hanging="794"/>
      <w:jc w:val="both"/>
    </w:pPr>
    <w:rPr>
      <w:rFonts w:ascii="Times New Roman" w:eastAsia="Times New Roman" w:hAnsi="Times New Roman" w:cs="Times New Roman"/>
      <w:kern w:val="0"/>
      <w:sz w:val="20"/>
      <w:szCs w:val="20"/>
      <w:lang w:val="x-none"/>
      <w14:ligatures w14:val="none"/>
    </w:rPr>
  </w:style>
  <w:style w:type="character" w:customStyle="1" w:styleId="OdstavecChar">
    <w:name w:val="Odstavec Char"/>
    <w:link w:val="Odstavec"/>
    <w:uiPriority w:val="99"/>
    <w:locked/>
    <w:rsid w:val="00CF26DA"/>
    <w:rPr>
      <w:rFonts w:ascii="Times New Roman" w:eastAsia="Times New Roman" w:hAnsi="Times New Roman" w:cs="Times New Roman"/>
      <w:kern w:val="0"/>
      <w:sz w:val="20"/>
      <w:szCs w:val="20"/>
      <w:lang w:val="x-none"/>
      <w14:ligatures w14:val="none"/>
    </w:rPr>
  </w:style>
  <w:style w:type="character" w:styleId="Hypertextovodkaz">
    <w:name w:val="Hyperlink"/>
    <w:uiPriority w:val="99"/>
    <w:rsid w:val="0099443D"/>
    <w:rPr>
      <w:color w:val="0000FF"/>
      <w:u w:val="single"/>
    </w:rPr>
  </w:style>
  <w:style w:type="character" w:customStyle="1" w:styleId="OdstavecseseznamemChar">
    <w:name w:val="Odstavec se seznamem Char"/>
    <w:aliases w:val="Conclusion de partie Char,Odstavec se seznamem11 Char"/>
    <w:link w:val="Odstavecseseznamem"/>
    <w:uiPriority w:val="34"/>
    <w:locked/>
    <w:rsid w:val="0099443D"/>
  </w:style>
  <w:style w:type="paragraph" w:styleId="Zkladntextodsazen3">
    <w:name w:val="Body Text Indent 3"/>
    <w:basedOn w:val="Normln"/>
    <w:link w:val="Zkladntextodsazen3Char"/>
    <w:rsid w:val="002A6B1F"/>
    <w:pPr>
      <w:spacing w:after="120" w:line="240" w:lineRule="auto"/>
      <w:ind w:left="283"/>
    </w:pPr>
    <w:rPr>
      <w:rFonts w:ascii="Times New Roman" w:eastAsia="Times New Roman" w:hAnsi="Times New Roman" w:cs="Times New Roman"/>
      <w:snapToGrid w:val="0"/>
      <w:kern w:val="0"/>
      <w:sz w:val="16"/>
      <w:szCs w:val="16"/>
      <w:lang w:val="fr-FR"/>
      <w14:ligatures w14:val="none"/>
    </w:rPr>
  </w:style>
  <w:style w:type="character" w:customStyle="1" w:styleId="Zkladntextodsazen3Char">
    <w:name w:val="Základní text odsazený 3 Char"/>
    <w:basedOn w:val="Standardnpsmoodstavce"/>
    <w:link w:val="Zkladntextodsazen3"/>
    <w:rsid w:val="002A6B1F"/>
    <w:rPr>
      <w:rFonts w:ascii="Times New Roman" w:eastAsia="Times New Roman" w:hAnsi="Times New Roman" w:cs="Times New Roman"/>
      <w:snapToGrid w:val="0"/>
      <w:kern w:val="0"/>
      <w:sz w:val="16"/>
      <w:szCs w:val="16"/>
      <w:lang w:val="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eolia.cz/cs/pravidla-chovani-tretich-stran" TargetMode="External"/><Relationship Id="rId5" Type="http://schemas.openxmlformats.org/officeDocument/2006/relationships/hyperlink" Target="http://www.veolia.cz/cs/pravidla-chovani-tretich-stran"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8</Pages>
  <Words>2684</Words>
  <Characters>15839</Characters>
  <Application>Microsoft Office Word</Application>
  <DocSecurity>0</DocSecurity>
  <Lines>131</Lines>
  <Paragraphs>36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Hejl</dc:creator>
  <cp:keywords/>
  <dc:description/>
  <cp:lastModifiedBy>Hejl</cp:lastModifiedBy>
  <cp:revision>11</cp:revision>
  <dcterms:created xsi:type="dcterms:W3CDTF">2025-09-17T10:26:00Z</dcterms:created>
  <dcterms:modified xsi:type="dcterms:W3CDTF">2025-09-22T13:05:00Z</dcterms:modified>
</cp:coreProperties>
</file>