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3D" w:rsidRDefault="00E25009">
      <w:r>
        <w:t>Výběrové řízení na akci „Stavební úpravy objektu Alberovice č.p. 18 je uloženo zákonem a zadavatel požaduje podat nabídky od neomezeného počtu uchazečů.</w:t>
      </w:r>
    </w:p>
    <w:sectPr w:rsidR="000C173D" w:rsidSect="000C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617237"/>
    <w:rsid w:val="000C173D"/>
    <w:rsid w:val="00617237"/>
    <w:rsid w:val="00E2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7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</dc:creator>
  <cp:lastModifiedBy>hospoda</cp:lastModifiedBy>
  <cp:revision>2</cp:revision>
  <dcterms:created xsi:type="dcterms:W3CDTF">2013-08-08T10:02:00Z</dcterms:created>
  <dcterms:modified xsi:type="dcterms:W3CDTF">2013-08-08T10:09:00Z</dcterms:modified>
</cp:coreProperties>
</file>