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B425F" w14:textId="77777777" w:rsidR="00FB0B34" w:rsidRPr="002117CB" w:rsidRDefault="00FB0B34" w:rsidP="00387226">
      <w:pPr>
        <w:jc w:val="center"/>
        <w:outlineLvl w:val="3"/>
        <w:rPr>
          <w:rFonts w:asciiTheme="minorHAnsi" w:hAnsiTheme="minorHAnsi" w:cstheme="minorHAnsi"/>
          <w:b/>
          <w:bCs/>
          <w:strike w:val="0"/>
          <w:color w:val="auto"/>
          <w:szCs w:val="28"/>
        </w:rPr>
      </w:pPr>
      <w:r w:rsidRPr="002117CB">
        <w:rPr>
          <w:rFonts w:asciiTheme="minorHAnsi" w:hAnsiTheme="minorHAnsi" w:cstheme="minorHAnsi"/>
          <w:b/>
          <w:bCs/>
          <w:strike w:val="0"/>
          <w:color w:val="auto"/>
          <w:sz w:val="36"/>
          <w:szCs w:val="40"/>
        </w:rPr>
        <w:t>Kupní smlouva</w:t>
      </w:r>
      <w:r w:rsidRPr="002117CB">
        <w:rPr>
          <w:rFonts w:asciiTheme="minorHAnsi" w:hAnsiTheme="minorHAnsi" w:cstheme="minorHAnsi"/>
          <w:b/>
          <w:bCs/>
          <w:strike w:val="0"/>
          <w:color w:val="auto"/>
          <w:szCs w:val="28"/>
        </w:rPr>
        <w:t xml:space="preserve"> </w:t>
      </w:r>
    </w:p>
    <w:p w14:paraId="437E0DA7" w14:textId="77777777" w:rsidR="00FB0B34" w:rsidRPr="002117CB" w:rsidRDefault="00FB0B34" w:rsidP="00387226">
      <w:pPr>
        <w:jc w:val="center"/>
        <w:outlineLvl w:val="3"/>
        <w:rPr>
          <w:rFonts w:asciiTheme="minorHAnsi" w:hAnsiTheme="minorHAnsi" w:cstheme="minorHAnsi"/>
          <w:b/>
          <w:bCs/>
          <w:strike w:val="0"/>
          <w:color w:val="auto"/>
          <w:sz w:val="14"/>
          <w:szCs w:val="16"/>
        </w:rPr>
      </w:pPr>
    </w:p>
    <w:p w14:paraId="55DEA306" w14:textId="77777777" w:rsidR="00FB0B34" w:rsidRPr="002117CB" w:rsidRDefault="00FB0B34" w:rsidP="00387226">
      <w:pPr>
        <w:jc w:val="center"/>
        <w:outlineLvl w:val="3"/>
        <w:rPr>
          <w:rFonts w:asciiTheme="minorHAnsi" w:hAnsiTheme="minorHAnsi" w:cstheme="minorHAnsi"/>
          <w:b/>
          <w:bCs/>
          <w:strike w:val="0"/>
          <w:color w:val="auto"/>
          <w:sz w:val="14"/>
          <w:szCs w:val="16"/>
        </w:rPr>
      </w:pPr>
    </w:p>
    <w:p w14:paraId="5920F179" w14:textId="77777777" w:rsidR="00FB0B34" w:rsidRPr="002117CB" w:rsidRDefault="00FB0B34" w:rsidP="00387226">
      <w:pPr>
        <w:jc w:val="center"/>
        <w:outlineLvl w:val="3"/>
        <w:rPr>
          <w:rFonts w:asciiTheme="minorHAnsi" w:hAnsiTheme="minorHAnsi" w:cstheme="minorHAnsi"/>
          <w:bCs/>
          <w:strike w:val="0"/>
          <w:color w:val="auto"/>
        </w:rPr>
      </w:pPr>
      <w:r w:rsidRPr="002117CB">
        <w:rPr>
          <w:rFonts w:asciiTheme="minorHAnsi" w:hAnsiTheme="minorHAnsi" w:cstheme="minorHAnsi"/>
          <w:bCs/>
          <w:strike w:val="0"/>
          <w:color w:val="auto"/>
          <w:sz w:val="22"/>
        </w:rPr>
        <w:t xml:space="preserve"> </w:t>
      </w:r>
      <w:r w:rsidRPr="002117CB">
        <w:rPr>
          <w:rFonts w:asciiTheme="minorHAnsi" w:hAnsiTheme="minorHAnsi" w:cstheme="minorHAnsi"/>
          <w:bCs/>
          <w:strike w:val="0"/>
          <w:color w:val="auto"/>
        </w:rPr>
        <w:t>uzavřená níže uvedené dne, měsíce a roku podle ustanovení § 2079 a násl. ve vazbě na ustanovení § 2085 a následně zákona č. 89/2012 Sb., občanský zákoník, v platném znění,</w:t>
      </w:r>
    </w:p>
    <w:p w14:paraId="5FDC960F" w14:textId="77777777" w:rsidR="00FB0B34" w:rsidRPr="002117CB" w:rsidRDefault="00FB0B34" w:rsidP="00387226">
      <w:pPr>
        <w:jc w:val="center"/>
        <w:outlineLvl w:val="3"/>
        <w:rPr>
          <w:rFonts w:asciiTheme="minorHAnsi" w:hAnsiTheme="minorHAnsi" w:cstheme="minorHAnsi"/>
          <w:bCs/>
          <w:strike w:val="0"/>
          <w:color w:val="auto"/>
        </w:rPr>
      </w:pPr>
      <w:r w:rsidRPr="002117CB">
        <w:rPr>
          <w:rFonts w:asciiTheme="minorHAnsi" w:hAnsiTheme="minorHAnsi" w:cstheme="minorHAnsi"/>
          <w:bCs/>
          <w:strike w:val="0"/>
          <w:color w:val="auto"/>
        </w:rPr>
        <w:t xml:space="preserve"> mezi těmito smluvní stranami: </w:t>
      </w:r>
    </w:p>
    <w:p w14:paraId="2C7594E4" w14:textId="77777777" w:rsidR="00FB0B34" w:rsidRPr="002117CB" w:rsidRDefault="00FB0B34" w:rsidP="00387226">
      <w:pPr>
        <w:jc w:val="center"/>
        <w:outlineLvl w:val="3"/>
        <w:rPr>
          <w:rFonts w:asciiTheme="minorHAnsi" w:hAnsiTheme="minorHAnsi" w:cstheme="minorHAnsi"/>
          <w:strike w:val="0"/>
          <w:color w:val="auto"/>
        </w:rPr>
      </w:pPr>
    </w:p>
    <w:p w14:paraId="35DDC7B2" w14:textId="77777777" w:rsidR="00FB0B34" w:rsidRPr="002117CB" w:rsidRDefault="00FB0B34" w:rsidP="00387226">
      <w:pPr>
        <w:jc w:val="center"/>
        <w:rPr>
          <w:rFonts w:asciiTheme="minorHAnsi" w:hAnsiTheme="minorHAnsi" w:cstheme="minorHAnsi"/>
          <w:strike w:val="0"/>
          <w:color w:val="auto"/>
        </w:rPr>
      </w:pPr>
      <w:r w:rsidRPr="002117CB">
        <w:rPr>
          <w:rFonts w:asciiTheme="minorHAnsi" w:hAnsiTheme="minorHAnsi" w:cstheme="minorHAnsi"/>
          <w:b/>
          <w:bCs/>
          <w:strike w:val="0"/>
          <w:color w:val="auto"/>
        </w:rPr>
        <w:t>I.</w:t>
      </w:r>
      <w:r w:rsidRPr="002117CB">
        <w:rPr>
          <w:rFonts w:asciiTheme="minorHAnsi" w:hAnsiTheme="minorHAnsi" w:cstheme="minorHAnsi"/>
          <w:strike w:val="0"/>
          <w:color w:val="auto"/>
        </w:rPr>
        <w:br/>
      </w:r>
      <w:r w:rsidRPr="002117CB">
        <w:rPr>
          <w:rFonts w:asciiTheme="minorHAnsi" w:hAnsiTheme="minorHAnsi" w:cstheme="minorHAnsi"/>
          <w:b/>
          <w:bCs/>
          <w:strike w:val="0"/>
          <w:color w:val="auto"/>
        </w:rPr>
        <w:t>Smluvní strany</w:t>
      </w:r>
    </w:p>
    <w:p w14:paraId="5E6DDFCA" w14:textId="77777777" w:rsidR="00FB0B34" w:rsidRPr="002117CB" w:rsidRDefault="00FB0B34" w:rsidP="00387226">
      <w:pPr>
        <w:pStyle w:val="Nadpis1"/>
        <w:spacing w:before="0" w:after="0"/>
        <w:rPr>
          <w:rFonts w:asciiTheme="minorHAnsi" w:hAnsiTheme="minorHAnsi" w:cstheme="minorHAnsi"/>
          <w:bCs w:val="0"/>
          <w:strike w:val="0"/>
          <w:color w:val="auto"/>
          <w:sz w:val="24"/>
          <w:szCs w:val="24"/>
        </w:rPr>
      </w:pPr>
      <w:r w:rsidRPr="002117CB">
        <w:rPr>
          <w:rFonts w:asciiTheme="minorHAnsi" w:hAnsiTheme="minorHAnsi" w:cstheme="minorHAnsi"/>
          <w:bCs w:val="0"/>
          <w:strike w:val="0"/>
          <w:color w:val="auto"/>
          <w:sz w:val="24"/>
          <w:szCs w:val="24"/>
        </w:rPr>
        <w:t xml:space="preserve">Město Vizovice </w:t>
      </w:r>
    </w:p>
    <w:p w14:paraId="382F2692" w14:textId="77777777" w:rsidR="00FB0B34" w:rsidRPr="002117CB" w:rsidRDefault="00FB0B34" w:rsidP="00387226">
      <w:pPr>
        <w:pStyle w:val="Nadpis1"/>
        <w:spacing w:before="0" w:after="0"/>
        <w:rPr>
          <w:rFonts w:asciiTheme="minorHAnsi" w:hAnsiTheme="minorHAnsi" w:cstheme="minorHAnsi"/>
          <w:bCs w:val="0"/>
          <w:strike w:val="0"/>
          <w:color w:val="auto"/>
          <w:sz w:val="24"/>
          <w:szCs w:val="24"/>
        </w:rPr>
      </w:pPr>
      <w:r w:rsidRPr="002117CB">
        <w:rPr>
          <w:rFonts w:asciiTheme="minorHAnsi" w:hAnsiTheme="minorHAnsi" w:cstheme="minorHAnsi"/>
          <w:bCs w:val="0"/>
          <w:strike w:val="0"/>
          <w:color w:val="auto"/>
          <w:sz w:val="24"/>
          <w:szCs w:val="24"/>
        </w:rPr>
        <w:t>se sídlem Masarykovo náměstí 1007, 76312, Vizovice</w:t>
      </w:r>
    </w:p>
    <w:p w14:paraId="03E76EE2" w14:textId="77777777" w:rsidR="00FB0B34" w:rsidRPr="002117CB" w:rsidRDefault="00FB0B34" w:rsidP="00387226">
      <w:pPr>
        <w:pStyle w:val="Nadpis1"/>
        <w:spacing w:before="0" w:after="0"/>
        <w:rPr>
          <w:rFonts w:asciiTheme="minorHAnsi" w:hAnsiTheme="minorHAnsi" w:cstheme="minorHAnsi"/>
          <w:bCs w:val="0"/>
          <w:strike w:val="0"/>
          <w:color w:val="auto"/>
          <w:sz w:val="24"/>
          <w:szCs w:val="24"/>
        </w:rPr>
      </w:pPr>
      <w:r w:rsidRPr="002117CB">
        <w:rPr>
          <w:rFonts w:asciiTheme="minorHAnsi" w:hAnsiTheme="minorHAnsi" w:cstheme="minorHAnsi"/>
          <w:bCs w:val="0"/>
          <w:strike w:val="0"/>
          <w:color w:val="auto"/>
          <w:sz w:val="24"/>
          <w:szCs w:val="24"/>
        </w:rPr>
        <w:t xml:space="preserve">IČ: 00284653 </w:t>
      </w:r>
    </w:p>
    <w:p w14:paraId="60957E49" w14:textId="77777777" w:rsidR="00FB0B34" w:rsidRPr="002117CB" w:rsidRDefault="00FB0B34" w:rsidP="00387226">
      <w:pPr>
        <w:pStyle w:val="Nadpis1"/>
        <w:spacing w:before="0" w:after="0"/>
        <w:rPr>
          <w:rFonts w:asciiTheme="minorHAnsi" w:hAnsiTheme="minorHAnsi" w:cstheme="minorHAnsi"/>
          <w:bCs w:val="0"/>
          <w:strike w:val="0"/>
          <w:color w:val="auto"/>
          <w:sz w:val="24"/>
          <w:szCs w:val="24"/>
        </w:rPr>
      </w:pPr>
      <w:r w:rsidRPr="002117CB">
        <w:rPr>
          <w:rFonts w:asciiTheme="minorHAnsi" w:hAnsiTheme="minorHAnsi" w:cstheme="minorHAnsi"/>
          <w:bCs w:val="0"/>
          <w:strike w:val="0"/>
          <w:color w:val="auto"/>
          <w:sz w:val="24"/>
          <w:szCs w:val="24"/>
        </w:rPr>
        <w:t>DIČ: CZ 00284653</w:t>
      </w:r>
    </w:p>
    <w:p w14:paraId="621A9A79" w14:textId="77777777" w:rsidR="00FB0B34" w:rsidRPr="002117CB" w:rsidRDefault="00FB0B34" w:rsidP="00387226">
      <w:pPr>
        <w:pStyle w:val="Nadpis1"/>
        <w:spacing w:before="0" w:after="0"/>
        <w:rPr>
          <w:rFonts w:asciiTheme="minorHAnsi" w:hAnsiTheme="minorHAnsi" w:cstheme="minorHAnsi"/>
          <w:bCs w:val="0"/>
          <w:strike w:val="0"/>
          <w:color w:val="auto"/>
          <w:sz w:val="24"/>
          <w:szCs w:val="24"/>
        </w:rPr>
      </w:pPr>
      <w:r w:rsidRPr="002117CB">
        <w:rPr>
          <w:rFonts w:asciiTheme="minorHAnsi" w:hAnsiTheme="minorHAnsi" w:cstheme="minorHAnsi"/>
          <w:bCs w:val="0"/>
          <w:strike w:val="0"/>
          <w:color w:val="auto"/>
          <w:sz w:val="24"/>
          <w:szCs w:val="24"/>
        </w:rPr>
        <w:t xml:space="preserve">Zastoupená: Bc. Silvie Dolanská, starostka </w:t>
      </w:r>
    </w:p>
    <w:p w14:paraId="31A4F9A3" w14:textId="77777777" w:rsidR="00FB0B34" w:rsidRPr="002117CB" w:rsidRDefault="00FB0B34" w:rsidP="00387226">
      <w:pPr>
        <w:pStyle w:val="Nadpis1"/>
        <w:spacing w:before="0" w:after="0"/>
        <w:rPr>
          <w:rFonts w:asciiTheme="minorHAnsi" w:hAnsiTheme="minorHAnsi" w:cstheme="minorHAnsi"/>
          <w:bCs w:val="0"/>
          <w:strike w:val="0"/>
          <w:color w:val="auto"/>
          <w:sz w:val="24"/>
          <w:szCs w:val="24"/>
        </w:rPr>
      </w:pPr>
      <w:r w:rsidRPr="002117CB">
        <w:rPr>
          <w:rFonts w:asciiTheme="minorHAnsi" w:hAnsiTheme="minorHAnsi" w:cstheme="minorHAnsi"/>
          <w:bCs w:val="0"/>
          <w:strike w:val="0"/>
          <w:color w:val="auto"/>
          <w:sz w:val="24"/>
          <w:szCs w:val="24"/>
        </w:rPr>
        <w:t>Bankovní spojení: ………………</w:t>
      </w:r>
      <w:proofErr w:type="gramStart"/>
      <w:r w:rsidRPr="002117CB">
        <w:rPr>
          <w:rFonts w:asciiTheme="minorHAnsi" w:hAnsiTheme="minorHAnsi" w:cstheme="minorHAnsi"/>
          <w:bCs w:val="0"/>
          <w:strike w:val="0"/>
          <w:color w:val="auto"/>
          <w:sz w:val="24"/>
          <w:szCs w:val="24"/>
        </w:rPr>
        <w:t>…….</w:t>
      </w:r>
      <w:proofErr w:type="gramEnd"/>
      <w:r w:rsidRPr="002117CB">
        <w:rPr>
          <w:rFonts w:asciiTheme="minorHAnsi" w:hAnsiTheme="minorHAnsi" w:cstheme="minorHAnsi"/>
          <w:bCs w:val="0"/>
          <w:strike w:val="0"/>
          <w:color w:val="auto"/>
          <w:sz w:val="24"/>
          <w:szCs w:val="24"/>
        </w:rPr>
        <w:t xml:space="preserve">.Číslo účtu: </w:t>
      </w:r>
    </w:p>
    <w:p w14:paraId="2109A85A" w14:textId="77777777" w:rsidR="00FB0B34" w:rsidRPr="002117CB" w:rsidRDefault="00FB0B34" w:rsidP="00387226">
      <w:pPr>
        <w:pStyle w:val="Nadpis1"/>
        <w:spacing w:before="0" w:after="0"/>
        <w:rPr>
          <w:rFonts w:asciiTheme="minorHAnsi" w:hAnsiTheme="minorHAnsi" w:cstheme="minorHAnsi"/>
          <w:bCs w:val="0"/>
          <w:strike w:val="0"/>
          <w:color w:val="auto"/>
          <w:sz w:val="24"/>
          <w:szCs w:val="24"/>
        </w:rPr>
      </w:pPr>
      <w:r w:rsidRPr="002117CB">
        <w:rPr>
          <w:rFonts w:asciiTheme="minorHAnsi" w:hAnsiTheme="minorHAnsi" w:cstheme="minorHAnsi"/>
          <w:bCs w:val="0"/>
          <w:strike w:val="0"/>
          <w:color w:val="auto"/>
          <w:sz w:val="24"/>
          <w:szCs w:val="24"/>
        </w:rPr>
        <w:t xml:space="preserve">Datová schránka: </w:t>
      </w:r>
    </w:p>
    <w:p w14:paraId="0E4AC633" w14:textId="2CC2F3B0" w:rsidR="00FB0B34" w:rsidRPr="002117CB" w:rsidRDefault="00FB0B34" w:rsidP="00387226">
      <w:pPr>
        <w:widowControl w:val="0"/>
        <w:autoSpaceDE w:val="0"/>
        <w:autoSpaceDN w:val="0"/>
        <w:adjustRightInd w:val="0"/>
        <w:jc w:val="both"/>
        <w:rPr>
          <w:rFonts w:asciiTheme="minorHAnsi" w:hAnsiTheme="minorHAnsi" w:cstheme="minorHAnsi"/>
          <w:b/>
          <w:strike w:val="0"/>
          <w:color w:val="auto"/>
          <w:lang w:val="x-none"/>
        </w:rPr>
      </w:pPr>
      <w:r w:rsidRPr="002117CB">
        <w:rPr>
          <w:rFonts w:asciiTheme="minorHAnsi" w:hAnsiTheme="minorHAnsi" w:cstheme="minorHAnsi"/>
          <w:b/>
          <w:strike w:val="0"/>
          <w:color w:val="auto"/>
          <w:lang w:val="x-none"/>
        </w:rPr>
        <w:t>na straně jedné</w:t>
      </w:r>
      <w:r w:rsidRPr="002117CB">
        <w:rPr>
          <w:rFonts w:asciiTheme="minorHAnsi" w:hAnsiTheme="minorHAnsi" w:cstheme="minorHAnsi"/>
          <w:b/>
          <w:strike w:val="0"/>
          <w:color w:val="auto"/>
        </w:rPr>
        <w:t xml:space="preserve"> </w:t>
      </w:r>
      <w:r w:rsidRPr="002117CB">
        <w:rPr>
          <w:rFonts w:asciiTheme="minorHAnsi" w:hAnsiTheme="minorHAnsi" w:cstheme="minorHAnsi"/>
          <w:b/>
          <w:strike w:val="0"/>
          <w:color w:val="auto"/>
          <w:lang w:val="x-none"/>
        </w:rPr>
        <w:t>j</w:t>
      </w:r>
      <w:r w:rsidRPr="002117CB">
        <w:rPr>
          <w:rFonts w:asciiTheme="minorHAnsi" w:hAnsiTheme="minorHAnsi" w:cstheme="minorHAnsi"/>
          <w:b/>
          <w:strike w:val="0"/>
          <w:color w:val="auto"/>
        </w:rPr>
        <w:t>ako</w:t>
      </w:r>
      <w:r w:rsidRPr="002117CB">
        <w:rPr>
          <w:rFonts w:asciiTheme="minorHAnsi" w:hAnsiTheme="minorHAnsi" w:cstheme="minorHAnsi"/>
          <w:b/>
          <w:strike w:val="0"/>
          <w:color w:val="auto"/>
          <w:lang w:val="x-none"/>
        </w:rPr>
        <w:t xml:space="preserve"> „</w:t>
      </w:r>
      <w:r w:rsidRPr="002117CB">
        <w:rPr>
          <w:rFonts w:asciiTheme="minorHAnsi" w:hAnsiTheme="minorHAnsi" w:cstheme="minorHAnsi"/>
          <w:b/>
          <w:strike w:val="0"/>
          <w:color w:val="auto"/>
        </w:rPr>
        <w:t>kupující</w:t>
      </w:r>
      <w:r w:rsidRPr="002117CB">
        <w:rPr>
          <w:rFonts w:asciiTheme="minorHAnsi" w:hAnsiTheme="minorHAnsi" w:cstheme="minorHAnsi"/>
          <w:b/>
          <w:strike w:val="0"/>
          <w:color w:val="auto"/>
          <w:lang w:val="x-none"/>
        </w:rPr>
        <w:t>“</w:t>
      </w:r>
    </w:p>
    <w:p w14:paraId="65A23C43" w14:textId="77777777" w:rsidR="00FB0B34" w:rsidRPr="002117CB" w:rsidRDefault="00FB0B34" w:rsidP="00387226">
      <w:pPr>
        <w:pStyle w:val="Nadpis1"/>
        <w:spacing w:before="0" w:after="0"/>
        <w:rPr>
          <w:rFonts w:asciiTheme="minorHAnsi" w:hAnsiTheme="minorHAnsi" w:cstheme="minorHAnsi"/>
          <w:b w:val="0"/>
          <w:strike w:val="0"/>
          <w:color w:val="auto"/>
          <w:sz w:val="24"/>
          <w:szCs w:val="24"/>
        </w:rPr>
      </w:pPr>
    </w:p>
    <w:p w14:paraId="1BEEB6DA" w14:textId="77777777" w:rsidR="00FB0B34" w:rsidRPr="002117CB" w:rsidRDefault="00FB0B34" w:rsidP="00387226">
      <w:pPr>
        <w:pStyle w:val="Nadpis1"/>
        <w:spacing w:before="0" w:after="0"/>
        <w:rPr>
          <w:rFonts w:asciiTheme="minorHAnsi" w:hAnsiTheme="minorHAnsi" w:cstheme="minorHAnsi"/>
          <w:b w:val="0"/>
          <w:strike w:val="0"/>
          <w:color w:val="auto"/>
          <w:sz w:val="24"/>
          <w:szCs w:val="24"/>
        </w:rPr>
      </w:pPr>
      <w:r w:rsidRPr="002117CB">
        <w:rPr>
          <w:rFonts w:asciiTheme="minorHAnsi" w:hAnsiTheme="minorHAnsi" w:cstheme="minorHAnsi"/>
          <w:b w:val="0"/>
          <w:strike w:val="0"/>
          <w:color w:val="auto"/>
          <w:sz w:val="24"/>
          <w:szCs w:val="24"/>
        </w:rPr>
        <w:t>a</w:t>
      </w:r>
    </w:p>
    <w:p w14:paraId="2FE97AE0" w14:textId="77777777" w:rsidR="00FB0B34" w:rsidRPr="002117CB" w:rsidRDefault="00FB0B34" w:rsidP="00387226">
      <w:pPr>
        <w:pStyle w:val="Nadpis1"/>
        <w:spacing w:before="0" w:after="0"/>
        <w:rPr>
          <w:rFonts w:asciiTheme="minorHAnsi" w:hAnsiTheme="minorHAnsi" w:cstheme="minorHAnsi"/>
          <w:b w:val="0"/>
          <w:strike w:val="0"/>
          <w:color w:val="auto"/>
          <w:sz w:val="24"/>
          <w:szCs w:val="24"/>
        </w:rPr>
      </w:pPr>
    </w:p>
    <w:p w14:paraId="2B1BA743" w14:textId="77777777" w:rsidR="00FB0B34" w:rsidRPr="002117CB" w:rsidRDefault="00FB0B34" w:rsidP="00387226">
      <w:pPr>
        <w:pStyle w:val="Nadpis1"/>
        <w:spacing w:before="0" w:after="0"/>
        <w:rPr>
          <w:rFonts w:asciiTheme="minorHAnsi" w:hAnsiTheme="minorHAnsi" w:cstheme="minorHAnsi"/>
          <w:b w:val="0"/>
          <w:strike w:val="0"/>
          <w:color w:val="auto"/>
          <w:sz w:val="24"/>
          <w:szCs w:val="24"/>
          <w:highlight w:val="yellow"/>
        </w:rPr>
      </w:pPr>
      <w:r w:rsidRPr="002117CB">
        <w:rPr>
          <w:rFonts w:asciiTheme="minorHAnsi" w:hAnsiTheme="minorHAnsi" w:cstheme="minorHAnsi"/>
          <w:b w:val="0"/>
          <w:strike w:val="0"/>
          <w:color w:val="auto"/>
          <w:sz w:val="24"/>
          <w:szCs w:val="24"/>
          <w:highlight w:val="yellow"/>
        </w:rPr>
        <w:t>Název/</w:t>
      </w:r>
      <w:proofErr w:type="gramStart"/>
      <w:r w:rsidRPr="002117CB">
        <w:rPr>
          <w:rFonts w:asciiTheme="minorHAnsi" w:hAnsiTheme="minorHAnsi" w:cstheme="minorHAnsi"/>
          <w:b w:val="0"/>
          <w:strike w:val="0"/>
          <w:color w:val="auto"/>
          <w:sz w:val="24"/>
          <w:szCs w:val="24"/>
          <w:highlight w:val="yellow"/>
        </w:rPr>
        <w:t>jméno….</w:t>
      </w:r>
      <w:proofErr w:type="gramEnd"/>
      <w:r w:rsidRPr="002117CB">
        <w:rPr>
          <w:rFonts w:asciiTheme="minorHAnsi" w:hAnsiTheme="minorHAnsi" w:cstheme="minorHAnsi"/>
          <w:b w:val="0"/>
          <w:strike w:val="0"/>
          <w:color w:val="auto"/>
          <w:sz w:val="24"/>
          <w:szCs w:val="24"/>
          <w:highlight w:val="yellow"/>
        </w:rPr>
        <w:t>.</w:t>
      </w:r>
    </w:p>
    <w:p w14:paraId="5EEC7E8B" w14:textId="77777777" w:rsidR="00FB0B34" w:rsidRPr="002117CB" w:rsidRDefault="00FB0B34" w:rsidP="00387226">
      <w:pPr>
        <w:pStyle w:val="Nadpis1"/>
        <w:spacing w:before="0" w:after="0"/>
        <w:rPr>
          <w:rFonts w:asciiTheme="minorHAnsi" w:hAnsiTheme="minorHAnsi" w:cstheme="minorHAnsi"/>
          <w:b w:val="0"/>
          <w:strike w:val="0"/>
          <w:color w:val="auto"/>
          <w:sz w:val="24"/>
          <w:szCs w:val="24"/>
          <w:highlight w:val="yellow"/>
        </w:rPr>
      </w:pPr>
      <w:r w:rsidRPr="002117CB">
        <w:rPr>
          <w:rFonts w:asciiTheme="minorHAnsi" w:hAnsiTheme="minorHAnsi" w:cstheme="minorHAnsi"/>
          <w:b w:val="0"/>
          <w:strike w:val="0"/>
          <w:color w:val="auto"/>
          <w:sz w:val="24"/>
          <w:szCs w:val="24"/>
          <w:highlight w:val="yellow"/>
        </w:rPr>
        <w:t>Bytem/</w:t>
      </w:r>
      <w:proofErr w:type="gramStart"/>
      <w:r w:rsidRPr="002117CB">
        <w:rPr>
          <w:rFonts w:asciiTheme="minorHAnsi" w:hAnsiTheme="minorHAnsi" w:cstheme="minorHAnsi"/>
          <w:b w:val="0"/>
          <w:strike w:val="0"/>
          <w:color w:val="auto"/>
          <w:sz w:val="24"/>
          <w:szCs w:val="24"/>
          <w:highlight w:val="yellow"/>
        </w:rPr>
        <w:t>sídlo: ….</w:t>
      </w:r>
      <w:proofErr w:type="gramEnd"/>
      <w:r w:rsidRPr="002117CB">
        <w:rPr>
          <w:rFonts w:asciiTheme="minorHAnsi" w:hAnsiTheme="minorHAnsi" w:cstheme="minorHAnsi"/>
          <w:b w:val="0"/>
          <w:strike w:val="0"/>
          <w:color w:val="auto"/>
          <w:sz w:val="24"/>
          <w:szCs w:val="24"/>
          <w:highlight w:val="yellow"/>
        </w:rPr>
        <w:t>.</w:t>
      </w:r>
    </w:p>
    <w:p w14:paraId="31BF8618" w14:textId="77777777" w:rsidR="00FB0B34" w:rsidRPr="002117CB" w:rsidRDefault="00FB0B34" w:rsidP="00387226">
      <w:pPr>
        <w:pStyle w:val="Nadpis1"/>
        <w:spacing w:before="0" w:after="0"/>
        <w:rPr>
          <w:rFonts w:asciiTheme="minorHAnsi" w:hAnsiTheme="minorHAnsi" w:cstheme="minorHAnsi"/>
          <w:b w:val="0"/>
          <w:strike w:val="0"/>
          <w:color w:val="auto"/>
          <w:sz w:val="24"/>
          <w:szCs w:val="24"/>
          <w:highlight w:val="yellow"/>
        </w:rPr>
      </w:pPr>
      <w:r w:rsidRPr="002117CB">
        <w:rPr>
          <w:rFonts w:asciiTheme="minorHAnsi" w:hAnsiTheme="minorHAnsi" w:cstheme="minorHAnsi"/>
          <w:b w:val="0"/>
          <w:strike w:val="0"/>
          <w:color w:val="auto"/>
          <w:sz w:val="24"/>
          <w:szCs w:val="24"/>
          <w:highlight w:val="yellow"/>
        </w:rPr>
        <w:t>RČ/IČ: ….</w:t>
      </w:r>
    </w:p>
    <w:p w14:paraId="1B881A44" w14:textId="77777777" w:rsidR="00FB0B34" w:rsidRPr="002117CB" w:rsidRDefault="00FB0B34" w:rsidP="00387226">
      <w:pPr>
        <w:rPr>
          <w:rFonts w:asciiTheme="minorHAnsi" w:hAnsiTheme="minorHAnsi" w:cstheme="minorHAnsi"/>
          <w:strike w:val="0"/>
          <w:color w:val="auto"/>
          <w:highlight w:val="yellow"/>
        </w:rPr>
      </w:pPr>
      <w:r w:rsidRPr="002117CB">
        <w:rPr>
          <w:rFonts w:asciiTheme="minorHAnsi" w:hAnsiTheme="minorHAnsi" w:cstheme="minorHAnsi"/>
          <w:strike w:val="0"/>
          <w:color w:val="auto"/>
          <w:highlight w:val="yellow"/>
        </w:rPr>
        <w:t>Zastoupen: ………</w:t>
      </w:r>
    </w:p>
    <w:p w14:paraId="4F646A7C" w14:textId="77777777" w:rsidR="00FB0B34" w:rsidRPr="002117CB" w:rsidRDefault="00FB0B34" w:rsidP="00387226">
      <w:pPr>
        <w:pStyle w:val="Nadpis1"/>
        <w:spacing w:before="0" w:after="0"/>
        <w:rPr>
          <w:rFonts w:asciiTheme="minorHAnsi" w:hAnsiTheme="minorHAnsi" w:cstheme="minorHAnsi"/>
          <w:b w:val="0"/>
          <w:strike w:val="0"/>
          <w:color w:val="auto"/>
          <w:sz w:val="24"/>
          <w:szCs w:val="24"/>
          <w:highlight w:val="yellow"/>
        </w:rPr>
      </w:pPr>
      <w:r w:rsidRPr="002117CB">
        <w:rPr>
          <w:rFonts w:asciiTheme="minorHAnsi" w:hAnsiTheme="minorHAnsi" w:cstheme="minorHAnsi"/>
          <w:b w:val="0"/>
          <w:strike w:val="0"/>
          <w:color w:val="auto"/>
          <w:sz w:val="24"/>
          <w:szCs w:val="24"/>
          <w:highlight w:val="yellow"/>
        </w:rPr>
        <w:t>Údaje o zápisu do OR:</w:t>
      </w:r>
    </w:p>
    <w:p w14:paraId="5A55F156" w14:textId="77777777" w:rsidR="00FB0B34" w:rsidRPr="002117CB" w:rsidRDefault="00FB0B34" w:rsidP="00387226">
      <w:pPr>
        <w:rPr>
          <w:rFonts w:asciiTheme="minorHAnsi" w:hAnsiTheme="minorHAnsi" w:cstheme="minorHAnsi"/>
          <w:strike w:val="0"/>
          <w:color w:val="auto"/>
          <w:highlight w:val="yellow"/>
        </w:rPr>
      </w:pPr>
      <w:r w:rsidRPr="002117CB">
        <w:rPr>
          <w:rFonts w:asciiTheme="minorHAnsi" w:hAnsiTheme="minorHAnsi" w:cstheme="minorHAnsi"/>
          <w:strike w:val="0"/>
          <w:color w:val="auto"/>
          <w:highlight w:val="yellow"/>
        </w:rPr>
        <w:t>Bankovní spojení:</w:t>
      </w:r>
    </w:p>
    <w:p w14:paraId="2E18455D" w14:textId="77777777" w:rsidR="00FB0B34" w:rsidRPr="002117CB" w:rsidRDefault="00FB0B34" w:rsidP="00387226">
      <w:pPr>
        <w:pStyle w:val="Nadpis1"/>
        <w:spacing w:before="0" w:after="0"/>
        <w:rPr>
          <w:rFonts w:asciiTheme="minorHAnsi" w:hAnsiTheme="minorHAnsi" w:cstheme="minorHAnsi"/>
          <w:b w:val="0"/>
          <w:strike w:val="0"/>
          <w:color w:val="auto"/>
          <w:sz w:val="24"/>
          <w:szCs w:val="24"/>
        </w:rPr>
      </w:pPr>
      <w:r w:rsidRPr="002117CB">
        <w:rPr>
          <w:rFonts w:asciiTheme="minorHAnsi" w:hAnsiTheme="minorHAnsi" w:cstheme="minorHAnsi"/>
          <w:b w:val="0"/>
          <w:strike w:val="0"/>
          <w:color w:val="auto"/>
          <w:sz w:val="24"/>
          <w:szCs w:val="24"/>
          <w:highlight w:val="yellow"/>
        </w:rPr>
        <w:t>Na straně druhé jako „prodávající</w:t>
      </w:r>
      <w:r w:rsidRPr="002117CB">
        <w:rPr>
          <w:rFonts w:asciiTheme="minorHAnsi" w:hAnsiTheme="minorHAnsi" w:cstheme="minorHAnsi"/>
          <w:b w:val="0"/>
          <w:i/>
          <w:iCs/>
          <w:strike w:val="0"/>
          <w:color w:val="auto"/>
          <w:sz w:val="24"/>
          <w:szCs w:val="24"/>
          <w:highlight w:val="yellow"/>
        </w:rPr>
        <w:t>“</w:t>
      </w:r>
    </w:p>
    <w:p w14:paraId="7429C172" w14:textId="77777777" w:rsidR="00FB0B34" w:rsidRPr="002117CB" w:rsidRDefault="00FB0B34" w:rsidP="00387226">
      <w:pPr>
        <w:pStyle w:val="Smlouva2"/>
        <w:rPr>
          <w:rFonts w:asciiTheme="minorHAnsi" w:hAnsiTheme="minorHAnsi" w:cstheme="minorHAnsi"/>
          <w:szCs w:val="24"/>
        </w:rPr>
      </w:pPr>
    </w:p>
    <w:p w14:paraId="00EF2941" w14:textId="77777777" w:rsidR="00FB0B34" w:rsidRPr="002117CB" w:rsidRDefault="00FB0B34" w:rsidP="00387226">
      <w:pPr>
        <w:pStyle w:val="Smlouva2"/>
        <w:rPr>
          <w:rFonts w:asciiTheme="minorHAnsi" w:hAnsiTheme="minorHAnsi" w:cstheme="minorHAnsi"/>
          <w:szCs w:val="24"/>
        </w:rPr>
      </w:pPr>
      <w:r w:rsidRPr="002117CB">
        <w:rPr>
          <w:rFonts w:asciiTheme="minorHAnsi" w:hAnsiTheme="minorHAnsi" w:cstheme="minorHAnsi"/>
          <w:szCs w:val="24"/>
        </w:rPr>
        <w:t>II.</w:t>
      </w:r>
    </w:p>
    <w:p w14:paraId="0212E56E" w14:textId="77777777" w:rsidR="00387226" w:rsidRPr="002117CB" w:rsidRDefault="00387226" w:rsidP="00387226">
      <w:pPr>
        <w:pStyle w:val="Smlouva2"/>
        <w:rPr>
          <w:rFonts w:asciiTheme="minorHAnsi" w:hAnsiTheme="minorHAnsi" w:cstheme="minorHAnsi"/>
          <w:szCs w:val="24"/>
        </w:rPr>
      </w:pPr>
    </w:p>
    <w:p w14:paraId="720E5962" w14:textId="77777777" w:rsidR="00FB0B34" w:rsidRPr="002117CB" w:rsidRDefault="00FB0B34" w:rsidP="00387226">
      <w:pPr>
        <w:pStyle w:val="Eslovn"/>
        <w:tabs>
          <w:tab w:val="left" w:pos="360"/>
        </w:tabs>
        <w:spacing w:before="0"/>
        <w:rPr>
          <w:rFonts w:asciiTheme="minorHAnsi" w:hAnsiTheme="minorHAnsi" w:cstheme="minorHAnsi"/>
          <w:szCs w:val="24"/>
        </w:rPr>
      </w:pPr>
      <w:r w:rsidRPr="002117CB">
        <w:rPr>
          <w:rFonts w:asciiTheme="minorHAnsi" w:hAnsiTheme="minorHAnsi" w:cstheme="minorHAnsi"/>
          <w:szCs w:val="24"/>
        </w:rPr>
        <w:t xml:space="preserve">Smluvní strany prohlašují, že údaje uvedené v čl. I. smlouvy a taktéž oprávnění k podnikání jsou v souladu s právní skutečností v době uzavření smlouvy. Smluvní strany se zavazují, že změny dotčených údajů oznámí bez prodlení druhé smluvní straně. </w:t>
      </w:r>
    </w:p>
    <w:p w14:paraId="2B87FC57" w14:textId="6F55670B" w:rsidR="00FB0B34" w:rsidRPr="002117CB" w:rsidRDefault="00FB0B34" w:rsidP="00387226">
      <w:pPr>
        <w:pStyle w:val="Eslovn"/>
        <w:tabs>
          <w:tab w:val="left" w:pos="360"/>
        </w:tabs>
        <w:spacing w:before="0"/>
        <w:rPr>
          <w:rFonts w:asciiTheme="minorHAnsi" w:hAnsiTheme="minorHAnsi" w:cstheme="minorHAnsi"/>
          <w:szCs w:val="24"/>
        </w:rPr>
      </w:pPr>
      <w:r w:rsidRPr="002117CB">
        <w:rPr>
          <w:rFonts w:asciiTheme="minorHAnsi" w:hAnsiTheme="minorHAnsi" w:cstheme="minorHAnsi"/>
          <w:szCs w:val="24"/>
        </w:rPr>
        <w:t>Tato smlouva je uzavírána s dodavatelem, který v rámci veřejné zakázky</w:t>
      </w:r>
      <w:r w:rsidR="002117CB">
        <w:rPr>
          <w:rFonts w:asciiTheme="minorHAnsi" w:hAnsiTheme="minorHAnsi" w:cstheme="minorHAnsi"/>
          <w:szCs w:val="24"/>
        </w:rPr>
        <w:t xml:space="preserve"> malého rozsahu</w:t>
      </w:r>
      <w:r w:rsidRPr="002117CB">
        <w:rPr>
          <w:rFonts w:asciiTheme="minorHAnsi" w:hAnsiTheme="minorHAnsi" w:cstheme="minorHAnsi"/>
          <w:szCs w:val="24"/>
        </w:rPr>
        <w:t xml:space="preserve"> nazvané objednatelem </w:t>
      </w:r>
      <w:r w:rsidR="001C08C1" w:rsidRPr="002117CB">
        <w:rPr>
          <w:rFonts w:asciiTheme="minorHAnsi" w:hAnsiTheme="minorHAnsi" w:cstheme="minorHAnsi"/>
          <w:szCs w:val="24"/>
        </w:rPr>
        <w:t>jako</w:t>
      </w:r>
      <w:r w:rsidRPr="002117CB">
        <w:rPr>
          <w:rFonts w:asciiTheme="minorHAnsi" w:hAnsiTheme="minorHAnsi" w:cstheme="minorHAnsi"/>
          <w:szCs w:val="24"/>
        </w:rPr>
        <w:t xml:space="preserve"> „</w:t>
      </w:r>
      <w:r w:rsidR="002117CB" w:rsidRPr="002117CB">
        <w:rPr>
          <w:rFonts w:asciiTheme="minorHAnsi" w:hAnsiTheme="minorHAnsi" w:cstheme="minorHAnsi"/>
          <w:b/>
          <w:bCs/>
          <w:szCs w:val="24"/>
        </w:rPr>
        <w:t>DODÁVKA VYPROŠŤOVACÍHO HYDRAULICKÉHO ZAŘÍZENÍ PRO JSDH VIZOVICE</w:t>
      </w:r>
      <w:r w:rsidRPr="002117CB">
        <w:rPr>
          <w:rFonts w:asciiTheme="minorHAnsi" w:hAnsiTheme="minorHAnsi" w:cstheme="minorHAnsi"/>
          <w:b/>
          <w:bCs/>
          <w:caps/>
        </w:rPr>
        <w:t>“</w:t>
      </w:r>
      <w:r w:rsidRPr="002117CB">
        <w:rPr>
          <w:rFonts w:asciiTheme="minorHAnsi" w:hAnsiTheme="minorHAnsi" w:cstheme="minorHAnsi"/>
          <w:szCs w:val="24"/>
        </w:rPr>
        <w:t>, předložil ekonomicky nejvýhodnější nabídku.</w:t>
      </w:r>
    </w:p>
    <w:p w14:paraId="1AE85EAA" w14:textId="77777777" w:rsidR="00FB0B34" w:rsidRPr="002117CB" w:rsidRDefault="00FB0B34" w:rsidP="00387226">
      <w:pPr>
        <w:rPr>
          <w:rFonts w:asciiTheme="minorHAnsi" w:hAnsiTheme="minorHAnsi" w:cstheme="minorHAnsi"/>
          <w:b/>
          <w:bCs/>
          <w:strike w:val="0"/>
          <w:color w:val="auto"/>
        </w:rPr>
      </w:pPr>
    </w:p>
    <w:p w14:paraId="5F84570E" w14:textId="77777777" w:rsidR="00FB0B34" w:rsidRPr="002117CB" w:rsidRDefault="00FB0B34" w:rsidP="00387226">
      <w:pPr>
        <w:jc w:val="center"/>
        <w:rPr>
          <w:rFonts w:asciiTheme="minorHAnsi" w:hAnsiTheme="minorHAnsi" w:cstheme="minorHAnsi"/>
          <w:b/>
          <w:bCs/>
          <w:strike w:val="0"/>
          <w:color w:val="auto"/>
        </w:rPr>
      </w:pPr>
      <w:r w:rsidRPr="002117CB">
        <w:rPr>
          <w:rFonts w:asciiTheme="minorHAnsi" w:hAnsiTheme="minorHAnsi" w:cstheme="minorHAnsi"/>
          <w:b/>
          <w:bCs/>
          <w:strike w:val="0"/>
          <w:color w:val="auto"/>
        </w:rPr>
        <w:t>III.</w:t>
      </w:r>
    </w:p>
    <w:p w14:paraId="730C8FDF" w14:textId="77777777" w:rsidR="00FB0B34" w:rsidRPr="002117CB" w:rsidRDefault="00FB0B34" w:rsidP="00387226">
      <w:pPr>
        <w:jc w:val="center"/>
        <w:rPr>
          <w:rFonts w:asciiTheme="minorHAnsi" w:hAnsiTheme="minorHAnsi" w:cstheme="minorHAnsi"/>
          <w:bCs/>
          <w:strike w:val="0"/>
          <w:color w:val="auto"/>
        </w:rPr>
      </w:pPr>
      <w:r w:rsidRPr="002117CB">
        <w:rPr>
          <w:rFonts w:asciiTheme="minorHAnsi" w:hAnsiTheme="minorHAnsi" w:cstheme="minorHAnsi"/>
          <w:b/>
          <w:bCs/>
          <w:strike w:val="0"/>
          <w:color w:val="auto"/>
        </w:rPr>
        <w:t>Předmět koupě</w:t>
      </w:r>
      <w:r w:rsidRPr="002117CB">
        <w:rPr>
          <w:rFonts w:asciiTheme="minorHAnsi" w:hAnsiTheme="minorHAnsi" w:cstheme="minorHAnsi"/>
          <w:bCs/>
          <w:strike w:val="0"/>
          <w:color w:val="auto"/>
        </w:rPr>
        <w:t xml:space="preserve"> </w:t>
      </w:r>
    </w:p>
    <w:p w14:paraId="35B154CC" w14:textId="77777777" w:rsidR="00387226" w:rsidRPr="002117CB" w:rsidRDefault="00387226" w:rsidP="00387226">
      <w:pPr>
        <w:jc w:val="center"/>
        <w:rPr>
          <w:rFonts w:asciiTheme="minorHAnsi" w:hAnsiTheme="minorHAnsi" w:cstheme="minorHAnsi"/>
          <w:bCs/>
          <w:strike w:val="0"/>
          <w:color w:val="auto"/>
        </w:rPr>
      </w:pPr>
    </w:p>
    <w:p w14:paraId="4C010617" w14:textId="77777777" w:rsidR="002117CB" w:rsidRDefault="00FB0B34" w:rsidP="002117CB">
      <w:pPr>
        <w:pStyle w:val="Odstavecseseznamem"/>
        <w:numPr>
          <w:ilvl w:val="0"/>
          <w:numId w:val="9"/>
        </w:numPr>
        <w:ind w:left="426"/>
        <w:jc w:val="both"/>
        <w:rPr>
          <w:rFonts w:asciiTheme="minorHAnsi" w:hAnsiTheme="minorHAnsi" w:cstheme="minorHAnsi"/>
          <w:strike w:val="0"/>
          <w:color w:val="auto"/>
        </w:rPr>
      </w:pPr>
      <w:r w:rsidRPr="002117CB">
        <w:rPr>
          <w:rFonts w:asciiTheme="minorHAnsi" w:hAnsiTheme="minorHAnsi" w:cstheme="minorHAnsi"/>
          <w:strike w:val="0"/>
          <w:color w:val="auto"/>
        </w:rPr>
        <w:t xml:space="preserve">Prodávající se zavazuje dodat a převést na kupujícího vlastnické právo k předmětu koupě, kterým je: </w:t>
      </w:r>
    </w:p>
    <w:p w14:paraId="416FD9C3" w14:textId="4BC069ED" w:rsidR="002117CB" w:rsidRDefault="002117CB" w:rsidP="002117CB">
      <w:pPr>
        <w:pStyle w:val="Odstavecseseznamem"/>
        <w:numPr>
          <w:ilvl w:val="0"/>
          <w:numId w:val="15"/>
        </w:numPr>
        <w:jc w:val="both"/>
        <w:rPr>
          <w:rFonts w:asciiTheme="minorHAnsi" w:hAnsiTheme="minorHAnsi" w:cstheme="minorHAnsi"/>
          <w:strike w:val="0"/>
          <w:color w:val="auto"/>
        </w:rPr>
      </w:pPr>
      <w:r w:rsidRPr="002117CB">
        <w:rPr>
          <w:rFonts w:asciiTheme="minorHAnsi" w:hAnsiTheme="minorHAnsi" w:cstheme="minorHAnsi"/>
          <w:strike w:val="0"/>
          <w:color w:val="auto"/>
        </w:rPr>
        <w:t>Rozpínací nástroj</w:t>
      </w:r>
      <w:r>
        <w:rPr>
          <w:rFonts w:asciiTheme="minorHAnsi" w:hAnsiTheme="minorHAnsi" w:cstheme="minorHAnsi"/>
          <w:strike w:val="0"/>
          <w:color w:val="auto"/>
        </w:rPr>
        <w:tab/>
      </w:r>
      <w:r>
        <w:rPr>
          <w:rFonts w:asciiTheme="minorHAnsi" w:hAnsiTheme="minorHAnsi" w:cstheme="minorHAnsi"/>
          <w:strike w:val="0"/>
          <w:color w:val="auto"/>
        </w:rPr>
        <w:tab/>
      </w:r>
      <w:r>
        <w:rPr>
          <w:rFonts w:asciiTheme="minorHAnsi" w:hAnsiTheme="minorHAnsi" w:cstheme="minorHAnsi"/>
          <w:strike w:val="0"/>
          <w:color w:val="auto"/>
        </w:rPr>
        <w:tab/>
      </w:r>
      <w:r>
        <w:rPr>
          <w:rFonts w:asciiTheme="minorHAnsi" w:hAnsiTheme="minorHAnsi" w:cstheme="minorHAnsi"/>
          <w:strike w:val="0"/>
          <w:color w:val="auto"/>
        </w:rPr>
        <w:tab/>
        <w:t>1ks</w:t>
      </w:r>
    </w:p>
    <w:p w14:paraId="4B4D03C4" w14:textId="2FAC8556" w:rsidR="002117CB" w:rsidRDefault="002117CB" w:rsidP="002117CB">
      <w:pPr>
        <w:pStyle w:val="Odstavecseseznamem"/>
        <w:numPr>
          <w:ilvl w:val="0"/>
          <w:numId w:val="15"/>
        </w:numPr>
        <w:jc w:val="both"/>
        <w:rPr>
          <w:rFonts w:asciiTheme="minorHAnsi" w:hAnsiTheme="minorHAnsi" w:cstheme="minorHAnsi"/>
          <w:strike w:val="0"/>
          <w:color w:val="auto"/>
        </w:rPr>
      </w:pPr>
      <w:r w:rsidRPr="002117CB">
        <w:rPr>
          <w:rFonts w:asciiTheme="minorHAnsi" w:hAnsiTheme="minorHAnsi" w:cstheme="minorHAnsi"/>
          <w:strike w:val="0"/>
          <w:color w:val="auto"/>
        </w:rPr>
        <w:t>Hroty pro otevírání dveří</w:t>
      </w:r>
      <w:r>
        <w:rPr>
          <w:rFonts w:asciiTheme="minorHAnsi" w:hAnsiTheme="minorHAnsi" w:cstheme="minorHAnsi"/>
          <w:strike w:val="0"/>
          <w:color w:val="auto"/>
        </w:rPr>
        <w:tab/>
      </w:r>
      <w:r>
        <w:rPr>
          <w:rFonts w:asciiTheme="minorHAnsi" w:hAnsiTheme="minorHAnsi" w:cstheme="minorHAnsi"/>
          <w:strike w:val="0"/>
          <w:color w:val="auto"/>
        </w:rPr>
        <w:tab/>
      </w:r>
      <w:r>
        <w:rPr>
          <w:rFonts w:asciiTheme="minorHAnsi" w:hAnsiTheme="minorHAnsi" w:cstheme="minorHAnsi"/>
          <w:strike w:val="0"/>
          <w:color w:val="auto"/>
        </w:rPr>
        <w:tab/>
        <w:t>2ks</w:t>
      </w:r>
    </w:p>
    <w:p w14:paraId="2AE87AE4" w14:textId="0883FEBA" w:rsidR="002117CB" w:rsidRDefault="002117CB" w:rsidP="002117CB">
      <w:pPr>
        <w:pStyle w:val="Odstavecseseznamem"/>
        <w:numPr>
          <w:ilvl w:val="0"/>
          <w:numId w:val="15"/>
        </w:numPr>
        <w:jc w:val="both"/>
        <w:rPr>
          <w:rFonts w:asciiTheme="minorHAnsi" w:hAnsiTheme="minorHAnsi" w:cstheme="minorHAnsi"/>
          <w:strike w:val="0"/>
          <w:color w:val="auto"/>
        </w:rPr>
      </w:pPr>
      <w:r w:rsidRPr="002117CB">
        <w:rPr>
          <w:rFonts w:asciiTheme="minorHAnsi" w:hAnsiTheme="minorHAnsi" w:cstheme="minorHAnsi"/>
          <w:strike w:val="0"/>
          <w:color w:val="auto"/>
        </w:rPr>
        <w:t>Řetězová sada</w:t>
      </w:r>
      <w:r>
        <w:rPr>
          <w:rFonts w:asciiTheme="minorHAnsi" w:hAnsiTheme="minorHAnsi" w:cstheme="minorHAnsi"/>
          <w:strike w:val="0"/>
          <w:color w:val="auto"/>
        </w:rPr>
        <w:tab/>
      </w:r>
      <w:r>
        <w:rPr>
          <w:rFonts w:asciiTheme="minorHAnsi" w:hAnsiTheme="minorHAnsi" w:cstheme="minorHAnsi"/>
          <w:strike w:val="0"/>
          <w:color w:val="auto"/>
        </w:rPr>
        <w:tab/>
      </w:r>
      <w:r>
        <w:rPr>
          <w:rFonts w:asciiTheme="minorHAnsi" w:hAnsiTheme="minorHAnsi" w:cstheme="minorHAnsi"/>
          <w:strike w:val="0"/>
          <w:color w:val="auto"/>
        </w:rPr>
        <w:tab/>
      </w:r>
      <w:r>
        <w:rPr>
          <w:rFonts w:asciiTheme="minorHAnsi" w:hAnsiTheme="minorHAnsi" w:cstheme="minorHAnsi"/>
          <w:strike w:val="0"/>
          <w:color w:val="auto"/>
        </w:rPr>
        <w:tab/>
        <w:t>1ks</w:t>
      </w:r>
    </w:p>
    <w:p w14:paraId="2B7DF1AC" w14:textId="4ACFC7D0" w:rsidR="002117CB" w:rsidRDefault="002117CB" w:rsidP="002117CB">
      <w:pPr>
        <w:pStyle w:val="Odstavecseseznamem"/>
        <w:numPr>
          <w:ilvl w:val="0"/>
          <w:numId w:val="15"/>
        </w:numPr>
        <w:jc w:val="both"/>
        <w:rPr>
          <w:rFonts w:asciiTheme="minorHAnsi" w:hAnsiTheme="minorHAnsi" w:cstheme="minorHAnsi"/>
          <w:strike w:val="0"/>
          <w:color w:val="auto"/>
        </w:rPr>
      </w:pPr>
      <w:proofErr w:type="spellStart"/>
      <w:r w:rsidRPr="002117CB">
        <w:rPr>
          <w:rFonts w:asciiTheme="minorHAnsi" w:hAnsiTheme="minorHAnsi" w:cstheme="minorHAnsi"/>
          <w:strike w:val="0"/>
          <w:color w:val="auto"/>
        </w:rPr>
        <w:t>Střížný</w:t>
      </w:r>
      <w:proofErr w:type="spellEnd"/>
      <w:r w:rsidRPr="002117CB">
        <w:rPr>
          <w:rFonts w:asciiTheme="minorHAnsi" w:hAnsiTheme="minorHAnsi" w:cstheme="minorHAnsi"/>
          <w:strike w:val="0"/>
          <w:color w:val="auto"/>
        </w:rPr>
        <w:t xml:space="preserve"> hydraulický nástroj</w:t>
      </w:r>
      <w:r>
        <w:rPr>
          <w:rFonts w:asciiTheme="minorHAnsi" w:hAnsiTheme="minorHAnsi" w:cstheme="minorHAnsi"/>
          <w:strike w:val="0"/>
          <w:color w:val="auto"/>
        </w:rPr>
        <w:tab/>
      </w:r>
      <w:r>
        <w:rPr>
          <w:rFonts w:asciiTheme="minorHAnsi" w:hAnsiTheme="minorHAnsi" w:cstheme="minorHAnsi"/>
          <w:strike w:val="0"/>
          <w:color w:val="auto"/>
        </w:rPr>
        <w:tab/>
      </w:r>
      <w:r>
        <w:rPr>
          <w:rFonts w:asciiTheme="minorHAnsi" w:hAnsiTheme="minorHAnsi" w:cstheme="minorHAnsi"/>
          <w:strike w:val="0"/>
          <w:color w:val="auto"/>
        </w:rPr>
        <w:tab/>
        <w:t>1ks</w:t>
      </w:r>
    </w:p>
    <w:p w14:paraId="1DA8B901" w14:textId="203150C7" w:rsidR="002117CB" w:rsidRDefault="002117CB" w:rsidP="002117CB">
      <w:pPr>
        <w:pStyle w:val="Odstavecseseznamem"/>
        <w:numPr>
          <w:ilvl w:val="0"/>
          <w:numId w:val="15"/>
        </w:numPr>
        <w:jc w:val="both"/>
        <w:rPr>
          <w:rFonts w:asciiTheme="minorHAnsi" w:hAnsiTheme="minorHAnsi" w:cstheme="minorHAnsi"/>
          <w:strike w:val="0"/>
          <w:color w:val="auto"/>
        </w:rPr>
      </w:pPr>
      <w:r w:rsidRPr="002117CB">
        <w:rPr>
          <w:rFonts w:asciiTheme="minorHAnsi" w:hAnsiTheme="minorHAnsi" w:cstheme="minorHAnsi"/>
          <w:strike w:val="0"/>
          <w:color w:val="auto"/>
        </w:rPr>
        <w:t>Teleskopický rozpínací válec</w:t>
      </w:r>
      <w:r>
        <w:rPr>
          <w:rFonts w:asciiTheme="minorHAnsi" w:hAnsiTheme="minorHAnsi" w:cstheme="minorHAnsi"/>
          <w:strike w:val="0"/>
          <w:color w:val="auto"/>
        </w:rPr>
        <w:tab/>
      </w:r>
      <w:r>
        <w:rPr>
          <w:rFonts w:asciiTheme="minorHAnsi" w:hAnsiTheme="minorHAnsi" w:cstheme="minorHAnsi"/>
          <w:strike w:val="0"/>
          <w:color w:val="auto"/>
        </w:rPr>
        <w:tab/>
      </w:r>
      <w:r>
        <w:rPr>
          <w:rFonts w:asciiTheme="minorHAnsi" w:hAnsiTheme="minorHAnsi" w:cstheme="minorHAnsi"/>
          <w:strike w:val="0"/>
          <w:color w:val="auto"/>
        </w:rPr>
        <w:tab/>
        <w:t>1ks</w:t>
      </w:r>
    </w:p>
    <w:p w14:paraId="26E6DE40" w14:textId="1EF4B072" w:rsidR="002117CB" w:rsidRDefault="002117CB" w:rsidP="002117CB">
      <w:pPr>
        <w:pStyle w:val="Odstavecseseznamem"/>
        <w:numPr>
          <w:ilvl w:val="0"/>
          <w:numId w:val="15"/>
        </w:numPr>
        <w:jc w:val="both"/>
        <w:rPr>
          <w:rFonts w:asciiTheme="minorHAnsi" w:hAnsiTheme="minorHAnsi" w:cstheme="minorHAnsi"/>
          <w:strike w:val="0"/>
          <w:color w:val="auto"/>
        </w:rPr>
      </w:pPr>
      <w:r>
        <w:rPr>
          <w:rFonts w:asciiTheme="minorHAnsi" w:hAnsiTheme="minorHAnsi" w:cstheme="minorHAnsi"/>
          <w:strike w:val="0"/>
          <w:color w:val="auto"/>
        </w:rPr>
        <w:t>AKU Baterie 18 V</w:t>
      </w:r>
      <w:r>
        <w:rPr>
          <w:rFonts w:asciiTheme="minorHAnsi" w:hAnsiTheme="minorHAnsi" w:cstheme="minorHAnsi"/>
          <w:strike w:val="0"/>
          <w:color w:val="auto"/>
        </w:rPr>
        <w:tab/>
      </w:r>
      <w:r>
        <w:rPr>
          <w:rFonts w:asciiTheme="minorHAnsi" w:hAnsiTheme="minorHAnsi" w:cstheme="minorHAnsi"/>
          <w:strike w:val="0"/>
          <w:color w:val="auto"/>
        </w:rPr>
        <w:tab/>
      </w:r>
      <w:r>
        <w:rPr>
          <w:rFonts w:asciiTheme="minorHAnsi" w:hAnsiTheme="minorHAnsi" w:cstheme="minorHAnsi"/>
          <w:strike w:val="0"/>
          <w:color w:val="auto"/>
        </w:rPr>
        <w:tab/>
      </w:r>
      <w:r>
        <w:rPr>
          <w:rFonts w:asciiTheme="minorHAnsi" w:hAnsiTheme="minorHAnsi" w:cstheme="minorHAnsi"/>
          <w:strike w:val="0"/>
          <w:color w:val="auto"/>
        </w:rPr>
        <w:tab/>
        <w:t>5ks</w:t>
      </w:r>
    </w:p>
    <w:p w14:paraId="14AF8AB4" w14:textId="2C21CA33" w:rsidR="002117CB" w:rsidRDefault="002117CB" w:rsidP="002117CB">
      <w:pPr>
        <w:pStyle w:val="Odstavecseseznamem"/>
        <w:numPr>
          <w:ilvl w:val="0"/>
          <w:numId w:val="15"/>
        </w:numPr>
        <w:jc w:val="both"/>
        <w:rPr>
          <w:rFonts w:asciiTheme="minorHAnsi" w:hAnsiTheme="minorHAnsi" w:cstheme="minorHAnsi"/>
          <w:strike w:val="0"/>
          <w:color w:val="auto"/>
        </w:rPr>
      </w:pPr>
      <w:proofErr w:type="spellStart"/>
      <w:r w:rsidRPr="002117CB">
        <w:rPr>
          <w:rFonts w:asciiTheme="minorHAnsi" w:hAnsiTheme="minorHAnsi" w:cstheme="minorHAnsi"/>
          <w:strike w:val="0"/>
          <w:color w:val="auto"/>
        </w:rPr>
        <w:t>Rychlonabíječka</w:t>
      </w:r>
      <w:proofErr w:type="spellEnd"/>
      <w:r w:rsidRPr="002117CB">
        <w:rPr>
          <w:rFonts w:asciiTheme="minorHAnsi" w:hAnsiTheme="minorHAnsi" w:cstheme="minorHAnsi"/>
          <w:strike w:val="0"/>
          <w:color w:val="auto"/>
        </w:rPr>
        <w:t xml:space="preserve"> pro 1 baterii 230 V</w:t>
      </w:r>
      <w:r>
        <w:rPr>
          <w:rFonts w:asciiTheme="minorHAnsi" w:hAnsiTheme="minorHAnsi" w:cstheme="minorHAnsi"/>
          <w:strike w:val="0"/>
          <w:color w:val="auto"/>
        </w:rPr>
        <w:t> </w:t>
      </w:r>
      <w:r>
        <w:rPr>
          <w:rFonts w:asciiTheme="minorHAnsi" w:hAnsiTheme="minorHAnsi" w:cstheme="minorHAnsi"/>
          <w:strike w:val="0"/>
          <w:color w:val="auto"/>
        </w:rPr>
        <w:tab/>
        <w:t>1ks</w:t>
      </w:r>
    </w:p>
    <w:p w14:paraId="497498A2" w14:textId="1BADDCC7" w:rsidR="002117CB" w:rsidRDefault="002117CB" w:rsidP="002117CB">
      <w:pPr>
        <w:pStyle w:val="Odstavecseseznamem"/>
        <w:numPr>
          <w:ilvl w:val="0"/>
          <w:numId w:val="15"/>
        </w:numPr>
        <w:jc w:val="both"/>
        <w:rPr>
          <w:rFonts w:asciiTheme="minorHAnsi" w:hAnsiTheme="minorHAnsi" w:cstheme="minorHAnsi"/>
          <w:strike w:val="0"/>
          <w:color w:val="auto"/>
        </w:rPr>
      </w:pPr>
      <w:r w:rsidRPr="002117CB">
        <w:rPr>
          <w:rFonts w:asciiTheme="minorHAnsi" w:hAnsiTheme="minorHAnsi" w:cstheme="minorHAnsi"/>
          <w:strike w:val="0"/>
          <w:color w:val="auto"/>
        </w:rPr>
        <w:lastRenderedPageBreak/>
        <w:t xml:space="preserve">Dvojitá </w:t>
      </w:r>
      <w:proofErr w:type="spellStart"/>
      <w:r w:rsidRPr="002117CB">
        <w:rPr>
          <w:rFonts w:asciiTheme="minorHAnsi" w:hAnsiTheme="minorHAnsi" w:cstheme="minorHAnsi"/>
          <w:strike w:val="0"/>
          <w:color w:val="auto"/>
        </w:rPr>
        <w:t>rychlonabíječka</w:t>
      </w:r>
      <w:proofErr w:type="spellEnd"/>
      <w:r w:rsidRPr="002117CB">
        <w:rPr>
          <w:rFonts w:asciiTheme="minorHAnsi" w:hAnsiTheme="minorHAnsi" w:cstheme="minorHAnsi"/>
          <w:strike w:val="0"/>
          <w:color w:val="auto"/>
        </w:rPr>
        <w:t xml:space="preserve"> pro 2 baterie 230 V</w:t>
      </w:r>
      <w:r>
        <w:rPr>
          <w:rFonts w:asciiTheme="minorHAnsi" w:hAnsiTheme="minorHAnsi" w:cstheme="minorHAnsi"/>
          <w:strike w:val="0"/>
          <w:color w:val="auto"/>
        </w:rPr>
        <w:t> 1ks</w:t>
      </w:r>
    </w:p>
    <w:p w14:paraId="28C020C5" w14:textId="6281ECAE" w:rsidR="002117CB" w:rsidRPr="002117CB" w:rsidRDefault="002117CB" w:rsidP="002117CB">
      <w:pPr>
        <w:ind w:left="426"/>
        <w:jc w:val="both"/>
        <w:rPr>
          <w:rFonts w:asciiTheme="minorHAnsi" w:hAnsiTheme="minorHAnsi" w:cstheme="minorHAnsi"/>
          <w:strike w:val="0"/>
          <w:color w:val="auto"/>
        </w:rPr>
      </w:pPr>
      <w:r w:rsidRPr="002117CB">
        <w:rPr>
          <w:rFonts w:asciiTheme="minorHAnsi" w:hAnsiTheme="minorHAnsi" w:cstheme="minorHAnsi"/>
          <w:strike w:val="0"/>
          <w:color w:val="auto"/>
        </w:rPr>
        <w:t>Bližší specifikace předmětu koupě, jeho doplňků a příslušenství je uvedena v příloze č. 1</w:t>
      </w:r>
      <w:r>
        <w:rPr>
          <w:rFonts w:asciiTheme="minorHAnsi" w:hAnsiTheme="minorHAnsi" w:cstheme="minorHAnsi"/>
          <w:strike w:val="0"/>
          <w:color w:val="auto"/>
        </w:rPr>
        <w:t xml:space="preserve"> a příloze č. 2</w:t>
      </w:r>
      <w:r w:rsidRPr="002117CB">
        <w:rPr>
          <w:rFonts w:asciiTheme="minorHAnsi" w:hAnsiTheme="minorHAnsi" w:cstheme="minorHAnsi"/>
          <w:strike w:val="0"/>
          <w:color w:val="auto"/>
        </w:rPr>
        <w:t xml:space="preserve"> k této kupní smlouvě.</w:t>
      </w:r>
    </w:p>
    <w:p w14:paraId="7525E263" w14:textId="77777777" w:rsidR="00FB0B34" w:rsidRPr="002117CB" w:rsidRDefault="00FB0B34" w:rsidP="00387226">
      <w:pPr>
        <w:pStyle w:val="Odstavecseseznamem"/>
        <w:ind w:left="426"/>
        <w:jc w:val="both"/>
        <w:rPr>
          <w:rFonts w:asciiTheme="minorHAnsi" w:hAnsiTheme="minorHAnsi" w:cstheme="minorHAnsi"/>
          <w:strike w:val="0"/>
          <w:color w:val="auto"/>
        </w:rPr>
      </w:pPr>
      <w:r w:rsidRPr="002117CB">
        <w:rPr>
          <w:rFonts w:asciiTheme="minorHAnsi" w:hAnsiTheme="minorHAnsi" w:cstheme="minorHAnsi"/>
          <w:strike w:val="0"/>
          <w:color w:val="auto"/>
        </w:rPr>
        <w:t>Vše výše uvedené dále budiž označováno jako „zboží“ nebo „předmět koupě“.</w:t>
      </w:r>
    </w:p>
    <w:p w14:paraId="496AD6EB" w14:textId="77777777" w:rsidR="00FB0B34" w:rsidRPr="002117CB" w:rsidRDefault="00FB0B34" w:rsidP="00387226">
      <w:pPr>
        <w:ind w:left="426"/>
        <w:jc w:val="both"/>
        <w:rPr>
          <w:rFonts w:asciiTheme="minorHAnsi" w:hAnsiTheme="minorHAnsi" w:cstheme="minorHAnsi"/>
          <w:strike w:val="0"/>
          <w:color w:val="auto"/>
        </w:rPr>
      </w:pPr>
      <w:r w:rsidRPr="002117CB">
        <w:rPr>
          <w:rFonts w:asciiTheme="minorHAnsi" w:hAnsiTheme="minorHAnsi" w:cstheme="minorHAnsi"/>
          <w:strike w:val="0"/>
          <w:color w:val="auto"/>
        </w:rPr>
        <w:t>Součástí povinností prodávajícího je též zprovoznění a předvedení dodaného zboží, jakož i zaškolení zaměstnanců kupujícího.</w:t>
      </w:r>
    </w:p>
    <w:p w14:paraId="22C3BF07" w14:textId="6459A87F" w:rsidR="00FB0B34" w:rsidRPr="002117CB" w:rsidRDefault="00FB0B34" w:rsidP="00387226">
      <w:pPr>
        <w:ind w:left="426"/>
        <w:jc w:val="both"/>
        <w:rPr>
          <w:rFonts w:asciiTheme="minorHAnsi" w:hAnsiTheme="minorHAnsi" w:cstheme="minorHAnsi"/>
          <w:strike w:val="0"/>
          <w:color w:val="auto"/>
        </w:rPr>
      </w:pPr>
      <w:r w:rsidRPr="002117CB">
        <w:rPr>
          <w:rFonts w:asciiTheme="minorHAnsi" w:hAnsiTheme="minorHAnsi" w:cstheme="minorHAnsi"/>
          <w:strike w:val="0"/>
          <w:color w:val="auto"/>
        </w:rPr>
        <w:t>Součástí předmětu koupě je též dodávka veškeré dokumentace potřebné k řádnému provozu kupujícím, jakož i návody k</w:t>
      </w:r>
      <w:r w:rsidR="002117CB">
        <w:rPr>
          <w:rFonts w:asciiTheme="minorHAnsi" w:hAnsiTheme="minorHAnsi" w:cstheme="minorHAnsi"/>
          <w:strike w:val="0"/>
          <w:color w:val="auto"/>
        </w:rPr>
        <w:t> </w:t>
      </w:r>
      <w:r w:rsidRPr="002117CB">
        <w:rPr>
          <w:rFonts w:asciiTheme="minorHAnsi" w:hAnsiTheme="minorHAnsi" w:cstheme="minorHAnsi"/>
          <w:strike w:val="0"/>
          <w:color w:val="auto"/>
        </w:rPr>
        <w:t>použití</w:t>
      </w:r>
      <w:r w:rsidR="002117CB">
        <w:rPr>
          <w:rFonts w:asciiTheme="minorHAnsi" w:hAnsiTheme="minorHAnsi" w:cstheme="minorHAnsi"/>
          <w:strike w:val="0"/>
          <w:color w:val="auto"/>
        </w:rPr>
        <w:t xml:space="preserve"> předmětu koupě</w:t>
      </w:r>
      <w:r w:rsidRPr="002117CB">
        <w:rPr>
          <w:rFonts w:asciiTheme="minorHAnsi" w:hAnsiTheme="minorHAnsi" w:cstheme="minorHAnsi"/>
          <w:strike w:val="0"/>
          <w:color w:val="auto"/>
        </w:rPr>
        <w:t xml:space="preserve">, tak jeho jednotlivých </w:t>
      </w:r>
      <w:r w:rsidR="007E740A" w:rsidRPr="002117CB">
        <w:rPr>
          <w:rFonts w:asciiTheme="minorHAnsi" w:hAnsiTheme="minorHAnsi" w:cstheme="minorHAnsi"/>
          <w:strike w:val="0"/>
          <w:color w:val="auto"/>
        </w:rPr>
        <w:t xml:space="preserve">součástí, </w:t>
      </w:r>
      <w:r w:rsidRPr="002117CB">
        <w:rPr>
          <w:rFonts w:asciiTheme="minorHAnsi" w:hAnsiTheme="minorHAnsi" w:cstheme="minorHAnsi"/>
          <w:strike w:val="0"/>
          <w:color w:val="auto"/>
        </w:rPr>
        <w:t>doplňků a příslušenství.</w:t>
      </w:r>
    </w:p>
    <w:p w14:paraId="4A843839" w14:textId="77777777" w:rsidR="00FB0B34" w:rsidRPr="002117CB" w:rsidRDefault="00FB0B34" w:rsidP="00387226">
      <w:pPr>
        <w:numPr>
          <w:ilvl w:val="0"/>
          <w:numId w:val="9"/>
        </w:numPr>
        <w:tabs>
          <w:tab w:val="num" w:pos="540"/>
        </w:tabs>
        <w:ind w:left="357" w:hanging="357"/>
        <w:jc w:val="both"/>
        <w:rPr>
          <w:rFonts w:asciiTheme="minorHAnsi" w:hAnsiTheme="minorHAnsi" w:cstheme="minorHAnsi"/>
          <w:strike w:val="0"/>
          <w:color w:val="auto"/>
        </w:rPr>
      </w:pPr>
      <w:r w:rsidRPr="002117CB">
        <w:rPr>
          <w:rFonts w:asciiTheme="minorHAnsi" w:hAnsiTheme="minorHAnsi" w:cstheme="minorHAnsi"/>
          <w:strike w:val="0"/>
          <w:color w:val="auto"/>
        </w:rPr>
        <w:t>Kupující se zavazuje na základě této smlouvy dodané zboží převzít do svého vlastnictví a zaplatit prodávajícímu dohodnutou kupní cenu.</w:t>
      </w:r>
    </w:p>
    <w:p w14:paraId="4D6DC3E3" w14:textId="77777777" w:rsidR="00FB0B34" w:rsidRPr="002117CB" w:rsidRDefault="00FB0B34" w:rsidP="00387226">
      <w:pPr>
        <w:numPr>
          <w:ilvl w:val="0"/>
          <w:numId w:val="9"/>
        </w:numPr>
        <w:tabs>
          <w:tab w:val="num" w:pos="540"/>
        </w:tabs>
        <w:ind w:left="357" w:hanging="357"/>
        <w:jc w:val="both"/>
        <w:rPr>
          <w:rFonts w:asciiTheme="minorHAnsi" w:hAnsiTheme="minorHAnsi" w:cstheme="minorHAnsi"/>
          <w:strike w:val="0"/>
          <w:color w:val="auto"/>
        </w:rPr>
      </w:pPr>
      <w:r w:rsidRPr="002117CB">
        <w:rPr>
          <w:rFonts w:asciiTheme="minorHAnsi" w:hAnsiTheme="minorHAnsi" w:cstheme="minorHAnsi"/>
          <w:strike w:val="0"/>
          <w:color w:val="auto"/>
        </w:rPr>
        <w:t>Prodávající prohlašuje, že je oprávněn s předmětem koupě bez omezení nakládat, na předmětu koupě ani na jeho příslušenství neváznou žádná práva třetích osob a zboží nemá žádné věcné ani právní vady.</w:t>
      </w:r>
    </w:p>
    <w:p w14:paraId="0700CBDC" w14:textId="77777777" w:rsidR="00FB0B34" w:rsidRPr="002117CB" w:rsidRDefault="00FB0B34" w:rsidP="00387226">
      <w:pPr>
        <w:jc w:val="both"/>
        <w:rPr>
          <w:rFonts w:asciiTheme="minorHAnsi" w:hAnsiTheme="minorHAnsi" w:cstheme="minorHAnsi"/>
          <w:strike w:val="0"/>
          <w:color w:val="auto"/>
        </w:rPr>
      </w:pPr>
    </w:p>
    <w:p w14:paraId="44997C15" w14:textId="77777777" w:rsidR="00FB0B34" w:rsidRPr="002117CB" w:rsidRDefault="00FB0B34" w:rsidP="00387226">
      <w:pPr>
        <w:jc w:val="center"/>
        <w:rPr>
          <w:rFonts w:asciiTheme="minorHAnsi" w:hAnsiTheme="minorHAnsi" w:cstheme="minorHAnsi"/>
          <w:b/>
          <w:bCs/>
          <w:strike w:val="0"/>
          <w:color w:val="auto"/>
        </w:rPr>
      </w:pPr>
      <w:r w:rsidRPr="002117CB">
        <w:rPr>
          <w:rFonts w:asciiTheme="minorHAnsi" w:hAnsiTheme="minorHAnsi" w:cstheme="minorHAnsi"/>
          <w:b/>
          <w:strike w:val="0"/>
          <w:color w:val="auto"/>
        </w:rPr>
        <w:t>IV.</w:t>
      </w:r>
      <w:r w:rsidRPr="002117CB">
        <w:rPr>
          <w:rFonts w:asciiTheme="minorHAnsi" w:hAnsiTheme="minorHAnsi" w:cstheme="minorHAnsi"/>
          <w:strike w:val="0"/>
          <w:color w:val="auto"/>
        </w:rPr>
        <w:br/>
      </w:r>
      <w:r w:rsidRPr="002117CB">
        <w:rPr>
          <w:rFonts w:asciiTheme="minorHAnsi" w:hAnsiTheme="minorHAnsi" w:cstheme="minorHAnsi"/>
          <w:b/>
          <w:bCs/>
          <w:strike w:val="0"/>
          <w:color w:val="auto"/>
        </w:rPr>
        <w:t>Kupní cena</w:t>
      </w:r>
    </w:p>
    <w:p w14:paraId="2A771631" w14:textId="77777777" w:rsidR="00387226" w:rsidRPr="002117CB" w:rsidRDefault="00387226" w:rsidP="00387226">
      <w:pPr>
        <w:jc w:val="center"/>
        <w:rPr>
          <w:rFonts w:asciiTheme="minorHAnsi" w:hAnsiTheme="minorHAnsi" w:cstheme="minorHAnsi"/>
          <w:b/>
          <w:bCs/>
          <w:strike w:val="0"/>
          <w:color w:val="auto"/>
        </w:rPr>
      </w:pPr>
    </w:p>
    <w:p w14:paraId="4F39FE34" w14:textId="3D66384F" w:rsidR="00FB0B34" w:rsidRPr="002117CB" w:rsidRDefault="00FB0B34" w:rsidP="00387226">
      <w:pPr>
        <w:pStyle w:val="Odstavecseseznamem"/>
        <w:numPr>
          <w:ilvl w:val="0"/>
          <w:numId w:val="13"/>
        </w:numPr>
        <w:ind w:left="426"/>
        <w:jc w:val="both"/>
        <w:rPr>
          <w:rFonts w:asciiTheme="minorHAnsi" w:hAnsiTheme="minorHAnsi" w:cstheme="minorHAnsi"/>
          <w:b/>
          <w:strike w:val="0"/>
          <w:color w:val="auto"/>
        </w:rPr>
      </w:pPr>
      <w:r w:rsidRPr="002117CB">
        <w:rPr>
          <w:rFonts w:asciiTheme="minorHAnsi" w:hAnsiTheme="minorHAnsi" w:cstheme="minorHAnsi"/>
          <w:strike w:val="0"/>
          <w:color w:val="auto"/>
        </w:rPr>
        <w:t>Smluvní strany se dohodly na kupní ceně v Kč za předmět dle čl. III. této smlouvy ve výši:</w:t>
      </w:r>
    </w:p>
    <w:p w14:paraId="7EDA0327" w14:textId="77777777" w:rsidR="00FB0B34" w:rsidRPr="002117CB" w:rsidRDefault="00FB0B34" w:rsidP="00387226">
      <w:pPr>
        <w:jc w:val="both"/>
        <w:rPr>
          <w:rFonts w:asciiTheme="minorHAnsi" w:hAnsiTheme="minorHAnsi" w:cstheme="minorHAnsi"/>
          <w:strike w:val="0"/>
          <w:color w:val="auto"/>
        </w:rPr>
      </w:pP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50"/>
        <w:gridCol w:w="1937"/>
        <w:gridCol w:w="1937"/>
        <w:gridCol w:w="1937"/>
      </w:tblGrid>
      <w:tr w:rsidR="00FB0B34" w:rsidRPr="002117CB" w14:paraId="516976BB" w14:textId="77777777" w:rsidTr="00E14591">
        <w:tc>
          <w:tcPr>
            <w:tcW w:w="2850" w:type="dxa"/>
            <w:vAlign w:val="center"/>
          </w:tcPr>
          <w:p w14:paraId="0CB7EF73" w14:textId="77777777" w:rsidR="00FB0B34" w:rsidRPr="002117CB" w:rsidRDefault="00FB0B34" w:rsidP="00387226">
            <w:pPr>
              <w:jc w:val="both"/>
              <w:rPr>
                <w:rFonts w:asciiTheme="minorHAnsi" w:hAnsiTheme="minorHAnsi" w:cstheme="minorHAnsi"/>
                <w:strike w:val="0"/>
                <w:color w:val="auto"/>
              </w:rPr>
            </w:pPr>
          </w:p>
          <w:p w14:paraId="0769C10F" w14:textId="77777777" w:rsidR="00FB0B34" w:rsidRPr="002117CB" w:rsidRDefault="00FB0B34" w:rsidP="00387226">
            <w:pPr>
              <w:jc w:val="both"/>
              <w:rPr>
                <w:rFonts w:asciiTheme="minorHAnsi" w:hAnsiTheme="minorHAnsi" w:cstheme="minorHAnsi"/>
                <w:strike w:val="0"/>
                <w:color w:val="auto"/>
              </w:rPr>
            </w:pPr>
          </w:p>
        </w:tc>
        <w:tc>
          <w:tcPr>
            <w:tcW w:w="1937" w:type="dxa"/>
            <w:vAlign w:val="center"/>
          </w:tcPr>
          <w:p w14:paraId="7F200B5A" w14:textId="77777777" w:rsidR="00FB0B34" w:rsidRPr="002117CB" w:rsidRDefault="00FB0B34" w:rsidP="00387226">
            <w:pPr>
              <w:jc w:val="both"/>
              <w:rPr>
                <w:rFonts w:asciiTheme="minorHAnsi" w:hAnsiTheme="minorHAnsi" w:cstheme="minorHAnsi"/>
                <w:strike w:val="0"/>
                <w:color w:val="auto"/>
              </w:rPr>
            </w:pPr>
            <w:r w:rsidRPr="002117CB">
              <w:rPr>
                <w:rFonts w:asciiTheme="minorHAnsi" w:hAnsiTheme="minorHAnsi" w:cstheme="minorHAnsi"/>
                <w:strike w:val="0"/>
                <w:color w:val="auto"/>
              </w:rPr>
              <w:t>Cena základní v Kč</w:t>
            </w:r>
          </w:p>
        </w:tc>
        <w:tc>
          <w:tcPr>
            <w:tcW w:w="1937" w:type="dxa"/>
            <w:vAlign w:val="center"/>
          </w:tcPr>
          <w:p w14:paraId="0B6070A9" w14:textId="77777777" w:rsidR="00FB0B34" w:rsidRPr="002117CB" w:rsidRDefault="00FB0B34" w:rsidP="00387226">
            <w:pPr>
              <w:jc w:val="both"/>
              <w:rPr>
                <w:rFonts w:asciiTheme="minorHAnsi" w:hAnsiTheme="minorHAnsi" w:cstheme="minorHAnsi"/>
                <w:strike w:val="0"/>
                <w:color w:val="auto"/>
              </w:rPr>
            </w:pPr>
            <w:r w:rsidRPr="002117CB">
              <w:rPr>
                <w:rFonts w:asciiTheme="minorHAnsi" w:hAnsiTheme="minorHAnsi" w:cstheme="minorHAnsi"/>
                <w:strike w:val="0"/>
                <w:color w:val="auto"/>
              </w:rPr>
              <w:t>DPH 21% v Kč</w:t>
            </w:r>
          </w:p>
        </w:tc>
        <w:tc>
          <w:tcPr>
            <w:tcW w:w="1937" w:type="dxa"/>
            <w:vAlign w:val="center"/>
          </w:tcPr>
          <w:p w14:paraId="0DCECBB4" w14:textId="77777777" w:rsidR="00FB0B34" w:rsidRPr="002117CB" w:rsidRDefault="00FB0B34" w:rsidP="00387226">
            <w:pPr>
              <w:jc w:val="both"/>
              <w:rPr>
                <w:rFonts w:asciiTheme="minorHAnsi" w:hAnsiTheme="minorHAnsi" w:cstheme="minorHAnsi"/>
                <w:strike w:val="0"/>
                <w:color w:val="auto"/>
              </w:rPr>
            </w:pPr>
            <w:r w:rsidRPr="002117CB">
              <w:rPr>
                <w:rFonts w:asciiTheme="minorHAnsi" w:hAnsiTheme="minorHAnsi" w:cstheme="minorHAnsi"/>
                <w:strike w:val="0"/>
                <w:color w:val="auto"/>
              </w:rPr>
              <w:t xml:space="preserve">Cena celková vč. </w:t>
            </w:r>
            <w:proofErr w:type="gramStart"/>
            <w:r w:rsidRPr="002117CB">
              <w:rPr>
                <w:rFonts w:asciiTheme="minorHAnsi" w:hAnsiTheme="minorHAnsi" w:cstheme="minorHAnsi"/>
                <w:strike w:val="0"/>
                <w:color w:val="auto"/>
              </w:rPr>
              <w:t>DPH  v</w:t>
            </w:r>
            <w:proofErr w:type="gramEnd"/>
            <w:r w:rsidRPr="002117CB">
              <w:rPr>
                <w:rFonts w:asciiTheme="minorHAnsi" w:hAnsiTheme="minorHAnsi" w:cstheme="minorHAnsi"/>
                <w:strike w:val="0"/>
                <w:color w:val="auto"/>
              </w:rPr>
              <w:t xml:space="preserve"> Kč</w:t>
            </w:r>
          </w:p>
        </w:tc>
      </w:tr>
      <w:tr w:rsidR="00FB0B34" w:rsidRPr="002117CB" w14:paraId="57FBBEF6" w14:textId="77777777" w:rsidTr="00E14591">
        <w:trPr>
          <w:trHeight w:val="613"/>
        </w:trPr>
        <w:tc>
          <w:tcPr>
            <w:tcW w:w="2850" w:type="dxa"/>
            <w:vAlign w:val="center"/>
          </w:tcPr>
          <w:p w14:paraId="55FCC291" w14:textId="77777777" w:rsidR="00FB0B34" w:rsidRPr="002117CB" w:rsidRDefault="00FB0B34" w:rsidP="00387226">
            <w:pPr>
              <w:jc w:val="both"/>
              <w:rPr>
                <w:rFonts w:asciiTheme="minorHAnsi" w:hAnsiTheme="minorHAnsi" w:cstheme="minorHAnsi"/>
                <w:strike w:val="0"/>
                <w:color w:val="auto"/>
                <w:highlight w:val="yellow"/>
              </w:rPr>
            </w:pPr>
            <w:r w:rsidRPr="002117CB">
              <w:rPr>
                <w:rFonts w:asciiTheme="minorHAnsi" w:hAnsiTheme="minorHAnsi" w:cstheme="minorHAnsi"/>
                <w:strike w:val="0"/>
                <w:color w:val="auto"/>
                <w:highlight w:val="yellow"/>
              </w:rPr>
              <w:t>Předmět koupě</w:t>
            </w:r>
          </w:p>
        </w:tc>
        <w:tc>
          <w:tcPr>
            <w:tcW w:w="1937" w:type="dxa"/>
            <w:vAlign w:val="center"/>
          </w:tcPr>
          <w:p w14:paraId="5CC11E53" w14:textId="77777777" w:rsidR="00FB0B34" w:rsidRPr="002117CB" w:rsidRDefault="00FB0B34" w:rsidP="00387226">
            <w:pPr>
              <w:ind w:left="360"/>
              <w:jc w:val="both"/>
              <w:rPr>
                <w:rFonts w:asciiTheme="minorHAnsi" w:hAnsiTheme="minorHAnsi" w:cstheme="minorHAnsi"/>
                <w:strike w:val="0"/>
                <w:color w:val="auto"/>
                <w:highlight w:val="yellow"/>
              </w:rPr>
            </w:pPr>
          </w:p>
        </w:tc>
        <w:tc>
          <w:tcPr>
            <w:tcW w:w="1937" w:type="dxa"/>
            <w:vAlign w:val="center"/>
          </w:tcPr>
          <w:p w14:paraId="77B53456" w14:textId="77777777" w:rsidR="00FB0B34" w:rsidRPr="002117CB" w:rsidRDefault="00FB0B34" w:rsidP="00387226">
            <w:pPr>
              <w:pStyle w:val="Odstavecseseznamem"/>
              <w:ind w:left="720"/>
              <w:jc w:val="both"/>
              <w:rPr>
                <w:rFonts w:asciiTheme="minorHAnsi" w:hAnsiTheme="minorHAnsi" w:cstheme="minorHAnsi"/>
                <w:strike w:val="0"/>
                <w:color w:val="auto"/>
                <w:highlight w:val="yellow"/>
              </w:rPr>
            </w:pPr>
          </w:p>
        </w:tc>
        <w:tc>
          <w:tcPr>
            <w:tcW w:w="1937" w:type="dxa"/>
            <w:vAlign w:val="center"/>
          </w:tcPr>
          <w:p w14:paraId="7DA5AD71" w14:textId="77777777" w:rsidR="00FB0B34" w:rsidRPr="002117CB" w:rsidRDefault="00FB0B34" w:rsidP="00387226">
            <w:pPr>
              <w:ind w:left="360"/>
              <w:jc w:val="both"/>
              <w:rPr>
                <w:rFonts w:asciiTheme="minorHAnsi" w:hAnsiTheme="minorHAnsi" w:cstheme="minorHAnsi"/>
                <w:strike w:val="0"/>
                <w:color w:val="auto"/>
                <w:highlight w:val="yellow"/>
              </w:rPr>
            </w:pPr>
          </w:p>
        </w:tc>
      </w:tr>
    </w:tbl>
    <w:p w14:paraId="6FD9C765" w14:textId="77777777" w:rsidR="00FB0B34" w:rsidRPr="002117CB" w:rsidRDefault="00FB0B34" w:rsidP="00387226">
      <w:pPr>
        <w:ind w:firstLine="426"/>
        <w:rPr>
          <w:rFonts w:asciiTheme="minorHAnsi" w:hAnsiTheme="minorHAnsi" w:cstheme="minorHAnsi"/>
          <w:strike w:val="0"/>
          <w:color w:val="auto"/>
        </w:rPr>
      </w:pPr>
    </w:p>
    <w:p w14:paraId="10C35A57" w14:textId="4F028F76" w:rsidR="00FB0B34" w:rsidRPr="002117CB" w:rsidRDefault="00FB0B34" w:rsidP="00387226">
      <w:pPr>
        <w:pStyle w:val="Odstavecseseznamem"/>
        <w:numPr>
          <w:ilvl w:val="0"/>
          <w:numId w:val="13"/>
        </w:numPr>
        <w:ind w:left="426"/>
        <w:jc w:val="both"/>
        <w:rPr>
          <w:rFonts w:asciiTheme="minorHAnsi" w:hAnsiTheme="minorHAnsi" w:cstheme="minorHAnsi"/>
          <w:strike w:val="0"/>
          <w:color w:val="auto"/>
        </w:rPr>
      </w:pPr>
      <w:r w:rsidRPr="002117CB">
        <w:rPr>
          <w:rFonts w:asciiTheme="minorHAnsi" w:hAnsiTheme="minorHAnsi" w:cstheme="minorHAnsi"/>
          <w:strike w:val="0"/>
          <w:color w:val="auto"/>
        </w:rPr>
        <w:t>Cena zahrnuje veškeré nutné náklady prodávajícího pro splnění této smlouvy. Cena je sjednána jako závazná, pevná a nejvýše přípustná.</w:t>
      </w:r>
    </w:p>
    <w:p w14:paraId="316D7DC5" w14:textId="77777777" w:rsidR="00FB0B34" w:rsidRPr="002117CB" w:rsidRDefault="00FB0B34" w:rsidP="00387226">
      <w:pPr>
        <w:jc w:val="both"/>
        <w:rPr>
          <w:rFonts w:asciiTheme="minorHAnsi" w:hAnsiTheme="minorHAnsi" w:cstheme="minorHAnsi"/>
          <w:strike w:val="0"/>
          <w:color w:val="auto"/>
        </w:rPr>
      </w:pPr>
    </w:p>
    <w:p w14:paraId="507EB0F4" w14:textId="77777777" w:rsidR="00FB0B34" w:rsidRPr="002117CB" w:rsidRDefault="00FB0B34" w:rsidP="00387226">
      <w:pPr>
        <w:pStyle w:val="Smlouva-eslo"/>
        <w:spacing w:before="0" w:line="240" w:lineRule="auto"/>
        <w:jc w:val="center"/>
        <w:rPr>
          <w:rFonts w:asciiTheme="minorHAnsi" w:hAnsiTheme="minorHAnsi" w:cstheme="minorHAnsi"/>
          <w:b/>
          <w:szCs w:val="24"/>
        </w:rPr>
      </w:pPr>
      <w:r w:rsidRPr="002117CB">
        <w:rPr>
          <w:rFonts w:asciiTheme="minorHAnsi" w:hAnsiTheme="minorHAnsi" w:cstheme="minorHAnsi"/>
          <w:b/>
          <w:szCs w:val="24"/>
        </w:rPr>
        <w:t>V.</w:t>
      </w:r>
    </w:p>
    <w:p w14:paraId="275757EF" w14:textId="77777777" w:rsidR="00FB0B34" w:rsidRPr="002117CB" w:rsidRDefault="00FB0B34" w:rsidP="00387226">
      <w:pPr>
        <w:jc w:val="center"/>
        <w:rPr>
          <w:rFonts w:asciiTheme="minorHAnsi" w:hAnsiTheme="minorHAnsi" w:cstheme="minorHAnsi"/>
          <w:b/>
          <w:strike w:val="0"/>
          <w:color w:val="auto"/>
        </w:rPr>
      </w:pPr>
      <w:r w:rsidRPr="002117CB">
        <w:rPr>
          <w:rFonts w:asciiTheme="minorHAnsi" w:hAnsiTheme="minorHAnsi" w:cstheme="minorHAnsi"/>
          <w:b/>
          <w:strike w:val="0"/>
          <w:color w:val="auto"/>
        </w:rPr>
        <w:t>Platební podmínky</w:t>
      </w:r>
    </w:p>
    <w:p w14:paraId="1D8AF7BC" w14:textId="77777777" w:rsidR="00387226" w:rsidRPr="002117CB" w:rsidRDefault="00387226" w:rsidP="00387226">
      <w:pPr>
        <w:jc w:val="center"/>
        <w:rPr>
          <w:rFonts w:asciiTheme="minorHAnsi" w:hAnsiTheme="minorHAnsi" w:cstheme="minorHAnsi"/>
          <w:b/>
          <w:strike w:val="0"/>
          <w:color w:val="auto"/>
        </w:rPr>
      </w:pPr>
    </w:p>
    <w:p w14:paraId="4C73B9C5" w14:textId="022B7369" w:rsidR="00E14591" w:rsidRPr="002117CB" w:rsidRDefault="00FB0B34" w:rsidP="00387226">
      <w:pPr>
        <w:pStyle w:val="Odstavecseseznamem"/>
        <w:numPr>
          <w:ilvl w:val="0"/>
          <w:numId w:val="3"/>
        </w:numPr>
        <w:tabs>
          <w:tab w:val="clear" w:pos="2400"/>
        </w:tabs>
        <w:overflowPunct w:val="0"/>
        <w:autoSpaceDE w:val="0"/>
        <w:autoSpaceDN w:val="0"/>
        <w:adjustRightInd w:val="0"/>
        <w:ind w:left="426"/>
        <w:jc w:val="both"/>
        <w:textAlignment w:val="baseline"/>
        <w:rPr>
          <w:rFonts w:asciiTheme="minorHAnsi" w:hAnsiTheme="minorHAnsi" w:cstheme="minorHAnsi"/>
          <w:strike w:val="0"/>
          <w:color w:val="auto"/>
        </w:rPr>
      </w:pPr>
      <w:r w:rsidRPr="002117CB">
        <w:rPr>
          <w:rFonts w:asciiTheme="minorHAnsi" w:hAnsiTheme="minorHAnsi" w:cstheme="minorHAnsi"/>
          <w:strike w:val="0"/>
          <w:color w:val="auto"/>
        </w:rPr>
        <w:t xml:space="preserve">Kupující se zavazuje uhradit </w:t>
      </w:r>
      <w:r w:rsidR="00BA38D6" w:rsidRPr="002117CB">
        <w:rPr>
          <w:rFonts w:asciiTheme="minorHAnsi" w:hAnsiTheme="minorHAnsi" w:cstheme="minorHAnsi"/>
          <w:strike w:val="0"/>
          <w:color w:val="auto"/>
        </w:rPr>
        <w:t xml:space="preserve">zboží </w:t>
      </w:r>
      <w:r w:rsidRPr="002117CB">
        <w:rPr>
          <w:rFonts w:asciiTheme="minorHAnsi" w:hAnsiTheme="minorHAnsi" w:cstheme="minorHAnsi"/>
          <w:strike w:val="0"/>
          <w:color w:val="auto"/>
        </w:rPr>
        <w:t>bezhotovostním převodem na bankovní účet prodávajícího uvedený v úvodu této smlouvy na základě</w:t>
      </w:r>
      <w:r w:rsidRPr="002117CB">
        <w:rPr>
          <w:rFonts w:asciiTheme="minorHAnsi" w:hAnsiTheme="minorHAnsi" w:cstheme="minorHAnsi"/>
          <w:b/>
          <w:strike w:val="0"/>
          <w:color w:val="auto"/>
        </w:rPr>
        <w:t xml:space="preserve"> </w:t>
      </w:r>
      <w:r w:rsidRPr="002117CB">
        <w:rPr>
          <w:rFonts w:asciiTheme="minorHAnsi" w:hAnsiTheme="minorHAnsi" w:cstheme="minorHAnsi"/>
          <w:strike w:val="0"/>
          <w:color w:val="auto"/>
        </w:rPr>
        <w:t xml:space="preserve">daňového dokladu (dále jen faktury), kterou prodávající vystaví po řádném a úplném předání a převzetí předmětu koupě. O předání a převzetí sepíší strany předávací protokol, případně prodávající předloží kupujícímu dodací list či jiný podobný dokument, který kupující při převzetí podepíše. Splatnost faktury činí 21 dnů od jejího vystavení. </w:t>
      </w:r>
    </w:p>
    <w:p w14:paraId="2DD40BB9" w14:textId="77777777" w:rsidR="0008121D" w:rsidRPr="002117CB" w:rsidRDefault="00FB0B34" w:rsidP="00387226">
      <w:pPr>
        <w:pStyle w:val="Odstavecseseznamem"/>
        <w:numPr>
          <w:ilvl w:val="0"/>
          <w:numId w:val="3"/>
        </w:numPr>
        <w:tabs>
          <w:tab w:val="clear" w:pos="2400"/>
        </w:tabs>
        <w:overflowPunct w:val="0"/>
        <w:autoSpaceDE w:val="0"/>
        <w:autoSpaceDN w:val="0"/>
        <w:adjustRightInd w:val="0"/>
        <w:ind w:left="426"/>
        <w:jc w:val="both"/>
        <w:textAlignment w:val="baseline"/>
        <w:rPr>
          <w:rFonts w:asciiTheme="minorHAnsi" w:hAnsiTheme="minorHAnsi" w:cstheme="minorHAnsi"/>
          <w:strike w:val="0"/>
          <w:color w:val="auto"/>
        </w:rPr>
      </w:pPr>
      <w:r w:rsidRPr="002117CB">
        <w:rPr>
          <w:rFonts w:asciiTheme="minorHAnsi" w:hAnsiTheme="minorHAnsi" w:cstheme="minorHAnsi"/>
          <w:strike w:val="0"/>
          <w:color w:val="auto"/>
        </w:rPr>
        <w:t>Faktura dle předchozího odstavce tohoto článku bude obsahovat veškeré náležitosti daňových dokladů stanovené příslušnými právními předpisy, zejména pak zákonem o dani z přidané hodnoty a zákonem o účetnictví v platném znění a bud</w:t>
      </w:r>
      <w:r w:rsidR="00BA38D6" w:rsidRPr="002117CB">
        <w:rPr>
          <w:rFonts w:asciiTheme="minorHAnsi" w:hAnsiTheme="minorHAnsi" w:cstheme="minorHAnsi"/>
          <w:strike w:val="0"/>
          <w:color w:val="auto"/>
        </w:rPr>
        <w:t>e</w:t>
      </w:r>
      <w:r w:rsidRPr="002117CB">
        <w:rPr>
          <w:rFonts w:asciiTheme="minorHAnsi" w:hAnsiTheme="minorHAnsi" w:cstheme="minorHAnsi"/>
          <w:strike w:val="0"/>
          <w:color w:val="auto"/>
        </w:rPr>
        <w:t xml:space="preserve"> označen</w:t>
      </w:r>
      <w:r w:rsidR="00BA38D6" w:rsidRPr="002117CB">
        <w:rPr>
          <w:rFonts w:asciiTheme="minorHAnsi" w:hAnsiTheme="minorHAnsi" w:cstheme="minorHAnsi"/>
          <w:strike w:val="0"/>
          <w:color w:val="auto"/>
        </w:rPr>
        <w:t>a</w:t>
      </w:r>
      <w:r w:rsidRPr="002117CB">
        <w:rPr>
          <w:rFonts w:asciiTheme="minorHAnsi" w:hAnsiTheme="minorHAnsi" w:cstheme="minorHAnsi"/>
          <w:strike w:val="0"/>
          <w:color w:val="auto"/>
        </w:rPr>
        <w:t xml:space="preserve"> názvem předmětu koupě uvedeným v této smlouvě.</w:t>
      </w:r>
      <w:r w:rsidRPr="002117CB">
        <w:rPr>
          <w:rFonts w:asciiTheme="minorHAnsi" w:hAnsiTheme="minorHAnsi" w:cstheme="minorHAnsi"/>
          <w:b/>
          <w:strike w:val="0"/>
          <w:color w:val="auto"/>
        </w:rPr>
        <w:t xml:space="preserve"> </w:t>
      </w:r>
    </w:p>
    <w:p w14:paraId="40D0711C" w14:textId="12FF86AC" w:rsidR="00FB0B34" w:rsidRPr="002117CB" w:rsidRDefault="00FB0B34" w:rsidP="00387226">
      <w:pPr>
        <w:pStyle w:val="Odstavecseseznamem"/>
        <w:numPr>
          <w:ilvl w:val="0"/>
          <w:numId w:val="3"/>
        </w:numPr>
        <w:tabs>
          <w:tab w:val="clear" w:pos="2400"/>
        </w:tabs>
        <w:overflowPunct w:val="0"/>
        <w:autoSpaceDE w:val="0"/>
        <w:autoSpaceDN w:val="0"/>
        <w:adjustRightInd w:val="0"/>
        <w:ind w:left="426"/>
        <w:jc w:val="both"/>
        <w:textAlignment w:val="baseline"/>
        <w:rPr>
          <w:rFonts w:asciiTheme="minorHAnsi" w:hAnsiTheme="minorHAnsi" w:cstheme="minorHAnsi"/>
          <w:strike w:val="0"/>
          <w:color w:val="auto"/>
        </w:rPr>
      </w:pPr>
      <w:r w:rsidRPr="002117CB">
        <w:rPr>
          <w:rFonts w:asciiTheme="minorHAnsi" w:hAnsiTheme="minorHAnsi" w:cstheme="minorHAnsi"/>
          <w:strike w:val="0"/>
          <w:color w:val="auto"/>
        </w:rPr>
        <w:t>V případě, že bude faktura vystavena před splněním nebo nebude obsahovat veškeré náležitosti stanovené právním</w:t>
      </w:r>
      <w:r w:rsidR="0008121D" w:rsidRPr="002117CB">
        <w:rPr>
          <w:rFonts w:asciiTheme="minorHAnsi" w:hAnsiTheme="minorHAnsi" w:cstheme="minorHAnsi"/>
          <w:strike w:val="0"/>
          <w:color w:val="auto"/>
        </w:rPr>
        <w:t>i</w:t>
      </w:r>
      <w:r w:rsidRPr="002117CB">
        <w:rPr>
          <w:rFonts w:asciiTheme="minorHAnsi" w:hAnsiTheme="minorHAnsi" w:cstheme="minorHAnsi"/>
          <w:strike w:val="0"/>
          <w:color w:val="auto"/>
        </w:rPr>
        <w:t xml:space="preserve"> předpis</w:t>
      </w:r>
      <w:r w:rsidR="0008121D" w:rsidRPr="002117CB">
        <w:rPr>
          <w:rFonts w:asciiTheme="minorHAnsi" w:hAnsiTheme="minorHAnsi" w:cstheme="minorHAnsi"/>
          <w:strike w:val="0"/>
          <w:color w:val="auto"/>
        </w:rPr>
        <w:t>y</w:t>
      </w:r>
      <w:r w:rsidRPr="002117CB">
        <w:rPr>
          <w:rFonts w:asciiTheme="minorHAnsi" w:hAnsiTheme="minorHAnsi" w:cstheme="minorHAnsi"/>
          <w:strike w:val="0"/>
          <w:color w:val="auto"/>
        </w:rPr>
        <w:t xml:space="preserve"> nebo dohodnuté podle této smlouvy nebo bude obsahovat nesprávné náležitosti, je kupující oprávněn vrátit fakturu prodávajícímu do data splatnosti. V takovém případě prodávající vystaví </w:t>
      </w:r>
      <w:r w:rsidR="0008121D" w:rsidRPr="002117CB">
        <w:rPr>
          <w:rFonts w:asciiTheme="minorHAnsi" w:hAnsiTheme="minorHAnsi" w:cstheme="minorHAnsi"/>
          <w:strike w:val="0"/>
          <w:color w:val="auto"/>
        </w:rPr>
        <w:t xml:space="preserve">po odstranění závad </w:t>
      </w:r>
      <w:r w:rsidRPr="002117CB">
        <w:rPr>
          <w:rFonts w:asciiTheme="minorHAnsi" w:hAnsiTheme="minorHAnsi" w:cstheme="minorHAnsi"/>
          <w:strike w:val="0"/>
          <w:color w:val="auto"/>
        </w:rPr>
        <w:t>novou fakturu s novým datem splatnosti a do uplynutí nového data splatnosti není kupující v prodlení s placením faktury.</w:t>
      </w:r>
    </w:p>
    <w:p w14:paraId="17900FB9" w14:textId="77777777" w:rsidR="00FB0B34" w:rsidRPr="002117CB" w:rsidRDefault="00FB0B34" w:rsidP="00387226">
      <w:pPr>
        <w:tabs>
          <w:tab w:val="left" w:pos="340"/>
        </w:tabs>
        <w:overflowPunct w:val="0"/>
        <w:autoSpaceDE w:val="0"/>
        <w:autoSpaceDN w:val="0"/>
        <w:adjustRightInd w:val="0"/>
        <w:ind w:left="357"/>
        <w:jc w:val="both"/>
        <w:textAlignment w:val="baseline"/>
        <w:rPr>
          <w:rFonts w:asciiTheme="minorHAnsi" w:hAnsiTheme="minorHAnsi" w:cstheme="minorHAnsi"/>
          <w:strike w:val="0"/>
          <w:color w:val="auto"/>
          <w:highlight w:val="yellow"/>
        </w:rPr>
      </w:pPr>
    </w:p>
    <w:p w14:paraId="20CA8A9E" w14:textId="77777777" w:rsidR="00387226" w:rsidRPr="002117CB" w:rsidRDefault="00387226" w:rsidP="00387226">
      <w:pPr>
        <w:jc w:val="center"/>
        <w:rPr>
          <w:rFonts w:asciiTheme="minorHAnsi" w:hAnsiTheme="minorHAnsi" w:cstheme="minorHAnsi"/>
          <w:b/>
          <w:bCs/>
          <w:strike w:val="0"/>
          <w:color w:val="auto"/>
        </w:rPr>
      </w:pPr>
    </w:p>
    <w:p w14:paraId="1C148B76" w14:textId="77777777" w:rsidR="00387226" w:rsidRPr="002117CB" w:rsidRDefault="00387226" w:rsidP="00387226">
      <w:pPr>
        <w:jc w:val="center"/>
        <w:rPr>
          <w:rFonts w:asciiTheme="minorHAnsi" w:hAnsiTheme="minorHAnsi" w:cstheme="minorHAnsi"/>
          <w:b/>
          <w:bCs/>
          <w:strike w:val="0"/>
          <w:color w:val="auto"/>
        </w:rPr>
      </w:pPr>
    </w:p>
    <w:p w14:paraId="0CB7E9CD" w14:textId="15348D11" w:rsidR="00FB0B34" w:rsidRPr="002117CB" w:rsidRDefault="00FB0B34" w:rsidP="00387226">
      <w:pPr>
        <w:jc w:val="center"/>
        <w:rPr>
          <w:rFonts w:asciiTheme="minorHAnsi" w:hAnsiTheme="minorHAnsi" w:cstheme="minorHAnsi"/>
          <w:b/>
          <w:bCs/>
          <w:strike w:val="0"/>
          <w:color w:val="auto"/>
        </w:rPr>
      </w:pPr>
      <w:r w:rsidRPr="002117CB">
        <w:rPr>
          <w:rFonts w:asciiTheme="minorHAnsi" w:hAnsiTheme="minorHAnsi" w:cstheme="minorHAnsi"/>
          <w:b/>
          <w:bCs/>
          <w:strike w:val="0"/>
          <w:color w:val="auto"/>
        </w:rPr>
        <w:t>VI.</w:t>
      </w:r>
      <w:r w:rsidRPr="002117CB">
        <w:rPr>
          <w:rFonts w:asciiTheme="minorHAnsi" w:hAnsiTheme="minorHAnsi" w:cstheme="minorHAnsi"/>
          <w:strike w:val="0"/>
          <w:color w:val="auto"/>
        </w:rPr>
        <w:br/>
      </w:r>
      <w:r w:rsidRPr="002117CB">
        <w:rPr>
          <w:rFonts w:asciiTheme="minorHAnsi" w:hAnsiTheme="minorHAnsi" w:cstheme="minorHAnsi"/>
          <w:b/>
          <w:bCs/>
          <w:strike w:val="0"/>
          <w:color w:val="auto"/>
        </w:rPr>
        <w:t>Doba plnění</w:t>
      </w:r>
    </w:p>
    <w:p w14:paraId="06911CCA" w14:textId="77777777" w:rsidR="00FB0B34" w:rsidRPr="002117CB" w:rsidRDefault="00FB0B34" w:rsidP="00387226">
      <w:pPr>
        <w:jc w:val="center"/>
        <w:rPr>
          <w:rFonts w:asciiTheme="minorHAnsi" w:hAnsiTheme="minorHAnsi" w:cstheme="minorHAnsi"/>
          <w:b/>
          <w:bCs/>
          <w:strike w:val="0"/>
          <w:color w:val="auto"/>
        </w:rPr>
      </w:pPr>
    </w:p>
    <w:p w14:paraId="080A3785" w14:textId="75723313" w:rsidR="00FB0B34" w:rsidRPr="002117CB" w:rsidRDefault="00FB0B34" w:rsidP="00387226">
      <w:pPr>
        <w:autoSpaceDE w:val="0"/>
        <w:autoSpaceDN w:val="0"/>
        <w:adjustRightInd w:val="0"/>
        <w:ind w:left="708"/>
        <w:jc w:val="both"/>
        <w:rPr>
          <w:rFonts w:asciiTheme="minorHAnsi" w:hAnsiTheme="minorHAnsi" w:cstheme="minorHAnsi"/>
          <w:strike w:val="0"/>
          <w:color w:val="000000"/>
        </w:rPr>
      </w:pPr>
      <w:r w:rsidRPr="002117CB">
        <w:rPr>
          <w:rFonts w:asciiTheme="minorHAnsi" w:hAnsiTheme="minorHAnsi" w:cstheme="minorHAnsi"/>
          <w:strike w:val="0"/>
          <w:color w:val="auto"/>
        </w:rPr>
        <w:t xml:space="preserve">Prodávající dodá zboží uvedené v článku III. této smlouvy kupujícímu do </w:t>
      </w:r>
      <w:r w:rsidR="0087208A">
        <w:rPr>
          <w:rFonts w:asciiTheme="minorHAnsi" w:hAnsiTheme="minorHAnsi" w:cstheme="minorHAnsi"/>
          <w:strike w:val="0"/>
          <w:color w:val="auto"/>
        </w:rPr>
        <w:t>90</w:t>
      </w:r>
      <w:r w:rsidR="00530B67" w:rsidRPr="002117CB">
        <w:rPr>
          <w:rFonts w:asciiTheme="minorHAnsi" w:hAnsiTheme="minorHAnsi" w:cstheme="minorHAnsi"/>
          <w:strike w:val="0"/>
          <w:color w:val="auto"/>
        </w:rPr>
        <w:t xml:space="preserve"> dnů</w:t>
      </w:r>
      <w:r w:rsidRPr="002117CB">
        <w:rPr>
          <w:rFonts w:asciiTheme="minorHAnsi" w:hAnsiTheme="minorHAnsi" w:cstheme="minorHAnsi"/>
          <w:strike w:val="0"/>
          <w:color w:val="auto"/>
        </w:rPr>
        <w:t xml:space="preserve"> ode dne </w:t>
      </w:r>
      <w:r w:rsidR="00530B67" w:rsidRPr="002117CB">
        <w:rPr>
          <w:rFonts w:asciiTheme="minorHAnsi" w:hAnsiTheme="minorHAnsi" w:cstheme="minorHAnsi"/>
          <w:strike w:val="0"/>
          <w:color w:val="auto"/>
        </w:rPr>
        <w:t>nabytí účinnosti</w:t>
      </w:r>
      <w:r w:rsidRPr="002117CB">
        <w:rPr>
          <w:rFonts w:asciiTheme="minorHAnsi" w:hAnsiTheme="minorHAnsi" w:cstheme="minorHAnsi"/>
          <w:strike w:val="0"/>
          <w:color w:val="auto"/>
        </w:rPr>
        <w:t xml:space="preserve"> této smlouvy. Součástí řádného plnění je i dodávka veškeré dokumentace, předvedení vozidla a zaškolení obsluhy.</w:t>
      </w:r>
      <w:r w:rsidR="00FB43F6" w:rsidRPr="002117CB">
        <w:rPr>
          <w:rFonts w:asciiTheme="minorHAnsi" w:hAnsiTheme="minorHAnsi" w:cstheme="minorHAnsi"/>
          <w:strike w:val="0"/>
          <w:color w:val="auto"/>
        </w:rPr>
        <w:t xml:space="preserve"> </w:t>
      </w:r>
    </w:p>
    <w:p w14:paraId="0B009D65" w14:textId="77777777" w:rsidR="00FB0B34" w:rsidRPr="002117CB" w:rsidRDefault="00FB0B34" w:rsidP="00387226">
      <w:pPr>
        <w:ind w:left="357"/>
        <w:jc w:val="both"/>
        <w:rPr>
          <w:rFonts w:asciiTheme="minorHAnsi" w:hAnsiTheme="minorHAnsi" w:cstheme="minorHAnsi"/>
          <w:strike w:val="0"/>
          <w:color w:val="auto"/>
        </w:rPr>
      </w:pPr>
    </w:p>
    <w:p w14:paraId="31A2E862" w14:textId="77777777" w:rsidR="00FB0B34" w:rsidRPr="002117CB" w:rsidRDefault="00FB0B34" w:rsidP="00387226">
      <w:pPr>
        <w:jc w:val="center"/>
        <w:rPr>
          <w:rFonts w:asciiTheme="minorHAnsi" w:hAnsiTheme="minorHAnsi" w:cstheme="minorHAnsi"/>
          <w:b/>
          <w:bCs/>
          <w:strike w:val="0"/>
          <w:color w:val="auto"/>
        </w:rPr>
      </w:pPr>
      <w:r w:rsidRPr="002117CB">
        <w:rPr>
          <w:rFonts w:asciiTheme="minorHAnsi" w:hAnsiTheme="minorHAnsi" w:cstheme="minorHAnsi"/>
          <w:b/>
          <w:bCs/>
          <w:strike w:val="0"/>
          <w:color w:val="auto"/>
        </w:rPr>
        <w:t>VII.</w:t>
      </w:r>
      <w:r w:rsidRPr="002117CB">
        <w:rPr>
          <w:rFonts w:asciiTheme="minorHAnsi" w:hAnsiTheme="minorHAnsi" w:cstheme="minorHAnsi"/>
          <w:strike w:val="0"/>
          <w:color w:val="auto"/>
        </w:rPr>
        <w:br/>
      </w:r>
      <w:r w:rsidRPr="002117CB">
        <w:rPr>
          <w:rFonts w:asciiTheme="minorHAnsi" w:hAnsiTheme="minorHAnsi" w:cstheme="minorHAnsi"/>
          <w:b/>
          <w:bCs/>
          <w:strike w:val="0"/>
          <w:color w:val="auto"/>
        </w:rPr>
        <w:t>Dodání předmětu plnění, přechod vlastnického práva</w:t>
      </w:r>
    </w:p>
    <w:p w14:paraId="659D658D" w14:textId="77777777" w:rsidR="00387226" w:rsidRPr="002117CB" w:rsidRDefault="00387226" w:rsidP="00387226">
      <w:pPr>
        <w:jc w:val="center"/>
        <w:rPr>
          <w:rFonts w:asciiTheme="minorHAnsi" w:hAnsiTheme="minorHAnsi" w:cstheme="minorHAnsi"/>
          <w:b/>
          <w:bCs/>
          <w:strike w:val="0"/>
          <w:color w:val="auto"/>
        </w:rPr>
      </w:pPr>
    </w:p>
    <w:p w14:paraId="3E258A12" w14:textId="7E206C45" w:rsidR="00440111" w:rsidRPr="002117CB" w:rsidRDefault="00FB0B34" w:rsidP="00387226">
      <w:pPr>
        <w:pStyle w:val="Odstavecseseznamem"/>
        <w:numPr>
          <w:ilvl w:val="0"/>
          <w:numId w:val="2"/>
        </w:numPr>
        <w:tabs>
          <w:tab w:val="clear" w:pos="720"/>
        </w:tabs>
        <w:ind w:left="426"/>
        <w:jc w:val="both"/>
        <w:rPr>
          <w:rFonts w:asciiTheme="minorHAnsi" w:hAnsiTheme="minorHAnsi" w:cstheme="minorHAnsi"/>
          <w:strike w:val="0"/>
          <w:color w:val="auto"/>
        </w:rPr>
      </w:pPr>
      <w:r w:rsidRPr="002117CB">
        <w:rPr>
          <w:rFonts w:asciiTheme="minorHAnsi" w:hAnsiTheme="minorHAnsi" w:cstheme="minorHAnsi"/>
          <w:strike w:val="0"/>
          <w:color w:val="auto"/>
        </w:rPr>
        <w:t xml:space="preserve">Prodávající je povinen dodat zboží kupujícímu v dohodnutém termínu, množství, jakosti a provedení, a to </w:t>
      </w:r>
      <w:r w:rsidR="0087208A">
        <w:rPr>
          <w:rFonts w:asciiTheme="minorHAnsi" w:hAnsiTheme="minorHAnsi" w:cstheme="minorHAnsi"/>
          <w:strike w:val="0"/>
          <w:color w:val="auto"/>
        </w:rPr>
        <w:t>na adresu Nábřežní 993, 763 12 Vizovice</w:t>
      </w:r>
      <w:r w:rsidRPr="002117CB">
        <w:rPr>
          <w:rFonts w:asciiTheme="minorHAnsi" w:hAnsiTheme="minorHAnsi" w:cstheme="minorHAnsi"/>
          <w:strike w:val="0"/>
          <w:color w:val="auto"/>
        </w:rPr>
        <w:t xml:space="preserve">. </w:t>
      </w:r>
    </w:p>
    <w:p w14:paraId="7B365488" w14:textId="77777777" w:rsidR="00440111" w:rsidRPr="002117CB" w:rsidRDefault="00FB0B34" w:rsidP="00387226">
      <w:pPr>
        <w:pStyle w:val="Odstavecseseznamem"/>
        <w:numPr>
          <w:ilvl w:val="0"/>
          <w:numId w:val="2"/>
        </w:numPr>
        <w:tabs>
          <w:tab w:val="clear" w:pos="720"/>
        </w:tabs>
        <w:ind w:left="426"/>
        <w:jc w:val="both"/>
        <w:rPr>
          <w:rFonts w:asciiTheme="minorHAnsi" w:hAnsiTheme="minorHAnsi" w:cstheme="minorHAnsi"/>
          <w:strike w:val="0"/>
          <w:color w:val="auto"/>
        </w:rPr>
      </w:pPr>
      <w:r w:rsidRPr="002117CB">
        <w:rPr>
          <w:rFonts w:asciiTheme="minorHAnsi" w:hAnsiTheme="minorHAnsi" w:cstheme="minorHAnsi"/>
          <w:strike w:val="0"/>
          <w:color w:val="auto"/>
        </w:rPr>
        <w:t>Okamžikem převzetí zboží přechází na kupujícího nebezpečí škody na zboží.</w:t>
      </w:r>
    </w:p>
    <w:p w14:paraId="16D0B862" w14:textId="470A8FAA" w:rsidR="00FB0B34" w:rsidRPr="002117CB" w:rsidRDefault="00FB0B34" w:rsidP="00387226">
      <w:pPr>
        <w:pStyle w:val="Odstavecseseznamem"/>
        <w:numPr>
          <w:ilvl w:val="0"/>
          <w:numId w:val="2"/>
        </w:numPr>
        <w:tabs>
          <w:tab w:val="clear" w:pos="720"/>
        </w:tabs>
        <w:ind w:left="426"/>
        <w:jc w:val="both"/>
        <w:rPr>
          <w:rFonts w:asciiTheme="minorHAnsi" w:hAnsiTheme="minorHAnsi" w:cstheme="minorHAnsi"/>
          <w:strike w:val="0"/>
          <w:color w:val="auto"/>
        </w:rPr>
      </w:pPr>
      <w:r w:rsidRPr="002117CB">
        <w:rPr>
          <w:rFonts w:asciiTheme="minorHAnsi" w:hAnsiTheme="minorHAnsi" w:cstheme="minorHAnsi"/>
          <w:strike w:val="0"/>
          <w:color w:val="auto"/>
        </w:rPr>
        <w:t xml:space="preserve">Vlastnické právo ke zboží (předmětu plnění) dle této smlouvy přejde na kupujícího okamžikem převzetí předmětu koupě, tedy podpisem předávacího protokolu. </w:t>
      </w:r>
    </w:p>
    <w:p w14:paraId="603E4830" w14:textId="77777777" w:rsidR="00FB0B34" w:rsidRPr="002117CB" w:rsidRDefault="00FB0B34" w:rsidP="00387226">
      <w:pPr>
        <w:jc w:val="both"/>
        <w:rPr>
          <w:rFonts w:asciiTheme="minorHAnsi" w:hAnsiTheme="minorHAnsi" w:cstheme="minorHAnsi"/>
          <w:strike w:val="0"/>
          <w:color w:val="auto"/>
        </w:rPr>
      </w:pPr>
    </w:p>
    <w:p w14:paraId="5064494E" w14:textId="77777777" w:rsidR="00FB0B34" w:rsidRPr="002117CB" w:rsidRDefault="00FB0B34" w:rsidP="00387226">
      <w:pPr>
        <w:numPr>
          <w:ilvl w:val="12"/>
          <w:numId w:val="0"/>
        </w:numPr>
        <w:jc w:val="center"/>
        <w:rPr>
          <w:rFonts w:asciiTheme="minorHAnsi" w:hAnsiTheme="minorHAnsi" w:cstheme="minorHAnsi"/>
          <w:b/>
          <w:strike w:val="0"/>
          <w:color w:val="auto"/>
        </w:rPr>
      </w:pPr>
      <w:r w:rsidRPr="002117CB">
        <w:rPr>
          <w:rFonts w:asciiTheme="minorHAnsi" w:hAnsiTheme="minorHAnsi" w:cstheme="minorHAnsi"/>
          <w:b/>
          <w:strike w:val="0"/>
          <w:color w:val="auto"/>
        </w:rPr>
        <w:t>VIII.</w:t>
      </w:r>
    </w:p>
    <w:p w14:paraId="325D1672" w14:textId="32C7673D" w:rsidR="00FB0B34" w:rsidRPr="002117CB" w:rsidRDefault="00FB0B34" w:rsidP="00387226">
      <w:pPr>
        <w:numPr>
          <w:ilvl w:val="12"/>
          <w:numId w:val="0"/>
        </w:numPr>
        <w:jc w:val="center"/>
        <w:rPr>
          <w:rFonts w:asciiTheme="minorHAnsi" w:hAnsiTheme="minorHAnsi" w:cstheme="minorHAnsi"/>
          <w:b/>
          <w:bCs/>
          <w:strike w:val="0"/>
          <w:color w:val="auto"/>
        </w:rPr>
      </w:pPr>
      <w:r w:rsidRPr="002117CB">
        <w:rPr>
          <w:rFonts w:asciiTheme="minorHAnsi" w:hAnsiTheme="minorHAnsi" w:cstheme="minorHAnsi"/>
          <w:b/>
          <w:bCs/>
          <w:strike w:val="0"/>
          <w:color w:val="auto"/>
        </w:rPr>
        <w:t>Záruka, odpovědnost za vady</w:t>
      </w:r>
    </w:p>
    <w:p w14:paraId="3832D67A" w14:textId="77777777" w:rsidR="00FB0B34" w:rsidRPr="002117CB" w:rsidRDefault="00FB0B34" w:rsidP="00387226">
      <w:pPr>
        <w:numPr>
          <w:ilvl w:val="12"/>
          <w:numId w:val="0"/>
        </w:numPr>
        <w:jc w:val="center"/>
        <w:rPr>
          <w:rFonts w:asciiTheme="minorHAnsi" w:hAnsiTheme="minorHAnsi" w:cstheme="minorHAnsi"/>
          <w:b/>
          <w:strike w:val="0"/>
          <w:color w:val="auto"/>
        </w:rPr>
      </w:pPr>
    </w:p>
    <w:p w14:paraId="12C7A8CE" w14:textId="3CE69A50" w:rsidR="00EC6ED6" w:rsidRPr="002117CB" w:rsidRDefault="00FB0B34" w:rsidP="00387226">
      <w:pPr>
        <w:pStyle w:val="Odstavecseseznamem"/>
        <w:numPr>
          <w:ilvl w:val="0"/>
          <w:numId w:val="8"/>
        </w:numPr>
        <w:tabs>
          <w:tab w:val="left" w:pos="0"/>
        </w:tabs>
        <w:autoSpaceDE w:val="0"/>
        <w:autoSpaceDN w:val="0"/>
        <w:adjustRightInd w:val="0"/>
        <w:ind w:left="426"/>
        <w:jc w:val="both"/>
        <w:rPr>
          <w:rFonts w:asciiTheme="minorHAnsi" w:hAnsiTheme="minorHAnsi" w:cstheme="minorHAnsi"/>
          <w:strike w:val="0"/>
          <w:color w:val="auto"/>
        </w:rPr>
      </w:pPr>
      <w:r w:rsidRPr="002117CB">
        <w:rPr>
          <w:rFonts w:asciiTheme="minorHAnsi" w:hAnsiTheme="minorHAnsi" w:cstheme="minorHAnsi"/>
          <w:strike w:val="0"/>
          <w:color w:val="auto"/>
        </w:rPr>
        <w:t xml:space="preserve">Prodávající poskytuje </w:t>
      </w:r>
      <w:r w:rsidR="009F5AE7" w:rsidRPr="002117CB">
        <w:rPr>
          <w:rFonts w:asciiTheme="minorHAnsi" w:hAnsiTheme="minorHAnsi" w:cstheme="minorHAnsi"/>
          <w:strike w:val="0"/>
          <w:color w:val="auto"/>
        </w:rPr>
        <w:t xml:space="preserve">kupujícímu </w:t>
      </w:r>
      <w:r w:rsidRPr="002117CB">
        <w:rPr>
          <w:rFonts w:asciiTheme="minorHAnsi" w:hAnsiTheme="minorHAnsi" w:cstheme="minorHAnsi"/>
          <w:strike w:val="0"/>
          <w:color w:val="auto"/>
        </w:rPr>
        <w:t xml:space="preserve">záruku </w:t>
      </w:r>
      <w:r w:rsidR="009F5AE7" w:rsidRPr="002117CB">
        <w:rPr>
          <w:rFonts w:asciiTheme="minorHAnsi" w:hAnsiTheme="minorHAnsi" w:cstheme="minorHAnsi"/>
          <w:strike w:val="0"/>
          <w:color w:val="auto"/>
        </w:rPr>
        <w:t xml:space="preserve">za jakost </w:t>
      </w:r>
      <w:r w:rsidRPr="002117CB">
        <w:rPr>
          <w:rFonts w:asciiTheme="minorHAnsi" w:hAnsiTheme="minorHAnsi" w:cstheme="minorHAnsi"/>
          <w:strike w:val="0"/>
          <w:color w:val="auto"/>
        </w:rPr>
        <w:t xml:space="preserve">na </w:t>
      </w:r>
      <w:r w:rsidR="00F91ACA" w:rsidRPr="002117CB">
        <w:rPr>
          <w:rFonts w:asciiTheme="minorHAnsi" w:hAnsiTheme="minorHAnsi" w:cstheme="minorHAnsi"/>
          <w:strike w:val="0"/>
          <w:color w:val="auto"/>
        </w:rPr>
        <w:t xml:space="preserve">dodané </w:t>
      </w:r>
      <w:r w:rsidR="00262087" w:rsidRPr="002117CB">
        <w:rPr>
          <w:rFonts w:asciiTheme="minorHAnsi" w:hAnsiTheme="minorHAnsi" w:cstheme="minorHAnsi"/>
          <w:strike w:val="0"/>
          <w:color w:val="auto"/>
        </w:rPr>
        <w:t>z</w:t>
      </w:r>
      <w:r w:rsidR="00F91ACA" w:rsidRPr="002117CB">
        <w:rPr>
          <w:rFonts w:asciiTheme="minorHAnsi" w:hAnsiTheme="minorHAnsi" w:cstheme="minorHAnsi"/>
          <w:strike w:val="0"/>
          <w:color w:val="auto"/>
        </w:rPr>
        <w:t xml:space="preserve">boží </w:t>
      </w:r>
      <w:r w:rsidRPr="002117CB">
        <w:rPr>
          <w:rFonts w:asciiTheme="minorHAnsi" w:hAnsiTheme="minorHAnsi" w:cstheme="minorHAnsi"/>
          <w:strike w:val="0"/>
          <w:color w:val="auto"/>
        </w:rPr>
        <w:t>na dobu 24 měsíců</w:t>
      </w:r>
      <w:r w:rsidR="00262087" w:rsidRPr="002117CB">
        <w:rPr>
          <w:rFonts w:asciiTheme="minorHAnsi" w:hAnsiTheme="minorHAnsi" w:cstheme="minorHAnsi"/>
          <w:strike w:val="0"/>
          <w:color w:val="auto"/>
        </w:rPr>
        <w:t>.</w:t>
      </w:r>
      <w:r w:rsidRPr="002117CB">
        <w:rPr>
          <w:rFonts w:asciiTheme="minorHAnsi" w:hAnsiTheme="minorHAnsi" w:cstheme="minorHAnsi"/>
          <w:strike w:val="0"/>
          <w:color w:val="auto"/>
        </w:rPr>
        <w:t xml:space="preserve"> </w:t>
      </w:r>
    </w:p>
    <w:p w14:paraId="60320E31" w14:textId="77777777" w:rsidR="00EC6ED6" w:rsidRPr="002117CB" w:rsidRDefault="00FE6F7D" w:rsidP="00387226">
      <w:pPr>
        <w:pStyle w:val="Odstavecseseznamem"/>
        <w:numPr>
          <w:ilvl w:val="0"/>
          <w:numId w:val="8"/>
        </w:numPr>
        <w:tabs>
          <w:tab w:val="left" w:pos="0"/>
        </w:tabs>
        <w:autoSpaceDE w:val="0"/>
        <w:autoSpaceDN w:val="0"/>
        <w:adjustRightInd w:val="0"/>
        <w:ind w:left="426"/>
        <w:jc w:val="both"/>
        <w:rPr>
          <w:rFonts w:asciiTheme="minorHAnsi" w:hAnsiTheme="minorHAnsi" w:cstheme="minorHAnsi"/>
          <w:strike w:val="0"/>
          <w:color w:val="auto"/>
        </w:rPr>
      </w:pPr>
      <w:r w:rsidRPr="002117CB">
        <w:rPr>
          <w:rFonts w:asciiTheme="minorHAnsi" w:hAnsiTheme="minorHAnsi" w:cstheme="minorHAnsi"/>
          <w:strike w:val="0"/>
          <w:color w:val="auto"/>
        </w:rPr>
        <w:t>Z</w:t>
      </w:r>
      <w:r w:rsidR="00FB0B34" w:rsidRPr="002117CB">
        <w:rPr>
          <w:rFonts w:asciiTheme="minorHAnsi" w:hAnsiTheme="minorHAnsi" w:cstheme="minorHAnsi"/>
          <w:strike w:val="0"/>
          <w:color w:val="auto"/>
        </w:rPr>
        <w:t>jevné vady</w:t>
      </w:r>
      <w:r w:rsidR="00EF1B74" w:rsidRPr="002117CB">
        <w:rPr>
          <w:rFonts w:asciiTheme="minorHAnsi" w:hAnsiTheme="minorHAnsi" w:cstheme="minorHAnsi"/>
          <w:strike w:val="0"/>
          <w:color w:val="auto"/>
        </w:rPr>
        <w:t xml:space="preserve">, které nebrání </w:t>
      </w:r>
      <w:r w:rsidR="00603858" w:rsidRPr="002117CB">
        <w:rPr>
          <w:rFonts w:asciiTheme="minorHAnsi" w:hAnsiTheme="minorHAnsi" w:cstheme="minorHAnsi"/>
          <w:strike w:val="0"/>
          <w:color w:val="auto"/>
        </w:rPr>
        <w:t>řádnému užívání předmětu koupě</w:t>
      </w:r>
      <w:r w:rsidR="00FB0B34" w:rsidRPr="002117CB">
        <w:rPr>
          <w:rFonts w:asciiTheme="minorHAnsi" w:hAnsiTheme="minorHAnsi" w:cstheme="minorHAnsi"/>
          <w:strike w:val="0"/>
          <w:color w:val="auto"/>
        </w:rPr>
        <w:t xml:space="preserve">, </w:t>
      </w:r>
      <w:r w:rsidR="00C956EC" w:rsidRPr="002117CB">
        <w:rPr>
          <w:rFonts w:asciiTheme="minorHAnsi" w:hAnsiTheme="minorHAnsi" w:cstheme="minorHAnsi"/>
          <w:strike w:val="0"/>
          <w:color w:val="auto"/>
        </w:rPr>
        <w:t>nejsou překážkou převzetí předmětu koupě kupujícím. K</w:t>
      </w:r>
      <w:r w:rsidR="00FB0B34" w:rsidRPr="002117CB">
        <w:rPr>
          <w:rFonts w:asciiTheme="minorHAnsi" w:hAnsiTheme="minorHAnsi" w:cstheme="minorHAnsi"/>
          <w:strike w:val="0"/>
          <w:color w:val="auto"/>
        </w:rPr>
        <w:t xml:space="preserve">upující </w:t>
      </w:r>
      <w:r w:rsidR="00CD0DE7" w:rsidRPr="002117CB">
        <w:rPr>
          <w:rFonts w:asciiTheme="minorHAnsi" w:hAnsiTheme="minorHAnsi" w:cstheme="minorHAnsi"/>
          <w:strike w:val="0"/>
          <w:color w:val="auto"/>
        </w:rPr>
        <w:t xml:space="preserve">musí </w:t>
      </w:r>
      <w:r w:rsidR="00FB0B34" w:rsidRPr="002117CB">
        <w:rPr>
          <w:rFonts w:asciiTheme="minorHAnsi" w:hAnsiTheme="minorHAnsi" w:cstheme="minorHAnsi"/>
          <w:strike w:val="0"/>
          <w:color w:val="auto"/>
        </w:rPr>
        <w:t xml:space="preserve">reklamovat </w:t>
      </w:r>
      <w:r w:rsidR="00CD0DE7" w:rsidRPr="002117CB">
        <w:rPr>
          <w:rFonts w:asciiTheme="minorHAnsi" w:hAnsiTheme="minorHAnsi" w:cstheme="minorHAnsi"/>
          <w:strike w:val="0"/>
          <w:color w:val="auto"/>
        </w:rPr>
        <w:t xml:space="preserve">tyto vady </w:t>
      </w:r>
      <w:r w:rsidR="00FB0B34" w:rsidRPr="002117CB">
        <w:rPr>
          <w:rFonts w:asciiTheme="minorHAnsi" w:hAnsiTheme="minorHAnsi" w:cstheme="minorHAnsi"/>
          <w:strike w:val="0"/>
          <w:color w:val="auto"/>
        </w:rPr>
        <w:t xml:space="preserve">při převzetí zboží. </w:t>
      </w:r>
      <w:r w:rsidR="00E65700" w:rsidRPr="002117CB">
        <w:rPr>
          <w:rFonts w:asciiTheme="minorHAnsi" w:hAnsiTheme="minorHAnsi" w:cstheme="minorHAnsi"/>
          <w:strike w:val="0"/>
          <w:color w:val="auto"/>
        </w:rPr>
        <w:t>V případě výskyt</w:t>
      </w:r>
      <w:r w:rsidR="00EB3E8D" w:rsidRPr="002117CB">
        <w:rPr>
          <w:rFonts w:asciiTheme="minorHAnsi" w:hAnsiTheme="minorHAnsi" w:cstheme="minorHAnsi"/>
          <w:strike w:val="0"/>
          <w:color w:val="auto"/>
        </w:rPr>
        <w:t xml:space="preserve">u těchto vad </w:t>
      </w:r>
      <w:r w:rsidR="002707E9" w:rsidRPr="002117CB">
        <w:rPr>
          <w:rFonts w:asciiTheme="minorHAnsi" w:hAnsiTheme="minorHAnsi" w:cstheme="minorHAnsi"/>
          <w:strike w:val="0"/>
          <w:color w:val="auto"/>
        </w:rPr>
        <w:t xml:space="preserve">si </w:t>
      </w:r>
      <w:r w:rsidR="00EB3E8D" w:rsidRPr="002117CB">
        <w:rPr>
          <w:rFonts w:asciiTheme="minorHAnsi" w:hAnsiTheme="minorHAnsi" w:cstheme="minorHAnsi"/>
          <w:strike w:val="0"/>
          <w:color w:val="auto"/>
        </w:rPr>
        <w:t xml:space="preserve">strany </w:t>
      </w:r>
      <w:r w:rsidR="00453D0E" w:rsidRPr="002117CB">
        <w:rPr>
          <w:rFonts w:asciiTheme="minorHAnsi" w:hAnsiTheme="minorHAnsi" w:cstheme="minorHAnsi"/>
          <w:strike w:val="0"/>
          <w:color w:val="auto"/>
        </w:rPr>
        <w:t xml:space="preserve">sjednají termín </w:t>
      </w:r>
      <w:r w:rsidR="00EC6ED6" w:rsidRPr="002117CB">
        <w:rPr>
          <w:rFonts w:asciiTheme="minorHAnsi" w:hAnsiTheme="minorHAnsi" w:cstheme="minorHAnsi"/>
          <w:strike w:val="0"/>
          <w:color w:val="auto"/>
        </w:rPr>
        <w:t xml:space="preserve">jejich </w:t>
      </w:r>
      <w:r w:rsidR="00453D0E" w:rsidRPr="002117CB">
        <w:rPr>
          <w:rFonts w:asciiTheme="minorHAnsi" w:hAnsiTheme="minorHAnsi" w:cstheme="minorHAnsi"/>
          <w:strike w:val="0"/>
          <w:color w:val="auto"/>
        </w:rPr>
        <w:t xml:space="preserve">odstranění, který uvedou </w:t>
      </w:r>
      <w:r w:rsidR="00EB3E8D" w:rsidRPr="002117CB">
        <w:rPr>
          <w:rFonts w:asciiTheme="minorHAnsi" w:hAnsiTheme="minorHAnsi" w:cstheme="minorHAnsi"/>
          <w:strike w:val="0"/>
          <w:color w:val="auto"/>
        </w:rPr>
        <w:t>do protokolu o předání a převzetí zboží</w:t>
      </w:r>
      <w:r w:rsidR="00CD0DE7" w:rsidRPr="002117CB">
        <w:rPr>
          <w:rFonts w:asciiTheme="minorHAnsi" w:hAnsiTheme="minorHAnsi" w:cstheme="minorHAnsi"/>
          <w:strike w:val="0"/>
          <w:color w:val="auto"/>
        </w:rPr>
        <w:t>.</w:t>
      </w:r>
    </w:p>
    <w:p w14:paraId="44EE1F10" w14:textId="77777777" w:rsidR="00EC6ED6" w:rsidRPr="002117CB" w:rsidRDefault="00776E9E" w:rsidP="00387226">
      <w:pPr>
        <w:pStyle w:val="Odstavecseseznamem"/>
        <w:numPr>
          <w:ilvl w:val="0"/>
          <w:numId w:val="8"/>
        </w:numPr>
        <w:tabs>
          <w:tab w:val="left" w:pos="0"/>
        </w:tabs>
        <w:autoSpaceDE w:val="0"/>
        <w:autoSpaceDN w:val="0"/>
        <w:adjustRightInd w:val="0"/>
        <w:ind w:left="426"/>
        <w:jc w:val="both"/>
        <w:rPr>
          <w:rFonts w:asciiTheme="minorHAnsi" w:hAnsiTheme="minorHAnsi" w:cstheme="minorHAnsi"/>
          <w:strike w:val="0"/>
          <w:color w:val="auto"/>
        </w:rPr>
      </w:pPr>
      <w:r w:rsidRPr="002117CB">
        <w:rPr>
          <w:rFonts w:asciiTheme="minorHAnsi" w:hAnsiTheme="minorHAnsi" w:cstheme="minorHAnsi"/>
          <w:strike w:val="0"/>
          <w:color w:val="auto"/>
        </w:rPr>
        <w:t xml:space="preserve">Při výskytu vad bránících řádnému užívání </w:t>
      </w:r>
      <w:r w:rsidR="00DF6917" w:rsidRPr="002117CB">
        <w:rPr>
          <w:rFonts w:asciiTheme="minorHAnsi" w:hAnsiTheme="minorHAnsi" w:cstheme="minorHAnsi"/>
          <w:strike w:val="0"/>
          <w:color w:val="auto"/>
        </w:rPr>
        <w:t>předmětu koupě není kupující povinen před</w:t>
      </w:r>
      <w:r w:rsidR="00EF1B74" w:rsidRPr="002117CB">
        <w:rPr>
          <w:rFonts w:asciiTheme="minorHAnsi" w:hAnsiTheme="minorHAnsi" w:cstheme="minorHAnsi"/>
          <w:strike w:val="0"/>
          <w:color w:val="auto"/>
        </w:rPr>
        <w:t>m</w:t>
      </w:r>
      <w:r w:rsidR="00DF6917" w:rsidRPr="002117CB">
        <w:rPr>
          <w:rFonts w:asciiTheme="minorHAnsi" w:hAnsiTheme="minorHAnsi" w:cstheme="minorHAnsi"/>
          <w:strike w:val="0"/>
          <w:color w:val="auto"/>
        </w:rPr>
        <w:t>ět</w:t>
      </w:r>
      <w:r w:rsidR="00EF1B74" w:rsidRPr="002117CB">
        <w:rPr>
          <w:rFonts w:asciiTheme="minorHAnsi" w:hAnsiTheme="minorHAnsi" w:cstheme="minorHAnsi"/>
          <w:strike w:val="0"/>
          <w:color w:val="auto"/>
        </w:rPr>
        <w:t xml:space="preserve"> koupě převzít</w:t>
      </w:r>
      <w:r w:rsidR="00CD0DE7" w:rsidRPr="002117CB">
        <w:rPr>
          <w:rFonts w:asciiTheme="minorHAnsi" w:hAnsiTheme="minorHAnsi" w:cstheme="minorHAnsi"/>
          <w:strike w:val="0"/>
          <w:color w:val="auto"/>
        </w:rPr>
        <w:t xml:space="preserve">. V případě výskytu těchto vad </w:t>
      </w:r>
      <w:r w:rsidR="00ED5E8C" w:rsidRPr="002117CB">
        <w:rPr>
          <w:rFonts w:asciiTheme="minorHAnsi" w:hAnsiTheme="minorHAnsi" w:cstheme="minorHAnsi"/>
          <w:strike w:val="0"/>
          <w:color w:val="auto"/>
        </w:rPr>
        <w:t xml:space="preserve">při předání a převzetí předmětu koupě </w:t>
      </w:r>
      <w:r w:rsidR="00CD0DE7" w:rsidRPr="002117CB">
        <w:rPr>
          <w:rFonts w:asciiTheme="minorHAnsi" w:hAnsiTheme="minorHAnsi" w:cstheme="minorHAnsi"/>
          <w:strike w:val="0"/>
          <w:color w:val="auto"/>
        </w:rPr>
        <w:t xml:space="preserve">strany přímo sjednají termín odstranění těchto vad, který uvedou do protokolu o předání a převzetí </w:t>
      </w:r>
      <w:r w:rsidR="002728C0" w:rsidRPr="002117CB">
        <w:rPr>
          <w:rFonts w:asciiTheme="minorHAnsi" w:hAnsiTheme="minorHAnsi" w:cstheme="minorHAnsi"/>
          <w:strike w:val="0"/>
          <w:color w:val="auto"/>
        </w:rPr>
        <w:t>předmětu koupě</w:t>
      </w:r>
      <w:r w:rsidR="00CD0DE7" w:rsidRPr="002117CB">
        <w:rPr>
          <w:rFonts w:asciiTheme="minorHAnsi" w:hAnsiTheme="minorHAnsi" w:cstheme="minorHAnsi"/>
          <w:strike w:val="0"/>
          <w:color w:val="auto"/>
        </w:rPr>
        <w:t>.</w:t>
      </w:r>
      <w:r w:rsidRPr="002117CB">
        <w:rPr>
          <w:rFonts w:asciiTheme="minorHAnsi" w:hAnsiTheme="minorHAnsi" w:cstheme="minorHAnsi"/>
          <w:strike w:val="0"/>
          <w:color w:val="auto"/>
        </w:rPr>
        <w:t xml:space="preserve"> </w:t>
      </w:r>
    </w:p>
    <w:p w14:paraId="368D91C0" w14:textId="06C3FFC1" w:rsidR="00EC6ED6" w:rsidRPr="002117CB" w:rsidRDefault="00FB0B34" w:rsidP="00387226">
      <w:pPr>
        <w:pStyle w:val="Odstavecseseznamem"/>
        <w:numPr>
          <w:ilvl w:val="0"/>
          <w:numId w:val="8"/>
        </w:numPr>
        <w:tabs>
          <w:tab w:val="left" w:pos="0"/>
        </w:tabs>
        <w:autoSpaceDE w:val="0"/>
        <w:autoSpaceDN w:val="0"/>
        <w:adjustRightInd w:val="0"/>
        <w:ind w:left="426"/>
        <w:jc w:val="both"/>
        <w:rPr>
          <w:rFonts w:asciiTheme="minorHAnsi" w:hAnsiTheme="minorHAnsi" w:cstheme="minorHAnsi"/>
          <w:strike w:val="0"/>
          <w:color w:val="auto"/>
        </w:rPr>
      </w:pPr>
      <w:r w:rsidRPr="002117CB">
        <w:rPr>
          <w:rFonts w:asciiTheme="minorHAnsi" w:hAnsiTheme="minorHAnsi" w:cstheme="minorHAnsi"/>
          <w:strike w:val="0"/>
          <w:color w:val="auto"/>
        </w:rPr>
        <w:t xml:space="preserve">Vady, které </w:t>
      </w:r>
      <w:r w:rsidR="0015177A" w:rsidRPr="002117CB">
        <w:rPr>
          <w:rFonts w:asciiTheme="minorHAnsi" w:hAnsiTheme="minorHAnsi" w:cstheme="minorHAnsi"/>
          <w:strike w:val="0"/>
          <w:color w:val="auto"/>
        </w:rPr>
        <w:t>vyjdou najevo</w:t>
      </w:r>
      <w:r w:rsidRPr="002117CB">
        <w:rPr>
          <w:rFonts w:asciiTheme="minorHAnsi" w:hAnsiTheme="minorHAnsi" w:cstheme="minorHAnsi"/>
          <w:strike w:val="0"/>
          <w:color w:val="auto"/>
        </w:rPr>
        <w:t xml:space="preserve"> až po dodání zboží kupujícímu, musí kupující reklamovat bez zbytečného odkladu po jejich zjištění</w:t>
      </w:r>
      <w:r w:rsidR="00E4614E" w:rsidRPr="002117CB">
        <w:rPr>
          <w:rFonts w:asciiTheme="minorHAnsi" w:hAnsiTheme="minorHAnsi" w:cstheme="minorHAnsi"/>
          <w:strike w:val="0"/>
          <w:color w:val="auto"/>
        </w:rPr>
        <w:t>,</w:t>
      </w:r>
      <w:r w:rsidR="00284ACA" w:rsidRPr="002117CB">
        <w:rPr>
          <w:rFonts w:asciiTheme="minorHAnsi" w:hAnsiTheme="minorHAnsi" w:cstheme="minorHAnsi"/>
          <w:strike w:val="0"/>
          <w:color w:val="auto"/>
        </w:rPr>
        <w:t xml:space="preserve"> a to písemně</w:t>
      </w:r>
      <w:r w:rsidRPr="002117CB">
        <w:rPr>
          <w:rFonts w:asciiTheme="minorHAnsi" w:hAnsiTheme="minorHAnsi" w:cstheme="minorHAnsi"/>
          <w:strike w:val="0"/>
          <w:color w:val="auto"/>
        </w:rPr>
        <w:t xml:space="preserve">. </w:t>
      </w:r>
      <w:r w:rsidR="00E4614E" w:rsidRPr="002117CB">
        <w:rPr>
          <w:rFonts w:asciiTheme="minorHAnsi" w:hAnsiTheme="minorHAnsi" w:cstheme="minorHAnsi"/>
          <w:strike w:val="0"/>
          <w:color w:val="auto"/>
        </w:rPr>
        <w:t>Za dodržení písemné formy se považuje i e-mailová zpráva</w:t>
      </w:r>
      <w:r w:rsidR="00F33673" w:rsidRPr="002117CB">
        <w:rPr>
          <w:rFonts w:asciiTheme="minorHAnsi" w:hAnsiTheme="minorHAnsi" w:cstheme="minorHAnsi"/>
          <w:strike w:val="0"/>
          <w:color w:val="auto"/>
        </w:rPr>
        <w:t>.</w:t>
      </w:r>
      <w:r w:rsidR="00E4614E" w:rsidRPr="002117CB">
        <w:rPr>
          <w:rFonts w:asciiTheme="minorHAnsi" w:hAnsiTheme="minorHAnsi" w:cstheme="minorHAnsi"/>
          <w:strike w:val="0"/>
          <w:color w:val="auto"/>
        </w:rPr>
        <w:t xml:space="preserve"> </w:t>
      </w:r>
      <w:r w:rsidRPr="002117CB">
        <w:rPr>
          <w:rFonts w:asciiTheme="minorHAnsi" w:hAnsiTheme="minorHAnsi" w:cstheme="minorHAnsi"/>
          <w:strike w:val="0"/>
          <w:color w:val="auto"/>
        </w:rPr>
        <w:t>Reklamaci je nutno uplatnit písemn</w:t>
      </w:r>
      <w:r w:rsidR="001677B2" w:rsidRPr="002117CB">
        <w:rPr>
          <w:rFonts w:asciiTheme="minorHAnsi" w:hAnsiTheme="minorHAnsi" w:cstheme="minorHAnsi"/>
          <w:strike w:val="0"/>
          <w:color w:val="auto"/>
        </w:rPr>
        <w:t xml:space="preserve">ě </w:t>
      </w:r>
      <w:r w:rsidR="00241DD4" w:rsidRPr="002117CB">
        <w:rPr>
          <w:rFonts w:asciiTheme="minorHAnsi" w:hAnsiTheme="minorHAnsi" w:cstheme="minorHAnsi"/>
          <w:strike w:val="0"/>
          <w:color w:val="auto"/>
        </w:rPr>
        <w:t xml:space="preserve">buď </w:t>
      </w:r>
      <w:r w:rsidR="001677B2" w:rsidRPr="002117CB">
        <w:rPr>
          <w:rFonts w:asciiTheme="minorHAnsi" w:hAnsiTheme="minorHAnsi" w:cstheme="minorHAnsi"/>
          <w:strike w:val="0"/>
          <w:color w:val="auto"/>
        </w:rPr>
        <w:t>s popisem zjištěné vady nebo uvedením toho, jak se vada projevuje</w:t>
      </w:r>
      <w:r w:rsidR="007B04EC" w:rsidRPr="002117CB">
        <w:rPr>
          <w:rFonts w:asciiTheme="minorHAnsi" w:hAnsiTheme="minorHAnsi" w:cstheme="minorHAnsi"/>
          <w:strike w:val="0"/>
          <w:color w:val="auto"/>
        </w:rPr>
        <w:t xml:space="preserve"> a jaké právo vyplývající z odpovědnosti za vady kupující uplatňuje</w:t>
      </w:r>
      <w:r w:rsidRPr="002117CB">
        <w:rPr>
          <w:rFonts w:asciiTheme="minorHAnsi" w:hAnsiTheme="minorHAnsi" w:cstheme="minorHAnsi"/>
          <w:strike w:val="0"/>
          <w:color w:val="auto"/>
        </w:rPr>
        <w:t xml:space="preserve">. </w:t>
      </w:r>
      <w:r w:rsidR="001840D5" w:rsidRPr="002117CB">
        <w:rPr>
          <w:rFonts w:asciiTheme="minorHAnsi" w:hAnsiTheme="minorHAnsi" w:cstheme="minorHAnsi"/>
          <w:strike w:val="0"/>
          <w:color w:val="auto"/>
        </w:rPr>
        <w:t>Pokud kupující uplatní nárok na odstranění vady její opravou či doplněním toho, co chybí, je p</w:t>
      </w:r>
      <w:r w:rsidR="00241DD4" w:rsidRPr="002117CB">
        <w:rPr>
          <w:rFonts w:asciiTheme="minorHAnsi" w:hAnsiTheme="minorHAnsi" w:cstheme="minorHAnsi"/>
          <w:strike w:val="0"/>
          <w:color w:val="auto"/>
        </w:rPr>
        <w:t xml:space="preserve">rodávající povinen </w:t>
      </w:r>
      <w:r w:rsidR="007B04EC" w:rsidRPr="002117CB">
        <w:rPr>
          <w:rFonts w:asciiTheme="minorHAnsi" w:hAnsiTheme="minorHAnsi" w:cstheme="minorHAnsi"/>
          <w:strike w:val="0"/>
          <w:color w:val="auto"/>
        </w:rPr>
        <w:t>o</w:t>
      </w:r>
      <w:r w:rsidR="00584453" w:rsidRPr="002117CB">
        <w:rPr>
          <w:rFonts w:asciiTheme="minorHAnsi" w:hAnsiTheme="minorHAnsi" w:cstheme="minorHAnsi"/>
          <w:strike w:val="0"/>
          <w:color w:val="auto"/>
        </w:rPr>
        <w:t>dstranit vadu</w:t>
      </w:r>
      <w:r w:rsidR="00241DD4" w:rsidRPr="002117CB">
        <w:rPr>
          <w:rFonts w:asciiTheme="minorHAnsi" w:hAnsiTheme="minorHAnsi" w:cstheme="minorHAnsi"/>
          <w:strike w:val="0"/>
          <w:color w:val="auto"/>
        </w:rPr>
        <w:t xml:space="preserve"> nejpozději do 30 dnů ode dne řádného uplatnění reklamace kupujícím. </w:t>
      </w:r>
    </w:p>
    <w:p w14:paraId="20006463" w14:textId="1B97A878" w:rsidR="00EC6ED6" w:rsidRPr="002117CB" w:rsidRDefault="00284ACA" w:rsidP="00387226">
      <w:pPr>
        <w:pStyle w:val="Odstavecseseznamem"/>
        <w:numPr>
          <w:ilvl w:val="0"/>
          <w:numId w:val="8"/>
        </w:numPr>
        <w:tabs>
          <w:tab w:val="left" w:pos="0"/>
        </w:tabs>
        <w:autoSpaceDE w:val="0"/>
        <w:autoSpaceDN w:val="0"/>
        <w:adjustRightInd w:val="0"/>
        <w:ind w:left="426"/>
        <w:jc w:val="both"/>
        <w:rPr>
          <w:rFonts w:asciiTheme="minorHAnsi" w:hAnsiTheme="minorHAnsi" w:cstheme="minorHAnsi"/>
          <w:strike w:val="0"/>
          <w:color w:val="auto"/>
        </w:rPr>
      </w:pPr>
      <w:r w:rsidRPr="002117CB">
        <w:rPr>
          <w:rFonts w:asciiTheme="minorHAnsi" w:hAnsiTheme="minorHAnsi" w:cstheme="minorHAnsi"/>
          <w:strike w:val="0"/>
          <w:color w:val="auto"/>
        </w:rPr>
        <w:t>Při výskytu vady má kupující nárok podle svého výběru na výměnu za bezvadný kus, opravu vady zboží, je-li vada opravitelná, nebo na přiměřenou slevu z ceny. Jedná-li se o neopravitelnou vadu, má kupující nárok na výměnu příslušného kusu vadného zboží</w:t>
      </w:r>
      <w:r w:rsidR="00AF5015" w:rsidRPr="002117CB">
        <w:rPr>
          <w:rFonts w:asciiTheme="minorHAnsi" w:hAnsiTheme="minorHAnsi" w:cstheme="minorHAnsi"/>
          <w:strike w:val="0"/>
          <w:color w:val="auto"/>
        </w:rPr>
        <w:t>, přiměřenou slevu</w:t>
      </w:r>
      <w:r w:rsidR="000516F2" w:rsidRPr="002117CB">
        <w:rPr>
          <w:rFonts w:asciiTheme="minorHAnsi" w:hAnsiTheme="minorHAnsi" w:cstheme="minorHAnsi"/>
          <w:strike w:val="0"/>
          <w:color w:val="auto"/>
        </w:rPr>
        <w:t xml:space="preserve"> z ceny</w:t>
      </w:r>
      <w:r w:rsidR="00AF5015" w:rsidRPr="002117CB">
        <w:rPr>
          <w:rFonts w:asciiTheme="minorHAnsi" w:hAnsiTheme="minorHAnsi" w:cstheme="minorHAnsi"/>
          <w:strike w:val="0"/>
          <w:color w:val="auto"/>
        </w:rPr>
        <w:t>,</w:t>
      </w:r>
      <w:r w:rsidRPr="002117CB">
        <w:rPr>
          <w:rFonts w:asciiTheme="minorHAnsi" w:hAnsiTheme="minorHAnsi" w:cstheme="minorHAnsi"/>
          <w:strike w:val="0"/>
          <w:color w:val="auto"/>
        </w:rPr>
        <w:t xml:space="preserve"> případně může od smlouvy odstoupit. </w:t>
      </w:r>
    </w:p>
    <w:p w14:paraId="08CB9B8B" w14:textId="4B0F2B63" w:rsidR="00FB0B34" w:rsidRPr="002117CB" w:rsidRDefault="00FB0B34" w:rsidP="00387226">
      <w:pPr>
        <w:pStyle w:val="Odstavecseseznamem"/>
        <w:numPr>
          <w:ilvl w:val="0"/>
          <w:numId w:val="8"/>
        </w:numPr>
        <w:tabs>
          <w:tab w:val="left" w:pos="0"/>
        </w:tabs>
        <w:autoSpaceDE w:val="0"/>
        <w:autoSpaceDN w:val="0"/>
        <w:adjustRightInd w:val="0"/>
        <w:ind w:left="426"/>
        <w:jc w:val="both"/>
        <w:rPr>
          <w:rFonts w:asciiTheme="minorHAnsi" w:hAnsiTheme="minorHAnsi" w:cstheme="minorHAnsi"/>
          <w:strike w:val="0"/>
          <w:color w:val="auto"/>
        </w:rPr>
      </w:pPr>
      <w:r w:rsidRPr="002117CB">
        <w:rPr>
          <w:rFonts w:asciiTheme="minorHAnsi" w:hAnsiTheme="minorHAnsi" w:cstheme="minorHAnsi"/>
          <w:strike w:val="0"/>
          <w:color w:val="auto"/>
        </w:rPr>
        <w:t xml:space="preserve">V ostatním platí pro uplatňování nároků z vad zboží příslušná ustanovení zákona č. 89/2012 Sb., občanský zákoník, v platném znění. </w:t>
      </w:r>
    </w:p>
    <w:p w14:paraId="1CBDB009" w14:textId="77777777" w:rsidR="00FB0B34" w:rsidRDefault="00FB0B34" w:rsidP="00387226">
      <w:pPr>
        <w:pStyle w:val="Odstavecseseznamem"/>
        <w:rPr>
          <w:rFonts w:asciiTheme="minorHAnsi" w:hAnsiTheme="minorHAnsi" w:cstheme="minorHAnsi"/>
          <w:strike w:val="0"/>
          <w:color w:val="auto"/>
        </w:rPr>
      </w:pPr>
    </w:p>
    <w:p w14:paraId="18F0E0A5" w14:textId="77777777" w:rsidR="0087208A" w:rsidRDefault="0087208A" w:rsidP="00387226">
      <w:pPr>
        <w:pStyle w:val="Odstavecseseznamem"/>
        <w:rPr>
          <w:rFonts w:asciiTheme="minorHAnsi" w:hAnsiTheme="minorHAnsi" w:cstheme="minorHAnsi"/>
          <w:strike w:val="0"/>
          <w:color w:val="auto"/>
        </w:rPr>
      </w:pPr>
    </w:p>
    <w:p w14:paraId="134EB1EC" w14:textId="77777777" w:rsidR="0087208A" w:rsidRDefault="0087208A" w:rsidP="00387226">
      <w:pPr>
        <w:pStyle w:val="Odstavecseseznamem"/>
        <w:rPr>
          <w:rFonts w:asciiTheme="minorHAnsi" w:hAnsiTheme="minorHAnsi" w:cstheme="minorHAnsi"/>
          <w:strike w:val="0"/>
          <w:color w:val="auto"/>
        </w:rPr>
      </w:pPr>
    </w:p>
    <w:p w14:paraId="6EE30B26" w14:textId="77777777" w:rsidR="0087208A" w:rsidRDefault="0087208A" w:rsidP="00387226">
      <w:pPr>
        <w:pStyle w:val="Odstavecseseznamem"/>
        <w:rPr>
          <w:rFonts w:asciiTheme="minorHAnsi" w:hAnsiTheme="minorHAnsi" w:cstheme="minorHAnsi"/>
          <w:strike w:val="0"/>
          <w:color w:val="auto"/>
        </w:rPr>
      </w:pPr>
    </w:p>
    <w:p w14:paraId="19114939" w14:textId="77777777" w:rsidR="0087208A" w:rsidRDefault="0087208A" w:rsidP="00387226">
      <w:pPr>
        <w:pStyle w:val="Odstavecseseznamem"/>
        <w:rPr>
          <w:rFonts w:asciiTheme="minorHAnsi" w:hAnsiTheme="minorHAnsi" w:cstheme="minorHAnsi"/>
          <w:strike w:val="0"/>
          <w:color w:val="auto"/>
        </w:rPr>
      </w:pPr>
    </w:p>
    <w:p w14:paraId="00C19BE6" w14:textId="77777777" w:rsidR="0087208A" w:rsidRPr="002117CB" w:rsidRDefault="0087208A" w:rsidP="00387226">
      <w:pPr>
        <w:pStyle w:val="Odstavecseseznamem"/>
        <w:rPr>
          <w:rFonts w:asciiTheme="minorHAnsi" w:hAnsiTheme="minorHAnsi" w:cstheme="minorHAnsi"/>
          <w:strike w:val="0"/>
          <w:color w:val="auto"/>
        </w:rPr>
      </w:pPr>
    </w:p>
    <w:p w14:paraId="2A295968" w14:textId="77777777" w:rsidR="00FB0B34" w:rsidRPr="002117CB" w:rsidRDefault="00FB0B34" w:rsidP="00387226">
      <w:pPr>
        <w:jc w:val="center"/>
        <w:rPr>
          <w:rFonts w:asciiTheme="minorHAnsi" w:hAnsiTheme="minorHAnsi" w:cstheme="minorHAnsi"/>
          <w:b/>
          <w:strike w:val="0"/>
          <w:color w:val="auto"/>
        </w:rPr>
      </w:pPr>
      <w:r w:rsidRPr="002117CB">
        <w:rPr>
          <w:rFonts w:asciiTheme="minorHAnsi" w:hAnsiTheme="minorHAnsi" w:cstheme="minorHAnsi"/>
          <w:b/>
          <w:strike w:val="0"/>
          <w:color w:val="auto"/>
        </w:rPr>
        <w:lastRenderedPageBreak/>
        <w:t>IX.</w:t>
      </w:r>
    </w:p>
    <w:p w14:paraId="0F57BBEF" w14:textId="77777777" w:rsidR="00FB0B34" w:rsidRPr="002117CB" w:rsidRDefault="00FB0B34" w:rsidP="00387226">
      <w:pPr>
        <w:jc w:val="center"/>
        <w:rPr>
          <w:rFonts w:asciiTheme="minorHAnsi" w:hAnsiTheme="minorHAnsi" w:cstheme="minorHAnsi"/>
          <w:b/>
          <w:strike w:val="0"/>
          <w:color w:val="auto"/>
        </w:rPr>
      </w:pPr>
      <w:r w:rsidRPr="002117CB">
        <w:rPr>
          <w:rFonts w:asciiTheme="minorHAnsi" w:hAnsiTheme="minorHAnsi" w:cstheme="minorHAnsi"/>
          <w:b/>
          <w:strike w:val="0"/>
          <w:color w:val="auto"/>
        </w:rPr>
        <w:t>Odpovědnost za škodu a smluvní sankce</w:t>
      </w:r>
    </w:p>
    <w:p w14:paraId="33D16870" w14:textId="77777777" w:rsidR="00FB0B34" w:rsidRPr="002117CB" w:rsidRDefault="00FB0B34" w:rsidP="00387226">
      <w:pPr>
        <w:jc w:val="center"/>
        <w:rPr>
          <w:rFonts w:asciiTheme="minorHAnsi" w:hAnsiTheme="minorHAnsi" w:cstheme="minorHAnsi"/>
          <w:b/>
          <w:strike w:val="0"/>
          <w:color w:val="auto"/>
        </w:rPr>
      </w:pPr>
    </w:p>
    <w:p w14:paraId="03A05567" w14:textId="2C67F827" w:rsidR="00FB0B34" w:rsidRPr="002117CB" w:rsidRDefault="00FB0B34" w:rsidP="00387226">
      <w:pPr>
        <w:pStyle w:val="Odstavecseseznamem"/>
        <w:numPr>
          <w:ilvl w:val="0"/>
          <w:numId w:val="6"/>
        </w:numPr>
        <w:overflowPunct w:val="0"/>
        <w:autoSpaceDE w:val="0"/>
        <w:autoSpaceDN w:val="0"/>
        <w:adjustRightInd w:val="0"/>
        <w:ind w:left="426"/>
        <w:jc w:val="both"/>
        <w:textAlignment w:val="baseline"/>
        <w:rPr>
          <w:rFonts w:asciiTheme="minorHAnsi" w:hAnsiTheme="minorHAnsi" w:cstheme="minorHAnsi"/>
          <w:strike w:val="0"/>
          <w:color w:val="auto"/>
        </w:rPr>
      </w:pPr>
      <w:r w:rsidRPr="002117CB">
        <w:rPr>
          <w:rFonts w:asciiTheme="minorHAnsi" w:hAnsiTheme="minorHAnsi" w:cstheme="minorHAnsi"/>
          <w:strike w:val="0"/>
          <w:color w:val="auto"/>
        </w:rPr>
        <w:t xml:space="preserve">Pro případ prodlení s úhradou faktury nebo její části v dohodnutém termínu uhradí kupující prodávajícímu </w:t>
      </w:r>
      <w:r w:rsidR="001C6541" w:rsidRPr="002117CB">
        <w:rPr>
          <w:rFonts w:asciiTheme="minorHAnsi" w:hAnsiTheme="minorHAnsi" w:cstheme="minorHAnsi"/>
          <w:strike w:val="0"/>
          <w:color w:val="auto"/>
        </w:rPr>
        <w:t>úrok z prodlení</w:t>
      </w:r>
      <w:r w:rsidRPr="002117CB">
        <w:rPr>
          <w:rFonts w:asciiTheme="minorHAnsi" w:hAnsiTheme="minorHAnsi" w:cstheme="minorHAnsi"/>
          <w:strike w:val="0"/>
          <w:color w:val="auto"/>
        </w:rPr>
        <w:t xml:space="preserve"> ve výši 0,05% z dlužné částky a to za každý i započatý den prodlení.</w:t>
      </w:r>
    </w:p>
    <w:p w14:paraId="38F8F32F" w14:textId="77777777" w:rsidR="00FB0B34" w:rsidRPr="002117CB" w:rsidRDefault="00FB0B34" w:rsidP="00387226">
      <w:pPr>
        <w:numPr>
          <w:ilvl w:val="0"/>
          <w:numId w:val="6"/>
        </w:numPr>
        <w:overflowPunct w:val="0"/>
        <w:autoSpaceDE w:val="0"/>
        <w:autoSpaceDN w:val="0"/>
        <w:adjustRightInd w:val="0"/>
        <w:ind w:left="426" w:hanging="357"/>
        <w:jc w:val="both"/>
        <w:textAlignment w:val="baseline"/>
        <w:rPr>
          <w:rFonts w:asciiTheme="minorHAnsi" w:hAnsiTheme="minorHAnsi" w:cstheme="minorHAnsi"/>
          <w:strike w:val="0"/>
          <w:color w:val="auto"/>
        </w:rPr>
      </w:pPr>
      <w:r w:rsidRPr="002117CB">
        <w:rPr>
          <w:rFonts w:asciiTheme="minorHAnsi" w:hAnsiTheme="minorHAnsi" w:cstheme="minorHAnsi"/>
          <w:strike w:val="0"/>
          <w:color w:val="auto"/>
        </w:rPr>
        <w:t xml:space="preserve">V případě prodlení prodávajícího s včasným předáním předmětu koupě či jeho části je prodávající povinen uhradit kupujícímu smluvní pokutu ve výši 0,05% z celkové kupní ceny za každý i započatý den prodlení. </w:t>
      </w:r>
    </w:p>
    <w:p w14:paraId="419636B4" w14:textId="45283DD6" w:rsidR="00FB0B34" w:rsidRPr="002117CB" w:rsidRDefault="00FB0B34" w:rsidP="00387226">
      <w:pPr>
        <w:numPr>
          <w:ilvl w:val="0"/>
          <w:numId w:val="6"/>
        </w:numPr>
        <w:overflowPunct w:val="0"/>
        <w:autoSpaceDE w:val="0"/>
        <w:autoSpaceDN w:val="0"/>
        <w:adjustRightInd w:val="0"/>
        <w:ind w:left="426" w:hanging="357"/>
        <w:jc w:val="both"/>
        <w:textAlignment w:val="baseline"/>
        <w:rPr>
          <w:rFonts w:asciiTheme="minorHAnsi" w:hAnsiTheme="minorHAnsi" w:cstheme="minorHAnsi"/>
          <w:strike w:val="0"/>
          <w:color w:val="auto"/>
        </w:rPr>
      </w:pPr>
      <w:r w:rsidRPr="002117CB">
        <w:rPr>
          <w:rFonts w:asciiTheme="minorHAnsi" w:hAnsiTheme="minorHAnsi" w:cstheme="minorHAnsi"/>
          <w:strike w:val="0"/>
          <w:color w:val="auto"/>
        </w:rPr>
        <w:t xml:space="preserve">Prodávající se zavazuje při prodlení s termínem odstranění vad zjištěných při předání předmětu koupě zaplatit kupujícímu smluvní pokutu ve výši 0,1 % z celkové kupní ceny za každou vadu neodstraněnou ve sjednaném termínu, a to za každý den prodlení. Toto ujednání platí i pro odstraňování vad v záruční </w:t>
      </w:r>
      <w:r w:rsidR="005E2CE5" w:rsidRPr="002117CB">
        <w:rPr>
          <w:rFonts w:asciiTheme="minorHAnsi" w:hAnsiTheme="minorHAnsi" w:cstheme="minorHAnsi"/>
          <w:strike w:val="0"/>
          <w:color w:val="auto"/>
        </w:rPr>
        <w:t>době</w:t>
      </w:r>
      <w:r w:rsidRPr="002117CB">
        <w:rPr>
          <w:rFonts w:asciiTheme="minorHAnsi" w:hAnsiTheme="minorHAnsi" w:cstheme="minorHAnsi"/>
          <w:strike w:val="0"/>
          <w:color w:val="auto"/>
        </w:rPr>
        <w:t xml:space="preserve"> dle čl. VIII. smlouvy.</w:t>
      </w:r>
    </w:p>
    <w:p w14:paraId="3ABD6F0F" w14:textId="50353F4F" w:rsidR="00FB0B34" w:rsidRPr="002117CB" w:rsidRDefault="00FB0B34" w:rsidP="00387226">
      <w:pPr>
        <w:numPr>
          <w:ilvl w:val="0"/>
          <w:numId w:val="6"/>
        </w:numPr>
        <w:overflowPunct w:val="0"/>
        <w:autoSpaceDE w:val="0"/>
        <w:autoSpaceDN w:val="0"/>
        <w:adjustRightInd w:val="0"/>
        <w:ind w:left="426" w:hanging="357"/>
        <w:jc w:val="both"/>
        <w:textAlignment w:val="baseline"/>
        <w:rPr>
          <w:rFonts w:asciiTheme="minorHAnsi" w:hAnsiTheme="minorHAnsi" w:cstheme="minorHAnsi"/>
          <w:strike w:val="0"/>
          <w:color w:val="auto"/>
        </w:rPr>
      </w:pPr>
      <w:r w:rsidRPr="002117CB">
        <w:rPr>
          <w:rFonts w:asciiTheme="minorHAnsi" w:hAnsiTheme="minorHAnsi" w:cstheme="minorHAnsi"/>
          <w:strike w:val="0"/>
          <w:color w:val="auto"/>
        </w:rPr>
        <w:t>Nedohodnou-li strany něco jiného, zaplacením smluvních pokut dohodnutých v této smlouvě se neruší povinnost strany povinné závazek splnit, ani právo strany oprávněné vedle smluvní pokuty požadovat i náhradu škody přesahující uhrazenou smluvní pokutu v plné výši.</w:t>
      </w:r>
    </w:p>
    <w:p w14:paraId="105A59DC" w14:textId="4840CAA5" w:rsidR="00FB0B34" w:rsidRPr="002117CB" w:rsidRDefault="00FB0B34" w:rsidP="00387226">
      <w:pPr>
        <w:numPr>
          <w:ilvl w:val="0"/>
          <w:numId w:val="6"/>
        </w:numPr>
        <w:overflowPunct w:val="0"/>
        <w:autoSpaceDE w:val="0"/>
        <w:autoSpaceDN w:val="0"/>
        <w:adjustRightInd w:val="0"/>
        <w:ind w:left="426" w:hanging="357"/>
        <w:jc w:val="both"/>
        <w:textAlignment w:val="baseline"/>
        <w:rPr>
          <w:rFonts w:asciiTheme="minorHAnsi" w:hAnsiTheme="minorHAnsi" w:cstheme="minorHAnsi"/>
          <w:strike w:val="0"/>
          <w:color w:val="auto"/>
        </w:rPr>
      </w:pPr>
      <w:r w:rsidRPr="002117CB">
        <w:rPr>
          <w:rFonts w:asciiTheme="minorHAnsi" w:hAnsiTheme="minorHAnsi" w:cstheme="minorHAnsi"/>
          <w:strike w:val="0"/>
          <w:color w:val="auto"/>
        </w:rPr>
        <w:t xml:space="preserve">Smluvní pokutu, na kterou vznikne kupujícímu nárok, je kupující oprávněn započíst proti </w:t>
      </w:r>
      <w:r w:rsidR="008149AD" w:rsidRPr="002117CB">
        <w:rPr>
          <w:rFonts w:asciiTheme="minorHAnsi" w:hAnsiTheme="minorHAnsi" w:cstheme="minorHAnsi"/>
          <w:strike w:val="0"/>
          <w:color w:val="auto"/>
        </w:rPr>
        <w:t xml:space="preserve">kupní </w:t>
      </w:r>
      <w:r w:rsidRPr="002117CB">
        <w:rPr>
          <w:rFonts w:asciiTheme="minorHAnsi" w:hAnsiTheme="minorHAnsi" w:cstheme="minorHAnsi"/>
          <w:strike w:val="0"/>
          <w:color w:val="auto"/>
        </w:rPr>
        <w:t>cen</w:t>
      </w:r>
      <w:r w:rsidR="008149AD" w:rsidRPr="002117CB">
        <w:rPr>
          <w:rFonts w:asciiTheme="minorHAnsi" w:hAnsiTheme="minorHAnsi" w:cstheme="minorHAnsi"/>
          <w:strike w:val="0"/>
          <w:color w:val="auto"/>
        </w:rPr>
        <w:t>ě</w:t>
      </w:r>
      <w:r w:rsidRPr="002117CB">
        <w:rPr>
          <w:rFonts w:asciiTheme="minorHAnsi" w:hAnsiTheme="minorHAnsi" w:cstheme="minorHAnsi"/>
          <w:strike w:val="0"/>
          <w:color w:val="auto"/>
        </w:rPr>
        <w:t xml:space="preserve"> fakturované prodávajícím.</w:t>
      </w:r>
    </w:p>
    <w:p w14:paraId="7536045E" w14:textId="77777777" w:rsidR="00FB0B34" w:rsidRPr="002117CB" w:rsidRDefault="00FB0B34" w:rsidP="00387226">
      <w:pPr>
        <w:ind w:left="426"/>
        <w:rPr>
          <w:rFonts w:asciiTheme="minorHAnsi" w:hAnsiTheme="minorHAnsi" w:cstheme="minorHAnsi"/>
          <w:b/>
          <w:bCs/>
          <w:strike w:val="0"/>
          <w:color w:val="auto"/>
        </w:rPr>
      </w:pPr>
    </w:p>
    <w:p w14:paraId="345273E0" w14:textId="77777777" w:rsidR="00FB0B34" w:rsidRPr="002117CB" w:rsidRDefault="00FB0B34" w:rsidP="00387226">
      <w:pPr>
        <w:jc w:val="center"/>
        <w:rPr>
          <w:rFonts w:asciiTheme="minorHAnsi" w:hAnsiTheme="minorHAnsi" w:cstheme="minorHAnsi"/>
          <w:b/>
          <w:strike w:val="0"/>
          <w:color w:val="auto"/>
        </w:rPr>
      </w:pPr>
      <w:r w:rsidRPr="002117CB">
        <w:rPr>
          <w:rFonts w:asciiTheme="minorHAnsi" w:hAnsiTheme="minorHAnsi" w:cstheme="minorHAnsi"/>
          <w:b/>
          <w:strike w:val="0"/>
          <w:color w:val="auto"/>
        </w:rPr>
        <w:t>X.</w:t>
      </w:r>
    </w:p>
    <w:p w14:paraId="5A34173D" w14:textId="77777777" w:rsidR="00FB0B34" w:rsidRPr="002117CB" w:rsidRDefault="00FB0B34" w:rsidP="00387226">
      <w:pPr>
        <w:jc w:val="center"/>
        <w:rPr>
          <w:rFonts w:asciiTheme="minorHAnsi" w:hAnsiTheme="minorHAnsi" w:cstheme="minorHAnsi"/>
          <w:b/>
          <w:strike w:val="0"/>
          <w:color w:val="auto"/>
        </w:rPr>
      </w:pPr>
      <w:r w:rsidRPr="002117CB">
        <w:rPr>
          <w:rFonts w:asciiTheme="minorHAnsi" w:hAnsiTheme="minorHAnsi" w:cstheme="minorHAnsi"/>
          <w:b/>
          <w:strike w:val="0"/>
          <w:color w:val="auto"/>
        </w:rPr>
        <w:t>Ukončení smlouvy</w:t>
      </w:r>
    </w:p>
    <w:p w14:paraId="1B6C6836" w14:textId="77777777" w:rsidR="00FB0B34" w:rsidRPr="002117CB" w:rsidRDefault="00FB0B34" w:rsidP="00387226">
      <w:pPr>
        <w:jc w:val="center"/>
        <w:rPr>
          <w:rFonts w:asciiTheme="minorHAnsi" w:hAnsiTheme="minorHAnsi" w:cstheme="minorHAnsi"/>
          <w:b/>
          <w:strike w:val="0"/>
          <w:color w:val="auto"/>
        </w:rPr>
      </w:pPr>
    </w:p>
    <w:p w14:paraId="28E6AC6C" w14:textId="744C03EC" w:rsidR="00FB0B34" w:rsidRPr="002117CB" w:rsidRDefault="00FB0B34" w:rsidP="00387226">
      <w:pPr>
        <w:pStyle w:val="Odstavecseseznamem"/>
        <w:numPr>
          <w:ilvl w:val="0"/>
          <w:numId w:val="5"/>
        </w:numPr>
        <w:overflowPunct w:val="0"/>
        <w:autoSpaceDE w:val="0"/>
        <w:autoSpaceDN w:val="0"/>
        <w:adjustRightInd w:val="0"/>
        <w:ind w:left="426"/>
        <w:jc w:val="both"/>
        <w:textAlignment w:val="baseline"/>
        <w:rPr>
          <w:rFonts w:asciiTheme="minorHAnsi" w:hAnsiTheme="minorHAnsi" w:cstheme="minorHAnsi"/>
          <w:strike w:val="0"/>
          <w:color w:val="auto"/>
        </w:rPr>
      </w:pPr>
      <w:r w:rsidRPr="002117CB">
        <w:rPr>
          <w:rFonts w:asciiTheme="minorHAnsi" w:hAnsiTheme="minorHAnsi" w:cstheme="minorHAnsi"/>
          <w:strike w:val="0"/>
          <w:color w:val="auto"/>
        </w:rPr>
        <w:t>Tuto smlouvu je možno ukončit písemnou dohodou podepsanou odpovědnými zástupci smluvních stran, a to s účinností ke dni, jenž bude v této dohodě uveden.</w:t>
      </w:r>
    </w:p>
    <w:p w14:paraId="347165AE" w14:textId="77777777" w:rsidR="00FB0B34" w:rsidRPr="002117CB" w:rsidRDefault="00FB0B34" w:rsidP="00387226">
      <w:pPr>
        <w:numPr>
          <w:ilvl w:val="0"/>
          <w:numId w:val="5"/>
        </w:numPr>
        <w:overflowPunct w:val="0"/>
        <w:autoSpaceDE w:val="0"/>
        <w:autoSpaceDN w:val="0"/>
        <w:adjustRightInd w:val="0"/>
        <w:ind w:left="426" w:hanging="357"/>
        <w:jc w:val="both"/>
        <w:textAlignment w:val="baseline"/>
        <w:rPr>
          <w:rFonts w:asciiTheme="minorHAnsi" w:hAnsiTheme="minorHAnsi" w:cstheme="minorHAnsi"/>
          <w:strike w:val="0"/>
          <w:color w:val="auto"/>
        </w:rPr>
      </w:pPr>
      <w:r w:rsidRPr="002117CB">
        <w:rPr>
          <w:rFonts w:asciiTheme="minorHAnsi" w:hAnsiTheme="minorHAnsi" w:cstheme="minorHAnsi"/>
          <w:strike w:val="0"/>
          <w:color w:val="auto"/>
        </w:rPr>
        <w:t>Tuto smlouvu je možno ukončit i jednostranným úkonem, a sice odstoupením od smlouvy z důvodů podstatného porušení povinnosti vyplývající z této smlouvy. Pro účely této smlouvy se za podstatné porušení rozumí zejména:</w:t>
      </w:r>
    </w:p>
    <w:p w14:paraId="7D5691C2" w14:textId="77777777" w:rsidR="00FB0B34" w:rsidRPr="002117CB" w:rsidRDefault="00FB0B34" w:rsidP="00387226">
      <w:pPr>
        <w:numPr>
          <w:ilvl w:val="0"/>
          <w:numId w:val="4"/>
        </w:numPr>
        <w:overflowPunct w:val="0"/>
        <w:autoSpaceDE w:val="0"/>
        <w:autoSpaceDN w:val="0"/>
        <w:adjustRightInd w:val="0"/>
        <w:ind w:left="720" w:hanging="360"/>
        <w:jc w:val="both"/>
        <w:textAlignment w:val="baseline"/>
        <w:rPr>
          <w:rFonts w:asciiTheme="minorHAnsi" w:hAnsiTheme="minorHAnsi" w:cstheme="minorHAnsi"/>
          <w:strike w:val="0"/>
          <w:color w:val="auto"/>
        </w:rPr>
      </w:pPr>
      <w:r w:rsidRPr="002117CB">
        <w:rPr>
          <w:rFonts w:asciiTheme="minorHAnsi" w:hAnsiTheme="minorHAnsi" w:cstheme="minorHAnsi"/>
          <w:strike w:val="0"/>
          <w:color w:val="auto"/>
        </w:rPr>
        <w:t>prodlení kupujícího s úhradou kupní ceny o více než 30 dnů</w:t>
      </w:r>
    </w:p>
    <w:p w14:paraId="7D22BF9A" w14:textId="77777777" w:rsidR="00FB0B34" w:rsidRPr="002117CB" w:rsidRDefault="00FB0B34" w:rsidP="00387226">
      <w:pPr>
        <w:numPr>
          <w:ilvl w:val="0"/>
          <w:numId w:val="4"/>
        </w:numPr>
        <w:overflowPunct w:val="0"/>
        <w:autoSpaceDE w:val="0"/>
        <w:autoSpaceDN w:val="0"/>
        <w:adjustRightInd w:val="0"/>
        <w:ind w:left="720" w:hanging="360"/>
        <w:jc w:val="both"/>
        <w:textAlignment w:val="baseline"/>
        <w:rPr>
          <w:rFonts w:asciiTheme="minorHAnsi" w:hAnsiTheme="minorHAnsi" w:cstheme="minorHAnsi"/>
          <w:strike w:val="0"/>
          <w:color w:val="auto"/>
        </w:rPr>
      </w:pPr>
      <w:r w:rsidRPr="002117CB">
        <w:rPr>
          <w:rFonts w:asciiTheme="minorHAnsi" w:hAnsiTheme="minorHAnsi" w:cstheme="minorHAnsi"/>
          <w:strike w:val="0"/>
          <w:color w:val="auto"/>
        </w:rPr>
        <w:t>překročení termínu dodání předmětu koupě či jeho části o více než 30 dnů</w:t>
      </w:r>
    </w:p>
    <w:p w14:paraId="391D682A" w14:textId="4C4A70BD" w:rsidR="00FB0B34" w:rsidRPr="002117CB" w:rsidRDefault="00FB0B34" w:rsidP="00387226">
      <w:pPr>
        <w:numPr>
          <w:ilvl w:val="0"/>
          <w:numId w:val="4"/>
        </w:numPr>
        <w:overflowPunct w:val="0"/>
        <w:autoSpaceDE w:val="0"/>
        <w:autoSpaceDN w:val="0"/>
        <w:adjustRightInd w:val="0"/>
        <w:ind w:left="720" w:hanging="360"/>
        <w:jc w:val="both"/>
        <w:textAlignment w:val="baseline"/>
        <w:rPr>
          <w:rFonts w:asciiTheme="minorHAnsi" w:hAnsiTheme="minorHAnsi" w:cstheme="minorHAnsi"/>
          <w:strike w:val="0"/>
          <w:color w:val="auto"/>
        </w:rPr>
      </w:pPr>
      <w:r w:rsidRPr="002117CB">
        <w:rPr>
          <w:rFonts w:asciiTheme="minorHAnsi" w:hAnsiTheme="minorHAnsi" w:cstheme="minorHAnsi"/>
          <w:strike w:val="0"/>
          <w:color w:val="auto"/>
        </w:rPr>
        <w:t>předmět koupě či jeho část vykazuje takové neodstranitelné vady a nedodělky, pro které není možno kupujícím předmět koupě (či jeho část) řádně užívat k</w:t>
      </w:r>
      <w:r w:rsidR="0049512B" w:rsidRPr="002117CB">
        <w:rPr>
          <w:rFonts w:asciiTheme="minorHAnsi" w:hAnsiTheme="minorHAnsi" w:cstheme="minorHAnsi"/>
          <w:strike w:val="0"/>
          <w:color w:val="auto"/>
        </w:rPr>
        <w:t xml:space="preserve"> jeho </w:t>
      </w:r>
      <w:r w:rsidRPr="002117CB">
        <w:rPr>
          <w:rFonts w:asciiTheme="minorHAnsi" w:hAnsiTheme="minorHAnsi" w:cstheme="minorHAnsi"/>
          <w:strike w:val="0"/>
          <w:color w:val="auto"/>
        </w:rPr>
        <w:t xml:space="preserve">účelu </w:t>
      </w:r>
      <w:r w:rsidR="0049512B" w:rsidRPr="002117CB">
        <w:rPr>
          <w:rFonts w:asciiTheme="minorHAnsi" w:hAnsiTheme="minorHAnsi" w:cstheme="minorHAnsi"/>
          <w:strike w:val="0"/>
          <w:color w:val="auto"/>
        </w:rPr>
        <w:t>(tedy jako hasičské cisternové vozidlo)</w:t>
      </w:r>
      <w:r w:rsidRPr="002117CB">
        <w:rPr>
          <w:rFonts w:asciiTheme="minorHAnsi" w:hAnsiTheme="minorHAnsi" w:cstheme="minorHAnsi"/>
          <w:strike w:val="0"/>
          <w:color w:val="auto"/>
        </w:rPr>
        <w:t>,</w:t>
      </w:r>
    </w:p>
    <w:p w14:paraId="3831D86B" w14:textId="051676C1" w:rsidR="00FB0B34" w:rsidRPr="002117CB" w:rsidRDefault="00FB0B34" w:rsidP="00387226">
      <w:pPr>
        <w:pStyle w:val="Odstavecseseznamem"/>
        <w:numPr>
          <w:ilvl w:val="0"/>
          <w:numId w:val="4"/>
        </w:numPr>
        <w:overflowPunct w:val="0"/>
        <w:autoSpaceDE w:val="0"/>
        <w:autoSpaceDN w:val="0"/>
        <w:adjustRightInd w:val="0"/>
        <w:ind w:left="720" w:hanging="360"/>
        <w:jc w:val="both"/>
        <w:textAlignment w:val="baseline"/>
        <w:rPr>
          <w:rFonts w:asciiTheme="minorHAnsi" w:hAnsiTheme="minorHAnsi" w:cstheme="minorHAnsi"/>
          <w:strike w:val="0"/>
          <w:color w:val="auto"/>
        </w:rPr>
      </w:pPr>
      <w:r w:rsidRPr="002117CB">
        <w:rPr>
          <w:rFonts w:asciiTheme="minorHAnsi" w:hAnsiTheme="minorHAnsi" w:cstheme="minorHAnsi"/>
          <w:strike w:val="0"/>
          <w:color w:val="auto"/>
        </w:rPr>
        <w:t xml:space="preserve">prodávající je v prodlení s plněním povinnosti dle čl. VIII. odst. </w:t>
      </w:r>
      <w:r w:rsidR="004B4C23" w:rsidRPr="002117CB">
        <w:rPr>
          <w:rFonts w:asciiTheme="minorHAnsi" w:hAnsiTheme="minorHAnsi" w:cstheme="minorHAnsi"/>
          <w:strike w:val="0"/>
          <w:color w:val="auto"/>
        </w:rPr>
        <w:t>4</w:t>
      </w:r>
      <w:r w:rsidRPr="002117CB">
        <w:rPr>
          <w:rFonts w:asciiTheme="minorHAnsi" w:hAnsiTheme="minorHAnsi" w:cstheme="minorHAnsi"/>
          <w:strike w:val="0"/>
          <w:color w:val="auto"/>
        </w:rPr>
        <w:t xml:space="preserve"> smlouvy o více než 30 dnů. </w:t>
      </w:r>
    </w:p>
    <w:p w14:paraId="6B484D72" w14:textId="1A02CDEF" w:rsidR="00FB0B34" w:rsidRPr="002117CB" w:rsidRDefault="00FB0B34" w:rsidP="00387226">
      <w:pPr>
        <w:numPr>
          <w:ilvl w:val="0"/>
          <w:numId w:val="4"/>
        </w:numPr>
        <w:overflowPunct w:val="0"/>
        <w:autoSpaceDE w:val="0"/>
        <w:autoSpaceDN w:val="0"/>
        <w:adjustRightInd w:val="0"/>
        <w:ind w:left="720" w:hanging="360"/>
        <w:jc w:val="both"/>
        <w:textAlignment w:val="baseline"/>
        <w:rPr>
          <w:rFonts w:asciiTheme="minorHAnsi" w:hAnsiTheme="minorHAnsi" w:cstheme="minorHAnsi"/>
          <w:strike w:val="0"/>
          <w:color w:val="auto"/>
        </w:rPr>
      </w:pPr>
      <w:r w:rsidRPr="002117CB">
        <w:rPr>
          <w:rFonts w:asciiTheme="minorHAnsi" w:hAnsiTheme="minorHAnsi" w:cstheme="minorHAnsi"/>
          <w:strike w:val="0"/>
          <w:color w:val="auto"/>
        </w:rPr>
        <w:t>prohlášení prodávajícího uvedené v článku III. odst. 3 smlouvy se ukáže jako neplatné, nepravdivé či neúplné.</w:t>
      </w:r>
    </w:p>
    <w:p w14:paraId="4FD000AE" w14:textId="77777777" w:rsidR="00FB0B34" w:rsidRPr="002117CB" w:rsidRDefault="00FB0B34" w:rsidP="00387226">
      <w:pPr>
        <w:numPr>
          <w:ilvl w:val="0"/>
          <w:numId w:val="5"/>
        </w:numPr>
        <w:overflowPunct w:val="0"/>
        <w:autoSpaceDE w:val="0"/>
        <w:autoSpaceDN w:val="0"/>
        <w:adjustRightInd w:val="0"/>
        <w:ind w:left="426" w:hanging="357"/>
        <w:jc w:val="both"/>
        <w:textAlignment w:val="baseline"/>
        <w:rPr>
          <w:rFonts w:asciiTheme="minorHAnsi" w:hAnsiTheme="minorHAnsi" w:cstheme="minorHAnsi"/>
          <w:strike w:val="0"/>
          <w:color w:val="auto"/>
        </w:rPr>
      </w:pPr>
      <w:r w:rsidRPr="002117CB">
        <w:rPr>
          <w:rFonts w:asciiTheme="minorHAnsi" w:hAnsiTheme="minorHAnsi" w:cstheme="minorHAnsi"/>
          <w:strike w:val="0"/>
          <w:color w:val="auto"/>
        </w:rPr>
        <w:t>Chce-li některá ze stran odstoupit od této smlouvy na základě ujednání z této smlouvy vyplývajících, je povinna svoje odstoupení písemně oznámit druhé straně. V odstoupení musí být uveden důvod, pro který strana od smlouvy odstupuje a přesná citace toho bodu smlouvy, který ji k odstoupení opravňuje. Bez těchto náležitostí je odstoupení neplatné.</w:t>
      </w:r>
    </w:p>
    <w:p w14:paraId="79B6ED32" w14:textId="77777777" w:rsidR="00FB0B34" w:rsidRPr="002117CB" w:rsidRDefault="00FB0B34" w:rsidP="00387226">
      <w:pPr>
        <w:tabs>
          <w:tab w:val="left" w:pos="360"/>
        </w:tabs>
        <w:overflowPunct w:val="0"/>
        <w:autoSpaceDE w:val="0"/>
        <w:autoSpaceDN w:val="0"/>
        <w:adjustRightInd w:val="0"/>
        <w:jc w:val="both"/>
        <w:textAlignment w:val="baseline"/>
        <w:rPr>
          <w:rFonts w:asciiTheme="minorHAnsi" w:hAnsiTheme="minorHAnsi" w:cstheme="minorHAnsi"/>
          <w:strike w:val="0"/>
          <w:color w:val="auto"/>
        </w:rPr>
      </w:pPr>
    </w:p>
    <w:p w14:paraId="79B69D22" w14:textId="1E8670AB" w:rsidR="00FB0B34" w:rsidRPr="002117CB" w:rsidRDefault="00FB0B34" w:rsidP="00387226">
      <w:pPr>
        <w:jc w:val="center"/>
        <w:rPr>
          <w:rFonts w:asciiTheme="minorHAnsi" w:hAnsiTheme="minorHAnsi" w:cstheme="minorHAnsi"/>
          <w:b/>
          <w:strike w:val="0"/>
          <w:color w:val="auto"/>
        </w:rPr>
      </w:pPr>
      <w:r w:rsidRPr="002117CB">
        <w:rPr>
          <w:rFonts w:asciiTheme="minorHAnsi" w:hAnsiTheme="minorHAnsi" w:cstheme="minorHAnsi"/>
          <w:b/>
          <w:strike w:val="0"/>
          <w:color w:val="auto"/>
        </w:rPr>
        <w:t>XI.</w:t>
      </w:r>
    </w:p>
    <w:p w14:paraId="6DB718DC" w14:textId="77777777" w:rsidR="00FB0B34" w:rsidRPr="002117CB" w:rsidRDefault="00FB0B34" w:rsidP="00387226">
      <w:pPr>
        <w:pStyle w:val="Smlouva2"/>
        <w:rPr>
          <w:rFonts w:asciiTheme="minorHAnsi" w:hAnsiTheme="minorHAnsi" w:cstheme="minorHAnsi"/>
          <w:szCs w:val="24"/>
        </w:rPr>
      </w:pPr>
      <w:r w:rsidRPr="002117CB">
        <w:rPr>
          <w:rFonts w:asciiTheme="minorHAnsi" w:hAnsiTheme="minorHAnsi" w:cstheme="minorHAnsi"/>
          <w:szCs w:val="24"/>
        </w:rPr>
        <w:t>Závěrečná ujednání</w:t>
      </w:r>
    </w:p>
    <w:p w14:paraId="2441A556" w14:textId="77777777" w:rsidR="00FB0B34" w:rsidRPr="002117CB" w:rsidRDefault="00FB0B34" w:rsidP="00387226">
      <w:pPr>
        <w:pStyle w:val="Smlouva2"/>
        <w:rPr>
          <w:rFonts w:asciiTheme="minorHAnsi" w:hAnsiTheme="minorHAnsi" w:cstheme="minorHAnsi"/>
          <w:szCs w:val="24"/>
        </w:rPr>
      </w:pPr>
    </w:p>
    <w:p w14:paraId="0570A000" w14:textId="2352F3D6" w:rsidR="00FB0B34" w:rsidRPr="002117CB" w:rsidRDefault="00FB0B34" w:rsidP="00387226">
      <w:pPr>
        <w:pStyle w:val="Smlouva-eslo"/>
        <w:numPr>
          <w:ilvl w:val="0"/>
          <w:numId w:val="7"/>
        </w:numPr>
        <w:spacing w:before="0" w:line="240" w:lineRule="auto"/>
        <w:ind w:left="426"/>
        <w:rPr>
          <w:rFonts w:asciiTheme="minorHAnsi" w:hAnsiTheme="minorHAnsi" w:cstheme="minorHAnsi"/>
          <w:szCs w:val="24"/>
        </w:rPr>
      </w:pPr>
      <w:r w:rsidRPr="002117CB">
        <w:rPr>
          <w:rFonts w:asciiTheme="minorHAnsi" w:hAnsiTheme="minorHAnsi" w:cstheme="minorHAnsi"/>
          <w:szCs w:val="24"/>
        </w:rPr>
        <w:t>Smluvní strany se dohodly, že postoupit jakékoli pohledávky vyplývající z této smlouvy lze pouze s předchozím písemným souhlasem druhé smluvní strany.</w:t>
      </w:r>
    </w:p>
    <w:p w14:paraId="4CB6C59D" w14:textId="77777777" w:rsidR="00FB0B34" w:rsidRPr="002117CB" w:rsidRDefault="00FB0B34" w:rsidP="00387226">
      <w:pPr>
        <w:pStyle w:val="Smlouva-eslo"/>
        <w:numPr>
          <w:ilvl w:val="0"/>
          <w:numId w:val="7"/>
        </w:numPr>
        <w:spacing w:before="0" w:line="240" w:lineRule="auto"/>
        <w:ind w:left="426"/>
        <w:rPr>
          <w:rFonts w:asciiTheme="minorHAnsi" w:hAnsiTheme="minorHAnsi" w:cstheme="minorHAnsi"/>
          <w:szCs w:val="24"/>
        </w:rPr>
      </w:pPr>
      <w:r w:rsidRPr="002117CB">
        <w:rPr>
          <w:rFonts w:asciiTheme="minorHAnsi" w:hAnsiTheme="minorHAnsi" w:cstheme="minorHAnsi"/>
          <w:szCs w:val="24"/>
        </w:rPr>
        <w:t>Změnit nebo doplnit tuto smlouvu mohou smluvní strany pouze formou písemných dodatků, které budou vzestupně číslovány, výslovně prohlášeny za dodatek této smlouvy a podepsány oprávněnými zástupci smluvních stran.</w:t>
      </w:r>
    </w:p>
    <w:p w14:paraId="1AC7F8EC" w14:textId="77777777" w:rsidR="00FB0B34" w:rsidRPr="002117CB" w:rsidRDefault="00FB0B34" w:rsidP="00387226">
      <w:pPr>
        <w:pStyle w:val="Smlouva-eslo"/>
        <w:numPr>
          <w:ilvl w:val="0"/>
          <w:numId w:val="7"/>
        </w:numPr>
        <w:spacing w:before="0" w:line="240" w:lineRule="auto"/>
        <w:ind w:left="426" w:hanging="357"/>
        <w:rPr>
          <w:rFonts w:asciiTheme="minorHAnsi" w:hAnsiTheme="minorHAnsi" w:cstheme="minorHAnsi"/>
          <w:szCs w:val="24"/>
        </w:rPr>
      </w:pPr>
      <w:r w:rsidRPr="002117CB">
        <w:rPr>
          <w:rFonts w:asciiTheme="minorHAnsi" w:hAnsiTheme="minorHAnsi" w:cstheme="minorHAnsi"/>
          <w:szCs w:val="24"/>
        </w:rPr>
        <w:lastRenderedPageBreak/>
        <w:t>Osoby podepisující tuto smlouvu svým podpisem stvrzují platnost svých jednatelských oprávnění.</w:t>
      </w:r>
    </w:p>
    <w:p w14:paraId="4E5EB778" w14:textId="5CE609E5" w:rsidR="00FB0B34" w:rsidRPr="002117CB" w:rsidRDefault="00FB0B34" w:rsidP="00387226">
      <w:pPr>
        <w:pStyle w:val="Smlouva-eslo"/>
        <w:numPr>
          <w:ilvl w:val="0"/>
          <w:numId w:val="7"/>
        </w:numPr>
        <w:spacing w:before="0" w:line="240" w:lineRule="auto"/>
        <w:ind w:left="426" w:hanging="357"/>
        <w:rPr>
          <w:rFonts w:asciiTheme="minorHAnsi" w:hAnsiTheme="minorHAnsi" w:cstheme="minorHAnsi"/>
          <w:szCs w:val="24"/>
        </w:rPr>
      </w:pPr>
      <w:r w:rsidRPr="002117CB">
        <w:rPr>
          <w:rFonts w:asciiTheme="minorHAnsi" w:hAnsiTheme="minorHAnsi" w:cstheme="minorHAnsi"/>
          <w:szCs w:val="24"/>
        </w:rPr>
        <w:t xml:space="preserve">Pro případ, že kterékoliv ustanovení této smlouvy se stane neúčinným nebo neplatným, </w:t>
      </w:r>
      <w:r w:rsidR="0049779E" w:rsidRPr="002117CB">
        <w:rPr>
          <w:rFonts w:asciiTheme="minorHAnsi" w:hAnsiTheme="minorHAnsi" w:cstheme="minorHAnsi"/>
          <w:szCs w:val="24"/>
        </w:rPr>
        <w:t>nemá toto vliv na platnost ostatních ustanovení nebo smlouvy jako celku a</w:t>
      </w:r>
      <w:r w:rsidR="00A840B0" w:rsidRPr="002117CB">
        <w:rPr>
          <w:rFonts w:asciiTheme="minorHAnsi" w:hAnsiTheme="minorHAnsi" w:cstheme="minorHAnsi"/>
          <w:szCs w:val="24"/>
        </w:rPr>
        <w:t xml:space="preserve"> strany</w:t>
      </w:r>
      <w:r w:rsidRPr="002117CB">
        <w:rPr>
          <w:rFonts w:asciiTheme="minorHAnsi" w:hAnsiTheme="minorHAnsi" w:cstheme="minorHAnsi"/>
          <w:szCs w:val="24"/>
        </w:rPr>
        <w:t xml:space="preserve"> se zavazují bez zbytečných odkladů nahradit takové ustanovení </w:t>
      </w:r>
      <w:r w:rsidR="008C41C2" w:rsidRPr="002117CB">
        <w:rPr>
          <w:rFonts w:asciiTheme="minorHAnsi" w:hAnsiTheme="minorHAnsi" w:cstheme="minorHAnsi"/>
          <w:szCs w:val="24"/>
        </w:rPr>
        <w:t xml:space="preserve">ustanovením </w:t>
      </w:r>
      <w:r w:rsidRPr="002117CB">
        <w:rPr>
          <w:rFonts w:asciiTheme="minorHAnsi" w:hAnsiTheme="minorHAnsi" w:cstheme="minorHAnsi"/>
          <w:szCs w:val="24"/>
        </w:rPr>
        <w:t>novým</w:t>
      </w:r>
      <w:r w:rsidR="00CE3C01" w:rsidRPr="002117CB">
        <w:rPr>
          <w:rFonts w:asciiTheme="minorHAnsi" w:hAnsiTheme="minorHAnsi" w:cstheme="minorHAnsi"/>
          <w:szCs w:val="24"/>
        </w:rPr>
        <w:t xml:space="preserve"> tak, aby </w:t>
      </w:r>
      <w:r w:rsidR="00D312A2" w:rsidRPr="002117CB">
        <w:rPr>
          <w:rFonts w:asciiTheme="minorHAnsi" w:hAnsiTheme="minorHAnsi" w:cstheme="minorHAnsi"/>
          <w:szCs w:val="24"/>
        </w:rPr>
        <w:t xml:space="preserve">důvod neplatnosti či neúčinnosti byl </w:t>
      </w:r>
      <w:r w:rsidR="00F825BD" w:rsidRPr="002117CB">
        <w:rPr>
          <w:rFonts w:asciiTheme="minorHAnsi" w:hAnsiTheme="minorHAnsi" w:cstheme="minorHAnsi"/>
          <w:szCs w:val="24"/>
        </w:rPr>
        <w:t xml:space="preserve">odstraněn a </w:t>
      </w:r>
      <w:r w:rsidR="00CE3C01" w:rsidRPr="002117CB">
        <w:rPr>
          <w:rFonts w:asciiTheme="minorHAnsi" w:hAnsiTheme="minorHAnsi" w:cstheme="minorHAnsi"/>
          <w:szCs w:val="24"/>
        </w:rPr>
        <w:t>smysl a účel této smlouvy i nahrazovaného ustanovení byl zachován</w:t>
      </w:r>
      <w:r w:rsidRPr="002117CB">
        <w:rPr>
          <w:rFonts w:asciiTheme="minorHAnsi" w:hAnsiTheme="minorHAnsi" w:cstheme="minorHAnsi"/>
          <w:szCs w:val="24"/>
        </w:rPr>
        <w:t>.</w:t>
      </w:r>
    </w:p>
    <w:p w14:paraId="22B1680A" w14:textId="77777777" w:rsidR="00FB0B34" w:rsidRPr="002117CB" w:rsidRDefault="00FB0B34" w:rsidP="00387226">
      <w:pPr>
        <w:pStyle w:val="Smlouva-eslo"/>
        <w:numPr>
          <w:ilvl w:val="0"/>
          <w:numId w:val="7"/>
        </w:numPr>
        <w:spacing w:before="0" w:line="240" w:lineRule="auto"/>
        <w:ind w:left="426" w:hanging="357"/>
        <w:rPr>
          <w:rFonts w:asciiTheme="minorHAnsi" w:hAnsiTheme="minorHAnsi" w:cstheme="minorHAnsi"/>
          <w:szCs w:val="24"/>
        </w:rPr>
      </w:pPr>
      <w:r w:rsidRPr="002117CB">
        <w:rPr>
          <w:rFonts w:asciiTheme="minorHAnsi" w:hAnsiTheme="minorHAnsi" w:cstheme="minorHAnsi"/>
          <w:szCs w:val="24"/>
        </w:rPr>
        <w:t>Písemnosti se považují za doručené i v případě, že kterákoliv ze stran její doručení odmítne, či jinak znemožní. Pro takové případy se strany dohodly na tom, že právní fikce doručení písemnosti nastane třetí den ode dne odeslání alespoň doporučené zásilky k rukám druhé smluvní strany na adresu uvedenou v záhlaví této smlouvy.</w:t>
      </w:r>
    </w:p>
    <w:p w14:paraId="0AF0FB43" w14:textId="759F6442" w:rsidR="00FB0B34" w:rsidRPr="002117CB" w:rsidRDefault="00FB0B34" w:rsidP="00387226">
      <w:pPr>
        <w:pStyle w:val="Smlouva-eslo"/>
        <w:numPr>
          <w:ilvl w:val="0"/>
          <w:numId w:val="7"/>
        </w:numPr>
        <w:spacing w:before="0" w:line="240" w:lineRule="auto"/>
        <w:ind w:left="426" w:hanging="357"/>
        <w:rPr>
          <w:rFonts w:asciiTheme="minorHAnsi" w:hAnsiTheme="minorHAnsi" w:cstheme="minorHAnsi"/>
          <w:szCs w:val="24"/>
        </w:rPr>
      </w:pPr>
      <w:r w:rsidRPr="002117CB">
        <w:rPr>
          <w:rFonts w:asciiTheme="minorHAnsi" w:hAnsiTheme="minorHAnsi" w:cstheme="minorHAnsi"/>
          <w:szCs w:val="24"/>
        </w:rPr>
        <w:t xml:space="preserve">Tato smlouva je vyhotovena </w:t>
      </w:r>
      <w:r w:rsidR="0087208A">
        <w:rPr>
          <w:rFonts w:asciiTheme="minorHAnsi" w:hAnsiTheme="minorHAnsi" w:cstheme="minorHAnsi"/>
          <w:szCs w:val="24"/>
        </w:rPr>
        <w:t>v elektronické formě opatřeny kvalifikovanými elektronickými podpisu zástupci smluvních stran.</w:t>
      </w:r>
    </w:p>
    <w:p w14:paraId="59E3F295" w14:textId="77777777" w:rsidR="00FB0B34" w:rsidRPr="002117CB" w:rsidRDefault="00FB0B34" w:rsidP="00387226">
      <w:pPr>
        <w:numPr>
          <w:ilvl w:val="0"/>
          <w:numId w:val="7"/>
        </w:numPr>
        <w:ind w:left="426" w:hanging="357"/>
        <w:jc w:val="both"/>
        <w:rPr>
          <w:rFonts w:asciiTheme="minorHAnsi" w:hAnsiTheme="minorHAnsi" w:cstheme="minorHAnsi"/>
          <w:strike w:val="0"/>
          <w:color w:val="auto"/>
        </w:rPr>
      </w:pPr>
      <w:r w:rsidRPr="002117CB">
        <w:rPr>
          <w:rFonts w:asciiTheme="minorHAnsi" w:hAnsiTheme="minorHAnsi" w:cstheme="minorHAnsi"/>
          <w:strike w:val="0"/>
          <w:color w:val="auto"/>
        </w:rPr>
        <w:t>Strany stvrzují, že tato smlouva obsahuje úplnou dohodu a že neexistují žádná jiná ujednání, ústní ani písemná, která by upravovala předmět této smlouvy. Pokud by takováto ujednání existovala, jsou tímto zrušena a nahrazena beze zbytku touto smlouvou.</w:t>
      </w:r>
    </w:p>
    <w:p w14:paraId="18DE35A4" w14:textId="77777777" w:rsidR="00FB0B34" w:rsidRPr="002117CB" w:rsidRDefault="00FB0B34" w:rsidP="00387226">
      <w:pPr>
        <w:numPr>
          <w:ilvl w:val="0"/>
          <w:numId w:val="7"/>
        </w:numPr>
        <w:ind w:left="426" w:hanging="357"/>
        <w:jc w:val="both"/>
        <w:rPr>
          <w:rFonts w:asciiTheme="minorHAnsi" w:hAnsiTheme="minorHAnsi" w:cstheme="minorHAnsi"/>
          <w:strike w:val="0"/>
          <w:color w:val="auto"/>
        </w:rPr>
      </w:pPr>
      <w:r w:rsidRPr="002117CB">
        <w:rPr>
          <w:rFonts w:asciiTheme="minorHAnsi" w:hAnsiTheme="minorHAnsi" w:cstheme="minorHAnsi"/>
          <w:strike w:val="0"/>
          <w:color w:val="auto"/>
        </w:rPr>
        <w:t>Tato smlouva může být změněna nebo doplněna pouze na základě písemných dodatků podepsaných oprávněnými zástupci obou smluvních stran. Smluvní strany se výslovně dohodly na vyloučení aplikace ustanovení § 582 odst. 2 občanského zákoníku upravující možnosti sjednat změnu smlouvy neformálně, a to poskytnutím plnění. Smluvní strany výslovně vylučují, aby tato smlouva byla doplňována či měněna jinou formou, než jak je stanoveno v tomto odstavci smlouvy.</w:t>
      </w:r>
    </w:p>
    <w:p w14:paraId="1FBCA38E" w14:textId="77777777" w:rsidR="00FB0B34" w:rsidRPr="002117CB" w:rsidRDefault="00FB0B34" w:rsidP="00387226">
      <w:pPr>
        <w:numPr>
          <w:ilvl w:val="0"/>
          <w:numId w:val="7"/>
        </w:numPr>
        <w:ind w:left="426" w:hanging="357"/>
        <w:jc w:val="both"/>
        <w:rPr>
          <w:rFonts w:asciiTheme="minorHAnsi" w:hAnsiTheme="minorHAnsi" w:cstheme="minorHAnsi"/>
          <w:strike w:val="0"/>
          <w:color w:val="auto"/>
        </w:rPr>
      </w:pPr>
      <w:r w:rsidRPr="002117CB">
        <w:rPr>
          <w:rFonts w:asciiTheme="minorHAnsi" w:hAnsiTheme="minorHAnsi" w:cstheme="minorHAnsi"/>
          <w:strike w:val="0"/>
          <w:color w:val="auto"/>
        </w:rPr>
        <w:t xml:space="preserve">Smluvní strany se odchylně od </w:t>
      </w:r>
      <w:proofErr w:type="spellStart"/>
      <w:r w:rsidRPr="002117CB">
        <w:rPr>
          <w:rFonts w:asciiTheme="minorHAnsi" w:hAnsiTheme="minorHAnsi" w:cstheme="minorHAnsi"/>
          <w:strike w:val="0"/>
          <w:color w:val="auto"/>
        </w:rPr>
        <w:t>ust</w:t>
      </w:r>
      <w:proofErr w:type="spellEnd"/>
      <w:r w:rsidRPr="002117CB">
        <w:rPr>
          <w:rFonts w:asciiTheme="minorHAnsi" w:hAnsiTheme="minorHAnsi" w:cstheme="minorHAnsi"/>
          <w:strike w:val="0"/>
          <w:color w:val="auto"/>
        </w:rPr>
        <w:t>. § 1740 odst. 3 zákona dohodly, že odpověď na návrh na uzavření smlouvy s dodatkem nebo odchylkou, která podstatně nemění podmínky nabídky, není přijetím nabídky, ale považuje se za odmítnutí původního návrhu a za nový návrh.</w:t>
      </w:r>
    </w:p>
    <w:p w14:paraId="60F45C6D" w14:textId="3E4EBE0C" w:rsidR="000976CA" w:rsidRPr="002117CB" w:rsidRDefault="000976CA" w:rsidP="00387226">
      <w:pPr>
        <w:numPr>
          <w:ilvl w:val="0"/>
          <w:numId w:val="7"/>
        </w:numPr>
        <w:ind w:left="426" w:hanging="357"/>
        <w:jc w:val="both"/>
        <w:rPr>
          <w:rFonts w:asciiTheme="minorHAnsi" w:hAnsiTheme="minorHAnsi" w:cstheme="minorHAnsi"/>
          <w:strike w:val="0"/>
          <w:color w:val="auto"/>
        </w:rPr>
      </w:pPr>
      <w:r w:rsidRPr="002117CB">
        <w:rPr>
          <w:rFonts w:asciiTheme="minorHAnsi" w:hAnsiTheme="minorHAnsi" w:cstheme="minorHAnsi"/>
          <w:strike w:val="0"/>
          <w:color w:val="auto"/>
        </w:rPr>
        <w:t xml:space="preserve">Uzavření této smlouvy schválila rada města Vizovice na svém…. </w:t>
      </w:r>
      <w:r w:rsidR="003B0506" w:rsidRPr="002117CB">
        <w:rPr>
          <w:rFonts w:asciiTheme="minorHAnsi" w:hAnsiTheme="minorHAnsi" w:cstheme="minorHAnsi"/>
          <w:strike w:val="0"/>
          <w:color w:val="auto"/>
        </w:rPr>
        <w:t>j</w:t>
      </w:r>
      <w:r w:rsidRPr="002117CB">
        <w:rPr>
          <w:rFonts w:asciiTheme="minorHAnsi" w:hAnsiTheme="minorHAnsi" w:cstheme="minorHAnsi"/>
          <w:strike w:val="0"/>
          <w:color w:val="auto"/>
        </w:rPr>
        <w:t xml:space="preserve">ednání dne ………. </w:t>
      </w:r>
      <w:r w:rsidR="003B0506" w:rsidRPr="002117CB">
        <w:rPr>
          <w:rFonts w:asciiTheme="minorHAnsi" w:hAnsiTheme="minorHAnsi" w:cstheme="minorHAnsi"/>
          <w:strike w:val="0"/>
          <w:color w:val="auto"/>
        </w:rPr>
        <w:t>u</w:t>
      </w:r>
      <w:r w:rsidRPr="002117CB">
        <w:rPr>
          <w:rFonts w:asciiTheme="minorHAnsi" w:hAnsiTheme="minorHAnsi" w:cstheme="minorHAnsi"/>
          <w:strike w:val="0"/>
          <w:color w:val="auto"/>
        </w:rPr>
        <w:t>sn</w:t>
      </w:r>
      <w:r w:rsidR="003B0506" w:rsidRPr="002117CB">
        <w:rPr>
          <w:rFonts w:asciiTheme="minorHAnsi" w:hAnsiTheme="minorHAnsi" w:cstheme="minorHAnsi"/>
          <w:strike w:val="0"/>
          <w:color w:val="auto"/>
        </w:rPr>
        <w:t>e</w:t>
      </w:r>
      <w:r w:rsidRPr="002117CB">
        <w:rPr>
          <w:rFonts w:asciiTheme="minorHAnsi" w:hAnsiTheme="minorHAnsi" w:cstheme="minorHAnsi"/>
          <w:strike w:val="0"/>
          <w:color w:val="auto"/>
        </w:rPr>
        <w:t>sením č. ………………………</w:t>
      </w:r>
    </w:p>
    <w:p w14:paraId="22C3F632" w14:textId="67B35380" w:rsidR="00A2121A" w:rsidRPr="002117CB" w:rsidRDefault="00A2121A" w:rsidP="00387226">
      <w:pPr>
        <w:numPr>
          <w:ilvl w:val="0"/>
          <w:numId w:val="7"/>
        </w:numPr>
        <w:ind w:left="426" w:hanging="357"/>
        <w:jc w:val="both"/>
        <w:rPr>
          <w:rFonts w:asciiTheme="minorHAnsi" w:hAnsiTheme="minorHAnsi" w:cstheme="minorHAnsi"/>
          <w:strike w:val="0"/>
          <w:color w:val="auto"/>
        </w:rPr>
      </w:pPr>
      <w:r w:rsidRPr="002117CB">
        <w:rPr>
          <w:rFonts w:asciiTheme="minorHAnsi" w:hAnsiTheme="minorHAnsi" w:cstheme="minorHAnsi"/>
          <w:strike w:val="0"/>
          <w:color w:val="auto"/>
        </w:rPr>
        <w:t xml:space="preserve">Prodávající bere na vědomí, že kupující je povinný subjekt k poskytování informací dle zákona č. 106/1999 Sb., o svobodném přístupu k informacím a zákona č. 340/2015 Sb., o registru smluv (dále „registr smluv“), když podle tohoto zákona podléhá povinnému zveřejnění. </w:t>
      </w:r>
      <w:r w:rsidR="00875552" w:rsidRPr="002117CB">
        <w:rPr>
          <w:rFonts w:asciiTheme="minorHAnsi" w:hAnsiTheme="minorHAnsi" w:cstheme="minorHAnsi"/>
          <w:strike w:val="0"/>
          <w:color w:val="auto"/>
        </w:rPr>
        <w:t>Prodávající</w:t>
      </w:r>
      <w:r w:rsidRPr="002117CB">
        <w:rPr>
          <w:rFonts w:asciiTheme="minorHAnsi" w:hAnsiTheme="minorHAnsi" w:cstheme="minorHAnsi"/>
          <w:strike w:val="0"/>
          <w:color w:val="auto"/>
        </w:rPr>
        <w:t xml:space="preserve"> souhlasí se zpřístupněním či zveřejněním celé této smlouvy, jakož i všech jednání a okolností s jejím uzavřením souvisejících. Smluvní strany se dohodly, že tuto povinnost splní vůči Registru smluv </w:t>
      </w:r>
      <w:r w:rsidR="00875552" w:rsidRPr="002117CB">
        <w:rPr>
          <w:rFonts w:asciiTheme="minorHAnsi" w:hAnsiTheme="minorHAnsi" w:cstheme="minorHAnsi"/>
          <w:strike w:val="0"/>
          <w:color w:val="auto"/>
        </w:rPr>
        <w:t>kupující</w:t>
      </w:r>
      <w:r w:rsidRPr="002117CB">
        <w:rPr>
          <w:rFonts w:asciiTheme="minorHAnsi" w:hAnsiTheme="minorHAnsi" w:cstheme="minorHAnsi"/>
          <w:strike w:val="0"/>
          <w:color w:val="auto"/>
        </w:rPr>
        <w:t xml:space="preserve"> a o splnění povinnosti předá </w:t>
      </w:r>
      <w:r w:rsidR="00875552" w:rsidRPr="002117CB">
        <w:rPr>
          <w:rFonts w:asciiTheme="minorHAnsi" w:hAnsiTheme="minorHAnsi" w:cstheme="minorHAnsi"/>
          <w:strike w:val="0"/>
          <w:color w:val="auto"/>
        </w:rPr>
        <w:t>prodávajícímu</w:t>
      </w:r>
      <w:r w:rsidRPr="002117CB">
        <w:rPr>
          <w:rFonts w:asciiTheme="minorHAnsi" w:hAnsiTheme="minorHAnsi" w:cstheme="minorHAnsi"/>
          <w:strike w:val="0"/>
          <w:color w:val="auto"/>
        </w:rPr>
        <w:t xml:space="preserve"> zprávu.</w:t>
      </w:r>
    </w:p>
    <w:p w14:paraId="739C5FFA" w14:textId="3B97DE41" w:rsidR="00070706" w:rsidRPr="002117CB" w:rsidRDefault="00070706" w:rsidP="00387226">
      <w:pPr>
        <w:numPr>
          <w:ilvl w:val="0"/>
          <w:numId w:val="7"/>
        </w:numPr>
        <w:ind w:left="426" w:hanging="357"/>
        <w:jc w:val="both"/>
        <w:rPr>
          <w:rFonts w:asciiTheme="minorHAnsi" w:hAnsiTheme="minorHAnsi" w:cstheme="minorHAnsi"/>
          <w:strike w:val="0"/>
          <w:color w:val="auto"/>
        </w:rPr>
      </w:pPr>
      <w:r w:rsidRPr="002117CB">
        <w:rPr>
          <w:rFonts w:asciiTheme="minorHAnsi" w:hAnsiTheme="minorHAnsi" w:cstheme="minorHAnsi"/>
          <w:strike w:val="0"/>
          <w:color w:val="auto"/>
        </w:rPr>
        <w:t>Tato smlouva nab</w:t>
      </w:r>
      <w:r w:rsidR="00920746" w:rsidRPr="002117CB">
        <w:rPr>
          <w:rFonts w:asciiTheme="minorHAnsi" w:hAnsiTheme="minorHAnsi" w:cstheme="minorHAnsi"/>
          <w:strike w:val="0"/>
          <w:color w:val="auto"/>
        </w:rPr>
        <w:t>ý</w:t>
      </w:r>
      <w:r w:rsidRPr="002117CB">
        <w:rPr>
          <w:rFonts w:asciiTheme="minorHAnsi" w:hAnsiTheme="minorHAnsi" w:cstheme="minorHAnsi"/>
          <w:strike w:val="0"/>
          <w:color w:val="auto"/>
        </w:rPr>
        <w:t>vá účinnosti dnem zveřejnění v Registru smluv</w:t>
      </w:r>
      <w:r w:rsidR="00920746" w:rsidRPr="002117CB">
        <w:rPr>
          <w:rFonts w:asciiTheme="minorHAnsi" w:hAnsiTheme="minorHAnsi" w:cstheme="minorHAnsi"/>
          <w:strike w:val="0"/>
          <w:color w:val="auto"/>
        </w:rPr>
        <w:t>.</w:t>
      </w:r>
      <w:r w:rsidRPr="002117CB">
        <w:rPr>
          <w:rFonts w:asciiTheme="minorHAnsi" w:hAnsiTheme="minorHAnsi" w:cstheme="minorHAnsi"/>
          <w:strike w:val="0"/>
          <w:color w:val="auto"/>
        </w:rPr>
        <w:t xml:space="preserve"> </w:t>
      </w:r>
    </w:p>
    <w:p w14:paraId="14D18D53" w14:textId="77777777" w:rsidR="000976CA" w:rsidRPr="002117CB" w:rsidRDefault="000976CA" w:rsidP="00387226">
      <w:pPr>
        <w:ind w:left="69"/>
        <w:jc w:val="both"/>
        <w:rPr>
          <w:rFonts w:asciiTheme="minorHAnsi" w:hAnsiTheme="minorHAnsi" w:cstheme="minorHAnsi"/>
          <w:strike w:val="0"/>
          <w:color w:val="auto"/>
        </w:rPr>
      </w:pPr>
    </w:p>
    <w:p w14:paraId="7D450BE2" w14:textId="30DFBCA0" w:rsidR="00FE180B" w:rsidRPr="002117CB" w:rsidRDefault="00FE180B" w:rsidP="00387226">
      <w:pPr>
        <w:jc w:val="both"/>
        <w:rPr>
          <w:rFonts w:asciiTheme="minorHAnsi" w:hAnsiTheme="minorHAnsi" w:cstheme="minorHAnsi"/>
          <w:i/>
          <w:iCs/>
          <w:strike w:val="0"/>
          <w:color w:val="auto"/>
        </w:rPr>
      </w:pPr>
      <w:r w:rsidRPr="002117CB">
        <w:rPr>
          <w:rFonts w:asciiTheme="minorHAnsi" w:hAnsiTheme="minorHAnsi" w:cstheme="minorHAnsi"/>
          <w:i/>
          <w:iCs/>
          <w:strike w:val="0"/>
          <w:color w:val="auto"/>
        </w:rPr>
        <w:t>Přílohy:</w:t>
      </w:r>
    </w:p>
    <w:p w14:paraId="625DAF48" w14:textId="77777777" w:rsidR="0087208A" w:rsidRDefault="00FE180B" w:rsidP="00387226">
      <w:pPr>
        <w:jc w:val="both"/>
        <w:rPr>
          <w:rFonts w:asciiTheme="minorHAnsi" w:hAnsiTheme="minorHAnsi" w:cstheme="minorHAnsi"/>
          <w:i/>
          <w:iCs/>
          <w:strike w:val="0"/>
          <w:color w:val="auto"/>
        </w:rPr>
      </w:pPr>
      <w:r w:rsidRPr="002117CB">
        <w:rPr>
          <w:rFonts w:asciiTheme="minorHAnsi" w:hAnsiTheme="minorHAnsi" w:cstheme="minorHAnsi"/>
          <w:i/>
          <w:iCs/>
          <w:strike w:val="0"/>
          <w:color w:val="auto"/>
        </w:rPr>
        <w:t xml:space="preserve">Příloha č. 1 – </w:t>
      </w:r>
      <w:r w:rsidR="0087208A">
        <w:rPr>
          <w:rFonts w:asciiTheme="minorHAnsi" w:hAnsiTheme="minorHAnsi" w:cstheme="minorHAnsi"/>
          <w:i/>
          <w:iCs/>
          <w:strike w:val="0"/>
          <w:color w:val="auto"/>
        </w:rPr>
        <w:t>Technická specifikace</w:t>
      </w:r>
    </w:p>
    <w:p w14:paraId="3BB7EDD1" w14:textId="552E90DD" w:rsidR="00FE180B" w:rsidRPr="002117CB" w:rsidRDefault="0087208A" w:rsidP="00387226">
      <w:pPr>
        <w:jc w:val="both"/>
        <w:rPr>
          <w:rFonts w:asciiTheme="minorHAnsi" w:hAnsiTheme="minorHAnsi" w:cstheme="minorHAnsi"/>
          <w:i/>
          <w:iCs/>
          <w:strike w:val="0"/>
          <w:color w:val="auto"/>
        </w:rPr>
      </w:pPr>
      <w:r>
        <w:rPr>
          <w:rFonts w:asciiTheme="minorHAnsi" w:hAnsiTheme="minorHAnsi" w:cstheme="minorHAnsi"/>
          <w:i/>
          <w:iCs/>
          <w:strike w:val="0"/>
          <w:color w:val="auto"/>
        </w:rPr>
        <w:t>Příloha č. 2 – Výkaz výměr</w:t>
      </w:r>
      <w:r w:rsidR="00FE180B" w:rsidRPr="002117CB">
        <w:rPr>
          <w:rFonts w:asciiTheme="minorHAnsi" w:hAnsiTheme="minorHAnsi" w:cstheme="minorHAnsi"/>
          <w:i/>
          <w:iCs/>
          <w:strike w:val="0"/>
          <w:color w:val="auto"/>
        </w:rPr>
        <w:t xml:space="preserve"> </w:t>
      </w:r>
    </w:p>
    <w:p w14:paraId="7310E679" w14:textId="77777777" w:rsidR="00FE180B" w:rsidRPr="002117CB" w:rsidRDefault="00FE180B" w:rsidP="00387226">
      <w:pPr>
        <w:jc w:val="both"/>
        <w:rPr>
          <w:rFonts w:asciiTheme="minorHAnsi" w:hAnsiTheme="minorHAnsi" w:cstheme="minorHAnsi"/>
          <w:strike w:val="0"/>
          <w:snapToGrid w:val="0"/>
          <w:color w:val="auto"/>
        </w:rPr>
      </w:pPr>
    </w:p>
    <w:p w14:paraId="22DB434C" w14:textId="18B857E7" w:rsidR="00FB0B34" w:rsidRPr="002117CB" w:rsidRDefault="00FB0B34" w:rsidP="00387226">
      <w:pPr>
        <w:jc w:val="both"/>
        <w:rPr>
          <w:rFonts w:asciiTheme="minorHAnsi" w:hAnsiTheme="minorHAnsi" w:cstheme="minorHAnsi"/>
          <w:strike w:val="0"/>
          <w:snapToGrid w:val="0"/>
          <w:color w:val="auto"/>
        </w:rPr>
      </w:pPr>
      <w:r w:rsidRPr="002117CB">
        <w:rPr>
          <w:rFonts w:asciiTheme="minorHAnsi" w:hAnsiTheme="minorHAnsi" w:cstheme="minorHAnsi"/>
          <w:strike w:val="0"/>
          <w:snapToGrid w:val="0"/>
          <w:color w:val="auto"/>
        </w:rPr>
        <w:t>V………………… dne……</w:t>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t>V …………</w:t>
      </w:r>
      <w:proofErr w:type="gramStart"/>
      <w:r w:rsidRPr="002117CB">
        <w:rPr>
          <w:rFonts w:asciiTheme="minorHAnsi" w:hAnsiTheme="minorHAnsi" w:cstheme="minorHAnsi"/>
          <w:strike w:val="0"/>
          <w:snapToGrid w:val="0"/>
          <w:color w:val="auto"/>
        </w:rPr>
        <w:t>…….</w:t>
      </w:r>
      <w:proofErr w:type="gramEnd"/>
      <w:r w:rsidRPr="002117CB">
        <w:rPr>
          <w:rFonts w:asciiTheme="minorHAnsi" w:hAnsiTheme="minorHAnsi" w:cstheme="minorHAnsi"/>
          <w:strike w:val="0"/>
          <w:snapToGrid w:val="0"/>
          <w:color w:val="auto"/>
        </w:rPr>
        <w:t>.dne..................................</w:t>
      </w:r>
      <w:r w:rsidRPr="002117CB">
        <w:rPr>
          <w:rFonts w:asciiTheme="minorHAnsi" w:hAnsiTheme="minorHAnsi" w:cstheme="minorHAnsi"/>
          <w:strike w:val="0"/>
          <w:snapToGrid w:val="0"/>
          <w:color w:val="auto"/>
        </w:rPr>
        <w:tab/>
      </w:r>
    </w:p>
    <w:p w14:paraId="50B183BD" w14:textId="77777777" w:rsidR="00FB0B34" w:rsidRPr="002117CB" w:rsidRDefault="00FB0B34" w:rsidP="00387226">
      <w:pPr>
        <w:jc w:val="both"/>
        <w:rPr>
          <w:rFonts w:asciiTheme="minorHAnsi" w:hAnsiTheme="minorHAnsi" w:cstheme="minorHAnsi"/>
          <w:strike w:val="0"/>
          <w:snapToGrid w:val="0"/>
          <w:color w:val="auto"/>
        </w:rPr>
      </w:pPr>
    </w:p>
    <w:p w14:paraId="4517CE4A" w14:textId="77777777" w:rsidR="00FB0B34" w:rsidRDefault="00FB0B34" w:rsidP="00387226">
      <w:pPr>
        <w:jc w:val="both"/>
        <w:rPr>
          <w:rFonts w:asciiTheme="minorHAnsi" w:hAnsiTheme="minorHAnsi" w:cstheme="minorHAnsi"/>
          <w:strike w:val="0"/>
          <w:snapToGrid w:val="0"/>
          <w:color w:val="auto"/>
        </w:rPr>
      </w:pPr>
      <w:r w:rsidRPr="002117CB">
        <w:rPr>
          <w:rFonts w:asciiTheme="minorHAnsi" w:hAnsiTheme="minorHAnsi" w:cstheme="minorHAnsi"/>
          <w:strike w:val="0"/>
          <w:snapToGrid w:val="0"/>
          <w:color w:val="auto"/>
        </w:rPr>
        <w:tab/>
        <w:t xml:space="preserve"> </w:t>
      </w:r>
    </w:p>
    <w:p w14:paraId="024824B6" w14:textId="77777777" w:rsidR="0087208A" w:rsidRDefault="0087208A" w:rsidP="00387226">
      <w:pPr>
        <w:jc w:val="both"/>
        <w:rPr>
          <w:rFonts w:asciiTheme="minorHAnsi" w:hAnsiTheme="minorHAnsi" w:cstheme="minorHAnsi"/>
          <w:strike w:val="0"/>
          <w:snapToGrid w:val="0"/>
          <w:color w:val="auto"/>
        </w:rPr>
      </w:pPr>
    </w:p>
    <w:p w14:paraId="50645711" w14:textId="77777777" w:rsidR="0087208A" w:rsidRPr="002117CB" w:rsidRDefault="0087208A" w:rsidP="00387226">
      <w:pPr>
        <w:jc w:val="both"/>
        <w:rPr>
          <w:rFonts w:asciiTheme="minorHAnsi" w:hAnsiTheme="minorHAnsi" w:cstheme="minorHAnsi"/>
          <w:strike w:val="0"/>
          <w:snapToGrid w:val="0"/>
          <w:color w:val="auto"/>
        </w:rPr>
      </w:pPr>
    </w:p>
    <w:p w14:paraId="3D51C48D" w14:textId="77777777" w:rsidR="00FB0B34" w:rsidRPr="002117CB" w:rsidRDefault="00FB0B34" w:rsidP="00387226">
      <w:pPr>
        <w:jc w:val="both"/>
        <w:rPr>
          <w:rFonts w:asciiTheme="minorHAnsi" w:hAnsiTheme="minorHAnsi" w:cstheme="minorHAnsi"/>
          <w:strike w:val="0"/>
          <w:snapToGrid w:val="0"/>
          <w:color w:val="auto"/>
        </w:rPr>
      </w:pPr>
      <w:r w:rsidRPr="002117CB">
        <w:rPr>
          <w:rFonts w:asciiTheme="minorHAnsi" w:hAnsiTheme="minorHAnsi" w:cstheme="minorHAnsi"/>
          <w:strike w:val="0"/>
          <w:snapToGrid w:val="0"/>
          <w:color w:val="auto"/>
        </w:rPr>
        <w:t>…………………………….</w:t>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t>……………………………..</w:t>
      </w:r>
    </w:p>
    <w:p w14:paraId="04EE1CA2" w14:textId="77777777" w:rsidR="00FB0B34" w:rsidRPr="002117CB" w:rsidRDefault="00FB0B34" w:rsidP="00387226">
      <w:pPr>
        <w:jc w:val="both"/>
        <w:rPr>
          <w:rFonts w:asciiTheme="minorHAnsi" w:hAnsiTheme="minorHAnsi" w:cstheme="minorHAnsi"/>
          <w:strike w:val="0"/>
          <w:snapToGrid w:val="0"/>
          <w:color w:val="auto"/>
        </w:rPr>
      </w:pPr>
      <w:r w:rsidRPr="002117CB">
        <w:rPr>
          <w:rFonts w:asciiTheme="minorHAnsi" w:hAnsiTheme="minorHAnsi" w:cstheme="minorHAnsi"/>
          <w:strike w:val="0"/>
          <w:snapToGrid w:val="0"/>
          <w:color w:val="auto"/>
        </w:rPr>
        <w:t>Za prodávajícího:</w:t>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t>Za kupujícího:</w:t>
      </w:r>
    </w:p>
    <w:p w14:paraId="02DC8F56" w14:textId="568E6173" w:rsidR="00FB0B34" w:rsidRPr="002117CB" w:rsidRDefault="00FB0B34" w:rsidP="00387226">
      <w:pPr>
        <w:jc w:val="both"/>
        <w:rPr>
          <w:rFonts w:asciiTheme="minorHAnsi" w:hAnsiTheme="minorHAnsi" w:cstheme="minorHAnsi"/>
          <w:strike w:val="0"/>
          <w:snapToGrid w:val="0"/>
          <w:color w:val="auto"/>
        </w:rPr>
      </w:pP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r>
      <w:r w:rsidRPr="002117CB">
        <w:rPr>
          <w:rFonts w:asciiTheme="minorHAnsi" w:hAnsiTheme="minorHAnsi" w:cstheme="minorHAnsi"/>
          <w:strike w:val="0"/>
          <w:snapToGrid w:val="0"/>
          <w:color w:val="auto"/>
        </w:rPr>
        <w:tab/>
      </w:r>
      <w:r w:rsidR="000976CA" w:rsidRPr="002117CB">
        <w:rPr>
          <w:rFonts w:asciiTheme="minorHAnsi" w:hAnsiTheme="minorHAnsi" w:cstheme="minorHAnsi"/>
          <w:strike w:val="0"/>
          <w:snapToGrid w:val="0"/>
          <w:color w:val="auto"/>
        </w:rPr>
        <w:t>Bc. S</w:t>
      </w:r>
      <w:r w:rsidR="00FC7324" w:rsidRPr="002117CB">
        <w:rPr>
          <w:rFonts w:asciiTheme="minorHAnsi" w:hAnsiTheme="minorHAnsi" w:cstheme="minorHAnsi"/>
          <w:strike w:val="0"/>
          <w:snapToGrid w:val="0"/>
          <w:color w:val="auto"/>
        </w:rPr>
        <w:t>i</w:t>
      </w:r>
      <w:r w:rsidR="000976CA" w:rsidRPr="002117CB">
        <w:rPr>
          <w:rFonts w:asciiTheme="minorHAnsi" w:hAnsiTheme="minorHAnsi" w:cstheme="minorHAnsi"/>
          <w:strike w:val="0"/>
          <w:snapToGrid w:val="0"/>
          <w:color w:val="auto"/>
        </w:rPr>
        <w:t>lvie Dolanská</w:t>
      </w:r>
    </w:p>
    <w:p w14:paraId="57B0CA28" w14:textId="54232FC1" w:rsidR="0087208A" w:rsidRPr="002117CB" w:rsidRDefault="000976CA" w:rsidP="0087208A">
      <w:pPr>
        <w:ind w:left="4956" w:firstLine="708"/>
        <w:jc w:val="both"/>
        <w:rPr>
          <w:rFonts w:asciiTheme="minorHAnsi" w:hAnsiTheme="minorHAnsi" w:cstheme="minorHAnsi"/>
        </w:rPr>
      </w:pPr>
      <w:r w:rsidRPr="002117CB">
        <w:rPr>
          <w:rFonts w:asciiTheme="minorHAnsi" w:hAnsiTheme="minorHAnsi" w:cstheme="minorHAnsi"/>
          <w:strike w:val="0"/>
          <w:snapToGrid w:val="0"/>
          <w:color w:val="auto"/>
        </w:rPr>
        <w:t>starostka</w:t>
      </w:r>
    </w:p>
    <w:sectPr w:rsidR="00EC02FE" w:rsidRPr="002117CB" w:rsidSect="00B06FDA">
      <w:footerReference w:type="default" r:id="rId7"/>
      <w:pgSz w:w="11906" w:h="16838"/>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0E76" w14:textId="77777777" w:rsidR="006854E9" w:rsidRDefault="006854E9">
      <w:r>
        <w:separator/>
      </w:r>
    </w:p>
  </w:endnote>
  <w:endnote w:type="continuationSeparator" w:id="0">
    <w:p w14:paraId="6EC29D0B" w14:textId="77777777" w:rsidR="006854E9" w:rsidRDefault="0068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35FE" w14:textId="77777777" w:rsidR="0087208A" w:rsidRDefault="0087208A" w:rsidP="000D09D4">
    <w:pPr>
      <w:pStyle w:val="Zpat"/>
      <w:rPr>
        <w:strike w:val="0"/>
      </w:rPr>
    </w:pPr>
  </w:p>
  <w:p w14:paraId="530912D6" w14:textId="77777777" w:rsidR="0087208A" w:rsidRPr="000D09D4" w:rsidRDefault="00346117" w:rsidP="000D09D4">
    <w:pPr>
      <w:pStyle w:val="Zpat"/>
      <w:rPr>
        <w:rFonts w:ascii="Arial" w:hAnsi="Arial" w:cs="Arial"/>
        <w:strike w:val="0"/>
        <w:sz w:val="18"/>
        <w:szCs w:val="18"/>
      </w:rPr>
    </w:pPr>
    <w:r w:rsidRPr="000D09D4">
      <w:rPr>
        <w:strike w:val="0"/>
      </w:rPr>
      <w:tab/>
    </w:r>
    <w:r w:rsidRPr="000D09D4">
      <w:rPr>
        <w:rFonts w:ascii="Arial" w:hAnsi="Arial" w:cs="Arial"/>
        <w:strike w:val="0"/>
        <w:sz w:val="18"/>
        <w:szCs w:val="18"/>
      </w:rPr>
      <w:t xml:space="preserve">- </w:t>
    </w:r>
    <w:r w:rsidRPr="000D09D4">
      <w:rPr>
        <w:rFonts w:ascii="Arial" w:hAnsi="Arial" w:cs="Arial"/>
        <w:strike w:val="0"/>
        <w:color w:val="auto"/>
        <w:sz w:val="18"/>
        <w:szCs w:val="18"/>
      </w:rPr>
      <w:fldChar w:fldCharType="begin"/>
    </w:r>
    <w:r w:rsidRPr="000D09D4">
      <w:rPr>
        <w:rFonts w:ascii="Arial" w:hAnsi="Arial" w:cs="Arial"/>
        <w:strike w:val="0"/>
        <w:color w:val="auto"/>
        <w:sz w:val="18"/>
        <w:szCs w:val="18"/>
      </w:rPr>
      <w:instrText xml:space="preserve"> PAGE </w:instrText>
    </w:r>
    <w:r w:rsidRPr="000D09D4">
      <w:rPr>
        <w:rFonts w:ascii="Arial" w:hAnsi="Arial" w:cs="Arial"/>
        <w:strike w:val="0"/>
        <w:color w:val="auto"/>
        <w:sz w:val="18"/>
        <w:szCs w:val="18"/>
      </w:rPr>
      <w:fldChar w:fldCharType="separate"/>
    </w:r>
    <w:r w:rsidR="00476E72">
      <w:rPr>
        <w:rFonts w:ascii="Arial" w:hAnsi="Arial" w:cs="Arial"/>
        <w:strike w:val="0"/>
        <w:noProof/>
        <w:color w:val="auto"/>
        <w:sz w:val="18"/>
        <w:szCs w:val="18"/>
      </w:rPr>
      <w:t>4</w:t>
    </w:r>
    <w:r w:rsidRPr="000D09D4">
      <w:rPr>
        <w:rFonts w:ascii="Arial" w:hAnsi="Arial" w:cs="Arial"/>
        <w:strike w:val="0"/>
        <w:color w:val="auto"/>
        <w:sz w:val="18"/>
        <w:szCs w:val="18"/>
      </w:rPr>
      <w:fldChar w:fldCharType="end"/>
    </w:r>
    <w:r w:rsidRPr="000D09D4">
      <w:rPr>
        <w:rFonts w:ascii="Arial" w:hAnsi="Arial" w:cs="Arial"/>
        <w:strike w:val="0"/>
        <w:color w:val="auto"/>
        <w:sz w:val="18"/>
        <w:szCs w:val="18"/>
      </w:rPr>
      <w:t xml:space="preserve"> </w:t>
    </w:r>
    <w:r w:rsidRPr="000D09D4">
      <w:rPr>
        <w:rFonts w:ascii="Arial" w:hAnsi="Arial" w:cs="Arial"/>
        <w:strike w:val="0"/>
        <w:sz w:val="18"/>
        <w:szCs w:val="18"/>
      </w:rPr>
      <w:t>-</w:t>
    </w:r>
  </w:p>
  <w:p w14:paraId="1E24731C" w14:textId="77777777" w:rsidR="0087208A" w:rsidRPr="000D09D4" w:rsidRDefault="0087208A" w:rsidP="006A0693">
    <w:pPr>
      <w:pStyle w:val="Zpat"/>
      <w:jc w:val="right"/>
      <w:rPr>
        <w:i/>
        <w:strike w:val="0"/>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0485" w14:textId="77777777" w:rsidR="006854E9" w:rsidRDefault="006854E9">
      <w:r>
        <w:separator/>
      </w:r>
    </w:p>
  </w:footnote>
  <w:footnote w:type="continuationSeparator" w:id="0">
    <w:p w14:paraId="6936D852" w14:textId="77777777" w:rsidR="006854E9" w:rsidRDefault="00685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B65"/>
    <w:multiLevelType w:val="hybridMultilevel"/>
    <w:tmpl w:val="38BCDC02"/>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DE5681"/>
    <w:multiLevelType w:val="hybridMultilevel"/>
    <w:tmpl w:val="14B60BEA"/>
    <w:lvl w:ilvl="0" w:tplc="EEF4883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58A0EBF"/>
    <w:multiLevelType w:val="hybridMultilevel"/>
    <w:tmpl w:val="AABC876A"/>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BE63DB"/>
    <w:multiLevelType w:val="multilevel"/>
    <w:tmpl w:val="C220D9B8"/>
    <w:lvl w:ilvl="0">
      <w:start w:val="1"/>
      <w:numFmt w:val="decimal"/>
      <w:lvlText w:val="%1)"/>
      <w:lvlJc w:val="left"/>
      <w:pPr>
        <w:tabs>
          <w:tab w:val="num" w:pos="720"/>
        </w:tabs>
        <w:ind w:left="720" w:hanging="360"/>
      </w:pPr>
      <w:rPr>
        <w:rFonts w:ascii="Garamond" w:eastAsia="Times New Roman" w:hAnsi="Garamond"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270F9"/>
    <w:multiLevelType w:val="multilevel"/>
    <w:tmpl w:val="C4EE5132"/>
    <w:lvl w:ilvl="0">
      <w:start w:val="1"/>
      <w:numFmt w:val="lowerLetter"/>
      <w:lvlText w:val="%1)"/>
      <w:lvlJc w:val="left"/>
    </w:lvl>
    <w:lvl w:ilvl="1">
      <w:start w:val="1"/>
      <w:numFmt w:val="lowerLetter"/>
      <w:lvlText w:val="%2."/>
      <w:legacy w:legacy="1" w:legacySpace="120" w:legacyIndent="360"/>
      <w:lvlJc w:val="left"/>
      <w:pPr>
        <w:ind w:left="1800" w:hanging="360"/>
      </w:pPr>
    </w:lvl>
    <w:lvl w:ilvl="2">
      <w:start w:val="1"/>
      <w:numFmt w:val="lowerRoman"/>
      <w:lvlText w:val="%3."/>
      <w:legacy w:legacy="1" w:legacySpace="120" w:legacyIndent="180"/>
      <w:lvlJc w:val="left"/>
      <w:pPr>
        <w:ind w:left="1980" w:hanging="180"/>
      </w:pPr>
    </w:lvl>
    <w:lvl w:ilvl="3">
      <w:start w:val="1"/>
      <w:numFmt w:val="decimal"/>
      <w:lvlText w:val="%4."/>
      <w:legacy w:legacy="1" w:legacySpace="120" w:legacyIndent="360"/>
      <w:lvlJc w:val="left"/>
      <w:pPr>
        <w:ind w:left="2340" w:hanging="360"/>
      </w:pPr>
    </w:lvl>
    <w:lvl w:ilvl="4">
      <w:start w:val="1"/>
      <w:numFmt w:val="lowerLetter"/>
      <w:lvlText w:val="%5."/>
      <w:legacy w:legacy="1" w:legacySpace="120" w:legacyIndent="360"/>
      <w:lvlJc w:val="left"/>
      <w:pPr>
        <w:ind w:left="2700" w:hanging="360"/>
      </w:pPr>
    </w:lvl>
    <w:lvl w:ilvl="5">
      <w:start w:val="1"/>
      <w:numFmt w:val="lowerRoman"/>
      <w:lvlText w:val="%6."/>
      <w:legacy w:legacy="1" w:legacySpace="120" w:legacyIndent="180"/>
      <w:lvlJc w:val="left"/>
      <w:pPr>
        <w:ind w:left="2880" w:hanging="180"/>
      </w:pPr>
    </w:lvl>
    <w:lvl w:ilvl="6">
      <w:start w:val="1"/>
      <w:numFmt w:val="decimal"/>
      <w:lvlText w:val="%7."/>
      <w:legacy w:legacy="1" w:legacySpace="120" w:legacyIndent="360"/>
      <w:lvlJc w:val="left"/>
      <w:pPr>
        <w:ind w:left="3240" w:hanging="360"/>
      </w:pPr>
    </w:lvl>
    <w:lvl w:ilvl="7">
      <w:start w:val="1"/>
      <w:numFmt w:val="lowerLetter"/>
      <w:lvlText w:val="%8."/>
      <w:legacy w:legacy="1" w:legacySpace="120" w:legacyIndent="360"/>
      <w:lvlJc w:val="left"/>
      <w:pPr>
        <w:ind w:left="3600" w:hanging="360"/>
      </w:pPr>
    </w:lvl>
    <w:lvl w:ilvl="8">
      <w:start w:val="1"/>
      <w:numFmt w:val="lowerRoman"/>
      <w:lvlText w:val="%9."/>
      <w:legacy w:legacy="1" w:legacySpace="120" w:legacyIndent="180"/>
      <w:lvlJc w:val="left"/>
      <w:pPr>
        <w:ind w:left="3780" w:hanging="180"/>
      </w:pPr>
    </w:lvl>
  </w:abstractNum>
  <w:abstractNum w:abstractNumId="5" w15:restartNumberingAfterBreak="0">
    <w:nsid w:val="2F22637C"/>
    <w:multiLevelType w:val="hybridMultilevel"/>
    <w:tmpl w:val="AA24B08E"/>
    <w:lvl w:ilvl="0" w:tplc="A29490F6">
      <w:start w:val="3"/>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072503C"/>
    <w:multiLevelType w:val="hybridMultilevel"/>
    <w:tmpl w:val="574EBC78"/>
    <w:lvl w:ilvl="0" w:tplc="C38A01E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18725A"/>
    <w:multiLevelType w:val="multilevel"/>
    <w:tmpl w:val="2222FB5C"/>
    <w:lvl w:ilvl="0">
      <w:start w:val="1"/>
      <w:numFmt w:val="decimal"/>
      <w:lvlText w:val="%1."/>
      <w:lvlJc w:val="left"/>
      <w:pPr>
        <w:tabs>
          <w:tab w:val="num" w:pos="705"/>
        </w:tabs>
        <w:ind w:left="705" w:hanging="705"/>
      </w:pPr>
      <w:rPr>
        <w:b w:val="0"/>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E61194C"/>
    <w:multiLevelType w:val="hybridMultilevel"/>
    <w:tmpl w:val="A4DC20B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29110A"/>
    <w:multiLevelType w:val="hybridMultilevel"/>
    <w:tmpl w:val="E9C02646"/>
    <w:lvl w:ilvl="0" w:tplc="C3AE72F0">
      <w:start w:val="1"/>
      <w:numFmt w:val="decimal"/>
      <w:lvlText w:val="%1)"/>
      <w:lvlJc w:val="left"/>
      <w:pPr>
        <w:ind w:left="644" w:hanging="360"/>
      </w:pPr>
      <w:rPr>
        <w:rFonts w:ascii="Garamond" w:eastAsia="Times New Roman" w:hAnsi="Garamond" w:cs="Times New Roman"/>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533857F4"/>
    <w:multiLevelType w:val="hybridMultilevel"/>
    <w:tmpl w:val="BBA40C44"/>
    <w:lvl w:ilvl="0" w:tplc="F8DCB704">
      <w:start w:val="1"/>
      <w:numFmt w:val="decimal"/>
      <w:lvlText w:val="%1)"/>
      <w:lvlJc w:val="left"/>
      <w:pPr>
        <w:tabs>
          <w:tab w:val="num" w:pos="2400"/>
        </w:tabs>
        <w:ind w:left="2400" w:hanging="360"/>
      </w:pPr>
      <w:rPr>
        <w:rFonts w:ascii="Garamond" w:eastAsia="Times New Roman" w:hAnsi="Garamond"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9E15135"/>
    <w:multiLevelType w:val="hybridMultilevel"/>
    <w:tmpl w:val="467EA946"/>
    <w:lvl w:ilvl="0" w:tplc="5EEABD40">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7E6686"/>
    <w:multiLevelType w:val="multilevel"/>
    <w:tmpl w:val="1FAA256E"/>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350EDF"/>
    <w:multiLevelType w:val="multilevel"/>
    <w:tmpl w:val="62F4BBAC"/>
    <w:lvl w:ilvl="0">
      <w:start w:val="1"/>
      <w:numFmt w:val="decimal"/>
      <w:lvlText w:val="%1)"/>
      <w:lvlJc w:val="left"/>
      <w:pPr>
        <w:ind w:left="720" w:hanging="360"/>
      </w:pPr>
      <w:rPr>
        <w:rFonts w:ascii="Garamond" w:eastAsia="Times New Roman" w:hAnsi="Garamond" w:cs="Times New Roman"/>
      </w:rPr>
    </w:lvl>
    <w:lvl w:ilvl="1">
      <w:start w:val="7"/>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7FCC7684"/>
    <w:multiLevelType w:val="hybridMultilevel"/>
    <w:tmpl w:val="80C0CE96"/>
    <w:lvl w:ilvl="0" w:tplc="F168EC2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1172542">
    <w:abstractNumId w:val="12"/>
  </w:num>
  <w:num w:numId="2" w16cid:durableId="1312171205">
    <w:abstractNumId w:val="3"/>
  </w:num>
  <w:num w:numId="3" w16cid:durableId="806238502">
    <w:abstractNumId w:val="10"/>
  </w:num>
  <w:num w:numId="4" w16cid:durableId="862325416">
    <w:abstractNumId w:val="4"/>
  </w:num>
  <w:num w:numId="5" w16cid:durableId="1625765498">
    <w:abstractNumId w:val="11"/>
  </w:num>
  <w:num w:numId="6" w16cid:durableId="1778986585">
    <w:abstractNumId w:val="6"/>
  </w:num>
  <w:num w:numId="7" w16cid:durableId="1868254404">
    <w:abstractNumId w:val="14"/>
  </w:num>
  <w:num w:numId="8" w16cid:durableId="976031970">
    <w:abstractNumId w:val="13"/>
  </w:num>
  <w:num w:numId="9" w16cid:durableId="1669404455">
    <w:abstractNumId w:val="9"/>
  </w:num>
  <w:num w:numId="10" w16cid:durableId="79789793">
    <w:abstractNumId w:val="1"/>
  </w:num>
  <w:num w:numId="11" w16cid:durableId="1521434188">
    <w:abstractNumId w:val="7"/>
    <w:lvlOverride w:ilvl="0">
      <w:startOverride w:val="1"/>
    </w:lvlOverride>
    <w:lvlOverride w:ilvl="1"/>
    <w:lvlOverride w:ilvl="2"/>
    <w:lvlOverride w:ilvl="3"/>
    <w:lvlOverride w:ilvl="4"/>
    <w:lvlOverride w:ilvl="5"/>
    <w:lvlOverride w:ilvl="6"/>
    <w:lvlOverride w:ilvl="7"/>
    <w:lvlOverride w:ilvl="8"/>
  </w:num>
  <w:num w:numId="12" w16cid:durableId="713578981">
    <w:abstractNumId w:val="0"/>
  </w:num>
  <w:num w:numId="13" w16cid:durableId="1238444932">
    <w:abstractNumId w:val="2"/>
  </w:num>
  <w:num w:numId="14" w16cid:durableId="168494337">
    <w:abstractNumId w:val="8"/>
  </w:num>
  <w:num w:numId="15" w16cid:durableId="953681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B34"/>
    <w:rsid w:val="000509D3"/>
    <w:rsid w:val="000516F2"/>
    <w:rsid w:val="00066B8D"/>
    <w:rsid w:val="00070706"/>
    <w:rsid w:val="00072CE5"/>
    <w:rsid w:val="00074B65"/>
    <w:rsid w:val="0008121D"/>
    <w:rsid w:val="000928B4"/>
    <w:rsid w:val="000976CA"/>
    <w:rsid w:val="0015177A"/>
    <w:rsid w:val="001677B2"/>
    <w:rsid w:val="001840D5"/>
    <w:rsid w:val="0019729A"/>
    <w:rsid w:val="001C08C1"/>
    <w:rsid w:val="001C4482"/>
    <w:rsid w:val="001C6541"/>
    <w:rsid w:val="002117CB"/>
    <w:rsid w:val="00212B3C"/>
    <w:rsid w:val="00221C7E"/>
    <w:rsid w:val="00241DD4"/>
    <w:rsid w:val="00256D16"/>
    <w:rsid w:val="0026083E"/>
    <w:rsid w:val="00262087"/>
    <w:rsid w:val="002707E9"/>
    <w:rsid w:val="002728C0"/>
    <w:rsid w:val="00284ACA"/>
    <w:rsid w:val="002A4AE7"/>
    <w:rsid w:val="002F0005"/>
    <w:rsid w:val="00346117"/>
    <w:rsid w:val="00387226"/>
    <w:rsid w:val="003B0506"/>
    <w:rsid w:val="003C4074"/>
    <w:rsid w:val="00440111"/>
    <w:rsid w:val="00453D0E"/>
    <w:rsid w:val="00476E72"/>
    <w:rsid w:val="0049512B"/>
    <w:rsid w:val="0049779E"/>
    <w:rsid w:val="004B4C23"/>
    <w:rsid w:val="00530B67"/>
    <w:rsid w:val="00584453"/>
    <w:rsid w:val="005E2CE5"/>
    <w:rsid w:val="00603858"/>
    <w:rsid w:val="006410AE"/>
    <w:rsid w:val="00656C1E"/>
    <w:rsid w:val="006854E9"/>
    <w:rsid w:val="00730D4E"/>
    <w:rsid w:val="00776E9E"/>
    <w:rsid w:val="007B04EC"/>
    <w:rsid w:val="007E740A"/>
    <w:rsid w:val="00800F84"/>
    <w:rsid w:val="008149AD"/>
    <w:rsid w:val="008677EC"/>
    <w:rsid w:val="0087208A"/>
    <w:rsid w:val="00875552"/>
    <w:rsid w:val="00883A4A"/>
    <w:rsid w:val="008C41C2"/>
    <w:rsid w:val="008D47DD"/>
    <w:rsid w:val="008E676D"/>
    <w:rsid w:val="00920746"/>
    <w:rsid w:val="00982260"/>
    <w:rsid w:val="009C08B6"/>
    <w:rsid w:val="009F5AE7"/>
    <w:rsid w:val="00A2121A"/>
    <w:rsid w:val="00A649CD"/>
    <w:rsid w:val="00A840B0"/>
    <w:rsid w:val="00AF1F03"/>
    <w:rsid w:val="00AF5015"/>
    <w:rsid w:val="00B10AAC"/>
    <w:rsid w:val="00B5210A"/>
    <w:rsid w:val="00B72635"/>
    <w:rsid w:val="00BA38D6"/>
    <w:rsid w:val="00BC4671"/>
    <w:rsid w:val="00C46B01"/>
    <w:rsid w:val="00C956EC"/>
    <w:rsid w:val="00CD0DE7"/>
    <w:rsid w:val="00CE3C01"/>
    <w:rsid w:val="00D312A2"/>
    <w:rsid w:val="00D479DB"/>
    <w:rsid w:val="00D70214"/>
    <w:rsid w:val="00D87F67"/>
    <w:rsid w:val="00DF6917"/>
    <w:rsid w:val="00E14591"/>
    <w:rsid w:val="00E44EAD"/>
    <w:rsid w:val="00E4614E"/>
    <w:rsid w:val="00E65700"/>
    <w:rsid w:val="00EB3E8D"/>
    <w:rsid w:val="00EC6ED6"/>
    <w:rsid w:val="00ED5E8C"/>
    <w:rsid w:val="00EF1B74"/>
    <w:rsid w:val="00F04123"/>
    <w:rsid w:val="00F33673"/>
    <w:rsid w:val="00F37179"/>
    <w:rsid w:val="00F825BD"/>
    <w:rsid w:val="00F91ACA"/>
    <w:rsid w:val="00FB0B34"/>
    <w:rsid w:val="00FB43F6"/>
    <w:rsid w:val="00FC7324"/>
    <w:rsid w:val="00FE180B"/>
    <w:rsid w:val="00FE6F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83BB"/>
  <w15:chartTrackingRefBased/>
  <w15:docId w15:val="{0C48738F-905A-46D7-BB1E-CE025176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0B34"/>
    <w:pPr>
      <w:spacing w:after="0" w:line="240" w:lineRule="auto"/>
    </w:pPr>
    <w:rPr>
      <w:rFonts w:ascii="Times New Roman" w:eastAsia="Times New Roman" w:hAnsi="Times New Roman" w:cs="Times New Roman"/>
      <w:strike/>
      <w:color w:val="3366FF"/>
      <w:sz w:val="24"/>
      <w:szCs w:val="24"/>
      <w:lang w:eastAsia="cs-CZ"/>
    </w:rPr>
  </w:style>
  <w:style w:type="paragraph" w:styleId="Nadpis1">
    <w:name w:val="heading 1"/>
    <w:basedOn w:val="Normln"/>
    <w:next w:val="Normln"/>
    <w:link w:val="Nadpis1Char"/>
    <w:qFormat/>
    <w:rsid w:val="00FB0B34"/>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B0B34"/>
    <w:rPr>
      <w:rFonts w:ascii="Arial" w:eastAsia="Times New Roman" w:hAnsi="Arial" w:cs="Arial"/>
      <w:b/>
      <w:bCs/>
      <w:strike/>
      <w:color w:val="3366FF"/>
      <w:kern w:val="32"/>
      <w:sz w:val="32"/>
      <w:szCs w:val="32"/>
      <w:lang w:eastAsia="cs-CZ"/>
    </w:rPr>
  </w:style>
  <w:style w:type="paragraph" w:customStyle="1" w:styleId="Smlouva2">
    <w:name w:val="Smlouva2"/>
    <w:basedOn w:val="Normln"/>
    <w:rsid w:val="00FB0B34"/>
    <w:pPr>
      <w:overflowPunct w:val="0"/>
      <w:autoSpaceDE w:val="0"/>
      <w:autoSpaceDN w:val="0"/>
      <w:adjustRightInd w:val="0"/>
      <w:jc w:val="center"/>
      <w:textAlignment w:val="baseline"/>
    </w:pPr>
    <w:rPr>
      <w:b/>
      <w:strike w:val="0"/>
      <w:color w:val="auto"/>
      <w:szCs w:val="20"/>
    </w:rPr>
  </w:style>
  <w:style w:type="paragraph" w:customStyle="1" w:styleId="Eslovn">
    <w:name w:val="Eíslování"/>
    <w:basedOn w:val="Normln"/>
    <w:rsid w:val="00FB0B34"/>
    <w:pPr>
      <w:overflowPunct w:val="0"/>
      <w:autoSpaceDE w:val="0"/>
      <w:autoSpaceDN w:val="0"/>
      <w:adjustRightInd w:val="0"/>
      <w:spacing w:before="120"/>
      <w:jc w:val="both"/>
      <w:textAlignment w:val="baseline"/>
    </w:pPr>
    <w:rPr>
      <w:strike w:val="0"/>
      <w:color w:val="auto"/>
      <w:szCs w:val="20"/>
    </w:rPr>
  </w:style>
  <w:style w:type="paragraph" w:customStyle="1" w:styleId="Smlouva-eslo">
    <w:name w:val="Smlouva-eíslo"/>
    <w:basedOn w:val="Normln"/>
    <w:rsid w:val="00FB0B34"/>
    <w:pPr>
      <w:overflowPunct w:val="0"/>
      <w:autoSpaceDE w:val="0"/>
      <w:autoSpaceDN w:val="0"/>
      <w:adjustRightInd w:val="0"/>
      <w:spacing w:before="120" w:line="240" w:lineRule="atLeast"/>
      <w:jc w:val="both"/>
      <w:textAlignment w:val="baseline"/>
    </w:pPr>
    <w:rPr>
      <w:strike w:val="0"/>
      <w:color w:val="auto"/>
      <w:szCs w:val="20"/>
    </w:rPr>
  </w:style>
  <w:style w:type="paragraph" w:styleId="Zpat">
    <w:name w:val="footer"/>
    <w:basedOn w:val="Normln"/>
    <w:link w:val="ZpatChar"/>
    <w:rsid w:val="00FB0B34"/>
    <w:pPr>
      <w:tabs>
        <w:tab w:val="center" w:pos="4536"/>
        <w:tab w:val="right" w:pos="9072"/>
      </w:tabs>
    </w:pPr>
  </w:style>
  <w:style w:type="character" w:customStyle="1" w:styleId="ZpatChar">
    <w:name w:val="Zápatí Char"/>
    <w:basedOn w:val="Standardnpsmoodstavce"/>
    <w:link w:val="Zpat"/>
    <w:rsid w:val="00FB0B34"/>
    <w:rPr>
      <w:rFonts w:ascii="Times New Roman" w:eastAsia="Times New Roman" w:hAnsi="Times New Roman" w:cs="Times New Roman"/>
      <w:strike/>
      <w:color w:val="3366FF"/>
      <w:sz w:val="24"/>
      <w:szCs w:val="24"/>
      <w:lang w:eastAsia="cs-CZ"/>
    </w:rPr>
  </w:style>
  <w:style w:type="paragraph" w:styleId="Odstavecseseznamem">
    <w:name w:val="List Paragraph"/>
    <w:basedOn w:val="Normln"/>
    <w:uiPriority w:val="34"/>
    <w:qFormat/>
    <w:rsid w:val="00FB0B3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5</Pages>
  <Words>1731</Words>
  <Characters>10213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Gnida</dc:creator>
  <cp:keywords/>
  <dc:description/>
  <cp:lastModifiedBy>Dostál Petr Mgr.</cp:lastModifiedBy>
  <cp:revision>94</cp:revision>
  <dcterms:created xsi:type="dcterms:W3CDTF">2022-03-09T09:50:00Z</dcterms:created>
  <dcterms:modified xsi:type="dcterms:W3CDTF">2025-05-30T06:49:00Z</dcterms:modified>
</cp:coreProperties>
</file>