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B70" w:rsidRPr="00C37741" w:rsidRDefault="00F25B70" w:rsidP="002278AD">
      <w:pPr>
        <w:spacing w:after="0"/>
        <w:jc w:val="center"/>
        <w:rPr>
          <w:rFonts w:ascii="Calibri Light" w:hAnsi="Calibri Light" w:cs="Calibri Light"/>
          <w:b/>
          <w:bCs/>
          <w:sz w:val="44"/>
          <w:szCs w:val="44"/>
          <w:lang w:val="cs-CZ"/>
        </w:rPr>
      </w:pPr>
      <w:r w:rsidRPr="00C37741">
        <w:rPr>
          <w:rFonts w:ascii="Calibri Light" w:hAnsi="Calibri Light" w:cs="Calibri Light"/>
          <w:b/>
          <w:bCs/>
          <w:sz w:val="44"/>
          <w:szCs w:val="44"/>
          <w:lang w:val="cs-CZ"/>
        </w:rPr>
        <w:t>S</w:t>
      </w:r>
      <w:r w:rsidR="00857311" w:rsidRPr="00C37741">
        <w:rPr>
          <w:rFonts w:ascii="Calibri Light" w:hAnsi="Calibri Light" w:cs="Calibri Light"/>
          <w:b/>
          <w:bCs/>
          <w:sz w:val="44"/>
          <w:szCs w:val="44"/>
          <w:lang w:val="cs-CZ"/>
        </w:rPr>
        <w:t>m</w:t>
      </w:r>
      <w:r w:rsidRPr="00C37741">
        <w:rPr>
          <w:rFonts w:ascii="Calibri Light" w:hAnsi="Calibri Light" w:cs="Calibri Light"/>
          <w:b/>
          <w:bCs/>
          <w:sz w:val="44"/>
          <w:szCs w:val="44"/>
          <w:lang w:val="cs-CZ"/>
        </w:rPr>
        <w:t>louva o dílo</w:t>
      </w:r>
      <w:r w:rsidR="00FF5EBF" w:rsidRPr="00C37741">
        <w:rPr>
          <w:rFonts w:ascii="Calibri Light" w:hAnsi="Calibri Light" w:cs="Calibri Light"/>
          <w:b/>
          <w:bCs/>
          <w:sz w:val="44"/>
          <w:szCs w:val="44"/>
          <w:lang w:val="cs-CZ"/>
        </w:rPr>
        <w:t xml:space="preserve"> </w:t>
      </w:r>
      <w:r w:rsidR="00FF5EBF" w:rsidRPr="00C37741">
        <w:rPr>
          <w:rFonts w:ascii="Calibri Light" w:hAnsi="Calibri Light" w:cs="Calibri Light"/>
          <w:sz w:val="44"/>
          <w:szCs w:val="44"/>
          <w:lang w:val="cs-CZ"/>
        </w:rPr>
        <w:t>(vzor)</w:t>
      </w:r>
    </w:p>
    <w:p w:rsidR="00B54677" w:rsidRPr="00C37741" w:rsidRDefault="008A2F8E" w:rsidP="008A2F8E">
      <w:pPr>
        <w:jc w:val="center"/>
        <w:rPr>
          <w:rFonts w:ascii="Calibri Light" w:hAnsi="Calibri Light" w:cs="Calibri Light"/>
          <w:lang w:val="cs-CZ"/>
        </w:rPr>
      </w:pPr>
      <w:r w:rsidRPr="00C37741">
        <w:rPr>
          <w:rFonts w:ascii="Calibri Light" w:hAnsi="Calibri Light" w:cs="Calibri Light"/>
          <w:lang w:val="cs-CZ"/>
        </w:rPr>
        <w:t xml:space="preserve"> </w:t>
      </w:r>
      <w:r w:rsidR="00C84005" w:rsidRPr="00C37741">
        <w:rPr>
          <w:rFonts w:ascii="Calibri Light" w:hAnsi="Calibri Light" w:cs="Calibri Light"/>
          <w:lang w:val="cs-CZ"/>
        </w:rPr>
        <w:t>(dále</w:t>
      </w:r>
      <w:r w:rsidR="00F84014" w:rsidRPr="00C37741">
        <w:rPr>
          <w:rFonts w:ascii="Calibri Light" w:hAnsi="Calibri Light" w:cs="Calibri Light"/>
          <w:lang w:val="cs-CZ"/>
        </w:rPr>
        <w:t xml:space="preserve"> též </w:t>
      </w:r>
      <w:r w:rsidR="00C84005" w:rsidRPr="00C37741">
        <w:rPr>
          <w:rFonts w:ascii="Calibri Light" w:hAnsi="Calibri Light" w:cs="Calibri Light"/>
          <w:lang w:val="cs-CZ"/>
        </w:rPr>
        <w:t xml:space="preserve">„Smlouva“), uzavřená dle § 2586 a násl. </w:t>
      </w:r>
      <w:r w:rsidR="007A2255" w:rsidRPr="00C37741">
        <w:rPr>
          <w:rFonts w:ascii="Calibri Light" w:hAnsi="Calibri Light" w:cs="Calibri Light"/>
          <w:lang w:val="cs-CZ"/>
        </w:rPr>
        <w:t>z</w:t>
      </w:r>
      <w:r w:rsidR="00C84005" w:rsidRPr="00C37741">
        <w:rPr>
          <w:rFonts w:ascii="Calibri Light" w:hAnsi="Calibri Light" w:cs="Calibri Light"/>
          <w:lang w:val="cs-CZ"/>
        </w:rPr>
        <w:t>ákona</w:t>
      </w:r>
      <w:r w:rsidR="007A2255" w:rsidRPr="00C37741">
        <w:rPr>
          <w:rFonts w:ascii="Calibri Light" w:hAnsi="Calibri Light" w:cs="Calibri Light"/>
          <w:lang w:val="cs-CZ"/>
        </w:rPr>
        <w:t xml:space="preserve"> </w:t>
      </w:r>
      <w:r w:rsidR="00C84005" w:rsidRPr="00C37741">
        <w:rPr>
          <w:rFonts w:ascii="Calibri Light" w:hAnsi="Calibri Light" w:cs="Calibri Light"/>
          <w:lang w:val="cs-CZ"/>
        </w:rPr>
        <w:t>č. 89/2012 Sb., občanský zákoník, ve znění pozdějších předpisů (dále jen</w:t>
      </w:r>
      <w:r w:rsidR="007A2255" w:rsidRPr="00C37741">
        <w:rPr>
          <w:rFonts w:ascii="Calibri Light" w:hAnsi="Calibri Light" w:cs="Calibri Light"/>
          <w:lang w:val="cs-CZ"/>
        </w:rPr>
        <w:t xml:space="preserve"> </w:t>
      </w:r>
      <w:r w:rsidR="00C84005" w:rsidRPr="00C37741">
        <w:rPr>
          <w:rFonts w:ascii="Calibri Light" w:hAnsi="Calibri Light" w:cs="Calibri Light"/>
          <w:lang w:val="cs-CZ"/>
        </w:rPr>
        <w:t>„občanský zákoník“)</w:t>
      </w:r>
    </w:p>
    <w:p w:rsidR="00F25B70" w:rsidRPr="00C37741" w:rsidRDefault="00357D9E" w:rsidP="00402CCB">
      <w:pPr>
        <w:pStyle w:val="Nadpis1"/>
      </w:pPr>
      <w:r w:rsidRPr="00C37741">
        <w:t xml:space="preserve">Článek 1 - </w:t>
      </w:r>
      <w:r w:rsidR="00F25B70" w:rsidRPr="00C37741">
        <w:t>Smluvní strany</w:t>
      </w:r>
    </w:p>
    <w:p w:rsidR="00A45F39" w:rsidRPr="00C37741" w:rsidRDefault="00722A3F" w:rsidP="007916AA">
      <w:pPr>
        <w:pStyle w:val="Nadpis2"/>
        <w:rPr>
          <w:rFonts w:ascii="Calibri Light" w:hAnsi="Calibri Light" w:cs="Calibri Light"/>
          <w:b/>
          <w:bCs/>
          <w:sz w:val="22"/>
          <w:szCs w:val="22"/>
          <w:lang w:val="cs-CZ"/>
        </w:rPr>
      </w:pPr>
      <w:r w:rsidRPr="00C37741">
        <w:rPr>
          <w:rFonts w:ascii="Calibri Light" w:hAnsi="Calibri Light" w:cs="Calibri Light"/>
          <w:b/>
          <w:bCs/>
          <w:sz w:val="22"/>
          <w:shd w:val="clear" w:color="auto" w:fill="FFFFFF"/>
          <w:lang w:val="cs-CZ"/>
        </w:rPr>
        <w:t>Základní škola a Mateřská škola Horní Benešov, okres Bruntál, příspěvková organizace</w:t>
      </w:r>
    </w:p>
    <w:p w:rsidR="00A45F39" w:rsidRPr="00C37741" w:rsidRDefault="00A45F39" w:rsidP="00CE5DC7">
      <w:pPr>
        <w:tabs>
          <w:tab w:val="left" w:pos="3402"/>
        </w:tabs>
        <w:spacing w:after="0" w:line="240" w:lineRule="auto"/>
        <w:ind w:left="3402" w:hanging="3402"/>
        <w:jc w:val="both"/>
        <w:rPr>
          <w:rFonts w:ascii="Calibri Light" w:hAnsi="Calibri Light" w:cs="Calibri Light"/>
          <w:lang w:val="cs-CZ"/>
        </w:rPr>
      </w:pPr>
      <w:r w:rsidRPr="00C37741">
        <w:rPr>
          <w:rFonts w:ascii="Calibri Light" w:hAnsi="Calibri Light" w:cs="Calibri Light"/>
          <w:lang w:val="cs-CZ"/>
        </w:rPr>
        <w:t>Sídlo:</w:t>
      </w:r>
      <w:r w:rsidRPr="00C37741">
        <w:rPr>
          <w:rFonts w:ascii="Calibri Light" w:hAnsi="Calibri Light" w:cs="Calibri Light"/>
          <w:lang w:val="cs-CZ"/>
        </w:rPr>
        <w:tab/>
      </w:r>
      <w:r w:rsidR="00722A3F" w:rsidRPr="00C37741">
        <w:rPr>
          <w:rFonts w:ascii="Calibri Light" w:hAnsi="Calibri Light" w:cs="Calibri Light"/>
          <w:shd w:val="clear" w:color="auto" w:fill="FFFFFF"/>
          <w:lang w:val="cs-CZ"/>
        </w:rPr>
        <w:t>Školní 338, 793 12 Horní Benešov</w:t>
      </w:r>
    </w:p>
    <w:p w:rsidR="00A45F39" w:rsidRPr="00C37741" w:rsidRDefault="007A4D9A" w:rsidP="00A45F39">
      <w:pPr>
        <w:pStyle w:val="Bezmezer"/>
        <w:tabs>
          <w:tab w:val="left" w:pos="3402"/>
        </w:tabs>
        <w:spacing w:after="0" w:line="240" w:lineRule="auto"/>
        <w:ind w:left="3402" w:hanging="3402"/>
        <w:rPr>
          <w:rFonts w:ascii="Calibri Light" w:hAnsi="Calibri Light" w:cs="Calibri Light"/>
          <w:sz w:val="22"/>
          <w:szCs w:val="22"/>
        </w:rPr>
      </w:pPr>
      <w:r w:rsidRPr="00C37741">
        <w:rPr>
          <w:rFonts w:ascii="Calibri Light" w:hAnsi="Calibri Light" w:cs="Calibri Light"/>
          <w:sz w:val="22"/>
          <w:szCs w:val="22"/>
        </w:rPr>
        <w:t>Zastoupen</w:t>
      </w:r>
      <w:r w:rsidR="00A45F39" w:rsidRPr="00C37741">
        <w:rPr>
          <w:rFonts w:ascii="Calibri Light" w:hAnsi="Calibri Light" w:cs="Calibri Light"/>
          <w:sz w:val="22"/>
          <w:szCs w:val="22"/>
        </w:rPr>
        <w:t>:</w:t>
      </w:r>
      <w:r w:rsidR="00A45F39" w:rsidRPr="00C37741">
        <w:rPr>
          <w:rFonts w:ascii="Calibri Light" w:hAnsi="Calibri Light" w:cs="Calibri Light"/>
          <w:sz w:val="22"/>
          <w:szCs w:val="22"/>
        </w:rPr>
        <w:tab/>
      </w:r>
      <w:r w:rsidR="00E44EB1" w:rsidRPr="00C37741">
        <w:rPr>
          <w:rFonts w:ascii="Calibri Light" w:hAnsi="Calibri Light" w:cs="Calibri Light"/>
          <w:sz w:val="22"/>
        </w:rPr>
        <w:t xml:space="preserve">Mgr. </w:t>
      </w:r>
      <w:r w:rsidR="00722A3F" w:rsidRPr="00C37741">
        <w:rPr>
          <w:rFonts w:ascii="Calibri Light" w:hAnsi="Calibri Light" w:cs="Calibri Light"/>
          <w:sz w:val="22"/>
        </w:rPr>
        <w:t>Zdeňkem Žandou, MBA, ředitelem</w:t>
      </w:r>
    </w:p>
    <w:p w:rsidR="007A4D9A" w:rsidRPr="00C37741" w:rsidRDefault="007A4D9A" w:rsidP="00A45F39">
      <w:pPr>
        <w:pStyle w:val="Bezmezer"/>
        <w:tabs>
          <w:tab w:val="left" w:pos="3402"/>
        </w:tabs>
        <w:spacing w:after="0" w:line="240" w:lineRule="auto"/>
        <w:rPr>
          <w:rFonts w:ascii="Calibri Light" w:hAnsi="Calibri Light" w:cs="Calibri Light"/>
          <w:sz w:val="22"/>
          <w:shd w:val="clear" w:color="auto" w:fill="FFFFFF"/>
        </w:rPr>
      </w:pPr>
      <w:r w:rsidRPr="00C37741">
        <w:rPr>
          <w:rFonts w:ascii="Calibri Light" w:hAnsi="Calibri Light" w:cs="Calibri Light"/>
          <w:sz w:val="22"/>
          <w:shd w:val="clear" w:color="auto" w:fill="FFFFFF"/>
        </w:rPr>
        <w:t>DIČ:</w:t>
      </w:r>
      <w:r w:rsidRPr="00C37741">
        <w:rPr>
          <w:rFonts w:ascii="Calibri Light" w:hAnsi="Calibri Light" w:cs="Calibri Light"/>
          <w:sz w:val="22"/>
          <w:shd w:val="clear" w:color="auto" w:fill="FFFFFF"/>
        </w:rPr>
        <w:tab/>
        <w:t>CZ</w:t>
      </w:r>
      <w:r w:rsidR="00722A3F" w:rsidRPr="00C37741">
        <w:rPr>
          <w:rFonts w:ascii="Calibri Light" w:hAnsi="Calibri Light" w:cs="Calibri Light"/>
          <w:sz w:val="22"/>
          <w:shd w:val="clear" w:color="auto" w:fill="FFFFFF"/>
        </w:rPr>
        <w:t>75026252</w:t>
      </w:r>
    </w:p>
    <w:p w:rsidR="00A45F39" w:rsidRPr="00C37741" w:rsidRDefault="00A45F39" w:rsidP="00A45F39">
      <w:pPr>
        <w:pStyle w:val="Bezmezer"/>
        <w:tabs>
          <w:tab w:val="left" w:pos="3402"/>
        </w:tabs>
        <w:spacing w:after="0" w:line="240" w:lineRule="auto"/>
        <w:rPr>
          <w:rFonts w:ascii="Calibri Light" w:hAnsi="Calibri Light" w:cs="Calibri Light"/>
          <w:sz w:val="22"/>
          <w:szCs w:val="22"/>
          <w:lang w:eastAsia="cs-CZ"/>
        </w:rPr>
      </w:pPr>
      <w:r w:rsidRPr="00C37741">
        <w:rPr>
          <w:rFonts w:ascii="Calibri Light" w:hAnsi="Calibri Light" w:cs="Calibri Light"/>
          <w:sz w:val="22"/>
          <w:szCs w:val="22"/>
        </w:rPr>
        <w:t>Bankovní spojení:</w:t>
      </w:r>
      <w:r w:rsidRPr="00C37741">
        <w:rPr>
          <w:rFonts w:ascii="Calibri Light" w:hAnsi="Calibri Light" w:cs="Calibri Light"/>
          <w:sz w:val="22"/>
          <w:szCs w:val="22"/>
        </w:rPr>
        <w:tab/>
      </w:r>
      <w:r w:rsidR="00722A3F" w:rsidRPr="00C37741">
        <w:rPr>
          <w:rFonts w:ascii="Calibri Light" w:hAnsi="Calibri Light" w:cs="Calibri Light"/>
          <w:sz w:val="22"/>
          <w:szCs w:val="22"/>
        </w:rPr>
        <w:t>275720680/0300</w:t>
      </w:r>
    </w:p>
    <w:p w:rsidR="00A45F39" w:rsidRPr="00C37741" w:rsidRDefault="00A45F39" w:rsidP="00A45F39">
      <w:pPr>
        <w:pStyle w:val="Bezmezer"/>
        <w:tabs>
          <w:tab w:val="left" w:pos="3402"/>
        </w:tabs>
        <w:spacing w:after="0" w:line="240" w:lineRule="auto"/>
        <w:rPr>
          <w:rFonts w:ascii="Calibri Light" w:hAnsi="Calibri Light" w:cs="Calibri Light"/>
          <w:sz w:val="22"/>
          <w:szCs w:val="22"/>
          <w:lang w:eastAsia="cs-CZ"/>
        </w:rPr>
      </w:pPr>
      <w:r w:rsidRPr="00C37741">
        <w:rPr>
          <w:rFonts w:ascii="Calibri Light" w:hAnsi="Calibri Light" w:cs="Calibri Light"/>
          <w:sz w:val="22"/>
          <w:szCs w:val="22"/>
          <w:lang w:eastAsia="cs-CZ"/>
        </w:rPr>
        <w:t>Osoba oprávněná</w:t>
      </w:r>
      <w:r w:rsidR="003A05B1" w:rsidRPr="00C37741">
        <w:rPr>
          <w:rFonts w:ascii="Calibri Light" w:hAnsi="Calibri Light" w:cs="Calibri Light"/>
          <w:sz w:val="22"/>
          <w:szCs w:val="22"/>
          <w:lang w:eastAsia="cs-CZ"/>
        </w:rPr>
        <w:t xml:space="preserve"> </w:t>
      </w:r>
      <w:r w:rsidRPr="00C37741">
        <w:rPr>
          <w:rFonts w:ascii="Calibri Light" w:hAnsi="Calibri Light" w:cs="Calibri Light"/>
          <w:sz w:val="22"/>
          <w:szCs w:val="22"/>
          <w:lang w:eastAsia="cs-CZ"/>
        </w:rPr>
        <w:t>jednat</w:t>
      </w:r>
    </w:p>
    <w:p w:rsidR="00A45F39" w:rsidRPr="00C37741" w:rsidRDefault="00310903" w:rsidP="00A45F39">
      <w:pPr>
        <w:pStyle w:val="Bezmezer"/>
        <w:tabs>
          <w:tab w:val="left" w:pos="3402"/>
        </w:tabs>
        <w:spacing w:after="0" w:line="240" w:lineRule="auto"/>
        <w:rPr>
          <w:rFonts w:ascii="Calibri Light" w:hAnsi="Calibri Light" w:cs="Calibri Light"/>
          <w:sz w:val="22"/>
          <w:szCs w:val="22"/>
        </w:rPr>
      </w:pPr>
      <w:r w:rsidRPr="00C37741">
        <w:rPr>
          <w:rFonts w:ascii="Calibri Light" w:hAnsi="Calibri Light" w:cs="Calibri Light"/>
          <w:sz w:val="22"/>
          <w:szCs w:val="22"/>
          <w:lang w:eastAsia="cs-CZ"/>
        </w:rPr>
        <w:t>v</w:t>
      </w:r>
      <w:r w:rsidR="00A45F39" w:rsidRPr="00C37741">
        <w:rPr>
          <w:rFonts w:ascii="Calibri Light" w:hAnsi="Calibri Light" w:cs="Calibri Light"/>
          <w:sz w:val="22"/>
          <w:szCs w:val="22"/>
          <w:lang w:eastAsia="cs-CZ"/>
        </w:rPr>
        <w:t>e</w:t>
      </w:r>
      <w:r w:rsidR="003A05B1" w:rsidRPr="00C37741">
        <w:rPr>
          <w:rFonts w:ascii="Calibri Light" w:hAnsi="Calibri Light" w:cs="Calibri Light"/>
          <w:sz w:val="22"/>
          <w:szCs w:val="22"/>
          <w:lang w:eastAsia="cs-CZ"/>
        </w:rPr>
        <w:t xml:space="preserve"> </w:t>
      </w:r>
      <w:r w:rsidR="00A45F39" w:rsidRPr="00C37741">
        <w:rPr>
          <w:rFonts w:ascii="Calibri Light" w:hAnsi="Calibri Light" w:cs="Calibri Light"/>
          <w:sz w:val="22"/>
          <w:szCs w:val="22"/>
          <w:lang w:eastAsia="cs-CZ"/>
        </w:rPr>
        <w:t>věcech technických:</w:t>
      </w:r>
      <w:r w:rsidR="00A45F39" w:rsidRPr="00C37741">
        <w:rPr>
          <w:rFonts w:ascii="Calibri Light" w:hAnsi="Calibri Light" w:cs="Calibri Light"/>
          <w:sz w:val="22"/>
          <w:szCs w:val="22"/>
          <w:lang w:eastAsia="cs-CZ"/>
        </w:rPr>
        <w:tab/>
      </w:r>
    </w:p>
    <w:p w:rsidR="00A45F39" w:rsidRPr="00C37741" w:rsidRDefault="00A45F39" w:rsidP="00A45F39">
      <w:pPr>
        <w:pStyle w:val="Bezmezer"/>
        <w:tabs>
          <w:tab w:val="left" w:pos="3402"/>
        </w:tabs>
        <w:spacing w:after="0" w:line="240" w:lineRule="auto"/>
        <w:ind w:left="3402"/>
        <w:rPr>
          <w:rFonts w:ascii="Calibri Light" w:hAnsi="Calibri Light" w:cs="Calibri Light"/>
          <w:sz w:val="22"/>
          <w:szCs w:val="22"/>
        </w:rPr>
      </w:pPr>
    </w:p>
    <w:p w:rsidR="00A45F39" w:rsidRPr="00C37741" w:rsidRDefault="00A45F39" w:rsidP="00A45F39">
      <w:pPr>
        <w:pStyle w:val="Bezmezer"/>
        <w:rPr>
          <w:rFonts w:ascii="Calibri Light" w:hAnsi="Calibri Light" w:cs="Calibri Light"/>
          <w:sz w:val="22"/>
          <w:szCs w:val="22"/>
        </w:rPr>
      </w:pPr>
      <w:r w:rsidRPr="00C37741">
        <w:rPr>
          <w:rFonts w:ascii="Calibri Light" w:hAnsi="Calibri Light" w:cs="Calibri Light"/>
          <w:sz w:val="22"/>
          <w:szCs w:val="22"/>
        </w:rPr>
        <w:t>(dále jen „Zadavatel nebo též Objednatel“)</w:t>
      </w:r>
    </w:p>
    <w:p w:rsidR="0054058C" w:rsidRPr="00C37741" w:rsidRDefault="0054058C" w:rsidP="009E7C42">
      <w:pPr>
        <w:pStyle w:val="Bezmezer"/>
        <w:rPr>
          <w:rFonts w:ascii="Calibri Light" w:hAnsi="Calibri Light" w:cs="Calibri Light"/>
          <w:sz w:val="22"/>
          <w:szCs w:val="22"/>
        </w:rPr>
      </w:pPr>
      <w:r w:rsidRPr="00C37741">
        <w:rPr>
          <w:rFonts w:ascii="Calibri Light" w:hAnsi="Calibri Light" w:cs="Calibri Light"/>
          <w:sz w:val="22"/>
          <w:szCs w:val="22"/>
        </w:rPr>
        <w:t>a</w:t>
      </w:r>
    </w:p>
    <w:p w:rsidR="00F25B70" w:rsidRPr="00C37741" w:rsidRDefault="007A4D9A" w:rsidP="007916AA">
      <w:pPr>
        <w:pStyle w:val="Nadpis2"/>
        <w:rPr>
          <w:rFonts w:ascii="Calibri Light" w:hAnsi="Calibri Light" w:cs="Calibri Light"/>
          <w:sz w:val="22"/>
          <w:szCs w:val="22"/>
          <w:highlight w:val="yellow"/>
          <w:lang w:val="cs-CZ"/>
        </w:rPr>
      </w:pPr>
      <w:r w:rsidRPr="00C37741">
        <w:rPr>
          <w:rFonts w:ascii="Calibri Light" w:hAnsi="Calibri Light" w:cs="Calibri Light"/>
          <w:b/>
          <w:bCs/>
          <w:sz w:val="22"/>
          <w:szCs w:val="22"/>
          <w:highlight w:val="yellow"/>
          <w:shd w:val="clear" w:color="auto" w:fill="FFFF00"/>
          <w:lang w:val="cs-CZ"/>
        </w:rPr>
        <w:t>……………………………</w:t>
      </w:r>
      <w:r w:rsidRPr="00C37741">
        <w:rPr>
          <w:rFonts w:ascii="Calibri Light" w:hAnsi="Calibri Light" w:cs="Calibri Light"/>
          <w:sz w:val="22"/>
          <w:szCs w:val="22"/>
          <w:highlight w:val="yellow"/>
          <w:shd w:val="clear" w:color="auto" w:fill="FFFF00"/>
          <w:lang w:val="cs-CZ"/>
        </w:rPr>
        <w:t xml:space="preserve"> </w:t>
      </w:r>
      <w:r w:rsidR="00EF5F0F" w:rsidRPr="00C37741">
        <w:rPr>
          <w:rFonts w:ascii="Calibri Light" w:hAnsi="Calibri Light" w:cs="Calibri Light"/>
          <w:i/>
          <w:iCs/>
          <w:color w:val="C00000"/>
          <w:sz w:val="22"/>
          <w:szCs w:val="22"/>
          <w:highlight w:val="yellow"/>
          <w:shd w:val="clear" w:color="auto" w:fill="FFFF00"/>
          <w:lang w:val="cs-CZ"/>
        </w:rPr>
        <w:t>(doplní účastník)</w:t>
      </w:r>
    </w:p>
    <w:p w:rsidR="00F25B70" w:rsidRPr="00C37741" w:rsidRDefault="00F25B70" w:rsidP="004C33C5">
      <w:pPr>
        <w:pStyle w:val="Bezmezer"/>
        <w:tabs>
          <w:tab w:val="left" w:pos="3402"/>
        </w:tabs>
        <w:spacing w:line="240" w:lineRule="auto"/>
        <w:rPr>
          <w:rFonts w:ascii="Calibri Light" w:hAnsi="Calibri Light" w:cs="Calibri Light"/>
          <w:sz w:val="22"/>
          <w:szCs w:val="22"/>
        </w:rPr>
      </w:pPr>
      <w:r w:rsidRPr="00C37741">
        <w:rPr>
          <w:rFonts w:ascii="Calibri Light" w:hAnsi="Calibri Light" w:cs="Calibri Light"/>
          <w:sz w:val="22"/>
          <w:szCs w:val="22"/>
        </w:rPr>
        <w:t>Sídlo:</w:t>
      </w:r>
      <w:r w:rsidRPr="00C37741">
        <w:rPr>
          <w:rFonts w:ascii="Calibri Light" w:hAnsi="Calibri Light" w:cs="Calibri Light"/>
          <w:sz w:val="22"/>
          <w:szCs w:val="22"/>
        </w:rPr>
        <w:tab/>
      </w:r>
      <w:bookmarkStart w:id="0" w:name="Text2"/>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bookmarkEnd w:id="0"/>
    </w:p>
    <w:p w:rsidR="00F25B70" w:rsidRPr="00C37741" w:rsidRDefault="00F25B70" w:rsidP="004758C6">
      <w:pPr>
        <w:pStyle w:val="Nadpis2"/>
        <w:tabs>
          <w:tab w:val="left" w:pos="3402"/>
        </w:tabs>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Statutární zástupce:</w:t>
      </w:r>
      <w:r w:rsidR="004758C6" w:rsidRPr="00C37741">
        <w:rPr>
          <w:rFonts w:ascii="Calibri Light" w:hAnsi="Calibri Light" w:cs="Calibri Light"/>
          <w:sz w:val="22"/>
          <w:szCs w:val="22"/>
          <w:lang w:val="cs-CZ"/>
        </w:rPr>
        <w:tab/>
      </w:r>
      <w:r w:rsidR="003A659B" w:rsidRPr="00C37741">
        <w:rPr>
          <w:rFonts w:ascii="Calibri Light" w:hAnsi="Calibri Light" w:cs="Calibri Light"/>
          <w:sz w:val="22"/>
          <w:szCs w:val="22"/>
          <w:highlight w:val="yellow"/>
          <w:shd w:val="clear" w:color="auto" w:fill="FFFF00"/>
          <w:lang w:val="cs-CZ"/>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lang w:val="cs-CZ"/>
        </w:rPr>
        <w:instrText xml:space="preserve"> FORMTEXT </w:instrText>
      </w:r>
      <w:r w:rsidR="003A659B" w:rsidRPr="00C37741">
        <w:rPr>
          <w:rFonts w:ascii="Calibri Light" w:hAnsi="Calibri Light" w:cs="Calibri Light"/>
          <w:sz w:val="22"/>
          <w:szCs w:val="22"/>
          <w:highlight w:val="yellow"/>
          <w:shd w:val="clear" w:color="auto" w:fill="FFFF00"/>
          <w:lang w:val="cs-CZ"/>
        </w:rPr>
      </w:r>
      <w:r w:rsidR="003A659B" w:rsidRPr="00C37741">
        <w:rPr>
          <w:rFonts w:ascii="Calibri Light" w:hAnsi="Calibri Light" w:cs="Calibri Light"/>
          <w:sz w:val="22"/>
          <w:szCs w:val="22"/>
          <w:highlight w:val="yellow"/>
          <w:shd w:val="clear" w:color="auto" w:fill="FFFF00"/>
          <w:lang w:val="cs-CZ"/>
        </w:rPr>
        <w:fldChar w:fldCharType="separate"/>
      </w:r>
      <w:r w:rsidR="00DE46E6" w:rsidRPr="00C37741">
        <w:rPr>
          <w:rFonts w:ascii="Calibri Light" w:hAnsi="Calibri Light" w:cs="Calibri Light"/>
          <w:noProof/>
          <w:sz w:val="22"/>
          <w:szCs w:val="22"/>
          <w:highlight w:val="yellow"/>
          <w:shd w:val="clear" w:color="auto" w:fill="FFFF00"/>
          <w:lang w:val="cs-CZ"/>
        </w:rPr>
        <w:t> </w:t>
      </w:r>
      <w:r w:rsidR="00DE46E6" w:rsidRPr="00C37741">
        <w:rPr>
          <w:rFonts w:ascii="Calibri Light" w:hAnsi="Calibri Light" w:cs="Calibri Light"/>
          <w:noProof/>
          <w:sz w:val="22"/>
          <w:szCs w:val="22"/>
          <w:highlight w:val="yellow"/>
          <w:shd w:val="clear" w:color="auto" w:fill="FFFF00"/>
          <w:lang w:val="cs-CZ"/>
        </w:rPr>
        <w:t> </w:t>
      </w:r>
      <w:r w:rsidR="00DE46E6" w:rsidRPr="00C37741">
        <w:rPr>
          <w:rFonts w:ascii="Calibri Light" w:hAnsi="Calibri Light" w:cs="Calibri Light"/>
          <w:noProof/>
          <w:sz w:val="22"/>
          <w:szCs w:val="22"/>
          <w:highlight w:val="yellow"/>
          <w:shd w:val="clear" w:color="auto" w:fill="FFFF00"/>
          <w:lang w:val="cs-CZ"/>
        </w:rPr>
        <w:t> </w:t>
      </w:r>
      <w:r w:rsidR="00DE46E6" w:rsidRPr="00C37741">
        <w:rPr>
          <w:rFonts w:ascii="Calibri Light" w:hAnsi="Calibri Light" w:cs="Calibri Light"/>
          <w:noProof/>
          <w:sz w:val="22"/>
          <w:szCs w:val="22"/>
          <w:highlight w:val="yellow"/>
          <w:shd w:val="clear" w:color="auto" w:fill="FFFF00"/>
          <w:lang w:val="cs-CZ"/>
        </w:rPr>
        <w:t> </w:t>
      </w:r>
      <w:r w:rsidR="00DE46E6" w:rsidRPr="00C37741">
        <w:rPr>
          <w:rFonts w:ascii="Calibri Light" w:hAnsi="Calibri Light" w:cs="Calibri Light"/>
          <w:noProof/>
          <w:sz w:val="22"/>
          <w:szCs w:val="22"/>
          <w:highlight w:val="yellow"/>
          <w:shd w:val="clear" w:color="auto" w:fill="FFFF00"/>
          <w:lang w:val="cs-CZ"/>
        </w:rPr>
        <w:t> </w:t>
      </w:r>
      <w:r w:rsidR="003A659B" w:rsidRPr="00C37741">
        <w:rPr>
          <w:rFonts w:ascii="Calibri Light" w:hAnsi="Calibri Light" w:cs="Calibri Light"/>
          <w:sz w:val="22"/>
          <w:szCs w:val="22"/>
          <w:highlight w:val="yellow"/>
          <w:shd w:val="clear" w:color="auto" w:fill="FFFF00"/>
          <w:lang w:val="cs-CZ"/>
        </w:rPr>
        <w:fldChar w:fldCharType="end"/>
      </w:r>
    </w:p>
    <w:p w:rsidR="00F25B70" w:rsidRPr="00C37741" w:rsidRDefault="00F25B70" w:rsidP="004C33C5">
      <w:pPr>
        <w:pStyle w:val="Bezmezer"/>
        <w:tabs>
          <w:tab w:val="left" w:pos="3402"/>
          <w:tab w:val="left" w:pos="3540"/>
          <w:tab w:val="left" w:pos="4020"/>
        </w:tabs>
        <w:spacing w:line="240" w:lineRule="auto"/>
        <w:rPr>
          <w:rFonts w:ascii="Calibri Light" w:hAnsi="Calibri Light" w:cs="Calibri Light"/>
          <w:sz w:val="22"/>
          <w:szCs w:val="22"/>
        </w:rPr>
      </w:pPr>
      <w:r w:rsidRPr="00C37741">
        <w:rPr>
          <w:rFonts w:ascii="Calibri Light" w:hAnsi="Calibri Light" w:cs="Calibri Light"/>
          <w:sz w:val="22"/>
          <w:szCs w:val="22"/>
        </w:rPr>
        <w:t>e-mail:</w:t>
      </w:r>
      <w:r w:rsidRPr="00C37741">
        <w:rPr>
          <w:rFonts w:ascii="Calibri Light" w:hAnsi="Calibri Light" w:cs="Calibri Light"/>
          <w:sz w:val="22"/>
          <w:szCs w:val="22"/>
        </w:rPr>
        <w:tab/>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F25B70" w:rsidRPr="00C37741" w:rsidRDefault="00F25B70" w:rsidP="004C33C5">
      <w:pPr>
        <w:pStyle w:val="Bezmezer"/>
        <w:tabs>
          <w:tab w:val="left" w:pos="3402"/>
        </w:tabs>
        <w:spacing w:line="240" w:lineRule="auto"/>
        <w:rPr>
          <w:rFonts w:ascii="Calibri Light" w:hAnsi="Calibri Light" w:cs="Calibri Light"/>
          <w:sz w:val="22"/>
          <w:szCs w:val="22"/>
        </w:rPr>
      </w:pPr>
      <w:r w:rsidRPr="00C37741">
        <w:rPr>
          <w:rFonts w:ascii="Calibri Light" w:hAnsi="Calibri Light" w:cs="Calibri Light"/>
          <w:sz w:val="22"/>
          <w:szCs w:val="22"/>
        </w:rPr>
        <w:t>telefon:</w:t>
      </w:r>
      <w:r w:rsidRPr="00C37741">
        <w:rPr>
          <w:rFonts w:ascii="Calibri Light" w:hAnsi="Calibri Light" w:cs="Calibri Light"/>
          <w:sz w:val="22"/>
          <w:szCs w:val="22"/>
        </w:rPr>
        <w:tab/>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F25B70" w:rsidRPr="00C37741" w:rsidRDefault="00F25B70" w:rsidP="004C33C5">
      <w:pPr>
        <w:pStyle w:val="Bezmezer"/>
        <w:tabs>
          <w:tab w:val="left" w:pos="3402"/>
        </w:tabs>
        <w:spacing w:line="240" w:lineRule="auto"/>
        <w:rPr>
          <w:rFonts w:ascii="Calibri Light" w:hAnsi="Calibri Light" w:cs="Calibri Light"/>
          <w:sz w:val="22"/>
          <w:szCs w:val="22"/>
          <w:shd w:val="clear" w:color="auto" w:fill="FFFF00"/>
        </w:rPr>
      </w:pPr>
      <w:r w:rsidRPr="00C37741">
        <w:rPr>
          <w:rFonts w:ascii="Calibri Light" w:hAnsi="Calibri Light" w:cs="Calibri Light"/>
          <w:sz w:val="22"/>
          <w:szCs w:val="22"/>
        </w:rPr>
        <w:t>IČ</w:t>
      </w:r>
      <w:r w:rsidR="00DE3BB2" w:rsidRPr="00C37741">
        <w:rPr>
          <w:rFonts w:ascii="Calibri Light" w:hAnsi="Calibri Light" w:cs="Calibri Light"/>
          <w:sz w:val="22"/>
          <w:szCs w:val="22"/>
        </w:rPr>
        <w:t>O</w:t>
      </w:r>
      <w:r w:rsidRPr="00C37741">
        <w:rPr>
          <w:rFonts w:ascii="Calibri Light" w:hAnsi="Calibri Light" w:cs="Calibri Light"/>
          <w:sz w:val="22"/>
          <w:szCs w:val="22"/>
        </w:rPr>
        <w:t>:</w:t>
      </w:r>
      <w:r w:rsidRPr="00C37741">
        <w:rPr>
          <w:rFonts w:ascii="Calibri Light" w:hAnsi="Calibri Light" w:cs="Calibri Light"/>
          <w:sz w:val="22"/>
          <w:szCs w:val="22"/>
        </w:rPr>
        <w:tab/>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F25B70" w:rsidRPr="00C37741" w:rsidRDefault="00F25B70" w:rsidP="004C33C5">
      <w:pPr>
        <w:pStyle w:val="Bezmezer"/>
        <w:tabs>
          <w:tab w:val="left" w:pos="3402"/>
        </w:tabs>
        <w:spacing w:line="240" w:lineRule="auto"/>
        <w:rPr>
          <w:rFonts w:ascii="Calibri Light" w:hAnsi="Calibri Light" w:cs="Calibri Light"/>
          <w:sz w:val="22"/>
          <w:szCs w:val="22"/>
        </w:rPr>
      </w:pPr>
      <w:r w:rsidRPr="00C37741">
        <w:rPr>
          <w:rFonts w:ascii="Calibri Light" w:hAnsi="Calibri Light" w:cs="Calibri Light"/>
          <w:sz w:val="22"/>
          <w:szCs w:val="22"/>
        </w:rPr>
        <w:t>DIČ:</w:t>
      </w:r>
      <w:r w:rsidRPr="00C37741">
        <w:rPr>
          <w:rFonts w:ascii="Calibri Light" w:hAnsi="Calibri Light" w:cs="Calibri Light"/>
          <w:sz w:val="22"/>
          <w:szCs w:val="22"/>
        </w:rPr>
        <w:tab/>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F25B70" w:rsidRPr="00C37741" w:rsidRDefault="00F25B70" w:rsidP="004C33C5">
      <w:pPr>
        <w:pStyle w:val="Bezmezer"/>
        <w:tabs>
          <w:tab w:val="left" w:pos="3402"/>
        </w:tabs>
        <w:spacing w:line="240" w:lineRule="auto"/>
        <w:rPr>
          <w:rFonts w:ascii="Calibri Light" w:hAnsi="Calibri Light" w:cs="Calibri Light"/>
          <w:sz w:val="22"/>
          <w:szCs w:val="22"/>
        </w:rPr>
      </w:pPr>
      <w:r w:rsidRPr="00C37741">
        <w:rPr>
          <w:rFonts w:ascii="Calibri Light" w:hAnsi="Calibri Light" w:cs="Calibri Light"/>
          <w:sz w:val="22"/>
          <w:szCs w:val="22"/>
        </w:rPr>
        <w:t>Bankovní spojení</w:t>
      </w:r>
      <w:r w:rsidR="00152662" w:rsidRPr="00C37741">
        <w:rPr>
          <w:rFonts w:ascii="Calibri Light" w:hAnsi="Calibri Light" w:cs="Calibri Light"/>
          <w:sz w:val="22"/>
          <w:szCs w:val="22"/>
        </w:rPr>
        <w:t xml:space="preserve">, </w:t>
      </w:r>
      <w:proofErr w:type="spellStart"/>
      <w:r w:rsidR="00152662" w:rsidRPr="00C37741">
        <w:rPr>
          <w:rFonts w:ascii="Calibri Light" w:hAnsi="Calibri Light" w:cs="Calibri Light"/>
          <w:sz w:val="22"/>
          <w:szCs w:val="22"/>
        </w:rPr>
        <w:t>č.ú</w:t>
      </w:r>
      <w:proofErr w:type="spellEnd"/>
      <w:r w:rsidR="00152662" w:rsidRPr="00C37741">
        <w:rPr>
          <w:rFonts w:ascii="Calibri Light" w:hAnsi="Calibri Light" w:cs="Calibri Light"/>
          <w:sz w:val="22"/>
          <w:szCs w:val="22"/>
        </w:rPr>
        <w:t>.</w:t>
      </w:r>
      <w:r w:rsidRPr="00C37741">
        <w:rPr>
          <w:rFonts w:ascii="Calibri Light" w:hAnsi="Calibri Light" w:cs="Calibri Light"/>
          <w:sz w:val="22"/>
          <w:szCs w:val="22"/>
        </w:rPr>
        <w:t>:</w:t>
      </w:r>
      <w:r w:rsidRPr="00C37741">
        <w:rPr>
          <w:rFonts w:ascii="Calibri Light" w:hAnsi="Calibri Light" w:cs="Calibri Light"/>
          <w:sz w:val="22"/>
          <w:szCs w:val="22"/>
        </w:rPr>
        <w:tab/>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F25B70" w:rsidRPr="00C37741" w:rsidRDefault="00F25B70" w:rsidP="004C33C5">
      <w:pPr>
        <w:pStyle w:val="Bezmezer"/>
        <w:tabs>
          <w:tab w:val="left" w:pos="3402"/>
        </w:tabs>
        <w:spacing w:after="0" w:line="240" w:lineRule="auto"/>
        <w:rPr>
          <w:rFonts w:ascii="Calibri Light" w:hAnsi="Calibri Light" w:cs="Calibri Light"/>
          <w:sz w:val="22"/>
          <w:szCs w:val="22"/>
          <w:lang w:eastAsia="cs-CZ"/>
        </w:rPr>
      </w:pPr>
      <w:r w:rsidRPr="00C37741">
        <w:rPr>
          <w:rFonts w:ascii="Calibri Light" w:hAnsi="Calibri Light" w:cs="Calibri Light"/>
          <w:sz w:val="22"/>
          <w:szCs w:val="22"/>
          <w:lang w:eastAsia="cs-CZ"/>
        </w:rPr>
        <w:t>Osoba oprávněná</w:t>
      </w:r>
      <w:r w:rsidR="00AC5B3C" w:rsidRPr="00C37741">
        <w:rPr>
          <w:rFonts w:ascii="Calibri Light" w:hAnsi="Calibri Light" w:cs="Calibri Light"/>
          <w:sz w:val="22"/>
          <w:szCs w:val="22"/>
          <w:lang w:eastAsia="cs-CZ"/>
        </w:rPr>
        <w:t xml:space="preserve"> </w:t>
      </w:r>
      <w:r w:rsidRPr="00C37741">
        <w:rPr>
          <w:rFonts w:ascii="Calibri Light" w:hAnsi="Calibri Light" w:cs="Calibri Light"/>
          <w:sz w:val="22"/>
          <w:szCs w:val="22"/>
          <w:lang w:eastAsia="cs-CZ"/>
        </w:rPr>
        <w:t>jednat</w:t>
      </w:r>
    </w:p>
    <w:p w:rsidR="00C13A16" w:rsidRPr="00C37741" w:rsidRDefault="00F25B70" w:rsidP="00C13A16">
      <w:pPr>
        <w:pStyle w:val="Bezmezer"/>
        <w:tabs>
          <w:tab w:val="left" w:pos="3402"/>
        </w:tabs>
        <w:spacing w:line="240" w:lineRule="auto"/>
        <w:rPr>
          <w:rFonts w:ascii="Calibri Light" w:hAnsi="Calibri Light" w:cs="Calibri Light"/>
          <w:sz w:val="22"/>
          <w:szCs w:val="22"/>
          <w:shd w:val="clear" w:color="auto" w:fill="FFFF00"/>
        </w:rPr>
      </w:pPr>
      <w:r w:rsidRPr="00C37741">
        <w:rPr>
          <w:rFonts w:ascii="Calibri Light" w:hAnsi="Calibri Light" w:cs="Calibri Light"/>
          <w:sz w:val="22"/>
          <w:szCs w:val="22"/>
          <w:lang w:eastAsia="cs-CZ"/>
        </w:rPr>
        <w:t>ve</w:t>
      </w:r>
      <w:r w:rsidR="00AC5B3C" w:rsidRPr="00C37741">
        <w:rPr>
          <w:rFonts w:ascii="Calibri Light" w:hAnsi="Calibri Light" w:cs="Calibri Light"/>
          <w:sz w:val="22"/>
          <w:szCs w:val="22"/>
          <w:lang w:eastAsia="cs-CZ"/>
        </w:rPr>
        <w:t xml:space="preserve"> </w:t>
      </w:r>
      <w:r w:rsidRPr="00C37741">
        <w:rPr>
          <w:rFonts w:ascii="Calibri Light" w:hAnsi="Calibri Light" w:cs="Calibri Light"/>
          <w:sz w:val="22"/>
          <w:szCs w:val="22"/>
          <w:lang w:eastAsia="cs-CZ"/>
        </w:rPr>
        <w:t>věcech</w:t>
      </w:r>
      <w:r w:rsidR="00AC5B3C" w:rsidRPr="00C37741">
        <w:rPr>
          <w:rFonts w:ascii="Calibri Light" w:hAnsi="Calibri Light" w:cs="Calibri Light"/>
          <w:sz w:val="22"/>
          <w:szCs w:val="22"/>
          <w:lang w:eastAsia="cs-CZ"/>
        </w:rPr>
        <w:t xml:space="preserve"> </w:t>
      </w:r>
      <w:r w:rsidR="00A10BC3" w:rsidRPr="00C37741">
        <w:rPr>
          <w:rFonts w:ascii="Calibri Light" w:hAnsi="Calibri Light" w:cs="Calibri Light"/>
          <w:sz w:val="22"/>
          <w:szCs w:val="22"/>
          <w:lang w:eastAsia="cs-CZ"/>
        </w:rPr>
        <w:t>technick</w:t>
      </w:r>
      <w:r w:rsidRPr="00C37741">
        <w:rPr>
          <w:rFonts w:ascii="Calibri Light" w:hAnsi="Calibri Light" w:cs="Calibri Light"/>
          <w:sz w:val="22"/>
          <w:szCs w:val="22"/>
          <w:lang w:eastAsia="cs-CZ"/>
        </w:rPr>
        <w:t>ých:</w:t>
      </w:r>
      <w:r w:rsidRPr="00C37741">
        <w:rPr>
          <w:rFonts w:ascii="Calibri Light" w:hAnsi="Calibri Light" w:cs="Calibri Light"/>
          <w:sz w:val="22"/>
          <w:szCs w:val="22"/>
        </w:rPr>
        <w:tab/>
      </w:r>
      <w:r w:rsidR="00F129A3" w:rsidRPr="00C37741">
        <w:rPr>
          <w:rFonts w:ascii="Calibri Light" w:hAnsi="Calibri Light" w:cs="Calibri Light"/>
          <w:sz w:val="22"/>
          <w:szCs w:val="22"/>
        </w:rPr>
        <w:tab/>
      </w:r>
      <w:r w:rsidR="00F129A3" w:rsidRPr="00C37741">
        <w:rPr>
          <w:rFonts w:ascii="Calibri Light" w:hAnsi="Calibri Light" w:cs="Calibri Light"/>
          <w:sz w:val="22"/>
          <w:szCs w:val="22"/>
        </w:rPr>
        <w:tab/>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00DE46E6"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DE46E6"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C13A16" w:rsidRPr="00C37741" w:rsidRDefault="00C13A16" w:rsidP="009E7C42">
      <w:pPr>
        <w:pStyle w:val="Bezmezer"/>
        <w:rPr>
          <w:rFonts w:ascii="Calibri Light" w:hAnsi="Calibri Light" w:cs="Calibri Light"/>
          <w:sz w:val="22"/>
          <w:szCs w:val="22"/>
        </w:rPr>
      </w:pPr>
      <w:r w:rsidRPr="00C37741">
        <w:rPr>
          <w:rFonts w:ascii="Calibri Light" w:hAnsi="Calibri Light" w:cs="Calibri Light"/>
          <w:sz w:val="22"/>
          <w:szCs w:val="22"/>
        </w:rPr>
        <w:t xml:space="preserve">Zapsán v Obchodním rejstříku vedeném </w:t>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roofErr w:type="spellStart"/>
      <w:r w:rsidRPr="00C37741">
        <w:rPr>
          <w:rFonts w:ascii="Calibri Light" w:hAnsi="Calibri Light" w:cs="Calibri Light"/>
          <w:sz w:val="22"/>
          <w:szCs w:val="22"/>
        </w:rPr>
        <w:t>sp</w:t>
      </w:r>
      <w:proofErr w:type="spellEnd"/>
      <w:r w:rsidRPr="00C37741">
        <w:rPr>
          <w:rFonts w:ascii="Calibri Light" w:hAnsi="Calibri Light" w:cs="Calibri Light"/>
          <w:sz w:val="22"/>
          <w:szCs w:val="22"/>
        </w:rPr>
        <w:t>. zn.</w:t>
      </w:r>
      <w:r w:rsidR="003A659B" w:rsidRPr="00C37741">
        <w:rPr>
          <w:rFonts w:ascii="Calibri Light" w:hAnsi="Calibri Light" w:cs="Calibri Light"/>
          <w:sz w:val="22"/>
          <w:szCs w:val="22"/>
          <w:highlight w:val="yellow"/>
          <w:shd w:val="clear" w:color="auto" w:fill="FFFF00"/>
        </w:rPr>
        <w:fldChar w:fldCharType="begin">
          <w:ffData>
            <w:name w:val="Text2"/>
            <w:enabled/>
            <w:calcOnExit w:val="0"/>
            <w:textInput/>
          </w:ffData>
        </w:fldChar>
      </w:r>
      <w:r w:rsidRPr="00C37741">
        <w:rPr>
          <w:rFonts w:ascii="Calibri Light" w:hAnsi="Calibri Light" w:cs="Calibri Light"/>
          <w:sz w:val="22"/>
          <w:szCs w:val="22"/>
          <w:highlight w:val="yellow"/>
          <w:shd w:val="clear" w:color="auto" w:fill="FFFF00"/>
        </w:rPr>
        <w:instrText xml:space="preserve"> FORMTEXT </w:instrText>
      </w:r>
      <w:r w:rsidR="003A659B" w:rsidRPr="00C37741">
        <w:rPr>
          <w:rFonts w:ascii="Calibri Light" w:hAnsi="Calibri Light" w:cs="Calibri Light"/>
          <w:sz w:val="22"/>
          <w:szCs w:val="22"/>
          <w:highlight w:val="yellow"/>
          <w:shd w:val="clear" w:color="auto" w:fill="FFFF00"/>
        </w:rPr>
      </w:r>
      <w:r w:rsidR="003A659B" w:rsidRPr="00C37741">
        <w:rPr>
          <w:rFonts w:ascii="Calibri Light" w:hAnsi="Calibri Light" w:cs="Calibri Light"/>
          <w:sz w:val="22"/>
          <w:szCs w:val="22"/>
          <w:highlight w:val="yellow"/>
          <w:shd w:val="clear" w:color="auto" w:fill="FFFF00"/>
        </w:rPr>
        <w:fldChar w:fldCharType="separate"/>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Pr="00C37741">
        <w:rPr>
          <w:rFonts w:ascii="Calibri Light" w:hAnsi="Calibri Light" w:cs="Calibri Light"/>
          <w:noProof/>
          <w:sz w:val="22"/>
          <w:szCs w:val="22"/>
          <w:highlight w:val="yellow"/>
          <w:shd w:val="clear" w:color="auto" w:fill="FFFF00"/>
        </w:rPr>
        <w:t> </w:t>
      </w:r>
      <w:r w:rsidR="003A659B" w:rsidRPr="00C37741">
        <w:rPr>
          <w:rFonts w:ascii="Calibri Light" w:hAnsi="Calibri Light" w:cs="Calibri Light"/>
          <w:sz w:val="22"/>
          <w:szCs w:val="22"/>
          <w:highlight w:val="yellow"/>
          <w:shd w:val="clear" w:color="auto" w:fill="FFFF00"/>
        </w:rPr>
        <w:fldChar w:fldCharType="end"/>
      </w:r>
    </w:p>
    <w:p w:rsidR="00F25B70" w:rsidRPr="00C37741" w:rsidRDefault="00F25B70" w:rsidP="009E7C42">
      <w:pPr>
        <w:pStyle w:val="Bezmezer"/>
        <w:rPr>
          <w:rFonts w:ascii="Calibri Light" w:hAnsi="Calibri Light" w:cs="Calibri Light"/>
          <w:sz w:val="22"/>
          <w:szCs w:val="22"/>
        </w:rPr>
      </w:pPr>
      <w:r w:rsidRPr="00C37741">
        <w:rPr>
          <w:rFonts w:ascii="Calibri Light" w:hAnsi="Calibri Light" w:cs="Calibri Light"/>
          <w:sz w:val="22"/>
          <w:szCs w:val="22"/>
        </w:rPr>
        <w:t>(d</w:t>
      </w:r>
      <w:r w:rsidR="00383912" w:rsidRPr="00C37741">
        <w:rPr>
          <w:rFonts w:ascii="Calibri Light" w:hAnsi="Calibri Light" w:cs="Calibri Light"/>
          <w:sz w:val="22"/>
          <w:szCs w:val="22"/>
        </w:rPr>
        <w:t>á</w:t>
      </w:r>
      <w:r w:rsidRPr="00C37741">
        <w:rPr>
          <w:rFonts w:ascii="Calibri Light" w:hAnsi="Calibri Light" w:cs="Calibri Light"/>
          <w:sz w:val="22"/>
          <w:szCs w:val="22"/>
        </w:rPr>
        <w:t>le jen „</w:t>
      </w:r>
      <w:r w:rsidR="00E25691" w:rsidRPr="00C37741">
        <w:rPr>
          <w:rFonts w:ascii="Calibri Light" w:hAnsi="Calibri Light" w:cs="Calibri Light"/>
          <w:sz w:val="22"/>
          <w:szCs w:val="22"/>
        </w:rPr>
        <w:t>Dodavatel</w:t>
      </w:r>
      <w:r w:rsidRPr="00C37741">
        <w:rPr>
          <w:rFonts w:ascii="Calibri Light" w:hAnsi="Calibri Light" w:cs="Calibri Light"/>
          <w:sz w:val="22"/>
          <w:szCs w:val="22"/>
        </w:rPr>
        <w:t xml:space="preserve">“ nebo </w:t>
      </w:r>
      <w:r w:rsidR="00C11789" w:rsidRPr="00C37741">
        <w:rPr>
          <w:rFonts w:ascii="Calibri Light" w:hAnsi="Calibri Light" w:cs="Calibri Light"/>
          <w:sz w:val="22"/>
          <w:szCs w:val="22"/>
        </w:rPr>
        <w:t xml:space="preserve">též </w:t>
      </w:r>
      <w:r w:rsidRPr="00C37741">
        <w:rPr>
          <w:rFonts w:ascii="Calibri Light" w:hAnsi="Calibri Light" w:cs="Calibri Light"/>
          <w:sz w:val="22"/>
          <w:szCs w:val="22"/>
        </w:rPr>
        <w:t>„Zhotovitel“)</w:t>
      </w:r>
    </w:p>
    <w:p w:rsidR="00E94D21" w:rsidRPr="00C37741" w:rsidRDefault="00357D9E" w:rsidP="00402CCB">
      <w:pPr>
        <w:pStyle w:val="Nadpis1"/>
      </w:pPr>
      <w:r w:rsidRPr="00C37741">
        <w:t xml:space="preserve">Článek 2 - </w:t>
      </w:r>
      <w:r w:rsidR="00373EFC" w:rsidRPr="00C37741">
        <w:t>Základní ustanovení</w:t>
      </w:r>
    </w:p>
    <w:p w:rsidR="00373EFC" w:rsidRPr="00C37741" w:rsidRDefault="00373EFC" w:rsidP="005D3996">
      <w:pPr>
        <w:pStyle w:val="Nadpis2"/>
        <w:numPr>
          <w:ilvl w:val="1"/>
          <w:numId w:val="2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Tato smlouva je uzavřena dle § 2586 a násl. zákona č. 89/2012 Sb., občanský zákoník (dále jen „občanský zákoník“); práva a povinnosti stran touto smlouvou neupravená se řídí příslušnými ustanoveními občanského zákoníku.</w:t>
      </w:r>
    </w:p>
    <w:p w:rsidR="00373EFC" w:rsidRPr="00C37741" w:rsidRDefault="00373EFC" w:rsidP="005D3996">
      <w:pPr>
        <w:pStyle w:val="Nadpis2"/>
        <w:numPr>
          <w:ilvl w:val="1"/>
          <w:numId w:val="2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Smluvní strany prohlašují, že údaje uvedené v čl. 1 této smlouvy jsou v souladu s právní skutečností v době uzavření smlouvy. Smluvní strany se zavazují, že změny dotčených údajů oznámí bez prodlení písemně druhé smluvní straně. V případě změny účtu zhotovitele je zhotovitel </w:t>
      </w:r>
      <w:r w:rsidRPr="00C37741">
        <w:rPr>
          <w:rFonts w:ascii="Calibri Light" w:hAnsi="Calibri Light" w:cs="Calibri Light"/>
          <w:sz w:val="22"/>
          <w:szCs w:val="22"/>
          <w:lang w:val="cs-CZ"/>
        </w:rPr>
        <w:lastRenderedPageBreak/>
        <w:t>povinen rovněž doložit vlastnictví k novému účtu, a to kopií příslušné smlouvy nebo potvrzením peněžního ústavu. Při změně identifikačních údajů smluvních stran včetně změny účtu není nutné uzavírat ke smlouvě dodatek.</w:t>
      </w:r>
    </w:p>
    <w:p w:rsidR="00373EFC" w:rsidRPr="00C37741" w:rsidRDefault="00373EFC" w:rsidP="005D3996">
      <w:pPr>
        <w:pStyle w:val="Nadpis2"/>
        <w:numPr>
          <w:ilvl w:val="1"/>
          <w:numId w:val="2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prohlašují, že osoby podepisující tuto smlouvu jsou k tomuto úkonu oprávněny.</w:t>
      </w:r>
    </w:p>
    <w:p w:rsidR="00373EFC" w:rsidRPr="00C37741" w:rsidRDefault="00373EFC" w:rsidP="005D3996">
      <w:pPr>
        <w:pStyle w:val="Nadpis2"/>
        <w:numPr>
          <w:ilvl w:val="1"/>
          <w:numId w:val="2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prohlašuje, že je odborně způsobilý k zajištění předmětu plnění podle této smlouvy.</w:t>
      </w:r>
    </w:p>
    <w:p w:rsidR="00373EFC" w:rsidRPr="00C37741" w:rsidRDefault="00373EFC" w:rsidP="005D3996">
      <w:pPr>
        <w:pStyle w:val="Nadpis2"/>
        <w:numPr>
          <w:ilvl w:val="1"/>
          <w:numId w:val="2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w:t>
      </w:r>
      <w:r w:rsidR="00F25220" w:rsidRPr="00C37741">
        <w:rPr>
          <w:rFonts w:ascii="Calibri Light" w:hAnsi="Calibri Light" w:cs="Calibri Light"/>
          <w:sz w:val="22"/>
          <w:szCs w:val="22"/>
          <w:lang w:val="cs-CZ"/>
        </w:rPr>
        <w:t>4</w:t>
      </w:r>
      <w:r w:rsidRPr="00C37741">
        <w:rPr>
          <w:rFonts w:ascii="Calibri Light" w:hAnsi="Calibri Light" w:cs="Calibri Light"/>
          <w:sz w:val="22"/>
          <w:szCs w:val="22"/>
          <w:lang w:val="cs-CZ"/>
        </w:rPr>
        <w:t xml:space="preserve"> odst. 1 této smlouvy.</w:t>
      </w:r>
    </w:p>
    <w:p w:rsidR="00F25B70" w:rsidRPr="00C37741" w:rsidRDefault="00357D9E" w:rsidP="00402CCB">
      <w:pPr>
        <w:pStyle w:val="Nadpis1"/>
      </w:pPr>
      <w:r w:rsidRPr="00C37741">
        <w:t xml:space="preserve">Článek 3 - </w:t>
      </w:r>
      <w:r w:rsidR="00F25B70" w:rsidRPr="00C37741">
        <w:t>Předmět Smlouvy</w:t>
      </w:r>
    </w:p>
    <w:p w:rsidR="00F25B70" w:rsidRPr="00C37741" w:rsidRDefault="00F25B70" w:rsidP="005D3996">
      <w:pPr>
        <w:pStyle w:val="Nadpis2"/>
        <w:numPr>
          <w:ilvl w:val="1"/>
          <w:numId w:val="5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se Smlouvou zavazuje provést pro Objednatele řádně a včas, na svůj náklad a na své nebezpečí sjednané dílo dle článku </w:t>
      </w:r>
      <w:r w:rsidR="00F25220" w:rsidRPr="00C37741">
        <w:rPr>
          <w:rFonts w:ascii="Calibri Light" w:hAnsi="Calibri Light" w:cs="Calibri Light"/>
          <w:sz w:val="22"/>
          <w:szCs w:val="22"/>
          <w:lang w:val="cs-CZ"/>
        </w:rPr>
        <w:t>4</w:t>
      </w:r>
      <w:r w:rsidRPr="00C37741">
        <w:rPr>
          <w:rFonts w:ascii="Calibri Light" w:hAnsi="Calibri Light" w:cs="Calibri Light"/>
          <w:sz w:val="22"/>
          <w:szCs w:val="22"/>
          <w:lang w:val="cs-CZ"/>
        </w:rPr>
        <w:t xml:space="preserve"> Smlouvy a Objednatel se zavazuje za </w:t>
      </w:r>
      <w:r w:rsidR="00CF53ED" w:rsidRPr="00C37741">
        <w:rPr>
          <w:rFonts w:ascii="Calibri Light" w:hAnsi="Calibri Light" w:cs="Calibri Light"/>
          <w:sz w:val="22"/>
          <w:szCs w:val="22"/>
          <w:lang w:val="cs-CZ"/>
        </w:rPr>
        <w:t>řádně a včas</w:t>
      </w:r>
      <w:r w:rsidRPr="00C37741">
        <w:rPr>
          <w:rFonts w:ascii="Calibri Light" w:hAnsi="Calibri Light" w:cs="Calibri Light"/>
          <w:sz w:val="22"/>
          <w:szCs w:val="22"/>
          <w:lang w:val="cs-CZ"/>
        </w:rPr>
        <w:t xml:space="preserve"> provedené dílo (včetně přechodu vlastnictví</w:t>
      </w:r>
      <w:r w:rsidR="00CF53ED" w:rsidRPr="00C37741">
        <w:rPr>
          <w:rFonts w:ascii="Calibri Light" w:hAnsi="Calibri Light" w:cs="Calibri Light"/>
          <w:sz w:val="22"/>
          <w:szCs w:val="22"/>
          <w:lang w:val="cs-CZ"/>
        </w:rPr>
        <w:t xml:space="preserve"> díla na</w:t>
      </w:r>
      <w:r w:rsidR="00793173" w:rsidRPr="00C37741">
        <w:rPr>
          <w:rFonts w:ascii="Calibri Light" w:hAnsi="Calibri Light" w:cs="Calibri Light"/>
          <w:sz w:val="22"/>
          <w:szCs w:val="22"/>
          <w:lang w:val="cs-CZ"/>
        </w:rPr>
        <w:t xml:space="preserve"> </w:t>
      </w:r>
      <w:r w:rsidR="0002767D" w:rsidRPr="00C37741">
        <w:rPr>
          <w:rFonts w:ascii="Calibri Light" w:hAnsi="Calibri Light" w:cs="Calibri Light"/>
          <w:sz w:val="22"/>
          <w:szCs w:val="22"/>
          <w:lang w:val="cs-CZ"/>
        </w:rPr>
        <w:t>Objednatele)</w:t>
      </w:r>
      <w:r w:rsidR="00793173" w:rsidRPr="00C37741">
        <w:rPr>
          <w:rFonts w:ascii="Calibri Light" w:hAnsi="Calibri Light" w:cs="Calibri Light"/>
          <w:sz w:val="22"/>
          <w:szCs w:val="22"/>
          <w:lang w:val="cs-CZ"/>
        </w:rPr>
        <w:t xml:space="preserve"> </w:t>
      </w:r>
      <w:r w:rsidR="0002767D" w:rsidRPr="00C37741">
        <w:rPr>
          <w:rFonts w:ascii="Calibri Light" w:hAnsi="Calibri Light" w:cs="Calibri Light"/>
          <w:sz w:val="22"/>
          <w:szCs w:val="22"/>
          <w:lang w:val="cs-CZ"/>
        </w:rPr>
        <w:t>zaplatit Zhotoviteli cenu ve výši a</w:t>
      </w:r>
      <w:r w:rsidR="00373EFC"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za</w:t>
      </w:r>
      <w:r w:rsidR="00373EFC"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 xml:space="preserve">podmínek sjednaných v článku </w:t>
      </w:r>
      <w:r w:rsidR="00F25220" w:rsidRPr="00C37741">
        <w:rPr>
          <w:rFonts w:ascii="Calibri Light" w:hAnsi="Calibri Light" w:cs="Calibri Light"/>
          <w:sz w:val="22"/>
          <w:szCs w:val="22"/>
          <w:lang w:val="cs-CZ"/>
        </w:rPr>
        <w:t>7</w:t>
      </w:r>
      <w:r w:rsidR="0002767D" w:rsidRPr="00C37741">
        <w:rPr>
          <w:rFonts w:ascii="Calibri Light" w:hAnsi="Calibri Light" w:cs="Calibri Light"/>
          <w:sz w:val="22"/>
          <w:szCs w:val="22"/>
          <w:lang w:val="cs-CZ"/>
        </w:rPr>
        <w:t xml:space="preserve"> Smlouvy.</w:t>
      </w:r>
    </w:p>
    <w:p w:rsidR="00C742E2" w:rsidRPr="00C37741" w:rsidRDefault="0002767D" w:rsidP="005D3996">
      <w:pPr>
        <w:pStyle w:val="Nadpis2"/>
        <w:numPr>
          <w:ilvl w:val="1"/>
          <w:numId w:val="5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splní závazek založený Smlouvou tím, že řádně a včas provede předmět díla dle Smlouvy,</w:t>
      </w:r>
      <w:r w:rsidR="00373EFC" w:rsidRPr="00C37741">
        <w:rPr>
          <w:rFonts w:ascii="Calibri Light" w:hAnsi="Calibri Light" w:cs="Calibri Light"/>
          <w:sz w:val="22"/>
          <w:szCs w:val="22"/>
          <w:lang w:val="cs-CZ"/>
        </w:rPr>
        <w:t> </w:t>
      </w:r>
      <w:r w:rsidRPr="00C37741">
        <w:rPr>
          <w:rFonts w:ascii="Calibri Light" w:hAnsi="Calibri Light" w:cs="Calibri Light"/>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C37741">
        <w:rPr>
          <w:rFonts w:ascii="Calibri Light" w:hAnsi="Calibri Light" w:cs="Calibri Light"/>
          <w:sz w:val="22"/>
          <w:szCs w:val="22"/>
          <w:lang w:val="cs-CZ"/>
        </w:rPr>
        <w:t>,</w:t>
      </w:r>
      <w:r w:rsidRPr="00C37741">
        <w:rPr>
          <w:rFonts w:ascii="Calibri Light" w:hAnsi="Calibri Light" w:cs="Calibri Light"/>
          <w:sz w:val="22"/>
          <w:szCs w:val="22"/>
          <w:lang w:val="cs-CZ"/>
        </w:rPr>
        <w:t xml:space="preserve"> jak je stanoven ve všech relevantních dokumentech.</w:t>
      </w:r>
    </w:p>
    <w:p w:rsidR="00F25B70" w:rsidRPr="00C37741" w:rsidRDefault="0002767D" w:rsidP="005D3996">
      <w:pPr>
        <w:pStyle w:val="Nadpis2"/>
        <w:numPr>
          <w:ilvl w:val="1"/>
          <w:numId w:val="5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Objednatel splní závazek založený Smlouvou tím, že řádně provedené dílo</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převezme a zaplatí cenu díla.</w:t>
      </w:r>
    </w:p>
    <w:p w:rsidR="00F25B70" w:rsidRPr="00C37741" w:rsidRDefault="00357D9E" w:rsidP="00402CCB">
      <w:pPr>
        <w:pStyle w:val="Nadpis1"/>
      </w:pPr>
      <w:r w:rsidRPr="00C37741">
        <w:t xml:space="preserve">Článek 4 - </w:t>
      </w:r>
      <w:r w:rsidR="0002767D" w:rsidRPr="00C37741">
        <w:t>Specifikace díla</w:t>
      </w:r>
    </w:p>
    <w:p w:rsidR="006A7B77" w:rsidRPr="00C37741" w:rsidRDefault="00F45CFF"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Předmětem této Smlouvy </w:t>
      </w:r>
      <w:r w:rsidR="00161E77" w:rsidRPr="00C37741">
        <w:rPr>
          <w:rFonts w:ascii="Calibri Light" w:hAnsi="Calibri Light" w:cs="Calibri Light"/>
          <w:sz w:val="22"/>
          <w:szCs w:val="22"/>
          <w:lang w:val="cs-CZ"/>
        </w:rPr>
        <w:t xml:space="preserve">je realizace díla v rámci projektu s názvem: </w:t>
      </w:r>
      <w:r w:rsidR="00A45F39" w:rsidRPr="00C37741">
        <w:rPr>
          <w:rFonts w:ascii="Calibri Light" w:hAnsi="Calibri Light" w:cs="Calibri Light"/>
          <w:sz w:val="22"/>
          <w:szCs w:val="22"/>
          <w:lang w:val="cs-CZ"/>
        </w:rPr>
        <w:t>„</w:t>
      </w:r>
      <w:r w:rsidR="00ED063D" w:rsidRPr="00C37741">
        <w:rPr>
          <w:rFonts w:ascii="Calibri Light" w:hAnsi="Calibri Light" w:cs="Calibri Light"/>
          <w:b/>
          <w:bCs/>
          <w:sz w:val="22"/>
          <w:szCs w:val="22"/>
          <w:lang w:val="cs-CZ"/>
        </w:rPr>
        <w:t>Hrajeme si společně – rekonstrukce půdních prostor</w:t>
      </w:r>
      <w:r w:rsidR="00722A3F" w:rsidRPr="00C37741">
        <w:rPr>
          <w:rFonts w:ascii="Calibri Light" w:hAnsi="Calibri Light" w:cs="Calibri Light"/>
          <w:b/>
          <w:bCs/>
          <w:sz w:val="22"/>
          <w:szCs w:val="22"/>
          <w:lang w:val="cs-CZ" w:eastAsia="cs-CZ"/>
        </w:rPr>
        <w:t xml:space="preserve"> 1. stupně</w:t>
      </w:r>
      <w:r w:rsidR="005D3996" w:rsidRPr="00C37741">
        <w:rPr>
          <w:rFonts w:ascii="Calibri Light" w:hAnsi="Calibri Light" w:cs="Calibri Light"/>
          <w:sz w:val="22"/>
          <w:szCs w:val="22"/>
          <w:lang w:val="cs-CZ" w:eastAsia="cs-CZ"/>
        </w:rPr>
        <w:t>“</w:t>
      </w:r>
      <w:r w:rsidR="00373EFC" w:rsidRPr="00C37741">
        <w:rPr>
          <w:rFonts w:ascii="Calibri Light" w:hAnsi="Calibri Light" w:cs="Calibri Light"/>
          <w:sz w:val="22"/>
          <w:szCs w:val="22"/>
          <w:lang w:val="cs-CZ" w:eastAsia="cs-CZ"/>
        </w:rPr>
        <w:t>.</w:t>
      </w:r>
      <w:r w:rsidR="003642FD" w:rsidRPr="00C37741">
        <w:rPr>
          <w:rFonts w:ascii="Calibri Light" w:hAnsi="Calibri Light" w:cs="Calibri Light"/>
          <w:sz w:val="22"/>
          <w:szCs w:val="22"/>
          <w:lang w:val="cs-CZ" w:eastAsia="cs-CZ"/>
        </w:rPr>
        <w:t xml:space="preserve"> </w:t>
      </w:r>
      <w:r w:rsidR="00F068ED" w:rsidRPr="00C37741">
        <w:rPr>
          <w:rFonts w:ascii="Calibri Light" w:hAnsi="Calibri Light" w:cs="Calibri Light"/>
          <w:sz w:val="22"/>
          <w:szCs w:val="22"/>
          <w:lang w:val="cs-CZ"/>
        </w:rPr>
        <w:t>Podrobně je předmět veřejné zakázky popsán v projektové dokumentaci vypracované</w:t>
      </w:r>
      <w:r w:rsidR="007A4D9A" w:rsidRPr="00C37741">
        <w:rPr>
          <w:rFonts w:ascii="Calibri Light" w:hAnsi="Calibri Light" w:cs="Calibri Light"/>
          <w:sz w:val="22"/>
          <w:szCs w:val="22"/>
          <w:lang w:val="cs-CZ"/>
        </w:rPr>
        <w:t xml:space="preserve"> </w:t>
      </w:r>
      <w:r w:rsidR="005D3996" w:rsidRPr="00C37741">
        <w:rPr>
          <w:rFonts w:ascii="Calibri Light" w:hAnsi="Calibri Light" w:cs="Calibri Light"/>
          <w:sz w:val="22"/>
          <w:szCs w:val="22"/>
          <w:lang w:val="cs-CZ"/>
        </w:rPr>
        <w:t xml:space="preserve">společností </w:t>
      </w:r>
      <w:r w:rsidR="00722A3F" w:rsidRPr="00C37741">
        <w:rPr>
          <w:rFonts w:ascii="Calibri Light" w:hAnsi="Calibri Light" w:cs="Calibri Light"/>
          <w:sz w:val="22"/>
          <w:szCs w:val="22"/>
          <w:lang w:val="cs-CZ"/>
        </w:rPr>
        <w:t xml:space="preserve">Projekční kancelář INFO </w:t>
      </w:r>
      <w:proofErr w:type="spellStart"/>
      <w:r w:rsidR="00722A3F" w:rsidRPr="00C37741">
        <w:rPr>
          <w:rFonts w:ascii="Calibri Light" w:hAnsi="Calibri Light" w:cs="Calibri Light"/>
          <w:sz w:val="22"/>
          <w:szCs w:val="22"/>
          <w:lang w:val="cs-CZ"/>
        </w:rPr>
        <w:t>Home</w:t>
      </w:r>
      <w:proofErr w:type="spellEnd"/>
      <w:r w:rsidR="00722A3F" w:rsidRPr="00C37741">
        <w:rPr>
          <w:rFonts w:ascii="Calibri Light" w:hAnsi="Calibri Light" w:cs="Calibri Light"/>
          <w:sz w:val="22"/>
          <w:szCs w:val="22"/>
          <w:lang w:val="cs-CZ"/>
        </w:rPr>
        <w:t>, Vodárenská 2639/5, 747 07 Opava, IČO: 667 20 028</w:t>
      </w:r>
      <w:r w:rsidR="003642FD" w:rsidRPr="00C37741">
        <w:rPr>
          <w:rFonts w:ascii="Calibri Light" w:hAnsi="Calibri Light" w:cs="Calibri Light"/>
          <w:sz w:val="22"/>
          <w:szCs w:val="22"/>
          <w:lang w:val="cs-CZ"/>
        </w:rPr>
        <w:t xml:space="preserve"> </w:t>
      </w:r>
      <w:r w:rsidR="0002767D" w:rsidRPr="00C37741">
        <w:rPr>
          <w:rFonts w:ascii="Calibri Light" w:hAnsi="Calibri Light" w:cs="Calibri Light"/>
          <w:sz w:val="22"/>
          <w:szCs w:val="22"/>
          <w:lang w:val="cs-CZ"/>
        </w:rPr>
        <w:t>(dále jen „projektová dokumentace“) a v rozpočtu (výkaz výměr),</w:t>
      </w:r>
      <w:r w:rsidR="005D3996"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které jsou přílohou této smlouvy. Technické specifikace jsou obsaženy v projektové dokumentaci.</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Součástí díla je zhotovení</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dokumentace skutečného provedení dokončeného díla včetně geodetického zaměření digitální formou.</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C37741">
        <w:rPr>
          <w:rFonts w:ascii="Calibri Light" w:hAnsi="Calibri Light" w:cs="Calibri Light"/>
          <w:sz w:val="22"/>
          <w:szCs w:val="22"/>
          <w:lang w:val="cs-CZ"/>
        </w:rPr>
        <w:t>, případně zhotovení dílenské dokumentace.</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Dle dohody smluvních stran je předmětem díla provedení všech činností, prací a dodávek obsažených v projektové dokumentaci, a v nabídce Zhotovitele</w:t>
      </w:r>
      <w:r w:rsidR="00053AF6" w:rsidRPr="00C37741">
        <w:rPr>
          <w:rFonts w:ascii="Calibri Light" w:hAnsi="Calibri Light" w:cs="Calibri Light"/>
          <w:sz w:val="22"/>
          <w:szCs w:val="22"/>
          <w:lang w:val="cs-CZ"/>
        </w:rPr>
        <w:t xml:space="preserve"> podané</w:t>
      </w:r>
      <w:r w:rsidRPr="00C37741">
        <w:rPr>
          <w:rFonts w:ascii="Calibri Light" w:hAnsi="Calibri Light" w:cs="Calibri Light"/>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a to bez ohledu na to, v kterém z těchto výchozích dokumentů jsou uvedeny, resp. </w:t>
      </w:r>
      <w:r w:rsidR="005D3996" w:rsidRPr="00C37741">
        <w:rPr>
          <w:rFonts w:ascii="Calibri Light" w:hAnsi="Calibri Light" w:cs="Calibri Light"/>
          <w:sz w:val="22"/>
          <w:szCs w:val="22"/>
          <w:lang w:val="cs-CZ"/>
        </w:rPr>
        <w:t>Z</w:t>
      </w:r>
      <w:r w:rsidRPr="00C37741">
        <w:rPr>
          <w:rFonts w:ascii="Calibri Light" w:hAnsi="Calibri Light" w:cs="Calibri Light"/>
          <w:sz w:val="22"/>
          <w:szCs w:val="22"/>
          <w:lang w:val="cs-CZ"/>
        </w:rPr>
        <w:t>e</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kterého z nich vyplývají. Pokud by se dostala do rozporu Smlouva s těmito dokumenty, bude </w:t>
      </w:r>
      <w:r w:rsidRPr="00C37741">
        <w:rPr>
          <w:rFonts w:ascii="Calibri Light" w:hAnsi="Calibri Light" w:cs="Calibri Light"/>
          <w:sz w:val="22"/>
          <w:szCs w:val="22"/>
          <w:lang w:val="cs-CZ"/>
        </w:rPr>
        <w:lastRenderedPageBreak/>
        <w:t>se</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Zhotovitel řídit ustanoveními Smlouvy. Dílo zahrnuje provedení, dodání a zajištění všech činností,</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prací, služeb, věcí a dodávek, nutných k realizaci díla, a zejména také:</w:t>
      </w:r>
    </w:p>
    <w:p w:rsidR="004779B8" w:rsidRPr="00C37741" w:rsidRDefault="0002767D" w:rsidP="00956B50">
      <w:pPr>
        <w:pStyle w:val="Nadpis3"/>
        <w:numPr>
          <w:ilvl w:val="0"/>
          <w:numId w:val="88"/>
        </w:numPr>
        <w:spacing w:before="120" w:after="120" w:line="240" w:lineRule="auto"/>
        <w:rPr>
          <w:rFonts w:ascii="Calibri Light" w:hAnsi="Calibri Light" w:cs="Calibri Light"/>
          <w:sz w:val="22"/>
          <w:szCs w:val="22"/>
          <w:lang w:val="cs-CZ"/>
        </w:rPr>
      </w:pPr>
      <w:r w:rsidRPr="00C37741">
        <w:rPr>
          <w:rFonts w:ascii="Calibri Light" w:hAnsi="Calibri Light" w:cs="Calibri Light"/>
          <w:sz w:val="22"/>
          <w:szCs w:val="22"/>
          <w:lang w:val="cs-CZ"/>
        </w:rPr>
        <w:t>zajištění zařízení staveniště, a to podle potřeby na řádné</w:t>
      </w:r>
      <w:r w:rsidR="00EF5F0F" w:rsidRPr="00C37741">
        <w:rPr>
          <w:rFonts w:ascii="Calibri Light" w:hAnsi="Calibri Light" w:cs="Calibri Light"/>
          <w:sz w:val="22"/>
          <w:szCs w:val="22"/>
          <w:lang w:val="cs-CZ"/>
        </w:rPr>
        <w:t>m</w:t>
      </w:r>
      <w:r w:rsidRPr="00C37741">
        <w:rPr>
          <w:rFonts w:ascii="Calibri Light" w:hAnsi="Calibri Light" w:cs="Calibri Light"/>
          <w:sz w:val="22"/>
          <w:szCs w:val="22"/>
          <w:lang w:val="cs-CZ"/>
        </w:rPr>
        <w:t xml:space="preserve"> provedení díla včetně jeho údržby,</w:t>
      </w:r>
    </w:p>
    <w:p w:rsidR="004779B8" w:rsidRPr="00C37741" w:rsidRDefault="0002767D" w:rsidP="00956B50">
      <w:pPr>
        <w:pStyle w:val="Nadpis3"/>
        <w:numPr>
          <w:ilvl w:val="0"/>
          <w:numId w:val="88"/>
        </w:numPr>
        <w:spacing w:before="120" w:after="120" w:line="240" w:lineRule="auto"/>
        <w:rPr>
          <w:rFonts w:ascii="Calibri Light" w:hAnsi="Calibri Light" w:cs="Calibri Light"/>
          <w:sz w:val="22"/>
          <w:szCs w:val="22"/>
          <w:lang w:val="cs-CZ"/>
        </w:rPr>
      </w:pPr>
      <w:r w:rsidRPr="00C37741">
        <w:rPr>
          <w:rFonts w:ascii="Calibri Light" w:hAnsi="Calibri Light" w:cs="Calibri Light"/>
          <w:sz w:val="22"/>
          <w:szCs w:val="22"/>
          <w:lang w:val="cs-CZ"/>
        </w:rPr>
        <w:t xml:space="preserve">vyklizení staveniště a provedení závěrečného úklidu místa provedení díla vč. úklidu stavby (viz článek </w:t>
      </w:r>
      <w:r w:rsidR="00F25220" w:rsidRPr="00C37741">
        <w:rPr>
          <w:rFonts w:ascii="Calibri Light" w:hAnsi="Calibri Light" w:cs="Calibri Light"/>
          <w:sz w:val="22"/>
          <w:szCs w:val="22"/>
          <w:lang w:val="cs-CZ"/>
        </w:rPr>
        <w:t>6</w:t>
      </w:r>
      <w:r w:rsidRPr="00C37741">
        <w:rPr>
          <w:rFonts w:ascii="Calibri Light" w:hAnsi="Calibri Light" w:cs="Calibri Light"/>
          <w:sz w:val="22"/>
          <w:szCs w:val="22"/>
          <w:lang w:val="cs-CZ"/>
        </w:rPr>
        <w:t xml:space="preserve"> – místo provádění díla) dle Smlouvy; uvedení pozemků a komunikací případně dotčených výstavbou do původního stavu,</w:t>
      </w:r>
    </w:p>
    <w:p w:rsidR="004779B8" w:rsidRPr="00C37741" w:rsidRDefault="0002767D" w:rsidP="00956B50">
      <w:pPr>
        <w:pStyle w:val="Nadpis3"/>
        <w:numPr>
          <w:ilvl w:val="0"/>
          <w:numId w:val="88"/>
        </w:numPr>
        <w:spacing w:before="120" w:after="120" w:line="240" w:lineRule="auto"/>
        <w:rPr>
          <w:rFonts w:ascii="Calibri Light" w:hAnsi="Calibri Light" w:cs="Calibri Light"/>
          <w:sz w:val="22"/>
          <w:szCs w:val="22"/>
          <w:lang w:val="cs-CZ"/>
        </w:rPr>
      </w:pPr>
      <w:r w:rsidRPr="00C37741">
        <w:rPr>
          <w:rFonts w:ascii="Calibri Light" w:hAnsi="Calibri Light" w:cs="Calibri Light"/>
          <w:sz w:val="22"/>
          <w:szCs w:val="22"/>
          <w:lang w:val="cs-CZ"/>
        </w:rPr>
        <w:t xml:space="preserve">veškeré práce a dodávky související s bezpečnostními opatřeními na ochranu </w:t>
      </w:r>
      <w:r w:rsidR="00EF5F0F" w:rsidRPr="00C37741">
        <w:rPr>
          <w:rFonts w:ascii="Calibri Light" w:hAnsi="Calibri Light" w:cs="Calibri Light"/>
          <w:sz w:val="22"/>
          <w:szCs w:val="22"/>
          <w:lang w:val="cs-CZ"/>
        </w:rPr>
        <w:t xml:space="preserve">osob </w:t>
      </w:r>
      <w:r w:rsidRPr="00C37741">
        <w:rPr>
          <w:rFonts w:ascii="Calibri Light" w:hAnsi="Calibri Light" w:cs="Calibri Light"/>
          <w:sz w:val="22"/>
          <w:szCs w:val="22"/>
          <w:lang w:val="cs-CZ"/>
        </w:rPr>
        <w:t>a majetku (zejména chodců a vozidel v místech dotčených stavbou),</w:t>
      </w:r>
    </w:p>
    <w:p w:rsidR="004779B8" w:rsidRPr="00C37741" w:rsidRDefault="0002767D" w:rsidP="00956B50">
      <w:pPr>
        <w:pStyle w:val="Nadpis3"/>
        <w:numPr>
          <w:ilvl w:val="0"/>
          <w:numId w:val="88"/>
        </w:numPr>
        <w:spacing w:before="120" w:after="120" w:line="240" w:lineRule="auto"/>
        <w:rPr>
          <w:rFonts w:ascii="Calibri Light" w:hAnsi="Calibri Light" w:cs="Calibri Light"/>
          <w:sz w:val="22"/>
          <w:szCs w:val="22"/>
          <w:lang w:val="cs-CZ"/>
        </w:rPr>
      </w:pPr>
      <w:r w:rsidRPr="00C37741">
        <w:rPr>
          <w:rFonts w:ascii="Calibri Light" w:hAnsi="Calibri Light" w:cs="Calibri Light"/>
          <w:sz w:val="22"/>
          <w:szCs w:val="22"/>
          <w:lang w:val="cs-CZ"/>
        </w:rPr>
        <w:t>provedení opatření při realizaci díla vyplývajících z umístění a návaznosti díla a zohledňující tyto skutečnosti:</w:t>
      </w:r>
    </w:p>
    <w:p w:rsidR="004779B8" w:rsidRPr="00C37741" w:rsidRDefault="0002767D" w:rsidP="005D3996">
      <w:pPr>
        <w:pStyle w:val="Nadpis2"/>
        <w:numPr>
          <w:ilvl w:val="3"/>
          <w:numId w:val="26"/>
        </w:numPr>
        <w:spacing w:before="120"/>
        <w:ind w:left="1559" w:hanging="425"/>
        <w:rPr>
          <w:rFonts w:ascii="Calibri Light" w:hAnsi="Calibri Light" w:cs="Calibri Light"/>
          <w:sz w:val="22"/>
          <w:szCs w:val="22"/>
          <w:lang w:val="cs-CZ"/>
        </w:rPr>
      </w:pPr>
      <w:r w:rsidRPr="00C37741">
        <w:rPr>
          <w:rFonts w:ascii="Calibri Light" w:hAnsi="Calibri Light" w:cs="Calibri Light"/>
          <w:sz w:val="22"/>
          <w:szCs w:val="22"/>
          <w:lang w:val="cs-CZ"/>
        </w:rPr>
        <w:t>komunikace a plochy v okolí místa provádění díla lze využít jako skládky materiálu po</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dohodě s Objednatelem,</w:t>
      </w:r>
    </w:p>
    <w:p w:rsidR="004779B8" w:rsidRPr="00C37741" w:rsidRDefault="0002767D" w:rsidP="00357D9E">
      <w:pPr>
        <w:pStyle w:val="Nadpis3"/>
        <w:numPr>
          <w:ilvl w:val="3"/>
          <w:numId w:val="26"/>
        </w:numPr>
        <w:spacing w:before="120"/>
        <w:ind w:left="1560" w:hanging="426"/>
        <w:rPr>
          <w:rFonts w:ascii="Calibri Light" w:hAnsi="Calibri Light" w:cs="Calibri Light"/>
          <w:sz w:val="22"/>
          <w:szCs w:val="22"/>
          <w:lang w:val="cs-CZ"/>
        </w:rPr>
      </w:pPr>
      <w:r w:rsidRPr="00C37741">
        <w:rPr>
          <w:rFonts w:ascii="Calibri Light" w:hAnsi="Calibri Light" w:cs="Calibri Light"/>
          <w:sz w:val="22"/>
          <w:szCs w:val="22"/>
          <w:lang w:val="cs-CZ"/>
        </w:rPr>
        <w:t>prostor místa provádění díla nelze bez dalšího opatření a předchozího písemného souhlasu Objednatele využít k umístění sociálního a hygienického zařízení Zhotovitele</w:t>
      </w:r>
      <w:r w:rsidR="005D3996" w:rsidRPr="00C37741">
        <w:rPr>
          <w:rFonts w:ascii="Calibri Light" w:hAnsi="Calibri Light" w:cs="Calibri Light"/>
          <w:sz w:val="22"/>
          <w:szCs w:val="22"/>
          <w:lang w:val="cs-CZ"/>
        </w:rPr>
        <w:t>.</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dodání dokumentace skutečného provedení díla, včetně dokladové části ve dvou vyhotoveních v tištěné podobě a je</w:t>
      </w:r>
      <w:r w:rsidR="0059349E" w:rsidRPr="00C37741">
        <w:rPr>
          <w:rFonts w:ascii="Calibri Light" w:hAnsi="Calibri Light" w:cs="Calibri Light"/>
          <w:sz w:val="22"/>
          <w:szCs w:val="22"/>
          <w:lang w:val="cs-CZ"/>
        </w:rPr>
        <w:t>dnom vyhotovení v</w:t>
      </w:r>
      <w:r w:rsidRPr="00C37741">
        <w:rPr>
          <w:rFonts w:ascii="Calibri Light" w:hAnsi="Calibri Light" w:cs="Calibri Light"/>
          <w:sz w:val="22"/>
          <w:szCs w:val="22"/>
          <w:lang w:val="cs-CZ"/>
        </w:rPr>
        <w:t xml:space="preserve"> elektronické podobě včetně poskytnutí </w:t>
      </w:r>
      <w:r w:rsidR="00B06F4B" w:rsidRPr="00C37741">
        <w:rPr>
          <w:rFonts w:ascii="Calibri Light" w:hAnsi="Calibri Light" w:cs="Calibri Light"/>
          <w:sz w:val="22"/>
          <w:szCs w:val="22"/>
          <w:lang w:val="cs-CZ"/>
        </w:rPr>
        <w:t xml:space="preserve">veškerých právně dovolených </w:t>
      </w:r>
      <w:r w:rsidRPr="00C37741">
        <w:rPr>
          <w:rFonts w:ascii="Calibri Light" w:hAnsi="Calibri Light" w:cs="Calibri Light"/>
          <w:sz w:val="22"/>
          <w:szCs w:val="22"/>
          <w:lang w:val="cs-CZ"/>
        </w:rPr>
        <w:t xml:space="preserve">majetkových práv k dokumentaci skutečného provedení díla na celou dobu jejich trvání objednateli bez </w:t>
      </w:r>
      <w:r w:rsidR="00B06F4B" w:rsidRPr="00C37741">
        <w:rPr>
          <w:rFonts w:ascii="Calibri Light" w:hAnsi="Calibri Light" w:cs="Calibri Light"/>
          <w:sz w:val="22"/>
          <w:szCs w:val="22"/>
          <w:lang w:val="cs-CZ"/>
        </w:rPr>
        <w:t xml:space="preserve">časového, technologického, množstevního a územního </w:t>
      </w:r>
      <w:r w:rsidRPr="00C37741">
        <w:rPr>
          <w:rFonts w:ascii="Calibri Light" w:hAnsi="Calibri Light" w:cs="Calibri Light"/>
          <w:sz w:val="22"/>
          <w:szCs w:val="22"/>
          <w:lang w:val="cs-CZ"/>
        </w:rPr>
        <w:t>omezení,</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zejména práva dokumentaci skutečného provedení stavby dále zpracovat a</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rozmnožovat,</w:t>
      </w:r>
      <w:r w:rsidR="00B06F4B" w:rsidRPr="00C37741">
        <w:rPr>
          <w:rFonts w:ascii="Calibri Light" w:hAnsi="Calibri Light" w:cs="Calibri Light"/>
          <w:sz w:val="22"/>
          <w:szCs w:val="22"/>
          <w:lang w:val="cs-CZ"/>
        </w:rPr>
        <w:t xml:space="preserve"> a to i bezúplatně,</w:t>
      </w:r>
    </w:p>
    <w:p w:rsidR="004779B8" w:rsidRPr="00C37741" w:rsidRDefault="004779B8" w:rsidP="005D3996">
      <w:pPr>
        <w:pStyle w:val="Podnadpis"/>
        <w:spacing w:line="240" w:lineRule="auto"/>
        <w:ind w:left="709"/>
        <w:rPr>
          <w:rFonts w:ascii="Calibri Light" w:hAnsi="Calibri Light" w:cs="Calibri Light"/>
        </w:rPr>
      </w:pPr>
      <w:r w:rsidRPr="00C37741">
        <w:rPr>
          <w:rFonts w:ascii="Calibri Light" w:hAnsi="Calibri Light" w:cs="Calibri Light"/>
        </w:rPr>
        <w:t>Dokumentace skutečného provedení bude provedena podle následujících zásad:</w:t>
      </w:r>
    </w:p>
    <w:p w:rsidR="004779B8" w:rsidRPr="00C37741" w:rsidRDefault="004779B8" w:rsidP="005D3996">
      <w:pPr>
        <w:pStyle w:val="Podnadpis"/>
        <w:spacing w:line="240" w:lineRule="auto"/>
        <w:ind w:left="709"/>
        <w:rPr>
          <w:rFonts w:ascii="Calibri Light" w:hAnsi="Calibri Light" w:cs="Calibri Light"/>
        </w:rPr>
      </w:pPr>
      <w:r w:rsidRPr="00C37741">
        <w:rPr>
          <w:rFonts w:ascii="Calibri Light" w:hAnsi="Calibri Light" w:cs="Calibri Light"/>
        </w:rPr>
        <w:t>Do projektové dokumentace pro provedení stavby všech stavebních objektů a provozních souborů budou zřetelně vyznačeny všechny změny, k nimž došlo v průběhu zhotovení díla.</w:t>
      </w:r>
    </w:p>
    <w:p w:rsidR="004779B8" w:rsidRPr="00C37741" w:rsidRDefault="004779B8" w:rsidP="005D3996">
      <w:pPr>
        <w:pStyle w:val="Podnadpis"/>
        <w:spacing w:line="240" w:lineRule="auto"/>
        <w:ind w:left="709"/>
        <w:rPr>
          <w:rFonts w:ascii="Calibri Light" w:hAnsi="Calibri Light" w:cs="Calibri Light"/>
        </w:rPr>
      </w:pPr>
      <w:r w:rsidRPr="00C37741">
        <w:rPr>
          <w:rFonts w:ascii="Calibri Light" w:hAnsi="Calibri Light" w:cs="Calibri Light"/>
        </w:rPr>
        <w:t>Části projektové dokumentace pro provedení stavby, u kterých nedošlo k žádným změnám,</w:t>
      </w:r>
      <w:r w:rsidR="005D3996" w:rsidRPr="00C37741">
        <w:rPr>
          <w:rFonts w:ascii="Calibri Light" w:hAnsi="Calibri Light" w:cs="Calibri Light"/>
        </w:rPr>
        <w:t> </w:t>
      </w:r>
      <w:r w:rsidRPr="00C37741">
        <w:rPr>
          <w:rFonts w:ascii="Calibri Light" w:hAnsi="Calibri Light" w:cs="Calibri Light"/>
        </w:rPr>
        <w:t>budou označeny nápisem „beze změn“.</w:t>
      </w:r>
    </w:p>
    <w:p w:rsidR="004779B8" w:rsidRPr="00C37741" w:rsidRDefault="004779B8" w:rsidP="005D3996">
      <w:pPr>
        <w:pStyle w:val="Podnadpis"/>
        <w:spacing w:line="240" w:lineRule="auto"/>
        <w:ind w:left="709"/>
        <w:rPr>
          <w:rFonts w:ascii="Calibri Light" w:hAnsi="Calibri Light" w:cs="Calibri Light"/>
        </w:rPr>
      </w:pPr>
      <w:r w:rsidRPr="00C37741">
        <w:rPr>
          <w:rFonts w:ascii="Calibri Light" w:hAnsi="Calibri Light" w:cs="Calibri Light"/>
        </w:rPr>
        <w:t>Každý výkres dokumentace skutečného provedení stavby bude opatřen jménem a příjmením osoby, která změny zakreslila, jejím podpisem Zhotovitele.</w:t>
      </w:r>
    </w:p>
    <w:p w:rsidR="004779B8" w:rsidRPr="00C37741" w:rsidRDefault="004779B8" w:rsidP="005D3996">
      <w:pPr>
        <w:pStyle w:val="Podnadpis"/>
        <w:spacing w:line="240" w:lineRule="auto"/>
        <w:ind w:left="709"/>
        <w:rPr>
          <w:rFonts w:ascii="Calibri Light" w:hAnsi="Calibri Light" w:cs="Calibri Light"/>
        </w:rPr>
      </w:pPr>
      <w:r w:rsidRPr="00C37741">
        <w:rPr>
          <w:rFonts w:ascii="Calibri Light" w:hAnsi="Calibri Light" w:cs="Calibri Light"/>
        </w:rPr>
        <w:t>U výkresů obsahujících změnu proti projektu pro provedení stavby bude přiložen i</w:t>
      </w:r>
      <w:r w:rsidR="005D3996" w:rsidRPr="00C37741">
        <w:rPr>
          <w:rFonts w:ascii="Calibri Light" w:hAnsi="Calibri Light" w:cs="Calibri Light"/>
        </w:rPr>
        <w:t> </w:t>
      </w:r>
      <w:r w:rsidRPr="00C37741">
        <w:rPr>
          <w:rFonts w:ascii="Calibri Light" w:hAnsi="Calibri Light" w:cs="Calibri Light"/>
        </w:rPr>
        <w:t>doklad,</w:t>
      </w:r>
      <w:r w:rsidR="005D3996" w:rsidRPr="00C37741">
        <w:rPr>
          <w:rFonts w:ascii="Calibri Light" w:hAnsi="Calibri Light" w:cs="Calibri Light"/>
        </w:rPr>
        <w:t> </w:t>
      </w:r>
      <w:r w:rsidRPr="00C37741">
        <w:rPr>
          <w:rFonts w:ascii="Calibri Light" w:hAnsi="Calibri Light" w:cs="Calibri Light"/>
        </w:rPr>
        <w:t>ze</w:t>
      </w:r>
      <w:r w:rsidR="005D3996" w:rsidRPr="00C37741">
        <w:rPr>
          <w:rFonts w:ascii="Calibri Light" w:hAnsi="Calibri Light" w:cs="Calibri Light"/>
        </w:rPr>
        <w:t> </w:t>
      </w:r>
      <w:r w:rsidRPr="00C37741">
        <w:rPr>
          <w:rFonts w:ascii="Calibri Light" w:hAnsi="Calibri Light" w:cs="Calibri Light"/>
        </w:rPr>
        <w:t>kterého bude vyplývat projednání změny s odpovědnou osobou objednatele a její souhlasné stanovisko.</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projednání a zajištění zvláštního užívání komunikací a potřebných záborů veřejných ploch včetně úhrady vyměřených poplatků a nájemného,</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zajištění uložení stavební suti a ekologická likvidace stavebních odpadů a doložení dokladů o</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této likvidaci, včetně úhrady poplatků za toto uložení, likvidaci a dopravu,</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zajištění a provedení všech nutných zkoušek dle ČSN (případně jiných norem vztahujících se</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k</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prováděnému dílu včetně pořízení protokolů),</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zajištění atestů a dokladů o požadovaných vlastnostech výrobků ke kolaudaci (i dle zákona č.</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22/1997 Sb. – prohlášení o shodě) a revizí veškerých elektrických zařízení s případným odstraněním uvedených závad,</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lastRenderedPageBreak/>
        <w:t>zajištění a splnění podmínek vyplývajících z územního rozhodnutí, stavebního povolení a jiných dokladů,</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vypracování manipulačních, provozních řádů pro bezvadné provozování díla, návodů k obsluze,</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návodů na provoz a údržbu díla v českém jazyce a ve trojím vyhotovení v tištěné podobě a v jednom vyhotovení v elektronické podobě,</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zajištění přechodného dopravního značení k dopravním omezením včetně jeho neustálé aktualizace dle skutečného průběhu stavby,</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zajištění bezpečné a plynulé dopravy v rámci výstavby, včetně nákladů spojených s případnými průjezdy a opatřeními vozidel integrovaného záchranného systému,</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uvedení všech povrchů dotčených stavbou do původního stavu (komunikace, chodníky, zeleň,</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oplocení, příkopy, propustky apod.),</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protokolární převzetí případných dotčených pozemků od vlastníků před započetím výstavby a</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jejich následné uvedení do původního stavu, včetně následného protokolárního předání zpět do rukou vlastníka,</w:t>
      </w:r>
    </w:p>
    <w:p w:rsidR="004779B8" w:rsidRPr="00C37741" w:rsidRDefault="0002767D" w:rsidP="005D3996">
      <w:pPr>
        <w:pStyle w:val="Nadpis2"/>
        <w:numPr>
          <w:ilvl w:val="2"/>
          <w:numId w:val="26"/>
        </w:numPr>
        <w:spacing w:before="120"/>
        <w:ind w:left="709" w:hanging="284"/>
        <w:rPr>
          <w:rFonts w:ascii="Calibri Light" w:hAnsi="Calibri Light" w:cs="Calibri Light"/>
          <w:sz w:val="22"/>
          <w:szCs w:val="22"/>
          <w:lang w:val="cs-CZ"/>
        </w:rPr>
      </w:pPr>
      <w:r w:rsidRPr="00C37741">
        <w:rPr>
          <w:rFonts w:ascii="Calibri Light" w:hAnsi="Calibri Light" w:cs="Calibri Light"/>
          <w:sz w:val="22"/>
          <w:szCs w:val="22"/>
          <w:lang w:val="cs-CZ"/>
        </w:rPr>
        <w:t>pojištění stavby a osob dle této smlouvy,</w:t>
      </w:r>
    </w:p>
    <w:p w:rsidR="00F25B70" w:rsidRPr="00C37741" w:rsidRDefault="00F25B70" w:rsidP="00C23526">
      <w:pPr>
        <w:spacing w:after="120" w:line="240" w:lineRule="auto"/>
        <w:rPr>
          <w:rFonts w:ascii="Calibri Light" w:hAnsi="Calibri Light" w:cs="Calibri Light"/>
          <w:lang w:val="cs-CZ"/>
        </w:rPr>
      </w:pPr>
      <w:r w:rsidRPr="00C37741">
        <w:rPr>
          <w:rFonts w:ascii="Calibri Light" w:hAnsi="Calibri Light" w:cs="Calibri Light"/>
          <w:lang w:val="cs-CZ" w:eastAsia="cs-CZ"/>
        </w:rPr>
        <w:t xml:space="preserve">to vše v místě provádění díla dle článku </w:t>
      </w:r>
      <w:r w:rsidR="00F25220" w:rsidRPr="00C37741">
        <w:rPr>
          <w:rFonts w:ascii="Calibri Light" w:hAnsi="Calibri Light" w:cs="Calibri Light"/>
          <w:lang w:val="cs-CZ" w:eastAsia="cs-CZ"/>
        </w:rPr>
        <w:t>6</w:t>
      </w:r>
      <w:r w:rsidRPr="00C37741">
        <w:rPr>
          <w:rFonts w:ascii="Calibri Light" w:hAnsi="Calibri Light" w:cs="Calibri Light"/>
          <w:lang w:val="cs-CZ" w:eastAsia="cs-CZ"/>
        </w:rPr>
        <w:t xml:space="preserve"> této </w:t>
      </w:r>
      <w:r w:rsidR="00383912" w:rsidRPr="00C37741">
        <w:rPr>
          <w:rFonts w:ascii="Calibri Light" w:hAnsi="Calibri Light" w:cs="Calibri Light"/>
          <w:lang w:val="cs-CZ" w:eastAsia="cs-CZ"/>
        </w:rPr>
        <w:t>S</w:t>
      </w:r>
      <w:r w:rsidRPr="00C37741">
        <w:rPr>
          <w:rFonts w:ascii="Calibri Light" w:hAnsi="Calibri Light" w:cs="Calibri Light"/>
          <w:lang w:val="cs-CZ" w:eastAsia="cs-CZ"/>
        </w:rPr>
        <w:t>mlouvy.</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Dílo bude provedeno s potřebnou péčí</w:t>
      </w:r>
      <w:r w:rsidR="00875425"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v rozsahu, způsobem a v jakosti stanovené Smlouvou,</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předanou Objednatelem.</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Jakékoliv vícepráce</w:t>
      </w:r>
      <w:r w:rsidR="00F14AEA" w:rsidRPr="00C37741">
        <w:rPr>
          <w:rFonts w:ascii="Calibri Light" w:hAnsi="Calibri Light" w:cs="Calibri Light"/>
          <w:sz w:val="22"/>
          <w:szCs w:val="22"/>
          <w:lang w:val="cs-CZ"/>
        </w:rPr>
        <w:t xml:space="preserve"> nebo méněpráce</w:t>
      </w:r>
      <w:r w:rsidRPr="00C37741">
        <w:rPr>
          <w:rFonts w:ascii="Calibri Light" w:hAnsi="Calibri Light" w:cs="Calibri Light"/>
          <w:sz w:val="22"/>
          <w:szCs w:val="22"/>
          <w:lang w:val="cs-CZ"/>
        </w:rPr>
        <w:t>, které budou realizovány v rámci zakázky, musí být zadány v souladu s příslušnými ustanoveními zákona č. 134/2016 Sb., o zadávání veřejných zakázek.</w:t>
      </w:r>
      <w:r w:rsidR="003D08F8" w:rsidRPr="00C37741">
        <w:rPr>
          <w:rFonts w:ascii="Calibri Light" w:hAnsi="Calibri Light" w:cs="Calibri Light"/>
          <w:sz w:val="22"/>
          <w:szCs w:val="22"/>
          <w:lang w:val="cs-CZ"/>
        </w:rPr>
        <w:t xml:space="preserve"> v platném znění,</w:t>
      </w:r>
      <w:r w:rsidRPr="00C37741">
        <w:rPr>
          <w:rFonts w:ascii="Calibri Light" w:hAnsi="Calibri Light" w:cs="Calibri Light"/>
          <w:sz w:val="22"/>
          <w:szCs w:val="22"/>
          <w:lang w:val="cs-CZ"/>
        </w:rPr>
        <w:t xml:space="preserve"> a Obecnými pravidly pro žadatele a příjemce IROP. Jakékoliv vícepráce se</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Zhotovitel zavazuje ocenit maximálně ve výši, jak tyto práce ocenil ve své nabídce nebo dle cen </w:t>
      </w:r>
      <w:r w:rsidR="006A7B77" w:rsidRPr="00C37741">
        <w:rPr>
          <w:rFonts w:ascii="Calibri Light" w:hAnsi="Calibri Light" w:cs="Calibri Light"/>
          <w:sz w:val="22"/>
          <w:szCs w:val="22"/>
          <w:lang w:val="cs-CZ"/>
        </w:rPr>
        <w:t>RTS</w:t>
      </w:r>
      <w:r w:rsidRPr="00C37741">
        <w:rPr>
          <w:rFonts w:ascii="Calibri Light" w:hAnsi="Calibri Light" w:cs="Calibri Light"/>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Není-li ve Smlouvě uvedeno jinak, není Zhotovitel oprávněn ani povinen provést jakoukoliv změnu díla bez písemné dohody s Objednatelem ve formě písemného dodatku.</w:t>
      </w:r>
    </w:p>
    <w:p w:rsidR="00F25B70"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Součástí plnění Zhotovitele dle Smlouvy a prokázáním řádného provedení díla či jeho části, je organizace, provedení a doložení úspěšných výsledků potřebných individuálních,</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komplexních,</w:t>
      </w:r>
      <w:r w:rsidR="005D3996" w:rsidRPr="00C37741">
        <w:rPr>
          <w:rFonts w:ascii="Calibri Light" w:hAnsi="Calibri Light" w:cs="Calibri Light"/>
          <w:sz w:val="22"/>
          <w:szCs w:val="22"/>
          <w:lang w:val="cs-CZ"/>
        </w:rPr>
        <w:t> </w:t>
      </w:r>
      <w:r w:rsidRPr="00C37741">
        <w:rPr>
          <w:rFonts w:ascii="Calibri Light" w:hAnsi="Calibri Light" w:cs="Calibri Light"/>
          <w:sz w:val="22"/>
          <w:szCs w:val="22"/>
          <w:lang w:val="cs-CZ"/>
        </w:rPr>
        <w:t>garančních zkoušek díla a požadavků orgánů státního stavebního dohledu, příp. jiných orgánů příslušných ke kontrole staveb. Provádění dohodnutých zkoušek díla či jeho části se řídí:</w:t>
      </w:r>
    </w:p>
    <w:p w:rsidR="00F25B70" w:rsidRPr="00C37741" w:rsidRDefault="0002767D" w:rsidP="006A7B77">
      <w:pPr>
        <w:pStyle w:val="Nadpis2"/>
        <w:numPr>
          <w:ilvl w:val="1"/>
          <w:numId w:val="47"/>
        </w:numPr>
        <w:spacing w:line="240" w:lineRule="auto"/>
        <w:ind w:left="426"/>
        <w:rPr>
          <w:rFonts w:ascii="Calibri Light" w:hAnsi="Calibri Light" w:cs="Calibri Light"/>
          <w:sz w:val="22"/>
          <w:szCs w:val="22"/>
          <w:lang w:val="cs-CZ"/>
        </w:rPr>
      </w:pPr>
      <w:r w:rsidRPr="00C37741">
        <w:rPr>
          <w:rFonts w:ascii="Calibri Light" w:hAnsi="Calibri Light" w:cs="Calibri Light"/>
          <w:sz w:val="22"/>
          <w:szCs w:val="22"/>
          <w:lang w:val="cs-CZ"/>
        </w:rPr>
        <w:t>Smlouvou,</w:t>
      </w:r>
    </w:p>
    <w:p w:rsidR="00F25B70" w:rsidRPr="00C37741" w:rsidRDefault="0002767D" w:rsidP="006A7B77">
      <w:pPr>
        <w:pStyle w:val="Nadpis2"/>
        <w:numPr>
          <w:ilvl w:val="1"/>
          <w:numId w:val="47"/>
        </w:numPr>
        <w:spacing w:line="240" w:lineRule="auto"/>
        <w:ind w:left="426"/>
        <w:rPr>
          <w:rFonts w:ascii="Calibri Light" w:hAnsi="Calibri Light" w:cs="Calibri Light"/>
          <w:sz w:val="22"/>
          <w:szCs w:val="22"/>
          <w:lang w:val="cs-CZ"/>
        </w:rPr>
      </w:pPr>
      <w:r w:rsidRPr="00C37741">
        <w:rPr>
          <w:rFonts w:ascii="Calibri Light" w:hAnsi="Calibri Light" w:cs="Calibri Light"/>
          <w:sz w:val="22"/>
          <w:szCs w:val="22"/>
          <w:lang w:val="cs-CZ"/>
        </w:rPr>
        <w:t>podmínkami stanovenými ČSN,</w:t>
      </w:r>
    </w:p>
    <w:p w:rsidR="00F25B70" w:rsidRPr="00C37741" w:rsidRDefault="0002767D" w:rsidP="006A7B77">
      <w:pPr>
        <w:pStyle w:val="Nadpis2"/>
        <w:numPr>
          <w:ilvl w:val="1"/>
          <w:numId w:val="47"/>
        </w:numPr>
        <w:spacing w:line="240" w:lineRule="auto"/>
        <w:ind w:left="426"/>
        <w:rPr>
          <w:rFonts w:ascii="Calibri Light" w:hAnsi="Calibri Light" w:cs="Calibri Light"/>
          <w:sz w:val="22"/>
          <w:szCs w:val="22"/>
          <w:lang w:val="cs-CZ"/>
        </w:rPr>
      </w:pPr>
      <w:r w:rsidRPr="00C37741">
        <w:rPr>
          <w:rFonts w:ascii="Calibri Light" w:hAnsi="Calibri Light" w:cs="Calibri Light"/>
          <w:sz w:val="22"/>
          <w:szCs w:val="22"/>
          <w:lang w:val="cs-CZ"/>
        </w:rPr>
        <w:t>projektovou dokumentací, a</w:t>
      </w:r>
    </w:p>
    <w:p w:rsidR="00D51B62" w:rsidRPr="00C37741" w:rsidRDefault="0002767D" w:rsidP="006A7B77">
      <w:pPr>
        <w:pStyle w:val="Nadpis2"/>
        <w:numPr>
          <w:ilvl w:val="1"/>
          <w:numId w:val="47"/>
        </w:numPr>
        <w:spacing w:line="240" w:lineRule="auto"/>
        <w:ind w:left="426"/>
        <w:rPr>
          <w:rFonts w:ascii="Calibri Light" w:hAnsi="Calibri Light" w:cs="Calibri Light"/>
          <w:sz w:val="22"/>
          <w:szCs w:val="22"/>
          <w:lang w:val="cs-CZ"/>
        </w:rPr>
      </w:pPr>
      <w:r w:rsidRPr="00C37741">
        <w:rPr>
          <w:rFonts w:ascii="Calibri Light" w:hAnsi="Calibri Light" w:cs="Calibri Light"/>
          <w:sz w:val="22"/>
          <w:szCs w:val="22"/>
          <w:lang w:val="cs-CZ"/>
        </w:rPr>
        <w:lastRenderedPageBreak/>
        <w:t>obecně uznávanými metodikami</w:t>
      </w:r>
      <w:r w:rsidR="00875425"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nebo doporučeními výrobců komponentů a technologií použitých při výstavbě, neodporují-li platným ČSN.</w:t>
      </w:r>
    </w:p>
    <w:p w:rsidR="00C84005" w:rsidRPr="00C37741" w:rsidRDefault="0002767D" w:rsidP="005D3996">
      <w:pPr>
        <w:pStyle w:val="Nadpis2"/>
        <w:numPr>
          <w:ilvl w:val="1"/>
          <w:numId w:val="3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C37741" w:rsidRDefault="00357D9E" w:rsidP="00402CCB">
      <w:pPr>
        <w:pStyle w:val="Nadpis1"/>
      </w:pPr>
      <w:r w:rsidRPr="00C37741">
        <w:t xml:space="preserve">Článek 5 - </w:t>
      </w:r>
      <w:r w:rsidR="0002767D" w:rsidRPr="00C37741">
        <w:t>Doba plnění</w:t>
      </w:r>
    </w:p>
    <w:p w:rsidR="00552076" w:rsidRPr="00C37741" w:rsidRDefault="0002767D" w:rsidP="00552076">
      <w:pPr>
        <w:pStyle w:val="Nadpis2"/>
        <w:numPr>
          <w:ilvl w:val="1"/>
          <w:numId w:val="10"/>
        </w:numPr>
        <w:spacing w:line="240" w:lineRule="auto"/>
        <w:ind w:left="426" w:hanging="426"/>
        <w:rPr>
          <w:rFonts w:ascii="Calibri Light" w:hAnsi="Calibri Light" w:cs="Calibri Light"/>
          <w:sz w:val="22"/>
          <w:szCs w:val="22"/>
          <w:lang w:val="cs-CZ"/>
        </w:rPr>
      </w:pPr>
      <w:bookmarkStart w:id="1" w:name="_Ref389125091"/>
      <w:r w:rsidRPr="00C37741">
        <w:rPr>
          <w:rFonts w:ascii="Calibri Light" w:hAnsi="Calibri Light" w:cs="Calibri Light"/>
          <w:sz w:val="22"/>
          <w:szCs w:val="22"/>
          <w:lang w:val="cs-CZ"/>
        </w:rPr>
        <w:t xml:space="preserve">Zhotovitel se zavazuje celé dílo řádně provést, ukončit a předat </w:t>
      </w:r>
      <w:r w:rsidR="00B443D8" w:rsidRPr="00C37741">
        <w:rPr>
          <w:rFonts w:ascii="Calibri Light" w:hAnsi="Calibri Light" w:cs="Calibri Light"/>
          <w:sz w:val="22"/>
          <w:szCs w:val="22"/>
          <w:lang w:val="cs-CZ"/>
        </w:rPr>
        <w:t xml:space="preserve">do </w:t>
      </w:r>
      <w:r w:rsidR="00796677" w:rsidRPr="00C37741">
        <w:rPr>
          <w:rFonts w:ascii="Calibri Light" w:hAnsi="Calibri Light" w:cs="Calibri Light"/>
          <w:b/>
          <w:bCs/>
          <w:sz w:val="22"/>
          <w:szCs w:val="22"/>
          <w:lang w:val="cs-CZ"/>
        </w:rPr>
        <w:t>1</w:t>
      </w:r>
      <w:r w:rsidR="00DA2C9C" w:rsidRPr="00C37741">
        <w:rPr>
          <w:rFonts w:ascii="Calibri Light" w:hAnsi="Calibri Light" w:cs="Calibri Light"/>
          <w:b/>
          <w:bCs/>
          <w:sz w:val="22"/>
          <w:szCs w:val="22"/>
          <w:lang w:val="cs-CZ"/>
        </w:rPr>
        <w:t>2</w:t>
      </w:r>
      <w:r w:rsidR="00722A3F" w:rsidRPr="00C37741">
        <w:rPr>
          <w:rFonts w:ascii="Calibri Light" w:hAnsi="Calibri Light" w:cs="Calibri Light"/>
          <w:b/>
          <w:bCs/>
          <w:sz w:val="22"/>
          <w:szCs w:val="22"/>
          <w:lang w:val="cs-CZ"/>
        </w:rPr>
        <w:t>0</w:t>
      </w:r>
      <w:r w:rsidR="00072E97" w:rsidRPr="00C37741">
        <w:rPr>
          <w:rFonts w:ascii="Calibri Light" w:hAnsi="Calibri Light" w:cs="Calibri Light"/>
          <w:b/>
          <w:bCs/>
          <w:sz w:val="22"/>
          <w:szCs w:val="22"/>
          <w:lang w:val="cs-CZ"/>
        </w:rPr>
        <w:t xml:space="preserve"> </w:t>
      </w:r>
      <w:r w:rsidR="002B44E7" w:rsidRPr="00C37741">
        <w:rPr>
          <w:rFonts w:ascii="Calibri Light" w:hAnsi="Calibri Light" w:cs="Calibri Light"/>
          <w:b/>
          <w:bCs/>
          <w:sz w:val="22"/>
          <w:szCs w:val="22"/>
          <w:lang w:val="cs-CZ"/>
        </w:rPr>
        <w:t>(</w:t>
      </w:r>
      <w:r w:rsidR="00357D9E" w:rsidRPr="00C37741">
        <w:rPr>
          <w:rFonts w:ascii="Calibri Light" w:hAnsi="Calibri Light" w:cs="Calibri Light"/>
          <w:b/>
          <w:bCs/>
          <w:sz w:val="22"/>
          <w:szCs w:val="22"/>
          <w:lang w:val="cs-CZ"/>
        </w:rPr>
        <w:t xml:space="preserve">sto </w:t>
      </w:r>
      <w:r w:rsidR="00DA2C9C" w:rsidRPr="00C37741">
        <w:rPr>
          <w:rFonts w:ascii="Calibri Light" w:hAnsi="Calibri Light" w:cs="Calibri Light"/>
          <w:b/>
          <w:bCs/>
          <w:sz w:val="22"/>
          <w:szCs w:val="22"/>
          <w:lang w:val="cs-CZ"/>
        </w:rPr>
        <w:t>dvaceti</w:t>
      </w:r>
      <w:r w:rsidR="002B44E7" w:rsidRPr="00C37741">
        <w:rPr>
          <w:rFonts w:ascii="Calibri Light" w:hAnsi="Calibri Light" w:cs="Calibri Light"/>
          <w:b/>
          <w:bCs/>
          <w:sz w:val="22"/>
          <w:szCs w:val="22"/>
          <w:lang w:val="cs-CZ"/>
        </w:rPr>
        <w:t xml:space="preserve">) </w:t>
      </w:r>
      <w:r w:rsidR="00357D9E" w:rsidRPr="00C37741">
        <w:rPr>
          <w:rFonts w:ascii="Calibri Light" w:hAnsi="Calibri Light" w:cs="Calibri Light"/>
          <w:b/>
          <w:bCs/>
          <w:sz w:val="22"/>
          <w:szCs w:val="22"/>
          <w:lang w:val="cs-CZ"/>
        </w:rPr>
        <w:t>dnů</w:t>
      </w:r>
      <w:r w:rsidR="00F24DCA" w:rsidRPr="00C37741">
        <w:rPr>
          <w:rFonts w:ascii="Calibri Light" w:hAnsi="Calibri Light" w:cs="Calibri Light"/>
          <w:sz w:val="22"/>
          <w:szCs w:val="22"/>
          <w:lang w:val="cs-CZ"/>
        </w:rPr>
        <w:t xml:space="preserve"> od</w:t>
      </w:r>
      <w:r w:rsidR="00357D9E" w:rsidRPr="00C37741">
        <w:rPr>
          <w:rFonts w:ascii="Calibri Light" w:hAnsi="Calibri Light" w:cs="Calibri Light"/>
          <w:sz w:val="22"/>
          <w:szCs w:val="22"/>
          <w:lang w:val="cs-CZ"/>
        </w:rPr>
        <w:t> </w:t>
      </w:r>
      <w:r w:rsidR="00F24DCA" w:rsidRPr="00C37741">
        <w:rPr>
          <w:rFonts w:ascii="Calibri Light" w:hAnsi="Calibri Light" w:cs="Calibri Light"/>
          <w:sz w:val="22"/>
          <w:szCs w:val="22"/>
          <w:lang w:val="cs-CZ"/>
        </w:rPr>
        <w:t>pře</w:t>
      </w:r>
      <w:r w:rsidR="007A4D9A" w:rsidRPr="00C37741">
        <w:rPr>
          <w:rFonts w:ascii="Calibri Light" w:hAnsi="Calibri Light" w:cs="Calibri Light"/>
          <w:sz w:val="22"/>
          <w:szCs w:val="22"/>
          <w:lang w:val="cs-CZ"/>
        </w:rPr>
        <w:t>vzetí</w:t>
      </w:r>
      <w:r w:rsidR="00F24DCA" w:rsidRPr="00C37741">
        <w:rPr>
          <w:rFonts w:ascii="Calibri Light" w:hAnsi="Calibri Light" w:cs="Calibri Light"/>
          <w:sz w:val="22"/>
          <w:szCs w:val="22"/>
          <w:lang w:val="cs-CZ"/>
        </w:rPr>
        <w:t xml:space="preserve"> staveniště</w:t>
      </w:r>
      <w:r w:rsidR="00A45F39" w:rsidRPr="00C37741">
        <w:rPr>
          <w:rFonts w:ascii="Calibri Light" w:hAnsi="Calibri Light" w:cs="Calibri Light"/>
          <w:sz w:val="22"/>
          <w:szCs w:val="22"/>
          <w:lang w:val="cs-CZ"/>
        </w:rPr>
        <w:t>.</w:t>
      </w:r>
      <w:r w:rsidR="00F24DCA" w:rsidRPr="00C37741">
        <w:rPr>
          <w:rFonts w:ascii="Calibri Light" w:hAnsi="Calibri Light" w:cs="Calibri Light"/>
          <w:sz w:val="22"/>
          <w:szCs w:val="22"/>
          <w:lang w:val="cs-CZ"/>
        </w:rPr>
        <w:t xml:space="preserve"> </w:t>
      </w:r>
      <w:r w:rsidR="00B57474" w:rsidRPr="00C37741">
        <w:rPr>
          <w:rFonts w:ascii="Calibri Light" w:hAnsi="Calibri Light" w:cs="Calibri Light"/>
          <w:sz w:val="22"/>
          <w:szCs w:val="22"/>
          <w:lang w:val="cs-CZ"/>
        </w:rPr>
        <w:t>Nes</w:t>
      </w:r>
      <w:r w:rsidR="004464DD" w:rsidRPr="00C37741">
        <w:rPr>
          <w:rFonts w:ascii="Calibri Light" w:hAnsi="Calibri Light" w:cs="Calibri Light"/>
          <w:sz w:val="22"/>
          <w:szCs w:val="22"/>
          <w:lang w:val="cs-CZ"/>
        </w:rPr>
        <w:t>plnění této doby (provedení díla dle § 2604 občanského zákoníku)</w:t>
      </w:r>
      <w:r w:rsidR="00793173" w:rsidRPr="00C37741">
        <w:rPr>
          <w:rFonts w:ascii="Calibri Light" w:hAnsi="Calibri Light" w:cs="Calibri Light"/>
          <w:sz w:val="22"/>
          <w:szCs w:val="22"/>
          <w:lang w:val="cs-CZ"/>
        </w:rPr>
        <w:t xml:space="preserve"> </w:t>
      </w:r>
      <w:r w:rsidR="004464DD" w:rsidRPr="00C37741">
        <w:rPr>
          <w:rFonts w:ascii="Calibri Light" w:hAnsi="Calibri Light" w:cs="Calibri Light"/>
          <w:sz w:val="22"/>
          <w:szCs w:val="22"/>
          <w:lang w:val="cs-CZ"/>
        </w:rPr>
        <w:t xml:space="preserve">je </w:t>
      </w:r>
      <w:r w:rsidR="00B57474" w:rsidRPr="00C37741">
        <w:rPr>
          <w:rFonts w:ascii="Calibri Light" w:hAnsi="Calibri Light" w:cs="Calibri Light"/>
          <w:sz w:val="22"/>
          <w:szCs w:val="22"/>
          <w:lang w:val="cs-CZ"/>
        </w:rPr>
        <w:t>sankcionováno</w:t>
      </w:r>
      <w:r w:rsidR="004464DD" w:rsidRPr="00C37741">
        <w:rPr>
          <w:rFonts w:ascii="Calibri Light" w:hAnsi="Calibri Light" w:cs="Calibri Light"/>
          <w:sz w:val="22"/>
          <w:szCs w:val="22"/>
          <w:lang w:val="cs-CZ"/>
        </w:rPr>
        <w:t xml:space="preserve"> smluvní pokutou sjednanou Smlouvou</w:t>
      </w:r>
      <w:r w:rsidR="00712C24" w:rsidRPr="00C37741">
        <w:rPr>
          <w:rFonts w:ascii="Calibri Light" w:hAnsi="Calibri Light" w:cs="Calibri Light"/>
          <w:sz w:val="22"/>
          <w:szCs w:val="22"/>
          <w:lang w:val="cs-CZ"/>
        </w:rPr>
        <w:t>.</w:t>
      </w:r>
      <w:bookmarkEnd w:id="1"/>
      <w:r w:rsidR="00CD70C8" w:rsidRPr="00C37741">
        <w:rPr>
          <w:rFonts w:ascii="Calibri Light" w:hAnsi="Calibri Light" w:cs="Calibri Light"/>
          <w:sz w:val="22"/>
          <w:szCs w:val="22"/>
          <w:lang w:val="cs-CZ"/>
        </w:rPr>
        <w:t xml:space="preserve"> </w:t>
      </w:r>
      <w:r w:rsidR="00552076" w:rsidRPr="00C37741">
        <w:rPr>
          <w:rFonts w:ascii="Calibri Light" w:hAnsi="Calibri Light" w:cs="Calibri Light"/>
          <w:b/>
          <w:color w:val="000000"/>
          <w:sz w:val="22"/>
          <w:szCs w:val="22"/>
          <w:lang w:val="cs-CZ"/>
        </w:rPr>
        <w:t xml:space="preserve">Realizace plnění bude probíhat na základě objednatelem odsouhlaseného harmonogram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w:t>
      </w:r>
      <w:r w:rsidR="00C37741" w:rsidRPr="00C37741">
        <w:rPr>
          <w:rFonts w:ascii="Calibri Light" w:hAnsi="Calibri Light" w:cs="Calibri Light"/>
          <w:b/>
          <w:color w:val="000000"/>
          <w:sz w:val="22"/>
          <w:szCs w:val="22"/>
          <w:lang w:val="cs-CZ"/>
        </w:rPr>
        <w:t>vlastních</w:t>
      </w:r>
      <w:r w:rsidR="00552076" w:rsidRPr="00C37741">
        <w:rPr>
          <w:rFonts w:ascii="Calibri Light" w:hAnsi="Calibri Light" w:cs="Calibri Light"/>
          <w:b/>
          <w:color w:val="000000"/>
          <w:sz w:val="22"/>
          <w:szCs w:val="22"/>
          <w:lang w:val="cs-CZ"/>
        </w:rPr>
        <w:t xml:space="preserve"> zkušeností a zvyklostí při realizaci předmětu plnění obdobního charakteru, jako je účel této smlouvy. Zhotovitel zároveň ale dodrží výše uvedené termíny. Harmonogram prací bude tvořit přílohu č. 2 této smlouvy.</w:t>
      </w:r>
    </w:p>
    <w:p w:rsidR="000F0E7B"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je povinen převzít staveniště a zahájit stavební práce nejpozději do </w:t>
      </w:r>
      <w:r w:rsidR="00ED063D" w:rsidRPr="00C37741">
        <w:rPr>
          <w:rFonts w:ascii="Calibri Light" w:hAnsi="Calibri Light" w:cs="Calibri Light"/>
          <w:b/>
          <w:bCs/>
          <w:sz w:val="22"/>
          <w:szCs w:val="22"/>
          <w:lang w:val="cs-CZ"/>
        </w:rPr>
        <w:t>10</w:t>
      </w:r>
      <w:r w:rsidR="00072E97" w:rsidRPr="00C37741">
        <w:rPr>
          <w:rFonts w:ascii="Calibri Light" w:hAnsi="Calibri Light" w:cs="Calibri Light"/>
          <w:b/>
          <w:bCs/>
          <w:sz w:val="22"/>
          <w:szCs w:val="22"/>
          <w:lang w:val="cs-CZ"/>
        </w:rPr>
        <w:t xml:space="preserve"> </w:t>
      </w:r>
      <w:r w:rsidR="00D92ED1" w:rsidRPr="00C37741">
        <w:rPr>
          <w:rFonts w:ascii="Calibri Light" w:hAnsi="Calibri Light" w:cs="Calibri Light"/>
          <w:b/>
          <w:bCs/>
          <w:sz w:val="22"/>
          <w:szCs w:val="22"/>
          <w:lang w:val="cs-CZ"/>
        </w:rPr>
        <w:t>(</w:t>
      </w:r>
      <w:r w:rsidR="00ED063D" w:rsidRPr="00C37741">
        <w:rPr>
          <w:rFonts w:ascii="Calibri Light" w:hAnsi="Calibri Light" w:cs="Calibri Light"/>
          <w:b/>
          <w:bCs/>
          <w:sz w:val="22"/>
          <w:szCs w:val="22"/>
          <w:lang w:val="cs-CZ"/>
        </w:rPr>
        <w:t>dese</w:t>
      </w:r>
      <w:r w:rsidR="00357D9E" w:rsidRPr="00C37741">
        <w:rPr>
          <w:rFonts w:ascii="Calibri Light" w:hAnsi="Calibri Light" w:cs="Calibri Light"/>
          <w:b/>
          <w:bCs/>
          <w:sz w:val="22"/>
          <w:szCs w:val="22"/>
          <w:lang w:val="cs-CZ"/>
        </w:rPr>
        <w:t>ti</w:t>
      </w:r>
      <w:r w:rsidR="00D92ED1" w:rsidRPr="00C37741">
        <w:rPr>
          <w:rFonts w:ascii="Calibri Light" w:hAnsi="Calibri Light" w:cs="Calibri Light"/>
          <w:b/>
          <w:bCs/>
          <w:sz w:val="22"/>
          <w:szCs w:val="22"/>
          <w:lang w:val="cs-CZ"/>
        </w:rPr>
        <w:t xml:space="preserve">) </w:t>
      </w:r>
      <w:r w:rsidRPr="00C37741">
        <w:rPr>
          <w:rFonts w:ascii="Calibri Light" w:hAnsi="Calibri Light" w:cs="Calibri Light"/>
          <w:b/>
          <w:bCs/>
          <w:sz w:val="22"/>
          <w:szCs w:val="22"/>
          <w:lang w:val="cs-CZ"/>
        </w:rPr>
        <w:t>dnů</w:t>
      </w:r>
      <w:r w:rsidRPr="00C37741">
        <w:rPr>
          <w:rFonts w:ascii="Calibri Light" w:hAnsi="Calibri Light" w:cs="Calibri Light"/>
          <w:sz w:val="22"/>
          <w:szCs w:val="22"/>
          <w:lang w:val="cs-CZ"/>
        </w:rPr>
        <w:t xml:space="preserve"> od</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doručení písemné výzvy k převzetí staveniště.</w:t>
      </w:r>
      <w:r w:rsidR="00551C67" w:rsidRPr="00C37741">
        <w:rPr>
          <w:rFonts w:ascii="Calibri Light" w:hAnsi="Calibri Light" w:cs="Calibri Light"/>
          <w:sz w:val="22"/>
          <w:szCs w:val="22"/>
          <w:lang w:val="cs-CZ"/>
        </w:rPr>
        <w:t xml:space="preserve"> </w:t>
      </w:r>
      <w:r w:rsidR="004348FC" w:rsidRPr="00C37741">
        <w:rPr>
          <w:rFonts w:ascii="Calibri Light" w:hAnsi="Calibri Light" w:cs="Calibri Light"/>
          <w:sz w:val="22"/>
          <w:szCs w:val="22"/>
          <w:lang w:val="cs-CZ"/>
        </w:rPr>
        <w:t xml:space="preserve">Předmětná výzva bude Objednatelem odeslána bez zbytečného odkladu po </w:t>
      </w:r>
      <w:r w:rsidR="00796677" w:rsidRPr="00C37741">
        <w:rPr>
          <w:rFonts w:ascii="Calibri Light" w:hAnsi="Calibri Light" w:cs="Calibri Light"/>
          <w:sz w:val="22"/>
          <w:szCs w:val="22"/>
          <w:lang w:val="cs-CZ"/>
        </w:rPr>
        <w:t>nabytí účinnosti</w:t>
      </w:r>
      <w:r w:rsidR="004348FC" w:rsidRPr="00C37741">
        <w:rPr>
          <w:rFonts w:ascii="Calibri Light" w:hAnsi="Calibri Light" w:cs="Calibri Light"/>
          <w:sz w:val="22"/>
          <w:szCs w:val="22"/>
          <w:lang w:val="cs-CZ"/>
        </w:rPr>
        <w:t xml:space="preserve"> Smlouvy a vyřešení veškerých případných požadavků ze strany </w:t>
      </w:r>
      <w:r w:rsidR="00796677" w:rsidRPr="00C37741">
        <w:rPr>
          <w:rFonts w:ascii="Calibri Light" w:hAnsi="Calibri Light" w:cs="Calibri Light"/>
          <w:sz w:val="22"/>
          <w:szCs w:val="22"/>
          <w:lang w:val="cs-CZ"/>
        </w:rPr>
        <w:t>dotčených orgánů</w:t>
      </w:r>
      <w:r w:rsidR="004348FC"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p>
    <w:p w:rsidR="00C62C7B"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Dokončením stavebních prací se rozumí okamžik, v němž byly ukončeny práce dle příslušné dokumentace. Zhotovitel ukončí stavební práce v době stanovené v čl. </w:t>
      </w:r>
      <w:r w:rsidR="002F2AFE" w:rsidRPr="00C37741">
        <w:rPr>
          <w:rFonts w:ascii="Calibri Light" w:hAnsi="Calibri Light" w:cs="Calibri Light"/>
          <w:sz w:val="22"/>
          <w:szCs w:val="22"/>
          <w:lang w:val="cs-CZ"/>
        </w:rPr>
        <w:t>5</w:t>
      </w:r>
      <w:r w:rsidRPr="00C37741">
        <w:rPr>
          <w:rFonts w:ascii="Calibri Light" w:hAnsi="Calibri Light" w:cs="Calibri Light"/>
          <w:sz w:val="22"/>
          <w:szCs w:val="22"/>
          <w:lang w:val="cs-CZ"/>
        </w:rPr>
        <w:t> odst. 1 Smlouvy,</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tak</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aby</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byl schopen dostát svým dalším závazkům vyplývajícím z této Smlouvy.</w:t>
      </w:r>
    </w:p>
    <w:p w:rsidR="00BB4E7F"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splní svou povinnost provést dílo jeho řádným dokončením</w:t>
      </w:r>
      <w:r w:rsidR="00E1465C" w:rsidRPr="00C37741">
        <w:rPr>
          <w:rFonts w:ascii="Calibri Light" w:hAnsi="Calibri Light" w:cs="Calibri Light"/>
          <w:sz w:val="22"/>
          <w:szCs w:val="22"/>
          <w:lang w:val="cs-CZ"/>
        </w:rPr>
        <w:t xml:space="preserve"> a</w:t>
      </w:r>
      <w:r w:rsidRPr="00C37741">
        <w:rPr>
          <w:rFonts w:ascii="Calibri Light" w:hAnsi="Calibri Light" w:cs="Calibri Light"/>
          <w:sz w:val="22"/>
          <w:szCs w:val="22"/>
          <w:lang w:val="cs-CZ"/>
        </w:rPr>
        <w:t xml:space="preserve"> protokolárním předáním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rsidR="00BB4E7F"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K řádnému dokončení díla se vyžadují také další plnění dle Smlouvy, zejména dodání dokumentace a dalších dokladů vyžadovaných Smlouvou v průběhu provádění díla či při jeho předání, a to vše ve</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dvou vyhotoveních.</w:t>
      </w:r>
    </w:p>
    <w:p w:rsidR="00BB4E7F"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xml:space="preserve">je povinen na písemné vyzvání Objednatele provést ihned nápravu a </w:t>
      </w:r>
      <w:r w:rsidR="00737DD6" w:rsidRPr="00C37741">
        <w:rPr>
          <w:rFonts w:ascii="Calibri Light" w:hAnsi="Calibri Light" w:cs="Calibri Light"/>
          <w:sz w:val="22"/>
          <w:szCs w:val="22"/>
          <w:lang w:val="cs-CZ"/>
        </w:rPr>
        <w:t xml:space="preserve">nese </w:t>
      </w:r>
      <w:r w:rsidRPr="00C37741">
        <w:rPr>
          <w:rFonts w:ascii="Calibri Light" w:hAnsi="Calibri Light" w:cs="Calibri Light"/>
          <w:sz w:val="22"/>
          <w:szCs w:val="22"/>
          <w:lang w:val="cs-CZ"/>
        </w:rPr>
        <w:t>veškeré náklady s tím spojené. Stejně tak se Zhotovitel zavazuje,</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že</w:t>
      </w:r>
      <w:r w:rsidR="00357D9E" w:rsidRPr="00C37741">
        <w:rPr>
          <w:rFonts w:ascii="Calibri Light" w:hAnsi="Calibri Light" w:cs="Calibri Light"/>
          <w:sz w:val="22"/>
          <w:szCs w:val="22"/>
          <w:lang w:val="cs-CZ"/>
        </w:rPr>
        <w:t> </w:t>
      </w:r>
      <w:r w:rsidRPr="00C37741">
        <w:rPr>
          <w:rFonts w:ascii="Calibri Light" w:hAnsi="Calibri Light" w:cs="Calibri Light"/>
          <w:sz w:val="22"/>
          <w:szCs w:val="22"/>
          <w:lang w:val="cs-CZ"/>
        </w:rPr>
        <w:t>k realizaci nepoužije materiály, které nemají požadovanou certifikaci.</w:t>
      </w:r>
    </w:p>
    <w:p w:rsidR="00BB4E7F"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dohodly, že celková doba provedení díla se prodlouží o dobu, po kterou nemohlo být dílo prováděno v důsledku okolností vylučujících odpovědnost ve smyslu §</w:t>
      </w:r>
      <w:r w:rsidR="00756EFE"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2913 odst. 2 občanského zákoníku. </w:t>
      </w:r>
      <w:r w:rsidR="00A54F28" w:rsidRPr="00C37741">
        <w:rPr>
          <w:rFonts w:ascii="Calibri Light" w:hAnsi="Calibri Light" w:cs="Calibri Light"/>
          <w:sz w:val="22"/>
          <w:szCs w:val="22"/>
          <w:lang w:val="cs-CZ"/>
        </w:rPr>
        <w:t xml:space="preserve">V případě, že tato překážka provádění díla potrvá déle než 2 měsíce, jsou smluvní strany oprávněny odstoupit od smlouvy. </w:t>
      </w:r>
      <w:r w:rsidRPr="00C37741">
        <w:rPr>
          <w:rFonts w:ascii="Calibri Light" w:hAnsi="Calibri Light" w:cs="Calibri Light"/>
          <w:sz w:val="22"/>
          <w:szCs w:val="22"/>
          <w:lang w:val="cs-CZ"/>
        </w:rPr>
        <w:t xml:space="preserve">Odpovědnost nevylučuje překážka, která vznikla v době, </w:t>
      </w:r>
      <w:proofErr w:type="gramStart"/>
      <w:r w:rsidRPr="00C37741">
        <w:rPr>
          <w:rFonts w:ascii="Calibri Light" w:hAnsi="Calibri Light" w:cs="Calibri Light"/>
          <w:sz w:val="22"/>
          <w:szCs w:val="22"/>
          <w:lang w:val="cs-CZ"/>
        </w:rPr>
        <w:t>kdy</w:t>
      </w:r>
      <w:proofErr w:type="gramEnd"/>
      <w:r w:rsidRPr="00C37741">
        <w:rPr>
          <w:rFonts w:ascii="Calibri Light" w:hAnsi="Calibri Light" w:cs="Calibri Light"/>
          <w:sz w:val="22"/>
          <w:szCs w:val="22"/>
          <w:lang w:val="cs-CZ"/>
        </w:rPr>
        <w:t xml:space="preserve"> již byl Zhotovitel v prodlení s plněním své povinnosti nebo vznikla v důsledku hospodářských či organizačních poměrů Zhotovitele.</w:t>
      </w:r>
    </w:p>
    <w:p w:rsidR="00FA7FD3" w:rsidRPr="00C37741" w:rsidRDefault="0002767D" w:rsidP="00357D9E">
      <w:pPr>
        <w:pStyle w:val="Nadpis2"/>
        <w:numPr>
          <w:ilvl w:val="1"/>
          <w:numId w:val="1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lastRenderedPageBreak/>
        <w:t xml:space="preserve">Pokud v důsledku okolností, které nemůže ovlivnit ani Objednatel ani Zhotovitel (např. archeologický průzkum) dojde k situaci, že termín provedení díla (dle čl. </w:t>
      </w:r>
      <w:r w:rsidR="00B91CED" w:rsidRPr="00C37741">
        <w:rPr>
          <w:rFonts w:ascii="Calibri Light" w:hAnsi="Calibri Light" w:cs="Calibri Light"/>
          <w:sz w:val="22"/>
          <w:szCs w:val="22"/>
          <w:lang w:val="cs-CZ"/>
        </w:rPr>
        <w:t>5</w:t>
      </w:r>
      <w:r w:rsidRPr="00C37741">
        <w:rPr>
          <w:rFonts w:ascii="Calibri Light" w:hAnsi="Calibri Light" w:cs="Calibri Light"/>
          <w:sz w:val="22"/>
          <w:szCs w:val="22"/>
          <w:lang w:val="cs-CZ"/>
        </w:rPr>
        <w:t xml:space="preserve">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C37741">
        <w:rPr>
          <w:rFonts w:ascii="Calibri Light" w:hAnsi="Calibri Light" w:cs="Calibri Light"/>
          <w:sz w:val="22"/>
          <w:szCs w:val="22"/>
          <w:lang w:val="cs-CZ"/>
        </w:rPr>
        <w:t xml:space="preserve"> V případě, že tato překážka provádění díla potrvá déle než 2 měsíce, jsou smluvní strany oprávněny odstoupit od smlouvy.</w:t>
      </w:r>
    </w:p>
    <w:p w:rsidR="00F25B70" w:rsidRPr="00C37741" w:rsidRDefault="00357D9E" w:rsidP="00402CCB">
      <w:pPr>
        <w:pStyle w:val="Nadpis1"/>
      </w:pPr>
      <w:r w:rsidRPr="00C37741">
        <w:t xml:space="preserve">Článek 6 - </w:t>
      </w:r>
      <w:r w:rsidR="0002767D" w:rsidRPr="00C37741">
        <w:t>Místo plnění</w:t>
      </w:r>
    </w:p>
    <w:p w:rsidR="00722A3F" w:rsidRPr="00C37741" w:rsidRDefault="00357D9E" w:rsidP="00722A3F">
      <w:pPr>
        <w:pStyle w:val="Nadpis2"/>
        <w:numPr>
          <w:ilvl w:val="1"/>
          <w:numId w:val="77"/>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Místem plnění </w:t>
      </w:r>
      <w:r w:rsidR="00722A3F" w:rsidRPr="00C37741">
        <w:rPr>
          <w:rFonts w:ascii="Calibri Light" w:hAnsi="Calibri Light" w:cs="Calibri Light"/>
          <w:sz w:val="22"/>
          <w:szCs w:val="22"/>
          <w:lang w:val="cs-CZ"/>
        </w:rPr>
        <w:t xml:space="preserve">je objekt Základní škola a Mateřská škola Horní Benešov, okres Bruntál, příspěvková organizace, Školní 315, 793 12 Horní Benešov, IČO: 750 26 252. </w:t>
      </w:r>
      <w:bookmarkStart w:id="2" w:name="_Hlk189064434"/>
      <w:r w:rsidR="00722A3F" w:rsidRPr="00C37741">
        <w:rPr>
          <w:rFonts w:ascii="Calibri Light" w:hAnsi="Calibri Light" w:cs="Calibri Light"/>
          <w:sz w:val="22"/>
          <w:szCs w:val="22"/>
          <w:lang w:val="cs-CZ"/>
        </w:rPr>
        <w:t xml:space="preserve">Stavba stojí na pozemku </w:t>
      </w:r>
      <w:proofErr w:type="spellStart"/>
      <w:r w:rsidR="00722A3F" w:rsidRPr="00C37741">
        <w:rPr>
          <w:rFonts w:ascii="Calibri Light" w:hAnsi="Calibri Light" w:cs="Calibri Light"/>
          <w:sz w:val="22"/>
          <w:szCs w:val="22"/>
          <w:lang w:val="cs-CZ"/>
        </w:rPr>
        <w:t>parc</w:t>
      </w:r>
      <w:proofErr w:type="spellEnd"/>
      <w:r w:rsidR="00722A3F" w:rsidRPr="00C37741">
        <w:rPr>
          <w:rFonts w:ascii="Calibri Light" w:hAnsi="Calibri Light" w:cs="Calibri Light"/>
          <w:sz w:val="22"/>
          <w:szCs w:val="22"/>
          <w:lang w:val="cs-CZ"/>
        </w:rPr>
        <w:t>. č.</w:t>
      </w:r>
      <w:r w:rsidR="00281C4D" w:rsidRPr="00C37741">
        <w:rPr>
          <w:rFonts w:ascii="Calibri Light" w:hAnsi="Calibri Light" w:cs="Calibri Light"/>
          <w:sz w:val="22"/>
          <w:szCs w:val="22"/>
          <w:lang w:val="cs-CZ"/>
        </w:rPr>
        <w:t xml:space="preserve"> 321</w:t>
      </w:r>
      <w:r w:rsidR="00722A3F" w:rsidRPr="00C37741">
        <w:rPr>
          <w:rFonts w:ascii="Calibri Light" w:hAnsi="Calibri Light" w:cs="Calibri Light"/>
          <w:sz w:val="22"/>
          <w:szCs w:val="22"/>
          <w:lang w:val="cs-CZ"/>
        </w:rPr>
        <w:t xml:space="preserve">, katastrální území: </w:t>
      </w:r>
      <w:r w:rsidR="00281C4D" w:rsidRPr="00C37741">
        <w:rPr>
          <w:rFonts w:ascii="Calibri Light" w:hAnsi="Calibri Light" w:cs="Calibri Light"/>
          <w:sz w:val="22"/>
          <w:szCs w:val="22"/>
          <w:lang w:val="cs-CZ"/>
        </w:rPr>
        <w:t>Horní Benešov</w:t>
      </w:r>
      <w:r w:rsidR="00722A3F" w:rsidRPr="00C37741">
        <w:rPr>
          <w:rFonts w:ascii="Calibri Light" w:hAnsi="Calibri Light" w:cs="Calibri Light"/>
          <w:sz w:val="22"/>
          <w:szCs w:val="22"/>
          <w:lang w:val="cs-CZ"/>
        </w:rPr>
        <w:t>.</w:t>
      </w:r>
      <w:bookmarkEnd w:id="2"/>
    </w:p>
    <w:p w:rsidR="00F25B70" w:rsidRPr="00C37741" w:rsidRDefault="00357D9E" w:rsidP="00402CCB">
      <w:pPr>
        <w:pStyle w:val="Nadpis1"/>
      </w:pPr>
      <w:r w:rsidRPr="00C37741">
        <w:t xml:space="preserve">Článek č. 7 - </w:t>
      </w:r>
      <w:r w:rsidR="0002767D" w:rsidRPr="00C37741">
        <w:t>Cena za provedení díla</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Cena za zhotovení předmětu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mlouvy je stanovena dohodou smluvních stran na základě cenové nabídky Zhotovitele, zpracované na základě projektové dokumentace pro veřejnou zakázku </w:t>
      </w:r>
      <w:r w:rsidR="00A45F39" w:rsidRPr="00C37741">
        <w:rPr>
          <w:rFonts w:ascii="Calibri Light" w:hAnsi="Calibri Light" w:cs="Calibri Light"/>
          <w:sz w:val="22"/>
          <w:szCs w:val="22"/>
          <w:lang w:val="cs-CZ"/>
        </w:rPr>
        <w:t>„</w:t>
      </w:r>
      <w:r w:rsidR="00ED063D" w:rsidRPr="00C37741">
        <w:rPr>
          <w:rFonts w:ascii="Calibri Light" w:hAnsi="Calibri Light" w:cs="Calibri Light"/>
          <w:sz w:val="22"/>
          <w:szCs w:val="22"/>
          <w:lang w:val="cs-CZ"/>
        </w:rPr>
        <w:t xml:space="preserve">Stavební úpravy podkroví objektu 1. stupně ZŠ Horní Benešov, Školní 315 Horní Benešov, </w:t>
      </w:r>
      <w:proofErr w:type="spellStart"/>
      <w:r w:rsidR="00ED063D" w:rsidRPr="00C37741">
        <w:rPr>
          <w:rFonts w:ascii="Calibri Light" w:hAnsi="Calibri Light" w:cs="Calibri Light"/>
          <w:sz w:val="22"/>
          <w:szCs w:val="22"/>
          <w:lang w:val="cs-CZ"/>
        </w:rPr>
        <w:t>parc</w:t>
      </w:r>
      <w:proofErr w:type="spellEnd"/>
      <w:r w:rsidR="00ED063D" w:rsidRPr="00C37741">
        <w:rPr>
          <w:rFonts w:ascii="Calibri Light" w:hAnsi="Calibri Light" w:cs="Calibri Light"/>
          <w:sz w:val="22"/>
          <w:szCs w:val="22"/>
          <w:lang w:val="cs-CZ"/>
        </w:rPr>
        <w:t>. č. 321 Horní Benešov</w:t>
      </w:r>
      <w:r w:rsidR="00A45F39"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včetně soupisu stavebních prací, dodávek a služeb s</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výkazem výměr předaných objednatelem,</w:t>
      </w:r>
      <w:r w:rsidR="00AC5B3C"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činí celkem:</w:t>
      </w:r>
    </w:p>
    <w:p w:rsidR="00627D8E" w:rsidRPr="00C37741" w:rsidRDefault="00627D8E" w:rsidP="00627D8E">
      <w:pPr>
        <w:pStyle w:val="Odstavecseseznamem"/>
        <w:spacing w:line="240" w:lineRule="auto"/>
        <w:ind w:left="720"/>
        <w:jc w:val="both"/>
        <w:rPr>
          <w:rFonts w:ascii="Calibri Light" w:hAnsi="Calibri Light" w:cs="Calibri Light"/>
          <w:sz w:val="22"/>
          <w:szCs w:val="22"/>
          <w:lang w:val="cs-CZ"/>
        </w:rPr>
      </w:pPr>
      <w:r w:rsidRPr="00C37741">
        <w:rPr>
          <w:rFonts w:ascii="Calibri Light" w:hAnsi="Calibri Light" w:cs="Calibri Light"/>
          <w:sz w:val="22"/>
          <w:szCs w:val="22"/>
          <w:lang w:val="cs-CZ"/>
        </w:rPr>
        <w:t>Cena bez DPH</w:t>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00796677" w:rsidRPr="00C37741">
        <w:rPr>
          <w:rFonts w:ascii="Calibri Light" w:hAnsi="Calibri Light" w:cs="Calibri Light"/>
          <w:sz w:val="22"/>
          <w:szCs w:val="22"/>
          <w:lang w:val="cs-CZ"/>
        </w:rPr>
        <w:tab/>
      </w:r>
      <w:r w:rsidR="003A659B" w:rsidRPr="00C37741">
        <w:rPr>
          <w:rFonts w:ascii="Calibri Light" w:hAnsi="Calibri Light" w:cs="Calibri Light"/>
          <w:sz w:val="22"/>
          <w:szCs w:val="22"/>
          <w:highlight w:val="yellow"/>
          <w:lang w:val="cs-CZ"/>
        </w:rPr>
        <w:fldChar w:fldCharType="begin">
          <w:ffData>
            <w:name w:val="Text3"/>
            <w:enabled/>
            <w:calcOnExit w:val="0"/>
            <w:textInput/>
          </w:ffData>
        </w:fldChar>
      </w:r>
      <w:bookmarkStart w:id="3" w:name="Text3"/>
      <w:r w:rsidRPr="00C37741">
        <w:rPr>
          <w:rFonts w:ascii="Calibri Light" w:hAnsi="Calibri Light" w:cs="Calibri Light"/>
          <w:sz w:val="22"/>
          <w:szCs w:val="22"/>
          <w:highlight w:val="yellow"/>
          <w:lang w:val="cs-CZ"/>
        </w:rPr>
        <w:instrText xml:space="preserve"> FORMTEXT </w:instrText>
      </w:r>
      <w:r w:rsidR="003A659B" w:rsidRPr="00C37741">
        <w:rPr>
          <w:rFonts w:ascii="Calibri Light" w:hAnsi="Calibri Light" w:cs="Calibri Light"/>
          <w:sz w:val="22"/>
          <w:szCs w:val="22"/>
          <w:highlight w:val="yellow"/>
          <w:lang w:val="cs-CZ"/>
        </w:rPr>
      </w:r>
      <w:r w:rsidR="003A659B" w:rsidRPr="00C37741">
        <w:rPr>
          <w:rFonts w:ascii="Calibri Light" w:hAnsi="Calibri Light" w:cs="Calibri Light"/>
          <w:sz w:val="22"/>
          <w:szCs w:val="22"/>
          <w:highlight w:val="yellow"/>
          <w:lang w:val="cs-CZ"/>
        </w:rPr>
        <w:fldChar w:fldCharType="separate"/>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003A659B" w:rsidRPr="00C37741">
        <w:rPr>
          <w:rFonts w:ascii="Calibri Light" w:hAnsi="Calibri Light" w:cs="Calibri Light"/>
          <w:sz w:val="22"/>
          <w:szCs w:val="22"/>
          <w:highlight w:val="yellow"/>
          <w:lang w:val="cs-CZ"/>
        </w:rPr>
        <w:fldChar w:fldCharType="end"/>
      </w:r>
      <w:bookmarkEnd w:id="3"/>
      <w:r w:rsidRPr="00C37741">
        <w:rPr>
          <w:rFonts w:ascii="Calibri Light" w:hAnsi="Calibri Light" w:cs="Calibri Light"/>
          <w:sz w:val="22"/>
          <w:szCs w:val="22"/>
          <w:lang w:val="cs-CZ"/>
        </w:rPr>
        <w:t>,- Kč</w:t>
      </w:r>
    </w:p>
    <w:p w:rsidR="00627D8E" w:rsidRPr="00C37741" w:rsidRDefault="00627D8E" w:rsidP="00627D8E">
      <w:pPr>
        <w:pStyle w:val="Odstavecseseznamem"/>
        <w:spacing w:line="240" w:lineRule="auto"/>
        <w:ind w:left="720"/>
        <w:jc w:val="both"/>
        <w:rPr>
          <w:rFonts w:ascii="Calibri Light" w:hAnsi="Calibri Light" w:cs="Calibri Light"/>
          <w:sz w:val="22"/>
          <w:szCs w:val="22"/>
          <w:lang w:val="cs-CZ"/>
        </w:rPr>
      </w:pPr>
      <w:r w:rsidRPr="00C37741">
        <w:rPr>
          <w:rFonts w:ascii="Calibri Light" w:hAnsi="Calibri Light" w:cs="Calibri Light"/>
          <w:sz w:val="22"/>
          <w:szCs w:val="22"/>
          <w:lang w:val="cs-CZ"/>
        </w:rPr>
        <w:t>Výše DPH</w:t>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003A659B" w:rsidRPr="00C37741">
        <w:rPr>
          <w:rFonts w:ascii="Calibri Light" w:hAnsi="Calibri Light" w:cs="Calibri Light"/>
          <w:sz w:val="22"/>
          <w:szCs w:val="22"/>
          <w:highlight w:val="yellow"/>
          <w:lang w:val="cs-CZ"/>
        </w:rPr>
        <w:fldChar w:fldCharType="begin">
          <w:ffData>
            <w:name w:val="Text3"/>
            <w:enabled/>
            <w:calcOnExit w:val="0"/>
            <w:textInput/>
          </w:ffData>
        </w:fldChar>
      </w:r>
      <w:r w:rsidRPr="00C37741">
        <w:rPr>
          <w:rFonts w:ascii="Calibri Light" w:hAnsi="Calibri Light" w:cs="Calibri Light"/>
          <w:sz w:val="22"/>
          <w:szCs w:val="22"/>
          <w:highlight w:val="yellow"/>
          <w:lang w:val="cs-CZ"/>
        </w:rPr>
        <w:instrText xml:space="preserve"> FORMTEXT </w:instrText>
      </w:r>
      <w:r w:rsidR="003A659B" w:rsidRPr="00C37741">
        <w:rPr>
          <w:rFonts w:ascii="Calibri Light" w:hAnsi="Calibri Light" w:cs="Calibri Light"/>
          <w:sz w:val="22"/>
          <w:szCs w:val="22"/>
          <w:highlight w:val="yellow"/>
          <w:lang w:val="cs-CZ"/>
        </w:rPr>
      </w:r>
      <w:r w:rsidR="003A659B" w:rsidRPr="00C37741">
        <w:rPr>
          <w:rFonts w:ascii="Calibri Light" w:hAnsi="Calibri Light" w:cs="Calibri Light"/>
          <w:sz w:val="22"/>
          <w:szCs w:val="22"/>
          <w:highlight w:val="yellow"/>
          <w:lang w:val="cs-CZ"/>
        </w:rPr>
        <w:fldChar w:fldCharType="separate"/>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003A659B" w:rsidRPr="00C37741">
        <w:rPr>
          <w:rFonts w:ascii="Calibri Light" w:hAnsi="Calibri Light" w:cs="Calibri Light"/>
          <w:sz w:val="22"/>
          <w:szCs w:val="22"/>
          <w:highlight w:val="yellow"/>
          <w:lang w:val="cs-CZ"/>
        </w:rPr>
        <w:fldChar w:fldCharType="end"/>
      </w:r>
      <w:r w:rsidRPr="00C37741">
        <w:rPr>
          <w:rFonts w:ascii="Calibri Light" w:hAnsi="Calibri Light" w:cs="Calibri Light"/>
          <w:sz w:val="22"/>
          <w:szCs w:val="22"/>
          <w:lang w:val="cs-CZ"/>
        </w:rPr>
        <w:t>,- Kč</w:t>
      </w:r>
    </w:p>
    <w:p w:rsidR="00627D8E" w:rsidRPr="00C37741" w:rsidRDefault="00627D8E" w:rsidP="00627D8E">
      <w:pPr>
        <w:pStyle w:val="Odstavecseseznamem"/>
        <w:spacing w:line="240" w:lineRule="auto"/>
        <w:ind w:left="720"/>
        <w:jc w:val="both"/>
        <w:rPr>
          <w:rFonts w:ascii="Calibri Light" w:hAnsi="Calibri Light" w:cs="Calibri Light"/>
          <w:sz w:val="22"/>
          <w:szCs w:val="22"/>
          <w:lang w:val="cs-CZ"/>
        </w:rPr>
      </w:pPr>
      <w:r w:rsidRPr="00C37741">
        <w:rPr>
          <w:rFonts w:ascii="Calibri Light" w:hAnsi="Calibri Light" w:cs="Calibri Light"/>
          <w:sz w:val="22"/>
          <w:szCs w:val="22"/>
          <w:lang w:val="cs-CZ"/>
        </w:rPr>
        <w:t>Cena včetně DPH</w:t>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Pr="00C37741">
        <w:rPr>
          <w:rFonts w:ascii="Calibri Light" w:hAnsi="Calibri Light" w:cs="Calibri Light"/>
          <w:sz w:val="22"/>
          <w:szCs w:val="22"/>
          <w:lang w:val="cs-CZ"/>
        </w:rPr>
        <w:tab/>
      </w:r>
      <w:r w:rsidR="003A659B" w:rsidRPr="00C37741">
        <w:rPr>
          <w:rFonts w:ascii="Calibri Light" w:hAnsi="Calibri Light" w:cs="Calibri Light"/>
          <w:sz w:val="22"/>
          <w:szCs w:val="22"/>
          <w:highlight w:val="yellow"/>
          <w:lang w:val="cs-CZ"/>
        </w:rPr>
        <w:fldChar w:fldCharType="begin">
          <w:ffData>
            <w:name w:val="Text3"/>
            <w:enabled/>
            <w:calcOnExit w:val="0"/>
            <w:textInput/>
          </w:ffData>
        </w:fldChar>
      </w:r>
      <w:r w:rsidRPr="00C37741">
        <w:rPr>
          <w:rFonts w:ascii="Calibri Light" w:hAnsi="Calibri Light" w:cs="Calibri Light"/>
          <w:sz w:val="22"/>
          <w:szCs w:val="22"/>
          <w:highlight w:val="yellow"/>
          <w:lang w:val="cs-CZ"/>
        </w:rPr>
        <w:instrText xml:space="preserve"> FORMTEXT </w:instrText>
      </w:r>
      <w:r w:rsidR="003A659B" w:rsidRPr="00C37741">
        <w:rPr>
          <w:rFonts w:ascii="Calibri Light" w:hAnsi="Calibri Light" w:cs="Calibri Light"/>
          <w:sz w:val="22"/>
          <w:szCs w:val="22"/>
          <w:highlight w:val="yellow"/>
          <w:lang w:val="cs-CZ"/>
        </w:rPr>
      </w:r>
      <w:r w:rsidR="003A659B" w:rsidRPr="00C37741">
        <w:rPr>
          <w:rFonts w:ascii="Calibri Light" w:hAnsi="Calibri Light" w:cs="Calibri Light"/>
          <w:sz w:val="22"/>
          <w:szCs w:val="22"/>
          <w:highlight w:val="yellow"/>
          <w:lang w:val="cs-CZ"/>
        </w:rPr>
        <w:fldChar w:fldCharType="separate"/>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Pr="00C37741">
        <w:rPr>
          <w:rFonts w:ascii="Calibri Light" w:hAnsi="Calibri Light" w:cs="Calibri Light"/>
          <w:sz w:val="22"/>
          <w:szCs w:val="22"/>
          <w:highlight w:val="yellow"/>
          <w:lang w:val="cs-CZ"/>
        </w:rPr>
        <w:t> </w:t>
      </w:r>
      <w:r w:rsidR="003A659B" w:rsidRPr="00C37741">
        <w:rPr>
          <w:rFonts w:ascii="Calibri Light" w:hAnsi="Calibri Light" w:cs="Calibri Light"/>
          <w:sz w:val="22"/>
          <w:szCs w:val="22"/>
          <w:highlight w:val="yellow"/>
          <w:lang w:val="cs-CZ"/>
        </w:rPr>
        <w:fldChar w:fldCharType="end"/>
      </w:r>
      <w:r w:rsidRPr="00C37741">
        <w:rPr>
          <w:rFonts w:ascii="Calibri Light" w:hAnsi="Calibri Light" w:cs="Calibri Light"/>
          <w:sz w:val="22"/>
          <w:szCs w:val="22"/>
          <w:lang w:val="cs-CZ"/>
        </w:rPr>
        <w:t>,- Kč</w:t>
      </w:r>
    </w:p>
    <w:p w:rsidR="00BB4E7F" w:rsidRPr="00C37741" w:rsidRDefault="0002767D" w:rsidP="00EA5900">
      <w:pPr>
        <w:pStyle w:val="Nadpis2"/>
        <w:spacing w:line="240" w:lineRule="auto"/>
        <w:ind w:firstLine="426"/>
        <w:rPr>
          <w:rFonts w:ascii="Calibri Light" w:hAnsi="Calibri Light" w:cs="Calibri Light"/>
          <w:sz w:val="22"/>
          <w:szCs w:val="22"/>
          <w:lang w:val="cs-CZ"/>
        </w:rPr>
      </w:pPr>
      <w:r w:rsidRPr="00C37741">
        <w:rPr>
          <w:rFonts w:ascii="Calibri Light" w:hAnsi="Calibri Light" w:cs="Calibri Light"/>
          <w:sz w:val="22"/>
          <w:szCs w:val="22"/>
          <w:lang w:val="cs-CZ"/>
        </w:rPr>
        <w:t xml:space="preserve">(dále též „Cena za provedení díla“ nebo „Cena díla“) </w:t>
      </w:r>
    </w:p>
    <w:p w:rsidR="004E09D4"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K ceně bez DPH bude v souladu s položkovým rozpočtem připočtena DPH v zákonné výši</w:t>
      </w:r>
      <w:r w:rsidR="008447D5" w:rsidRPr="00C37741">
        <w:rPr>
          <w:rFonts w:ascii="Calibri Light" w:hAnsi="Calibri Light" w:cs="Calibri Light"/>
          <w:sz w:val="22"/>
          <w:szCs w:val="22"/>
          <w:lang w:val="cs-CZ"/>
        </w:rPr>
        <w:t xml:space="preserve">. </w:t>
      </w:r>
    </w:p>
    <w:p w:rsidR="00A81D52"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Cena díla stanovena v čl. </w:t>
      </w:r>
      <w:r w:rsidR="001E3788" w:rsidRPr="00C37741">
        <w:rPr>
          <w:rFonts w:ascii="Calibri Light" w:hAnsi="Calibri Light" w:cs="Calibri Light"/>
          <w:sz w:val="22"/>
          <w:szCs w:val="22"/>
          <w:lang w:val="cs-CZ"/>
        </w:rPr>
        <w:t>7</w:t>
      </w:r>
      <w:r w:rsidRPr="00C37741">
        <w:rPr>
          <w:rFonts w:ascii="Calibri Light" w:hAnsi="Calibri Light" w:cs="Calibri Light"/>
          <w:sz w:val="22"/>
          <w:szCs w:val="22"/>
          <w:lang w:val="cs-CZ"/>
        </w:rPr>
        <w:t xml:space="preserve"> odst. 1 Smlouvy obsahuje vše, co je uvedeno v položkovém rozpočtu,</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jenž tvoří přílohu č. 1 této Smlouvy.</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Objednatelem nebudou na Cenu díla poskytována jakákoli plnění </w:t>
      </w:r>
      <w:r w:rsidR="006455C1" w:rsidRPr="00C37741">
        <w:rPr>
          <w:rFonts w:ascii="Calibri Light" w:hAnsi="Calibri Light" w:cs="Calibri Light"/>
          <w:sz w:val="22"/>
          <w:szCs w:val="22"/>
          <w:lang w:val="cs-CZ"/>
        </w:rPr>
        <w:t xml:space="preserve">(zálohové platby) </w:t>
      </w:r>
      <w:r w:rsidRPr="00C37741">
        <w:rPr>
          <w:rFonts w:ascii="Calibri Light" w:hAnsi="Calibri Light" w:cs="Calibri Light"/>
          <w:sz w:val="22"/>
          <w:szCs w:val="22"/>
          <w:lang w:val="cs-CZ"/>
        </w:rPr>
        <w:t>před zahájením provádění díla.</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Obě smluvní strany se vzájemně dohodly, že cena díla bude hrazena průběžně,</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dílčím zdanitelným plněním jsou dodávky, služby a stavební práce skutečně poskytnuté v příslušném kalendářním měsíci. Za datum uskutečnění dílčího zdanitelného plnění prohlašují poslední den každého kalendářního měsíce.</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Po ukončení každého kalendářního měsíce předá Zhotovitel Objednateli daňový doklad (fakturu)</w:t>
      </w:r>
      <w:r w:rsidR="006455C1"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xml:space="preserve">ve čtyřech provedeních, k nimž musí být připojen zjišťovací protokol – soupis prací a dodávek </w:t>
      </w:r>
      <w:r w:rsidR="006455C1" w:rsidRPr="00C37741">
        <w:rPr>
          <w:rFonts w:ascii="Calibri Light" w:hAnsi="Calibri Light" w:cs="Calibri Light"/>
          <w:sz w:val="22"/>
          <w:szCs w:val="22"/>
          <w:lang w:val="cs-CZ"/>
        </w:rPr>
        <w:t xml:space="preserve">skutečně </w:t>
      </w:r>
      <w:r w:rsidRPr="00C37741">
        <w:rPr>
          <w:rFonts w:ascii="Calibri Light" w:hAnsi="Calibri Light" w:cs="Calibri Light"/>
          <w:sz w:val="22"/>
          <w:szCs w:val="22"/>
          <w:lang w:val="cs-CZ"/>
        </w:rPr>
        <w:t xml:space="preserve">provedených v rámci jednotlivého celku v členění po položkách dle výkazu výměr oceněný v souladu se Smlouvou odsouhlasený Technickým dozorem </w:t>
      </w:r>
      <w:r w:rsidR="001440F3" w:rsidRPr="00C37741">
        <w:rPr>
          <w:rFonts w:ascii="Calibri Light" w:hAnsi="Calibri Light" w:cs="Calibri Light"/>
          <w:sz w:val="22"/>
          <w:szCs w:val="22"/>
          <w:lang w:val="cs-CZ"/>
        </w:rPr>
        <w:t>stavebníka</w:t>
      </w:r>
      <w:r w:rsidRPr="00C37741">
        <w:rPr>
          <w:rFonts w:ascii="Calibri Light" w:hAnsi="Calibri Light" w:cs="Calibri Light"/>
          <w:sz w:val="22"/>
          <w:szCs w:val="22"/>
          <w:lang w:val="cs-CZ"/>
        </w:rPr>
        <w:t>.</w:t>
      </w:r>
      <w:r w:rsidR="008E5225" w:rsidRPr="00C37741">
        <w:rPr>
          <w:rFonts w:ascii="Calibri Light" w:hAnsi="Calibri Light" w:cs="Calibri Light"/>
          <w:sz w:val="22"/>
          <w:szCs w:val="22"/>
          <w:lang w:val="cs-CZ"/>
        </w:rPr>
        <w:t xml:space="preserve"> </w:t>
      </w:r>
      <w:r w:rsidR="00161E77" w:rsidRPr="00C37741">
        <w:rPr>
          <w:rFonts w:ascii="Calibri Light" w:hAnsi="Calibri Light" w:cs="Calibri Light"/>
          <w:sz w:val="22"/>
          <w:szCs w:val="22"/>
          <w:lang w:val="cs-CZ"/>
        </w:rPr>
        <w:t>Každá faktura musí být označena</w:t>
      </w:r>
      <w:r w:rsidR="00F74453" w:rsidRPr="00C37741">
        <w:rPr>
          <w:rFonts w:ascii="Calibri Light" w:hAnsi="Calibri Light" w:cs="Calibri Light"/>
          <w:sz w:val="22"/>
          <w:szCs w:val="22"/>
          <w:lang w:val="cs-CZ"/>
        </w:rPr>
        <w:t xml:space="preserve"> informací zamezující dvojí financování, a to uvedením: </w:t>
      </w:r>
      <w:r w:rsidR="00F74453" w:rsidRPr="00C37741">
        <w:rPr>
          <w:rFonts w:ascii="Calibri Light" w:hAnsi="Calibri Light" w:cs="Calibri Light"/>
          <w:b/>
          <w:bCs/>
          <w:i/>
          <w:iCs/>
          <w:sz w:val="22"/>
          <w:szCs w:val="22"/>
          <w:lang w:val="cs-CZ"/>
        </w:rPr>
        <w:t>„Projekt je spolufinancován z Operačního programu Spravedlivá transformace, výzva č. 67 – Infrastruktura pro další vzdělávání – Moravskoslezský kraj</w:t>
      </w:r>
      <w:r w:rsidR="0083200C" w:rsidRPr="00C37741">
        <w:rPr>
          <w:rFonts w:ascii="Calibri Light" w:hAnsi="Calibri Light" w:cs="Calibri Light"/>
          <w:b/>
          <w:bCs/>
          <w:i/>
          <w:iCs/>
          <w:sz w:val="22"/>
          <w:szCs w:val="22"/>
          <w:lang w:val="cs-CZ"/>
        </w:rPr>
        <w:t>, název projektu: Hrajeme si společně – rekonstrukce půdních prostor 1. stupně;</w:t>
      </w:r>
      <w:r w:rsidR="00161E77" w:rsidRPr="00C37741">
        <w:rPr>
          <w:rFonts w:ascii="Calibri Light" w:hAnsi="Calibri Light" w:cs="Calibri Light"/>
          <w:b/>
          <w:bCs/>
          <w:i/>
          <w:iCs/>
          <w:sz w:val="22"/>
          <w:szCs w:val="22"/>
          <w:lang w:val="cs-CZ"/>
        </w:rPr>
        <w:t xml:space="preserve"> registrační čís</w:t>
      </w:r>
      <w:r w:rsidR="0083200C" w:rsidRPr="00C37741">
        <w:rPr>
          <w:rFonts w:ascii="Calibri Light" w:hAnsi="Calibri Light" w:cs="Calibri Light"/>
          <w:b/>
          <w:bCs/>
          <w:i/>
          <w:iCs/>
          <w:sz w:val="22"/>
          <w:szCs w:val="22"/>
          <w:lang w:val="cs-CZ"/>
        </w:rPr>
        <w:t>lo</w:t>
      </w:r>
      <w:r w:rsidR="00161E77" w:rsidRPr="00C37741">
        <w:rPr>
          <w:rFonts w:ascii="Calibri Light" w:hAnsi="Calibri Light" w:cs="Calibri Light"/>
          <w:b/>
          <w:bCs/>
          <w:i/>
          <w:iCs/>
          <w:sz w:val="22"/>
          <w:szCs w:val="22"/>
          <w:lang w:val="cs-CZ"/>
        </w:rPr>
        <w:t xml:space="preserve"> projektu</w:t>
      </w:r>
      <w:r w:rsidR="0083200C" w:rsidRPr="00C37741">
        <w:rPr>
          <w:rFonts w:ascii="Calibri Light" w:hAnsi="Calibri Light" w:cs="Calibri Light"/>
          <w:b/>
          <w:bCs/>
          <w:i/>
          <w:iCs/>
          <w:sz w:val="22"/>
          <w:szCs w:val="22"/>
          <w:lang w:val="cs-CZ"/>
        </w:rPr>
        <w:t>: CZ.10.03.01/00/24_067/0000589“</w:t>
      </w:r>
      <w:r w:rsidR="00827BCD" w:rsidRPr="00C37741">
        <w:rPr>
          <w:rFonts w:ascii="Calibri Light" w:hAnsi="Calibri Light" w:cs="Calibri Light"/>
          <w:sz w:val="22"/>
          <w:szCs w:val="22"/>
          <w:lang w:val="cs-CZ"/>
        </w:rPr>
        <w:t>.</w:t>
      </w:r>
      <w:r w:rsidR="00161E77"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Zhotovitel je oprávněn účtovat daňovým dokladem za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lastRenderedPageBreak/>
        <w:t>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zjišťovací protokol se soupisem provedených prací. Zjišťovací protokol předá Zhotovitel Objednateli i v elektronické podobě ve formátu *.</w:t>
      </w:r>
      <w:proofErr w:type="spellStart"/>
      <w:r w:rsidRPr="00C37741">
        <w:rPr>
          <w:rFonts w:ascii="Calibri Light" w:hAnsi="Calibri Light" w:cs="Calibri Light"/>
          <w:sz w:val="22"/>
          <w:szCs w:val="22"/>
          <w:lang w:val="cs-CZ"/>
        </w:rPr>
        <w:t>pdf</w:t>
      </w:r>
      <w:proofErr w:type="spellEnd"/>
      <w:r w:rsidRPr="00C37741">
        <w:rPr>
          <w:rFonts w:ascii="Calibri Light" w:hAnsi="Calibri Light" w:cs="Calibri Light"/>
          <w:sz w:val="22"/>
          <w:szCs w:val="22"/>
          <w:lang w:val="cs-CZ"/>
        </w:rPr>
        <w:t>, *.</w:t>
      </w:r>
      <w:proofErr w:type="spellStart"/>
      <w:r w:rsidRPr="00C37741">
        <w:rPr>
          <w:rFonts w:ascii="Calibri Light" w:hAnsi="Calibri Light" w:cs="Calibri Light"/>
          <w:sz w:val="22"/>
          <w:szCs w:val="22"/>
          <w:lang w:val="cs-CZ"/>
        </w:rPr>
        <w:t>xlsx</w:t>
      </w:r>
      <w:proofErr w:type="spellEnd"/>
      <w:r w:rsidRPr="00C37741">
        <w:rPr>
          <w:rFonts w:ascii="Calibri Light" w:hAnsi="Calibri Light" w:cs="Calibri Light"/>
          <w:sz w:val="22"/>
          <w:szCs w:val="22"/>
          <w:lang w:val="cs-CZ"/>
        </w:rPr>
        <w:t xml:space="preserve"> a *.xc4.  Po odsouhlasení Objednatelem 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odborným dozorem (Objednatel a odborný dozor se vyjádří do pěti dnů po předání zjišťovacího protokolu) </w:t>
      </w:r>
      <w:r w:rsidR="00144719" w:rsidRPr="00C37741">
        <w:rPr>
          <w:rFonts w:ascii="Calibri Light" w:hAnsi="Calibri Light" w:cs="Calibri Light"/>
          <w:sz w:val="22"/>
          <w:szCs w:val="22"/>
          <w:lang w:val="cs-CZ"/>
        </w:rPr>
        <w:t xml:space="preserve">Zhotovitel </w:t>
      </w:r>
      <w:r w:rsidRPr="00C37741">
        <w:rPr>
          <w:rFonts w:ascii="Calibri Light" w:hAnsi="Calibri Light" w:cs="Calibri Light"/>
          <w:sz w:val="22"/>
          <w:szCs w:val="22"/>
          <w:lang w:val="cs-CZ"/>
        </w:rPr>
        <w:t>vystaví fakturu s obvyklými náležitostmi, jejíž nedílnou součástí musí být zjišťovací protokol a soupis provedených prací</w:t>
      </w:r>
      <w:r w:rsidR="00144719" w:rsidRPr="00C37741">
        <w:rPr>
          <w:rFonts w:ascii="Calibri Light" w:hAnsi="Calibri Light" w:cs="Calibri Light"/>
          <w:sz w:val="22"/>
          <w:szCs w:val="22"/>
          <w:lang w:val="cs-CZ"/>
        </w:rPr>
        <w:t xml:space="preserve"> odsouhlasený Objednatelem nebo jím pověřenou osobou</w:t>
      </w:r>
      <w:r w:rsidRPr="00C37741">
        <w:rPr>
          <w:rFonts w:ascii="Calibri Light" w:hAnsi="Calibri Light" w:cs="Calibri Light"/>
          <w:sz w:val="22"/>
          <w:szCs w:val="22"/>
          <w:lang w:val="cs-CZ"/>
        </w:rPr>
        <w:t xml:space="preserve">. Bez tohoto zjišťovacího protokolu a soupisu prací je faktura neúplná. Zhotovitel je povinen dle </w:t>
      </w:r>
      <w:proofErr w:type="spellStart"/>
      <w:r w:rsidRPr="00C37741">
        <w:rPr>
          <w:rFonts w:ascii="Calibri Light" w:hAnsi="Calibri Light" w:cs="Calibri Light"/>
          <w:sz w:val="22"/>
          <w:szCs w:val="22"/>
          <w:lang w:val="cs-CZ"/>
        </w:rPr>
        <w:t>ust</w:t>
      </w:r>
      <w:proofErr w:type="spellEnd"/>
      <w:r w:rsidRPr="00C37741">
        <w:rPr>
          <w:rFonts w:ascii="Calibri Light" w:hAnsi="Calibri Light" w:cs="Calibri Light"/>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C37741">
        <w:rPr>
          <w:rFonts w:ascii="Calibri Light" w:hAnsi="Calibri Light" w:cs="Calibri Light"/>
          <w:sz w:val="22"/>
          <w:szCs w:val="22"/>
          <w:lang w:val="cs-CZ"/>
        </w:rPr>
        <w:t>10</w:t>
      </w:r>
      <w:r w:rsidRPr="00C37741">
        <w:rPr>
          <w:rFonts w:ascii="Calibri Light" w:hAnsi="Calibri Light" w:cs="Calibri Light"/>
          <w:sz w:val="22"/>
          <w:szCs w:val="22"/>
          <w:lang w:val="cs-CZ"/>
        </w:rPr>
        <w:t xml:space="preserve"> pracovních dnů ode dne uskutečnění zdanitelného plnění.</w:t>
      </w:r>
    </w:p>
    <w:p w:rsidR="004A1DB4" w:rsidRPr="00C37741" w:rsidRDefault="004A1DB4" w:rsidP="004A1DB4">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 každé faktury bude zadržena pozastávka ve výši </w:t>
      </w:r>
      <w:r w:rsidR="00674EC0" w:rsidRPr="00C37741">
        <w:rPr>
          <w:rFonts w:ascii="Calibri Light" w:hAnsi="Calibri Light" w:cs="Calibri Light"/>
          <w:sz w:val="22"/>
          <w:szCs w:val="22"/>
          <w:lang w:val="cs-CZ"/>
        </w:rPr>
        <w:t>5</w:t>
      </w:r>
      <w:r w:rsidR="00EA5900"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xml:space="preserve">% z fakturované částky. Právo na úhradu pozastávky vznikne zhotoviteli na základě splnění podmínek této smlouvy. Právo na uvolnění pozastávky ve výši </w:t>
      </w:r>
      <w:r w:rsidR="00674EC0" w:rsidRPr="00C37741">
        <w:rPr>
          <w:rFonts w:ascii="Calibri Light" w:hAnsi="Calibri Light" w:cs="Calibri Light"/>
          <w:sz w:val="22"/>
          <w:szCs w:val="22"/>
          <w:lang w:val="cs-CZ"/>
        </w:rPr>
        <w:t>5</w:t>
      </w:r>
      <w:r w:rsidR="00EA5900"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z celkové ceny díla vzniká do 30 dnů od obdržení výzvy zhotovitele. Výzva nemůže být učiněna dříve než po dokončení díla bez vad a nedodělků, po předání a převzetí díla objednatelem a po předání díla investorovi. Výzva musí být vždy doložena protokolem o předání a převzetí díla, resp. protokolem o odstranění všech vad a nedodělků, bylo-li s nimi dílo převzato.</w:t>
      </w:r>
    </w:p>
    <w:p w:rsidR="00A81D52"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Do patnácti dní po řádném protokolárním předání a převzetí (odevzdání) díla </w:t>
      </w:r>
      <w:r w:rsidR="006702F7" w:rsidRPr="00C37741">
        <w:rPr>
          <w:rFonts w:ascii="Calibri Light" w:hAnsi="Calibri Light" w:cs="Calibri Light"/>
          <w:sz w:val="22"/>
          <w:szCs w:val="22"/>
          <w:lang w:val="cs-CZ"/>
        </w:rPr>
        <w:t xml:space="preserve">(případně po termínu prodlouženém ve smyslu odst. 8 tohoto článku) </w:t>
      </w:r>
      <w:r w:rsidRPr="00C37741">
        <w:rPr>
          <w:rFonts w:ascii="Calibri Light" w:hAnsi="Calibri Light" w:cs="Calibri Light"/>
          <w:sz w:val="22"/>
          <w:szCs w:val="22"/>
          <w:lang w:val="cs-CZ"/>
        </w:rPr>
        <w:t>bude Zhotovitelem vystaven daňový doklad – konečná faktura (vyúčtování Ceny za provedení díla).</w:t>
      </w:r>
    </w:p>
    <w:p w:rsidR="00A81D52" w:rsidRPr="00C37741" w:rsidRDefault="0002767D" w:rsidP="00D02508">
      <w:pPr>
        <w:pStyle w:val="Nadpis2"/>
        <w:ind w:firstLine="426"/>
        <w:rPr>
          <w:rFonts w:ascii="Calibri Light" w:hAnsi="Calibri Light" w:cs="Calibri Light"/>
          <w:sz w:val="22"/>
          <w:szCs w:val="22"/>
          <w:lang w:val="cs-CZ"/>
        </w:rPr>
      </w:pPr>
      <w:r w:rsidRPr="00C37741">
        <w:rPr>
          <w:rFonts w:ascii="Calibri Light" w:hAnsi="Calibri Light" w:cs="Calibri Light"/>
          <w:sz w:val="22"/>
          <w:szCs w:val="22"/>
          <w:lang w:val="cs-CZ"/>
        </w:rPr>
        <w:t>Konečná faktura musí mimo výše uvedených náležitostí obsahovat:</w:t>
      </w:r>
    </w:p>
    <w:p w:rsidR="00A81D52" w:rsidRPr="00C37741" w:rsidRDefault="0002767D" w:rsidP="00A81D52">
      <w:pPr>
        <w:pStyle w:val="Styl1"/>
        <w:numPr>
          <w:ilvl w:val="0"/>
          <w:numId w:val="31"/>
        </w:numPr>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výslovný název „konečná faktura",</w:t>
      </w:r>
    </w:p>
    <w:p w:rsidR="00A81D52" w:rsidRPr="00C37741" w:rsidRDefault="0002767D" w:rsidP="00A81D52">
      <w:pPr>
        <w:pStyle w:val="Styl1"/>
        <w:numPr>
          <w:ilvl w:val="0"/>
          <w:numId w:val="31"/>
        </w:numPr>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celkovou sjednanou cenu bez DPH,</w:t>
      </w:r>
    </w:p>
    <w:p w:rsidR="00A81D52" w:rsidRPr="00C37741" w:rsidRDefault="0002767D" w:rsidP="00A81D52">
      <w:pPr>
        <w:pStyle w:val="Styl1"/>
        <w:numPr>
          <w:ilvl w:val="0"/>
          <w:numId w:val="31"/>
        </w:numPr>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soupis všech uhrazených faktur bez DPH,</w:t>
      </w:r>
    </w:p>
    <w:p w:rsidR="00A81D52" w:rsidRPr="00C37741" w:rsidRDefault="0002767D" w:rsidP="00A81D52">
      <w:pPr>
        <w:pStyle w:val="Styl1"/>
        <w:numPr>
          <w:ilvl w:val="0"/>
          <w:numId w:val="31"/>
        </w:numPr>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částku zbývající k úhradě bez DPH</w:t>
      </w:r>
    </w:p>
    <w:p w:rsidR="00A81D52" w:rsidRPr="00C37741" w:rsidRDefault="0002767D" w:rsidP="00A81D52">
      <w:pPr>
        <w:pStyle w:val="Styl1"/>
        <w:spacing w:line="240" w:lineRule="auto"/>
        <w:ind w:left="0" w:firstLine="0"/>
        <w:rPr>
          <w:rFonts w:ascii="Calibri Light" w:hAnsi="Calibri Light" w:cs="Calibri Light"/>
          <w:sz w:val="22"/>
          <w:szCs w:val="22"/>
          <w:lang w:val="cs-CZ"/>
        </w:rPr>
      </w:pPr>
      <w:r w:rsidRPr="00C37741">
        <w:rPr>
          <w:rFonts w:ascii="Calibri Light" w:hAnsi="Calibri Light" w:cs="Calibri Light"/>
          <w:sz w:val="22"/>
          <w:szCs w:val="22"/>
          <w:lang w:val="cs-CZ"/>
        </w:rPr>
        <w:t>Bez kterékoliv z těchto výše uvedených náležitostí je konečná faktura neplatná.</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Splatnost daňových dokladů je smluvními stranami dohodnuta na </w:t>
      </w:r>
      <w:r w:rsidRPr="00C37741">
        <w:rPr>
          <w:rFonts w:ascii="Calibri Light" w:hAnsi="Calibri Light" w:cs="Calibri Light"/>
          <w:b/>
          <w:bCs/>
          <w:sz w:val="22"/>
          <w:szCs w:val="22"/>
          <w:lang w:val="cs-CZ"/>
        </w:rPr>
        <w:t>30 (třicet) kalendářních dní</w:t>
      </w:r>
      <w:r w:rsidRPr="00C37741">
        <w:rPr>
          <w:rFonts w:ascii="Calibri Light" w:hAnsi="Calibri Light" w:cs="Calibri Light"/>
          <w:sz w:val="22"/>
          <w:szCs w:val="22"/>
          <w:lang w:val="cs-CZ"/>
        </w:rPr>
        <w:t xml:space="preserve"> ode dne doručení faktury Zhotovitelem Objednateli. Zhotovitel je povinen vystavit a doručit fakturu Objednateli do </w:t>
      </w:r>
      <w:r w:rsidR="00A54F28" w:rsidRPr="00C37741">
        <w:rPr>
          <w:rFonts w:ascii="Calibri Light" w:hAnsi="Calibri Light" w:cs="Calibri Light"/>
          <w:sz w:val="22"/>
          <w:szCs w:val="22"/>
          <w:lang w:val="cs-CZ"/>
        </w:rPr>
        <w:t>2</w:t>
      </w:r>
      <w:r w:rsidR="0066496C" w:rsidRPr="00C37741">
        <w:rPr>
          <w:rFonts w:ascii="Calibri Light" w:hAnsi="Calibri Light" w:cs="Calibri Light"/>
          <w:sz w:val="22"/>
          <w:szCs w:val="22"/>
          <w:lang w:val="cs-CZ"/>
        </w:rPr>
        <w:t xml:space="preserve">0 </w:t>
      </w:r>
      <w:r w:rsidRPr="00C37741">
        <w:rPr>
          <w:rFonts w:ascii="Calibri Light" w:hAnsi="Calibri Light" w:cs="Calibri Light"/>
          <w:sz w:val="22"/>
          <w:szCs w:val="22"/>
          <w:lang w:val="cs-CZ"/>
        </w:rPr>
        <w:t>pracovních dnů</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ode dne uskutečnění zdanitelného plnění. Pokud bude faktura Objednateli doručena později, přiměřeně se prodlužuje lhůta k úhradě takové faktury. Zároveň se</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Zhotovitel zavazuje, že splatnost faktur mezi Zhotovitelem a jeho poddodavatelem nebude delší než 60 dnů. Daňový doklad se v souladu s § 1957 odst. 1 občanského zákoníku považuje za řádně 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včas zaplacený, bude-li poslední den této lhůty účtovaná částka ve výši odsouhlasené Objednatelem </w:t>
      </w:r>
      <w:r w:rsidR="00A54F28" w:rsidRPr="00C37741">
        <w:rPr>
          <w:rFonts w:ascii="Calibri Light" w:hAnsi="Calibri Light" w:cs="Calibri Light"/>
          <w:sz w:val="22"/>
          <w:szCs w:val="22"/>
          <w:lang w:val="cs-CZ"/>
        </w:rPr>
        <w:t>odepsána z účtu Objednatele</w:t>
      </w:r>
      <w:r w:rsidRPr="00C37741">
        <w:rPr>
          <w:rFonts w:ascii="Calibri Light" w:hAnsi="Calibri Light" w:cs="Calibri Light"/>
          <w:sz w:val="22"/>
          <w:szCs w:val="22"/>
          <w:lang w:val="cs-CZ"/>
        </w:rPr>
        <w:t xml:space="preserve"> ve prospěch účtu banky Zhotovitele uvedeného v</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záhlaví Smlouvy.</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nově vystaveného dokladu Objednateli.</w:t>
      </w:r>
    </w:p>
    <w:p w:rsidR="003E00B5"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Cenu za provedení díla lze měnit pouze za následujících podmínek:</w:t>
      </w:r>
    </w:p>
    <w:p w:rsidR="003E00B5" w:rsidRPr="00C37741" w:rsidRDefault="0002767D" w:rsidP="00D02508">
      <w:pPr>
        <w:pStyle w:val="Nadpis2"/>
        <w:spacing w:line="240" w:lineRule="auto"/>
        <w:ind w:left="708" w:firstLine="1"/>
        <w:rPr>
          <w:rFonts w:ascii="Calibri Light" w:hAnsi="Calibri Light" w:cs="Calibri Light"/>
          <w:sz w:val="22"/>
          <w:szCs w:val="22"/>
          <w:lang w:val="cs-CZ"/>
        </w:rPr>
      </w:pPr>
      <w:r w:rsidRPr="00C37741">
        <w:rPr>
          <w:rFonts w:ascii="Calibri Light" w:hAnsi="Calibri Light" w:cs="Calibri Light"/>
          <w:sz w:val="22"/>
          <w:szCs w:val="22"/>
          <w:lang w:val="cs-CZ"/>
        </w:rPr>
        <w:t>a) zadavatel požaduje práce, které nejsou v předmětu díla</w:t>
      </w:r>
    </w:p>
    <w:p w:rsidR="003E00B5" w:rsidRPr="00C37741" w:rsidRDefault="0002767D" w:rsidP="00D02508">
      <w:pPr>
        <w:pStyle w:val="Nadpis2"/>
        <w:spacing w:line="240" w:lineRule="auto"/>
        <w:ind w:left="708" w:firstLine="1"/>
        <w:rPr>
          <w:rFonts w:ascii="Calibri Light" w:hAnsi="Calibri Light" w:cs="Calibri Light"/>
          <w:sz w:val="22"/>
          <w:szCs w:val="22"/>
          <w:lang w:val="cs-CZ"/>
        </w:rPr>
      </w:pPr>
      <w:r w:rsidRPr="00C37741">
        <w:rPr>
          <w:rFonts w:ascii="Calibri Light" w:hAnsi="Calibri Light" w:cs="Calibri Light"/>
          <w:sz w:val="22"/>
          <w:szCs w:val="22"/>
          <w:lang w:val="cs-CZ"/>
        </w:rPr>
        <w:lastRenderedPageBreak/>
        <w:t>b) zadavatel požaduje vypustit některé práce předmětu díla</w:t>
      </w:r>
    </w:p>
    <w:p w:rsidR="003E00B5" w:rsidRPr="00C37741" w:rsidRDefault="0002767D" w:rsidP="00D02508">
      <w:pPr>
        <w:pStyle w:val="Nadpis2"/>
        <w:spacing w:line="240" w:lineRule="auto"/>
        <w:ind w:left="993" w:hanging="284"/>
        <w:rPr>
          <w:rFonts w:ascii="Calibri Light" w:hAnsi="Calibri Light" w:cs="Calibri Light"/>
          <w:sz w:val="22"/>
          <w:szCs w:val="22"/>
          <w:lang w:val="cs-CZ"/>
        </w:rPr>
      </w:pPr>
      <w:r w:rsidRPr="00C37741">
        <w:rPr>
          <w:rFonts w:ascii="Calibri Light" w:hAnsi="Calibri Light" w:cs="Calibri Light"/>
          <w:sz w:val="22"/>
          <w:szCs w:val="22"/>
          <w:lang w:val="cs-CZ"/>
        </w:rPr>
        <w:t>c) při realizaci se zjistí skutečnosti, které nebyly v době podpisu smlouvy znám</w:t>
      </w:r>
      <w:r w:rsidR="00C36822" w:rsidRPr="00C37741">
        <w:rPr>
          <w:rFonts w:ascii="Calibri Light" w:hAnsi="Calibri Light" w:cs="Calibri Light"/>
          <w:sz w:val="22"/>
          <w:szCs w:val="22"/>
          <w:lang w:val="cs-CZ"/>
        </w:rPr>
        <w:t>é</w:t>
      </w:r>
      <w:r w:rsidR="003C0596" w:rsidRPr="00C37741">
        <w:rPr>
          <w:rFonts w:ascii="Calibri Light" w:hAnsi="Calibri Light" w:cs="Calibri Light"/>
          <w:sz w:val="22"/>
          <w:szCs w:val="22"/>
          <w:lang w:val="cs-CZ"/>
        </w:rPr>
        <w:t>,</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dodavatel je nezavinil ani nemohl předvídat a mají vliv na cenu díla</w:t>
      </w:r>
    </w:p>
    <w:p w:rsidR="003E00B5" w:rsidRPr="00C37741" w:rsidRDefault="0002767D" w:rsidP="00D02508">
      <w:pPr>
        <w:pStyle w:val="Nadpis2"/>
        <w:spacing w:line="240" w:lineRule="auto"/>
        <w:ind w:left="993" w:hanging="284"/>
        <w:rPr>
          <w:rFonts w:ascii="Calibri Light" w:hAnsi="Calibri Light" w:cs="Calibri Light"/>
          <w:sz w:val="22"/>
          <w:szCs w:val="22"/>
          <w:lang w:val="cs-CZ"/>
        </w:rPr>
      </w:pPr>
      <w:r w:rsidRPr="00C37741">
        <w:rPr>
          <w:rFonts w:ascii="Calibri Light" w:hAnsi="Calibri Light" w:cs="Calibri Light"/>
          <w:sz w:val="22"/>
          <w:szCs w:val="22"/>
          <w:lang w:val="cs-CZ"/>
        </w:rPr>
        <w:t xml:space="preserve">d) při realizaci se zjistí skutečnosti odlišné od zadávací dokumentace (neodpovídající geologické </w:t>
      </w:r>
      <w:proofErr w:type="gramStart"/>
      <w:r w:rsidRPr="00C37741">
        <w:rPr>
          <w:rFonts w:ascii="Calibri Light" w:hAnsi="Calibri Light" w:cs="Calibri Light"/>
          <w:sz w:val="22"/>
          <w:szCs w:val="22"/>
          <w:lang w:val="cs-CZ"/>
        </w:rPr>
        <w:t>údaje,</w:t>
      </w:r>
      <w:proofErr w:type="gramEnd"/>
      <w:r w:rsidRPr="00C37741">
        <w:rPr>
          <w:rFonts w:ascii="Calibri Light" w:hAnsi="Calibri Light" w:cs="Calibri Light"/>
          <w:sz w:val="22"/>
          <w:szCs w:val="22"/>
          <w:lang w:val="cs-CZ"/>
        </w:rPr>
        <w:t xml:space="preserve"> apod.).</w:t>
      </w:r>
    </w:p>
    <w:p w:rsidR="00AA68EF" w:rsidRPr="00C37741" w:rsidRDefault="00AA68EF"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 případě změny právních předpisů ovlivňujících výši DPH u ceny sjednané Smlouvou dojde i</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ke</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změně ceny včetně DPH.</w:t>
      </w:r>
    </w:p>
    <w:p w:rsidR="00C84005"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C37741">
        <w:rPr>
          <w:rFonts w:ascii="Calibri Light" w:hAnsi="Calibri Light" w:cs="Calibri Light"/>
          <w:sz w:val="22"/>
          <w:szCs w:val="22"/>
          <w:lang w:val="cs-CZ"/>
        </w:rPr>
        <w:t>RTS</w:t>
      </w:r>
      <w:r w:rsidRPr="00C37741">
        <w:rPr>
          <w:rFonts w:ascii="Calibri Light" w:hAnsi="Calibri Light" w:cs="Calibri Light"/>
          <w:sz w:val="22"/>
          <w:szCs w:val="22"/>
          <w:lang w:val="cs-CZ"/>
        </w:rPr>
        <w:t>, v případě, že práce nebudou obsaženy v položkovém rozpočtu 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změna nebude moct být stanovena na základě cen </w:t>
      </w:r>
      <w:r w:rsidR="006A7B77" w:rsidRPr="00C37741">
        <w:rPr>
          <w:rFonts w:ascii="Calibri Light" w:hAnsi="Calibri Light" w:cs="Calibri Light"/>
          <w:sz w:val="22"/>
          <w:szCs w:val="22"/>
          <w:lang w:val="cs-CZ"/>
        </w:rPr>
        <w:t>RTS</w:t>
      </w:r>
      <w:r w:rsidRPr="00C37741">
        <w:rPr>
          <w:rFonts w:ascii="Calibri Light" w:hAnsi="Calibri Light" w:cs="Calibri Light"/>
          <w:sz w:val="22"/>
          <w:szCs w:val="22"/>
          <w:lang w:val="cs-CZ"/>
        </w:rPr>
        <w:t>, bude změna ceny podléhat schválení projektanta.</w:t>
      </w:r>
    </w:p>
    <w:p w:rsidR="007E5786"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Sjednání změny ceny díla nesmí změnit celkovou povahu veřejné zakázky s názvem </w:t>
      </w:r>
      <w:r w:rsidR="00A45F39" w:rsidRPr="00C37741">
        <w:rPr>
          <w:rFonts w:ascii="Calibri Light" w:hAnsi="Calibri Light" w:cs="Calibri Light"/>
          <w:sz w:val="22"/>
          <w:szCs w:val="22"/>
          <w:lang w:val="cs-CZ"/>
        </w:rPr>
        <w:t>„</w:t>
      </w:r>
      <w:r w:rsidR="00ED063D" w:rsidRPr="00C37741">
        <w:rPr>
          <w:rFonts w:ascii="Calibri Light" w:hAnsi="Calibri Light" w:cs="Calibri Light"/>
          <w:sz w:val="22"/>
          <w:szCs w:val="22"/>
          <w:lang w:val="cs-CZ"/>
        </w:rPr>
        <w:t>Hrajeme si společně – rekonstrukce půdních prostor 1. stupně</w:t>
      </w:r>
      <w:r w:rsidR="00A45F39" w:rsidRPr="00C37741">
        <w:rPr>
          <w:rFonts w:ascii="Calibri Light" w:hAnsi="Calibri Light" w:cs="Calibri Light"/>
          <w:sz w:val="22"/>
          <w:szCs w:val="22"/>
          <w:lang w:val="cs-CZ"/>
        </w:rPr>
        <w:t>“</w:t>
      </w:r>
      <w:r w:rsidRPr="00C37741">
        <w:rPr>
          <w:rFonts w:ascii="Calibri Light" w:hAnsi="Calibri Light" w:cs="Calibri Light"/>
          <w:sz w:val="22"/>
          <w:szCs w:val="22"/>
          <w:lang w:val="cs-CZ"/>
        </w:rPr>
        <w:t>.</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Veškeré vícepráce, změny, doplňky nebo rozšíření, které budou realizovány v souladu se</w:t>
      </w:r>
      <w:r w:rsidR="00D02508" w:rsidRPr="00C37741">
        <w:rPr>
          <w:rFonts w:ascii="Calibri Light" w:hAnsi="Calibri Light" w:cs="Calibri Light"/>
          <w:sz w:val="22"/>
          <w:szCs w:val="22"/>
          <w:lang w:val="cs-CZ"/>
        </w:rPr>
        <w:t>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mlouvou o dílo a zákonem č. 134/2016 Sb., </w:t>
      </w:r>
      <w:r w:rsidR="003A3E7B" w:rsidRPr="00C37741">
        <w:rPr>
          <w:rFonts w:ascii="Calibri Light" w:hAnsi="Calibri Light" w:cs="Calibri Light"/>
          <w:sz w:val="22"/>
          <w:szCs w:val="22"/>
          <w:lang w:val="cs-CZ"/>
        </w:rPr>
        <w:t>v platném znění</w:t>
      </w:r>
      <w:r w:rsidRPr="00C37741">
        <w:rPr>
          <w:rFonts w:ascii="Calibri Light" w:hAnsi="Calibri Light" w:cs="Calibri Light"/>
          <w:sz w:val="22"/>
          <w:szCs w:val="22"/>
          <w:lang w:val="cs-CZ"/>
        </w:rPr>
        <w:t xml:space="preserve">, musí být vždy před jejich realizací písemně odsouhlaseny Objednatelem včetně jejich ocenění (dodatkem ke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mlouvě).</w:t>
      </w:r>
    </w:p>
    <w:p w:rsidR="00BB4E7F" w:rsidRPr="00C37741" w:rsidRDefault="0002767D"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mlouvou o dílo a na základě dodatku ke</w:t>
      </w:r>
      <w:r w:rsidR="00D02508" w:rsidRPr="00C37741">
        <w:rPr>
          <w:rFonts w:ascii="Calibri Light" w:hAnsi="Calibri Light" w:cs="Calibri Light"/>
          <w:sz w:val="22"/>
          <w:szCs w:val="22"/>
          <w:lang w:val="cs-CZ"/>
        </w:rPr>
        <w:t>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mlouvě o dílo, a to před provedením příslušných prací.</w:t>
      </w:r>
    </w:p>
    <w:p w:rsidR="00242EAE" w:rsidRPr="00C37741" w:rsidRDefault="00242EAE"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prohlašuje, že není nespolehlivým plátcem DPH a v případě, že by se jím v průběhu trvání smluvního vztahu stal, tuto skutečnost neprodleně sdělí Objednateli.</w:t>
      </w:r>
    </w:p>
    <w:p w:rsidR="00242EAE" w:rsidRPr="00C37741" w:rsidRDefault="00242EAE" w:rsidP="00D02508">
      <w:pPr>
        <w:pStyle w:val="Nadpis2"/>
        <w:numPr>
          <w:ilvl w:val="1"/>
          <w:numId w:val="28"/>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prohlašuje, že bankovní účet uvedený v čl. </w:t>
      </w:r>
      <w:r w:rsidR="00B91CED" w:rsidRPr="00C37741">
        <w:rPr>
          <w:rFonts w:ascii="Calibri Light" w:hAnsi="Calibri Light" w:cs="Calibri Light"/>
          <w:sz w:val="22"/>
          <w:szCs w:val="22"/>
          <w:lang w:val="cs-CZ"/>
        </w:rPr>
        <w:t>1</w:t>
      </w:r>
      <w:r w:rsidRPr="00C37741">
        <w:rPr>
          <w:rFonts w:ascii="Calibri Light" w:hAnsi="Calibri Light" w:cs="Calibri Light"/>
          <w:sz w:val="22"/>
          <w:szCs w:val="22"/>
          <w:lang w:val="cs-CZ"/>
        </w:rPr>
        <w:t xml:space="preserve">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C37741" w:rsidRDefault="00D02508" w:rsidP="00402CCB">
      <w:pPr>
        <w:pStyle w:val="Nadpis1"/>
      </w:pPr>
      <w:r w:rsidRPr="00C37741">
        <w:t xml:space="preserve">Článek 8 - </w:t>
      </w:r>
      <w:r w:rsidR="0002767D" w:rsidRPr="00C37741">
        <w:t>Součinnost smluvních stran</w:t>
      </w:r>
    </w:p>
    <w:p w:rsidR="00F25B70" w:rsidRPr="00C37741" w:rsidRDefault="0002767D" w:rsidP="00D02508">
      <w:pPr>
        <w:pStyle w:val="Nadpis2"/>
        <w:numPr>
          <w:ilvl w:val="1"/>
          <w:numId w:val="7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zavazují vyvinout veškeré úsilí k vytvoření potřebných podmínek pro realizaci díla dle podmínek stanovených Smlouvou, které vyplývají z jejich smluvního postavení. To platí i</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v</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případech, kde to není výslovně stanoveno ustanovením Smlouvy.</w:t>
      </w:r>
    </w:p>
    <w:p w:rsidR="00F25B70" w:rsidRPr="00C37741" w:rsidRDefault="0002767D" w:rsidP="00D02508">
      <w:pPr>
        <w:pStyle w:val="Nadpis2"/>
        <w:numPr>
          <w:ilvl w:val="1"/>
          <w:numId w:val="7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Pokud jsou kterékoli ze smluvních stran známy skutečnosti, které jí brání nebo budou bránit,</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aby</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C37741" w:rsidRDefault="0002767D" w:rsidP="00D02508">
      <w:pPr>
        <w:pStyle w:val="Nadpis2"/>
        <w:numPr>
          <w:ilvl w:val="1"/>
          <w:numId w:val="7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že na základě skutečností zjištěných v průběhu plnění povinností dle</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Smlouvy navrhne a provede opatření směřující k dodržení podmínek stanovených Smlouvou pro naplnění Smlouvy, k ochraně Objednatele před škodami, ztrátami a zbytečnými </w:t>
      </w:r>
      <w:r w:rsidRPr="00C37741">
        <w:rPr>
          <w:rFonts w:ascii="Calibri Light" w:hAnsi="Calibri Light" w:cs="Calibri Light"/>
          <w:sz w:val="22"/>
          <w:szCs w:val="22"/>
          <w:lang w:val="cs-CZ"/>
        </w:rPr>
        <w:lastRenderedPageBreak/>
        <w:t>výdaji</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že</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poskytne Objednateli, zástupci Objednatele jednajícímu ve věcech technických a jiným osobám zúčastněným na provádění díla, veškeré potřebné doklady, konzultace, pomoc a jinou součinnost.</w:t>
      </w:r>
    </w:p>
    <w:p w:rsidR="00F25B70" w:rsidRPr="00C37741" w:rsidRDefault="00D02508" w:rsidP="00402CCB">
      <w:pPr>
        <w:pStyle w:val="Nadpis1"/>
      </w:pPr>
      <w:r w:rsidRPr="00C37741">
        <w:t xml:space="preserve">Článek 9 - </w:t>
      </w:r>
      <w:r w:rsidR="0002767D" w:rsidRPr="00C37741">
        <w:t>Práva a povinnosti stran</w:t>
      </w:r>
    </w:p>
    <w:p w:rsidR="00F25B70" w:rsidRPr="00C37741" w:rsidRDefault="0002767D" w:rsidP="00D02508">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má povinnost se do uzavření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mlouvy seznámit s rozsahem, povahou díla a s místem provádění stavby, s veškerými technickými, kvalitativními a jinými podmínkami provádění díla,</w:t>
      </w:r>
      <w:r w:rsidR="00D02508"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prověřit podklady a pokyny, které obdržel od Objednatele a bez zbytečného odkladu písemně upozornit Objednatele, pokud shledal jakékoliv vady či nedostatky.</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C37741" w:rsidRDefault="0002767D" w:rsidP="00D02508">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že Objednateli bezodkladně po vzniku takové skutečnosti písemně oznámí:</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jestliže bude zahájeno insolvenční řízení dle zák. č. 182/2006 Sb., o úpadku a způsobech jeho řešení, v platném znění, jehož předmětem bude úpadek nebo hrozící úpadek Zhotovitele;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vstup Zhotovitele do likvidace;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změny v majetkové struktuře Zhotovitele, s výjimkou změny majetkové struktury, která představuje běžný obchodní styk;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omezení či ukončení výkonu činnosti Zhotovitele, která bezprostředně souvisí s předmětem Smlouvy;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rozhodnutí o založení obchodní společnosti Zhotovitelem či účasti na podnikání jiné osoby Zhotovitele;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všechny skutečnosti, které by mohly mít vliv na přechod či vypořádání závazků Zhotovitele vůči Objednateli vyplývajících ze Smlouvy či se Smlouvou souvisejících; nebo</w:t>
      </w:r>
    </w:p>
    <w:p w:rsidR="00F25B70" w:rsidRPr="00C37741" w:rsidRDefault="0002767D" w:rsidP="003D006A">
      <w:pPr>
        <w:pStyle w:val="Nadpis3"/>
        <w:numPr>
          <w:ilvl w:val="0"/>
          <w:numId w:val="81"/>
        </w:numPr>
        <w:spacing w:before="120" w:after="120" w:line="240" w:lineRule="auto"/>
        <w:ind w:left="992" w:hanging="567"/>
        <w:rPr>
          <w:rFonts w:ascii="Calibri Light" w:hAnsi="Calibri Light" w:cs="Calibri Light"/>
          <w:sz w:val="22"/>
          <w:szCs w:val="22"/>
          <w:lang w:val="cs-CZ"/>
        </w:rPr>
      </w:pPr>
      <w:r w:rsidRPr="00C37741">
        <w:rPr>
          <w:rFonts w:ascii="Calibri Light" w:hAnsi="Calibri Light" w:cs="Calibri Light"/>
          <w:sz w:val="22"/>
          <w:szCs w:val="22"/>
          <w:lang w:val="cs-CZ"/>
        </w:rPr>
        <w:t>rozhodnutí o zrušení Zhotovitele.</w:t>
      </w:r>
    </w:p>
    <w:p w:rsidR="00F25B70" w:rsidRPr="00C37741" w:rsidRDefault="0002767D" w:rsidP="003D006A">
      <w:pPr>
        <w:pStyle w:val="Nadpis2"/>
        <w:numPr>
          <w:ilvl w:val="1"/>
          <w:numId w:val="80"/>
        </w:numPr>
        <w:spacing w:before="240" w:line="240" w:lineRule="auto"/>
        <w:ind w:left="425" w:hanging="425"/>
        <w:rPr>
          <w:rFonts w:ascii="Calibri Light" w:hAnsi="Calibri Light" w:cs="Calibri Light"/>
          <w:sz w:val="22"/>
          <w:szCs w:val="22"/>
          <w:lang w:val="cs-CZ"/>
        </w:rPr>
      </w:pPr>
      <w:r w:rsidRPr="00C37741">
        <w:rPr>
          <w:rFonts w:ascii="Calibri Light" w:hAnsi="Calibri Light" w:cs="Calibri Light"/>
          <w:sz w:val="22"/>
          <w:szCs w:val="22"/>
          <w:lang w:val="cs-CZ"/>
        </w:rPr>
        <w:t>Zhotovitel je povinen umožnit, aby Objednatel:</w:t>
      </w:r>
    </w:p>
    <w:p w:rsidR="00F25B70" w:rsidRPr="00C37741" w:rsidRDefault="0002767D" w:rsidP="003D006A">
      <w:pPr>
        <w:pStyle w:val="Nadpis3"/>
        <w:numPr>
          <w:ilvl w:val="0"/>
          <w:numId w:val="82"/>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sám či prostřednictvím třetí osoby prováděl cenovou kontrolu v průběhu provádění díla 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uvádění dokončeného díla do provozu a kontrolu provádění závěrečného vyúčtování díla; všichni účastníci Smlouvy jsou povinni vytvářet dostatečné podmínky pro provádění cenové kontroly,</w:t>
      </w:r>
    </w:p>
    <w:p w:rsidR="00F25B70" w:rsidRPr="00C37741" w:rsidRDefault="0002767D" w:rsidP="003D006A">
      <w:pPr>
        <w:pStyle w:val="Nadpis3"/>
        <w:numPr>
          <w:ilvl w:val="0"/>
          <w:numId w:val="82"/>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sám či prostřednictvím třetí osoby vykonával v místě provádění díla vlastní Technický dozor stavebníka</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a v jeho průběhu zejména sledova</w:t>
      </w:r>
      <w:r w:rsidR="00497F8C" w:rsidRPr="00C37741">
        <w:rPr>
          <w:rFonts w:ascii="Calibri Light" w:hAnsi="Calibri Light" w:cs="Calibri Light"/>
          <w:sz w:val="22"/>
          <w:szCs w:val="22"/>
          <w:lang w:val="cs-CZ"/>
        </w:rPr>
        <w:t>l</w:t>
      </w:r>
      <w:r w:rsidRPr="00C37741">
        <w:rPr>
          <w:rFonts w:ascii="Calibri Light" w:hAnsi="Calibri Light" w:cs="Calibri Light"/>
          <w:sz w:val="22"/>
          <w:szCs w:val="22"/>
          <w:lang w:val="cs-CZ"/>
        </w:rPr>
        <w:t>, zda jsou práce prováděny dle</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projektu,</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technických norem a jiných právních předpisů a v souladu s rozhodnutím orgánů veřejné správy; na nedostatky při provádění díla upozorní zápisem ve stavebním deníku. Technický dozor nesmí provádět Zhotovitel ani osoba s ním propojená.</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Osoba vykonávající kontrolně-technický dozor je oprávněna dát pracovníkům Zhotovitele příkaz k přerušení prací na provedení díla, je-li ohrožena bezpečnost prováděné stavby, život nebo</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zdraví osob pracujících na stavbě při provádění díla či třetích osob,</w:t>
      </w:r>
    </w:p>
    <w:p w:rsidR="00F25B70" w:rsidRPr="00C37741" w:rsidRDefault="0002767D" w:rsidP="003D006A">
      <w:pPr>
        <w:pStyle w:val="Nadpis3"/>
        <w:numPr>
          <w:ilvl w:val="0"/>
          <w:numId w:val="82"/>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sám či prostřednictvím třetí osoby vykonával v místě provádění díla vlastní výkon činnosti koordinátora BOZP, v jeho průběhu zejména sledova</w:t>
      </w:r>
      <w:r w:rsidR="00497F8C" w:rsidRPr="00C37741">
        <w:rPr>
          <w:rFonts w:ascii="Calibri Light" w:hAnsi="Calibri Light" w:cs="Calibri Light"/>
          <w:sz w:val="22"/>
          <w:szCs w:val="22"/>
          <w:lang w:val="cs-CZ"/>
        </w:rPr>
        <w:t>l</w:t>
      </w:r>
      <w:r w:rsidRPr="00C37741">
        <w:rPr>
          <w:rFonts w:ascii="Calibri Light" w:hAnsi="Calibri Light" w:cs="Calibri Light"/>
          <w:sz w:val="22"/>
          <w:szCs w:val="22"/>
          <w:lang w:val="cs-CZ"/>
        </w:rPr>
        <w:t xml:space="preserve">, zda jsou práce prováděny v souladu </w:t>
      </w:r>
      <w:r w:rsidRPr="00C37741">
        <w:rPr>
          <w:rFonts w:ascii="Calibri Light" w:hAnsi="Calibri Light" w:cs="Calibri Light"/>
          <w:sz w:val="22"/>
          <w:szCs w:val="22"/>
          <w:lang w:val="cs-CZ"/>
        </w:rPr>
        <w:lastRenderedPageBreak/>
        <w:t>s</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právními předpisy týkajícími se bezpečnosti práce, hygienických opatření a opatření vedoucích k požární ochraně prováděného díla, a to v rozsahu a způsobem stanoveným příslušnými předpisy.</w:t>
      </w:r>
    </w:p>
    <w:p w:rsidR="00767CF1" w:rsidRPr="00C37741" w:rsidRDefault="0002767D" w:rsidP="003D006A">
      <w:pPr>
        <w:pStyle w:val="Nadpis3"/>
        <w:numPr>
          <w:ilvl w:val="0"/>
          <w:numId w:val="82"/>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vykonával autorský dozor projektanta.</w:t>
      </w:r>
    </w:p>
    <w:p w:rsidR="00E0546C"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Technický dozor </w:t>
      </w:r>
      <w:r w:rsidR="001440F3" w:rsidRPr="00C37741">
        <w:rPr>
          <w:rFonts w:ascii="Calibri Light" w:hAnsi="Calibri Light" w:cs="Calibri Light"/>
          <w:sz w:val="22"/>
          <w:szCs w:val="22"/>
          <w:lang w:val="cs-CZ"/>
        </w:rPr>
        <w:t>stavebníka</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bude provádět průběžnou kontrolu prováděných prací.</w:t>
      </w:r>
    </w:p>
    <w:p w:rsidR="00767CF1"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Objednatel je povinen, pokud to vyplývá ze zvláštních právních předpisů, jmenovat koordinátora bezpečnosti práce na staveništi.</w:t>
      </w:r>
    </w:p>
    <w:p w:rsidR="001405D2"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Kontrolní dny budou organizovány Objednatelem, zúčastní se jich vždy alespoň jeden zástupce Objednatele, jeden zástupce Zhotovitele a Technický dozor</w:t>
      </w:r>
      <w:r w:rsidR="00793173" w:rsidRPr="00C37741">
        <w:rPr>
          <w:rFonts w:ascii="Calibri Light" w:hAnsi="Calibri Light" w:cs="Calibri Light"/>
          <w:sz w:val="22"/>
          <w:szCs w:val="22"/>
          <w:lang w:val="cs-CZ"/>
        </w:rPr>
        <w:t xml:space="preserve"> </w:t>
      </w:r>
      <w:r w:rsidR="001440F3" w:rsidRPr="00C37741">
        <w:rPr>
          <w:rFonts w:ascii="Calibri Light" w:hAnsi="Calibri Light" w:cs="Calibri Light"/>
          <w:sz w:val="22"/>
          <w:szCs w:val="22"/>
          <w:lang w:val="cs-CZ"/>
        </w:rPr>
        <w:t>stavebníka</w:t>
      </w:r>
      <w:r w:rsidRPr="00C37741">
        <w:rPr>
          <w:rFonts w:ascii="Calibri Light" w:hAnsi="Calibri Light" w:cs="Calibri Light"/>
          <w:sz w:val="22"/>
          <w:szCs w:val="22"/>
          <w:lang w:val="cs-CZ"/>
        </w:rPr>
        <w:t>. Kontrolní dny</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budou probíhat minimálně</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jednou za týden</w:t>
      </w:r>
      <w:r w:rsidR="003D2227" w:rsidRPr="00C37741">
        <w:rPr>
          <w:rFonts w:ascii="Calibri Light" w:hAnsi="Calibri Light" w:cs="Calibri Light"/>
          <w:sz w:val="22"/>
          <w:szCs w:val="22"/>
          <w:lang w:val="cs-CZ"/>
        </w:rPr>
        <w:t>, nestanoví-li Objednatel jinak</w:t>
      </w:r>
      <w:r w:rsidRPr="00C37741">
        <w:rPr>
          <w:rFonts w:ascii="Calibri Light" w:hAnsi="Calibri Light" w:cs="Calibri Light"/>
          <w:sz w:val="22"/>
          <w:szCs w:val="22"/>
          <w:lang w:val="cs-CZ"/>
        </w:rPr>
        <w:t>. Zápisy z kontrolních dnů (dále jen „KD“) se provádějí na místě stavby čitelným zápisem do stavebního deníku</w:t>
      </w:r>
      <w:r w:rsidR="006E07AE" w:rsidRPr="00C37741">
        <w:rPr>
          <w:rFonts w:ascii="Calibri Light" w:hAnsi="Calibri Light" w:cs="Calibri Light"/>
          <w:sz w:val="22"/>
          <w:szCs w:val="22"/>
          <w:lang w:val="cs-CZ"/>
        </w:rPr>
        <w:t>, případně i</w:t>
      </w:r>
      <w:r w:rsidR="003D006A" w:rsidRPr="00C37741">
        <w:rPr>
          <w:rFonts w:ascii="Calibri Light" w:hAnsi="Calibri Light" w:cs="Calibri Light"/>
          <w:sz w:val="22"/>
          <w:szCs w:val="22"/>
          <w:lang w:val="cs-CZ"/>
        </w:rPr>
        <w:t> </w:t>
      </w:r>
      <w:r w:rsidR="00BA12F6" w:rsidRPr="00C37741">
        <w:rPr>
          <w:rFonts w:ascii="Calibri Light" w:hAnsi="Calibri Light" w:cs="Calibri Light"/>
          <w:sz w:val="22"/>
          <w:szCs w:val="22"/>
          <w:lang w:val="cs-CZ"/>
        </w:rPr>
        <w:t>samostatným zápisem z KD</w:t>
      </w:r>
      <w:r w:rsidRPr="00C37741">
        <w:rPr>
          <w:rFonts w:ascii="Calibri Light" w:hAnsi="Calibri Light" w:cs="Calibri Light"/>
          <w:sz w:val="22"/>
          <w:szCs w:val="22"/>
          <w:lang w:val="cs-CZ"/>
        </w:rPr>
        <w:t>.</w:t>
      </w:r>
      <w:r w:rsidR="00BA12F6" w:rsidRPr="00C37741">
        <w:rPr>
          <w:rFonts w:ascii="Calibri Light" w:hAnsi="Calibri Light" w:cs="Calibri Light"/>
          <w:sz w:val="22"/>
          <w:szCs w:val="22"/>
          <w:lang w:val="cs-CZ"/>
        </w:rPr>
        <w:t xml:space="preserve"> Přítomní stvrdí svoji účast na KD podpisem na presenční listinu.</w:t>
      </w:r>
    </w:p>
    <w:p w:rsidR="00F25B70"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ke spolupůsobení při výkonu finanční kontroly dle § 2 písm. e) zákona č. 320/2001 Sb., o finanční kontrole, ve znění pozdějších předpisů.</w:t>
      </w:r>
    </w:p>
    <w:p w:rsidR="00452D2B"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je povinen</w:t>
      </w:r>
      <w:r w:rsidR="00210049" w:rsidRPr="00C37741">
        <w:rPr>
          <w:rFonts w:ascii="Calibri Light" w:hAnsi="Calibri Light" w:cs="Calibri Light"/>
          <w:sz w:val="22"/>
          <w:szCs w:val="22"/>
          <w:lang w:val="cs-CZ"/>
        </w:rPr>
        <w:t xml:space="preserve"> nejméně po dobu 10 let od finančního ukončení projektu, zároveň</w:t>
      </w:r>
      <w:r w:rsidR="00A62134" w:rsidRPr="00C37741">
        <w:rPr>
          <w:rFonts w:ascii="Calibri Light" w:hAnsi="Calibri Light" w:cs="Calibri Light"/>
          <w:sz w:val="22"/>
          <w:szCs w:val="22"/>
          <w:lang w:val="cs-CZ"/>
        </w:rPr>
        <w:t xml:space="preserve"> však</w:t>
      </w:r>
      <w:r w:rsidR="003D006A" w:rsidRPr="00C37741">
        <w:rPr>
          <w:rFonts w:ascii="Calibri Light" w:hAnsi="Calibri Light" w:cs="Calibri Light"/>
          <w:sz w:val="22"/>
          <w:szCs w:val="22"/>
          <w:lang w:val="cs-CZ"/>
        </w:rPr>
        <w:t> </w:t>
      </w:r>
      <w:r w:rsidR="00A62134" w:rsidRPr="00C37741">
        <w:rPr>
          <w:rFonts w:ascii="Calibri Light" w:hAnsi="Calibri Light" w:cs="Calibri Light"/>
          <w:sz w:val="22"/>
          <w:szCs w:val="22"/>
          <w:lang w:val="cs-CZ"/>
        </w:rPr>
        <w:t>alespoň do konce roku 203</w:t>
      </w:r>
      <w:r w:rsidR="00F93F6E" w:rsidRPr="00C37741">
        <w:rPr>
          <w:rFonts w:ascii="Calibri Light" w:hAnsi="Calibri Light" w:cs="Calibri Light"/>
          <w:sz w:val="22"/>
          <w:szCs w:val="22"/>
          <w:lang w:val="cs-CZ"/>
        </w:rPr>
        <w:t>5</w:t>
      </w:r>
      <w:r w:rsidR="00210049" w:rsidRPr="00C37741">
        <w:rPr>
          <w:rFonts w:ascii="Calibri Light" w:hAnsi="Calibri Light" w:cs="Calibri Light"/>
          <w:sz w:val="22"/>
          <w:szCs w:val="22"/>
          <w:lang w:val="cs-CZ"/>
        </w:rPr>
        <w:t>,</w:t>
      </w:r>
      <w:r w:rsidRPr="00C37741">
        <w:rPr>
          <w:rFonts w:ascii="Calibri Light" w:hAnsi="Calibri Light" w:cs="Calibri Light"/>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C37741">
        <w:rPr>
          <w:rFonts w:ascii="Calibri Light" w:hAnsi="Calibri Light" w:cs="Calibri Light"/>
          <w:sz w:val="22"/>
          <w:szCs w:val="22"/>
          <w:lang w:val="cs-CZ"/>
        </w:rPr>
        <w:t xml:space="preserve"> nejméně po dobu 10 let od finančního ukončení projektu, zároveň však alespoň</w:t>
      </w:r>
      <w:r w:rsidR="00793173" w:rsidRPr="00C37741">
        <w:rPr>
          <w:rFonts w:ascii="Calibri Light" w:hAnsi="Calibri Light" w:cs="Calibri Light"/>
          <w:sz w:val="22"/>
          <w:szCs w:val="22"/>
          <w:lang w:val="cs-CZ"/>
        </w:rPr>
        <w:t xml:space="preserve"> </w:t>
      </w:r>
      <w:r w:rsidR="00A62134" w:rsidRPr="00C37741">
        <w:rPr>
          <w:rFonts w:ascii="Calibri Light" w:hAnsi="Calibri Light" w:cs="Calibri Light"/>
          <w:sz w:val="22"/>
          <w:szCs w:val="22"/>
          <w:lang w:val="cs-CZ"/>
        </w:rPr>
        <w:t>do konce roku 203</w:t>
      </w:r>
      <w:r w:rsidR="00F93F6E" w:rsidRPr="00C37741">
        <w:rPr>
          <w:rFonts w:ascii="Calibri Light" w:hAnsi="Calibri Light" w:cs="Calibri Light"/>
          <w:sz w:val="22"/>
          <w:szCs w:val="22"/>
          <w:lang w:val="cs-CZ"/>
        </w:rPr>
        <w:t>5</w:t>
      </w:r>
      <w:r w:rsidRPr="00C37741">
        <w:rPr>
          <w:rFonts w:ascii="Calibri Light" w:hAnsi="Calibri Light" w:cs="Calibri Light"/>
          <w:sz w:val="22"/>
          <w:szCs w:val="22"/>
          <w:lang w:val="cs-CZ"/>
        </w:rPr>
        <w:t xml:space="preserve"> poskytovat požadované informace 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dokumentaci související s realizací projektu Objednateli a zaměstnancům nebo zmocněncům pověřených orgánů (MMR ČR, MF ČR, Nejvyššího kontrolního úřadu, příslušného orgánu finanční zprávy a dalších oprávněných orgánů státní správy) a je povinen vytvořit výše uvedeným osobám podmínky k provedení kontroly vztahující se k realizaci projektu a poskytnout jim při</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provádění kontroly součinnost.</w:t>
      </w:r>
      <w:r w:rsidR="00793173" w:rsidRPr="00C37741">
        <w:rPr>
          <w:rFonts w:ascii="Calibri Light" w:hAnsi="Calibri Light" w:cs="Calibri Light"/>
          <w:sz w:val="22"/>
          <w:szCs w:val="22"/>
          <w:lang w:val="cs-CZ"/>
        </w:rPr>
        <w:t xml:space="preserve"> </w:t>
      </w:r>
      <w:r w:rsidR="00F46AEE" w:rsidRPr="00C37741">
        <w:rPr>
          <w:rFonts w:ascii="Calibri Light" w:hAnsi="Calibri Light" w:cs="Calibri Light"/>
          <w:sz w:val="22"/>
          <w:szCs w:val="22"/>
          <w:lang w:val="cs-CZ"/>
        </w:rPr>
        <w:t>Ve smlouvách uzavíraných s případnými partnery a</w:t>
      </w:r>
      <w:r w:rsidR="003D006A" w:rsidRPr="00C37741">
        <w:rPr>
          <w:rFonts w:ascii="Calibri Light" w:hAnsi="Calibri Light" w:cs="Calibri Light"/>
          <w:sz w:val="22"/>
          <w:szCs w:val="22"/>
          <w:lang w:val="cs-CZ"/>
        </w:rPr>
        <w:t> </w:t>
      </w:r>
      <w:r w:rsidR="00F46AEE" w:rsidRPr="00C37741">
        <w:rPr>
          <w:rFonts w:ascii="Calibri Light" w:hAnsi="Calibri Light" w:cs="Calibri Light"/>
          <w:sz w:val="22"/>
          <w:szCs w:val="22"/>
          <w:lang w:val="cs-CZ"/>
        </w:rPr>
        <w:t>poddodavateli zhotovitele zaváže touto povinností i případné partnery a poddodavatele díla. Zhotovitel je dále povinen uchovávat účetní záznamy vztahující se k předmětu plnění díla v</w:t>
      </w:r>
      <w:r w:rsidR="003D006A" w:rsidRPr="00C37741">
        <w:rPr>
          <w:rFonts w:ascii="Calibri Light" w:hAnsi="Calibri Light" w:cs="Calibri Light"/>
          <w:sz w:val="22"/>
          <w:szCs w:val="22"/>
          <w:lang w:val="cs-CZ"/>
        </w:rPr>
        <w:t> </w:t>
      </w:r>
      <w:r w:rsidR="00F46AEE" w:rsidRPr="00C37741">
        <w:rPr>
          <w:rFonts w:ascii="Calibri Light" w:hAnsi="Calibri Light" w:cs="Calibri Light"/>
          <w:sz w:val="22"/>
          <w:szCs w:val="22"/>
          <w:lang w:val="cs-CZ"/>
        </w:rPr>
        <w:t>elektronické podobě.</w:t>
      </w:r>
      <w:r w:rsidRPr="00C37741">
        <w:rPr>
          <w:rFonts w:ascii="Calibri Light" w:hAnsi="Calibri Light" w:cs="Calibri Light"/>
          <w:sz w:val="22"/>
          <w:szCs w:val="22"/>
          <w:lang w:val="cs-CZ"/>
        </w:rPr>
        <w:t xml:space="preserve"> Pokud by došlo k situaci, že by zhotovitel zanikl bez právního nástupce, je povinen veškerou toto dokumentaci před svým zánikem předat Objednateli.</w:t>
      </w:r>
    </w:p>
    <w:p w:rsidR="00F25B70"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není oprávněn převést nebo jakkoli přenést nebo postoupit svoje práva a povinnosti ze</w:t>
      </w:r>
      <w:r w:rsidR="003D006A" w:rsidRPr="00C37741">
        <w:rPr>
          <w:rFonts w:ascii="Calibri Light" w:hAnsi="Calibri Light" w:cs="Calibri Light"/>
          <w:sz w:val="22"/>
          <w:szCs w:val="22"/>
          <w:lang w:val="cs-CZ"/>
        </w:rPr>
        <w:t>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mlouvy o dílo (Smlouvy) vyplývající na jinou osobu, to bude posuzováno jako podstatné porušení této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mlouvy ze strany Zhotovitele.</w:t>
      </w:r>
    </w:p>
    <w:p w:rsidR="00F25B70" w:rsidRPr="00C37741" w:rsidRDefault="0002767D" w:rsidP="003D006A">
      <w:pPr>
        <w:pStyle w:val="Nadpis2"/>
        <w:numPr>
          <w:ilvl w:val="1"/>
          <w:numId w:val="80"/>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se zavazuje, že nezastaví pohledávky, které bude mít vůči Objednateli ze </w:t>
      </w:r>
      <w:r w:rsidR="00452F4A"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mlouvy o</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C37741" w:rsidRDefault="003D006A" w:rsidP="00402CCB">
      <w:pPr>
        <w:pStyle w:val="Nadpis1"/>
      </w:pPr>
      <w:r w:rsidRPr="00C37741">
        <w:t xml:space="preserve">Článek č. 10 - </w:t>
      </w:r>
      <w:r w:rsidR="00D16224" w:rsidRPr="00C37741">
        <w:t>Stavební deník</w:t>
      </w:r>
    </w:p>
    <w:p w:rsidR="00F25B70" w:rsidRPr="00C37741" w:rsidRDefault="0002767D" w:rsidP="003D006A">
      <w:pPr>
        <w:pStyle w:val="Nadpis2"/>
        <w:numPr>
          <w:ilvl w:val="1"/>
          <w:numId w:val="83"/>
        </w:numPr>
        <w:spacing w:line="240" w:lineRule="auto"/>
        <w:ind w:left="426" w:hanging="426"/>
        <w:rPr>
          <w:rFonts w:ascii="Calibri Light" w:hAnsi="Calibri Light" w:cs="Calibri Light"/>
          <w:color w:val="FF0000"/>
          <w:sz w:val="22"/>
          <w:szCs w:val="22"/>
          <w:u w:val="single"/>
          <w:lang w:val="cs-CZ"/>
        </w:rPr>
      </w:pPr>
      <w:r w:rsidRPr="00C37741">
        <w:rPr>
          <w:rFonts w:ascii="Calibri Light" w:hAnsi="Calibri Light" w:cs="Calibri Light"/>
          <w:sz w:val="22"/>
          <w:szCs w:val="22"/>
          <w:lang w:val="cs-CZ"/>
        </w:rPr>
        <w:t xml:space="preserve">Zhotovitel se zavazuje ode dne předání staveniště (viz článek </w:t>
      </w:r>
      <w:r w:rsidR="003D006A" w:rsidRPr="00C37741">
        <w:rPr>
          <w:rFonts w:ascii="Calibri Light" w:hAnsi="Calibri Light" w:cs="Calibri Light"/>
          <w:sz w:val="22"/>
          <w:szCs w:val="22"/>
          <w:lang w:val="cs-CZ"/>
        </w:rPr>
        <w:t>11</w:t>
      </w:r>
      <w:r w:rsidRPr="00C37741">
        <w:rPr>
          <w:rFonts w:ascii="Calibri Light" w:hAnsi="Calibri Light" w:cs="Calibri Light"/>
          <w:sz w:val="22"/>
          <w:szCs w:val="22"/>
          <w:lang w:val="cs-CZ"/>
        </w:rPr>
        <w:t xml:space="preserve">. Smlouvy) Objednatelem Zhotoviteli vést stavební deník alespoň v jednom originále a dvou průpisech dle </w:t>
      </w:r>
      <w:proofErr w:type="spellStart"/>
      <w:r w:rsidRPr="00C37741">
        <w:rPr>
          <w:rFonts w:ascii="Calibri Light" w:hAnsi="Calibri Light" w:cs="Calibri Light"/>
          <w:sz w:val="22"/>
          <w:szCs w:val="22"/>
          <w:lang w:val="cs-CZ"/>
        </w:rPr>
        <w:t>ust</w:t>
      </w:r>
      <w:proofErr w:type="spellEnd"/>
      <w:r w:rsidRPr="00C37741">
        <w:rPr>
          <w:rFonts w:ascii="Calibri Light" w:hAnsi="Calibri Light" w:cs="Calibri Light"/>
          <w:sz w:val="22"/>
          <w:szCs w:val="22"/>
          <w:lang w:val="cs-CZ"/>
        </w:rPr>
        <w:t>. § 157 stavebního zákona v rozsahu stanoveném vyhláškou č. 499/2006 Sb., o dokumentaci staveb v.</w:t>
      </w:r>
      <w:r w:rsidR="0058535D"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z.</w:t>
      </w:r>
      <w:r w:rsidR="0058535D"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w:t>
      </w:r>
      <w:r w:rsidR="0058535D"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 Na stavbě bude veden pouze jeden stavební deník, vedený Zhotovitelem a budou v něm zaznamenávány veškeré skutečnosti o průběhu všech prací, včetně prací poddodavatelů. Do</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stavebního deníku bude Zhotovitel zapisovat všechny skutečnosti stanovené zákonem 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současně všechny skutečnosti rozhodné pro plnění podmínek Smlouvy a změny harmonogramu postupu prací. Stavební deník bude uložen na staveništi a bude oběma stranám kdykoliv přístupný </w:t>
      </w:r>
      <w:r w:rsidRPr="00C37741">
        <w:rPr>
          <w:rFonts w:ascii="Calibri Light" w:hAnsi="Calibri Light" w:cs="Calibri Light"/>
          <w:sz w:val="22"/>
          <w:szCs w:val="22"/>
          <w:lang w:val="cs-CZ"/>
        </w:rPr>
        <w:lastRenderedPageBreak/>
        <w:t>v době přítomnosti jakýchkoli osob na staveništi. Originál stavebního deníku předá Zhotovitel při</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přejímacím řízení Objednateli.</w:t>
      </w:r>
    </w:p>
    <w:p w:rsidR="00F25B70" w:rsidRPr="00C37741" w:rsidRDefault="0002767D" w:rsidP="003D006A">
      <w:pPr>
        <w:pStyle w:val="Nadpis2"/>
        <w:numPr>
          <w:ilvl w:val="1"/>
          <w:numId w:val="8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Stavební deník dle předchozího odstavce Smlouvy vede Zhotovitelem pověřená osoba – stavbyvedoucí. Tato osoba včetně jejího čísla autorizace bude zapsána v předávacím protokolu při</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převzetí staveniště. V případě změny osoby Zhotovitelem pověřené k vedení stavebního deníku musí být tato skutečnost bezodkladně uvedena ve stavebním deníku.</w:t>
      </w:r>
    </w:p>
    <w:p w:rsidR="00F25B70" w:rsidRPr="00C37741" w:rsidRDefault="0002767D" w:rsidP="003D006A">
      <w:pPr>
        <w:pStyle w:val="Nadpis2"/>
        <w:numPr>
          <w:ilvl w:val="1"/>
          <w:numId w:val="8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C37741" w:rsidRDefault="0002767D" w:rsidP="003D006A">
      <w:pPr>
        <w:pStyle w:val="Nadpis2"/>
        <w:numPr>
          <w:ilvl w:val="1"/>
          <w:numId w:val="8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C37741" w:rsidRDefault="0002767D" w:rsidP="003D006A">
      <w:pPr>
        <w:pStyle w:val="Nadpis2"/>
        <w:numPr>
          <w:ilvl w:val="1"/>
          <w:numId w:val="8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na základě žádosti zástupce Objednatele bezodkladně předávat Objednateli úplné kopie zápisů ze stavebního deníku.</w:t>
      </w:r>
    </w:p>
    <w:p w:rsidR="00F25B70" w:rsidRPr="00C37741" w:rsidRDefault="0002767D" w:rsidP="003D006A">
      <w:pPr>
        <w:pStyle w:val="Nadpis2"/>
        <w:numPr>
          <w:ilvl w:val="1"/>
          <w:numId w:val="8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C37741" w:rsidRDefault="003D006A" w:rsidP="00402CCB">
      <w:pPr>
        <w:pStyle w:val="Nadpis1"/>
      </w:pPr>
      <w:r w:rsidRPr="00C37741">
        <w:t xml:space="preserve">Článek č. 11 - </w:t>
      </w:r>
      <w:r w:rsidR="0002767D" w:rsidRPr="00C37741">
        <w:t>Staveniště a jeho zařízení</w:t>
      </w:r>
    </w:p>
    <w:p w:rsidR="00E9341D"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Staveništěm se pro účely Smlouvy rozumí místo určené ke zhotovení díla, které je vymezeno v článku </w:t>
      </w:r>
      <w:r w:rsidR="00F25220" w:rsidRPr="00C37741">
        <w:rPr>
          <w:rFonts w:ascii="Calibri Light" w:hAnsi="Calibri Light" w:cs="Calibri Light"/>
          <w:sz w:val="22"/>
          <w:szCs w:val="22"/>
          <w:lang w:val="cs-CZ"/>
        </w:rPr>
        <w:t>6</w:t>
      </w:r>
      <w:r w:rsidRPr="00C37741">
        <w:rPr>
          <w:rFonts w:ascii="Calibri Light" w:hAnsi="Calibri Light" w:cs="Calibri Light"/>
          <w:sz w:val="22"/>
          <w:szCs w:val="22"/>
          <w:lang w:val="cs-CZ"/>
        </w:rPr>
        <w:t xml:space="preserve"> a projektové dokumentaci. Předáním a převzetím staveniště se rozumí protokolární předání staveniště Objednatelem a převzetí staveniště Zhotovitelem.</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 předání staveniště Objednatelem Zhotoviteli bude sepsán písemný protokol, který bude vyhotoven ve dvou stejnopisech, z nichž každá smluvní strana obdrží po jednom stejnopise,</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podepsán oprávněnými zástupci obou smluvních stran.</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xml:space="preserve">Předání staveniště ze strany Objednatele bude provedeno dle projektové dokumentace. Dokladem o předání </w:t>
      </w:r>
      <w:r w:rsidR="00DF755A" w:rsidRPr="00C37741">
        <w:rPr>
          <w:rFonts w:ascii="Calibri Light" w:hAnsi="Calibri Light" w:cs="Calibri Light"/>
          <w:sz w:val="22"/>
          <w:szCs w:val="22"/>
          <w:lang w:val="cs-CZ"/>
        </w:rPr>
        <w:t>staveniště</w:t>
      </w:r>
      <w:r w:rsidRPr="00C37741">
        <w:rPr>
          <w:rFonts w:ascii="Calibri Light" w:hAnsi="Calibri Light" w:cs="Calibri Light"/>
          <w:sz w:val="22"/>
          <w:szCs w:val="22"/>
          <w:lang w:val="cs-CZ"/>
        </w:rPr>
        <w:t xml:space="preserve"> bude společný zápis o</w:t>
      </w:r>
      <w:r w:rsidR="00DF755A" w:rsidRPr="00C37741">
        <w:rPr>
          <w:rFonts w:ascii="Calibri Light" w:hAnsi="Calibri Light" w:cs="Calibri Light"/>
          <w:sz w:val="22"/>
          <w:szCs w:val="22"/>
          <w:lang w:val="cs-CZ"/>
        </w:rPr>
        <w:t xml:space="preserve"> jeho</w:t>
      </w:r>
      <w:r w:rsidRPr="00C37741">
        <w:rPr>
          <w:rFonts w:ascii="Calibri Light" w:hAnsi="Calibri Light" w:cs="Calibri Light"/>
          <w:sz w:val="22"/>
          <w:szCs w:val="22"/>
          <w:lang w:val="cs-CZ"/>
        </w:rPr>
        <w:t xml:space="preserve"> předání a převzetí. Současně bude Zhotoviteli předáno 1</w:t>
      </w:r>
      <w:r w:rsidR="00210049" w:rsidRPr="00C37741">
        <w:rPr>
          <w:rFonts w:ascii="Calibri Light" w:hAnsi="Calibri Light" w:cs="Calibri Light"/>
          <w:sz w:val="22"/>
          <w:szCs w:val="22"/>
          <w:lang w:val="cs-CZ"/>
        </w:rPr>
        <w:t> </w:t>
      </w:r>
      <w:proofErr w:type="spellStart"/>
      <w:r w:rsidRPr="00C37741">
        <w:rPr>
          <w:rFonts w:ascii="Calibri Light" w:hAnsi="Calibri Light" w:cs="Calibri Light"/>
          <w:sz w:val="22"/>
          <w:szCs w:val="22"/>
          <w:lang w:val="cs-CZ"/>
        </w:rPr>
        <w:t>paré</w:t>
      </w:r>
      <w:proofErr w:type="spellEnd"/>
      <w:r w:rsidRPr="00C37741">
        <w:rPr>
          <w:rFonts w:ascii="Calibri Light" w:hAnsi="Calibri Light" w:cs="Calibri Light"/>
          <w:sz w:val="22"/>
          <w:szCs w:val="22"/>
          <w:lang w:val="cs-CZ"/>
        </w:rPr>
        <w:t xml:space="preserve"> tištěné + 1 vyhotovení elektronické příslušné dokumentace dle Smlouvy. </w:t>
      </w:r>
    </w:p>
    <w:p w:rsidR="00875AB7"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C37741">
        <w:rPr>
          <w:rFonts w:ascii="Calibri Light" w:hAnsi="Calibri Light" w:cs="Calibri Light"/>
          <w:sz w:val="22"/>
          <w:szCs w:val="22"/>
          <w:lang w:val="cs-CZ"/>
        </w:rPr>
        <w:t>Z</w:t>
      </w:r>
      <w:r w:rsidRPr="00C37741">
        <w:rPr>
          <w:rFonts w:ascii="Calibri Light" w:hAnsi="Calibri Light" w:cs="Calibri Light"/>
          <w:sz w:val="22"/>
          <w:szCs w:val="22"/>
          <w:lang w:val="cs-CZ"/>
        </w:rPr>
        <w:t>hotovitel, který je zároveň povinen uzavřít s dodavateli smlouvu a zajistit si odběrné místo s měřeným odběrem.</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výkon jejich funkce, tzn. samostatné provozní prostory a zařízení nezbytné pro výkon jejich funkce při realizaci díla (např. el. připojení pro PC, samostatné WC).</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zachovávat na staveništi čistotu a pořádek. Zhotovitel je povinen denně odstraňovat na své náklady odpady a nečistoty vzniklé z jeho činnosti či činností třetích osob na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w:t>
      </w:r>
      <w:r w:rsidRPr="00C37741">
        <w:rPr>
          <w:rFonts w:ascii="Calibri Light" w:hAnsi="Calibri Light" w:cs="Calibri Light"/>
          <w:sz w:val="22"/>
          <w:szCs w:val="22"/>
          <w:lang w:val="cs-CZ"/>
        </w:rPr>
        <w:lastRenderedPageBreak/>
        <w:t>dopravu,</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skládku, případně mezi deponii materiálu, a to i vytěženého, přičemž náklady s plněním tohoto závazku jsou zahrnuty v ceně díla.</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bude mít v průběhu realizace a dokončování předmětu díla na staveništi výhradní odpovědnost za:</w:t>
      </w:r>
    </w:p>
    <w:p w:rsidR="008B2D7A" w:rsidRPr="00C37741" w:rsidRDefault="0002767D" w:rsidP="003D006A">
      <w:pPr>
        <w:pStyle w:val="Nadpis3"/>
        <w:numPr>
          <w:ilvl w:val="0"/>
          <w:numId w:val="85"/>
        </w:numPr>
        <w:spacing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zajištění bezpečnosti všech osob oprávněných k pohybu na staveništi, udržování staveniště v uspořádaném stavu za účelem předcházení vzniku škod; a</w:t>
      </w:r>
    </w:p>
    <w:p w:rsidR="008B2D7A" w:rsidRPr="00C37741" w:rsidRDefault="0002767D" w:rsidP="003D006A">
      <w:pPr>
        <w:pStyle w:val="Nadpis3"/>
        <w:numPr>
          <w:ilvl w:val="0"/>
          <w:numId w:val="85"/>
        </w:numPr>
        <w:spacing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zajištění veškerého osvětlení a zábran potřebných pro průběh prací, bezpečnostních 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dopravních opatření pro ochranu staveniště, materiálů a techniky vnesených Zhotovitelem na staveniště, jakož i odpovědnost za zajištění opatření pro zabezpečení bezpečnosti silničního provozu v souvislosti s omezeními spojenými s realizací díla 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za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osazení případného dopravního značení; a</w:t>
      </w:r>
    </w:p>
    <w:p w:rsidR="008B2D7A" w:rsidRPr="00C37741" w:rsidRDefault="0002767D" w:rsidP="003D006A">
      <w:pPr>
        <w:pStyle w:val="Nadpis3"/>
        <w:numPr>
          <w:ilvl w:val="0"/>
          <w:numId w:val="85"/>
        </w:numPr>
        <w:spacing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provedení veškerých odpovídajících úkonů k ochraně životního prostředí na staveništi i</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mimo ně a k zabránění vzniku škod znečištěním, hlukem, nebo z jiných důvodů vyvolaných a způsobených provozní činností Zhotovitele, likvidaci a uskladňování veškerého odpadu,</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vznikajícího při činnosti Zhotovitele v souladu s právními předpisy.</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až do konečného odevzdání staveniště Objednateli po ukončení prací zodpovídá za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bezpečné zajištění staveniště vůči </w:t>
      </w:r>
      <w:r w:rsidR="00B57474" w:rsidRPr="00C37741">
        <w:rPr>
          <w:rFonts w:ascii="Calibri Light" w:hAnsi="Calibri Light" w:cs="Calibri Light"/>
          <w:sz w:val="22"/>
          <w:szCs w:val="22"/>
          <w:lang w:val="cs-CZ"/>
        </w:rPr>
        <w:t>případnému návštěvnickému provozu.</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po celou dobu realizace díla zodpovídá za zabezpečení staveniště dle podmínek vyhlášky Českého úřadu bezpečnosti práce. Zhotovitel v plné míře zodpovídá za bezpečnost 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ochranu zdraví všech osob v prostoru staveniště a zabezpečí jejich vybavení ochrannými pracovními pomůckami. Dále se Zhotovitel zavazuje dodržovat hygienické předpisy.</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bez předchozího písemného souhlasu Objednatele neumístit na</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staveniště, jeho zařízení či prostory se staveništěm související jakékoli reklamní zařízení, ať již vlastní či ve vlastnictví třetí osoby.</w:t>
      </w:r>
    </w:p>
    <w:p w:rsidR="008B2D7A" w:rsidRPr="00C37741" w:rsidRDefault="0002767D" w:rsidP="003D006A">
      <w:pPr>
        <w:pStyle w:val="Nadpis2"/>
        <w:numPr>
          <w:ilvl w:val="1"/>
          <w:numId w:val="84"/>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Ke dni předání a převzetí předmětu díla Objednatelem bude zařízení staveniště odstraněno,</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vyklizeno a proveden závěrečný úklid místa provádění stavby včetně stavby samotné. Pozemky a komunikace dotčené výstavbou budou k tomuto dni uvedeny do původního stavu nebo</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do stavu dle podmínek stavebního povolení.</w:t>
      </w:r>
    </w:p>
    <w:p w:rsidR="00F25B70" w:rsidRPr="00C37741" w:rsidRDefault="003D006A" w:rsidP="00402CCB">
      <w:pPr>
        <w:pStyle w:val="Nadpis1"/>
      </w:pPr>
      <w:r w:rsidRPr="00C37741">
        <w:t xml:space="preserve">Článek č. 12 - </w:t>
      </w:r>
      <w:r w:rsidR="0002767D" w:rsidRPr="00C37741">
        <w:t>Podmínky provádění díla</w:t>
      </w:r>
    </w:p>
    <w:p w:rsidR="00F25B70" w:rsidRPr="00C37741" w:rsidRDefault="0002767D" w:rsidP="003D006A">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Objednatel je v souladu s § 2592 občanského zákoníku oprávněn dávat Zhotoviteli pokyny k</w:t>
      </w:r>
      <w:r w:rsidR="003D006A" w:rsidRPr="00C37741">
        <w:rPr>
          <w:rFonts w:ascii="Calibri Light" w:hAnsi="Calibri Light" w:cs="Calibri Light"/>
          <w:sz w:val="22"/>
          <w:szCs w:val="22"/>
          <w:lang w:val="cs-CZ"/>
        </w:rPr>
        <w:t> </w:t>
      </w:r>
      <w:r w:rsidRPr="00C37741">
        <w:rPr>
          <w:rFonts w:ascii="Calibri Light" w:hAnsi="Calibri Light" w:cs="Calibri Light"/>
          <w:sz w:val="22"/>
          <w:szCs w:val="22"/>
          <w:lang w:val="cs-CZ"/>
        </w:rPr>
        <w:t>upřesnění nebo určení způsobu provádění díla,</w:t>
      </w:r>
      <w:r w:rsidR="005E0C16" w:rsidRPr="00C37741">
        <w:rPr>
          <w:rFonts w:ascii="Calibri Light" w:hAnsi="Calibri Light" w:cs="Calibri Light"/>
          <w:sz w:val="22"/>
          <w:szCs w:val="22"/>
          <w:lang w:val="cs-CZ"/>
        </w:rPr>
        <w:t xml:space="preserve"> jimiž je Zhotovitel vázán.</w:t>
      </w:r>
      <w:r w:rsidRPr="00C37741">
        <w:rPr>
          <w:rFonts w:ascii="Calibri Light" w:hAnsi="Calibri Light" w:cs="Calibri Light"/>
          <w:sz w:val="22"/>
          <w:szCs w:val="22"/>
          <w:lang w:val="cs-CZ"/>
        </w:rPr>
        <w:t xml:space="preserve"> </w:t>
      </w:r>
      <w:r w:rsidR="005E0C16" w:rsidRPr="00C37741">
        <w:rPr>
          <w:rFonts w:ascii="Calibri Light" w:hAnsi="Calibri Light" w:cs="Calibri Light"/>
          <w:sz w:val="22"/>
          <w:szCs w:val="22"/>
          <w:lang w:val="cs-CZ"/>
        </w:rPr>
        <w:t>P</w:t>
      </w:r>
      <w:r w:rsidRPr="00C37741">
        <w:rPr>
          <w:rFonts w:ascii="Calibri Light" w:hAnsi="Calibri Light" w:cs="Calibri Light"/>
          <w:sz w:val="22"/>
          <w:szCs w:val="22"/>
          <w:lang w:val="cs-CZ"/>
        </w:rPr>
        <w:t xml:space="preserve">okud tak </w:t>
      </w:r>
      <w:r w:rsidR="005E0C16" w:rsidRPr="00C37741">
        <w:rPr>
          <w:rFonts w:ascii="Calibri Light" w:hAnsi="Calibri Light" w:cs="Calibri Light"/>
          <w:sz w:val="22"/>
          <w:szCs w:val="22"/>
          <w:lang w:val="cs-CZ"/>
        </w:rPr>
        <w:t xml:space="preserve">Objednatel </w:t>
      </w:r>
      <w:r w:rsidRPr="00C37741">
        <w:rPr>
          <w:rFonts w:ascii="Calibri Light" w:hAnsi="Calibri Light" w:cs="Calibri Light"/>
          <w:sz w:val="22"/>
          <w:szCs w:val="22"/>
          <w:lang w:val="cs-CZ"/>
        </w:rPr>
        <w:t>neučiní, postupuje Zhotovitel ve věcech realizace stavby zcela samostatně.</w:t>
      </w:r>
    </w:p>
    <w:p w:rsidR="00F25B70" w:rsidRPr="00C37741" w:rsidRDefault="0002767D" w:rsidP="003D006A">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provede dílo s maximální odbornou péčí. Kvalita Zhotovitelem uskutečněného plnění musí odpovídat veškerým požadavkům uvedeným v normách vztahujících se k plnění, zejména pak</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v ČSN, ČSN EN a ČSN OHSAS. Zhotovitel je povinen dodržet při provádění díla veškeré platné právní předpisy, jakož i všechny podmínky určené Smlouvou. Dílo bude provedeno v souladu se</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w:t>
      </w:r>
      <w:r w:rsidR="00826758" w:rsidRPr="00C37741">
        <w:rPr>
          <w:rFonts w:ascii="Calibri Light" w:hAnsi="Calibri Light" w:cs="Calibri Light"/>
          <w:sz w:val="22"/>
          <w:szCs w:val="22"/>
          <w:lang w:val="cs-CZ"/>
        </w:rPr>
        <w:t xml:space="preserve">Objednateli, nebo jím určené osobě, nebo k tomu příslušnému orgánu, předloženo Zhotovitelem prohlášení o shodě. Práce a dodávky budou </w:t>
      </w:r>
      <w:r w:rsidR="00826758" w:rsidRPr="00C37741">
        <w:rPr>
          <w:rFonts w:ascii="Calibri Light" w:hAnsi="Calibri Light" w:cs="Calibri Light"/>
          <w:sz w:val="22"/>
          <w:szCs w:val="22"/>
          <w:lang w:val="cs-CZ"/>
        </w:rPr>
        <w:lastRenderedPageBreak/>
        <w:t xml:space="preserve">dále provedeny v souladu s českými hygienickými, protipožárními, bezpečnostními předpisy a dalšími souvisejícími </w:t>
      </w:r>
      <w:r w:rsidRPr="00C37741">
        <w:rPr>
          <w:rFonts w:ascii="Calibri Light" w:hAnsi="Calibri Light" w:cs="Calibri Light"/>
          <w:sz w:val="22"/>
          <w:szCs w:val="22"/>
          <w:lang w:val="cs-CZ"/>
        </w:rPr>
        <w:t>předpisy.</w:t>
      </w:r>
    </w:p>
    <w:p w:rsidR="00F25B70" w:rsidRPr="00C37741" w:rsidRDefault="0002767D"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Pro dílo použije Zhotovitel jen materiály a výrobky nejvyšší kvality, které mají takové vlastnosti,</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aby po dobu předpokládané existence díla byla, při běžné údržbě, zaručena požadovaná mechanická pevnost a stabilita, požární bezpečnost, hygienické požadavky, ochrana zdraví a</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životního prostředí, bezpečnost při užívání, ochrana proti hluku, úspora energie. Jakékoliv změny či odchylky od materiálu uvedeného v oceněném výkazu výměr je možno provádět pouze po</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předchozím písemném odsouhlasení Objednatelem, v tomto případě nestačí pouze souhlas osoby vykonávající technický dozor </w:t>
      </w:r>
      <w:r w:rsidR="001440F3" w:rsidRPr="00C37741">
        <w:rPr>
          <w:rFonts w:ascii="Calibri Light" w:hAnsi="Calibri Light" w:cs="Calibri Light"/>
          <w:sz w:val="22"/>
          <w:szCs w:val="22"/>
          <w:lang w:val="cs-CZ"/>
        </w:rPr>
        <w:t>stavebníka</w:t>
      </w:r>
      <w:r w:rsidRPr="00C37741">
        <w:rPr>
          <w:rFonts w:ascii="Calibri Light" w:hAnsi="Calibri Light" w:cs="Calibri Light"/>
          <w:sz w:val="22"/>
          <w:szCs w:val="22"/>
          <w:lang w:val="cs-CZ"/>
        </w:rPr>
        <w:t>.</w:t>
      </w:r>
    </w:p>
    <w:p w:rsidR="00AF5617" w:rsidRPr="00C37741" w:rsidRDefault="0002767D"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že zajistí provádění díla tak, aby provádění díla:</w:t>
      </w:r>
    </w:p>
    <w:p w:rsidR="00AF5617" w:rsidRPr="00C37741" w:rsidRDefault="0002767D" w:rsidP="002411FC">
      <w:pPr>
        <w:pStyle w:val="Nadpis3"/>
        <w:numPr>
          <w:ilvl w:val="0"/>
          <w:numId w:val="87"/>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 xml:space="preserve">v co nejmenší míře omezovalo užívání místa provádění díla vymezeného v článku </w:t>
      </w:r>
      <w:r w:rsidR="002411FC" w:rsidRPr="00C37741">
        <w:rPr>
          <w:rFonts w:ascii="Calibri Light" w:hAnsi="Calibri Light" w:cs="Calibri Light"/>
          <w:sz w:val="22"/>
          <w:szCs w:val="22"/>
          <w:lang w:val="cs-CZ"/>
        </w:rPr>
        <w:t>6</w:t>
      </w:r>
      <w:r w:rsidRPr="00C37741">
        <w:rPr>
          <w:rFonts w:ascii="Calibri Light" w:hAnsi="Calibri Light" w:cs="Calibri Light"/>
          <w:sz w:val="22"/>
          <w:szCs w:val="22"/>
          <w:lang w:val="cs-CZ"/>
        </w:rPr>
        <w:t>. Smlouvy, veřejných prostranství či jiných okolních dotčených pozemků či staveb; a</w:t>
      </w:r>
    </w:p>
    <w:p w:rsidR="00AF5617" w:rsidRPr="00C37741" w:rsidRDefault="0002767D" w:rsidP="002411FC">
      <w:pPr>
        <w:pStyle w:val="Nadpis3"/>
        <w:numPr>
          <w:ilvl w:val="0"/>
          <w:numId w:val="87"/>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neobtěžovalo třetí osoby a okolní prostory zejména hlukem, pachem, emisemi, prachem, vibracemi, exhalacemi a zastíněním nad míru přiměřenou poměrům; a</w:t>
      </w:r>
    </w:p>
    <w:p w:rsidR="00AF5617" w:rsidRPr="00C37741" w:rsidRDefault="0002767D" w:rsidP="002411FC">
      <w:pPr>
        <w:pStyle w:val="Nadpis3"/>
        <w:numPr>
          <w:ilvl w:val="0"/>
          <w:numId w:val="87"/>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nemělo nepříznivý vliv na životní prostředí, včetně minimalizace negativních vlivů na okolí výstavby; a</w:t>
      </w:r>
    </w:p>
    <w:p w:rsidR="00F25B70" w:rsidRPr="00C37741" w:rsidRDefault="0002767D" w:rsidP="002411FC">
      <w:pPr>
        <w:pStyle w:val="Nadpis3"/>
        <w:numPr>
          <w:ilvl w:val="0"/>
          <w:numId w:val="87"/>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bylo zabezpečeno pro činnost každé profese odborným dozorem Zhotovitele, který bude garantovat dodržování technologických postupů. Totéž platí pro práce poddodavatelů.</w:t>
      </w:r>
    </w:p>
    <w:p w:rsidR="00F25B70" w:rsidRPr="00C37741" w:rsidRDefault="0002767D"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na sebe přejímá odpovědnost a ručení za škody způsobené všemi osobami zúčastněnými na provádění díla na zhotovovaném díle po celou dobu provádění díla, tzn. do</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C37741" w:rsidRDefault="0002767D"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C37741">
        <w:rPr>
          <w:rFonts w:ascii="Calibri Light" w:hAnsi="Calibri Light" w:cs="Calibri Light"/>
          <w:sz w:val="22"/>
          <w:szCs w:val="22"/>
          <w:lang w:val="cs-CZ"/>
        </w:rPr>
        <w:t>paré</w:t>
      </w:r>
      <w:proofErr w:type="spellEnd"/>
      <w:r w:rsidRPr="00C37741">
        <w:rPr>
          <w:rFonts w:ascii="Calibri Light" w:hAnsi="Calibri Light" w:cs="Calibri Light"/>
          <w:sz w:val="22"/>
          <w:szCs w:val="22"/>
          <w:lang w:val="cs-CZ"/>
        </w:rPr>
        <w:t xml:space="preserve"> projektové dokumentace plus elektronickou verzi dokumentace se zakreslením skutečného provedení díla.</w:t>
      </w:r>
    </w:p>
    <w:p w:rsidR="003714B0" w:rsidRPr="00C37741" w:rsidRDefault="003714B0"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je povinen po dobu provádění díla až do jeho řádného protokolárního předání objednateli </w:t>
      </w:r>
      <w:r w:rsidR="005E0C16" w:rsidRPr="00C37741">
        <w:rPr>
          <w:rFonts w:ascii="Calibri Light" w:hAnsi="Calibri Light" w:cs="Calibri Light"/>
          <w:sz w:val="22"/>
          <w:szCs w:val="22"/>
          <w:lang w:val="cs-CZ"/>
        </w:rPr>
        <w:t xml:space="preserve">řádně pečovat </w:t>
      </w:r>
      <w:r w:rsidRPr="00C37741">
        <w:rPr>
          <w:rFonts w:ascii="Calibri Light" w:hAnsi="Calibri Light" w:cs="Calibri Light"/>
          <w:sz w:val="22"/>
          <w:szCs w:val="22"/>
          <w:lang w:val="cs-CZ"/>
        </w:rPr>
        <w:t>o výškové a směrové body a odpovídá za jejich přesnost a ochranu proti poškození. Konečná zaměření se zhotovitel zavazuje předat objednateli v digitalizované podobě a</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současně v listinné podobě jako součást předávacího protokolu dle této </w:t>
      </w:r>
      <w:r w:rsidR="002B6CCF"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mlouvy;</w:t>
      </w:r>
    </w:p>
    <w:p w:rsidR="003714B0" w:rsidRPr="00C37741" w:rsidRDefault="003714B0"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je povinen před </w:t>
      </w:r>
      <w:r w:rsidR="005016B0" w:rsidRPr="00C37741">
        <w:rPr>
          <w:rFonts w:ascii="Calibri Light" w:hAnsi="Calibri Light" w:cs="Calibri Light"/>
          <w:sz w:val="22"/>
          <w:szCs w:val="22"/>
          <w:lang w:val="cs-CZ"/>
        </w:rPr>
        <w:t xml:space="preserve">zakrytím </w:t>
      </w:r>
      <w:r w:rsidRPr="00C37741">
        <w:rPr>
          <w:rFonts w:ascii="Calibri Light" w:hAnsi="Calibri Light" w:cs="Calibri Light"/>
          <w:sz w:val="22"/>
          <w:szCs w:val="22"/>
          <w:lang w:val="cs-CZ"/>
        </w:rPr>
        <w:t>zakrývaných částí díla písemně a prokazatelně vyzvat objednatele k jejich převzetí před zakrytím v předstihu alespoň tří pracovních dní; a</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v případě,</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že</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které</w:t>
      </w:r>
      <w:r w:rsidR="002411FC" w:rsidRPr="00C37741">
        <w:rPr>
          <w:rFonts w:ascii="Calibri Light" w:hAnsi="Calibri Light" w:cs="Calibri Light"/>
          <w:sz w:val="22"/>
          <w:szCs w:val="22"/>
          <w:lang w:val="cs-CZ"/>
        </w:rPr>
        <w:t> </w:t>
      </w:r>
      <w:r w:rsidRPr="00C37741">
        <w:rPr>
          <w:rFonts w:ascii="Calibri Light" w:hAnsi="Calibri Light" w:cs="Calibri Light"/>
          <w:sz w:val="22"/>
          <w:szCs w:val="22"/>
          <w:lang w:val="cs-CZ"/>
        </w:rPr>
        <w:t>byly zakryty, nebo které se staly nepřístupnými, na svůj náklad.</w:t>
      </w:r>
    </w:p>
    <w:p w:rsidR="008E6C53" w:rsidRPr="00C37741" w:rsidRDefault="003714B0" w:rsidP="002411FC">
      <w:pPr>
        <w:pStyle w:val="Nadpis2"/>
        <w:numPr>
          <w:ilvl w:val="1"/>
          <w:numId w:val="8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Ve smlouvách uzavíraných s případnými poddodavateli zhotovitel zaváže povinnostmi vyplývajícími z tohoto článku této smlouvy i případné poddodavatele.</w:t>
      </w:r>
    </w:p>
    <w:p w:rsidR="00F25B70" w:rsidRPr="00C37741" w:rsidRDefault="002411FC" w:rsidP="00402CCB">
      <w:pPr>
        <w:pStyle w:val="Nadpis1"/>
      </w:pPr>
      <w:r w:rsidRPr="00C37741">
        <w:t xml:space="preserve">Článek 13 - </w:t>
      </w:r>
      <w:r w:rsidR="0002767D" w:rsidRPr="00C37741">
        <w:t>Poddodavatelé</w:t>
      </w:r>
    </w:p>
    <w:p w:rsidR="000951AE" w:rsidRPr="00C37741" w:rsidRDefault="000951AE" w:rsidP="00852275">
      <w:pPr>
        <w:numPr>
          <w:ilvl w:val="1"/>
          <w:numId w:val="23"/>
        </w:numPr>
        <w:spacing w:line="240" w:lineRule="auto"/>
        <w:ind w:left="426" w:hanging="426"/>
        <w:jc w:val="both"/>
        <w:rPr>
          <w:rFonts w:ascii="Calibri Light" w:hAnsi="Calibri Light" w:cs="Calibri Light"/>
          <w:lang w:val="cs-CZ"/>
        </w:rPr>
      </w:pPr>
      <w:r w:rsidRPr="00C37741">
        <w:rPr>
          <w:rFonts w:ascii="Calibri Light" w:hAnsi="Calibri Light" w:cs="Calibri Light"/>
          <w:lang w:val="cs-CZ"/>
        </w:rPr>
        <w:lastRenderedPageBreak/>
        <w:t>Zhotovitel bude v souladu s § 1935 občanského zákoníku odpovídat za práci provedenou poddodavateli tak, jako by ji provedl sám.</w:t>
      </w:r>
    </w:p>
    <w:p w:rsidR="000951AE" w:rsidRPr="00C37741" w:rsidRDefault="000951AE" w:rsidP="00852275">
      <w:pPr>
        <w:numPr>
          <w:ilvl w:val="1"/>
          <w:numId w:val="23"/>
        </w:numPr>
        <w:spacing w:line="240" w:lineRule="auto"/>
        <w:ind w:left="426" w:hanging="426"/>
        <w:jc w:val="both"/>
        <w:rPr>
          <w:rFonts w:ascii="Calibri Light" w:hAnsi="Calibri Light" w:cs="Calibri Light"/>
          <w:lang w:val="cs-CZ"/>
        </w:rPr>
      </w:pPr>
      <w:r w:rsidRPr="00C37741">
        <w:rPr>
          <w:rFonts w:ascii="Calibri Light" w:hAnsi="Calibri Light" w:cs="Calibri Light"/>
          <w:lang w:val="cs-CZ"/>
        </w:rPr>
        <w:t xml:space="preserve">Zhotovitel je povinen zajistit a financovat veškeré poddodavatelské práce a nese za ně záruku v plném rozsahu. Zhotovitel je povinen předložit při podpisu </w:t>
      </w:r>
      <w:r w:rsidR="00210049" w:rsidRPr="00C37741">
        <w:rPr>
          <w:rFonts w:ascii="Calibri Light" w:hAnsi="Calibri Light" w:cs="Calibri Light"/>
          <w:lang w:val="cs-CZ"/>
        </w:rPr>
        <w:t>S</w:t>
      </w:r>
      <w:r w:rsidRPr="00C37741">
        <w:rPr>
          <w:rFonts w:ascii="Calibri Light" w:hAnsi="Calibri Light" w:cs="Calibri Light"/>
          <w:lang w:val="cs-CZ"/>
        </w:rPr>
        <w:t>mlouvy</w:t>
      </w:r>
      <w:r w:rsidR="00793173" w:rsidRPr="00C37741">
        <w:rPr>
          <w:rFonts w:ascii="Calibri Light" w:hAnsi="Calibri Light" w:cs="Calibri Light"/>
          <w:lang w:val="cs-CZ"/>
        </w:rPr>
        <w:t xml:space="preserve"> </w:t>
      </w:r>
      <w:r w:rsidRPr="00C37741">
        <w:rPr>
          <w:rFonts w:ascii="Calibri Light" w:hAnsi="Calibri Light" w:cs="Calibri Light"/>
          <w:lang w:val="cs-CZ"/>
        </w:rPr>
        <w:t>seznam poddodavatelů,</w:t>
      </w:r>
      <w:r w:rsidR="00852275" w:rsidRPr="00C37741">
        <w:rPr>
          <w:rFonts w:ascii="Calibri Light" w:hAnsi="Calibri Light" w:cs="Calibri Light"/>
          <w:lang w:val="cs-CZ"/>
        </w:rPr>
        <w:t> </w:t>
      </w:r>
      <w:r w:rsidRPr="00C37741">
        <w:rPr>
          <w:rFonts w:ascii="Calibri Light" w:hAnsi="Calibri Light" w:cs="Calibri Light"/>
          <w:lang w:val="cs-CZ"/>
        </w:rPr>
        <w:t>kteří</w:t>
      </w:r>
      <w:r w:rsidR="00852275" w:rsidRPr="00C37741">
        <w:rPr>
          <w:rFonts w:ascii="Calibri Light" w:hAnsi="Calibri Light" w:cs="Calibri Light"/>
          <w:lang w:val="cs-CZ"/>
        </w:rPr>
        <w:t> </w:t>
      </w:r>
      <w:r w:rsidRPr="00C37741">
        <w:rPr>
          <w:rFonts w:ascii="Calibri Light" w:hAnsi="Calibri Light" w:cs="Calibri Light"/>
          <w:lang w:val="cs-CZ"/>
        </w:rPr>
        <w:t>se budou podílet na plnění zakázky, vč. identifikačních a kontaktních údajů a</w:t>
      </w:r>
      <w:r w:rsidR="00852275" w:rsidRPr="00C37741">
        <w:rPr>
          <w:rFonts w:ascii="Calibri Light" w:hAnsi="Calibri Light" w:cs="Calibri Light"/>
          <w:lang w:val="cs-CZ"/>
        </w:rPr>
        <w:t> </w:t>
      </w:r>
      <w:r w:rsidRPr="00C37741">
        <w:rPr>
          <w:rFonts w:ascii="Calibri Light" w:hAnsi="Calibri Light" w:cs="Calibri Light"/>
          <w:lang w:val="cs-CZ"/>
        </w:rPr>
        <w:t>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w:t>
      </w:r>
      <w:r w:rsidR="00852275" w:rsidRPr="00C37741">
        <w:rPr>
          <w:rFonts w:ascii="Calibri Light" w:hAnsi="Calibri Light" w:cs="Calibri Light"/>
          <w:lang w:val="cs-CZ"/>
        </w:rPr>
        <w:t> </w:t>
      </w:r>
      <w:r w:rsidRPr="00C37741">
        <w:rPr>
          <w:rFonts w:ascii="Calibri Light" w:hAnsi="Calibri Light" w:cs="Calibri Light"/>
          <w:lang w:val="cs-CZ"/>
        </w:rPr>
        <w:t xml:space="preserve">bez </w:t>
      </w:r>
      <w:r w:rsidR="008F3258" w:rsidRPr="00C37741">
        <w:rPr>
          <w:rFonts w:ascii="Calibri Light" w:hAnsi="Calibri Light" w:cs="Calibri Light"/>
          <w:lang w:val="cs-CZ"/>
        </w:rPr>
        <w:t xml:space="preserve">předchozího </w:t>
      </w:r>
      <w:r w:rsidR="00FD39D3" w:rsidRPr="00C37741">
        <w:rPr>
          <w:rFonts w:ascii="Calibri Light" w:hAnsi="Calibri Light" w:cs="Calibri Light"/>
          <w:lang w:val="cs-CZ"/>
        </w:rPr>
        <w:t>písemného oznámení</w:t>
      </w:r>
      <w:r w:rsidRPr="00C37741">
        <w:rPr>
          <w:rFonts w:ascii="Calibri Light" w:hAnsi="Calibri Light" w:cs="Calibri Light"/>
          <w:lang w:val="cs-CZ"/>
        </w:rPr>
        <w:t xml:space="preserve"> </w:t>
      </w:r>
      <w:r w:rsidR="00FD39D3" w:rsidRPr="00C37741">
        <w:rPr>
          <w:rFonts w:ascii="Calibri Light" w:hAnsi="Calibri Light" w:cs="Calibri Light"/>
          <w:lang w:val="cs-CZ"/>
        </w:rPr>
        <w:t>Objednateli</w:t>
      </w:r>
      <w:r w:rsidRPr="00C37741">
        <w:rPr>
          <w:rFonts w:ascii="Calibri Light" w:hAnsi="Calibri Light" w:cs="Calibri Light"/>
          <w:lang w:val="cs-CZ"/>
        </w:rPr>
        <w:t>.</w:t>
      </w:r>
    </w:p>
    <w:p w:rsidR="000951AE" w:rsidRPr="00C37741" w:rsidRDefault="000951AE" w:rsidP="00852275">
      <w:pPr>
        <w:numPr>
          <w:ilvl w:val="1"/>
          <w:numId w:val="23"/>
        </w:numPr>
        <w:spacing w:line="240" w:lineRule="auto"/>
        <w:ind w:left="426" w:hanging="426"/>
        <w:jc w:val="both"/>
        <w:rPr>
          <w:rFonts w:ascii="Calibri Light" w:hAnsi="Calibri Light" w:cs="Calibri Light"/>
          <w:lang w:val="cs-CZ"/>
        </w:rPr>
      </w:pPr>
      <w:r w:rsidRPr="00C37741">
        <w:rPr>
          <w:rFonts w:ascii="Calibri Light" w:hAnsi="Calibri Light" w:cs="Calibri Light"/>
          <w:lang w:val="cs-CZ"/>
        </w:rPr>
        <w:t>Zhotovitel oznámí Objednateli svůj záměr zadat určitou část Díla poddodavateli</w:t>
      </w:r>
      <w:r w:rsidR="00FD39D3" w:rsidRPr="00C37741">
        <w:rPr>
          <w:rFonts w:ascii="Calibri Light" w:hAnsi="Calibri Light" w:cs="Calibri Light"/>
          <w:lang w:val="cs-CZ"/>
        </w:rPr>
        <w:t xml:space="preserve"> předložením písemného aktualizovaného seznamu poddodavatelů.</w:t>
      </w:r>
      <w:r w:rsidRPr="00C37741">
        <w:rPr>
          <w:rFonts w:ascii="Calibri Light" w:hAnsi="Calibri Light" w:cs="Calibri Light"/>
          <w:lang w:val="cs-CZ"/>
        </w:rPr>
        <w:t xml:space="preserve"> Výše </w:t>
      </w:r>
      <w:r w:rsidR="00FD39D3" w:rsidRPr="00C37741">
        <w:rPr>
          <w:rFonts w:ascii="Calibri Light" w:hAnsi="Calibri Light" w:cs="Calibri Light"/>
          <w:lang w:val="cs-CZ"/>
        </w:rPr>
        <w:t>uvedený seznam</w:t>
      </w:r>
      <w:r w:rsidRPr="00C37741">
        <w:rPr>
          <w:rFonts w:ascii="Calibri Light" w:hAnsi="Calibri Light" w:cs="Calibri Light"/>
          <w:lang w:val="cs-CZ"/>
        </w:rPr>
        <w:t xml:space="preserve"> bude vždy obsahovat označení </w:t>
      </w:r>
      <w:r w:rsidR="00FD39D3" w:rsidRPr="00C37741">
        <w:rPr>
          <w:rFonts w:ascii="Calibri Light" w:hAnsi="Calibri Light" w:cs="Calibri Light"/>
          <w:lang w:val="cs-CZ"/>
        </w:rPr>
        <w:t xml:space="preserve">nového </w:t>
      </w:r>
      <w:r w:rsidRPr="00C37741">
        <w:rPr>
          <w:rFonts w:ascii="Calibri Light" w:hAnsi="Calibri Light" w:cs="Calibri Light"/>
          <w:lang w:val="cs-CZ"/>
        </w:rPr>
        <w:t xml:space="preserve">poddodavatele a popis části Díla, jejímž prováděním </w:t>
      </w:r>
      <w:r w:rsidR="00FD39D3" w:rsidRPr="00C37741">
        <w:rPr>
          <w:rFonts w:ascii="Calibri Light" w:hAnsi="Calibri Light" w:cs="Calibri Light"/>
          <w:lang w:val="cs-CZ"/>
        </w:rPr>
        <w:t>bude</w:t>
      </w:r>
      <w:r w:rsidRPr="00C37741">
        <w:rPr>
          <w:rFonts w:ascii="Calibri Light" w:hAnsi="Calibri Light" w:cs="Calibri Light"/>
          <w:lang w:val="cs-CZ"/>
        </w:rPr>
        <w:t xml:space="preserve"> poddodavatel pověřen. Zhotovitel dále předloží Objednateli dokumenty osvědčující, že příslušný poddodavatel je odborně způsobilý k provedení určité části Díla.</w:t>
      </w:r>
    </w:p>
    <w:p w:rsidR="000951AE" w:rsidRPr="00C37741" w:rsidRDefault="00FD39D3" w:rsidP="00852275">
      <w:pPr>
        <w:numPr>
          <w:ilvl w:val="1"/>
          <w:numId w:val="23"/>
        </w:numPr>
        <w:spacing w:line="240" w:lineRule="auto"/>
        <w:ind w:left="426" w:hanging="426"/>
        <w:jc w:val="both"/>
        <w:rPr>
          <w:rFonts w:ascii="Calibri Light" w:hAnsi="Calibri Light" w:cs="Calibri Light"/>
          <w:lang w:val="cs-CZ"/>
        </w:rPr>
      </w:pPr>
      <w:r w:rsidRPr="00C37741">
        <w:rPr>
          <w:rFonts w:ascii="Calibri Light" w:hAnsi="Calibri Light" w:cs="Calibri Light"/>
          <w:lang w:val="cs-CZ"/>
        </w:rPr>
        <w:t xml:space="preserve">Změna v seznamu poddodavatelů </w:t>
      </w:r>
      <w:r w:rsidR="000951AE" w:rsidRPr="00C37741">
        <w:rPr>
          <w:rFonts w:ascii="Calibri Light" w:hAnsi="Calibri Light" w:cs="Calibri Light"/>
          <w:lang w:val="cs-CZ"/>
        </w:rPr>
        <w:t>nebude mít vliv na kvalitu provedených prací a cenu dle této Smlouvy.</w:t>
      </w:r>
    </w:p>
    <w:p w:rsidR="000951AE" w:rsidRPr="00C37741" w:rsidRDefault="000951AE" w:rsidP="00852275">
      <w:pPr>
        <w:numPr>
          <w:ilvl w:val="1"/>
          <w:numId w:val="23"/>
        </w:numPr>
        <w:spacing w:line="240" w:lineRule="auto"/>
        <w:ind w:left="426" w:hanging="426"/>
        <w:jc w:val="both"/>
        <w:rPr>
          <w:rFonts w:ascii="Calibri Light" w:hAnsi="Calibri Light" w:cs="Calibri Light"/>
          <w:lang w:val="cs-CZ"/>
        </w:rPr>
      </w:pPr>
      <w:r w:rsidRPr="00C37741">
        <w:rPr>
          <w:rFonts w:ascii="Calibri Light" w:hAnsi="Calibri Light" w:cs="Calibri Light"/>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p>
    <w:p w:rsidR="008F3258" w:rsidRPr="00C37741" w:rsidRDefault="008F3258" w:rsidP="00852275">
      <w:pPr>
        <w:numPr>
          <w:ilvl w:val="1"/>
          <w:numId w:val="23"/>
        </w:numPr>
        <w:spacing w:line="240" w:lineRule="auto"/>
        <w:ind w:left="426" w:hanging="426"/>
        <w:jc w:val="both"/>
        <w:rPr>
          <w:rFonts w:ascii="Calibri Light" w:hAnsi="Calibri Light" w:cs="Calibri Light"/>
          <w:lang w:val="cs-CZ"/>
        </w:rPr>
      </w:pPr>
      <w:r w:rsidRPr="00C37741">
        <w:rPr>
          <w:rFonts w:ascii="Calibri Light" w:hAnsi="Calibri Light" w:cs="Calibri Light"/>
          <w:lang w:val="cs-CZ"/>
        </w:rPr>
        <w:t>Zhotovitel je povinen zajistit, aby smluvní vztah s poddodavatelem byl v souladu s touto smlouvou</w:t>
      </w:r>
      <w:r w:rsidR="00CF2875" w:rsidRPr="00C37741">
        <w:rPr>
          <w:rFonts w:ascii="Calibri Light" w:hAnsi="Calibri Light" w:cs="Calibri Light"/>
          <w:lang w:val="cs-CZ"/>
        </w:rPr>
        <w:t xml:space="preserve"> (např. přechod vlastnictví)</w:t>
      </w:r>
      <w:r w:rsidRPr="00C37741">
        <w:rPr>
          <w:rFonts w:ascii="Calibri Light" w:hAnsi="Calibri Light" w:cs="Calibri Light"/>
          <w:lang w:val="cs-CZ"/>
        </w:rPr>
        <w:t xml:space="preserve">, jinak podstatným způsobem poruší tuto </w:t>
      </w:r>
      <w:r w:rsidR="002B6CCF" w:rsidRPr="00C37741">
        <w:rPr>
          <w:rFonts w:ascii="Calibri Light" w:hAnsi="Calibri Light" w:cs="Calibri Light"/>
          <w:lang w:val="cs-CZ"/>
        </w:rPr>
        <w:t>S</w:t>
      </w:r>
      <w:r w:rsidRPr="00C37741">
        <w:rPr>
          <w:rFonts w:ascii="Calibri Light" w:hAnsi="Calibri Light" w:cs="Calibri Light"/>
          <w:lang w:val="cs-CZ"/>
        </w:rPr>
        <w:t>mlouvu.</w:t>
      </w:r>
    </w:p>
    <w:p w:rsidR="00F25B70" w:rsidRPr="00C37741" w:rsidRDefault="00852275" w:rsidP="00402CCB">
      <w:pPr>
        <w:pStyle w:val="Nadpis1"/>
      </w:pPr>
      <w:r w:rsidRPr="00C37741">
        <w:t xml:space="preserve">Článek 14 - </w:t>
      </w:r>
      <w:r w:rsidR="0002767D" w:rsidRPr="00C37741">
        <w:t>Záruka za jakost</w:t>
      </w:r>
    </w:p>
    <w:p w:rsidR="00F25B70" w:rsidRPr="00C37741" w:rsidRDefault="0002767D" w:rsidP="00852275">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že předané dílo bude prosté vad a bude mít vlastnosti dle projektové dokumentace, obecně závazných právních předpisů, ČSN a Smlouvy, dále vlastnosti v</w:t>
      </w:r>
      <w:r w:rsidR="00756EFE" w:rsidRPr="00C37741">
        <w:rPr>
          <w:rFonts w:ascii="Calibri Light" w:hAnsi="Calibri Light" w:cs="Calibri Light"/>
          <w:sz w:val="22"/>
          <w:szCs w:val="22"/>
          <w:lang w:val="cs-CZ"/>
        </w:rPr>
        <w:t> </w:t>
      </w:r>
      <w:r w:rsidRPr="00C37741">
        <w:rPr>
          <w:rFonts w:ascii="Calibri Light" w:hAnsi="Calibri Light" w:cs="Calibri Light"/>
          <w:sz w:val="22"/>
          <w:szCs w:val="22"/>
          <w:lang w:val="cs-CZ"/>
        </w:rPr>
        <w:t>první jakosti kvality provedení a bude provedeno v souladu s ověřenou technickou praxí. Zhotovitel poskytuje Objednateli záruku za jakost v délce</w:t>
      </w:r>
    </w:p>
    <w:p w:rsidR="00F74E97" w:rsidRPr="00C37741" w:rsidRDefault="0002767D" w:rsidP="001870E3">
      <w:pPr>
        <w:pStyle w:val="Nadpis2"/>
        <w:numPr>
          <w:ilvl w:val="0"/>
          <w:numId w:val="56"/>
        </w:numPr>
        <w:spacing w:line="240" w:lineRule="auto"/>
        <w:rPr>
          <w:rFonts w:ascii="Calibri Light" w:hAnsi="Calibri Light" w:cs="Calibri Light"/>
          <w:sz w:val="22"/>
          <w:szCs w:val="22"/>
          <w:lang w:val="cs-CZ"/>
        </w:rPr>
      </w:pPr>
      <w:r w:rsidRPr="00C37741">
        <w:rPr>
          <w:rFonts w:ascii="Calibri Light" w:hAnsi="Calibri Light" w:cs="Calibri Light"/>
          <w:b/>
          <w:bCs/>
          <w:sz w:val="22"/>
          <w:szCs w:val="22"/>
          <w:lang w:val="cs-CZ"/>
        </w:rPr>
        <w:t>60 (šedesát) měsíců</w:t>
      </w:r>
      <w:r w:rsidRPr="00C37741">
        <w:rPr>
          <w:rFonts w:ascii="Calibri Light" w:hAnsi="Calibri Light" w:cs="Calibri Light"/>
          <w:sz w:val="22"/>
          <w:szCs w:val="22"/>
          <w:lang w:val="cs-CZ"/>
        </w:rPr>
        <w:t xml:space="preserve"> na stavební část díla</w:t>
      </w:r>
    </w:p>
    <w:p w:rsidR="00F74E97" w:rsidRPr="00C37741" w:rsidRDefault="008B3FED" w:rsidP="001870E3">
      <w:pPr>
        <w:pStyle w:val="Odstavecseseznamem"/>
        <w:numPr>
          <w:ilvl w:val="0"/>
          <w:numId w:val="56"/>
        </w:numPr>
        <w:spacing w:line="240" w:lineRule="auto"/>
        <w:jc w:val="both"/>
        <w:outlineLvl w:val="1"/>
        <w:rPr>
          <w:rFonts w:ascii="Calibri Light" w:hAnsi="Calibri Light" w:cs="Calibri Light"/>
          <w:lang w:val="cs-CZ"/>
        </w:rPr>
      </w:pPr>
      <w:r w:rsidRPr="00C37741">
        <w:rPr>
          <w:rFonts w:ascii="Calibri Light" w:hAnsi="Calibri Light" w:cs="Calibri Light"/>
          <w:b/>
          <w:bCs/>
          <w:lang w:val="cs-CZ"/>
        </w:rPr>
        <w:t>24</w:t>
      </w:r>
      <w:r w:rsidR="00F74E97" w:rsidRPr="00C37741">
        <w:rPr>
          <w:rFonts w:ascii="Calibri Light" w:hAnsi="Calibri Light" w:cs="Calibri Light"/>
          <w:b/>
          <w:bCs/>
          <w:lang w:val="cs-CZ"/>
        </w:rPr>
        <w:t xml:space="preserve"> (</w:t>
      </w:r>
      <w:r w:rsidRPr="00C37741">
        <w:rPr>
          <w:rFonts w:ascii="Calibri Light" w:hAnsi="Calibri Light" w:cs="Calibri Light"/>
          <w:b/>
          <w:bCs/>
          <w:lang w:val="cs-CZ"/>
        </w:rPr>
        <w:t>dvacet</w:t>
      </w:r>
      <w:r w:rsidR="003E6210" w:rsidRPr="00C37741">
        <w:rPr>
          <w:rFonts w:ascii="Calibri Light" w:hAnsi="Calibri Light" w:cs="Calibri Light"/>
          <w:b/>
          <w:bCs/>
          <w:lang w:val="cs-CZ"/>
        </w:rPr>
        <w:t xml:space="preserve"> </w:t>
      </w:r>
      <w:r w:rsidRPr="00C37741">
        <w:rPr>
          <w:rFonts w:ascii="Calibri Light" w:hAnsi="Calibri Light" w:cs="Calibri Light"/>
          <w:b/>
          <w:bCs/>
          <w:lang w:val="cs-CZ"/>
        </w:rPr>
        <w:t>čtyři</w:t>
      </w:r>
      <w:r w:rsidR="00F74E97" w:rsidRPr="00C37741">
        <w:rPr>
          <w:rFonts w:ascii="Calibri Light" w:hAnsi="Calibri Light" w:cs="Calibri Light"/>
          <w:b/>
          <w:bCs/>
          <w:lang w:val="cs-CZ"/>
        </w:rPr>
        <w:t>) měsíců</w:t>
      </w:r>
      <w:r w:rsidR="00F74E97" w:rsidRPr="00C37741">
        <w:rPr>
          <w:rFonts w:ascii="Calibri Light" w:hAnsi="Calibri Light" w:cs="Calibri Light"/>
          <w:lang w:val="cs-CZ"/>
        </w:rPr>
        <w:t xml:space="preserve"> na dodávky a služby</w:t>
      </w:r>
    </w:p>
    <w:p w:rsidR="00F25B70" w:rsidRPr="00C37741" w:rsidRDefault="0002767D" w:rsidP="003E6210">
      <w:pPr>
        <w:pStyle w:val="Nadpis2"/>
        <w:spacing w:line="240" w:lineRule="auto"/>
        <w:ind w:left="426"/>
        <w:rPr>
          <w:rFonts w:ascii="Calibri Light" w:hAnsi="Calibri Light" w:cs="Calibri Light"/>
          <w:sz w:val="22"/>
          <w:szCs w:val="22"/>
          <w:lang w:val="cs-CZ"/>
        </w:rPr>
      </w:pPr>
      <w:r w:rsidRPr="00C37741">
        <w:rPr>
          <w:rFonts w:ascii="Calibri Light" w:hAnsi="Calibri Light" w:cs="Calibri Light"/>
          <w:sz w:val="22"/>
          <w:szCs w:val="22"/>
          <w:lang w:val="cs-CZ"/>
        </w:rPr>
        <w:t>ode dne řádného provedení díla Zhotovitelem.</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Záruční doba tedy počíná běžet dnem následujícím po</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dni protokolárního</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převzetí díla Objednatelem.</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Objednatel je oprávněn reklamovat v záruční době dle článku </w:t>
      </w:r>
      <w:r w:rsidR="00F25220" w:rsidRPr="00C37741">
        <w:rPr>
          <w:rFonts w:ascii="Calibri Light" w:hAnsi="Calibri Light" w:cs="Calibri Light"/>
          <w:sz w:val="22"/>
          <w:szCs w:val="22"/>
          <w:lang w:val="cs-CZ"/>
        </w:rPr>
        <w:t>14</w:t>
      </w:r>
      <w:r w:rsidRPr="00C37741">
        <w:rPr>
          <w:rFonts w:ascii="Calibri Light" w:hAnsi="Calibri Light" w:cs="Calibri Light"/>
          <w:sz w:val="22"/>
          <w:szCs w:val="22"/>
          <w:lang w:val="cs-CZ"/>
        </w:rPr>
        <w:t xml:space="preserve"> odst. 1 Smlouvy vady díla u</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Zhotovitele</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na adrese jeho sídla uvedeného v Obchodním rejstříku, a to písemnou formou. V reklamaci musí být popsána vada díla, případně požadavek na způsob odstranění vad díla,</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a</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to</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včetně termínu pro odstranění vad díla Zhotovitelem. Objednatel má právo volby způsobu odstranění důsledku vadného plnění, tuto volbu může měnit i bez souhlasu Zhotovitele.</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zavazuje bez zbytečného odkladu, nejpozději však do 48 hodin od okamžiku písemného oznámení vady díla či jeho části,</w:t>
      </w:r>
      <w:r w:rsidR="009C5371" w:rsidRPr="00C37741">
        <w:rPr>
          <w:rFonts w:ascii="Calibri Light" w:hAnsi="Calibri Light" w:cs="Calibri Light"/>
          <w:sz w:val="22"/>
          <w:szCs w:val="22"/>
          <w:lang w:val="cs-CZ"/>
        </w:rPr>
        <w:t xml:space="preserve"> nedohodnou-li se smluvní strany v konkrétním případě jinak</w:t>
      </w:r>
      <w:r w:rsidR="00CC0A73" w:rsidRPr="00C37741">
        <w:rPr>
          <w:rFonts w:ascii="Calibri Light" w:hAnsi="Calibri Light" w:cs="Calibri Light"/>
          <w:sz w:val="22"/>
          <w:szCs w:val="22"/>
          <w:lang w:val="cs-CZ"/>
        </w:rPr>
        <w:t>,</w:t>
      </w:r>
      <w:r w:rsidRPr="00C37741">
        <w:rPr>
          <w:rFonts w:ascii="Calibri Light" w:hAnsi="Calibri Light" w:cs="Calibri Light"/>
          <w:sz w:val="22"/>
          <w:szCs w:val="22"/>
          <w:lang w:val="cs-CZ"/>
        </w:rPr>
        <w:t xml:space="preserve"> zahájit odstraňování vady díla či jeho části, a to i tehdy, neuznává-li Zhotovitel odpovědnost </w:t>
      </w:r>
      <w:r w:rsidRPr="00C37741">
        <w:rPr>
          <w:rFonts w:ascii="Calibri Light" w:hAnsi="Calibri Light" w:cs="Calibri Light"/>
          <w:sz w:val="22"/>
          <w:szCs w:val="22"/>
          <w:lang w:val="cs-CZ"/>
        </w:rPr>
        <w:lastRenderedPageBreak/>
        <w:t>za vady či příčiny, které ji vyvolaly, a vady odstranit v technicky co nejkratší lhůtě, tj. v</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přiměřené lhůtě (vzhledem k okolnostem).</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Pokud se smluvní strany v konkrétním případě výslovně písemně nedohodnou jinak,</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platí,</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že</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zhotovitel je povinen vadu odstranit </w:t>
      </w:r>
      <w:r w:rsidRPr="00C37741">
        <w:rPr>
          <w:rFonts w:ascii="Calibri Light" w:hAnsi="Calibri Light" w:cs="Calibri Light"/>
          <w:b/>
          <w:bCs/>
          <w:sz w:val="22"/>
          <w:szCs w:val="22"/>
          <w:lang w:val="cs-CZ"/>
        </w:rPr>
        <w:t xml:space="preserve">do 10 </w:t>
      </w:r>
      <w:r w:rsidR="001870E3" w:rsidRPr="00C37741">
        <w:rPr>
          <w:rFonts w:ascii="Calibri Light" w:hAnsi="Calibri Light" w:cs="Calibri Light"/>
          <w:b/>
          <w:bCs/>
          <w:sz w:val="22"/>
          <w:szCs w:val="22"/>
          <w:lang w:val="cs-CZ"/>
        </w:rPr>
        <w:t xml:space="preserve">(deseti) </w:t>
      </w:r>
      <w:r w:rsidRPr="00C37741">
        <w:rPr>
          <w:rFonts w:ascii="Calibri Light" w:hAnsi="Calibri Light" w:cs="Calibri Light"/>
          <w:b/>
          <w:bCs/>
          <w:sz w:val="22"/>
          <w:szCs w:val="22"/>
          <w:lang w:val="cs-CZ"/>
        </w:rPr>
        <w:t>dnů</w:t>
      </w:r>
      <w:r w:rsidRPr="00C37741">
        <w:rPr>
          <w:rFonts w:ascii="Calibri Light" w:hAnsi="Calibri Light" w:cs="Calibri Light"/>
          <w:sz w:val="22"/>
          <w:szCs w:val="22"/>
          <w:lang w:val="cs-CZ"/>
        </w:rPr>
        <w:t xml:space="preserve"> po započetí jejího odstraňování.</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Reklamaci lze uplatnit nejpozději do posledního dne záruční </w:t>
      </w:r>
      <w:r w:rsidR="00CC0A73" w:rsidRPr="00C37741">
        <w:rPr>
          <w:rFonts w:ascii="Calibri Light" w:hAnsi="Calibri Light" w:cs="Calibri Light"/>
          <w:sz w:val="22"/>
          <w:szCs w:val="22"/>
          <w:lang w:val="cs-CZ"/>
        </w:rPr>
        <w:t>doby</w:t>
      </w:r>
      <w:r w:rsidRPr="00C37741">
        <w:rPr>
          <w:rFonts w:ascii="Calibri Light" w:hAnsi="Calibri Light" w:cs="Calibri Light"/>
          <w:sz w:val="22"/>
          <w:szCs w:val="22"/>
          <w:lang w:val="cs-CZ"/>
        </w:rPr>
        <w:t>, přičemž reklamace se</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považuje za včas uplatněnou, pokud bude doručena Zhotoviteli poslední den záruční </w:t>
      </w:r>
      <w:r w:rsidR="00CC0A73" w:rsidRPr="00C37741">
        <w:rPr>
          <w:rFonts w:ascii="Calibri Light" w:hAnsi="Calibri Light" w:cs="Calibri Light"/>
          <w:sz w:val="22"/>
          <w:szCs w:val="22"/>
          <w:lang w:val="cs-CZ"/>
        </w:rPr>
        <w:t>doby</w:t>
      </w:r>
      <w:r w:rsidRPr="00C37741">
        <w:rPr>
          <w:rFonts w:ascii="Calibri Light" w:hAnsi="Calibri Light" w:cs="Calibri Light"/>
          <w:sz w:val="22"/>
          <w:szCs w:val="22"/>
          <w:lang w:val="cs-CZ"/>
        </w:rPr>
        <w:t>.</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Opravené dílo nebo náhradní plnění musí rovněž být Objednateli předáno dle Smlouvy (podmínky pro předání díla po jeho ukončení). Při odstraňování vad (i v rámci reklamace) a</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nedodělků díla se stávají jednotlivé komponenty součástí díla okamžikem zabudování do díla. Vady díla budou odstraňovány tak, aby dílo bylo udrženo v dobrém provozuschopném stavu.</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Oznámí-li Zhotovitel, že vady díla neuznává, je Objednatel oprávněn v zájmu předejití vzniku škod žádat odstranění vad vůči Zhotoviteli ve výše uvedených lhůtách s tím, že pokud se</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prokáže,</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že</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Zhotovitel za tyto vady neodpovídal, bude Objednatel povinen tyto vynaložené náklady (prokazatelně, účelně a řádně) Zhotoviteli uhradit a Zhotovitel bude nadále za dílo odpovídat v plném rozsahu.</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V případě odstranění vady díla či jeho části dodáním náhradního plnění (nahrazením novou bezvadnou věcí) běží pro toto náhradní plnění (věc) nová záruční </w:t>
      </w:r>
      <w:r w:rsidR="00CC0A73" w:rsidRPr="00C37741">
        <w:rPr>
          <w:rFonts w:ascii="Calibri Light" w:hAnsi="Calibri Light" w:cs="Calibri Light"/>
          <w:sz w:val="22"/>
          <w:szCs w:val="22"/>
          <w:lang w:val="cs-CZ"/>
        </w:rPr>
        <w:t>doba</w:t>
      </w:r>
      <w:r w:rsidRPr="00C37741">
        <w:rPr>
          <w:rFonts w:ascii="Calibri Light" w:hAnsi="Calibri Light" w:cs="Calibri Light"/>
          <w:sz w:val="22"/>
          <w:szCs w:val="22"/>
          <w:lang w:val="cs-CZ"/>
        </w:rPr>
        <w:t xml:space="preserve">, a to ode dne řádného protokolárního dodání a převzetí nového plnění (věci) Objednatelem. Záruční </w:t>
      </w:r>
      <w:r w:rsidR="00CC0A73" w:rsidRPr="00C37741">
        <w:rPr>
          <w:rFonts w:ascii="Calibri Light" w:hAnsi="Calibri Light" w:cs="Calibri Light"/>
          <w:sz w:val="22"/>
          <w:szCs w:val="22"/>
          <w:lang w:val="cs-CZ"/>
        </w:rPr>
        <w:t xml:space="preserve">doba </w:t>
      </w:r>
      <w:r w:rsidRPr="00C37741">
        <w:rPr>
          <w:rFonts w:ascii="Calibri Light" w:hAnsi="Calibri Light" w:cs="Calibri Light"/>
          <w:sz w:val="22"/>
          <w:szCs w:val="22"/>
          <w:lang w:val="cs-CZ"/>
        </w:rPr>
        <w:t xml:space="preserve">je shodná jako v článku </w:t>
      </w:r>
      <w:r w:rsidR="003E6210" w:rsidRPr="00C37741">
        <w:rPr>
          <w:rFonts w:ascii="Calibri Light" w:hAnsi="Calibri Light" w:cs="Calibri Light"/>
          <w:sz w:val="22"/>
          <w:szCs w:val="22"/>
          <w:lang w:val="cs-CZ"/>
        </w:rPr>
        <w:t>14</w:t>
      </w:r>
      <w:r w:rsidRPr="00C37741">
        <w:rPr>
          <w:rFonts w:ascii="Calibri Light" w:hAnsi="Calibri Light" w:cs="Calibri Light"/>
          <w:sz w:val="22"/>
          <w:szCs w:val="22"/>
          <w:lang w:val="cs-CZ"/>
        </w:rPr>
        <w:t>. odst. 1 Smlouvy. Po dobu od nahlášení vady díla Objednatelem Zhotoviteli až</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do</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řádného odstranění vady díla Zhotovitelem neběží záruční doba s tím, že doba přerušení běhu záruční </w:t>
      </w:r>
      <w:r w:rsidR="00CC0A73" w:rsidRPr="00C37741">
        <w:rPr>
          <w:rFonts w:ascii="Calibri Light" w:hAnsi="Calibri Light" w:cs="Calibri Light"/>
          <w:sz w:val="22"/>
          <w:szCs w:val="22"/>
          <w:lang w:val="cs-CZ"/>
        </w:rPr>
        <w:t xml:space="preserve">doby </w:t>
      </w:r>
      <w:r w:rsidRPr="00C37741">
        <w:rPr>
          <w:rFonts w:ascii="Calibri Light" w:hAnsi="Calibri Light" w:cs="Calibri Light"/>
          <w:sz w:val="22"/>
          <w:szCs w:val="22"/>
          <w:lang w:val="cs-CZ"/>
        </w:rPr>
        <w:t>bude počítána na celé dny a bude brán v úvahu každý započatý kalendářní den.</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dohodly, že:</w:t>
      </w:r>
    </w:p>
    <w:p w:rsidR="00F25B70" w:rsidRPr="00C37741" w:rsidRDefault="0002767D" w:rsidP="003E6210">
      <w:pPr>
        <w:pStyle w:val="Nadpis3"/>
        <w:numPr>
          <w:ilvl w:val="0"/>
          <w:numId w:val="90"/>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 xml:space="preserve">neodstraní-li Zhotovitel reklamované vady díla či jeho části ve lhůtě dle článku </w:t>
      </w:r>
      <w:r w:rsidR="003E6210" w:rsidRPr="00C37741">
        <w:rPr>
          <w:rFonts w:ascii="Calibri Light" w:hAnsi="Calibri Light" w:cs="Calibri Light"/>
          <w:sz w:val="22"/>
          <w:szCs w:val="22"/>
          <w:lang w:val="cs-CZ"/>
        </w:rPr>
        <w:t>14</w:t>
      </w:r>
      <w:r w:rsidRPr="00C37741">
        <w:rPr>
          <w:rFonts w:ascii="Calibri Light" w:hAnsi="Calibri Light" w:cs="Calibri Light"/>
          <w:sz w:val="22"/>
          <w:szCs w:val="22"/>
          <w:lang w:val="cs-CZ"/>
        </w:rPr>
        <w:t>.</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odst. 4 Smlouvy; nebo</w:t>
      </w:r>
    </w:p>
    <w:p w:rsidR="00F25B70" w:rsidRPr="00C37741" w:rsidRDefault="0002767D" w:rsidP="003E6210">
      <w:pPr>
        <w:pStyle w:val="Nadpis3"/>
        <w:numPr>
          <w:ilvl w:val="0"/>
          <w:numId w:val="90"/>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 xml:space="preserve">nezahájí-li Zhotovitel odstraňování vad díla v termínech dle článku </w:t>
      </w:r>
      <w:r w:rsidR="003E6210" w:rsidRPr="00C37741">
        <w:rPr>
          <w:rFonts w:ascii="Calibri Light" w:hAnsi="Calibri Light" w:cs="Calibri Light"/>
          <w:sz w:val="22"/>
          <w:szCs w:val="22"/>
          <w:lang w:val="cs-CZ"/>
        </w:rPr>
        <w:t>14</w:t>
      </w:r>
      <w:r w:rsidRPr="00C37741">
        <w:rPr>
          <w:rFonts w:ascii="Calibri Light" w:hAnsi="Calibri Light" w:cs="Calibri Light"/>
          <w:sz w:val="22"/>
          <w:szCs w:val="22"/>
          <w:lang w:val="cs-CZ"/>
        </w:rPr>
        <w:t>. odst. 3 Smlouvy; nebo</w:t>
      </w:r>
    </w:p>
    <w:p w:rsidR="00F25B70" w:rsidRPr="00C37741" w:rsidRDefault="0002767D" w:rsidP="003E6210">
      <w:pPr>
        <w:pStyle w:val="Nadpis3"/>
        <w:numPr>
          <w:ilvl w:val="0"/>
          <w:numId w:val="90"/>
        </w:numPr>
        <w:spacing w:after="120"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oznámí-li Zhotovitel Objednateli před uplynutím doby k odstranění vad díla, že vadu neodstraní; nebo</w:t>
      </w:r>
    </w:p>
    <w:p w:rsidR="00B8736C" w:rsidRPr="00C37741" w:rsidRDefault="0002767D" w:rsidP="003E6210">
      <w:pPr>
        <w:pStyle w:val="Nadpis3"/>
        <w:numPr>
          <w:ilvl w:val="0"/>
          <w:numId w:val="90"/>
        </w:numPr>
        <w:spacing w:line="240" w:lineRule="auto"/>
        <w:ind w:left="1134" w:hanging="425"/>
        <w:rPr>
          <w:rFonts w:ascii="Calibri Light" w:hAnsi="Calibri Light" w:cs="Calibri Light"/>
          <w:sz w:val="22"/>
          <w:szCs w:val="22"/>
          <w:lang w:val="cs-CZ"/>
        </w:rPr>
      </w:pPr>
      <w:r w:rsidRPr="00C37741">
        <w:rPr>
          <w:rFonts w:ascii="Calibri Light" w:hAnsi="Calibri Light" w:cs="Calibri Light"/>
          <w:sz w:val="22"/>
          <w:szCs w:val="22"/>
          <w:lang w:val="cs-CZ"/>
        </w:rPr>
        <w:t>je-li zřejmé, že Zhotovitel reklamované vady nebo nedodělky díla či jeho části ve lhůtě stanovené Objednatelem přiměřeně dle charakteru vad a nedodělků díla neodstraní,</w:t>
      </w:r>
    </w:p>
    <w:p w:rsidR="00F25B70" w:rsidRPr="00C37741" w:rsidRDefault="0002767D" w:rsidP="00B8736C">
      <w:pPr>
        <w:pStyle w:val="Nadpis3"/>
        <w:numPr>
          <w:ilvl w:val="0"/>
          <w:numId w:val="0"/>
        </w:numPr>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má Objednatel vedle výše uvedených oprávnění a nároků dle občanského zákoníku též právo zadat,</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a</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to</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i bez předchozího upozornění Zhotovitele, provedení oprav třetí osobě. Objednateli v takovém případě vzniká vůči Zhotoviteli oprávnění, aby mu Zhotovitel zaplatil částku připadající na</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Práva a povinnosti ze Zhotovitelem poskytnuté záruky nezanikají ani odstoupením kterékoli ze</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smluvních stran od Smlouvy.</w:t>
      </w:r>
    </w:p>
    <w:p w:rsidR="00F25B70" w:rsidRPr="00C37741" w:rsidRDefault="0002767D" w:rsidP="003E6210">
      <w:pPr>
        <w:pStyle w:val="Nadpis2"/>
        <w:numPr>
          <w:ilvl w:val="1"/>
          <w:numId w:val="8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 reklamačním řízení budou Objednatelem pořizovány písemné zápisy ve dvojím vyhotovení,</w:t>
      </w:r>
      <w:r w:rsidR="003E6210" w:rsidRPr="00C37741">
        <w:rPr>
          <w:rFonts w:ascii="Calibri Light" w:hAnsi="Calibri Light" w:cs="Calibri Light"/>
          <w:sz w:val="22"/>
          <w:szCs w:val="22"/>
          <w:lang w:val="cs-CZ"/>
        </w:rPr>
        <w:t> </w:t>
      </w:r>
      <w:r w:rsidRPr="00C37741">
        <w:rPr>
          <w:rFonts w:ascii="Calibri Light" w:hAnsi="Calibri Light" w:cs="Calibri Light"/>
          <w:sz w:val="22"/>
          <w:szCs w:val="22"/>
          <w:lang w:val="cs-CZ"/>
        </w:rPr>
        <w:t>z nichž jeden stejnopis obdrží každá ze smluvních stran.</w:t>
      </w:r>
    </w:p>
    <w:p w:rsidR="00F25B70" w:rsidRPr="00C37741" w:rsidRDefault="00F05695" w:rsidP="00402CCB">
      <w:pPr>
        <w:pStyle w:val="Nadpis1"/>
      </w:pPr>
      <w:r w:rsidRPr="00C37741">
        <w:t xml:space="preserve">Článek 15 - </w:t>
      </w:r>
      <w:r w:rsidR="0002767D" w:rsidRPr="00C37741">
        <w:t>Předání a převzetí díla (stavby)</w:t>
      </w:r>
    </w:p>
    <w:p w:rsidR="0014162E" w:rsidRPr="00C37741" w:rsidRDefault="0002767D" w:rsidP="00F05695">
      <w:pPr>
        <w:pStyle w:val="Nadpis2"/>
        <w:numPr>
          <w:ilvl w:val="1"/>
          <w:numId w:val="91"/>
        </w:numPr>
        <w:spacing w:line="240" w:lineRule="auto"/>
        <w:ind w:left="426" w:hanging="426"/>
        <w:rPr>
          <w:rFonts w:ascii="Calibri Light" w:hAnsi="Calibri Light" w:cs="Calibri Light"/>
          <w:sz w:val="22"/>
          <w:szCs w:val="22"/>
          <w:u w:val="single"/>
          <w:lang w:val="cs-CZ"/>
        </w:rPr>
      </w:pPr>
      <w:r w:rsidRPr="00C37741">
        <w:rPr>
          <w:rFonts w:ascii="Calibri Light" w:hAnsi="Calibri Light" w:cs="Calibri Light"/>
          <w:sz w:val="22"/>
          <w:szCs w:val="22"/>
          <w:lang w:val="cs-CZ"/>
        </w:rPr>
        <w:lastRenderedPageBreak/>
        <w:t>Předáním a převzetím díla (stavby) se rozumí přejímací řízení, které svolá Zhotovitel nejpozději na den, kdy má Zhotovitel dle Smlouvy dílo ukončit a předat (odevzdat) Objednateli. Dílo (stavba) bude předáno v přejímacím řízení. Na</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xml:space="preserve">přejímací řízení přizve Zhotovitel Objednatele písemným oznámením, které musí být Objednateli zasláno alespoň </w:t>
      </w:r>
      <w:r w:rsidRPr="00C37741">
        <w:rPr>
          <w:rFonts w:ascii="Calibri Light" w:hAnsi="Calibri Light" w:cs="Calibri Light"/>
          <w:b/>
          <w:bCs/>
          <w:sz w:val="22"/>
          <w:szCs w:val="22"/>
          <w:lang w:val="cs-CZ"/>
        </w:rPr>
        <w:t xml:space="preserve">10 </w:t>
      </w:r>
      <w:r w:rsidR="001870E3" w:rsidRPr="00C37741">
        <w:rPr>
          <w:rFonts w:ascii="Calibri Light" w:hAnsi="Calibri Light" w:cs="Calibri Light"/>
          <w:b/>
          <w:bCs/>
          <w:sz w:val="22"/>
          <w:szCs w:val="22"/>
          <w:lang w:val="cs-CZ"/>
        </w:rPr>
        <w:t xml:space="preserve">(deset) </w:t>
      </w:r>
      <w:r w:rsidRPr="00C37741">
        <w:rPr>
          <w:rFonts w:ascii="Calibri Light" w:hAnsi="Calibri Light" w:cs="Calibri Light"/>
          <w:b/>
          <w:bCs/>
          <w:sz w:val="22"/>
          <w:szCs w:val="22"/>
          <w:lang w:val="cs-CZ"/>
        </w:rPr>
        <w:t>pracovních dnů</w:t>
      </w:r>
      <w:r w:rsidRPr="00C37741">
        <w:rPr>
          <w:rFonts w:ascii="Calibri Light" w:hAnsi="Calibri Light" w:cs="Calibri Light"/>
          <w:sz w:val="22"/>
          <w:szCs w:val="22"/>
          <w:lang w:val="cs-CZ"/>
        </w:rPr>
        <w:t xml:space="preserve"> předem. Objednatel má povinnost k přejímacímu řízení přizvat osoby vykonávající funkci technického dozoru </w:t>
      </w:r>
      <w:r w:rsidR="001440F3" w:rsidRPr="00C37741">
        <w:rPr>
          <w:rFonts w:ascii="Calibri Light" w:hAnsi="Calibri Light" w:cs="Calibri Light"/>
          <w:sz w:val="22"/>
          <w:szCs w:val="22"/>
          <w:lang w:val="cs-CZ"/>
        </w:rPr>
        <w:t>stavebníka</w:t>
      </w:r>
      <w:r w:rsidRPr="00C37741">
        <w:rPr>
          <w:rFonts w:ascii="Calibri Light" w:hAnsi="Calibri Light" w:cs="Calibri Light"/>
          <w:sz w:val="22"/>
          <w:szCs w:val="22"/>
          <w:lang w:val="cs-CZ"/>
        </w:rPr>
        <w:t>, případně také autorského dozoru projektanta. S předáním díla</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 xml:space="preserve">Zhotovitel předá Objednateli taktéž všechny doklady, k jejichž předání se zavázal Smlouvou (viz </w:t>
      </w:r>
      <w:r w:rsidR="00B6124B" w:rsidRPr="00C37741">
        <w:rPr>
          <w:rFonts w:ascii="Calibri Light" w:hAnsi="Calibri Light" w:cs="Calibri Light"/>
          <w:sz w:val="22"/>
          <w:szCs w:val="22"/>
          <w:lang w:val="cs-CZ"/>
        </w:rPr>
        <w:t>zejména</w:t>
      </w:r>
      <w:r w:rsidRPr="00C37741">
        <w:rPr>
          <w:rFonts w:ascii="Calibri Light" w:hAnsi="Calibri Light" w:cs="Calibri Light"/>
          <w:sz w:val="22"/>
          <w:szCs w:val="22"/>
          <w:lang w:val="cs-CZ"/>
        </w:rPr>
        <w:t xml:space="preserve"> odst.</w:t>
      </w:r>
      <w:r w:rsidR="006A1A31"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4. tohoto článku) a které jsou nezbytné ke kolaudaci díla.</w:t>
      </w:r>
    </w:p>
    <w:p w:rsidR="00DB30DC" w:rsidRPr="00C37741" w:rsidRDefault="0002767D" w:rsidP="00F05695">
      <w:pPr>
        <w:pStyle w:val="Nadpis2"/>
        <w:numPr>
          <w:ilvl w:val="1"/>
          <w:numId w:val="91"/>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K předání díla Zhotovitelem Objednateli dojde na základě předávacího řízení, a to formou písemného předávacího protokolu, jehož součástí bude i příslušná dokumentace, pokud je to</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stanoveno Smlouvou či pokud je to obvyklé, který bude podepsán oprávněnými zástupci obou smluvních stran. Objednatelem podepsaný přejímací protokol nezbavuje Zhotovitele odpovědnosti za event. vady, s nimiž bude dílo převzato.</w:t>
      </w:r>
    </w:p>
    <w:p w:rsidR="00DB30DC" w:rsidRPr="00C37741" w:rsidRDefault="0002767D" w:rsidP="00F05695">
      <w:pPr>
        <w:pStyle w:val="Nadpis2"/>
        <w:numPr>
          <w:ilvl w:val="1"/>
          <w:numId w:val="91"/>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C37741">
        <w:rPr>
          <w:rFonts w:ascii="Calibri Light" w:hAnsi="Calibri Light" w:cs="Calibri Light"/>
          <w:sz w:val="22"/>
          <w:szCs w:val="22"/>
          <w:lang w:val="cs-CZ"/>
        </w:rPr>
        <w:t>O</w:t>
      </w:r>
      <w:r w:rsidRPr="00C37741">
        <w:rPr>
          <w:rFonts w:ascii="Calibri Light" w:hAnsi="Calibri Light" w:cs="Calibri Light"/>
          <w:sz w:val="22"/>
          <w:szCs w:val="22"/>
          <w:lang w:val="cs-CZ"/>
        </w:rPr>
        <w:t>bjednatel odmítá dílo převzít, je povinen uvést tuto skutečnost a důvody odmítnutí do</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protokolu. Pokud tyto důvody Zhotovitel neuzná a vznikne tím rozpor, bude tento posouzen soudním znalcem určeným Objednatelem. Jeho stanovisko je pro obě strany závazné. Náklady na</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znalce ponese </w:t>
      </w:r>
      <w:r w:rsidR="00F0263E" w:rsidRPr="00C37741">
        <w:rPr>
          <w:rFonts w:ascii="Calibri Light" w:hAnsi="Calibri Light" w:cs="Calibri Light"/>
          <w:sz w:val="22"/>
          <w:szCs w:val="22"/>
          <w:lang w:val="cs-CZ"/>
        </w:rPr>
        <w:t>Objednatel</w:t>
      </w:r>
      <w:r w:rsidRPr="00C37741">
        <w:rPr>
          <w:rFonts w:ascii="Calibri Light" w:hAnsi="Calibri Light" w:cs="Calibri Light"/>
          <w:sz w:val="22"/>
          <w:szCs w:val="22"/>
          <w:lang w:val="cs-CZ"/>
        </w:rPr>
        <w:t>. Objednatel není povinen převzít dílo, které vykazuje vady a</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r w:rsidR="00F05695" w:rsidRPr="00C37741">
        <w:rPr>
          <w:rFonts w:ascii="Calibri Light" w:hAnsi="Calibri Light" w:cs="Calibri Light"/>
          <w:sz w:val="22"/>
          <w:szCs w:val="22"/>
          <w:lang w:val="cs-CZ"/>
        </w:rPr>
        <w:t>15</w:t>
      </w:r>
      <w:r w:rsidRPr="00C37741">
        <w:rPr>
          <w:rFonts w:ascii="Calibri Light" w:hAnsi="Calibri Light" w:cs="Calibri Light"/>
          <w:sz w:val="22"/>
          <w:szCs w:val="22"/>
          <w:lang w:val="cs-CZ"/>
        </w:rPr>
        <w:t>. odst. 7 Smlouvy. Předávací protokol bude vyhotoven ve třech stejnopisech, z nichž jeden obdrží Zhotovitel a dva Objednatel. Každý stejnopis bude podepsán oběma stranami a má právní sílu originálu.</w:t>
      </w:r>
    </w:p>
    <w:p w:rsidR="0014162E" w:rsidRPr="00C37741" w:rsidRDefault="0002767D" w:rsidP="00F05695">
      <w:pPr>
        <w:pStyle w:val="Nadpis2"/>
        <w:numPr>
          <w:ilvl w:val="1"/>
          <w:numId w:val="91"/>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 případě, že je Objednatelem přebíráno dokončené dílo, skutečnost, že dílo je dokončeno co</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do množství, jakosti, kompletnosti a schopnosti trvalého užívání, prokazuje zásadně Zhotovitel a za tím účelem předkládá nezbytné písemné doklady Objednateli. Zhotovitel doloží Objednateli před zahájením přejímacího řízení dokumentaci skuteč</w:t>
      </w:r>
      <w:r w:rsidR="00F0263E" w:rsidRPr="00C37741">
        <w:rPr>
          <w:rFonts w:ascii="Calibri Light" w:hAnsi="Calibri Light" w:cs="Calibri Light"/>
          <w:sz w:val="22"/>
          <w:szCs w:val="22"/>
          <w:lang w:val="cs-CZ"/>
        </w:rPr>
        <w:t>ného provedení, stavební deník</w:t>
      </w:r>
      <w:r w:rsidRPr="00C37741">
        <w:rPr>
          <w:rFonts w:ascii="Calibri Light" w:hAnsi="Calibri Light" w:cs="Calibri Light"/>
          <w:sz w:val="22"/>
          <w:szCs w:val="22"/>
          <w:lang w:val="cs-CZ"/>
        </w:rPr>
        <w:t>,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přejímacím řízení, nepovažuje se dílo za řádně </w:t>
      </w:r>
      <w:r w:rsidR="009468EE" w:rsidRPr="00C37741">
        <w:rPr>
          <w:rFonts w:ascii="Calibri Light" w:hAnsi="Calibri Light" w:cs="Calibri Light"/>
          <w:sz w:val="22"/>
          <w:szCs w:val="22"/>
          <w:lang w:val="cs-CZ"/>
        </w:rPr>
        <w:t>do</w:t>
      </w:r>
      <w:r w:rsidRPr="00C37741">
        <w:rPr>
          <w:rFonts w:ascii="Calibri Light" w:hAnsi="Calibri Light" w:cs="Calibri Light"/>
          <w:sz w:val="22"/>
          <w:szCs w:val="22"/>
          <w:lang w:val="cs-CZ"/>
        </w:rPr>
        <w:t>končené.</w:t>
      </w:r>
    </w:p>
    <w:p w:rsidR="0014162E" w:rsidRPr="00C37741" w:rsidRDefault="0002767D" w:rsidP="00F05695">
      <w:pPr>
        <w:pStyle w:val="Nadpis2"/>
        <w:numPr>
          <w:ilvl w:val="1"/>
          <w:numId w:val="91"/>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C37741" w:rsidRDefault="0002767D" w:rsidP="00F05695">
      <w:pPr>
        <w:pStyle w:val="Nadpis2"/>
        <w:numPr>
          <w:ilvl w:val="1"/>
          <w:numId w:val="91"/>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 případě, že se při přejímání díla Objednatelem prokáže, že je Zhotovitelem předáváno dílo,</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které nese vady nad rámec § 2628 občanského zákoníku, není Objednatel povinen předávané </w:t>
      </w:r>
      <w:r w:rsidRPr="00C37741">
        <w:rPr>
          <w:rFonts w:ascii="Calibri Light" w:hAnsi="Calibri Light" w:cs="Calibri Light"/>
          <w:sz w:val="22"/>
          <w:szCs w:val="22"/>
          <w:lang w:val="cs-CZ"/>
        </w:rPr>
        <w:lastRenderedPageBreak/>
        <w:t>dílo převzít. Vadou se pro účely Smlouvy rozumí odchylka v kvantitě, kvalitě, rozsahu nebo</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parametrech díla, stanovených projektem díla, Smlouvou </w:t>
      </w:r>
      <w:r w:rsidR="009468EE" w:rsidRPr="00C37741">
        <w:rPr>
          <w:rFonts w:ascii="Calibri Light" w:hAnsi="Calibri Light" w:cs="Calibri Light"/>
          <w:sz w:val="22"/>
          <w:szCs w:val="22"/>
          <w:lang w:val="cs-CZ"/>
        </w:rPr>
        <w:t>nebo</w:t>
      </w:r>
      <w:r w:rsidRPr="00C37741">
        <w:rPr>
          <w:rFonts w:ascii="Calibri Light" w:hAnsi="Calibri Light" w:cs="Calibri Light"/>
          <w:sz w:val="22"/>
          <w:szCs w:val="22"/>
          <w:lang w:val="cs-CZ"/>
        </w:rPr>
        <w:t xml:space="preserve"> obecně závaznými </w:t>
      </w:r>
      <w:r w:rsidR="009468EE" w:rsidRPr="00C37741">
        <w:rPr>
          <w:rFonts w:ascii="Calibri Light" w:hAnsi="Calibri Light" w:cs="Calibri Light"/>
          <w:sz w:val="22"/>
          <w:szCs w:val="22"/>
          <w:lang w:val="cs-CZ"/>
        </w:rPr>
        <w:t xml:space="preserve">právními </w:t>
      </w:r>
      <w:r w:rsidRPr="00C37741">
        <w:rPr>
          <w:rFonts w:ascii="Calibri Light" w:hAnsi="Calibri Light" w:cs="Calibri Light"/>
          <w:sz w:val="22"/>
          <w:szCs w:val="22"/>
          <w:lang w:val="cs-CZ"/>
        </w:rPr>
        <w:t xml:space="preserve">předpisy. Pokud Objednatel pro vady dílo nepřevezme, opakuje se přejímací řízení po jejich odstranění analogicky dle tohoto článku Smlouvy. </w:t>
      </w:r>
    </w:p>
    <w:p w:rsidR="0014162E" w:rsidRPr="00C37741" w:rsidRDefault="0002767D" w:rsidP="00F05695">
      <w:pPr>
        <w:pStyle w:val="Nadpis2"/>
        <w:numPr>
          <w:ilvl w:val="1"/>
          <w:numId w:val="91"/>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C37741" w:rsidRDefault="00F05695" w:rsidP="00402CCB">
      <w:pPr>
        <w:pStyle w:val="Nadpis1"/>
      </w:pPr>
      <w:r w:rsidRPr="00C37741">
        <w:t xml:space="preserve">Článek 16 - </w:t>
      </w:r>
      <w:r w:rsidR="0002767D" w:rsidRPr="00C37741">
        <w:t>Úrok z prodlení a smluvní pokuta</w:t>
      </w:r>
    </w:p>
    <w:p w:rsidR="00F25B70"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zajištěné smluvní pokutou</w:t>
      </w:r>
      <w:r w:rsidR="00097B5B" w:rsidRPr="00C37741">
        <w:rPr>
          <w:rFonts w:ascii="Calibri Light" w:hAnsi="Calibri Light" w:cs="Calibri Light"/>
          <w:sz w:val="22"/>
          <w:szCs w:val="22"/>
          <w:lang w:val="cs-CZ"/>
        </w:rPr>
        <w:t xml:space="preserve"> v plném rozsahu</w:t>
      </w:r>
      <w:r w:rsidRPr="00C37741">
        <w:rPr>
          <w:rFonts w:ascii="Calibri Light" w:hAnsi="Calibri Light" w:cs="Calibri Light"/>
          <w:sz w:val="22"/>
          <w:szCs w:val="22"/>
          <w:lang w:val="cs-CZ"/>
        </w:rPr>
        <w:t>. Pohledávka Objednatele na zaplacení smluvní pokuty, případně jiné pohledávky vzniklé Objednateli na základě Smlouvy, může být započtena na pohledávku Zhotovitele na zaplacení ceny za provedené dílo.</w:t>
      </w:r>
    </w:p>
    <w:p w:rsidR="006742F6" w:rsidRPr="00C37741" w:rsidRDefault="006742F6"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Za prodlení se splněním lhůty sjednané pro provedení (předání a převzetí) řádně dokončeného díla v termínu dle článku </w:t>
      </w:r>
      <w:r w:rsidR="00F05695" w:rsidRPr="00C37741">
        <w:rPr>
          <w:rFonts w:ascii="Calibri Light" w:hAnsi="Calibri Light" w:cs="Calibri Light"/>
          <w:sz w:val="22"/>
          <w:szCs w:val="22"/>
          <w:lang w:val="cs-CZ"/>
        </w:rPr>
        <w:t>5</w:t>
      </w:r>
      <w:r w:rsidRPr="00C37741">
        <w:rPr>
          <w:rFonts w:ascii="Calibri Light" w:hAnsi="Calibri Light" w:cs="Calibri Light"/>
          <w:sz w:val="22"/>
          <w:szCs w:val="22"/>
          <w:lang w:val="cs-CZ"/>
        </w:rPr>
        <w:t xml:space="preserve"> Smlouvy je Zhotovitel povinen zaplatit Objedn</w:t>
      </w:r>
      <w:r w:rsidR="00A62134" w:rsidRPr="00C37741">
        <w:rPr>
          <w:rFonts w:ascii="Calibri Light" w:hAnsi="Calibri Light" w:cs="Calibri Light"/>
          <w:sz w:val="22"/>
          <w:szCs w:val="22"/>
          <w:lang w:val="cs-CZ"/>
        </w:rPr>
        <w:t>ateli smluvní pokutu ve</w:t>
      </w:r>
      <w:r w:rsidR="00F05695" w:rsidRPr="00C37741">
        <w:rPr>
          <w:rFonts w:ascii="Calibri Light" w:hAnsi="Calibri Light" w:cs="Calibri Light"/>
          <w:sz w:val="22"/>
          <w:szCs w:val="22"/>
          <w:lang w:val="cs-CZ"/>
        </w:rPr>
        <w:t> </w:t>
      </w:r>
      <w:r w:rsidR="00A62134" w:rsidRPr="00C37741">
        <w:rPr>
          <w:rFonts w:ascii="Calibri Light" w:hAnsi="Calibri Light" w:cs="Calibri Light"/>
          <w:sz w:val="22"/>
          <w:szCs w:val="22"/>
          <w:lang w:val="cs-CZ"/>
        </w:rPr>
        <w:t>výši 0,</w:t>
      </w:r>
      <w:r w:rsidR="00F05695" w:rsidRPr="00C37741">
        <w:rPr>
          <w:rFonts w:ascii="Calibri Light" w:hAnsi="Calibri Light" w:cs="Calibri Light"/>
          <w:sz w:val="22"/>
          <w:szCs w:val="22"/>
          <w:lang w:val="cs-CZ"/>
        </w:rPr>
        <w:t>1</w:t>
      </w:r>
      <w:r w:rsidRPr="00C37741">
        <w:rPr>
          <w:rFonts w:ascii="Calibri Light" w:hAnsi="Calibri Light" w:cs="Calibri Light"/>
          <w:sz w:val="22"/>
          <w:szCs w:val="22"/>
          <w:lang w:val="cs-CZ"/>
        </w:rPr>
        <w:t xml:space="preserve"> % z ceny díla, a to za každý i započatý den prodlení.</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Pro případ prodlení Zhotovitele se splněním povinnosti odstranit vady, se kterými bylo dílo převzato</w:t>
      </w:r>
      <w:r w:rsidR="00F0263E" w:rsidRPr="00C37741">
        <w:rPr>
          <w:rFonts w:ascii="Calibri Light" w:hAnsi="Calibri Light" w:cs="Calibri Light"/>
          <w:sz w:val="22"/>
          <w:szCs w:val="22"/>
          <w:lang w:val="cs-CZ"/>
        </w:rPr>
        <w:t xml:space="preserve"> </w:t>
      </w:r>
      <w:r w:rsidR="00214EDA" w:rsidRPr="00C37741">
        <w:rPr>
          <w:rFonts w:ascii="Calibri Light" w:hAnsi="Calibri Light" w:cs="Calibri Light"/>
          <w:sz w:val="22"/>
          <w:szCs w:val="22"/>
          <w:lang w:val="cs-CZ"/>
        </w:rPr>
        <w:t>(uvedené v protokolu)</w:t>
      </w:r>
      <w:r w:rsidRPr="00C37741">
        <w:rPr>
          <w:rFonts w:ascii="Calibri Light" w:hAnsi="Calibri Light" w:cs="Calibri Light"/>
          <w:sz w:val="22"/>
          <w:szCs w:val="22"/>
          <w:lang w:val="cs-CZ"/>
        </w:rPr>
        <w:t xml:space="preserve">, je Zhotovitel povinen uhradit Objednateli smluvní pokutu, kterou strany Smlouvy sjednaly ve výši </w:t>
      </w:r>
      <w:proofErr w:type="gramStart"/>
      <w:r w:rsidRPr="00C37741">
        <w:rPr>
          <w:rFonts w:ascii="Calibri Light" w:hAnsi="Calibri Light" w:cs="Calibri Light"/>
          <w:sz w:val="22"/>
          <w:szCs w:val="22"/>
          <w:lang w:val="cs-CZ"/>
        </w:rPr>
        <w:t>1</w:t>
      </w:r>
      <w:r w:rsidR="00AE2CDA"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proofErr w:type="gramEnd"/>
      <w:r w:rsidR="008E5225"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Kč za každý den a případ prodlení a vadu zvlášť.</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proofErr w:type="gramStart"/>
      <w:r w:rsidRPr="00C37741">
        <w:rPr>
          <w:rFonts w:ascii="Calibri Light" w:hAnsi="Calibri Light" w:cs="Calibri Light"/>
          <w:sz w:val="22"/>
          <w:szCs w:val="22"/>
          <w:lang w:val="cs-CZ"/>
        </w:rPr>
        <w:t>1</w:t>
      </w:r>
      <w:r w:rsidR="00AE2CDA"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proofErr w:type="gramEnd"/>
      <w:r w:rsidR="008E5225"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Kč za každý den a případ prodlení – u každé vady zvlášť.</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proofErr w:type="gramStart"/>
      <w:r w:rsidRPr="00C37741">
        <w:rPr>
          <w:rFonts w:ascii="Calibri Light" w:hAnsi="Calibri Light" w:cs="Calibri Light"/>
          <w:sz w:val="22"/>
          <w:szCs w:val="22"/>
          <w:lang w:val="cs-CZ"/>
        </w:rPr>
        <w:t>1</w:t>
      </w:r>
      <w:r w:rsidR="00AE2CDA"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proofErr w:type="gramEnd"/>
      <w:r w:rsidR="008E5225"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Kč za každý den prodlení.</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0,02 % za každý den prodlení z částky, s jejímž zaplacením bude Objednatel v prodlení.</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Pro případ, že Zhotovitel poruší předpisy BOZP, PO </w:t>
      </w:r>
      <w:r w:rsidR="00214EDA" w:rsidRPr="00C37741">
        <w:rPr>
          <w:rFonts w:ascii="Calibri Light" w:hAnsi="Calibri Light" w:cs="Calibri Light"/>
          <w:sz w:val="22"/>
          <w:szCs w:val="22"/>
          <w:lang w:val="cs-CZ"/>
        </w:rPr>
        <w:t>nebo</w:t>
      </w:r>
      <w:r w:rsidRPr="00C37741">
        <w:rPr>
          <w:rFonts w:ascii="Calibri Light" w:hAnsi="Calibri Light" w:cs="Calibri Light"/>
          <w:sz w:val="22"/>
          <w:szCs w:val="22"/>
          <w:lang w:val="cs-CZ"/>
        </w:rPr>
        <w:t xml:space="preserve"> OŽP</w:t>
      </w:r>
      <w:r w:rsidR="00457BEB" w:rsidRPr="00C37741">
        <w:rPr>
          <w:rFonts w:ascii="Calibri Light" w:hAnsi="Calibri Light" w:cs="Calibri Light"/>
          <w:sz w:val="22"/>
          <w:szCs w:val="22"/>
          <w:lang w:val="cs-CZ"/>
        </w:rPr>
        <w:t>,</w:t>
      </w:r>
      <w:r w:rsidRPr="00C37741">
        <w:rPr>
          <w:rFonts w:ascii="Calibri Light" w:hAnsi="Calibri Light" w:cs="Calibri Light"/>
          <w:sz w:val="22"/>
          <w:szCs w:val="22"/>
          <w:lang w:val="cs-CZ"/>
        </w:rPr>
        <w:t xml:space="preserve"> je Zhotovitel povinen zaplatit smluvní pokutu, kterou smluvní strany sjednaly ve výši </w:t>
      </w:r>
      <w:proofErr w:type="gramStart"/>
      <w:r w:rsidRPr="00C37741">
        <w:rPr>
          <w:rFonts w:ascii="Calibri Light" w:hAnsi="Calibri Light" w:cs="Calibri Light"/>
          <w:sz w:val="22"/>
          <w:szCs w:val="22"/>
          <w:lang w:val="cs-CZ"/>
        </w:rPr>
        <w:t>1</w:t>
      </w:r>
      <w:r w:rsidR="00A9026E"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proofErr w:type="gramEnd"/>
      <w:r w:rsidRPr="00C37741">
        <w:rPr>
          <w:rFonts w:ascii="Calibri Light" w:hAnsi="Calibri Light" w:cs="Calibri Light"/>
          <w:sz w:val="22"/>
          <w:szCs w:val="22"/>
          <w:lang w:val="cs-CZ"/>
        </w:rPr>
        <w:t xml:space="preserve"> Kč za každý jednotlivý případ porušení.</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Pro případ nedodržení termínů k odstranění nedostatků dle zjištěné kontroly koordinátorem BOZP bude Zhotovitel povinen zaplatit smluvní pokutu, kterou smluvní strany sjednaly ve výši </w:t>
      </w:r>
      <w:proofErr w:type="gramStart"/>
      <w:r w:rsidRPr="00C37741">
        <w:rPr>
          <w:rFonts w:ascii="Calibri Light" w:hAnsi="Calibri Light" w:cs="Calibri Light"/>
          <w:sz w:val="22"/>
          <w:szCs w:val="22"/>
          <w:lang w:val="cs-CZ"/>
        </w:rPr>
        <w:t>1</w:t>
      </w:r>
      <w:r w:rsidR="00A9026E"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proofErr w:type="gramEnd"/>
      <w:r w:rsidRPr="00C37741">
        <w:rPr>
          <w:rFonts w:ascii="Calibri Light" w:hAnsi="Calibri Light" w:cs="Calibri Light"/>
          <w:sz w:val="22"/>
          <w:szCs w:val="22"/>
          <w:lang w:val="cs-CZ"/>
        </w:rPr>
        <w:t xml:space="preserve"> Kč za každý i započatý den prodlení – za každý případ zvlášť.</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Pokud bude Zhotovitel v prodlení se zahájením plnění, zaplatí Objednateli smluvní pokutu ve</w:t>
      </w:r>
      <w:r w:rsidR="00F0569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výši </w:t>
      </w:r>
      <w:proofErr w:type="gramStart"/>
      <w:r w:rsidRPr="00C37741">
        <w:rPr>
          <w:rFonts w:ascii="Calibri Light" w:hAnsi="Calibri Light" w:cs="Calibri Light"/>
          <w:sz w:val="22"/>
          <w:szCs w:val="22"/>
          <w:lang w:val="cs-CZ"/>
        </w:rPr>
        <w:t>1</w:t>
      </w:r>
      <w:r w:rsidR="00683E69"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r w:rsidR="00F42CB0" w:rsidRPr="00C37741">
        <w:rPr>
          <w:rFonts w:ascii="Calibri Light" w:hAnsi="Calibri Light" w:cs="Calibri Light"/>
          <w:sz w:val="22"/>
          <w:szCs w:val="22"/>
          <w:lang w:val="cs-CZ"/>
        </w:rPr>
        <w:t>,-</w:t>
      </w:r>
      <w:proofErr w:type="gramEnd"/>
      <w:r w:rsidRPr="00C37741">
        <w:rPr>
          <w:rFonts w:ascii="Calibri Light" w:hAnsi="Calibri Light" w:cs="Calibri Light"/>
          <w:sz w:val="22"/>
          <w:szCs w:val="22"/>
          <w:lang w:val="cs-CZ"/>
        </w:rPr>
        <w:t xml:space="preserve"> Kč za každý i započatý den prodlení.</w:t>
      </w:r>
    </w:p>
    <w:p w:rsidR="003F2BEF"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Pokud bude Zhotovitel v prodlení se zahájením odstraňování nedodělků či vad díla, zaplatí Objednateli smluvní pokutu </w:t>
      </w:r>
      <w:proofErr w:type="gramStart"/>
      <w:r w:rsidR="003F2BEF" w:rsidRPr="00C37741">
        <w:rPr>
          <w:rFonts w:ascii="Calibri Light" w:hAnsi="Calibri Light" w:cs="Calibri Light"/>
          <w:sz w:val="22"/>
          <w:szCs w:val="22"/>
          <w:lang w:val="cs-CZ"/>
        </w:rPr>
        <w:t>1</w:t>
      </w:r>
      <w:r w:rsidR="00683E69"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w:t>
      </w:r>
      <w:r w:rsidR="00F42CB0" w:rsidRPr="00C37741">
        <w:rPr>
          <w:rFonts w:ascii="Calibri Light" w:hAnsi="Calibri Light" w:cs="Calibri Light"/>
          <w:sz w:val="22"/>
          <w:szCs w:val="22"/>
          <w:lang w:val="cs-CZ"/>
        </w:rPr>
        <w:t>,-</w:t>
      </w:r>
      <w:proofErr w:type="gramEnd"/>
      <w:r w:rsidRPr="00C37741">
        <w:rPr>
          <w:rFonts w:ascii="Calibri Light" w:hAnsi="Calibri Light" w:cs="Calibri Light"/>
          <w:sz w:val="22"/>
          <w:szCs w:val="22"/>
          <w:lang w:val="cs-CZ"/>
        </w:rPr>
        <w:t xml:space="preserve"> Kč za každý nedodělek či vadu a každý i započatý den prodlení. Toto ustanovení platí rovněž při odstraňování vad v rámci záruky.</w:t>
      </w:r>
    </w:p>
    <w:p w:rsidR="005D6B46" w:rsidRPr="00C37741" w:rsidRDefault="005D6B46"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lastRenderedPageBreak/>
        <w:t xml:space="preserve">Pokud bude Zhotovitel v prodlení se splněním kterékoli jeho povinnosti dle článku </w:t>
      </w:r>
      <w:r w:rsidR="005733CC" w:rsidRPr="00C37741">
        <w:rPr>
          <w:rFonts w:ascii="Calibri Light" w:hAnsi="Calibri Light" w:cs="Calibri Light"/>
          <w:sz w:val="22"/>
          <w:szCs w:val="22"/>
          <w:lang w:val="cs-CZ"/>
        </w:rPr>
        <w:t>17</w:t>
      </w:r>
      <w:r w:rsidRPr="00C37741">
        <w:rPr>
          <w:rFonts w:ascii="Calibri Light" w:hAnsi="Calibri Light" w:cs="Calibri Light"/>
          <w:sz w:val="22"/>
          <w:szCs w:val="22"/>
          <w:lang w:val="cs-CZ"/>
        </w:rPr>
        <w:t xml:space="preserve"> Smlouvy, je Objednatel oprávněn v každém takovém případě vyúčtovat Zhotoviteli smluvní pokutu ve výši </w:t>
      </w:r>
      <w:proofErr w:type="gramStart"/>
      <w:r w:rsidR="00E705F5" w:rsidRPr="00C37741">
        <w:rPr>
          <w:rFonts w:ascii="Calibri Light" w:hAnsi="Calibri Light" w:cs="Calibri Light"/>
          <w:sz w:val="22"/>
          <w:szCs w:val="22"/>
          <w:lang w:val="cs-CZ"/>
        </w:rPr>
        <w:t>10.000,-</w:t>
      </w:r>
      <w:proofErr w:type="gramEnd"/>
      <w:r w:rsidRPr="00C37741">
        <w:rPr>
          <w:rFonts w:ascii="Calibri Light" w:hAnsi="Calibri Light" w:cs="Calibri Light"/>
          <w:sz w:val="22"/>
          <w:szCs w:val="22"/>
          <w:lang w:val="cs-CZ"/>
        </w:rPr>
        <w:t xml:space="preserve"> Kč za každý i započatý den prodlení.</w:t>
      </w:r>
    </w:p>
    <w:p w:rsidR="00F0263E" w:rsidRPr="00C37741" w:rsidRDefault="00F0263E"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Pokud Zhotovitel nepředloží pojistnou smlouvu ve lhůtě dle článku </w:t>
      </w:r>
      <w:r w:rsidR="005733CC" w:rsidRPr="00C37741">
        <w:rPr>
          <w:rFonts w:ascii="Calibri Light" w:hAnsi="Calibri Light" w:cs="Calibri Light"/>
          <w:sz w:val="22"/>
          <w:szCs w:val="22"/>
          <w:lang w:val="cs-CZ"/>
        </w:rPr>
        <w:t>19</w:t>
      </w:r>
      <w:r w:rsidRPr="00C37741">
        <w:rPr>
          <w:rFonts w:ascii="Calibri Light" w:hAnsi="Calibri Light" w:cs="Calibri Light"/>
          <w:sz w:val="22"/>
          <w:szCs w:val="22"/>
          <w:lang w:val="cs-CZ"/>
        </w:rPr>
        <w:t xml:space="preserve"> Smlouvy, je povinen Objednateli zaplatit smluvní pokutu ve výši </w:t>
      </w:r>
      <w:r w:rsidR="00E705F5" w:rsidRPr="00C37741">
        <w:rPr>
          <w:rFonts w:ascii="Calibri Light" w:hAnsi="Calibri Light" w:cs="Calibri Light"/>
          <w:sz w:val="22"/>
          <w:szCs w:val="22"/>
          <w:lang w:val="cs-CZ"/>
        </w:rPr>
        <w:t>2</w:t>
      </w:r>
      <w:r w:rsidR="00416DE6" w:rsidRPr="00C37741">
        <w:rPr>
          <w:rFonts w:ascii="Calibri Light" w:hAnsi="Calibri Light" w:cs="Calibri Light"/>
          <w:sz w:val="22"/>
          <w:szCs w:val="22"/>
          <w:lang w:val="cs-CZ"/>
        </w:rPr>
        <w:t>0</w:t>
      </w:r>
      <w:r w:rsidR="002F2AFE" w:rsidRPr="00C37741">
        <w:rPr>
          <w:rFonts w:ascii="Calibri Light" w:hAnsi="Calibri Light" w:cs="Calibri Light"/>
          <w:sz w:val="22"/>
          <w:szCs w:val="22"/>
          <w:lang w:val="cs-CZ"/>
        </w:rPr>
        <w:t xml:space="preserve"> mil.</w:t>
      </w:r>
      <w:r w:rsidRPr="00C37741">
        <w:rPr>
          <w:rFonts w:ascii="Calibri Light" w:hAnsi="Calibri Light" w:cs="Calibri Light"/>
          <w:sz w:val="22"/>
          <w:szCs w:val="22"/>
          <w:lang w:val="cs-CZ"/>
        </w:rPr>
        <w:t xml:space="preserve"> Kč. </w:t>
      </w:r>
    </w:p>
    <w:p w:rsidR="00F0263E" w:rsidRPr="00C37741" w:rsidRDefault="00F0263E"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Pokud Zhotovitel nepředá Objednateli zajištění závazku za řádné provádění díla ve lhůtě dle článku </w:t>
      </w:r>
      <w:r w:rsidR="005733CC" w:rsidRPr="00C37741">
        <w:rPr>
          <w:rFonts w:ascii="Calibri Light" w:hAnsi="Calibri Light" w:cs="Calibri Light"/>
          <w:sz w:val="22"/>
          <w:szCs w:val="22"/>
          <w:lang w:val="cs-CZ"/>
        </w:rPr>
        <w:t>20</w:t>
      </w:r>
      <w:r w:rsidRPr="00C37741">
        <w:rPr>
          <w:rFonts w:ascii="Calibri Light" w:hAnsi="Calibri Light" w:cs="Calibri Light"/>
          <w:sz w:val="22"/>
          <w:szCs w:val="22"/>
          <w:lang w:val="cs-CZ"/>
        </w:rPr>
        <w:t xml:space="preserve"> Smlouvy, je Objednatel oprávněn vyúčtovat Zhotoviteli smluvní pokutu ve výši </w:t>
      </w:r>
      <w:proofErr w:type="gramStart"/>
      <w:r w:rsidR="005A6633" w:rsidRPr="00C37741">
        <w:rPr>
          <w:rFonts w:ascii="Calibri Light" w:hAnsi="Calibri Light" w:cs="Calibri Light"/>
          <w:sz w:val="22"/>
          <w:szCs w:val="22"/>
          <w:lang w:val="cs-CZ"/>
        </w:rPr>
        <w:t>2</w:t>
      </w:r>
      <w:r w:rsidR="00416DE6"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0.000,-</w:t>
      </w:r>
      <w:proofErr w:type="gramEnd"/>
      <w:r w:rsidRPr="00C37741">
        <w:rPr>
          <w:rFonts w:ascii="Calibri Light" w:hAnsi="Calibri Light" w:cs="Calibri Light"/>
          <w:sz w:val="22"/>
          <w:szCs w:val="22"/>
          <w:lang w:val="cs-CZ"/>
        </w:rPr>
        <w:t xml:space="preserve"> Kč.</w:t>
      </w:r>
    </w:p>
    <w:p w:rsidR="00F0263E" w:rsidRPr="00C37741" w:rsidRDefault="00F0263E"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Pokud Zhotovitel nepředá Objednateli </w:t>
      </w:r>
      <w:r w:rsidR="006A61C2" w:rsidRPr="00C37741">
        <w:rPr>
          <w:rFonts w:ascii="Calibri Light" w:hAnsi="Calibri Light" w:cs="Calibri Light"/>
          <w:sz w:val="22"/>
          <w:szCs w:val="22"/>
          <w:lang w:val="cs-CZ"/>
        </w:rPr>
        <w:t xml:space="preserve">zajištění závazku za řádné plnění záručních podmínek dle článku </w:t>
      </w:r>
      <w:r w:rsidR="005733CC" w:rsidRPr="00C37741">
        <w:rPr>
          <w:rFonts w:ascii="Calibri Light" w:hAnsi="Calibri Light" w:cs="Calibri Light"/>
          <w:sz w:val="22"/>
          <w:szCs w:val="22"/>
          <w:lang w:val="cs-CZ"/>
        </w:rPr>
        <w:t>21</w:t>
      </w:r>
      <w:r w:rsidR="006A61C2" w:rsidRPr="00C37741">
        <w:rPr>
          <w:rFonts w:ascii="Calibri Light" w:hAnsi="Calibri Light" w:cs="Calibri Light"/>
          <w:sz w:val="22"/>
          <w:szCs w:val="22"/>
          <w:lang w:val="cs-CZ"/>
        </w:rPr>
        <w:t xml:space="preserve"> Smlouvy</w:t>
      </w:r>
      <w:r w:rsidRPr="00C37741">
        <w:rPr>
          <w:rFonts w:ascii="Calibri Light" w:hAnsi="Calibri Light" w:cs="Calibri Light"/>
          <w:sz w:val="22"/>
          <w:szCs w:val="22"/>
          <w:lang w:val="cs-CZ"/>
        </w:rPr>
        <w:t xml:space="preserve"> nejpozději ke dni konání předávacího a přejímacího řízení díla, je Objednatel oprávněn vyúčtovat Zhotoviteli smluvní pokutu ve výši </w:t>
      </w:r>
      <w:proofErr w:type="gramStart"/>
      <w:r w:rsidR="005A6633" w:rsidRPr="00C37741">
        <w:rPr>
          <w:rFonts w:ascii="Calibri Light" w:hAnsi="Calibri Light" w:cs="Calibri Light"/>
          <w:sz w:val="22"/>
          <w:szCs w:val="22"/>
          <w:lang w:val="cs-CZ"/>
        </w:rPr>
        <w:t>2</w:t>
      </w:r>
      <w:r w:rsidR="00416DE6" w:rsidRPr="00C37741">
        <w:rPr>
          <w:rFonts w:ascii="Calibri Light" w:hAnsi="Calibri Light" w:cs="Calibri Light"/>
          <w:sz w:val="22"/>
          <w:szCs w:val="22"/>
          <w:lang w:val="cs-CZ"/>
        </w:rPr>
        <w:t>0</w:t>
      </w:r>
      <w:r w:rsidRPr="00C37741">
        <w:rPr>
          <w:rFonts w:ascii="Calibri Light" w:hAnsi="Calibri Light" w:cs="Calibri Light"/>
          <w:sz w:val="22"/>
          <w:szCs w:val="22"/>
          <w:lang w:val="cs-CZ"/>
        </w:rPr>
        <w:t>0.000,-</w:t>
      </w:r>
      <w:proofErr w:type="gramEnd"/>
      <w:r w:rsidRPr="00C37741">
        <w:rPr>
          <w:rFonts w:ascii="Calibri Light" w:hAnsi="Calibri Light" w:cs="Calibri Light"/>
          <w:sz w:val="22"/>
          <w:szCs w:val="22"/>
          <w:lang w:val="cs-CZ"/>
        </w:rPr>
        <w:t xml:space="preserve"> Kč. Pokud Zhotovitel nepředá Objednateli </w:t>
      </w:r>
      <w:r w:rsidR="006A61C2" w:rsidRPr="00C37741">
        <w:rPr>
          <w:rFonts w:ascii="Calibri Light" w:hAnsi="Calibri Light" w:cs="Calibri Light"/>
          <w:sz w:val="22"/>
          <w:szCs w:val="22"/>
          <w:lang w:val="cs-CZ"/>
        </w:rPr>
        <w:t>předmětné zajištění závazku</w:t>
      </w:r>
      <w:r w:rsidRPr="00C37741">
        <w:rPr>
          <w:rFonts w:ascii="Calibri Light" w:hAnsi="Calibri Light" w:cs="Calibri Light"/>
          <w:sz w:val="22"/>
          <w:szCs w:val="22"/>
          <w:lang w:val="cs-CZ"/>
        </w:rPr>
        <w:t xml:space="preserve"> ani do 30 kalendářních dnů ode dne konání předávacího a přejímacího řízení díla, je Objednatel oprávněn vyúčtovat Zhotoviteli smluvní pokutu ve výši 5 % ceny díla bez DPH.</w:t>
      </w:r>
    </w:p>
    <w:p w:rsidR="0014162E" w:rsidRPr="00C37741" w:rsidRDefault="0002767D" w:rsidP="00F05695">
      <w:pPr>
        <w:pStyle w:val="Nadpis2"/>
        <w:numPr>
          <w:ilvl w:val="1"/>
          <w:numId w:val="9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C37741" w:rsidRDefault="00634321" w:rsidP="00402CCB">
      <w:pPr>
        <w:pStyle w:val="Nadpis1"/>
      </w:pPr>
      <w:r w:rsidRPr="00C37741">
        <w:t xml:space="preserve">Článek 17 - </w:t>
      </w:r>
      <w:r w:rsidR="0002767D" w:rsidRPr="00C37741">
        <w:t>Odstoupení od Smlouvy</w:t>
      </w:r>
    </w:p>
    <w:p w:rsidR="00F25B70" w:rsidRPr="00C37741" w:rsidRDefault="0002767D" w:rsidP="00634321">
      <w:pPr>
        <w:pStyle w:val="Nadpis2"/>
        <w:numPr>
          <w:ilvl w:val="1"/>
          <w:numId w:val="9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dohodly, že mohou od Smlouvy odstoupit v případech, kdy to stanoví zákon (především občanský zákoník)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v souladu s § 2005 občanského zákoníku nedotýká zejména</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nároku na náhradu škody vzniklé porušením Smlouvy, ujednaných smluvních pokut za porušení povinností vyplývajících ze</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Smlouvy,</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smluvních ustanovení týkajících se volby práva, řešení sporů mezi smluvními stranami a jiných ustanovení, které podle projevené vůle stran nebo vzhledem ke své povaze mají trvat i</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po</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ukončení Smlouvy.</w:t>
      </w:r>
    </w:p>
    <w:p w:rsidR="00F25B70" w:rsidRPr="00C37741" w:rsidRDefault="0002767D" w:rsidP="00634321">
      <w:pPr>
        <w:pStyle w:val="Nadpis2"/>
        <w:numPr>
          <w:ilvl w:val="1"/>
          <w:numId w:val="9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jestliže se Zhotovitel dostane do prodlení s prováděním díla ve vztahu k</w:t>
      </w:r>
      <w:r w:rsidR="00793173" w:rsidRPr="00C37741">
        <w:rPr>
          <w:rFonts w:ascii="Calibri Light" w:hAnsi="Calibri Light" w:cs="Calibri Light"/>
          <w:sz w:val="22"/>
          <w:szCs w:val="22"/>
          <w:lang w:val="cs-CZ"/>
        </w:rPr>
        <w:t> </w:t>
      </w:r>
      <w:r w:rsidRPr="00C37741">
        <w:rPr>
          <w:rFonts w:ascii="Calibri Light" w:hAnsi="Calibri Light" w:cs="Calibri Light"/>
          <w:sz w:val="22"/>
          <w:szCs w:val="22"/>
          <w:lang w:val="cs-CZ"/>
        </w:rPr>
        <w:t>termínu</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provádění díla dle článku</w:t>
      </w:r>
      <w:r w:rsidR="00F25220" w:rsidRPr="00C37741">
        <w:rPr>
          <w:rFonts w:ascii="Calibri Light" w:hAnsi="Calibri Light" w:cs="Calibri Light"/>
          <w:sz w:val="22"/>
          <w:szCs w:val="22"/>
          <w:lang w:val="cs-CZ"/>
        </w:rPr>
        <w:t xml:space="preserve"> 5</w:t>
      </w:r>
      <w:r w:rsidRPr="00C37741">
        <w:rPr>
          <w:rFonts w:ascii="Calibri Light" w:hAnsi="Calibri Light" w:cs="Calibri Light"/>
          <w:sz w:val="22"/>
          <w:szCs w:val="22"/>
          <w:lang w:val="cs-CZ"/>
        </w:rPr>
        <w:t xml:space="preserve"> Smlouvy, které bude delší než čtrnáct kalendářních dnů, a/nebo</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jestliže Zhotovitel po dobu delší než 20 kalendářních dní přerušil práce na provedení díla a</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 xml:space="preserve">jestliže Zhotovitel řádně a včas neprokáže trvání platné a účinné pojistné smlouvy dle článku </w:t>
      </w:r>
      <w:r w:rsidR="00634321" w:rsidRPr="00C37741">
        <w:rPr>
          <w:rFonts w:ascii="Calibri Light" w:hAnsi="Calibri Light" w:cs="Calibri Light"/>
          <w:sz w:val="22"/>
          <w:szCs w:val="22"/>
          <w:lang w:val="cs-CZ"/>
        </w:rPr>
        <w:t>19</w:t>
      </w:r>
      <w:r w:rsidRPr="00C37741">
        <w:rPr>
          <w:rFonts w:ascii="Calibri Light" w:hAnsi="Calibri Light" w:cs="Calibri Light"/>
          <w:sz w:val="22"/>
          <w:szCs w:val="22"/>
          <w:lang w:val="cs-CZ"/>
        </w:rPr>
        <w:t xml:space="preserve"> Smlouvy či jinak poruší ustanovení článku </w:t>
      </w:r>
      <w:r w:rsidR="00634321" w:rsidRPr="00C37741">
        <w:rPr>
          <w:rFonts w:ascii="Calibri Light" w:hAnsi="Calibri Light" w:cs="Calibri Light"/>
          <w:sz w:val="22"/>
          <w:szCs w:val="22"/>
          <w:lang w:val="cs-CZ"/>
        </w:rPr>
        <w:t>19</w:t>
      </w:r>
      <w:r w:rsidRPr="00C37741">
        <w:rPr>
          <w:rFonts w:ascii="Calibri Light" w:hAnsi="Calibri Light" w:cs="Calibri Light"/>
          <w:sz w:val="22"/>
          <w:szCs w:val="22"/>
          <w:lang w:val="cs-CZ"/>
        </w:rPr>
        <w:t xml:space="preserve"> Smlouvy, a/nebo</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Zhotovitel vstoupil do likvidace; a/nebo</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lastRenderedPageBreak/>
        <w:t xml:space="preserve">Zhotovitel uzavřel smlouvu o prodeji či nájmu podniku či jeho části, na </w:t>
      </w:r>
      <w:proofErr w:type="gramStart"/>
      <w:r w:rsidRPr="00C37741">
        <w:rPr>
          <w:rFonts w:ascii="Calibri Light" w:hAnsi="Calibri Light" w:cs="Calibri Light"/>
          <w:sz w:val="22"/>
          <w:szCs w:val="22"/>
          <w:lang w:val="cs-CZ"/>
        </w:rPr>
        <w:t>základě</w:t>
      </w:r>
      <w:proofErr w:type="gramEnd"/>
      <w:r w:rsidRPr="00C37741">
        <w:rPr>
          <w:rFonts w:ascii="Calibri Light" w:hAnsi="Calibri Light" w:cs="Calibri Light"/>
          <w:sz w:val="22"/>
          <w:szCs w:val="22"/>
          <w:lang w:val="cs-CZ"/>
        </w:rPr>
        <w:t xml:space="preserve"> které</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převedl,</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resp. pronajal, svůj podnik či tu jeho část, jejíž součástí jsou i práva a závazky z právního vztahu dle Smlouvy na třetí osobu; a/nebo</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porušil některou ze svých povinností uvedených v článku </w:t>
      </w:r>
      <w:r w:rsidR="00634321" w:rsidRPr="00C37741">
        <w:rPr>
          <w:rFonts w:ascii="Calibri Light" w:hAnsi="Calibri Light" w:cs="Calibri Light"/>
          <w:sz w:val="22"/>
          <w:szCs w:val="22"/>
          <w:lang w:val="cs-CZ"/>
        </w:rPr>
        <w:t>12</w:t>
      </w:r>
      <w:r w:rsidRPr="00C37741">
        <w:rPr>
          <w:rFonts w:ascii="Calibri Light" w:hAnsi="Calibri Light" w:cs="Calibri Light"/>
          <w:sz w:val="22"/>
          <w:szCs w:val="22"/>
          <w:lang w:val="cs-CZ"/>
        </w:rPr>
        <w:t xml:space="preserve"> Smlouvy; a/nebo</w:t>
      </w:r>
    </w:p>
    <w:p w:rsidR="00F25B70" w:rsidRPr="00C37741" w:rsidRDefault="0002767D" w:rsidP="00634321">
      <w:pPr>
        <w:pStyle w:val="Nadpis3"/>
        <w:numPr>
          <w:ilvl w:val="0"/>
          <w:numId w:val="94"/>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porušil některý ze svých závazků dle článku </w:t>
      </w:r>
      <w:r w:rsidR="00634321" w:rsidRPr="00C37741">
        <w:rPr>
          <w:rFonts w:ascii="Calibri Light" w:hAnsi="Calibri Light" w:cs="Calibri Light"/>
          <w:sz w:val="22"/>
          <w:szCs w:val="22"/>
          <w:lang w:val="cs-CZ"/>
        </w:rPr>
        <w:t>9</w:t>
      </w:r>
      <w:r w:rsidRPr="00C37741">
        <w:rPr>
          <w:rFonts w:ascii="Calibri Light" w:hAnsi="Calibri Light" w:cs="Calibri Light"/>
          <w:sz w:val="22"/>
          <w:szCs w:val="22"/>
          <w:lang w:val="cs-CZ"/>
        </w:rPr>
        <w:t xml:space="preserve"> odst. 2 Smlouvy a/nebo</w:t>
      </w:r>
    </w:p>
    <w:p w:rsidR="005D6B46" w:rsidRPr="00C37741" w:rsidRDefault="005D6B46" w:rsidP="00634321">
      <w:pPr>
        <w:pStyle w:val="Nadpis3"/>
        <w:numPr>
          <w:ilvl w:val="0"/>
          <w:numId w:val="94"/>
        </w:numPr>
        <w:spacing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porušil jeho povinnost uvedenou v článku </w:t>
      </w:r>
      <w:r w:rsidR="00634321" w:rsidRPr="00C37741">
        <w:rPr>
          <w:rFonts w:ascii="Calibri Light" w:hAnsi="Calibri Light" w:cs="Calibri Light"/>
          <w:sz w:val="22"/>
          <w:szCs w:val="22"/>
          <w:lang w:val="cs-CZ"/>
        </w:rPr>
        <w:t>18</w:t>
      </w:r>
      <w:r w:rsidRPr="00C37741">
        <w:rPr>
          <w:rFonts w:ascii="Calibri Light" w:hAnsi="Calibri Light" w:cs="Calibri Light"/>
          <w:sz w:val="22"/>
          <w:szCs w:val="22"/>
          <w:lang w:val="cs-CZ"/>
        </w:rPr>
        <w:t xml:space="preserve"> </w:t>
      </w:r>
      <w:r w:rsidR="00634321" w:rsidRPr="00C37741">
        <w:rPr>
          <w:rFonts w:ascii="Calibri Light" w:hAnsi="Calibri Light" w:cs="Calibri Light"/>
          <w:sz w:val="22"/>
          <w:szCs w:val="22"/>
          <w:lang w:val="cs-CZ"/>
        </w:rPr>
        <w:t>o</w:t>
      </w:r>
      <w:r w:rsidRPr="00C37741">
        <w:rPr>
          <w:rFonts w:ascii="Calibri Light" w:hAnsi="Calibri Light" w:cs="Calibri Light"/>
          <w:sz w:val="22"/>
          <w:szCs w:val="22"/>
          <w:lang w:val="cs-CZ"/>
        </w:rPr>
        <w:t>dst. 4 Smlouvy a/nebo</w:t>
      </w:r>
    </w:p>
    <w:p w:rsidR="005D6B46" w:rsidRPr="00C37741" w:rsidRDefault="0002767D" w:rsidP="00634321">
      <w:pPr>
        <w:pStyle w:val="Nadpis3"/>
        <w:numPr>
          <w:ilvl w:val="0"/>
          <w:numId w:val="94"/>
        </w:numPr>
        <w:spacing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Zhotovitel přenesl nebo převedl nebo postoupil práva ze smlouvy o dílo na jinou osobu bez</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písemného souhlasu </w:t>
      </w:r>
      <w:r w:rsidR="005D6B46" w:rsidRPr="00C37741">
        <w:rPr>
          <w:rFonts w:ascii="Calibri Light" w:hAnsi="Calibri Light" w:cs="Calibri Light"/>
          <w:sz w:val="22"/>
          <w:szCs w:val="22"/>
          <w:lang w:val="cs-CZ"/>
        </w:rPr>
        <w:t>Objednatele.</w:t>
      </w:r>
    </w:p>
    <w:p w:rsidR="00F25B70" w:rsidRPr="00C37741" w:rsidRDefault="0002767D" w:rsidP="005D6B46">
      <w:pPr>
        <w:pStyle w:val="Nadpis3"/>
        <w:numPr>
          <w:ilvl w:val="0"/>
          <w:numId w:val="0"/>
        </w:numPr>
        <w:spacing w:line="240" w:lineRule="auto"/>
        <w:rPr>
          <w:rFonts w:ascii="Calibri Light" w:hAnsi="Calibri Light" w:cs="Calibri Light"/>
          <w:sz w:val="22"/>
          <w:szCs w:val="22"/>
          <w:lang w:val="cs-CZ"/>
        </w:rPr>
      </w:pPr>
      <w:r w:rsidRPr="00C37741">
        <w:rPr>
          <w:rFonts w:ascii="Calibri Light" w:hAnsi="Calibri Light" w:cs="Calibri Light"/>
          <w:sz w:val="22"/>
          <w:szCs w:val="22"/>
          <w:lang w:val="cs-CZ"/>
        </w:rPr>
        <w:t xml:space="preserve">V dalších případech bude podstatné porušení </w:t>
      </w:r>
      <w:r w:rsidR="00457BEB"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mlouvy posuzováno dle § 2002 občanského zákoníku.</w:t>
      </w:r>
    </w:p>
    <w:p w:rsidR="00F25B70" w:rsidRPr="00C37741" w:rsidRDefault="0002767D" w:rsidP="00634321">
      <w:pPr>
        <w:pStyle w:val="Nadpis2"/>
        <w:numPr>
          <w:ilvl w:val="1"/>
          <w:numId w:val="9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V případě odstoupení od </w:t>
      </w:r>
      <w:r w:rsidR="00457BEB"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mlouvy </w:t>
      </w:r>
      <w:r w:rsidR="00A86632" w:rsidRPr="00C37741">
        <w:rPr>
          <w:rFonts w:ascii="Calibri Light" w:hAnsi="Calibri Light" w:cs="Calibri Light"/>
          <w:sz w:val="22"/>
          <w:szCs w:val="22"/>
          <w:lang w:val="cs-CZ"/>
        </w:rPr>
        <w:t>budou smluvní strany dále postupovat dle aktuální právní úpravy.</w:t>
      </w:r>
    </w:p>
    <w:p w:rsidR="00F25B70" w:rsidRPr="00C37741" w:rsidRDefault="0002767D" w:rsidP="00634321">
      <w:pPr>
        <w:pStyle w:val="Nadpis2"/>
        <w:numPr>
          <w:ilvl w:val="1"/>
          <w:numId w:val="9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C37741" w:rsidRDefault="0002767D" w:rsidP="00634321">
      <w:pPr>
        <w:pStyle w:val="Nadpis3"/>
        <w:numPr>
          <w:ilvl w:val="0"/>
          <w:numId w:val="95"/>
        </w:numPr>
        <w:spacing w:line="240" w:lineRule="auto"/>
        <w:ind w:left="851" w:hanging="425"/>
        <w:rPr>
          <w:rFonts w:ascii="Calibri Light" w:hAnsi="Calibri Light" w:cs="Calibri Light"/>
          <w:sz w:val="22"/>
          <w:szCs w:val="22"/>
          <w:lang w:val="cs-CZ"/>
        </w:rPr>
      </w:pPr>
      <w:r w:rsidRPr="00C37741">
        <w:rPr>
          <w:rFonts w:ascii="Calibri Light" w:hAnsi="Calibri Light" w:cs="Calibri Light"/>
          <w:sz w:val="22"/>
          <w:szCs w:val="22"/>
          <w:lang w:val="cs-CZ"/>
        </w:rPr>
        <w:t xml:space="preserve">částky součtu </w:t>
      </w:r>
      <w:r w:rsidR="005D6B46" w:rsidRPr="00C37741">
        <w:rPr>
          <w:rFonts w:ascii="Calibri Light" w:hAnsi="Calibri Light" w:cs="Calibri Light"/>
          <w:sz w:val="22"/>
          <w:szCs w:val="22"/>
          <w:lang w:val="cs-CZ"/>
        </w:rPr>
        <w:t xml:space="preserve">uhrazených </w:t>
      </w:r>
      <w:r w:rsidRPr="00C37741">
        <w:rPr>
          <w:rFonts w:ascii="Calibri Light" w:hAnsi="Calibri Light" w:cs="Calibri Light"/>
          <w:sz w:val="22"/>
          <w:szCs w:val="22"/>
          <w:lang w:val="cs-CZ"/>
        </w:rPr>
        <w:t>dílčích plateb ceny za provedení díla dle Smlouvy Objednatelem Zhotoviteli; a</w:t>
      </w:r>
    </w:p>
    <w:p w:rsidR="00F25B70" w:rsidRPr="00C37741" w:rsidRDefault="0002767D" w:rsidP="00634321">
      <w:pPr>
        <w:pStyle w:val="Nadpis3"/>
        <w:numPr>
          <w:ilvl w:val="0"/>
          <w:numId w:val="95"/>
        </w:numPr>
        <w:spacing w:line="240" w:lineRule="auto"/>
        <w:ind w:left="851" w:hanging="425"/>
        <w:rPr>
          <w:rFonts w:ascii="Calibri Light" w:hAnsi="Calibri Light" w:cs="Calibri Light"/>
          <w:sz w:val="22"/>
          <w:szCs w:val="22"/>
          <w:lang w:val="cs-CZ"/>
        </w:rPr>
      </w:pPr>
      <w:r w:rsidRPr="00C37741">
        <w:rPr>
          <w:rFonts w:ascii="Calibri Light" w:hAnsi="Calibri Light" w:cs="Calibri Light"/>
          <w:sz w:val="22"/>
          <w:szCs w:val="22"/>
          <w:lang w:val="cs-CZ"/>
        </w:rPr>
        <w:t>částky ceny věcí, které Zhotovitel k provedení díla účelně opatřil a které se staly k datu účinnosti odstoupení od Smlouvy vlastnictvím Objednatele, a to v cenách dle Smlouvy, kdy</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za</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základ výpočtu budou brány jednotkové ceny dle nabídky Zhotovitele.</w:t>
      </w:r>
    </w:p>
    <w:p w:rsidR="00F25B70" w:rsidRPr="00C37741" w:rsidRDefault="0002767D" w:rsidP="004C33C5">
      <w:pPr>
        <w:pStyle w:val="Nadpis3"/>
        <w:numPr>
          <w:ilvl w:val="0"/>
          <w:numId w:val="0"/>
        </w:numPr>
        <w:spacing w:line="240" w:lineRule="auto"/>
        <w:rPr>
          <w:rFonts w:ascii="Calibri Light" w:hAnsi="Calibri Light" w:cs="Calibri Light"/>
          <w:snapToGrid w:val="0"/>
          <w:sz w:val="22"/>
          <w:szCs w:val="22"/>
          <w:lang w:val="cs-CZ"/>
        </w:rPr>
      </w:pPr>
      <w:r w:rsidRPr="00C37741">
        <w:rPr>
          <w:rFonts w:ascii="Calibri Light" w:hAnsi="Calibri Light" w:cs="Calibri Light"/>
          <w:snapToGrid w:val="0"/>
          <w:sz w:val="22"/>
          <w:szCs w:val="22"/>
          <w:lang w:val="cs-CZ"/>
        </w:rPr>
        <w:t>Zhotovitel provede soupis všech provedených prací oceněný dle způsobu, kterým je stanovena cena díla.</w:t>
      </w:r>
    </w:p>
    <w:p w:rsidR="00F25B70" w:rsidRPr="00C37741" w:rsidRDefault="0002767D" w:rsidP="004C33C5">
      <w:pPr>
        <w:pStyle w:val="Nadpis3"/>
        <w:numPr>
          <w:ilvl w:val="0"/>
          <w:numId w:val="0"/>
        </w:numPr>
        <w:spacing w:line="240" w:lineRule="auto"/>
        <w:rPr>
          <w:rFonts w:ascii="Calibri Light" w:hAnsi="Calibri Light" w:cs="Calibri Light"/>
          <w:snapToGrid w:val="0"/>
          <w:sz w:val="22"/>
          <w:szCs w:val="22"/>
          <w:lang w:val="cs-CZ"/>
        </w:rPr>
      </w:pPr>
      <w:r w:rsidRPr="00C37741">
        <w:rPr>
          <w:rFonts w:ascii="Calibri Light" w:hAnsi="Calibri Light" w:cs="Calibri Light"/>
          <w:snapToGrid w:val="0"/>
          <w:sz w:val="22"/>
          <w:szCs w:val="22"/>
          <w:lang w:val="cs-CZ"/>
        </w:rPr>
        <w:t>Zhotovitel provede finanční vyčíslení provedených prací a zpracuje "dílčí konečnou fakturu".</w:t>
      </w:r>
    </w:p>
    <w:p w:rsidR="00F25B70" w:rsidRPr="00C37741" w:rsidRDefault="0002767D" w:rsidP="004C33C5">
      <w:pPr>
        <w:pStyle w:val="Nadpis3"/>
        <w:numPr>
          <w:ilvl w:val="0"/>
          <w:numId w:val="0"/>
        </w:numPr>
        <w:spacing w:line="240" w:lineRule="auto"/>
        <w:rPr>
          <w:rFonts w:ascii="Calibri Light" w:hAnsi="Calibri Light" w:cs="Calibri Light"/>
          <w:snapToGrid w:val="0"/>
          <w:sz w:val="22"/>
          <w:szCs w:val="22"/>
          <w:lang w:val="cs-CZ"/>
        </w:rPr>
      </w:pPr>
      <w:r w:rsidRPr="00C37741">
        <w:rPr>
          <w:rFonts w:ascii="Calibri Light" w:hAnsi="Calibri Light" w:cs="Calibri Light"/>
          <w:snapToGrid w:val="0"/>
          <w:sz w:val="22"/>
          <w:szCs w:val="22"/>
          <w:lang w:val="cs-CZ"/>
        </w:rPr>
        <w:t>Zhotovitel odveze veškerý svůj nezabudovaný materiál, pokud se strany písemně nedohodnou jinak a</w:t>
      </w:r>
      <w:r w:rsidR="00634321" w:rsidRPr="00C37741">
        <w:rPr>
          <w:rFonts w:ascii="Calibri Light" w:hAnsi="Calibri Light" w:cs="Calibri Light"/>
          <w:snapToGrid w:val="0"/>
          <w:sz w:val="22"/>
          <w:szCs w:val="22"/>
          <w:lang w:val="cs-CZ"/>
        </w:rPr>
        <w:t> </w:t>
      </w:r>
      <w:r w:rsidRPr="00C37741">
        <w:rPr>
          <w:rFonts w:ascii="Calibri Light" w:hAnsi="Calibri Light" w:cs="Calibri Light"/>
          <w:snapToGrid w:val="0"/>
          <w:sz w:val="22"/>
          <w:szCs w:val="22"/>
          <w:lang w:val="cs-CZ"/>
        </w:rPr>
        <w:t>vyklidí staveniště.</w:t>
      </w:r>
    </w:p>
    <w:p w:rsidR="005D6B46" w:rsidRPr="00C37741" w:rsidRDefault="005D6B46" w:rsidP="00634321">
      <w:pPr>
        <w:pStyle w:val="Nadpis2"/>
        <w:numPr>
          <w:ilvl w:val="1"/>
          <w:numId w:val="93"/>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F25B70" w:rsidRPr="00C37741" w:rsidRDefault="00634321" w:rsidP="00402CCB">
      <w:pPr>
        <w:pStyle w:val="Nadpis1"/>
      </w:pPr>
      <w:r w:rsidRPr="00C37741">
        <w:t xml:space="preserve">Článek 18 - </w:t>
      </w:r>
      <w:r w:rsidR="0002767D" w:rsidRPr="00C37741">
        <w:t xml:space="preserve">Nebezpečí škody na věci a přechod vlastnického práva </w:t>
      </w:r>
    </w:p>
    <w:p w:rsidR="002133CB" w:rsidRPr="00C37741" w:rsidRDefault="0002767D" w:rsidP="00634321">
      <w:pPr>
        <w:pStyle w:val="Nadpis2"/>
        <w:numPr>
          <w:ilvl w:val="1"/>
          <w:numId w:val="9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nese od doby převzetí staveniště do řádného předání díla Objednateli a řádného odevzdání staveniště Objednateli nebezpečí škody a jiné nebezpečí na:</w:t>
      </w:r>
    </w:p>
    <w:p w:rsidR="002133CB" w:rsidRPr="00C37741" w:rsidRDefault="0002767D" w:rsidP="00634321">
      <w:pPr>
        <w:pStyle w:val="Nadpis3"/>
        <w:numPr>
          <w:ilvl w:val="0"/>
          <w:numId w:val="97"/>
        </w:numPr>
        <w:spacing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díle a všech jeho zhotovovaných, obnovovaných, upravovaných a dalších částech, a</w:t>
      </w:r>
    </w:p>
    <w:p w:rsidR="002133CB" w:rsidRPr="00C37741" w:rsidRDefault="0002767D" w:rsidP="00634321">
      <w:pPr>
        <w:pStyle w:val="Nadpis3"/>
        <w:numPr>
          <w:ilvl w:val="0"/>
          <w:numId w:val="97"/>
        </w:numPr>
        <w:spacing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C37741" w:rsidRDefault="0002767D" w:rsidP="00634321">
      <w:pPr>
        <w:pStyle w:val="Nadpis2"/>
        <w:numPr>
          <w:ilvl w:val="1"/>
          <w:numId w:val="9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nese, do doby řádného protokolárního předání díla Objednateli, nebezpečí škody vyvolané použitím věcí, přístrojů, strojů a zařízení jím opatřenými k provedení díla či jeho </w:t>
      </w:r>
      <w:r w:rsidRPr="00C37741">
        <w:rPr>
          <w:rFonts w:ascii="Calibri Light" w:hAnsi="Calibri Light" w:cs="Calibri Light"/>
          <w:sz w:val="22"/>
          <w:szCs w:val="22"/>
          <w:lang w:val="cs-CZ"/>
        </w:rPr>
        <w:lastRenderedPageBreak/>
        <w:t>části,</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které se z důvodu své povahy nemohou stát součástí či příslušenstvím díla a které jsou či byly použity k provedení </w:t>
      </w:r>
      <w:r w:rsidR="00F42CB0" w:rsidRPr="00C37741">
        <w:rPr>
          <w:rFonts w:ascii="Calibri Light" w:hAnsi="Calibri Light" w:cs="Calibri Light"/>
          <w:sz w:val="22"/>
          <w:szCs w:val="22"/>
          <w:lang w:val="cs-CZ"/>
        </w:rPr>
        <w:t>díla, a kterými</w:t>
      </w:r>
      <w:r w:rsidRPr="00C37741">
        <w:rPr>
          <w:rFonts w:ascii="Calibri Light" w:hAnsi="Calibri Light" w:cs="Calibri Light"/>
          <w:sz w:val="22"/>
          <w:szCs w:val="22"/>
          <w:lang w:val="cs-CZ"/>
        </w:rPr>
        <w:t xml:space="preserve"> jsou zejména:</w:t>
      </w:r>
    </w:p>
    <w:p w:rsidR="002133CB" w:rsidRPr="00C37741" w:rsidRDefault="0002767D" w:rsidP="00634321">
      <w:pPr>
        <w:pStyle w:val="Nadpis3"/>
        <w:numPr>
          <w:ilvl w:val="0"/>
          <w:numId w:val="98"/>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zařízení staveniště provozního, výrobního či sociálního charakteru; a/nebo</w:t>
      </w:r>
    </w:p>
    <w:p w:rsidR="002133CB" w:rsidRPr="00C37741" w:rsidRDefault="0002767D" w:rsidP="00634321">
      <w:pPr>
        <w:pStyle w:val="Nadpis3"/>
        <w:numPr>
          <w:ilvl w:val="0"/>
          <w:numId w:val="98"/>
        </w:numPr>
        <w:spacing w:after="120"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pomocné stavební konstrukce všeho druhu nutné či použité k provedení díla či jeho části (např. podpěrné konstrukce, lešení); a/nebo</w:t>
      </w:r>
    </w:p>
    <w:p w:rsidR="002133CB" w:rsidRPr="00C37741" w:rsidRDefault="0002767D" w:rsidP="00634321">
      <w:pPr>
        <w:pStyle w:val="Nadpis3"/>
        <w:numPr>
          <w:ilvl w:val="0"/>
          <w:numId w:val="98"/>
        </w:numPr>
        <w:spacing w:line="240" w:lineRule="auto"/>
        <w:ind w:left="993" w:hanging="567"/>
        <w:rPr>
          <w:rFonts w:ascii="Calibri Light" w:hAnsi="Calibri Light" w:cs="Calibri Light"/>
          <w:sz w:val="22"/>
          <w:szCs w:val="22"/>
          <w:lang w:val="cs-CZ"/>
        </w:rPr>
      </w:pPr>
      <w:r w:rsidRPr="00C37741">
        <w:rPr>
          <w:rFonts w:ascii="Calibri Light" w:hAnsi="Calibri Light" w:cs="Calibri Light"/>
          <w:sz w:val="22"/>
          <w:szCs w:val="22"/>
          <w:lang w:val="cs-CZ"/>
        </w:rPr>
        <w:t>ostatní provizorní či jiné konstrukce a objekty použité při provádění díla či jeho části.</w:t>
      </w:r>
    </w:p>
    <w:p w:rsidR="002133CB" w:rsidRPr="00C37741" w:rsidRDefault="0002767D" w:rsidP="00634321">
      <w:pPr>
        <w:pStyle w:val="Nadpis2"/>
        <w:numPr>
          <w:ilvl w:val="1"/>
          <w:numId w:val="9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nese nebezpečí škody a jiná nebezpečí na všech věcech, které Zhotovitel sám či</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souvislosti s plněním Smlouvy.</w:t>
      </w:r>
    </w:p>
    <w:p w:rsidR="002133CB" w:rsidRPr="00C37741" w:rsidRDefault="0002767D" w:rsidP="00634321">
      <w:pPr>
        <w:pStyle w:val="Nadpis2"/>
        <w:numPr>
          <w:ilvl w:val="1"/>
          <w:numId w:val="9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a</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nesmí sjednat výhradu ve smyslu ustanovení § 2132 a násl. občanského zákoníku, ani jinou podobnou výhradu ohledně přechodu či převodu vlastnictví. Splnění této povinnosti Zhotovitele je zajištěno zárukou za provedení díla</w:t>
      </w:r>
      <w:r w:rsidR="003224AE"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V případě porušení tohoto ustanovení je Objednatel oprávněn již bez dalšího od Smlouvy odstoupit.</w:t>
      </w:r>
    </w:p>
    <w:p w:rsidR="002133CB" w:rsidRPr="00C37741" w:rsidRDefault="0002767D" w:rsidP="00634321">
      <w:pPr>
        <w:pStyle w:val="Nadpis2"/>
        <w:numPr>
          <w:ilvl w:val="1"/>
          <w:numId w:val="96"/>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které</w:t>
      </w:r>
      <w:r w:rsidR="00634321" w:rsidRPr="00C37741">
        <w:rPr>
          <w:rFonts w:ascii="Calibri Light" w:hAnsi="Calibri Light" w:cs="Calibri Light"/>
          <w:sz w:val="22"/>
          <w:szCs w:val="22"/>
          <w:lang w:val="cs-CZ"/>
        </w:rPr>
        <w:t> </w:t>
      </w:r>
      <w:r w:rsidRPr="00C37741">
        <w:rPr>
          <w:rFonts w:ascii="Calibri Light" w:hAnsi="Calibri Light" w:cs="Calibri Light"/>
          <w:sz w:val="22"/>
          <w:szCs w:val="22"/>
          <w:lang w:val="cs-CZ"/>
        </w:rPr>
        <w:t>prokazatelně a oprávněně spotřeboval k naplnění svých závazků ze Smlouvy.</w:t>
      </w:r>
    </w:p>
    <w:p w:rsidR="00F25B70" w:rsidRPr="00C37741" w:rsidRDefault="007E1A06" w:rsidP="00402CCB">
      <w:pPr>
        <w:pStyle w:val="Nadpis1"/>
      </w:pPr>
      <w:r w:rsidRPr="00C37741">
        <w:t xml:space="preserve">Článek č. 19 - </w:t>
      </w:r>
      <w:r w:rsidR="0002767D" w:rsidRPr="00C37741">
        <w:t>Pojištění</w:t>
      </w:r>
    </w:p>
    <w:p w:rsidR="00731E51" w:rsidRPr="00C37741" w:rsidRDefault="0002767D" w:rsidP="007E1A06">
      <w:pPr>
        <w:pStyle w:val="Nadpis2"/>
        <w:widowControl w:val="0"/>
        <w:numPr>
          <w:ilvl w:val="1"/>
          <w:numId w:val="9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w:t>
      </w:r>
      <w:r w:rsidR="008A2F8E" w:rsidRPr="00C37741">
        <w:rPr>
          <w:rFonts w:ascii="Calibri Light" w:hAnsi="Calibri Light" w:cs="Calibri Light"/>
          <w:sz w:val="22"/>
          <w:szCs w:val="22"/>
          <w:lang w:val="cs-CZ"/>
        </w:rPr>
        <w:t>tu</w:t>
      </w:r>
      <w:r w:rsidRPr="00C37741">
        <w:rPr>
          <w:rFonts w:ascii="Calibri Light" w:hAnsi="Calibri Light" w:cs="Calibri Light"/>
          <w:sz w:val="22"/>
          <w:szCs w:val="22"/>
          <w:lang w:val="cs-CZ"/>
        </w:rPr>
        <w:t xml:space="preserve"> díla</w:t>
      </w:r>
      <w:r w:rsidR="002F2AFE" w:rsidRPr="00C37741">
        <w:rPr>
          <w:rFonts w:ascii="Calibri Light" w:hAnsi="Calibri Light" w:cs="Calibri Light"/>
          <w:sz w:val="22"/>
          <w:szCs w:val="22"/>
          <w:lang w:val="cs-CZ"/>
        </w:rPr>
        <w:t>, nejméně</w:t>
      </w:r>
      <w:r w:rsidR="00EB4DF4" w:rsidRPr="00C37741">
        <w:rPr>
          <w:rFonts w:ascii="Calibri Light" w:hAnsi="Calibri Light" w:cs="Calibri Light"/>
          <w:sz w:val="22"/>
          <w:szCs w:val="22"/>
          <w:lang w:val="cs-CZ"/>
        </w:rPr>
        <w:t xml:space="preserve"> však</w:t>
      </w:r>
      <w:r w:rsidR="002F2AFE" w:rsidRPr="00C37741">
        <w:rPr>
          <w:rFonts w:ascii="Calibri Light" w:hAnsi="Calibri Light" w:cs="Calibri Light"/>
          <w:sz w:val="22"/>
          <w:szCs w:val="22"/>
          <w:lang w:val="cs-CZ"/>
        </w:rPr>
        <w:t xml:space="preserve"> </w:t>
      </w:r>
      <w:r w:rsidR="00EB4DF4" w:rsidRPr="00C37741">
        <w:rPr>
          <w:rFonts w:ascii="Calibri Light" w:hAnsi="Calibri Light" w:cs="Calibri Light"/>
          <w:sz w:val="22"/>
          <w:szCs w:val="22"/>
          <w:lang w:val="cs-CZ"/>
        </w:rPr>
        <w:t>15</w:t>
      </w:r>
      <w:r w:rsidR="002F2AFE" w:rsidRPr="00C37741">
        <w:rPr>
          <w:rFonts w:ascii="Calibri Light" w:hAnsi="Calibri Light" w:cs="Calibri Light"/>
          <w:sz w:val="22"/>
          <w:szCs w:val="22"/>
          <w:lang w:val="cs-CZ"/>
        </w:rPr>
        <w:t xml:space="preserve"> mil. Kč</w:t>
      </w:r>
      <w:r w:rsidRPr="00C37741">
        <w:rPr>
          <w:rFonts w:ascii="Calibri Light" w:hAnsi="Calibri Light" w:cs="Calibri Light"/>
          <w:sz w:val="22"/>
          <w:szCs w:val="22"/>
          <w:lang w:val="cs-CZ"/>
        </w:rPr>
        <w:t xml:space="preserve">. </w:t>
      </w:r>
      <w:r w:rsidR="008C3D3C" w:rsidRPr="00C37741">
        <w:rPr>
          <w:rFonts w:ascii="Calibri Light" w:hAnsi="Calibri Light" w:cs="Calibri Light"/>
          <w:sz w:val="22"/>
          <w:szCs w:val="22"/>
          <w:lang w:val="cs-CZ"/>
        </w:rPr>
        <w:t>Zhotovitel</w:t>
      </w:r>
      <w:r w:rsidRPr="00C37741">
        <w:rPr>
          <w:rFonts w:ascii="Calibri Light" w:hAnsi="Calibri Light" w:cs="Calibri Light"/>
          <w:sz w:val="22"/>
          <w:szCs w:val="22"/>
          <w:lang w:val="cs-CZ"/>
        </w:rPr>
        <w:t xml:space="preserve"> nejpozději do</w:t>
      </w:r>
      <w:r w:rsidR="003224AE" w:rsidRPr="00C37741">
        <w:rPr>
          <w:rFonts w:ascii="Calibri Light" w:hAnsi="Calibri Light" w:cs="Calibri Light"/>
          <w:sz w:val="22"/>
          <w:szCs w:val="22"/>
          <w:lang w:val="cs-CZ"/>
        </w:rPr>
        <w:t xml:space="preserve"> 5</w:t>
      </w:r>
      <w:r w:rsidRPr="00C37741">
        <w:rPr>
          <w:rFonts w:ascii="Calibri Light" w:hAnsi="Calibri Light" w:cs="Calibri Light"/>
          <w:sz w:val="22"/>
          <w:szCs w:val="22"/>
          <w:lang w:val="cs-CZ"/>
        </w:rPr>
        <w:t xml:space="preserve"> dní od </w:t>
      </w:r>
      <w:r w:rsidR="00380E68" w:rsidRPr="00C37741">
        <w:rPr>
          <w:rFonts w:ascii="Calibri Light" w:hAnsi="Calibri Light" w:cs="Calibri Light"/>
          <w:sz w:val="22"/>
          <w:szCs w:val="22"/>
          <w:lang w:val="cs-CZ"/>
        </w:rPr>
        <w:t xml:space="preserve">nabytí účinnosti </w:t>
      </w:r>
      <w:r w:rsidR="00457BEB"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mlouvy o dílo předloží Zadavateli originál nebo úředně ověřenou kopii pojistné smlouvy. V opačném případě bude toto považováno za podstatné porušení </w:t>
      </w:r>
      <w:r w:rsidR="00380E68"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mlouvy. </w:t>
      </w:r>
      <w:r w:rsidR="00380E68" w:rsidRPr="00C37741">
        <w:rPr>
          <w:rFonts w:ascii="Calibri Light" w:hAnsi="Calibri Light" w:cs="Calibri Light"/>
          <w:sz w:val="22"/>
          <w:szCs w:val="22"/>
          <w:lang w:val="cs-CZ"/>
        </w:rPr>
        <w:t xml:space="preserve">Zhotovitel </w:t>
      </w:r>
      <w:r w:rsidRPr="00C37741">
        <w:rPr>
          <w:rFonts w:ascii="Calibri Light" w:hAnsi="Calibri Light" w:cs="Calibri Light"/>
          <w:sz w:val="22"/>
          <w:szCs w:val="22"/>
          <w:lang w:val="cs-CZ"/>
        </w:rPr>
        <w:t>se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zavazuje,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že bude pojistnou smlouvu udržovat v platnosti </w:t>
      </w:r>
      <w:r w:rsidR="00380E68" w:rsidRPr="00C37741">
        <w:rPr>
          <w:rFonts w:ascii="Calibri Light" w:hAnsi="Calibri Light" w:cs="Calibri Light"/>
          <w:sz w:val="22"/>
          <w:szCs w:val="22"/>
          <w:lang w:val="cs-CZ"/>
        </w:rPr>
        <w:t xml:space="preserve">a účinnosti </w:t>
      </w:r>
      <w:r w:rsidRPr="00C37741">
        <w:rPr>
          <w:rFonts w:ascii="Calibri Light" w:hAnsi="Calibri Light" w:cs="Calibri Light"/>
          <w:sz w:val="22"/>
          <w:szCs w:val="22"/>
          <w:lang w:val="cs-CZ"/>
        </w:rPr>
        <w:t>po celou dobu provádění díla a trvání záruky za dílo. Podmínky plnění stanoví pojistná smlouva. Doklady o pojištění je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C37741">
        <w:rPr>
          <w:rFonts w:ascii="Calibri Light" w:hAnsi="Calibri Light" w:cs="Calibri Light"/>
          <w:sz w:val="22"/>
          <w:szCs w:val="22"/>
          <w:lang w:val="cs-CZ"/>
        </w:rPr>
        <w:t xml:space="preserve"> Díla</w:t>
      </w:r>
      <w:r w:rsidRPr="00C37741">
        <w:rPr>
          <w:rFonts w:ascii="Calibri Light" w:hAnsi="Calibri Light" w:cs="Calibri Light"/>
          <w:sz w:val="22"/>
          <w:szCs w:val="22"/>
          <w:lang w:val="cs-CZ"/>
        </w:rPr>
        <w:t>.</w:t>
      </w:r>
    </w:p>
    <w:p w:rsidR="00425061" w:rsidRPr="00C37741" w:rsidRDefault="0002767D" w:rsidP="00FA374E">
      <w:pPr>
        <w:pStyle w:val="Nadpis2"/>
        <w:widowControl w:val="0"/>
        <w:numPr>
          <w:ilvl w:val="1"/>
          <w:numId w:val="99"/>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C37741">
        <w:rPr>
          <w:rFonts w:ascii="Calibri Light" w:hAnsi="Calibri Light" w:cs="Calibri Light"/>
          <w:sz w:val="22"/>
          <w:szCs w:val="22"/>
          <w:lang w:val="cs-CZ"/>
        </w:rPr>
        <w:t xml:space="preserve"> originálu či </w:t>
      </w:r>
      <w:r w:rsidRPr="00C37741">
        <w:rPr>
          <w:rFonts w:ascii="Calibri Light" w:hAnsi="Calibri Light" w:cs="Calibri Light"/>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C37741">
        <w:rPr>
          <w:rFonts w:ascii="Calibri Light" w:hAnsi="Calibri Light" w:cs="Calibri Light"/>
          <w:sz w:val="22"/>
          <w:szCs w:val="22"/>
          <w:lang w:val="cs-CZ"/>
        </w:rPr>
        <w:t>.</w:t>
      </w:r>
    </w:p>
    <w:p w:rsidR="00DB3182" w:rsidRPr="00C37741" w:rsidRDefault="006F320A" w:rsidP="00402CCB">
      <w:pPr>
        <w:pStyle w:val="Nadpis1"/>
      </w:pPr>
      <w:r w:rsidRPr="00C37741">
        <w:lastRenderedPageBreak/>
        <w:t xml:space="preserve">Článek </w:t>
      </w:r>
      <w:r w:rsidR="009E7F38" w:rsidRPr="00C37741">
        <w:t>20</w:t>
      </w:r>
      <w:r w:rsidRPr="00C37741">
        <w:t xml:space="preserve"> - </w:t>
      </w:r>
      <w:r w:rsidR="0002767D" w:rsidRPr="00C37741">
        <w:t>Zajištění závazků za řádné plnění záručních podmínek</w:t>
      </w:r>
    </w:p>
    <w:p w:rsidR="00DB3182" w:rsidRPr="00C37741" w:rsidRDefault="0002767D" w:rsidP="00FA374E">
      <w:pPr>
        <w:pStyle w:val="Nadpis2"/>
        <w:widowControl w:val="0"/>
        <w:numPr>
          <w:ilvl w:val="1"/>
          <w:numId w:val="105"/>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poskytne Objednateli </w:t>
      </w:r>
      <w:r w:rsidR="006A61C2" w:rsidRPr="00C37741">
        <w:rPr>
          <w:rFonts w:ascii="Calibri Light" w:hAnsi="Calibri Light" w:cs="Calibri Light"/>
          <w:sz w:val="22"/>
          <w:szCs w:val="22"/>
          <w:lang w:val="cs-CZ"/>
        </w:rPr>
        <w:t>zajištění závazku</w:t>
      </w:r>
      <w:r w:rsidRPr="00C37741">
        <w:rPr>
          <w:rFonts w:ascii="Calibri Light" w:hAnsi="Calibri Light" w:cs="Calibri Light"/>
          <w:sz w:val="22"/>
          <w:szCs w:val="22"/>
          <w:lang w:val="cs-CZ"/>
        </w:rPr>
        <w:t xml:space="preserve"> za řádné plnění záručních podmínek </w:t>
      </w:r>
      <w:r w:rsidR="006A61C2" w:rsidRPr="00C37741">
        <w:rPr>
          <w:rFonts w:ascii="Calibri Light" w:hAnsi="Calibri Light" w:cs="Calibri Light"/>
          <w:sz w:val="22"/>
          <w:szCs w:val="22"/>
          <w:lang w:val="cs-CZ"/>
        </w:rPr>
        <w:t xml:space="preserve">formou bankovní záruky nebo pojištění záruky nebo formou složení finanční částky na účet Zhotovitele uvedený v článku </w:t>
      </w:r>
      <w:r w:rsidR="006F320A" w:rsidRPr="00C37741">
        <w:rPr>
          <w:rFonts w:ascii="Calibri Light" w:hAnsi="Calibri Light" w:cs="Calibri Light"/>
          <w:sz w:val="22"/>
          <w:szCs w:val="22"/>
          <w:lang w:val="cs-CZ"/>
        </w:rPr>
        <w:t>1</w:t>
      </w:r>
      <w:r w:rsidR="006A61C2" w:rsidRPr="00C37741">
        <w:rPr>
          <w:rFonts w:ascii="Calibri Light" w:hAnsi="Calibri Light" w:cs="Calibri Light"/>
          <w:sz w:val="22"/>
          <w:szCs w:val="22"/>
          <w:lang w:val="cs-CZ"/>
        </w:rPr>
        <w:t xml:space="preserve"> Smlouvy </w:t>
      </w:r>
      <w:r w:rsidRPr="00C37741">
        <w:rPr>
          <w:rFonts w:ascii="Calibri Light" w:hAnsi="Calibri Light" w:cs="Calibri Light"/>
          <w:sz w:val="22"/>
          <w:szCs w:val="22"/>
          <w:lang w:val="cs-CZ"/>
        </w:rPr>
        <w:t xml:space="preserve">alespoň ve výši </w:t>
      </w:r>
      <w:r w:rsidR="004041E9" w:rsidRPr="00C37741">
        <w:rPr>
          <w:rFonts w:ascii="Calibri Light" w:hAnsi="Calibri Light" w:cs="Calibri Light"/>
          <w:sz w:val="22"/>
          <w:szCs w:val="22"/>
          <w:lang w:val="cs-CZ"/>
        </w:rPr>
        <w:t>5</w:t>
      </w:r>
      <w:r w:rsidRPr="00C37741">
        <w:rPr>
          <w:rFonts w:ascii="Calibri Light" w:hAnsi="Calibri Light" w:cs="Calibri Light"/>
          <w:sz w:val="22"/>
          <w:szCs w:val="22"/>
          <w:lang w:val="cs-CZ"/>
        </w:rPr>
        <w:t xml:space="preserve"> % ceny díla bez DPH, která bude platná po celou dobu záruční </w:t>
      </w:r>
      <w:r w:rsidR="005F76BE" w:rsidRPr="00C37741">
        <w:rPr>
          <w:rFonts w:ascii="Calibri Light" w:hAnsi="Calibri Light" w:cs="Calibri Light"/>
          <w:sz w:val="22"/>
          <w:szCs w:val="22"/>
          <w:lang w:val="cs-CZ"/>
        </w:rPr>
        <w:t xml:space="preserve">doby </w:t>
      </w:r>
      <w:r w:rsidRPr="00C37741">
        <w:rPr>
          <w:rFonts w:ascii="Calibri Light" w:hAnsi="Calibri Light" w:cs="Calibri Light"/>
          <w:sz w:val="22"/>
          <w:szCs w:val="22"/>
          <w:lang w:val="cs-CZ"/>
        </w:rPr>
        <w:t>na stavební část díla.</w:t>
      </w:r>
    </w:p>
    <w:p w:rsidR="00DB3182" w:rsidRPr="00C37741" w:rsidRDefault="0002767D" w:rsidP="00FA374E">
      <w:pPr>
        <w:pStyle w:val="Nadpis2"/>
        <w:widowControl w:val="0"/>
        <w:numPr>
          <w:ilvl w:val="1"/>
          <w:numId w:val="105"/>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C37741" w:rsidRDefault="0002767D" w:rsidP="00FA374E">
      <w:pPr>
        <w:pStyle w:val="Nadpis2"/>
        <w:widowControl w:val="0"/>
        <w:numPr>
          <w:ilvl w:val="1"/>
          <w:numId w:val="105"/>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Tuto bankovní záruku doloží Zhotovitel nejpozději do termínu konání předávacího a přejímacího řízení díla.</w:t>
      </w:r>
    </w:p>
    <w:p w:rsidR="00DB3182" w:rsidRPr="00C37741" w:rsidRDefault="006A61C2" w:rsidP="00FA374E">
      <w:pPr>
        <w:pStyle w:val="Nadpis2"/>
        <w:widowControl w:val="0"/>
        <w:numPr>
          <w:ilvl w:val="1"/>
          <w:numId w:val="105"/>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Zajištění závazku za řádné plnění záručních podmínek formou</w:t>
      </w:r>
      <w:r w:rsidR="0002767D" w:rsidRPr="00C37741">
        <w:rPr>
          <w:rFonts w:ascii="Calibri Light" w:hAnsi="Calibri Light" w:cs="Calibri Light"/>
          <w:sz w:val="22"/>
          <w:szCs w:val="22"/>
          <w:lang w:val="cs-CZ"/>
        </w:rPr>
        <w:t xml:space="preserve"> bankovní záruky za řádné plnění záručních podmínek doloží Zhotovitel Objednateli originálem záruční listiny vystavené bankou,</w:t>
      </w:r>
      <w:r w:rsidR="006F320A"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w:t>
      </w:r>
      <w:r w:rsidR="006F320A"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případech,</w:t>
      </w:r>
      <w:r w:rsidR="006F320A"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že</w:t>
      </w:r>
      <w:r w:rsidR="006F320A"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Zhotovitel nebude řádně plnit záruční podmínky v rámci záruční doby za</w:t>
      </w:r>
      <w:r w:rsidR="006F320A"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dílo,</w:t>
      </w:r>
      <w:r w:rsidR="006F320A" w:rsidRPr="00C37741">
        <w:rPr>
          <w:rFonts w:ascii="Calibri Light" w:hAnsi="Calibri Light" w:cs="Calibri Light"/>
          <w:sz w:val="22"/>
          <w:szCs w:val="22"/>
          <w:lang w:val="cs-CZ"/>
        </w:rPr>
        <w:t> </w:t>
      </w:r>
      <w:r w:rsidR="0002767D" w:rsidRPr="00C37741">
        <w:rPr>
          <w:rFonts w:ascii="Calibri Light" w:hAnsi="Calibri Light" w:cs="Calibri Light"/>
          <w:sz w:val="22"/>
          <w:szCs w:val="22"/>
          <w:lang w:val="cs-CZ"/>
        </w:rPr>
        <w:t>neodstraní v dohodnuté lhůtě Objednatelem reklamované vady, nebude na reklamaci včas reagovat nebo neuhradí Objednateli způsobenou škodu či smluvní pokutu, k níž je podle Smlouvy povinen.</w:t>
      </w:r>
    </w:p>
    <w:p w:rsidR="00DB3182" w:rsidRPr="00C37741" w:rsidRDefault="0002767D" w:rsidP="00FA374E">
      <w:pPr>
        <w:pStyle w:val="Nadpis2"/>
        <w:widowControl w:val="0"/>
        <w:numPr>
          <w:ilvl w:val="1"/>
          <w:numId w:val="105"/>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Objednatel vrátí Zhotoviteli bankovní záruku za řádné plnění záručních podmínek nejpozději do</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patnáctého dne po uplynutí záruční </w:t>
      </w:r>
      <w:r w:rsidR="00253149" w:rsidRPr="00C37741">
        <w:rPr>
          <w:rFonts w:ascii="Calibri Light" w:hAnsi="Calibri Light" w:cs="Calibri Light"/>
          <w:sz w:val="22"/>
          <w:szCs w:val="22"/>
          <w:lang w:val="cs-CZ"/>
        </w:rPr>
        <w:t xml:space="preserve">doby </w:t>
      </w:r>
      <w:r w:rsidRPr="00C37741">
        <w:rPr>
          <w:rFonts w:ascii="Calibri Light" w:hAnsi="Calibri Light" w:cs="Calibri Light"/>
          <w:sz w:val="22"/>
          <w:szCs w:val="22"/>
          <w:lang w:val="cs-CZ"/>
        </w:rPr>
        <w:t>na stavební část díla.</w:t>
      </w:r>
    </w:p>
    <w:p w:rsidR="00F25B70" w:rsidRPr="00C37741" w:rsidRDefault="006F320A" w:rsidP="00402CCB">
      <w:pPr>
        <w:pStyle w:val="Nadpis1"/>
      </w:pPr>
      <w:r w:rsidRPr="00C37741">
        <w:t xml:space="preserve">Článek </w:t>
      </w:r>
      <w:r w:rsidR="00FA374E" w:rsidRPr="00C37741">
        <w:t>21</w:t>
      </w:r>
      <w:r w:rsidRPr="00C37741">
        <w:t xml:space="preserve"> - </w:t>
      </w:r>
      <w:r w:rsidR="0002767D" w:rsidRPr="00C37741">
        <w:t>Společná ustanovení</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Pokud není v předchozích částech Smlouvy uvedeno něco jiného, vztahují se na ně příslušné články společných ustanovení.</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Pokud kterékoliv ustanovení Smlouvy nebo jeho část bude neplatné či nevynutitelné a/nebo se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stane neplatným či nevynutitelným a/nebo bude shledáno neplatným či nevynutitelným soudem či jiným příslušným orgánem, pak tato neplatnost či nevynutitelnost nebude mít vliv na platnost či</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vynutitelnost ostatních ustanovení Smlouvy nebo jejich částí.</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C37741">
        <w:rPr>
          <w:rFonts w:ascii="Calibri Light" w:hAnsi="Calibri Light" w:cs="Calibri Light"/>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C37741">
        <w:rPr>
          <w:rFonts w:ascii="Calibri Light" w:hAnsi="Calibri Light" w:cs="Calibri Light"/>
          <w:sz w:val="22"/>
          <w:szCs w:val="22"/>
          <w:lang w:val="cs-CZ"/>
        </w:rPr>
        <w:t xml:space="preserve"> </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Přílohy uvedené v textu Smlouvy a sumarizované v závěrečných ustanoveních Smlouvy tvoří nedílnou součást Smlouvy spolu s nabídkou Zhotovitele podanou v zadávacím řízení </w:t>
      </w:r>
      <w:r w:rsidR="00A45F39" w:rsidRPr="00C37741">
        <w:rPr>
          <w:rFonts w:ascii="Calibri Light" w:hAnsi="Calibri Light" w:cs="Calibri Light"/>
          <w:sz w:val="22"/>
          <w:szCs w:val="22"/>
          <w:lang w:val="cs-CZ"/>
        </w:rPr>
        <w:t>„</w:t>
      </w:r>
      <w:r w:rsidR="000F19EF" w:rsidRPr="00C37741">
        <w:rPr>
          <w:rFonts w:ascii="Calibri Light" w:hAnsi="Calibri Light" w:cs="Calibri Light"/>
          <w:sz w:val="22"/>
          <w:szCs w:val="22"/>
          <w:lang w:val="cs-CZ"/>
        </w:rPr>
        <w:t>Hrajeme si společně – rekonstrukce půdních prostor 1. stupně</w:t>
      </w:r>
      <w:r w:rsidR="00A45F39" w:rsidRPr="00C37741">
        <w:rPr>
          <w:rFonts w:ascii="Calibri Light" w:hAnsi="Calibri Light" w:cs="Calibri Light"/>
          <w:sz w:val="22"/>
          <w:szCs w:val="22"/>
          <w:lang w:val="cs-CZ"/>
        </w:rPr>
        <w:t>“</w:t>
      </w:r>
      <w:r w:rsidRPr="00C37741">
        <w:rPr>
          <w:rFonts w:ascii="Calibri Light" w:hAnsi="Calibri Light" w:cs="Calibri Light"/>
          <w:sz w:val="22"/>
          <w:szCs w:val="22"/>
          <w:lang w:val="cs-CZ"/>
        </w:rPr>
        <w:t>, kterou je Zhotovitel vázán stejně jako smlouvou.</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w:t>
      </w:r>
      <w:r w:rsidRPr="00C37741">
        <w:rPr>
          <w:rFonts w:ascii="Calibri Light" w:hAnsi="Calibri Light" w:cs="Calibri Light"/>
          <w:sz w:val="22"/>
          <w:szCs w:val="22"/>
          <w:lang w:val="cs-CZ"/>
        </w:rPr>
        <w:lastRenderedPageBreak/>
        <w:t>smluvními stranami musí probíhat v českém jazyce. Jakýkoli spor plynoucí ze smlouvy o dílo není možné rozhodovat v rámci rozhodčího řízení.</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Není-li konkrétní věc ve </w:t>
      </w:r>
      <w:r w:rsidR="00457BEB"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mlouvě o dílo řešena, budou se smluvní strany řídit zveřejněným zadáním veřejné zakázky, která je předmětem této Smlouvy, Zadavatelem</w:t>
      </w:r>
      <w:r w:rsidR="00793173"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a související zadávací dokumentací Zadavatele na tuto veřejnou zakázku a nabídkou Zhotovitele na tuto veřejnou zakázku (kdy zveřejněné zadání veřejné zakázky a související zadávací dokumentace jsou přednostní) a</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platnou právní úpravou v ČR, především občanským zákoníkem. Smluvní strany se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dohodly,</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že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mlouvy.</w:t>
      </w:r>
    </w:p>
    <w:p w:rsidR="00731E51" w:rsidRPr="00C37741" w:rsidRDefault="0002767D" w:rsidP="006F320A">
      <w:pPr>
        <w:pStyle w:val="Nadpis2"/>
        <w:numPr>
          <w:ilvl w:val="1"/>
          <w:numId w:val="102"/>
        </w:numPr>
        <w:spacing w:line="240" w:lineRule="auto"/>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se dohodly, že Zhotovitel má v případě nesplnění podmínek Smlouvy Objednatelem právo na pozastavení prací, aniž by byl vystaven sankcím ze strany Objednatele.</w:t>
      </w:r>
    </w:p>
    <w:p w:rsidR="00F25B70" w:rsidRPr="00C37741" w:rsidRDefault="006F320A" w:rsidP="00402CCB">
      <w:pPr>
        <w:pStyle w:val="Nadpis1"/>
      </w:pPr>
      <w:r w:rsidRPr="00C37741">
        <w:t xml:space="preserve">Článek </w:t>
      </w:r>
      <w:r w:rsidR="00FA374E" w:rsidRPr="00C37741">
        <w:t>22</w:t>
      </w:r>
      <w:r w:rsidRPr="00C37741">
        <w:t xml:space="preserve"> - </w:t>
      </w:r>
      <w:r w:rsidR="0002767D" w:rsidRPr="00C37741">
        <w:t>Závěrečná ustanovení</w:t>
      </w:r>
    </w:p>
    <w:p w:rsidR="00731E51" w:rsidRPr="00C37741" w:rsidRDefault="0002767D" w:rsidP="006F320A">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Osoba(y)</w:t>
      </w:r>
      <w:r w:rsidR="00416DE6" w:rsidRPr="00C37741">
        <w:rPr>
          <w:rFonts w:ascii="Calibri Light" w:hAnsi="Calibri Light" w:cs="Calibri Light"/>
          <w:sz w:val="22"/>
          <w:szCs w:val="22"/>
          <w:lang w:val="cs-CZ"/>
        </w:rPr>
        <w:t xml:space="preserve"> </w:t>
      </w:r>
      <w:r w:rsidRPr="00C37741">
        <w:rPr>
          <w:rFonts w:ascii="Calibri Light" w:hAnsi="Calibri Light" w:cs="Calibri Light"/>
          <w:sz w:val="22"/>
          <w:szCs w:val="22"/>
          <w:lang w:val="cs-CZ"/>
        </w:rPr>
        <w:t>podepisující smlouvu o dílo za Zhotovitele, prohlašuje, že je (jsou) oprávněna(y) tento smluvní vztah uzavřít a podepsat, a že na straně Zhotovitele byly splněny všechny předpoklady a</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podmínky pro platné uzavření této smlouvy o dílo.</w:t>
      </w:r>
    </w:p>
    <w:p w:rsidR="00731E51" w:rsidRPr="00C37741" w:rsidRDefault="006742F6" w:rsidP="006F320A">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Smluvní strany konstatují, že tato Smlouva o dílo je vyhotovena v elektronické podobě,</w:t>
      </w:r>
      <w:r w:rsidR="001E3788" w:rsidRPr="00C37741">
        <w:rPr>
          <w:rFonts w:ascii="Calibri Light" w:hAnsi="Calibri Light" w:cs="Calibri Light"/>
          <w:sz w:val="22"/>
          <w:szCs w:val="22"/>
          <w:lang w:val="cs-CZ"/>
        </w:rPr>
        <w:t> </w:t>
      </w:r>
      <w:r w:rsidRPr="00C37741">
        <w:rPr>
          <w:rFonts w:ascii="Calibri Light" w:hAnsi="Calibri Light" w:cs="Calibri Light"/>
          <w:sz w:val="22"/>
          <w:szCs w:val="22"/>
          <w:lang w:val="cs-CZ"/>
        </w:rPr>
        <w:t>přičemž</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obě smluvní strany obdrží její elektronický originál.</w:t>
      </w:r>
    </w:p>
    <w:p w:rsidR="00ED70C6" w:rsidRPr="00C37741" w:rsidRDefault="00ED70C6" w:rsidP="00ED70C6">
      <w:pPr>
        <w:pStyle w:val="Nadpis2"/>
        <w:numPr>
          <w:ilvl w:val="1"/>
          <w:numId w:val="103"/>
        </w:numPr>
        <w:ind w:left="425" w:hanging="425"/>
        <w:rPr>
          <w:rFonts w:ascii="Calibri Light" w:hAnsi="Calibri Light" w:cs="Calibri Light"/>
          <w:sz w:val="22"/>
          <w:szCs w:val="22"/>
          <w:lang w:val="cs-CZ"/>
        </w:rPr>
      </w:pPr>
      <w:r w:rsidRPr="00C37741">
        <w:rPr>
          <w:rFonts w:ascii="Calibri Light" w:hAnsi="Calibri Light" w:cs="Calibri Light"/>
          <w:sz w:val="22"/>
          <w:szCs w:val="22"/>
          <w:lang w:val="cs-CZ"/>
        </w:rPr>
        <w:t xml:space="preserve">V případě, že smlouva nenabude účinnosti, dohodly se smluvní strany, že se </w:t>
      </w:r>
      <w:r w:rsidR="00985125" w:rsidRPr="00C37741">
        <w:rPr>
          <w:rFonts w:ascii="Calibri Light" w:hAnsi="Calibri Light" w:cs="Calibri Light"/>
          <w:sz w:val="22"/>
          <w:szCs w:val="22"/>
          <w:lang w:val="cs-CZ"/>
        </w:rPr>
        <w:t>dodavatel</w:t>
      </w:r>
      <w:r w:rsidRPr="00C37741">
        <w:rPr>
          <w:rFonts w:ascii="Calibri Light" w:hAnsi="Calibri Light" w:cs="Calibri Light"/>
          <w:sz w:val="22"/>
          <w:szCs w:val="22"/>
          <w:lang w:val="cs-CZ"/>
        </w:rPr>
        <w:t xml:space="preserve"> vzdává všech nároků na jakoukoliv náhradu nákladů či práv na náhradu škody nebo jiné újmy z toho, že smlouva nenabyla účinnosti. </w:t>
      </w:r>
      <w:r w:rsidR="00985125" w:rsidRPr="00C37741">
        <w:rPr>
          <w:rFonts w:ascii="Calibri Light" w:hAnsi="Calibri Light" w:cs="Calibri Light"/>
          <w:sz w:val="22"/>
          <w:szCs w:val="22"/>
          <w:lang w:val="cs-CZ"/>
        </w:rPr>
        <w:t>Dodavatel</w:t>
      </w:r>
      <w:r w:rsidRPr="00C37741">
        <w:rPr>
          <w:rFonts w:ascii="Calibri Light" w:hAnsi="Calibri Light" w:cs="Calibri Light"/>
          <w:sz w:val="22"/>
          <w:szCs w:val="22"/>
          <w:lang w:val="cs-CZ"/>
        </w:rPr>
        <w:t xml:space="preserve"> nemá nárok na jakékoliv odškodnění či plnění vůči objednateli, pokud před splněním odkládací podmínky účinnosti smlouvy činil jakékoliv kroky k</w:t>
      </w:r>
      <w:r w:rsidR="00985125" w:rsidRPr="00C37741">
        <w:rPr>
          <w:rFonts w:ascii="Calibri Light" w:hAnsi="Calibri Light" w:cs="Calibri Light"/>
          <w:sz w:val="22"/>
          <w:szCs w:val="22"/>
          <w:lang w:val="cs-CZ"/>
        </w:rPr>
        <w:t> </w:t>
      </w:r>
      <w:r w:rsidRPr="00C37741">
        <w:rPr>
          <w:rFonts w:ascii="Calibri Light" w:hAnsi="Calibri Light" w:cs="Calibri Light"/>
          <w:sz w:val="22"/>
          <w:szCs w:val="22"/>
          <w:lang w:val="cs-CZ"/>
        </w:rPr>
        <w:t>zajištění splnění této zakázky.</w:t>
      </w:r>
    </w:p>
    <w:p w:rsidR="00731E51" w:rsidRPr="00C37741" w:rsidRDefault="0002767D" w:rsidP="006F320A">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w:t>
      </w:r>
    </w:p>
    <w:p w:rsidR="00731E51" w:rsidRPr="00C37741" w:rsidRDefault="0002767D" w:rsidP="006F320A">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Pro </w:t>
      </w:r>
      <w:r w:rsidR="00FA374E" w:rsidRPr="00C37741">
        <w:rPr>
          <w:rFonts w:ascii="Calibri Light" w:hAnsi="Calibri Light" w:cs="Calibri Light"/>
          <w:sz w:val="22"/>
          <w:szCs w:val="22"/>
          <w:lang w:val="cs-CZ"/>
        </w:rPr>
        <w:t>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w:t>
      </w:r>
      <w:r w:rsidR="00985125" w:rsidRPr="00C37741">
        <w:rPr>
          <w:rFonts w:ascii="Calibri Light" w:hAnsi="Calibri Light" w:cs="Calibri Light"/>
          <w:sz w:val="22"/>
          <w:szCs w:val="22"/>
          <w:lang w:val="cs-CZ"/>
        </w:rPr>
        <w:t> </w:t>
      </w:r>
      <w:r w:rsidR="00FA374E" w:rsidRPr="00C37741">
        <w:rPr>
          <w:rFonts w:ascii="Calibri Light" w:hAnsi="Calibri Light" w:cs="Calibri Light"/>
          <w:sz w:val="22"/>
          <w:szCs w:val="22"/>
          <w:lang w:val="cs-CZ"/>
        </w:rPr>
        <w:t>doručenou Zhotoviteli po odeslání (předání k poštovní přepravě) do oficiálního sídla Zhotovitele</w:t>
      </w:r>
      <w:r w:rsidRPr="00C37741">
        <w:rPr>
          <w:rFonts w:ascii="Calibri Light" w:hAnsi="Calibri Light" w:cs="Calibri Light"/>
          <w:sz w:val="22"/>
          <w:szCs w:val="22"/>
          <w:lang w:val="cs-CZ"/>
        </w:rPr>
        <w:t>,</w:t>
      </w:r>
      <w:r w:rsidR="00985125" w:rsidRPr="00C37741">
        <w:rPr>
          <w:rFonts w:ascii="Calibri Light" w:hAnsi="Calibri Light" w:cs="Calibri Light"/>
          <w:sz w:val="22"/>
          <w:szCs w:val="22"/>
          <w:lang w:val="cs-CZ"/>
        </w:rPr>
        <w:t> </w:t>
      </w:r>
      <w:r w:rsidRPr="00C37741">
        <w:rPr>
          <w:rFonts w:ascii="Calibri Light" w:hAnsi="Calibri Light" w:cs="Calibri Light"/>
          <w:sz w:val="22"/>
          <w:szCs w:val="22"/>
          <w:lang w:val="cs-CZ"/>
        </w:rPr>
        <w:t>a to bez ohledu na skutečnost, zda se bude Zhotovitel na</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této adrese zdržovat či nikoli, za podmínek stanovených § 573 občanského zákoníku („Má se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za</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to, že došlá zásilka odeslaná s</w:t>
      </w:r>
      <w:r w:rsidR="00985125" w:rsidRPr="00C37741">
        <w:rPr>
          <w:rFonts w:ascii="Calibri Light" w:hAnsi="Calibri Light" w:cs="Calibri Light"/>
          <w:sz w:val="22"/>
          <w:szCs w:val="22"/>
          <w:lang w:val="cs-CZ"/>
        </w:rPr>
        <w:t> </w:t>
      </w:r>
      <w:r w:rsidRPr="00C37741">
        <w:rPr>
          <w:rFonts w:ascii="Calibri Light" w:hAnsi="Calibri Light" w:cs="Calibri Light"/>
          <w:sz w:val="22"/>
          <w:szCs w:val="22"/>
          <w:lang w:val="cs-CZ"/>
        </w:rPr>
        <w:t xml:space="preserve">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w:t>
      </w:r>
      <w:r w:rsidRPr="00C37741">
        <w:rPr>
          <w:rFonts w:ascii="Calibri Light" w:hAnsi="Calibri Light" w:cs="Calibri Light"/>
          <w:sz w:val="22"/>
          <w:szCs w:val="22"/>
          <w:lang w:val="cs-CZ"/>
        </w:rPr>
        <w:lastRenderedPageBreak/>
        <w:t>nebo se jinak dostane do sféry vlivu Zhotovitele. Zhotoviteli lze také zasílat písemnosti datovou schránkou, má-li ji zřízenu.</w:t>
      </w:r>
    </w:p>
    <w:p w:rsidR="00731E51" w:rsidRPr="00C37741" w:rsidRDefault="0002767D" w:rsidP="006F320A">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Smluvní strany souhlasí s tím, aby výše uvedená </w:t>
      </w:r>
      <w:r w:rsidR="000677D9" w:rsidRPr="00C37741">
        <w:rPr>
          <w:rFonts w:ascii="Calibri Light" w:hAnsi="Calibri Light" w:cs="Calibri Light"/>
          <w:sz w:val="22"/>
          <w:szCs w:val="22"/>
          <w:lang w:val="cs-CZ"/>
        </w:rPr>
        <w:t>S</w:t>
      </w:r>
      <w:r w:rsidRPr="00C37741">
        <w:rPr>
          <w:rFonts w:ascii="Calibri Light" w:hAnsi="Calibri Light" w:cs="Calibri Light"/>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C37741">
        <w:rPr>
          <w:rFonts w:ascii="Calibri Light" w:hAnsi="Calibri Light" w:cs="Calibri Light"/>
          <w:sz w:val="22"/>
          <w:szCs w:val="22"/>
          <w:lang w:val="cs-CZ"/>
        </w:rPr>
        <w:t>S</w:t>
      </w:r>
      <w:r w:rsidRPr="00C37741">
        <w:rPr>
          <w:rFonts w:ascii="Calibri Light" w:hAnsi="Calibri Light" w:cs="Calibri Light"/>
          <w:sz w:val="22"/>
          <w:szCs w:val="22"/>
          <w:lang w:val="cs-CZ"/>
        </w:rPr>
        <w:t>mlouvě nepovažují za obchodní tajemství ve</w:t>
      </w:r>
      <w:r w:rsidR="006F320A" w:rsidRPr="00C37741">
        <w:rPr>
          <w:rFonts w:ascii="Calibri Light" w:hAnsi="Calibri Light" w:cs="Calibri Light"/>
          <w:sz w:val="22"/>
          <w:szCs w:val="22"/>
          <w:lang w:val="cs-CZ"/>
        </w:rPr>
        <w:t> </w:t>
      </w:r>
      <w:r w:rsidRPr="00C37741">
        <w:rPr>
          <w:rFonts w:ascii="Calibri Light" w:hAnsi="Calibri Light" w:cs="Calibri Light"/>
          <w:sz w:val="22"/>
          <w:szCs w:val="22"/>
          <w:lang w:val="cs-CZ"/>
        </w:rPr>
        <w:t>smyslu § 504 občanského zákoníku a udělují svolení k jejich užití a zveřejnění bez stanovení jakýchkoliv dalších podmínek.</w:t>
      </w:r>
    </w:p>
    <w:p w:rsidR="00231B67" w:rsidRPr="00C37741" w:rsidRDefault="00231B67" w:rsidP="00231B67">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 xml:space="preserve">Pro případ, </w:t>
      </w:r>
      <w:r w:rsidR="00FA374E" w:rsidRPr="00C37741">
        <w:rPr>
          <w:rFonts w:ascii="Calibri Light" w:hAnsi="Calibri Light" w:cs="Calibri Light"/>
          <w:sz w:val="22"/>
          <w:szCs w:val="22"/>
          <w:lang w:val="cs-CZ"/>
        </w:rPr>
        <w:t>že tato Smlouva není uzavírána za přítomnosti obou smluvních stran, platí, že Smlouva nebude uzavřena</w:t>
      </w:r>
      <w:r w:rsidRPr="00C37741">
        <w:rPr>
          <w:rFonts w:ascii="Calibri Light" w:hAnsi="Calibri Light" w:cs="Calibri Light"/>
          <w:sz w:val="22"/>
          <w:szCs w:val="22"/>
          <w:lang w:val="cs-CZ"/>
        </w:rPr>
        <w:t>, pokud ji některý z účastníků podepíše s jakoukoli změnou či odchylkou, byť nepodstatnou, nebo dodatkem, ledaže druhá smluvní strana takovou změnu či odchylku nebo dodatek následně schválí.</w:t>
      </w:r>
    </w:p>
    <w:p w:rsidR="00731E51" w:rsidRPr="00C37741" w:rsidRDefault="0002767D" w:rsidP="006F320A">
      <w:pPr>
        <w:pStyle w:val="Nadpis2"/>
        <w:numPr>
          <w:ilvl w:val="1"/>
          <w:numId w:val="103"/>
        </w:numPr>
        <w:ind w:left="426" w:hanging="426"/>
        <w:rPr>
          <w:rFonts w:ascii="Calibri Light" w:hAnsi="Calibri Light" w:cs="Calibri Light"/>
          <w:sz w:val="22"/>
          <w:szCs w:val="22"/>
          <w:lang w:val="cs-CZ"/>
        </w:rPr>
      </w:pPr>
      <w:r w:rsidRPr="00C37741">
        <w:rPr>
          <w:rFonts w:ascii="Calibri Light" w:hAnsi="Calibri Light" w:cs="Calibri Light"/>
          <w:sz w:val="22"/>
          <w:szCs w:val="22"/>
          <w:lang w:val="cs-CZ"/>
        </w:rPr>
        <w:t>Nedílnou součást Smlouvy tvoří jako přílohy Smlouvy:</w:t>
      </w:r>
    </w:p>
    <w:p w:rsidR="00731E51" w:rsidRPr="00C37741" w:rsidRDefault="00731E51" w:rsidP="00932671">
      <w:pPr>
        <w:spacing w:after="120" w:line="240" w:lineRule="auto"/>
        <w:ind w:firstLine="709"/>
        <w:jc w:val="both"/>
        <w:rPr>
          <w:rFonts w:ascii="Calibri Light" w:hAnsi="Calibri Light" w:cs="Calibri Light"/>
          <w:lang w:val="cs-CZ"/>
        </w:rPr>
      </w:pPr>
      <w:r w:rsidRPr="00C37741">
        <w:rPr>
          <w:rFonts w:ascii="Calibri Light" w:hAnsi="Calibri Light" w:cs="Calibri Light"/>
          <w:lang w:val="cs-CZ"/>
        </w:rPr>
        <w:t>Příloha č. 1:</w:t>
      </w:r>
      <w:r w:rsidRPr="00C37741">
        <w:rPr>
          <w:rFonts w:ascii="Calibri Light" w:hAnsi="Calibri Light" w:cs="Calibri Light"/>
          <w:lang w:val="cs-CZ"/>
        </w:rPr>
        <w:tab/>
        <w:t>Oceněný soupis stavebních prací, dodávek a služeb s výkazem výměr</w:t>
      </w:r>
    </w:p>
    <w:p w:rsidR="00731E51" w:rsidRDefault="00731E51" w:rsidP="00932671">
      <w:pPr>
        <w:spacing w:after="120" w:line="240" w:lineRule="auto"/>
        <w:ind w:firstLine="709"/>
        <w:jc w:val="both"/>
        <w:rPr>
          <w:rFonts w:ascii="Calibri Light" w:hAnsi="Calibri Light" w:cs="Calibri Light"/>
          <w:lang w:val="cs-CZ"/>
        </w:rPr>
      </w:pPr>
      <w:r w:rsidRPr="00C37741">
        <w:rPr>
          <w:rFonts w:ascii="Calibri Light" w:hAnsi="Calibri Light" w:cs="Calibri Light"/>
          <w:lang w:val="cs-CZ"/>
        </w:rPr>
        <w:t>Příloha č. 2:</w:t>
      </w:r>
      <w:r w:rsidRPr="00C37741">
        <w:rPr>
          <w:rFonts w:ascii="Calibri Light" w:hAnsi="Calibri Light" w:cs="Calibri Light"/>
          <w:lang w:val="cs-CZ"/>
        </w:rPr>
        <w:tab/>
        <w:t>Harmonogram výstavby</w:t>
      </w:r>
    </w:p>
    <w:p w:rsidR="00A43C84" w:rsidRDefault="00A43C84" w:rsidP="00A43C84">
      <w:pPr>
        <w:spacing w:after="120" w:line="240" w:lineRule="auto"/>
        <w:jc w:val="both"/>
        <w:rPr>
          <w:rFonts w:ascii="Calibri Light" w:hAnsi="Calibri Light" w:cs="Calibri Light"/>
          <w:lang w:val="cs-CZ"/>
        </w:rPr>
      </w:pPr>
    </w:p>
    <w:p w:rsidR="00A43C84" w:rsidRDefault="00A43C84" w:rsidP="00A43C84">
      <w:pPr>
        <w:spacing w:after="120" w:line="240" w:lineRule="auto"/>
        <w:jc w:val="both"/>
        <w:rPr>
          <w:rFonts w:ascii="Calibri Light" w:hAnsi="Calibri Light" w:cs="Calibri Light"/>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3C84" w:rsidTr="00A43C84">
        <w:tc>
          <w:tcPr>
            <w:tcW w:w="4531" w:type="dxa"/>
          </w:tcPr>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V Horním Benešově</w:t>
            </w:r>
            <w:r w:rsidRPr="00C37741">
              <w:rPr>
                <w:rFonts w:ascii="Calibri Light" w:hAnsi="Calibri Light" w:cs="Calibri Light"/>
                <w:lang w:val="cs-CZ"/>
              </w:rPr>
              <w:t xml:space="preserve"> </w:t>
            </w:r>
            <w:r w:rsidRPr="00C37741">
              <w:rPr>
                <w:rFonts w:ascii="Calibri Light" w:hAnsi="Calibri Light" w:cs="Calibri Light"/>
                <w:lang w:val="cs-CZ"/>
              </w:rPr>
              <w:t>dne ___________</w:t>
            </w:r>
          </w:p>
        </w:tc>
        <w:tc>
          <w:tcPr>
            <w:tcW w:w="4531" w:type="dxa"/>
          </w:tcPr>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 xml:space="preserve">V </w:t>
            </w:r>
            <w:r w:rsidRPr="00C37741">
              <w:rPr>
                <w:rFonts w:ascii="Calibri Light" w:hAnsi="Calibri Light" w:cs="Calibri Light"/>
                <w:highlight w:val="yellow"/>
                <w:lang w:val="cs-CZ"/>
              </w:rPr>
              <w:t>______________</w:t>
            </w:r>
            <w:r w:rsidRPr="00C37741">
              <w:rPr>
                <w:rFonts w:ascii="Calibri Light" w:hAnsi="Calibri Light" w:cs="Calibri Light"/>
                <w:lang w:val="cs-CZ"/>
              </w:rPr>
              <w:t xml:space="preserve"> </w:t>
            </w:r>
            <w:r w:rsidRPr="00C37741">
              <w:rPr>
                <w:rFonts w:ascii="Calibri Light" w:hAnsi="Calibri Light" w:cs="Calibri Light"/>
                <w:lang w:val="cs-CZ"/>
              </w:rPr>
              <w:t xml:space="preserve">dne </w:t>
            </w:r>
            <w:r w:rsidRPr="00C37741">
              <w:rPr>
                <w:rFonts w:ascii="Calibri Light" w:hAnsi="Calibri Light" w:cs="Calibri Light"/>
                <w:highlight w:val="yellow"/>
                <w:lang w:val="cs-CZ"/>
              </w:rPr>
              <w:t>___________</w:t>
            </w:r>
          </w:p>
        </w:tc>
      </w:tr>
      <w:tr w:rsidR="00A43C84" w:rsidTr="00A43C84">
        <w:tc>
          <w:tcPr>
            <w:tcW w:w="4531" w:type="dxa"/>
          </w:tcPr>
          <w:p w:rsidR="00A43C84" w:rsidRDefault="00A43C84" w:rsidP="00A43C84">
            <w:pPr>
              <w:spacing w:after="120" w:line="240" w:lineRule="auto"/>
              <w:jc w:val="both"/>
              <w:rPr>
                <w:rFonts w:ascii="Calibri Light" w:hAnsi="Calibri Light" w:cs="Calibri Light"/>
                <w:lang w:val="cs-CZ"/>
              </w:rPr>
            </w:pPr>
          </w:p>
        </w:tc>
        <w:tc>
          <w:tcPr>
            <w:tcW w:w="4531" w:type="dxa"/>
          </w:tcPr>
          <w:p w:rsidR="00A43C84" w:rsidRDefault="00A43C84" w:rsidP="00A43C84">
            <w:pPr>
              <w:spacing w:after="120" w:line="240" w:lineRule="auto"/>
              <w:jc w:val="both"/>
              <w:rPr>
                <w:rFonts w:ascii="Calibri Light" w:hAnsi="Calibri Light" w:cs="Calibri Light"/>
                <w:lang w:val="cs-CZ"/>
              </w:rPr>
            </w:pPr>
          </w:p>
        </w:tc>
      </w:tr>
      <w:tr w:rsidR="00A43C84" w:rsidTr="00A43C84">
        <w:tc>
          <w:tcPr>
            <w:tcW w:w="4531" w:type="dxa"/>
          </w:tcPr>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za objednatele:</w:t>
            </w:r>
          </w:p>
          <w:p w:rsidR="00A43C84" w:rsidRDefault="00A43C84" w:rsidP="00A43C84">
            <w:pPr>
              <w:spacing w:after="120" w:line="240" w:lineRule="auto"/>
              <w:jc w:val="both"/>
              <w:rPr>
                <w:rFonts w:ascii="Calibri Light" w:hAnsi="Calibri Light" w:cs="Calibri Light"/>
                <w:lang w:val="cs-CZ"/>
              </w:rPr>
            </w:pPr>
          </w:p>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_______________________</w:t>
            </w:r>
          </w:p>
        </w:tc>
        <w:tc>
          <w:tcPr>
            <w:tcW w:w="4531" w:type="dxa"/>
          </w:tcPr>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za zhotovitele:</w:t>
            </w:r>
            <w:r w:rsidRPr="00C37741">
              <w:rPr>
                <w:rFonts w:ascii="Calibri Light" w:hAnsi="Calibri Light" w:cs="Calibri Light"/>
                <w:lang w:val="cs-CZ"/>
              </w:rPr>
              <w:tab/>
            </w:r>
          </w:p>
          <w:p w:rsidR="00A43C84" w:rsidRDefault="00A43C84" w:rsidP="00A43C84">
            <w:pPr>
              <w:spacing w:after="120" w:line="240" w:lineRule="auto"/>
              <w:jc w:val="both"/>
              <w:rPr>
                <w:rFonts w:ascii="Calibri Light" w:hAnsi="Calibri Light" w:cs="Calibri Light"/>
                <w:lang w:val="cs-CZ"/>
              </w:rPr>
            </w:pPr>
          </w:p>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_______________________</w:t>
            </w:r>
          </w:p>
        </w:tc>
      </w:tr>
      <w:tr w:rsidR="00A43C84" w:rsidTr="00A43C84">
        <w:tc>
          <w:tcPr>
            <w:tcW w:w="4531" w:type="dxa"/>
          </w:tcPr>
          <w:p w:rsidR="00A43C84" w:rsidRDefault="00A43C84" w:rsidP="00A43C84">
            <w:pPr>
              <w:spacing w:after="120" w:line="240" w:lineRule="auto"/>
              <w:jc w:val="both"/>
              <w:rPr>
                <w:rFonts w:ascii="Calibri Light" w:hAnsi="Calibri Light" w:cs="Calibri Light"/>
                <w:lang w:val="cs-CZ"/>
              </w:rPr>
            </w:pPr>
            <w:r w:rsidRPr="00C37741">
              <w:rPr>
                <w:rFonts w:ascii="Calibri Light" w:hAnsi="Calibri Light" w:cs="Calibri Light"/>
                <w:lang w:val="cs-CZ"/>
              </w:rPr>
              <w:t>Mgr. Zdeněk Žanda, MBA</w:t>
            </w:r>
            <w:r>
              <w:rPr>
                <w:rFonts w:ascii="Calibri Light" w:hAnsi="Calibri Light" w:cs="Calibri Light"/>
                <w:lang w:val="cs-CZ"/>
              </w:rPr>
              <w:t xml:space="preserve">, </w:t>
            </w:r>
            <w:r w:rsidRPr="00C37741">
              <w:rPr>
                <w:rFonts w:ascii="Calibri Light" w:hAnsi="Calibri Light" w:cs="Calibri Light"/>
                <w:lang w:val="cs-CZ"/>
              </w:rPr>
              <w:t>ředitel</w:t>
            </w:r>
          </w:p>
        </w:tc>
        <w:tc>
          <w:tcPr>
            <w:tcW w:w="4531" w:type="dxa"/>
          </w:tcPr>
          <w:p w:rsidR="00A43C84" w:rsidRDefault="00A43C84" w:rsidP="00A43C84">
            <w:pPr>
              <w:spacing w:after="120" w:line="240" w:lineRule="auto"/>
              <w:jc w:val="both"/>
              <w:rPr>
                <w:rFonts w:ascii="Calibri Light" w:hAnsi="Calibri Light" w:cs="Calibri Light"/>
                <w:lang w:val="cs-CZ"/>
              </w:rPr>
            </w:pPr>
            <w:r w:rsidRPr="008A4D08">
              <w:rPr>
                <w:rFonts w:ascii="Calibri Light" w:hAnsi="Calibri Light" w:cs="Calibri Light"/>
                <w:i/>
                <w:iCs/>
                <w:highlight w:val="yellow"/>
                <w:shd w:val="clear" w:color="auto" w:fill="FFFF00"/>
                <w:lang w:val="cs-CZ"/>
              </w:rPr>
              <w:t>(doplní účastník)</w:t>
            </w:r>
            <w:r w:rsidRPr="008A4D08">
              <w:rPr>
                <w:rFonts w:ascii="Calibri Light" w:hAnsi="Calibri Light" w:cs="Calibri Light"/>
                <w:lang w:val="cs-CZ"/>
              </w:rPr>
              <w:tab/>
            </w:r>
          </w:p>
        </w:tc>
      </w:tr>
    </w:tbl>
    <w:p w:rsidR="00A43C84" w:rsidRPr="00C37741" w:rsidRDefault="00A43C84" w:rsidP="00A43C84">
      <w:pPr>
        <w:spacing w:after="120" w:line="240" w:lineRule="auto"/>
        <w:jc w:val="both"/>
        <w:rPr>
          <w:rFonts w:ascii="Calibri Light" w:hAnsi="Calibri Light" w:cs="Calibri Light"/>
          <w:lang w:val="cs-CZ"/>
        </w:rPr>
      </w:pPr>
    </w:p>
    <w:p w:rsidR="00231B67" w:rsidRPr="00C37741" w:rsidRDefault="00231B67" w:rsidP="00231B67">
      <w:pPr>
        <w:pStyle w:val="Smlouva-slo"/>
        <w:tabs>
          <w:tab w:val="left" w:pos="426"/>
        </w:tabs>
        <w:spacing w:before="840" w:line="276" w:lineRule="auto"/>
        <w:jc w:val="left"/>
        <w:rPr>
          <w:rFonts w:ascii="Calibri Light" w:hAnsi="Calibri Light" w:cs="Calibri Light"/>
          <w:sz w:val="22"/>
          <w:szCs w:val="22"/>
        </w:rPr>
      </w:pPr>
      <w:r w:rsidRPr="00C37741">
        <w:rPr>
          <w:rFonts w:ascii="Calibri Light" w:hAnsi="Calibri Light" w:cs="Calibri Light"/>
          <w:sz w:val="22"/>
          <w:szCs w:val="22"/>
        </w:rPr>
        <w:tab/>
      </w:r>
      <w:r w:rsidRPr="00C37741">
        <w:rPr>
          <w:rFonts w:ascii="Calibri Light" w:hAnsi="Calibri Light" w:cs="Calibri Light"/>
          <w:sz w:val="22"/>
          <w:szCs w:val="22"/>
        </w:rPr>
        <w:tab/>
      </w:r>
      <w:r w:rsidR="00FA374E" w:rsidRPr="00C37741">
        <w:rPr>
          <w:rFonts w:ascii="Calibri Light" w:hAnsi="Calibri Light" w:cs="Calibri Light"/>
          <w:sz w:val="22"/>
          <w:szCs w:val="22"/>
        </w:rPr>
        <w:tab/>
      </w:r>
    </w:p>
    <w:p w:rsidR="00231B67" w:rsidRPr="00C37741" w:rsidRDefault="00231B67" w:rsidP="00231B67">
      <w:pPr>
        <w:pStyle w:val="Smlouva-slo"/>
        <w:tabs>
          <w:tab w:val="left" w:pos="426"/>
        </w:tabs>
        <w:spacing w:line="276" w:lineRule="auto"/>
        <w:rPr>
          <w:rFonts w:ascii="Calibri Light" w:hAnsi="Calibri Light" w:cs="Calibri Light"/>
          <w:sz w:val="22"/>
          <w:szCs w:val="22"/>
        </w:rPr>
      </w:pP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p>
    <w:p w:rsidR="00231B67" w:rsidRPr="00C37741" w:rsidRDefault="00231B67" w:rsidP="00231B67">
      <w:pPr>
        <w:pStyle w:val="Smlouva-slo"/>
        <w:tabs>
          <w:tab w:val="left" w:pos="426"/>
        </w:tabs>
        <w:spacing w:before="960" w:line="276" w:lineRule="auto"/>
        <w:rPr>
          <w:rFonts w:ascii="Calibri Light" w:hAnsi="Calibri Light" w:cs="Calibri Light"/>
          <w:sz w:val="22"/>
          <w:szCs w:val="22"/>
        </w:rPr>
      </w:pP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p>
    <w:p w:rsidR="00231B67" w:rsidRPr="00C37741" w:rsidRDefault="00231B67" w:rsidP="00231B67">
      <w:pPr>
        <w:pStyle w:val="Smlouva-slo"/>
        <w:tabs>
          <w:tab w:val="left" w:pos="426"/>
        </w:tabs>
        <w:spacing w:before="0" w:line="276" w:lineRule="auto"/>
        <w:rPr>
          <w:rFonts w:ascii="Calibri Light" w:hAnsi="Calibri Light" w:cs="Calibri Light"/>
          <w:sz w:val="22"/>
          <w:szCs w:val="22"/>
        </w:rPr>
      </w:pP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00AC0037" w:rsidRPr="00C37741">
        <w:rPr>
          <w:rFonts w:ascii="Calibri Light" w:hAnsi="Calibri Light" w:cs="Calibri Light"/>
          <w:sz w:val="22"/>
          <w:szCs w:val="22"/>
        </w:rPr>
        <w:tab/>
      </w:r>
    </w:p>
    <w:p w:rsidR="00231B67" w:rsidRPr="00C37741" w:rsidRDefault="00231B67" w:rsidP="00231B67">
      <w:pPr>
        <w:pStyle w:val="Smlouva-slo"/>
        <w:tabs>
          <w:tab w:val="left" w:pos="426"/>
        </w:tabs>
        <w:spacing w:before="0" w:line="276" w:lineRule="auto"/>
        <w:rPr>
          <w:rFonts w:ascii="Calibri Light" w:hAnsi="Calibri Light" w:cs="Calibri Light"/>
          <w:sz w:val="22"/>
          <w:szCs w:val="22"/>
        </w:rPr>
      </w:pP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r w:rsidRPr="00C37741">
        <w:rPr>
          <w:rFonts w:ascii="Calibri Light" w:hAnsi="Calibri Light" w:cs="Calibri Light"/>
          <w:sz w:val="22"/>
          <w:szCs w:val="22"/>
        </w:rPr>
        <w:tab/>
      </w:r>
    </w:p>
    <w:sectPr w:rsidR="00231B67" w:rsidRPr="00C37741" w:rsidSect="00CE5D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555" w:rsidRPr="00AF3C37" w:rsidRDefault="006E4555" w:rsidP="00B80DA7">
      <w:pPr>
        <w:spacing w:after="0" w:line="240" w:lineRule="auto"/>
      </w:pPr>
      <w:r>
        <w:separator/>
      </w:r>
    </w:p>
  </w:endnote>
  <w:endnote w:type="continuationSeparator" w:id="0">
    <w:p w:rsidR="006E4555" w:rsidRPr="00AF3C37" w:rsidRDefault="006E4555"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Content>
      <w:p w:rsidR="007A4D9A" w:rsidRDefault="003A659B">
        <w:pPr>
          <w:pStyle w:val="Zpat"/>
          <w:jc w:val="center"/>
        </w:pPr>
        <w:r>
          <w:fldChar w:fldCharType="begin"/>
        </w:r>
        <w:r w:rsidR="007A4D9A">
          <w:instrText>PAGE   \* MERGEFORMAT</w:instrText>
        </w:r>
        <w:r>
          <w:fldChar w:fldCharType="separate"/>
        </w:r>
        <w:r w:rsidR="00317F87" w:rsidRPr="00317F87">
          <w:rPr>
            <w:noProof/>
            <w:lang w:val="cs-CZ"/>
          </w:rPr>
          <w:t>3</w:t>
        </w:r>
        <w:r>
          <w:rPr>
            <w:noProof/>
            <w:lang w:val="cs-CZ"/>
          </w:rPr>
          <w:fldChar w:fldCharType="end"/>
        </w:r>
      </w:p>
    </w:sdtContent>
  </w:sdt>
  <w:p w:rsidR="007A4D9A" w:rsidRDefault="007A4D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rsidR="007A4D9A" w:rsidRDefault="003A659B">
        <w:pPr>
          <w:pStyle w:val="Zpat"/>
          <w:jc w:val="center"/>
        </w:pPr>
        <w:r>
          <w:fldChar w:fldCharType="begin"/>
        </w:r>
        <w:r w:rsidR="007A4D9A">
          <w:instrText>PAGE   \* MERGEFORMAT</w:instrText>
        </w:r>
        <w:r>
          <w:fldChar w:fldCharType="separate"/>
        </w:r>
        <w:r w:rsidR="00317F87" w:rsidRPr="00317F87">
          <w:rPr>
            <w:noProof/>
            <w:lang w:val="cs-CZ"/>
          </w:rPr>
          <w:t>1</w:t>
        </w:r>
        <w:r>
          <w:rPr>
            <w:noProof/>
            <w:lang w:val="cs-CZ"/>
          </w:rPr>
          <w:fldChar w:fldCharType="end"/>
        </w:r>
      </w:p>
    </w:sdtContent>
  </w:sdt>
  <w:p w:rsidR="007A4D9A" w:rsidRDefault="007A4D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555" w:rsidRPr="00AF3C37" w:rsidRDefault="006E4555" w:rsidP="00B80DA7">
      <w:pPr>
        <w:spacing w:after="0" w:line="240" w:lineRule="auto"/>
      </w:pPr>
      <w:r>
        <w:separator/>
      </w:r>
    </w:p>
  </w:footnote>
  <w:footnote w:type="continuationSeparator" w:id="0">
    <w:p w:rsidR="006E4555" w:rsidRPr="00AF3C37" w:rsidRDefault="006E4555"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090" w:rsidRDefault="00722A3F">
    <w:pPr>
      <w:pStyle w:val="Zhlav"/>
    </w:pPr>
    <w:r>
      <w:rPr>
        <w:rFonts w:ascii="Calibri Light" w:hAnsi="Calibri Light" w:cs="Calibri Light"/>
        <w:noProof/>
        <w:szCs w:val="20"/>
      </w:rPr>
      <w:drawing>
        <wp:inline distT="0" distB="0" distL="0" distR="0" wp14:anchorId="2A139802" wp14:editId="4CBB48E9">
          <wp:extent cx="2713094" cy="701899"/>
          <wp:effectExtent l="0" t="0" r="0" b="0"/>
          <wp:docPr id="4175627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62747" name="Obrázek 41756274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7562" cy="728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23E45D7"/>
    <w:multiLevelType w:val="multilevel"/>
    <w:tmpl w:val="EB8286F6"/>
    <w:lvl w:ilvl="0">
      <w:start w:val="1"/>
      <w:numFmt w:val="decimal"/>
      <w:lvlText w:val="%1."/>
      <w:lvlJc w:val="left"/>
      <w:pPr>
        <w:ind w:left="360" w:hanging="360"/>
      </w:pPr>
      <w:rPr>
        <w:rFonts w:hint="default"/>
        <w:b/>
        <w:bCs/>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941502"/>
    <w:multiLevelType w:val="multilevel"/>
    <w:tmpl w:val="C106A53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A13FD7"/>
    <w:multiLevelType w:val="hybridMultilevel"/>
    <w:tmpl w:val="B7A831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0" w15:restartNumberingAfterBreak="0">
    <w:nsid w:val="09F06578"/>
    <w:multiLevelType w:val="multilevel"/>
    <w:tmpl w:val="8514CCC6"/>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88436E"/>
    <w:multiLevelType w:val="multilevel"/>
    <w:tmpl w:val="F4A881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EF579B"/>
    <w:multiLevelType w:val="multilevel"/>
    <w:tmpl w:val="18666B2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5C1E5D"/>
    <w:multiLevelType w:val="multilevel"/>
    <w:tmpl w:val="E02A2E54"/>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A674B0"/>
    <w:multiLevelType w:val="multilevel"/>
    <w:tmpl w:val="2560398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ED2377"/>
    <w:multiLevelType w:val="hybridMultilevel"/>
    <w:tmpl w:val="8ECC9F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0B863AC"/>
    <w:multiLevelType w:val="multilevel"/>
    <w:tmpl w:val="4FC0F95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2C1E47A6"/>
    <w:multiLevelType w:val="multilevel"/>
    <w:tmpl w:val="9508E196"/>
    <w:lvl w:ilvl="0">
      <w:start w:val="1"/>
      <w:numFmt w:val="decimal"/>
      <w:lvlText w:val="%1."/>
      <w:lvlJc w:val="left"/>
      <w:pPr>
        <w:ind w:left="360" w:hanging="360"/>
      </w:pPr>
      <w:rPr>
        <w:rFonts w:hint="default"/>
        <w:b w:val="0"/>
        <w:i w:val="0"/>
        <w:color w:val="auto"/>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321B77C0"/>
    <w:multiLevelType w:val="hybridMultilevel"/>
    <w:tmpl w:val="9E42D02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38403801"/>
    <w:multiLevelType w:val="hybridMultilevel"/>
    <w:tmpl w:val="6DC828E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998323D"/>
    <w:multiLevelType w:val="multilevel"/>
    <w:tmpl w:val="7FECF850"/>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A624BB"/>
    <w:multiLevelType w:val="hybridMultilevel"/>
    <w:tmpl w:val="81401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D216143"/>
    <w:multiLevelType w:val="multilevel"/>
    <w:tmpl w:val="0DF60C7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8003FB"/>
    <w:multiLevelType w:val="multilevel"/>
    <w:tmpl w:val="E27E7D5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D421F9"/>
    <w:multiLevelType w:val="hybridMultilevel"/>
    <w:tmpl w:val="FBB6FD9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41EE1B47"/>
    <w:multiLevelType w:val="multilevel"/>
    <w:tmpl w:val="C54EDDC4"/>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457CAE"/>
    <w:multiLevelType w:val="multilevel"/>
    <w:tmpl w:val="168AFE9A"/>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452B411D"/>
    <w:multiLevelType w:val="multilevel"/>
    <w:tmpl w:val="1C2C3EB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5D95084"/>
    <w:multiLevelType w:val="multilevel"/>
    <w:tmpl w:val="B7BC35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4410C2"/>
    <w:multiLevelType w:val="hybridMultilevel"/>
    <w:tmpl w:val="14EE714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519C2148"/>
    <w:multiLevelType w:val="hybridMultilevel"/>
    <w:tmpl w:val="15D8633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A34517"/>
    <w:multiLevelType w:val="hybridMultilevel"/>
    <w:tmpl w:val="752C977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E441FD3"/>
    <w:multiLevelType w:val="multilevel"/>
    <w:tmpl w:val="D44CE1A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1A546D0"/>
    <w:multiLevelType w:val="multilevel"/>
    <w:tmpl w:val="FBE63DA8"/>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3A73C58"/>
    <w:multiLevelType w:val="multilevel"/>
    <w:tmpl w:val="C06EE2C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46" w15:restartNumberingAfterBreak="0">
    <w:nsid w:val="69DA0FF2"/>
    <w:multiLevelType w:val="hybridMultilevel"/>
    <w:tmpl w:val="C8E4803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6A604336"/>
    <w:multiLevelType w:val="hybridMultilevel"/>
    <w:tmpl w:val="75526B7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15:restartNumberingAfterBreak="0">
    <w:nsid w:val="6A8D66FE"/>
    <w:multiLevelType w:val="multilevel"/>
    <w:tmpl w:val="6188346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C8E5005"/>
    <w:multiLevelType w:val="multilevel"/>
    <w:tmpl w:val="B5E0C082"/>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E015D14"/>
    <w:multiLevelType w:val="multilevel"/>
    <w:tmpl w:val="8598BC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9A2371"/>
    <w:multiLevelType w:val="hybridMultilevel"/>
    <w:tmpl w:val="A5E485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71EC3726"/>
    <w:multiLevelType w:val="multilevel"/>
    <w:tmpl w:val="ED1E42E4"/>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44D7D67"/>
    <w:multiLevelType w:val="multilevel"/>
    <w:tmpl w:val="F3C2E67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5690A89"/>
    <w:multiLevelType w:val="multilevel"/>
    <w:tmpl w:val="42D2FE54"/>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71830E2"/>
    <w:multiLevelType w:val="multilevel"/>
    <w:tmpl w:val="2FCE3F7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5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59" w15:restartNumberingAfterBreak="0">
    <w:nsid w:val="7B205531"/>
    <w:multiLevelType w:val="multilevel"/>
    <w:tmpl w:val="3362A11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EC36150"/>
    <w:multiLevelType w:val="multilevel"/>
    <w:tmpl w:val="9DBCAF40"/>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076781900">
    <w:abstractNumId w:val="34"/>
  </w:num>
  <w:num w:numId="2" w16cid:durableId="568536032">
    <w:abstractNumId w:val="57"/>
  </w:num>
  <w:num w:numId="3" w16cid:durableId="1107848412">
    <w:abstractNumId w:val="11"/>
  </w:num>
  <w:num w:numId="4" w16cid:durableId="527137658">
    <w:abstractNumId w:val="11"/>
  </w:num>
  <w:num w:numId="5" w16cid:durableId="1721707274">
    <w:abstractNumId w:val="11"/>
  </w:num>
  <w:num w:numId="6" w16cid:durableId="34767949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590710">
    <w:abstractNumId w:val="11"/>
  </w:num>
  <w:num w:numId="8" w16cid:durableId="381831176">
    <w:abstractNumId w:val="45"/>
  </w:num>
  <w:num w:numId="9" w16cid:durableId="369648788">
    <w:abstractNumId w:val="2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607075">
    <w:abstractNumId w:val="16"/>
  </w:num>
  <w:num w:numId="11" w16cid:durableId="2018263551">
    <w:abstractNumId w:val="1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584562">
    <w:abstractNumId w:val="16"/>
  </w:num>
  <w:num w:numId="13" w16cid:durableId="1598710539">
    <w:abstractNumId w:val="16"/>
  </w:num>
  <w:num w:numId="14" w16cid:durableId="2054572681">
    <w:abstractNumId w:val="16"/>
  </w:num>
  <w:num w:numId="15" w16cid:durableId="678190712">
    <w:abstractNumId w:val="16"/>
  </w:num>
  <w:num w:numId="16" w16cid:durableId="1859193438">
    <w:abstractNumId w:val="16"/>
  </w:num>
  <w:num w:numId="17" w16cid:durableId="234361989">
    <w:abstractNumId w:val="16"/>
  </w:num>
  <w:num w:numId="18" w16cid:durableId="1136096196">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8975900">
    <w:abstractNumId w:val="16"/>
  </w:num>
  <w:num w:numId="20" w16cid:durableId="524296100">
    <w:abstractNumId w:val="16"/>
  </w:num>
  <w:num w:numId="21" w16cid:durableId="9573007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1359244">
    <w:abstractNumId w:val="16"/>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4841840">
    <w:abstractNumId w:val="6"/>
  </w:num>
  <w:num w:numId="24" w16cid:durableId="1576011561">
    <w:abstractNumId w:val="21"/>
  </w:num>
  <w:num w:numId="25" w16cid:durableId="958950476">
    <w:abstractNumId w:val="9"/>
  </w:num>
  <w:num w:numId="26" w16cid:durableId="330832691">
    <w:abstractNumId w:val="60"/>
  </w:num>
  <w:num w:numId="27" w16cid:durableId="1422027721">
    <w:abstractNumId w:val="16"/>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7921687">
    <w:abstractNumId w:val="50"/>
  </w:num>
  <w:num w:numId="29" w16cid:durableId="424152552">
    <w:abstractNumId w:val="54"/>
  </w:num>
  <w:num w:numId="30" w16cid:durableId="153112916">
    <w:abstractNumId w:val="39"/>
  </w:num>
  <w:num w:numId="31" w16cid:durableId="1428650921">
    <w:abstractNumId w:val="58"/>
  </w:num>
  <w:num w:numId="32" w16cid:durableId="504630719">
    <w:abstractNumId w:val="15"/>
  </w:num>
  <w:num w:numId="33" w16cid:durableId="1040974184">
    <w:abstractNumId w:val="16"/>
  </w:num>
  <w:num w:numId="34" w16cid:durableId="1401514648">
    <w:abstractNumId w:val="16"/>
  </w:num>
  <w:num w:numId="35" w16cid:durableId="781070824">
    <w:abstractNumId w:val="16"/>
  </w:num>
  <w:num w:numId="36" w16cid:durableId="1918633224">
    <w:abstractNumId w:val="12"/>
  </w:num>
  <w:num w:numId="37" w16cid:durableId="216743445">
    <w:abstractNumId w:val="16"/>
  </w:num>
  <w:num w:numId="38" w16cid:durableId="232398234">
    <w:abstractNumId w:val="44"/>
  </w:num>
  <w:num w:numId="39" w16cid:durableId="1220747303">
    <w:abstractNumId w:val="16"/>
  </w:num>
  <w:num w:numId="40" w16cid:durableId="265312899">
    <w:abstractNumId w:val="16"/>
  </w:num>
  <w:num w:numId="41" w16cid:durableId="1413769580">
    <w:abstractNumId w:val="16"/>
  </w:num>
  <w:num w:numId="42" w16cid:durableId="1672952994">
    <w:abstractNumId w:val="16"/>
  </w:num>
  <w:num w:numId="43" w16cid:durableId="909968617">
    <w:abstractNumId w:val="16"/>
  </w:num>
  <w:num w:numId="44" w16cid:durableId="987518621">
    <w:abstractNumId w:val="16"/>
  </w:num>
  <w:num w:numId="45" w16cid:durableId="1843427352">
    <w:abstractNumId w:val="16"/>
  </w:num>
  <w:num w:numId="46" w16cid:durableId="1206940758">
    <w:abstractNumId w:val="16"/>
  </w:num>
  <w:num w:numId="47" w16cid:durableId="1364209026">
    <w:abstractNumId w:val="23"/>
  </w:num>
  <w:num w:numId="48" w16cid:durableId="941457291">
    <w:abstractNumId w:val="16"/>
  </w:num>
  <w:num w:numId="49" w16cid:durableId="338433177">
    <w:abstractNumId w:val="51"/>
  </w:num>
  <w:num w:numId="50" w16cid:durableId="741760262">
    <w:abstractNumId w:val="26"/>
  </w:num>
  <w:num w:numId="51" w16cid:durableId="1098914398">
    <w:abstractNumId w:val="19"/>
  </w:num>
  <w:num w:numId="52" w16cid:durableId="1256329575">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1398273">
    <w:abstractNumId w:val="42"/>
  </w:num>
  <w:num w:numId="54" w16cid:durableId="261111696">
    <w:abstractNumId w:val="16"/>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1834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5683954">
    <w:abstractNumId w:val="28"/>
  </w:num>
  <w:num w:numId="57" w16cid:durableId="933173634">
    <w:abstractNumId w:val="22"/>
  </w:num>
  <w:num w:numId="58" w16cid:durableId="27223521">
    <w:abstractNumId w:val="16"/>
  </w:num>
  <w:num w:numId="59" w16cid:durableId="1906143111">
    <w:abstractNumId w:val="48"/>
  </w:num>
  <w:num w:numId="60" w16cid:durableId="337729675">
    <w:abstractNumId w:val="16"/>
  </w:num>
  <w:num w:numId="61" w16cid:durableId="1456291111">
    <w:abstractNumId w:val="16"/>
  </w:num>
  <w:num w:numId="62" w16cid:durableId="1399405379">
    <w:abstractNumId w:val="16"/>
  </w:num>
  <w:num w:numId="63" w16cid:durableId="449475960">
    <w:abstractNumId w:val="16"/>
  </w:num>
  <w:num w:numId="64" w16cid:durableId="1058086303">
    <w:abstractNumId w:val="16"/>
  </w:num>
  <w:num w:numId="65" w16cid:durableId="1431973025">
    <w:abstractNumId w:val="16"/>
  </w:num>
  <w:num w:numId="66" w16cid:durableId="1123384576">
    <w:abstractNumId w:val="16"/>
  </w:num>
  <w:num w:numId="67" w16cid:durableId="1642534293">
    <w:abstractNumId w:val="16"/>
  </w:num>
  <w:num w:numId="68" w16cid:durableId="1916620545">
    <w:abstractNumId w:val="16"/>
  </w:num>
  <w:num w:numId="69" w16cid:durableId="1703047968">
    <w:abstractNumId w:val="16"/>
  </w:num>
  <w:num w:numId="70" w16cid:durableId="1618757898">
    <w:abstractNumId w:val="16"/>
  </w:num>
  <w:num w:numId="71" w16cid:durableId="1402629978">
    <w:abstractNumId w:val="16"/>
  </w:num>
  <w:num w:numId="72" w16cid:durableId="1613366288">
    <w:abstractNumId w:val="16"/>
  </w:num>
  <w:num w:numId="73" w16cid:durableId="368990466">
    <w:abstractNumId w:val="16"/>
  </w:num>
  <w:num w:numId="74" w16cid:durableId="1932466055">
    <w:abstractNumId w:val="16"/>
  </w:num>
  <w:num w:numId="75" w16cid:durableId="1454014174">
    <w:abstractNumId w:val="16"/>
  </w:num>
  <w:num w:numId="76" w16cid:durableId="365254380">
    <w:abstractNumId w:val="16"/>
  </w:num>
  <w:num w:numId="77" w16cid:durableId="2028017265">
    <w:abstractNumId w:val="59"/>
  </w:num>
  <w:num w:numId="78" w16cid:durableId="1122459383">
    <w:abstractNumId w:val="36"/>
  </w:num>
  <w:num w:numId="79" w16cid:durableId="404958684">
    <w:abstractNumId w:val="13"/>
  </w:num>
  <w:num w:numId="80" w16cid:durableId="1143934302">
    <w:abstractNumId w:val="35"/>
  </w:num>
  <w:num w:numId="81" w16cid:durableId="529799603">
    <w:abstractNumId w:val="17"/>
  </w:num>
  <w:num w:numId="82" w16cid:durableId="1601525780">
    <w:abstractNumId w:val="24"/>
  </w:num>
  <w:num w:numId="83" w16cid:durableId="467166887">
    <w:abstractNumId w:val="18"/>
  </w:num>
  <w:num w:numId="84" w16cid:durableId="747576039">
    <w:abstractNumId w:val="41"/>
  </w:num>
  <w:num w:numId="85" w16cid:durableId="1599604076">
    <w:abstractNumId w:val="31"/>
  </w:num>
  <w:num w:numId="86" w16cid:durableId="163399472">
    <w:abstractNumId w:val="29"/>
  </w:num>
  <w:num w:numId="87" w16cid:durableId="852645799">
    <w:abstractNumId w:val="47"/>
  </w:num>
  <w:num w:numId="88" w16cid:durableId="347562944">
    <w:abstractNumId w:val="8"/>
  </w:num>
  <w:num w:numId="89" w16cid:durableId="200829836">
    <w:abstractNumId w:val="27"/>
  </w:num>
  <w:num w:numId="90" w16cid:durableId="1133669248">
    <w:abstractNumId w:val="40"/>
  </w:num>
  <w:num w:numId="91" w16cid:durableId="1320815990">
    <w:abstractNumId w:val="14"/>
  </w:num>
  <w:num w:numId="92" w16cid:durableId="434443683">
    <w:abstractNumId w:val="32"/>
  </w:num>
  <w:num w:numId="93" w16cid:durableId="1783260486">
    <w:abstractNumId w:val="53"/>
  </w:num>
  <w:num w:numId="94" w16cid:durableId="854612620">
    <w:abstractNumId w:val="52"/>
  </w:num>
  <w:num w:numId="95" w16cid:durableId="1028871892">
    <w:abstractNumId w:val="37"/>
  </w:num>
  <w:num w:numId="96" w16cid:durableId="186678585">
    <w:abstractNumId w:val="56"/>
  </w:num>
  <w:num w:numId="97" w16cid:durableId="2136362904">
    <w:abstractNumId w:val="25"/>
  </w:num>
  <w:num w:numId="98" w16cid:durableId="367949817">
    <w:abstractNumId w:val="38"/>
  </w:num>
  <w:num w:numId="99" w16cid:durableId="549417963">
    <w:abstractNumId w:val="30"/>
  </w:num>
  <w:num w:numId="100" w16cid:durableId="1223367390">
    <w:abstractNumId w:val="49"/>
  </w:num>
  <w:num w:numId="101" w16cid:durableId="1107433108">
    <w:abstractNumId w:val="43"/>
  </w:num>
  <w:num w:numId="102" w16cid:durableId="1208833299">
    <w:abstractNumId w:val="55"/>
  </w:num>
  <w:num w:numId="103" w16cid:durableId="2057659900">
    <w:abstractNumId w:val="10"/>
  </w:num>
  <w:num w:numId="104" w16cid:durableId="2014144828">
    <w:abstractNumId w:val="7"/>
  </w:num>
  <w:num w:numId="105" w16cid:durableId="1972247184">
    <w:abstractNumId w:val="33"/>
  </w:num>
  <w:num w:numId="106" w16cid:durableId="427387765">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FAB"/>
    <w:rsid w:val="00075869"/>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0B7"/>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AAA"/>
    <w:rsid w:val="000E6E0D"/>
    <w:rsid w:val="000E7FC9"/>
    <w:rsid w:val="000F0E7B"/>
    <w:rsid w:val="000F1587"/>
    <w:rsid w:val="000F19EF"/>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19A5"/>
    <w:rsid w:val="001123C5"/>
    <w:rsid w:val="001125CE"/>
    <w:rsid w:val="001133F2"/>
    <w:rsid w:val="001151EC"/>
    <w:rsid w:val="001166C7"/>
    <w:rsid w:val="00120337"/>
    <w:rsid w:val="0012038B"/>
    <w:rsid w:val="00120B45"/>
    <w:rsid w:val="00122F46"/>
    <w:rsid w:val="001235B2"/>
    <w:rsid w:val="0012428C"/>
    <w:rsid w:val="001242C6"/>
    <w:rsid w:val="001243B1"/>
    <w:rsid w:val="0012475A"/>
    <w:rsid w:val="00125A10"/>
    <w:rsid w:val="00125A7B"/>
    <w:rsid w:val="0012679B"/>
    <w:rsid w:val="0012689E"/>
    <w:rsid w:val="001279E2"/>
    <w:rsid w:val="00130611"/>
    <w:rsid w:val="001308D9"/>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382"/>
    <w:rsid w:val="00180B90"/>
    <w:rsid w:val="001816B1"/>
    <w:rsid w:val="00181CC6"/>
    <w:rsid w:val="00182CE8"/>
    <w:rsid w:val="001832FF"/>
    <w:rsid w:val="00185355"/>
    <w:rsid w:val="00185574"/>
    <w:rsid w:val="00186BDF"/>
    <w:rsid w:val="001870E3"/>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612"/>
    <w:rsid w:val="001B021D"/>
    <w:rsid w:val="001B0705"/>
    <w:rsid w:val="001B0BC3"/>
    <w:rsid w:val="001B1C62"/>
    <w:rsid w:val="001B21E6"/>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69D5"/>
    <w:rsid w:val="001C7A23"/>
    <w:rsid w:val="001D03B7"/>
    <w:rsid w:val="001D14B6"/>
    <w:rsid w:val="001D1A52"/>
    <w:rsid w:val="001D24EB"/>
    <w:rsid w:val="001D2EAC"/>
    <w:rsid w:val="001D2F8F"/>
    <w:rsid w:val="001D3D8B"/>
    <w:rsid w:val="001D44FF"/>
    <w:rsid w:val="001D4760"/>
    <w:rsid w:val="001D4F6F"/>
    <w:rsid w:val="001D5233"/>
    <w:rsid w:val="001D6F0D"/>
    <w:rsid w:val="001D730A"/>
    <w:rsid w:val="001E3788"/>
    <w:rsid w:val="001E3D7B"/>
    <w:rsid w:val="001E4D88"/>
    <w:rsid w:val="001E59A5"/>
    <w:rsid w:val="001E6B97"/>
    <w:rsid w:val="001E7067"/>
    <w:rsid w:val="001E778F"/>
    <w:rsid w:val="001E7C0A"/>
    <w:rsid w:val="001F02AF"/>
    <w:rsid w:val="001F1232"/>
    <w:rsid w:val="001F25DE"/>
    <w:rsid w:val="001F4939"/>
    <w:rsid w:val="001F577C"/>
    <w:rsid w:val="001F68BE"/>
    <w:rsid w:val="00200330"/>
    <w:rsid w:val="002009D9"/>
    <w:rsid w:val="00201795"/>
    <w:rsid w:val="00201EF2"/>
    <w:rsid w:val="002022FC"/>
    <w:rsid w:val="002025E6"/>
    <w:rsid w:val="0020294F"/>
    <w:rsid w:val="00202CAA"/>
    <w:rsid w:val="00203401"/>
    <w:rsid w:val="002034FD"/>
    <w:rsid w:val="00203718"/>
    <w:rsid w:val="00206692"/>
    <w:rsid w:val="0020767D"/>
    <w:rsid w:val="0020779D"/>
    <w:rsid w:val="00207890"/>
    <w:rsid w:val="00207EFA"/>
    <w:rsid w:val="00210049"/>
    <w:rsid w:val="00211945"/>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8AD"/>
    <w:rsid w:val="00227E4E"/>
    <w:rsid w:val="00230795"/>
    <w:rsid w:val="002315C5"/>
    <w:rsid w:val="00231B67"/>
    <w:rsid w:val="00232EFD"/>
    <w:rsid w:val="002331CE"/>
    <w:rsid w:val="002333F5"/>
    <w:rsid w:val="002336B8"/>
    <w:rsid w:val="00233885"/>
    <w:rsid w:val="00234EAF"/>
    <w:rsid w:val="00235068"/>
    <w:rsid w:val="002358BB"/>
    <w:rsid w:val="00236473"/>
    <w:rsid w:val="00236B1B"/>
    <w:rsid w:val="00241095"/>
    <w:rsid w:val="002411FC"/>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1C4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44E7"/>
    <w:rsid w:val="002B565B"/>
    <w:rsid w:val="002B5A69"/>
    <w:rsid w:val="002B5D9D"/>
    <w:rsid w:val="002B5DDD"/>
    <w:rsid w:val="002B5FD4"/>
    <w:rsid w:val="002B603C"/>
    <w:rsid w:val="002B6CCF"/>
    <w:rsid w:val="002B7F2F"/>
    <w:rsid w:val="002C2722"/>
    <w:rsid w:val="002C2EEA"/>
    <w:rsid w:val="002C333B"/>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D68FE"/>
    <w:rsid w:val="002E19C2"/>
    <w:rsid w:val="002E38E2"/>
    <w:rsid w:val="002E49FC"/>
    <w:rsid w:val="002E51B8"/>
    <w:rsid w:val="002E697D"/>
    <w:rsid w:val="002F2AFE"/>
    <w:rsid w:val="002F3A1A"/>
    <w:rsid w:val="002F4A21"/>
    <w:rsid w:val="002F541C"/>
    <w:rsid w:val="002F72BD"/>
    <w:rsid w:val="002F75AC"/>
    <w:rsid w:val="002F7670"/>
    <w:rsid w:val="00300262"/>
    <w:rsid w:val="0030038A"/>
    <w:rsid w:val="0030103D"/>
    <w:rsid w:val="00301F57"/>
    <w:rsid w:val="0030206D"/>
    <w:rsid w:val="00304E25"/>
    <w:rsid w:val="003051A9"/>
    <w:rsid w:val="00305D1C"/>
    <w:rsid w:val="003066E6"/>
    <w:rsid w:val="00306DA5"/>
    <w:rsid w:val="00307B7F"/>
    <w:rsid w:val="00310903"/>
    <w:rsid w:val="00310EB8"/>
    <w:rsid w:val="00310F4D"/>
    <w:rsid w:val="003118CF"/>
    <w:rsid w:val="00312C1A"/>
    <w:rsid w:val="00313D2E"/>
    <w:rsid w:val="00315708"/>
    <w:rsid w:val="00315C71"/>
    <w:rsid w:val="00315D25"/>
    <w:rsid w:val="00316406"/>
    <w:rsid w:val="00317F87"/>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3B02"/>
    <w:rsid w:val="003553AD"/>
    <w:rsid w:val="00356033"/>
    <w:rsid w:val="003568DA"/>
    <w:rsid w:val="00357D9E"/>
    <w:rsid w:val="00360A31"/>
    <w:rsid w:val="00360DF8"/>
    <w:rsid w:val="00362374"/>
    <w:rsid w:val="00363770"/>
    <w:rsid w:val="00363FBB"/>
    <w:rsid w:val="003642FD"/>
    <w:rsid w:val="0036540E"/>
    <w:rsid w:val="003656C8"/>
    <w:rsid w:val="00367467"/>
    <w:rsid w:val="0037109D"/>
    <w:rsid w:val="00371441"/>
    <w:rsid w:val="003714B0"/>
    <w:rsid w:val="00371A14"/>
    <w:rsid w:val="00371B30"/>
    <w:rsid w:val="00371F0E"/>
    <w:rsid w:val="00372D49"/>
    <w:rsid w:val="003736B9"/>
    <w:rsid w:val="00373EFC"/>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659B"/>
    <w:rsid w:val="003A7335"/>
    <w:rsid w:val="003B0036"/>
    <w:rsid w:val="003B06A7"/>
    <w:rsid w:val="003B0BBC"/>
    <w:rsid w:val="003B1683"/>
    <w:rsid w:val="003B1B3D"/>
    <w:rsid w:val="003B2114"/>
    <w:rsid w:val="003B2776"/>
    <w:rsid w:val="003B4D75"/>
    <w:rsid w:val="003B550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06A"/>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210"/>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CCB"/>
    <w:rsid w:val="00402FFD"/>
    <w:rsid w:val="004041E9"/>
    <w:rsid w:val="00404B94"/>
    <w:rsid w:val="00404D3C"/>
    <w:rsid w:val="004100B8"/>
    <w:rsid w:val="00411A16"/>
    <w:rsid w:val="0041274D"/>
    <w:rsid w:val="0041427E"/>
    <w:rsid w:val="004142BC"/>
    <w:rsid w:val="00415330"/>
    <w:rsid w:val="004165A0"/>
    <w:rsid w:val="00416792"/>
    <w:rsid w:val="00416DE6"/>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48FC"/>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4D8C"/>
    <w:rsid w:val="00465A89"/>
    <w:rsid w:val="00467037"/>
    <w:rsid w:val="00470C9C"/>
    <w:rsid w:val="00471894"/>
    <w:rsid w:val="00472428"/>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C52"/>
    <w:rsid w:val="004A1DB4"/>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2A29"/>
    <w:rsid w:val="00535455"/>
    <w:rsid w:val="0053586D"/>
    <w:rsid w:val="00535F53"/>
    <w:rsid w:val="0054058C"/>
    <w:rsid w:val="00541134"/>
    <w:rsid w:val="005416CA"/>
    <w:rsid w:val="00541F48"/>
    <w:rsid w:val="005421E9"/>
    <w:rsid w:val="00542714"/>
    <w:rsid w:val="00542891"/>
    <w:rsid w:val="0054351B"/>
    <w:rsid w:val="00545662"/>
    <w:rsid w:val="00545E17"/>
    <w:rsid w:val="005462E6"/>
    <w:rsid w:val="005500A4"/>
    <w:rsid w:val="00550974"/>
    <w:rsid w:val="00550FB2"/>
    <w:rsid w:val="00551C67"/>
    <w:rsid w:val="00552076"/>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33CC"/>
    <w:rsid w:val="0057683F"/>
    <w:rsid w:val="00577619"/>
    <w:rsid w:val="0058006E"/>
    <w:rsid w:val="00580500"/>
    <w:rsid w:val="00581504"/>
    <w:rsid w:val="005817A4"/>
    <w:rsid w:val="00582BCA"/>
    <w:rsid w:val="00583559"/>
    <w:rsid w:val="00584F51"/>
    <w:rsid w:val="0058535D"/>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3D44"/>
    <w:rsid w:val="005A491D"/>
    <w:rsid w:val="005A4BEA"/>
    <w:rsid w:val="005A6165"/>
    <w:rsid w:val="005A6633"/>
    <w:rsid w:val="005A6B60"/>
    <w:rsid w:val="005A740F"/>
    <w:rsid w:val="005A7C18"/>
    <w:rsid w:val="005B041F"/>
    <w:rsid w:val="005B0C44"/>
    <w:rsid w:val="005B1336"/>
    <w:rsid w:val="005B34F4"/>
    <w:rsid w:val="005B550D"/>
    <w:rsid w:val="005B5AF0"/>
    <w:rsid w:val="005B7C46"/>
    <w:rsid w:val="005B7EAD"/>
    <w:rsid w:val="005C0B18"/>
    <w:rsid w:val="005C1893"/>
    <w:rsid w:val="005C1AAE"/>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3996"/>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4A7D"/>
    <w:rsid w:val="005F592A"/>
    <w:rsid w:val="005F6627"/>
    <w:rsid w:val="005F7428"/>
    <w:rsid w:val="005F76BE"/>
    <w:rsid w:val="005F7F04"/>
    <w:rsid w:val="00601B8A"/>
    <w:rsid w:val="006023E8"/>
    <w:rsid w:val="00605A01"/>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2EAF"/>
    <w:rsid w:val="00634321"/>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5E2"/>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CFC"/>
    <w:rsid w:val="00672F3F"/>
    <w:rsid w:val="006742F6"/>
    <w:rsid w:val="00674E67"/>
    <w:rsid w:val="00674EC0"/>
    <w:rsid w:val="00675133"/>
    <w:rsid w:val="00675555"/>
    <w:rsid w:val="006759DF"/>
    <w:rsid w:val="00676505"/>
    <w:rsid w:val="0067666F"/>
    <w:rsid w:val="006770CC"/>
    <w:rsid w:val="00677371"/>
    <w:rsid w:val="006816D6"/>
    <w:rsid w:val="00681F03"/>
    <w:rsid w:val="006829D4"/>
    <w:rsid w:val="00683E69"/>
    <w:rsid w:val="00685632"/>
    <w:rsid w:val="00686346"/>
    <w:rsid w:val="00686451"/>
    <w:rsid w:val="00686E35"/>
    <w:rsid w:val="00690B65"/>
    <w:rsid w:val="00690D16"/>
    <w:rsid w:val="00690EF5"/>
    <w:rsid w:val="006912F1"/>
    <w:rsid w:val="006913CC"/>
    <w:rsid w:val="00692239"/>
    <w:rsid w:val="00692E71"/>
    <w:rsid w:val="00695418"/>
    <w:rsid w:val="00695A81"/>
    <w:rsid w:val="00696C58"/>
    <w:rsid w:val="00697011"/>
    <w:rsid w:val="006A0DAF"/>
    <w:rsid w:val="006A1A31"/>
    <w:rsid w:val="006A1D5D"/>
    <w:rsid w:val="006A1FEA"/>
    <w:rsid w:val="006A2073"/>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3BD9"/>
    <w:rsid w:val="006E4555"/>
    <w:rsid w:val="006E458F"/>
    <w:rsid w:val="006E701D"/>
    <w:rsid w:val="006E7288"/>
    <w:rsid w:val="006F08FC"/>
    <w:rsid w:val="006F0DBB"/>
    <w:rsid w:val="006F1E53"/>
    <w:rsid w:val="006F1FD0"/>
    <w:rsid w:val="006F3135"/>
    <w:rsid w:val="006F320A"/>
    <w:rsid w:val="006F3383"/>
    <w:rsid w:val="006F35D5"/>
    <w:rsid w:val="006F51F9"/>
    <w:rsid w:val="006F52E6"/>
    <w:rsid w:val="006F5E3E"/>
    <w:rsid w:val="006F665B"/>
    <w:rsid w:val="006F7134"/>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2A3F"/>
    <w:rsid w:val="00723CCE"/>
    <w:rsid w:val="00724119"/>
    <w:rsid w:val="00725DBD"/>
    <w:rsid w:val="0072625B"/>
    <w:rsid w:val="0073045F"/>
    <w:rsid w:val="00731C54"/>
    <w:rsid w:val="00731E51"/>
    <w:rsid w:val="00732756"/>
    <w:rsid w:val="00733595"/>
    <w:rsid w:val="0073388E"/>
    <w:rsid w:val="0073485F"/>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57BAF"/>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2727"/>
    <w:rsid w:val="00783518"/>
    <w:rsid w:val="00783DFC"/>
    <w:rsid w:val="0078534D"/>
    <w:rsid w:val="00786A16"/>
    <w:rsid w:val="00786BFF"/>
    <w:rsid w:val="00786C67"/>
    <w:rsid w:val="007901B0"/>
    <w:rsid w:val="00790385"/>
    <w:rsid w:val="007905A9"/>
    <w:rsid w:val="007916AA"/>
    <w:rsid w:val="00791817"/>
    <w:rsid w:val="00792142"/>
    <w:rsid w:val="00792480"/>
    <w:rsid w:val="0079291C"/>
    <w:rsid w:val="00792C6D"/>
    <w:rsid w:val="00793173"/>
    <w:rsid w:val="007940B8"/>
    <w:rsid w:val="0079456F"/>
    <w:rsid w:val="00794D2B"/>
    <w:rsid w:val="00795873"/>
    <w:rsid w:val="00796116"/>
    <w:rsid w:val="00796677"/>
    <w:rsid w:val="007970C3"/>
    <w:rsid w:val="007970C5"/>
    <w:rsid w:val="007A0475"/>
    <w:rsid w:val="007A2255"/>
    <w:rsid w:val="007A2F22"/>
    <w:rsid w:val="007A4D9A"/>
    <w:rsid w:val="007A51E0"/>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1A06"/>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2A4"/>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88D"/>
    <w:rsid w:val="00820B3F"/>
    <w:rsid w:val="008224E2"/>
    <w:rsid w:val="00822ECA"/>
    <w:rsid w:val="00823727"/>
    <w:rsid w:val="00823F8B"/>
    <w:rsid w:val="00824716"/>
    <w:rsid w:val="0082512B"/>
    <w:rsid w:val="008254DA"/>
    <w:rsid w:val="0082581A"/>
    <w:rsid w:val="00825BBE"/>
    <w:rsid w:val="00826758"/>
    <w:rsid w:val="00827BCD"/>
    <w:rsid w:val="00830B67"/>
    <w:rsid w:val="00830CBD"/>
    <w:rsid w:val="008316B4"/>
    <w:rsid w:val="008317CC"/>
    <w:rsid w:val="00831BD0"/>
    <w:rsid w:val="0083200C"/>
    <w:rsid w:val="008330FC"/>
    <w:rsid w:val="00833898"/>
    <w:rsid w:val="00835231"/>
    <w:rsid w:val="00835CA6"/>
    <w:rsid w:val="00835D4A"/>
    <w:rsid w:val="00835FC5"/>
    <w:rsid w:val="00836584"/>
    <w:rsid w:val="00836BB6"/>
    <w:rsid w:val="008376BD"/>
    <w:rsid w:val="00840CEF"/>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2275"/>
    <w:rsid w:val="00852878"/>
    <w:rsid w:val="00852B8D"/>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4BF0"/>
    <w:rsid w:val="00865A03"/>
    <w:rsid w:val="008663E9"/>
    <w:rsid w:val="00866ECE"/>
    <w:rsid w:val="00870003"/>
    <w:rsid w:val="00870B4B"/>
    <w:rsid w:val="008719FB"/>
    <w:rsid w:val="00871A3D"/>
    <w:rsid w:val="008724FC"/>
    <w:rsid w:val="0087436E"/>
    <w:rsid w:val="0087477A"/>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4D08"/>
    <w:rsid w:val="008A5862"/>
    <w:rsid w:val="008A6B7F"/>
    <w:rsid w:val="008A6F53"/>
    <w:rsid w:val="008A70E9"/>
    <w:rsid w:val="008B1523"/>
    <w:rsid w:val="008B2D7A"/>
    <w:rsid w:val="008B35BE"/>
    <w:rsid w:val="008B3775"/>
    <w:rsid w:val="008B3FED"/>
    <w:rsid w:val="008B4CBD"/>
    <w:rsid w:val="008B68A2"/>
    <w:rsid w:val="008B6B4F"/>
    <w:rsid w:val="008B6BEA"/>
    <w:rsid w:val="008C08FE"/>
    <w:rsid w:val="008C2597"/>
    <w:rsid w:val="008C38F8"/>
    <w:rsid w:val="008C3D3C"/>
    <w:rsid w:val="008C5256"/>
    <w:rsid w:val="008D07D1"/>
    <w:rsid w:val="008D0CA1"/>
    <w:rsid w:val="008D1105"/>
    <w:rsid w:val="008D36ED"/>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2671"/>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56B50"/>
    <w:rsid w:val="0096274E"/>
    <w:rsid w:val="00964423"/>
    <w:rsid w:val="00964B7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125"/>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773"/>
    <w:rsid w:val="009D1AB5"/>
    <w:rsid w:val="009D3052"/>
    <w:rsid w:val="009D465D"/>
    <w:rsid w:val="009D4D74"/>
    <w:rsid w:val="009D5602"/>
    <w:rsid w:val="009D5861"/>
    <w:rsid w:val="009D5C97"/>
    <w:rsid w:val="009D6137"/>
    <w:rsid w:val="009D6717"/>
    <w:rsid w:val="009D7909"/>
    <w:rsid w:val="009E09C8"/>
    <w:rsid w:val="009E3BC0"/>
    <w:rsid w:val="009E40AC"/>
    <w:rsid w:val="009E5582"/>
    <w:rsid w:val="009E7C42"/>
    <w:rsid w:val="009E7F38"/>
    <w:rsid w:val="009F3275"/>
    <w:rsid w:val="009F3D63"/>
    <w:rsid w:val="009F3EB1"/>
    <w:rsid w:val="009F41A6"/>
    <w:rsid w:val="009F49E2"/>
    <w:rsid w:val="009F67B7"/>
    <w:rsid w:val="009F7F60"/>
    <w:rsid w:val="00A0023D"/>
    <w:rsid w:val="00A00905"/>
    <w:rsid w:val="00A00B8F"/>
    <w:rsid w:val="00A0358B"/>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5842"/>
    <w:rsid w:val="00A361F7"/>
    <w:rsid w:val="00A366D4"/>
    <w:rsid w:val="00A36C07"/>
    <w:rsid w:val="00A36E32"/>
    <w:rsid w:val="00A412F4"/>
    <w:rsid w:val="00A425C1"/>
    <w:rsid w:val="00A4265A"/>
    <w:rsid w:val="00A426EF"/>
    <w:rsid w:val="00A42BB3"/>
    <w:rsid w:val="00A43C84"/>
    <w:rsid w:val="00A43DC7"/>
    <w:rsid w:val="00A45300"/>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134"/>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0E7D"/>
    <w:rsid w:val="00A8113D"/>
    <w:rsid w:val="00A8143E"/>
    <w:rsid w:val="00A81D52"/>
    <w:rsid w:val="00A82D89"/>
    <w:rsid w:val="00A83636"/>
    <w:rsid w:val="00A862DD"/>
    <w:rsid w:val="00A86632"/>
    <w:rsid w:val="00A86706"/>
    <w:rsid w:val="00A9026E"/>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25BD"/>
    <w:rsid w:val="00AB478D"/>
    <w:rsid w:val="00AB5E80"/>
    <w:rsid w:val="00AB6C30"/>
    <w:rsid w:val="00AB774B"/>
    <w:rsid w:val="00AB7979"/>
    <w:rsid w:val="00AB7BCF"/>
    <w:rsid w:val="00AC0037"/>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090"/>
    <w:rsid w:val="00AD66A1"/>
    <w:rsid w:val="00AD6B8C"/>
    <w:rsid w:val="00AD7507"/>
    <w:rsid w:val="00AE0310"/>
    <w:rsid w:val="00AE0771"/>
    <w:rsid w:val="00AE1547"/>
    <w:rsid w:val="00AE1702"/>
    <w:rsid w:val="00AE18B1"/>
    <w:rsid w:val="00AE1950"/>
    <w:rsid w:val="00AE2653"/>
    <w:rsid w:val="00AE2CDA"/>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306C5"/>
    <w:rsid w:val="00B31D44"/>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1B1"/>
    <w:rsid w:val="00B84776"/>
    <w:rsid w:val="00B84A1C"/>
    <w:rsid w:val="00B8611C"/>
    <w:rsid w:val="00B86FDA"/>
    <w:rsid w:val="00B87087"/>
    <w:rsid w:val="00B8736C"/>
    <w:rsid w:val="00B87661"/>
    <w:rsid w:val="00B877EA"/>
    <w:rsid w:val="00B905FB"/>
    <w:rsid w:val="00B909BF"/>
    <w:rsid w:val="00B9147C"/>
    <w:rsid w:val="00B91538"/>
    <w:rsid w:val="00B91CED"/>
    <w:rsid w:val="00B92826"/>
    <w:rsid w:val="00B93E63"/>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BD0"/>
    <w:rsid w:val="00BB0FC7"/>
    <w:rsid w:val="00BB1D43"/>
    <w:rsid w:val="00BB1DBC"/>
    <w:rsid w:val="00BB21A0"/>
    <w:rsid w:val="00BB4E7F"/>
    <w:rsid w:val="00BB5998"/>
    <w:rsid w:val="00BB65EF"/>
    <w:rsid w:val="00BB6839"/>
    <w:rsid w:val="00BB7878"/>
    <w:rsid w:val="00BC0A7C"/>
    <w:rsid w:val="00BC0C86"/>
    <w:rsid w:val="00BC20A0"/>
    <w:rsid w:val="00BC2BC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00F"/>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741"/>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153"/>
    <w:rsid w:val="00CC167E"/>
    <w:rsid w:val="00CC1C33"/>
    <w:rsid w:val="00CC3CB5"/>
    <w:rsid w:val="00CC47C1"/>
    <w:rsid w:val="00CC67E6"/>
    <w:rsid w:val="00CC7ADF"/>
    <w:rsid w:val="00CD239D"/>
    <w:rsid w:val="00CD404A"/>
    <w:rsid w:val="00CD4A92"/>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5DC7"/>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508"/>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433B"/>
    <w:rsid w:val="00D36A3A"/>
    <w:rsid w:val="00D36ECB"/>
    <w:rsid w:val="00D41993"/>
    <w:rsid w:val="00D42C9C"/>
    <w:rsid w:val="00D439AF"/>
    <w:rsid w:val="00D449FE"/>
    <w:rsid w:val="00D45A4C"/>
    <w:rsid w:val="00D45BB0"/>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6EEB"/>
    <w:rsid w:val="00D570DE"/>
    <w:rsid w:val="00D573E5"/>
    <w:rsid w:val="00D5767F"/>
    <w:rsid w:val="00D57E2E"/>
    <w:rsid w:val="00D60751"/>
    <w:rsid w:val="00D60F34"/>
    <w:rsid w:val="00D61999"/>
    <w:rsid w:val="00D61AE8"/>
    <w:rsid w:val="00D61F0D"/>
    <w:rsid w:val="00D62267"/>
    <w:rsid w:val="00D63141"/>
    <w:rsid w:val="00D63713"/>
    <w:rsid w:val="00D657D6"/>
    <w:rsid w:val="00D704E0"/>
    <w:rsid w:val="00D706C6"/>
    <w:rsid w:val="00D71593"/>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ED1"/>
    <w:rsid w:val="00D92F8C"/>
    <w:rsid w:val="00D937A2"/>
    <w:rsid w:val="00D93E3B"/>
    <w:rsid w:val="00D955D1"/>
    <w:rsid w:val="00D95D67"/>
    <w:rsid w:val="00D96477"/>
    <w:rsid w:val="00D97798"/>
    <w:rsid w:val="00DA01C6"/>
    <w:rsid w:val="00DA1240"/>
    <w:rsid w:val="00DA155B"/>
    <w:rsid w:val="00DA1C29"/>
    <w:rsid w:val="00DA1F14"/>
    <w:rsid w:val="00DA2C9C"/>
    <w:rsid w:val="00DA3188"/>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090"/>
    <w:rsid w:val="00DC6F17"/>
    <w:rsid w:val="00DC749C"/>
    <w:rsid w:val="00DD12B7"/>
    <w:rsid w:val="00DD2646"/>
    <w:rsid w:val="00DD2A4F"/>
    <w:rsid w:val="00DD3E54"/>
    <w:rsid w:val="00DD447A"/>
    <w:rsid w:val="00DD45C4"/>
    <w:rsid w:val="00DD47BA"/>
    <w:rsid w:val="00DD5564"/>
    <w:rsid w:val="00DD5B72"/>
    <w:rsid w:val="00DD5F8C"/>
    <w:rsid w:val="00DD628E"/>
    <w:rsid w:val="00DD6444"/>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096C"/>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4EB1"/>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05F5"/>
    <w:rsid w:val="00E71688"/>
    <w:rsid w:val="00E7237C"/>
    <w:rsid w:val="00E72F04"/>
    <w:rsid w:val="00E7339A"/>
    <w:rsid w:val="00E7375D"/>
    <w:rsid w:val="00E76091"/>
    <w:rsid w:val="00E767A1"/>
    <w:rsid w:val="00E76BC0"/>
    <w:rsid w:val="00E76D53"/>
    <w:rsid w:val="00E77416"/>
    <w:rsid w:val="00E77627"/>
    <w:rsid w:val="00E77BE7"/>
    <w:rsid w:val="00E8006D"/>
    <w:rsid w:val="00E803E6"/>
    <w:rsid w:val="00E81FB8"/>
    <w:rsid w:val="00E831EF"/>
    <w:rsid w:val="00E83AA5"/>
    <w:rsid w:val="00E84AB8"/>
    <w:rsid w:val="00E84AFC"/>
    <w:rsid w:val="00E87987"/>
    <w:rsid w:val="00E87DD1"/>
    <w:rsid w:val="00E9129F"/>
    <w:rsid w:val="00E916FA"/>
    <w:rsid w:val="00E91C49"/>
    <w:rsid w:val="00E9254D"/>
    <w:rsid w:val="00E92B41"/>
    <w:rsid w:val="00E92E48"/>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5900"/>
    <w:rsid w:val="00EA7E3C"/>
    <w:rsid w:val="00EB03B7"/>
    <w:rsid w:val="00EB0B16"/>
    <w:rsid w:val="00EB1679"/>
    <w:rsid w:val="00EB1A92"/>
    <w:rsid w:val="00EB34A5"/>
    <w:rsid w:val="00EB4C3C"/>
    <w:rsid w:val="00EB4DF4"/>
    <w:rsid w:val="00EB4EDD"/>
    <w:rsid w:val="00EB5250"/>
    <w:rsid w:val="00EB5838"/>
    <w:rsid w:val="00EB630D"/>
    <w:rsid w:val="00EB64D9"/>
    <w:rsid w:val="00EB6829"/>
    <w:rsid w:val="00EB6AAA"/>
    <w:rsid w:val="00EB6C0E"/>
    <w:rsid w:val="00EC156E"/>
    <w:rsid w:val="00EC3332"/>
    <w:rsid w:val="00EC365C"/>
    <w:rsid w:val="00EC463F"/>
    <w:rsid w:val="00EC5CA0"/>
    <w:rsid w:val="00EC6064"/>
    <w:rsid w:val="00EC6236"/>
    <w:rsid w:val="00EC68EB"/>
    <w:rsid w:val="00EC7505"/>
    <w:rsid w:val="00ED063D"/>
    <w:rsid w:val="00ED0787"/>
    <w:rsid w:val="00ED08E7"/>
    <w:rsid w:val="00ED0D85"/>
    <w:rsid w:val="00ED1371"/>
    <w:rsid w:val="00ED1B1B"/>
    <w:rsid w:val="00ED240E"/>
    <w:rsid w:val="00ED26A4"/>
    <w:rsid w:val="00ED28BA"/>
    <w:rsid w:val="00ED2B5E"/>
    <w:rsid w:val="00ED3DEB"/>
    <w:rsid w:val="00ED3E29"/>
    <w:rsid w:val="00ED5252"/>
    <w:rsid w:val="00ED5E64"/>
    <w:rsid w:val="00ED70C6"/>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5695"/>
    <w:rsid w:val="00F068ED"/>
    <w:rsid w:val="00F06D56"/>
    <w:rsid w:val="00F07611"/>
    <w:rsid w:val="00F11FDF"/>
    <w:rsid w:val="00F129A3"/>
    <w:rsid w:val="00F12E9D"/>
    <w:rsid w:val="00F14AEA"/>
    <w:rsid w:val="00F14BD7"/>
    <w:rsid w:val="00F1581A"/>
    <w:rsid w:val="00F16478"/>
    <w:rsid w:val="00F178FE"/>
    <w:rsid w:val="00F207D7"/>
    <w:rsid w:val="00F20E01"/>
    <w:rsid w:val="00F22715"/>
    <w:rsid w:val="00F233C7"/>
    <w:rsid w:val="00F248C3"/>
    <w:rsid w:val="00F24DCA"/>
    <w:rsid w:val="00F25220"/>
    <w:rsid w:val="00F2557C"/>
    <w:rsid w:val="00F25B70"/>
    <w:rsid w:val="00F2630E"/>
    <w:rsid w:val="00F26DB5"/>
    <w:rsid w:val="00F26E82"/>
    <w:rsid w:val="00F272B0"/>
    <w:rsid w:val="00F27F72"/>
    <w:rsid w:val="00F30043"/>
    <w:rsid w:val="00F30CAB"/>
    <w:rsid w:val="00F3144D"/>
    <w:rsid w:val="00F31888"/>
    <w:rsid w:val="00F324D9"/>
    <w:rsid w:val="00F32BB8"/>
    <w:rsid w:val="00F33009"/>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D20"/>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53"/>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3F6E"/>
    <w:rsid w:val="00F94A7B"/>
    <w:rsid w:val="00F955A6"/>
    <w:rsid w:val="00FA0576"/>
    <w:rsid w:val="00FA0C4E"/>
    <w:rsid w:val="00FA1ED1"/>
    <w:rsid w:val="00FA3387"/>
    <w:rsid w:val="00FA3445"/>
    <w:rsid w:val="00FA374E"/>
    <w:rsid w:val="00FA45A9"/>
    <w:rsid w:val="00FA4FE9"/>
    <w:rsid w:val="00FA6C32"/>
    <w:rsid w:val="00FA7FD3"/>
    <w:rsid w:val="00FB120D"/>
    <w:rsid w:val="00FB20F7"/>
    <w:rsid w:val="00FB2285"/>
    <w:rsid w:val="00FB369D"/>
    <w:rsid w:val="00FB3A07"/>
    <w:rsid w:val="00FB54D3"/>
    <w:rsid w:val="00FB6152"/>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5EBF"/>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C3054"/>
  <w15:docId w15:val="{71A288C4-D707-384C-9847-75400C6C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autoRedefine/>
    <w:uiPriority w:val="9"/>
    <w:qFormat/>
    <w:rsid w:val="00402CCB"/>
    <w:pPr>
      <w:pBdr>
        <w:bottom w:val="single" w:sz="8" w:space="1" w:color="1F497D" w:themeColor="text2"/>
      </w:pBdr>
      <w:spacing w:before="360" w:line="240" w:lineRule="auto"/>
      <w:jc w:val="center"/>
      <w:outlineLvl w:val="0"/>
    </w:pPr>
    <w:rPr>
      <w:rFonts w:ascii="Calibri Light" w:hAnsi="Calibri Light" w:cs="Calibri Light"/>
      <w:b/>
      <w:lang w:val="cs-CZ"/>
    </w:rPr>
  </w:style>
  <w:style w:type="paragraph" w:styleId="Nadpis2">
    <w:name w:val="heading 2"/>
    <w:basedOn w:val="Normln"/>
    <w:next w:val="Normln"/>
    <w:link w:val="Nadpis2Char"/>
    <w:uiPriority w:val="9"/>
    <w:qFormat/>
    <w:rsid w:val="003473FA"/>
    <w:p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402CCB"/>
    <w:rPr>
      <w:rFonts w:ascii="Calibri Light" w:hAnsi="Calibri Light" w:cs="Calibri Light"/>
      <w:b/>
      <w:sz w:val="22"/>
      <w:szCs w:val="22"/>
      <w:lang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OdstavecSmlouvy">
    <w:name w:val="OdstavecSmlouvy"/>
    <w:basedOn w:val="Normln"/>
    <w:rsid w:val="00373EFC"/>
    <w:pPr>
      <w:keepLines/>
      <w:tabs>
        <w:tab w:val="left" w:pos="426"/>
        <w:tab w:val="left" w:pos="1701"/>
      </w:tabs>
      <w:spacing w:after="120" w:line="240" w:lineRule="auto"/>
      <w:jc w:val="both"/>
    </w:pPr>
    <w:rPr>
      <w:rFonts w:ascii="Times New Roman" w:eastAsia="Times New Roman" w:hAnsi="Times New Roman" w:cs="Times New Roman"/>
      <w:sz w:val="24"/>
      <w:szCs w:val="20"/>
      <w:lang w:val="cs-CZ" w:eastAsia="cs-CZ"/>
    </w:rPr>
  </w:style>
  <w:style w:type="paragraph" w:customStyle="1" w:styleId="Smlouva-slo">
    <w:name w:val="Smlouva-číslo"/>
    <w:basedOn w:val="Normln"/>
    <w:rsid w:val="00231B67"/>
    <w:pPr>
      <w:widowControl w:val="0"/>
      <w:spacing w:before="120" w:after="0" w:line="240" w:lineRule="atLeast"/>
      <w:jc w:val="both"/>
    </w:pPr>
    <w:rPr>
      <w:rFonts w:ascii="Times New Roman" w:eastAsia="Times New Roman" w:hAnsi="Times New Roman" w:cs="Times New Roman"/>
      <w:snapToGrid w:val="0"/>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8FE10-D1AA-44A7-8A4C-15715988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10619</Words>
  <Characters>62654</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Microsoft Office User</cp:lastModifiedBy>
  <cp:revision>28</cp:revision>
  <cp:lastPrinted>2017-05-02T12:12:00Z</cp:lastPrinted>
  <dcterms:created xsi:type="dcterms:W3CDTF">2024-10-21T11:29:00Z</dcterms:created>
  <dcterms:modified xsi:type="dcterms:W3CDTF">2025-02-18T22:17:00Z</dcterms:modified>
</cp:coreProperties>
</file>