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378D7">
        <w:rPr>
          <w:rFonts w:ascii="Arial" w:hAnsi="Arial" w:cs="Arial"/>
          <w:sz w:val="20"/>
          <w:szCs w:val="20"/>
        </w:rPr>
        <w:t>Kamil Tesárek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C378D7">
        <w:rPr>
          <w:rStyle w:val="Hypertextovodkaz"/>
          <w:color w:val="auto"/>
        </w:rPr>
        <w:t>ktesarek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C378D7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C378D7">
        <w:rPr>
          <w:rFonts w:ascii="Arial" w:hAnsi="Arial" w:cs="Arial"/>
          <w:b/>
          <w:sz w:val="20"/>
          <w:szCs w:val="20"/>
        </w:rPr>
        <w:t xml:space="preserve">Sekačka s nulovým poloměrem otáčení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>servisní knížky a další doklady a náležitosti vyžadované k provozu na pozemních komunikacích ČR</w:t>
      </w:r>
      <w:r w:rsidR="00C378D7">
        <w:rPr>
          <w:rFonts w:ascii="Arial" w:hAnsi="Arial" w:cs="Arial"/>
          <w:sz w:val="20"/>
          <w:szCs w:val="20"/>
        </w:rPr>
        <w:t xml:space="preserve"> (pokud je požadováno)</w:t>
      </w:r>
      <w:r w:rsidR="005E5A42" w:rsidRPr="000A6A6A">
        <w:rPr>
          <w:rFonts w:ascii="Arial" w:hAnsi="Arial" w:cs="Arial"/>
          <w:sz w:val="20"/>
          <w:szCs w:val="20"/>
        </w:rPr>
        <w:t xml:space="preserve">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392B75">
        <w:rPr>
          <w:rFonts w:ascii="Arial" w:hAnsi="Arial" w:cs="Arial"/>
          <w:b/>
          <w:sz w:val="20"/>
          <w:szCs w:val="20"/>
        </w:rPr>
        <w:t xml:space="preserve">do </w:t>
      </w:r>
      <w:r w:rsidR="00B2050F" w:rsidRPr="00392B75">
        <w:rPr>
          <w:rFonts w:ascii="Arial" w:hAnsi="Arial" w:cs="Arial"/>
          <w:b/>
          <w:sz w:val="20"/>
          <w:szCs w:val="20"/>
        </w:rPr>
        <w:t>1 měsíce od podpisu smlouvy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</w:t>
      </w:r>
      <w:r w:rsidR="00C378D7">
        <w:rPr>
          <w:rFonts w:cs="Arial"/>
        </w:rPr>
        <w:t>sportovišť Na Losích</w:t>
      </w:r>
      <w:r w:rsidR="008203C4" w:rsidRPr="001168FF">
        <w:rPr>
          <w:rFonts w:cs="Arial"/>
        </w:rPr>
        <w:t xml:space="preserve">, </w:t>
      </w:r>
      <w:bookmarkStart w:id="0" w:name="_GoBack"/>
      <w:r w:rsidR="00C378D7">
        <w:rPr>
          <w:rFonts w:cs="Arial"/>
        </w:rPr>
        <w:t xml:space="preserve">Ledečská 2848 </w:t>
      </w:r>
      <w:bookmarkEnd w:id="0"/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C378D7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Kamil Tesárek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 w:rsidR="00582951">
        <w:rPr>
          <w:rFonts w:ascii="Arial" w:hAnsi="Arial" w:cs="Arial"/>
          <w:b/>
          <w:sz w:val="20"/>
          <w:szCs w:val="20"/>
        </w:rPr>
        <w:t>vedoucí střediska</w:t>
      </w:r>
      <w:r w:rsidR="00FE610C">
        <w:rPr>
          <w:rFonts w:ascii="Arial" w:hAnsi="Arial" w:cs="Arial"/>
          <w:b/>
          <w:sz w:val="20"/>
          <w:szCs w:val="20"/>
        </w:rPr>
        <w:t xml:space="preserve"> údržby </w:t>
      </w:r>
      <w:r w:rsidR="003205CF">
        <w:rPr>
          <w:rFonts w:ascii="Arial" w:hAnsi="Arial" w:cs="Arial"/>
          <w:b/>
          <w:sz w:val="20"/>
          <w:szCs w:val="20"/>
        </w:rPr>
        <w:t>zeleně.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47D" w:rsidRDefault="0076647D">
      <w:r>
        <w:separator/>
      </w:r>
    </w:p>
  </w:endnote>
  <w:endnote w:type="continuationSeparator" w:id="0">
    <w:p w:rsidR="0076647D" w:rsidRDefault="0076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78D7">
      <w:rPr>
        <w:noProof/>
      </w:rPr>
      <w:t>2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47D" w:rsidRDefault="0076647D">
      <w:r>
        <w:separator/>
      </w:r>
    </w:p>
  </w:footnote>
  <w:footnote w:type="continuationSeparator" w:id="0">
    <w:p w:rsidR="0076647D" w:rsidRDefault="0076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6647D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378D7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82D83A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6</TotalTime>
  <Pages>6</Pages>
  <Words>1880</Words>
  <Characters>11093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LinksUpToDate>false</LinksUpToDate>
  <CharactersWithSpaces>12948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2019-01-29T11:27:00Z</dcterms:created>
  <dcterms:modified xsi:type="dcterms:W3CDTF">2019-02-14T11:41:00Z</dcterms:modified>
</cp:coreProperties>
</file>