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010"/>
        <w:tblW w:w="927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7"/>
        <w:gridCol w:w="5584"/>
      </w:tblGrid>
      <w:tr w:rsidR="00ED1082" w14:paraId="0E521DE2" w14:textId="77777777" w:rsidTr="001C4F94">
        <w:trPr>
          <w:trHeight w:val="34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F497D"/>
            </w:tcBorders>
            <w:shd w:val="clear" w:color="auto" w:fill="E7E6E6"/>
            <w:vAlign w:val="center"/>
          </w:tcPr>
          <w:p w14:paraId="33D90F46" w14:textId="77777777" w:rsidR="00ED1082" w:rsidRDefault="00ED1082" w:rsidP="001C4F94">
            <w:pPr>
              <w:pStyle w:val="Styl2"/>
              <w:tabs>
                <w:tab w:val="clear" w:pos="0"/>
              </w:tabs>
              <w:spacing w:before="0" w:after="0" w:line="240" w:lineRule="auto"/>
              <w:ind w:left="85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8" w:space="0" w:color="1F497D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2BBF2E" w14:textId="77777777" w:rsidR="00ED1082" w:rsidRDefault="00ED1082" w:rsidP="001C4F9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Dodávka a implementace IS pro společnost TRANSEXPRESS </w:t>
            </w:r>
            <w:proofErr w:type="spellStart"/>
            <w:r>
              <w:rPr>
                <w:b/>
                <w:bCs/>
                <w:sz w:val="22"/>
                <w:szCs w:val="22"/>
              </w:rPr>
              <w:t>Intl</w:t>
            </w:r>
            <w:proofErr w:type="spellEnd"/>
            <w:r>
              <w:rPr>
                <w:b/>
                <w:bCs/>
                <w:sz w:val="22"/>
                <w:szCs w:val="22"/>
              </w:rPr>
              <w:t>. spol. s r.o.</w:t>
            </w:r>
          </w:p>
        </w:tc>
      </w:tr>
      <w:tr w:rsidR="00ED1082" w14:paraId="64CEB8F0" w14:textId="77777777" w:rsidTr="001C4F94">
        <w:trPr>
          <w:trHeight w:val="340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163A" w14:textId="77777777" w:rsidR="00ED1082" w:rsidRDefault="00ED1082" w:rsidP="001C4F94">
            <w:pPr>
              <w:pStyle w:val="Styl2"/>
              <w:tabs>
                <w:tab w:val="clear" w:pos="0"/>
              </w:tabs>
              <w:spacing w:before="0" w:after="0"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případě nesplnění položky a uvedení hodnoty NE, bude uchazeč z hodnocení vyřazen.</w:t>
            </w:r>
          </w:p>
        </w:tc>
      </w:tr>
    </w:tbl>
    <w:p w14:paraId="6999B16B" w14:textId="77777777" w:rsidR="00ED1082" w:rsidRDefault="00ED1082" w:rsidP="00ED1082">
      <w:pPr>
        <w:rPr>
          <w:sz w:val="22"/>
          <w:szCs w:val="22"/>
        </w:rPr>
      </w:pPr>
    </w:p>
    <w:p w14:paraId="483834BB" w14:textId="77777777" w:rsidR="00ED1082" w:rsidRDefault="00ED1082" w:rsidP="00ED1082">
      <w:pPr>
        <w:jc w:val="center"/>
        <w:rPr>
          <w:sz w:val="22"/>
          <w:szCs w:val="22"/>
          <w:u w:val="single"/>
        </w:rPr>
      </w:pPr>
      <w:bookmarkStart w:id="0" w:name="_Hlk195165860"/>
      <w:r>
        <w:rPr>
          <w:sz w:val="22"/>
          <w:szCs w:val="22"/>
          <w:u w:val="single"/>
        </w:rPr>
        <w:t>Technické parametry</w:t>
      </w:r>
    </w:p>
    <w:p w14:paraId="2F4BC220" w14:textId="77777777" w:rsidR="00ED1082" w:rsidRDefault="00ED1082" w:rsidP="00ED1082">
      <w:pPr>
        <w:tabs>
          <w:tab w:val="left" w:pos="185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8631773" w14:textId="77777777" w:rsidR="00ED1082" w:rsidRDefault="00ED1082" w:rsidP="00ED1082">
      <w:pPr>
        <w:rPr>
          <w:sz w:val="22"/>
          <w:szCs w:val="22"/>
        </w:rPr>
      </w:pPr>
    </w:p>
    <w:p w14:paraId="5C8757BD" w14:textId="77777777" w:rsidR="00ED1082" w:rsidRDefault="00ED1082" w:rsidP="00ED1082">
      <w:pPr>
        <w:rPr>
          <w:sz w:val="22"/>
          <w:szCs w:val="22"/>
        </w:rPr>
      </w:pPr>
    </w:p>
    <w:p w14:paraId="4F3DDA02" w14:textId="77777777" w:rsidR="00ED1082" w:rsidRPr="007352A5" w:rsidRDefault="00ED1082" w:rsidP="00ED1082">
      <w:pPr>
        <w:pStyle w:val="Prosttext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7352A5">
        <w:rPr>
          <w:rFonts w:ascii="Times New Roman" w:hAnsi="Times New Roman" w:cs="Times New Roman"/>
          <w:szCs w:val="22"/>
        </w:rPr>
        <w:t xml:space="preserve">Nový systém musí být 100% kompatibilní s aktuálně používaným firemním systémem DAN verze 3.5.3, případně vyšší, vyvinutý v Microsoft .NET s daty uloženými v SQL databázi. Tuto podmínku požadujeme z důvodu zajištění bezproblémového propojení aktuálně již využívaných fungujících modulů Spedice, Celní služby, Skladování, Fakturace, Účetnictví, Sklad, Prodejna, Autoservis, Čerpací stanice a Evidence pošty. </w:t>
      </w:r>
      <w:bookmarkStart w:id="1" w:name="_Hlk195166127"/>
      <w:r w:rsidRPr="007352A5">
        <w:rPr>
          <w:rFonts w:ascii="Times New Roman" w:hAnsi="Times New Roman" w:cs="Times New Roman"/>
          <w:szCs w:val="22"/>
        </w:rPr>
        <w:t>Součástí plnění je školení uživatelů IS.</w:t>
      </w:r>
      <w:bookmarkEnd w:id="1"/>
    </w:p>
    <w:p w14:paraId="12E14B3B" w14:textId="77777777" w:rsidR="00ED1082" w:rsidRDefault="00ED1082" w:rsidP="00ED1082">
      <w:pPr>
        <w:rPr>
          <w:sz w:val="22"/>
          <w:szCs w:val="22"/>
        </w:rPr>
      </w:pPr>
    </w:p>
    <w:tbl>
      <w:tblPr>
        <w:tblW w:w="93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9"/>
        <w:gridCol w:w="1459"/>
      </w:tblGrid>
      <w:tr w:rsidR="00ED1082" w14:paraId="0BBA3466" w14:textId="77777777" w:rsidTr="001C4F94">
        <w:trPr>
          <w:trHeight w:val="288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80FDB5E" w14:textId="77777777" w:rsidR="00ED1082" w:rsidRDefault="00ED1082" w:rsidP="001C4F94">
            <w:pPr>
              <w:spacing w:line="360" w:lineRule="auto"/>
              <w:ind w:left="22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Povinné </w:t>
            </w:r>
            <w:proofErr w:type="gramStart"/>
            <w:r>
              <w:rPr>
                <w:b/>
                <w:bCs/>
              </w:rPr>
              <w:t>položky - funkcionality</w:t>
            </w:r>
            <w:proofErr w:type="gramEnd"/>
            <w:r>
              <w:rPr>
                <w:b/>
                <w:bCs/>
              </w:rPr>
              <w:t xml:space="preserve"> Informačního systému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435F832F" w14:textId="77777777" w:rsidR="00ED1082" w:rsidRDefault="00ED1082" w:rsidP="001C4F94">
            <w:pPr>
              <w:spacing w:line="360" w:lineRule="auto"/>
              <w:ind w:left="24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ANO/NE</w:t>
            </w:r>
          </w:p>
          <w:p w14:paraId="42387A57" w14:textId="77777777" w:rsidR="00ED1082" w:rsidRDefault="00ED1082" w:rsidP="001C4F94">
            <w:pPr>
              <w:spacing w:line="360" w:lineRule="auto"/>
              <w:ind w:left="24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doplní uchazeč</w:t>
            </w:r>
          </w:p>
        </w:tc>
      </w:tr>
      <w:tr w:rsidR="00ED1082" w14:paraId="415AF3FD" w14:textId="77777777" w:rsidTr="001C4F94">
        <w:trPr>
          <w:trHeight w:val="264"/>
          <w:jc w:val="center"/>
        </w:trPr>
        <w:tc>
          <w:tcPr>
            <w:tcW w:w="7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8E9E7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Systém autonomně vytváří digitální účetní dokumenty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</w:tcPr>
          <w:p w14:paraId="16B1E2EA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2"/>
                <w:szCs w:val="22"/>
              </w:rPr>
            </w:pPr>
          </w:p>
        </w:tc>
      </w:tr>
      <w:tr w:rsidR="00ED1082" w14:paraId="1CC04C5F" w14:textId="77777777" w:rsidTr="001C4F94">
        <w:trPr>
          <w:trHeight w:val="372"/>
          <w:jc w:val="center"/>
        </w:trPr>
        <w:tc>
          <w:tcPr>
            <w:tcW w:w="7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F131A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Evidence digitálních a digitalizovaných účetních dokumentů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</w:tcPr>
          <w:p w14:paraId="499CBB0A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31C87882" w14:textId="77777777" w:rsidTr="001C4F94">
        <w:trPr>
          <w:trHeight w:val="372"/>
          <w:jc w:val="center"/>
        </w:trPr>
        <w:tc>
          <w:tcPr>
            <w:tcW w:w="7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E94E8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 odesílání účetních dokumentů přímo ze systému prostřednictvím mailového klienta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</w:tcPr>
          <w:p w14:paraId="33E34B31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4890743E" w14:textId="77777777" w:rsidTr="001C4F94">
        <w:trPr>
          <w:trHeight w:val="372"/>
          <w:jc w:val="center"/>
        </w:trPr>
        <w:tc>
          <w:tcPr>
            <w:tcW w:w="7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3E7AB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Digitální archiv dokumentů u příslušných záznamů v informačním systému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</w:tcPr>
          <w:p w14:paraId="609B8028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1B3AB8E3" w14:textId="77777777" w:rsidTr="001C4F94">
        <w:trPr>
          <w:trHeight w:val="372"/>
          <w:jc w:val="center"/>
        </w:trPr>
        <w:tc>
          <w:tcPr>
            <w:tcW w:w="7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85612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Systém spravuje dokumentový server prostřednictvím zabezpečeného protokolu HTTPS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</w:tcPr>
          <w:p w14:paraId="689AF1CA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013B12FC" w14:textId="77777777" w:rsidTr="001C4F94">
        <w:trPr>
          <w:trHeight w:val="276"/>
          <w:jc w:val="center"/>
        </w:trPr>
        <w:tc>
          <w:tcPr>
            <w:tcW w:w="7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3A286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Dokumentový server umožňuje správu dokumentů pomocí API rozhraní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</w:tcPr>
          <w:p w14:paraId="700EC226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15127946" w14:textId="77777777" w:rsidTr="001C4F94">
        <w:trPr>
          <w:trHeight w:val="324"/>
          <w:jc w:val="center"/>
        </w:trPr>
        <w:tc>
          <w:tcPr>
            <w:tcW w:w="7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405AB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účtování prodejních a pokladních dokladů, záznamů o platbě kartou a výdejek ze skladu bude probíhat průběžně na základě nastavených účtovacích šablon bez jakéhokoliv dalšího zásahu uživatele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</w:tcPr>
          <w:p w14:paraId="7C6A4CD5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7F5572C8" w14:textId="77777777" w:rsidTr="001C4F94">
        <w:trPr>
          <w:trHeight w:val="288"/>
          <w:jc w:val="center"/>
        </w:trPr>
        <w:tc>
          <w:tcPr>
            <w:tcW w:w="7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32982" w14:textId="77777777" w:rsidR="00ED1082" w:rsidRDefault="00ED1082" w:rsidP="001C4F94">
            <w:pPr>
              <w:spacing w:line="360" w:lineRule="auto"/>
              <w:ind w:left="225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průběžné zpracování pohybů na bankovních účtech v návaznosti na datech získaných z informačního systému banky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</w:tcPr>
          <w:p w14:paraId="5A1C00BF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08D12171" w14:textId="77777777" w:rsidTr="001C4F94">
        <w:trPr>
          <w:trHeight w:val="236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14E55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ve formátu BB TXT, resp. BBF budou z banky získávána prostřednictvím bankovní aplikace </w:t>
            </w:r>
            <w:proofErr w:type="spellStart"/>
            <w:r>
              <w:rPr>
                <w:sz w:val="22"/>
                <w:szCs w:val="22"/>
              </w:rPr>
              <w:t>BussinesConnector</w:t>
            </w:r>
            <w:proofErr w:type="spellEnd"/>
            <w:r>
              <w:rPr>
                <w:sz w:val="22"/>
                <w:szCs w:val="22"/>
              </w:rPr>
              <w:t>, příp. přímým čtením z API rozhraní banky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C71A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339345AF" w14:textId="77777777" w:rsidTr="001C4F94">
        <w:trPr>
          <w:trHeight w:val="288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C9C3A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Platby se budou automaticky párovat dle příslušných údajů (variabilní symbol, částka, příp. identifikátor banky) na příslušné vydané a přijaté faktury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5568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74914919" w14:textId="77777777" w:rsidTr="001C4F94">
        <w:trPr>
          <w:trHeight w:val="288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50851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Párování jednotlivých plateb kartou s příslušným řádkem příjmu ve výpise z účtu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D8AD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280C34E0" w14:textId="77777777" w:rsidTr="001C4F94">
        <w:trPr>
          <w:trHeight w:val="288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E45C9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Kontrola shody informací z banky se záznamy plateb ve firemním informačním systému </w:t>
            </w:r>
            <w:proofErr w:type="gramStart"/>
            <w:r>
              <w:rPr>
                <w:sz w:val="22"/>
                <w:szCs w:val="22"/>
              </w:rPr>
              <w:t>on line</w:t>
            </w:r>
            <w:proofErr w:type="gramEnd"/>
            <w:r>
              <w:rPr>
                <w:sz w:val="22"/>
                <w:szCs w:val="22"/>
              </w:rPr>
              <w:t>, v případě nesrovnalostí informace uživateli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F3AE" w14:textId="77777777" w:rsidR="00ED1082" w:rsidRDefault="00ED1082" w:rsidP="001C4F94">
            <w:pPr>
              <w:spacing w:line="360" w:lineRule="auto"/>
              <w:ind w:left="244"/>
              <w:jc w:val="center"/>
              <w:rPr>
                <w:iCs/>
                <w:sz w:val="20"/>
                <w:szCs w:val="20"/>
              </w:rPr>
            </w:pPr>
          </w:p>
        </w:tc>
      </w:tr>
      <w:tr w:rsidR="00ED1082" w14:paraId="4E12DA15" w14:textId="77777777" w:rsidTr="001C4F94">
        <w:trPr>
          <w:trHeight w:val="288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546F8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Vytvoření služby pro OS Windows, která bude komunikovat se softwarovou ústřednou </w:t>
            </w:r>
            <w:proofErr w:type="spellStart"/>
            <w:r>
              <w:rPr>
                <w:sz w:val="22"/>
                <w:szCs w:val="22"/>
              </w:rPr>
              <w:t>Asterisk</w:t>
            </w:r>
            <w:proofErr w:type="spellEnd"/>
            <w:r>
              <w:rPr>
                <w:sz w:val="22"/>
                <w:szCs w:val="22"/>
              </w:rPr>
              <w:t xml:space="preserve"> a umožní okamžité vyhledání informací z ERP systému souvisejících s volajícím účastníkem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90E1" w14:textId="77777777" w:rsidR="00ED1082" w:rsidRDefault="00ED1082" w:rsidP="001C4F94">
            <w:pPr>
              <w:spacing w:line="360" w:lineRule="auto"/>
              <w:ind w:left="244"/>
              <w:jc w:val="both"/>
              <w:rPr>
                <w:iCs/>
                <w:color w:val="FF0000"/>
                <w:sz w:val="20"/>
                <w:szCs w:val="20"/>
              </w:rPr>
            </w:pPr>
          </w:p>
        </w:tc>
      </w:tr>
      <w:tr w:rsidR="00ED1082" w14:paraId="2FF3EF37" w14:textId="77777777" w:rsidTr="001C4F94">
        <w:trPr>
          <w:trHeight w:val="288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5495F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Autonomní digitální systém správy insolvenčních řízení a automatické párování partnerů s aktivními pohledávkami proti insolvenčnímu rejstříku,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9103" w14:textId="77777777" w:rsidR="00ED1082" w:rsidRDefault="00ED1082" w:rsidP="001C4F94">
            <w:pPr>
              <w:spacing w:line="360" w:lineRule="auto"/>
              <w:ind w:left="244"/>
              <w:jc w:val="both"/>
              <w:rPr>
                <w:iCs/>
                <w:color w:val="FF0000"/>
                <w:sz w:val="20"/>
                <w:szCs w:val="20"/>
              </w:rPr>
            </w:pPr>
          </w:p>
        </w:tc>
      </w:tr>
      <w:tr w:rsidR="00ED1082" w14:paraId="30BC4041" w14:textId="77777777" w:rsidTr="001C4F94">
        <w:trPr>
          <w:trHeight w:val="288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CE3A0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Samostatná agenda evidence majetku ve firemním informačním systému, propojená s účetnictvím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5861" w14:textId="77777777" w:rsidR="00ED1082" w:rsidRDefault="00ED1082" w:rsidP="001C4F94">
            <w:pPr>
              <w:spacing w:line="360" w:lineRule="auto"/>
              <w:ind w:left="244"/>
              <w:jc w:val="both"/>
              <w:rPr>
                <w:iCs/>
                <w:color w:val="FF0000"/>
                <w:sz w:val="20"/>
                <w:szCs w:val="20"/>
              </w:rPr>
            </w:pPr>
          </w:p>
        </w:tc>
      </w:tr>
      <w:tr w:rsidR="00ED1082" w14:paraId="55C67A66" w14:textId="77777777" w:rsidTr="001C4F94">
        <w:trPr>
          <w:trHeight w:val="288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9CE3D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výpočty účetních i daňových odpisů dle zadaných parametrů přesně dle zákonných požadavků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EB8" w14:textId="77777777" w:rsidR="00ED1082" w:rsidRDefault="00ED1082" w:rsidP="001C4F94">
            <w:pPr>
              <w:spacing w:line="360" w:lineRule="auto"/>
              <w:ind w:left="244"/>
              <w:jc w:val="both"/>
              <w:rPr>
                <w:iCs/>
                <w:color w:val="FF0000"/>
                <w:sz w:val="20"/>
                <w:szCs w:val="20"/>
              </w:rPr>
            </w:pPr>
          </w:p>
        </w:tc>
      </w:tr>
      <w:tr w:rsidR="00ED1082" w14:paraId="1A9775E8" w14:textId="77777777" w:rsidTr="001C4F94">
        <w:trPr>
          <w:trHeight w:val="288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287ED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Účetní odpisy jsou automaticky zapisovány a účtovány na příslušné účty v požadovaných periodách bez zásahu uživatele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6605" w14:textId="77777777" w:rsidR="00ED1082" w:rsidRDefault="00ED1082" w:rsidP="001C4F94">
            <w:pPr>
              <w:spacing w:line="360" w:lineRule="auto"/>
              <w:ind w:left="244"/>
              <w:jc w:val="both"/>
              <w:rPr>
                <w:iCs/>
                <w:color w:val="FF0000"/>
                <w:sz w:val="20"/>
                <w:szCs w:val="20"/>
              </w:rPr>
            </w:pPr>
          </w:p>
        </w:tc>
      </w:tr>
      <w:tr w:rsidR="00ED1082" w14:paraId="57A6BB3E" w14:textId="77777777" w:rsidTr="001C4F94">
        <w:trPr>
          <w:trHeight w:val="288"/>
          <w:jc w:val="center"/>
        </w:trPr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2FF93" w14:textId="77777777" w:rsidR="00ED1082" w:rsidRDefault="00ED1082" w:rsidP="001C4F94">
            <w:pPr>
              <w:spacing w:line="360" w:lineRule="auto"/>
              <w:ind w:left="2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Zobrazení příp. tisk soupisu majetku v reálném čase s jeho aktuální hodnotou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9062" w14:textId="77777777" w:rsidR="00ED1082" w:rsidRDefault="00ED1082" w:rsidP="001C4F94">
            <w:pPr>
              <w:spacing w:line="360" w:lineRule="auto"/>
              <w:ind w:left="244"/>
              <w:jc w:val="both"/>
              <w:rPr>
                <w:iCs/>
                <w:color w:val="FF0000"/>
                <w:sz w:val="20"/>
                <w:szCs w:val="20"/>
              </w:rPr>
            </w:pPr>
          </w:p>
        </w:tc>
      </w:tr>
      <w:bookmarkEnd w:id="0"/>
    </w:tbl>
    <w:p w14:paraId="326A29D8" w14:textId="77777777" w:rsidR="00ED1082" w:rsidRDefault="00ED1082" w:rsidP="00ED1082">
      <w:pPr>
        <w:rPr>
          <w:sz w:val="22"/>
          <w:szCs w:val="22"/>
        </w:rPr>
      </w:pPr>
    </w:p>
    <w:p w14:paraId="2DD401A9" w14:textId="77777777" w:rsidR="00ED1082" w:rsidRDefault="00ED1082" w:rsidP="00ED1082">
      <w:pPr>
        <w:rPr>
          <w:sz w:val="22"/>
          <w:szCs w:val="22"/>
        </w:rPr>
      </w:pPr>
    </w:p>
    <w:p w14:paraId="02CDF509" w14:textId="77777777" w:rsidR="00F31778" w:rsidRDefault="00F31778"/>
    <w:sectPr w:rsidR="00F31778" w:rsidSect="00ED1082">
      <w:headerReference w:type="default" r:id="rId5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8118" w14:textId="77777777" w:rsidR="00ED1082" w:rsidRDefault="00ED1082">
    <w:pPr>
      <w:pStyle w:val="Zhlav"/>
      <w:jc w:val="right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2"/>
    <w:rsid w:val="00263A77"/>
    <w:rsid w:val="00325718"/>
    <w:rsid w:val="00612382"/>
    <w:rsid w:val="00AF2A86"/>
    <w:rsid w:val="00C56B63"/>
    <w:rsid w:val="00DF02EC"/>
    <w:rsid w:val="00ED1082"/>
    <w:rsid w:val="00F31778"/>
    <w:rsid w:val="00FB1A78"/>
    <w:rsid w:val="00F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247B"/>
  <w15:chartTrackingRefBased/>
  <w15:docId w15:val="{7644D409-5B37-4B4C-9845-FF4D8032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0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ED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10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10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10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10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10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10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10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10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10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10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1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10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10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10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0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1082"/>
    <w:rPr>
      <w:b/>
      <w:bCs/>
      <w:smallCaps/>
      <w:color w:val="2F5496" w:themeColor="accent1" w:themeShade="BF"/>
      <w:spacing w:val="5"/>
    </w:rPr>
  </w:style>
  <w:style w:type="character" w:customStyle="1" w:styleId="Styl2Char">
    <w:name w:val="Styl2 Char"/>
    <w:link w:val="Styl2"/>
    <w:uiPriority w:val="99"/>
    <w:qFormat/>
    <w:locked/>
    <w:rsid w:val="00ED1082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D10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ED1082"/>
    <w:rPr>
      <w:rFonts w:ascii="Calibri" w:hAnsi="Calibri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ED1082"/>
    <w:pPr>
      <w:tabs>
        <w:tab w:val="num" w:pos="0"/>
      </w:tabs>
      <w:spacing w:before="120" w:after="120" w:line="276" w:lineRule="auto"/>
      <w:ind w:left="1277" w:hanging="851"/>
      <w:jc w:val="both"/>
    </w:pPr>
    <w:rPr>
      <w:rFonts w:eastAsia="Calibri"/>
      <w:kern w:val="2"/>
      <w14:ligatures w14:val="standardContextual"/>
    </w:rPr>
  </w:style>
  <w:style w:type="paragraph" w:customStyle="1" w:styleId="Psmena">
    <w:name w:val="Písmena"/>
    <w:uiPriority w:val="99"/>
    <w:qFormat/>
    <w:rsid w:val="00ED1082"/>
    <w:pPr>
      <w:tabs>
        <w:tab w:val="num" w:pos="0"/>
      </w:tabs>
      <w:suppressAutoHyphens/>
      <w:spacing w:after="0" w:line="276" w:lineRule="auto"/>
      <w:ind w:left="851" w:hanging="284"/>
      <w:jc w:val="both"/>
    </w:pPr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customStyle="1" w:styleId="Nadpisrove2">
    <w:name w:val="Nadpis úroveň 2"/>
    <w:basedOn w:val="Nadpis2"/>
    <w:next w:val="Styl2"/>
    <w:uiPriority w:val="99"/>
    <w:qFormat/>
    <w:rsid w:val="00ED1082"/>
    <w:pPr>
      <w:keepLines w:val="0"/>
      <w:tabs>
        <w:tab w:val="num" w:pos="0"/>
        <w:tab w:val="left" w:pos="360"/>
      </w:tabs>
      <w:spacing w:before="240" w:after="120" w:line="276" w:lineRule="auto"/>
      <w:jc w:val="both"/>
    </w:pPr>
    <w:rPr>
      <w:rFonts w:ascii="Times New Roman" w:eastAsia="Calibri" w:hAnsi="Times New Roman" w:cs="Times New Roman"/>
      <w:b/>
      <w:smallCap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D1082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ED10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rosttext">
    <w:name w:val="Plain Text"/>
    <w:basedOn w:val="Normln"/>
    <w:link w:val="ProsttextChar"/>
    <w:uiPriority w:val="99"/>
    <w:unhideWhenUsed/>
    <w:qFormat/>
    <w:rsid w:val="00ED1082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1">
    <w:name w:val="Prostý text Char1"/>
    <w:basedOn w:val="Standardnpsmoodstavce"/>
    <w:uiPriority w:val="99"/>
    <w:semiHidden/>
    <w:rsid w:val="00ED1082"/>
    <w:rPr>
      <w:rFonts w:ascii="Consolas" w:eastAsia="Times New Roman" w:hAnsi="Consolas" w:cs="Times New Roman"/>
      <w:kern w:val="0"/>
      <w:sz w:val="21"/>
      <w:szCs w:val="21"/>
      <w:lang w:eastAsia="cs-CZ"/>
      <w14:ligatures w14:val="none"/>
    </w:rPr>
  </w:style>
  <w:style w:type="paragraph" w:styleId="Bezmezer">
    <w:name w:val="No Spacing"/>
    <w:uiPriority w:val="1"/>
    <w:qFormat/>
    <w:rsid w:val="00ED10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trainer@trainer.cz</dc:creator>
  <cp:keywords/>
  <dc:description/>
  <cp:lastModifiedBy>trainer@trainer.cz</cp:lastModifiedBy>
  <cp:revision>1</cp:revision>
  <dcterms:created xsi:type="dcterms:W3CDTF">2025-04-10T09:00:00Z</dcterms:created>
  <dcterms:modified xsi:type="dcterms:W3CDTF">2025-04-10T09:00:00Z</dcterms:modified>
</cp:coreProperties>
</file>