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65B" w:rsidRDefault="007A765B">
      <w:pPr>
        <w:rPr>
          <w:lang w:eastAsia="ar-SA"/>
        </w:rPr>
      </w:pPr>
    </w:p>
    <w:p w:rsidR="007A765B" w:rsidRDefault="00047D88">
      <w:pPr>
        <w:pStyle w:val="Nadpis1"/>
        <w:tabs>
          <w:tab w:val="clear" w:pos="360"/>
        </w:tabs>
        <w:ind w:left="0" w:firstLine="0"/>
        <w:jc w:val="center"/>
        <w:rPr>
          <w:rFonts w:ascii="Tahoma" w:hAnsi="Tahoma" w:cs="Tahoma"/>
          <w:noProof/>
          <w:sz w:val="36"/>
          <w:szCs w:val="36"/>
          <w:u w:val="single"/>
        </w:rPr>
      </w:pPr>
      <w:r>
        <w:rPr>
          <w:rFonts w:ascii="Tahoma" w:hAnsi="Tahoma" w:cs="Tahoma"/>
          <w:noProof/>
          <w:sz w:val="36"/>
          <w:szCs w:val="36"/>
          <w:u w:val="single"/>
        </w:rPr>
        <w:t>Krycí list</w:t>
      </w:r>
    </w:p>
    <w:p w:rsidR="007A765B" w:rsidRDefault="00047D88">
      <w:pPr>
        <w:pStyle w:val="Nadpis1"/>
        <w:tabs>
          <w:tab w:val="clear" w:pos="360"/>
        </w:tabs>
        <w:ind w:left="0" w:firstLine="0"/>
        <w:jc w:val="center"/>
        <w:rPr>
          <w:rFonts w:ascii="Tahoma" w:hAnsi="Tahoma" w:cs="Tahoma"/>
          <w:b w:val="0"/>
          <w:noProof/>
          <w:sz w:val="20"/>
          <w:szCs w:val="20"/>
        </w:rPr>
      </w:pPr>
      <w:r>
        <w:rPr>
          <w:rFonts w:ascii="Tahoma" w:hAnsi="Tahoma" w:cs="Tahoma"/>
          <w:b w:val="0"/>
          <w:noProof/>
          <w:sz w:val="20"/>
          <w:szCs w:val="20"/>
        </w:rPr>
        <w:t>nabídky v otevřeném řízení</w:t>
      </w:r>
    </w:p>
    <w:p w:rsidR="007A765B" w:rsidRDefault="007A765B">
      <w:pPr>
        <w:rPr>
          <w:rFonts w:ascii="Tahoma" w:hAnsi="Tahoma" w:cs="Tahoma"/>
          <w:lang w:eastAsia="ar-SA"/>
        </w:rPr>
      </w:pPr>
    </w:p>
    <w:p w:rsidR="007A765B" w:rsidRDefault="007A765B">
      <w:pPr>
        <w:rPr>
          <w:rFonts w:ascii="Tahoma" w:hAnsi="Tahoma" w:cs="Tahoma"/>
          <w:lang w:eastAsia="ar-SA"/>
        </w:rPr>
      </w:pPr>
    </w:p>
    <w:p w:rsidR="007A765B" w:rsidRDefault="00047D88">
      <w:pPr>
        <w:pStyle w:val="Zpat"/>
        <w:tabs>
          <w:tab w:val="clear" w:pos="4536"/>
          <w:tab w:val="clear" w:pos="9072"/>
        </w:tabs>
        <w:jc w:val="center"/>
        <w:rPr>
          <w:rFonts w:ascii="Tahoma" w:hAnsi="Tahoma" w:cs="Tahoma"/>
          <w:noProof/>
          <w:sz w:val="20"/>
          <w:szCs w:val="20"/>
        </w:rPr>
      </w:pPr>
      <w:r>
        <w:rPr>
          <w:rFonts w:ascii="Tahoma" w:hAnsi="Tahoma" w:cs="Tahoma"/>
          <w:noProof/>
          <w:sz w:val="20"/>
          <w:szCs w:val="20"/>
        </w:rPr>
        <w:t>Veřejná zakázka</w:t>
      </w:r>
    </w:p>
    <w:p w:rsidR="007A765B" w:rsidRDefault="007A765B">
      <w:pPr>
        <w:pStyle w:val="Zpat"/>
        <w:tabs>
          <w:tab w:val="clear" w:pos="4536"/>
          <w:tab w:val="clear" w:pos="9072"/>
        </w:tabs>
        <w:jc w:val="center"/>
        <w:rPr>
          <w:rFonts w:ascii="Tahoma" w:hAnsi="Tahoma" w:cs="Tahoma"/>
          <w:noProof/>
          <w:sz w:val="8"/>
        </w:rPr>
      </w:pPr>
    </w:p>
    <w:p w:rsidR="007A765B" w:rsidRDefault="00047D88">
      <w:pPr>
        <w:jc w:val="center"/>
        <w:rPr>
          <w:rFonts w:ascii="Tahoma" w:hAnsi="Tahoma" w:cs="Tahoma"/>
          <w:b/>
          <w:bCs/>
          <w:noProof/>
          <w:lang w:eastAsia="ar-SA"/>
        </w:rPr>
      </w:pPr>
      <w:r>
        <w:rPr>
          <w:rFonts w:ascii="Tahoma" w:hAnsi="Tahoma" w:cs="Tahoma"/>
          <w:b/>
          <w:bCs/>
          <w:noProof/>
          <w:lang w:eastAsia="ar-SA"/>
        </w:rPr>
        <w:t>„</w:t>
      </w:r>
      <w:r w:rsidR="003652B2">
        <w:rPr>
          <w:rFonts w:ascii="Tahoma" w:hAnsi="Tahoma" w:cs="Tahoma"/>
          <w:b/>
          <w:bCs/>
          <w:noProof/>
          <w:lang w:eastAsia="ar-SA"/>
        </w:rPr>
        <w:t>Realizace energetických úspor v areálu Základní a mateřské školy ve městě Sázava</w:t>
      </w:r>
      <w:r>
        <w:rPr>
          <w:rFonts w:ascii="Tahoma" w:hAnsi="Tahoma" w:cs="Tahoma"/>
          <w:b/>
          <w:bCs/>
          <w:noProof/>
          <w:lang w:eastAsia="ar-SA"/>
        </w:rPr>
        <w:t>“</w:t>
      </w:r>
    </w:p>
    <w:p w:rsidR="007A765B" w:rsidRDefault="007A765B">
      <w:pPr>
        <w:jc w:val="center"/>
        <w:rPr>
          <w:b/>
          <w:bCs/>
          <w:noProof/>
          <w:sz w:val="16"/>
          <w:szCs w:val="16"/>
          <w:lang w:eastAsia="ar-SA"/>
        </w:rPr>
      </w:pPr>
    </w:p>
    <w:p w:rsidR="007A765B" w:rsidRDefault="007A765B">
      <w:pPr>
        <w:jc w:val="center"/>
        <w:rPr>
          <w:b/>
          <w:bCs/>
          <w:noProof/>
          <w:sz w:val="16"/>
          <w:szCs w:val="16"/>
          <w:lang w:eastAsia="ar-SA"/>
        </w:rPr>
      </w:pPr>
    </w:p>
    <w:p w:rsidR="007A765B" w:rsidRDefault="007A765B">
      <w:pPr>
        <w:jc w:val="center"/>
        <w:rPr>
          <w:b/>
          <w:bCs/>
          <w:noProof/>
          <w:sz w:val="16"/>
          <w:szCs w:val="16"/>
          <w:lang w:eastAsia="ar-SA"/>
        </w:rPr>
      </w:pPr>
    </w:p>
    <w:p w:rsidR="007A765B" w:rsidRDefault="00047D88">
      <w:pPr>
        <w:pStyle w:val="Zpat"/>
        <w:tabs>
          <w:tab w:val="clear" w:pos="4536"/>
          <w:tab w:val="clear" w:pos="9072"/>
        </w:tabs>
        <w:jc w:val="center"/>
        <w:rPr>
          <w:rFonts w:ascii="Tahoma" w:eastAsia="Calibri" w:hAnsi="Tahoma" w:cs="Tahoma"/>
          <w:iCs/>
          <w:color w:val="000000"/>
          <w:sz w:val="20"/>
          <w:szCs w:val="20"/>
        </w:rPr>
      </w:pPr>
      <w:r>
        <w:rPr>
          <w:rFonts w:ascii="Tahoma" w:eastAsia="Calibri" w:hAnsi="Tahoma" w:cs="Tahoma"/>
          <w:iCs/>
          <w:color w:val="000000"/>
          <w:sz w:val="20"/>
          <w:szCs w:val="20"/>
        </w:rPr>
        <w:t xml:space="preserve">Zadavatel: Město </w:t>
      </w:r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>Sázava</w:t>
      </w:r>
      <w:r>
        <w:rPr>
          <w:rFonts w:ascii="Tahoma" w:eastAsia="Calibri" w:hAnsi="Tahoma" w:cs="Tahoma"/>
          <w:iCs/>
          <w:color w:val="000000"/>
          <w:sz w:val="20"/>
          <w:szCs w:val="20"/>
        </w:rPr>
        <w:t xml:space="preserve">, </w:t>
      </w:r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>nám. Voskovce a Wericha 356</w:t>
      </w:r>
      <w:r>
        <w:rPr>
          <w:rFonts w:ascii="Tahoma" w:eastAsia="Calibri" w:hAnsi="Tahoma" w:cs="Tahoma"/>
          <w:iCs/>
          <w:color w:val="000000"/>
          <w:sz w:val="20"/>
          <w:szCs w:val="20"/>
        </w:rPr>
        <w:t xml:space="preserve">, </w:t>
      </w:r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>285 06 Sázava</w:t>
      </w:r>
      <w:r>
        <w:rPr>
          <w:rFonts w:ascii="Tahoma" w:eastAsia="Calibri" w:hAnsi="Tahoma" w:cs="Tahoma"/>
          <w:iCs/>
          <w:color w:val="000000"/>
          <w:sz w:val="20"/>
          <w:szCs w:val="20"/>
        </w:rPr>
        <w:t>, IČO: 002</w:t>
      </w:r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>36411</w:t>
      </w:r>
      <w:r>
        <w:rPr>
          <w:rFonts w:ascii="Tahoma" w:eastAsia="Calibri" w:hAnsi="Tahoma" w:cs="Tahoma"/>
          <w:iCs/>
          <w:color w:val="000000"/>
          <w:sz w:val="20"/>
          <w:szCs w:val="20"/>
        </w:rPr>
        <w:t xml:space="preserve">, zastoupen </w:t>
      </w:r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 xml:space="preserve">Petrem </w:t>
      </w:r>
      <w:proofErr w:type="spellStart"/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>Šibravou</w:t>
      </w:r>
      <w:proofErr w:type="spellEnd"/>
      <w:r>
        <w:rPr>
          <w:rFonts w:ascii="Tahoma" w:eastAsia="Calibri" w:hAnsi="Tahoma" w:cs="Tahoma"/>
          <w:iCs/>
          <w:color w:val="000000"/>
          <w:sz w:val="20"/>
          <w:szCs w:val="20"/>
        </w:rPr>
        <w:t xml:space="preserve">, </w:t>
      </w:r>
      <w:r w:rsidR="003652B2">
        <w:rPr>
          <w:rFonts w:ascii="Tahoma" w:eastAsia="Calibri" w:hAnsi="Tahoma" w:cs="Tahoma"/>
          <w:iCs/>
          <w:color w:val="000000"/>
          <w:sz w:val="20"/>
          <w:szCs w:val="20"/>
        </w:rPr>
        <w:t>starost</w:t>
      </w:r>
      <w:r>
        <w:rPr>
          <w:rFonts w:ascii="Tahoma" w:eastAsia="Calibri" w:hAnsi="Tahoma" w:cs="Tahoma"/>
          <w:iCs/>
          <w:color w:val="000000"/>
          <w:sz w:val="20"/>
          <w:szCs w:val="20"/>
        </w:rPr>
        <w:t>ou města</w:t>
      </w:r>
    </w:p>
    <w:p w:rsidR="007A765B" w:rsidRDefault="007A765B">
      <w:pPr>
        <w:pStyle w:val="Nadpis4"/>
        <w:rPr>
          <w:sz w:val="24"/>
        </w:rPr>
      </w:pPr>
    </w:p>
    <w:p w:rsidR="007A765B" w:rsidRDefault="00047D88">
      <w:pPr>
        <w:pStyle w:val="Zkladntext2"/>
        <w:rPr>
          <w:b w:val="0"/>
          <w:bCs w:val="0"/>
        </w:rPr>
      </w:pPr>
      <w:r>
        <w:rPr>
          <w:bCs w:val="0"/>
        </w:rPr>
        <w:t>Identifikační údaje uchazeče: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954"/>
      </w:tblGrid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Název: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7A765B" w:rsidRDefault="00167068" w:rsidP="007F73E0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bookmarkEnd w:id="0"/>
          </w:p>
        </w:tc>
      </w:tr>
      <w:tr w:rsidR="007A765B">
        <w:tc>
          <w:tcPr>
            <w:tcW w:w="3544" w:type="dxa"/>
          </w:tcPr>
          <w:p w:rsidR="007A765B" w:rsidRDefault="00047D88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Sídlo/místo podnikání:</w:t>
            </w:r>
          </w:p>
        </w:tc>
        <w:tc>
          <w:tcPr>
            <w:tcW w:w="5954" w:type="dxa"/>
          </w:tcPr>
          <w:p w:rsidR="007A765B" w:rsidRDefault="00167068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>
        <w:tc>
          <w:tcPr>
            <w:tcW w:w="3544" w:type="dxa"/>
          </w:tcPr>
          <w:p w:rsidR="007A765B" w:rsidRDefault="007F73E0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Korespondenční adresa:</w:t>
            </w:r>
          </w:p>
        </w:tc>
        <w:tc>
          <w:tcPr>
            <w:tcW w:w="5954" w:type="dxa"/>
          </w:tcPr>
          <w:p w:rsidR="007A765B" w:rsidRDefault="00167068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 w:rsidTr="007F73E0">
        <w:trPr>
          <w:trHeight w:val="271"/>
        </w:trPr>
        <w:tc>
          <w:tcPr>
            <w:tcW w:w="3544" w:type="dxa"/>
          </w:tcPr>
          <w:p w:rsidR="007A765B" w:rsidRDefault="007F73E0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Právní forma:</w:t>
            </w:r>
          </w:p>
        </w:tc>
        <w:tc>
          <w:tcPr>
            <w:tcW w:w="5954" w:type="dxa"/>
          </w:tcPr>
          <w:p w:rsidR="007A765B" w:rsidRDefault="00167068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F73E0" w:rsidTr="002F5FF7">
        <w:trPr>
          <w:trHeight w:val="225"/>
        </w:trPr>
        <w:tc>
          <w:tcPr>
            <w:tcW w:w="3544" w:type="dxa"/>
          </w:tcPr>
          <w:p w:rsidR="007F73E0" w:rsidRDefault="007F73E0" w:rsidP="007F73E0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Identifikační číslo (bylo-li přiděleno):</w:t>
            </w:r>
          </w:p>
        </w:tc>
        <w:tc>
          <w:tcPr>
            <w:tcW w:w="5954" w:type="dxa"/>
          </w:tcPr>
          <w:p w:rsidR="007F73E0" w:rsidRDefault="00167068">
            <w:pPr>
              <w:jc w:val="both"/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7A765B" w:rsidRDefault="007A765B">
      <w:pPr>
        <w:pStyle w:val="Obsah1"/>
        <w:rPr>
          <w:sz w:val="16"/>
        </w:rPr>
      </w:pPr>
    </w:p>
    <w:p w:rsidR="007A765B" w:rsidRDefault="007F73E0">
      <w:pPr>
        <w:pStyle w:val="Zkladntext2"/>
        <w:rPr>
          <w:bCs w:val="0"/>
        </w:rPr>
      </w:pPr>
      <w:r>
        <w:rPr>
          <w:bCs w:val="0"/>
        </w:rPr>
        <w:t xml:space="preserve">Ostatní </w:t>
      </w:r>
      <w:r w:rsidR="00047D88">
        <w:rPr>
          <w:bCs w:val="0"/>
        </w:rPr>
        <w:t>údaje: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954"/>
      </w:tblGrid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Jméno/a a příjmení člena/ů statutárního orgánu:</w:t>
            </w:r>
          </w:p>
        </w:tc>
        <w:tc>
          <w:tcPr>
            <w:tcW w:w="5954" w:type="dxa"/>
          </w:tcPr>
          <w:p w:rsidR="007A765B" w:rsidRDefault="00167068">
            <w:pPr>
              <w:jc w:val="both"/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Bankovní spojení:</w:t>
            </w:r>
          </w:p>
        </w:tc>
        <w:tc>
          <w:tcPr>
            <w:tcW w:w="5954" w:type="dxa"/>
          </w:tcPr>
          <w:p w:rsidR="007A765B" w:rsidRDefault="00167068">
            <w:pPr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Osoba zmocněná k dalším jednáním:</w:t>
            </w:r>
          </w:p>
        </w:tc>
        <w:tc>
          <w:tcPr>
            <w:tcW w:w="5954" w:type="dxa"/>
          </w:tcPr>
          <w:p w:rsidR="007A765B" w:rsidRDefault="00167068">
            <w:pPr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Telefonní spojení:</w:t>
            </w:r>
          </w:p>
        </w:tc>
        <w:tc>
          <w:tcPr>
            <w:tcW w:w="5954" w:type="dxa"/>
          </w:tcPr>
          <w:p w:rsidR="007A765B" w:rsidRDefault="00167068">
            <w:pPr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 xml:space="preserve">Fax:  </w:t>
            </w:r>
          </w:p>
        </w:tc>
        <w:tc>
          <w:tcPr>
            <w:tcW w:w="5954" w:type="dxa"/>
          </w:tcPr>
          <w:p w:rsidR="007A765B" w:rsidRDefault="00167068" w:rsidP="004665D5">
            <w:pPr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4665D5">
              <w:rPr>
                <w:b/>
                <w:sz w:val="20"/>
                <w:szCs w:val="20"/>
              </w:rPr>
              <w:t> </w:t>
            </w:r>
            <w:r w:rsidR="004665D5">
              <w:rPr>
                <w:b/>
                <w:sz w:val="20"/>
                <w:szCs w:val="20"/>
              </w:rPr>
              <w:t> </w:t>
            </w:r>
            <w:r w:rsidR="004665D5">
              <w:rPr>
                <w:b/>
                <w:sz w:val="20"/>
                <w:szCs w:val="20"/>
              </w:rPr>
              <w:t> </w:t>
            </w:r>
            <w:r w:rsidR="004665D5">
              <w:rPr>
                <w:b/>
                <w:sz w:val="20"/>
                <w:szCs w:val="20"/>
              </w:rPr>
              <w:t> </w:t>
            </w:r>
            <w:r w:rsidR="004665D5">
              <w:rPr>
                <w:b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  <w:tr w:rsidR="007A765B">
        <w:tc>
          <w:tcPr>
            <w:tcW w:w="3544" w:type="dxa"/>
          </w:tcPr>
          <w:p w:rsidR="007A765B" w:rsidRDefault="00047D88">
            <w:pPr>
              <w:rPr>
                <w:rFonts w:ascii="Tahoma" w:hAnsi="Tahoma" w:cs="Tahoma"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Cs/>
                <w:sz w:val="20"/>
                <w:szCs w:val="20"/>
              </w:rPr>
              <w:t>e-mailová adresa:</w:t>
            </w:r>
          </w:p>
        </w:tc>
        <w:tc>
          <w:tcPr>
            <w:tcW w:w="5954" w:type="dxa"/>
          </w:tcPr>
          <w:p w:rsidR="007A765B" w:rsidRDefault="00167068">
            <w:pPr>
              <w:rPr>
                <w:rFonts w:ascii="Tahoma" w:hAnsi="Tahoma" w:cs="Tahoma"/>
                <w:bCs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</w:p>
        </w:tc>
      </w:tr>
    </w:tbl>
    <w:p w:rsidR="007A765B" w:rsidRDefault="007A765B">
      <w:pPr>
        <w:pStyle w:val="Zpat"/>
        <w:tabs>
          <w:tab w:val="clear" w:pos="4536"/>
          <w:tab w:val="clear" w:pos="9072"/>
        </w:tabs>
        <w:jc w:val="both"/>
        <w:rPr>
          <w:noProof/>
        </w:rPr>
      </w:pPr>
    </w:p>
    <w:p w:rsidR="007A765B" w:rsidRDefault="00047D88">
      <w:pPr>
        <w:pStyle w:val="Zkladntext2"/>
        <w:rPr>
          <w:bCs w:val="0"/>
        </w:rPr>
      </w:pPr>
      <w:r>
        <w:rPr>
          <w:bCs w:val="0"/>
        </w:rPr>
        <w:t>Nabídková cena v Kč:</w:t>
      </w:r>
    </w:p>
    <w:p w:rsidR="003D1057" w:rsidRDefault="003D1057">
      <w:pPr>
        <w:pStyle w:val="Zkladntext2"/>
        <w:rPr>
          <w:bCs w:val="0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510"/>
        <w:gridCol w:w="5940"/>
      </w:tblGrid>
      <w:tr w:rsidR="003D1057" w:rsidTr="003D1057">
        <w:trPr>
          <w:trHeight w:val="270"/>
        </w:trPr>
        <w:tc>
          <w:tcPr>
            <w:tcW w:w="35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3D1057" w:rsidRDefault="003D1057" w:rsidP="003D1057">
            <w:pPr>
              <w:snapToGrid w:val="0"/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celkem bez DPH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D1057" w:rsidRDefault="00167068" w:rsidP="003D1057">
            <w:pPr>
              <w:snapToGrid w:val="0"/>
              <w:ind w:left="-108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D1057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3D1057">
              <w:rPr>
                <w:b/>
                <w:noProof/>
                <w:sz w:val="20"/>
                <w:szCs w:val="20"/>
              </w:rPr>
              <w:t> </w:t>
            </w:r>
            <w:r w:rsidR="003D1057">
              <w:rPr>
                <w:b/>
                <w:noProof/>
                <w:sz w:val="20"/>
                <w:szCs w:val="20"/>
              </w:rPr>
              <w:t> </w:t>
            </w:r>
            <w:r w:rsidR="003D1057">
              <w:rPr>
                <w:b/>
                <w:noProof/>
                <w:sz w:val="20"/>
                <w:szCs w:val="20"/>
              </w:rPr>
              <w:t> </w:t>
            </w:r>
            <w:r w:rsidR="003D1057">
              <w:rPr>
                <w:b/>
                <w:noProof/>
                <w:sz w:val="20"/>
                <w:szCs w:val="20"/>
              </w:rPr>
              <w:t> </w:t>
            </w:r>
            <w:r w:rsidR="003D1057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 w:rsidR="003D1057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  <w:tr w:rsidR="007A76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65B" w:rsidRDefault="00047D88">
            <w:pPr>
              <w:snapToGrid w:val="0"/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Sazba DPH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5B" w:rsidRDefault="00167068">
            <w:pPr>
              <w:snapToGrid w:val="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 w:rsidR="00047D88">
              <w:rPr>
                <w:rFonts w:ascii="Tahoma" w:hAnsi="Tahoma" w:cs="Tahoma"/>
                <w:sz w:val="20"/>
                <w:szCs w:val="20"/>
              </w:rPr>
              <w:t>%</w:t>
            </w:r>
          </w:p>
        </w:tc>
      </w:tr>
      <w:tr w:rsidR="007A76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65B" w:rsidRDefault="00047D88">
            <w:pPr>
              <w:snapToGrid w:val="0"/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Výše DPH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5B" w:rsidRDefault="00167068">
            <w:pPr>
              <w:snapToGrid w:val="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 w:rsidR="00047D88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  <w:tr w:rsidR="007A765B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65B" w:rsidRDefault="00047D88">
            <w:pPr>
              <w:snapToGrid w:val="0"/>
              <w:ind w:right="-108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Cena celkem včetně DPH</w:t>
            </w:r>
          </w:p>
        </w:tc>
        <w:tc>
          <w:tcPr>
            <w:tcW w:w="5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65B" w:rsidRDefault="00167068">
            <w:pPr>
              <w:snapToGrid w:val="0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C88">
              <w:rPr>
                <w:b/>
                <w:sz w:val="20"/>
                <w:szCs w:val="20"/>
              </w:rPr>
              <w:instrText xml:space="preserve"> FORMTEXT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 w:rsidR="00BC3C88">
              <w:rPr>
                <w:b/>
                <w:noProof/>
                <w:sz w:val="20"/>
                <w:szCs w:val="20"/>
              </w:rPr>
              <w:t> </w:t>
            </w:r>
            <w:r>
              <w:rPr>
                <w:b/>
                <w:sz w:val="20"/>
                <w:szCs w:val="20"/>
              </w:rPr>
              <w:fldChar w:fldCharType="end"/>
            </w:r>
            <w:r w:rsidR="00047D88">
              <w:rPr>
                <w:rFonts w:ascii="Tahoma" w:hAnsi="Tahoma" w:cs="Tahoma"/>
                <w:sz w:val="20"/>
                <w:szCs w:val="20"/>
              </w:rPr>
              <w:t>,- Kč</w:t>
            </w:r>
          </w:p>
        </w:tc>
      </w:tr>
    </w:tbl>
    <w:p w:rsidR="007A765B" w:rsidRDefault="007A765B">
      <w:pPr>
        <w:pStyle w:val="Zpat"/>
        <w:tabs>
          <w:tab w:val="clear" w:pos="4536"/>
          <w:tab w:val="clear" w:pos="9072"/>
        </w:tabs>
        <w:jc w:val="both"/>
        <w:rPr>
          <w:noProof/>
        </w:rPr>
      </w:pPr>
    </w:p>
    <w:p w:rsidR="007A765B" w:rsidRDefault="007A765B">
      <w:pPr>
        <w:pStyle w:val="Zpat"/>
        <w:tabs>
          <w:tab w:val="clear" w:pos="4536"/>
          <w:tab w:val="clear" w:pos="9072"/>
        </w:tabs>
        <w:jc w:val="both"/>
        <w:rPr>
          <w:noProof/>
        </w:rPr>
      </w:pPr>
    </w:p>
    <w:p w:rsidR="007A765B" w:rsidRDefault="00047D88">
      <w:pPr>
        <w:pStyle w:val="Zpat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Uchazeč tímto prohlašuje, že se v plném rozsahu seznámil se zadávací dokumentací a zadávacími podmínkami, že jsou mu veškerá ustanovení srozumitelná a jasná, a že se zadávacími podmínkami a zadávací dokumentací a </w:t>
      </w:r>
      <w:r w:rsidR="007F73E0">
        <w:rPr>
          <w:rFonts w:ascii="Tahoma" w:hAnsi="Tahoma" w:cs="Tahoma"/>
          <w:sz w:val="20"/>
          <w:szCs w:val="20"/>
        </w:rPr>
        <w:t>veškerými</w:t>
      </w:r>
      <w:r>
        <w:rPr>
          <w:rFonts w:ascii="Tahoma" w:hAnsi="Tahoma" w:cs="Tahoma"/>
          <w:sz w:val="20"/>
          <w:szCs w:val="20"/>
        </w:rPr>
        <w:t xml:space="preserve"> příloh</w:t>
      </w:r>
      <w:r w:rsidR="007F73E0">
        <w:rPr>
          <w:rFonts w:ascii="Tahoma" w:hAnsi="Tahoma" w:cs="Tahoma"/>
          <w:sz w:val="20"/>
          <w:szCs w:val="20"/>
        </w:rPr>
        <w:t>ami</w:t>
      </w:r>
      <w:r>
        <w:rPr>
          <w:rFonts w:ascii="Tahoma" w:hAnsi="Tahoma" w:cs="Tahoma"/>
          <w:sz w:val="20"/>
          <w:szCs w:val="20"/>
        </w:rPr>
        <w:t xml:space="preserve"> souhlasí.</w:t>
      </w:r>
    </w:p>
    <w:p w:rsidR="007A765B" w:rsidRDefault="007A765B">
      <w:pPr>
        <w:pStyle w:val="Zpat"/>
        <w:tabs>
          <w:tab w:val="clear" w:pos="4536"/>
          <w:tab w:val="clear" w:pos="9072"/>
        </w:tabs>
        <w:jc w:val="both"/>
        <w:rPr>
          <w:rFonts w:ascii="Tahoma" w:hAnsi="Tahoma" w:cs="Tahoma"/>
          <w:sz w:val="20"/>
          <w:szCs w:val="20"/>
        </w:rPr>
      </w:pPr>
      <w:bookmarkStart w:id="1" w:name="_GoBack"/>
      <w:bookmarkEnd w:id="1"/>
    </w:p>
    <w:p w:rsidR="007A765B" w:rsidRDefault="00047D88">
      <w:pPr>
        <w:pStyle w:val="Zpat"/>
        <w:tabs>
          <w:tab w:val="clear" w:pos="4536"/>
          <w:tab w:val="clear" w:pos="9072"/>
        </w:tabs>
        <w:jc w:val="both"/>
        <w:rPr>
          <w:rFonts w:ascii="Tahoma" w:eastAsia="Calibri" w:hAnsi="Tahoma" w:cs="Tahoma"/>
          <w:iCs/>
          <w:color w:val="000000"/>
          <w:sz w:val="20"/>
          <w:szCs w:val="20"/>
        </w:rPr>
      </w:pPr>
      <w:r>
        <w:rPr>
          <w:rFonts w:ascii="Tahoma" w:eastAsia="Calibri" w:hAnsi="Tahoma" w:cs="Tahoma"/>
          <w:iCs/>
          <w:color w:val="000000"/>
          <w:sz w:val="20"/>
          <w:szCs w:val="20"/>
        </w:rPr>
        <w:t>Uchazeč tímto prohlašuje, že nabídková cena obsahuje veškeré jeho náklady nezbytné pro řádné a včasné provedení předmětu této veřejné zakázky, včetně všech přímých a nepřímých nákladů.</w:t>
      </w:r>
    </w:p>
    <w:p w:rsidR="007A765B" w:rsidRDefault="007A765B">
      <w:pPr>
        <w:pStyle w:val="Zpat"/>
        <w:tabs>
          <w:tab w:val="clear" w:pos="4536"/>
          <w:tab w:val="clear" w:pos="9072"/>
        </w:tabs>
        <w:jc w:val="both"/>
        <w:rPr>
          <w:noProof/>
        </w:rPr>
      </w:pPr>
    </w:p>
    <w:p w:rsidR="007A765B" w:rsidRDefault="00047D88">
      <w:pPr>
        <w:pStyle w:val="Zpat"/>
        <w:tabs>
          <w:tab w:val="clear" w:pos="4536"/>
          <w:tab w:val="clear" w:pos="9072"/>
        </w:tabs>
        <w:jc w:val="both"/>
        <w:rPr>
          <w:rFonts w:ascii="Tahoma" w:eastAsia="Calibri" w:hAnsi="Tahoma" w:cs="Tahoma"/>
          <w:iCs/>
          <w:color w:val="000000"/>
          <w:sz w:val="20"/>
          <w:szCs w:val="20"/>
        </w:rPr>
      </w:pPr>
      <w:r>
        <w:rPr>
          <w:rFonts w:ascii="Tahoma" w:eastAsia="Calibri" w:hAnsi="Tahoma" w:cs="Tahoma"/>
          <w:iCs/>
          <w:color w:val="000000"/>
          <w:sz w:val="20"/>
          <w:szCs w:val="20"/>
        </w:rPr>
        <w:t xml:space="preserve">V </w:t>
      </w:r>
      <w:r w:rsidR="00167068">
        <w:rPr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3C88">
        <w:rPr>
          <w:b/>
          <w:sz w:val="20"/>
          <w:szCs w:val="20"/>
        </w:rPr>
        <w:instrText xml:space="preserve"> FORMTEXT </w:instrText>
      </w:r>
      <w:r w:rsidR="00167068">
        <w:rPr>
          <w:b/>
          <w:sz w:val="20"/>
          <w:szCs w:val="20"/>
        </w:rPr>
      </w:r>
      <w:r w:rsidR="00167068">
        <w:rPr>
          <w:b/>
          <w:sz w:val="20"/>
          <w:szCs w:val="20"/>
        </w:rPr>
        <w:fldChar w:fldCharType="separate"/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167068">
        <w:rPr>
          <w:b/>
          <w:sz w:val="20"/>
          <w:szCs w:val="20"/>
        </w:rPr>
        <w:fldChar w:fldCharType="end"/>
      </w:r>
      <w:r w:rsidR="00BC3C88">
        <w:rPr>
          <w:rFonts w:ascii="Tahoma" w:eastAsia="Calibri" w:hAnsi="Tahoma" w:cs="Tahoma"/>
          <w:iCs/>
          <w:color w:val="000000"/>
          <w:sz w:val="20"/>
          <w:szCs w:val="20"/>
        </w:rPr>
        <w:t xml:space="preserve">, dne </w:t>
      </w:r>
      <w:r w:rsidR="00167068">
        <w:rPr>
          <w:b/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C3C88">
        <w:rPr>
          <w:b/>
          <w:sz w:val="20"/>
          <w:szCs w:val="20"/>
        </w:rPr>
        <w:instrText xml:space="preserve"> FORMTEXT </w:instrText>
      </w:r>
      <w:r w:rsidR="00167068">
        <w:rPr>
          <w:b/>
          <w:sz w:val="20"/>
          <w:szCs w:val="20"/>
        </w:rPr>
      </w:r>
      <w:r w:rsidR="00167068">
        <w:rPr>
          <w:b/>
          <w:sz w:val="20"/>
          <w:szCs w:val="20"/>
        </w:rPr>
        <w:fldChar w:fldCharType="separate"/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BC3C88">
        <w:rPr>
          <w:b/>
          <w:noProof/>
          <w:sz w:val="20"/>
          <w:szCs w:val="20"/>
        </w:rPr>
        <w:t> </w:t>
      </w:r>
      <w:r w:rsidR="00167068">
        <w:rPr>
          <w:b/>
          <w:sz w:val="20"/>
          <w:szCs w:val="20"/>
        </w:rPr>
        <w:fldChar w:fldCharType="end"/>
      </w:r>
    </w:p>
    <w:p w:rsidR="007A765B" w:rsidRDefault="007A765B">
      <w:pPr>
        <w:pStyle w:val="Zpat"/>
        <w:tabs>
          <w:tab w:val="clear" w:pos="4536"/>
          <w:tab w:val="clear" w:pos="9072"/>
        </w:tabs>
        <w:jc w:val="both"/>
        <w:rPr>
          <w:rFonts w:ascii="Tahoma" w:eastAsia="Calibri" w:hAnsi="Tahoma" w:cs="Tahoma"/>
          <w:iCs/>
          <w:color w:val="000000"/>
          <w:sz w:val="20"/>
          <w:szCs w:val="20"/>
        </w:rPr>
      </w:pPr>
    </w:p>
    <w:p w:rsidR="00BC3C88" w:rsidRDefault="00BC3C88">
      <w:pPr>
        <w:pStyle w:val="Zpat"/>
        <w:tabs>
          <w:tab w:val="clear" w:pos="4536"/>
          <w:tab w:val="clear" w:pos="9072"/>
        </w:tabs>
        <w:jc w:val="both"/>
        <w:rPr>
          <w:rFonts w:ascii="Tahoma" w:eastAsia="Calibri" w:hAnsi="Tahoma" w:cs="Tahoma"/>
          <w:iCs/>
          <w:color w:val="000000"/>
          <w:sz w:val="20"/>
          <w:szCs w:val="20"/>
        </w:rPr>
      </w:pPr>
    </w:p>
    <w:p w:rsidR="00BC3C88" w:rsidRDefault="00BC3C88">
      <w:pPr>
        <w:pStyle w:val="Zpat"/>
        <w:tabs>
          <w:tab w:val="clear" w:pos="4536"/>
          <w:tab w:val="clear" w:pos="9072"/>
        </w:tabs>
        <w:jc w:val="both"/>
        <w:rPr>
          <w:rFonts w:ascii="Tahoma" w:eastAsia="Calibri" w:hAnsi="Tahoma" w:cs="Tahoma"/>
          <w:iCs/>
          <w:color w:val="000000"/>
          <w:sz w:val="20"/>
          <w:szCs w:val="20"/>
        </w:rPr>
      </w:pP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>
        <w:rPr>
          <w:rFonts w:ascii="Tahoma" w:eastAsia="Calibri" w:hAnsi="Tahoma" w:cs="Tahoma"/>
          <w:iCs/>
          <w:color w:val="000000"/>
          <w:sz w:val="20"/>
          <w:szCs w:val="20"/>
        </w:rPr>
        <w:tab/>
        <w:t>_____________________________________</w:t>
      </w:r>
    </w:p>
    <w:p w:rsidR="007A765B" w:rsidRDefault="00BC3C88" w:rsidP="00BC3C88">
      <w:pPr>
        <w:pStyle w:val="Zpat"/>
        <w:tabs>
          <w:tab w:val="clear" w:pos="4536"/>
          <w:tab w:val="clear" w:pos="9072"/>
          <w:tab w:val="left" w:pos="5880"/>
        </w:tabs>
        <w:jc w:val="both"/>
      </w:pPr>
      <w:r>
        <w:rPr>
          <w:rFonts w:ascii="Tahoma" w:eastAsia="Calibri" w:hAnsi="Tahoma" w:cs="Tahoma"/>
          <w:iCs/>
          <w:color w:val="000000"/>
          <w:sz w:val="20"/>
          <w:szCs w:val="20"/>
        </w:rPr>
        <w:tab/>
      </w:r>
      <w:r w:rsidRPr="00BC3C88">
        <w:rPr>
          <w:rFonts w:ascii="Tahoma" w:eastAsia="Calibri" w:hAnsi="Tahoma" w:cs="Tahoma"/>
          <w:i/>
          <w:iCs/>
          <w:color w:val="000000"/>
          <w:sz w:val="18"/>
          <w:szCs w:val="20"/>
        </w:rPr>
        <w:t>Jméno, podpis</w:t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MT" w:hAnsi="TimesNewRomanPSMT" w:cs="TimesNewRomanPSMT"/>
          <w:sz w:val="22"/>
          <w:szCs w:val="22"/>
        </w:rPr>
        <w:t xml:space="preserve">                              </w:t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  <w:t xml:space="preserve"> </w:t>
      </w:r>
      <w:r w:rsidR="00047D88">
        <w:rPr>
          <w:rFonts w:ascii="TimesNewRomanPS-ItalicMT" w:hAnsi="TimesNewRomanPS-ItalicMT" w:cs="TimesNewRomanPS-ItalicMT"/>
          <w:i/>
          <w:iCs/>
          <w:sz w:val="20"/>
          <w:szCs w:val="20"/>
        </w:rPr>
        <w:tab/>
      </w:r>
    </w:p>
    <w:sectPr w:rsidR="007A765B" w:rsidSect="007A765B">
      <w:footerReference w:type="default" r:id="rId7"/>
      <w:headerReference w:type="first" r:id="rId8"/>
      <w:pgSz w:w="11906" w:h="16838" w:code="9"/>
      <w:pgMar w:top="851" w:right="1133" w:bottom="851" w:left="1418" w:header="709" w:footer="709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5C53" w:rsidRDefault="00DB5C53">
      <w:r>
        <w:separator/>
      </w:r>
    </w:p>
  </w:endnote>
  <w:endnote w:type="continuationSeparator" w:id="0">
    <w:p w:rsidR="00DB5C53" w:rsidRDefault="00DB5C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5B" w:rsidRDefault="00167068">
    <w:pPr>
      <w:pStyle w:val="Zpat"/>
      <w:shd w:val="clear" w:color="auto" w:fill="FFFFFF"/>
      <w:jc w:val="center"/>
    </w:pPr>
    <w:r>
      <w:rPr>
        <w:rStyle w:val="slostrnky"/>
      </w:rPr>
      <w:fldChar w:fldCharType="begin"/>
    </w:r>
    <w:r w:rsidR="00047D88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3652B2">
      <w:rPr>
        <w:rStyle w:val="slostrnky"/>
        <w:noProof/>
      </w:rPr>
      <w:t>- 2 -</w:t>
    </w:r>
    <w:r>
      <w:rPr>
        <w:rStyle w:val="slostrnk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5C53" w:rsidRDefault="00DB5C53">
      <w:r>
        <w:separator/>
      </w:r>
    </w:p>
  </w:footnote>
  <w:footnote w:type="continuationSeparator" w:id="0">
    <w:p w:rsidR="00DB5C53" w:rsidRDefault="00DB5C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765B" w:rsidRDefault="00047D88">
    <w:pPr>
      <w:pStyle w:val="Zhlav"/>
    </w:pPr>
    <w:r>
      <w:rPr>
        <w:noProof/>
      </w:rPr>
      <w:drawing>
        <wp:inline distT="0" distB="0" distL="0" distR="0">
          <wp:extent cx="5753100" cy="752475"/>
          <wp:effectExtent l="1905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61C40126"/>
    <w:name w:val="Outline"/>
    <w:lvl w:ilvl="0">
      <w:start w:val="1"/>
      <w:numFmt w:val="decimal"/>
      <w:pStyle w:val="Nadpis3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2F686EEA"/>
    <w:multiLevelType w:val="hybridMultilevel"/>
    <w:tmpl w:val="BBFE98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8D4159"/>
    <w:multiLevelType w:val="hybridMultilevel"/>
    <w:tmpl w:val="60065D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forms" w:enforcement="1" w:cryptProviderType="rsaFull" w:cryptAlgorithmClass="hash" w:cryptAlgorithmType="typeAny" w:cryptAlgorithmSid="4" w:cryptSpinCount="100000" w:hash="UmIyZbuVftsL1rVEwilFGBtuEP0=" w:salt="7qSrHe24YN6xYuBv3UDTO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65B"/>
    <w:rsid w:val="00047D88"/>
    <w:rsid w:val="00167068"/>
    <w:rsid w:val="00193541"/>
    <w:rsid w:val="001F0FF9"/>
    <w:rsid w:val="002F5FF7"/>
    <w:rsid w:val="003652B2"/>
    <w:rsid w:val="003D1057"/>
    <w:rsid w:val="00407BBB"/>
    <w:rsid w:val="004665D5"/>
    <w:rsid w:val="00532034"/>
    <w:rsid w:val="00655CFE"/>
    <w:rsid w:val="00690E3E"/>
    <w:rsid w:val="006C7AE9"/>
    <w:rsid w:val="007A765B"/>
    <w:rsid w:val="007F73E0"/>
    <w:rsid w:val="00982C09"/>
    <w:rsid w:val="00BB3ACE"/>
    <w:rsid w:val="00BC3C88"/>
    <w:rsid w:val="00DB5C53"/>
    <w:rsid w:val="00EE0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76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h1,H1"/>
    <w:basedOn w:val="Normln"/>
    <w:next w:val="Normln"/>
    <w:link w:val="Nadpis1Char"/>
    <w:qFormat/>
    <w:rsid w:val="007A765B"/>
    <w:pPr>
      <w:keepNext/>
      <w:tabs>
        <w:tab w:val="num" w:pos="360"/>
      </w:tabs>
      <w:suppressAutoHyphens/>
      <w:ind w:left="360" w:hanging="360"/>
      <w:outlineLvl w:val="0"/>
    </w:pPr>
    <w:rPr>
      <w:b/>
      <w:bCs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7A765B"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40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7A765B"/>
    <w:pPr>
      <w:keepNext/>
      <w:numPr>
        <w:numId w:val="1"/>
      </w:numPr>
      <w:suppressAutoHyphens/>
      <w:outlineLvl w:val="2"/>
    </w:pPr>
    <w:rPr>
      <w:b/>
      <w:bCs/>
      <w:sz w:val="32"/>
      <w:lang w:eastAsia="ar-SA"/>
    </w:rPr>
  </w:style>
  <w:style w:type="paragraph" w:styleId="Nadpis4">
    <w:name w:val="heading 4"/>
    <w:basedOn w:val="Normln"/>
    <w:next w:val="Normln"/>
    <w:link w:val="Nadpis4Char"/>
    <w:qFormat/>
    <w:rsid w:val="007A765B"/>
    <w:pPr>
      <w:keepNext/>
      <w:numPr>
        <w:ilvl w:val="3"/>
        <w:numId w:val="1"/>
      </w:numPr>
      <w:suppressAutoHyphens/>
      <w:outlineLvl w:val="3"/>
    </w:pPr>
    <w:rPr>
      <w:sz w:val="32"/>
      <w:lang w:eastAsia="ar-SA"/>
    </w:rPr>
  </w:style>
  <w:style w:type="paragraph" w:styleId="Nadpis8">
    <w:name w:val="heading 8"/>
    <w:basedOn w:val="Normln"/>
    <w:next w:val="Normln"/>
    <w:link w:val="Nadpis8Char"/>
    <w:qFormat/>
    <w:rsid w:val="007A765B"/>
    <w:pPr>
      <w:keepNext/>
      <w:numPr>
        <w:ilvl w:val="7"/>
        <w:numId w:val="1"/>
      </w:numPr>
      <w:suppressAutoHyphens/>
      <w:jc w:val="both"/>
      <w:outlineLvl w:val="7"/>
    </w:pPr>
    <w:rPr>
      <w:b/>
      <w:color w:val="000000"/>
      <w:szCs w:val="4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H1 Char"/>
    <w:basedOn w:val="Standardnpsmoodstavce"/>
    <w:link w:val="Nadpis1"/>
    <w:rsid w:val="007A76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7A765B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Nadpis3Char">
    <w:name w:val="Nadpis 3 Char"/>
    <w:basedOn w:val="Standardnpsmoodstavce"/>
    <w:link w:val="Nadpis3"/>
    <w:rsid w:val="007A765B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dpis4Char">
    <w:name w:val="Nadpis 4 Char"/>
    <w:basedOn w:val="Standardnpsmoodstavce"/>
    <w:link w:val="Nadpis4"/>
    <w:rsid w:val="007A765B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Nadpis8Char">
    <w:name w:val="Nadpis 8 Char"/>
    <w:basedOn w:val="Standardnpsmoodstavce"/>
    <w:link w:val="Nadpis8"/>
    <w:rsid w:val="007A765B"/>
    <w:rPr>
      <w:rFonts w:ascii="Times New Roman" w:eastAsia="Times New Roman" w:hAnsi="Times New Roman" w:cs="Times New Roman"/>
      <w:b/>
      <w:color w:val="000000"/>
      <w:sz w:val="24"/>
      <w:szCs w:val="40"/>
      <w:lang w:eastAsia="ar-SA"/>
    </w:rPr>
  </w:style>
  <w:style w:type="paragraph" w:styleId="Zkladntext">
    <w:name w:val="Body Text"/>
    <w:aliases w:val="b,?????1,Číslovaný seznam (i),Текст1"/>
    <w:basedOn w:val="Normln"/>
    <w:link w:val="ZkladntextChar"/>
    <w:rsid w:val="007A765B"/>
    <w:pPr>
      <w:suppressAutoHyphens/>
      <w:jc w:val="both"/>
    </w:pPr>
    <w:rPr>
      <w:lang w:eastAsia="ar-SA"/>
    </w:rPr>
  </w:style>
  <w:style w:type="character" w:customStyle="1" w:styleId="ZkladntextChar">
    <w:name w:val="Základní text Char"/>
    <w:aliases w:val="b Char,?????1 Char,Číslovaný seznam (i) Char,Текст1 Char"/>
    <w:basedOn w:val="Standardnpsmoodstavce"/>
    <w:link w:val="Zkladntext"/>
    <w:rsid w:val="007A76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rsid w:val="007A765B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ZpatChar">
    <w:name w:val="Zápatí Char"/>
    <w:basedOn w:val="Standardnpsmoodstavce"/>
    <w:link w:val="Zpat"/>
    <w:rsid w:val="007A765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kladntext2">
    <w:name w:val="Body Text 2"/>
    <w:basedOn w:val="Normln"/>
    <w:link w:val="Zkladntext2Char"/>
    <w:rsid w:val="007A765B"/>
    <w:pPr>
      <w:suppressAutoHyphens/>
    </w:pPr>
    <w:rPr>
      <w:b/>
      <w:bCs/>
      <w:lang w:eastAsia="ar-SA"/>
    </w:rPr>
  </w:style>
  <w:style w:type="character" w:customStyle="1" w:styleId="Zkladntext2Char">
    <w:name w:val="Základní text 2 Char"/>
    <w:basedOn w:val="Standardnpsmoodstavce"/>
    <w:link w:val="Zkladntext2"/>
    <w:rsid w:val="007A765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Obsah1">
    <w:name w:val="toc 1"/>
    <w:basedOn w:val="Normln"/>
    <w:next w:val="Normln"/>
    <w:autoRedefine/>
    <w:semiHidden/>
    <w:rsid w:val="007A765B"/>
  </w:style>
  <w:style w:type="paragraph" w:styleId="Textbubliny">
    <w:name w:val="Balloon Text"/>
    <w:basedOn w:val="Normln"/>
    <w:link w:val="TextbublinyChar"/>
    <w:semiHidden/>
    <w:rsid w:val="007A765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7A765B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7A765B"/>
  </w:style>
  <w:style w:type="paragraph" w:styleId="Odstavecseseznamem">
    <w:name w:val="List Paragraph"/>
    <w:basedOn w:val="Normln"/>
    <w:uiPriority w:val="34"/>
    <w:qFormat/>
    <w:rsid w:val="007A765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A76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A765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semiHidden/>
    <w:rsid w:val="007A765B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7A765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7A76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7F73E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ing1">
    <w:name w:val="heading 1"/>
    <w:aliases w:val="h1,H1"/>
    <w:basedOn w:val="Normal"/>
    <w:next w:val="Normal"/>
    <w:link w:val="Heading1Char"/>
    <w:qFormat/>
    <w:pPr>
      <w:keepNext/>
      <w:tabs>
        <w:tab w:val="num" w:pos="360"/>
      </w:tabs>
      <w:suppressAutoHyphens/>
      <w:ind w:left="360" w:hanging="360"/>
      <w:outlineLvl w:val="0"/>
    </w:pPr>
    <w:rPr>
      <w:b/>
      <w:bCs/>
      <w:lang w:eastAsia="ar-SA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uppressAutoHyphens/>
      <w:jc w:val="center"/>
      <w:outlineLvl w:val="1"/>
    </w:pPr>
    <w:rPr>
      <w:b/>
      <w:bCs/>
      <w:sz w:val="40"/>
      <w:lang w:eastAsia="ar-SA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numId w:val="1"/>
      </w:numPr>
      <w:suppressAutoHyphens/>
      <w:outlineLvl w:val="2"/>
    </w:pPr>
    <w:rPr>
      <w:b/>
      <w:bCs/>
      <w:sz w:val="32"/>
      <w:lang w:eastAsia="ar-SA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uppressAutoHyphens/>
      <w:outlineLvl w:val="3"/>
    </w:pPr>
    <w:rPr>
      <w:sz w:val="32"/>
      <w:lang w:eastAsia="ar-SA"/>
    </w:rPr>
  </w:style>
  <w:style w:type="paragraph" w:styleId="Heading8">
    <w:name w:val="heading 8"/>
    <w:basedOn w:val="Normal"/>
    <w:next w:val="Normal"/>
    <w:link w:val="Heading8Char"/>
    <w:qFormat/>
    <w:pPr>
      <w:keepNext/>
      <w:numPr>
        <w:ilvl w:val="7"/>
        <w:numId w:val="1"/>
      </w:numPr>
      <w:suppressAutoHyphens/>
      <w:jc w:val="both"/>
      <w:outlineLvl w:val="7"/>
    </w:pPr>
    <w:rPr>
      <w:b/>
      <w:color w:val="000000"/>
      <w:szCs w:val="4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 Char,H1 Char"/>
    <w:basedOn w:val="DefaultParagraphFont"/>
    <w:link w:val="Heading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character" w:customStyle="1" w:styleId="Heading3Char">
    <w:name w:val="Heading 3 Char"/>
    <w:basedOn w:val="DefaultParagraphFont"/>
    <w:link w:val="Heading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Pr>
      <w:rFonts w:ascii="Times New Roman" w:eastAsia="Times New Roman" w:hAnsi="Times New Roman" w:cs="Times New Roman"/>
      <w:sz w:val="32"/>
      <w:szCs w:val="24"/>
      <w:lang w:eastAsia="ar-SA"/>
    </w:rPr>
  </w:style>
  <w:style w:type="character" w:customStyle="1" w:styleId="Heading8Char">
    <w:name w:val="Heading 8 Char"/>
    <w:basedOn w:val="DefaultParagraphFont"/>
    <w:link w:val="Heading8"/>
    <w:rPr>
      <w:rFonts w:ascii="Times New Roman" w:eastAsia="Times New Roman" w:hAnsi="Times New Roman" w:cs="Times New Roman"/>
      <w:b/>
      <w:color w:val="000000"/>
      <w:sz w:val="24"/>
      <w:szCs w:val="40"/>
      <w:lang w:eastAsia="ar-SA"/>
    </w:rPr>
  </w:style>
  <w:style w:type="paragraph" w:styleId="BodyText">
    <w:name w:val="Body Text"/>
    <w:aliases w:val="b,?????1,Číslovaný seznam (i),Текст1"/>
    <w:basedOn w:val="Normal"/>
    <w:link w:val="BodyTextChar"/>
    <w:pPr>
      <w:suppressAutoHyphens/>
      <w:jc w:val="both"/>
    </w:pPr>
    <w:rPr>
      <w:lang w:eastAsia="ar-SA"/>
    </w:rPr>
  </w:style>
  <w:style w:type="character" w:customStyle="1" w:styleId="BodyTextChar">
    <w:name w:val="Body Text Char"/>
    <w:aliases w:val="b Char,?????1 Char,Číslovaný seznam (i) Char,Текст1 Char"/>
    <w:basedOn w:val="DefaultParagraphFont"/>
    <w:link w:val="BodyText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Footer">
    <w:name w:val="footer"/>
    <w:basedOn w:val="Normal"/>
    <w:link w:val="FooterChar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FooterChar">
    <w:name w:val="Footer Char"/>
    <w:basedOn w:val="DefaultParagraphFont"/>
    <w:link w:val="Footer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2">
    <w:name w:val="Body Text 2"/>
    <w:basedOn w:val="Normal"/>
    <w:link w:val="BodyText2Char"/>
    <w:pPr>
      <w:suppressAutoHyphens/>
    </w:pPr>
    <w:rPr>
      <w:b/>
      <w:bCs/>
      <w:lang w:eastAsia="ar-SA"/>
    </w:rPr>
  </w:style>
  <w:style w:type="character" w:customStyle="1" w:styleId="BodyText2Char">
    <w:name w:val="Body Text 2 Char"/>
    <w:basedOn w:val="DefaultParagraphFont"/>
    <w:link w:val="BodyText2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TOC1">
    <w:name w:val="toc 1"/>
    <w:basedOn w:val="Normal"/>
    <w:next w:val="Normal"/>
    <w:autoRedefine/>
    <w:semiHidden/>
  </w:style>
  <w:style w:type="paragraph" w:styleId="BalloonText">
    <w:name w:val="Balloon Text"/>
    <w:basedOn w:val="Normal"/>
    <w:link w:val="BalloonTextChar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Pr>
      <w:rFonts w:ascii="Tahoma" w:eastAsia="Times New Roman" w:hAnsi="Tahoma" w:cs="Tahoma"/>
      <w:sz w:val="16"/>
      <w:szCs w:val="16"/>
      <w:lang w:eastAsia="cs-CZ"/>
    </w:rPr>
  </w:style>
  <w:style w:type="character" w:styleId="PageNumber">
    <w:name w:val="page number"/>
    <w:basedOn w:val="DefaultParagraphFont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227</Words>
  <Characters>1342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Ministerstvo financí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Thámová Jitka</dc:creator>
  <cp:lastModifiedBy>Lucie Šarbortová</cp:lastModifiedBy>
  <cp:revision>11</cp:revision>
  <cp:lastPrinted>2012-11-01T16:07:00Z</cp:lastPrinted>
  <dcterms:created xsi:type="dcterms:W3CDTF">2014-06-04T12:10:00Z</dcterms:created>
  <dcterms:modified xsi:type="dcterms:W3CDTF">2014-10-24T06:41:00Z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to EditorId">
    <vt:lpwstr>f49bec16-a52d-40ea-83db-eef20d49e1b4</vt:lpwstr>
  </property>
</Properties>
</file>