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277"/>
        <w:tblOverlap w:val="never"/>
        <w:tblW w:w="9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10"/>
        <w:gridCol w:w="6415"/>
      </w:tblGrid>
      <w:tr w:rsidR="00BC03A4" w:rsidRPr="00337DFC" w14:paraId="46436844" w14:textId="77777777" w:rsidTr="00241473">
        <w:tblPrEx>
          <w:tblCellMar>
            <w:top w:w="0" w:type="dxa"/>
            <w:bottom w:w="0" w:type="dxa"/>
          </w:tblCellMar>
        </w:tblPrEx>
        <w:trPr>
          <w:cantSplit/>
          <w:trHeight w:val="292"/>
        </w:trPr>
        <w:tc>
          <w:tcPr>
            <w:tcW w:w="9125" w:type="dxa"/>
            <w:gridSpan w:val="2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10EBEF2E" w14:textId="77777777" w:rsidR="00BC03A4" w:rsidRPr="008D0D0D" w:rsidRDefault="00BC03A4" w:rsidP="00241473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D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Veřejná zakázka na dodávky</w:t>
            </w:r>
          </w:p>
        </w:tc>
      </w:tr>
      <w:tr w:rsidR="00BC03A4" w:rsidRPr="00337DFC" w14:paraId="62FC03D3" w14:textId="77777777" w:rsidTr="00241473">
        <w:tblPrEx>
          <w:tblCellMar>
            <w:top w:w="0" w:type="dxa"/>
            <w:bottom w:w="0" w:type="dxa"/>
          </w:tblCellMar>
        </w:tblPrEx>
        <w:trPr>
          <w:cantSplit/>
          <w:trHeight w:val="428"/>
        </w:trPr>
        <w:tc>
          <w:tcPr>
            <w:tcW w:w="9125" w:type="dxa"/>
            <w:gridSpan w:val="2"/>
            <w:shd w:val="clear" w:color="auto" w:fill="F2F2F2"/>
            <w:vAlign w:val="center"/>
          </w:tcPr>
          <w:p w14:paraId="2303C728" w14:textId="77777777" w:rsidR="00BC03A4" w:rsidRPr="008D0D0D" w:rsidRDefault="00BC03A4" w:rsidP="00241473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D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Zakázka malého rozsahu</w:t>
            </w:r>
          </w:p>
        </w:tc>
      </w:tr>
      <w:tr w:rsidR="00BC03A4" w:rsidRPr="004079C9" w14:paraId="6F893F17" w14:textId="77777777" w:rsidTr="00241473">
        <w:tblPrEx>
          <w:tblCellMar>
            <w:top w:w="0" w:type="dxa"/>
            <w:bottom w:w="0" w:type="dxa"/>
          </w:tblCellMar>
        </w:tblPrEx>
        <w:trPr>
          <w:cantSplit/>
          <w:trHeight w:val="414"/>
        </w:trPr>
        <w:tc>
          <w:tcPr>
            <w:tcW w:w="2710" w:type="dxa"/>
            <w:tcBorders>
              <w:bottom w:val="single" w:sz="4" w:space="0" w:color="auto"/>
            </w:tcBorders>
            <w:vAlign w:val="center"/>
          </w:tcPr>
          <w:p w14:paraId="792B9BA0" w14:textId="77777777" w:rsidR="00BC03A4" w:rsidRPr="008D0D0D" w:rsidRDefault="00BC03A4" w:rsidP="00241473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8D0D0D">
              <w:rPr>
                <w:rFonts w:ascii="Times New Roman" w:hAnsi="Times New Roman" w:cs="Times New Roman"/>
                <w:sz w:val="24"/>
                <w:szCs w:val="24"/>
              </w:rPr>
              <w:t>Název:</w:t>
            </w:r>
          </w:p>
        </w:tc>
        <w:tc>
          <w:tcPr>
            <w:tcW w:w="6414" w:type="dxa"/>
            <w:tcBorders>
              <w:bottom w:val="single" w:sz="4" w:space="0" w:color="auto"/>
            </w:tcBorders>
            <w:vAlign w:val="center"/>
          </w:tcPr>
          <w:p w14:paraId="18FE517F" w14:textId="77777777" w:rsidR="00BC03A4" w:rsidRPr="008D0D0D" w:rsidRDefault="00BC03A4" w:rsidP="00241473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D0D">
              <w:rPr>
                <w:rFonts w:ascii="Times New Roman" w:hAnsi="Times New Roman" w:cs="Times New Roman"/>
                <w:sz w:val="24"/>
                <w:szCs w:val="24"/>
              </w:rPr>
              <w:t>Instalace FVE na objekt obecního domu v obci Starý Mateřov</w:t>
            </w:r>
          </w:p>
        </w:tc>
      </w:tr>
      <w:tr w:rsidR="00BC03A4" w:rsidRPr="004079C9" w14:paraId="4428707E" w14:textId="77777777" w:rsidTr="00241473">
        <w:tblPrEx>
          <w:tblCellMar>
            <w:top w:w="0" w:type="dxa"/>
            <w:bottom w:w="0" w:type="dxa"/>
          </w:tblCellMar>
        </w:tblPrEx>
        <w:trPr>
          <w:cantSplit/>
          <w:trHeight w:val="428"/>
        </w:trPr>
        <w:tc>
          <w:tcPr>
            <w:tcW w:w="91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4639E8" w14:textId="77777777" w:rsidR="00BC03A4" w:rsidRPr="008D0D0D" w:rsidRDefault="00BC03A4" w:rsidP="00241473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BC03A4" w:rsidRPr="00337DFC" w14:paraId="19D1B83A" w14:textId="77777777" w:rsidTr="00241473">
        <w:tblPrEx>
          <w:tblCellMar>
            <w:top w:w="0" w:type="dxa"/>
            <w:bottom w:w="0" w:type="dxa"/>
          </w:tblCellMar>
        </w:tblPrEx>
        <w:trPr>
          <w:cantSplit/>
          <w:trHeight w:val="414"/>
        </w:trPr>
        <w:tc>
          <w:tcPr>
            <w:tcW w:w="9125" w:type="dxa"/>
            <w:gridSpan w:val="2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5E706B50" w14:textId="77777777" w:rsidR="00BC03A4" w:rsidRPr="008D0D0D" w:rsidRDefault="00BC03A4" w:rsidP="00241473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D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Zadavatel</w:t>
            </w:r>
          </w:p>
        </w:tc>
      </w:tr>
      <w:tr w:rsidR="00BC03A4" w:rsidRPr="004079C9" w14:paraId="5504F766" w14:textId="77777777" w:rsidTr="00241473">
        <w:tblPrEx>
          <w:tblCellMar>
            <w:top w:w="0" w:type="dxa"/>
            <w:bottom w:w="0" w:type="dxa"/>
          </w:tblCellMar>
        </w:tblPrEx>
        <w:trPr>
          <w:cantSplit/>
          <w:trHeight w:val="428"/>
        </w:trPr>
        <w:tc>
          <w:tcPr>
            <w:tcW w:w="2710" w:type="dxa"/>
            <w:vAlign w:val="center"/>
          </w:tcPr>
          <w:p w14:paraId="1D954C95" w14:textId="77777777" w:rsidR="00BC03A4" w:rsidRPr="008D0D0D" w:rsidRDefault="00BC03A4" w:rsidP="00241473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D0D">
              <w:rPr>
                <w:rFonts w:ascii="Times New Roman" w:hAnsi="Times New Roman" w:cs="Times New Roman"/>
                <w:sz w:val="24"/>
                <w:szCs w:val="24"/>
              </w:rPr>
              <w:t>Název:</w:t>
            </w:r>
          </w:p>
        </w:tc>
        <w:tc>
          <w:tcPr>
            <w:tcW w:w="6414" w:type="dxa"/>
            <w:vAlign w:val="center"/>
          </w:tcPr>
          <w:p w14:paraId="03A7BCDC" w14:textId="77777777" w:rsidR="00BC03A4" w:rsidRPr="008D0D0D" w:rsidRDefault="00BC03A4" w:rsidP="00241473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D0D0D">
              <w:rPr>
                <w:rFonts w:ascii="Times New Roman" w:hAnsi="Times New Roman" w:cs="Times New Roman"/>
                <w:b/>
                <w:sz w:val="24"/>
                <w:szCs w:val="24"/>
              </w:rPr>
              <w:t>Obec Starý Mateřov</w:t>
            </w:r>
          </w:p>
        </w:tc>
      </w:tr>
      <w:tr w:rsidR="00BC03A4" w:rsidRPr="004079C9" w14:paraId="119FC098" w14:textId="77777777" w:rsidTr="00241473">
        <w:tblPrEx>
          <w:tblCellMar>
            <w:top w:w="0" w:type="dxa"/>
            <w:bottom w:w="0" w:type="dxa"/>
          </w:tblCellMar>
        </w:tblPrEx>
        <w:trPr>
          <w:cantSplit/>
          <w:trHeight w:val="414"/>
        </w:trPr>
        <w:tc>
          <w:tcPr>
            <w:tcW w:w="2710" w:type="dxa"/>
            <w:vAlign w:val="center"/>
          </w:tcPr>
          <w:p w14:paraId="3A93D5BA" w14:textId="77777777" w:rsidR="00BC03A4" w:rsidRPr="008D0D0D" w:rsidRDefault="00BC03A4" w:rsidP="00241473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D0D">
              <w:rPr>
                <w:rFonts w:ascii="Times New Roman" w:hAnsi="Times New Roman" w:cs="Times New Roman"/>
                <w:sz w:val="24"/>
                <w:szCs w:val="24"/>
              </w:rPr>
              <w:t>Sídlo:</w:t>
            </w:r>
          </w:p>
        </w:tc>
        <w:tc>
          <w:tcPr>
            <w:tcW w:w="6414" w:type="dxa"/>
            <w:vAlign w:val="center"/>
          </w:tcPr>
          <w:p w14:paraId="547B19F5" w14:textId="77777777" w:rsidR="00BC03A4" w:rsidRPr="008D0D0D" w:rsidRDefault="00BC03A4" w:rsidP="00241473">
            <w:pPr>
              <w:spacing w:after="12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D0D">
              <w:rPr>
                <w:rFonts w:ascii="Times New Roman" w:hAnsi="Times New Roman" w:cs="Times New Roman"/>
                <w:bCs/>
                <w:sz w:val="24"/>
                <w:szCs w:val="24"/>
              </w:rPr>
              <w:t>Starý Mateřov 38, 530 02</w:t>
            </w:r>
          </w:p>
        </w:tc>
      </w:tr>
      <w:tr w:rsidR="00BC03A4" w:rsidRPr="004079C9" w14:paraId="52501135" w14:textId="77777777" w:rsidTr="00241473">
        <w:tblPrEx>
          <w:tblCellMar>
            <w:top w:w="0" w:type="dxa"/>
            <w:bottom w:w="0" w:type="dxa"/>
          </w:tblCellMar>
        </w:tblPrEx>
        <w:trPr>
          <w:cantSplit/>
          <w:trHeight w:val="428"/>
        </w:trPr>
        <w:tc>
          <w:tcPr>
            <w:tcW w:w="2710" w:type="dxa"/>
            <w:vAlign w:val="center"/>
          </w:tcPr>
          <w:p w14:paraId="38AC52F9" w14:textId="77777777" w:rsidR="00BC03A4" w:rsidRPr="008D0D0D" w:rsidRDefault="00BC03A4" w:rsidP="00241473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D0D">
              <w:rPr>
                <w:rFonts w:ascii="Times New Roman" w:hAnsi="Times New Roman" w:cs="Times New Roman"/>
                <w:sz w:val="24"/>
                <w:szCs w:val="24"/>
              </w:rPr>
              <w:t>IČO:</w:t>
            </w:r>
          </w:p>
        </w:tc>
        <w:tc>
          <w:tcPr>
            <w:tcW w:w="6414" w:type="dxa"/>
            <w:vAlign w:val="center"/>
          </w:tcPr>
          <w:p w14:paraId="45F7E66F" w14:textId="77777777" w:rsidR="00BC03A4" w:rsidRPr="008D0D0D" w:rsidRDefault="00BC03A4" w:rsidP="00241473">
            <w:pPr>
              <w:spacing w:after="12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D0D">
              <w:rPr>
                <w:rFonts w:ascii="Times New Roman" w:hAnsi="Times New Roman" w:cs="Times New Roman"/>
                <w:bCs/>
                <w:sz w:val="24"/>
                <w:szCs w:val="24"/>
              </w:rPr>
              <w:t>00274330</w:t>
            </w:r>
          </w:p>
        </w:tc>
      </w:tr>
      <w:tr w:rsidR="00BC03A4" w:rsidRPr="00337DFC" w14:paraId="735E6B92" w14:textId="77777777" w:rsidTr="00241473">
        <w:tblPrEx>
          <w:tblCellMar>
            <w:top w:w="0" w:type="dxa"/>
            <w:bottom w:w="0" w:type="dxa"/>
          </w:tblCellMar>
        </w:tblPrEx>
        <w:trPr>
          <w:cantSplit/>
          <w:trHeight w:val="414"/>
        </w:trPr>
        <w:tc>
          <w:tcPr>
            <w:tcW w:w="9125" w:type="dxa"/>
            <w:gridSpan w:val="2"/>
            <w:shd w:val="clear" w:color="auto" w:fill="F2F2F2"/>
            <w:vAlign w:val="center"/>
          </w:tcPr>
          <w:p w14:paraId="64B0F2C5" w14:textId="77777777" w:rsidR="00BC03A4" w:rsidRPr="008D0D0D" w:rsidRDefault="00BC03A4" w:rsidP="00241473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D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Účastník</w:t>
            </w:r>
          </w:p>
        </w:tc>
      </w:tr>
      <w:tr w:rsidR="00BC03A4" w:rsidRPr="00080B94" w14:paraId="010A86D7" w14:textId="77777777" w:rsidTr="00241473">
        <w:tblPrEx>
          <w:tblCellMar>
            <w:top w:w="0" w:type="dxa"/>
            <w:bottom w:w="0" w:type="dxa"/>
          </w:tblCellMar>
        </w:tblPrEx>
        <w:trPr>
          <w:cantSplit/>
          <w:trHeight w:val="414"/>
        </w:trPr>
        <w:tc>
          <w:tcPr>
            <w:tcW w:w="2710" w:type="dxa"/>
            <w:vAlign w:val="center"/>
          </w:tcPr>
          <w:p w14:paraId="0851B17C" w14:textId="77777777" w:rsidR="00BC03A4" w:rsidRPr="008D0D0D" w:rsidRDefault="00BC03A4" w:rsidP="00241473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D0D">
              <w:rPr>
                <w:rFonts w:ascii="Times New Roman" w:hAnsi="Times New Roman" w:cs="Times New Roman"/>
                <w:sz w:val="24"/>
                <w:szCs w:val="24"/>
              </w:rPr>
              <w:t>Název:</w:t>
            </w:r>
          </w:p>
        </w:tc>
        <w:tc>
          <w:tcPr>
            <w:tcW w:w="6414" w:type="dxa"/>
            <w:vAlign w:val="center"/>
          </w:tcPr>
          <w:p w14:paraId="411295D3" w14:textId="77777777" w:rsidR="00BC03A4" w:rsidRPr="008D0D0D" w:rsidRDefault="00BC03A4" w:rsidP="00241473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D0D0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[doplní účastník]</w:t>
            </w:r>
          </w:p>
        </w:tc>
      </w:tr>
      <w:tr w:rsidR="00BC03A4" w:rsidRPr="00080B94" w14:paraId="58ECB413" w14:textId="77777777" w:rsidTr="00241473">
        <w:tblPrEx>
          <w:tblCellMar>
            <w:top w:w="0" w:type="dxa"/>
            <w:bottom w:w="0" w:type="dxa"/>
          </w:tblCellMar>
        </w:tblPrEx>
        <w:trPr>
          <w:cantSplit/>
          <w:trHeight w:val="428"/>
        </w:trPr>
        <w:tc>
          <w:tcPr>
            <w:tcW w:w="2710" w:type="dxa"/>
            <w:vAlign w:val="center"/>
          </w:tcPr>
          <w:p w14:paraId="0BE388A7" w14:textId="77777777" w:rsidR="00BC03A4" w:rsidRPr="008D0D0D" w:rsidRDefault="00BC03A4" w:rsidP="00241473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D0D">
              <w:rPr>
                <w:rFonts w:ascii="Times New Roman" w:hAnsi="Times New Roman" w:cs="Times New Roman"/>
                <w:sz w:val="24"/>
                <w:szCs w:val="24"/>
              </w:rPr>
              <w:t>Se sídlem:</w:t>
            </w:r>
          </w:p>
        </w:tc>
        <w:tc>
          <w:tcPr>
            <w:tcW w:w="6414" w:type="dxa"/>
          </w:tcPr>
          <w:p w14:paraId="32FE1808" w14:textId="77777777" w:rsidR="00BC03A4" w:rsidRPr="008D0D0D" w:rsidRDefault="00BC03A4" w:rsidP="00241473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D0D0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[doplní účastník]</w:t>
            </w:r>
          </w:p>
        </w:tc>
      </w:tr>
      <w:tr w:rsidR="00BC03A4" w:rsidRPr="00080B94" w14:paraId="0C1A2649" w14:textId="77777777" w:rsidTr="00241473">
        <w:tblPrEx>
          <w:tblCellMar>
            <w:top w:w="0" w:type="dxa"/>
            <w:bottom w:w="0" w:type="dxa"/>
          </w:tblCellMar>
        </w:tblPrEx>
        <w:trPr>
          <w:cantSplit/>
          <w:trHeight w:val="414"/>
        </w:trPr>
        <w:tc>
          <w:tcPr>
            <w:tcW w:w="2710" w:type="dxa"/>
            <w:vAlign w:val="center"/>
          </w:tcPr>
          <w:p w14:paraId="0BC511D6" w14:textId="77777777" w:rsidR="00BC03A4" w:rsidRPr="008D0D0D" w:rsidRDefault="00BC03A4" w:rsidP="00241473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D0D">
              <w:rPr>
                <w:rFonts w:ascii="Times New Roman" w:hAnsi="Times New Roman" w:cs="Times New Roman"/>
                <w:sz w:val="24"/>
                <w:szCs w:val="24"/>
              </w:rPr>
              <w:t>IČO:</w:t>
            </w:r>
          </w:p>
        </w:tc>
        <w:tc>
          <w:tcPr>
            <w:tcW w:w="6414" w:type="dxa"/>
          </w:tcPr>
          <w:p w14:paraId="224A0121" w14:textId="77777777" w:rsidR="00BC03A4" w:rsidRPr="008D0D0D" w:rsidRDefault="00BC03A4" w:rsidP="00241473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D0D0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[doplní účastník]</w:t>
            </w:r>
          </w:p>
        </w:tc>
      </w:tr>
    </w:tbl>
    <w:p w14:paraId="23F88AA7" w14:textId="77777777" w:rsidR="00BC03A4" w:rsidRDefault="00BC03A4" w:rsidP="002D28CA">
      <w:pPr>
        <w:widowControl w:val="0"/>
        <w:spacing w:before="360" w:after="120"/>
        <w:rPr>
          <w:rFonts w:ascii="Times New Roman" w:hAnsi="Times New Roman"/>
          <w:bCs/>
          <w:sz w:val="24"/>
          <w:szCs w:val="24"/>
        </w:rPr>
      </w:pPr>
    </w:p>
    <w:p w14:paraId="22501F1F" w14:textId="609A8BF8" w:rsidR="002D28CA" w:rsidRPr="002D28CA" w:rsidRDefault="002D28CA" w:rsidP="002D28CA">
      <w:pPr>
        <w:widowControl w:val="0"/>
        <w:spacing w:before="360" w:after="120"/>
        <w:rPr>
          <w:rFonts w:ascii="Times New Roman" w:hAnsi="Times New Roman"/>
          <w:bCs/>
          <w:sz w:val="24"/>
          <w:szCs w:val="24"/>
        </w:rPr>
      </w:pPr>
      <w:r w:rsidRPr="002D28CA">
        <w:rPr>
          <w:rFonts w:ascii="Times New Roman" w:hAnsi="Times New Roman"/>
          <w:bCs/>
          <w:sz w:val="24"/>
          <w:szCs w:val="24"/>
        </w:rPr>
        <w:t>tímto ve věci shora uvedené veřejné zakázky prohlašuje, že</w:t>
      </w:r>
    </w:p>
    <w:p w14:paraId="2C87CDEC" w14:textId="77777777" w:rsidR="00F71903" w:rsidRPr="00F71903" w:rsidRDefault="00F71903" w:rsidP="00F71903">
      <w:pPr>
        <w:pStyle w:val="Podnadpis"/>
        <w:spacing w:before="240" w:after="120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F71903">
        <w:rPr>
          <w:rStyle w:val="fontstyle01"/>
          <w:rFonts w:ascii="Times New Roman" w:hAnsi="Times New Roman" w:cs="Times New Roman"/>
          <w:b w:val="0"/>
          <w:sz w:val="24"/>
          <w:szCs w:val="24"/>
        </w:rPr>
        <w:t>Vybraný dodavatel tímto ve vztahu k výše nadepsané zakázce / veřejné zakázky prohlašuje, že:</w:t>
      </w:r>
    </w:p>
    <w:p w14:paraId="70F399DE" w14:textId="0D7912D9" w:rsidR="00F71903" w:rsidRPr="00F71903" w:rsidRDefault="00F71903" w:rsidP="00F71903">
      <w:pPr>
        <w:pStyle w:val="podpisra"/>
        <w:numPr>
          <w:ilvl w:val="0"/>
          <w:numId w:val="3"/>
        </w:numPr>
        <w:tabs>
          <w:tab w:val="right" w:leader="dot" w:pos="4962"/>
        </w:tabs>
        <w:spacing w:before="120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F71903">
        <w:rPr>
          <w:rFonts w:ascii="Times New Roman" w:hAnsi="Times New Roman"/>
          <w:color w:val="000000"/>
          <w:sz w:val="24"/>
          <w:szCs w:val="24"/>
        </w:rPr>
        <w:t>on ani (i) kterýkoli z jeho poddodavatelů či jiných osob (analogicky) dle § 83 zákona č. 134/2016 Sb., o zadávání veřejných zakázek, ve znění pozdějších předpisů, který se bude podílet na plnění této zakázky / veřejné zakázky nebo (</w:t>
      </w:r>
      <w:proofErr w:type="spellStart"/>
      <w:r w:rsidRPr="00F71903">
        <w:rPr>
          <w:rFonts w:ascii="Times New Roman" w:hAnsi="Times New Roman"/>
          <w:color w:val="000000"/>
          <w:sz w:val="24"/>
          <w:szCs w:val="24"/>
        </w:rPr>
        <w:t>ii</w:t>
      </w:r>
      <w:proofErr w:type="spellEnd"/>
      <w:r w:rsidRPr="00F71903">
        <w:rPr>
          <w:rFonts w:ascii="Times New Roman" w:hAnsi="Times New Roman"/>
          <w:color w:val="000000"/>
          <w:sz w:val="24"/>
          <w:szCs w:val="24"/>
        </w:rPr>
        <w:t>) kterákoli z osob, jejichž kapacity bude dodavatel využívat, a to</w:t>
      </w:r>
      <w:r w:rsidR="00127C2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1903">
        <w:rPr>
          <w:rFonts w:ascii="Times New Roman" w:hAnsi="Times New Roman"/>
          <w:color w:val="000000"/>
          <w:sz w:val="24"/>
          <w:szCs w:val="24"/>
        </w:rPr>
        <w:t>v rozsahu více než 10 % nabídkové ceny,</w:t>
      </w:r>
    </w:p>
    <w:p w14:paraId="4C62D042" w14:textId="77777777" w:rsidR="00F71903" w:rsidRPr="00F71903" w:rsidRDefault="00F71903" w:rsidP="00F71903">
      <w:pPr>
        <w:pStyle w:val="podpisra"/>
        <w:numPr>
          <w:ilvl w:val="0"/>
          <w:numId w:val="4"/>
        </w:numPr>
        <w:tabs>
          <w:tab w:val="right" w:leader="dot" w:pos="4962"/>
        </w:tabs>
        <w:spacing w:before="120"/>
        <w:ind w:left="567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F71903">
        <w:rPr>
          <w:rFonts w:ascii="Times New Roman" w:hAnsi="Times New Roman"/>
          <w:color w:val="000000"/>
          <w:sz w:val="24"/>
          <w:szCs w:val="24"/>
        </w:rPr>
        <w:t>není ruským státním příslušníkem, fyzickou či právnickou osobou nebo subjektem či orgánem se sídlem v Rusku,</w:t>
      </w:r>
    </w:p>
    <w:p w14:paraId="05DC6280" w14:textId="77777777" w:rsidR="00F71903" w:rsidRPr="00F71903" w:rsidRDefault="00F71903" w:rsidP="00F71903">
      <w:pPr>
        <w:pStyle w:val="podpisra"/>
        <w:numPr>
          <w:ilvl w:val="0"/>
          <w:numId w:val="4"/>
        </w:numPr>
        <w:tabs>
          <w:tab w:val="right" w:leader="dot" w:pos="4962"/>
        </w:tabs>
        <w:ind w:left="567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F71903">
        <w:rPr>
          <w:rFonts w:ascii="Times New Roman" w:hAnsi="Times New Roman"/>
          <w:color w:val="000000"/>
          <w:sz w:val="24"/>
          <w:szCs w:val="24"/>
        </w:rPr>
        <w:t>není z více než 50 % přímo či nepřímo vlastněn některým ze subjektů uvedených v písmeni a), ani</w:t>
      </w:r>
    </w:p>
    <w:p w14:paraId="72BB78E7" w14:textId="77777777" w:rsidR="00F71903" w:rsidRPr="00F71903" w:rsidRDefault="00F71903" w:rsidP="00F71903">
      <w:pPr>
        <w:pStyle w:val="podpisra"/>
        <w:numPr>
          <w:ilvl w:val="0"/>
          <w:numId w:val="4"/>
        </w:numPr>
        <w:tabs>
          <w:tab w:val="right" w:leader="dot" w:pos="4962"/>
        </w:tabs>
        <w:ind w:left="567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F71903">
        <w:rPr>
          <w:rFonts w:ascii="Times New Roman" w:hAnsi="Times New Roman"/>
          <w:color w:val="000000"/>
          <w:sz w:val="24"/>
          <w:szCs w:val="24"/>
        </w:rPr>
        <w:t>nejedná jménem nebo na pokyn některého ze subjektů uvedených v písmeni a) nebo b);</w:t>
      </w:r>
    </w:p>
    <w:p w14:paraId="229A0277" w14:textId="77777777" w:rsidR="00BC03A4" w:rsidRDefault="00F71903" w:rsidP="00BC03A4">
      <w:pPr>
        <w:pStyle w:val="podpisra"/>
        <w:numPr>
          <w:ilvl w:val="0"/>
          <w:numId w:val="3"/>
        </w:numPr>
        <w:tabs>
          <w:tab w:val="right" w:leader="dot" w:pos="4962"/>
        </w:tabs>
        <w:spacing w:before="120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F71903">
        <w:rPr>
          <w:rFonts w:ascii="Times New Roman" w:hAnsi="Times New Roman"/>
          <w:color w:val="000000"/>
          <w:sz w:val="24"/>
          <w:szCs w:val="24"/>
        </w:rPr>
        <w:t>není osobou uvedenou v sankčním seznamu v příloze nařízení Rady (EU) č. 269/2014 ze dne 17. března 2014, o omezujících opatřeních vzhledem k činnostem narušujícím nebo ohrožujícím územní celistvost, svrchovanost a nezávislost Ukrajiny (ve znění pozdějších aktualizací) nebo nařízení Rady (ES) č. 765/2006 ze dne 18. května 2006 o omezujících opatřeních vůči prezidentu Lukašenkovi a některým představitelům Běloruska (ve znění pozdějších aktualizací)</w:t>
      </w:r>
      <w:r w:rsidRPr="00F71903">
        <w:rPr>
          <w:rStyle w:val="Znakapoznpodarou"/>
          <w:rFonts w:ascii="Times New Roman" w:hAnsi="Times New Roman"/>
          <w:color w:val="000000"/>
          <w:sz w:val="24"/>
          <w:szCs w:val="24"/>
        </w:rPr>
        <w:footnoteReference w:id="2"/>
      </w:r>
      <w:r w:rsidRPr="00F71903">
        <w:rPr>
          <w:rFonts w:ascii="Times New Roman" w:hAnsi="Times New Roman"/>
          <w:color w:val="000000"/>
          <w:sz w:val="24"/>
          <w:szCs w:val="24"/>
        </w:rPr>
        <w:t>;</w:t>
      </w:r>
    </w:p>
    <w:p w14:paraId="5DE85C7B" w14:textId="77777777" w:rsidR="00BC03A4" w:rsidRDefault="00BC03A4" w:rsidP="00BC03A4">
      <w:pPr>
        <w:pStyle w:val="podpisra"/>
        <w:tabs>
          <w:tab w:val="right" w:leader="dot" w:pos="4962"/>
        </w:tabs>
        <w:spacing w:before="12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581AABE" w14:textId="77777777" w:rsidR="00BC03A4" w:rsidRDefault="00BC03A4" w:rsidP="00BC03A4">
      <w:pPr>
        <w:pStyle w:val="podpisra"/>
        <w:tabs>
          <w:tab w:val="right" w:leader="dot" w:pos="4962"/>
        </w:tabs>
        <w:spacing w:before="12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DCF80B9" w14:textId="3630B44C" w:rsidR="00F71903" w:rsidRPr="00BC03A4" w:rsidRDefault="00F71903" w:rsidP="00BC03A4">
      <w:pPr>
        <w:pStyle w:val="podpisra"/>
        <w:numPr>
          <w:ilvl w:val="0"/>
          <w:numId w:val="3"/>
        </w:numPr>
        <w:tabs>
          <w:tab w:val="right" w:leader="dot" w:pos="4962"/>
        </w:tabs>
        <w:spacing w:before="120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BC03A4">
        <w:rPr>
          <w:rFonts w:ascii="Times New Roman" w:hAnsi="Times New Roman"/>
          <w:color w:val="000000"/>
          <w:sz w:val="24"/>
          <w:szCs w:val="24"/>
        </w:rPr>
        <w:t>žádné finanční prostředky, které obdrží za plnění veřejné zakázky, přímo ani nepřímo nezpřístupní fyzickým nebo právnickým osobám, subjektům či orgánům s nimi spojeným nebo v jejich prospěch uvedeným v sankčním seznamu v příloze nařízení Rady (EU) č. 269/2014 ze dne 17. března 2014,</w:t>
      </w:r>
      <w:r w:rsidR="00127C2A" w:rsidRPr="00BC03A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C03A4">
        <w:rPr>
          <w:rFonts w:ascii="Times New Roman" w:hAnsi="Times New Roman"/>
          <w:color w:val="000000"/>
          <w:sz w:val="24"/>
          <w:szCs w:val="24"/>
        </w:rPr>
        <w:t>o omezujících opatřeních vzhledem k činnostem narušujícím nebo ohrožujícím územní celistvost, svrchovanost a nezávislost Ukrajiny (ve znění pozdějších aktualizací) nebo nařízení Rady (ES)</w:t>
      </w:r>
      <w:r w:rsidR="00127C2A" w:rsidRPr="00BC03A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C03A4">
        <w:rPr>
          <w:rFonts w:ascii="Times New Roman" w:hAnsi="Times New Roman"/>
          <w:color w:val="000000"/>
          <w:sz w:val="24"/>
          <w:szCs w:val="24"/>
        </w:rPr>
        <w:t>č. 765/2006 ze dne 18. května 2006 o omezujících opatřeních vůči prezidentu Lukašenkovi a některým představitelům Běloruska (ve znění pozdějších aktualizací).</w:t>
      </w:r>
    </w:p>
    <w:p w14:paraId="7FCBA445" w14:textId="77777777" w:rsidR="002D28CA" w:rsidRPr="002D28CA" w:rsidRDefault="002D28CA" w:rsidP="002D28CA">
      <w:pPr>
        <w:widowControl w:val="0"/>
        <w:spacing w:before="600" w:after="120"/>
        <w:rPr>
          <w:rFonts w:ascii="Times New Roman" w:hAnsi="Times New Roman"/>
          <w:sz w:val="24"/>
          <w:szCs w:val="24"/>
        </w:rPr>
      </w:pPr>
      <w:r w:rsidRPr="002D28CA">
        <w:rPr>
          <w:rFonts w:ascii="Times New Roman" w:hAnsi="Times New Roman"/>
          <w:sz w:val="24"/>
          <w:szCs w:val="24"/>
        </w:rPr>
        <w:t xml:space="preserve">V </w:t>
      </w:r>
      <w:r w:rsidRPr="002D28CA">
        <w:rPr>
          <w:rFonts w:ascii="Times New Roman" w:hAnsi="Times New Roman"/>
          <w:sz w:val="24"/>
          <w:szCs w:val="24"/>
          <w:highlight w:val="yellow"/>
        </w:rPr>
        <w:t>[DOPLNÍ ÚČASTNÍK]</w:t>
      </w:r>
      <w:r w:rsidRPr="002D28CA">
        <w:rPr>
          <w:rFonts w:ascii="Times New Roman" w:hAnsi="Times New Roman"/>
          <w:sz w:val="24"/>
          <w:szCs w:val="24"/>
        </w:rPr>
        <w:t xml:space="preserve"> dne </w:t>
      </w:r>
      <w:r w:rsidRPr="002D28CA">
        <w:rPr>
          <w:rFonts w:ascii="Times New Roman" w:hAnsi="Times New Roman"/>
          <w:sz w:val="24"/>
          <w:szCs w:val="24"/>
          <w:highlight w:val="yellow"/>
        </w:rPr>
        <w:t>[DOPLNÍ ÚČASTNÍK]</w:t>
      </w:r>
    </w:p>
    <w:p w14:paraId="4269E8F2" w14:textId="77777777" w:rsidR="002D28CA" w:rsidRPr="002D28CA" w:rsidRDefault="002D28CA" w:rsidP="002D28CA">
      <w:pPr>
        <w:widowControl w:val="0"/>
        <w:spacing w:before="480"/>
        <w:rPr>
          <w:rFonts w:ascii="Times New Roman" w:hAnsi="Times New Roman"/>
          <w:sz w:val="24"/>
          <w:szCs w:val="24"/>
          <w:lang w:val="en-US"/>
        </w:rPr>
      </w:pPr>
      <w:r w:rsidRPr="002D28CA">
        <w:rPr>
          <w:rFonts w:ascii="Times New Roman" w:hAnsi="Times New Roman"/>
          <w:sz w:val="24"/>
          <w:szCs w:val="24"/>
          <w:highlight w:val="yellow"/>
        </w:rPr>
        <w:t>[DOPLNÍ ÚČASTNÍK]</w:t>
      </w:r>
      <w:r w:rsidRPr="002D28CA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6303C2AC" w14:textId="34055886" w:rsidR="002D28CA" w:rsidRPr="002D28CA" w:rsidRDefault="002D28CA">
      <w:pPr>
        <w:rPr>
          <w:rFonts w:ascii="Times New Roman" w:hAnsi="Times New Roman"/>
          <w:sz w:val="24"/>
          <w:szCs w:val="24"/>
        </w:rPr>
      </w:pPr>
      <w:r w:rsidRPr="002D28CA">
        <w:rPr>
          <w:rFonts w:ascii="Times New Roman" w:hAnsi="Times New Roman"/>
          <w:sz w:val="24"/>
          <w:szCs w:val="24"/>
          <w:lang w:val="en-US"/>
        </w:rPr>
        <w:t>[</w:t>
      </w:r>
      <w:r w:rsidRPr="002D28CA">
        <w:rPr>
          <w:rFonts w:ascii="Times New Roman" w:hAnsi="Times New Roman"/>
          <w:sz w:val="24"/>
          <w:szCs w:val="24"/>
        </w:rPr>
        <w:t>jméno oprávněné osoby / označení funkce</w:t>
      </w:r>
      <w:r w:rsidRPr="002D28CA">
        <w:rPr>
          <w:rFonts w:ascii="Times New Roman" w:hAnsi="Times New Roman"/>
          <w:sz w:val="24"/>
          <w:szCs w:val="24"/>
          <w:lang w:val="en-US"/>
        </w:rPr>
        <w:t>]</w:t>
      </w:r>
    </w:p>
    <w:sectPr w:rsidR="002D28CA" w:rsidRPr="002D28CA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1D6C3" w14:textId="77777777" w:rsidR="00AF77A0" w:rsidRDefault="00AF77A0" w:rsidP="009B6E0C">
      <w:pPr>
        <w:spacing w:after="0" w:line="240" w:lineRule="auto"/>
      </w:pPr>
      <w:r>
        <w:separator/>
      </w:r>
    </w:p>
  </w:endnote>
  <w:endnote w:type="continuationSeparator" w:id="0">
    <w:p w14:paraId="1460091E" w14:textId="77777777" w:rsidR="00AF77A0" w:rsidRDefault="00AF77A0" w:rsidP="009B6E0C">
      <w:pPr>
        <w:spacing w:after="0" w:line="240" w:lineRule="auto"/>
      </w:pPr>
      <w:r>
        <w:continuationSeparator/>
      </w:r>
    </w:p>
  </w:endnote>
  <w:endnote w:type="continuationNotice" w:id="1">
    <w:p w14:paraId="1C0BC174" w14:textId="77777777" w:rsidR="00AF77A0" w:rsidRDefault="00AF77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UI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3E8FD" w14:textId="77777777" w:rsidR="00AF77A0" w:rsidRDefault="00AF77A0" w:rsidP="009B6E0C">
      <w:pPr>
        <w:spacing w:after="0" w:line="240" w:lineRule="auto"/>
      </w:pPr>
      <w:r>
        <w:separator/>
      </w:r>
    </w:p>
  </w:footnote>
  <w:footnote w:type="continuationSeparator" w:id="0">
    <w:p w14:paraId="3261C3F2" w14:textId="77777777" w:rsidR="00AF77A0" w:rsidRDefault="00AF77A0" w:rsidP="009B6E0C">
      <w:pPr>
        <w:spacing w:after="0" w:line="240" w:lineRule="auto"/>
      </w:pPr>
      <w:r>
        <w:continuationSeparator/>
      </w:r>
    </w:p>
  </w:footnote>
  <w:footnote w:type="continuationNotice" w:id="1">
    <w:p w14:paraId="7DE32EF9" w14:textId="77777777" w:rsidR="00AF77A0" w:rsidRDefault="00AF77A0">
      <w:pPr>
        <w:spacing w:after="0" w:line="240" w:lineRule="auto"/>
      </w:pPr>
    </w:p>
  </w:footnote>
  <w:footnote w:id="2">
    <w:p w14:paraId="6C89FF0A" w14:textId="77777777" w:rsidR="00F71903" w:rsidRPr="00BC03A4" w:rsidRDefault="00F71903" w:rsidP="00F71903">
      <w:pPr>
        <w:pStyle w:val="Textpoznpodarou"/>
        <w:rPr>
          <w:rFonts w:ascii="Times New Roman" w:hAnsi="Times New Roman"/>
          <w:szCs w:val="16"/>
        </w:rPr>
      </w:pPr>
      <w:r w:rsidRPr="00BC03A4">
        <w:rPr>
          <w:rStyle w:val="Znakapoznpodarou"/>
          <w:rFonts w:ascii="Times New Roman" w:hAnsi="Times New Roman"/>
          <w:szCs w:val="16"/>
        </w:rPr>
        <w:footnoteRef/>
      </w:r>
      <w:r w:rsidRPr="00BC03A4">
        <w:rPr>
          <w:rFonts w:ascii="Times New Roman" w:hAnsi="Times New Roman"/>
          <w:szCs w:val="16"/>
        </w:rPr>
        <w:t xml:space="preserve"> Aktualizovaný seznam sankcionovaných osob je uveden například na internetových stránkách Finančního analytického úřadu zde </w:t>
      </w:r>
      <w:hyperlink r:id="rId1" w:history="1">
        <w:r w:rsidRPr="00BC03A4">
          <w:rPr>
            <w:rStyle w:val="Hypertextovodkaz"/>
            <w:rFonts w:ascii="Times New Roman" w:hAnsi="Times New Roman"/>
            <w:szCs w:val="16"/>
          </w:rPr>
          <w:t>https://www.financnianalytickyurad.cz/blog/zarazeni-dalsich-osob-na-sankcni-seznam-proti-rusku</w:t>
        </w:r>
      </w:hyperlink>
      <w:r w:rsidRPr="00BC03A4">
        <w:rPr>
          <w:rFonts w:ascii="Times New Roman" w:hAnsi="Times New Roman"/>
          <w:szCs w:val="16"/>
        </w:rPr>
        <w:t xml:space="preserve">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79DBB" w14:textId="2AD82622" w:rsidR="006A017E" w:rsidRDefault="00E82604" w:rsidP="00BA6280">
    <w:pPr>
      <w:pStyle w:val="Zhlav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noProof/>
        <w:sz w:val="24"/>
        <w:szCs w:val="24"/>
        <w14:ligatures w14:val="standardContextual"/>
      </w:rPr>
      <w:drawing>
        <wp:anchor distT="0" distB="0" distL="114300" distR="114300" simplePos="0" relativeHeight="251659264" behindDoc="0" locked="0" layoutInCell="1" allowOverlap="1" wp14:anchorId="413BC091" wp14:editId="51D1A431">
          <wp:simplePos x="0" y="0"/>
          <wp:positionH relativeFrom="column">
            <wp:posOffset>-499534</wp:posOffset>
          </wp:positionH>
          <wp:positionV relativeFrom="paragraph">
            <wp:posOffset>-423969</wp:posOffset>
          </wp:positionV>
          <wp:extent cx="1267460" cy="1324610"/>
          <wp:effectExtent l="0" t="0" r="0" b="0"/>
          <wp:wrapSquare wrapText="bothSides"/>
          <wp:docPr id="1679903804" name="Obrázek 1" descr="Obsah obrázku Grafika, snímek obrazovky, grafický design, Písmo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Obsah obrázku Grafika, snímek obrazovky, grafický design, Písmo&#10;&#10;Obsah vygenerovaný umělou inteligencí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7460" cy="1324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856911" w14:textId="77777777" w:rsidR="00922C69" w:rsidRDefault="00922C69" w:rsidP="00BA6280">
    <w:pPr>
      <w:pStyle w:val="Zhlav"/>
      <w:rPr>
        <w:rFonts w:ascii="Times New Roman" w:hAnsi="Times New Roman" w:cs="Times New Roman"/>
        <w:sz w:val="24"/>
        <w:szCs w:val="24"/>
      </w:rPr>
    </w:pPr>
  </w:p>
  <w:p w14:paraId="725B4562" w14:textId="0C07C7EA" w:rsidR="00BA6280" w:rsidRPr="00BA6280" w:rsidRDefault="00BA6280" w:rsidP="00BA6280">
    <w:pPr>
      <w:pStyle w:val="Zhlav"/>
      <w:rPr>
        <w:rFonts w:ascii="Times New Roman" w:hAnsi="Times New Roman" w:cs="Times New Roman"/>
        <w:sz w:val="24"/>
        <w:szCs w:val="24"/>
      </w:rPr>
    </w:pPr>
    <w:r w:rsidRPr="00BA6280">
      <w:rPr>
        <w:rFonts w:ascii="Times New Roman" w:hAnsi="Times New Roman" w:cs="Times New Roman"/>
        <w:sz w:val="24"/>
        <w:szCs w:val="24"/>
      </w:rPr>
      <w:t>Příloha č.</w:t>
    </w:r>
    <w:r w:rsidR="006A017E">
      <w:rPr>
        <w:rFonts w:ascii="Times New Roman" w:hAnsi="Times New Roman" w:cs="Times New Roman"/>
        <w:sz w:val="24"/>
        <w:szCs w:val="24"/>
      </w:rPr>
      <w:t xml:space="preserve"> </w:t>
    </w:r>
    <w:r w:rsidR="00DD57FB">
      <w:rPr>
        <w:rFonts w:ascii="Times New Roman" w:hAnsi="Times New Roman" w:cs="Times New Roman"/>
        <w:sz w:val="24"/>
        <w:szCs w:val="24"/>
      </w:rPr>
      <w:t>6</w:t>
    </w:r>
    <w:r w:rsidRPr="00BA6280">
      <w:rPr>
        <w:rFonts w:ascii="Times New Roman" w:hAnsi="Times New Roman" w:cs="Times New Roman"/>
        <w:sz w:val="24"/>
        <w:szCs w:val="24"/>
      </w:rPr>
      <w:t xml:space="preserve"> – </w:t>
    </w:r>
    <w:r w:rsidR="005E2B2D">
      <w:rPr>
        <w:rFonts w:ascii="Times New Roman" w:hAnsi="Times New Roman" w:cs="Times New Roman"/>
        <w:sz w:val="24"/>
        <w:szCs w:val="24"/>
      </w:rPr>
      <w:t xml:space="preserve">Čestné prohlášení </w:t>
    </w:r>
    <w:r w:rsidR="005E2B2D" w:rsidRPr="005E2B2D">
      <w:rPr>
        <w:rFonts w:ascii="Times New Roman" w:hAnsi="Times New Roman" w:cs="Times New Roman"/>
        <w:sz w:val="24"/>
        <w:szCs w:val="24"/>
      </w:rPr>
      <w:t>k</w:t>
    </w:r>
    <w:r w:rsidR="00953938">
      <w:rPr>
        <w:rFonts w:ascii="Times New Roman" w:hAnsi="Times New Roman" w:cs="Times New Roman"/>
        <w:sz w:val="24"/>
        <w:szCs w:val="24"/>
      </w:rPr>
      <w:t> mezinárodním sankcím</w:t>
    </w:r>
  </w:p>
  <w:p w14:paraId="5B8C3D13" w14:textId="77777777" w:rsidR="009B6E0C" w:rsidRDefault="009B6E0C" w:rsidP="009B6E0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70E0A"/>
    <w:multiLevelType w:val="hybridMultilevel"/>
    <w:tmpl w:val="A6DCF16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3F94D29"/>
    <w:multiLevelType w:val="hybridMultilevel"/>
    <w:tmpl w:val="B1C42C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876D45"/>
    <w:multiLevelType w:val="hybridMultilevel"/>
    <w:tmpl w:val="94AC1A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A44052"/>
    <w:multiLevelType w:val="hybridMultilevel"/>
    <w:tmpl w:val="798AFF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7916584">
    <w:abstractNumId w:val="3"/>
  </w:num>
  <w:num w:numId="2" w16cid:durableId="1705519587">
    <w:abstractNumId w:val="1"/>
  </w:num>
  <w:num w:numId="3" w16cid:durableId="1279527283">
    <w:abstractNumId w:val="2"/>
  </w:num>
  <w:num w:numId="4" w16cid:durableId="1098869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E0C"/>
    <w:rsid w:val="00056A7C"/>
    <w:rsid w:val="00077D4F"/>
    <w:rsid w:val="001175D9"/>
    <w:rsid w:val="001272DF"/>
    <w:rsid w:val="00127C2A"/>
    <w:rsid w:val="0013727A"/>
    <w:rsid w:val="001A4EAA"/>
    <w:rsid w:val="002471E9"/>
    <w:rsid w:val="00253592"/>
    <w:rsid w:val="002566FF"/>
    <w:rsid w:val="00275DF2"/>
    <w:rsid w:val="00277FEB"/>
    <w:rsid w:val="002D28CA"/>
    <w:rsid w:val="002E3D7D"/>
    <w:rsid w:val="00306C9B"/>
    <w:rsid w:val="003569B7"/>
    <w:rsid w:val="003F32A2"/>
    <w:rsid w:val="004C2243"/>
    <w:rsid w:val="004E2565"/>
    <w:rsid w:val="004E7929"/>
    <w:rsid w:val="005675B4"/>
    <w:rsid w:val="005A4AAE"/>
    <w:rsid w:val="005C5299"/>
    <w:rsid w:val="005D1320"/>
    <w:rsid w:val="005D3229"/>
    <w:rsid w:val="005E2B2D"/>
    <w:rsid w:val="006610CE"/>
    <w:rsid w:val="006A017E"/>
    <w:rsid w:val="006B69E6"/>
    <w:rsid w:val="006B7544"/>
    <w:rsid w:val="006F6401"/>
    <w:rsid w:val="007357C2"/>
    <w:rsid w:val="007C71F6"/>
    <w:rsid w:val="00887E1E"/>
    <w:rsid w:val="008B0A9A"/>
    <w:rsid w:val="00922C69"/>
    <w:rsid w:val="009377DB"/>
    <w:rsid w:val="00953938"/>
    <w:rsid w:val="009B4AB2"/>
    <w:rsid w:val="009B6E0C"/>
    <w:rsid w:val="00A177D5"/>
    <w:rsid w:val="00AF77A0"/>
    <w:rsid w:val="00B02BDF"/>
    <w:rsid w:val="00B35A29"/>
    <w:rsid w:val="00B8511B"/>
    <w:rsid w:val="00BA6280"/>
    <w:rsid w:val="00BC03A4"/>
    <w:rsid w:val="00BE513A"/>
    <w:rsid w:val="00BE5C16"/>
    <w:rsid w:val="00C23A25"/>
    <w:rsid w:val="00C74A05"/>
    <w:rsid w:val="00C762D5"/>
    <w:rsid w:val="00C90171"/>
    <w:rsid w:val="00C946C1"/>
    <w:rsid w:val="00CB4D5B"/>
    <w:rsid w:val="00CE1AD9"/>
    <w:rsid w:val="00CE5AC3"/>
    <w:rsid w:val="00DD57FB"/>
    <w:rsid w:val="00E10E3C"/>
    <w:rsid w:val="00E82604"/>
    <w:rsid w:val="00E852BE"/>
    <w:rsid w:val="00F44344"/>
    <w:rsid w:val="00F71903"/>
    <w:rsid w:val="00FF3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7CE755"/>
  <w15:chartTrackingRefBased/>
  <w15:docId w15:val="{BD459F5A-6946-4DD9-9B77-149E25D99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B6E0C"/>
    <w:pPr>
      <w:spacing w:after="200" w:line="276" w:lineRule="auto"/>
    </w:pPr>
    <w:rPr>
      <w:rFonts w:eastAsiaTheme="minorEastAsia"/>
      <w:kern w:val="0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9B6E0C"/>
    <w:pPr>
      <w:spacing w:after="0" w:line="240" w:lineRule="auto"/>
    </w:pPr>
    <w:rPr>
      <w:rFonts w:eastAsiaTheme="minorEastAsia"/>
      <w:kern w:val="0"/>
      <w:lang w:eastAsia="cs-C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9B6E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B6E0C"/>
    <w:rPr>
      <w:rFonts w:eastAsiaTheme="minorEastAsia"/>
      <w:kern w:val="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9B6E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B6E0C"/>
    <w:rPr>
      <w:rFonts w:eastAsiaTheme="minorEastAsia"/>
      <w:kern w:val="0"/>
      <w:lang w:eastAsia="cs-CZ"/>
      <w14:ligatures w14:val="none"/>
    </w:rPr>
  </w:style>
  <w:style w:type="character" w:styleId="Hypertextovodkaz">
    <w:name w:val="Hyperlink"/>
    <w:uiPriority w:val="99"/>
    <w:rsid w:val="003569B7"/>
    <w:rPr>
      <w:color w:val="0000FF"/>
      <w:u w:val="single"/>
    </w:rPr>
  </w:style>
  <w:style w:type="paragraph" w:styleId="Textpoznpodarou">
    <w:name w:val="footnote text"/>
    <w:basedOn w:val="Normln"/>
    <w:link w:val="TextpoznpodarouChar"/>
    <w:uiPriority w:val="99"/>
    <w:unhideWhenUsed/>
    <w:qFormat/>
    <w:rsid w:val="003569B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569B7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Znakapoznpodarou">
    <w:name w:val="footnote reference"/>
    <w:uiPriority w:val="99"/>
    <w:semiHidden/>
    <w:unhideWhenUsed/>
    <w:rsid w:val="003569B7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3569B7"/>
    <w:pPr>
      <w:spacing w:after="0" w:line="240" w:lineRule="auto"/>
      <w:ind w:left="720"/>
      <w:contextualSpacing/>
      <w:jc w:val="both"/>
    </w:pPr>
    <w:rPr>
      <w:rFonts w:ascii="Times New Roman" w:eastAsia="SimSun" w:hAnsi="Times New Roman" w:cs="Times New Roman"/>
      <w:sz w:val="24"/>
      <w:szCs w:val="20"/>
      <w:lang w:val="en-GB"/>
    </w:rPr>
  </w:style>
  <w:style w:type="paragraph" w:styleId="Podnadpis">
    <w:name w:val="Subtitle"/>
    <w:basedOn w:val="Normln"/>
    <w:next w:val="Normln"/>
    <w:link w:val="PodnadpisChar"/>
    <w:qFormat/>
    <w:rsid w:val="00F71903"/>
    <w:pPr>
      <w:numPr>
        <w:ilvl w:val="1"/>
      </w:numPr>
      <w:spacing w:after="0" w:line="240" w:lineRule="auto"/>
    </w:pPr>
    <w:rPr>
      <w:rFonts w:ascii="Segoe UI" w:hAnsi="Segoe UI"/>
      <w:b/>
      <w:sz w:val="20"/>
      <w:lang w:eastAsia="en-US"/>
    </w:rPr>
  </w:style>
  <w:style w:type="character" w:customStyle="1" w:styleId="PodnadpisChar">
    <w:name w:val="Podnadpis Char"/>
    <w:basedOn w:val="Standardnpsmoodstavce"/>
    <w:link w:val="Podnadpis"/>
    <w:rsid w:val="00F71903"/>
    <w:rPr>
      <w:rFonts w:ascii="Segoe UI" w:eastAsiaTheme="minorEastAsia" w:hAnsi="Segoe UI"/>
      <w:b/>
      <w:kern w:val="0"/>
      <w:sz w:val="20"/>
      <w14:ligatures w14:val="none"/>
    </w:rPr>
  </w:style>
  <w:style w:type="paragraph" w:customStyle="1" w:styleId="podpisra">
    <w:name w:val="podpis čára"/>
    <w:basedOn w:val="Normln"/>
    <w:rsid w:val="00F71903"/>
    <w:pPr>
      <w:tabs>
        <w:tab w:val="right" w:leader="dot" w:pos="3969"/>
        <w:tab w:val="right" w:pos="5103"/>
        <w:tab w:val="right" w:leader="dot" w:pos="9072"/>
      </w:tabs>
      <w:spacing w:after="0" w:line="288" w:lineRule="auto"/>
    </w:pPr>
    <w:rPr>
      <w:rFonts w:ascii="Segoe UI" w:eastAsia="Times New Roman" w:hAnsi="Segoe UI" w:cs="Times New Roman"/>
      <w:sz w:val="20"/>
      <w:szCs w:val="20"/>
    </w:rPr>
  </w:style>
  <w:style w:type="character" w:customStyle="1" w:styleId="fontstyle01">
    <w:name w:val="fontstyle01"/>
    <w:basedOn w:val="Standardnpsmoodstavce"/>
    <w:rsid w:val="00F71903"/>
    <w:rPr>
      <w:rFonts w:ascii="SegoeUI" w:hAnsi="SegoeU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inancnianalytickyurad.cz/blog/zarazeni-dalsich-osob-na-sankcni-seznam-proti-rusk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3dcc2d-00ec-4599-b3dd-6e694807e020" xsi:nil="true"/>
    <lcf76f155ced4ddcb4097134ff3c332f xmlns="1d4b32a5-dbaf-49bd-9c72-af8c88b6ef1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E4DA0A3A67894BADC8F8EA8CA07CC4" ma:contentTypeVersion="16" ma:contentTypeDescription="Vytvoří nový dokument" ma:contentTypeScope="" ma:versionID="100d8139c48d1b45df23edf92c9a6fb5">
  <xsd:schema xmlns:xsd="http://www.w3.org/2001/XMLSchema" xmlns:xs="http://www.w3.org/2001/XMLSchema" xmlns:p="http://schemas.microsoft.com/office/2006/metadata/properties" xmlns:ns2="c03dcc2d-00ec-4599-b3dd-6e694807e020" xmlns:ns3="1d4b32a5-dbaf-49bd-9c72-af8c88b6ef1c" targetNamespace="http://schemas.microsoft.com/office/2006/metadata/properties" ma:root="true" ma:fieldsID="596c6538538ab5320ccf71eb44d71919" ns2:_="" ns3:_="">
    <xsd:import namespace="c03dcc2d-00ec-4599-b3dd-6e694807e020"/>
    <xsd:import namespace="1d4b32a5-dbaf-49bd-9c72-af8c88b6ef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dcc2d-00ec-4599-b3dd-6e694807e0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79b6866-37ff-4a53-81a4-0a4c729f9f1e}" ma:internalName="TaxCatchAll" ma:showField="CatchAllData" ma:web="c03dcc2d-00ec-4599-b3dd-6e694807e0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b32a5-dbaf-49bd-9c72-af8c88b6ef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d48fbdb8-179a-4c87-87e1-a65fe5d90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701DAD-2EAE-4FF1-B357-375D4BD439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20BA4A-00EC-438F-B7BD-302E84DA2F7F}">
  <ds:schemaRefs>
    <ds:schemaRef ds:uri="http://schemas.microsoft.com/office/2006/metadata/properties"/>
    <ds:schemaRef ds:uri="http://schemas.microsoft.com/office/infopath/2007/PartnerControls"/>
    <ds:schemaRef ds:uri="c03dcc2d-00ec-4599-b3dd-6e694807e020"/>
    <ds:schemaRef ds:uri="1d4b32a5-dbaf-49bd-9c72-af8c88b6ef1c"/>
  </ds:schemaRefs>
</ds:datastoreItem>
</file>

<file path=customXml/itemProps3.xml><?xml version="1.0" encoding="utf-8"?>
<ds:datastoreItem xmlns:ds="http://schemas.openxmlformats.org/officeDocument/2006/customXml" ds:itemID="{5E29D465-CFD0-43F4-B25A-D02D2511CD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3dcc2d-00ec-4599-b3dd-6e694807e020"/>
    <ds:schemaRef ds:uri="1d4b32a5-dbaf-49bd-9c72-af8c88b6ef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328</Words>
  <Characters>1940</Characters>
  <Application>Microsoft Office Word</Application>
  <DocSecurity>0</DocSecurity>
  <Lines>16</Lines>
  <Paragraphs>4</Paragraphs>
  <ScaleCrop>false</ScaleCrop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Lukáš  Dukay</dc:creator>
  <cp:keywords/>
  <dc:description/>
  <cp:lastModifiedBy>Alena Dušková</cp:lastModifiedBy>
  <cp:revision>36</cp:revision>
  <dcterms:created xsi:type="dcterms:W3CDTF">2024-01-08T20:48:00Z</dcterms:created>
  <dcterms:modified xsi:type="dcterms:W3CDTF">2026-03-20T13:50:00Z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0x0101008DE4DA0A3A67894BADC8F8EA8CA07CC4</vt:lpwstr>
  </property>
  <property fmtid="{D5CDD505-2E9C-101B-9397-08002B2CF9AE}" pid="3" name="_NewReviewCycle">
    <vt:lpwstr/>
  </property>
  <property fmtid="{D5CDD505-2E9C-101B-9397-08002B2CF9AE}" pid="4" name="MediaServiceImageTags">
    <vt:lpwstr/>
  </property>
</Properties>
</file>