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C869" w14:textId="77777777" w:rsidR="00783FF8" w:rsidRDefault="001C2E62">
      <w:pPr>
        <w:pBdr>
          <w:top w:val="nil"/>
          <w:left w:val="nil"/>
          <w:bottom w:val="nil"/>
          <w:right w:val="nil"/>
          <w:between w:val="nil"/>
        </w:pBdr>
        <w:spacing w:before="0"/>
        <w:jc w:val="center"/>
        <w:rPr>
          <w:b/>
          <w:smallCaps/>
          <w:color w:val="000000"/>
          <w:sz w:val="28"/>
          <w:szCs w:val="28"/>
        </w:rPr>
      </w:pPr>
      <w:r>
        <w:rPr>
          <w:b/>
          <w:smallCaps/>
          <w:color w:val="000000"/>
          <w:sz w:val="28"/>
          <w:szCs w:val="28"/>
        </w:rPr>
        <w:t>SMLOUVA O DÍLO</w:t>
      </w:r>
    </w:p>
    <w:p w14:paraId="4656C86A" w14:textId="77777777" w:rsidR="00783FF8" w:rsidRDefault="001C2E62">
      <w:pPr>
        <w:jc w:val="center"/>
      </w:pPr>
      <w:r>
        <w:t>uzavřená podle § 2586 a násl. zákona č. 89/2012 Sb., občanský zákoník, ve znění pozdějších předpisů</w:t>
      </w:r>
    </w:p>
    <w:p w14:paraId="4656C86B" w14:textId="77777777" w:rsidR="00783FF8" w:rsidRDefault="001C2E62">
      <w:pPr>
        <w:jc w:val="center"/>
      </w:pPr>
      <w:r>
        <w:t>(„</w:t>
      </w:r>
      <w:r>
        <w:rPr>
          <w:b/>
        </w:rPr>
        <w:t>Smlouva“</w:t>
      </w:r>
      <w:r>
        <w:t>)</w:t>
      </w:r>
    </w:p>
    <w:p w14:paraId="4656C86C" w14:textId="747C2BDA" w:rsidR="00783FF8" w:rsidRDefault="001C2E62">
      <w:pPr>
        <w:jc w:val="center"/>
      </w:pPr>
      <w:r>
        <w:t xml:space="preserve">Registrační číslo projektu </w:t>
      </w:r>
      <w:r w:rsidR="00751CAF" w:rsidRPr="00751CAF">
        <w:t>CZ.31.7.0/0.0/0.0/24_122/0009594</w:t>
      </w:r>
    </w:p>
    <w:p w14:paraId="4656C86D" w14:textId="77777777" w:rsidR="00783FF8" w:rsidRDefault="00783FF8">
      <w:pPr>
        <w:jc w:val="center"/>
        <w:rPr>
          <w:b/>
        </w:rPr>
      </w:pPr>
    </w:p>
    <w:p w14:paraId="4656C86E" w14:textId="1D317272" w:rsidR="00783FF8" w:rsidRDefault="001C2E62">
      <w:pPr>
        <w:jc w:val="center"/>
        <w:rPr>
          <w:b/>
        </w:rPr>
      </w:pPr>
      <w:r>
        <w:rPr>
          <w:b/>
        </w:rPr>
        <w:t>Název akce: „</w:t>
      </w:r>
      <w:r w:rsidR="00751CAF" w:rsidRPr="00751CAF">
        <w:rPr>
          <w:b/>
          <w:i/>
        </w:rPr>
        <w:t>Rekonstrukce objektu zázemí pro údržbu městské části vč. instalace FVE</w:t>
      </w:r>
      <w:r>
        <w:rPr>
          <w:b/>
        </w:rPr>
        <w:t>“</w:t>
      </w:r>
    </w:p>
    <w:p w14:paraId="4656C86F" w14:textId="77777777" w:rsidR="00783FF8" w:rsidRDefault="001C2E62">
      <w:pPr>
        <w:pBdr>
          <w:top w:val="nil"/>
          <w:left w:val="nil"/>
          <w:bottom w:val="nil"/>
          <w:right w:val="nil"/>
          <w:between w:val="nil"/>
        </w:pBdr>
        <w:spacing w:before="480" w:after="240"/>
        <w:rPr>
          <w:b/>
          <w:smallCaps/>
          <w:color w:val="000000"/>
        </w:rPr>
      </w:pPr>
      <w:r>
        <w:rPr>
          <w:b/>
          <w:smallCaps/>
          <w:color w:val="000000"/>
        </w:rPr>
        <w:t>Smluvní strany</w:t>
      </w:r>
    </w:p>
    <w:p w14:paraId="4656C870" w14:textId="77777777" w:rsidR="00783FF8" w:rsidRDefault="001C2E62">
      <w:pPr>
        <w:keepNext/>
        <w:numPr>
          <w:ilvl w:val="0"/>
          <w:numId w:val="13"/>
        </w:numPr>
        <w:pBdr>
          <w:top w:val="nil"/>
          <w:left w:val="nil"/>
          <w:bottom w:val="nil"/>
          <w:right w:val="nil"/>
          <w:between w:val="nil"/>
        </w:pBdr>
        <w:spacing w:before="0" w:after="0" w:line="360" w:lineRule="auto"/>
        <w:jc w:val="left"/>
        <w:rPr>
          <w:b/>
          <w:color w:val="000000"/>
          <w:sz w:val="24"/>
        </w:rPr>
      </w:pPr>
      <w:r>
        <w:rPr>
          <w:b/>
          <w:color w:val="000000"/>
          <w:sz w:val="24"/>
        </w:rPr>
        <w:t>Městská část Praha–Kolovraty</w:t>
      </w:r>
    </w:p>
    <w:p w14:paraId="4656C871"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Adresa:</w:t>
      </w:r>
      <w:r>
        <w:rPr>
          <w:color w:val="000000"/>
        </w:rPr>
        <w:tab/>
      </w:r>
      <w:r>
        <w:rPr>
          <w:color w:val="000000"/>
        </w:rPr>
        <w:tab/>
      </w:r>
      <w:r>
        <w:rPr>
          <w:color w:val="000000"/>
        </w:rPr>
        <w:tab/>
        <w:t>Mírová 364/34, 103 00 Praha–Kolovraty</w:t>
      </w:r>
    </w:p>
    <w:p w14:paraId="4656C872"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IČO:</w:t>
      </w:r>
      <w:r>
        <w:rPr>
          <w:color w:val="000000"/>
        </w:rPr>
        <w:tab/>
      </w:r>
      <w:r>
        <w:rPr>
          <w:color w:val="000000"/>
        </w:rPr>
        <w:tab/>
      </w:r>
      <w:r>
        <w:rPr>
          <w:color w:val="000000"/>
        </w:rPr>
        <w:tab/>
        <w:t>00240346</w:t>
      </w:r>
    </w:p>
    <w:p w14:paraId="4656C873"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DIČ:</w:t>
      </w:r>
      <w:r>
        <w:rPr>
          <w:color w:val="000000"/>
        </w:rPr>
        <w:tab/>
      </w:r>
      <w:r>
        <w:rPr>
          <w:color w:val="000000"/>
        </w:rPr>
        <w:tab/>
      </w:r>
      <w:r>
        <w:rPr>
          <w:color w:val="000000"/>
        </w:rPr>
        <w:tab/>
        <w:t>CZ00240346</w:t>
      </w:r>
    </w:p>
    <w:p w14:paraId="4656C874"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Bankovní spojení:</w:t>
      </w:r>
      <w:r>
        <w:rPr>
          <w:color w:val="000000"/>
        </w:rPr>
        <w:tab/>
        <w:t>Česká spořitelna: 2000715339/0800</w:t>
      </w:r>
    </w:p>
    <w:p w14:paraId="4656C875" w14:textId="77777777" w:rsidR="00783FF8" w:rsidRDefault="001C2E62">
      <w:pPr>
        <w:keepNext/>
        <w:pBdr>
          <w:top w:val="nil"/>
          <w:left w:val="nil"/>
          <w:bottom w:val="nil"/>
          <w:right w:val="nil"/>
          <w:between w:val="nil"/>
        </w:pBdr>
        <w:spacing w:before="0" w:after="0" w:line="360" w:lineRule="auto"/>
        <w:ind w:left="567" w:firstLine="0"/>
        <w:jc w:val="left"/>
        <w:rPr>
          <w:color w:val="000000"/>
        </w:rPr>
      </w:pPr>
      <w:r>
        <w:rPr>
          <w:color w:val="000000"/>
        </w:rPr>
        <w:t>Jednající:</w:t>
      </w:r>
      <w:r>
        <w:rPr>
          <w:color w:val="000000"/>
        </w:rPr>
        <w:tab/>
      </w:r>
      <w:r>
        <w:rPr>
          <w:color w:val="000000"/>
        </w:rPr>
        <w:tab/>
        <w:t>Jonáš Zejfart, M.A., starosta</w:t>
      </w:r>
    </w:p>
    <w:p w14:paraId="4656C876" w14:textId="009E2C30" w:rsidR="00783FF8" w:rsidRDefault="001C2E62">
      <w:pPr>
        <w:keepNext/>
        <w:pBdr>
          <w:top w:val="nil"/>
          <w:left w:val="nil"/>
          <w:bottom w:val="nil"/>
          <w:right w:val="nil"/>
          <w:between w:val="nil"/>
        </w:pBdr>
        <w:spacing w:before="0" w:after="0" w:line="360" w:lineRule="auto"/>
        <w:ind w:left="567" w:firstLine="0"/>
        <w:jc w:val="left"/>
        <w:rPr>
          <w:b/>
          <w:color w:val="000000"/>
          <w:sz w:val="24"/>
        </w:rPr>
      </w:pPr>
      <w:r>
        <w:rPr>
          <w:color w:val="000000"/>
          <w:sz w:val="24"/>
        </w:rPr>
        <w:t>(dále jen</w:t>
      </w:r>
      <w:r>
        <w:rPr>
          <w:b/>
          <w:color w:val="000000"/>
          <w:sz w:val="24"/>
        </w:rPr>
        <w:t xml:space="preserve"> </w:t>
      </w:r>
      <w:r>
        <w:rPr>
          <w:color w:val="000000"/>
          <w:sz w:val="20"/>
          <w:szCs w:val="20"/>
        </w:rPr>
        <w:t>„</w:t>
      </w:r>
      <w:r w:rsidR="00EF4C0D">
        <w:rPr>
          <w:b/>
          <w:color w:val="000000"/>
        </w:rPr>
        <w:t>Objednate</w:t>
      </w:r>
      <w:r>
        <w:rPr>
          <w:b/>
          <w:color w:val="000000"/>
        </w:rPr>
        <w:t>l</w:t>
      </w:r>
      <w:r>
        <w:rPr>
          <w:color w:val="000000"/>
          <w:sz w:val="20"/>
          <w:szCs w:val="20"/>
        </w:rPr>
        <w:t>“)</w:t>
      </w:r>
    </w:p>
    <w:p w14:paraId="4656C877" w14:textId="77777777" w:rsidR="00783FF8" w:rsidRDefault="001C2E62">
      <w:pPr>
        <w:spacing w:before="360" w:after="360"/>
        <w:ind w:firstLine="567"/>
      </w:pPr>
      <w:r>
        <w:t>a</w:t>
      </w:r>
    </w:p>
    <w:p w14:paraId="4656C878" w14:textId="77777777" w:rsidR="00783FF8" w:rsidRDefault="001C2E62">
      <w:pPr>
        <w:numPr>
          <w:ilvl w:val="0"/>
          <w:numId w:val="13"/>
        </w:numPr>
        <w:rPr>
          <w:b/>
          <w:highlight w:val="yellow"/>
        </w:rPr>
      </w:pPr>
      <w:r>
        <w:rPr>
          <w:b/>
          <w:highlight w:val="yellow"/>
        </w:rPr>
        <w:t>[název nebo obchodní firma]</w:t>
      </w:r>
    </w:p>
    <w:p w14:paraId="4656C879" w14:textId="77777777" w:rsidR="00783FF8" w:rsidRDefault="001C2E62">
      <w:pPr>
        <w:ind w:left="567" w:firstLine="0"/>
        <w:rPr>
          <w:highlight w:val="yellow"/>
        </w:rPr>
      </w:pPr>
      <w:r>
        <w:rPr>
          <w:highlight w:val="yellow"/>
        </w:rPr>
        <w:t>Adresa:</w:t>
      </w:r>
      <w:r>
        <w:rPr>
          <w:highlight w:val="yellow"/>
        </w:rPr>
        <w:tab/>
      </w:r>
      <w:r>
        <w:rPr>
          <w:highlight w:val="yellow"/>
        </w:rPr>
        <w:tab/>
      </w:r>
      <w:r>
        <w:rPr>
          <w:highlight w:val="yellow"/>
        </w:rPr>
        <w:tab/>
        <w:t>[adresa sídla]</w:t>
      </w:r>
    </w:p>
    <w:p w14:paraId="4656C87A" w14:textId="77777777" w:rsidR="00783FF8" w:rsidRDefault="001C2E62">
      <w:pPr>
        <w:ind w:left="567" w:firstLine="0"/>
        <w:rPr>
          <w:highlight w:val="yellow"/>
        </w:rPr>
      </w:pPr>
      <w:r>
        <w:rPr>
          <w:highlight w:val="yellow"/>
        </w:rPr>
        <w:t>IČO:</w:t>
      </w:r>
      <w:r>
        <w:rPr>
          <w:highlight w:val="yellow"/>
        </w:rPr>
        <w:tab/>
      </w:r>
      <w:r>
        <w:rPr>
          <w:highlight w:val="yellow"/>
        </w:rPr>
        <w:tab/>
      </w:r>
      <w:r>
        <w:rPr>
          <w:highlight w:val="yellow"/>
        </w:rPr>
        <w:tab/>
        <w:t>[IČO]</w:t>
      </w:r>
    </w:p>
    <w:p w14:paraId="4656C87B" w14:textId="77777777" w:rsidR="00783FF8" w:rsidRDefault="001C2E62">
      <w:pPr>
        <w:ind w:left="567" w:firstLine="0"/>
        <w:rPr>
          <w:highlight w:val="yellow"/>
        </w:rPr>
      </w:pPr>
      <w:r>
        <w:rPr>
          <w:highlight w:val="yellow"/>
        </w:rPr>
        <w:t>DIČ:</w:t>
      </w:r>
      <w:r>
        <w:rPr>
          <w:highlight w:val="yellow"/>
        </w:rPr>
        <w:tab/>
      </w:r>
      <w:r>
        <w:rPr>
          <w:highlight w:val="yellow"/>
        </w:rPr>
        <w:tab/>
      </w:r>
      <w:r>
        <w:rPr>
          <w:highlight w:val="yellow"/>
        </w:rPr>
        <w:tab/>
        <w:t>[DIČ]</w:t>
      </w:r>
    </w:p>
    <w:p w14:paraId="4656C87C" w14:textId="77777777" w:rsidR="00783FF8" w:rsidRDefault="001C2E62">
      <w:pPr>
        <w:ind w:left="567" w:firstLine="0"/>
        <w:rPr>
          <w:highlight w:val="yellow"/>
        </w:rPr>
      </w:pPr>
      <w:r>
        <w:rPr>
          <w:highlight w:val="yellow"/>
        </w:rPr>
        <w:t>Bankovní spojení:</w:t>
      </w:r>
      <w:r>
        <w:rPr>
          <w:highlight w:val="yellow"/>
        </w:rPr>
        <w:tab/>
        <w:t>[název banky a číslo účtu]</w:t>
      </w:r>
    </w:p>
    <w:p w14:paraId="4656C87D" w14:textId="77777777" w:rsidR="00783FF8" w:rsidRDefault="001C2E62">
      <w:pPr>
        <w:ind w:left="567" w:firstLine="0"/>
      </w:pPr>
      <w:r>
        <w:rPr>
          <w:highlight w:val="yellow"/>
        </w:rPr>
        <w:t>Jednající:</w:t>
      </w:r>
      <w:r>
        <w:rPr>
          <w:highlight w:val="yellow"/>
        </w:rPr>
        <w:tab/>
      </w:r>
      <w:r>
        <w:rPr>
          <w:highlight w:val="yellow"/>
        </w:rPr>
        <w:tab/>
        <w:t>[jméno a příjmení], [označení funkce jednajícího]</w:t>
      </w:r>
    </w:p>
    <w:p w14:paraId="4656C87E" w14:textId="0B15A02F" w:rsidR="00783FF8" w:rsidRDefault="001C2E62">
      <w:pPr>
        <w:ind w:firstLine="567"/>
      </w:pPr>
      <w:r>
        <w:t>(„</w:t>
      </w:r>
      <w:r w:rsidR="00EF4C0D">
        <w:rPr>
          <w:b/>
        </w:rPr>
        <w:t>Zhotovitel</w:t>
      </w:r>
      <w:r>
        <w:t>“ a společně s </w:t>
      </w:r>
      <w:r w:rsidR="00EF4C0D">
        <w:t>Objednate</w:t>
      </w:r>
      <w:r>
        <w:t>lem jako „</w:t>
      </w:r>
      <w:r>
        <w:rPr>
          <w:b/>
        </w:rPr>
        <w:t>Strany</w:t>
      </w:r>
      <w:r>
        <w:t>“)</w:t>
      </w:r>
    </w:p>
    <w:p w14:paraId="4656C87F" w14:textId="77777777" w:rsidR="00783FF8" w:rsidRDefault="00783FF8">
      <w:pPr>
        <w:ind w:firstLine="567"/>
      </w:pPr>
    </w:p>
    <w:p w14:paraId="4656C880" w14:textId="77777777" w:rsidR="00783FF8" w:rsidRDefault="001C2E62">
      <w:pPr>
        <w:pStyle w:val="Nadpis1"/>
        <w:keepNext w:val="0"/>
        <w:numPr>
          <w:ilvl w:val="0"/>
          <w:numId w:val="12"/>
        </w:numPr>
        <w:rPr>
          <w:rFonts w:ascii="Palatino Linotype" w:hAnsi="Palatino Linotype" w:cs="Palatino Linotype"/>
        </w:rPr>
      </w:pPr>
      <w:r>
        <w:rPr>
          <w:rFonts w:ascii="Palatino Linotype" w:hAnsi="Palatino Linotype" w:cs="Palatino Linotype"/>
        </w:rPr>
        <w:t>preambule</w:t>
      </w:r>
    </w:p>
    <w:p w14:paraId="4656C881" w14:textId="4CB0BA08" w:rsidR="00783FF8" w:rsidRDefault="001C2E62">
      <w:pPr>
        <w:numPr>
          <w:ilvl w:val="1"/>
          <w:numId w:val="12"/>
        </w:numPr>
        <w:pBdr>
          <w:top w:val="nil"/>
          <w:left w:val="nil"/>
          <w:bottom w:val="nil"/>
          <w:right w:val="nil"/>
          <w:between w:val="nil"/>
        </w:pBdr>
        <w:rPr>
          <w:color w:val="000000"/>
        </w:rPr>
      </w:pPr>
      <w:r>
        <w:rPr>
          <w:color w:val="000000"/>
        </w:rPr>
        <w:t xml:space="preserve">Smlouva je uzavřena na základě </w:t>
      </w:r>
      <w:r w:rsidR="00751CAF" w:rsidRPr="00751CAF">
        <w:rPr>
          <w:color w:val="000000"/>
        </w:rPr>
        <w:t>veřejn</w:t>
      </w:r>
      <w:r w:rsidR="00751CAF">
        <w:rPr>
          <w:color w:val="000000"/>
        </w:rPr>
        <w:t>é</w:t>
      </w:r>
      <w:r w:rsidR="00751CAF" w:rsidRPr="00751CAF">
        <w:rPr>
          <w:color w:val="000000"/>
        </w:rPr>
        <w:t xml:space="preserve"> zakázk</w:t>
      </w:r>
      <w:r w:rsidR="00751CAF">
        <w:rPr>
          <w:color w:val="000000"/>
        </w:rPr>
        <w:t>y</w:t>
      </w:r>
      <w:r w:rsidR="00751CAF" w:rsidRPr="00751CAF">
        <w:rPr>
          <w:color w:val="000000"/>
        </w:rPr>
        <w:t xml:space="preserve"> malého rozsahu podle ustanovení § 31 zákona č. 134/2016 Sb., o zadávání veřejných zakázek, ve znění pozdějších předpisů (dále jen „ZZVZ“)</w:t>
      </w:r>
      <w:r>
        <w:rPr>
          <w:color w:val="000000"/>
        </w:rPr>
        <w:t xml:space="preserve">. </w:t>
      </w:r>
    </w:p>
    <w:p w14:paraId="4656C882" w14:textId="77777777" w:rsidR="00783FF8" w:rsidRDefault="001C2E62">
      <w:pPr>
        <w:numPr>
          <w:ilvl w:val="1"/>
          <w:numId w:val="12"/>
        </w:numPr>
        <w:pBdr>
          <w:top w:val="nil"/>
          <w:left w:val="nil"/>
          <w:bottom w:val="nil"/>
          <w:right w:val="nil"/>
          <w:between w:val="nil"/>
        </w:pBdr>
        <w:rPr>
          <w:color w:val="000000"/>
        </w:rPr>
      </w:pPr>
      <w:r>
        <w:rPr>
          <w:color w:val="000000"/>
        </w:rPr>
        <w:t xml:space="preserve">Tyto obchodní podmínky jsou vypracovány ve smyslu § 37 odstavec 1 písmeno c) zákona č. 134/2016 Sb., o zadávání veřejných zakázek a ve formě a struktuře </w:t>
      </w:r>
      <w:r>
        <w:rPr>
          <w:color w:val="000000"/>
        </w:rPr>
        <w:lastRenderedPageBreak/>
        <w:t xml:space="preserve">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 </w:t>
      </w:r>
    </w:p>
    <w:p w14:paraId="4656C883" w14:textId="6843D3EC"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prohlašuje, že je držitelem platného oprávnění k podnikání podle zvláštního zákona (živnostenské oprávnění), a to alespoň v rozsahu potřebném k realizaci předmětu Smlouvy.</w:t>
      </w:r>
    </w:p>
    <w:p w14:paraId="4656C884" w14:textId="77777777" w:rsidR="00783FF8" w:rsidRDefault="001C2E62">
      <w:pPr>
        <w:numPr>
          <w:ilvl w:val="1"/>
          <w:numId w:val="12"/>
        </w:numPr>
        <w:pBdr>
          <w:top w:val="nil"/>
          <w:left w:val="nil"/>
          <w:bottom w:val="nil"/>
          <w:right w:val="nil"/>
          <w:between w:val="nil"/>
        </w:pBdr>
        <w:rPr>
          <w:color w:val="000000"/>
        </w:rPr>
      </w:pPr>
      <w:r>
        <w:rPr>
          <w:color w:val="000000"/>
        </w:rPr>
        <w:t>Smluvní strany se zavazují, že změny údajů uvedených v úvodu Smlouvy oznámí bezodkladně druhé Smluvní straně.</w:t>
      </w:r>
    </w:p>
    <w:p w14:paraId="4656C885" w14:textId="77777777" w:rsidR="00783FF8" w:rsidRDefault="001C2E62">
      <w:pPr>
        <w:pStyle w:val="Nadpis1"/>
        <w:keepNext w:val="0"/>
        <w:numPr>
          <w:ilvl w:val="0"/>
          <w:numId w:val="12"/>
        </w:numPr>
        <w:rPr>
          <w:rFonts w:ascii="Palatino Linotype" w:hAnsi="Palatino Linotype" w:cs="Palatino Linotype"/>
        </w:rPr>
      </w:pPr>
      <w:r>
        <w:rPr>
          <w:rFonts w:ascii="Palatino Linotype" w:hAnsi="Palatino Linotype" w:cs="Palatino Linotype"/>
        </w:rPr>
        <w:t>předmět smlouvy</w:t>
      </w:r>
    </w:p>
    <w:p w14:paraId="15DAC5B1" w14:textId="035F41FB" w:rsidR="00783FF8" w:rsidRPr="0037222A" w:rsidRDefault="00EF4C0D" w:rsidP="3B707669">
      <w:pPr>
        <w:numPr>
          <w:ilvl w:val="1"/>
          <w:numId w:val="12"/>
        </w:numPr>
        <w:pBdr>
          <w:top w:val="nil"/>
          <w:left w:val="nil"/>
          <w:bottom w:val="nil"/>
          <w:right w:val="nil"/>
          <w:between w:val="nil"/>
        </w:pBdr>
        <w:spacing w:line="259" w:lineRule="auto"/>
        <w:rPr>
          <w:color w:val="000000" w:themeColor="text1"/>
        </w:rPr>
      </w:pPr>
      <w:r>
        <w:rPr>
          <w:color w:val="000000" w:themeColor="text1"/>
        </w:rPr>
        <w:t>Zhotovitel</w:t>
      </w:r>
      <w:r w:rsidR="001C2E62" w:rsidRPr="3B707669">
        <w:rPr>
          <w:color w:val="000000" w:themeColor="text1"/>
        </w:rPr>
        <w:t xml:space="preserve"> se zavazuje pro </w:t>
      </w:r>
      <w:r>
        <w:rPr>
          <w:color w:val="000000" w:themeColor="text1"/>
        </w:rPr>
        <w:t>Objednate</w:t>
      </w:r>
      <w:r w:rsidR="001C2E62" w:rsidRPr="3B707669">
        <w:rPr>
          <w:color w:val="000000" w:themeColor="text1"/>
        </w:rPr>
        <w:t>le na svůj náklad, své nebezpečí a ve sjednané době zhotovit dílo v rozsahu své nabídky, příloh zadá</w:t>
      </w:r>
      <w:r w:rsidR="001C2E62">
        <w:t xml:space="preserve">vací dokumentace </w:t>
      </w:r>
      <w:r w:rsidR="001C2E62" w:rsidRPr="3B707669">
        <w:rPr>
          <w:color w:val="000000" w:themeColor="text1"/>
        </w:rPr>
        <w:t xml:space="preserve">a této Smlouvy včetně </w:t>
      </w:r>
      <w:r w:rsidR="001C2E62">
        <w:t>jejích</w:t>
      </w:r>
      <w:r w:rsidR="001C2E62" w:rsidRPr="3B707669">
        <w:rPr>
          <w:color w:val="000000" w:themeColor="text1"/>
        </w:rPr>
        <w:t xml:space="preserve"> příloh. Předmětem Smlouvy je provedení</w:t>
      </w:r>
      <w:r w:rsidR="001C2E62" w:rsidRPr="3B707669">
        <w:rPr>
          <w:b/>
          <w:color w:val="000000" w:themeColor="text1"/>
        </w:rPr>
        <w:t xml:space="preserve"> </w:t>
      </w:r>
      <w:r w:rsidR="001C2E62" w:rsidRPr="3B707669">
        <w:rPr>
          <w:color w:val="000000" w:themeColor="text1"/>
        </w:rPr>
        <w:t>projektové dokumentace k akci s názvem „</w:t>
      </w:r>
      <w:r w:rsidR="00751CAF" w:rsidRPr="3B707669">
        <w:rPr>
          <w:i/>
          <w:color w:val="000000" w:themeColor="text1"/>
        </w:rPr>
        <w:t xml:space="preserve">Rekonstrukce objektu zázemí pro údržbu městské části vč. </w:t>
      </w:r>
      <w:r w:rsidR="00751CAF" w:rsidRPr="3B707669">
        <w:rPr>
          <w:i/>
          <w:iCs/>
          <w:color w:val="000000" w:themeColor="text1"/>
        </w:rPr>
        <w:t>instalace FVE</w:t>
      </w:r>
      <w:r w:rsidR="3B0E539B" w:rsidRPr="3B707669">
        <w:rPr>
          <w:i/>
          <w:iCs/>
          <w:color w:val="000000" w:themeColor="text1"/>
        </w:rPr>
        <w:t xml:space="preserve">” </w:t>
      </w:r>
      <w:r w:rsidR="62C69329" w:rsidRPr="00F0481E">
        <w:rPr>
          <w:color w:val="000000" w:themeColor="text1"/>
        </w:rPr>
        <w:t xml:space="preserve">pro objekty hospodářského stavení a stodoly, které se nachází na adrese V </w:t>
      </w:r>
      <w:proofErr w:type="spellStart"/>
      <w:r w:rsidR="62C69329" w:rsidRPr="00F0481E">
        <w:rPr>
          <w:color w:val="000000" w:themeColor="text1"/>
        </w:rPr>
        <w:t>Tehovičkách</w:t>
      </w:r>
      <w:proofErr w:type="spellEnd"/>
      <w:r w:rsidR="62C69329" w:rsidRPr="00F0481E">
        <w:rPr>
          <w:color w:val="000000" w:themeColor="text1"/>
        </w:rPr>
        <w:t xml:space="preserve"> 115/5 v Praze-Kolovratech</w:t>
      </w:r>
      <w:r w:rsidR="29A5ADC3" w:rsidRPr="00F0481E">
        <w:rPr>
          <w:color w:val="000000" w:themeColor="text1"/>
        </w:rPr>
        <w:t xml:space="preserve">, na pozemcích </w:t>
      </w:r>
      <w:proofErr w:type="spellStart"/>
      <w:r w:rsidR="29A5ADC3" w:rsidRPr="00F0481E">
        <w:rPr>
          <w:color w:val="000000" w:themeColor="text1"/>
        </w:rPr>
        <w:t>parc</w:t>
      </w:r>
      <w:proofErr w:type="spellEnd"/>
      <w:r w:rsidR="29A5ADC3" w:rsidRPr="00F0481E">
        <w:rPr>
          <w:color w:val="000000" w:themeColor="text1"/>
        </w:rPr>
        <w:t xml:space="preserve">. </w:t>
      </w:r>
      <w:r w:rsidR="0037222A">
        <w:rPr>
          <w:color w:val="000000" w:themeColor="text1"/>
        </w:rPr>
        <w:t>č</w:t>
      </w:r>
      <w:r w:rsidR="29A5ADC3" w:rsidRPr="00F0481E">
        <w:rPr>
          <w:color w:val="000000" w:themeColor="text1"/>
        </w:rPr>
        <w:t xml:space="preserve">. </w:t>
      </w:r>
      <w:r w:rsidR="1E10B02C" w:rsidRPr="00F0481E">
        <w:rPr>
          <w:color w:val="000000" w:themeColor="text1"/>
        </w:rPr>
        <w:t xml:space="preserve">886/1 a 886/4 v </w:t>
      </w:r>
      <w:proofErr w:type="spellStart"/>
      <w:r w:rsidR="1E10B02C" w:rsidRPr="00F0481E">
        <w:rPr>
          <w:color w:val="000000" w:themeColor="text1"/>
        </w:rPr>
        <w:t>k.ú</w:t>
      </w:r>
      <w:proofErr w:type="spellEnd"/>
      <w:r w:rsidR="1E10B02C" w:rsidRPr="00F0481E">
        <w:rPr>
          <w:color w:val="000000" w:themeColor="text1"/>
        </w:rPr>
        <w:t xml:space="preserve">. Kolovraty </w:t>
      </w:r>
      <w:r w:rsidR="62C69329" w:rsidRPr="00F0481E">
        <w:rPr>
          <w:color w:val="000000" w:themeColor="text1"/>
        </w:rPr>
        <w:t xml:space="preserve">a jsou ve vlastnictví </w:t>
      </w:r>
      <w:r>
        <w:rPr>
          <w:color w:val="000000" w:themeColor="text1"/>
        </w:rPr>
        <w:t>Objednate</w:t>
      </w:r>
      <w:r w:rsidR="62C69329" w:rsidRPr="00F0481E">
        <w:rPr>
          <w:color w:val="000000" w:themeColor="text1"/>
        </w:rPr>
        <w:t>le.</w:t>
      </w:r>
      <w:r w:rsidR="001C2E62" w:rsidRPr="0037222A">
        <w:rPr>
          <w:color w:val="000000" w:themeColor="text1"/>
        </w:rPr>
        <w:t xml:space="preserve"> </w:t>
      </w:r>
    </w:p>
    <w:p w14:paraId="4656C888" w14:textId="10A5F3F2" w:rsidR="00783FF8" w:rsidRPr="00F4335C" w:rsidRDefault="001C2E62">
      <w:pPr>
        <w:numPr>
          <w:ilvl w:val="1"/>
          <w:numId w:val="12"/>
        </w:numPr>
        <w:pBdr>
          <w:top w:val="nil"/>
          <w:left w:val="nil"/>
          <w:bottom w:val="nil"/>
          <w:right w:val="nil"/>
          <w:between w:val="nil"/>
        </w:pBdr>
        <w:rPr>
          <w:color w:val="000000"/>
        </w:rPr>
      </w:pPr>
      <w:r w:rsidRPr="00F4335C">
        <w:rPr>
          <w:color w:val="000000"/>
        </w:rPr>
        <w:t xml:space="preserve">Dílo bude provedeno v souladu s touto Smlouvu včetně </w:t>
      </w:r>
      <w:r w:rsidRPr="00F4335C">
        <w:t>jejích</w:t>
      </w:r>
      <w:r w:rsidRPr="00F4335C">
        <w:rPr>
          <w:color w:val="000000"/>
        </w:rPr>
        <w:t xml:space="preserve"> příloh (především Příloha č. </w:t>
      </w:r>
      <w:r w:rsidR="00142520">
        <w:rPr>
          <w:color w:val="000000"/>
        </w:rPr>
        <w:t>1</w:t>
      </w:r>
      <w:r w:rsidRPr="00F4335C">
        <w:rPr>
          <w:color w:val="000000"/>
        </w:rPr>
        <w:t xml:space="preserve"> - Specifikace Fází Díla a jejich minimální rozsah) v</w:t>
      </w:r>
      <w:r w:rsidR="00567662">
        <w:rPr>
          <w:color w:val="000000"/>
        </w:rPr>
        <w:t xml:space="preserve"> šesti</w:t>
      </w:r>
      <w:r w:rsidRPr="00F4335C">
        <w:rPr>
          <w:color w:val="000000"/>
        </w:rPr>
        <w:t xml:space="preserve"> níže specifikovaných fázích (dále jen „</w:t>
      </w:r>
      <w:r w:rsidRPr="00F4335C">
        <w:rPr>
          <w:b/>
          <w:color w:val="000000"/>
        </w:rPr>
        <w:t>Fáze Díla</w:t>
      </w:r>
      <w:r w:rsidRPr="00F4335C">
        <w:rPr>
          <w:color w:val="000000"/>
        </w:rPr>
        <w:t>“)</w:t>
      </w:r>
    </w:p>
    <w:p w14:paraId="4656C889" w14:textId="72A7EC2C" w:rsidR="00783FF8" w:rsidRPr="00BE284F" w:rsidRDefault="001C2E62">
      <w:pPr>
        <w:numPr>
          <w:ilvl w:val="3"/>
          <w:numId w:val="6"/>
        </w:numPr>
        <w:pBdr>
          <w:top w:val="nil"/>
          <w:left w:val="nil"/>
          <w:bottom w:val="nil"/>
          <w:right w:val="nil"/>
          <w:between w:val="nil"/>
        </w:pBdr>
        <w:spacing w:before="0" w:after="0"/>
        <w:ind w:left="993" w:hanging="426"/>
        <w:rPr>
          <w:color w:val="000000"/>
          <w:szCs w:val="22"/>
        </w:rPr>
      </w:pPr>
      <w:r w:rsidRPr="00BE284F">
        <w:rPr>
          <w:b/>
          <w:color w:val="000000"/>
          <w:szCs w:val="22"/>
        </w:rPr>
        <w:t xml:space="preserve">1. fáze </w:t>
      </w:r>
      <w:r w:rsidRPr="00BE284F">
        <w:rPr>
          <w:color w:val="000000"/>
          <w:szCs w:val="22"/>
        </w:rPr>
        <w:t xml:space="preserve">vypracování studie </w:t>
      </w:r>
      <w:r w:rsidR="007E5FFA">
        <w:rPr>
          <w:color w:val="000000"/>
          <w:szCs w:val="22"/>
        </w:rPr>
        <w:t>stavebně technologického řešení</w:t>
      </w:r>
      <w:r w:rsidR="00E541B1">
        <w:rPr>
          <w:color w:val="000000"/>
          <w:szCs w:val="22"/>
        </w:rPr>
        <w:t xml:space="preserve"> dle požadavků Objednatele</w:t>
      </w:r>
      <w:r w:rsidRPr="00BE284F">
        <w:rPr>
          <w:color w:val="000000"/>
          <w:szCs w:val="22"/>
        </w:rPr>
        <w:t>, které jsou uvedeny v </w:t>
      </w:r>
      <w:r w:rsidRPr="00142520">
        <w:rPr>
          <w:color w:val="000000"/>
          <w:szCs w:val="22"/>
        </w:rPr>
        <w:t>Příloze č. 1 této</w:t>
      </w:r>
      <w:r w:rsidRPr="00BE284F">
        <w:rPr>
          <w:color w:val="000000"/>
          <w:szCs w:val="22"/>
        </w:rPr>
        <w:t xml:space="preserve"> Smlouvy a dle dalších požadavků a pokynů </w:t>
      </w:r>
      <w:r w:rsidR="00EF4C0D">
        <w:rPr>
          <w:color w:val="000000"/>
          <w:szCs w:val="22"/>
        </w:rPr>
        <w:t>Objednate</w:t>
      </w:r>
      <w:r w:rsidRPr="00BE284F">
        <w:rPr>
          <w:color w:val="000000"/>
          <w:szCs w:val="22"/>
        </w:rPr>
        <w:t>le (dále jen „</w:t>
      </w:r>
      <w:r w:rsidR="007E5FFA">
        <w:rPr>
          <w:b/>
          <w:color w:val="000000"/>
          <w:szCs w:val="22"/>
        </w:rPr>
        <w:t>Stavebně technologická studie</w:t>
      </w:r>
      <w:r w:rsidRPr="00BE284F">
        <w:rPr>
          <w:b/>
          <w:color w:val="000000"/>
          <w:szCs w:val="22"/>
        </w:rPr>
        <w:t>“)</w:t>
      </w:r>
      <w:r w:rsidRPr="00BE284F">
        <w:rPr>
          <w:color w:val="000000"/>
          <w:szCs w:val="22"/>
        </w:rPr>
        <w:t>,</w:t>
      </w:r>
      <w:r w:rsidRPr="00BE284F">
        <w:rPr>
          <w:b/>
          <w:color w:val="000000"/>
          <w:szCs w:val="22"/>
        </w:rPr>
        <w:t xml:space="preserve"> </w:t>
      </w:r>
      <w:r w:rsidRPr="00BE284F">
        <w:rPr>
          <w:color w:val="000000"/>
          <w:szCs w:val="22"/>
        </w:rPr>
        <w:t>a poskytnutí souvisejících služeb s 1. fází</w:t>
      </w:r>
    </w:p>
    <w:p w14:paraId="4656C88B" w14:textId="77777777" w:rsidR="00783FF8" w:rsidRPr="00751CAF" w:rsidRDefault="00783FF8">
      <w:pPr>
        <w:pBdr>
          <w:top w:val="nil"/>
          <w:left w:val="nil"/>
          <w:bottom w:val="nil"/>
          <w:right w:val="nil"/>
          <w:between w:val="nil"/>
        </w:pBdr>
        <w:spacing w:before="0" w:after="0"/>
        <w:ind w:left="993" w:firstLine="0"/>
        <w:rPr>
          <w:color w:val="000000"/>
          <w:szCs w:val="22"/>
          <w:highlight w:val="yellow"/>
        </w:rPr>
      </w:pPr>
    </w:p>
    <w:p w14:paraId="4656C88C" w14:textId="6EAA1C4B" w:rsidR="00783FF8" w:rsidRPr="0058297B" w:rsidRDefault="001C2E62">
      <w:pPr>
        <w:numPr>
          <w:ilvl w:val="0"/>
          <w:numId w:val="6"/>
        </w:numPr>
        <w:pBdr>
          <w:top w:val="nil"/>
          <w:left w:val="nil"/>
          <w:bottom w:val="nil"/>
          <w:right w:val="nil"/>
          <w:between w:val="nil"/>
        </w:pBdr>
        <w:spacing w:before="0" w:after="0"/>
        <w:ind w:left="993" w:hanging="426"/>
        <w:rPr>
          <w:b/>
          <w:color w:val="000000"/>
          <w:szCs w:val="22"/>
        </w:rPr>
      </w:pPr>
      <w:r w:rsidRPr="0058297B">
        <w:rPr>
          <w:b/>
          <w:color w:val="000000"/>
          <w:szCs w:val="22"/>
        </w:rPr>
        <w:t xml:space="preserve">2. fáze </w:t>
      </w:r>
      <w:r w:rsidRPr="0058297B">
        <w:rPr>
          <w:color w:val="000000"/>
          <w:szCs w:val="22"/>
        </w:rPr>
        <w:t xml:space="preserve">vypracování </w:t>
      </w:r>
      <w:r w:rsidR="00090BB9">
        <w:rPr>
          <w:color w:val="000000"/>
          <w:szCs w:val="22"/>
        </w:rPr>
        <w:t>studie energetické koncepce</w:t>
      </w:r>
      <w:r w:rsidR="00E541B1">
        <w:rPr>
          <w:color w:val="000000"/>
          <w:szCs w:val="22"/>
        </w:rPr>
        <w:t xml:space="preserve"> dle požadavků Objednatele</w:t>
      </w:r>
      <w:r w:rsidRPr="0058297B">
        <w:rPr>
          <w:color w:val="000000"/>
          <w:szCs w:val="22"/>
        </w:rPr>
        <w:t>, které jsou uvedeny v </w:t>
      </w:r>
      <w:r w:rsidRPr="00142520">
        <w:rPr>
          <w:color w:val="000000"/>
          <w:szCs w:val="22"/>
        </w:rPr>
        <w:t>Příloze č. 1</w:t>
      </w:r>
      <w:r w:rsidR="00142520">
        <w:rPr>
          <w:color w:val="000000"/>
          <w:szCs w:val="22"/>
        </w:rPr>
        <w:t xml:space="preserve"> </w:t>
      </w:r>
      <w:r w:rsidRPr="0058297B">
        <w:rPr>
          <w:color w:val="000000"/>
          <w:szCs w:val="22"/>
        </w:rPr>
        <w:t xml:space="preserve">této Smlouvy a dle dalších požadavků a pokynů </w:t>
      </w:r>
      <w:r w:rsidR="00EF4C0D">
        <w:rPr>
          <w:color w:val="000000"/>
          <w:szCs w:val="22"/>
        </w:rPr>
        <w:t>Objednate</w:t>
      </w:r>
      <w:r w:rsidRPr="0058297B">
        <w:rPr>
          <w:color w:val="000000"/>
          <w:szCs w:val="22"/>
        </w:rPr>
        <w:t>le (dále jen „</w:t>
      </w:r>
      <w:r w:rsidR="00090BB9" w:rsidRPr="00090BB9">
        <w:rPr>
          <w:b/>
          <w:bCs/>
          <w:color w:val="000000"/>
          <w:szCs w:val="22"/>
        </w:rPr>
        <w:t>Studie energické koncepce</w:t>
      </w:r>
      <w:r w:rsidR="00090BB9">
        <w:rPr>
          <w:color w:val="000000"/>
          <w:szCs w:val="22"/>
        </w:rPr>
        <w:t>“</w:t>
      </w:r>
      <w:r w:rsidRPr="0058297B">
        <w:rPr>
          <w:b/>
          <w:color w:val="000000"/>
          <w:szCs w:val="22"/>
        </w:rPr>
        <w:t>)</w:t>
      </w:r>
    </w:p>
    <w:p w14:paraId="4656C88E" w14:textId="4F02177C" w:rsidR="00783FF8" w:rsidRDefault="001C2E62">
      <w:pPr>
        <w:keepNext/>
        <w:numPr>
          <w:ilvl w:val="0"/>
          <w:numId w:val="6"/>
        </w:numPr>
        <w:pBdr>
          <w:top w:val="nil"/>
          <w:left w:val="nil"/>
          <w:bottom w:val="nil"/>
          <w:right w:val="nil"/>
          <w:between w:val="nil"/>
        </w:pBdr>
        <w:tabs>
          <w:tab w:val="left" w:pos="1843"/>
        </w:tabs>
        <w:ind w:left="993" w:hanging="426"/>
        <w:rPr>
          <w:b/>
          <w:color w:val="000000"/>
          <w:szCs w:val="22"/>
        </w:rPr>
      </w:pPr>
      <w:r w:rsidRPr="00AA55F4">
        <w:rPr>
          <w:b/>
          <w:color w:val="000000"/>
          <w:szCs w:val="22"/>
        </w:rPr>
        <w:t>3. fáze</w:t>
      </w:r>
      <w:r w:rsidRPr="00AA55F4">
        <w:rPr>
          <w:color w:val="000000"/>
          <w:szCs w:val="22"/>
        </w:rPr>
        <w:t xml:space="preserve"> vypracování </w:t>
      </w:r>
      <w:r w:rsidR="00090BB9">
        <w:rPr>
          <w:color w:val="000000"/>
          <w:szCs w:val="22"/>
        </w:rPr>
        <w:t>dokumentace povolení záměru</w:t>
      </w:r>
      <w:r w:rsidRPr="00AA55F4">
        <w:rPr>
          <w:color w:val="000000"/>
          <w:szCs w:val="22"/>
        </w:rPr>
        <w:t xml:space="preserve"> dle požadavků </w:t>
      </w:r>
      <w:r w:rsidR="00EF4C0D">
        <w:rPr>
          <w:color w:val="000000"/>
          <w:szCs w:val="22"/>
        </w:rPr>
        <w:t>Objednate</w:t>
      </w:r>
      <w:r w:rsidRPr="00AA55F4">
        <w:rPr>
          <w:color w:val="000000"/>
          <w:szCs w:val="22"/>
        </w:rPr>
        <w:t>le, které jsou uvedeny v </w:t>
      </w:r>
      <w:r w:rsidRPr="00142520">
        <w:rPr>
          <w:color w:val="000000"/>
          <w:szCs w:val="22"/>
        </w:rPr>
        <w:t>Příloze č. 1</w:t>
      </w:r>
      <w:r w:rsidRPr="00AA55F4">
        <w:rPr>
          <w:color w:val="000000"/>
          <w:szCs w:val="22"/>
        </w:rPr>
        <w:t xml:space="preserve"> této Smlouvy (dále jen „</w:t>
      </w:r>
      <w:r w:rsidR="00090BB9" w:rsidRPr="00090BB9">
        <w:rPr>
          <w:b/>
          <w:bCs/>
          <w:color w:val="000000"/>
          <w:szCs w:val="22"/>
        </w:rPr>
        <w:t>DPZ</w:t>
      </w:r>
      <w:r w:rsidRPr="00AA55F4">
        <w:rPr>
          <w:b/>
          <w:color w:val="000000"/>
          <w:szCs w:val="22"/>
        </w:rPr>
        <w:t>“)</w:t>
      </w:r>
    </w:p>
    <w:p w14:paraId="06B0BC03" w14:textId="7335A37E" w:rsidR="00A765DB" w:rsidRDefault="00A765DB">
      <w:pPr>
        <w:keepNext/>
        <w:numPr>
          <w:ilvl w:val="0"/>
          <w:numId w:val="6"/>
        </w:numPr>
        <w:pBdr>
          <w:top w:val="nil"/>
          <w:left w:val="nil"/>
          <w:bottom w:val="nil"/>
          <w:right w:val="nil"/>
          <w:between w:val="nil"/>
        </w:pBdr>
        <w:tabs>
          <w:tab w:val="left" w:pos="1843"/>
        </w:tabs>
        <w:ind w:left="993" w:hanging="426"/>
        <w:rPr>
          <w:b/>
          <w:color w:val="000000"/>
          <w:szCs w:val="22"/>
        </w:rPr>
      </w:pPr>
      <w:r>
        <w:rPr>
          <w:b/>
          <w:color w:val="000000"/>
          <w:szCs w:val="22"/>
        </w:rPr>
        <w:t xml:space="preserve">4. fáze </w:t>
      </w:r>
      <w:r w:rsidR="00624649">
        <w:rPr>
          <w:bCs/>
          <w:color w:val="000000"/>
          <w:szCs w:val="22"/>
        </w:rPr>
        <w:t>vypracování posudků nezbytných pro povolení záměru</w:t>
      </w:r>
    </w:p>
    <w:p w14:paraId="53CA2E16" w14:textId="1A3495E7" w:rsidR="00A765DB" w:rsidRPr="00A765DB" w:rsidRDefault="00E125AF">
      <w:pPr>
        <w:keepNext/>
        <w:numPr>
          <w:ilvl w:val="0"/>
          <w:numId w:val="6"/>
        </w:numPr>
        <w:pBdr>
          <w:top w:val="nil"/>
          <w:left w:val="nil"/>
          <w:bottom w:val="nil"/>
          <w:right w:val="nil"/>
          <w:between w:val="nil"/>
        </w:pBdr>
        <w:tabs>
          <w:tab w:val="left" w:pos="1843"/>
        </w:tabs>
        <w:ind w:left="993" w:hanging="426"/>
        <w:rPr>
          <w:b/>
          <w:color w:val="000000"/>
          <w:szCs w:val="22"/>
        </w:rPr>
      </w:pPr>
      <w:r>
        <w:rPr>
          <w:b/>
          <w:bCs/>
        </w:rPr>
        <w:t xml:space="preserve">5. fáze </w:t>
      </w:r>
      <w:r w:rsidR="00624649">
        <w:t>inženýring</w:t>
      </w:r>
    </w:p>
    <w:p w14:paraId="02B7D579" w14:textId="0A419613" w:rsidR="00A765DB" w:rsidRPr="00AA55F4" w:rsidRDefault="00A765DB">
      <w:pPr>
        <w:keepNext/>
        <w:numPr>
          <w:ilvl w:val="0"/>
          <w:numId w:val="6"/>
        </w:numPr>
        <w:pBdr>
          <w:top w:val="nil"/>
          <w:left w:val="nil"/>
          <w:bottom w:val="nil"/>
          <w:right w:val="nil"/>
          <w:between w:val="nil"/>
        </w:pBdr>
        <w:tabs>
          <w:tab w:val="left" w:pos="1843"/>
        </w:tabs>
        <w:ind w:left="993" w:hanging="426"/>
        <w:rPr>
          <w:b/>
          <w:color w:val="000000"/>
          <w:szCs w:val="22"/>
        </w:rPr>
      </w:pPr>
      <w:r>
        <w:rPr>
          <w:b/>
          <w:color w:val="000000"/>
          <w:szCs w:val="22"/>
        </w:rPr>
        <w:t xml:space="preserve">6. fáze </w:t>
      </w:r>
      <w:r>
        <w:rPr>
          <w:bCs/>
          <w:color w:val="000000"/>
          <w:szCs w:val="22"/>
        </w:rPr>
        <w:t xml:space="preserve">vypracování dokumentace pro provedení stavby </w:t>
      </w:r>
      <w:r w:rsidRPr="00AA55F4">
        <w:rPr>
          <w:color w:val="000000"/>
          <w:szCs w:val="22"/>
        </w:rPr>
        <w:t xml:space="preserve">dle požadavků </w:t>
      </w:r>
      <w:r>
        <w:rPr>
          <w:color w:val="000000"/>
          <w:szCs w:val="22"/>
        </w:rPr>
        <w:t>Objednate</w:t>
      </w:r>
      <w:r w:rsidRPr="00AA55F4">
        <w:rPr>
          <w:color w:val="000000"/>
          <w:szCs w:val="22"/>
        </w:rPr>
        <w:t>le, které jsou uvedeny v </w:t>
      </w:r>
      <w:r w:rsidRPr="003C0419">
        <w:rPr>
          <w:color w:val="000000"/>
          <w:szCs w:val="22"/>
        </w:rPr>
        <w:t>Příloze č. 1</w:t>
      </w:r>
      <w:r w:rsidR="003C0419">
        <w:rPr>
          <w:color w:val="000000"/>
          <w:szCs w:val="22"/>
        </w:rPr>
        <w:t xml:space="preserve"> </w:t>
      </w:r>
      <w:r w:rsidRPr="00AA55F4">
        <w:rPr>
          <w:color w:val="000000"/>
          <w:szCs w:val="22"/>
        </w:rPr>
        <w:t>této Smlouvy</w:t>
      </w:r>
      <w:r>
        <w:rPr>
          <w:color w:val="000000"/>
          <w:szCs w:val="22"/>
        </w:rPr>
        <w:t xml:space="preserve"> (dále jen „</w:t>
      </w:r>
      <w:r>
        <w:rPr>
          <w:b/>
          <w:bCs/>
          <w:color w:val="000000"/>
          <w:szCs w:val="22"/>
        </w:rPr>
        <w:t>PDPS“</w:t>
      </w:r>
      <w:r w:rsidR="003C0419">
        <w:rPr>
          <w:b/>
          <w:bCs/>
          <w:color w:val="000000"/>
          <w:szCs w:val="22"/>
        </w:rPr>
        <w:t>)</w:t>
      </w:r>
    </w:p>
    <w:p w14:paraId="4656C891" w14:textId="56B736A9" w:rsidR="00783FF8" w:rsidRPr="00EE5E06" w:rsidRDefault="00EF4C0D" w:rsidP="00EE5E06">
      <w:pPr>
        <w:pStyle w:val="Odstavecseseznamem"/>
        <w:numPr>
          <w:ilvl w:val="1"/>
          <w:numId w:val="12"/>
        </w:numPr>
        <w:pBdr>
          <w:top w:val="nil"/>
          <w:left w:val="nil"/>
          <w:bottom w:val="nil"/>
          <w:right w:val="nil"/>
          <w:between w:val="nil"/>
        </w:pBdr>
        <w:rPr>
          <w:rFonts w:ascii="Palatino Linotype" w:hAnsi="Palatino Linotype"/>
          <w:sz w:val="22"/>
          <w:szCs w:val="22"/>
        </w:rPr>
      </w:pPr>
      <w:r w:rsidRPr="00EE5E06">
        <w:rPr>
          <w:rFonts w:ascii="Palatino Linotype" w:hAnsi="Palatino Linotype"/>
          <w:sz w:val="22"/>
          <w:szCs w:val="22"/>
        </w:rPr>
        <w:t>Objednate</w:t>
      </w:r>
      <w:r w:rsidR="001C2E62" w:rsidRPr="00EE5E06">
        <w:rPr>
          <w:rFonts w:ascii="Palatino Linotype" w:hAnsi="Palatino Linotype"/>
          <w:sz w:val="22"/>
          <w:szCs w:val="22"/>
        </w:rPr>
        <w:t xml:space="preserve">l se zavazuje řádně a včasně dokončenou Fázi Díla převzít a zaplatit </w:t>
      </w:r>
      <w:r w:rsidRPr="00EE5E06">
        <w:rPr>
          <w:rFonts w:ascii="Palatino Linotype" w:hAnsi="Palatino Linotype"/>
          <w:sz w:val="22"/>
          <w:szCs w:val="22"/>
        </w:rPr>
        <w:t>Zhotovitel</w:t>
      </w:r>
      <w:r w:rsidR="001C2E62" w:rsidRPr="00EE5E06">
        <w:rPr>
          <w:rFonts w:ascii="Palatino Linotype" w:hAnsi="Palatino Linotype"/>
          <w:sz w:val="22"/>
          <w:szCs w:val="22"/>
        </w:rPr>
        <w:t>i dohodnutou cenu, to vše za podmínek dle této Smlouvy.</w:t>
      </w:r>
    </w:p>
    <w:p w14:paraId="3FC72A86" w14:textId="77777777" w:rsidR="00EE5E06" w:rsidRPr="00EE5E06" w:rsidRDefault="00EE5E06" w:rsidP="00EE5E06">
      <w:pPr>
        <w:pStyle w:val="Odstavecseseznamem"/>
        <w:pBdr>
          <w:top w:val="nil"/>
          <w:left w:val="nil"/>
          <w:bottom w:val="nil"/>
          <w:right w:val="nil"/>
          <w:between w:val="nil"/>
        </w:pBdr>
        <w:ind w:left="567" w:firstLine="0"/>
        <w:rPr>
          <w:rFonts w:ascii="Palatino Linotype" w:hAnsi="Palatino Linotype"/>
        </w:rPr>
      </w:pPr>
    </w:p>
    <w:p w14:paraId="4C345C6B" w14:textId="77777777" w:rsidR="00EE5E06" w:rsidRDefault="00EE5E06" w:rsidP="00EE5E06">
      <w:pPr>
        <w:pStyle w:val="Odstavecseseznamem"/>
        <w:pBdr>
          <w:top w:val="nil"/>
          <w:left w:val="nil"/>
          <w:bottom w:val="nil"/>
          <w:right w:val="nil"/>
          <w:between w:val="nil"/>
        </w:pBdr>
        <w:ind w:left="567" w:firstLine="0"/>
      </w:pPr>
    </w:p>
    <w:p w14:paraId="5D298595" w14:textId="77777777" w:rsidR="00EE5E06" w:rsidRDefault="00EE5E06" w:rsidP="00EE5E06">
      <w:pPr>
        <w:pStyle w:val="Odstavecseseznamem"/>
        <w:pBdr>
          <w:top w:val="nil"/>
          <w:left w:val="nil"/>
          <w:bottom w:val="nil"/>
          <w:right w:val="nil"/>
          <w:between w:val="nil"/>
        </w:pBdr>
        <w:ind w:left="567" w:firstLine="0"/>
      </w:pPr>
    </w:p>
    <w:p w14:paraId="3BC74FD9" w14:textId="77777777" w:rsidR="00EE5E06" w:rsidRDefault="00EE5E06" w:rsidP="00EE5E06">
      <w:pPr>
        <w:pStyle w:val="Odstavecseseznamem"/>
        <w:pBdr>
          <w:top w:val="nil"/>
          <w:left w:val="nil"/>
          <w:bottom w:val="nil"/>
          <w:right w:val="nil"/>
          <w:between w:val="nil"/>
        </w:pBdr>
        <w:ind w:left="567" w:firstLine="0"/>
      </w:pPr>
    </w:p>
    <w:p w14:paraId="4656C892" w14:textId="6C13EA8B" w:rsidR="00783FF8" w:rsidRDefault="001C2E62" w:rsidP="00010D02">
      <w:pPr>
        <w:pStyle w:val="Nadpis1"/>
        <w:keepNext w:val="0"/>
        <w:numPr>
          <w:ilvl w:val="0"/>
          <w:numId w:val="12"/>
        </w:numPr>
      </w:pPr>
      <w:r>
        <w:lastRenderedPageBreak/>
        <w:t xml:space="preserve"> </w:t>
      </w:r>
      <w:r w:rsidRPr="00010D02">
        <w:rPr>
          <w:rFonts w:ascii="Palatino Linotype" w:hAnsi="Palatino Linotype" w:cs="Palatino Linotype"/>
        </w:rPr>
        <w:t>cena</w:t>
      </w:r>
      <w:r>
        <w:t xml:space="preserve"> </w:t>
      </w:r>
      <w:r w:rsidR="6C1D654D" w:rsidRPr="6E955CF5">
        <w:t>jednotlivých fází díla a celková cena za dílo,</w:t>
      </w:r>
      <w:r w:rsidR="00A765DB">
        <w:t xml:space="preserve"> </w:t>
      </w:r>
      <w:r>
        <w:t>platební podmínky</w:t>
      </w:r>
    </w:p>
    <w:p w14:paraId="0270A932" w14:textId="7C414194" w:rsidR="001C2E62" w:rsidRDefault="001C2E62" w:rsidP="6E955CF5">
      <w:pPr>
        <w:numPr>
          <w:ilvl w:val="1"/>
          <w:numId w:val="12"/>
        </w:numPr>
        <w:pBdr>
          <w:top w:val="nil"/>
          <w:left w:val="nil"/>
          <w:bottom w:val="nil"/>
          <w:right w:val="nil"/>
          <w:between w:val="nil"/>
        </w:pBdr>
        <w:rPr>
          <w:color w:val="000000" w:themeColor="text1"/>
        </w:rPr>
      </w:pPr>
      <w:r w:rsidRPr="6E955CF5">
        <w:rPr>
          <w:color w:val="000000" w:themeColor="text1"/>
        </w:rPr>
        <w:t>Cena za zhotovení Díla (dále jen „Cena Díla“) je s</w:t>
      </w:r>
      <w:r>
        <w:t>tanovena dohodou Smluvních stran takto:</w:t>
      </w:r>
    </w:p>
    <w:p w14:paraId="4656C894" w14:textId="15ACA4FE" w:rsidR="00783FF8" w:rsidRDefault="001C2E62">
      <w:pPr>
        <w:pBdr>
          <w:top w:val="nil"/>
          <w:left w:val="nil"/>
          <w:bottom w:val="nil"/>
          <w:right w:val="nil"/>
          <w:between w:val="nil"/>
        </w:pBdr>
        <w:ind w:left="567" w:firstLine="0"/>
      </w:pPr>
      <w:r>
        <w:t>Celková Cena bez DPH:</w:t>
      </w:r>
      <w:r>
        <w:tab/>
      </w:r>
      <w:r>
        <w:tab/>
        <w:t>[</w:t>
      </w:r>
      <w:r>
        <w:rPr>
          <w:i/>
          <w:highlight w:val="yellow"/>
        </w:rPr>
        <w:t xml:space="preserve">DOPLNÍ </w:t>
      </w:r>
      <w:r w:rsidR="00EF4C0D">
        <w:rPr>
          <w:i/>
          <w:highlight w:val="yellow"/>
        </w:rPr>
        <w:t>ZHOTOVITEL</w:t>
      </w:r>
      <w:r>
        <w:t>] Kč</w:t>
      </w:r>
    </w:p>
    <w:p w14:paraId="4656C895" w14:textId="5C948241" w:rsidR="00783FF8" w:rsidRDefault="001C2E62">
      <w:pPr>
        <w:pBdr>
          <w:top w:val="nil"/>
          <w:left w:val="nil"/>
          <w:bottom w:val="nil"/>
          <w:right w:val="nil"/>
          <w:between w:val="nil"/>
        </w:pBdr>
        <w:ind w:left="567" w:firstLine="0"/>
      </w:pPr>
      <w:r>
        <w:t>Sazba DPH dle platné úpravy:</w:t>
      </w:r>
      <w:r>
        <w:tab/>
      </w:r>
      <w:r>
        <w:tab/>
        <w:t>[</w:t>
      </w:r>
      <w:r>
        <w:rPr>
          <w:i/>
          <w:highlight w:val="yellow"/>
        </w:rPr>
        <w:t xml:space="preserve">DOPLNÍ </w:t>
      </w:r>
      <w:r w:rsidR="00EF4C0D">
        <w:rPr>
          <w:i/>
          <w:highlight w:val="yellow"/>
        </w:rPr>
        <w:t>ZHOTOVITEL</w:t>
      </w:r>
      <w:r>
        <w:t>] Kč</w:t>
      </w:r>
    </w:p>
    <w:p w14:paraId="4656C896" w14:textId="228A1BB3" w:rsidR="00783FF8" w:rsidRDefault="001C2E62">
      <w:pPr>
        <w:pBdr>
          <w:top w:val="nil"/>
          <w:left w:val="nil"/>
          <w:bottom w:val="nil"/>
          <w:right w:val="nil"/>
          <w:between w:val="nil"/>
        </w:pBdr>
        <w:ind w:left="567" w:firstLine="0"/>
      </w:pPr>
      <w:r>
        <w:t>Celková cena vč. DPH:</w:t>
      </w:r>
      <w:r>
        <w:tab/>
      </w:r>
      <w:r>
        <w:tab/>
      </w:r>
      <w:r>
        <w:tab/>
        <w:t>[</w:t>
      </w:r>
      <w:r>
        <w:rPr>
          <w:i/>
          <w:highlight w:val="yellow"/>
        </w:rPr>
        <w:t xml:space="preserve">DOPLNÍ </w:t>
      </w:r>
      <w:r w:rsidR="00EF4C0D">
        <w:rPr>
          <w:i/>
          <w:highlight w:val="yellow"/>
        </w:rPr>
        <w:t>ZHOTOVITEL</w:t>
      </w:r>
      <w:r>
        <w:t>] Kč</w:t>
      </w:r>
    </w:p>
    <w:p w14:paraId="4656C897" w14:textId="77777777" w:rsidR="00783FF8" w:rsidRDefault="00783FF8">
      <w:pPr>
        <w:pBdr>
          <w:top w:val="nil"/>
          <w:left w:val="nil"/>
          <w:bottom w:val="nil"/>
          <w:right w:val="nil"/>
          <w:between w:val="nil"/>
        </w:pBdr>
        <w:ind w:left="567" w:firstLine="0"/>
        <w:rPr>
          <w:b/>
        </w:rPr>
      </w:pPr>
    </w:p>
    <w:p w14:paraId="4952B80B" w14:textId="7A0296B2" w:rsidR="002806AE" w:rsidRDefault="002806AE">
      <w:pPr>
        <w:pBdr>
          <w:top w:val="nil"/>
          <w:left w:val="nil"/>
          <w:bottom w:val="nil"/>
          <w:right w:val="nil"/>
          <w:between w:val="nil"/>
        </w:pBdr>
        <w:ind w:left="567" w:firstLine="0"/>
        <w:rPr>
          <w:b/>
        </w:rPr>
      </w:pPr>
      <w:r>
        <w:rPr>
          <w:b/>
        </w:rPr>
        <w:t>Rozpad celkové ceny na jednotlivé fáze:</w:t>
      </w:r>
    </w:p>
    <w:tbl>
      <w:tblPr>
        <w:tblStyle w:val="Mkatabulky"/>
        <w:tblW w:w="0" w:type="auto"/>
        <w:tblInd w:w="567" w:type="dxa"/>
        <w:tblLook w:val="04A0" w:firstRow="1" w:lastRow="0" w:firstColumn="1" w:lastColumn="0" w:noHBand="0" w:noVBand="1"/>
      </w:tblPr>
      <w:tblGrid>
        <w:gridCol w:w="1696"/>
        <w:gridCol w:w="2218"/>
        <w:gridCol w:w="2007"/>
        <w:gridCol w:w="2007"/>
      </w:tblGrid>
      <w:tr w:rsidR="00F16A4E" w14:paraId="1719B80C" w14:textId="77777777" w:rsidTr="002806AE">
        <w:tc>
          <w:tcPr>
            <w:tcW w:w="1696" w:type="dxa"/>
            <w:vAlign w:val="center"/>
          </w:tcPr>
          <w:p w14:paraId="3D428258" w14:textId="77777777" w:rsidR="00C47B0E" w:rsidRDefault="00C47B0E" w:rsidP="00F16A4E">
            <w:pPr>
              <w:ind w:left="0" w:firstLine="0"/>
              <w:jc w:val="left"/>
              <w:rPr>
                <w:b/>
              </w:rPr>
            </w:pPr>
          </w:p>
        </w:tc>
        <w:tc>
          <w:tcPr>
            <w:tcW w:w="2218" w:type="dxa"/>
            <w:vAlign w:val="center"/>
          </w:tcPr>
          <w:p w14:paraId="3B8F3E6A" w14:textId="590933D4" w:rsidR="00C47B0E" w:rsidRDefault="00F16A4E" w:rsidP="00F16A4E">
            <w:pPr>
              <w:ind w:left="0" w:firstLine="0"/>
              <w:jc w:val="center"/>
              <w:rPr>
                <w:b/>
              </w:rPr>
            </w:pPr>
            <w:r>
              <w:rPr>
                <w:b/>
              </w:rPr>
              <w:t>Cena bez DPH</w:t>
            </w:r>
          </w:p>
        </w:tc>
        <w:tc>
          <w:tcPr>
            <w:tcW w:w="2007" w:type="dxa"/>
            <w:vAlign w:val="center"/>
          </w:tcPr>
          <w:p w14:paraId="015A3730" w14:textId="37B36EF1" w:rsidR="00C47B0E" w:rsidRDefault="00F16A4E" w:rsidP="00F16A4E">
            <w:pPr>
              <w:ind w:left="0" w:firstLine="0"/>
              <w:jc w:val="center"/>
              <w:rPr>
                <w:b/>
              </w:rPr>
            </w:pPr>
            <w:r>
              <w:rPr>
                <w:b/>
              </w:rPr>
              <w:t>DPH</w:t>
            </w:r>
          </w:p>
        </w:tc>
        <w:tc>
          <w:tcPr>
            <w:tcW w:w="2007" w:type="dxa"/>
            <w:vAlign w:val="center"/>
          </w:tcPr>
          <w:p w14:paraId="7D03D545" w14:textId="3B3306B2" w:rsidR="00C47B0E" w:rsidRDefault="00F16A4E" w:rsidP="00F16A4E">
            <w:pPr>
              <w:ind w:left="0" w:firstLine="0"/>
              <w:jc w:val="center"/>
              <w:rPr>
                <w:b/>
              </w:rPr>
            </w:pPr>
            <w:r>
              <w:rPr>
                <w:b/>
              </w:rPr>
              <w:t>Cena vč. DPH</w:t>
            </w:r>
          </w:p>
        </w:tc>
      </w:tr>
      <w:tr w:rsidR="00F16A4E" w14:paraId="0AF30A75" w14:textId="77777777" w:rsidTr="002806AE">
        <w:tc>
          <w:tcPr>
            <w:tcW w:w="1696" w:type="dxa"/>
            <w:vAlign w:val="center"/>
          </w:tcPr>
          <w:p w14:paraId="50B66CAA" w14:textId="00D69DA9" w:rsidR="00C47B0E" w:rsidRPr="00C47B0E" w:rsidRDefault="00C47B0E" w:rsidP="00F16A4E">
            <w:pPr>
              <w:ind w:left="0" w:firstLine="0"/>
              <w:jc w:val="left"/>
              <w:rPr>
                <w:b/>
              </w:rPr>
            </w:pPr>
            <w:r w:rsidRPr="00C47B0E">
              <w:rPr>
                <w:b/>
              </w:rPr>
              <w:t>1.</w:t>
            </w:r>
            <w:r>
              <w:rPr>
                <w:b/>
              </w:rPr>
              <w:t xml:space="preserve"> </w:t>
            </w:r>
            <w:r w:rsidR="00A765DB">
              <w:rPr>
                <w:b/>
              </w:rPr>
              <w:t>f</w:t>
            </w:r>
            <w:r w:rsidRPr="00C47B0E">
              <w:rPr>
                <w:b/>
              </w:rPr>
              <w:t xml:space="preserve">áze </w:t>
            </w:r>
          </w:p>
        </w:tc>
        <w:tc>
          <w:tcPr>
            <w:tcW w:w="2218" w:type="dxa"/>
            <w:vAlign w:val="center"/>
          </w:tcPr>
          <w:p w14:paraId="01739A77" w14:textId="1A2358C7" w:rsidR="00C47B0E" w:rsidRDefault="00F16A4E" w:rsidP="00F16A4E">
            <w:pPr>
              <w:ind w:left="0" w:firstLine="0"/>
              <w:jc w:val="right"/>
              <w:rPr>
                <w:b/>
              </w:rPr>
            </w:pPr>
            <w:r>
              <w:t>[</w:t>
            </w:r>
            <w:r>
              <w:rPr>
                <w:i/>
                <w:highlight w:val="yellow"/>
              </w:rPr>
              <w:t>DOPLNÍ ZHOTOVITEL</w:t>
            </w:r>
          </w:p>
        </w:tc>
        <w:tc>
          <w:tcPr>
            <w:tcW w:w="2007" w:type="dxa"/>
            <w:vAlign w:val="center"/>
          </w:tcPr>
          <w:p w14:paraId="4AF97F80" w14:textId="12CA356F" w:rsidR="00C47B0E" w:rsidRDefault="00F16A4E" w:rsidP="00F16A4E">
            <w:pPr>
              <w:ind w:left="0" w:firstLine="0"/>
              <w:jc w:val="right"/>
              <w:rPr>
                <w:b/>
              </w:rPr>
            </w:pPr>
            <w:r>
              <w:t>[</w:t>
            </w:r>
            <w:r>
              <w:rPr>
                <w:i/>
                <w:highlight w:val="yellow"/>
              </w:rPr>
              <w:t>DOPLNÍ ZHOTOVITEL</w:t>
            </w:r>
          </w:p>
        </w:tc>
        <w:tc>
          <w:tcPr>
            <w:tcW w:w="2007" w:type="dxa"/>
            <w:vAlign w:val="center"/>
          </w:tcPr>
          <w:p w14:paraId="609D3B26" w14:textId="7270A75B" w:rsidR="00C47B0E" w:rsidRDefault="00F16A4E" w:rsidP="00F16A4E">
            <w:pPr>
              <w:ind w:left="0" w:firstLine="0"/>
              <w:jc w:val="right"/>
              <w:rPr>
                <w:b/>
              </w:rPr>
            </w:pPr>
            <w:r>
              <w:t>[</w:t>
            </w:r>
            <w:r>
              <w:rPr>
                <w:i/>
                <w:highlight w:val="yellow"/>
              </w:rPr>
              <w:t>DOPLNÍ ZHOTOVITEL</w:t>
            </w:r>
          </w:p>
        </w:tc>
      </w:tr>
      <w:tr w:rsidR="00F16A4E" w14:paraId="5DD130E3" w14:textId="77777777" w:rsidTr="002806AE">
        <w:tc>
          <w:tcPr>
            <w:tcW w:w="1696" w:type="dxa"/>
            <w:tcBorders>
              <w:bottom w:val="single" w:sz="4" w:space="0" w:color="auto"/>
            </w:tcBorders>
            <w:vAlign w:val="center"/>
          </w:tcPr>
          <w:p w14:paraId="28E4E254" w14:textId="2885DB09" w:rsidR="00C47B0E" w:rsidRDefault="00F16A4E" w:rsidP="00F16A4E">
            <w:pPr>
              <w:ind w:left="0" w:firstLine="0"/>
              <w:jc w:val="left"/>
              <w:rPr>
                <w:b/>
              </w:rPr>
            </w:pPr>
            <w:r>
              <w:rPr>
                <w:b/>
              </w:rPr>
              <w:t>2. fáze</w:t>
            </w:r>
          </w:p>
        </w:tc>
        <w:tc>
          <w:tcPr>
            <w:tcW w:w="2218" w:type="dxa"/>
            <w:tcBorders>
              <w:bottom w:val="single" w:sz="4" w:space="0" w:color="auto"/>
            </w:tcBorders>
            <w:vAlign w:val="center"/>
          </w:tcPr>
          <w:p w14:paraId="6FCB705A" w14:textId="59119692" w:rsidR="00C47B0E" w:rsidRDefault="00F16A4E" w:rsidP="00F16A4E">
            <w:pPr>
              <w:ind w:left="0" w:firstLine="0"/>
              <w:jc w:val="right"/>
              <w:rPr>
                <w:b/>
              </w:rPr>
            </w:pPr>
            <w:r>
              <w:t>[</w:t>
            </w:r>
            <w:r>
              <w:rPr>
                <w:i/>
                <w:highlight w:val="yellow"/>
              </w:rPr>
              <w:t>DOPLNÍ ZHOTOVITEL</w:t>
            </w:r>
          </w:p>
        </w:tc>
        <w:tc>
          <w:tcPr>
            <w:tcW w:w="2007" w:type="dxa"/>
            <w:tcBorders>
              <w:bottom w:val="single" w:sz="4" w:space="0" w:color="auto"/>
            </w:tcBorders>
            <w:vAlign w:val="center"/>
          </w:tcPr>
          <w:p w14:paraId="6AA2239B" w14:textId="66D14B90" w:rsidR="00C47B0E" w:rsidRDefault="00F16A4E" w:rsidP="00F16A4E">
            <w:pPr>
              <w:ind w:left="0" w:firstLine="0"/>
              <w:jc w:val="right"/>
              <w:rPr>
                <w:b/>
              </w:rPr>
            </w:pPr>
            <w:r>
              <w:t>[</w:t>
            </w:r>
            <w:r>
              <w:rPr>
                <w:i/>
                <w:highlight w:val="yellow"/>
              </w:rPr>
              <w:t>DOPLNÍ ZHOTOVITEL</w:t>
            </w:r>
          </w:p>
        </w:tc>
        <w:tc>
          <w:tcPr>
            <w:tcW w:w="2007" w:type="dxa"/>
            <w:tcBorders>
              <w:bottom w:val="single" w:sz="4" w:space="0" w:color="auto"/>
            </w:tcBorders>
            <w:vAlign w:val="center"/>
          </w:tcPr>
          <w:p w14:paraId="693CD556" w14:textId="064CB6BF" w:rsidR="00C47B0E" w:rsidRDefault="00F16A4E" w:rsidP="00F16A4E">
            <w:pPr>
              <w:ind w:left="0" w:firstLine="0"/>
              <w:jc w:val="right"/>
              <w:rPr>
                <w:b/>
              </w:rPr>
            </w:pPr>
            <w:r>
              <w:t>[</w:t>
            </w:r>
            <w:r>
              <w:rPr>
                <w:i/>
                <w:highlight w:val="yellow"/>
              </w:rPr>
              <w:t>DOPLNÍ ZHOTOVITEL</w:t>
            </w:r>
          </w:p>
        </w:tc>
      </w:tr>
      <w:tr w:rsidR="00F16A4E" w14:paraId="0D95D3F7" w14:textId="77777777" w:rsidTr="00A765DB">
        <w:tc>
          <w:tcPr>
            <w:tcW w:w="1696" w:type="dxa"/>
            <w:tcBorders>
              <w:bottom w:val="single" w:sz="4" w:space="0" w:color="auto"/>
            </w:tcBorders>
            <w:vAlign w:val="center"/>
          </w:tcPr>
          <w:p w14:paraId="3D4D5CD7" w14:textId="2987E6AC" w:rsidR="00C47B0E" w:rsidRPr="00F16A4E" w:rsidRDefault="00F16A4E" w:rsidP="00F16A4E">
            <w:pPr>
              <w:jc w:val="left"/>
              <w:rPr>
                <w:b/>
              </w:rPr>
            </w:pPr>
            <w:r w:rsidRPr="00F16A4E">
              <w:rPr>
                <w:b/>
              </w:rPr>
              <w:t>3.</w:t>
            </w:r>
            <w:r>
              <w:rPr>
                <w:b/>
              </w:rPr>
              <w:t xml:space="preserve"> </w:t>
            </w:r>
            <w:r w:rsidRPr="00F16A4E">
              <w:rPr>
                <w:b/>
              </w:rPr>
              <w:t>fáze</w:t>
            </w:r>
          </w:p>
        </w:tc>
        <w:tc>
          <w:tcPr>
            <w:tcW w:w="2218" w:type="dxa"/>
            <w:tcBorders>
              <w:bottom w:val="single" w:sz="4" w:space="0" w:color="auto"/>
            </w:tcBorders>
            <w:vAlign w:val="center"/>
          </w:tcPr>
          <w:p w14:paraId="5BEF7EEB" w14:textId="480B7249" w:rsidR="00C47B0E" w:rsidRDefault="00F16A4E" w:rsidP="00F16A4E">
            <w:pPr>
              <w:ind w:left="0" w:firstLine="0"/>
              <w:jc w:val="right"/>
              <w:rPr>
                <w:b/>
              </w:rPr>
            </w:pPr>
            <w:r>
              <w:t>[</w:t>
            </w:r>
            <w:r>
              <w:rPr>
                <w:i/>
                <w:highlight w:val="yellow"/>
              </w:rPr>
              <w:t>DOPLNÍ ZHOTOVITEL</w:t>
            </w:r>
          </w:p>
        </w:tc>
        <w:tc>
          <w:tcPr>
            <w:tcW w:w="2007" w:type="dxa"/>
            <w:tcBorders>
              <w:bottom w:val="single" w:sz="4" w:space="0" w:color="auto"/>
            </w:tcBorders>
            <w:vAlign w:val="center"/>
          </w:tcPr>
          <w:p w14:paraId="0DE4DCE8" w14:textId="4C877D89" w:rsidR="00C47B0E" w:rsidRDefault="00A765DB" w:rsidP="00F16A4E">
            <w:pPr>
              <w:ind w:left="0" w:firstLine="0"/>
              <w:jc w:val="right"/>
              <w:rPr>
                <w:b/>
              </w:rPr>
            </w:pPr>
            <w:r>
              <w:t>[</w:t>
            </w:r>
            <w:r>
              <w:rPr>
                <w:i/>
                <w:highlight w:val="yellow"/>
              </w:rPr>
              <w:t>DOPLNÍ ZHOTOVITEL</w:t>
            </w:r>
          </w:p>
        </w:tc>
        <w:tc>
          <w:tcPr>
            <w:tcW w:w="2007" w:type="dxa"/>
            <w:tcBorders>
              <w:bottom w:val="single" w:sz="4" w:space="0" w:color="auto"/>
            </w:tcBorders>
            <w:vAlign w:val="center"/>
          </w:tcPr>
          <w:p w14:paraId="1FFB7A76" w14:textId="0E402F52" w:rsidR="00C47B0E" w:rsidRDefault="00F16A4E" w:rsidP="00F16A4E">
            <w:pPr>
              <w:ind w:left="0" w:firstLine="0"/>
              <w:jc w:val="right"/>
              <w:rPr>
                <w:b/>
              </w:rPr>
            </w:pPr>
            <w:r>
              <w:t>[</w:t>
            </w:r>
            <w:r>
              <w:rPr>
                <w:i/>
                <w:highlight w:val="yellow"/>
              </w:rPr>
              <w:t>DOPLNÍ ZHOTOVITEL</w:t>
            </w:r>
          </w:p>
        </w:tc>
      </w:tr>
      <w:tr w:rsidR="00A765DB" w14:paraId="1DEEF45A" w14:textId="77777777" w:rsidTr="00A765DB">
        <w:tc>
          <w:tcPr>
            <w:tcW w:w="1696" w:type="dxa"/>
            <w:tcBorders>
              <w:bottom w:val="single" w:sz="4" w:space="0" w:color="auto"/>
            </w:tcBorders>
            <w:vAlign w:val="center"/>
          </w:tcPr>
          <w:p w14:paraId="39FC759D" w14:textId="10F66F20" w:rsidR="00A765DB" w:rsidRPr="00A765DB" w:rsidRDefault="00A765DB" w:rsidP="00A765DB">
            <w:pPr>
              <w:ind w:left="0" w:firstLine="0"/>
              <w:rPr>
                <w:b/>
              </w:rPr>
            </w:pPr>
            <w:r>
              <w:rPr>
                <w:b/>
              </w:rPr>
              <w:t xml:space="preserve">4. </w:t>
            </w:r>
            <w:r w:rsidRPr="00A765DB">
              <w:rPr>
                <w:b/>
              </w:rPr>
              <w:t>fáze</w:t>
            </w:r>
          </w:p>
        </w:tc>
        <w:tc>
          <w:tcPr>
            <w:tcW w:w="2218" w:type="dxa"/>
            <w:tcBorders>
              <w:bottom w:val="single" w:sz="4" w:space="0" w:color="auto"/>
            </w:tcBorders>
            <w:vAlign w:val="center"/>
          </w:tcPr>
          <w:p w14:paraId="2538DBBB" w14:textId="7C291541" w:rsidR="00A765DB" w:rsidRDefault="00A765DB" w:rsidP="00F16A4E">
            <w:pPr>
              <w:ind w:left="0" w:firstLine="0"/>
              <w:jc w:val="right"/>
            </w:pPr>
            <w:r>
              <w:t>[</w:t>
            </w:r>
            <w:r>
              <w:rPr>
                <w:i/>
                <w:highlight w:val="yellow"/>
              </w:rPr>
              <w:t>DOPLNÍ ZHOTOVITEL</w:t>
            </w:r>
          </w:p>
        </w:tc>
        <w:tc>
          <w:tcPr>
            <w:tcW w:w="2007" w:type="dxa"/>
            <w:tcBorders>
              <w:bottom w:val="single" w:sz="4" w:space="0" w:color="auto"/>
            </w:tcBorders>
            <w:vAlign w:val="center"/>
          </w:tcPr>
          <w:p w14:paraId="11526AA8" w14:textId="12D0B747" w:rsidR="00A765DB" w:rsidRDefault="00A765DB" w:rsidP="00F16A4E">
            <w:pPr>
              <w:ind w:left="0" w:firstLine="0"/>
              <w:jc w:val="right"/>
            </w:pPr>
            <w:r>
              <w:t>[</w:t>
            </w:r>
            <w:r>
              <w:rPr>
                <w:i/>
                <w:highlight w:val="yellow"/>
              </w:rPr>
              <w:t>DOPLNÍ ZHOTOVITEL</w:t>
            </w:r>
          </w:p>
        </w:tc>
        <w:tc>
          <w:tcPr>
            <w:tcW w:w="2007" w:type="dxa"/>
            <w:tcBorders>
              <w:bottom w:val="single" w:sz="4" w:space="0" w:color="auto"/>
            </w:tcBorders>
            <w:vAlign w:val="center"/>
          </w:tcPr>
          <w:p w14:paraId="21D25AB7" w14:textId="5319C8D6" w:rsidR="00A765DB" w:rsidRDefault="00A765DB" w:rsidP="00F16A4E">
            <w:pPr>
              <w:ind w:left="0" w:firstLine="0"/>
              <w:jc w:val="right"/>
            </w:pPr>
            <w:r>
              <w:t>[</w:t>
            </w:r>
            <w:r>
              <w:rPr>
                <w:i/>
                <w:highlight w:val="yellow"/>
              </w:rPr>
              <w:t>DOPLNÍ ZHOTOVITEL</w:t>
            </w:r>
          </w:p>
        </w:tc>
      </w:tr>
      <w:tr w:rsidR="00A765DB" w14:paraId="7B0A79B8" w14:textId="77777777" w:rsidTr="00E761D1">
        <w:tc>
          <w:tcPr>
            <w:tcW w:w="1696" w:type="dxa"/>
            <w:tcBorders>
              <w:bottom w:val="single" w:sz="4" w:space="0" w:color="auto"/>
            </w:tcBorders>
            <w:vAlign w:val="center"/>
          </w:tcPr>
          <w:p w14:paraId="61F881C4" w14:textId="17DEFEA9" w:rsidR="00A765DB" w:rsidRPr="00A765DB" w:rsidRDefault="00A765DB" w:rsidP="00A765DB">
            <w:pPr>
              <w:ind w:left="0" w:firstLine="0"/>
              <w:rPr>
                <w:b/>
              </w:rPr>
            </w:pPr>
            <w:r>
              <w:rPr>
                <w:b/>
              </w:rPr>
              <w:t>5.</w:t>
            </w:r>
            <w:r w:rsidRPr="00A765DB">
              <w:rPr>
                <w:b/>
              </w:rPr>
              <w:t>fáze</w:t>
            </w:r>
          </w:p>
        </w:tc>
        <w:tc>
          <w:tcPr>
            <w:tcW w:w="2218" w:type="dxa"/>
            <w:tcBorders>
              <w:bottom w:val="single" w:sz="4" w:space="0" w:color="auto"/>
            </w:tcBorders>
            <w:vAlign w:val="center"/>
          </w:tcPr>
          <w:p w14:paraId="159718F8" w14:textId="5807109A" w:rsidR="00A765DB" w:rsidRDefault="00A765DB" w:rsidP="00F16A4E">
            <w:pPr>
              <w:ind w:left="0" w:firstLine="0"/>
              <w:jc w:val="right"/>
            </w:pPr>
            <w:r>
              <w:t>[</w:t>
            </w:r>
            <w:r>
              <w:rPr>
                <w:i/>
                <w:highlight w:val="yellow"/>
              </w:rPr>
              <w:t>DOPLNÍ ZHOTOVITEL</w:t>
            </w:r>
          </w:p>
        </w:tc>
        <w:tc>
          <w:tcPr>
            <w:tcW w:w="2007" w:type="dxa"/>
            <w:tcBorders>
              <w:bottom w:val="single" w:sz="4" w:space="0" w:color="auto"/>
            </w:tcBorders>
            <w:vAlign w:val="center"/>
          </w:tcPr>
          <w:p w14:paraId="60A5909F" w14:textId="171B92E4" w:rsidR="00A765DB" w:rsidRDefault="00A765DB" w:rsidP="00F16A4E">
            <w:pPr>
              <w:ind w:left="0" w:firstLine="0"/>
              <w:jc w:val="right"/>
            </w:pPr>
            <w:r>
              <w:t>[</w:t>
            </w:r>
            <w:r>
              <w:rPr>
                <w:i/>
                <w:highlight w:val="yellow"/>
              </w:rPr>
              <w:t>DOPLNÍ ZHOTOVITEL</w:t>
            </w:r>
          </w:p>
        </w:tc>
        <w:tc>
          <w:tcPr>
            <w:tcW w:w="2007" w:type="dxa"/>
            <w:tcBorders>
              <w:bottom w:val="single" w:sz="4" w:space="0" w:color="auto"/>
            </w:tcBorders>
            <w:vAlign w:val="center"/>
          </w:tcPr>
          <w:p w14:paraId="4AAA1C3F" w14:textId="6BD2F201" w:rsidR="00A765DB" w:rsidRDefault="00A765DB" w:rsidP="00F16A4E">
            <w:pPr>
              <w:ind w:left="0" w:firstLine="0"/>
              <w:jc w:val="right"/>
            </w:pPr>
            <w:r>
              <w:t>[</w:t>
            </w:r>
            <w:r>
              <w:rPr>
                <w:i/>
                <w:highlight w:val="yellow"/>
              </w:rPr>
              <w:t>DOPLNÍ ZHOTOVITEL</w:t>
            </w:r>
          </w:p>
        </w:tc>
      </w:tr>
      <w:tr w:rsidR="00E761D1" w14:paraId="4081A618" w14:textId="77777777" w:rsidTr="002806AE">
        <w:tc>
          <w:tcPr>
            <w:tcW w:w="1696" w:type="dxa"/>
            <w:tcBorders>
              <w:bottom w:val="single" w:sz="24" w:space="0" w:color="auto"/>
            </w:tcBorders>
            <w:vAlign w:val="center"/>
          </w:tcPr>
          <w:p w14:paraId="32BA6275" w14:textId="6D71FA0E" w:rsidR="00E761D1" w:rsidRDefault="00E761D1" w:rsidP="00A765DB">
            <w:pPr>
              <w:ind w:left="0" w:firstLine="0"/>
              <w:rPr>
                <w:b/>
              </w:rPr>
            </w:pPr>
            <w:r>
              <w:rPr>
                <w:b/>
              </w:rPr>
              <w:t>6. fáze</w:t>
            </w:r>
          </w:p>
        </w:tc>
        <w:tc>
          <w:tcPr>
            <w:tcW w:w="2218" w:type="dxa"/>
            <w:tcBorders>
              <w:bottom w:val="single" w:sz="24" w:space="0" w:color="auto"/>
            </w:tcBorders>
            <w:vAlign w:val="center"/>
          </w:tcPr>
          <w:p w14:paraId="33600111" w14:textId="31775081" w:rsidR="00E761D1" w:rsidRDefault="00E761D1" w:rsidP="00F16A4E">
            <w:pPr>
              <w:ind w:left="0" w:firstLine="0"/>
              <w:jc w:val="right"/>
            </w:pPr>
            <w:r>
              <w:t>[</w:t>
            </w:r>
            <w:r>
              <w:rPr>
                <w:i/>
                <w:highlight w:val="yellow"/>
              </w:rPr>
              <w:t>DOPLNÍ ZHOTOVITEL</w:t>
            </w:r>
          </w:p>
        </w:tc>
        <w:tc>
          <w:tcPr>
            <w:tcW w:w="2007" w:type="dxa"/>
            <w:tcBorders>
              <w:bottom w:val="single" w:sz="24" w:space="0" w:color="auto"/>
            </w:tcBorders>
            <w:vAlign w:val="center"/>
          </w:tcPr>
          <w:p w14:paraId="0515A57F" w14:textId="121C2079" w:rsidR="00E761D1" w:rsidRDefault="00E761D1" w:rsidP="00F16A4E">
            <w:pPr>
              <w:ind w:left="0" w:firstLine="0"/>
              <w:jc w:val="right"/>
            </w:pPr>
            <w:r>
              <w:t>[</w:t>
            </w:r>
            <w:r>
              <w:rPr>
                <w:i/>
                <w:highlight w:val="yellow"/>
              </w:rPr>
              <w:t>DOPLNÍ ZHOTOVITEL</w:t>
            </w:r>
          </w:p>
        </w:tc>
        <w:tc>
          <w:tcPr>
            <w:tcW w:w="2007" w:type="dxa"/>
            <w:tcBorders>
              <w:bottom w:val="single" w:sz="24" w:space="0" w:color="auto"/>
            </w:tcBorders>
            <w:vAlign w:val="center"/>
          </w:tcPr>
          <w:p w14:paraId="2A7AB515" w14:textId="1838F5C7" w:rsidR="00E761D1" w:rsidRDefault="00632E3D" w:rsidP="00F16A4E">
            <w:pPr>
              <w:ind w:left="0" w:firstLine="0"/>
              <w:jc w:val="right"/>
            </w:pPr>
            <w:r>
              <w:t>[</w:t>
            </w:r>
            <w:r>
              <w:rPr>
                <w:i/>
                <w:highlight w:val="yellow"/>
              </w:rPr>
              <w:t>DOPLNÍ ZHOTOVITEL</w:t>
            </w:r>
          </w:p>
        </w:tc>
      </w:tr>
      <w:tr w:rsidR="00F16A4E" w14:paraId="25C6D4FE" w14:textId="77777777" w:rsidTr="002806AE">
        <w:tc>
          <w:tcPr>
            <w:tcW w:w="1696" w:type="dxa"/>
            <w:tcBorders>
              <w:top w:val="single" w:sz="24" w:space="0" w:color="auto"/>
            </w:tcBorders>
            <w:vAlign w:val="center"/>
          </w:tcPr>
          <w:p w14:paraId="47F16F11" w14:textId="3CD31F3C" w:rsidR="00C47B0E" w:rsidRDefault="00F16A4E" w:rsidP="00F16A4E">
            <w:pPr>
              <w:ind w:left="0" w:firstLine="0"/>
              <w:jc w:val="left"/>
              <w:rPr>
                <w:b/>
              </w:rPr>
            </w:pPr>
            <w:r>
              <w:rPr>
                <w:b/>
              </w:rPr>
              <w:t>Cena celkem</w:t>
            </w:r>
          </w:p>
        </w:tc>
        <w:tc>
          <w:tcPr>
            <w:tcW w:w="2218" w:type="dxa"/>
            <w:tcBorders>
              <w:top w:val="single" w:sz="24" w:space="0" w:color="auto"/>
            </w:tcBorders>
            <w:vAlign w:val="center"/>
          </w:tcPr>
          <w:p w14:paraId="143EABD5" w14:textId="77777777" w:rsidR="00C47B0E" w:rsidRDefault="00C47B0E">
            <w:pPr>
              <w:ind w:left="0" w:firstLine="0"/>
              <w:rPr>
                <w:b/>
              </w:rPr>
            </w:pPr>
          </w:p>
        </w:tc>
        <w:tc>
          <w:tcPr>
            <w:tcW w:w="2007" w:type="dxa"/>
            <w:tcBorders>
              <w:top w:val="single" w:sz="24" w:space="0" w:color="auto"/>
            </w:tcBorders>
            <w:vAlign w:val="center"/>
          </w:tcPr>
          <w:p w14:paraId="4352B6E3" w14:textId="77777777" w:rsidR="00C47B0E" w:rsidRDefault="00C47B0E">
            <w:pPr>
              <w:ind w:left="0" w:firstLine="0"/>
              <w:rPr>
                <w:b/>
              </w:rPr>
            </w:pPr>
          </w:p>
        </w:tc>
        <w:tc>
          <w:tcPr>
            <w:tcW w:w="2007" w:type="dxa"/>
            <w:tcBorders>
              <w:top w:val="single" w:sz="24" w:space="0" w:color="auto"/>
            </w:tcBorders>
            <w:vAlign w:val="center"/>
          </w:tcPr>
          <w:p w14:paraId="573EF842" w14:textId="77777777" w:rsidR="00C47B0E" w:rsidRDefault="00C47B0E">
            <w:pPr>
              <w:ind w:left="0" w:firstLine="0"/>
              <w:rPr>
                <w:b/>
              </w:rPr>
            </w:pPr>
          </w:p>
        </w:tc>
      </w:tr>
    </w:tbl>
    <w:p w14:paraId="744437E2" w14:textId="77777777" w:rsidR="004B11E2" w:rsidRDefault="004B11E2">
      <w:pPr>
        <w:pBdr>
          <w:top w:val="nil"/>
          <w:left w:val="nil"/>
          <w:bottom w:val="nil"/>
          <w:right w:val="nil"/>
          <w:between w:val="nil"/>
        </w:pBdr>
        <w:ind w:left="567" w:firstLine="0"/>
        <w:rPr>
          <w:b/>
        </w:rPr>
      </w:pPr>
    </w:p>
    <w:p w14:paraId="4656C899" w14:textId="561D0F8B" w:rsidR="00783FF8" w:rsidRPr="00731AF6" w:rsidRDefault="001C2E62">
      <w:pPr>
        <w:numPr>
          <w:ilvl w:val="1"/>
          <w:numId w:val="12"/>
        </w:numPr>
        <w:pBdr>
          <w:top w:val="nil"/>
          <w:left w:val="nil"/>
          <w:bottom w:val="nil"/>
          <w:right w:val="nil"/>
          <w:between w:val="nil"/>
        </w:pBdr>
        <w:rPr>
          <w:color w:val="000000"/>
        </w:rPr>
      </w:pPr>
      <w:r w:rsidRPr="00731AF6">
        <w:rPr>
          <w:color w:val="000000" w:themeColor="text1"/>
        </w:rPr>
        <w:t xml:space="preserve">Cena Díla či Cena Fáze </w:t>
      </w:r>
      <w:r w:rsidRPr="00731AF6">
        <w:t>D</w:t>
      </w:r>
      <w:r w:rsidRPr="00731AF6">
        <w:rPr>
          <w:color w:val="000000" w:themeColor="text1"/>
        </w:rPr>
        <w:t xml:space="preserve">íla bude uhrazena </w:t>
      </w:r>
      <w:r w:rsidR="00EF4C0D">
        <w:rPr>
          <w:color w:val="000000" w:themeColor="text1"/>
        </w:rPr>
        <w:t>Objednate</w:t>
      </w:r>
      <w:r w:rsidRPr="00731AF6">
        <w:rPr>
          <w:color w:val="000000" w:themeColor="text1"/>
        </w:rPr>
        <w:t xml:space="preserve">lem </w:t>
      </w:r>
      <w:r w:rsidR="00EF4C0D">
        <w:rPr>
          <w:color w:val="000000" w:themeColor="text1"/>
        </w:rPr>
        <w:t>Zhotovitel</w:t>
      </w:r>
      <w:r w:rsidRPr="00731AF6">
        <w:rPr>
          <w:color w:val="000000" w:themeColor="text1"/>
        </w:rPr>
        <w:t xml:space="preserve">i na základě daňových dokladů – faktur. </w:t>
      </w:r>
      <w:r w:rsidR="00EF4C0D">
        <w:rPr>
          <w:color w:val="000000" w:themeColor="text1"/>
        </w:rPr>
        <w:t>Zhotovitel</w:t>
      </w:r>
      <w:r w:rsidRPr="00731AF6">
        <w:rPr>
          <w:color w:val="000000" w:themeColor="text1"/>
        </w:rPr>
        <w:t xml:space="preserve"> je oprávněn vystavit daňový doklad – fakturu po předání 1. </w:t>
      </w:r>
      <w:r w:rsidRPr="00731AF6">
        <w:t>f</w:t>
      </w:r>
      <w:r w:rsidRPr="00731AF6">
        <w:rPr>
          <w:color w:val="000000" w:themeColor="text1"/>
        </w:rPr>
        <w:t>áze Díla, 2. fáze Díla</w:t>
      </w:r>
      <w:r w:rsidR="005D713C" w:rsidRPr="00731AF6">
        <w:t xml:space="preserve"> a</w:t>
      </w:r>
      <w:r w:rsidRPr="00731AF6">
        <w:t xml:space="preserve"> </w:t>
      </w:r>
      <w:r w:rsidRPr="00731AF6">
        <w:rPr>
          <w:color w:val="000000" w:themeColor="text1"/>
        </w:rPr>
        <w:t>3. fáze Díla na základě předávacího protokolu podepsaného oběma smluvními stranami.</w:t>
      </w:r>
    </w:p>
    <w:p w14:paraId="4656C89C" w14:textId="3932E4B9" w:rsidR="00783FF8" w:rsidRDefault="001C2E62">
      <w:pPr>
        <w:numPr>
          <w:ilvl w:val="1"/>
          <w:numId w:val="12"/>
        </w:numPr>
        <w:spacing w:before="240" w:after="240"/>
      </w:pPr>
      <w:r>
        <w:rPr>
          <w:color w:val="000000"/>
        </w:rPr>
        <w:lastRenderedPageBreak/>
        <w:t xml:space="preserve">Cena Díla či Cena Fáze Díla zahrnuje veškeré náklady </w:t>
      </w:r>
      <w:r w:rsidR="00EF4C0D">
        <w:rPr>
          <w:color w:val="000000"/>
        </w:rPr>
        <w:t>Zhotovitel</w:t>
      </w:r>
      <w:r>
        <w:rPr>
          <w:color w:val="000000"/>
        </w:rPr>
        <w:t>e za provedení Díla či Fáze Díla.  Cenu Díla či Cenu Fáze Díla je možné překročit pouze na základě zákonné úpravy výše sazby DPH, a to od data účinnosti takové zákonné úpravy.</w:t>
      </w:r>
    </w:p>
    <w:p w14:paraId="4656C89D" w14:textId="161506F7" w:rsidR="00783FF8" w:rsidRDefault="001C2E62">
      <w:pPr>
        <w:numPr>
          <w:ilvl w:val="1"/>
          <w:numId w:val="12"/>
        </w:numPr>
        <w:pBdr>
          <w:top w:val="nil"/>
          <w:left w:val="nil"/>
          <w:bottom w:val="nil"/>
          <w:right w:val="nil"/>
          <w:between w:val="nil"/>
        </w:pBdr>
        <w:rPr>
          <w:color w:val="000000"/>
        </w:rPr>
      </w:pPr>
      <w:r>
        <w:rPr>
          <w:color w:val="000000"/>
        </w:rPr>
        <w:t xml:space="preserve">Splatnost faktury – daňového dokladu je stanovena na 30 kalendářních dnů ode dne doručení </w:t>
      </w:r>
      <w:r w:rsidR="00EF4C0D">
        <w:rPr>
          <w:color w:val="000000"/>
        </w:rPr>
        <w:t>Zhotovitel</w:t>
      </w:r>
      <w:r>
        <w:rPr>
          <w:color w:val="000000"/>
        </w:rPr>
        <w:t xml:space="preserve">em </w:t>
      </w:r>
      <w:r w:rsidR="00EF4C0D">
        <w:rPr>
          <w:color w:val="000000"/>
        </w:rPr>
        <w:t>Objednate</w:t>
      </w:r>
      <w:r>
        <w:rPr>
          <w:color w:val="000000"/>
        </w:rPr>
        <w:t>li.</w:t>
      </w:r>
    </w:p>
    <w:p w14:paraId="4656C89E" w14:textId="34D061D2" w:rsidR="00783FF8" w:rsidRDefault="001C2E62">
      <w:pPr>
        <w:numPr>
          <w:ilvl w:val="1"/>
          <w:numId w:val="12"/>
        </w:numPr>
        <w:pBdr>
          <w:top w:val="nil"/>
          <w:left w:val="nil"/>
          <w:bottom w:val="nil"/>
          <w:right w:val="nil"/>
          <w:between w:val="nil"/>
        </w:pBdr>
        <w:rPr>
          <w:color w:val="000000"/>
        </w:rPr>
      </w:pPr>
      <w:r>
        <w:rPr>
          <w:color w:val="000000"/>
        </w:rPr>
        <w:t xml:space="preserve">Faktura – daňový doklad </w:t>
      </w:r>
      <w:r w:rsidR="00EF4C0D">
        <w:rPr>
          <w:color w:val="000000"/>
        </w:rPr>
        <w:t>Zhotovitel</w:t>
      </w:r>
      <w:r>
        <w:rPr>
          <w:color w:val="000000"/>
        </w:rPr>
        <w:t>e musí formou a obsahem odpovídat zákonu o účetnictví a zákonu o dani z přidané hodnoty a musí obsahovat:</w:t>
      </w:r>
    </w:p>
    <w:p w14:paraId="4656C89F" w14:textId="77777777" w:rsidR="00783FF8" w:rsidRDefault="001C2E62">
      <w:pPr>
        <w:numPr>
          <w:ilvl w:val="0"/>
          <w:numId w:val="14"/>
        </w:numPr>
        <w:pBdr>
          <w:top w:val="nil"/>
          <w:left w:val="nil"/>
          <w:bottom w:val="nil"/>
          <w:right w:val="nil"/>
          <w:between w:val="nil"/>
        </w:pBdr>
        <w:rPr>
          <w:color w:val="000000"/>
        </w:rPr>
      </w:pPr>
      <w:r>
        <w:rPr>
          <w:color w:val="000000"/>
        </w:rPr>
        <w:t>označení účetního dokladu a jeho pořadové číslo</w:t>
      </w:r>
    </w:p>
    <w:p w14:paraId="4656C8A0" w14:textId="708422D1" w:rsidR="00783FF8" w:rsidRDefault="001C2E62">
      <w:pPr>
        <w:numPr>
          <w:ilvl w:val="0"/>
          <w:numId w:val="14"/>
        </w:numPr>
        <w:pBdr>
          <w:top w:val="nil"/>
          <w:left w:val="nil"/>
          <w:bottom w:val="nil"/>
          <w:right w:val="nil"/>
          <w:between w:val="nil"/>
        </w:pBdr>
        <w:rPr>
          <w:color w:val="000000"/>
        </w:rPr>
      </w:pPr>
      <w:r>
        <w:rPr>
          <w:color w:val="000000"/>
        </w:rPr>
        <w:t xml:space="preserve">identifikační údaje </w:t>
      </w:r>
      <w:r w:rsidR="00EF4C0D">
        <w:rPr>
          <w:color w:val="000000"/>
        </w:rPr>
        <w:t>Objednate</w:t>
      </w:r>
      <w:r>
        <w:rPr>
          <w:color w:val="000000"/>
        </w:rPr>
        <w:t>le včetně DIČ</w:t>
      </w:r>
    </w:p>
    <w:p w14:paraId="4656C8A1" w14:textId="3C45FA06" w:rsidR="00783FF8" w:rsidRDefault="001C2E62">
      <w:pPr>
        <w:numPr>
          <w:ilvl w:val="0"/>
          <w:numId w:val="14"/>
        </w:numPr>
        <w:pBdr>
          <w:top w:val="nil"/>
          <w:left w:val="nil"/>
          <w:bottom w:val="nil"/>
          <w:right w:val="nil"/>
          <w:between w:val="nil"/>
        </w:pBdr>
        <w:rPr>
          <w:color w:val="000000"/>
        </w:rPr>
      </w:pPr>
      <w:r>
        <w:rPr>
          <w:color w:val="000000"/>
        </w:rPr>
        <w:t xml:space="preserve">identifikační údaje </w:t>
      </w:r>
      <w:r w:rsidR="00EF4C0D">
        <w:rPr>
          <w:color w:val="000000"/>
        </w:rPr>
        <w:t>Zhotovitel</w:t>
      </w:r>
      <w:r>
        <w:rPr>
          <w:color w:val="000000"/>
        </w:rPr>
        <w:t>e včetně DIČ</w:t>
      </w:r>
    </w:p>
    <w:p w14:paraId="4656C8A2" w14:textId="77777777" w:rsidR="00783FF8" w:rsidRDefault="001C2E62">
      <w:pPr>
        <w:numPr>
          <w:ilvl w:val="0"/>
          <w:numId w:val="14"/>
        </w:numPr>
        <w:pBdr>
          <w:top w:val="nil"/>
          <w:left w:val="nil"/>
          <w:bottom w:val="nil"/>
          <w:right w:val="nil"/>
          <w:between w:val="nil"/>
        </w:pBdr>
        <w:rPr>
          <w:color w:val="000000"/>
        </w:rPr>
      </w:pPr>
      <w:r>
        <w:rPr>
          <w:color w:val="000000"/>
        </w:rPr>
        <w:t>popis obsahu účetního dokladu</w:t>
      </w:r>
    </w:p>
    <w:p w14:paraId="4656C8A3" w14:textId="77777777" w:rsidR="00783FF8" w:rsidRDefault="001C2E62">
      <w:pPr>
        <w:numPr>
          <w:ilvl w:val="0"/>
          <w:numId w:val="14"/>
        </w:numPr>
        <w:pBdr>
          <w:top w:val="nil"/>
          <w:left w:val="nil"/>
          <w:bottom w:val="nil"/>
          <w:right w:val="nil"/>
          <w:between w:val="nil"/>
        </w:pBdr>
        <w:rPr>
          <w:color w:val="000000"/>
        </w:rPr>
      </w:pPr>
      <w:r>
        <w:rPr>
          <w:color w:val="000000"/>
        </w:rPr>
        <w:t>datum vystavení</w:t>
      </w:r>
    </w:p>
    <w:p w14:paraId="4656C8A4" w14:textId="77777777" w:rsidR="00783FF8" w:rsidRDefault="001C2E62">
      <w:pPr>
        <w:numPr>
          <w:ilvl w:val="0"/>
          <w:numId w:val="14"/>
        </w:numPr>
        <w:pBdr>
          <w:top w:val="nil"/>
          <w:left w:val="nil"/>
          <w:bottom w:val="nil"/>
          <w:right w:val="nil"/>
          <w:between w:val="nil"/>
        </w:pBdr>
        <w:rPr>
          <w:color w:val="000000"/>
        </w:rPr>
      </w:pPr>
      <w:r>
        <w:rPr>
          <w:color w:val="000000"/>
        </w:rPr>
        <w:t>datum splatnosti</w:t>
      </w:r>
    </w:p>
    <w:p w14:paraId="4656C8A5" w14:textId="77777777" w:rsidR="00783FF8" w:rsidRDefault="001C2E62">
      <w:pPr>
        <w:numPr>
          <w:ilvl w:val="0"/>
          <w:numId w:val="14"/>
        </w:numPr>
        <w:pBdr>
          <w:top w:val="nil"/>
          <w:left w:val="nil"/>
          <w:bottom w:val="nil"/>
          <w:right w:val="nil"/>
          <w:between w:val="nil"/>
        </w:pBdr>
        <w:rPr>
          <w:color w:val="000000"/>
        </w:rPr>
      </w:pPr>
      <w:r>
        <w:rPr>
          <w:color w:val="000000"/>
        </w:rPr>
        <w:t>datum uskutečnění zdanitelného plnění</w:t>
      </w:r>
    </w:p>
    <w:p w14:paraId="4656C8A6" w14:textId="77777777" w:rsidR="00783FF8" w:rsidRDefault="001C2E62">
      <w:pPr>
        <w:numPr>
          <w:ilvl w:val="0"/>
          <w:numId w:val="14"/>
        </w:numPr>
        <w:pBdr>
          <w:top w:val="nil"/>
          <w:left w:val="nil"/>
          <w:bottom w:val="nil"/>
          <w:right w:val="nil"/>
          <w:between w:val="nil"/>
        </w:pBdr>
        <w:rPr>
          <w:color w:val="000000"/>
        </w:rPr>
      </w:pPr>
      <w:r>
        <w:rPr>
          <w:color w:val="000000"/>
        </w:rPr>
        <w:t>výši ceny bez daně celkem</w:t>
      </w:r>
    </w:p>
    <w:p w14:paraId="4656C8A7" w14:textId="77777777" w:rsidR="00783FF8" w:rsidRDefault="001C2E62">
      <w:pPr>
        <w:numPr>
          <w:ilvl w:val="0"/>
          <w:numId w:val="14"/>
        </w:numPr>
        <w:pBdr>
          <w:top w:val="nil"/>
          <w:left w:val="nil"/>
          <w:bottom w:val="nil"/>
          <w:right w:val="nil"/>
          <w:between w:val="nil"/>
        </w:pBdr>
        <w:tabs>
          <w:tab w:val="left" w:pos="3030"/>
        </w:tabs>
        <w:rPr>
          <w:color w:val="000000"/>
        </w:rPr>
      </w:pPr>
      <w:r>
        <w:rPr>
          <w:color w:val="000000"/>
        </w:rPr>
        <w:t>sazbu daně</w:t>
      </w:r>
      <w:r>
        <w:rPr>
          <w:color w:val="000000"/>
        </w:rPr>
        <w:tab/>
      </w:r>
    </w:p>
    <w:p w14:paraId="4656C8A8" w14:textId="77777777" w:rsidR="00783FF8" w:rsidRDefault="001C2E62">
      <w:pPr>
        <w:numPr>
          <w:ilvl w:val="0"/>
          <w:numId w:val="14"/>
        </w:numPr>
        <w:pBdr>
          <w:top w:val="nil"/>
          <w:left w:val="nil"/>
          <w:bottom w:val="nil"/>
          <w:right w:val="nil"/>
          <w:between w:val="nil"/>
        </w:pBdr>
        <w:rPr>
          <w:color w:val="000000"/>
        </w:rPr>
      </w:pPr>
      <w:r>
        <w:rPr>
          <w:color w:val="000000"/>
        </w:rPr>
        <w:t>výši daně celkem zaokrouhlenou dle příslušných předpisů</w:t>
      </w:r>
    </w:p>
    <w:p w14:paraId="4656C8A9" w14:textId="77777777" w:rsidR="00783FF8" w:rsidRDefault="001C2E62">
      <w:pPr>
        <w:numPr>
          <w:ilvl w:val="0"/>
          <w:numId w:val="14"/>
        </w:numPr>
        <w:pBdr>
          <w:top w:val="nil"/>
          <w:left w:val="nil"/>
          <w:bottom w:val="nil"/>
          <w:right w:val="nil"/>
          <w:between w:val="nil"/>
        </w:pBdr>
        <w:rPr>
          <w:color w:val="000000"/>
        </w:rPr>
      </w:pPr>
      <w:r>
        <w:rPr>
          <w:color w:val="000000"/>
        </w:rPr>
        <w:t>cenu celkem včetně daně</w:t>
      </w:r>
    </w:p>
    <w:p w14:paraId="4656C8AA" w14:textId="7ACDA9F8" w:rsidR="00783FF8" w:rsidRDefault="001C2E62">
      <w:pPr>
        <w:numPr>
          <w:ilvl w:val="0"/>
          <w:numId w:val="14"/>
        </w:numPr>
        <w:pBdr>
          <w:top w:val="nil"/>
          <w:left w:val="nil"/>
          <w:bottom w:val="nil"/>
          <w:right w:val="nil"/>
          <w:between w:val="nil"/>
        </w:pBdr>
        <w:rPr>
          <w:color w:val="000000"/>
        </w:rPr>
      </w:pPr>
      <w:r>
        <w:rPr>
          <w:color w:val="000000"/>
        </w:rPr>
        <w:t xml:space="preserve">podpis odpovědné osoby </w:t>
      </w:r>
      <w:r w:rsidR="00EF4C0D">
        <w:rPr>
          <w:color w:val="000000"/>
        </w:rPr>
        <w:t>Zhotovitel</w:t>
      </w:r>
      <w:r>
        <w:rPr>
          <w:color w:val="000000"/>
        </w:rPr>
        <w:t>e</w:t>
      </w:r>
    </w:p>
    <w:p w14:paraId="4656C8AB" w14:textId="77777777" w:rsidR="00783FF8" w:rsidRDefault="001C2E62">
      <w:pPr>
        <w:numPr>
          <w:ilvl w:val="0"/>
          <w:numId w:val="14"/>
        </w:numPr>
        <w:pBdr>
          <w:top w:val="nil"/>
          <w:left w:val="nil"/>
          <w:bottom w:val="nil"/>
          <w:right w:val="nil"/>
          <w:between w:val="nil"/>
        </w:pBdr>
        <w:rPr>
          <w:color w:val="000000"/>
        </w:rPr>
      </w:pPr>
      <w:r>
        <w:rPr>
          <w:color w:val="000000"/>
        </w:rPr>
        <w:t xml:space="preserve">přílohu – soupis provedených služeb podle dohodnutého způsobu </w:t>
      </w:r>
    </w:p>
    <w:p w14:paraId="4656C8AC" w14:textId="5AED4DDA" w:rsidR="00783FF8" w:rsidRDefault="001C2E62">
      <w:pPr>
        <w:numPr>
          <w:ilvl w:val="0"/>
          <w:numId w:val="14"/>
        </w:numPr>
        <w:pBdr>
          <w:top w:val="nil"/>
          <w:left w:val="nil"/>
          <w:bottom w:val="nil"/>
          <w:right w:val="nil"/>
          <w:between w:val="nil"/>
        </w:pBdr>
        <w:rPr>
          <w:color w:val="000000"/>
        </w:rPr>
      </w:pPr>
      <w:r>
        <w:rPr>
          <w:color w:val="000000"/>
        </w:rPr>
        <w:t xml:space="preserve">registrační číslo projektu </w:t>
      </w:r>
      <w:r w:rsidRPr="00751CAF">
        <w:rPr>
          <w:color w:val="000000"/>
        </w:rPr>
        <w:t>CZ.31.7.0/0.0/0.0/24_122/000959</w:t>
      </w:r>
      <w:r w:rsidR="00C00C84">
        <w:rPr>
          <w:color w:val="000000"/>
        </w:rPr>
        <w:t>4</w:t>
      </w:r>
    </w:p>
    <w:p w14:paraId="4656C8AD" w14:textId="46E8E710" w:rsidR="00783FF8" w:rsidRDefault="001C2E62">
      <w:pPr>
        <w:numPr>
          <w:ilvl w:val="1"/>
          <w:numId w:val="12"/>
        </w:numPr>
        <w:pBdr>
          <w:top w:val="nil"/>
          <w:left w:val="nil"/>
          <w:bottom w:val="nil"/>
          <w:right w:val="nil"/>
          <w:between w:val="nil"/>
        </w:pBdr>
        <w:rPr>
          <w:color w:val="000000"/>
        </w:rPr>
      </w:pPr>
      <w:r>
        <w:rPr>
          <w:color w:val="000000"/>
        </w:rPr>
        <w:t xml:space="preserve">V případě, že faktura nebude obsahovat náležitosti daňového dokladu a údaje uvedené v bodě 3.8 této Smlouvy, je </w:t>
      </w:r>
      <w:r w:rsidR="00EF4C0D">
        <w:rPr>
          <w:color w:val="000000"/>
        </w:rPr>
        <w:t>Objednate</w:t>
      </w:r>
      <w:r>
        <w:rPr>
          <w:color w:val="000000"/>
        </w:rPr>
        <w:t>l oprávněn vrátit ji do 15 kalendářních d</w:t>
      </w:r>
      <w:r>
        <w:t xml:space="preserve">nů od doručení </w:t>
      </w:r>
      <w:r w:rsidR="00EF4C0D">
        <w:rPr>
          <w:color w:val="000000"/>
        </w:rPr>
        <w:t>Zhotovitel</w:t>
      </w:r>
      <w:r>
        <w:rPr>
          <w:color w:val="000000"/>
        </w:rPr>
        <w:t>i k odstranění vad nebo k doplnění. V takovém případě se začne počítat nová lhůta splatnosti dnem doručení opravené vystavené faktury.</w:t>
      </w:r>
    </w:p>
    <w:p w14:paraId="4656C8AE" w14:textId="206F2151" w:rsidR="00783FF8" w:rsidRDefault="001C2E62">
      <w:pPr>
        <w:numPr>
          <w:ilvl w:val="1"/>
          <w:numId w:val="12"/>
        </w:numPr>
        <w:pBdr>
          <w:top w:val="nil"/>
          <w:left w:val="nil"/>
          <w:bottom w:val="nil"/>
          <w:right w:val="nil"/>
          <w:between w:val="nil"/>
        </w:pBdr>
        <w:rPr>
          <w:color w:val="000000"/>
        </w:rPr>
      </w:pPr>
      <w:r>
        <w:rPr>
          <w:color w:val="000000"/>
        </w:rPr>
        <w:t xml:space="preserve">Veškeré faktury budou vystaveny elektronicky a odeslány na e-mailovou adresu </w:t>
      </w:r>
      <w:r w:rsidR="00EF4C0D">
        <w:rPr>
          <w:color w:val="000000"/>
        </w:rPr>
        <w:t>Objednate</w:t>
      </w:r>
      <w:r>
        <w:rPr>
          <w:color w:val="000000"/>
        </w:rPr>
        <w:t>le: epodatelna@kolovraty.cz, případně datovou zprávou, IDS: xa2a9sv</w:t>
      </w:r>
    </w:p>
    <w:p w14:paraId="4656C8AF" w14:textId="2BFEF401"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od ukončení zadávacího řízení nebo od změny závazku ze smlouvy na veřejnou zakázku, nestanoví-li jiný právní předpis lhůtu delší. </w:t>
      </w:r>
    </w:p>
    <w:p w14:paraId="4656C8B0" w14:textId="520DF3F8"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uchovávat veškerou dokumentaci související s realizací projektu včetně účetních dokladů minimálně po dobu 10 let od ukončení realizace projektu. Pokud je v českých právních předpisech stanovena lhůta delší, musí ji </w:t>
      </w:r>
      <w:r>
        <w:rPr>
          <w:color w:val="000000"/>
        </w:rPr>
        <w:t>Zhotovitel</w:t>
      </w:r>
      <w:r w:rsidR="001C2E62">
        <w:rPr>
          <w:color w:val="000000"/>
        </w:rPr>
        <w:t xml:space="preserve"> použít.</w:t>
      </w:r>
    </w:p>
    <w:p w14:paraId="4656C8B1" w14:textId="77777777" w:rsidR="00783FF8" w:rsidRDefault="00783FF8">
      <w:pPr>
        <w:pBdr>
          <w:top w:val="nil"/>
          <w:left w:val="nil"/>
          <w:bottom w:val="nil"/>
          <w:right w:val="nil"/>
          <w:between w:val="nil"/>
        </w:pBdr>
        <w:ind w:left="567" w:firstLine="0"/>
      </w:pPr>
    </w:p>
    <w:p w14:paraId="29C55945" w14:textId="77777777" w:rsidR="00632E3D" w:rsidRDefault="00632E3D">
      <w:pPr>
        <w:pBdr>
          <w:top w:val="nil"/>
          <w:left w:val="nil"/>
          <w:bottom w:val="nil"/>
          <w:right w:val="nil"/>
          <w:between w:val="nil"/>
        </w:pBdr>
        <w:ind w:left="567" w:firstLine="0"/>
      </w:pPr>
    </w:p>
    <w:p w14:paraId="4656C8B2" w14:textId="77777777" w:rsidR="00783FF8" w:rsidRDefault="001C2E62">
      <w:pPr>
        <w:pStyle w:val="Nadpis1"/>
        <w:keepNext w:val="0"/>
        <w:numPr>
          <w:ilvl w:val="0"/>
          <w:numId w:val="12"/>
        </w:numPr>
        <w:rPr>
          <w:rFonts w:ascii="Palatino Linotype" w:hAnsi="Palatino Linotype" w:cs="Palatino Linotype"/>
        </w:rPr>
      </w:pPr>
      <w:r>
        <w:rPr>
          <w:rFonts w:ascii="Palatino Linotype" w:hAnsi="Palatino Linotype" w:cs="Palatino Linotype"/>
        </w:rPr>
        <w:t>PROVÁDĚNÍ DÍLA</w:t>
      </w:r>
    </w:p>
    <w:p w14:paraId="4656C8B3" w14:textId="70B532A5"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provést Fáze Díla nejpozději do: </w:t>
      </w:r>
    </w:p>
    <w:p w14:paraId="4656C8B4" w14:textId="200A1DC9" w:rsidR="00783FF8" w:rsidRDefault="001C2E62">
      <w:pPr>
        <w:numPr>
          <w:ilvl w:val="0"/>
          <w:numId w:val="2"/>
        </w:numPr>
        <w:pBdr>
          <w:top w:val="nil"/>
          <w:left w:val="nil"/>
          <w:bottom w:val="nil"/>
          <w:right w:val="nil"/>
          <w:between w:val="nil"/>
        </w:pBdr>
        <w:rPr>
          <w:color w:val="000000"/>
        </w:rPr>
      </w:pPr>
      <w:r>
        <w:rPr>
          <w:color w:val="000000"/>
        </w:rPr>
        <w:t xml:space="preserve">Termín předání </w:t>
      </w:r>
      <w:r>
        <w:t>1</w:t>
      </w:r>
      <w:r>
        <w:rPr>
          <w:color w:val="000000"/>
        </w:rPr>
        <w:t xml:space="preserve">. fáze proběhne nejpozději do </w:t>
      </w:r>
      <w:r w:rsidR="00C00C84" w:rsidRPr="00570E58">
        <w:rPr>
          <w:b/>
          <w:bCs/>
        </w:rPr>
        <w:t>45</w:t>
      </w:r>
      <w:r w:rsidR="00C00C84">
        <w:t xml:space="preserve"> kalendářních dnů </w:t>
      </w:r>
      <w:r>
        <w:rPr>
          <w:color w:val="000000"/>
        </w:rPr>
        <w:t xml:space="preserve">od nabytí účinnosti této smlouvy. </w:t>
      </w:r>
    </w:p>
    <w:p w14:paraId="4656C8B6" w14:textId="5FB41078" w:rsidR="00783FF8" w:rsidRDefault="001C2E62">
      <w:pPr>
        <w:numPr>
          <w:ilvl w:val="0"/>
          <w:numId w:val="2"/>
        </w:numPr>
        <w:pBdr>
          <w:top w:val="nil"/>
          <w:left w:val="nil"/>
          <w:bottom w:val="nil"/>
          <w:right w:val="nil"/>
          <w:between w:val="nil"/>
        </w:pBdr>
        <w:spacing w:before="0"/>
        <w:rPr>
          <w:color w:val="000000"/>
        </w:rPr>
      </w:pPr>
      <w:r>
        <w:rPr>
          <w:color w:val="000000"/>
        </w:rPr>
        <w:t xml:space="preserve">Termín předání </w:t>
      </w:r>
      <w:r>
        <w:t>2</w:t>
      </w:r>
      <w:r>
        <w:rPr>
          <w:color w:val="000000"/>
        </w:rPr>
        <w:t xml:space="preserve">. fáze proběhne nejpozději </w:t>
      </w:r>
      <w:r w:rsidRPr="00570E58">
        <w:rPr>
          <w:color w:val="000000"/>
        </w:rPr>
        <w:t xml:space="preserve">do </w:t>
      </w:r>
      <w:r w:rsidR="00C00C84" w:rsidRPr="00570E58">
        <w:rPr>
          <w:b/>
          <w:bCs/>
          <w:color w:val="000000"/>
        </w:rPr>
        <w:t>75</w:t>
      </w:r>
      <w:r>
        <w:rPr>
          <w:color w:val="000000"/>
        </w:rPr>
        <w:t xml:space="preserve"> </w:t>
      </w:r>
      <w:r w:rsidR="00C00C84">
        <w:t xml:space="preserve">kalendářních dnů </w:t>
      </w:r>
      <w:r w:rsidR="00C00C84">
        <w:rPr>
          <w:color w:val="000000"/>
        </w:rPr>
        <w:t>od nabytí účinnosti této smlouvy</w:t>
      </w:r>
      <w:r>
        <w:rPr>
          <w:color w:val="000000"/>
        </w:rPr>
        <w:t xml:space="preserve">. </w:t>
      </w:r>
    </w:p>
    <w:p w14:paraId="77462EE3" w14:textId="25310ECA" w:rsidR="00C00C84" w:rsidRDefault="001C2E62" w:rsidP="00C00C84">
      <w:pPr>
        <w:numPr>
          <w:ilvl w:val="0"/>
          <w:numId w:val="2"/>
        </w:numPr>
        <w:pBdr>
          <w:top w:val="nil"/>
          <w:left w:val="nil"/>
          <w:bottom w:val="nil"/>
          <w:right w:val="nil"/>
          <w:between w:val="nil"/>
        </w:pBdr>
        <w:spacing w:before="0"/>
        <w:rPr>
          <w:color w:val="000000"/>
        </w:rPr>
      </w:pPr>
      <w:r>
        <w:t xml:space="preserve">Termín předání </w:t>
      </w:r>
      <w:r w:rsidR="00C00C84">
        <w:t>3</w:t>
      </w:r>
      <w:r>
        <w:t xml:space="preserve">. fáze proběhne nejpozději </w:t>
      </w:r>
      <w:r w:rsidR="00C00C84">
        <w:rPr>
          <w:color w:val="000000"/>
        </w:rPr>
        <w:t xml:space="preserve">do </w:t>
      </w:r>
      <w:r w:rsidR="00C00C84" w:rsidRPr="00570E58">
        <w:rPr>
          <w:b/>
          <w:bCs/>
          <w:color w:val="000000"/>
        </w:rPr>
        <w:t>1</w:t>
      </w:r>
      <w:r w:rsidR="00E541B1" w:rsidRPr="00570E58">
        <w:rPr>
          <w:b/>
          <w:bCs/>
          <w:color w:val="000000"/>
        </w:rPr>
        <w:t>05</w:t>
      </w:r>
      <w:r w:rsidR="00C00C84" w:rsidRPr="00570E58">
        <w:rPr>
          <w:color w:val="000000"/>
        </w:rPr>
        <w:t xml:space="preserve"> </w:t>
      </w:r>
      <w:r w:rsidR="00C00C84" w:rsidRPr="00570E58">
        <w:t>kale</w:t>
      </w:r>
      <w:r w:rsidR="00C00C84">
        <w:t xml:space="preserve">ndářních dnů </w:t>
      </w:r>
      <w:r w:rsidR="00C00C84">
        <w:rPr>
          <w:color w:val="000000"/>
        </w:rPr>
        <w:t xml:space="preserve">od nabytí účinnosti této smlouvy. </w:t>
      </w:r>
    </w:p>
    <w:p w14:paraId="62D975FF" w14:textId="7835EB1A" w:rsidR="00632E3D" w:rsidRDefault="00632E3D" w:rsidP="00632E3D">
      <w:pPr>
        <w:numPr>
          <w:ilvl w:val="0"/>
          <w:numId w:val="2"/>
        </w:numPr>
        <w:pBdr>
          <w:top w:val="nil"/>
          <w:left w:val="nil"/>
          <w:bottom w:val="nil"/>
          <w:right w:val="nil"/>
          <w:between w:val="nil"/>
        </w:pBdr>
        <w:spacing w:before="0"/>
        <w:rPr>
          <w:color w:val="000000"/>
        </w:rPr>
      </w:pPr>
      <w:r>
        <w:t xml:space="preserve">Termín </w:t>
      </w:r>
      <w:r w:rsidR="00E541B1">
        <w:t>zahájení</w:t>
      </w:r>
      <w:r>
        <w:t xml:space="preserve"> 4. fáze proběhne </w:t>
      </w:r>
      <w:r w:rsidR="008354AA">
        <w:t>dle aktuálních potřeb Objednatele</w:t>
      </w:r>
      <w:r>
        <w:rPr>
          <w:color w:val="000000"/>
        </w:rPr>
        <w:t xml:space="preserve">. </w:t>
      </w:r>
    </w:p>
    <w:p w14:paraId="5D5D9C1F" w14:textId="64F082E2" w:rsidR="00770BB0" w:rsidRDefault="00770BB0" w:rsidP="00770BB0">
      <w:pPr>
        <w:numPr>
          <w:ilvl w:val="0"/>
          <w:numId w:val="2"/>
        </w:numPr>
        <w:pBdr>
          <w:top w:val="nil"/>
          <w:left w:val="nil"/>
          <w:bottom w:val="nil"/>
          <w:right w:val="nil"/>
          <w:between w:val="nil"/>
        </w:pBdr>
        <w:spacing w:before="0"/>
        <w:rPr>
          <w:color w:val="000000"/>
        </w:rPr>
      </w:pPr>
      <w:r>
        <w:t>Termín předání 5. fáze proběhne</w:t>
      </w:r>
      <w:r w:rsidR="008354AA">
        <w:t xml:space="preserve"> </w:t>
      </w:r>
      <w:r w:rsidR="008354AA">
        <w:t xml:space="preserve">nejpozději </w:t>
      </w:r>
      <w:r w:rsidR="008354AA">
        <w:rPr>
          <w:color w:val="000000"/>
        </w:rPr>
        <w:t xml:space="preserve">do </w:t>
      </w:r>
      <w:r w:rsidR="008354AA" w:rsidRPr="00570E58">
        <w:rPr>
          <w:b/>
          <w:bCs/>
          <w:color w:val="000000"/>
        </w:rPr>
        <w:t>7</w:t>
      </w:r>
      <w:r w:rsidR="008354AA">
        <w:rPr>
          <w:color w:val="000000"/>
        </w:rPr>
        <w:t xml:space="preserve"> </w:t>
      </w:r>
      <w:r w:rsidR="008354AA">
        <w:t xml:space="preserve">kalendářních dnů </w:t>
      </w:r>
      <w:r w:rsidR="008354AA">
        <w:rPr>
          <w:color w:val="000000"/>
        </w:rPr>
        <w:t xml:space="preserve">od předání 3. </w:t>
      </w:r>
      <w:r w:rsidR="007F222C">
        <w:rPr>
          <w:color w:val="000000"/>
        </w:rPr>
        <w:t>fáze Díla</w:t>
      </w:r>
      <w:r w:rsidR="008354AA">
        <w:rPr>
          <w:color w:val="000000"/>
        </w:rPr>
        <w:t>.</w:t>
      </w:r>
      <w:r>
        <w:rPr>
          <w:color w:val="000000"/>
        </w:rPr>
        <w:t xml:space="preserve"> </w:t>
      </w:r>
    </w:p>
    <w:p w14:paraId="0DE10815" w14:textId="699C90E1" w:rsidR="00672133" w:rsidRDefault="00672133" w:rsidP="00672133">
      <w:pPr>
        <w:numPr>
          <w:ilvl w:val="0"/>
          <w:numId w:val="2"/>
        </w:numPr>
        <w:pBdr>
          <w:top w:val="nil"/>
          <w:left w:val="nil"/>
          <w:bottom w:val="nil"/>
          <w:right w:val="nil"/>
          <w:between w:val="nil"/>
        </w:pBdr>
        <w:spacing w:before="0"/>
        <w:rPr>
          <w:color w:val="000000"/>
        </w:rPr>
      </w:pPr>
      <w:r>
        <w:t xml:space="preserve">Termín předání 6. fáze proběhne nejpozději </w:t>
      </w:r>
      <w:r>
        <w:rPr>
          <w:color w:val="000000"/>
        </w:rPr>
        <w:t xml:space="preserve">do </w:t>
      </w:r>
      <w:r w:rsidR="00E5153D" w:rsidRPr="00570E58">
        <w:rPr>
          <w:b/>
          <w:bCs/>
          <w:color w:val="000000"/>
        </w:rPr>
        <w:t>195</w:t>
      </w:r>
      <w:r>
        <w:rPr>
          <w:color w:val="000000"/>
        </w:rPr>
        <w:t xml:space="preserve"> </w:t>
      </w:r>
      <w:r>
        <w:t xml:space="preserve">kalendářních dnů </w:t>
      </w:r>
      <w:r>
        <w:rPr>
          <w:color w:val="000000"/>
        </w:rPr>
        <w:t xml:space="preserve">od nabytí účinnosti této smlouvy. </w:t>
      </w:r>
    </w:p>
    <w:p w14:paraId="46504A63" w14:textId="77777777" w:rsidR="00632E3D" w:rsidRDefault="00632E3D" w:rsidP="00E5153D">
      <w:pPr>
        <w:pBdr>
          <w:top w:val="nil"/>
          <w:left w:val="nil"/>
          <w:bottom w:val="nil"/>
          <w:right w:val="nil"/>
          <w:between w:val="nil"/>
        </w:pBdr>
        <w:spacing w:before="0"/>
        <w:ind w:hanging="566"/>
        <w:rPr>
          <w:color w:val="000000"/>
        </w:rPr>
      </w:pPr>
    </w:p>
    <w:p w14:paraId="4656C8BE" w14:textId="4A7BDDB3" w:rsidR="00783FF8" w:rsidRDefault="00EF4C0D" w:rsidP="00C00C84">
      <w:pPr>
        <w:ind w:left="720" w:firstLine="0"/>
      </w:pPr>
      <w:r>
        <w:t>Zhotovitel</w:t>
      </w:r>
      <w:r w:rsidR="001C2E62" w:rsidRPr="00F0481E">
        <w:t xml:space="preserve"> není v prodlení se zajištěním inženýrské činnosti v rozsahu dle Přílohy č. </w:t>
      </w:r>
      <w:r w:rsidR="00E5153D">
        <w:t>1</w:t>
      </w:r>
      <w:r w:rsidR="001C2E62" w:rsidRPr="00F0481E">
        <w:t xml:space="preserve"> této Smlouvy, pokud prokáže, že příslušná stanoviska, vyjádření, rozhodnutí atp. nebyla vydána ve stanovené lhůtě z důvodu prodlení na straně dotčených správních orgánů ve správním řízení, správců sítí atd, nebo z důvodů, které </w:t>
      </w:r>
      <w:r>
        <w:t>Zhotovitel</w:t>
      </w:r>
      <w:r w:rsidR="001C2E62" w:rsidRPr="00F0481E">
        <w:t xml:space="preserve"> přímo ani nepřímo nezavinil. Ve všech uvedených případech však pouze za podmínky, že </w:t>
      </w:r>
      <w:r>
        <w:t>Zhotovitel</w:t>
      </w:r>
      <w:r w:rsidR="001C2E62" w:rsidRPr="00F0481E">
        <w:t xml:space="preserve"> řádně postupoval v jejich zajišťování zejména v souladu s právními předpisy, touto Smlouvou a dle pokynů </w:t>
      </w:r>
      <w:r>
        <w:t>Objednate</w:t>
      </w:r>
      <w:r w:rsidR="001C2E62" w:rsidRPr="00F0481E">
        <w:t>le.</w:t>
      </w:r>
      <w:r w:rsidR="001C2E62">
        <w:t xml:space="preserve">   </w:t>
      </w:r>
    </w:p>
    <w:p w14:paraId="4656C8BF" w14:textId="1A68FBFA" w:rsidR="00783FF8" w:rsidRDefault="001C2E62">
      <w:pPr>
        <w:tabs>
          <w:tab w:val="left" w:pos="709"/>
        </w:tabs>
        <w:ind w:left="567" w:hanging="567"/>
      </w:pPr>
      <w:r>
        <w:t>4.4</w:t>
      </w:r>
      <w:r w:rsidR="00D00710">
        <w:tab/>
      </w:r>
      <w:r>
        <w:t xml:space="preserve">Smluvní strany se dohodly, že do 7 pracovních dnů od účinnosti této Smlouvy se uskuteční v sídle </w:t>
      </w:r>
      <w:r w:rsidR="00EF4C0D">
        <w:t>Objednate</w:t>
      </w:r>
      <w:r>
        <w:t xml:space="preserve">le úvodní schůzka, na které Smluvní strany dohodnou základní vize řešení 1. fáze Díla této Smlouvy. Z jednání učiní </w:t>
      </w:r>
      <w:r w:rsidR="00EF4C0D">
        <w:t>Objednate</w:t>
      </w:r>
      <w:r>
        <w:t>l zápis, který podepíší obě Smluvní strany.</w:t>
      </w:r>
    </w:p>
    <w:p w14:paraId="4656C8C0" w14:textId="12811F9F" w:rsidR="00783FF8" w:rsidRDefault="001C2E62">
      <w:pPr>
        <w:pBdr>
          <w:top w:val="nil"/>
          <w:left w:val="nil"/>
          <w:bottom w:val="nil"/>
          <w:right w:val="nil"/>
          <w:between w:val="nil"/>
        </w:pBdr>
        <w:ind w:left="567" w:hanging="567"/>
      </w:pPr>
      <w:r>
        <w:t xml:space="preserve"> 4.5</w:t>
      </w:r>
      <w:r w:rsidR="00D00710">
        <w:tab/>
      </w:r>
      <w:r w:rsidRPr="0018695C">
        <w:t xml:space="preserve">K zajištění koordinace provádění Díla či Fáze Díla a jeho kontroly </w:t>
      </w:r>
      <w:r w:rsidR="00EF4C0D" w:rsidRPr="0018695C">
        <w:t>Objednate</w:t>
      </w:r>
      <w:r w:rsidRPr="0018695C">
        <w:t xml:space="preserve">lem sjednávají Strany pravidelné kontrolní dny konané minimálně 2 x měsíčně v sídle </w:t>
      </w:r>
      <w:r w:rsidR="00EF4C0D" w:rsidRPr="0018695C">
        <w:t>Objednate</w:t>
      </w:r>
      <w:r w:rsidRPr="0018695C">
        <w:t xml:space="preserve">le, nebude-li dohodnuto jinak. Ze strany </w:t>
      </w:r>
      <w:r w:rsidR="00EF4C0D" w:rsidRPr="0018695C">
        <w:t>Zhotovitel</w:t>
      </w:r>
      <w:r w:rsidRPr="0018695C">
        <w:t xml:space="preserve">e je účastí na kontrolních dnech vázán zodpovědný projektant a dále ti členové projektového týmu, jejichž přítomnost je relevantní vzhledem k jejich odbornosti a projednávané problematice. Na kontrolních dnech bude Zástupce </w:t>
      </w:r>
      <w:r w:rsidR="00EF4C0D" w:rsidRPr="0018695C">
        <w:t>Zhotovitel</w:t>
      </w:r>
      <w:r w:rsidRPr="0018695C">
        <w:t xml:space="preserve">e a Zástupce </w:t>
      </w:r>
      <w:r w:rsidR="00EF4C0D" w:rsidRPr="0018695C">
        <w:t>Objednate</w:t>
      </w:r>
      <w:r w:rsidRPr="0018695C">
        <w:t xml:space="preserve">le kontrolovat a revidovat postup prací a </w:t>
      </w:r>
      <w:r w:rsidR="00EF4C0D" w:rsidRPr="0018695C">
        <w:t>Objednate</w:t>
      </w:r>
      <w:r w:rsidRPr="0018695C">
        <w:t xml:space="preserve">l bude průběžně schvalovat dosud vypracované Dílo či Fáze Díla. Odsouhlasení příslušné Fáze Díla či Díla </w:t>
      </w:r>
      <w:r w:rsidR="00EF4C0D" w:rsidRPr="0018695C">
        <w:t>Objednate</w:t>
      </w:r>
      <w:r w:rsidRPr="0018695C">
        <w:t xml:space="preserve">lem nezbavuje </w:t>
      </w:r>
      <w:r w:rsidR="00EF4C0D" w:rsidRPr="0018695C">
        <w:t>Zhotovitel</w:t>
      </w:r>
      <w:r w:rsidRPr="0018695C">
        <w:t xml:space="preserve">e plné odpovědnosti za kvalitu Fáze Díla či Díla s výjimkou případů, kdy </w:t>
      </w:r>
      <w:r w:rsidR="00EF4C0D" w:rsidRPr="0018695C">
        <w:t>Objednate</w:t>
      </w:r>
      <w:r w:rsidRPr="0018695C">
        <w:t xml:space="preserve">l trval přes písemné upozornění </w:t>
      </w:r>
      <w:r w:rsidR="00EF4C0D" w:rsidRPr="0018695C">
        <w:t>Zhotovitel</w:t>
      </w:r>
      <w:r w:rsidRPr="0018695C">
        <w:t xml:space="preserve">e na pokynech, které měly negativní vliv na výslednou kvalitu díla. Pořizování a distribuci zápisů ze všech kontrolních dnů zajistí </w:t>
      </w:r>
      <w:r w:rsidR="00EF4C0D" w:rsidRPr="0018695C">
        <w:t>Zhotovitel</w:t>
      </w:r>
      <w:r w:rsidRPr="0018695C">
        <w:t>.</w:t>
      </w:r>
    </w:p>
    <w:p w14:paraId="4656C8C2" w14:textId="00273827" w:rsidR="00783FF8" w:rsidRDefault="001C2E62">
      <w:pPr>
        <w:spacing w:before="280" w:after="80"/>
        <w:ind w:left="567" w:hanging="567"/>
      </w:pPr>
      <w:r>
        <w:rPr>
          <w:sz w:val="24"/>
        </w:rPr>
        <w:lastRenderedPageBreak/>
        <w:t>4.7</w:t>
      </w:r>
      <w:r w:rsidR="00D00710">
        <w:rPr>
          <w:sz w:val="24"/>
        </w:rPr>
        <w:tab/>
      </w:r>
      <w:r w:rsidR="00EF4C0D">
        <w:t>Zhotovitel</w:t>
      </w:r>
      <w:r>
        <w:t xml:space="preserve"> je povinen konzultovat s </w:t>
      </w:r>
      <w:r w:rsidR="00EF4C0D">
        <w:t>Objednate</w:t>
      </w:r>
      <w:r>
        <w:t xml:space="preserve">lem všechny aspekty týkající se plnění Fáze Díla či Díla včetně těch, které se týkají služeb poskytovaných v rámci realizace Fáze Díla či Díla poddodavatelem, a </w:t>
      </w:r>
      <w:r w:rsidR="00EF4C0D">
        <w:t>Zhotovitel</w:t>
      </w:r>
      <w:r>
        <w:t xml:space="preserve"> je povinen v rozsahu své odbornosti mu poskytovat odborné rady. Konzultace dle tohoto ustanovení Smlouvy jsou součástí Ceny Díla či Ceny Fáze Díla.</w:t>
      </w:r>
    </w:p>
    <w:p w14:paraId="4656C8C3" w14:textId="25474DFD" w:rsidR="00783FF8" w:rsidRDefault="001C2E62">
      <w:pPr>
        <w:spacing w:before="280" w:after="80"/>
        <w:ind w:left="567" w:hanging="567"/>
      </w:pPr>
      <w:r>
        <w:t>4.8</w:t>
      </w:r>
      <w:r w:rsidR="00D00710">
        <w:tab/>
      </w:r>
      <w:r w:rsidR="00EF4C0D">
        <w:rPr>
          <w:color w:val="000000"/>
        </w:rPr>
        <w:t>Zhotovitel</w:t>
      </w:r>
      <w:r>
        <w:rPr>
          <w:color w:val="000000"/>
        </w:rPr>
        <w:t xml:space="preserve"> se zavazuje realizovat Dílo či Fázi Díla svým jménem a na vlastní odpovědnost. Pověří-li provedením jeho části poddodavatele, má </w:t>
      </w:r>
      <w:r w:rsidR="00EF4C0D">
        <w:rPr>
          <w:color w:val="000000"/>
        </w:rPr>
        <w:t>Zhotovitel</w:t>
      </w:r>
      <w:r>
        <w:rPr>
          <w:color w:val="000000"/>
        </w:rPr>
        <w:t xml:space="preserve"> odpovědnost, jako by tuto část Díla či Fázi Díla provedl sám.</w:t>
      </w:r>
    </w:p>
    <w:p w14:paraId="4656C8C4" w14:textId="7D892A34" w:rsidR="00783FF8" w:rsidRDefault="001C2E62">
      <w:pPr>
        <w:pBdr>
          <w:top w:val="nil"/>
          <w:left w:val="nil"/>
          <w:bottom w:val="nil"/>
          <w:right w:val="nil"/>
          <w:between w:val="nil"/>
        </w:pBdr>
        <w:ind w:left="0" w:firstLine="0"/>
        <w:rPr>
          <w:color w:val="000000"/>
        </w:rPr>
      </w:pPr>
      <w:r>
        <w:t>4.9</w:t>
      </w:r>
      <w:r w:rsidR="00D00710">
        <w:tab/>
      </w:r>
      <w:r>
        <w:rPr>
          <w:color w:val="000000"/>
        </w:rPr>
        <w:t>Poddodavatelé:</w:t>
      </w:r>
    </w:p>
    <w:p w14:paraId="4656C8C5" w14:textId="4D21F6AB" w:rsidR="00783FF8" w:rsidRDefault="001C2E62">
      <w:pPr>
        <w:numPr>
          <w:ilvl w:val="0"/>
          <w:numId w:val="5"/>
        </w:numPr>
        <w:pBdr>
          <w:top w:val="nil"/>
          <w:left w:val="nil"/>
          <w:bottom w:val="nil"/>
          <w:right w:val="nil"/>
          <w:between w:val="nil"/>
        </w:pBdr>
      </w:pPr>
      <w:r>
        <w:rPr>
          <w:color w:val="000000"/>
        </w:rPr>
        <w:t xml:space="preserve">Provedení částí Díla prostřednictvím poddodavatelů je přípustné pouze v rozsahu seznamu poddodavatelů předloženého </w:t>
      </w:r>
      <w:r w:rsidR="00EF4C0D">
        <w:rPr>
          <w:color w:val="000000"/>
        </w:rPr>
        <w:t>Zhotovitel</w:t>
      </w:r>
      <w:r>
        <w:rPr>
          <w:color w:val="000000"/>
        </w:rPr>
        <w:t xml:space="preserve">em v jeho nabídce podané v rámci zadávacího řízení k Veřejné zakázce a tvořícího přílohu č. </w:t>
      </w:r>
      <w:r>
        <w:t xml:space="preserve">6 </w:t>
      </w:r>
      <w:r>
        <w:rPr>
          <w:color w:val="000000"/>
        </w:rPr>
        <w:t xml:space="preserve">této Smlouvy a za podmínky, že </w:t>
      </w:r>
      <w:r w:rsidR="00EF4C0D">
        <w:rPr>
          <w:color w:val="000000"/>
        </w:rPr>
        <w:t>Zhotovitel</w:t>
      </w:r>
      <w:r>
        <w:rPr>
          <w:color w:val="000000"/>
        </w:rPr>
        <w:t xml:space="preserve"> zajistí organizaci a koordinaci prací poddodavatelů a kontrolu kvality jejich plnění.</w:t>
      </w:r>
    </w:p>
    <w:p w14:paraId="4656C8C6" w14:textId="77777777" w:rsidR="00783FF8" w:rsidRDefault="001C2E62">
      <w:pPr>
        <w:numPr>
          <w:ilvl w:val="0"/>
          <w:numId w:val="5"/>
        </w:numPr>
        <w:pBdr>
          <w:top w:val="nil"/>
          <w:left w:val="nil"/>
          <w:bottom w:val="nil"/>
          <w:right w:val="nil"/>
          <w:between w:val="nil"/>
        </w:pBdr>
        <w:spacing w:before="0"/>
        <w:rPr>
          <w:color w:val="000000"/>
        </w:rPr>
      </w:pPr>
      <w:r>
        <w:rPr>
          <w:color w:val="000000"/>
        </w:rPr>
        <w:t>Změna poddodavatele uvedeného v seznamu poddodavatelů nebo doplnění poddodavatele do seznamu poddodavatelů jsou možné pouze za kumulativního splnění těchto podmínek:</w:t>
      </w:r>
    </w:p>
    <w:p w14:paraId="4656C8C7" w14:textId="5A69CA0A" w:rsidR="00783FF8" w:rsidRDefault="00EF4C0D">
      <w:pPr>
        <w:numPr>
          <w:ilvl w:val="3"/>
          <w:numId w:val="12"/>
        </w:numPr>
        <w:pBdr>
          <w:top w:val="nil"/>
          <w:left w:val="nil"/>
          <w:bottom w:val="nil"/>
          <w:right w:val="nil"/>
          <w:between w:val="nil"/>
        </w:pBdr>
        <w:ind w:hanging="425"/>
        <w:rPr>
          <w:color w:val="000000"/>
        </w:rPr>
      </w:pPr>
      <w:r>
        <w:rPr>
          <w:color w:val="000000"/>
        </w:rPr>
        <w:t>Zhotovitel</w:t>
      </w:r>
      <w:r w:rsidR="001C2E62">
        <w:rPr>
          <w:color w:val="000000"/>
        </w:rPr>
        <w:t xml:space="preserve"> bezodkladně </w:t>
      </w:r>
      <w:r>
        <w:rPr>
          <w:color w:val="000000"/>
        </w:rPr>
        <w:t>Objednate</w:t>
      </w:r>
      <w:r w:rsidR="001C2E62">
        <w:rPr>
          <w:color w:val="000000"/>
        </w:rPr>
        <w:t>li písemně oznámí změnu seznamu poddodavatelů včetně uvedení důvodů;</w:t>
      </w:r>
    </w:p>
    <w:p w14:paraId="4656C8C8" w14:textId="5DABA367" w:rsidR="00783FF8" w:rsidRDefault="00EF4C0D">
      <w:pPr>
        <w:numPr>
          <w:ilvl w:val="3"/>
          <w:numId w:val="12"/>
        </w:numPr>
        <w:pBdr>
          <w:top w:val="nil"/>
          <w:left w:val="nil"/>
          <w:bottom w:val="nil"/>
          <w:right w:val="nil"/>
          <w:between w:val="nil"/>
        </w:pBdr>
        <w:ind w:hanging="425"/>
        <w:rPr>
          <w:color w:val="000000"/>
        </w:rPr>
      </w:pPr>
      <w:r>
        <w:rPr>
          <w:color w:val="000000"/>
        </w:rPr>
        <w:t>Zhotovitel</w:t>
      </w:r>
      <w:r w:rsidR="001C2E62">
        <w:rPr>
          <w:color w:val="000000"/>
        </w:rPr>
        <w:t xml:space="preserve"> prokáže splnění kvalifikace novým poddodavatelem alespoň ve stejném rozsahu, v jakém byl povinen prokázat kvalifikaci poddodavatele v rámci zadávacího řízení k Veřejné zakázce s tím, že doloží veškeré potřebné dokumenty.</w:t>
      </w:r>
    </w:p>
    <w:p w14:paraId="4656C8CA" w14:textId="0AF08BC0" w:rsidR="00783FF8" w:rsidRDefault="001C2E62" w:rsidP="00D00710">
      <w:pPr>
        <w:pBdr>
          <w:top w:val="nil"/>
          <w:left w:val="nil"/>
          <w:bottom w:val="nil"/>
          <w:right w:val="nil"/>
          <w:between w:val="nil"/>
        </w:pBdr>
        <w:ind w:left="567" w:hanging="567"/>
        <w:rPr>
          <w:color w:val="000000"/>
        </w:rPr>
      </w:pPr>
      <w:r>
        <w:t xml:space="preserve">4.10   </w:t>
      </w:r>
      <w:r w:rsidR="00EF4C0D">
        <w:rPr>
          <w:color w:val="000000"/>
        </w:rPr>
        <w:t>Zhotovitel</w:t>
      </w:r>
      <w:r>
        <w:rPr>
          <w:color w:val="000000"/>
        </w:rPr>
        <w:t xml:space="preserve"> je oprávněn dokončit Fázi Díla i před sjednaným termínem a </w:t>
      </w:r>
      <w:r w:rsidR="00EF4C0D">
        <w:rPr>
          <w:color w:val="000000"/>
        </w:rPr>
        <w:t>Objednate</w:t>
      </w:r>
      <w:r>
        <w:rPr>
          <w:color w:val="000000"/>
        </w:rPr>
        <w:t xml:space="preserve">l je povinen dříve dokončenou Fázi Díla převzít </w:t>
      </w:r>
      <w:r>
        <w:t>za předpokladu splnění podmínek dle čl. 5 této Smlouvy.</w:t>
      </w:r>
      <w:r>
        <w:rPr>
          <w:color w:val="000000"/>
        </w:rPr>
        <w:t xml:space="preserve"> </w:t>
      </w:r>
      <w:bookmarkStart w:id="0" w:name="_heading=h.30j0zll" w:colFirst="0" w:colLast="0"/>
      <w:bookmarkEnd w:id="0"/>
    </w:p>
    <w:p w14:paraId="780D150D" w14:textId="28AE887D" w:rsidR="00C850ED" w:rsidRDefault="00C850ED" w:rsidP="00D00710">
      <w:pPr>
        <w:pBdr>
          <w:top w:val="nil"/>
          <w:left w:val="nil"/>
          <w:bottom w:val="nil"/>
          <w:right w:val="nil"/>
          <w:between w:val="nil"/>
        </w:pBdr>
        <w:ind w:left="567" w:hanging="567"/>
        <w:rPr>
          <w:color w:val="000000"/>
        </w:rPr>
      </w:pPr>
      <w:r>
        <w:rPr>
          <w:color w:val="000000"/>
        </w:rPr>
        <w:t>4.11   Zhotovitel je povinen poskytnout Objednateli součinnost při získání dotace na realizaci stavby.</w:t>
      </w:r>
    </w:p>
    <w:p w14:paraId="4656C8CB" w14:textId="77777777" w:rsidR="00783FF8" w:rsidRDefault="001C2E62">
      <w:pPr>
        <w:pStyle w:val="Nadpis1"/>
        <w:keepNext w:val="0"/>
        <w:numPr>
          <w:ilvl w:val="0"/>
          <w:numId w:val="12"/>
        </w:numPr>
        <w:rPr>
          <w:rFonts w:ascii="Palatino Linotype" w:hAnsi="Palatino Linotype" w:cs="Palatino Linotype"/>
        </w:rPr>
      </w:pPr>
      <w:r>
        <w:rPr>
          <w:rFonts w:ascii="Palatino Linotype" w:hAnsi="Palatino Linotype" w:cs="Palatino Linotype"/>
        </w:rPr>
        <w:t>PŘEDÁNÍ díla či FÁZe DÍLA</w:t>
      </w:r>
    </w:p>
    <w:p w14:paraId="4656C8CC" w14:textId="04A6CE97" w:rsidR="00783FF8" w:rsidRDefault="001C2E62">
      <w:pPr>
        <w:numPr>
          <w:ilvl w:val="1"/>
          <w:numId w:val="12"/>
        </w:numPr>
        <w:pBdr>
          <w:top w:val="nil"/>
          <w:left w:val="nil"/>
          <w:bottom w:val="nil"/>
          <w:right w:val="nil"/>
          <w:between w:val="nil"/>
        </w:pBdr>
        <w:rPr>
          <w:color w:val="000000"/>
        </w:rPr>
      </w:pPr>
      <w:r>
        <w:rPr>
          <w:color w:val="000000"/>
        </w:rPr>
        <w:t xml:space="preserve">Povinnosti </w:t>
      </w:r>
      <w:r w:rsidR="00EF4C0D">
        <w:rPr>
          <w:color w:val="000000"/>
        </w:rPr>
        <w:t>Zhotovitel</w:t>
      </w:r>
      <w:r>
        <w:rPr>
          <w:color w:val="000000"/>
        </w:rPr>
        <w:t xml:space="preserve">e podle této Smlouvy jsou splněny až úplným (řádným a včasným) dokončením Díla či Fáze Díla a převzetím Díla či Fáze Díla ze strany </w:t>
      </w:r>
      <w:r w:rsidR="00EF4C0D">
        <w:rPr>
          <w:color w:val="000000"/>
        </w:rPr>
        <w:t>Objednate</w:t>
      </w:r>
      <w:r>
        <w:rPr>
          <w:color w:val="000000"/>
        </w:rPr>
        <w:t xml:space="preserve">le. </w:t>
      </w:r>
    </w:p>
    <w:p w14:paraId="053B9DF9" w14:textId="161115D7" w:rsidR="0018695C" w:rsidRDefault="00EF4C0D" w:rsidP="00360052">
      <w:pPr>
        <w:widowControl w:val="0"/>
        <w:numPr>
          <w:ilvl w:val="1"/>
          <w:numId w:val="12"/>
        </w:numPr>
        <w:spacing w:before="240" w:after="240"/>
      </w:pPr>
      <w:bookmarkStart w:id="1" w:name="_heading=h.3peqypi0t3h7" w:colFirst="0" w:colLast="0"/>
      <w:bookmarkEnd w:id="1"/>
      <w:r>
        <w:t>Zhotovitel</w:t>
      </w:r>
      <w:r w:rsidR="001C2E62">
        <w:t xml:space="preserve"> zpracuje a předá </w:t>
      </w:r>
      <w:r>
        <w:t>Objednate</w:t>
      </w:r>
      <w:r w:rsidR="001C2E62">
        <w:t xml:space="preserve">li minimálně v rozsahu specifikovaném v </w:t>
      </w:r>
      <w:r w:rsidR="001C2E62" w:rsidRPr="0071199D">
        <w:rPr>
          <w:highlight w:val="yellow"/>
        </w:rPr>
        <w:t xml:space="preserve">příloze č. </w:t>
      </w:r>
      <w:r w:rsidR="0025121A">
        <w:t>1</w:t>
      </w:r>
      <w:r w:rsidR="001C2E62">
        <w:t xml:space="preserve"> této Smlouvy:</w:t>
      </w:r>
    </w:p>
    <w:p w14:paraId="1196A1D4" w14:textId="77777777" w:rsidR="00360052" w:rsidRPr="00360052" w:rsidRDefault="00360052" w:rsidP="00360052">
      <w:pPr>
        <w:widowControl w:val="0"/>
        <w:numPr>
          <w:ilvl w:val="0"/>
          <w:numId w:val="7"/>
        </w:numPr>
        <w:spacing w:before="240"/>
      </w:pPr>
      <w:bookmarkStart w:id="2" w:name="_Hlk192497089"/>
      <w:r w:rsidRPr="00360052">
        <w:t>1. Fázi Díla jak v listinné podobě celkem ve dvou (2) originálních vyhotoveních včetně Odhadu nákladů, tak v digitální podobě celkem na třech (3) datových nosičích (</w:t>
      </w:r>
      <w:proofErr w:type="spellStart"/>
      <w:r w:rsidRPr="00360052">
        <w:t>flash</w:t>
      </w:r>
      <w:proofErr w:type="spellEnd"/>
      <w:r w:rsidRPr="00360052">
        <w:t xml:space="preserve"> disk) a na každém datovém nosiči ve dvou (2) originálních vyhotoveních ve formátu např. DWG, DGN, .PDF, .DOCX a .XLSX, vždy však minimálně ve formátu .PDF a .DWG.</w:t>
      </w:r>
    </w:p>
    <w:bookmarkEnd w:id="2"/>
    <w:p w14:paraId="5ACAF557" w14:textId="77777777" w:rsidR="00360052" w:rsidRPr="00360052" w:rsidRDefault="00360052" w:rsidP="00360052">
      <w:pPr>
        <w:pStyle w:val="OdrazkapodTexti"/>
        <w:ind w:left="720" w:hanging="360"/>
      </w:pPr>
      <w:r w:rsidRPr="00360052">
        <w:lastRenderedPageBreak/>
        <w:t>2. Fáze Díla jak v listinné podobě celkem ve dvou (2) originálních vyhotoveních včetně Odhadu nákladů, tak v digitální podobě celkem na třech (3) datových nosičích (</w:t>
      </w:r>
      <w:proofErr w:type="spellStart"/>
      <w:r w:rsidRPr="00360052">
        <w:t>flash</w:t>
      </w:r>
      <w:proofErr w:type="spellEnd"/>
      <w:r w:rsidRPr="00360052">
        <w:t xml:space="preserve"> disk) a na každém datovém nosiči ve dvou (2) originálních vyhotoveních ve formátu např. DWG, DGN, .PDF, .DOCX a .XLSX, vždy však minimálně ve formátu .PDF a .DWG.</w:t>
      </w:r>
    </w:p>
    <w:p w14:paraId="3732F4B4" w14:textId="77777777" w:rsidR="00360052" w:rsidRPr="00360052" w:rsidRDefault="00360052" w:rsidP="00360052">
      <w:pPr>
        <w:widowControl w:val="0"/>
        <w:numPr>
          <w:ilvl w:val="0"/>
          <w:numId w:val="7"/>
        </w:numPr>
        <w:spacing w:before="0"/>
      </w:pPr>
      <w:r w:rsidRPr="00360052">
        <w:t>3. Fáze Díla jak v listinné podobě celkem ve dvou (2) originálních vyhotoveních v listinné podobě včetně agregovaného rozpočtu, tak v digitální podobě celkem na třech (3) datových nosičích (</w:t>
      </w:r>
      <w:proofErr w:type="spellStart"/>
      <w:r w:rsidRPr="00360052">
        <w:t>flash</w:t>
      </w:r>
      <w:proofErr w:type="spellEnd"/>
      <w:r w:rsidRPr="00360052">
        <w:t xml:space="preserve"> disk) a na každém datovém nosiči ve dvou (2) originálních vyhotoveních ve formátu </w:t>
      </w:r>
      <w:r w:rsidRPr="00360052">
        <w:br/>
        <w:t xml:space="preserve">např. </w:t>
      </w:r>
      <w:proofErr w:type="gramStart"/>
      <w:r w:rsidRPr="00360052">
        <w:t>DWG,.</w:t>
      </w:r>
      <w:proofErr w:type="gramEnd"/>
      <w:r w:rsidRPr="00360052">
        <w:t xml:space="preserve"> DGN, .PDF, .DOCX a .XLSX, vždy však minimálně ve formátu .PDF a .DWG, XLSX. Potřebný počet výtisků pro zajištění inženýrské činnosti za účelem podání žádosti povolení záměru o vydání povolení záměru je součástí ceny Díla.  </w:t>
      </w:r>
    </w:p>
    <w:p w14:paraId="00531839" w14:textId="6717AD78" w:rsidR="00360052" w:rsidRPr="00360052" w:rsidRDefault="00360052" w:rsidP="00360052">
      <w:pPr>
        <w:widowControl w:val="0"/>
        <w:numPr>
          <w:ilvl w:val="0"/>
          <w:numId w:val="7"/>
        </w:numPr>
        <w:spacing w:before="0"/>
        <w:rPr>
          <w:color w:val="FF0000"/>
        </w:rPr>
      </w:pPr>
      <w:r w:rsidRPr="00360052">
        <w:t>4</w:t>
      </w:r>
      <w:r w:rsidRPr="00360052">
        <w:t>. Fáze Díla jak v listinné podobě celkem ve dvou (2) originálních vyhotoveních každý posudek v listinné podobě včetně digitální podoby celkem na třech (3) datových nosičích (</w:t>
      </w:r>
      <w:proofErr w:type="spellStart"/>
      <w:r w:rsidRPr="00360052">
        <w:t>flash</w:t>
      </w:r>
      <w:proofErr w:type="spellEnd"/>
      <w:r w:rsidRPr="00360052">
        <w:t xml:space="preserve"> disk) </w:t>
      </w:r>
    </w:p>
    <w:p w14:paraId="38E27F06" w14:textId="2B62662C" w:rsidR="00360052" w:rsidRPr="00360052" w:rsidRDefault="00360052" w:rsidP="00360052">
      <w:pPr>
        <w:pStyle w:val="OdrazkapodTexti"/>
        <w:ind w:left="720" w:hanging="360"/>
      </w:pPr>
      <w:r w:rsidRPr="00360052">
        <w:t>5</w:t>
      </w:r>
      <w:r w:rsidRPr="00360052">
        <w:t>. Fázi Díla jak v listinné podobě 2 x dokladové části a potřebné povolení záměru a v digitální podobě celkem na 2 datových nosičích (</w:t>
      </w:r>
      <w:proofErr w:type="spellStart"/>
      <w:r w:rsidRPr="00360052">
        <w:t>flash</w:t>
      </w:r>
      <w:proofErr w:type="spellEnd"/>
      <w:r w:rsidRPr="00360052">
        <w:t xml:space="preserve"> disk) </w:t>
      </w:r>
    </w:p>
    <w:p w14:paraId="1A4ABDD4" w14:textId="77777777" w:rsidR="00360052" w:rsidRPr="00360052" w:rsidRDefault="00360052" w:rsidP="00360052">
      <w:pPr>
        <w:widowControl w:val="0"/>
        <w:numPr>
          <w:ilvl w:val="0"/>
          <w:numId w:val="7"/>
        </w:numPr>
        <w:spacing w:before="0" w:after="240"/>
      </w:pPr>
      <w:r w:rsidRPr="00360052">
        <w:t>6. Fázi Díla jak v listinné podobě celkem v šesti (6) originálních vyhotoveních v listinné podobě včetně výkazu výměr a oceněného položkového rozpočtu, tak v digitální podobě celkem na třech (3) datových nosičích (</w:t>
      </w:r>
      <w:proofErr w:type="spellStart"/>
      <w:r w:rsidRPr="00360052">
        <w:t>flash</w:t>
      </w:r>
      <w:proofErr w:type="spellEnd"/>
      <w:r w:rsidRPr="00360052">
        <w:t xml:space="preserve"> disk) a na každém datovém nosiči ve dvou (2) originálních vyhotoveních ve formátu např. DWG, DGN, .PDF, .DOCX a .XLSX, vždy však minimálně ve formátu .PDF a .DWG, XLSX.</w:t>
      </w:r>
    </w:p>
    <w:p w14:paraId="0E84A410" w14:textId="77777777" w:rsidR="00360052" w:rsidRPr="00672133" w:rsidRDefault="00360052" w:rsidP="00964FF5">
      <w:pPr>
        <w:widowControl w:val="0"/>
        <w:spacing w:before="0" w:after="240"/>
        <w:ind w:hanging="566"/>
        <w:rPr>
          <w:highlight w:val="yellow"/>
        </w:rPr>
      </w:pPr>
    </w:p>
    <w:p w14:paraId="4656C8D7" w14:textId="7A8B2412" w:rsidR="00783FF8" w:rsidRDefault="001C2E62">
      <w:pPr>
        <w:numPr>
          <w:ilvl w:val="1"/>
          <w:numId w:val="12"/>
        </w:numPr>
        <w:pBdr>
          <w:top w:val="nil"/>
          <w:left w:val="nil"/>
          <w:bottom w:val="nil"/>
          <w:right w:val="nil"/>
          <w:between w:val="nil"/>
        </w:pBdr>
        <w:rPr>
          <w:color w:val="000000"/>
        </w:rPr>
      </w:pPr>
      <w:r>
        <w:rPr>
          <w:color w:val="000000"/>
        </w:rPr>
        <w:t xml:space="preserve">Dílo či Fáze Díla může být dle uvážení </w:t>
      </w:r>
      <w:r w:rsidR="00EF4C0D">
        <w:rPr>
          <w:color w:val="000000"/>
        </w:rPr>
        <w:t>Objednate</w:t>
      </w:r>
      <w:r>
        <w:rPr>
          <w:color w:val="000000"/>
        </w:rPr>
        <w:t xml:space="preserve">le převzato i přesto, že má drobné vady nebo drobné nedodělky nebránící užívání Díla či Fáze Díla. Za drobnou vadu však nikdy nelze považovat jakýkoliv rozpor Díla či Fáze Díla s právními předpisy, s Podklady či s požadavky uvedenými ve Smlouvě. </w:t>
      </w:r>
    </w:p>
    <w:p w14:paraId="4656C8D8" w14:textId="0338ADC7" w:rsidR="00783FF8" w:rsidRDefault="001C2E62">
      <w:pPr>
        <w:numPr>
          <w:ilvl w:val="1"/>
          <w:numId w:val="12"/>
        </w:numPr>
        <w:pBdr>
          <w:top w:val="nil"/>
          <w:left w:val="nil"/>
          <w:bottom w:val="nil"/>
          <w:right w:val="nil"/>
          <w:between w:val="nil"/>
        </w:pBdr>
        <w:rPr>
          <w:color w:val="000000"/>
        </w:rPr>
      </w:pPr>
      <w:bookmarkStart w:id="3" w:name="_heading=h.3znysh7" w:colFirst="0" w:colLast="0"/>
      <w:bookmarkEnd w:id="3"/>
      <w:r>
        <w:rPr>
          <w:color w:val="000000"/>
        </w:rPr>
        <w:t xml:space="preserve">O předání Díla či Fáze Díla bude sepsán písemný předávací protokol o předání a převzetí podepsaný </w:t>
      </w:r>
      <w:r w:rsidR="00EF4C0D">
        <w:rPr>
          <w:color w:val="000000"/>
        </w:rPr>
        <w:t>Objednate</w:t>
      </w:r>
      <w:r>
        <w:rPr>
          <w:color w:val="000000"/>
        </w:rPr>
        <w:t xml:space="preserve">lem a </w:t>
      </w:r>
      <w:r w:rsidR="00EF4C0D">
        <w:rPr>
          <w:color w:val="000000"/>
        </w:rPr>
        <w:t>Zhotovitel</w:t>
      </w:r>
      <w:r>
        <w:rPr>
          <w:color w:val="000000"/>
        </w:rPr>
        <w:t xml:space="preserve">em, ve kterém bude uveden seznam zjištěných vad a </w:t>
      </w:r>
      <w:r w:rsidR="00EF4C0D">
        <w:rPr>
          <w:color w:val="000000"/>
        </w:rPr>
        <w:t>Objednate</w:t>
      </w:r>
      <w:r>
        <w:rPr>
          <w:color w:val="000000"/>
        </w:rPr>
        <w:t xml:space="preserve">lem určen termín pro jejich odstranění </w:t>
      </w:r>
      <w:r w:rsidR="00EF4C0D">
        <w:rPr>
          <w:color w:val="000000"/>
        </w:rPr>
        <w:t>Zhotovitel</w:t>
      </w:r>
      <w:r>
        <w:rPr>
          <w:color w:val="000000"/>
        </w:rPr>
        <w:t xml:space="preserve">em. Odstranění těchto vad a nedodělků bude potvrzeno podpisem </w:t>
      </w:r>
      <w:r w:rsidR="00EF4C0D">
        <w:rPr>
          <w:color w:val="000000"/>
        </w:rPr>
        <w:t>Objednate</w:t>
      </w:r>
      <w:r>
        <w:rPr>
          <w:color w:val="000000"/>
        </w:rPr>
        <w:t xml:space="preserve">le v daném předávacím protokolu. </w:t>
      </w:r>
      <w:r w:rsidR="00EF4C0D">
        <w:rPr>
          <w:color w:val="000000"/>
        </w:rPr>
        <w:t>Zhotovitel</w:t>
      </w:r>
      <w:r>
        <w:rPr>
          <w:color w:val="000000"/>
        </w:rPr>
        <w:t xml:space="preserve"> je povinen předložit </w:t>
      </w:r>
      <w:r w:rsidR="00EF4C0D">
        <w:rPr>
          <w:color w:val="000000"/>
        </w:rPr>
        <w:t>Objednate</w:t>
      </w:r>
      <w:r>
        <w:rPr>
          <w:color w:val="000000"/>
        </w:rPr>
        <w:t>li nejpozději při převzetí Díla či Fáze Díla veškeré doklady, které se k Dílu či Fázi Díla vztahují a které jsou nezbytné pro užívání Díla či Fáze Díla.</w:t>
      </w:r>
    </w:p>
    <w:p w14:paraId="4656C8D9"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odpovědnost za vady</w:t>
      </w:r>
    </w:p>
    <w:p w14:paraId="4656C8DA" w14:textId="7489E966"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zodpovídá za to, že Dílo či Fáze Díla bude provedeno řádně a včas. </w:t>
      </w:r>
      <w:r>
        <w:rPr>
          <w:color w:val="000000"/>
        </w:rPr>
        <w:t>Zhotovitel</w:t>
      </w:r>
      <w:r w:rsidR="001C2E62">
        <w:rPr>
          <w:color w:val="000000"/>
        </w:rPr>
        <w:t xml:space="preserve"> na sebe přejímá odpovědnost za škody způsobené případnými technickými nebo jinými nedostatky Díla či Fáze Díla. </w:t>
      </w:r>
      <w:r>
        <w:rPr>
          <w:color w:val="000000"/>
        </w:rPr>
        <w:t>Zhotovitel</w:t>
      </w:r>
      <w:r w:rsidR="001C2E62">
        <w:rPr>
          <w:color w:val="000000"/>
        </w:rPr>
        <w:t xml:space="preserve"> odpovídá za správnost, úplnost a proveditelnost Díla či Fáze Díla. </w:t>
      </w:r>
      <w:r>
        <w:rPr>
          <w:color w:val="000000"/>
        </w:rPr>
        <w:t>Zhotovitel</w:t>
      </w:r>
      <w:r w:rsidR="001C2E62">
        <w:rPr>
          <w:color w:val="000000"/>
        </w:rPr>
        <w:t xml:space="preserve"> dále odpovídá za </w:t>
      </w:r>
      <w:r w:rsidR="001C2E62">
        <w:rPr>
          <w:color w:val="000000"/>
        </w:rPr>
        <w:lastRenderedPageBreak/>
        <w:t xml:space="preserve">to, že řešení Díla či Fáze Díla je navrženo s přihlédnutím k </w:t>
      </w:r>
      <w:r>
        <w:rPr>
          <w:color w:val="000000"/>
        </w:rPr>
        <w:t>Objednate</w:t>
      </w:r>
      <w:r w:rsidR="001C2E62">
        <w:rPr>
          <w:color w:val="000000"/>
        </w:rPr>
        <w:t xml:space="preserve">lem stanovenému účelu ekonomicky přiměřeně. </w:t>
      </w:r>
    </w:p>
    <w:p w14:paraId="4656C8DB" w14:textId="56298881"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zodpovídá za vady, které má Dílo či Fáze Díla v době jeho předání </w:t>
      </w:r>
      <w:r>
        <w:rPr>
          <w:color w:val="000000"/>
        </w:rPr>
        <w:t>Zhotovitel</w:t>
      </w:r>
      <w:r w:rsidR="001C2E62">
        <w:rPr>
          <w:color w:val="000000"/>
        </w:rPr>
        <w:t xml:space="preserve">em </w:t>
      </w:r>
      <w:r>
        <w:rPr>
          <w:color w:val="000000"/>
        </w:rPr>
        <w:t>Objednate</w:t>
      </w:r>
      <w:r w:rsidR="001C2E62">
        <w:rPr>
          <w:color w:val="000000"/>
        </w:rPr>
        <w:t xml:space="preserve">li dle čl. 5.4 této Smlouvy a dále za vady, které se vyskytly na Díle či Fázi Díla v záruční době. </w:t>
      </w:r>
    </w:p>
    <w:p w14:paraId="4656C8DC" w14:textId="0DF36E9C"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zahájit práce na odstranění vady neprodleně po uplatnění oprávněné reklamace </w:t>
      </w:r>
      <w:r>
        <w:rPr>
          <w:color w:val="000000"/>
        </w:rPr>
        <w:t>Objednate</w:t>
      </w:r>
      <w:r w:rsidR="001C2E62">
        <w:rPr>
          <w:color w:val="000000"/>
        </w:rPr>
        <w:t xml:space="preserve">lem. </w:t>
      </w:r>
      <w:r>
        <w:rPr>
          <w:color w:val="000000"/>
        </w:rPr>
        <w:t>Zhotovitel</w:t>
      </w:r>
      <w:r w:rsidR="001C2E62">
        <w:rPr>
          <w:color w:val="000000"/>
        </w:rPr>
        <w:t xml:space="preserve"> je povine</w:t>
      </w:r>
      <w:r w:rsidR="001C2E62">
        <w:t xml:space="preserve">n vadu odstranit do 10 pracovních dnů od nahlášení vady, nedohodnou-li se Smluvní strany jinak. </w:t>
      </w:r>
      <w:r w:rsidR="00BC56C8">
        <w:br/>
      </w:r>
      <w:r w:rsidR="001C2E62">
        <w:rPr>
          <w:color w:val="000000"/>
        </w:rPr>
        <w:t xml:space="preserve">Výskyt vady v průběhu záruční doby </w:t>
      </w:r>
      <w:r>
        <w:rPr>
          <w:color w:val="000000"/>
        </w:rPr>
        <w:t>Objednate</w:t>
      </w:r>
      <w:r w:rsidR="001C2E62">
        <w:rPr>
          <w:color w:val="000000"/>
        </w:rPr>
        <w:t xml:space="preserve">l písemně e-mailem oznámí </w:t>
      </w:r>
      <w:r>
        <w:rPr>
          <w:color w:val="000000"/>
        </w:rPr>
        <w:t>Zhotovitel</w:t>
      </w:r>
      <w:r w:rsidR="001C2E62">
        <w:rPr>
          <w:color w:val="000000"/>
        </w:rPr>
        <w:t xml:space="preserve">i. V reklamaci </w:t>
      </w:r>
      <w:r>
        <w:rPr>
          <w:color w:val="000000"/>
        </w:rPr>
        <w:t>Objednate</w:t>
      </w:r>
      <w:r w:rsidR="001C2E62">
        <w:rPr>
          <w:color w:val="000000"/>
        </w:rPr>
        <w:t xml:space="preserve">l uvede popis vady, jak se projevuje, jakým způsobem požaduje vadu odstranit nebo zda požaduje finanční náhradu. </w:t>
      </w:r>
      <w:r>
        <w:rPr>
          <w:color w:val="000000"/>
        </w:rPr>
        <w:t>Zhotovitel</w:t>
      </w:r>
      <w:r w:rsidR="001C2E62">
        <w:rPr>
          <w:color w:val="000000"/>
        </w:rPr>
        <w:t xml:space="preserve"> bude přijímat oznámení vad na emailové adrese: [</w:t>
      </w:r>
      <w:r w:rsidR="001C2E62">
        <w:rPr>
          <w:color w:val="000000"/>
          <w:highlight w:val="yellow"/>
        </w:rPr>
        <w:t>e-mailová adresa</w:t>
      </w:r>
      <w:r w:rsidR="001C2E62">
        <w:rPr>
          <w:color w:val="000000"/>
        </w:rPr>
        <w:t xml:space="preserve">]. </w:t>
      </w:r>
    </w:p>
    <w:p w14:paraId="4656C8DD"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záruka na dílo</w:t>
      </w:r>
    </w:p>
    <w:p w14:paraId="4656C8DE" w14:textId="7B6D51AB"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poskytuje </w:t>
      </w:r>
      <w:r>
        <w:rPr>
          <w:color w:val="000000"/>
        </w:rPr>
        <w:t>Objednate</w:t>
      </w:r>
      <w:r w:rsidR="001C2E62">
        <w:rPr>
          <w:color w:val="000000"/>
        </w:rPr>
        <w:t xml:space="preserve">li záruku, že Dílo či Fáze Díla bude prosto jakýchkoliv věcných, právních, jakož i ostatních vad ke dni jeho předání. Dílo či Fáze Díla má vady, jestliže zejména neodpovídá výsledku určenému v této Smlouvě, účelu jeho využití, případně nemá vlastnosti výslovně stanovené touto Smlouvou či jejich Příloh, </w:t>
      </w:r>
      <w:r>
        <w:rPr>
          <w:color w:val="000000"/>
        </w:rPr>
        <w:t>Objednate</w:t>
      </w:r>
      <w:r w:rsidR="001C2E62">
        <w:rPr>
          <w:color w:val="000000"/>
        </w:rPr>
        <w:t xml:space="preserve">lem, platnými předpisy nebo nemá vlastnosti obvyklé. </w:t>
      </w:r>
    </w:p>
    <w:p w14:paraId="4656C8DF" w14:textId="3C429845"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poskytuje po uvedenou záruční dobu záruku za bezvadnost Díla či Fáze Díla, tj. záruku za všechny vlastnosti, které má mít Dílo či Fáze Díla zejména dle této Smlouvy, dle jednotlivých požadavků a pokynů </w:t>
      </w:r>
      <w:r>
        <w:rPr>
          <w:color w:val="000000"/>
        </w:rPr>
        <w:t>Objednate</w:t>
      </w:r>
      <w:r w:rsidR="001C2E62">
        <w:rPr>
          <w:color w:val="000000"/>
        </w:rPr>
        <w:t xml:space="preserve">le, případně ostatních pověřených osob, dle norem a ostatních předpisů, pokud se na prováděné Dílo či Fázi Díla vztahují. </w:t>
      </w:r>
      <w:r>
        <w:rPr>
          <w:color w:val="000000"/>
        </w:rPr>
        <w:t>Zhotovitel</w:t>
      </w:r>
      <w:r w:rsidR="001C2E62">
        <w:rPr>
          <w:color w:val="000000"/>
        </w:rPr>
        <w:t xml:space="preserve"> prohlašuje, že Dílo či Fáze Díla si po tuto dobu zachová všechny takové vlastnosti, funkčnost a stanovenou účelovou způsobilost. Po dobu záruční doby je tedy rozsah záruky neomezený, což znamená zejména, že Dílo či Fáze Díla provedené podle této Smlouvy bude prosté jakýchkoliv vad.</w:t>
      </w:r>
    </w:p>
    <w:p w14:paraId="4656C8E0" w14:textId="2B14EB16"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odpovídá za vady Díla či Fáze Díla uvedené v článku 7.1, 7.2 této Smlouvy, které budou zjištěny v záruční době. Záruční doba bude trvat po celou dobu záruč</w:t>
      </w:r>
      <w:r w:rsidR="001C2E62">
        <w:t xml:space="preserve">ní doby </w:t>
      </w:r>
      <w:r w:rsidR="001C2E62">
        <w:rPr>
          <w:color w:val="000000"/>
        </w:rPr>
        <w:t>Stavby.</w:t>
      </w:r>
    </w:p>
    <w:p w14:paraId="4656C8E1" w14:textId="6A468CAB" w:rsidR="00783FF8" w:rsidRDefault="001C2E62">
      <w:pPr>
        <w:numPr>
          <w:ilvl w:val="1"/>
          <w:numId w:val="12"/>
        </w:numPr>
        <w:pBdr>
          <w:top w:val="nil"/>
          <w:left w:val="nil"/>
          <w:bottom w:val="nil"/>
          <w:right w:val="nil"/>
          <w:between w:val="nil"/>
        </w:pBdr>
        <w:rPr>
          <w:color w:val="000000"/>
        </w:rPr>
      </w:pPr>
      <w:r>
        <w:rPr>
          <w:color w:val="000000"/>
        </w:rPr>
        <w:t xml:space="preserve">Vada Díla či Fáze Díla, která se vyskytne v průběhu záruční doby, bude </w:t>
      </w:r>
      <w:r w:rsidR="00EF4C0D">
        <w:rPr>
          <w:color w:val="000000"/>
        </w:rPr>
        <w:t>Objednate</w:t>
      </w:r>
      <w:r>
        <w:rPr>
          <w:color w:val="000000"/>
        </w:rPr>
        <w:t xml:space="preserve">lem oznámena bez zbytečného odkladu písemně </w:t>
      </w:r>
      <w:r w:rsidR="00EF4C0D">
        <w:rPr>
          <w:color w:val="000000"/>
        </w:rPr>
        <w:t>Zhotovitel</w:t>
      </w:r>
      <w:r>
        <w:rPr>
          <w:color w:val="000000"/>
        </w:rPr>
        <w:t>i a tento odstraní závadu neprodleně, nejpozději však odstraní závadu ve lhůtě 10 pracovních dnů, pokud se Smluvní stra</w:t>
      </w:r>
      <w:r>
        <w:t>ny</w:t>
      </w:r>
      <w:r>
        <w:rPr>
          <w:color w:val="000000"/>
        </w:rPr>
        <w:t xml:space="preserve"> nedohodnou písemně jinak.</w:t>
      </w:r>
    </w:p>
    <w:p w14:paraId="4656C8E2" w14:textId="2BCFCE49"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bez zbytečného odkladu a na své vlastní náklady provede znovu činnost a dodá znovu Díla či Fáze Díla v míře potřebné k odstranění vad zjištěných </w:t>
      </w:r>
      <w:r>
        <w:rPr>
          <w:color w:val="000000"/>
        </w:rPr>
        <w:t>Objednate</w:t>
      </w:r>
      <w:r w:rsidR="001C2E62">
        <w:rPr>
          <w:color w:val="000000"/>
        </w:rPr>
        <w:t>lem během záruční doby.</w:t>
      </w:r>
    </w:p>
    <w:p w14:paraId="4656C8E3" w14:textId="5BA56854"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vadu odstranit na vlastní náklady; to neplatí, pokud </w:t>
      </w:r>
      <w:r>
        <w:rPr>
          <w:color w:val="000000"/>
        </w:rPr>
        <w:t>Zhotovitel</w:t>
      </w:r>
      <w:r w:rsidR="001C2E62">
        <w:rPr>
          <w:color w:val="000000"/>
        </w:rPr>
        <w:t xml:space="preserve"> prokáže, že vadu nezavinil.</w:t>
      </w:r>
    </w:p>
    <w:p w14:paraId="4656C8E4" w14:textId="78D2F2D5" w:rsidR="00783FF8" w:rsidRDefault="001C2E62">
      <w:pPr>
        <w:numPr>
          <w:ilvl w:val="1"/>
          <w:numId w:val="12"/>
        </w:numPr>
        <w:pBdr>
          <w:top w:val="nil"/>
          <w:left w:val="nil"/>
          <w:bottom w:val="nil"/>
          <w:right w:val="nil"/>
          <w:between w:val="nil"/>
        </w:pBdr>
        <w:rPr>
          <w:color w:val="000000"/>
        </w:rPr>
      </w:pPr>
      <w:r>
        <w:rPr>
          <w:color w:val="000000"/>
        </w:rPr>
        <w:t xml:space="preserve">Neodstraní-li </w:t>
      </w:r>
      <w:r w:rsidR="00EF4C0D">
        <w:rPr>
          <w:color w:val="000000"/>
        </w:rPr>
        <w:t>Zhotovitel</w:t>
      </w:r>
      <w:r>
        <w:rPr>
          <w:color w:val="000000"/>
        </w:rPr>
        <w:t xml:space="preserve"> vady Díla či Fáze Díla ve lhůtě podle článku 7.4 této Smlouvy nebo oznámí-li před jejím uplynutím, že vady neodstraní, může </w:t>
      </w:r>
      <w:r w:rsidR="00EF4C0D">
        <w:rPr>
          <w:color w:val="000000"/>
        </w:rPr>
        <w:lastRenderedPageBreak/>
        <w:t>Objednate</w:t>
      </w:r>
      <w:r>
        <w:rPr>
          <w:color w:val="000000"/>
        </w:rPr>
        <w:t xml:space="preserve">l odstoupit od této Smlouvy, požadovat přiměřenou slevu z Ceny Díla či Ceny Fáze Díla nebo po předchozím vyrozumění </w:t>
      </w:r>
      <w:r w:rsidR="00EF4C0D">
        <w:rPr>
          <w:color w:val="000000"/>
        </w:rPr>
        <w:t>Zhotovitel</w:t>
      </w:r>
      <w:r>
        <w:rPr>
          <w:color w:val="000000"/>
        </w:rPr>
        <w:t xml:space="preserve">e vadu odstranit sám nebo ji nechat odstranit na náklady </w:t>
      </w:r>
      <w:r w:rsidR="00EF4C0D">
        <w:rPr>
          <w:color w:val="000000"/>
        </w:rPr>
        <w:t>Zhotovitel</w:t>
      </w:r>
      <w:r>
        <w:rPr>
          <w:color w:val="000000"/>
        </w:rPr>
        <w:t xml:space="preserve">e, aniž by tím </w:t>
      </w:r>
      <w:r w:rsidR="00EF4C0D">
        <w:rPr>
          <w:color w:val="000000"/>
        </w:rPr>
        <w:t>Objednate</w:t>
      </w:r>
      <w:r>
        <w:rPr>
          <w:color w:val="000000"/>
        </w:rPr>
        <w:t xml:space="preserve">l omezil jakákoliv svá práva daná mu touto Smlouvou. </w:t>
      </w:r>
      <w:r w:rsidR="00EF4C0D">
        <w:rPr>
          <w:color w:val="000000"/>
        </w:rPr>
        <w:t>Zhotovitel</w:t>
      </w:r>
      <w:r>
        <w:rPr>
          <w:color w:val="000000"/>
        </w:rPr>
        <w:t xml:space="preserve"> je povinen nahradit </w:t>
      </w:r>
      <w:r w:rsidR="00EF4C0D">
        <w:rPr>
          <w:color w:val="000000"/>
        </w:rPr>
        <w:t>Objednate</w:t>
      </w:r>
      <w:r>
        <w:rPr>
          <w:color w:val="000000"/>
        </w:rPr>
        <w:t xml:space="preserve">li výdaje a ušlý zisk, které souvisejí s odstraňováním vad zajišťovaným </w:t>
      </w:r>
      <w:r w:rsidR="00EF4C0D">
        <w:rPr>
          <w:color w:val="000000"/>
        </w:rPr>
        <w:t>Objednate</w:t>
      </w:r>
      <w:r>
        <w:rPr>
          <w:color w:val="000000"/>
        </w:rPr>
        <w:t xml:space="preserve">lem, a to do 30 dnů po obdržení příslušného platebního dokladu </w:t>
      </w:r>
      <w:r w:rsidR="00EF4C0D">
        <w:rPr>
          <w:color w:val="000000"/>
        </w:rPr>
        <w:t>Objednate</w:t>
      </w:r>
      <w:r>
        <w:rPr>
          <w:color w:val="000000"/>
        </w:rPr>
        <w:t>le.</w:t>
      </w:r>
    </w:p>
    <w:p w14:paraId="4656C8E5" w14:textId="6160D2E5" w:rsidR="00783FF8" w:rsidRDefault="001C2E62">
      <w:pPr>
        <w:numPr>
          <w:ilvl w:val="1"/>
          <w:numId w:val="12"/>
        </w:numPr>
        <w:pBdr>
          <w:top w:val="nil"/>
          <w:left w:val="nil"/>
          <w:bottom w:val="nil"/>
          <w:right w:val="nil"/>
          <w:between w:val="nil"/>
        </w:pBdr>
        <w:rPr>
          <w:color w:val="000000"/>
        </w:rPr>
      </w:pPr>
      <w:r>
        <w:rPr>
          <w:color w:val="000000"/>
        </w:rPr>
        <w:t xml:space="preserve">V případě, že se jedná o vady, které brání užití Díla či Fáze Díla k sjednanému účelu, může </w:t>
      </w:r>
      <w:r w:rsidR="00EF4C0D">
        <w:rPr>
          <w:color w:val="000000"/>
        </w:rPr>
        <w:t>Objednate</w:t>
      </w:r>
      <w:r>
        <w:rPr>
          <w:color w:val="000000"/>
        </w:rPr>
        <w:t>l od smlouvy odstoupit.</w:t>
      </w:r>
    </w:p>
    <w:p w14:paraId="4656C8E6" w14:textId="1A95DA97" w:rsidR="00783FF8" w:rsidRDefault="001C2E62">
      <w:pPr>
        <w:numPr>
          <w:ilvl w:val="1"/>
          <w:numId w:val="12"/>
        </w:numPr>
        <w:pBdr>
          <w:top w:val="nil"/>
          <w:left w:val="nil"/>
          <w:bottom w:val="nil"/>
          <w:right w:val="nil"/>
          <w:between w:val="nil"/>
        </w:pBdr>
        <w:rPr>
          <w:color w:val="000000"/>
        </w:rPr>
      </w:pPr>
      <w:r>
        <w:rPr>
          <w:color w:val="000000"/>
        </w:rPr>
        <w:t xml:space="preserve">Nároky z vadného plnění lze uplatnit do posledního dne záruční doby, přičemž i výzva k odstranění vad odeslaná </w:t>
      </w:r>
      <w:r w:rsidR="00EF4C0D">
        <w:rPr>
          <w:color w:val="000000"/>
        </w:rPr>
        <w:t>Objednate</w:t>
      </w:r>
      <w:r>
        <w:rPr>
          <w:color w:val="000000"/>
        </w:rPr>
        <w:t>lem v poslední den záruční doby se považuje za včas uplatněnou.</w:t>
      </w:r>
    </w:p>
    <w:p w14:paraId="4656C8E7" w14:textId="4CDFEF77" w:rsidR="00783FF8" w:rsidRDefault="001C2E62">
      <w:pPr>
        <w:numPr>
          <w:ilvl w:val="1"/>
          <w:numId w:val="12"/>
        </w:numPr>
        <w:pBdr>
          <w:top w:val="nil"/>
          <w:left w:val="nil"/>
          <w:bottom w:val="nil"/>
          <w:right w:val="nil"/>
          <w:between w:val="nil"/>
        </w:pBdr>
        <w:rPr>
          <w:color w:val="000000"/>
        </w:rPr>
      </w:pPr>
      <w:r>
        <w:rPr>
          <w:color w:val="000000"/>
        </w:rPr>
        <w:t xml:space="preserve">V případě odpovědnosti </w:t>
      </w:r>
      <w:r w:rsidR="00EF4C0D">
        <w:rPr>
          <w:color w:val="000000"/>
        </w:rPr>
        <w:t>Zhotovitel</w:t>
      </w:r>
      <w:r>
        <w:rPr>
          <w:color w:val="000000"/>
        </w:rPr>
        <w:t>e za vady platí v ostatním § 2615 a násl. Občanského zákoníku.</w:t>
      </w:r>
    </w:p>
    <w:p w14:paraId="4656C8E8"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Smluvní pokuty</w:t>
      </w:r>
    </w:p>
    <w:p w14:paraId="4656C8E9" w14:textId="0485D1EE"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že v případě nedodržení termínu předání Díla či Fáze Díla dle článku 4.1 této Smlouvy uhradí </w:t>
      </w:r>
      <w:r>
        <w:rPr>
          <w:color w:val="000000"/>
        </w:rPr>
        <w:t>Objednate</w:t>
      </w:r>
      <w:r w:rsidR="001C2E62">
        <w:rPr>
          <w:color w:val="000000"/>
        </w:rPr>
        <w:t>li smluvní pokutu ve výši 0,05 % z Ceny Díla bez DPH či Ceny Fáze Díla za každý den prodlení.</w:t>
      </w:r>
    </w:p>
    <w:p w14:paraId="4656C8EA" w14:textId="44197B76" w:rsidR="00783FF8" w:rsidRDefault="00EF4C0D">
      <w:pPr>
        <w:numPr>
          <w:ilvl w:val="1"/>
          <w:numId w:val="12"/>
        </w:numPr>
        <w:pBdr>
          <w:top w:val="nil"/>
          <w:left w:val="nil"/>
          <w:bottom w:val="nil"/>
          <w:right w:val="nil"/>
          <w:between w:val="nil"/>
        </w:pBdr>
        <w:rPr>
          <w:color w:val="000000"/>
        </w:rPr>
      </w:pPr>
      <w:r>
        <w:rPr>
          <w:color w:val="000000"/>
        </w:rPr>
        <w:t>Objednate</w:t>
      </w:r>
      <w:r w:rsidR="001C2E62">
        <w:rPr>
          <w:color w:val="000000"/>
        </w:rPr>
        <w:t xml:space="preserve">l se zavazuje při neuhrazení faktury – daňového dokladu v termínu uvedeném v článku 3.7 této Smlouvy k povinnosti </w:t>
      </w:r>
      <w:r w:rsidR="001C2E62">
        <w:t>hradit</w:t>
      </w:r>
      <w:r w:rsidR="001C2E62">
        <w:rPr>
          <w:color w:val="000000"/>
        </w:rPr>
        <w:t xml:space="preserve"> smluvní úrok z prodlení ve výši 0,05 % z dlužné částky bez DPH za každý den prodlení. </w:t>
      </w:r>
    </w:p>
    <w:p w14:paraId="4656C8EB" w14:textId="6FAF9936"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že v případě nedodržení termínu odstranění vady dle článku 6.3</w:t>
      </w:r>
      <w:r w:rsidR="001C2E62">
        <w:t xml:space="preserve"> </w:t>
      </w:r>
      <w:r w:rsidR="001C2E62">
        <w:rPr>
          <w:color w:val="000000"/>
        </w:rPr>
        <w:t xml:space="preserve">této Smlouvy uhradí </w:t>
      </w:r>
      <w:r>
        <w:rPr>
          <w:color w:val="000000"/>
        </w:rPr>
        <w:t>Objednate</w:t>
      </w:r>
      <w:r w:rsidR="001C2E62">
        <w:rPr>
          <w:color w:val="000000"/>
        </w:rPr>
        <w:t>li smluvní pokutu ve výši 0,05 % z celkové smluvní ceny díla bez DPH za každý den prodlení.</w:t>
      </w:r>
    </w:p>
    <w:p w14:paraId="4656C8EC" w14:textId="0E926BEF" w:rsidR="00783FF8" w:rsidRDefault="00EF4C0D">
      <w:pPr>
        <w:numPr>
          <w:ilvl w:val="1"/>
          <w:numId w:val="12"/>
        </w:numPr>
        <w:pBdr>
          <w:top w:val="nil"/>
          <w:left w:val="nil"/>
          <w:bottom w:val="nil"/>
          <w:right w:val="nil"/>
          <w:between w:val="nil"/>
        </w:pBdr>
      </w:pPr>
      <w:r>
        <w:t>Zhotovitel</w:t>
      </w:r>
      <w:r w:rsidR="001C2E62">
        <w:t xml:space="preserve"> se zavazuje, že v případě porušení jeho povinnosti dle čl. 9.7 této Smlouvy uhradí </w:t>
      </w:r>
      <w:r>
        <w:t>Objednate</w:t>
      </w:r>
      <w:r w:rsidR="001C2E62">
        <w:t>li smluvní pokutu ve výši 50.000, - Kč, a to za každý jednotlivý případ porušení.</w:t>
      </w:r>
    </w:p>
    <w:p w14:paraId="4656C8ED" w14:textId="77777777" w:rsidR="00783FF8" w:rsidRDefault="001C2E62">
      <w:pPr>
        <w:numPr>
          <w:ilvl w:val="1"/>
          <w:numId w:val="12"/>
        </w:numPr>
        <w:pBdr>
          <w:top w:val="nil"/>
          <w:left w:val="nil"/>
          <w:bottom w:val="nil"/>
          <w:right w:val="nil"/>
          <w:between w:val="nil"/>
        </w:pBdr>
        <w:rPr>
          <w:color w:val="000000"/>
        </w:rPr>
      </w:pPr>
      <w:r>
        <w:rPr>
          <w:color w:val="000000"/>
        </w:rPr>
        <w:t>Podkladem pro uhrazení smluvní pokuty, popř. smluvního úroku z prodlení je faktura – daňový doklad na základě, které bude vyúčtováno počet dnů prodlení, popř. bude odkázáno na ustanovení této Smlouvy, ze kterého vyplývá příslušné právo sankce a dále bude zde uvedena požadovaná výše smluvní pokuty nebo smluvního úroku z prodlení. Strany se dohodly, že splatnost těchto faktur je 14 dnů.</w:t>
      </w:r>
    </w:p>
    <w:p w14:paraId="4656C8EE" w14:textId="0F56665D" w:rsidR="00783FF8" w:rsidRDefault="00EF4C0D">
      <w:pPr>
        <w:numPr>
          <w:ilvl w:val="1"/>
          <w:numId w:val="12"/>
        </w:numPr>
        <w:pBdr>
          <w:top w:val="nil"/>
          <w:left w:val="nil"/>
          <w:bottom w:val="nil"/>
          <w:right w:val="nil"/>
          <w:between w:val="nil"/>
        </w:pBdr>
        <w:spacing w:before="240" w:after="240"/>
      </w:pPr>
      <w:r>
        <w:rPr>
          <w:color w:val="000000"/>
        </w:rPr>
        <w:t>Objednate</w:t>
      </w:r>
      <w:r w:rsidR="001C2E62">
        <w:rPr>
          <w:color w:val="000000"/>
        </w:rPr>
        <w:t>l je oprávněn jednostranně započítat smluvní pokutu proti pohledávce</w:t>
      </w:r>
      <w:r w:rsidR="001C2E62">
        <w:t xml:space="preserve"> </w:t>
      </w:r>
      <w:r>
        <w:rPr>
          <w:color w:val="000000"/>
        </w:rPr>
        <w:t>Zhotovitel</w:t>
      </w:r>
      <w:r w:rsidR="001C2E62">
        <w:rPr>
          <w:color w:val="000000"/>
        </w:rPr>
        <w:t xml:space="preserve">e. </w:t>
      </w:r>
    </w:p>
    <w:p w14:paraId="4656C8EF" w14:textId="54DB175E" w:rsidR="00783FF8" w:rsidRDefault="001C2E62">
      <w:pPr>
        <w:numPr>
          <w:ilvl w:val="1"/>
          <w:numId w:val="12"/>
        </w:numPr>
        <w:pBdr>
          <w:top w:val="nil"/>
          <w:left w:val="nil"/>
          <w:bottom w:val="nil"/>
          <w:right w:val="nil"/>
          <w:between w:val="nil"/>
        </w:pBdr>
        <w:rPr>
          <w:color w:val="000000"/>
        </w:rPr>
      </w:pPr>
      <w:r>
        <w:rPr>
          <w:color w:val="000000"/>
        </w:rPr>
        <w:t xml:space="preserve">V případě nedodržení termínů spolupůsobení </w:t>
      </w:r>
      <w:r w:rsidR="00EF4C0D">
        <w:rPr>
          <w:color w:val="000000"/>
        </w:rPr>
        <w:t>Objednate</w:t>
      </w:r>
      <w:r>
        <w:rPr>
          <w:color w:val="000000"/>
        </w:rPr>
        <w:t xml:space="preserve">le se běh smluvních pokut jdoucích k tíži </w:t>
      </w:r>
      <w:r w:rsidR="00EF4C0D">
        <w:rPr>
          <w:color w:val="000000"/>
        </w:rPr>
        <w:t>Zhotovitel</w:t>
      </w:r>
      <w:r>
        <w:rPr>
          <w:color w:val="000000"/>
        </w:rPr>
        <w:t xml:space="preserve">e přerušuje o dobu nedodržení termínů spolupůsobení </w:t>
      </w:r>
      <w:r w:rsidR="00EF4C0D">
        <w:rPr>
          <w:color w:val="000000"/>
        </w:rPr>
        <w:t>Objednate</w:t>
      </w:r>
      <w:r>
        <w:rPr>
          <w:color w:val="000000"/>
        </w:rPr>
        <w:t xml:space="preserve">le. </w:t>
      </w:r>
    </w:p>
    <w:p w14:paraId="4656C8F0"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lastRenderedPageBreak/>
        <w:t>sociálně a environmentálně odpovědné zadávání, inovace</w:t>
      </w:r>
    </w:p>
    <w:p w14:paraId="4656C8F1" w14:textId="7BF44EDD" w:rsidR="00783FF8" w:rsidRDefault="00EF4C0D">
      <w:pPr>
        <w:numPr>
          <w:ilvl w:val="1"/>
          <w:numId w:val="12"/>
        </w:numPr>
        <w:pBdr>
          <w:top w:val="nil"/>
          <w:left w:val="nil"/>
          <w:bottom w:val="nil"/>
          <w:right w:val="nil"/>
          <w:between w:val="nil"/>
        </w:pBdr>
        <w:rPr>
          <w:color w:val="000000"/>
        </w:rPr>
      </w:pPr>
      <w:r>
        <w:rPr>
          <w:color w:val="000000"/>
        </w:rPr>
        <w:t>Objednate</w:t>
      </w:r>
      <w:r w:rsidR="001C2E62">
        <w:rPr>
          <w:color w:val="000000"/>
        </w:rPr>
        <w:t xml:space="preserve">l požaduje, aby </w:t>
      </w:r>
      <w:r>
        <w:rPr>
          <w:color w:val="000000"/>
        </w:rPr>
        <w:t>Zhotovitel</w:t>
      </w:r>
      <w:r w:rsidR="001C2E62">
        <w:rPr>
          <w:color w:val="000000"/>
        </w:rPr>
        <w:t xml:space="preserve"> a jeho poddodavatelé realizovali Dílo či Fázi Díla podle této Smlouvy v souladu s mezinárodními úmluvami týkajících se organizace práce (ILO) přijatými Českou republikou.</w:t>
      </w:r>
    </w:p>
    <w:p w14:paraId="4656C8F2" w14:textId="33884A82"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dodržovat minimálně následující základní pracovní standardy:</w:t>
      </w:r>
    </w:p>
    <w:p w14:paraId="4656C8F3" w14:textId="77777777" w:rsidR="00783FF8" w:rsidRDefault="001C2E62">
      <w:pPr>
        <w:numPr>
          <w:ilvl w:val="2"/>
          <w:numId w:val="9"/>
        </w:numPr>
        <w:pBdr>
          <w:top w:val="nil"/>
          <w:left w:val="nil"/>
          <w:bottom w:val="nil"/>
          <w:right w:val="nil"/>
          <w:between w:val="nil"/>
        </w:pBdr>
        <w:rPr>
          <w:color w:val="000000"/>
        </w:rPr>
      </w:pPr>
      <w:r>
        <w:rPr>
          <w:color w:val="000000"/>
        </w:rPr>
        <w:t>Úmluva č. 87 o svobodě sdružování a ochraně práva organizovat se</w:t>
      </w:r>
    </w:p>
    <w:p w14:paraId="4656C8F4" w14:textId="77777777" w:rsidR="00783FF8" w:rsidRDefault="001C2E62">
      <w:pPr>
        <w:numPr>
          <w:ilvl w:val="2"/>
          <w:numId w:val="9"/>
        </w:numPr>
        <w:pBdr>
          <w:top w:val="nil"/>
          <w:left w:val="nil"/>
          <w:bottom w:val="nil"/>
          <w:right w:val="nil"/>
          <w:between w:val="nil"/>
        </w:pBdr>
        <w:rPr>
          <w:color w:val="000000"/>
        </w:rPr>
      </w:pPr>
      <w:r>
        <w:rPr>
          <w:color w:val="000000"/>
        </w:rPr>
        <w:t>Úmluva č. 98 o právu organizovat se a kolektivně vyjednávat</w:t>
      </w:r>
    </w:p>
    <w:p w14:paraId="4656C8F5" w14:textId="77777777" w:rsidR="00783FF8" w:rsidRDefault="001C2E62">
      <w:pPr>
        <w:numPr>
          <w:ilvl w:val="2"/>
          <w:numId w:val="9"/>
        </w:numPr>
        <w:pBdr>
          <w:top w:val="nil"/>
          <w:left w:val="nil"/>
          <w:bottom w:val="nil"/>
          <w:right w:val="nil"/>
          <w:between w:val="nil"/>
        </w:pBdr>
        <w:rPr>
          <w:color w:val="000000"/>
        </w:rPr>
      </w:pPr>
      <w:r>
        <w:rPr>
          <w:color w:val="000000"/>
        </w:rPr>
        <w:t>Úmluva č. 29 o nucené práci</w:t>
      </w:r>
    </w:p>
    <w:p w14:paraId="4656C8F6" w14:textId="77777777" w:rsidR="00783FF8" w:rsidRDefault="001C2E62">
      <w:pPr>
        <w:numPr>
          <w:ilvl w:val="2"/>
          <w:numId w:val="9"/>
        </w:numPr>
        <w:pBdr>
          <w:top w:val="nil"/>
          <w:left w:val="nil"/>
          <w:bottom w:val="nil"/>
          <w:right w:val="nil"/>
          <w:between w:val="nil"/>
        </w:pBdr>
        <w:rPr>
          <w:color w:val="000000"/>
        </w:rPr>
      </w:pPr>
      <w:r>
        <w:rPr>
          <w:color w:val="000000"/>
        </w:rPr>
        <w:t>Úmluva č. 105 o odstranění nucené práce</w:t>
      </w:r>
    </w:p>
    <w:p w14:paraId="4656C8F7" w14:textId="77777777" w:rsidR="00783FF8" w:rsidRDefault="001C2E62">
      <w:pPr>
        <w:numPr>
          <w:ilvl w:val="2"/>
          <w:numId w:val="9"/>
        </w:numPr>
        <w:pBdr>
          <w:top w:val="nil"/>
          <w:left w:val="nil"/>
          <w:bottom w:val="nil"/>
          <w:right w:val="nil"/>
          <w:between w:val="nil"/>
        </w:pBdr>
        <w:rPr>
          <w:color w:val="000000"/>
        </w:rPr>
      </w:pPr>
      <w:r>
        <w:rPr>
          <w:color w:val="000000"/>
        </w:rPr>
        <w:t>Úmluva č. 138 o minimálním věku</w:t>
      </w:r>
    </w:p>
    <w:p w14:paraId="4656C8F8" w14:textId="77777777" w:rsidR="00783FF8" w:rsidRDefault="001C2E62">
      <w:pPr>
        <w:numPr>
          <w:ilvl w:val="2"/>
          <w:numId w:val="9"/>
        </w:numPr>
        <w:pBdr>
          <w:top w:val="nil"/>
          <w:left w:val="nil"/>
          <w:bottom w:val="nil"/>
          <w:right w:val="nil"/>
          <w:between w:val="nil"/>
        </w:pBdr>
        <w:rPr>
          <w:color w:val="000000"/>
        </w:rPr>
      </w:pPr>
      <w:r>
        <w:rPr>
          <w:color w:val="000000"/>
        </w:rPr>
        <w:t>Úmluva č. 182 o nejhorších formách dětské práce</w:t>
      </w:r>
    </w:p>
    <w:p w14:paraId="4656C8F9" w14:textId="77777777" w:rsidR="00783FF8" w:rsidRDefault="001C2E62">
      <w:pPr>
        <w:numPr>
          <w:ilvl w:val="2"/>
          <w:numId w:val="9"/>
        </w:numPr>
        <w:pBdr>
          <w:top w:val="nil"/>
          <w:left w:val="nil"/>
          <w:bottom w:val="nil"/>
          <w:right w:val="nil"/>
          <w:between w:val="nil"/>
        </w:pBdr>
        <w:rPr>
          <w:color w:val="000000"/>
        </w:rPr>
      </w:pPr>
      <w:r>
        <w:rPr>
          <w:color w:val="000000"/>
        </w:rPr>
        <w:t>Úmluva č. 100 o rovnosti v odměňování</w:t>
      </w:r>
    </w:p>
    <w:p w14:paraId="4656C8FA" w14:textId="77777777" w:rsidR="00783FF8" w:rsidRDefault="001C2E62">
      <w:pPr>
        <w:numPr>
          <w:ilvl w:val="2"/>
          <w:numId w:val="9"/>
        </w:numPr>
        <w:pBdr>
          <w:top w:val="nil"/>
          <w:left w:val="nil"/>
          <w:bottom w:val="nil"/>
          <w:right w:val="nil"/>
          <w:between w:val="nil"/>
        </w:pBdr>
        <w:rPr>
          <w:color w:val="000000"/>
        </w:rPr>
      </w:pPr>
      <w:r>
        <w:rPr>
          <w:color w:val="000000"/>
        </w:rPr>
        <w:t>Úmluva č. 111 o diskriminaci v zaměstnání a povolání</w:t>
      </w:r>
    </w:p>
    <w:p w14:paraId="4656C8FB" w14:textId="77777777" w:rsidR="00783FF8" w:rsidRDefault="001C2E62">
      <w:pPr>
        <w:numPr>
          <w:ilvl w:val="2"/>
          <w:numId w:val="9"/>
        </w:numPr>
        <w:pBdr>
          <w:top w:val="nil"/>
          <w:left w:val="nil"/>
          <w:bottom w:val="nil"/>
          <w:right w:val="nil"/>
          <w:between w:val="nil"/>
        </w:pBdr>
        <w:rPr>
          <w:color w:val="000000"/>
        </w:rPr>
      </w:pPr>
      <w:r>
        <w:rPr>
          <w:color w:val="000000"/>
        </w:rPr>
        <w:t>Úmluva č. 155 o bezpečnosti a zdraví pracovníků a pracovním prostředí</w:t>
      </w:r>
    </w:p>
    <w:p w14:paraId="4656C8FC" w14:textId="089B2C32"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a jeho poddodavatelé jsou odpovědní za zajištění toho, aby všichni zaměstnanci pracující na realizaci této Smlouvy měli zákonné právo pracovat v České republice a že jejich zaměstnání bude v souladu se zákonem č. 262/2006 Sb., zákoník práce. </w:t>
      </w:r>
    </w:p>
    <w:p w14:paraId="4656C8FD" w14:textId="13F93670"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4656C8FE" w14:textId="4B2AA9E3" w:rsidR="00783FF8" w:rsidRDefault="001C2E62">
      <w:pPr>
        <w:numPr>
          <w:ilvl w:val="1"/>
          <w:numId w:val="12"/>
        </w:numPr>
        <w:pBdr>
          <w:top w:val="nil"/>
          <w:left w:val="nil"/>
          <w:bottom w:val="nil"/>
          <w:right w:val="nil"/>
          <w:between w:val="nil"/>
        </w:pBdr>
        <w:rPr>
          <w:color w:val="000000"/>
        </w:rPr>
      </w:pPr>
      <w:r>
        <w:rPr>
          <w:color w:val="000000"/>
        </w:rPr>
        <w:t xml:space="preserve">Veškerý nábor zaměstnanců bude </w:t>
      </w:r>
      <w:r w:rsidR="00EF4C0D">
        <w:rPr>
          <w:color w:val="000000"/>
        </w:rPr>
        <w:t>Zhotovitel</w:t>
      </w:r>
      <w:r>
        <w:rPr>
          <w:color w:val="000000"/>
        </w:rPr>
        <w:t xml:space="preserve"> provádět systematicky s cílem respektovat v maximální možné míře preferenci </w:t>
      </w:r>
      <w:r w:rsidR="00EF4C0D">
        <w:rPr>
          <w:color w:val="000000"/>
        </w:rPr>
        <w:t>Objednate</w:t>
      </w:r>
      <w:r>
        <w:rPr>
          <w:color w:val="000000"/>
        </w:rPr>
        <w:t xml:space="preserve">le poskytnout zaměstnání vhodných kvalifikovaných místních uchazečů tam, kde to bude možné. </w:t>
      </w:r>
      <w:r w:rsidR="00EF4C0D">
        <w:rPr>
          <w:color w:val="000000"/>
        </w:rPr>
        <w:t>Zhotovitel</w:t>
      </w:r>
      <w:r>
        <w:rPr>
          <w:color w:val="000000"/>
        </w:rPr>
        <w:t xml:space="preserve"> se současně zavazuje, že nebude nabízet žádné nabídky zaměstnání stávajícím zaměstnancům </w:t>
      </w:r>
      <w:r w:rsidR="00EF4C0D">
        <w:rPr>
          <w:color w:val="000000"/>
        </w:rPr>
        <w:t>Objednate</w:t>
      </w:r>
      <w:r>
        <w:rPr>
          <w:color w:val="000000"/>
        </w:rPr>
        <w:t xml:space="preserve">le. Dále se předpokládá, že </w:t>
      </w:r>
      <w:r w:rsidR="00EF4C0D">
        <w:rPr>
          <w:color w:val="000000"/>
        </w:rPr>
        <w:t>Zhotovitel</w:t>
      </w:r>
      <w:r>
        <w:rPr>
          <w:color w:val="000000"/>
        </w:rPr>
        <w:t xml:space="preserve"> a jeho poddodavatelé respektují základní lidská práva, včetně plnění Všeobecné deklarace Lidských práv a Evropské úmluvy o lidských právech.</w:t>
      </w:r>
    </w:p>
    <w:p w14:paraId="4656C8FF" w14:textId="66B70FE3" w:rsidR="00783FF8" w:rsidRDefault="001C2E62">
      <w:pPr>
        <w:numPr>
          <w:ilvl w:val="1"/>
          <w:numId w:val="12"/>
        </w:numPr>
        <w:pBdr>
          <w:top w:val="nil"/>
          <w:left w:val="nil"/>
          <w:bottom w:val="nil"/>
          <w:right w:val="nil"/>
          <w:between w:val="nil"/>
        </w:pBdr>
        <w:rPr>
          <w:color w:val="000000"/>
        </w:rPr>
      </w:pPr>
      <w:r>
        <w:rPr>
          <w:color w:val="000000"/>
        </w:rPr>
        <w:t xml:space="preserve">Pokud se </w:t>
      </w:r>
      <w:r w:rsidR="00EF4C0D">
        <w:rPr>
          <w:color w:val="000000"/>
        </w:rPr>
        <w:t>Objednate</w:t>
      </w:r>
      <w:r>
        <w:rPr>
          <w:color w:val="000000"/>
        </w:rPr>
        <w:t xml:space="preserve">l dozví, že </w:t>
      </w:r>
      <w:r w:rsidR="00EF4C0D">
        <w:rPr>
          <w:color w:val="000000"/>
        </w:rPr>
        <w:t>Zhotovitel</w:t>
      </w:r>
      <w:r>
        <w:rPr>
          <w:color w:val="000000"/>
        </w:rPr>
        <w:t xml:space="preserve"> nebo jeho poddodavatelé nesplňují výše uvedená nařízení, je </w:t>
      </w:r>
      <w:r w:rsidR="00EF4C0D">
        <w:rPr>
          <w:color w:val="000000"/>
        </w:rPr>
        <w:t>Zhotovitel</w:t>
      </w:r>
      <w:r>
        <w:rPr>
          <w:color w:val="000000"/>
        </w:rPr>
        <w:t xml:space="preserve"> povinen tyto nedostatky napravit a dokončit plnění dle smlouvy v souladu s těmito požadavky. Jakékoli potenciální náklady spojené s touto povinností jsou nákladem </w:t>
      </w:r>
      <w:r w:rsidR="00EF4C0D">
        <w:rPr>
          <w:color w:val="000000"/>
        </w:rPr>
        <w:t>Zhotovitel</w:t>
      </w:r>
      <w:r>
        <w:rPr>
          <w:color w:val="000000"/>
        </w:rPr>
        <w:t>e.</w:t>
      </w:r>
    </w:p>
    <w:p w14:paraId="4656C900" w14:textId="02810642"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v maximální možné míře při realizaci předmětu této Smlouvy dodržovat principy sociálně odpovědného zadávání, environmentálně odpovědného zadávání a inovací. </w:t>
      </w:r>
      <w:r>
        <w:rPr>
          <w:color w:val="000000"/>
        </w:rPr>
        <w:t>Zhotovitel</w:t>
      </w:r>
      <w:r w:rsidR="001C2E62">
        <w:rPr>
          <w:color w:val="000000"/>
        </w:rPr>
        <w:t xml:space="preserve"> se v tomto smyslu zavazuje dodržovat veškeré pracovněprávní předpisy, předpisy týkající se bezpečnosti a </w:t>
      </w:r>
      <w:r w:rsidR="001C2E62">
        <w:rPr>
          <w:color w:val="000000"/>
        </w:rPr>
        <w:lastRenderedPageBreak/>
        <w:t xml:space="preserve">ochrany zdraví při práci, jakož i předpisy související s ochranou životního prostředí. </w:t>
      </w:r>
    </w:p>
    <w:p w14:paraId="4656C901"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Autorské právo k dílu a licence k jeho užití</w:t>
      </w:r>
    </w:p>
    <w:p w14:paraId="4656C902" w14:textId="6536A990" w:rsidR="00783FF8" w:rsidRDefault="001C2E62">
      <w:pPr>
        <w:numPr>
          <w:ilvl w:val="1"/>
          <w:numId w:val="12"/>
        </w:numPr>
        <w:pBdr>
          <w:top w:val="nil"/>
          <w:left w:val="nil"/>
          <w:bottom w:val="nil"/>
          <w:right w:val="nil"/>
          <w:between w:val="nil"/>
        </w:pBdr>
        <w:rPr>
          <w:color w:val="000000"/>
        </w:rPr>
      </w:pPr>
      <w:r>
        <w:rPr>
          <w:color w:val="000000"/>
        </w:rPr>
        <w:t xml:space="preserve">Pokud v důsledku realizace Díla či Fáze Díla dle této Smlouvy dojde ke vzniku autorského díla ve smyslu zákona č. 121/2000 Sb., autorského zákona, ve znění pozdějších předpisů, přechází převoditelná autorská práva </w:t>
      </w:r>
      <w:r w:rsidR="00EF4C0D">
        <w:rPr>
          <w:color w:val="000000"/>
        </w:rPr>
        <w:t>Zhotovitel</w:t>
      </w:r>
      <w:r>
        <w:rPr>
          <w:color w:val="000000"/>
        </w:rPr>
        <w:t xml:space="preserve">e, jeho zaměstnanců a poddodavatelů v níže uvedeném rozsahu na </w:t>
      </w:r>
      <w:r w:rsidR="00EF4C0D">
        <w:rPr>
          <w:color w:val="000000"/>
        </w:rPr>
        <w:t>Objednate</w:t>
      </w:r>
      <w:r>
        <w:rPr>
          <w:color w:val="000000"/>
        </w:rPr>
        <w:t xml:space="preserve">le, a to dnem předání a převzetí Díla či Fáze Díla. Nedojde-li k takovému převodu, </w:t>
      </w:r>
      <w:r w:rsidR="00EF4C0D">
        <w:rPr>
          <w:color w:val="000000"/>
        </w:rPr>
        <w:t>Zhotovitel</w:t>
      </w:r>
      <w:r>
        <w:rPr>
          <w:color w:val="000000"/>
        </w:rPr>
        <w:t xml:space="preserve"> se zavazuje na výzvu </w:t>
      </w:r>
      <w:r w:rsidR="00EF4C0D">
        <w:rPr>
          <w:color w:val="000000"/>
        </w:rPr>
        <w:t>Objednate</w:t>
      </w:r>
      <w:r>
        <w:rPr>
          <w:color w:val="000000"/>
        </w:rPr>
        <w:t xml:space="preserve">le učinit bezplatně vše nezbytné k tomu, aby k takovému přechodu práv na </w:t>
      </w:r>
      <w:r w:rsidR="00EF4C0D">
        <w:rPr>
          <w:color w:val="000000"/>
        </w:rPr>
        <w:t>Objednate</w:t>
      </w:r>
      <w:r>
        <w:rPr>
          <w:color w:val="000000"/>
        </w:rPr>
        <w:t xml:space="preserve">le došlo. Svolení k užití Díla či Fáze Díla pro účely této Smlouvy uděluje </w:t>
      </w:r>
      <w:r w:rsidR="00EF4C0D">
        <w:rPr>
          <w:color w:val="000000"/>
        </w:rPr>
        <w:t>Zhotovitel</w:t>
      </w:r>
      <w:r>
        <w:rPr>
          <w:color w:val="000000"/>
        </w:rPr>
        <w:t xml:space="preserve"> </w:t>
      </w:r>
      <w:r w:rsidR="00EF4C0D">
        <w:rPr>
          <w:color w:val="000000"/>
        </w:rPr>
        <w:t>Objednate</w:t>
      </w:r>
      <w:r>
        <w:rPr>
          <w:color w:val="000000"/>
        </w:rPr>
        <w:t>li jako výhradní.</w:t>
      </w:r>
    </w:p>
    <w:p w14:paraId="4656C903" w14:textId="15D4135B" w:rsidR="00783FF8" w:rsidRDefault="00EF4C0D">
      <w:pPr>
        <w:numPr>
          <w:ilvl w:val="1"/>
          <w:numId w:val="12"/>
        </w:numPr>
        <w:pBdr>
          <w:top w:val="nil"/>
          <w:left w:val="nil"/>
          <w:bottom w:val="nil"/>
          <w:right w:val="nil"/>
          <w:between w:val="nil"/>
        </w:pBdr>
        <w:rPr>
          <w:color w:val="000000"/>
        </w:rPr>
      </w:pPr>
      <w:r>
        <w:rPr>
          <w:color w:val="000000"/>
        </w:rPr>
        <w:t>Objednate</w:t>
      </w:r>
      <w:r w:rsidR="001C2E62">
        <w:rPr>
          <w:color w:val="000000"/>
        </w:rPr>
        <w:t xml:space="preserve">l je oprávněn bez místního a časového omezení upravit či měnit shora popsané autorské dílo nebo jeho část takovým způsobem, který podstatně nesníží hodnotu díla. V rámci poskytnuté licence je </w:t>
      </w:r>
      <w:r>
        <w:rPr>
          <w:color w:val="000000"/>
        </w:rPr>
        <w:t>Objednate</w:t>
      </w:r>
      <w:r w:rsidR="001C2E62">
        <w:rPr>
          <w:color w:val="000000"/>
        </w:rPr>
        <w:t>l mj. oprávněn užít shora popsané dílo či jeho část k:</w:t>
      </w:r>
    </w:p>
    <w:p w14:paraId="4656C905" w14:textId="43F43C3D" w:rsidR="00783FF8" w:rsidRDefault="00753FA1" w:rsidP="00823758">
      <w:pPr>
        <w:pStyle w:val="Odstavecseseznamem"/>
        <w:numPr>
          <w:ilvl w:val="0"/>
          <w:numId w:val="16"/>
        </w:numPr>
        <w:ind w:left="1134"/>
        <w:rPr>
          <w:rFonts w:ascii="Palatino Linotype" w:hAnsi="Palatino Linotype"/>
          <w:sz w:val="22"/>
          <w:szCs w:val="22"/>
        </w:rPr>
      </w:pPr>
      <w:r>
        <w:rPr>
          <w:rFonts w:ascii="Palatino Linotype" w:hAnsi="Palatino Linotype"/>
          <w:sz w:val="22"/>
          <w:szCs w:val="22"/>
        </w:rPr>
        <w:t>zhotovení</w:t>
      </w:r>
      <w:r w:rsidR="00823758" w:rsidRPr="00823758">
        <w:rPr>
          <w:rFonts w:ascii="Palatino Linotype" w:hAnsi="Palatino Linotype"/>
          <w:sz w:val="22"/>
          <w:szCs w:val="22"/>
        </w:rPr>
        <w:t xml:space="preserve"> </w:t>
      </w:r>
      <w:r>
        <w:rPr>
          <w:rFonts w:ascii="Palatino Linotype" w:hAnsi="Palatino Linotype"/>
          <w:sz w:val="22"/>
          <w:szCs w:val="22"/>
        </w:rPr>
        <w:t>stavebně-technologické studie;</w:t>
      </w:r>
    </w:p>
    <w:p w14:paraId="245A38D9" w14:textId="2CF88599" w:rsidR="00753FA1" w:rsidRPr="00823758" w:rsidRDefault="00753FA1" w:rsidP="00823758">
      <w:pPr>
        <w:pStyle w:val="Odstavecseseznamem"/>
        <w:numPr>
          <w:ilvl w:val="0"/>
          <w:numId w:val="16"/>
        </w:numPr>
        <w:ind w:left="1134"/>
        <w:rPr>
          <w:rFonts w:ascii="Palatino Linotype" w:hAnsi="Palatino Linotype"/>
          <w:sz w:val="22"/>
          <w:szCs w:val="22"/>
        </w:rPr>
      </w:pPr>
      <w:r>
        <w:rPr>
          <w:rFonts w:ascii="Palatino Linotype" w:hAnsi="Palatino Linotype"/>
          <w:sz w:val="22"/>
          <w:szCs w:val="22"/>
        </w:rPr>
        <w:t>zhotovení studie energetické koncepce;</w:t>
      </w:r>
    </w:p>
    <w:p w14:paraId="4656C906" w14:textId="5896DD93" w:rsidR="00783FF8" w:rsidRPr="00823758" w:rsidRDefault="00823758" w:rsidP="00823758">
      <w:pPr>
        <w:pStyle w:val="Odstavecseseznamem"/>
        <w:numPr>
          <w:ilvl w:val="0"/>
          <w:numId w:val="16"/>
        </w:numPr>
        <w:ind w:left="1134"/>
        <w:rPr>
          <w:rFonts w:ascii="Palatino Linotype" w:hAnsi="Palatino Linotype"/>
          <w:sz w:val="22"/>
          <w:szCs w:val="22"/>
        </w:rPr>
      </w:pPr>
      <w:r w:rsidRPr="00823758">
        <w:rPr>
          <w:rFonts w:ascii="Palatino Linotype" w:hAnsi="Palatino Linotype"/>
          <w:sz w:val="22"/>
          <w:szCs w:val="22"/>
        </w:rPr>
        <w:t>zhotovení DPZ;</w:t>
      </w:r>
    </w:p>
    <w:p w14:paraId="4656C907" w14:textId="6FA326C5" w:rsidR="00783FF8" w:rsidRPr="00823758" w:rsidRDefault="00823758" w:rsidP="00823758">
      <w:pPr>
        <w:pStyle w:val="Odstavecseseznamem"/>
        <w:numPr>
          <w:ilvl w:val="0"/>
          <w:numId w:val="16"/>
        </w:numPr>
        <w:ind w:left="1134"/>
        <w:rPr>
          <w:rFonts w:ascii="Palatino Linotype" w:hAnsi="Palatino Linotype"/>
          <w:sz w:val="22"/>
          <w:szCs w:val="22"/>
        </w:rPr>
      </w:pPr>
      <w:r w:rsidRPr="00823758">
        <w:rPr>
          <w:rFonts w:ascii="Palatino Linotype" w:hAnsi="Palatino Linotype"/>
          <w:sz w:val="22"/>
          <w:szCs w:val="22"/>
        </w:rPr>
        <w:t>zhotovení PDPS;</w:t>
      </w:r>
    </w:p>
    <w:p w14:paraId="4656C908" w14:textId="017EBAB4" w:rsidR="00783FF8" w:rsidRPr="00823758" w:rsidRDefault="00823758" w:rsidP="00823758">
      <w:pPr>
        <w:pStyle w:val="Odstavecseseznamem"/>
        <w:numPr>
          <w:ilvl w:val="0"/>
          <w:numId w:val="16"/>
        </w:numPr>
        <w:ind w:left="1134"/>
        <w:rPr>
          <w:rFonts w:ascii="Palatino Linotype" w:hAnsi="Palatino Linotype"/>
          <w:sz w:val="22"/>
          <w:szCs w:val="22"/>
        </w:rPr>
      </w:pPr>
      <w:r w:rsidRPr="00823758">
        <w:rPr>
          <w:rFonts w:ascii="Palatino Linotype" w:hAnsi="Palatino Linotype"/>
          <w:sz w:val="22"/>
          <w:szCs w:val="22"/>
        </w:rPr>
        <w:t>marketingovým potřebám prezentace díla veřejnosti, výstavách či jednotlivě u třetích osob v jakékoliv formě zachycené na jakémkoliv nosiči, a to i maketě.</w:t>
      </w:r>
    </w:p>
    <w:p w14:paraId="4656C909" w14:textId="199FE395" w:rsidR="00783FF8" w:rsidRDefault="001C2E62">
      <w:pPr>
        <w:numPr>
          <w:ilvl w:val="1"/>
          <w:numId w:val="12"/>
        </w:numPr>
        <w:pBdr>
          <w:top w:val="nil"/>
          <w:left w:val="nil"/>
          <w:bottom w:val="nil"/>
          <w:right w:val="nil"/>
          <w:between w:val="nil"/>
        </w:pBdr>
        <w:rPr>
          <w:color w:val="000000"/>
        </w:rPr>
      </w:pPr>
      <w:r>
        <w:rPr>
          <w:color w:val="000000"/>
        </w:rPr>
        <w:t xml:space="preserve">Pokud by autorská práva náležela třetím osobám, zajistí </w:t>
      </w:r>
      <w:r w:rsidR="00EF4C0D">
        <w:rPr>
          <w:color w:val="000000"/>
        </w:rPr>
        <w:t>Zhotovitel</w:t>
      </w:r>
      <w:r>
        <w:rPr>
          <w:color w:val="000000"/>
        </w:rPr>
        <w:t xml:space="preserve"> jejich svolení k převodu autorských práv stejného rozsahu a písemné vyhotovení takového svolení předá </w:t>
      </w:r>
      <w:r w:rsidR="00EF4C0D">
        <w:rPr>
          <w:color w:val="000000"/>
        </w:rPr>
        <w:t>Objednate</w:t>
      </w:r>
      <w:r>
        <w:rPr>
          <w:color w:val="000000"/>
        </w:rPr>
        <w:t xml:space="preserve">li při předání a převzetí Díla. V případě uplatnění jakýchkoliv nároků třetích osob vůči </w:t>
      </w:r>
      <w:r w:rsidR="00EF4C0D">
        <w:rPr>
          <w:color w:val="000000"/>
        </w:rPr>
        <w:t>Objednate</w:t>
      </w:r>
      <w:r>
        <w:rPr>
          <w:color w:val="000000"/>
        </w:rPr>
        <w:t xml:space="preserve">li z titulu porušení autorských práv, poskytne </w:t>
      </w:r>
      <w:r w:rsidR="00EF4C0D">
        <w:rPr>
          <w:color w:val="000000"/>
        </w:rPr>
        <w:t>Zhotovitel</w:t>
      </w:r>
      <w:r>
        <w:rPr>
          <w:color w:val="000000"/>
        </w:rPr>
        <w:t xml:space="preserve"> </w:t>
      </w:r>
      <w:r w:rsidR="00EF4C0D">
        <w:rPr>
          <w:color w:val="000000"/>
        </w:rPr>
        <w:t>Objednate</w:t>
      </w:r>
      <w:r>
        <w:rPr>
          <w:color w:val="000000"/>
        </w:rPr>
        <w:t xml:space="preserve">li bezplatně veškerou požadovanou součinnost a uhradí </w:t>
      </w:r>
      <w:r w:rsidR="00EF4C0D">
        <w:rPr>
          <w:color w:val="000000"/>
        </w:rPr>
        <w:t>Objednate</w:t>
      </w:r>
      <w:r>
        <w:rPr>
          <w:color w:val="000000"/>
        </w:rPr>
        <w:t xml:space="preserve">li veškeré náklady, vyplývající z uplatnění nároků třetích osob, a to v plné výši. </w:t>
      </w:r>
      <w:r w:rsidR="00EF4C0D">
        <w:rPr>
          <w:color w:val="000000"/>
        </w:rPr>
        <w:t>Zhotovitel</w:t>
      </w:r>
      <w:r>
        <w:rPr>
          <w:color w:val="000000"/>
        </w:rPr>
        <w:t xml:space="preserve"> není oprávněn poskytnout Dílo ani právo k jeho užití žádné třetí osobě bez předchozího písemného souhlasu </w:t>
      </w:r>
      <w:r w:rsidR="00EF4C0D">
        <w:rPr>
          <w:color w:val="000000"/>
        </w:rPr>
        <w:t>Objednate</w:t>
      </w:r>
      <w:r>
        <w:rPr>
          <w:color w:val="000000"/>
        </w:rPr>
        <w:t>le.</w:t>
      </w:r>
    </w:p>
    <w:p w14:paraId="4656C90A" w14:textId="2F97B707"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poskytuje osobě </w:t>
      </w:r>
      <w:r>
        <w:rPr>
          <w:color w:val="000000"/>
        </w:rPr>
        <w:t>Objednate</w:t>
      </w:r>
      <w:r w:rsidR="001C2E62">
        <w:rPr>
          <w:color w:val="000000"/>
        </w:rPr>
        <w:t xml:space="preserve">le (tj. podřízeným osobám a/nebo osobám s majetkovou účastí </w:t>
      </w:r>
      <w:r>
        <w:rPr>
          <w:color w:val="000000"/>
        </w:rPr>
        <w:t>Objednate</w:t>
      </w:r>
      <w:r w:rsidR="001C2E62">
        <w:rPr>
          <w:color w:val="000000"/>
        </w:rPr>
        <w:t xml:space="preserve">le) právo dílo užít ve stejném rozsahu, jako jej poskytuje </w:t>
      </w:r>
      <w:r>
        <w:rPr>
          <w:color w:val="000000"/>
        </w:rPr>
        <w:t>Objednate</w:t>
      </w:r>
      <w:r w:rsidR="001C2E62">
        <w:rPr>
          <w:color w:val="000000"/>
        </w:rPr>
        <w:t xml:space="preserve">li samotnému. Osoba </w:t>
      </w:r>
      <w:r>
        <w:rPr>
          <w:color w:val="000000"/>
        </w:rPr>
        <w:t>Objednate</w:t>
      </w:r>
      <w:r w:rsidR="001C2E62">
        <w:rPr>
          <w:color w:val="000000"/>
        </w:rPr>
        <w:t xml:space="preserve">le ani </w:t>
      </w:r>
      <w:r>
        <w:rPr>
          <w:color w:val="000000"/>
        </w:rPr>
        <w:t>Objednate</w:t>
      </w:r>
      <w:r w:rsidR="001C2E62">
        <w:rPr>
          <w:color w:val="000000"/>
        </w:rPr>
        <w:t>l není povinen převoditelná práva využít.</w:t>
      </w:r>
    </w:p>
    <w:p w14:paraId="4656C90B" w14:textId="77777777" w:rsidR="00783FF8" w:rsidRDefault="001C2E62">
      <w:pPr>
        <w:numPr>
          <w:ilvl w:val="1"/>
          <w:numId w:val="12"/>
        </w:numPr>
        <w:pBdr>
          <w:top w:val="nil"/>
          <w:left w:val="nil"/>
          <w:bottom w:val="nil"/>
          <w:right w:val="nil"/>
          <w:between w:val="nil"/>
        </w:pBdr>
        <w:rPr>
          <w:color w:val="000000"/>
          <w:sz w:val="20"/>
          <w:szCs w:val="20"/>
        </w:rPr>
      </w:pPr>
      <w:r>
        <w:rPr>
          <w:color w:val="000000"/>
        </w:rPr>
        <w:t>Cena za převod autorských práv (odměna autorovi) je součástí Ceny Díla či Ceny Fáze Díla uvedené v této Smlouvě.</w:t>
      </w:r>
    </w:p>
    <w:p w14:paraId="4656C90C" w14:textId="77777777" w:rsidR="00783FF8" w:rsidRDefault="001C2E62">
      <w:pPr>
        <w:pStyle w:val="Nadpis1"/>
        <w:numPr>
          <w:ilvl w:val="0"/>
          <w:numId w:val="12"/>
        </w:numPr>
      </w:pPr>
      <w:r>
        <w:t>odstoupení od smlouvy</w:t>
      </w:r>
    </w:p>
    <w:p w14:paraId="4656C90D" w14:textId="77777777" w:rsidR="00783FF8" w:rsidRDefault="001C2E62">
      <w:pPr>
        <w:numPr>
          <w:ilvl w:val="1"/>
          <w:numId w:val="12"/>
        </w:numPr>
        <w:pBdr>
          <w:top w:val="nil"/>
          <w:left w:val="nil"/>
          <w:bottom w:val="nil"/>
          <w:right w:val="nil"/>
          <w:between w:val="nil"/>
        </w:pBdr>
        <w:rPr>
          <w:color w:val="000000"/>
        </w:rPr>
      </w:pPr>
      <w:r>
        <w:rPr>
          <w:color w:val="000000"/>
        </w:rPr>
        <w:t>Strany mohou odstoupit od Smlouvy za podmínek uvedených v § 2001 a násl. Občanského zákoníku.</w:t>
      </w:r>
    </w:p>
    <w:p w14:paraId="4656C90E" w14:textId="549D0845" w:rsidR="00783FF8" w:rsidRDefault="00EF4C0D">
      <w:pPr>
        <w:numPr>
          <w:ilvl w:val="1"/>
          <w:numId w:val="12"/>
        </w:numPr>
        <w:pBdr>
          <w:top w:val="nil"/>
          <w:left w:val="nil"/>
          <w:bottom w:val="nil"/>
          <w:right w:val="nil"/>
          <w:between w:val="nil"/>
        </w:pBdr>
        <w:rPr>
          <w:color w:val="000000"/>
        </w:rPr>
      </w:pPr>
      <w:r>
        <w:rPr>
          <w:color w:val="000000"/>
        </w:rPr>
        <w:t>Objednate</w:t>
      </w:r>
      <w:r w:rsidR="001C2E62">
        <w:rPr>
          <w:color w:val="000000"/>
        </w:rPr>
        <w:t>l je dále oprávněn od této Smlouvy odstoupit, pokud:</w:t>
      </w:r>
    </w:p>
    <w:p w14:paraId="4656C90F" w14:textId="0D32CD27" w:rsidR="00783FF8" w:rsidRDefault="00EF4C0D">
      <w:pPr>
        <w:numPr>
          <w:ilvl w:val="0"/>
          <w:numId w:val="8"/>
        </w:numPr>
        <w:pBdr>
          <w:top w:val="nil"/>
          <w:left w:val="nil"/>
          <w:bottom w:val="nil"/>
          <w:right w:val="nil"/>
          <w:between w:val="nil"/>
        </w:pBdr>
        <w:spacing w:after="0"/>
        <w:rPr>
          <w:color w:val="000000"/>
        </w:rPr>
      </w:pPr>
      <w:r>
        <w:rPr>
          <w:color w:val="000000"/>
        </w:rPr>
        <w:lastRenderedPageBreak/>
        <w:t>Zhotovitel</w:t>
      </w:r>
      <w:r w:rsidR="001C2E62">
        <w:rPr>
          <w:color w:val="000000"/>
        </w:rPr>
        <w:t xml:space="preserve"> opakovaně porušuje své povinnosti vyplývající z této Smlouvy; opakovaným porušením se rozumí alespoň tři případy porušení této Smlouvy </w:t>
      </w:r>
      <w:r>
        <w:rPr>
          <w:color w:val="000000"/>
        </w:rPr>
        <w:t>Zhotovitel</w:t>
      </w:r>
      <w:r w:rsidR="001C2E62">
        <w:rPr>
          <w:color w:val="000000"/>
        </w:rPr>
        <w:t xml:space="preserve">em, </w:t>
      </w:r>
    </w:p>
    <w:p w14:paraId="4656C910" w14:textId="045B0D20" w:rsidR="00783FF8" w:rsidRDefault="001C2E62">
      <w:pPr>
        <w:numPr>
          <w:ilvl w:val="0"/>
          <w:numId w:val="8"/>
        </w:numPr>
        <w:pBdr>
          <w:top w:val="nil"/>
          <w:left w:val="nil"/>
          <w:bottom w:val="nil"/>
          <w:right w:val="nil"/>
          <w:between w:val="nil"/>
        </w:pBdr>
        <w:spacing w:before="0"/>
        <w:rPr>
          <w:color w:val="000000"/>
        </w:rPr>
      </w:pPr>
      <w:r>
        <w:rPr>
          <w:color w:val="000000"/>
        </w:rPr>
        <w:t xml:space="preserve">v průběhu provádění Díla bude zjištěna vada závažné povahy a </w:t>
      </w:r>
      <w:r w:rsidR="00EF4C0D">
        <w:rPr>
          <w:color w:val="000000"/>
        </w:rPr>
        <w:t>Zhotovitel</w:t>
      </w:r>
      <w:r>
        <w:rPr>
          <w:color w:val="000000"/>
        </w:rPr>
        <w:t xml:space="preserve"> na výzvu </w:t>
      </w:r>
      <w:r w:rsidR="00EF4C0D">
        <w:rPr>
          <w:color w:val="000000"/>
        </w:rPr>
        <w:t>Objednate</w:t>
      </w:r>
      <w:r>
        <w:rPr>
          <w:color w:val="000000"/>
        </w:rPr>
        <w:t>le takovou vadu neodstraní ve stanovené lhůtě,</w:t>
      </w:r>
    </w:p>
    <w:p w14:paraId="4656C911" w14:textId="612C1D95" w:rsidR="00783FF8" w:rsidRDefault="001C2E62">
      <w:pPr>
        <w:numPr>
          <w:ilvl w:val="0"/>
          <w:numId w:val="8"/>
        </w:numPr>
        <w:pBdr>
          <w:top w:val="nil"/>
          <w:left w:val="nil"/>
          <w:bottom w:val="nil"/>
          <w:right w:val="nil"/>
          <w:between w:val="nil"/>
        </w:pBdr>
        <w:spacing w:before="0"/>
        <w:rPr>
          <w:color w:val="000000"/>
        </w:rPr>
      </w:pPr>
      <w:r>
        <w:rPr>
          <w:color w:val="000000"/>
        </w:rPr>
        <w:t xml:space="preserve"> trvá porušení technologických postupů, předpisů či závazných norem </w:t>
      </w:r>
      <w:r w:rsidR="00EF4C0D">
        <w:rPr>
          <w:color w:val="000000"/>
        </w:rPr>
        <w:t>Zhotovitel</w:t>
      </w:r>
      <w:r>
        <w:rPr>
          <w:color w:val="000000"/>
        </w:rPr>
        <w:t xml:space="preserve">em nebo jeho poddodavatelem i po marném uplynutí dodatečné lhůty k odstranění, která byla poskytnuta ve výzvě zaslané </w:t>
      </w:r>
      <w:r w:rsidR="00EF4C0D">
        <w:rPr>
          <w:color w:val="000000"/>
        </w:rPr>
        <w:t>Objednate</w:t>
      </w:r>
      <w:r>
        <w:rPr>
          <w:color w:val="000000"/>
        </w:rPr>
        <w:t xml:space="preserve">lem </w:t>
      </w:r>
      <w:r w:rsidR="00EF4C0D">
        <w:rPr>
          <w:color w:val="000000"/>
        </w:rPr>
        <w:t>Zhotovitel</w:t>
      </w:r>
      <w:r>
        <w:rPr>
          <w:color w:val="000000"/>
        </w:rPr>
        <w:t>em,</w:t>
      </w:r>
    </w:p>
    <w:p w14:paraId="4656C912" w14:textId="45B18D43" w:rsidR="00783FF8" w:rsidRDefault="00EF4C0D">
      <w:pPr>
        <w:numPr>
          <w:ilvl w:val="0"/>
          <w:numId w:val="8"/>
        </w:numPr>
        <w:pBdr>
          <w:top w:val="nil"/>
          <w:left w:val="nil"/>
          <w:bottom w:val="nil"/>
          <w:right w:val="nil"/>
          <w:between w:val="nil"/>
        </w:pBdr>
        <w:spacing w:before="0"/>
        <w:rPr>
          <w:color w:val="000000"/>
        </w:rPr>
      </w:pPr>
      <w:r>
        <w:rPr>
          <w:color w:val="000000"/>
        </w:rPr>
        <w:t>Zhotovitel</w:t>
      </w:r>
      <w:r w:rsidR="001C2E62">
        <w:rPr>
          <w:color w:val="000000"/>
        </w:rPr>
        <w:t xml:space="preserve"> nepředloží na vyžádání </w:t>
      </w:r>
      <w:r>
        <w:rPr>
          <w:color w:val="000000"/>
        </w:rPr>
        <w:t>Objednate</w:t>
      </w:r>
      <w:r w:rsidR="001C2E62">
        <w:rPr>
          <w:color w:val="000000"/>
        </w:rPr>
        <w:t xml:space="preserve">le pojistnou smlouvou nebo pojistná smlouva předložená </w:t>
      </w:r>
      <w:r>
        <w:rPr>
          <w:color w:val="000000"/>
        </w:rPr>
        <w:t>Zhotovitel</w:t>
      </w:r>
      <w:r w:rsidR="001C2E62">
        <w:rPr>
          <w:color w:val="000000"/>
        </w:rPr>
        <w:t xml:space="preserve">em nesplňuje požadavky na ni kladené touto Smlouvou i po marném uplynutí dodatečné lhůty k předložení, která byla poskytnuta ve výzvě zaslané </w:t>
      </w:r>
      <w:r>
        <w:rPr>
          <w:color w:val="000000"/>
        </w:rPr>
        <w:t>Objednate</w:t>
      </w:r>
      <w:r w:rsidR="001C2E62">
        <w:rPr>
          <w:color w:val="000000"/>
        </w:rPr>
        <w:t xml:space="preserve">lem </w:t>
      </w:r>
      <w:r>
        <w:rPr>
          <w:color w:val="000000"/>
        </w:rPr>
        <w:t>Zhotovitel</w:t>
      </w:r>
      <w:r w:rsidR="001C2E62">
        <w:rPr>
          <w:color w:val="000000"/>
        </w:rPr>
        <w:t>em,</w:t>
      </w:r>
    </w:p>
    <w:p w14:paraId="4656C913" w14:textId="5878427C" w:rsidR="00783FF8" w:rsidRDefault="001C2E62">
      <w:pPr>
        <w:numPr>
          <w:ilvl w:val="0"/>
          <w:numId w:val="8"/>
        </w:numPr>
        <w:pBdr>
          <w:top w:val="nil"/>
          <w:left w:val="nil"/>
          <w:bottom w:val="nil"/>
          <w:right w:val="nil"/>
          <w:between w:val="nil"/>
        </w:pBdr>
        <w:spacing w:before="0"/>
        <w:rPr>
          <w:color w:val="000000"/>
        </w:rPr>
      </w:pPr>
      <w:r>
        <w:rPr>
          <w:color w:val="000000"/>
        </w:rPr>
        <w:t xml:space="preserve">dojde k úpadku </w:t>
      </w:r>
      <w:r w:rsidR="00EF4C0D">
        <w:rPr>
          <w:color w:val="000000"/>
        </w:rPr>
        <w:t>Zhotovitel</w:t>
      </w:r>
      <w:r>
        <w:rPr>
          <w:color w:val="000000"/>
        </w:rPr>
        <w:t>e ve smyslu zákona č. 182/2006 Sb., insolvenčního zákona,</w:t>
      </w:r>
    </w:p>
    <w:p w14:paraId="4656C914" w14:textId="205538A2" w:rsidR="00783FF8" w:rsidRDefault="00EF4C0D">
      <w:pPr>
        <w:numPr>
          <w:ilvl w:val="0"/>
          <w:numId w:val="8"/>
        </w:numPr>
        <w:pBdr>
          <w:top w:val="nil"/>
          <w:left w:val="nil"/>
          <w:bottom w:val="nil"/>
          <w:right w:val="nil"/>
          <w:between w:val="nil"/>
        </w:pBdr>
        <w:spacing w:before="0"/>
        <w:rPr>
          <w:color w:val="000000"/>
        </w:rPr>
      </w:pPr>
      <w:r>
        <w:rPr>
          <w:color w:val="000000"/>
        </w:rPr>
        <w:t>Zhotovitel</w:t>
      </w:r>
      <w:r w:rsidR="001C2E62">
        <w:rPr>
          <w:color w:val="000000"/>
        </w:rPr>
        <w:t xml:space="preserve"> postoupí práva a povinnosti z této Smlouvy nebo z její části třetí osobě,</w:t>
      </w:r>
    </w:p>
    <w:p w14:paraId="4656C915" w14:textId="77777777" w:rsidR="00783FF8" w:rsidRDefault="001C2E62">
      <w:pPr>
        <w:numPr>
          <w:ilvl w:val="0"/>
          <w:numId w:val="8"/>
        </w:numPr>
        <w:pBdr>
          <w:top w:val="nil"/>
          <w:left w:val="nil"/>
          <w:bottom w:val="nil"/>
          <w:right w:val="nil"/>
          <w:between w:val="nil"/>
        </w:pBdr>
        <w:spacing w:before="0"/>
        <w:rPr>
          <w:color w:val="000000"/>
        </w:rPr>
      </w:pPr>
      <w:r>
        <w:rPr>
          <w:color w:val="000000"/>
        </w:rPr>
        <w:t xml:space="preserve">vykonává pozici Hlavního inženýra projektu – architekta jiná osoba než ta, která odpovídá požadavkům dle této Smlouvy, </w:t>
      </w:r>
    </w:p>
    <w:p w14:paraId="4656C916" w14:textId="0EB37AD7" w:rsidR="00783FF8" w:rsidRDefault="00EF4C0D">
      <w:pPr>
        <w:numPr>
          <w:ilvl w:val="0"/>
          <w:numId w:val="8"/>
        </w:numPr>
        <w:pBdr>
          <w:top w:val="nil"/>
          <w:left w:val="nil"/>
          <w:bottom w:val="nil"/>
          <w:right w:val="nil"/>
          <w:between w:val="nil"/>
        </w:pBdr>
        <w:spacing w:before="0"/>
        <w:rPr>
          <w:color w:val="000000"/>
        </w:rPr>
      </w:pPr>
      <w:r>
        <w:rPr>
          <w:color w:val="000000"/>
        </w:rPr>
        <w:t>Zhotovitel</w:t>
      </w:r>
      <w:r w:rsidR="001C2E62">
        <w:rPr>
          <w:color w:val="000000"/>
        </w:rPr>
        <w:t xml:space="preserve"> zastaví práce na Díle či Fázi Díla z důvodu svého zavinění po dobu delší než 15 dnů a takové zastavení prací může způsobit, že Dílo či Fáze Díla nebude dokončeno včas, nebo pokud</w:t>
      </w:r>
    </w:p>
    <w:p w14:paraId="4656C917" w14:textId="37649987" w:rsidR="00783FF8" w:rsidRDefault="001C2E62">
      <w:pPr>
        <w:numPr>
          <w:ilvl w:val="0"/>
          <w:numId w:val="8"/>
        </w:numPr>
        <w:pBdr>
          <w:top w:val="nil"/>
          <w:left w:val="nil"/>
          <w:bottom w:val="nil"/>
          <w:right w:val="nil"/>
          <w:between w:val="nil"/>
        </w:pBdr>
        <w:spacing w:before="0"/>
        <w:rPr>
          <w:color w:val="000000"/>
        </w:rPr>
      </w:pPr>
      <w:r>
        <w:rPr>
          <w:color w:val="000000"/>
        </w:rPr>
        <w:t xml:space="preserve">vyjde najevo, že </w:t>
      </w:r>
      <w:r w:rsidR="00EF4C0D">
        <w:rPr>
          <w:color w:val="000000"/>
        </w:rPr>
        <w:t>Zhotovitel</w:t>
      </w:r>
      <w:r>
        <w:rPr>
          <w:color w:val="000000"/>
        </w:rPr>
        <w:t xml:space="preserve"> uvedl v rámci své nabídky podané v zadávacím řízení pro Veřejnou zakázku nepravdivé či zkreslené informace.</w:t>
      </w:r>
    </w:p>
    <w:p w14:paraId="4656C918" w14:textId="77777777" w:rsidR="00783FF8" w:rsidRDefault="001C2E62">
      <w:pPr>
        <w:numPr>
          <w:ilvl w:val="1"/>
          <w:numId w:val="12"/>
        </w:numPr>
        <w:pBdr>
          <w:top w:val="nil"/>
          <w:left w:val="nil"/>
          <w:bottom w:val="nil"/>
          <w:right w:val="nil"/>
          <w:between w:val="nil"/>
        </w:pBdr>
        <w:rPr>
          <w:color w:val="000000"/>
        </w:rPr>
      </w:pPr>
      <w:r>
        <w:rPr>
          <w:color w:val="000000"/>
        </w:rPr>
        <w:t>Účinky odstoupení od Smlouvy nastávají dnem doručení oznámení o odstoupení druhé Straně.</w:t>
      </w:r>
    </w:p>
    <w:p w14:paraId="4656C919" w14:textId="77777777" w:rsidR="00783FF8" w:rsidRDefault="001C2E62">
      <w:pPr>
        <w:numPr>
          <w:ilvl w:val="1"/>
          <w:numId w:val="12"/>
        </w:numPr>
        <w:pBdr>
          <w:top w:val="nil"/>
          <w:left w:val="nil"/>
          <w:bottom w:val="nil"/>
          <w:right w:val="nil"/>
          <w:between w:val="nil"/>
        </w:pBdr>
        <w:rPr>
          <w:color w:val="000000"/>
        </w:rPr>
      </w:pPr>
      <w:r>
        <w:rPr>
          <w:color w:val="000000"/>
        </w:rPr>
        <w:t>Strany se dohodly, že po ukončení Smlouvy trvají a zůstávají v platnosti ujednání Smlouvy týkající se odpovědnosti za vady Díla, záruky za jakost a záruční lhůty, smluvních pokut, vlastnictví Díla, náhrady škody a cenová ujednání.</w:t>
      </w:r>
    </w:p>
    <w:p w14:paraId="4656C91A" w14:textId="77777777" w:rsidR="00783FF8" w:rsidRDefault="001C2E62">
      <w:pPr>
        <w:numPr>
          <w:ilvl w:val="1"/>
          <w:numId w:val="12"/>
        </w:numPr>
        <w:pBdr>
          <w:top w:val="nil"/>
          <w:left w:val="nil"/>
          <w:bottom w:val="nil"/>
          <w:right w:val="nil"/>
          <w:between w:val="nil"/>
        </w:pBdr>
        <w:rPr>
          <w:color w:val="000000"/>
        </w:rPr>
      </w:pPr>
      <w:r>
        <w:rPr>
          <w:color w:val="000000"/>
        </w:rPr>
        <w:t>Bude-li nezbytné v důsledku odstoupení uzavřít dohodu, na základě, které dojde k vypořádání dosud nevypořádaných nebo nejasných vzájemných práv a povinností, zavazují se Strany takovou dohodu bez zbytečného odkladu po odstoupení od této Smlouvy uzavřít.</w:t>
      </w:r>
    </w:p>
    <w:p w14:paraId="4656C91B"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t>prohlášení stran</w:t>
      </w:r>
    </w:p>
    <w:p w14:paraId="4656C91C" w14:textId="77777777" w:rsidR="00783FF8" w:rsidRDefault="001C2E62">
      <w:pPr>
        <w:numPr>
          <w:ilvl w:val="1"/>
          <w:numId w:val="12"/>
        </w:numPr>
        <w:pBdr>
          <w:top w:val="nil"/>
          <w:left w:val="nil"/>
          <w:bottom w:val="nil"/>
          <w:right w:val="nil"/>
          <w:between w:val="nil"/>
        </w:pBdr>
        <w:rPr>
          <w:color w:val="000000"/>
        </w:rPr>
      </w:pPr>
      <w:bookmarkStart w:id="4" w:name="_heading=h.1ksv4uv" w:colFirst="0" w:colLast="0"/>
      <w:bookmarkEnd w:id="4"/>
      <w:r>
        <w:rPr>
          <w:color w:val="000000"/>
        </w:rPr>
        <w:t>Strany prohlašují a zaručují vůči druhé Straně, že ke dni, ke kterému podepsaly tuto Smlouvu, bylo každé z níže uvedených prohlášení správné, pravdivé, úplné a nikoliv zavádějící, a zároveň berou na vědomí, že druhá Strana uzavřela tuto Smlouvou v návaznosti na níže uvedená prohlášení a na tato prohlášení spoléhá:</w:t>
      </w:r>
    </w:p>
    <w:p w14:paraId="4656C91D" w14:textId="77777777" w:rsidR="00783FF8" w:rsidRDefault="001C2E62">
      <w:pPr>
        <w:numPr>
          <w:ilvl w:val="0"/>
          <w:numId w:val="4"/>
        </w:numPr>
        <w:pBdr>
          <w:top w:val="nil"/>
          <w:left w:val="nil"/>
          <w:bottom w:val="nil"/>
          <w:right w:val="nil"/>
          <w:between w:val="nil"/>
        </w:pBdr>
        <w:rPr>
          <w:color w:val="000000"/>
        </w:rPr>
      </w:pPr>
      <w:bookmarkStart w:id="5" w:name="_heading=h.44sinio" w:colFirst="0" w:colLast="0"/>
      <w:bookmarkEnd w:id="5"/>
      <w:r>
        <w:rPr>
          <w:color w:val="000000"/>
        </w:rPr>
        <w:t>Strany se zdrží jakéhokoli jednání, které by mělo nebo mohlo mít za následek znemožnění splnění této Smlouvy;</w:t>
      </w:r>
    </w:p>
    <w:p w14:paraId="4656C91E" w14:textId="77777777" w:rsidR="00783FF8" w:rsidRDefault="001C2E62">
      <w:pPr>
        <w:numPr>
          <w:ilvl w:val="0"/>
          <w:numId w:val="4"/>
        </w:numPr>
        <w:pBdr>
          <w:top w:val="nil"/>
          <w:left w:val="nil"/>
          <w:bottom w:val="nil"/>
          <w:right w:val="nil"/>
          <w:between w:val="nil"/>
        </w:pBdr>
        <w:spacing w:before="0"/>
      </w:pPr>
      <w:bookmarkStart w:id="6" w:name="_heading=h.jkht8717p1p3" w:colFirst="0" w:colLast="0"/>
      <w:bookmarkEnd w:id="6"/>
      <w:r>
        <w:rPr>
          <w:color w:val="000000"/>
        </w:rPr>
        <w:t>Strany prohlašují, že nejsou v úpadku ani v situaci hrozícího úpadku;</w:t>
      </w:r>
    </w:p>
    <w:p w14:paraId="4656C91F" w14:textId="77777777" w:rsidR="00783FF8" w:rsidRDefault="001C2E62">
      <w:pPr>
        <w:numPr>
          <w:ilvl w:val="0"/>
          <w:numId w:val="4"/>
        </w:numPr>
        <w:pBdr>
          <w:top w:val="nil"/>
          <w:left w:val="nil"/>
          <w:bottom w:val="nil"/>
          <w:right w:val="nil"/>
          <w:between w:val="nil"/>
        </w:pBdr>
        <w:spacing w:before="0"/>
      </w:pPr>
      <w:bookmarkStart w:id="7" w:name="_heading=h.hmqfm1z2acnd" w:colFirst="0" w:colLast="0"/>
      <w:bookmarkEnd w:id="7"/>
      <w:r>
        <w:lastRenderedPageBreak/>
        <w:t>u</w:t>
      </w:r>
      <w:r>
        <w:rPr>
          <w:color w:val="000000"/>
        </w:rPr>
        <w:t>stanovení této Smlouvy (za předpokladu řádného podpisu oběma Stranami) představují platné, závazné a vymahatelné právní jednání Stran;</w:t>
      </w:r>
    </w:p>
    <w:p w14:paraId="4656C920" w14:textId="77777777" w:rsidR="00783FF8" w:rsidRDefault="001C2E62">
      <w:pPr>
        <w:numPr>
          <w:ilvl w:val="0"/>
          <w:numId w:val="4"/>
        </w:numPr>
        <w:pBdr>
          <w:top w:val="nil"/>
          <w:left w:val="nil"/>
          <w:bottom w:val="nil"/>
          <w:right w:val="nil"/>
          <w:between w:val="nil"/>
        </w:pBdr>
        <w:spacing w:before="0" w:after="0"/>
      </w:pPr>
      <w:bookmarkStart w:id="8" w:name="_heading=h.qtm9bvrkgap1" w:colFirst="0" w:colLast="0"/>
      <w:bookmarkEnd w:id="8"/>
      <w:r>
        <w:t>p</w:t>
      </w:r>
      <w:r>
        <w:rPr>
          <w:color w:val="000000"/>
        </w:rPr>
        <w:t>odle nejlepšího vědomí Stran není vůči nim uplatňován žádný nárok, ani vůči nim není vedeno žádné právní řízení, které by mohlo nepříznivě ovlivnit plnění podle této Smlouvy;</w:t>
      </w:r>
    </w:p>
    <w:p w14:paraId="4656C921" w14:textId="77777777" w:rsidR="00783FF8" w:rsidRDefault="001C2E62">
      <w:pPr>
        <w:numPr>
          <w:ilvl w:val="0"/>
          <w:numId w:val="4"/>
        </w:numPr>
        <w:pBdr>
          <w:top w:val="nil"/>
          <w:left w:val="nil"/>
          <w:bottom w:val="nil"/>
          <w:right w:val="nil"/>
          <w:between w:val="nil"/>
        </w:pBdr>
        <w:spacing w:before="0"/>
      </w:pPr>
      <w:bookmarkStart w:id="9" w:name="_heading=h.b1xt5ty11pdb" w:colFirst="0" w:colLast="0"/>
      <w:bookmarkEnd w:id="9"/>
      <w:r>
        <w:t>p</w:t>
      </w:r>
      <w:r>
        <w:rPr>
          <w:color w:val="000000"/>
        </w:rPr>
        <w:t>odle nejlepšího vědomí Stran žádná osoba či orgán státní správy či místní samosprávy vůči nim nemá žádné vykonatelné pohledávky, proti Stranám není podle jejich nejlepšího vědomí vedena ani exekuce podle zákona č. 120/2001 Sb., exekuční řád, v platném znění, ani řízení o výkonu rozhodnutí podle zákona č. 99/1963 Sb., občanský soudní řád, v platném znění, a Strany nemají ani žádné nedoplatky na daních či obdobných platbách, v jejichž důsledku by příslušný orgán mohl zřídit zákonné zástavní právo nebo soudcovské zástavní právo či zahájit řízení o výkonu povinnosti Strany k provedení souvisejících plateb;</w:t>
      </w:r>
    </w:p>
    <w:p w14:paraId="4656C922" w14:textId="77777777" w:rsidR="00783FF8" w:rsidRDefault="001C2E62">
      <w:pPr>
        <w:numPr>
          <w:ilvl w:val="0"/>
          <w:numId w:val="4"/>
        </w:numPr>
        <w:pBdr>
          <w:top w:val="nil"/>
          <w:left w:val="nil"/>
          <w:bottom w:val="nil"/>
          <w:right w:val="nil"/>
          <w:between w:val="nil"/>
        </w:pBdr>
        <w:spacing w:before="0"/>
      </w:pPr>
      <w:bookmarkStart w:id="10" w:name="_heading=h.k13x2gaybdfv" w:colFirst="0" w:colLast="0"/>
      <w:bookmarkEnd w:id="10"/>
      <w:r>
        <w:t>t</w:t>
      </w:r>
      <w:r>
        <w:rPr>
          <w:color w:val="000000"/>
        </w:rPr>
        <w:t>outo Smlouvou nedochází podle nejlepšího vědomí Stran k jakémukoli zkracování jejich věřitelů. Plněním této Smlouvy nevznikne kterémukoli z věřitelů Stran majetková či nemajetková újma; a</w:t>
      </w:r>
    </w:p>
    <w:p w14:paraId="4656C923" w14:textId="77777777" w:rsidR="00783FF8" w:rsidRDefault="001C2E62">
      <w:pPr>
        <w:numPr>
          <w:ilvl w:val="0"/>
          <w:numId w:val="4"/>
        </w:numPr>
        <w:pBdr>
          <w:top w:val="nil"/>
          <w:left w:val="nil"/>
          <w:bottom w:val="nil"/>
          <w:right w:val="nil"/>
          <w:between w:val="nil"/>
        </w:pBdr>
        <w:spacing w:before="0"/>
      </w:pPr>
      <w:bookmarkStart w:id="11" w:name="_heading=h.954qw6z38mnv" w:colFirst="0" w:colLast="0"/>
      <w:bookmarkEnd w:id="11"/>
      <w:r>
        <w:t>t</w:t>
      </w:r>
      <w:r>
        <w:rPr>
          <w:color w:val="000000"/>
        </w:rPr>
        <w:t>ato Smlouva a závazky v ní obsažené zakládají pro Strany platné a vymahatelné závazky podle předpisů České republiky.</w:t>
      </w:r>
    </w:p>
    <w:p w14:paraId="4656C924" w14:textId="77777777" w:rsidR="00783FF8" w:rsidRDefault="001C2E62">
      <w:pPr>
        <w:numPr>
          <w:ilvl w:val="1"/>
          <w:numId w:val="12"/>
        </w:numPr>
        <w:pBdr>
          <w:top w:val="nil"/>
          <w:left w:val="nil"/>
          <w:bottom w:val="nil"/>
          <w:right w:val="nil"/>
          <w:between w:val="nil"/>
        </w:pBdr>
        <w:rPr>
          <w:color w:val="000000"/>
        </w:rPr>
      </w:pPr>
      <w:bookmarkStart w:id="12" w:name="_heading=h.2jxsxqh" w:colFirst="0" w:colLast="0"/>
      <w:bookmarkEnd w:id="12"/>
      <w:r>
        <w:rPr>
          <w:color w:val="000000"/>
        </w:rPr>
        <w:t xml:space="preserve">Strany se dále zavazují, že veškerá prohlášení uvedená předchozím odstavci budou v průběhu celého trvání této Smlouvy správná, pravdivá, úplná a nikoliv zavádějící, jakož i plně účinná, s výjimkou těch prohlášení, k jejichž změně dojde v důsledku jednání druhé Strany. Stane-li se nějaké prohlášení nepravdivé, neúplné či zavádějící, je odpovědná Strana povinna informovat druhou Stranu a přijmout bez zbytečného odkladu opatření k nápravě.   </w:t>
      </w:r>
    </w:p>
    <w:p w14:paraId="4656C925" w14:textId="77777777" w:rsidR="00783FF8" w:rsidRPr="00413F4B" w:rsidRDefault="001C2E62">
      <w:pPr>
        <w:pStyle w:val="Nadpis1"/>
        <w:numPr>
          <w:ilvl w:val="0"/>
          <w:numId w:val="12"/>
        </w:numPr>
        <w:rPr>
          <w:rFonts w:ascii="Palatino Linotype" w:hAnsi="Palatino Linotype" w:cs="Palatino Linotype"/>
        </w:rPr>
      </w:pPr>
      <w:bookmarkStart w:id="13" w:name="_heading=h.z337ya" w:colFirst="0" w:colLast="0"/>
      <w:bookmarkEnd w:id="13"/>
      <w:r w:rsidRPr="00413F4B">
        <w:rPr>
          <w:rFonts w:ascii="Palatino Linotype" w:hAnsi="Palatino Linotype" w:cs="Palatino Linotype"/>
        </w:rPr>
        <w:t>zástupci stran</w:t>
      </w:r>
    </w:p>
    <w:p w14:paraId="0CD55D48" w14:textId="2F5FF86C" w:rsidR="00E75B25" w:rsidRPr="00413F4B" w:rsidRDefault="001C2E62">
      <w:pPr>
        <w:pBdr>
          <w:top w:val="nil"/>
          <w:left w:val="nil"/>
          <w:bottom w:val="nil"/>
          <w:right w:val="nil"/>
          <w:between w:val="nil"/>
        </w:pBdr>
        <w:ind w:left="0" w:hanging="4"/>
        <w:rPr>
          <w:color w:val="000000"/>
        </w:rPr>
      </w:pPr>
      <w:r w:rsidRPr="00413F4B">
        <w:rPr>
          <w:color w:val="000000"/>
        </w:rPr>
        <w:t xml:space="preserve">Každá Strana </w:t>
      </w:r>
      <w:r w:rsidR="00E75B25" w:rsidRPr="00413F4B">
        <w:rPr>
          <w:color w:val="000000"/>
        </w:rPr>
        <w:t xml:space="preserve">stanovuje zástupce </w:t>
      </w:r>
      <w:r w:rsidR="00407833" w:rsidRPr="00413F4B">
        <w:rPr>
          <w:color w:val="000000"/>
        </w:rPr>
        <w:t xml:space="preserve">ve věcech technických, oprávněného jednat </w:t>
      </w:r>
      <w:r w:rsidR="00D75D5D" w:rsidRPr="00413F4B">
        <w:rPr>
          <w:color w:val="000000"/>
        </w:rPr>
        <w:t xml:space="preserve">jejím </w:t>
      </w:r>
      <w:r w:rsidR="00407833" w:rsidRPr="00413F4B">
        <w:rPr>
          <w:color w:val="000000"/>
        </w:rPr>
        <w:t>jménem</w:t>
      </w:r>
      <w:r w:rsidR="00D75D5D" w:rsidRPr="00413F4B">
        <w:rPr>
          <w:color w:val="000000"/>
        </w:rPr>
        <w:t xml:space="preserve">. </w:t>
      </w:r>
      <w:r w:rsidR="00EF4C0D" w:rsidRPr="00413F4B">
        <w:rPr>
          <w:color w:val="000000"/>
        </w:rPr>
        <w:t>Zástupcem Objednat</w:t>
      </w:r>
      <w:r w:rsidR="00B93D04" w:rsidRPr="00413F4B">
        <w:rPr>
          <w:color w:val="000000"/>
        </w:rPr>
        <w:t xml:space="preserve">ele je paní Ing. Monika Burešová (monika.buresova@kolovraty.cz, </w:t>
      </w:r>
      <w:r w:rsidR="00712AC5" w:rsidRPr="00413F4B">
        <w:rPr>
          <w:color w:val="000000"/>
        </w:rPr>
        <w:t xml:space="preserve">602 194 048), zástupcem </w:t>
      </w:r>
      <w:r w:rsidR="00BC56C8">
        <w:rPr>
          <w:color w:val="000000"/>
        </w:rPr>
        <w:t xml:space="preserve">Zhotovitele </w:t>
      </w:r>
      <w:r w:rsidR="00712AC5" w:rsidRPr="00413F4B">
        <w:rPr>
          <w:color w:val="000000"/>
        </w:rPr>
        <w:t xml:space="preserve">je </w:t>
      </w:r>
      <w:r w:rsidR="00712AC5" w:rsidRPr="00413F4B">
        <w:rPr>
          <w:color w:val="000000"/>
          <w:highlight w:val="yellow"/>
        </w:rPr>
        <w:t xml:space="preserve">pan/paní VYPLNÍ ZHOTOVITEL </w:t>
      </w:r>
      <w:r w:rsidR="00413F4B" w:rsidRPr="00413F4B">
        <w:rPr>
          <w:color w:val="000000"/>
          <w:highlight w:val="yellow"/>
        </w:rPr>
        <w:t>(email@, tel. Kontakt)</w:t>
      </w:r>
      <w:r w:rsidR="00413F4B" w:rsidRPr="00413F4B">
        <w:rPr>
          <w:color w:val="000000"/>
        </w:rPr>
        <w:t>.</w:t>
      </w:r>
    </w:p>
    <w:p w14:paraId="4656C926" w14:textId="3B7BA6F1" w:rsidR="00783FF8" w:rsidRDefault="001C2E62">
      <w:pPr>
        <w:pBdr>
          <w:top w:val="nil"/>
          <w:left w:val="nil"/>
          <w:bottom w:val="nil"/>
          <w:right w:val="nil"/>
          <w:between w:val="nil"/>
        </w:pBdr>
        <w:ind w:left="0" w:hanging="4"/>
        <w:rPr>
          <w:color w:val="000000"/>
        </w:rPr>
      </w:pPr>
      <w:r w:rsidRPr="00413F4B">
        <w:rPr>
          <w:color w:val="000000"/>
        </w:rPr>
        <w:t>Změnu zástupce oznámí Strana druhé Straně prostřednictvím doručení zprávy do její datové schránky.</w:t>
      </w:r>
    </w:p>
    <w:p w14:paraId="4656C927" w14:textId="77777777" w:rsidR="00783FF8" w:rsidRDefault="001C2E62">
      <w:pPr>
        <w:pStyle w:val="Nadpis1"/>
        <w:keepNext w:val="0"/>
        <w:widowControl w:val="0"/>
        <w:numPr>
          <w:ilvl w:val="0"/>
          <w:numId w:val="12"/>
        </w:numPr>
        <w:rPr>
          <w:rFonts w:ascii="Palatino Linotype" w:hAnsi="Palatino Linotype" w:cs="Palatino Linotype"/>
        </w:rPr>
      </w:pPr>
      <w:r>
        <w:rPr>
          <w:rFonts w:ascii="Palatino Linotype" w:hAnsi="Palatino Linotype" w:cs="Palatino Linotype"/>
        </w:rPr>
        <w:t>publicita</w:t>
      </w:r>
    </w:p>
    <w:p w14:paraId="4656C928" w14:textId="478836FB"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výslovně souhlasí, že tato Smlouva, včetně všech příloh a případných dodatků, bude zpřístupněna veřejnosti v souladu s příslušnými ustanoveními zákona č. 106/1999 Sb., o svobodném přístupu k informacím, se zákonem č. 134/2016 Sb., o zadávání veřejných zakázek, popř. s jinými právními předpisy, budou-li se na tuto Smlouvu vztahovat. Osobní údaje podléhající ochraně podle zákona č. 110/2019 Sb., o zpracování osobních údajů, budou znečitelněny.</w:t>
      </w:r>
    </w:p>
    <w:p w14:paraId="4656C929" w14:textId="77777777" w:rsidR="00783FF8" w:rsidRDefault="001C2E62">
      <w:pPr>
        <w:numPr>
          <w:ilvl w:val="1"/>
          <w:numId w:val="12"/>
        </w:numPr>
        <w:pBdr>
          <w:top w:val="nil"/>
          <w:left w:val="nil"/>
          <w:bottom w:val="nil"/>
          <w:right w:val="nil"/>
          <w:between w:val="nil"/>
        </w:pBdr>
        <w:rPr>
          <w:color w:val="000000"/>
        </w:rPr>
      </w:pPr>
      <w:r>
        <w:rPr>
          <w:color w:val="000000"/>
        </w:rPr>
        <w:t>Strany berou na vědomí a souhlasí s tím, že tato Smlouva (včetně příloh) bude zveřejněna v registru smluv ve smyslu zákona č. 340/2015 Sb., o registru smluv.</w:t>
      </w:r>
    </w:p>
    <w:p w14:paraId="4656C92A" w14:textId="77777777" w:rsidR="00783FF8" w:rsidRDefault="001C2E62">
      <w:pPr>
        <w:pStyle w:val="Nadpis1"/>
        <w:numPr>
          <w:ilvl w:val="0"/>
          <w:numId w:val="12"/>
        </w:numPr>
        <w:rPr>
          <w:rFonts w:ascii="Palatino Linotype" w:hAnsi="Palatino Linotype" w:cs="Palatino Linotype"/>
        </w:rPr>
      </w:pPr>
      <w:r>
        <w:rPr>
          <w:rFonts w:ascii="Palatino Linotype" w:hAnsi="Palatino Linotype" w:cs="Palatino Linotype"/>
        </w:rPr>
        <w:lastRenderedPageBreak/>
        <w:t>Závěrečná ustanovení</w:t>
      </w:r>
    </w:p>
    <w:p w14:paraId="4656C92B" w14:textId="77777777" w:rsidR="00783FF8" w:rsidRDefault="001C2E62">
      <w:pPr>
        <w:numPr>
          <w:ilvl w:val="1"/>
          <w:numId w:val="12"/>
        </w:numPr>
        <w:pBdr>
          <w:top w:val="nil"/>
          <w:left w:val="nil"/>
          <w:bottom w:val="nil"/>
          <w:right w:val="nil"/>
          <w:between w:val="nil"/>
        </w:pBdr>
        <w:rPr>
          <w:color w:val="000000"/>
        </w:rPr>
      </w:pPr>
      <w:r>
        <w:rPr>
          <w:color w:val="000000"/>
        </w:rPr>
        <w:t>Smluvní strany se dohodly, že od této smlouvy lze odstoupit pouze v případech, které stanoví tato smlouva nebo zákon.</w:t>
      </w:r>
    </w:p>
    <w:p w14:paraId="4656C92C" w14:textId="77777777" w:rsidR="00783FF8" w:rsidRDefault="001C2E62">
      <w:pPr>
        <w:numPr>
          <w:ilvl w:val="1"/>
          <w:numId w:val="12"/>
        </w:numPr>
        <w:pBdr>
          <w:top w:val="nil"/>
          <w:left w:val="nil"/>
          <w:bottom w:val="nil"/>
          <w:right w:val="nil"/>
          <w:between w:val="nil"/>
        </w:pBdr>
        <w:rPr>
          <w:color w:val="000000"/>
        </w:rPr>
      </w:pPr>
      <w:r>
        <w:rPr>
          <w:color w:val="000000"/>
        </w:rPr>
        <w:t xml:space="preserve">Návrhy dodatků a změny k této smlouvě budou prováděny písemně. </w:t>
      </w:r>
    </w:p>
    <w:p w14:paraId="4656C92D" w14:textId="69B1DC7F" w:rsidR="00783FF8" w:rsidRDefault="001C2E62">
      <w:pPr>
        <w:numPr>
          <w:ilvl w:val="1"/>
          <w:numId w:val="12"/>
        </w:numPr>
        <w:pBdr>
          <w:top w:val="nil"/>
          <w:left w:val="nil"/>
          <w:bottom w:val="nil"/>
          <w:right w:val="nil"/>
          <w:between w:val="nil"/>
        </w:pBdr>
        <w:rPr>
          <w:color w:val="000000"/>
        </w:rPr>
      </w:pPr>
      <w:r>
        <w:rPr>
          <w:color w:val="000000"/>
        </w:rPr>
        <w:t xml:space="preserve">Smlouva nabývá platnosti dnem podpisu oběma Stranami. Účinnost smlouvy nabývá dnem zveřejnění v registru smluv podle zákona č. 340/2015 Sb., o zvláštních podmínkách účinnosti některých smluv, uveřejňování těchto smluv a o registru smluv (zákon o registru smluv), ve znění pozdějších předpisů (dále jen jako „zákon o registru smluv“). Zveřejnění smlouvy v registru smluv zajistí </w:t>
      </w:r>
      <w:r w:rsidR="00EF4C0D">
        <w:rPr>
          <w:color w:val="000000"/>
        </w:rPr>
        <w:t>Objednate</w:t>
      </w:r>
      <w:r>
        <w:rPr>
          <w:color w:val="000000"/>
        </w:rPr>
        <w:t xml:space="preserve">l. </w:t>
      </w:r>
    </w:p>
    <w:p w14:paraId="4656C92E" w14:textId="271B3DFC" w:rsidR="00783FF8" w:rsidRDefault="001C2E62">
      <w:pPr>
        <w:numPr>
          <w:ilvl w:val="1"/>
          <w:numId w:val="12"/>
        </w:numPr>
        <w:pBdr>
          <w:top w:val="nil"/>
          <w:left w:val="nil"/>
          <w:bottom w:val="nil"/>
          <w:right w:val="nil"/>
          <w:between w:val="nil"/>
        </w:pBdr>
        <w:rPr>
          <w:color w:val="000000"/>
        </w:rPr>
      </w:pPr>
      <w:r>
        <w:rPr>
          <w:color w:val="000000"/>
        </w:rPr>
        <w:t xml:space="preserve">Smluvní strany výslovně souhlasí, aby Smlouva byla uvedena v Centrální evidenci smluv (CES) vedené </w:t>
      </w:r>
      <w:r w:rsidR="00EF4C0D">
        <w:rPr>
          <w:color w:val="000000"/>
        </w:rPr>
        <w:t>Objednate</w:t>
      </w:r>
      <w:r>
        <w:rPr>
          <w:color w:val="000000"/>
        </w:rPr>
        <w:t>lem, která je veřejně přístupná a která obsahuje údaje o Smluvních stranách, předmětu Smlouvy, číselném označení Smlouvy, datech podpisu a plný text Smlouvy. Smluvní strany výslovně prohlašují, že skutečnosti uvedené ve Smlouvě nepovažují za obchodní tajemství ve smyslu ustanovení § 504 občanského zákoníku a udělují svolení k jejich užití a zveřejnění bez stanovení jakýchkoliv dalších podmínek.</w:t>
      </w:r>
    </w:p>
    <w:p w14:paraId="4656C92F" w14:textId="52BA1B54" w:rsidR="00783FF8" w:rsidRDefault="001C2E62">
      <w:pPr>
        <w:numPr>
          <w:ilvl w:val="1"/>
          <w:numId w:val="12"/>
        </w:numPr>
        <w:pBdr>
          <w:top w:val="nil"/>
          <w:left w:val="nil"/>
          <w:bottom w:val="nil"/>
          <w:right w:val="nil"/>
          <w:between w:val="nil"/>
        </w:pBdr>
        <w:rPr>
          <w:color w:val="000000"/>
        </w:rPr>
      </w:pPr>
      <w:r>
        <w:rPr>
          <w:color w:val="000000"/>
        </w:rPr>
        <w:t xml:space="preserve">Smluvní strany ve smyslu zákona č. 106/1999 Sb., o svobodném přístupu k informacím, ve znění pozdějších předpisů, berou na vědomí, že </w:t>
      </w:r>
      <w:r w:rsidR="00EF4C0D">
        <w:rPr>
          <w:color w:val="000000"/>
        </w:rPr>
        <w:t>Objednate</w:t>
      </w:r>
      <w:r>
        <w:rPr>
          <w:color w:val="000000"/>
        </w:rPr>
        <w:t>l je povinným subjektem, a pro tento účel si sjednávající, že obě souhlasí s poskytováním veškerých informací obsažených v této Smlouvě žadatelům.</w:t>
      </w:r>
    </w:p>
    <w:p w14:paraId="4656C930" w14:textId="7EDA4D78"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musí při tvorbě předmětu plnění zohlednit dle čl. 17 Nařízení Evropského parlamentu a Rady (EU) č. 2020/852 o zřízení rámce pro usnadnění udržitelných investic a o změně nařízení (EU) 2019/2088 (tzv. „Nařízení o Taxonomii“), (dále jen DNSH). Povinnosti vyplývající z tohoto ustanovení jsou součástí přílohy č. 3 této Smlouvy.</w:t>
      </w:r>
    </w:p>
    <w:p w14:paraId="4656C931" w14:textId="4341E6A3"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se zavazuje poskytnout </w:t>
      </w:r>
      <w:r>
        <w:rPr>
          <w:color w:val="000000"/>
        </w:rPr>
        <w:t>Objednate</w:t>
      </w:r>
      <w:r w:rsidR="001C2E62">
        <w:rPr>
          <w:color w:val="000000"/>
        </w:rPr>
        <w:t xml:space="preserve">li součinnost při zpracovávání závěrečné zprávy o realizaci projektu </w:t>
      </w:r>
      <w:proofErr w:type="spellStart"/>
      <w:r w:rsidR="001C2E62">
        <w:rPr>
          <w:color w:val="000000"/>
        </w:rPr>
        <w:t>reg</w:t>
      </w:r>
      <w:proofErr w:type="spellEnd"/>
      <w:r w:rsidR="001C2E62">
        <w:rPr>
          <w:color w:val="000000"/>
        </w:rPr>
        <w:t>. č. CZ.31.7.0/0.0/0.0/24_122/000959</w:t>
      </w:r>
      <w:r w:rsidR="00F60DFB">
        <w:rPr>
          <w:color w:val="000000"/>
        </w:rPr>
        <w:t>4</w:t>
      </w:r>
      <w:r w:rsidR="001C2E62">
        <w:rPr>
          <w:color w:val="000000"/>
        </w:rPr>
        <w:t xml:space="preserve"> financovaného z 3. výzvy Národního plánu obnovy, zejm. k vyplnění Přílohy č. 16 – Plnění indikátorů DNSH, kterou je oprávněn zpracovat dle podmínek poskytovatele dotace pouze projektant. </w:t>
      </w:r>
    </w:p>
    <w:p w14:paraId="4656C932" w14:textId="0E2B3D38"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při realizaci díla, dodržovat platné pracovněprávní podmínky včetně BOZP. Dále je povinen řádně dodržovat splatnost faktur případným svým poddodavatelům.</w:t>
      </w:r>
    </w:p>
    <w:p w14:paraId="4656C933" w14:textId="11C06188" w:rsidR="00783FF8" w:rsidRDefault="001C2E62">
      <w:pPr>
        <w:numPr>
          <w:ilvl w:val="1"/>
          <w:numId w:val="12"/>
        </w:numPr>
        <w:spacing w:before="240" w:after="240"/>
      </w:pPr>
      <w:r>
        <w:t xml:space="preserve">Součástí této Smlouvy jsou i veškeré podmínky stanovené v zadávacích podmínkách veřejné zakázky, na </w:t>
      </w:r>
      <w:r w:rsidR="00EE5E06">
        <w:t>základě,</w:t>
      </w:r>
      <w:r>
        <w:t xml:space="preserve"> které je tato smlouva uzavřena, a to i v případě, že v této smlouvě nejsou výslovně uvedeny.</w:t>
      </w:r>
    </w:p>
    <w:p w14:paraId="4656C934" w14:textId="250D0981" w:rsidR="00783FF8" w:rsidRDefault="001C2E62">
      <w:pPr>
        <w:numPr>
          <w:ilvl w:val="1"/>
          <w:numId w:val="12"/>
        </w:numPr>
        <w:pBdr>
          <w:top w:val="nil"/>
          <w:left w:val="nil"/>
          <w:bottom w:val="nil"/>
          <w:right w:val="nil"/>
          <w:between w:val="nil"/>
        </w:pBdr>
        <w:tabs>
          <w:tab w:val="left" w:pos="1418"/>
        </w:tabs>
        <w:rPr>
          <w:color w:val="000000"/>
        </w:rPr>
      </w:pPr>
      <w:r>
        <w:rPr>
          <w:color w:val="000000"/>
        </w:rPr>
        <w:t xml:space="preserve">Smlouva je vypracována ve třech (3) vyhotoveních, z nichž dvě obdrží </w:t>
      </w:r>
      <w:r w:rsidR="00EF4C0D">
        <w:rPr>
          <w:color w:val="000000"/>
        </w:rPr>
        <w:t>Objednate</w:t>
      </w:r>
      <w:r>
        <w:rPr>
          <w:color w:val="000000"/>
        </w:rPr>
        <w:t xml:space="preserve">l a jedno </w:t>
      </w:r>
      <w:r w:rsidR="00EF4C0D">
        <w:rPr>
          <w:color w:val="000000"/>
        </w:rPr>
        <w:t>Zhotovitel</w:t>
      </w:r>
      <w:r>
        <w:rPr>
          <w:color w:val="000000"/>
        </w:rPr>
        <w:t>.</w:t>
      </w:r>
    </w:p>
    <w:p w14:paraId="4656C935" w14:textId="77777777" w:rsidR="00783FF8" w:rsidRDefault="001C2E62">
      <w:pPr>
        <w:numPr>
          <w:ilvl w:val="1"/>
          <w:numId w:val="12"/>
        </w:numPr>
        <w:pBdr>
          <w:top w:val="nil"/>
          <w:left w:val="nil"/>
          <w:bottom w:val="nil"/>
          <w:right w:val="nil"/>
          <w:between w:val="nil"/>
        </w:pBdr>
        <w:rPr>
          <w:color w:val="000000"/>
        </w:rPr>
      </w:pPr>
      <w:r>
        <w:rPr>
          <w:color w:val="000000"/>
        </w:rPr>
        <w:t xml:space="preserve">Je-li nebo stane-li se jedno nebo více ustanovení této Smlouvy z jakýchkoliv důvodů neúčinným či neplatným, nebude tím dotčena platnost a účinnost </w:t>
      </w:r>
      <w:r>
        <w:rPr>
          <w:color w:val="000000"/>
        </w:rPr>
        <w:lastRenderedPageBreak/>
        <w:t xml:space="preserve">ostatních ustanovení této Smlouvy. Strany se zavazují, že takové neplatné nebo neúčinné ustanovení nahradí ve lhůtě 14 dnů od výzvy druhé Strany ustanovením platným a účinným, které svým obsahem v nejvyšší možné míře odpovídá nahrazenému neplatnému či neúčinnému ustanovení. </w:t>
      </w:r>
    </w:p>
    <w:p w14:paraId="4656C936" w14:textId="77777777" w:rsidR="00783FF8" w:rsidRDefault="001C2E62">
      <w:pPr>
        <w:numPr>
          <w:ilvl w:val="1"/>
          <w:numId w:val="12"/>
        </w:numPr>
        <w:pBdr>
          <w:top w:val="nil"/>
          <w:left w:val="nil"/>
          <w:bottom w:val="nil"/>
          <w:right w:val="nil"/>
          <w:between w:val="nil"/>
        </w:pBdr>
        <w:rPr>
          <w:color w:val="000000"/>
        </w:rPr>
      </w:pPr>
      <w:r>
        <w:rPr>
          <w:color w:val="000000"/>
        </w:rPr>
        <w:t xml:space="preserve">Tato Smlouvy představuje úplné ujednání mezi Stranami ve vztahu k předmětu této Smlouvy a nahrazuje veškerá předchozí ujednání Stran ohledně předmětu této Smlouvy. </w:t>
      </w:r>
    </w:p>
    <w:p w14:paraId="4656C937" w14:textId="24F33299"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mít ke dni uzavření této smlouvy sjednáno pojištění odpovědnosti </w:t>
      </w:r>
      <w:r w:rsidR="001C2E62">
        <w:t xml:space="preserve">za škody způsobené třetím osobám (tzv. profesní odpovědnost autorizovaných osob ve smyslu zákona č. 360/1992 Sb., v platném znění, </w:t>
      </w:r>
      <w:r w:rsidR="001C2E62">
        <w:rPr>
          <w:color w:val="000000"/>
        </w:rPr>
        <w:t xml:space="preserve">min. ve výši </w:t>
      </w:r>
      <w:r w:rsidR="00F60DFB" w:rsidRPr="00EE5E06">
        <w:rPr>
          <w:color w:val="000000"/>
        </w:rPr>
        <w:t>3</w:t>
      </w:r>
      <w:r w:rsidR="001C2E62" w:rsidRPr="00EE5E06">
        <w:rPr>
          <w:color w:val="000000"/>
        </w:rPr>
        <w:t xml:space="preserve"> mil. Kč.</w:t>
      </w:r>
      <w:r w:rsidR="001C2E62">
        <w:rPr>
          <w:color w:val="000000"/>
        </w:rPr>
        <w:t xml:space="preserve"> Pojištění musí být sjednáno po celou dobu realizace díla a dále po dobu alespoň pěti let ode dne předání a převzetí Díla bez vad a nedodělků. </w:t>
      </w:r>
    </w:p>
    <w:p w14:paraId="4656C938" w14:textId="2129D753"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o každé změně pojistné smlouvy písemně uvědomit </w:t>
      </w:r>
      <w:r>
        <w:rPr>
          <w:color w:val="000000"/>
        </w:rPr>
        <w:t>Objednate</w:t>
      </w:r>
      <w:r w:rsidR="001C2E62">
        <w:rPr>
          <w:color w:val="000000"/>
        </w:rPr>
        <w:t>le.</w:t>
      </w:r>
    </w:p>
    <w:p w14:paraId="4656C939" w14:textId="06DC4358" w:rsidR="00783FF8" w:rsidRDefault="00EF4C0D">
      <w:pPr>
        <w:numPr>
          <w:ilvl w:val="1"/>
          <w:numId w:val="12"/>
        </w:numPr>
        <w:pBdr>
          <w:top w:val="nil"/>
          <w:left w:val="nil"/>
          <w:bottom w:val="nil"/>
          <w:right w:val="nil"/>
          <w:between w:val="nil"/>
        </w:pBdr>
        <w:rPr>
          <w:color w:val="000000"/>
        </w:rPr>
      </w:pPr>
      <w:r>
        <w:rPr>
          <w:color w:val="000000"/>
        </w:rPr>
        <w:t>Zhotovitel</w:t>
      </w:r>
      <w:r w:rsidR="001C2E62">
        <w:rPr>
          <w:color w:val="000000"/>
        </w:rPr>
        <w:t xml:space="preserve"> je povinen po dobu 10 let od ukončení projektu poskytovat požadované informace a dokumentaci související s realizací projektu zaměstnancům nebo zmocněncům pověřených orgánů (Ministerstvo pro místní rozvoj,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656C93A" w14:textId="77777777" w:rsidR="00783FF8" w:rsidRDefault="001C2E62">
      <w:pPr>
        <w:numPr>
          <w:ilvl w:val="1"/>
          <w:numId w:val="12"/>
        </w:numPr>
        <w:pBdr>
          <w:top w:val="nil"/>
          <w:left w:val="nil"/>
          <w:bottom w:val="nil"/>
          <w:right w:val="nil"/>
          <w:between w:val="nil"/>
        </w:pBdr>
        <w:rPr>
          <w:color w:val="000000"/>
        </w:rPr>
      </w:pPr>
      <w:r>
        <w:rPr>
          <w:color w:val="000000"/>
        </w:rPr>
        <w:t>Tato Smlouva se řídí právním řádem České republiky, zejména příslušnými ustanoveními zákona č. 89/2012 Sb., občanský zákoník, ve znění pozdějších předpisů.</w:t>
      </w:r>
    </w:p>
    <w:p w14:paraId="4656C93B" w14:textId="77777777" w:rsidR="00783FF8" w:rsidRDefault="001C2E62">
      <w:pPr>
        <w:numPr>
          <w:ilvl w:val="1"/>
          <w:numId w:val="12"/>
        </w:numPr>
        <w:pBdr>
          <w:top w:val="nil"/>
          <w:left w:val="nil"/>
          <w:bottom w:val="nil"/>
          <w:right w:val="nil"/>
          <w:between w:val="nil"/>
        </w:pBdr>
        <w:rPr>
          <w:color w:val="000000"/>
        </w:rPr>
      </w:pPr>
      <w:r>
        <w:rPr>
          <w:color w:val="000000"/>
        </w:rPr>
        <w:t xml:space="preserve">Každá ze Stran si nese své vlastní náklady vzniklé v souvislosti s uzavíráním této Smlouvy. </w:t>
      </w:r>
    </w:p>
    <w:p w14:paraId="4656C93C" w14:textId="77777777" w:rsidR="00783FF8" w:rsidRDefault="001C2E62">
      <w:pPr>
        <w:numPr>
          <w:ilvl w:val="1"/>
          <w:numId w:val="12"/>
        </w:numPr>
        <w:pBdr>
          <w:top w:val="nil"/>
          <w:left w:val="nil"/>
          <w:bottom w:val="nil"/>
          <w:right w:val="nil"/>
          <w:between w:val="nil"/>
        </w:pBdr>
        <w:rPr>
          <w:color w:val="000000"/>
        </w:rPr>
      </w:pPr>
      <w:r>
        <w:rPr>
          <w:color w:val="000000"/>
        </w:rPr>
        <w:t>Tato smlouva byla uzavřena v souladu se zákonem č. 128/2000 Sb. o obcích v platném znění a byly splněny podmínky pro její uzavření stanovené tímto zákonem.</w:t>
      </w:r>
    </w:p>
    <w:p w14:paraId="4656C93D" w14:textId="77777777" w:rsidR="00783FF8" w:rsidRDefault="001C2E62">
      <w:pPr>
        <w:numPr>
          <w:ilvl w:val="1"/>
          <w:numId w:val="12"/>
        </w:numPr>
        <w:pBdr>
          <w:top w:val="nil"/>
          <w:left w:val="nil"/>
          <w:bottom w:val="nil"/>
          <w:right w:val="nil"/>
          <w:between w:val="nil"/>
        </w:pBdr>
        <w:rPr>
          <w:color w:val="000000"/>
        </w:rPr>
      </w:pPr>
      <w:r w:rsidRPr="6E955CF5">
        <w:rPr>
          <w:color w:val="000000" w:themeColor="text1"/>
        </w:rPr>
        <w:t>Přílohy smlouvy:</w:t>
      </w:r>
    </w:p>
    <w:p w14:paraId="4656C940" w14:textId="00FCEA24" w:rsidR="00783FF8" w:rsidRPr="00ED4A33" w:rsidRDefault="001C2E62">
      <w:pPr>
        <w:numPr>
          <w:ilvl w:val="3"/>
          <w:numId w:val="10"/>
        </w:numPr>
        <w:pBdr>
          <w:top w:val="nil"/>
          <w:left w:val="nil"/>
          <w:bottom w:val="nil"/>
          <w:right w:val="nil"/>
          <w:between w:val="nil"/>
        </w:pBdr>
        <w:ind w:hanging="425"/>
      </w:pPr>
      <w:r w:rsidRPr="00ED4A33">
        <w:t xml:space="preserve">Příloha č. </w:t>
      </w:r>
      <w:r w:rsidR="00AB6E81" w:rsidRPr="00ED4A33">
        <w:t>1</w:t>
      </w:r>
      <w:r w:rsidRPr="00ED4A33">
        <w:t>: Specifikace Fází Díla</w:t>
      </w:r>
    </w:p>
    <w:p w14:paraId="4656C943" w14:textId="384BBBCF" w:rsidR="00783FF8" w:rsidRDefault="001C2E62">
      <w:pPr>
        <w:numPr>
          <w:ilvl w:val="3"/>
          <w:numId w:val="10"/>
        </w:numPr>
        <w:pBdr>
          <w:top w:val="nil"/>
          <w:left w:val="nil"/>
          <w:bottom w:val="nil"/>
          <w:right w:val="nil"/>
          <w:between w:val="nil"/>
        </w:pBdr>
        <w:ind w:hanging="425"/>
      </w:pPr>
      <w:r>
        <w:t xml:space="preserve">Příloha č. </w:t>
      </w:r>
      <w:r w:rsidR="00AB6E81">
        <w:t>2</w:t>
      </w:r>
      <w:r>
        <w:t>: Seznam poddodavatelů</w:t>
      </w:r>
    </w:p>
    <w:p w14:paraId="4656C945" w14:textId="421CBE90" w:rsidR="00783FF8" w:rsidRDefault="001C2E62">
      <w:pPr>
        <w:numPr>
          <w:ilvl w:val="3"/>
          <w:numId w:val="10"/>
        </w:numPr>
        <w:pBdr>
          <w:top w:val="nil"/>
          <w:left w:val="nil"/>
          <w:bottom w:val="nil"/>
          <w:right w:val="nil"/>
          <w:between w:val="nil"/>
        </w:pBdr>
        <w:ind w:hanging="425"/>
      </w:pPr>
      <w:r>
        <w:t xml:space="preserve">Příloha č. </w:t>
      </w:r>
      <w:r w:rsidR="00AB6E81">
        <w:t>3:</w:t>
      </w:r>
      <w:r>
        <w:t xml:space="preserve"> Pojistná smlouva</w:t>
      </w:r>
    </w:p>
    <w:p w14:paraId="4656C946" w14:textId="77777777" w:rsidR="00783FF8" w:rsidRDefault="001C2E62">
      <w:pPr>
        <w:keepNext/>
        <w:spacing w:before="240"/>
        <w:ind w:left="0" w:hanging="4"/>
        <w:rPr>
          <w:b/>
        </w:rPr>
      </w:pPr>
      <w:r>
        <w:rPr>
          <w:b/>
        </w:rPr>
        <w:t>Účastníci této smlouvy po jejím přečtení prohlašují, že souhlasí s jejím obsahem, že tato byla sepsána na základě pravdivých údajů, jejich pravé a svobodné vůle a nebyla sjednána v tísni ani za jinak jednostranně nevýhodných podmínek. Na důkaz toho připojují své podpisy.</w:t>
      </w:r>
    </w:p>
    <w:tbl>
      <w:tblPr>
        <w:tblW w:w="9604" w:type="dxa"/>
        <w:tblBorders>
          <w:top w:val="nil"/>
          <w:left w:val="nil"/>
          <w:bottom w:val="nil"/>
          <w:right w:val="nil"/>
          <w:insideH w:val="nil"/>
          <w:insideV w:val="nil"/>
        </w:tblBorders>
        <w:tblLayout w:type="fixed"/>
        <w:tblLook w:val="0400" w:firstRow="0" w:lastRow="0" w:firstColumn="0" w:lastColumn="0" w:noHBand="0" w:noVBand="1"/>
      </w:tblPr>
      <w:tblGrid>
        <w:gridCol w:w="4802"/>
        <w:gridCol w:w="4802"/>
      </w:tblGrid>
      <w:tr w:rsidR="00783FF8" w14:paraId="4656C953" w14:textId="77777777">
        <w:trPr>
          <w:trHeight w:val="480"/>
        </w:trPr>
        <w:tc>
          <w:tcPr>
            <w:tcW w:w="4802" w:type="dxa"/>
          </w:tcPr>
          <w:p w14:paraId="4656C947" w14:textId="77777777" w:rsidR="00783FF8" w:rsidRDefault="00783FF8">
            <w:pPr>
              <w:spacing w:before="0" w:after="0"/>
            </w:pPr>
          </w:p>
          <w:p w14:paraId="4656C948" w14:textId="77777777" w:rsidR="00783FF8" w:rsidRDefault="00783FF8">
            <w:pPr>
              <w:spacing w:before="0" w:after="0"/>
            </w:pPr>
          </w:p>
          <w:p w14:paraId="4656C949" w14:textId="77777777" w:rsidR="00783FF8" w:rsidRDefault="00783FF8">
            <w:pPr>
              <w:spacing w:before="0" w:after="0"/>
            </w:pPr>
          </w:p>
          <w:p w14:paraId="4656C94A" w14:textId="4F14D619" w:rsidR="00783FF8" w:rsidRDefault="00EF4C0D">
            <w:pPr>
              <w:spacing w:before="0" w:after="0"/>
              <w:rPr>
                <w:b/>
              </w:rPr>
            </w:pPr>
            <w:r>
              <w:rPr>
                <w:b/>
              </w:rPr>
              <w:lastRenderedPageBreak/>
              <w:t>Objednate</w:t>
            </w:r>
            <w:r w:rsidR="001C2E62">
              <w:rPr>
                <w:b/>
              </w:rPr>
              <w:t>l</w:t>
            </w:r>
          </w:p>
          <w:p w14:paraId="4656C94B" w14:textId="77777777" w:rsidR="00783FF8" w:rsidRDefault="00783FF8">
            <w:pPr>
              <w:spacing w:before="0" w:after="0"/>
              <w:rPr>
                <w:b/>
              </w:rPr>
            </w:pPr>
          </w:p>
          <w:p w14:paraId="4656C94C" w14:textId="77777777" w:rsidR="00783FF8" w:rsidRDefault="001C2E62">
            <w:pPr>
              <w:spacing w:before="0" w:after="0"/>
            </w:pPr>
            <w:r>
              <w:t>V _________________________</w:t>
            </w:r>
          </w:p>
        </w:tc>
        <w:tc>
          <w:tcPr>
            <w:tcW w:w="4802" w:type="dxa"/>
          </w:tcPr>
          <w:p w14:paraId="4656C94D" w14:textId="77777777" w:rsidR="00783FF8" w:rsidRDefault="00783FF8">
            <w:pPr>
              <w:spacing w:before="0" w:after="0"/>
            </w:pPr>
          </w:p>
          <w:p w14:paraId="4656C94E" w14:textId="77777777" w:rsidR="00783FF8" w:rsidRDefault="00783FF8">
            <w:pPr>
              <w:spacing w:before="0" w:after="0"/>
            </w:pPr>
          </w:p>
          <w:p w14:paraId="4656C94F" w14:textId="77777777" w:rsidR="00783FF8" w:rsidRDefault="00783FF8">
            <w:pPr>
              <w:spacing w:before="0" w:after="0"/>
            </w:pPr>
          </w:p>
          <w:p w14:paraId="4656C950" w14:textId="46DBAD64" w:rsidR="00783FF8" w:rsidRDefault="00EF4C0D">
            <w:pPr>
              <w:spacing w:before="0" w:after="0"/>
              <w:rPr>
                <w:b/>
              </w:rPr>
            </w:pPr>
            <w:r>
              <w:rPr>
                <w:b/>
              </w:rPr>
              <w:lastRenderedPageBreak/>
              <w:t>Zhotovitel</w:t>
            </w:r>
          </w:p>
          <w:p w14:paraId="4656C951" w14:textId="77777777" w:rsidR="00783FF8" w:rsidRDefault="00783FF8">
            <w:pPr>
              <w:spacing w:before="0" w:after="0"/>
              <w:rPr>
                <w:b/>
              </w:rPr>
            </w:pPr>
          </w:p>
          <w:p w14:paraId="4656C952" w14:textId="77777777" w:rsidR="00783FF8" w:rsidRDefault="001C2E62">
            <w:pPr>
              <w:spacing w:before="0" w:after="0"/>
            </w:pPr>
            <w:r>
              <w:t>V ________________ dne ____________</w:t>
            </w:r>
          </w:p>
        </w:tc>
      </w:tr>
      <w:tr w:rsidR="00783FF8" w14:paraId="4656C956" w14:textId="77777777">
        <w:trPr>
          <w:trHeight w:val="292"/>
        </w:trPr>
        <w:tc>
          <w:tcPr>
            <w:tcW w:w="4802" w:type="dxa"/>
          </w:tcPr>
          <w:p w14:paraId="4656C954" w14:textId="77777777" w:rsidR="00783FF8" w:rsidRDefault="00783FF8">
            <w:pPr>
              <w:spacing w:before="0" w:after="0"/>
              <w:rPr>
                <w:b/>
              </w:rPr>
            </w:pPr>
          </w:p>
        </w:tc>
        <w:tc>
          <w:tcPr>
            <w:tcW w:w="4802" w:type="dxa"/>
          </w:tcPr>
          <w:p w14:paraId="4656C955" w14:textId="77777777" w:rsidR="00783FF8" w:rsidRDefault="00783FF8">
            <w:pPr>
              <w:spacing w:before="0" w:after="0"/>
              <w:rPr>
                <w:b/>
              </w:rPr>
            </w:pPr>
          </w:p>
        </w:tc>
      </w:tr>
      <w:tr w:rsidR="00783FF8" w14:paraId="4656C959" w14:textId="77777777">
        <w:trPr>
          <w:trHeight w:val="293"/>
        </w:trPr>
        <w:tc>
          <w:tcPr>
            <w:tcW w:w="4802" w:type="dxa"/>
          </w:tcPr>
          <w:p w14:paraId="4656C957" w14:textId="77777777" w:rsidR="00783FF8" w:rsidRDefault="00783FF8">
            <w:pPr>
              <w:spacing w:before="0" w:after="0"/>
            </w:pPr>
          </w:p>
        </w:tc>
        <w:tc>
          <w:tcPr>
            <w:tcW w:w="4802" w:type="dxa"/>
          </w:tcPr>
          <w:p w14:paraId="4656C958" w14:textId="77777777" w:rsidR="00783FF8" w:rsidRDefault="00783FF8">
            <w:pPr>
              <w:spacing w:before="0" w:after="0"/>
            </w:pPr>
          </w:p>
        </w:tc>
      </w:tr>
      <w:tr w:rsidR="00783FF8" w14:paraId="4656C95C" w14:textId="77777777">
        <w:trPr>
          <w:trHeight w:val="293"/>
        </w:trPr>
        <w:tc>
          <w:tcPr>
            <w:tcW w:w="4802" w:type="dxa"/>
          </w:tcPr>
          <w:p w14:paraId="4656C95A" w14:textId="77777777" w:rsidR="00783FF8" w:rsidRDefault="00783FF8">
            <w:pPr>
              <w:spacing w:before="0" w:after="0"/>
            </w:pPr>
          </w:p>
        </w:tc>
        <w:tc>
          <w:tcPr>
            <w:tcW w:w="4802" w:type="dxa"/>
          </w:tcPr>
          <w:p w14:paraId="4656C95B" w14:textId="77777777" w:rsidR="00783FF8" w:rsidRDefault="00783FF8">
            <w:pPr>
              <w:spacing w:before="0" w:after="0"/>
            </w:pPr>
          </w:p>
        </w:tc>
      </w:tr>
      <w:tr w:rsidR="00783FF8" w14:paraId="4656C95F" w14:textId="77777777">
        <w:trPr>
          <w:trHeight w:val="293"/>
        </w:trPr>
        <w:tc>
          <w:tcPr>
            <w:tcW w:w="4802" w:type="dxa"/>
          </w:tcPr>
          <w:p w14:paraId="4656C95D" w14:textId="77777777" w:rsidR="00783FF8" w:rsidRDefault="001C2E62">
            <w:pPr>
              <w:spacing w:before="0" w:after="0"/>
            </w:pPr>
            <w:r>
              <w:t>_________________________________________</w:t>
            </w:r>
          </w:p>
        </w:tc>
        <w:tc>
          <w:tcPr>
            <w:tcW w:w="4802" w:type="dxa"/>
          </w:tcPr>
          <w:p w14:paraId="4656C95E" w14:textId="77777777" w:rsidR="00783FF8" w:rsidRDefault="001C2E62">
            <w:pPr>
              <w:spacing w:before="0" w:after="0"/>
            </w:pPr>
            <w:r>
              <w:t>_________________________________________</w:t>
            </w:r>
          </w:p>
        </w:tc>
      </w:tr>
      <w:tr w:rsidR="00783FF8" w14:paraId="4656C962" w14:textId="77777777">
        <w:trPr>
          <w:trHeight w:val="293"/>
        </w:trPr>
        <w:tc>
          <w:tcPr>
            <w:tcW w:w="4802" w:type="dxa"/>
          </w:tcPr>
          <w:p w14:paraId="4656C960" w14:textId="0A04AEB4" w:rsidR="00783FF8" w:rsidRDefault="001C2E62">
            <w:pPr>
              <w:spacing w:before="0" w:after="0"/>
            </w:pPr>
            <w:r>
              <w:rPr>
                <w:highlight w:val="yellow"/>
              </w:rPr>
              <w:t xml:space="preserve">[podpis </w:t>
            </w:r>
            <w:r w:rsidR="00EF4C0D">
              <w:rPr>
                <w:highlight w:val="yellow"/>
              </w:rPr>
              <w:t>Objednate</w:t>
            </w:r>
            <w:r>
              <w:rPr>
                <w:highlight w:val="yellow"/>
              </w:rPr>
              <w:t>le]</w:t>
            </w:r>
          </w:p>
        </w:tc>
        <w:tc>
          <w:tcPr>
            <w:tcW w:w="4802" w:type="dxa"/>
          </w:tcPr>
          <w:p w14:paraId="4656C961" w14:textId="79503FFD" w:rsidR="00783FF8" w:rsidRDefault="001C2E62">
            <w:pPr>
              <w:spacing w:before="0" w:after="0"/>
            </w:pPr>
            <w:r>
              <w:rPr>
                <w:highlight w:val="yellow"/>
              </w:rPr>
              <w:t xml:space="preserve">[podpis </w:t>
            </w:r>
            <w:r w:rsidR="00EF4C0D">
              <w:rPr>
                <w:highlight w:val="yellow"/>
              </w:rPr>
              <w:t>Zhotovitel</w:t>
            </w:r>
            <w:r>
              <w:rPr>
                <w:highlight w:val="yellow"/>
              </w:rPr>
              <w:t>e]</w:t>
            </w:r>
          </w:p>
        </w:tc>
      </w:tr>
      <w:tr w:rsidR="00783FF8" w14:paraId="4656C965" w14:textId="77777777">
        <w:trPr>
          <w:trHeight w:val="293"/>
        </w:trPr>
        <w:tc>
          <w:tcPr>
            <w:tcW w:w="4802" w:type="dxa"/>
          </w:tcPr>
          <w:p w14:paraId="4656C963" w14:textId="77777777" w:rsidR="00783FF8" w:rsidRDefault="00783FF8">
            <w:pPr>
              <w:spacing w:before="0" w:after="0"/>
            </w:pPr>
          </w:p>
        </w:tc>
        <w:tc>
          <w:tcPr>
            <w:tcW w:w="4802" w:type="dxa"/>
          </w:tcPr>
          <w:p w14:paraId="4656C964" w14:textId="77777777" w:rsidR="00783FF8" w:rsidRDefault="00783FF8">
            <w:pPr>
              <w:spacing w:before="0" w:after="0"/>
            </w:pPr>
          </w:p>
        </w:tc>
      </w:tr>
    </w:tbl>
    <w:p w14:paraId="4656C966" w14:textId="77777777" w:rsidR="00783FF8" w:rsidRDefault="00783FF8" w:rsidP="00AB6E81">
      <w:pPr>
        <w:ind w:left="0" w:firstLine="0"/>
      </w:pPr>
    </w:p>
    <w:sectPr w:rsidR="00783FF8">
      <w:headerReference w:type="default" r:id="rId12"/>
      <w:footerReference w:type="default" r:id="rId13"/>
      <w:pgSz w:w="11907" w:h="16840"/>
      <w:pgMar w:top="1418" w:right="1418" w:bottom="1418" w:left="1984"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9B24" w14:textId="77777777" w:rsidR="00107AE5" w:rsidRDefault="00107AE5">
      <w:pPr>
        <w:spacing w:before="0" w:after="0"/>
      </w:pPr>
      <w:r>
        <w:separator/>
      </w:r>
    </w:p>
  </w:endnote>
  <w:endnote w:type="continuationSeparator" w:id="0">
    <w:p w14:paraId="68D1C7AD" w14:textId="77777777" w:rsidR="00107AE5" w:rsidRDefault="00107AE5">
      <w:pPr>
        <w:spacing w:before="0" w:after="0"/>
      </w:pPr>
      <w:r>
        <w:continuationSeparator/>
      </w:r>
    </w:p>
  </w:endnote>
  <w:endnote w:type="continuationNotice" w:id="1">
    <w:p w14:paraId="60AE6E2F" w14:textId="77777777" w:rsidR="00107AE5" w:rsidRDefault="00107A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C9AD" w14:textId="7213932F" w:rsidR="00783FF8" w:rsidRDefault="001C2E62">
    <w:pPr>
      <w:pBdr>
        <w:top w:val="nil"/>
        <w:left w:val="nil"/>
        <w:bottom w:val="nil"/>
        <w:right w:val="nil"/>
        <w:between w:val="nil"/>
      </w:pBdr>
      <w:tabs>
        <w:tab w:val="center" w:pos="4703"/>
        <w:tab w:val="right" w:pos="9406"/>
      </w:tabs>
      <w:jc w:val="center"/>
      <w:rPr>
        <w:rFonts w:ascii="Calibri" w:eastAsia="Calibri" w:hAnsi="Calibri" w:cs="Calibri"/>
        <w:b/>
        <w:color w:val="7F7F7F"/>
        <w:sz w:val="18"/>
        <w:szCs w:val="18"/>
      </w:rPr>
    </w:pPr>
    <w:r>
      <w:rPr>
        <w:rFonts w:ascii="Calibri" w:eastAsia="Calibri" w:hAnsi="Calibri" w:cs="Calibri"/>
        <w:b/>
        <w:color w:val="7F7F7F"/>
        <w:sz w:val="18"/>
        <w:szCs w:val="18"/>
      </w:rPr>
      <w:fldChar w:fldCharType="begin"/>
    </w:r>
    <w:r>
      <w:rPr>
        <w:rFonts w:ascii="Calibri" w:eastAsia="Calibri" w:hAnsi="Calibri" w:cs="Calibri"/>
        <w:b/>
        <w:color w:val="7F7F7F"/>
        <w:sz w:val="18"/>
        <w:szCs w:val="18"/>
      </w:rPr>
      <w:instrText>PAGE</w:instrText>
    </w:r>
    <w:r>
      <w:rPr>
        <w:rFonts w:ascii="Calibri" w:eastAsia="Calibri" w:hAnsi="Calibri" w:cs="Calibri"/>
        <w:b/>
        <w:color w:val="7F7F7F"/>
        <w:sz w:val="18"/>
        <w:szCs w:val="18"/>
      </w:rPr>
      <w:fldChar w:fldCharType="separate"/>
    </w:r>
    <w:r w:rsidR="00FF49CE">
      <w:rPr>
        <w:rFonts w:ascii="Calibri" w:eastAsia="Calibri" w:hAnsi="Calibri" w:cs="Calibri"/>
        <w:b/>
        <w:noProof/>
        <w:color w:val="7F7F7F"/>
        <w:sz w:val="18"/>
        <w:szCs w:val="18"/>
      </w:rPr>
      <w:t>1</w:t>
    </w:r>
    <w:r>
      <w:rPr>
        <w:rFonts w:ascii="Calibri" w:eastAsia="Calibri" w:hAnsi="Calibri" w:cs="Calibri"/>
        <w:b/>
        <w:color w:val="7F7F7F"/>
        <w:sz w:val="18"/>
        <w:szCs w:val="18"/>
      </w:rPr>
      <w:fldChar w:fldCharType="end"/>
    </w:r>
    <w:r>
      <w:rPr>
        <w:rFonts w:ascii="Calibri" w:eastAsia="Calibri" w:hAnsi="Calibri" w:cs="Calibri"/>
        <w:b/>
        <w:color w:val="7F7F7F"/>
        <w:sz w:val="18"/>
        <w:szCs w:val="18"/>
      </w:rPr>
      <w:t xml:space="preserve"> / </w:t>
    </w:r>
    <w:r>
      <w:rPr>
        <w:rFonts w:ascii="Calibri" w:eastAsia="Calibri" w:hAnsi="Calibri" w:cs="Calibri"/>
        <w:b/>
        <w:color w:val="7F7F7F"/>
        <w:sz w:val="18"/>
        <w:szCs w:val="18"/>
      </w:rPr>
      <w:fldChar w:fldCharType="begin"/>
    </w:r>
    <w:r>
      <w:rPr>
        <w:rFonts w:ascii="Calibri" w:eastAsia="Calibri" w:hAnsi="Calibri" w:cs="Calibri"/>
        <w:b/>
        <w:color w:val="7F7F7F"/>
        <w:sz w:val="18"/>
        <w:szCs w:val="18"/>
      </w:rPr>
      <w:instrText>NUMPAGES</w:instrText>
    </w:r>
    <w:r>
      <w:rPr>
        <w:rFonts w:ascii="Calibri" w:eastAsia="Calibri" w:hAnsi="Calibri" w:cs="Calibri"/>
        <w:b/>
        <w:color w:val="7F7F7F"/>
        <w:sz w:val="18"/>
        <w:szCs w:val="18"/>
      </w:rPr>
      <w:fldChar w:fldCharType="separate"/>
    </w:r>
    <w:r w:rsidR="00FF49CE">
      <w:rPr>
        <w:rFonts w:ascii="Calibri" w:eastAsia="Calibri" w:hAnsi="Calibri" w:cs="Calibri"/>
        <w:b/>
        <w:noProof/>
        <w:color w:val="7F7F7F"/>
        <w:sz w:val="18"/>
        <w:szCs w:val="18"/>
      </w:rPr>
      <w:t>2</w:t>
    </w:r>
    <w:r>
      <w:rPr>
        <w:rFonts w:ascii="Calibri" w:eastAsia="Calibri" w:hAnsi="Calibri" w:cs="Calibri"/>
        <w:b/>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9D83" w14:textId="77777777" w:rsidR="00107AE5" w:rsidRDefault="00107AE5">
      <w:pPr>
        <w:spacing w:before="0" w:after="0"/>
      </w:pPr>
      <w:r>
        <w:separator/>
      </w:r>
    </w:p>
  </w:footnote>
  <w:footnote w:type="continuationSeparator" w:id="0">
    <w:p w14:paraId="0DD8B2D3" w14:textId="77777777" w:rsidR="00107AE5" w:rsidRDefault="00107AE5">
      <w:pPr>
        <w:spacing w:before="0" w:after="0"/>
      </w:pPr>
      <w:r>
        <w:continuationSeparator/>
      </w:r>
    </w:p>
  </w:footnote>
  <w:footnote w:type="continuationNotice" w:id="1">
    <w:p w14:paraId="34D74754" w14:textId="77777777" w:rsidR="00107AE5" w:rsidRDefault="00107A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C9AC" w14:textId="77777777" w:rsidR="00783FF8" w:rsidRDefault="00783FF8">
    <w:pPr>
      <w:pBdr>
        <w:top w:val="nil"/>
        <w:left w:val="nil"/>
        <w:bottom w:val="nil"/>
        <w:right w:val="nil"/>
        <w:between w:val="nil"/>
      </w:pBdr>
      <w:tabs>
        <w:tab w:val="center" w:pos="4703"/>
        <w:tab w:val="right" w:pos="9406"/>
        <w:tab w:val="right" w:pos="9071"/>
      </w:tabs>
      <w:jc w:val="left"/>
      <w:rPr>
        <w:rFonts w:ascii="Calibri" w:eastAsia="Calibri" w:hAnsi="Calibri" w:cs="Calibri"/>
        <w:color w:val="7F7F7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7BF"/>
    <w:multiLevelType w:val="multilevel"/>
    <w:tmpl w:val="9F88D4A0"/>
    <w:lvl w:ilvl="0">
      <w:start w:val="1"/>
      <w:numFmt w:val="lowerLetter"/>
      <w:lvlText w:val="%1)"/>
      <w:lvlJc w:val="left"/>
      <w:pPr>
        <w:ind w:left="720" w:hanging="360"/>
      </w:pPr>
      <w:rPr>
        <w:u w:val="none"/>
      </w:rPr>
    </w:lvl>
    <w:lvl w:ilvl="1">
      <w:start w:val="1"/>
      <w:numFmt w:val="lowerRoman"/>
      <w:pStyle w:val="Nadpis2"/>
      <w:lvlText w:val="%2)"/>
      <w:lvlJc w:val="right"/>
      <w:pPr>
        <w:ind w:left="1440" w:hanging="360"/>
      </w:pPr>
      <w:rPr>
        <w:u w:val="none"/>
      </w:rPr>
    </w:lvl>
    <w:lvl w:ilvl="2">
      <w:start w:val="1"/>
      <w:numFmt w:val="decimal"/>
      <w:pStyle w:val="Nadpis3"/>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AA10045"/>
    <w:multiLevelType w:val="multilevel"/>
    <w:tmpl w:val="131EDDE0"/>
    <w:lvl w:ilvl="0">
      <w:start w:val="1"/>
      <w:numFmt w:val="lowerLetter"/>
      <w:pStyle w:val="OdrazkapodTexta"/>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lowerLetter"/>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15:restartNumberingAfterBreak="0">
    <w:nsid w:val="2A0B1C04"/>
    <w:multiLevelType w:val="multilevel"/>
    <w:tmpl w:val="E8267680"/>
    <w:lvl w:ilvl="0">
      <w:start w:val="1"/>
      <w:numFmt w:val="decimal"/>
      <w:lvlText w:val="%1."/>
      <w:lvlJc w:val="left"/>
      <w:pPr>
        <w:ind w:left="567" w:hanging="567"/>
      </w:pPr>
      <w:rPr>
        <w:rFonts w:ascii="Cambria" w:eastAsia="Cambria" w:hAnsi="Cambria" w:cs="Cambria"/>
        <w:sz w:val="22"/>
        <w:szCs w:val="22"/>
      </w:rPr>
    </w:lvl>
    <w:lvl w:ilvl="1">
      <w:start w:val="1"/>
      <w:numFmt w:val="decimal"/>
      <w:lvlText w:val="%1.%2"/>
      <w:lvlJc w:val="left"/>
      <w:pPr>
        <w:ind w:left="567" w:hanging="567"/>
      </w:pPr>
      <w:rPr>
        <w:rFonts w:ascii="Palatino Linotype" w:eastAsia="Palatino Linotype" w:hAnsi="Palatino Linotype" w:cs="Palatino Linotype"/>
        <w:b w:val="0"/>
        <w:i w:val="0"/>
        <w:sz w:val="22"/>
        <w:szCs w:val="22"/>
      </w:rPr>
    </w:lvl>
    <w:lvl w:ilvl="2">
      <w:start w:val="1"/>
      <w:numFmt w:val="decimal"/>
      <w:lvlText w:val="(i)"/>
      <w:lvlJc w:val="left"/>
      <w:pPr>
        <w:ind w:left="992" w:hanging="425"/>
      </w:p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38694920"/>
    <w:multiLevelType w:val="multilevel"/>
    <w:tmpl w:val="1AE8BD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AE23BF5"/>
    <w:multiLevelType w:val="multilevel"/>
    <w:tmpl w:val="DC3EB950"/>
    <w:lvl w:ilvl="0">
      <w:start w:val="1"/>
      <w:numFmt w:val="bullet"/>
      <w:lvlText w:val="-"/>
      <w:lvlJc w:val="left"/>
      <w:pPr>
        <w:ind w:left="1593" w:hanging="360"/>
      </w:pPr>
      <w:rPr>
        <w:rFonts w:ascii="Courier New" w:eastAsia="Courier New" w:hAnsi="Courier New" w:cs="Courier New"/>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5" w15:restartNumberingAfterBreak="0">
    <w:nsid w:val="3EF03AE6"/>
    <w:multiLevelType w:val="multilevel"/>
    <w:tmpl w:val="AB60366A"/>
    <w:lvl w:ilvl="0">
      <w:start w:val="1"/>
      <w:numFmt w:val="decimal"/>
      <w:lvlText w:val="%1."/>
      <w:lvlJc w:val="left"/>
      <w:pPr>
        <w:ind w:left="567" w:hanging="567"/>
      </w:pPr>
      <w:rPr>
        <w:rFonts w:ascii="Cambria" w:eastAsia="Cambria" w:hAnsi="Cambria" w:cs="Cambria"/>
        <w:sz w:val="22"/>
        <w:szCs w:val="22"/>
      </w:rPr>
    </w:lvl>
    <w:lvl w:ilvl="1">
      <w:start w:val="1"/>
      <w:numFmt w:val="bullet"/>
      <w:lvlText w:val="-"/>
      <w:lvlJc w:val="left"/>
      <w:pPr>
        <w:ind w:left="567" w:hanging="567"/>
      </w:pPr>
      <w:rPr>
        <w:rFonts w:ascii="Courier New" w:eastAsia="Courier New" w:hAnsi="Courier New" w:cs="Courier New"/>
        <w:b/>
        <w:i w:val="0"/>
        <w:sz w:val="22"/>
        <w:szCs w:val="22"/>
      </w:rPr>
    </w:lvl>
    <w:lvl w:ilvl="2">
      <w:start w:val="1"/>
      <w:numFmt w:val="bullet"/>
      <w:lvlText w:val="-"/>
      <w:lvlJc w:val="left"/>
      <w:pPr>
        <w:ind w:left="992" w:hanging="425"/>
      </w:pPr>
      <w:rPr>
        <w:rFonts w:ascii="Courier New" w:eastAsia="Courier New" w:hAnsi="Courier New" w:cs="Courier New"/>
      </w:r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45D52DED"/>
    <w:multiLevelType w:val="hybridMultilevel"/>
    <w:tmpl w:val="374848A8"/>
    <w:lvl w:ilvl="0" w:tplc="DFC4E6CE">
      <w:start w:val="1"/>
      <w:numFmt w:val="lowerLetter"/>
      <w:lvlText w:val="%1)"/>
      <w:lvlJc w:val="left"/>
      <w:pPr>
        <w:ind w:left="720" w:hanging="360"/>
      </w:pPr>
    </w:lvl>
    <w:lvl w:ilvl="1" w:tplc="1722DF04">
      <w:start w:val="1"/>
      <w:numFmt w:val="lowerLetter"/>
      <w:lvlText w:val="%2)"/>
      <w:lvlJc w:val="left"/>
      <w:pPr>
        <w:ind w:left="720" w:hanging="360"/>
      </w:pPr>
    </w:lvl>
    <w:lvl w:ilvl="2" w:tplc="536CC8F0">
      <w:start w:val="1"/>
      <w:numFmt w:val="lowerLetter"/>
      <w:lvlText w:val="%3)"/>
      <w:lvlJc w:val="left"/>
      <w:pPr>
        <w:ind w:left="720" w:hanging="360"/>
      </w:pPr>
    </w:lvl>
    <w:lvl w:ilvl="3" w:tplc="285463E4">
      <w:start w:val="1"/>
      <w:numFmt w:val="lowerLetter"/>
      <w:lvlText w:val="%4)"/>
      <w:lvlJc w:val="left"/>
      <w:pPr>
        <w:ind w:left="720" w:hanging="360"/>
      </w:pPr>
    </w:lvl>
    <w:lvl w:ilvl="4" w:tplc="BAE43184">
      <w:start w:val="1"/>
      <w:numFmt w:val="lowerLetter"/>
      <w:lvlText w:val="%5)"/>
      <w:lvlJc w:val="left"/>
      <w:pPr>
        <w:ind w:left="720" w:hanging="360"/>
      </w:pPr>
    </w:lvl>
    <w:lvl w:ilvl="5" w:tplc="E986613C">
      <w:start w:val="1"/>
      <w:numFmt w:val="lowerLetter"/>
      <w:lvlText w:val="%6)"/>
      <w:lvlJc w:val="left"/>
      <w:pPr>
        <w:ind w:left="720" w:hanging="360"/>
      </w:pPr>
    </w:lvl>
    <w:lvl w:ilvl="6" w:tplc="AE907900">
      <w:start w:val="1"/>
      <w:numFmt w:val="lowerLetter"/>
      <w:lvlText w:val="%7)"/>
      <w:lvlJc w:val="left"/>
      <w:pPr>
        <w:ind w:left="720" w:hanging="360"/>
      </w:pPr>
    </w:lvl>
    <w:lvl w:ilvl="7" w:tplc="94225686">
      <w:start w:val="1"/>
      <w:numFmt w:val="lowerLetter"/>
      <w:lvlText w:val="%8)"/>
      <w:lvlJc w:val="left"/>
      <w:pPr>
        <w:ind w:left="720" w:hanging="360"/>
      </w:pPr>
    </w:lvl>
    <w:lvl w:ilvl="8" w:tplc="EC8A31BA">
      <w:start w:val="1"/>
      <w:numFmt w:val="lowerLetter"/>
      <w:lvlText w:val="%9)"/>
      <w:lvlJc w:val="left"/>
      <w:pPr>
        <w:ind w:left="720" w:hanging="360"/>
      </w:pPr>
    </w:lvl>
  </w:abstractNum>
  <w:abstractNum w:abstractNumId="7" w15:restartNumberingAfterBreak="0">
    <w:nsid w:val="46062098"/>
    <w:multiLevelType w:val="multilevel"/>
    <w:tmpl w:val="326A8036"/>
    <w:lvl w:ilvl="0">
      <w:start w:val="1"/>
      <w:numFmt w:val="lowerLetter"/>
      <w:pStyle w:val="OdrazkapodText11"/>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8CB56F5"/>
    <w:multiLevelType w:val="multilevel"/>
    <w:tmpl w:val="3D8CB838"/>
    <w:lvl w:ilvl="0">
      <w:start w:val="1"/>
      <w:numFmt w:val="lowerLetter"/>
      <w:pStyle w:val="OdrazkapodTexti"/>
      <w:lvlText w:val="%1)"/>
      <w:lvlJc w:val="left"/>
      <w:pPr>
        <w:ind w:left="720" w:hanging="360"/>
      </w:pPr>
      <w:rPr>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DEB723D"/>
    <w:multiLevelType w:val="multilevel"/>
    <w:tmpl w:val="C92AEE02"/>
    <w:lvl w:ilvl="0">
      <w:start w:val="1"/>
      <w:numFmt w:val="decimal"/>
      <w:lvlText w:val="(%1)"/>
      <w:lvlJc w:val="left"/>
      <w:pPr>
        <w:ind w:left="567" w:hanging="567"/>
      </w:pPr>
      <w:rPr>
        <w:rFonts w:ascii="Cambria" w:eastAsia="Cambria" w:hAnsi="Cambria" w:cs="Cambria"/>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1757F5"/>
    <w:multiLevelType w:val="multilevel"/>
    <w:tmpl w:val="5AA02780"/>
    <w:lvl w:ilvl="0">
      <w:start w:val="1"/>
      <w:numFmt w:val="lowerLetter"/>
      <w:pStyle w:val="Textpreambule"/>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2EA1DA1"/>
    <w:multiLevelType w:val="hybridMultilevel"/>
    <w:tmpl w:val="DC4CE826"/>
    <w:lvl w:ilvl="0" w:tplc="04050017">
      <w:start w:val="1"/>
      <w:numFmt w:val="lowerLetter"/>
      <w:lvlText w:val="%1)"/>
      <w:lvlJc w:val="left"/>
      <w:pPr>
        <w:ind w:left="716" w:hanging="360"/>
      </w:pPr>
    </w:lvl>
    <w:lvl w:ilvl="1" w:tplc="04050019" w:tentative="1">
      <w:start w:val="1"/>
      <w:numFmt w:val="lowerLetter"/>
      <w:lvlText w:val="%2."/>
      <w:lvlJc w:val="left"/>
      <w:pPr>
        <w:ind w:left="1436" w:hanging="360"/>
      </w:pPr>
    </w:lvl>
    <w:lvl w:ilvl="2" w:tplc="0405001B" w:tentative="1">
      <w:start w:val="1"/>
      <w:numFmt w:val="lowerRoman"/>
      <w:lvlText w:val="%3."/>
      <w:lvlJc w:val="right"/>
      <w:pPr>
        <w:ind w:left="2156" w:hanging="180"/>
      </w:pPr>
    </w:lvl>
    <w:lvl w:ilvl="3" w:tplc="0405000F" w:tentative="1">
      <w:start w:val="1"/>
      <w:numFmt w:val="decimal"/>
      <w:lvlText w:val="%4."/>
      <w:lvlJc w:val="left"/>
      <w:pPr>
        <w:ind w:left="2876" w:hanging="360"/>
      </w:pPr>
    </w:lvl>
    <w:lvl w:ilvl="4" w:tplc="04050019" w:tentative="1">
      <w:start w:val="1"/>
      <w:numFmt w:val="lowerLetter"/>
      <w:lvlText w:val="%5."/>
      <w:lvlJc w:val="left"/>
      <w:pPr>
        <w:ind w:left="3596" w:hanging="360"/>
      </w:pPr>
    </w:lvl>
    <w:lvl w:ilvl="5" w:tplc="0405001B" w:tentative="1">
      <w:start w:val="1"/>
      <w:numFmt w:val="lowerRoman"/>
      <w:lvlText w:val="%6."/>
      <w:lvlJc w:val="right"/>
      <w:pPr>
        <w:ind w:left="4316" w:hanging="180"/>
      </w:pPr>
    </w:lvl>
    <w:lvl w:ilvl="6" w:tplc="0405000F" w:tentative="1">
      <w:start w:val="1"/>
      <w:numFmt w:val="decimal"/>
      <w:lvlText w:val="%7."/>
      <w:lvlJc w:val="left"/>
      <w:pPr>
        <w:ind w:left="5036" w:hanging="360"/>
      </w:pPr>
    </w:lvl>
    <w:lvl w:ilvl="7" w:tplc="04050019" w:tentative="1">
      <w:start w:val="1"/>
      <w:numFmt w:val="lowerLetter"/>
      <w:lvlText w:val="%8."/>
      <w:lvlJc w:val="left"/>
      <w:pPr>
        <w:ind w:left="5756" w:hanging="360"/>
      </w:pPr>
    </w:lvl>
    <w:lvl w:ilvl="8" w:tplc="0405001B" w:tentative="1">
      <w:start w:val="1"/>
      <w:numFmt w:val="lowerRoman"/>
      <w:lvlText w:val="%9."/>
      <w:lvlJc w:val="right"/>
      <w:pPr>
        <w:ind w:left="6476" w:hanging="180"/>
      </w:pPr>
    </w:lvl>
  </w:abstractNum>
  <w:abstractNum w:abstractNumId="12" w15:restartNumberingAfterBreak="0">
    <w:nsid w:val="577E43B2"/>
    <w:multiLevelType w:val="multilevel"/>
    <w:tmpl w:val="965AA0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1F1188E"/>
    <w:multiLevelType w:val="multilevel"/>
    <w:tmpl w:val="628C33D6"/>
    <w:lvl w:ilvl="0">
      <w:start w:val="1"/>
      <w:numFmt w:val="decimal"/>
      <w:pStyle w:val="Nadpis1"/>
      <w:lvlText w:val="%1)"/>
      <w:lvlJc w:val="left"/>
      <w:pPr>
        <w:ind w:left="720" w:hanging="360"/>
      </w:pPr>
      <w:rPr>
        <w:u w:val="none"/>
      </w:rPr>
    </w:lvl>
    <w:lvl w:ilvl="1">
      <w:start w:val="1"/>
      <w:numFmt w:val="lowerRoman"/>
      <w:pStyle w:val="Text11"/>
      <w:lvlText w:val="%2)"/>
      <w:lvlJc w:val="right"/>
      <w:pPr>
        <w:ind w:left="1440" w:hanging="360"/>
      </w:pPr>
      <w:rPr>
        <w:u w:val="none"/>
      </w:rPr>
    </w:lvl>
    <w:lvl w:ilvl="2">
      <w:start w:val="1"/>
      <w:numFmt w:val="decimal"/>
      <w:pStyle w:val="Texta"/>
      <w:lvlText w:val="%3)"/>
      <w:lvlJc w:val="left"/>
      <w:pPr>
        <w:ind w:left="2160" w:hanging="360"/>
      </w:pPr>
      <w:rPr>
        <w:u w:val="none"/>
      </w:rPr>
    </w:lvl>
    <w:lvl w:ilvl="3">
      <w:start w:val="1"/>
      <w:numFmt w:val="lowerLetter"/>
      <w:pStyle w:val="Texti"/>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55E17F9"/>
    <w:multiLevelType w:val="multilevel"/>
    <w:tmpl w:val="AC0CE708"/>
    <w:lvl w:ilvl="0">
      <w:start w:val="1"/>
      <w:numFmt w:val="decimal"/>
      <w:lvlText w:val="%1."/>
      <w:lvlJc w:val="left"/>
      <w:pPr>
        <w:ind w:left="567" w:hanging="567"/>
      </w:pPr>
      <w:rPr>
        <w:rFonts w:ascii="Cambria" w:eastAsia="Cambria" w:hAnsi="Cambria" w:cs="Cambria"/>
        <w:sz w:val="22"/>
        <w:szCs w:val="22"/>
      </w:rPr>
    </w:lvl>
    <w:lvl w:ilvl="1">
      <w:start w:val="1"/>
      <w:numFmt w:val="bullet"/>
      <w:lvlText w:val="-"/>
      <w:lvlJc w:val="left"/>
      <w:pPr>
        <w:ind w:left="567" w:hanging="567"/>
      </w:pPr>
      <w:rPr>
        <w:rFonts w:ascii="Courier New" w:eastAsia="Courier New" w:hAnsi="Courier New" w:cs="Courier New"/>
        <w:b/>
        <w:i w:val="0"/>
        <w:sz w:val="22"/>
        <w:szCs w:val="22"/>
      </w:rPr>
    </w:lvl>
    <w:lvl w:ilvl="2">
      <w:start w:val="1"/>
      <w:numFmt w:val="lowerLetter"/>
      <w:lvlText w:val="(%3)"/>
      <w:lvlJc w:val="left"/>
      <w:pPr>
        <w:ind w:left="992" w:hanging="425"/>
      </w:pPr>
    </w:lvl>
    <w:lvl w:ilvl="3">
      <w:start w:val="1"/>
      <w:numFmt w:val="bullet"/>
      <w:lvlText w:val="-"/>
      <w:lvlJc w:val="left"/>
      <w:pPr>
        <w:ind w:left="1418" w:hanging="424"/>
      </w:pPr>
      <w:rPr>
        <w:rFonts w:ascii="Courier New" w:eastAsia="Courier New" w:hAnsi="Courier New" w:cs="Courier New"/>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 w15:restartNumberingAfterBreak="0">
    <w:nsid w:val="6C705675"/>
    <w:multiLevelType w:val="multilevel"/>
    <w:tmpl w:val="11A4FE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6777145">
    <w:abstractNumId w:val="0"/>
  </w:num>
  <w:num w:numId="2" w16cid:durableId="1943872701">
    <w:abstractNumId w:val="10"/>
  </w:num>
  <w:num w:numId="3" w16cid:durableId="576743101">
    <w:abstractNumId w:val="13"/>
  </w:num>
  <w:num w:numId="4" w16cid:durableId="602110306">
    <w:abstractNumId w:val="3"/>
  </w:num>
  <w:num w:numId="5" w16cid:durableId="2101943620">
    <w:abstractNumId w:val="7"/>
  </w:num>
  <w:num w:numId="6" w16cid:durableId="145709349">
    <w:abstractNumId w:val="1"/>
  </w:num>
  <w:num w:numId="7" w16cid:durableId="1539782626">
    <w:abstractNumId w:val="8"/>
  </w:num>
  <w:num w:numId="8" w16cid:durableId="89277565">
    <w:abstractNumId w:val="12"/>
  </w:num>
  <w:num w:numId="9" w16cid:durableId="1813450414">
    <w:abstractNumId w:val="5"/>
  </w:num>
  <w:num w:numId="10" w16cid:durableId="500004116">
    <w:abstractNumId w:val="14"/>
  </w:num>
  <w:num w:numId="11" w16cid:durableId="1462268758">
    <w:abstractNumId w:val="15"/>
  </w:num>
  <w:num w:numId="12" w16cid:durableId="827478694">
    <w:abstractNumId w:val="2"/>
  </w:num>
  <w:num w:numId="13" w16cid:durableId="1030030544">
    <w:abstractNumId w:val="9"/>
  </w:num>
  <w:num w:numId="14" w16cid:durableId="1649241751">
    <w:abstractNumId w:val="4"/>
  </w:num>
  <w:num w:numId="15" w16cid:durableId="1651668194">
    <w:abstractNumId w:val="13"/>
  </w:num>
  <w:num w:numId="16" w16cid:durableId="2023898364">
    <w:abstractNumId w:val="11"/>
  </w:num>
  <w:num w:numId="17" w16cid:durableId="2130319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F8"/>
    <w:rsid w:val="00010D02"/>
    <w:rsid w:val="00016396"/>
    <w:rsid w:val="0002111C"/>
    <w:rsid w:val="00030231"/>
    <w:rsid w:val="000318D4"/>
    <w:rsid w:val="0005084C"/>
    <w:rsid w:val="00053C2A"/>
    <w:rsid w:val="00053C79"/>
    <w:rsid w:val="00060DC7"/>
    <w:rsid w:val="00090BB9"/>
    <w:rsid w:val="000954BF"/>
    <w:rsid w:val="000A6659"/>
    <w:rsid w:val="000C3FEA"/>
    <w:rsid w:val="000D057A"/>
    <w:rsid w:val="000D50D4"/>
    <w:rsid w:val="000E0FA3"/>
    <w:rsid w:val="000F6D93"/>
    <w:rsid w:val="00107974"/>
    <w:rsid w:val="00107AE5"/>
    <w:rsid w:val="0011501C"/>
    <w:rsid w:val="001313E6"/>
    <w:rsid w:val="00141E5A"/>
    <w:rsid w:val="00142520"/>
    <w:rsid w:val="0015521A"/>
    <w:rsid w:val="0015719B"/>
    <w:rsid w:val="0018695C"/>
    <w:rsid w:val="0018731E"/>
    <w:rsid w:val="001A7FB9"/>
    <w:rsid w:val="001B20AD"/>
    <w:rsid w:val="001C2E62"/>
    <w:rsid w:val="001C4972"/>
    <w:rsid w:val="001D4F47"/>
    <w:rsid w:val="00201BBC"/>
    <w:rsid w:val="002252D4"/>
    <w:rsid w:val="00246DF9"/>
    <w:rsid w:val="0025121A"/>
    <w:rsid w:val="00270960"/>
    <w:rsid w:val="0027721E"/>
    <w:rsid w:val="002806AE"/>
    <w:rsid w:val="002A1C27"/>
    <w:rsid w:val="002B2F23"/>
    <w:rsid w:val="002D27E7"/>
    <w:rsid w:val="002E3EEA"/>
    <w:rsid w:val="002F0BE0"/>
    <w:rsid w:val="002F0FF5"/>
    <w:rsid w:val="00303847"/>
    <w:rsid w:val="0033475B"/>
    <w:rsid w:val="003518B3"/>
    <w:rsid w:val="00360052"/>
    <w:rsid w:val="00360C0F"/>
    <w:rsid w:val="003629BD"/>
    <w:rsid w:val="0037222A"/>
    <w:rsid w:val="00392A91"/>
    <w:rsid w:val="003A1D34"/>
    <w:rsid w:val="003C0419"/>
    <w:rsid w:val="003C23E4"/>
    <w:rsid w:val="003C5DDE"/>
    <w:rsid w:val="003E2387"/>
    <w:rsid w:val="003F1C6B"/>
    <w:rsid w:val="00407833"/>
    <w:rsid w:val="00410090"/>
    <w:rsid w:val="00413F4B"/>
    <w:rsid w:val="00457AD6"/>
    <w:rsid w:val="0047093D"/>
    <w:rsid w:val="004810C7"/>
    <w:rsid w:val="004A19F8"/>
    <w:rsid w:val="004B11E2"/>
    <w:rsid w:val="004C1AD7"/>
    <w:rsid w:val="004E1544"/>
    <w:rsid w:val="00501711"/>
    <w:rsid w:val="00526403"/>
    <w:rsid w:val="00526FEC"/>
    <w:rsid w:val="0055296B"/>
    <w:rsid w:val="00556EAA"/>
    <w:rsid w:val="00567662"/>
    <w:rsid w:val="00570E58"/>
    <w:rsid w:val="00573D46"/>
    <w:rsid w:val="0058297B"/>
    <w:rsid w:val="005841D3"/>
    <w:rsid w:val="005B3F5C"/>
    <w:rsid w:val="005D4126"/>
    <w:rsid w:val="005D713C"/>
    <w:rsid w:val="005D77A7"/>
    <w:rsid w:val="005E4FCF"/>
    <w:rsid w:val="00624649"/>
    <w:rsid w:val="00632E3D"/>
    <w:rsid w:val="00651D80"/>
    <w:rsid w:val="00652DEF"/>
    <w:rsid w:val="00672133"/>
    <w:rsid w:val="00693BA9"/>
    <w:rsid w:val="00697B41"/>
    <w:rsid w:val="006E339D"/>
    <w:rsid w:val="00707CFC"/>
    <w:rsid w:val="0071199D"/>
    <w:rsid w:val="00712AC5"/>
    <w:rsid w:val="00720B37"/>
    <w:rsid w:val="007300AE"/>
    <w:rsid w:val="00731AF6"/>
    <w:rsid w:val="00751CAF"/>
    <w:rsid w:val="0075329A"/>
    <w:rsid w:val="00753FA1"/>
    <w:rsid w:val="00770BB0"/>
    <w:rsid w:val="00780CF2"/>
    <w:rsid w:val="00783FF8"/>
    <w:rsid w:val="00787B5A"/>
    <w:rsid w:val="00791B38"/>
    <w:rsid w:val="007A4AC8"/>
    <w:rsid w:val="007A7AF0"/>
    <w:rsid w:val="007D2704"/>
    <w:rsid w:val="007E0E99"/>
    <w:rsid w:val="007E5FFA"/>
    <w:rsid w:val="007F222C"/>
    <w:rsid w:val="007F38EA"/>
    <w:rsid w:val="00816D56"/>
    <w:rsid w:val="00823758"/>
    <w:rsid w:val="0082655A"/>
    <w:rsid w:val="008354AA"/>
    <w:rsid w:val="00856F6A"/>
    <w:rsid w:val="008579AF"/>
    <w:rsid w:val="00895432"/>
    <w:rsid w:val="008B3E60"/>
    <w:rsid w:val="008D56AB"/>
    <w:rsid w:val="008E21B1"/>
    <w:rsid w:val="008F3167"/>
    <w:rsid w:val="00905B67"/>
    <w:rsid w:val="00916089"/>
    <w:rsid w:val="00922E4F"/>
    <w:rsid w:val="00937B3B"/>
    <w:rsid w:val="0094408B"/>
    <w:rsid w:val="0095335B"/>
    <w:rsid w:val="00964FF5"/>
    <w:rsid w:val="0097674E"/>
    <w:rsid w:val="009B7EE5"/>
    <w:rsid w:val="00A14D5B"/>
    <w:rsid w:val="00A32DFB"/>
    <w:rsid w:val="00A44DE8"/>
    <w:rsid w:val="00A4716F"/>
    <w:rsid w:val="00A760B3"/>
    <w:rsid w:val="00A765DB"/>
    <w:rsid w:val="00A77E04"/>
    <w:rsid w:val="00AA55F4"/>
    <w:rsid w:val="00AB0475"/>
    <w:rsid w:val="00AB0EDE"/>
    <w:rsid w:val="00AB6E81"/>
    <w:rsid w:val="00AC13D1"/>
    <w:rsid w:val="00AC4609"/>
    <w:rsid w:val="00AD522C"/>
    <w:rsid w:val="00AD567C"/>
    <w:rsid w:val="00AD56E8"/>
    <w:rsid w:val="00AD7301"/>
    <w:rsid w:val="00B52A59"/>
    <w:rsid w:val="00B5519E"/>
    <w:rsid w:val="00B81748"/>
    <w:rsid w:val="00B93D04"/>
    <w:rsid w:val="00BB6551"/>
    <w:rsid w:val="00BC56C8"/>
    <w:rsid w:val="00BE284F"/>
    <w:rsid w:val="00C00C84"/>
    <w:rsid w:val="00C10403"/>
    <w:rsid w:val="00C10941"/>
    <w:rsid w:val="00C16667"/>
    <w:rsid w:val="00C212D3"/>
    <w:rsid w:val="00C41707"/>
    <w:rsid w:val="00C47B0E"/>
    <w:rsid w:val="00C61366"/>
    <w:rsid w:val="00C850ED"/>
    <w:rsid w:val="00CA05A1"/>
    <w:rsid w:val="00CC0EC6"/>
    <w:rsid w:val="00CC535F"/>
    <w:rsid w:val="00CD079B"/>
    <w:rsid w:val="00CE4676"/>
    <w:rsid w:val="00D00710"/>
    <w:rsid w:val="00D05CA0"/>
    <w:rsid w:val="00D56D07"/>
    <w:rsid w:val="00D679E4"/>
    <w:rsid w:val="00D75D5D"/>
    <w:rsid w:val="00DD2ED8"/>
    <w:rsid w:val="00DF274B"/>
    <w:rsid w:val="00DF6BBE"/>
    <w:rsid w:val="00E027B4"/>
    <w:rsid w:val="00E125AF"/>
    <w:rsid w:val="00E5153D"/>
    <w:rsid w:val="00E541B1"/>
    <w:rsid w:val="00E71923"/>
    <w:rsid w:val="00E7435F"/>
    <w:rsid w:val="00E75B25"/>
    <w:rsid w:val="00E761D1"/>
    <w:rsid w:val="00EA0F8C"/>
    <w:rsid w:val="00ED3157"/>
    <w:rsid w:val="00ED4A33"/>
    <w:rsid w:val="00EDEDAF"/>
    <w:rsid w:val="00EE5E06"/>
    <w:rsid w:val="00EF208C"/>
    <w:rsid w:val="00EF4122"/>
    <w:rsid w:val="00EF4C0D"/>
    <w:rsid w:val="00F0481E"/>
    <w:rsid w:val="00F16A4E"/>
    <w:rsid w:val="00F25434"/>
    <w:rsid w:val="00F2624F"/>
    <w:rsid w:val="00F349D8"/>
    <w:rsid w:val="00F4335C"/>
    <w:rsid w:val="00F448A7"/>
    <w:rsid w:val="00F45B33"/>
    <w:rsid w:val="00F57F3D"/>
    <w:rsid w:val="00F60DFB"/>
    <w:rsid w:val="00F611BE"/>
    <w:rsid w:val="00F615AB"/>
    <w:rsid w:val="00F61A47"/>
    <w:rsid w:val="00F67503"/>
    <w:rsid w:val="00F84DE0"/>
    <w:rsid w:val="00F94697"/>
    <w:rsid w:val="00F96325"/>
    <w:rsid w:val="00FA01F4"/>
    <w:rsid w:val="00FA2CDA"/>
    <w:rsid w:val="00FA7044"/>
    <w:rsid w:val="00FD061E"/>
    <w:rsid w:val="00FE3D7D"/>
    <w:rsid w:val="00FF49CE"/>
    <w:rsid w:val="00FF60B7"/>
    <w:rsid w:val="06843DDD"/>
    <w:rsid w:val="0DBE9457"/>
    <w:rsid w:val="0E7CEE83"/>
    <w:rsid w:val="110E0490"/>
    <w:rsid w:val="14AB5DE6"/>
    <w:rsid w:val="1535F5D8"/>
    <w:rsid w:val="15F7254F"/>
    <w:rsid w:val="173FC0E5"/>
    <w:rsid w:val="1744057E"/>
    <w:rsid w:val="191F288D"/>
    <w:rsid w:val="1A9BA472"/>
    <w:rsid w:val="1BA3477D"/>
    <w:rsid w:val="1C34D9FD"/>
    <w:rsid w:val="1E10B02C"/>
    <w:rsid w:val="1EC2D3E5"/>
    <w:rsid w:val="21B0A37D"/>
    <w:rsid w:val="2586FC84"/>
    <w:rsid w:val="29A5ADC3"/>
    <w:rsid w:val="29DFAE23"/>
    <w:rsid w:val="2C285882"/>
    <w:rsid w:val="2FFCE720"/>
    <w:rsid w:val="32302578"/>
    <w:rsid w:val="32B9ABC7"/>
    <w:rsid w:val="33B8E69A"/>
    <w:rsid w:val="3798A77A"/>
    <w:rsid w:val="3B0E539B"/>
    <w:rsid w:val="3B707669"/>
    <w:rsid w:val="41E598FB"/>
    <w:rsid w:val="43A42C5F"/>
    <w:rsid w:val="44FAB14B"/>
    <w:rsid w:val="4758EFAB"/>
    <w:rsid w:val="47E365D1"/>
    <w:rsid w:val="4C8F3202"/>
    <w:rsid w:val="533938AF"/>
    <w:rsid w:val="542AC1A8"/>
    <w:rsid w:val="553BEB85"/>
    <w:rsid w:val="55A939EE"/>
    <w:rsid w:val="5AD1080A"/>
    <w:rsid w:val="62C69329"/>
    <w:rsid w:val="632C0483"/>
    <w:rsid w:val="684D981D"/>
    <w:rsid w:val="69A83121"/>
    <w:rsid w:val="6A3FF596"/>
    <w:rsid w:val="6C1D654D"/>
    <w:rsid w:val="6E955CF5"/>
    <w:rsid w:val="6EE0C232"/>
    <w:rsid w:val="751D7B16"/>
    <w:rsid w:val="75D3EE3F"/>
    <w:rsid w:val="798BABC1"/>
    <w:rsid w:val="7CCE6DDC"/>
    <w:rsid w:val="7DFD3263"/>
    <w:rsid w:val="7E8A7C45"/>
    <w:rsid w:val="7EBFF30B"/>
    <w:rsid w:val="7F05B11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C869"/>
  <w15:docId w15:val="{545A8330-E796-4E09-93C6-32F13ECB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cs-CZ" w:eastAsia="cs-CZ" w:bidi="ar-SA"/>
      </w:rPr>
    </w:rPrDefault>
    <w:pPrDefault>
      <w:pPr>
        <w:spacing w:before="120" w:after="120"/>
        <w:ind w:left="566" w:hanging="5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3F9"/>
    <w:rPr>
      <w:szCs w:val="24"/>
      <w:lang w:eastAsia="en-US"/>
    </w:rPr>
  </w:style>
  <w:style w:type="paragraph" w:styleId="Nadpis1">
    <w:name w:val="heading 1"/>
    <w:aliases w:val="_Nadpis 1,Hoofdstukkop,Section Heading,H1,h1,Základní kapitola,Článek,kapitola1,kapitola,Kapitola,1,Za A"/>
    <w:basedOn w:val="Normln"/>
    <w:next w:val="Text11"/>
    <w:uiPriority w:val="9"/>
    <w:qFormat/>
    <w:rsid w:val="00116679"/>
    <w:pPr>
      <w:keepNext/>
      <w:numPr>
        <w:numId w:val="3"/>
      </w:numPr>
      <w:spacing w:before="240"/>
      <w:jc w:val="left"/>
      <w:outlineLvl w:val="0"/>
    </w:pPr>
    <w:rPr>
      <w:rFonts w:asciiTheme="majorHAnsi" w:hAnsiTheme="majorHAnsi" w:cs="Arial"/>
      <w:b/>
      <w:bCs/>
      <w:caps/>
      <w:kern w:val="32"/>
      <w:szCs w:val="32"/>
    </w:rPr>
  </w:style>
  <w:style w:type="paragraph" w:styleId="Nadpis2">
    <w:name w:val="heading 2"/>
    <w:basedOn w:val="Normln"/>
    <w:next w:val="Normln"/>
    <w:uiPriority w:val="9"/>
    <w:semiHidden/>
    <w:unhideWhenUsed/>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uiPriority w:val="9"/>
    <w:semiHidden/>
    <w:unhideWhenUsed/>
    <w:qFormat/>
    <w:rsid w:val="00626F68"/>
    <w:pPr>
      <w:keepNext/>
      <w:numPr>
        <w:ilvl w:val="2"/>
        <w:numId w:val="1"/>
      </w:numPr>
      <w:spacing w:before="240" w:after="60"/>
      <w:ind w:hanging="180"/>
      <w:outlineLvl w:val="2"/>
    </w:pPr>
    <w:rPr>
      <w:rFonts w:ascii="Arial" w:hAnsi="Arial" w:cs="Arial"/>
      <w:b/>
      <w:bCs/>
      <w:sz w:val="26"/>
      <w:szCs w:val="26"/>
    </w:rPr>
  </w:style>
  <w:style w:type="paragraph" w:styleId="Nadpis4">
    <w:name w:val="heading 4"/>
    <w:basedOn w:val="Normln"/>
    <w:next w:val="Normln"/>
    <w:uiPriority w:val="9"/>
    <w:semiHidden/>
    <w:unhideWhenUsed/>
    <w:qFormat/>
    <w:rsid w:val="00626F68"/>
    <w:pPr>
      <w:keepNext/>
      <w:spacing w:before="240" w:after="60"/>
      <w:outlineLvl w:val="3"/>
    </w:pPr>
    <w:rPr>
      <w:b/>
      <w:bCs/>
      <w:sz w:val="28"/>
      <w:szCs w:val="28"/>
    </w:rPr>
  </w:style>
  <w:style w:type="paragraph" w:styleId="Nadpis5">
    <w:name w:val="heading 5"/>
    <w:basedOn w:val="Normln"/>
    <w:next w:val="Normln"/>
    <w:uiPriority w:val="9"/>
    <w:semiHidden/>
    <w:unhideWhenUsed/>
    <w:qFormat/>
    <w:rsid w:val="00626F68"/>
    <w:pPr>
      <w:spacing w:before="240" w:after="60"/>
      <w:outlineLvl w:val="4"/>
    </w:pPr>
    <w:rPr>
      <w:b/>
      <w:bCs/>
      <w:i/>
      <w:iCs/>
      <w:sz w:val="26"/>
      <w:szCs w:val="26"/>
    </w:rPr>
  </w:style>
  <w:style w:type="paragraph" w:styleId="Nadpis6">
    <w:name w:val="heading 6"/>
    <w:basedOn w:val="Normln"/>
    <w:next w:val="Normln"/>
    <w:uiPriority w:val="9"/>
    <w:semiHidden/>
    <w:unhideWhenUsed/>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pPr>
    <w:rPr>
      <w:b/>
      <w:sz w:val="72"/>
      <w:szCs w:val="72"/>
    </w:rPr>
  </w:style>
  <w:style w:type="table" w:customStyle="1" w:styleId="TableNormal2">
    <w:name w:val="Table Normal2"/>
    <w:rsid w:val="00AD567C"/>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customStyle="1" w:styleId="Nadpis11">
    <w:name w:val="Nadpis 11"/>
    <w:basedOn w:val="Nadpis1"/>
    <w:next w:val="Text11"/>
    <w:semiHidden/>
    <w:unhideWhenUsed/>
    <w:rsid w:val="00B870D8"/>
    <w:pPr>
      <w:ind w:firstLine="0"/>
    </w:pPr>
  </w:style>
  <w:style w:type="paragraph" w:customStyle="1" w:styleId="Text11">
    <w:name w:val="Text 1.1"/>
    <w:basedOn w:val="Nadpis2"/>
    <w:link w:val="Text11Char"/>
    <w:qFormat/>
    <w:rsid w:val="00116679"/>
    <w:pPr>
      <w:keepNext w:val="0"/>
      <w:numPr>
        <w:numId w:val="3"/>
      </w:numPr>
      <w:spacing w:before="120" w:after="120"/>
    </w:pPr>
    <w:rPr>
      <w:rFonts w:ascii="Cambria" w:hAnsi="Cambria"/>
      <w:b w:val="0"/>
      <w:i w:val="0"/>
      <w:sz w:val="22"/>
      <w:szCs w:val="22"/>
    </w:rPr>
  </w:style>
  <w:style w:type="paragraph" w:customStyle="1" w:styleId="Texta">
    <w:name w:val="Text (a)"/>
    <w:basedOn w:val="Normln"/>
    <w:qFormat/>
    <w:rsid w:val="005872E9"/>
    <w:pPr>
      <w:numPr>
        <w:ilvl w:val="2"/>
        <w:numId w:val="3"/>
      </w:numPr>
    </w:pPr>
  </w:style>
  <w:style w:type="paragraph" w:customStyle="1" w:styleId="Texti">
    <w:name w:val="Text (i)"/>
    <w:basedOn w:val="Normln"/>
    <w:qFormat/>
    <w:rsid w:val="005872E9"/>
    <w:pPr>
      <w:numPr>
        <w:ilvl w:val="3"/>
        <w:numId w:val="3"/>
      </w:numPr>
    </w:pPr>
    <w:rPr>
      <w:color w:val="000000"/>
    </w:rPr>
  </w:style>
  <w:style w:type="paragraph" w:customStyle="1" w:styleId="Nadpis0">
    <w:name w:val="Nadpis 0"/>
    <w:basedOn w:val="Normln"/>
    <w:qFormat/>
    <w:rsid w:val="001613F9"/>
    <w:pPr>
      <w:pageBreakBefore/>
      <w:spacing w:before="0"/>
      <w:jc w:val="center"/>
    </w:pPr>
    <w:rPr>
      <w:b/>
      <w:caps/>
      <w:szCs w:val="22"/>
    </w:rPr>
  </w:style>
  <w:style w:type="paragraph" w:styleId="Zhlav">
    <w:name w:val="header"/>
    <w:basedOn w:val="Normln"/>
    <w:link w:val="ZhlavChar"/>
    <w:uiPriority w:val="99"/>
    <w:rsid w:val="00EC4025"/>
    <w:pPr>
      <w:tabs>
        <w:tab w:val="center" w:pos="4703"/>
        <w:tab w:val="right" w:pos="9406"/>
      </w:tabs>
    </w:pPr>
    <w:rPr>
      <w:rFonts w:ascii="Arial" w:hAnsi="Arial"/>
      <w:sz w:val="16"/>
    </w:rPr>
  </w:style>
  <w:style w:type="paragraph" w:customStyle="1" w:styleId="Textpreambule">
    <w:name w:val="Text preambule"/>
    <w:basedOn w:val="Normln"/>
    <w:qFormat/>
    <w:rsid w:val="00116679"/>
    <w:pPr>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link w:val="ZpatChar"/>
    <w:uiPriority w:val="99"/>
    <w:qFormat/>
    <w:rsid w:val="00867553"/>
    <w:pPr>
      <w:tabs>
        <w:tab w:val="center" w:pos="4703"/>
        <w:tab w:val="right" w:pos="9406"/>
      </w:tabs>
    </w:pPr>
    <w:rPr>
      <w:b/>
      <w:sz w:val="20"/>
    </w:rPr>
  </w:style>
  <w:style w:type="character" w:styleId="slostrnky">
    <w:name w:val="page number"/>
    <w:basedOn w:val="Standardnpsmoodstavce"/>
    <w:semiHidden/>
    <w:rsid w:val="00572A5D"/>
  </w:style>
  <w:style w:type="paragraph" w:customStyle="1" w:styleId="HHTitle">
    <w:name w:val="HH Title"/>
    <w:basedOn w:val="Normln"/>
    <w:next w:val="Normln"/>
    <w:semiHidden/>
    <w:rsid w:val="00B870D8"/>
    <w:pPr>
      <w:spacing w:before="1080" w:after="840"/>
      <w:jc w:val="center"/>
      <w:outlineLvl w:val="0"/>
    </w:pPr>
    <w:rPr>
      <w:rFonts w:ascii="Times New Roman Bold" w:hAnsi="Times New Roman Bold" w:cs="Arial"/>
      <w:b/>
      <w:bCs/>
      <w:caps/>
      <w:kern w:val="28"/>
      <w:sz w:val="44"/>
      <w:szCs w:val="32"/>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OdrazkapodText11">
    <w:name w:val="Odrazka pod Text 1.1"/>
    <w:basedOn w:val="Normln"/>
    <w:link w:val="OdrazkapodText11Char"/>
    <w:qFormat/>
    <w:rsid w:val="0031568B"/>
    <w:pPr>
      <w:keepNext/>
      <w:numPr>
        <w:numId w:val="5"/>
      </w:numPr>
      <w:tabs>
        <w:tab w:val="left" w:pos="992"/>
      </w:tabs>
      <w:ind w:left="992" w:hanging="425"/>
      <w:outlineLvl w:val="1"/>
    </w:pPr>
    <w:rPr>
      <w:rFonts w:asciiTheme="majorHAnsi" w:hAnsiTheme="majorHAnsi" w:cs="Arial"/>
      <w:bCs/>
      <w:iCs/>
      <w:szCs w:val="20"/>
    </w:rPr>
  </w:style>
  <w:style w:type="paragraph" w:customStyle="1" w:styleId="HHTitle2">
    <w:name w:val="HH Title 2"/>
    <w:basedOn w:val="Normln"/>
    <w:semiHidden/>
    <w:rsid w:val="00B870D8"/>
    <w:rPr>
      <w:rFonts w:ascii="Times New Roman Bold" w:hAnsi="Times New Roman Bold"/>
      <w:caps/>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character" w:styleId="Sledovanodkaz">
    <w:name w:val="FollowedHyperlink"/>
    <w:basedOn w:val="Standardnpsmoodstavce"/>
    <w:semiHidden/>
    <w:rsid w:val="00F153F0"/>
    <w:rPr>
      <w:color w:val="800080"/>
      <w:u w:val="single"/>
    </w:rPr>
  </w:style>
  <w:style w:type="table" w:styleId="Mkatabulky">
    <w:name w:val="Table Grid"/>
    <w:basedOn w:val="Normlntabulka"/>
    <w:uiPriority w:val="39"/>
    <w:rsid w:val="00306F1C"/>
    <w:pPr>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8ptBoldGray-50CenteredLinespacingsingle">
    <w:name w:val="Style Verdana 8 pt Bold Gray-50% Centered Line spacing:  single"/>
    <w:basedOn w:val="Normln"/>
    <w:semiHidden/>
    <w:rsid w:val="00CA6094"/>
    <w:pPr>
      <w:autoSpaceDE w:val="0"/>
      <w:autoSpaceDN w:val="0"/>
      <w:adjustRightInd w:val="0"/>
      <w:spacing w:before="0" w:after="0"/>
      <w:jc w:val="center"/>
    </w:pPr>
    <w:rPr>
      <w:rFonts w:ascii="Verdana" w:hAnsi="Verdana"/>
      <w:b/>
      <w:bCs/>
      <w:color w:val="808080"/>
      <w:sz w:val="16"/>
      <w:szCs w:val="20"/>
      <w:lang w:eastAsia="cs-CZ"/>
    </w:rPr>
  </w:style>
  <w:style w:type="paragraph" w:customStyle="1" w:styleId="StyleClanekaBold">
    <w:name w:val="Style Clanek (a) + Bold"/>
    <w:basedOn w:val="Text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StyleBold">
    <w:name w:val="Style Bold"/>
    <w:basedOn w:val="Standardnpsmoodstavce"/>
    <w:semiHidden/>
    <w:rsid w:val="00995675"/>
    <w:rPr>
      <w:rFonts w:ascii="Times New Roman" w:hAnsi="Times New Roman"/>
      <w:b/>
      <w:bCs/>
    </w:rPr>
  </w:style>
  <w:style w:type="paragraph" w:customStyle="1" w:styleId="StyleHHTitleHanging099cmRight-115cm">
    <w:name w:val="Style HH Title + Hanging:  099 cm Right:  -115 cm"/>
    <w:basedOn w:val="HHTitle"/>
    <w:semiHidden/>
    <w:rsid w:val="00995675"/>
    <w:pPr>
      <w:ind w:right="-653" w:hanging="561"/>
    </w:pPr>
    <w:rPr>
      <w:rFonts w:ascii="Times New Roman" w:hAnsi="Times New Roman" w:cs="Times New Roman"/>
      <w:spacing w:val="-10"/>
      <w:szCs w:val="20"/>
    </w:rPr>
  </w:style>
  <w:style w:type="paragraph" w:customStyle="1" w:styleId="StyleTimesNewRomanBoldBoldAllcapsCentered">
    <w:name w:val="Style Times New Roman Bold Bold All caps Centered"/>
    <w:basedOn w:val="Normln"/>
    <w:semiHidden/>
    <w:rsid w:val="00995675"/>
    <w:pPr>
      <w:jc w:val="center"/>
    </w:pPr>
    <w:rPr>
      <w:b/>
      <w:bCs/>
      <w:caps/>
      <w:szCs w:val="20"/>
    </w:rPr>
  </w:style>
  <w:style w:type="paragraph" w:customStyle="1" w:styleId="StyleNadpis1CenteredLeft0cmFirstline0cm">
    <w:name w:val="Style Nadpis 1 + Centered Left:  0 cm First line:  0 cm"/>
    <w:basedOn w:val="Nadpis11"/>
    <w:semiHidden/>
    <w:rsid w:val="00995675"/>
    <w:pPr>
      <w:ind w:left="0"/>
      <w:jc w:val="center"/>
    </w:pPr>
    <w:rPr>
      <w:rFonts w:cs="Times New Roman"/>
      <w:szCs w:val="20"/>
    </w:rPr>
  </w:style>
  <w:style w:type="paragraph" w:customStyle="1" w:styleId="OdrazkapodTexta">
    <w:name w:val="Odrazka pod Text (a)"/>
    <w:basedOn w:val="Normln"/>
    <w:link w:val="OdrazkapodTextaChar"/>
    <w:qFormat/>
    <w:rsid w:val="001613F9"/>
    <w:pPr>
      <w:keepNext/>
      <w:numPr>
        <w:numId w:val="6"/>
      </w:numPr>
      <w:tabs>
        <w:tab w:val="left" w:pos="1418"/>
      </w:tabs>
      <w:ind w:left="1417" w:hanging="425"/>
    </w:pPr>
    <w:rPr>
      <w:szCs w:val="20"/>
    </w:rPr>
  </w:style>
  <w:style w:type="character" w:customStyle="1" w:styleId="OdrazkapodText11Char">
    <w:name w:val="Odrazka pod Text 1.1 Char"/>
    <w:basedOn w:val="Standardnpsmoodstavce"/>
    <w:link w:val="OdrazkapodText11"/>
    <w:rsid w:val="0031568B"/>
    <w:rPr>
      <w:rFonts w:asciiTheme="majorHAnsi" w:hAnsiTheme="majorHAnsi" w:cs="Arial"/>
      <w:bCs/>
      <w:iCs/>
      <w:sz w:val="22"/>
      <w:lang w:eastAsia="en-US"/>
    </w:rPr>
  </w:style>
  <w:style w:type="paragraph" w:customStyle="1" w:styleId="OdrazkapodTexti">
    <w:name w:val="Odrazka pod Text (i)"/>
    <w:basedOn w:val="Normln"/>
    <w:link w:val="OdrazkapodTextiChar"/>
    <w:qFormat/>
    <w:rsid w:val="001613F9"/>
    <w:pPr>
      <w:keepNext/>
      <w:numPr>
        <w:numId w:val="7"/>
      </w:numPr>
      <w:tabs>
        <w:tab w:val="left" w:pos="1843"/>
      </w:tabs>
      <w:ind w:left="1843" w:hanging="425"/>
    </w:pPr>
    <w:rPr>
      <w:szCs w:val="20"/>
    </w:rPr>
  </w:style>
  <w:style w:type="character" w:customStyle="1" w:styleId="OdrazkapodTextaChar">
    <w:name w:val="Odrazka pod Text (a) Char"/>
    <w:basedOn w:val="Standardnpsmoodstavce"/>
    <w:link w:val="OdrazkapodTexta"/>
    <w:rsid w:val="001613F9"/>
    <w:rPr>
      <w:rFonts w:ascii="Cambria" w:hAnsi="Cambria"/>
      <w:sz w:val="22"/>
      <w:lang w:eastAsia="en-US"/>
    </w:rPr>
  </w:style>
  <w:style w:type="character" w:customStyle="1" w:styleId="OdrazkapodTextiChar">
    <w:name w:val="Odrazka pod Text (i) Char"/>
    <w:basedOn w:val="Standardnpsmoodstavce"/>
    <w:link w:val="OdrazkapodTexti"/>
    <w:rsid w:val="001613F9"/>
    <w:rPr>
      <w:rFonts w:ascii="Cambria" w:hAnsi="Cambria"/>
      <w:sz w:val="22"/>
      <w:lang w:eastAsia="en-US"/>
    </w:rPr>
  </w:style>
  <w:style w:type="character" w:customStyle="1" w:styleId="Text11Char">
    <w:name w:val="Text 1.1 Char"/>
    <w:link w:val="Text11"/>
    <w:locked/>
    <w:rsid w:val="00116679"/>
    <w:rPr>
      <w:rFonts w:ascii="Cambria" w:hAnsi="Cambria" w:cs="Arial"/>
      <w:bCs/>
      <w:iCs/>
      <w:sz w:val="22"/>
      <w:szCs w:val="22"/>
      <w:lang w:eastAsia="en-US"/>
    </w:rPr>
  </w:style>
  <w:style w:type="paragraph" w:styleId="Normlnweb">
    <w:name w:val="Normal (Web)"/>
    <w:basedOn w:val="Normln"/>
    <w:semiHidden/>
    <w:unhideWhenUsed/>
    <w:rsid w:val="00516839"/>
    <w:rPr>
      <w:sz w:val="24"/>
    </w:rPr>
  </w:style>
  <w:style w:type="character" w:customStyle="1" w:styleId="ZpatChar">
    <w:name w:val="Zápatí Char"/>
    <w:basedOn w:val="Standardnpsmoodstavce"/>
    <w:link w:val="Zpat"/>
    <w:uiPriority w:val="99"/>
    <w:rsid w:val="00867553"/>
    <w:rPr>
      <w:rFonts w:ascii="Cambria" w:hAnsi="Cambria"/>
      <w:b/>
      <w:szCs w:val="24"/>
      <w:lang w:eastAsia="en-US"/>
    </w:rPr>
  </w:style>
  <w:style w:type="character" w:customStyle="1" w:styleId="ZhlavChar">
    <w:name w:val="Záhlaví Char"/>
    <w:basedOn w:val="Standardnpsmoodstavce"/>
    <w:link w:val="Zhlav"/>
    <w:uiPriority w:val="99"/>
    <w:rsid w:val="00CE5F4B"/>
    <w:rPr>
      <w:rFonts w:ascii="Arial" w:hAnsi="Arial"/>
      <w:sz w:val="16"/>
      <w:szCs w:val="24"/>
      <w:lang w:eastAsia="en-US"/>
    </w:rPr>
  </w:style>
  <w:style w:type="table" w:customStyle="1" w:styleId="Mkatabulky1">
    <w:name w:val="Mřížka tabulky1"/>
    <w:basedOn w:val="Normlntabulka"/>
    <w:next w:val="Mkatabulky"/>
    <w:uiPriority w:val="59"/>
    <w:rsid w:val="00141210"/>
    <w:rPr>
      <w:rFonts w:eastAsia="MS Minch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ext1uvoz">
    <w:name w:val="Text 1 uvoz"/>
    <w:uiPriority w:val="99"/>
    <w:rsid w:val="00FD66A5"/>
  </w:style>
  <w:style w:type="paragraph" w:styleId="Odstavecseseznamem">
    <w:name w:val="List Paragraph"/>
    <w:basedOn w:val="Normln"/>
    <w:link w:val="OdstavecseseznamemChar"/>
    <w:uiPriority w:val="34"/>
    <w:qFormat/>
    <w:rsid w:val="00EA4903"/>
    <w:pPr>
      <w:spacing w:before="0" w:after="0"/>
      <w:ind w:left="708"/>
      <w:jc w:val="left"/>
    </w:pPr>
    <w:rPr>
      <w:rFonts w:ascii="Times New Roman" w:hAnsi="Times New Roman"/>
      <w:sz w:val="20"/>
      <w:szCs w:val="20"/>
      <w:lang w:eastAsia="cs-CZ"/>
    </w:rPr>
  </w:style>
  <w:style w:type="paragraph" w:customStyle="1" w:styleId="Odstavecseseznamem1">
    <w:name w:val="Odstavec se seznamem1"/>
    <w:basedOn w:val="Normln"/>
    <w:rsid w:val="00F8219B"/>
    <w:pPr>
      <w:suppressAutoHyphens/>
      <w:spacing w:before="0" w:after="0"/>
      <w:ind w:left="720"/>
      <w:jc w:val="left"/>
    </w:pPr>
    <w:rPr>
      <w:rFonts w:ascii="Arial" w:eastAsia="Lucida Sans Unicode" w:hAnsi="Arial" w:cs="Calibri"/>
      <w:kern w:val="1"/>
      <w:szCs w:val="22"/>
      <w:lang w:eastAsia="ar-SA"/>
    </w:rPr>
  </w:style>
  <w:style w:type="paragraph" w:customStyle="1" w:styleId="Claneka">
    <w:name w:val="Clanek (a)"/>
    <w:basedOn w:val="Normln"/>
    <w:qFormat/>
    <w:rsid w:val="006610D8"/>
    <w:pPr>
      <w:keepLines/>
      <w:widowControl w:val="0"/>
    </w:pPr>
    <w:rPr>
      <w:rFonts w:ascii="Times New Roman" w:hAnsi="Times New Roman"/>
    </w:rPr>
  </w:style>
  <w:style w:type="paragraph" w:customStyle="1" w:styleId="Clanek11">
    <w:name w:val="Clanek 1.1"/>
    <w:basedOn w:val="Nadpis2"/>
    <w:link w:val="Clanek11Char"/>
    <w:qFormat/>
    <w:rsid w:val="006610D8"/>
    <w:pPr>
      <w:keepNext w:val="0"/>
      <w:widowControl w:val="0"/>
      <w:numPr>
        <w:ilvl w:val="0"/>
        <w:numId w:val="0"/>
      </w:numPr>
      <w:spacing w:before="120" w:after="120"/>
    </w:pPr>
    <w:rPr>
      <w:rFonts w:ascii="Times New Roman" w:hAnsi="Times New Roman"/>
      <w:b w:val="0"/>
      <w:i w:val="0"/>
      <w:sz w:val="22"/>
    </w:rPr>
  </w:style>
  <w:style w:type="paragraph" w:customStyle="1" w:styleId="Claneki">
    <w:name w:val="Clanek (i)"/>
    <w:basedOn w:val="Normln"/>
    <w:qFormat/>
    <w:rsid w:val="00B01F2D"/>
    <w:pPr>
      <w:keepNext/>
      <w:tabs>
        <w:tab w:val="num" w:pos="1418"/>
      </w:tabs>
      <w:spacing w:before="0" w:after="160" w:line="259" w:lineRule="auto"/>
      <w:ind w:left="1418" w:hanging="426"/>
      <w:jc w:val="left"/>
    </w:pPr>
    <w:rPr>
      <w:rFonts w:asciiTheme="minorHAnsi" w:eastAsiaTheme="minorHAnsi" w:hAnsiTheme="minorHAnsi" w:cstheme="minorBidi"/>
      <w:color w:val="000000"/>
      <w:szCs w:val="22"/>
    </w:rPr>
  </w:style>
  <w:style w:type="character" w:customStyle="1" w:styleId="Clanek11Char">
    <w:name w:val="Clanek 1.1 Char"/>
    <w:link w:val="Clanek11"/>
    <w:locked/>
    <w:rsid w:val="00B01F2D"/>
    <w:rPr>
      <w:rFonts w:cs="Arial"/>
      <w:bCs/>
      <w:iCs/>
      <w:sz w:val="22"/>
      <w:szCs w:val="28"/>
      <w:lang w:eastAsia="en-US"/>
    </w:rPr>
  </w:style>
  <w:style w:type="character" w:styleId="Odkaznakoment">
    <w:name w:val="annotation reference"/>
    <w:basedOn w:val="Standardnpsmoodstavce"/>
    <w:semiHidden/>
    <w:unhideWhenUsed/>
    <w:rsid w:val="005F595B"/>
    <w:rPr>
      <w:sz w:val="16"/>
      <w:szCs w:val="16"/>
    </w:rPr>
  </w:style>
  <w:style w:type="paragraph" w:styleId="Textkomente">
    <w:name w:val="annotation text"/>
    <w:basedOn w:val="Normln"/>
    <w:link w:val="TextkomenteChar"/>
    <w:unhideWhenUsed/>
    <w:rsid w:val="005F595B"/>
    <w:rPr>
      <w:sz w:val="20"/>
      <w:szCs w:val="20"/>
    </w:rPr>
  </w:style>
  <w:style w:type="character" w:customStyle="1" w:styleId="TextkomenteChar">
    <w:name w:val="Text komentáře Char"/>
    <w:basedOn w:val="Standardnpsmoodstavce"/>
    <w:link w:val="Textkomente"/>
    <w:rsid w:val="005F595B"/>
    <w:rPr>
      <w:rFonts w:ascii="Cambria" w:hAnsi="Cambria"/>
      <w:lang w:eastAsia="en-US"/>
    </w:rPr>
  </w:style>
  <w:style w:type="paragraph" w:styleId="Pedmtkomente">
    <w:name w:val="annotation subject"/>
    <w:basedOn w:val="Textkomente"/>
    <w:next w:val="Textkomente"/>
    <w:link w:val="PedmtkomenteChar"/>
    <w:semiHidden/>
    <w:unhideWhenUsed/>
    <w:rsid w:val="005F595B"/>
    <w:rPr>
      <w:b/>
      <w:bCs/>
    </w:rPr>
  </w:style>
  <w:style w:type="character" w:customStyle="1" w:styleId="PedmtkomenteChar">
    <w:name w:val="Předmět komentáře Char"/>
    <w:basedOn w:val="TextkomenteChar"/>
    <w:link w:val="Pedmtkomente"/>
    <w:semiHidden/>
    <w:rsid w:val="005F595B"/>
    <w:rPr>
      <w:rFonts w:ascii="Cambria" w:hAnsi="Cambria"/>
      <w:b/>
      <w:bCs/>
      <w:lang w:eastAsia="en-US"/>
    </w:rPr>
  </w:style>
  <w:style w:type="paragraph" w:styleId="Textbubliny">
    <w:name w:val="Balloon Text"/>
    <w:basedOn w:val="Normln"/>
    <w:link w:val="TextbublinyChar"/>
    <w:semiHidden/>
    <w:unhideWhenUsed/>
    <w:rsid w:val="005F595B"/>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5F595B"/>
    <w:rPr>
      <w:rFonts w:ascii="Segoe UI" w:hAnsi="Segoe UI" w:cs="Segoe UI"/>
      <w:sz w:val="18"/>
      <w:szCs w:val="18"/>
      <w:lang w:eastAsia="en-US"/>
    </w:rPr>
  </w:style>
  <w:style w:type="character" w:customStyle="1" w:styleId="OdstavecseseznamemChar">
    <w:name w:val="Odstavec se seznamem Char"/>
    <w:link w:val="Odstavecseseznamem"/>
    <w:uiPriority w:val="34"/>
    <w:locked/>
    <w:rsid w:val="00910B7F"/>
  </w:style>
  <w:style w:type="paragraph" w:styleId="Revize">
    <w:name w:val="Revision"/>
    <w:hidden/>
    <w:uiPriority w:val="99"/>
    <w:semiHidden/>
    <w:rsid w:val="002F265D"/>
    <w:rPr>
      <w:szCs w:val="24"/>
      <w:lang w:eastAsia="en-US"/>
    </w:rPr>
  </w:style>
  <w:style w:type="character" w:styleId="Nevyeenzmnka">
    <w:name w:val="Unresolved Mention"/>
    <w:basedOn w:val="Standardnpsmoodstavce"/>
    <w:uiPriority w:val="99"/>
    <w:semiHidden/>
    <w:unhideWhenUsed/>
    <w:rsid w:val="004745C0"/>
    <w:rPr>
      <w:color w:val="605E5C"/>
      <w:shd w:val="clear" w:color="auto" w:fill="E1DFDD"/>
    </w:rPr>
  </w:style>
  <w:style w:type="paragraph" w:styleId="Zkladntext">
    <w:name w:val="Body Text"/>
    <w:basedOn w:val="Normln"/>
    <w:link w:val="ZkladntextChar"/>
    <w:semiHidden/>
    <w:rsid w:val="00530287"/>
    <w:pPr>
      <w:spacing w:before="0" w:after="200" w:line="288" w:lineRule="auto"/>
      <w:ind w:left="624"/>
    </w:pPr>
    <w:rPr>
      <w:rFonts w:ascii="Times New Roman" w:eastAsia="Batang" w:hAnsi="Times New Roman"/>
      <w:szCs w:val="22"/>
      <w:lang w:eastAsia="en-GB"/>
    </w:rPr>
  </w:style>
  <w:style w:type="character" w:customStyle="1" w:styleId="ZkladntextChar">
    <w:name w:val="Základní text Char"/>
    <w:basedOn w:val="Standardnpsmoodstavce"/>
    <w:link w:val="Zkladntext"/>
    <w:semiHidden/>
    <w:rsid w:val="00530287"/>
    <w:rPr>
      <w:rFonts w:eastAsia="Batang"/>
      <w:sz w:val="22"/>
      <w:szCs w:val="22"/>
      <w:lang w:eastAsia="en-G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line="360" w:lineRule="auto"/>
    </w:pPr>
    <w:rPr>
      <w:sz w:val="24"/>
      <w:szCs w:val="24"/>
    </w:rPr>
    <w:tblPr>
      <w:tblStyleRowBandSize w:val="1"/>
      <w:tblStyleColBandSize w:val="1"/>
      <w:tblCellMar>
        <w:left w:w="108" w:type="dxa"/>
        <w:right w:w="108" w:type="dxa"/>
      </w:tblCellMar>
    </w:tblPr>
  </w:style>
  <w:style w:type="table" w:customStyle="1" w:styleId="a0">
    <w:basedOn w:val="Normlntabulka"/>
    <w:pPr>
      <w:spacing w:line="360" w:lineRule="auto"/>
    </w:pPr>
    <w:rPr>
      <w:sz w:val="24"/>
      <w:szCs w:val="24"/>
    </w:rPr>
    <w:tblPr>
      <w:tblStyleRowBandSize w:val="1"/>
      <w:tblStyleColBandSize w:val="1"/>
    </w:tblPr>
  </w:style>
  <w:style w:type="table" w:customStyle="1" w:styleId="a1">
    <w:basedOn w:val="Normlntabulka"/>
    <w:pPr>
      <w:spacing w:line="360" w:lineRule="auto"/>
    </w:pPr>
    <w:rPr>
      <w:sz w:val="24"/>
      <w:szCs w:val="24"/>
    </w:rPr>
    <w:tblPr>
      <w:tblStyleRowBandSize w:val="1"/>
      <w:tblStyleColBandSize w:val="1"/>
    </w:tblPr>
  </w:style>
  <w:style w:type="table" w:customStyle="1" w:styleId="TableNormal0">
    <w:name w:val="Table Normal0"/>
    <w:rsid w:val="009B7EE5"/>
    <w:tblPr>
      <w:tblCellMar>
        <w:top w:w="0" w:type="dxa"/>
        <w:left w:w="0" w:type="dxa"/>
        <w:bottom w:w="0" w:type="dxa"/>
        <w:right w:w="0" w:type="dxa"/>
      </w:tblCellMar>
    </w:tblPr>
  </w:style>
  <w:style w:type="table" w:customStyle="1" w:styleId="TableNormal1">
    <w:name w:val="Table Normal1"/>
    <w:rsid w:val="009B7EE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17B4DF569424F9C906609608DC608" ma:contentTypeVersion="4" ma:contentTypeDescription="Create a new document." ma:contentTypeScope="" ma:versionID="c7acbd349a848c262e123e922c28adbe">
  <xsd:schema xmlns:xsd="http://www.w3.org/2001/XMLSchema" xmlns:xs="http://www.w3.org/2001/XMLSchema" xmlns:p="http://schemas.microsoft.com/office/2006/metadata/properties" xmlns:ns2="16663f1f-ce69-4bee-9eec-c6a1352d45d9" targetNamespace="http://schemas.microsoft.com/office/2006/metadata/properties" ma:root="true" ma:fieldsID="7b8616686ebe27af8f74c4331c6e6baf" ns2:_="">
    <xsd:import namespace="16663f1f-ce69-4bee-9eec-c6a1352d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63f1f-ce69-4bee-9eec-c6a1352d4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bLpmE95qtq62imETyPzXv2rgg==">CgMxLjAaGgoBMBIVChMIBCoPCgtBQUFCWlZVMl9jSRACGhoKATESFQoTCAQqDwoLQUFBQlpWVTJfY0kQASKSAgoLQUFBQlpWVTJfY0kS3gEKC0FBQUJaVlUyX2NJEgtBQUFCWlZVMl9jSRoNCgl0ZXh0L2h0bWwSACIOCgp0ZXh0L3BsYWluEgAqGyIVMTA2NDU3MjcyNjkyNjI1NjQ4NTY3KAA4ADCcwdWbtTI40sbVm7UySkQKJGFwcGxpY2F0aW9uL3ZuZC5nb29nbGUtYXBwcy5kb2NzLm1kcxocwtfa5AEWChQKBwoBNBABGAASBwoBNRABGAAYAVoMdGE0ZGY0cnJmbGdpcgIgAHgAggEUc3VnZ2VzdC4yaGlwOGpranp6MHKaAQYIABAAGAAYnMHVm7UyINLG1Zu1MkIUc3VnZ2VzdC4yaGlwOGpranp6MHIyCWguMzBqMHpsbDIOaC4zcGVxeXBpMHQzaDcyCWguMWZvYjl0ZTIJaC4zem55c2g3MgloLjFrc3Y0dXYyCWguNDRzaW5pbzIOaC5qa2h0ODcxN3AxcDMyDmguaG1xZm0xejJhY25kMg5oLnF0bTlidnJrZ2FwMTIOaC5iMXh0NXR5MTFwZGIyDmguazEzeDJnYXliZGZ2Mg5oLjk1NHF3NnozOG1udjIJaC4yanhzeHFoMghoLnozMzd5YTgAaigKFHN1Z2dlc3QuMmhpcDhqa2p6ejByEhBBbGVuYSBLb2hvdXRvdsOhciExS3VjSV9LWmQwUXNiWi1zcHhObzV5YXh6dEtSWGw5eWI=</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2AD6F-4AB5-40C6-BA46-85044876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63f1f-ce69-4bee-9eec-c6a1352d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A5460-AE6B-47AA-A199-14339AE9FD0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F1E0F0A-9336-40A1-915F-90225EF336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6DF4591-CCAA-4E79-83A8-568E1CB6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5014</Words>
  <Characters>29583</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VRBOVÁ</dc:creator>
  <cp:keywords/>
  <cp:lastModifiedBy>Ivana VRBOVÁ</cp:lastModifiedBy>
  <cp:revision>2</cp:revision>
  <dcterms:created xsi:type="dcterms:W3CDTF">2025-03-17T15:42:00Z</dcterms:created>
  <dcterms:modified xsi:type="dcterms:W3CDTF">2025-03-17T15:42:00Z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0x0101001EA17B4DF569424F9C906609608DC608</vt:lpwstr>
  </property>
</Properties>
</file>