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EE8EF" w14:textId="5332DF22" w:rsidR="00F70160" w:rsidRPr="00D01370" w:rsidRDefault="00676001" w:rsidP="00B041F0">
      <w:pPr>
        <w:pStyle w:val="Nzev"/>
        <w:spacing w:before="0"/>
        <w:rPr>
          <w:rFonts w:ascii="Arial" w:hAnsi="Arial" w:cs="Arial"/>
          <w:sz w:val="40"/>
          <w:szCs w:val="40"/>
        </w:rPr>
      </w:pPr>
      <w:r w:rsidRPr="00D01370">
        <w:rPr>
          <w:rFonts w:ascii="Arial" w:hAnsi="Arial" w:cs="Arial"/>
          <w:sz w:val="40"/>
          <w:szCs w:val="40"/>
        </w:rPr>
        <w:t>S</w:t>
      </w:r>
      <w:r w:rsidR="00781A2F" w:rsidRPr="00D01370">
        <w:rPr>
          <w:rFonts w:ascii="Arial" w:hAnsi="Arial" w:cs="Arial"/>
          <w:sz w:val="40"/>
          <w:szCs w:val="40"/>
        </w:rPr>
        <w:t xml:space="preserve">MLOUVA O SVOZU </w:t>
      </w:r>
      <w:r w:rsidR="00F70160" w:rsidRPr="00D01370">
        <w:rPr>
          <w:rFonts w:ascii="Arial" w:hAnsi="Arial" w:cs="Arial"/>
          <w:sz w:val="40"/>
          <w:szCs w:val="40"/>
        </w:rPr>
        <w:t xml:space="preserve">A LIKVIDACI </w:t>
      </w:r>
    </w:p>
    <w:p w14:paraId="047AF66A" w14:textId="77777777" w:rsidR="00CB7ECD" w:rsidRPr="00D01370" w:rsidRDefault="00781A2F" w:rsidP="00B041F0">
      <w:pPr>
        <w:pStyle w:val="Nzev"/>
        <w:spacing w:before="0"/>
        <w:rPr>
          <w:rFonts w:ascii="Arial" w:hAnsi="Arial" w:cs="Arial"/>
          <w:sz w:val="40"/>
          <w:szCs w:val="40"/>
        </w:rPr>
      </w:pPr>
      <w:r w:rsidRPr="00D01370">
        <w:rPr>
          <w:rFonts w:ascii="Arial" w:hAnsi="Arial" w:cs="Arial"/>
          <w:sz w:val="40"/>
          <w:szCs w:val="40"/>
        </w:rPr>
        <w:t xml:space="preserve">KOMUNÁLNÍHO ODPADU </w:t>
      </w:r>
      <w:r w:rsidR="00676001" w:rsidRPr="00D01370">
        <w:rPr>
          <w:rFonts w:ascii="Arial" w:hAnsi="Arial" w:cs="Arial"/>
          <w:spacing w:val="-15"/>
          <w:sz w:val="40"/>
          <w:szCs w:val="40"/>
        </w:rPr>
        <w:t xml:space="preserve"> </w:t>
      </w:r>
    </w:p>
    <w:p w14:paraId="7C4BEEF6" w14:textId="04FF60FC" w:rsidR="00880142" w:rsidRPr="00904546" w:rsidRDefault="00880142" w:rsidP="00880142">
      <w:pPr>
        <w:pStyle w:val="Zkladntext"/>
        <w:ind w:left="0" w:right="78"/>
        <w:jc w:val="center"/>
        <w:rPr>
          <w:rFonts w:ascii="Arial" w:hAnsi="Arial" w:cs="Arial"/>
          <w:iCs/>
          <w:sz w:val="22"/>
          <w:szCs w:val="22"/>
        </w:rPr>
      </w:pPr>
      <w:r w:rsidRPr="00904546">
        <w:rPr>
          <w:rFonts w:ascii="Arial" w:hAnsi="Arial" w:cs="Arial"/>
          <w:iCs/>
          <w:sz w:val="22"/>
          <w:szCs w:val="22"/>
        </w:rPr>
        <w:t xml:space="preserve">uzavřená dle </w:t>
      </w:r>
      <w:proofErr w:type="spellStart"/>
      <w:r w:rsidRPr="00904546">
        <w:rPr>
          <w:rFonts w:ascii="Arial" w:hAnsi="Arial" w:cs="Arial"/>
          <w:iCs/>
          <w:sz w:val="22"/>
          <w:szCs w:val="22"/>
        </w:rPr>
        <w:t>ust</w:t>
      </w:r>
      <w:proofErr w:type="spellEnd"/>
      <w:r w:rsidRPr="00904546">
        <w:rPr>
          <w:rFonts w:ascii="Arial" w:hAnsi="Arial" w:cs="Arial"/>
          <w:iCs/>
          <w:sz w:val="22"/>
          <w:szCs w:val="22"/>
        </w:rPr>
        <w:t>. § 1746 odst. 2 zák.</w:t>
      </w:r>
      <w:r w:rsidR="005E17E9">
        <w:rPr>
          <w:rFonts w:ascii="Arial" w:hAnsi="Arial" w:cs="Arial"/>
          <w:iCs/>
          <w:sz w:val="22"/>
          <w:szCs w:val="22"/>
        </w:rPr>
        <w:t xml:space="preserve"> </w:t>
      </w:r>
      <w:r w:rsidRPr="00904546">
        <w:rPr>
          <w:rFonts w:ascii="Arial" w:hAnsi="Arial" w:cs="Arial"/>
          <w:iCs/>
          <w:sz w:val="22"/>
          <w:szCs w:val="22"/>
        </w:rPr>
        <w:t>č. 89/2012 Sb., občanský zákoník</w:t>
      </w:r>
    </w:p>
    <w:p w14:paraId="081B44E3" w14:textId="77777777" w:rsidR="00CB7ECD" w:rsidRPr="00904546" w:rsidRDefault="003969E2" w:rsidP="00880142">
      <w:pPr>
        <w:pStyle w:val="Zkladntext"/>
        <w:ind w:left="0"/>
        <w:jc w:val="center"/>
        <w:rPr>
          <w:rFonts w:ascii="Arial" w:hAnsi="Arial" w:cs="Arial"/>
          <w:b/>
          <w:iCs/>
          <w:sz w:val="22"/>
          <w:szCs w:val="22"/>
        </w:rPr>
      </w:pPr>
      <w:r w:rsidRPr="00904546">
        <w:rPr>
          <w:rFonts w:ascii="Arial" w:hAnsi="Arial" w:cs="Arial"/>
          <w:iCs/>
          <w:sz w:val="22"/>
          <w:szCs w:val="22"/>
        </w:rPr>
        <w:t xml:space="preserve">v souladu se </w:t>
      </w:r>
      <w:r w:rsidR="00880142" w:rsidRPr="00904546">
        <w:rPr>
          <w:rFonts w:ascii="Arial" w:hAnsi="Arial" w:cs="Arial"/>
          <w:iCs/>
          <w:sz w:val="22"/>
          <w:szCs w:val="22"/>
        </w:rPr>
        <w:t xml:space="preserve">zák. č. </w:t>
      </w:r>
      <w:r w:rsidR="00F70160" w:rsidRPr="00904546">
        <w:rPr>
          <w:rFonts w:ascii="Arial" w:hAnsi="Arial" w:cs="Arial"/>
          <w:iCs/>
          <w:sz w:val="22"/>
          <w:szCs w:val="22"/>
        </w:rPr>
        <w:t>541/</w:t>
      </w:r>
      <w:r w:rsidR="00880142" w:rsidRPr="00904546">
        <w:rPr>
          <w:rFonts w:ascii="Arial" w:hAnsi="Arial" w:cs="Arial"/>
          <w:iCs/>
          <w:sz w:val="22"/>
          <w:szCs w:val="22"/>
        </w:rPr>
        <w:t>20</w:t>
      </w:r>
      <w:r w:rsidR="00F70160" w:rsidRPr="00904546">
        <w:rPr>
          <w:rFonts w:ascii="Arial" w:hAnsi="Arial" w:cs="Arial"/>
          <w:iCs/>
          <w:sz w:val="22"/>
          <w:szCs w:val="22"/>
        </w:rPr>
        <w:t>2</w:t>
      </w:r>
      <w:r w:rsidR="00880142" w:rsidRPr="00904546">
        <w:rPr>
          <w:rFonts w:ascii="Arial" w:hAnsi="Arial" w:cs="Arial"/>
          <w:iCs/>
          <w:sz w:val="22"/>
          <w:szCs w:val="22"/>
        </w:rPr>
        <w:t>0 Sb., o odpadech</w:t>
      </w:r>
    </w:p>
    <w:p w14:paraId="192E7323" w14:textId="01B1A5FE" w:rsidR="00866AC5" w:rsidRPr="00904546" w:rsidRDefault="00866AC5" w:rsidP="00B041F0">
      <w:pPr>
        <w:pStyle w:val="Zkladntext"/>
        <w:ind w:left="0"/>
        <w:jc w:val="left"/>
        <w:rPr>
          <w:rFonts w:ascii="Arial" w:hAnsi="Arial" w:cs="Arial"/>
          <w:b/>
          <w:iCs/>
          <w:sz w:val="22"/>
          <w:szCs w:val="22"/>
        </w:rPr>
      </w:pPr>
    </w:p>
    <w:p w14:paraId="1739B0A2" w14:textId="77777777" w:rsidR="00904546" w:rsidRPr="00C23D1E" w:rsidRDefault="00904546" w:rsidP="00B041F0">
      <w:pPr>
        <w:pStyle w:val="Zkladntext"/>
        <w:ind w:left="0"/>
        <w:jc w:val="left"/>
        <w:rPr>
          <w:rFonts w:ascii="Arial" w:hAnsi="Arial" w:cs="Arial"/>
          <w:b/>
          <w:sz w:val="22"/>
          <w:szCs w:val="22"/>
        </w:rPr>
      </w:pPr>
    </w:p>
    <w:p w14:paraId="4F2AB221" w14:textId="77777777" w:rsidR="00044553" w:rsidRDefault="00044553" w:rsidP="00044553">
      <w:pPr>
        <w:spacing w:line="276" w:lineRule="auto"/>
        <w:jc w:val="center"/>
        <w:rPr>
          <w:rFonts w:ascii="Arial" w:hAnsi="Arial" w:cs="Arial"/>
          <w:b/>
          <w:bCs/>
          <w:sz w:val="40"/>
          <w:szCs w:val="40"/>
          <w:u w:val="single"/>
        </w:rPr>
      </w:pPr>
      <w:r w:rsidRPr="003953B5">
        <w:rPr>
          <w:rFonts w:ascii="Arial" w:hAnsi="Arial" w:cs="Arial"/>
          <w:b/>
          <w:bCs/>
          <w:sz w:val="40"/>
          <w:szCs w:val="40"/>
        </w:rPr>
        <w:t>„</w:t>
      </w:r>
      <w:r w:rsidRPr="003953B5">
        <w:rPr>
          <w:rFonts w:ascii="Arial" w:hAnsi="Arial" w:cs="Arial"/>
          <w:b/>
          <w:bCs/>
          <w:sz w:val="40"/>
          <w:szCs w:val="40"/>
          <w:u w:val="single"/>
        </w:rPr>
        <w:t>Svoz komunálního odpadu</w:t>
      </w:r>
      <w:r>
        <w:rPr>
          <w:rFonts w:ascii="Arial" w:hAnsi="Arial" w:cs="Arial"/>
          <w:b/>
          <w:bCs/>
          <w:sz w:val="40"/>
          <w:szCs w:val="40"/>
          <w:u w:val="single"/>
        </w:rPr>
        <w:t xml:space="preserve"> města Štramberk </w:t>
      </w:r>
    </w:p>
    <w:p w14:paraId="340086C3" w14:textId="1B1813A3" w:rsidR="00044553" w:rsidRPr="000B2EA2" w:rsidRDefault="00044553" w:rsidP="00044553">
      <w:pPr>
        <w:spacing w:line="276" w:lineRule="auto"/>
        <w:jc w:val="center"/>
        <w:rPr>
          <w:rFonts w:ascii="Arial" w:hAnsi="Arial" w:cs="Arial"/>
          <w:b/>
          <w:sz w:val="40"/>
          <w:szCs w:val="40"/>
        </w:rPr>
      </w:pPr>
      <w:r>
        <w:rPr>
          <w:rFonts w:ascii="Arial" w:hAnsi="Arial" w:cs="Arial"/>
          <w:b/>
          <w:bCs/>
          <w:sz w:val="40"/>
          <w:szCs w:val="40"/>
          <w:u w:val="single"/>
        </w:rPr>
        <w:t xml:space="preserve">v letech </w:t>
      </w:r>
      <w:proofErr w:type="gramStart"/>
      <w:r>
        <w:rPr>
          <w:rFonts w:ascii="Arial" w:hAnsi="Arial" w:cs="Arial"/>
          <w:b/>
          <w:bCs/>
          <w:sz w:val="40"/>
          <w:szCs w:val="40"/>
          <w:u w:val="single"/>
        </w:rPr>
        <w:t>2025 - 202</w:t>
      </w:r>
      <w:r w:rsidR="00B151EB">
        <w:rPr>
          <w:rFonts w:ascii="Arial" w:hAnsi="Arial" w:cs="Arial"/>
          <w:b/>
          <w:bCs/>
          <w:sz w:val="40"/>
          <w:szCs w:val="40"/>
          <w:u w:val="single"/>
        </w:rPr>
        <w:t>7</w:t>
      </w:r>
      <w:proofErr w:type="gramEnd"/>
      <w:r w:rsidRPr="003953B5">
        <w:rPr>
          <w:rFonts w:ascii="Arial" w:hAnsi="Arial" w:cs="Arial"/>
          <w:b/>
          <w:bCs/>
          <w:sz w:val="40"/>
          <w:szCs w:val="40"/>
        </w:rPr>
        <w:t>“</w:t>
      </w:r>
    </w:p>
    <w:p w14:paraId="792EEF99" w14:textId="77777777" w:rsidR="003969E2" w:rsidRDefault="003969E2" w:rsidP="00B041F0">
      <w:pPr>
        <w:pStyle w:val="Zkladntext"/>
        <w:ind w:left="0" w:right="1781"/>
        <w:jc w:val="left"/>
        <w:rPr>
          <w:rFonts w:ascii="Arial" w:hAnsi="Arial" w:cs="Arial"/>
          <w:sz w:val="22"/>
          <w:szCs w:val="22"/>
        </w:rPr>
      </w:pPr>
    </w:p>
    <w:p w14:paraId="4EA7EECA" w14:textId="77777777" w:rsidR="00044553" w:rsidRPr="00C23D1E" w:rsidRDefault="00044553" w:rsidP="00B041F0">
      <w:pPr>
        <w:pStyle w:val="Zkladntext"/>
        <w:ind w:left="0" w:right="1781"/>
        <w:jc w:val="left"/>
        <w:rPr>
          <w:rFonts w:ascii="Arial" w:hAnsi="Arial" w:cs="Arial"/>
          <w:sz w:val="22"/>
          <w:szCs w:val="22"/>
        </w:rPr>
      </w:pPr>
    </w:p>
    <w:p w14:paraId="18AAB2C7" w14:textId="4A504129" w:rsidR="00981AF6" w:rsidRPr="00C23D1E" w:rsidRDefault="00981AF6" w:rsidP="00F70160">
      <w:pPr>
        <w:spacing w:line="276" w:lineRule="auto"/>
        <w:rPr>
          <w:rFonts w:ascii="Arial" w:hAnsi="Arial" w:cs="Arial"/>
          <w:b/>
          <w:bCs/>
          <w:shd w:val="clear" w:color="auto" w:fill="FFFFFF"/>
        </w:rPr>
      </w:pPr>
      <w:r w:rsidRPr="00C23D1E">
        <w:rPr>
          <w:rFonts w:ascii="Arial" w:hAnsi="Arial" w:cs="Arial"/>
          <w:b/>
        </w:rPr>
        <w:t>Objednatel:</w:t>
      </w:r>
      <w:r w:rsidRPr="00C23D1E">
        <w:rPr>
          <w:rFonts w:ascii="Arial" w:hAnsi="Arial" w:cs="Arial"/>
          <w:bCs/>
        </w:rPr>
        <w:t xml:space="preserve"> </w:t>
      </w:r>
      <w:r w:rsidRPr="00C23D1E">
        <w:rPr>
          <w:rFonts w:ascii="Arial" w:hAnsi="Arial" w:cs="Arial"/>
          <w:bCs/>
        </w:rPr>
        <w:tab/>
      </w:r>
      <w:r w:rsidRPr="00C23D1E">
        <w:rPr>
          <w:rFonts w:ascii="Arial" w:hAnsi="Arial" w:cs="Arial"/>
          <w:bCs/>
        </w:rPr>
        <w:tab/>
      </w:r>
      <w:r w:rsidRPr="00C23D1E">
        <w:rPr>
          <w:rFonts w:ascii="Arial" w:hAnsi="Arial" w:cs="Arial"/>
          <w:bCs/>
        </w:rPr>
        <w:tab/>
      </w:r>
      <w:r w:rsidRPr="00C23D1E">
        <w:rPr>
          <w:rFonts w:ascii="Arial" w:hAnsi="Arial" w:cs="Arial"/>
          <w:bCs/>
        </w:rPr>
        <w:tab/>
      </w:r>
      <w:r w:rsidRPr="00C23D1E">
        <w:rPr>
          <w:rFonts w:ascii="Arial" w:hAnsi="Arial" w:cs="Arial"/>
          <w:bCs/>
        </w:rPr>
        <w:tab/>
      </w:r>
      <w:r w:rsidR="00D90A2A" w:rsidRPr="00C23D1E">
        <w:rPr>
          <w:rFonts w:ascii="Arial" w:hAnsi="Arial" w:cs="Arial"/>
          <w:b/>
        </w:rPr>
        <w:t>Město Štramberk</w:t>
      </w:r>
    </w:p>
    <w:p w14:paraId="679928E0" w14:textId="4901D4D9" w:rsidR="00981AF6" w:rsidRPr="00C23D1E" w:rsidRDefault="00981AF6" w:rsidP="00F70160">
      <w:pPr>
        <w:spacing w:line="276" w:lineRule="auto"/>
        <w:jc w:val="both"/>
        <w:rPr>
          <w:rFonts w:ascii="Arial" w:hAnsi="Arial" w:cs="Arial"/>
        </w:rPr>
      </w:pPr>
      <w:r w:rsidRPr="00C23D1E">
        <w:rPr>
          <w:rFonts w:ascii="Arial" w:hAnsi="Arial" w:cs="Arial"/>
        </w:rPr>
        <w:t>Se sídlem</w:t>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r w:rsidR="00D90A2A" w:rsidRPr="00C23D1E">
        <w:rPr>
          <w:rFonts w:ascii="Arial" w:hAnsi="Arial" w:cs="Arial"/>
          <w:bCs/>
        </w:rPr>
        <w:t>Náměstí 9, 742 66 Štramberk</w:t>
      </w:r>
    </w:p>
    <w:p w14:paraId="79C1F622" w14:textId="11D244E5" w:rsidR="00981AF6" w:rsidRPr="00C23D1E" w:rsidRDefault="00981AF6" w:rsidP="00F70160">
      <w:pPr>
        <w:spacing w:line="276" w:lineRule="auto"/>
        <w:jc w:val="both"/>
        <w:rPr>
          <w:rFonts w:ascii="Arial" w:hAnsi="Arial" w:cs="Arial"/>
        </w:rPr>
      </w:pPr>
      <w:r w:rsidRPr="00C23D1E">
        <w:rPr>
          <w:rFonts w:ascii="Arial" w:hAnsi="Arial" w:cs="Arial"/>
        </w:rPr>
        <w:t>Zastoupený ve věcech smluvních:</w:t>
      </w:r>
      <w:r w:rsidRPr="00C23D1E">
        <w:rPr>
          <w:rFonts w:ascii="Arial" w:hAnsi="Arial" w:cs="Arial"/>
        </w:rPr>
        <w:tab/>
      </w:r>
      <w:r w:rsidRPr="00C23D1E">
        <w:rPr>
          <w:rFonts w:ascii="Arial" w:hAnsi="Arial" w:cs="Arial"/>
        </w:rPr>
        <w:tab/>
      </w:r>
      <w:r w:rsidR="00D90A2A" w:rsidRPr="00C23D1E">
        <w:rPr>
          <w:rStyle w:val="Siln"/>
          <w:rFonts w:ascii="Arial" w:hAnsi="Arial" w:cs="Arial"/>
          <w:b w:val="0"/>
          <w:bCs w:val="0"/>
          <w:color w:val="000000"/>
          <w:shd w:val="clear" w:color="auto" w:fill="FFFFFF"/>
        </w:rPr>
        <w:t xml:space="preserve">Ing. David </w:t>
      </w:r>
      <w:proofErr w:type="spellStart"/>
      <w:r w:rsidR="00D90A2A" w:rsidRPr="00C23D1E">
        <w:rPr>
          <w:rStyle w:val="Siln"/>
          <w:rFonts w:ascii="Arial" w:hAnsi="Arial" w:cs="Arial"/>
          <w:b w:val="0"/>
          <w:bCs w:val="0"/>
          <w:color w:val="000000"/>
          <w:shd w:val="clear" w:color="auto" w:fill="FFFFFF"/>
        </w:rPr>
        <w:t>Plandor</w:t>
      </w:r>
      <w:proofErr w:type="spellEnd"/>
      <w:r w:rsidR="00D90A2A" w:rsidRPr="00C23D1E">
        <w:rPr>
          <w:rStyle w:val="Siln"/>
          <w:rFonts w:ascii="Arial" w:hAnsi="Arial" w:cs="Arial"/>
          <w:b w:val="0"/>
          <w:bCs w:val="0"/>
          <w:color w:val="000000"/>
          <w:shd w:val="clear" w:color="auto" w:fill="FFFFFF"/>
        </w:rPr>
        <w:t>, Ph.D.</w:t>
      </w:r>
      <w:r w:rsidR="00D90A2A" w:rsidRPr="00C23D1E">
        <w:rPr>
          <w:rFonts w:ascii="Arial" w:hAnsi="Arial" w:cs="Arial"/>
        </w:rPr>
        <w:t>, starosta</w:t>
      </w:r>
    </w:p>
    <w:p w14:paraId="210C719C" w14:textId="5550965F" w:rsidR="00981AF6" w:rsidRPr="00C23D1E" w:rsidRDefault="00981AF6" w:rsidP="00F70160">
      <w:pPr>
        <w:spacing w:line="276" w:lineRule="auto"/>
        <w:jc w:val="both"/>
        <w:rPr>
          <w:rFonts w:ascii="Arial" w:hAnsi="Arial" w:cs="Arial"/>
        </w:rPr>
      </w:pPr>
      <w:r w:rsidRPr="00C23D1E">
        <w:rPr>
          <w:rFonts w:ascii="Arial" w:hAnsi="Arial" w:cs="Arial"/>
        </w:rPr>
        <w:t xml:space="preserve">Bankovní </w:t>
      </w:r>
      <w:proofErr w:type="gramStart"/>
      <w:r w:rsidRPr="00C23D1E">
        <w:rPr>
          <w:rFonts w:ascii="Arial" w:hAnsi="Arial" w:cs="Arial"/>
        </w:rPr>
        <w:t xml:space="preserve">spojení:  </w:t>
      </w:r>
      <w:r w:rsidRPr="00C23D1E">
        <w:rPr>
          <w:rFonts w:ascii="Arial" w:hAnsi="Arial" w:cs="Arial"/>
        </w:rPr>
        <w:tab/>
      </w:r>
      <w:proofErr w:type="gramEnd"/>
      <w:r w:rsidRPr="00C23D1E">
        <w:rPr>
          <w:rFonts w:ascii="Arial" w:hAnsi="Arial" w:cs="Arial"/>
        </w:rPr>
        <w:tab/>
      </w:r>
      <w:r w:rsidRPr="00C23D1E">
        <w:rPr>
          <w:rFonts w:ascii="Arial" w:hAnsi="Arial" w:cs="Arial"/>
        </w:rPr>
        <w:tab/>
      </w:r>
      <w:r w:rsidR="00162864">
        <w:rPr>
          <w:rFonts w:ascii="Arial" w:hAnsi="Arial" w:cs="Arial"/>
        </w:rPr>
        <w:t xml:space="preserve">            </w:t>
      </w:r>
      <w:r w:rsidR="00B541EE" w:rsidRPr="00C23D1E">
        <w:rPr>
          <w:rFonts w:ascii="Arial" w:hAnsi="Arial" w:cs="Arial"/>
        </w:rPr>
        <w:t xml:space="preserve">Česká spořitelna </w:t>
      </w:r>
      <w:proofErr w:type="spellStart"/>
      <w:r w:rsidR="00B541EE" w:rsidRPr="00C23D1E">
        <w:rPr>
          <w:rFonts w:ascii="Arial" w:hAnsi="Arial" w:cs="Arial"/>
        </w:rPr>
        <w:t>a.s</w:t>
      </w:r>
      <w:proofErr w:type="spellEnd"/>
    </w:p>
    <w:p w14:paraId="756F3FDE" w14:textId="49F407A5" w:rsidR="00981AF6" w:rsidRPr="00C23D1E" w:rsidRDefault="00981AF6" w:rsidP="00F70160">
      <w:pPr>
        <w:spacing w:line="276" w:lineRule="auto"/>
        <w:jc w:val="both"/>
        <w:rPr>
          <w:rFonts w:ascii="Arial" w:hAnsi="Arial" w:cs="Arial"/>
        </w:rPr>
      </w:pPr>
      <w:r w:rsidRPr="00C23D1E">
        <w:rPr>
          <w:rFonts w:ascii="Arial" w:hAnsi="Arial" w:cs="Arial"/>
        </w:rPr>
        <w:t>Číslo účtu:</w:t>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r w:rsidR="00B541EE" w:rsidRPr="00C23D1E">
        <w:rPr>
          <w:rFonts w:ascii="Arial" w:hAnsi="Arial" w:cs="Arial"/>
          <w:color w:val="000000"/>
          <w:shd w:val="clear" w:color="auto" w:fill="FFFFFF"/>
        </w:rPr>
        <w:t>19-1765166349/0800</w:t>
      </w:r>
    </w:p>
    <w:p w14:paraId="47F20B74" w14:textId="2E889D82" w:rsidR="00981AF6" w:rsidRPr="00C23D1E" w:rsidRDefault="00981AF6" w:rsidP="00F70160">
      <w:pPr>
        <w:spacing w:line="276" w:lineRule="auto"/>
        <w:jc w:val="both"/>
        <w:rPr>
          <w:rFonts w:ascii="Arial" w:hAnsi="Arial" w:cs="Arial"/>
        </w:rPr>
      </w:pPr>
      <w:r w:rsidRPr="00C23D1E">
        <w:rPr>
          <w:rFonts w:ascii="Arial" w:hAnsi="Arial" w:cs="Arial"/>
        </w:rPr>
        <w:t>IČ:</w:t>
      </w:r>
      <w:r w:rsidRPr="00C23D1E">
        <w:rPr>
          <w:rFonts w:ascii="Arial" w:hAnsi="Arial" w:cs="Arial"/>
        </w:rPr>
        <w:tab/>
      </w:r>
      <w:r w:rsidRPr="00C23D1E">
        <w:rPr>
          <w:rFonts w:ascii="Arial" w:hAnsi="Arial" w:cs="Arial"/>
        </w:rPr>
        <w:tab/>
      </w:r>
      <w:r w:rsidRPr="00C23D1E">
        <w:rPr>
          <w:rFonts w:ascii="Arial" w:hAnsi="Arial" w:cs="Arial"/>
        </w:rPr>
        <w:tab/>
        <w:t xml:space="preserve">        </w:t>
      </w:r>
      <w:r w:rsidRPr="00C23D1E">
        <w:rPr>
          <w:rFonts w:ascii="Arial" w:hAnsi="Arial" w:cs="Arial"/>
        </w:rPr>
        <w:tab/>
      </w:r>
      <w:r w:rsidRPr="00C23D1E">
        <w:rPr>
          <w:rFonts w:ascii="Arial" w:hAnsi="Arial" w:cs="Arial"/>
        </w:rPr>
        <w:tab/>
      </w:r>
      <w:r w:rsidRPr="00C23D1E">
        <w:rPr>
          <w:rFonts w:ascii="Arial" w:hAnsi="Arial" w:cs="Arial"/>
        </w:rPr>
        <w:tab/>
      </w:r>
      <w:r w:rsidR="00D90A2A" w:rsidRPr="00C23D1E">
        <w:rPr>
          <w:rFonts w:ascii="Arial" w:hAnsi="Arial" w:cs="Arial"/>
          <w:bCs/>
        </w:rPr>
        <w:t>00298468</w:t>
      </w:r>
    </w:p>
    <w:p w14:paraId="2BAE38E2" w14:textId="010A0B24" w:rsidR="00F70160" w:rsidRPr="00C23D1E" w:rsidRDefault="00981AF6" w:rsidP="00F70160">
      <w:pPr>
        <w:spacing w:line="276" w:lineRule="auto"/>
        <w:jc w:val="both"/>
        <w:rPr>
          <w:rFonts w:ascii="Arial" w:hAnsi="Arial" w:cs="Arial"/>
        </w:rPr>
      </w:pPr>
      <w:r w:rsidRPr="00C23D1E">
        <w:rPr>
          <w:rFonts w:ascii="Arial" w:hAnsi="Arial" w:cs="Arial"/>
        </w:rPr>
        <w:t xml:space="preserve">DIČ: </w:t>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r w:rsidR="00F70160" w:rsidRPr="00C23D1E">
        <w:rPr>
          <w:rFonts w:ascii="Arial" w:hAnsi="Arial" w:cs="Arial"/>
        </w:rPr>
        <w:t>CZ</w:t>
      </w:r>
      <w:r w:rsidR="00D90A2A" w:rsidRPr="00C23D1E">
        <w:rPr>
          <w:rFonts w:ascii="Arial" w:hAnsi="Arial" w:cs="Arial"/>
          <w:bCs/>
        </w:rPr>
        <w:t>00298468</w:t>
      </w:r>
    </w:p>
    <w:p w14:paraId="5FC5936D" w14:textId="7B94CEF2" w:rsidR="00D90A2A" w:rsidRPr="00C23D1E" w:rsidRDefault="00D90A2A" w:rsidP="00D90A2A">
      <w:pPr>
        <w:spacing w:line="276" w:lineRule="auto"/>
        <w:jc w:val="both"/>
        <w:rPr>
          <w:rFonts w:ascii="Arial" w:hAnsi="Arial" w:cs="Arial"/>
          <w:shd w:val="clear" w:color="auto" w:fill="FFFFFF"/>
        </w:rPr>
      </w:pPr>
      <w:r w:rsidRPr="00C23D1E">
        <w:rPr>
          <w:rFonts w:ascii="Arial" w:hAnsi="Arial" w:cs="Arial"/>
        </w:rPr>
        <w:t>Ve věcech technických je oprávněn jednat:</w:t>
      </w:r>
      <w:r w:rsidRPr="00C23D1E">
        <w:rPr>
          <w:rFonts w:ascii="Arial" w:hAnsi="Arial" w:cs="Arial"/>
        </w:rPr>
        <w:tab/>
      </w:r>
      <w:r w:rsidR="002071ED" w:rsidRPr="00C23D1E">
        <w:rPr>
          <w:rFonts w:ascii="Arial" w:hAnsi="Arial" w:cs="Arial"/>
          <w:shd w:val="clear" w:color="auto" w:fill="FFFFFF"/>
        </w:rPr>
        <w:t>Ing. Renáta Petrová, referent životního prostředí</w:t>
      </w:r>
    </w:p>
    <w:p w14:paraId="5B24F7B5" w14:textId="789B64CE" w:rsidR="00F46D16" w:rsidRPr="00C23D1E" w:rsidRDefault="00F46D16" w:rsidP="00D90A2A">
      <w:pPr>
        <w:spacing w:line="276" w:lineRule="auto"/>
        <w:jc w:val="both"/>
        <w:rPr>
          <w:rFonts w:ascii="Arial" w:hAnsi="Arial" w:cs="Arial"/>
        </w:rPr>
      </w:pPr>
      <w:r w:rsidRPr="00C23D1E">
        <w:rPr>
          <w:rFonts w:ascii="Arial" w:hAnsi="Arial" w:cs="Arial"/>
          <w:shd w:val="clear" w:color="auto" w:fill="FFFFFF"/>
        </w:rPr>
        <w:tab/>
      </w:r>
      <w:r w:rsidRPr="00C23D1E">
        <w:rPr>
          <w:rFonts w:ascii="Arial" w:hAnsi="Arial" w:cs="Arial"/>
          <w:shd w:val="clear" w:color="auto" w:fill="FFFFFF"/>
        </w:rPr>
        <w:tab/>
      </w:r>
      <w:r w:rsidRPr="00C23D1E">
        <w:rPr>
          <w:rFonts w:ascii="Arial" w:hAnsi="Arial" w:cs="Arial"/>
          <w:shd w:val="clear" w:color="auto" w:fill="FFFFFF"/>
        </w:rPr>
        <w:tab/>
      </w:r>
      <w:r w:rsidRPr="00C23D1E">
        <w:rPr>
          <w:rFonts w:ascii="Arial" w:hAnsi="Arial" w:cs="Arial"/>
          <w:shd w:val="clear" w:color="auto" w:fill="FFFFFF"/>
        </w:rPr>
        <w:tab/>
      </w:r>
      <w:r w:rsidRPr="00C23D1E">
        <w:rPr>
          <w:rFonts w:ascii="Arial" w:hAnsi="Arial" w:cs="Arial"/>
          <w:shd w:val="clear" w:color="auto" w:fill="FFFFFF"/>
        </w:rPr>
        <w:tab/>
      </w:r>
      <w:r w:rsidRPr="00C23D1E">
        <w:rPr>
          <w:rFonts w:ascii="Arial" w:hAnsi="Arial" w:cs="Arial"/>
          <w:shd w:val="clear" w:color="auto" w:fill="FFFFFF"/>
        </w:rPr>
        <w:tab/>
        <w:t>Michal Dostál, referent technické správy</w:t>
      </w:r>
    </w:p>
    <w:p w14:paraId="55C9047A" w14:textId="1060B138" w:rsidR="00981AF6" w:rsidRPr="00C23D1E" w:rsidRDefault="00981AF6" w:rsidP="00F70160">
      <w:pPr>
        <w:spacing w:line="276" w:lineRule="auto"/>
        <w:jc w:val="both"/>
        <w:rPr>
          <w:rFonts w:ascii="Arial" w:hAnsi="Arial" w:cs="Arial"/>
          <w:shd w:val="clear" w:color="auto" w:fill="FFFFFF"/>
        </w:rPr>
      </w:pPr>
      <w:r w:rsidRPr="00C23D1E">
        <w:rPr>
          <w:rFonts w:ascii="Arial" w:hAnsi="Arial" w:cs="Arial"/>
        </w:rPr>
        <w:t>Tel./fax:</w:t>
      </w:r>
      <w:r w:rsidRPr="00C23D1E">
        <w:rPr>
          <w:rFonts w:ascii="Arial" w:hAnsi="Arial" w:cs="Arial"/>
        </w:rPr>
        <w:tab/>
      </w:r>
      <w:r w:rsidRPr="00C23D1E">
        <w:rPr>
          <w:rFonts w:ascii="Arial" w:hAnsi="Arial" w:cs="Arial"/>
        </w:rPr>
        <w:tab/>
        <w:t xml:space="preserve"> </w:t>
      </w:r>
      <w:r w:rsidRPr="00C23D1E">
        <w:rPr>
          <w:rFonts w:ascii="Arial" w:hAnsi="Arial" w:cs="Arial"/>
        </w:rPr>
        <w:tab/>
      </w:r>
      <w:r w:rsidRPr="00C23D1E">
        <w:rPr>
          <w:rFonts w:ascii="Arial" w:hAnsi="Arial" w:cs="Arial"/>
        </w:rPr>
        <w:tab/>
      </w:r>
      <w:r w:rsidRPr="00C23D1E">
        <w:rPr>
          <w:rFonts w:ascii="Arial" w:hAnsi="Arial" w:cs="Arial"/>
        </w:rPr>
        <w:tab/>
      </w:r>
      <w:r w:rsidR="002071ED" w:rsidRPr="00C23D1E">
        <w:rPr>
          <w:rFonts w:ascii="Arial" w:hAnsi="Arial" w:cs="Arial"/>
          <w:shd w:val="clear" w:color="auto" w:fill="FFFFFF"/>
        </w:rPr>
        <w:t>558 840 609, 737 286</w:t>
      </w:r>
      <w:r w:rsidR="00F46D16" w:rsidRPr="00C23D1E">
        <w:rPr>
          <w:rFonts w:ascii="Arial" w:hAnsi="Arial" w:cs="Arial"/>
          <w:shd w:val="clear" w:color="auto" w:fill="FFFFFF"/>
        </w:rPr>
        <w:t> </w:t>
      </w:r>
      <w:r w:rsidR="002071ED" w:rsidRPr="00C23D1E">
        <w:rPr>
          <w:rFonts w:ascii="Arial" w:hAnsi="Arial" w:cs="Arial"/>
          <w:shd w:val="clear" w:color="auto" w:fill="FFFFFF"/>
        </w:rPr>
        <w:t>429</w:t>
      </w:r>
    </w:p>
    <w:p w14:paraId="094866B7" w14:textId="6A027D47" w:rsidR="00F46D16" w:rsidRPr="00C23D1E" w:rsidRDefault="00F46D16" w:rsidP="00F70160">
      <w:pPr>
        <w:spacing w:line="276" w:lineRule="auto"/>
        <w:jc w:val="both"/>
        <w:rPr>
          <w:rFonts w:ascii="Arial" w:hAnsi="Arial" w:cs="Arial"/>
        </w:rPr>
      </w:pPr>
      <w:r w:rsidRPr="00C23D1E">
        <w:rPr>
          <w:rFonts w:ascii="Arial" w:hAnsi="Arial" w:cs="Arial"/>
          <w:shd w:val="clear" w:color="auto" w:fill="FFFFFF"/>
        </w:rPr>
        <w:tab/>
      </w:r>
      <w:r w:rsidRPr="00C23D1E">
        <w:rPr>
          <w:rFonts w:ascii="Arial" w:hAnsi="Arial" w:cs="Arial"/>
          <w:shd w:val="clear" w:color="auto" w:fill="FFFFFF"/>
        </w:rPr>
        <w:tab/>
      </w:r>
      <w:r w:rsidRPr="00C23D1E">
        <w:rPr>
          <w:rFonts w:ascii="Arial" w:hAnsi="Arial" w:cs="Arial"/>
          <w:shd w:val="clear" w:color="auto" w:fill="FFFFFF"/>
        </w:rPr>
        <w:tab/>
      </w:r>
      <w:r w:rsidRPr="00C23D1E">
        <w:rPr>
          <w:rFonts w:ascii="Arial" w:hAnsi="Arial" w:cs="Arial"/>
          <w:shd w:val="clear" w:color="auto" w:fill="FFFFFF"/>
        </w:rPr>
        <w:tab/>
      </w:r>
      <w:r w:rsidRPr="00C23D1E">
        <w:rPr>
          <w:rFonts w:ascii="Arial" w:hAnsi="Arial" w:cs="Arial"/>
          <w:shd w:val="clear" w:color="auto" w:fill="FFFFFF"/>
        </w:rPr>
        <w:tab/>
      </w:r>
      <w:r w:rsidRPr="00C23D1E">
        <w:rPr>
          <w:rFonts w:ascii="Arial" w:hAnsi="Arial" w:cs="Arial"/>
          <w:shd w:val="clear" w:color="auto" w:fill="FFFFFF"/>
        </w:rPr>
        <w:tab/>
        <w:t>605 315 419</w:t>
      </w:r>
    </w:p>
    <w:p w14:paraId="0E95E44A" w14:textId="20656DBD" w:rsidR="00981AF6" w:rsidRPr="005E17E9" w:rsidRDefault="00981AF6" w:rsidP="00981AF6">
      <w:pPr>
        <w:spacing w:line="276" w:lineRule="auto"/>
        <w:jc w:val="both"/>
        <w:rPr>
          <w:rFonts w:ascii="Arial" w:hAnsi="Arial" w:cs="Arial"/>
        </w:rPr>
      </w:pPr>
      <w:r w:rsidRPr="00C23D1E">
        <w:rPr>
          <w:rFonts w:ascii="Arial" w:hAnsi="Arial" w:cs="Arial"/>
        </w:rPr>
        <w:t>e-mail:</w:t>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r w:rsidR="002071ED" w:rsidRPr="00C23D1E">
        <w:rPr>
          <w:rFonts w:ascii="Arial" w:hAnsi="Arial" w:cs="Arial"/>
          <w:shd w:val="clear" w:color="auto" w:fill="FFFFFF"/>
        </w:rPr>
        <w:t>zivotni.prostredi@stramb</w:t>
      </w:r>
      <w:r w:rsidR="00AE07BC" w:rsidRPr="00C23D1E">
        <w:rPr>
          <w:rFonts w:ascii="Arial" w:hAnsi="Arial" w:cs="Arial"/>
          <w:shd w:val="clear" w:color="auto" w:fill="FFFFFF"/>
        </w:rPr>
        <w:t>e</w:t>
      </w:r>
      <w:r w:rsidR="002071ED" w:rsidRPr="00C23D1E">
        <w:rPr>
          <w:rFonts w:ascii="Arial" w:hAnsi="Arial" w:cs="Arial"/>
          <w:shd w:val="clear" w:color="auto" w:fill="FFFFFF"/>
        </w:rPr>
        <w:t>rk.cz</w:t>
      </w:r>
      <w:r w:rsidR="00992612" w:rsidRPr="00C23D1E">
        <w:rPr>
          <w:rFonts w:ascii="Arial" w:hAnsi="Arial" w:cs="Arial"/>
        </w:rPr>
        <w:tab/>
      </w:r>
      <w:r w:rsidR="00992612" w:rsidRPr="00C23D1E">
        <w:rPr>
          <w:rFonts w:ascii="Arial" w:hAnsi="Arial" w:cs="Arial"/>
        </w:rPr>
        <w:tab/>
      </w:r>
      <w:r w:rsidR="00992612" w:rsidRPr="00C23D1E">
        <w:rPr>
          <w:rFonts w:ascii="Arial" w:hAnsi="Arial" w:cs="Arial"/>
        </w:rPr>
        <w:tab/>
      </w:r>
      <w:r w:rsidR="00992612" w:rsidRPr="005E17E9">
        <w:rPr>
          <w:rFonts w:ascii="Arial" w:hAnsi="Arial" w:cs="Arial"/>
        </w:rPr>
        <w:tab/>
      </w:r>
      <w:r w:rsidR="00992612" w:rsidRPr="005E17E9">
        <w:rPr>
          <w:rFonts w:ascii="Arial" w:hAnsi="Arial" w:cs="Arial"/>
        </w:rPr>
        <w:tab/>
      </w:r>
      <w:r w:rsidR="00992612" w:rsidRPr="005E17E9">
        <w:rPr>
          <w:rFonts w:ascii="Arial" w:hAnsi="Arial" w:cs="Arial"/>
        </w:rPr>
        <w:tab/>
      </w:r>
      <w:r w:rsidR="00AE07BC" w:rsidRPr="005E17E9">
        <w:rPr>
          <w:rFonts w:ascii="Arial" w:hAnsi="Arial" w:cs="Arial"/>
        </w:rPr>
        <w:tab/>
      </w:r>
      <w:r w:rsidR="00AE07BC" w:rsidRPr="005E17E9">
        <w:rPr>
          <w:rFonts w:ascii="Arial" w:hAnsi="Arial" w:cs="Arial"/>
        </w:rPr>
        <w:tab/>
      </w:r>
      <w:r w:rsidR="00D01370" w:rsidRPr="005E17E9">
        <w:rPr>
          <w:rFonts w:ascii="Arial" w:hAnsi="Arial" w:cs="Arial"/>
        </w:rPr>
        <w:tab/>
      </w:r>
      <w:hyperlink r:id="rId8" w:history="1">
        <w:r w:rsidR="00D01370" w:rsidRPr="005E17E9">
          <w:rPr>
            <w:rStyle w:val="Hypertextovodkaz"/>
            <w:rFonts w:ascii="Arial" w:hAnsi="Arial" w:cs="Arial"/>
            <w:color w:val="auto"/>
          </w:rPr>
          <w:t>michal.dostal@stramberk.cz</w:t>
        </w:r>
      </w:hyperlink>
    </w:p>
    <w:p w14:paraId="13ED3D24" w14:textId="77777777" w:rsidR="00F46D16" w:rsidRPr="00C23D1E" w:rsidRDefault="00F46D16" w:rsidP="00981AF6">
      <w:pPr>
        <w:spacing w:line="276" w:lineRule="auto"/>
        <w:jc w:val="both"/>
        <w:rPr>
          <w:rFonts w:ascii="Arial" w:hAnsi="Arial" w:cs="Arial"/>
        </w:rPr>
      </w:pPr>
    </w:p>
    <w:p w14:paraId="276391FF" w14:textId="77777777" w:rsidR="00981AF6" w:rsidRPr="00C23D1E" w:rsidRDefault="00981AF6" w:rsidP="00981AF6">
      <w:pPr>
        <w:spacing w:line="276" w:lineRule="auto"/>
        <w:jc w:val="both"/>
        <w:rPr>
          <w:rFonts w:ascii="Arial" w:hAnsi="Arial" w:cs="Arial"/>
        </w:rPr>
      </w:pPr>
      <w:r w:rsidRPr="00C23D1E">
        <w:rPr>
          <w:rFonts w:ascii="Arial" w:hAnsi="Arial" w:cs="Arial"/>
        </w:rPr>
        <w:t>(dále jen „</w:t>
      </w:r>
      <w:r w:rsidR="00DB7E32" w:rsidRPr="00C23D1E">
        <w:rPr>
          <w:rFonts w:ascii="Arial" w:hAnsi="Arial" w:cs="Arial"/>
          <w:b/>
        </w:rPr>
        <w:t>O</w:t>
      </w:r>
      <w:r w:rsidRPr="00C23D1E">
        <w:rPr>
          <w:rFonts w:ascii="Arial" w:hAnsi="Arial" w:cs="Arial"/>
          <w:b/>
        </w:rPr>
        <w:t>bjednatel</w:t>
      </w:r>
      <w:r w:rsidRPr="00C23D1E">
        <w:rPr>
          <w:rFonts w:ascii="Arial" w:hAnsi="Arial" w:cs="Arial"/>
        </w:rPr>
        <w:t>“ nebo „</w:t>
      </w:r>
      <w:r w:rsidR="00DB7E32" w:rsidRPr="00C23D1E">
        <w:rPr>
          <w:rFonts w:ascii="Arial" w:hAnsi="Arial" w:cs="Arial"/>
          <w:b/>
        </w:rPr>
        <w:t>Z</w:t>
      </w:r>
      <w:r w:rsidRPr="00C23D1E">
        <w:rPr>
          <w:rFonts w:ascii="Arial" w:hAnsi="Arial" w:cs="Arial"/>
          <w:b/>
        </w:rPr>
        <w:t>adavatel</w:t>
      </w:r>
      <w:r w:rsidRPr="00C23D1E">
        <w:rPr>
          <w:rFonts w:ascii="Arial" w:hAnsi="Arial" w:cs="Arial"/>
        </w:rPr>
        <w:t>“)</w:t>
      </w:r>
      <w:r w:rsidRPr="00C23D1E">
        <w:rPr>
          <w:rFonts w:ascii="Arial" w:hAnsi="Arial" w:cs="Arial"/>
        </w:rPr>
        <w:tab/>
      </w:r>
      <w:r w:rsidRPr="00C23D1E">
        <w:rPr>
          <w:rFonts w:ascii="Arial" w:hAnsi="Arial" w:cs="Arial"/>
        </w:rPr>
        <w:tab/>
      </w:r>
    </w:p>
    <w:p w14:paraId="31E4B66F" w14:textId="77777777" w:rsidR="00CB7ECD" w:rsidRPr="00C23D1E" w:rsidRDefault="00676001" w:rsidP="00B041F0">
      <w:pPr>
        <w:pStyle w:val="Zkladntext"/>
        <w:ind w:left="0" w:right="1778"/>
        <w:jc w:val="left"/>
        <w:rPr>
          <w:rFonts w:ascii="Arial" w:hAnsi="Arial" w:cs="Arial"/>
          <w:sz w:val="22"/>
          <w:szCs w:val="22"/>
        </w:rPr>
      </w:pPr>
      <w:r w:rsidRPr="00C23D1E">
        <w:rPr>
          <w:rFonts w:ascii="Arial" w:hAnsi="Arial" w:cs="Arial"/>
          <w:sz w:val="22"/>
          <w:szCs w:val="22"/>
        </w:rPr>
        <w:t>- na straně jedné</w:t>
      </w:r>
      <w:r w:rsidRPr="00C23D1E">
        <w:rPr>
          <w:rFonts w:ascii="Arial" w:hAnsi="Arial" w:cs="Arial"/>
          <w:spacing w:val="1"/>
          <w:sz w:val="22"/>
          <w:szCs w:val="22"/>
        </w:rPr>
        <w:t xml:space="preserve"> </w:t>
      </w:r>
      <w:r w:rsidRPr="00C23D1E">
        <w:rPr>
          <w:rFonts w:ascii="Arial" w:hAnsi="Arial" w:cs="Arial"/>
          <w:sz w:val="22"/>
          <w:szCs w:val="22"/>
        </w:rPr>
        <w:t>-</w:t>
      </w:r>
    </w:p>
    <w:p w14:paraId="2E378F26" w14:textId="27D1007F" w:rsidR="00CB7ECD" w:rsidRDefault="00CB7ECD" w:rsidP="00B041F0">
      <w:pPr>
        <w:pStyle w:val="Zkladntext"/>
        <w:ind w:left="0"/>
        <w:jc w:val="left"/>
        <w:rPr>
          <w:rFonts w:ascii="Arial" w:hAnsi="Arial" w:cs="Arial"/>
          <w:sz w:val="22"/>
          <w:szCs w:val="22"/>
        </w:rPr>
      </w:pPr>
    </w:p>
    <w:p w14:paraId="180CD697" w14:textId="77777777" w:rsidR="00904546" w:rsidRPr="00C23D1E" w:rsidRDefault="00904546" w:rsidP="00B041F0">
      <w:pPr>
        <w:pStyle w:val="Zkladntext"/>
        <w:ind w:left="0"/>
        <w:jc w:val="left"/>
        <w:rPr>
          <w:rFonts w:ascii="Arial" w:hAnsi="Arial" w:cs="Arial"/>
          <w:sz w:val="22"/>
          <w:szCs w:val="22"/>
        </w:rPr>
      </w:pPr>
    </w:p>
    <w:p w14:paraId="247B81F1" w14:textId="77777777" w:rsidR="00CB7ECD" w:rsidRPr="00C23D1E" w:rsidRDefault="00676001" w:rsidP="00B041F0">
      <w:pPr>
        <w:pStyle w:val="Zkladntext"/>
        <w:ind w:left="0"/>
        <w:jc w:val="left"/>
        <w:rPr>
          <w:rFonts w:ascii="Arial" w:hAnsi="Arial" w:cs="Arial"/>
          <w:sz w:val="22"/>
          <w:szCs w:val="22"/>
        </w:rPr>
      </w:pPr>
      <w:r w:rsidRPr="00C23D1E">
        <w:rPr>
          <w:rFonts w:ascii="Arial" w:hAnsi="Arial" w:cs="Arial"/>
          <w:sz w:val="22"/>
          <w:szCs w:val="22"/>
        </w:rPr>
        <w:t>a</w:t>
      </w:r>
    </w:p>
    <w:p w14:paraId="3134CBED" w14:textId="3F911926" w:rsidR="00111F0D" w:rsidRDefault="00111F0D" w:rsidP="003969E2">
      <w:pPr>
        <w:pStyle w:val="Zkladntext"/>
        <w:ind w:left="0" w:right="1781"/>
        <w:jc w:val="left"/>
        <w:rPr>
          <w:rFonts w:ascii="Arial" w:hAnsi="Arial" w:cs="Arial"/>
          <w:sz w:val="22"/>
          <w:szCs w:val="22"/>
        </w:rPr>
      </w:pPr>
    </w:p>
    <w:p w14:paraId="3C7EACC8" w14:textId="77777777" w:rsidR="00904546" w:rsidRPr="00C23D1E" w:rsidRDefault="00904546" w:rsidP="003969E2">
      <w:pPr>
        <w:pStyle w:val="Zkladntext"/>
        <w:ind w:left="0" w:right="1781"/>
        <w:jc w:val="left"/>
        <w:rPr>
          <w:rFonts w:ascii="Arial" w:hAnsi="Arial" w:cs="Arial"/>
          <w:sz w:val="22"/>
          <w:szCs w:val="22"/>
        </w:rPr>
      </w:pPr>
    </w:p>
    <w:p w14:paraId="5180009D" w14:textId="28ED59FF" w:rsidR="00981AF6" w:rsidRPr="00C23D1E" w:rsidRDefault="00981AF6" w:rsidP="00981AF6">
      <w:pPr>
        <w:spacing w:line="276" w:lineRule="auto"/>
        <w:jc w:val="both"/>
        <w:rPr>
          <w:rFonts w:ascii="Arial" w:hAnsi="Arial" w:cs="Arial"/>
          <w:bCs/>
        </w:rPr>
      </w:pPr>
      <w:r w:rsidRPr="00C23D1E">
        <w:rPr>
          <w:rFonts w:ascii="Arial" w:hAnsi="Arial" w:cs="Arial"/>
          <w:b/>
        </w:rPr>
        <w:t>Poskytovatel:</w:t>
      </w:r>
      <w:r w:rsidRPr="00C23D1E">
        <w:rPr>
          <w:rFonts w:ascii="Arial" w:hAnsi="Arial" w:cs="Arial"/>
          <w:bCs/>
        </w:rPr>
        <w:t xml:space="preserve"> </w:t>
      </w:r>
      <w:r w:rsidRPr="00C23D1E">
        <w:rPr>
          <w:rFonts w:ascii="Arial" w:hAnsi="Arial" w:cs="Arial"/>
          <w:bCs/>
        </w:rPr>
        <w:tab/>
      </w:r>
      <w:r w:rsidRPr="00C23D1E">
        <w:rPr>
          <w:rFonts w:ascii="Arial" w:hAnsi="Arial" w:cs="Arial"/>
          <w:bCs/>
        </w:rPr>
        <w:tab/>
      </w:r>
      <w:r w:rsidRPr="00C23D1E">
        <w:rPr>
          <w:rFonts w:ascii="Arial" w:hAnsi="Arial" w:cs="Arial"/>
          <w:bCs/>
        </w:rPr>
        <w:tab/>
      </w:r>
      <w:proofErr w:type="gramStart"/>
      <w:r w:rsidRPr="00C23D1E">
        <w:rPr>
          <w:rFonts w:ascii="Arial" w:hAnsi="Arial" w:cs="Arial"/>
          <w:bCs/>
        </w:rPr>
        <w:tab/>
      </w:r>
      <w:r w:rsidR="00C32180" w:rsidRPr="000048C1">
        <w:rPr>
          <w:rFonts w:ascii="Arial" w:hAnsi="Arial" w:cs="Arial"/>
          <w:highlight w:val="yellow"/>
        </w:rPr>
        <w:t>[ …</w:t>
      </w:r>
      <w:proofErr w:type="gramEnd"/>
      <w:r w:rsidR="00C32180" w:rsidRPr="000048C1">
        <w:rPr>
          <w:rFonts w:ascii="Arial" w:hAnsi="Arial" w:cs="Arial"/>
          <w:highlight w:val="yellow"/>
        </w:rPr>
        <w:t xml:space="preserve"> ]</w:t>
      </w:r>
    </w:p>
    <w:p w14:paraId="36A465BF" w14:textId="15A71772" w:rsidR="00981AF6" w:rsidRPr="00C23D1E" w:rsidRDefault="00C32180" w:rsidP="00981AF6">
      <w:pPr>
        <w:spacing w:line="276" w:lineRule="auto"/>
        <w:jc w:val="both"/>
        <w:rPr>
          <w:rFonts w:ascii="Arial" w:hAnsi="Arial" w:cs="Arial"/>
        </w:rPr>
      </w:pPr>
      <w:r w:rsidRPr="00C23D1E">
        <w:rPr>
          <w:rFonts w:ascii="Arial" w:hAnsi="Arial" w:cs="Arial"/>
        </w:rPr>
        <w:t>Se sídlem</w:t>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proofErr w:type="gramStart"/>
      <w:r w:rsidRPr="00C23D1E">
        <w:rPr>
          <w:rFonts w:ascii="Arial" w:hAnsi="Arial" w:cs="Arial"/>
        </w:rPr>
        <w:tab/>
      </w:r>
      <w:r w:rsidR="000048C1" w:rsidRPr="000048C1">
        <w:rPr>
          <w:rFonts w:ascii="Arial" w:hAnsi="Arial" w:cs="Arial"/>
          <w:highlight w:val="yellow"/>
        </w:rPr>
        <w:t>[ …</w:t>
      </w:r>
      <w:proofErr w:type="gramEnd"/>
      <w:r w:rsidR="000048C1" w:rsidRPr="000048C1">
        <w:rPr>
          <w:rFonts w:ascii="Arial" w:hAnsi="Arial" w:cs="Arial"/>
          <w:highlight w:val="yellow"/>
        </w:rPr>
        <w:t xml:space="preserve"> ]</w:t>
      </w:r>
    </w:p>
    <w:p w14:paraId="5BE01AA4" w14:textId="6985C956" w:rsidR="00981AF6" w:rsidRPr="00C23D1E" w:rsidRDefault="00C32180" w:rsidP="00981AF6">
      <w:pPr>
        <w:spacing w:line="276" w:lineRule="auto"/>
        <w:jc w:val="both"/>
        <w:rPr>
          <w:rFonts w:ascii="Arial" w:hAnsi="Arial" w:cs="Arial"/>
        </w:rPr>
      </w:pPr>
      <w:r w:rsidRPr="00C23D1E">
        <w:rPr>
          <w:rFonts w:ascii="Arial" w:hAnsi="Arial" w:cs="Arial"/>
        </w:rPr>
        <w:t>Společnost je zapsána:</w:t>
      </w:r>
      <w:r w:rsidRPr="00C23D1E">
        <w:rPr>
          <w:rFonts w:ascii="Arial" w:hAnsi="Arial" w:cs="Arial"/>
        </w:rPr>
        <w:tab/>
      </w:r>
      <w:r w:rsidRPr="00C23D1E">
        <w:rPr>
          <w:rFonts w:ascii="Arial" w:hAnsi="Arial" w:cs="Arial"/>
        </w:rPr>
        <w:tab/>
      </w:r>
      <w:proofErr w:type="gramStart"/>
      <w:r w:rsidRPr="00C23D1E">
        <w:rPr>
          <w:rFonts w:ascii="Arial" w:hAnsi="Arial" w:cs="Arial"/>
        </w:rPr>
        <w:tab/>
      </w:r>
      <w:r w:rsidR="000048C1" w:rsidRPr="000048C1">
        <w:rPr>
          <w:rFonts w:ascii="Arial" w:hAnsi="Arial" w:cs="Arial"/>
          <w:highlight w:val="yellow"/>
        </w:rPr>
        <w:t>[ …</w:t>
      </w:r>
      <w:proofErr w:type="gramEnd"/>
      <w:r w:rsidR="000048C1" w:rsidRPr="000048C1">
        <w:rPr>
          <w:rFonts w:ascii="Arial" w:hAnsi="Arial" w:cs="Arial"/>
          <w:highlight w:val="yellow"/>
        </w:rPr>
        <w:t xml:space="preserve"> ]</w:t>
      </w:r>
    </w:p>
    <w:p w14:paraId="3F6ADFA4" w14:textId="015F9A23" w:rsidR="00981AF6" w:rsidRPr="00C23D1E" w:rsidRDefault="00981AF6" w:rsidP="00981AF6">
      <w:pPr>
        <w:spacing w:line="276" w:lineRule="auto"/>
        <w:jc w:val="both"/>
        <w:rPr>
          <w:rFonts w:ascii="Arial" w:hAnsi="Arial" w:cs="Arial"/>
        </w:rPr>
      </w:pPr>
      <w:r w:rsidRPr="00C23D1E">
        <w:rPr>
          <w:rFonts w:ascii="Arial" w:hAnsi="Arial" w:cs="Arial"/>
        </w:rPr>
        <w:t>Zastou</w:t>
      </w:r>
      <w:r w:rsidR="00C32180" w:rsidRPr="00C23D1E">
        <w:rPr>
          <w:rFonts w:ascii="Arial" w:hAnsi="Arial" w:cs="Arial"/>
        </w:rPr>
        <w:t>pený ve věcech smluvních:</w:t>
      </w:r>
      <w:r w:rsidR="00C32180" w:rsidRPr="00C23D1E">
        <w:rPr>
          <w:rFonts w:ascii="Arial" w:hAnsi="Arial" w:cs="Arial"/>
        </w:rPr>
        <w:tab/>
      </w:r>
      <w:proofErr w:type="gramStart"/>
      <w:r w:rsidR="00C32180" w:rsidRPr="00C23D1E">
        <w:rPr>
          <w:rFonts w:ascii="Arial" w:hAnsi="Arial" w:cs="Arial"/>
        </w:rPr>
        <w:tab/>
      </w:r>
      <w:r w:rsidR="000048C1" w:rsidRPr="000048C1">
        <w:rPr>
          <w:rFonts w:ascii="Arial" w:hAnsi="Arial" w:cs="Arial"/>
          <w:highlight w:val="yellow"/>
        </w:rPr>
        <w:t>[ …</w:t>
      </w:r>
      <w:proofErr w:type="gramEnd"/>
      <w:r w:rsidR="000048C1" w:rsidRPr="000048C1">
        <w:rPr>
          <w:rFonts w:ascii="Arial" w:hAnsi="Arial" w:cs="Arial"/>
          <w:highlight w:val="yellow"/>
        </w:rPr>
        <w:t xml:space="preserve"> ]</w:t>
      </w:r>
    </w:p>
    <w:p w14:paraId="02127D29" w14:textId="26A37BDE" w:rsidR="00981AF6" w:rsidRPr="00C23D1E" w:rsidRDefault="00C32180" w:rsidP="00981AF6">
      <w:pPr>
        <w:spacing w:line="276" w:lineRule="auto"/>
        <w:jc w:val="both"/>
        <w:rPr>
          <w:rFonts w:ascii="Arial" w:hAnsi="Arial" w:cs="Arial"/>
        </w:rPr>
      </w:pPr>
      <w:r w:rsidRPr="00C23D1E">
        <w:rPr>
          <w:rFonts w:ascii="Arial" w:hAnsi="Arial" w:cs="Arial"/>
        </w:rPr>
        <w:t xml:space="preserve">Bankovní </w:t>
      </w:r>
      <w:proofErr w:type="gramStart"/>
      <w:r w:rsidRPr="00C23D1E">
        <w:rPr>
          <w:rFonts w:ascii="Arial" w:hAnsi="Arial" w:cs="Arial"/>
        </w:rPr>
        <w:t xml:space="preserve">spojení:  </w:t>
      </w:r>
      <w:r w:rsidRPr="00C23D1E">
        <w:rPr>
          <w:rFonts w:ascii="Arial" w:hAnsi="Arial" w:cs="Arial"/>
        </w:rPr>
        <w:tab/>
      </w:r>
      <w:proofErr w:type="gramEnd"/>
      <w:r w:rsidRPr="00C23D1E">
        <w:rPr>
          <w:rFonts w:ascii="Arial" w:hAnsi="Arial" w:cs="Arial"/>
        </w:rPr>
        <w:tab/>
      </w:r>
      <w:r w:rsidRPr="00C23D1E">
        <w:rPr>
          <w:rFonts w:ascii="Arial" w:hAnsi="Arial" w:cs="Arial"/>
        </w:rPr>
        <w:tab/>
      </w:r>
      <w:r w:rsidRPr="00C23D1E">
        <w:rPr>
          <w:rFonts w:ascii="Arial" w:hAnsi="Arial" w:cs="Arial"/>
        </w:rPr>
        <w:tab/>
      </w:r>
      <w:r w:rsidR="000048C1" w:rsidRPr="000048C1">
        <w:rPr>
          <w:rFonts w:ascii="Arial" w:hAnsi="Arial" w:cs="Arial"/>
          <w:highlight w:val="yellow"/>
        </w:rPr>
        <w:t>[ … ]</w:t>
      </w:r>
    </w:p>
    <w:p w14:paraId="1A58348F" w14:textId="1DCD251F" w:rsidR="00981AF6" w:rsidRPr="00C23D1E" w:rsidRDefault="00C32180" w:rsidP="00981AF6">
      <w:pPr>
        <w:spacing w:line="276" w:lineRule="auto"/>
        <w:jc w:val="both"/>
        <w:rPr>
          <w:rFonts w:ascii="Arial" w:hAnsi="Arial" w:cs="Arial"/>
        </w:rPr>
      </w:pPr>
      <w:r w:rsidRPr="00C23D1E">
        <w:rPr>
          <w:rFonts w:ascii="Arial" w:hAnsi="Arial" w:cs="Arial"/>
        </w:rPr>
        <w:t>Číslo účtu:</w:t>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proofErr w:type="gramStart"/>
      <w:r w:rsidRPr="00C23D1E">
        <w:rPr>
          <w:rFonts w:ascii="Arial" w:hAnsi="Arial" w:cs="Arial"/>
        </w:rPr>
        <w:tab/>
      </w:r>
      <w:r w:rsidR="000048C1" w:rsidRPr="000048C1">
        <w:rPr>
          <w:rFonts w:ascii="Arial" w:hAnsi="Arial" w:cs="Arial"/>
          <w:highlight w:val="yellow"/>
        </w:rPr>
        <w:t>[ …</w:t>
      </w:r>
      <w:proofErr w:type="gramEnd"/>
      <w:r w:rsidR="000048C1" w:rsidRPr="000048C1">
        <w:rPr>
          <w:rFonts w:ascii="Arial" w:hAnsi="Arial" w:cs="Arial"/>
          <w:highlight w:val="yellow"/>
        </w:rPr>
        <w:t xml:space="preserve"> ]</w:t>
      </w:r>
    </w:p>
    <w:p w14:paraId="44E5214D" w14:textId="7D55B660" w:rsidR="00981AF6" w:rsidRPr="00C23D1E" w:rsidRDefault="00C32180" w:rsidP="00981AF6">
      <w:pPr>
        <w:spacing w:line="276" w:lineRule="auto"/>
        <w:jc w:val="both"/>
        <w:rPr>
          <w:rFonts w:ascii="Arial" w:hAnsi="Arial" w:cs="Arial"/>
        </w:rPr>
      </w:pPr>
      <w:r w:rsidRPr="00C23D1E">
        <w:rPr>
          <w:rFonts w:ascii="Arial" w:hAnsi="Arial" w:cs="Arial"/>
        </w:rPr>
        <w:t>IČ:</w:t>
      </w:r>
      <w:r w:rsidRPr="00C23D1E">
        <w:rPr>
          <w:rFonts w:ascii="Arial" w:hAnsi="Arial" w:cs="Arial"/>
        </w:rPr>
        <w:tab/>
      </w:r>
      <w:r w:rsidRPr="00C23D1E">
        <w:rPr>
          <w:rFonts w:ascii="Arial" w:hAnsi="Arial" w:cs="Arial"/>
        </w:rPr>
        <w:tab/>
      </w:r>
      <w:r w:rsidRPr="00C23D1E">
        <w:rPr>
          <w:rFonts w:ascii="Arial" w:hAnsi="Arial" w:cs="Arial"/>
        </w:rPr>
        <w:tab/>
        <w:t xml:space="preserve">        </w:t>
      </w:r>
      <w:r w:rsidRPr="00C23D1E">
        <w:rPr>
          <w:rFonts w:ascii="Arial" w:hAnsi="Arial" w:cs="Arial"/>
        </w:rPr>
        <w:tab/>
      </w:r>
      <w:r w:rsidRPr="00C23D1E">
        <w:rPr>
          <w:rFonts w:ascii="Arial" w:hAnsi="Arial" w:cs="Arial"/>
        </w:rPr>
        <w:tab/>
      </w:r>
      <w:proofErr w:type="gramStart"/>
      <w:r w:rsidRPr="00C23D1E">
        <w:rPr>
          <w:rFonts w:ascii="Arial" w:hAnsi="Arial" w:cs="Arial"/>
        </w:rPr>
        <w:tab/>
      </w:r>
      <w:r w:rsidR="000048C1" w:rsidRPr="000048C1">
        <w:rPr>
          <w:rFonts w:ascii="Arial" w:hAnsi="Arial" w:cs="Arial"/>
          <w:highlight w:val="yellow"/>
        </w:rPr>
        <w:t>[ …</w:t>
      </w:r>
      <w:proofErr w:type="gramEnd"/>
      <w:r w:rsidR="000048C1" w:rsidRPr="000048C1">
        <w:rPr>
          <w:rFonts w:ascii="Arial" w:hAnsi="Arial" w:cs="Arial"/>
          <w:highlight w:val="yellow"/>
        </w:rPr>
        <w:t xml:space="preserve"> ]</w:t>
      </w:r>
    </w:p>
    <w:p w14:paraId="253B5F2A" w14:textId="79F76440" w:rsidR="00981AF6" w:rsidRPr="00C23D1E" w:rsidRDefault="00C32180" w:rsidP="00981AF6">
      <w:pPr>
        <w:spacing w:line="276" w:lineRule="auto"/>
        <w:jc w:val="both"/>
        <w:rPr>
          <w:rFonts w:ascii="Arial" w:hAnsi="Arial" w:cs="Arial"/>
        </w:rPr>
      </w:pPr>
      <w:r w:rsidRPr="00C23D1E">
        <w:rPr>
          <w:rFonts w:ascii="Arial" w:hAnsi="Arial" w:cs="Arial"/>
        </w:rPr>
        <w:t xml:space="preserve">DIČ: </w:t>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proofErr w:type="gramStart"/>
      <w:r w:rsidRPr="00C23D1E">
        <w:rPr>
          <w:rFonts w:ascii="Arial" w:hAnsi="Arial" w:cs="Arial"/>
        </w:rPr>
        <w:tab/>
      </w:r>
      <w:r w:rsidR="000048C1" w:rsidRPr="000048C1">
        <w:rPr>
          <w:rFonts w:ascii="Arial" w:hAnsi="Arial" w:cs="Arial"/>
          <w:highlight w:val="yellow"/>
        </w:rPr>
        <w:t>[ …</w:t>
      </w:r>
      <w:proofErr w:type="gramEnd"/>
      <w:r w:rsidR="000048C1" w:rsidRPr="000048C1">
        <w:rPr>
          <w:rFonts w:ascii="Arial" w:hAnsi="Arial" w:cs="Arial"/>
          <w:highlight w:val="yellow"/>
        </w:rPr>
        <w:t xml:space="preserve"> ]</w:t>
      </w:r>
    </w:p>
    <w:p w14:paraId="71BEA014" w14:textId="2BCBBBA3" w:rsidR="00981AF6" w:rsidRPr="00C23D1E" w:rsidRDefault="00C32180" w:rsidP="00981AF6">
      <w:pPr>
        <w:spacing w:line="276" w:lineRule="auto"/>
        <w:jc w:val="both"/>
        <w:rPr>
          <w:rFonts w:ascii="Arial" w:hAnsi="Arial" w:cs="Arial"/>
        </w:rPr>
      </w:pPr>
      <w:r w:rsidRPr="00C23D1E">
        <w:rPr>
          <w:rFonts w:ascii="Arial" w:hAnsi="Arial" w:cs="Arial"/>
        </w:rPr>
        <w:t>Tel./fax:</w:t>
      </w:r>
      <w:r w:rsidRPr="00C23D1E">
        <w:rPr>
          <w:rFonts w:ascii="Arial" w:hAnsi="Arial" w:cs="Arial"/>
        </w:rPr>
        <w:tab/>
      </w:r>
      <w:r w:rsidRPr="00C23D1E">
        <w:rPr>
          <w:rFonts w:ascii="Arial" w:hAnsi="Arial" w:cs="Arial"/>
        </w:rPr>
        <w:tab/>
        <w:t xml:space="preserve"> </w:t>
      </w:r>
      <w:r w:rsidRPr="00C23D1E">
        <w:rPr>
          <w:rFonts w:ascii="Arial" w:hAnsi="Arial" w:cs="Arial"/>
        </w:rPr>
        <w:tab/>
      </w:r>
      <w:r w:rsidRPr="00C23D1E">
        <w:rPr>
          <w:rFonts w:ascii="Arial" w:hAnsi="Arial" w:cs="Arial"/>
        </w:rPr>
        <w:tab/>
      </w:r>
      <w:proofErr w:type="gramStart"/>
      <w:r w:rsidRPr="00C23D1E">
        <w:rPr>
          <w:rFonts w:ascii="Arial" w:hAnsi="Arial" w:cs="Arial"/>
        </w:rPr>
        <w:tab/>
      </w:r>
      <w:r w:rsidR="000048C1" w:rsidRPr="000048C1">
        <w:rPr>
          <w:rFonts w:ascii="Arial" w:hAnsi="Arial" w:cs="Arial"/>
          <w:highlight w:val="yellow"/>
        </w:rPr>
        <w:t>[ …</w:t>
      </w:r>
      <w:proofErr w:type="gramEnd"/>
      <w:r w:rsidR="000048C1" w:rsidRPr="000048C1">
        <w:rPr>
          <w:rFonts w:ascii="Arial" w:hAnsi="Arial" w:cs="Arial"/>
          <w:highlight w:val="yellow"/>
        </w:rPr>
        <w:t xml:space="preserve"> ]</w:t>
      </w:r>
    </w:p>
    <w:p w14:paraId="39100698" w14:textId="4C54805E" w:rsidR="00981AF6" w:rsidRPr="00C23D1E" w:rsidRDefault="00C32180" w:rsidP="00981AF6">
      <w:pPr>
        <w:spacing w:line="276" w:lineRule="auto"/>
        <w:jc w:val="both"/>
        <w:rPr>
          <w:rFonts w:ascii="Arial" w:hAnsi="Arial" w:cs="Arial"/>
        </w:rPr>
      </w:pPr>
      <w:r w:rsidRPr="00C23D1E">
        <w:rPr>
          <w:rFonts w:ascii="Arial" w:hAnsi="Arial" w:cs="Arial"/>
        </w:rPr>
        <w:t>e-mail:</w:t>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proofErr w:type="gramStart"/>
      <w:r w:rsidRPr="00C23D1E">
        <w:rPr>
          <w:rFonts w:ascii="Arial" w:hAnsi="Arial" w:cs="Arial"/>
        </w:rPr>
        <w:tab/>
      </w:r>
      <w:r w:rsidR="000048C1" w:rsidRPr="000048C1">
        <w:rPr>
          <w:rFonts w:ascii="Arial" w:hAnsi="Arial" w:cs="Arial"/>
          <w:highlight w:val="yellow"/>
        </w:rPr>
        <w:t>[ …</w:t>
      </w:r>
      <w:proofErr w:type="gramEnd"/>
      <w:r w:rsidR="000048C1" w:rsidRPr="000048C1">
        <w:rPr>
          <w:rFonts w:ascii="Arial" w:hAnsi="Arial" w:cs="Arial"/>
          <w:highlight w:val="yellow"/>
        </w:rPr>
        <w:t xml:space="preserve"> ]</w:t>
      </w:r>
    </w:p>
    <w:p w14:paraId="36D9BB47" w14:textId="455682AF" w:rsidR="00981AF6" w:rsidRPr="00C23D1E" w:rsidRDefault="00981AF6" w:rsidP="00981AF6">
      <w:pPr>
        <w:spacing w:line="276" w:lineRule="auto"/>
        <w:jc w:val="both"/>
        <w:rPr>
          <w:rFonts w:ascii="Arial" w:hAnsi="Arial" w:cs="Arial"/>
        </w:rPr>
      </w:pPr>
      <w:r w:rsidRPr="00C23D1E">
        <w:rPr>
          <w:rFonts w:ascii="Arial" w:hAnsi="Arial" w:cs="Arial"/>
        </w:rPr>
        <w:t>Ve věcech technických je opráv</w:t>
      </w:r>
      <w:r w:rsidR="00C32180" w:rsidRPr="00C23D1E">
        <w:rPr>
          <w:rFonts w:ascii="Arial" w:hAnsi="Arial" w:cs="Arial"/>
        </w:rPr>
        <w:t>něn jednat:</w:t>
      </w:r>
      <w:proofErr w:type="gramStart"/>
      <w:r w:rsidR="00C32180" w:rsidRPr="00C23D1E">
        <w:rPr>
          <w:rFonts w:ascii="Arial" w:hAnsi="Arial" w:cs="Arial"/>
        </w:rPr>
        <w:tab/>
      </w:r>
      <w:r w:rsidR="000048C1" w:rsidRPr="000048C1">
        <w:rPr>
          <w:rFonts w:ascii="Arial" w:hAnsi="Arial" w:cs="Arial"/>
          <w:highlight w:val="yellow"/>
        </w:rPr>
        <w:t>[ …</w:t>
      </w:r>
      <w:proofErr w:type="gramEnd"/>
      <w:r w:rsidR="000048C1" w:rsidRPr="000048C1">
        <w:rPr>
          <w:rFonts w:ascii="Arial" w:hAnsi="Arial" w:cs="Arial"/>
          <w:highlight w:val="yellow"/>
        </w:rPr>
        <w:t xml:space="preserve"> ]</w:t>
      </w:r>
    </w:p>
    <w:p w14:paraId="59F26643" w14:textId="77777777" w:rsidR="00DB7E32" w:rsidRPr="00C23D1E" w:rsidRDefault="00DB7E32" w:rsidP="00981AF6">
      <w:pPr>
        <w:spacing w:line="276" w:lineRule="auto"/>
        <w:jc w:val="both"/>
        <w:rPr>
          <w:rFonts w:ascii="Arial" w:hAnsi="Arial" w:cs="Arial"/>
        </w:rPr>
      </w:pPr>
    </w:p>
    <w:p w14:paraId="4349FF84" w14:textId="77777777" w:rsidR="00981AF6" w:rsidRPr="00C23D1E" w:rsidRDefault="00981AF6" w:rsidP="00981AF6">
      <w:pPr>
        <w:spacing w:line="276" w:lineRule="auto"/>
        <w:jc w:val="both"/>
        <w:rPr>
          <w:rFonts w:ascii="Arial" w:hAnsi="Arial" w:cs="Arial"/>
        </w:rPr>
      </w:pPr>
      <w:r w:rsidRPr="00C23D1E">
        <w:rPr>
          <w:rFonts w:ascii="Arial" w:hAnsi="Arial" w:cs="Arial"/>
        </w:rPr>
        <w:t>(dále jen „</w:t>
      </w:r>
      <w:r w:rsidR="00DB7E32" w:rsidRPr="00C23D1E">
        <w:rPr>
          <w:rFonts w:ascii="Arial" w:hAnsi="Arial" w:cs="Arial"/>
          <w:b/>
        </w:rPr>
        <w:t>Poskytovatel</w:t>
      </w:r>
      <w:r w:rsidRPr="00C23D1E">
        <w:rPr>
          <w:rFonts w:ascii="Arial" w:hAnsi="Arial" w:cs="Arial"/>
        </w:rPr>
        <w:t>“ nebo „</w:t>
      </w:r>
      <w:r w:rsidR="00413179" w:rsidRPr="00C23D1E">
        <w:rPr>
          <w:rFonts w:ascii="Arial" w:hAnsi="Arial" w:cs="Arial"/>
          <w:b/>
        </w:rPr>
        <w:t>Ú</w:t>
      </w:r>
      <w:r w:rsidRPr="00C23D1E">
        <w:rPr>
          <w:rFonts w:ascii="Arial" w:hAnsi="Arial" w:cs="Arial"/>
          <w:b/>
        </w:rPr>
        <w:t>častník zadávacího řízení</w:t>
      </w:r>
      <w:r w:rsidRPr="00C23D1E">
        <w:rPr>
          <w:rFonts w:ascii="Arial" w:hAnsi="Arial" w:cs="Arial"/>
        </w:rPr>
        <w:t>“)</w:t>
      </w:r>
    </w:p>
    <w:p w14:paraId="08DC495E" w14:textId="77777777" w:rsidR="00DB7E32" w:rsidRPr="00C23D1E" w:rsidRDefault="00DB7E32" w:rsidP="00DB7E32">
      <w:pPr>
        <w:pStyle w:val="Zkladntext"/>
        <w:ind w:left="0" w:right="3700"/>
        <w:jc w:val="left"/>
        <w:rPr>
          <w:rFonts w:ascii="Arial" w:hAnsi="Arial" w:cs="Arial"/>
          <w:sz w:val="22"/>
          <w:szCs w:val="22"/>
        </w:rPr>
      </w:pPr>
      <w:r w:rsidRPr="00C23D1E">
        <w:rPr>
          <w:rFonts w:ascii="Arial" w:hAnsi="Arial" w:cs="Arial"/>
          <w:sz w:val="22"/>
          <w:szCs w:val="22"/>
        </w:rPr>
        <w:t xml:space="preserve">- na straně druhé - </w:t>
      </w:r>
    </w:p>
    <w:p w14:paraId="05F74988" w14:textId="62B756A9" w:rsidR="00981AF6" w:rsidRDefault="00981AF6" w:rsidP="00981AF6">
      <w:pPr>
        <w:spacing w:line="276" w:lineRule="auto"/>
        <w:jc w:val="both"/>
        <w:rPr>
          <w:rFonts w:ascii="Arial" w:hAnsi="Arial" w:cs="Arial"/>
        </w:rPr>
      </w:pPr>
    </w:p>
    <w:p w14:paraId="2E8481B7" w14:textId="77777777" w:rsidR="00904546" w:rsidRDefault="00904546" w:rsidP="00981AF6">
      <w:pPr>
        <w:spacing w:line="276" w:lineRule="auto"/>
        <w:jc w:val="both"/>
        <w:rPr>
          <w:rFonts w:ascii="Arial" w:hAnsi="Arial" w:cs="Arial"/>
        </w:rPr>
      </w:pPr>
    </w:p>
    <w:p w14:paraId="2D00D35E" w14:textId="77777777" w:rsidR="00044553" w:rsidRDefault="00044553" w:rsidP="00981AF6">
      <w:pPr>
        <w:spacing w:line="276" w:lineRule="auto"/>
        <w:jc w:val="both"/>
        <w:rPr>
          <w:rFonts w:ascii="Arial" w:hAnsi="Arial" w:cs="Arial"/>
        </w:rPr>
      </w:pPr>
    </w:p>
    <w:p w14:paraId="4D926B3E" w14:textId="77777777" w:rsidR="00044553" w:rsidRPr="00C23D1E" w:rsidRDefault="00044553" w:rsidP="00981AF6">
      <w:pPr>
        <w:spacing w:line="276" w:lineRule="auto"/>
        <w:jc w:val="both"/>
        <w:rPr>
          <w:rFonts w:ascii="Arial" w:hAnsi="Arial" w:cs="Arial"/>
        </w:rPr>
      </w:pPr>
    </w:p>
    <w:p w14:paraId="7ACCAA96" w14:textId="77777777" w:rsidR="003969E2" w:rsidRPr="00C23D1E" w:rsidRDefault="003969E2" w:rsidP="00413179">
      <w:pPr>
        <w:jc w:val="center"/>
        <w:rPr>
          <w:rFonts w:ascii="Arial" w:hAnsi="Arial" w:cs="Arial"/>
          <w:b/>
        </w:rPr>
      </w:pPr>
      <w:r w:rsidRPr="00C23D1E">
        <w:rPr>
          <w:rFonts w:ascii="Arial" w:hAnsi="Arial" w:cs="Arial"/>
          <w:b/>
        </w:rPr>
        <w:lastRenderedPageBreak/>
        <w:t>P</w:t>
      </w:r>
      <w:r w:rsidR="00413179" w:rsidRPr="00C23D1E">
        <w:rPr>
          <w:rFonts w:ascii="Arial" w:hAnsi="Arial" w:cs="Arial"/>
          <w:b/>
        </w:rPr>
        <w:t>REAMBULE</w:t>
      </w:r>
    </w:p>
    <w:p w14:paraId="18B947F0" w14:textId="77777777" w:rsidR="00DB7E32" w:rsidRPr="00C23D1E" w:rsidRDefault="00DB7E32" w:rsidP="00413179">
      <w:pPr>
        <w:jc w:val="both"/>
        <w:rPr>
          <w:rFonts w:ascii="Arial" w:hAnsi="Arial" w:cs="Arial"/>
        </w:rPr>
      </w:pPr>
    </w:p>
    <w:p w14:paraId="17097704" w14:textId="360983AD" w:rsidR="003969E2" w:rsidRPr="00C23D1E" w:rsidRDefault="003969E2" w:rsidP="00F70160">
      <w:pPr>
        <w:spacing w:line="276" w:lineRule="auto"/>
        <w:jc w:val="both"/>
        <w:rPr>
          <w:rFonts w:ascii="Arial" w:hAnsi="Arial" w:cs="Arial"/>
        </w:rPr>
      </w:pPr>
      <w:r w:rsidRPr="00C23D1E">
        <w:rPr>
          <w:rFonts w:ascii="Arial" w:hAnsi="Arial" w:cs="Arial"/>
        </w:rPr>
        <w:t xml:space="preserve">Tato smlouva je uzavírána na základě nabídky Poskytovatele ze dne </w:t>
      </w:r>
      <w:proofErr w:type="gramStart"/>
      <w:r w:rsidR="000048C1" w:rsidRPr="000048C1">
        <w:rPr>
          <w:rFonts w:ascii="Arial" w:hAnsi="Arial" w:cs="Arial"/>
          <w:highlight w:val="yellow"/>
        </w:rPr>
        <w:t>[ …</w:t>
      </w:r>
      <w:proofErr w:type="gramEnd"/>
      <w:r w:rsidR="000048C1" w:rsidRPr="000048C1">
        <w:rPr>
          <w:rFonts w:ascii="Arial" w:hAnsi="Arial" w:cs="Arial"/>
          <w:highlight w:val="yellow"/>
        </w:rPr>
        <w:t xml:space="preserve"> ]</w:t>
      </w:r>
      <w:r w:rsidR="000048C1">
        <w:rPr>
          <w:rFonts w:ascii="Arial" w:hAnsi="Arial" w:cs="Arial"/>
        </w:rPr>
        <w:t xml:space="preserve"> </w:t>
      </w:r>
      <w:r w:rsidRPr="00C23D1E">
        <w:rPr>
          <w:rFonts w:ascii="Arial" w:hAnsi="Arial" w:cs="Arial"/>
        </w:rPr>
        <w:t>na plnění veřejné zakázky s názvem „</w:t>
      </w:r>
      <w:r w:rsidR="00D90A2A" w:rsidRPr="00C23D1E">
        <w:rPr>
          <w:rFonts w:ascii="Arial" w:hAnsi="Arial" w:cs="Arial"/>
          <w:b/>
          <w:bCs/>
          <w:u w:val="single"/>
        </w:rPr>
        <w:t>Svoz komunálního odpadu města Štramberk</w:t>
      </w:r>
      <w:r w:rsidR="00044553">
        <w:rPr>
          <w:rFonts w:ascii="Arial" w:hAnsi="Arial" w:cs="Arial"/>
          <w:b/>
          <w:bCs/>
          <w:u w:val="single"/>
        </w:rPr>
        <w:t xml:space="preserve"> v letech 2025 - 202</w:t>
      </w:r>
      <w:r w:rsidR="00B151EB">
        <w:rPr>
          <w:rFonts w:ascii="Arial" w:hAnsi="Arial" w:cs="Arial"/>
          <w:b/>
          <w:bCs/>
          <w:u w:val="single"/>
        </w:rPr>
        <w:t>7</w:t>
      </w:r>
      <w:r w:rsidRPr="00C23D1E">
        <w:rPr>
          <w:rFonts w:ascii="Arial" w:hAnsi="Arial" w:cs="Arial"/>
        </w:rPr>
        <w:t xml:space="preserve">“. Uzavření této smlouvy předcházelo zadávací řízení na výše uvedenou zakázku. V rámci tohoto zadávacího řízení </w:t>
      </w:r>
      <w:r w:rsidR="00413179" w:rsidRPr="00C23D1E">
        <w:rPr>
          <w:rFonts w:ascii="Arial" w:hAnsi="Arial" w:cs="Arial"/>
        </w:rPr>
        <w:t>Poskytovatel z</w:t>
      </w:r>
      <w:r w:rsidRPr="00C23D1E">
        <w:rPr>
          <w:rFonts w:ascii="Arial" w:hAnsi="Arial" w:cs="Arial"/>
        </w:rPr>
        <w:t xml:space="preserve">vítězil, přičemž jeho nabídka byla vyhodnocena jako nejvýhodnější. Tato veřejná zakázka byla </w:t>
      </w:r>
      <w:r w:rsidR="003B2A50" w:rsidRPr="00C23D1E">
        <w:rPr>
          <w:rFonts w:ascii="Arial" w:hAnsi="Arial" w:cs="Arial"/>
        </w:rPr>
        <w:t>Objednatel</w:t>
      </w:r>
      <w:r w:rsidRPr="00C23D1E">
        <w:rPr>
          <w:rFonts w:ascii="Arial" w:hAnsi="Arial" w:cs="Arial"/>
        </w:rPr>
        <w:t>em zadána jako veřejná zakázka na</w:t>
      </w:r>
      <w:r w:rsidR="00413179" w:rsidRPr="00C23D1E">
        <w:rPr>
          <w:rFonts w:ascii="Arial" w:hAnsi="Arial" w:cs="Arial"/>
        </w:rPr>
        <w:t xml:space="preserve"> služby</w:t>
      </w:r>
      <w:r w:rsidRPr="00C23D1E">
        <w:rPr>
          <w:rFonts w:ascii="Arial" w:hAnsi="Arial" w:cs="Arial"/>
        </w:rPr>
        <w:t xml:space="preserve"> podle zákona č. 134/2016 Sb., o zadávání veřejných zakázek (dále jen „zákon o zadávání veřejných zakázek“). </w:t>
      </w:r>
      <w:r w:rsidR="00413179" w:rsidRPr="00C23D1E">
        <w:rPr>
          <w:rFonts w:ascii="Arial" w:hAnsi="Arial" w:cs="Arial"/>
        </w:rPr>
        <w:t>Poskytovatel</w:t>
      </w:r>
      <w:r w:rsidRPr="00C23D1E">
        <w:rPr>
          <w:rFonts w:ascii="Arial" w:hAnsi="Arial" w:cs="Arial"/>
        </w:rPr>
        <w:t xml:space="preserve"> prohlašuje, že ke dni uzavření této smlouvy vůči němu není vedeno řízení dle zákona č. 182/2006 Sb., o úpadku a způsobech jeho řešení (insolvenční zákon), ve znění pozdějších předpisů, a dále se zavazuje bezodkladně informovat </w:t>
      </w:r>
      <w:r w:rsidR="00413179" w:rsidRPr="00C23D1E">
        <w:rPr>
          <w:rFonts w:ascii="Arial" w:hAnsi="Arial" w:cs="Arial"/>
        </w:rPr>
        <w:t>O</w:t>
      </w:r>
      <w:r w:rsidRPr="00C23D1E">
        <w:rPr>
          <w:rFonts w:ascii="Arial" w:hAnsi="Arial" w:cs="Arial"/>
        </w:rPr>
        <w:t xml:space="preserve">bjednatele o veškerých skutečnostech o hrozícím úpadku. </w:t>
      </w:r>
    </w:p>
    <w:p w14:paraId="44E9E362" w14:textId="534F4483" w:rsidR="003B2A50" w:rsidRDefault="003B2A50" w:rsidP="00B041F0">
      <w:pPr>
        <w:pStyle w:val="Nadpis11"/>
        <w:tabs>
          <w:tab w:val="left" w:pos="567"/>
        </w:tabs>
        <w:ind w:left="0" w:firstLine="0"/>
        <w:jc w:val="center"/>
        <w:rPr>
          <w:rFonts w:ascii="Arial" w:hAnsi="Arial" w:cs="Arial"/>
          <w:sz w:val="22"/>
          <w:szCs w:val="22"/>
        </w:rPr>
      </w:pPr>
    </w:p>
    <w:p w14:paraId="2304307B" w14:textId="77777777" w:rsidR="000048C1" w:rsidRPr="00C23D1E" w:rsidRDefault="000048C1" w:rsidP="00B041F0">
      <w:pPr>
        <w:pStyle w:val="Nadpis11"/>
        <w:tabs>
          <w:tab w:val="left" w:pos="567"/>
        </w:tabs>
        <w:ind w:left="0" w:firstLine="0"/>
        <w:jc w:val="center"/>
        <w:rPr>
          <w:rFonts w:ascii="Arial" w:hAnsi="Arial" w:cs="Arial"/>
          <w:sz w:val="22"/>
          <w:szCs w:val="22"/>
        </w:rPr>
      </w:pPr>
    </w:p>
    <w:p w14:paraId="5BC4FB92" w14:textId="77777777" w:rsidR="00866AC5" w:rsidRPr="00C23D1E" w:rsidRDefault="00866AC5" w:rsidP="00B041F0">
      <w:pPr>
        <w:pStyle w:val="Nadpis11"/>
        <w:tabs>
          <w:tab w:val="left" w:pos="567"/>
        </w:tabs>
        <w:ind w:left="0" w:firstLine="0"/>
        <w:jc w:val="center"/>
        <w:rPr>
          <w:rFonts w:ascii="Arial" w:hAnsi="Arial" w:cs="Arial"/>
          <w:sz w:val="22"/>
          <w:szCs w:val="22"/>
        </w:rPr>
      </w:pPr>
      <w:r w:rsidRPr="00C23D1E">
        <w:rPr>
          <w:rFonts w:ascii="Arial" w:hAnsi="Arial" w:cs="Arial"/>
          <w:sz w:val="22"/>
          <w:szCs w:val="22"/>
        </w:rPr>
        <w:t>I.</w:t>
      </w:r>
    </w:p>
    <w:p w14:paraId="2EF3E921" w14:textId="77777777" w:rsidR="00866AC5" w:rsidRPr="00C23D1E" w:rsidRDefault="00866AC5" w:rsidP="00B041F0">
      <w:pPr>
        <w:pStyle w:val="Nadpis11"/>
        <w:tabs>
          <w:tab w:val="left" w:pos="567"/>
        </w:tabs>
        <w:ind w:left="0" w:firstLine="0"/>
        <w:jc w:val="center"/>
        <w:rPr>
          <w:rFonts w:ascii="Arial" w:hAnsi="Arial" w:cs="Arial"/>
          <w:sz w:val="22"/>
          <w:szCs w:val="22"/>
        </w:rPr>
      </w:pPr>
      <w:r w:rsidRPr="00C23D1E">
        <w:rPr>
          <w:rFonts w:ascii="Arial" w:hAnsi="Arial" w:cs="Arial"/>
          <w:sz w:val="22"/>
          <w:szCs w:val="22"/>
        </w:rPr>
        <w:t>PROHLÁŠENÍ SMLUVNÍCH</w:t>
      </w:r>
      <w:r w:rsidRPr="00C23D1E">
        <w:rPr>
          <w:rFonts w:ascii="Arial" w:hAnsi="Arial" w:cs="Arial"/>
          <w:spacing w:val="-11"/>
          <w:sz w:val="22"/>
          <w:szCs w:val="22"/>
        </w:rPr>
        <w:t xml:space="preserve"> </w:t>
      </w:r>
      <w:r w:rsidRPr="00C23D1E">
        <w:rPr>
          <w:rFonts w:ascii="Arial" w:hAnsi="Arial" w:cs="Arial"/>
          <w:sz w:val="22"/>
          <w:szCs w:val="22"/>
        </w:rPr>
        <w:t>STRAN</w:t>
      </w:r>
    </w:p>
    <w:p w14:paraId="5E436FB4" w14:textId="77777777" w:rsidR="00866AC5" w:rsidRPr="00C23D1E" w:rsidRDefault="00866AC5" w:rsidP="00B041F0">
      <w:pPr>
        <w:pStyle w:val="Zkladntext"/>
        <w:ind w:left="0"/>
        <w:jc w:val="left"/>
        <w:rPr>
          <w:rFonts w:ascii="Arial" w:hAnsi="Arial" w:cs="Arial"/>
          <w:sz w:val="22"/>
          <w:szCs w:val="22"/>
        </w:rPr>
      </w:pPr>
    </w:p>
    <w:p w14:paraId="5C2128A0" w14:textId="190B0813" w:rsidR="00CB7ECD" w:rsidRPr="009E4CE7" w:rsidRDefault="00FD29A9" w:rsidP="000048C1">
      <w:pPr>
        <w:pStyle w:val="Zkladntext"/>
        <w:spacing w:line="276" w:lineRule="auto"/>
        <w:ind w:left="0"/>
        <w:rPr>
          <w:rFonts w:ascii="Arial" w:hAnsi="Arial" w:cs="Arial"/>
          <w:sz w:val="22"/>
          <w:szCs w:val="22"/>
        </w:rPr>
      </w:pPr>
      <w:r w:rsidRPr="009E4CE7">
        <w:rPr>
          <w:rFonts w:ascii="Arial" w:hAnsi="Arial" w:cs="Arial"/>
          <w:sz w:val="22"/>
          <w:szCs w:val="22"/>
        </w:rPr>
        <w:t>1.1.</w:t>
      </w:r>
      <w:r w:rsidR="003225E6" w:rsidRPr="009E4CE7">
        <w:rPr>
          <w:rFonts w:ascii="Arial" w:hAnsi="Arial" w:cs="Arial"/>
          <w:sz w:val="22"/>
          <w:szCs w:val="22"/>
        </w:rPr>
        <w:t xml:space="preserve"> Předmětem plnění na základě této smlouvy je zajištění komplexních služeb v oblasti sběru, svozu, odstraňování, využití a likvidace odpadu na území </w:t>
      </w:r>
      <w:r w:rsidR="00D90A2A" w:rsidRPr="009E4CE7">
        <w:rPr>
          <w:rFonts w:ascii="Arial" w:hAnsi="Arial" w:cs="Arial"/>
          <w:sz w:val="22"/>
          <w:szCs w:val="22"/>
        </w:rPr>
        <w:t>města Štramberk.</w:t>
      </w:r>
    </w:p>
    <w:p w14:paraId="7F2072F7" w14:textId="77777777" w:rsidR="00866AC5" w:rsidRPr="009E4CE7" w:rsidRDefault="00866AC5" w:rsidP="000048C1">
      <w:pPr>
        <w:pStyle w:val="Zkladntext"/>
        <w:spacing w:line="276" w:lineRule="auto"/>
        <w:ind w:left="0"/>
        <w:rPr>
          <w:rFonts w:ascii="Arial" w:hAnsi="Arial" w:cs="Arial"/>
          <w:sz w:val="22"/>
          <w:szCs w:val="22"/>
        </w:rPr>
      </w:pPr>
    </w:p>
    <w:p w14:paraId="1AE75CB4" w14:textId="77777777" w:rsidR="00866AC5" w:rsidRPr="009E4CE7" w:rsidRDefault="00FD29A9" w:rsidP="000048C1">
      <w:pPr>
        <w:tabs>
          <w:tab w:val="left" w:pos="1529"/>
        </w:tabs>
        <w:spacing w:line="276" w:lineRule="auto"/>
        <w:jc w:val="both"/>
        <w:rPr>
          <w:rFonts w:ascii="Arial" w:hAnsi="Arial" w:cs="Arial"/>
        </w:rPr>
      </w:pPr>
      <w:r w:rsidRPr="009E4CE7">
        <w:rPr>
          <w:rFonts w:ascii="Arial" w:hAnsi="Arial" w:cs="Arial"/>
        </w:rPr>
        <w:t xml:space="preserve">1.2. </w:t>
      </w:r>
      <w:r w:rsidR="00866AC5" w:rsidRPr="009E4CE7">
        <w:rPr>
          <w:rFonts w:ascii="Arial" w:hAnsi="Arial" w:cs="Arial"/>
        </w:rPr>
        <w:t>Objednatel</w:t>
      </w:r>
      <w:r w:rsidR="00866AC5" w:rsidRPr="009E4CE7">
        <w:rPr>
          <w:rFonts w:ascii="Arial" w:hAnsi="Arial" w:cs="Arial"/>
          <w:spacing w:val="-3"/>
        </w:rPr>
        <w:t xml:space="preserve"> </w:t>
      </w:r>
      <w:r w:rsidR="00866AC5" w:rsidRPr="009E4CE7">
        <w:rPr>
          <w:rFonts w:ascii="Arial" w:hAnsi="Arial" w:cs="Arial"/>
        </w:rPr>
        <w:t>prohlašuje, že je oprávněn vystupovat v právních vztazích svým jménem a nést odpovědnost z těchto vztahů</w:t>
      </w:r>
      <w:r w:rsidR="00866AC5" w:rsidRPr="009E4CE7">
        <w:rPr>
          <w:rFonts w:ascii="Arial" w:hAnsi="Arial" w:cs="Arial"/>
          <w:spacing w:val="-2"/>
        </w:rPr>
        <w:t xml:space="preserve"> </w:t>
      </w:r>
      <w:r w:rsidR="00866AC5" w:rsidRPr="009E4CE7">
        <w:rPr>
          <w:rFonts w:ascii="Arial" w:hAnsi="Arial" w:cs="Arial"/>
        </w:rPr>
        <w:t>vyplývající, že splňuje veškeré podmínky a požadavky v této smlouvě stanovené a je oprávněn tuto smlouvu uzavřít a řádně plnit závazky v ní obsažené.</w:t>
      </w:r>
    </w:p>
    <w:p w14:paraId="38DC1951" w14:textId="77777777" w:rsidR="00866AC5" w:rsidRPr="009E4CE7" w:rsidRDefault="00866AC5" w:rsidP="000048C1">
      <w:pPr>
        <w:pStyle w:val="Zkladntext"/>
        <w:spacing w:line="276" w:lineRule="auto"/>
        <w:ind w:left="0"/>
        <w:rPr>
          <w:rFonts w:ascii="Arial" w:hAnsi="Arial" w:cs="Arial"/>
          <w:sz w:val="22"/>
          <w:szCs w:val="22"/>
        </w:rPr>
      </w:pPr>
    </w:p>
    <w:p w14:paraId="6EC40D8B" w14:textId="3E504F11" w:rsidR="00866AC5" w:rsidRPr="00CE55C2" w:rsidRDefault="00FD29A9" w:rsidP="000048C1">
      <w:pPr>
        <w:tabs>
          <w:tab w:val="left" w:pos="1529"/>
        </w:tabs>
        <w:spacing w:line="276" w:lineRule="auto"/>
        <w:jc w:val="both"/>
        <w:rPr>
          <w:rFonts w:ascii="Arial" w:hAnsi="Arial" w:cs="Arial"/>
        </w:rPr>
      </w:pPr>
      <w:r w:rsidRPr="00CE55C2">
        <w:rPr>
          <w:rFonts w:ascii="Arial" w:hAnsi="Arial" w:cs="Arial"/>
        </w:rPr>
        <w:t xml:space="preserve">1.3. </w:t>
      </w:r>
      <w:r w:rsidR="00B068BB" w:rsidRPr="00CE55C2">
        <w:rPr>
          <w:rFonts w:ascii="Arial" w:hAnsi="Arial" w:cs="Arial"/>
        </w:rPr>
        <w:t>Poskytovatel</w:t>
      </w:r>
      <w:r w:rsidR="00866AC5" w:rsidRPr="00CE55C2">
        <w:rPr>
          <w:rFonts w:ascii="Arial" w:hAnsi="Arial" w:cs="Arial"/>
          <w:spacing w:val="-4"/>
        </w:rPr>
        <w:t xml:space="preserve"> </w:t>
      </w:r>
      <w:r w:rsidR="00866AC5" w:rsidRPr="00CE55C2">
        <w:rPr>
          <w:rFonts w:ascii="Arial" w:hAnsi="Arial" w:cs="Arial"/>
        </w:rPr>
        <w:t xml:space="preserve">prohlašuje, že splňuje veškeré požadavky </w:t>
      </w:r>
      <w:r w:rsidR="00CE55C2">
        <w:rPr>
          <w:rFonts w:ascii="Arial" w:hAnsi="Arial" w:cs="Arial"/>
        </w:rPr>
        <w:t xml:space="preserve">a podmínky </w:t>
      </w:r>
      <w:r w:rsidR="00CE55C2" w:rsidRPr="00CE55C2">
        <w:rPr>
          <w:rFonts w:ascii="Arial" w:hAnsi="Arial" w:cs="Arial"/>
        </w:rPr>
        <w:t xml:space="preserve">stanovené </w:t>
      </w:r>
      <w:r w:rsidR="00CE55C2">
        <w:rPr>
          <w:rFonts w:ascii="Arial" w:hAnsi="Arial" w:cs="Arial"/>
        </w:rPr>
        <w:t xml:space="preserve">touto smlouvou a </w:t>
      </w:r>
      <w:r w:rsidR="00CE55C2" w:rsidRPr="00CE55C2">
        <w:rPr>
          <w:rFonts w:ascii="Arial" w:hAnsi="Arial" w:cs="Arial"/>
        </w:rPr>
        <w:t xml:space="preserve">příslušnými právními předpisy, zejména pak zákonem č. 541/2020 Sb., o odpadech a souvisejícími prováděcími předpisy, </w:t>
      </w:r>
      <w:r w:rsidR="00866AC5" w:rsidRPr="00CE55C2">
        <w:rPr>
          <w:rFonts w:ascii="Arial" w:hAnsi="Arial" w:cs="Arial"/>
        </w:rPr>
        <w:t>a je oprávněn tuto smlouvu uzavřít a řád</w:t>
      </w:r>
      <w:r w:rsidRPr="00CE55C2">
        <w:rPr>
          <w:rFonts w:ascii="Arial" w:hAnsi="Arial" w:cs="Arial"/>
        </w:rPr>
        <w:t>ně plnit závazky v ní obsažené.</w:t>
      </w:r>
    </w:p>
    <w:p w14:paraId="72487485" w14:textId="77777777" w:rsidR="00CB7ECD" w:rsidRPr="009E4CE7" w:rsidRDefault="00CB7ECD" w:rsidP="000048C1">
      <w:pPr>
        <w:pStyle w:val="Zkladntext"/>
        <w:spacing w:line="276" w:lineRule="auto"/>
        <w:ind w:left="0"/>
        <w:rPr>
          <w:rFonts w:ascii="Arial" w:hAnsi="Arial" w:cs="Arial"/>
          <w:sz w:val="22"/>
          <w:szCs w:val="22"/>
        </w:rPr>
      </w:pPr>
    </w:p>
    <w:p w14:paraId="063F0B37" w14:textId="0DA682FE" w:rsidR="00E56E9D" w:rsidRPr="000048C1" w:rsidRDefault="00FD29A9" w:rsidP="00E56E9D">
      <w:pPr>
        <w:pStyle w:val="Nadpis2"/>
        <w:numPr>
          <w:ilvl w:val="0"/>
          <w:numId w:val="0"/>
        </w:numPr>
        <w:tabs>
          <w:tab w:val="clear" w:pos="709"/>
        </w:tabs>
      </w:pPr>
      <w:r w:rsidRPr="009E4CE7">
        <w:t xml:space="preserve">1.4. Poskytovatel se zavazuje k provádění služeb </w:t>
      </w:r>
      <w:r w:rsidR="00AA1529" w:rsidRPr="009E4CE7">
        <w:t>dle této smlouvy</w:t>
      </w:r>
      <w:r w:rsidR="009671D3">
        <w:t>,</w:t>
      </w:r>
      <w:r w:rsidR="00AA1529" w:rsidRPr="009E4CE7">
        <w:t xml:space="preserve"> a to v rozsahu specifikovan</w:t>
      </w:r>
      <w:r w:rsidR="00D90A2A" w:rsidRPr="009E4CE7">
        <w:t>é</w:t>
      </w:r>
      <w:r w:rsidR="00AA1529" w:rsidRPr="009E4CE7">
        <w:t>m v příloze č.</w:t>
      </w:r>
      <w:r w:rsidR="00043E9E">
        <w:t xml:space="preserve"> </w:t>
      </w:r>
      <w:r w:rsidR="00AA1529" w:rsidRPr="009E4CE7">
        <w:t xml:space="preserve">1 této smlouvy, která je její nedílnou součástí, v souladu se zadávacími podmínkami </w:t>
      </w:r>
      <w:r w:rsidR="00043E9E">
        <w:t>související veřejné</w:t>
      </w:r>
      <w:r w:rsidR="00AA1529" w:rsidRPr="009E4CE7">
        <w:t xml:space="preserve"> zakázky</w:t>
      </w:r>
      <w:r w:rsidR="00043E9E">
        <w:t xml:space="preserve"> a </w:t>
      </w:r>
      <w:r w:rsidR="00AA1529" w:rsidRPr="009E4CE7">
        <w:t>nabídkou</w:t>
      </w:r>
      <w:r w:rsidR="00B151EB">
        <w:t xml:space="preserve"> podanou</w:t>
      </w:r>
      <w:r w:rsidR="00AA1529" w:rsidRPr="009E4CE7">
        <w:t xml:space="preserve"> </w:t>
      </w:r>
      <w:r w:rsidR="00043E9E">
        <w:t xml:space="preserve">na tuto </w:t>
      </w:r>
      <w:r w:rsidR="00AA1529" w:rsidRPr="009E4CE7">
        <w:t>veřejn</w:t>
      </w:r>
      <w:r w:rsidR="00043E9E">
        <w:t>ou</w:t>
      </w:r>
      <w:r w:rsidR="00AA1529" w:rsidRPr="009E4CE7">
        <w:t xml:space="preserve"> zakázk</w:t>
      </w:r>
      <w:r w:rsidR="00043E9E">
        <w:t>u.</w:t>
      </w:r>
      <w:r w:rsidRPr="009E4CE7">
        <w:t xml:space="preserve"> </w:t>
      </w:r>
      <w:bookmarkStart w:id="0" w:name="_Hlk189210000"/>
      <w:r w:rsidR="00E56E9D" w:rsidRPr="000048C1">
        <w:t>Poskytovatel se zavazuje zabezpečit poskytování služeb v souladu s</w:t>
      </w:r>
      <w:r w:rsidR="00E56E9D">
        <w:t>e systémem</w:t>
      </w:r>
      <w:bookmarkEnd w:id="0"/>
      <w:r w:rsidR="00E56E9D" w:rsidRPr="000048C1">
        <w:t xml:space="preserve"> evidence odpadů ECONIT a systém</w:t>
      </w:r>
      <w:r w:rsidR="00E56E9D">
        <w:t>em</w:t>
      </w:r>
      <w:r w:rsidR="00E56E9D" w:rsidRPr="000048C1">
        <w:t xml:space="preserve"> „</w:t>
      </w:r>
      <w:proofErr w:type="spellStart"/>
      <w:r w:rsidR="00E56E9D" w:rsidRPr="000048C1">
        <w:t>door</w:t>
      </w:r>
      <w:proofErr w:type="spellEnd"/>
      <w:r w:rsidR="00E56E9D" w:rsidRPr="000048C1">
        <w:t xml:space="preserve"> to </w:t>
      </w:r>
      <w:proofErr w:type="spellStart"/>
      <w:r w:rsidR="00E56E9D" w:rsidRPr="000048C1">
        <w:t>door</w:t>
      </w:r>
      <w:proofErr w:type="spellEnd"/>
      <w:r w:rsidR="00E56E9D" w:rsidRPr="000048C1">
        <w:t>“</w:t>
      </w:r>
      <w:r w:rsidR="00E56E9D">
        <w:t xml:space="preserve">, které jsou ve </w:t>
      </w:r>
      <w:r w:rsidR="00E56E9D" w:rsidRPr="000048C1">
        <w:t>městě Štramberk zaveden</w:t>
      </w:r>
      <w:r w:rsidR="00E56E9D">
        <w:t>y.</w:t>
      </w:r>
      <w:r w:rsidR="00E56E9D" w:rsidRPr="000048C1">
        <w:t xml:space="preserve"> </w:t>
      </w:r>
    </w:p>
    <w:p w14:paraId="5F9D2252" w14:textId="77777777" w:rsidR="00676FD6" w:rsidRDefault="00676FD6" w:rsidP="000048C1">
      <w:pPr>
        <w:pStyle w:val="Nadpis2"/>
        <w:numPr>
          <w:ilvl w:val="0"/>
          <w:numId w:val="0"/>
        </w:numPr>
        <w:tabs>
          <w:tab w:val="clear" w:pos="709"/>
        </w:tabs>
        <w:ind w:left="576" w:hanging="576"/>
        <w:rPr>
          <w:color w:val="222222"/>
          <w:shd w:val="clear" w:color="auto" w:fill="FFFFFF"/>
        </w:rPr>
      </w:pPr>
    </w:p>
    <w:p w14:paraId="423CF6AC" w14:textId="248B436D" w:rsidR="00E56E9D" w:rsidRPr="009E4CE7" w:rsidRDefault="00BF222B" w:rsidP="00E56E9D">
      <w:pPr>
        <w:pStyle w:val="Nadpis2"/>
        <w:numPr>
          <w:ilvl w:val="0"/>
          <w:numId w:val="0"/>
        </w:numPr>
        <w:tabs>
          <w:tab w:val="clear" w:pos="709"/>
        </w:tabs>
      </w:pPr>
      <w:r>
        <w:t>1.</w:t>
      </w:r>
      <w:r w:rsidR="00B151EB">
        <w:t>5</w:t>
      </w:r>
      <w:r>
        <w:t xml:space="preserve">. </w:t>
      </w:r>
      <w:r w:rsidR="00E56E9D" w:rsidRPr="009E4CE7">
        <w:t xml:space="preserve">Objednatel se zavazuje </w:t>
      </w:r>
      <w:r w:rsidR="00E56E9D">
        <w:t xml:space="preserve">poskytovateli </w:t>
      </w:r>
      <w:r w:rsidR="00E56E9D" w:rsidRPr="009E4CE7">
        <w:t xml:space="preserve">zaplatit </w:t>
      </w:r>
      <w:r w:rsidR="00E56E9D">
        <w:t>za poskytování služeb dle této smlouvy</w:t>
      </w:r>
      <w:r w:rsidR="00E56E9D" w:rsidRPr="009E4CE7">
        <w:t xml:space="preserve"> </w:t>
      </w:r>
      <w:r w:rsidR="00E56E9D">
        <w:t xml:space="preserve">sjednanou </w:t>
      </w:r>
      <w:r w:rsidR="00E56E9D" w:rsidRPr="009E4CE7">
        <w:t>cenu</w:t>
      </w:r>
      <w:r w:rsidR="00E56E9D">
        <w:t>.</w:t>
      </w:r>
    </w:p>
    <w:p w14:paraId="07402230" w14:textId="77777777" w:rsidR="00904546" w:rsidRPr="00C23D1E" w:rsidRDefault="00904546" w:rsidP="000048C1">
      <w:pPr>
        <w:pStyle w:val="Zkladntext"/>
        <w:spacing w:line="276" w:lineRule="auto"/>
        <w:ind w:left="0"/>
        <w:jc w:val="left"/>
        <w:rPr>
          <w:rFonts w:ascii="Arial" w:hAnsi="Arial" w:cs="Arial"/>
          <w:sz w:val="22"/>
          <w:szCs w:val="22"/>
        </w:rPr>
      </w:pPr>
    </w:p>
    <w:p w14:paraId="34EB10F2" w14:textId="77777777" w:rsidR="00866AC5" w:rsidRPr="00C23D1E" w:rsidRDefault="00866AC5" w:rsidP="00B041F0">
      <w:pPr>
        <w:pStyle w:val="Nadpis11"/>
        <w:tabs>
          <w:tab w:val="left" w:pos="567"/>
        </w:tabs>
        <w:ind w:left="0" w:firstLine="0"/>
        <w:jc w:val="center"/>
        <w:rPr>
          <w:rFonts w:ascii="Arial" w:hAnsi="Arial" w:cs="Arial"/>
          <w:sz w:val="22"/>
          <w:szCs w:val="22"/>
        </w:rPr>
      </w:pPr>
      <w:r w:rsidRPr="00C23D1E">
        <w:rPr>
          <w:rFonts w:ascii="Arial" w:hAnsi="Arial" w:cs="Arial"/>
          <w:sz w:val="22"/>
          <w:szCs w:val="22"/>
        </w:rPr>
        <w:t>II.</w:t>
      </w:r>
    </w:p>
    <w:p w14:paraId="38F5EEBA" w14:textId="77777777" w:rsidR="00CB7ECD" w:rsidRPr="00C23D1E" w:rsidRDefault="00676001" w:rsidP="00B041F0">
      <w:pPr>
        <w:pStyle w:val="Nadpis11"/>
        <w:tabs>
          <w:tab w:val="left" w:pos="567"/>
        </w:tabs>
        <w:ind w:left="0" w:firstLine="0"/>
        <w:jc w:val="center"/>
        <w:rPr>
          <w:rFonts w:ascii="Arial" w:hAnsi="Arial" w:cs="Arial"/>
          <w:sz w:val="22"/>
          <w:szCs w:val="22"/>
        </w:rPr>
      </w:pPr>
      <w:r w:rsidRPr="00C23D1E">
        <w:rPr>
          <w:rFonts w:ascii="Arial" w:hAnsi="Arial" w:cs="Arial"/>
          <w:sz w:val="22"/>
          <w:szCs w:val="22"/>
        </w:rPr>
        <w:t>PŘEDMĚT</w:t>
      </w:r>
      <w:r w:rsidRPr="00C23D1E">
        <w:rPr>
          <w:rFonts w:ascii="Arial" w:hAnsi="Arial" w:cs="Arial"/>
          <w:spacing w:val="-14"/>
          <w:sz w:val="22"/>
          <w:szCs w:val="22"/>
        </w:rPr>
        <w:t xml:space="preserve"> </w:t>
      </w:r>
      <w:r w:rsidRPr="00C23D1E">
        <w:rPr>
          <w:rFonts w:ascii="Arial" w:hAnsi="Arial" w:cs="Arial"/>
          <w:sz w:val="22"/>
          <w:szCs w:val="22"/>
        </w:rPr>
        <w:t>SMLOUVY</w:t>
      </w:r>
    </w:p>
    <w:p w14:paraId="16960831" w14:textId="77777777" w:rsidR="00C23D1E" w:rsidRDefault="00C23D1E" w:rsidP="00B041F0">
      <w:pPr>
        <w:pStyle w:val="Nadpis11"/>
        <w:tabs>
          <w:tab w:val="left" w:pos="567"/>
        </w:tabs>
        <w:ind w:left="0" w:firstLine="0"/>
        <w:jc w:val="center"/>
        <w:rPr>
          <w:rFonts w:ascii="Arial" w:hAnsi="Arial" w:cs="Arial"/>
          <w:sz w:val="22"/>
          <w:szCs w:val="22"/>
        </w:rPr>
      </w:pPr>
    </w:p>
    <w:p w14:paraId="61C3C812" w14:textId="3FF17684" w:rsidR="00C23D1E" w:rsidRDefault="009E4CE7" w:rsidP="005E17E9">
      <w:pPr>
        <w:pStyle w:val="Nadpis2"/>
        <w:numPr>
          <w:ilvl w:val="0"/>
          <w:numId w:val="0"/>
        </w:numPr>
        <w:ind w:left="822" w:hanging="822"/>
      </w:pPr>
      <w:r>
        <w:t xml:space="preserve">2.1. </w:t>
      </w:r>
      <w:r w:rsidR="00C23D1E" w:rsidRPr="00C23D1E">
        <w:t xml:space="preserve">Předmětem plnění </w:t>
      </w:r>
      <w:r w:rsidR="005E17E9">
        <w:t xml:space="preserve">na základě </w:t>
      </w:r>
      <w:r w:rsidR="00C23D1E" w:rsidRPr="00C23D1E">
        <w:t xml:space="preserve">této smlouvy je: </w:t>
      </w:r>
    </w:p>
    <w:p w14:paraId="6E09B533" w14:textId="77777777" w:rsidR="005E17E9" w:rsidRPr="005E17E9" w:rsidRDefault="005E17E9" w:rsidP="005E17E9">
      <w:pPr>
        <w:rPr>
          <w:lang w:eastAsia="cs-CZ"/>
        </w:rPr>
      </w:pPr>
    </w:p>
    <w:p w14:paraId="19D8A399" w14:textId="77777777" w:rsidR="00D01370" w:rsidRDefault="00D01370" w:rsidP="00F358B7">
      <w:pPr>
        <w:spacing w:line="276" w:lineRule="auto"/>
        <w:ind w:left="851" w:hanging="284"/>
        <w:jc w:val="both"/>
        <w:rPr>
          <w:rFonts w:ascii="Arial" w:hAnsi="Arial" w:cs="Arial"/>
          <w:b/>
        </w:rPr>
      </w:pPr>
      <w:r w:rsidRPr="00DF35DF">
        <w:rPr>
          <w:rFonts w:ascii="Arial" w:hAnsi="Arial" w:cs="Arial"/>
          <w:b/>
        </w:rPr>
        <w:t xml:space="preserve">A) </w:t>
      </w:r>
      <w:r>
        <w:rPr>
          <w:rFonts w:ascii="Arial" w:hAnsi="Arial" w:cs="Arial"/>
          <w:b/>
        </w:rPr>
        <w:t xml:space="preserve">svoz a likvidace směsného komunálního odpadu ze </w:t>
      </w:r>
      <w:r w:rsidRPr="00C5485A">
        <w:rPr>
          <w:rFonts w:ascii="Arial" w:hAnsi="Arial" w:cs="Arial"/>
          <w:b/>
        </w:rPr>
        <w:t>sběrných nádob,</w:t>
      </w:r>
      <w:r w:rsidRPr="0036796E">
        <w:rPr>
          <w:rFonts w:ascii="Arial" w:hAnsi="Arial" w:cs="Arial"/>
          <w:color w:val="000000" w:themeColor="text1"/>
        </w:rPr>
        <w:t xml:space="preserve"> </w:t>
      </w:r>
      <w:r w:rsidRPr="00836C14">
        <w:rPr>
          <w:rFonts w:ascii="Arial" w:hAnsi="Arial" w:cs="Arial"/>
          <w:b/>
          <w:bCs/>
          <w:color w:val="000000" w:themeColor="text1"/>
        </w:rPr>
        <w:t>a to na skládku</w:t>
      </w:r>
      <w:r>
        <w:rPr>
          <w:rFonts w:ascii="Arial" w:hAnsi="Arial" w:cs="Arial"/>
          <w:b/>
          <w:bCs/>
          <w:color w:val="000000" w:themeColor="text1"/>
        </w:rPr>
        <w:t xml:space="preserve"> </w:t>
      </w:r>
      <w:r w:rsidRPr="00836C14">
        <w:rPr>
          <w:rFonts w:ascii="Arial" w:hAnsi="Arial" w:cs="Arial"/>
          <w:b/>
          <w:bCs/>
          <w:color w:val="000000" w:themeColor="text1"/>
        </w:rPr>
        <w:t>společnosti ASOMPO</w:t>
      </w:r>
      <w:r>
        <w:rPr>
          <w:rFonts w:ascii="Arial" w:hAnsi="Arial" w:cs="Arial"/>
          <w:b/>
        </w:rPr>
        <w:t>:</w:t>
      </w:r>
    </w:p>
    <w:p w14:paraId="2708EA58" w14:textId="56172C4A" w:rsidR="00D01370" w:rsidRPr="00863D92" w:rsidRDefault="00D01370" w:rsidP="00D01370">
      <w:pPr>
        <w:spacing w:line="276" w:lineRule="auto"/>
        <w:ind w:left="993" w:hanging="285"/>
        <w:jc w:val="both"/>
        <w:rPr>
          <w:rFonts w:ascii="Arial" w:hAnsi="Arial" w:cs="Arial"/>
        </w:rPr>
      </w:pPr>
      <w:r>
        <w:rPr>
          <w:rFonts w:ascii="Arial" w:hAnsi="Arial" w:cs="Arial"/>
          <w:b/>
        </w:rPr>
        <w:t xml:space="preserve">   </w:t>
      </w:r>
      <w:r w:rsidRPr="004F7F55">
        <w:rPr>
          <w:rFonts w:ascii="Arial" w:hAnsi="Arial" w:cs="Arial"/>
        </w:rPr>
        <w:t>za rok: orient</w:t>
      </w:r>
      <w:r>
        <w:rPr>
          <w:rFonts w:ascii="Arial" w:hAnsi="Arial" w:cs="Arial"/>
        </w:rPr>
        <w:t>.</w:t>
      </w:r>
      <w:r w:rsidRPr="004F7F55">
        <w:rPr>
          <w:rFonts w:ascii="Arial" w:hAnsi="Arial" w:cs="Arial"/>
        </w:rPr>
        <w:t xml:space="preserve"> množství </w:t>
      </w:r>
      <w:r w:rsidRPr="00863D92">
        <w:rPr>
          <w:rFonts w:ascii="Arial" w:hAnsi="Arial" w:cs="Arial"/>
        </w:rPr>
        <w:t>550 t, přepokládaný počet svozů 26 ročně (fyz</w:t>
      </w:r>
      <w:r>
        <w:rPr>
          <w:rFonts w:ascii="Arial" w:hAnsi="Arial" w:cs="Arial"/>
        </w:rPr>
        <w:t>ické</w:t>
      </w:r>
      <w:r w:rsidRPr="00863D92">
        <w:rPr>
          <w:rFonts w:ascii="Arial" w:hAnsi="Arial" w:cs="Arial"/>
        </w:rPr>
        <w:t xml:space="preserve"> </w:t>
      </w:r>
      <w:proofErr w:type="spellStart"/>
      <w:proofErr w:type="gramStart"/>
      <w:r w:rsidRPr="00863D92">
        <w:rPr>
          <w:rFonts w:ascii="Arial" w:hAnsi="Arial" w:cs="Arial"/>
        </w:rPr>
        <w:t>osoby,podnik</w:t>
      </w:r>
      <w:proofErr w:type="spellEnd"/>
      <w:proofErr w:type="gramEnd"/>
      <w:r w:rsidR="00F358B7">
        <w:rPr>
          <w:rFonts w:ascii="Arial" w:hAnsi="Arial" w:cs="Arial"/>
        </w:rPr>
        <w:t>.</w:t>
      </w:r>
      <w:r w:rsidRPr="00863D92">
        <w:rPr>
          <w:rFonts w:ascii="Arial" w:hAnsi="Arial" w:cs="Arial"/>
        </w:rPr>
        <w:t xml:space="preserve"> osoby)</w:t>
      </w:r>
    </w:p>
    <w:p w14:paraId="1C12E991" w14:textId="09FFF1CA" w:rsidR="00D01370" w:rsidRPr="00DF35DF" w:rsidRDefault="00D01370" w:rsidP="00D01370">
      <w:pPr>
        <w:spacing w:line="276" w:lineRule="auto"/>
        <w:ind w:left="993" w:hanging="285"/>
        <w:jc w:val="both"/>
        <w:rPr>
          <w:rFonts w:ascii="Arial" w:hAnsi="Arial" w:cs="Arial"/>
          <w:b/>
        </w:rPr>
      </w:pPr>
      <w:r w:rsidRPr="00DF35DF">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DF35DF">
        <w:rPr>
          <w:rFonts w:ascii="Arial" w:hAnsi="Arial" w:cs="Arial"/>
        </w:rPr>
        <w:t xml:space="preserve">přepokládaný počet svozů </w:t>
      </w:r>
      <w:r>
        <w:rPr>
          <w:rFonts w:ascii="Arial" w:hAnsi="Arial" w:cs="Arial"/>
        </w:rPr>
        <w:t>5</w:t>
      </w:r>
      <w:r w:rsidRPr="00DF35DF">
        <w:rPr>
          <w:rFonts w:ascii="Arial" w:hAnsi="Arial" w:cs="Arial"/>
        </w:rPr>
        <w:t xml:space="preserve">2 </w:t>
      </w:r>
      <w:r>
        <w:rPr>
          <w:rFonts w:ascii="Arial" w:hAnsi="Arial" w:cs="Arial"/>
        </w:rPr>
        <w:t>ročně (podnikající osoby)</w:t>
      </w:r>
    </w:p>
    <w:p w14:paraId="20DB78C7" w14:textId="77777777" w:rsidR="00B151EB" w:rsidRPr="006C7DFD" w:rsidRDefault="00B151EB" w:rsidP="00B151EB">
      <w:pPr>
        <w:pStyle w:val="Odstavecseseznamem"/>
        <w:tabs>
          <w:tab w:val="left" w:pos="10065"/>
        </w:tabs>
        <w:spacing w:before="0" w:line="276" w:lineRule="auto"/>
        <w:ind w:left="1776" w:firstLine="492"/>
        <w:rPr>
          <w:rFonts w:ascii="Arial" w:hAnsi="Arial" w:cs="Arial"/>
          <w:color w:val="000000" w:themeColor="text1"/>
        </w:rPr>
      </w:pPr>
      <w:r w:rsidRPr="00266AF2">
        <w:rPr>
          <w:rFonts w:ascii="Arial" w:hAnsi="Arial" w:cs="Arial"/>
        </w:rPr>
        <w:t>1118</w:t>
      </w:r>
      <w:r w:rsidRPr="0084280F">
        <w:rPr>
          <w:rFonts w:ascii="Arial" w:hAnsi="Arial" w:cs="Arial"/>
          <w:b/>
          <w:bCs/>
          <w:color w:val="C00000"/>
        </w:rPr>
        <w:t xml:space="preserve"> </w:t>
      </w:r>
      <w:r w:rsidRPr="006C7DFD">
        <w:rPr>
          <w:rFonts w:ascii="Arial" w:hAnsi="Arial" w:cs="Arial"/>
          <w:color w:val="000000" w:themeColor="text1"/>
        </w:rPr>
        <w:t xml:space="preserve">ks </w:t>
      </w:r>
      <w:r>
        <w:rPr>
          <w:rFonts w:ascii="Arial" w:hAnsi="Arial" w:cs="Arial"/>
        </w:rPr>
        <w:t>sběrných nádob</w:t>
      </w:r>
      <w:r w:rsidRPr="006C7DFD">
        <w:rPr>
          <w:rFonts w:ascii="Arial" w:hAnsi="Arial" w:cs="Arial"/>
          <w:color w:val="000000" w:themeColor="text1"/>
        </w:rPr>
        <w:t xml:space="preserve"> </w:t>
      </w:r>
      <w:r>
        <w:rPr>
          <w:rFonts w:ascii="Arial" w:hAnsi="Arial" w:cs="Arial"/>
          <w:color w:val="000000" w:themeColor="text1"/>
        </w:rPr>
        <w:t>o</w:t>
      </w:r>
      <w:r w:rsidRPr="006C7DFD">
        <w:rPr>
          <w:rFonts w:ascii="Arial" w:hAnsi="Arial" w:cs="Arial"/>
          <w:color w:val="000000" w:themeColor="text1"/>
        </w:rPr>
        <w:t xml:space="preserve"> objem</w:t>
      </w:r>
      <w:r>
        <w:rPr>
          <w:rFonts w:ascii="Arial" w:hAnsi="Arial" w:cs="Arial"/>
          <w:color w:val="000000" w:themeColor="text1"/>
        </w:rPr>
        <w:t>u</w:t>
      </w:r>
      <w:r w:rsidRPr="006C7DFD">
        <w:rPr>
          <w:rFonts w:ascii="Arial" w:hAnsi="Arial" w:cs="Arial"/>
          <w:color w:val="000000" w:themeColor="text1"/>
        </w:rPr>
        <w:t xml:space="preserve"> </w:t>
      </w:r>
      <w:r>
        <w:rPr>
          <w:rFonts w:ascii="Arial" w:hAnsi="Arial" w:cs="Arial"/>
          <w:color w:val="000000" w:themeColor="text1"/>
        </w:rPr>
        <w:t>11</w:t>
      </w:r>
      <w:r w:rsidRPr="006C7DFD">
        <w:rPr>
          <w:rFonts w:ascii="Arial" w:hAnsi="Arial" w:cs="Arial"/>
          <w:color w:val="000000" w:themeColor="text1"/>
        </w:rPr>
        <w:t>0 l</w:t>
      </w:r>
      <w:r>
        <w:rPr>
          <w:rFonts w:ascii="Arial" w:hAnsi="Arial" w:cs="Arial"/>
          <w:color w:val="000000" w:themeColor="text1"/>
        </w:rPr>
        <w:t>, 120 l, 240 l</w:t>
      </w:r>
      <w:r w:rsidRPr="006C7DFD">
        <w:rPr>
          <w:rFonts w:ascii="Arial" w:hAnsi="Arial" w:cs="Arial"/>
          <w:color w:val="000000" w:themeColor="text1"/>
        </w:rPr>
        <w:t xml:space="preserve"> </w:t>
      </w:r>
    </w:p>
    <w:p w14:paraId="1EB52111" w14:textId="77777777" w:rsidR="00B151EB" w:rsidRPr="00863D92" w:rsidRDefault="00B151EB" w:rsidP="00B151EB">
      <w:pPr>
        <w:spacing w:line="276" w:lineRule="auto"/>
        <w:jc w:val="both"/>
        <w:rPr>
          <w:rFonts w:ascii="Arial" w:hAnsi="Arial" w:cs="Arial"/>
          <w:color w:val="000000" w:themeColor="text1"/>
        </w:rPr>
      </w:pPr>
      <w:r>
        <w:rPr>
          <w:rFonts w:ascii="Arial" w:hAnsi="Arial" w:cs="Arial"/>
        </w:rPr>
        <w:t xml:space="preserve">                                         </w:t>
      </w:r>
      <w:r w:rsidRPr="00863D92">
        <w:rPr>
          <w:rFonts w:ascii="Arial" w:hAnsi="Arial" w:cs="Arial"/>
        </w:rPr>
        <w:t>45</w:t>
      </w:r>
      <w:r w:rsidRPr="00863D92">
        <w:rPr>
          <w:rFonts w:ascii="Arial" w:hAnsi="Arial" w:cs="Arial"/>
          <w:color w:val="000000" w:themeColor="text1"/>
        </w:rPr>
        <w:t xml:space="preserve"> ks </w:t>
      </w:r>
      <w:r w:rsidRPr="00863D92">
        <w:rPr>
          <w:rFonts w:ascii="Arial" w:hAnsi="Arial" w:cs="Arial"/>
        </w:rPr>
        <w:t>sběrných nádob</w:t>
      </w:r>
      <w:r w:rsidRPr="00863D92">
        <w:rPr>
          <w:rFonts w:ascii="Arial" w:hAnsi="Arial" w:cs="Arial"/>
          <w:color w:val="000000" w:themeColor="text1"/>
        </w:rPr>
        <w:t xml:space="preserve"> o objemu 1100 l </w:t>
      </w:r>
    </w:p>
    <w:p w14:paraId="25C25A8D" w14:textId="407AA4AF" w:rsidR="00B151EB" w:rsidRPr="00CE55C2" w:rsidRDefault="00B151EB" w:rsidP="00B151EB">
      <w:pPr>
        <w:pStyle w:val="Odstavecseseznamem"/>
        <w:spacing w:before="0" w:line="276" w:lineRule="auto"/>
        <w:ind w:left="1776" w:firstLine="776"/>
        <w:rPr>
          <w:rFonts w:ascii="Arial" w:hAnsi="Arial" w:cs="Arial"/>
        </w:rPr>
      </w:pPr>
      <w:r w:rsidRPr="00266AF2">
        <w:rPr>
          <w:rFonts w:ascii="Arial" w:hAnsi="Arial" w:cs="Arial"/>
        </w:rPr>
        <w:t xml:space="preserve">  </w:t>
      </w:r>
      <w:r>
        <w:rPr>
          <w:rFonts w:ascii="Arial" w:hAnsi="Arial" w:cs="Arial"/>
        </w:rPr>
        <w:t xml:space="preserve">       svoz jednorázových pytlů</w:t>
      </w:r>
      <w:r w:rsidR="004B7464">
        <w:rPr>
          <w:rFonts w:ascii="Arial" w:hAnsi="Arial" w:cs="Arial"/>
        </w:rPr>
        <w:t xml:space="preserve"> </w:t>
      </w:r>
      <w:bookmarkStart w:id="1" w:name="_Hlk189812709"/>
      <w:r w:rsidR="004B7464" w:rsidRPr="00CE55C2">
        <w:rPr>
          <w:rFonts w:ascii="Arial" w:hAnsi="Arial" w:cs="Arial"/>
        </w:rPr>
        <w:t>80 l</w:t>
      </w:r>
    </w:p>
    <w:bookmarkEnd w:id="1"/>
    <w:p w14:paraId="29E0C424" w14:textId="77777777" w:rsidR="00D01370" w:rsidRPr="00BE34A6" w:rsidRDefault="00D01370" w:rsidP="00D01370">
      <w:pPr>
        <w:spacing w:line="276" w:lineRule="auto"/>
        <w:ind w:left="992" w:hanging="425"/>
        <w:jc w:val="both"/>
        <w:rPr>
          <w:rFonts w:ascii="Arial" w:hAnsi="Arial" w:cs="Arial"/>
          <w:highlight w:val="yellow"/>
        </w:rPr>
      </w:pPr>
    </w:p>
    <w:p w14:paraId="2ED15745" w14:textId="77777777" w:rsidR="00D01370" w:rsidRPr="00DF35DF" w:rsidRDefault="00D01370" w:rsidP="00D01370">
      <w:pPr>
        <w:spacing w:line="276" w:lineRule="auto"/>
        <w:ind w:left="993" w:hanging="426"/>
        <w:jc w:val="both"/>
        <w:rPr>
          <w:rFonts w:ascii="Arial" w:hAnsi="Arial" w:cs="Arial"/>
        </w:rPr>
      </w:pPr>
      <w:r>
        <w:rPr>
          <w:rFonts w:ascii="Arial" w:hAnsi="Arial" w:cs="Arial"/>
          <w:b/>
        </w:rPr>
        <w:t xml:space="preserve"> </w:t>
      </w:r>
      <w:r w:rsidRPr="00DF35DF">
        <w:rPr>
          <w:rFonts w:ascii="Arial" w:hAnsi="Arial" w:cs="Arial"/>
          <w:b/>
        </w:rPr>
        <w:t xml:space="preserve">B) </w:t>
      </w:r>
      <w:r>
        <w:rPr>
          <w:rFonts w:ascii="Arial" w:hAnsi="Arial" w:cs="Arial"/>
          <w:b/>
        </w:rPr>
        <w:t>svoz, likvidace, výkup tříděných odpadů</w:t>
      </w:r>
      <w:r w:rsidRPr="00DF35DF">
        <w:rPr>
          <w:rFonts w:ascii="Arial" w:hAnsi="Arial" w:cs="Arial"/>
          <w:b/>
        </w:rPr>
        <w:t>:</w:t>
      </w:r>
    </w:p>
    <w:p w14:paraId="300DC2C4" w14:textId="77777777" w:rsidR="00D01370" w:rsidRPr="00BE34A6" w:rsidRDefault="00D01370" w:rsidP="00D01370">
      <w:pPr>
        <w:tabs>
          <w:tab w:val="left" w:pos="993"/>
        </w:tabs>
        <w:spacing w:line="276" w:lineRule="auto"/>
        <w:jc w:val="both"/>
        <w:rPr>
          <w:rFonts w:ascii="Arial" w:hAnsi="Arial" w:cs="Arial"/>
          <w:highlight w:val="yellow"/>
        </w:rPr>
      </w:pPr>
      <w:r w:rsidRPr="00DF35DF">
        <w:rPr>
          <w:rFonts w:ascii="Arial" w:hAnsi="Arial" w:cs="Arial"/>
        </w:rPr>
        <w:tab/>
      </w:r>
      <w:r w:rsidRPr="00DF35DF">
        <w:rPr>
          <w:rFonts w:ascii="Arial" w:hAnsi="Arial" w:cs="Arial"/>
        </w:rPr>
        <w:tab/>
        <w:t xml:space="preserve">         </w:t>
      </w:r>
    </w:p>
    <w:p w14:paraId="1AF5A4BC" w14:textId="77777777" w:rsidR="00D01370" w:rsidRDefault="00D01370" w:rsidP="00D01370">
      <w:pPr>
        <w:tabs>
          <w:tab w:val="left" w:pos="993"/>
        </w:tabs>
        <w:spacing w:line="276" w:lineRule="auto"/>
        <w:ind w:left="2268" w:hanging="1560"/>
        <w:jc w:val="both"/>
        <w:rPr>
          <w:rFonts w:ascii="Arial" w:hAnsi="Arial" w:cs="Arial"/>
        </w:rPr>
      </w:pPr>
      <w:r w:rsidRPr="00DF35DF">
        <w:rPr>
          <w:rFonts w:ascii="Arial" w:hAnsi="Arial" w:cs="Arial"/>
          <w:b/>
          <w:color w:val="000000" w:themeColor="text1"/>
        </w:rPr>
        <w:t xml:space="preserve">    b.</w:t>
      </w:r>
      <w:r>
        <w:rPr>
          <w:rFonts w:ascii="Arial" w:hAnsi="Arial" w:cs="Arial"/>
          <w:b/>
          <w:color w:val="000000" w:themeColor="text1"/>
        </w:rPr>
        <w:t>1</w:t>
      </w:r>
      <w:r w:rsidRPr="00DF35DF">
        <w:rPr>
          <w:rFonts w:ascii="Arial" w:hAnsi="Arial" w:cs="Arial"/>
          <w:b/>
          <w:color w:val="000000" w:themeColor="text1"/>
        </w:rPr>
        <w:t>. Plast</w:t>
      </w:r>
      <w:r>
        <w:rPr>
          <w:rFonts w:ascii="Arial" w:hAnsi="Arial" w:cs="Arial"/>
          <w:b/>
          <w:color w:val="000000" w:themeColor="text1"/>
        </w:rPr>
        <w:t xml:space="preserve">y </w:t>
      </w:r>
      <w:r w:rsidRPr="00DF35DF">
        <w:rPr>
          <w:rFonts w:ascii="Arial" w:hAnsi="Arial" w:cs="Arial"/>
          <w:b/>
          <w:color w:val="000000" w:themeColor="text1"/>
        </w:rPr>
        <w:t xml:space="preserve">– </w:t>
      </w:r>
      <w:r w:rsidRPr="000B3C98">
        <w:rPr>
          <w:rFonts w:ascii="Arial" w:hAnsi="Arial" w:cs="Arial"/>
          <w:bCs/>
          <w:color w:val="000000" w:themeColor="text1"/>
        </w:rPr>
        <w:t>za</w:t>
      </w:r>
      <w:r w:rsidRPr="00DF35DF">
        <w:rPr>
          <w:rFonts w:ascii="Arial" w:hAnsi="Arial" w:cs="Arial"/>
        </w:rPr>
        <w:t xml:space="preserve"> rok: orientační množství </w:t>
      </w:r>
      <w:r>
        <w:rPr>
          <w:rFonts w:ascii="Arial" w:hAnsi="Arial" w:cs="Arial"/>
        </w:rPr>
        <w:t>80</w:t>
      </w:r>
      <w:r w:rsidRPr="00DF35DF">
        <w:rPr>
          <w:rFonts w:ascii="Arial" w:hAnsi="Arial" w:cs="Arial"/>
        </w:rPr>
        <w:t xml:space="preserve"> t, přepokládaný počet svozů 52 </w:t>
      </w:r>
      <w:r>
        <w:rPr>
          <w:rFonts w:ascii="Arial" w:hAnsi="Arial" w:cs="Arial"/>
        </w:rPr>
        <w:t>ročně</w:t>
      </w:r>
    </w:p>
    <w:p w14:paraId="5CBD775E" w14:textId="77777777" w:rsidR="00D01370" w:rsidRPr="00BE34A6" w:rsidRDefault="00D01370" w:rsidP="00D01370">
      <w:pPr>
        <w:tabs>
          <w:tab w:val="left" w:pos="993"/>
        </w:tabs>
        <w:spacing w:line="276" w:lineRule="auto"/>
        <w:ind w:left="2268" w:hanging="1560"/>
        <w:jc w:val="both"/>
        <w:rPr>
          <w:rFonts w:ascii="Arial" w:hAnsi="Arial" w:cs="Arial"/>
          <w:highlight w:val="yellow"/>
        </w:rPr>
      </w:pPr>
      <w:r>
        <w:rPr>
          <w:rFonts w:ascii="Arial" w:hAnsi="Arial" w:cs="Arial"/>
          <w:b/>
          <w:color w:val="000000" w:themeColor="text1"/>
        </w:rPr>
        <w:lastRenderedPageBreak/>
        <w:tab/>
        <w:t xml:space="preserve"> </w:t>
      </w:r>
      <w:r>
        <w:rPr>
          <w:rFonts w:ascii="Arial" w:hAnsi="Arial" w:cs="Arial"/>
          <w:b/>
          <w:color w:val="000000" w:themeColor="text1"/>
        </w:rPr>
        <w:tab/>
      </w:r>
      <w:r>
        <w:rPr>
          <w:rFonts w:ascii="Arial" w:hAnsi="Arial" w:cs="Arial"/>
        </w:rPr>
        <w:t>(předpokládaný den svozu pondělí);</w:t>
      </w:r>
      <w:r w:rsidRPr="005B1790">
        <w:rPr>
          <w:rFonts w:ascii="Arial" w:hAnsi="Arial" w:cs="Arial"/>
        </w:rPr>
        <w:t xml:space="preserve"> </w:t>
      </w:r>
    </w:p>
    <w:p w14:paraId="6B993E64" w14:textId="77777777" w:rsidR="00D01370" w:rsidRDefault="00D01370" w:rsidP="00D01370">
      <w:pPr>
        <w:pStyle w:val="Odstavecseseznamem"/>
        <w:tabs>
          <w:tab w:val="left" w:pos="993"/>
        </w:tabs>
        <w:spacing w:before="0" w:line="276" w:lineRule="auto"/>
        <w:ind w:left="1701" w:firstLine="423"/>
        <w:rPr>
          <w:rFonts w:ascii="Arial" w:hAnsi="Arial" w:cs="Arial"/>
          <w:color w:val="000000" w:themeColor="text1"/>
        </w:rPr>
      </w:pPr>
      <w:r w:rsidRPr="00B9151D">
        <w:rPr>
          <w:rFonts w:ascii="Arial" w:hAnsi="Arial" w:cs="Arial"/>
          <w:color w:val="000000" w:themeColor="text1"/>
        </w:rPr>
        <w:t xml:space="preserve">   </w:t>
      </w:r>
      <w:r w:rsidRPr="00863D92">
        <w:rPr>
          <w:rFonts w:ascii="Arial" w:hAnsi="Arial" w:cs="Arial"/>
        </w:rPr>
        <w:t xml:space="preserve">42 ks </w:t>
      </w:r>
      <w:r w:rsidRPr="00B9151D">
        <w:rPr>
          <w:rFonts w:ascii="Arial" w:hAnsi="Arial" w:cs="Arial"/>
        </w:rPr>
        <w:t>kontejnerů</w:t>
      </w:r>
      <w:r w:rsidRPr="00B9151D">
        <w:rPr>
          <w:rFonts w:ascii="Arial" w:hAnsi="Arial" w:cs="Arial"/>
          <w:color w:val="000000" w:themeColor="text1"/>
        </w:rPr>
        <w:t xml:space="preserve"> </w:t>
      </w:r>
      <w:r>
        <w:rPr>
          <w:rFonts w:ascii="Arial" w:hAnsi="Arial" w:cs="Arial"/>
          <w:color w:val="000000" w:themeColor="text1"/>
        </w:rPr>
        <w:t>o</w:t>
      </w:r>
      <w:r w:rsidRPr="006C7DFD">
        <w:rPr>
          <w:rFonts w:ascii="Arial" w:hAnsi="Arial" w:cs="Arial"/>
          <w:color w:val="000000" w:themeColor="text1"/>
        </w:rPr>
        <w:t xml:space="preserve"> objem</w:t>
      </w:r>
      <w:r>
        <w:rPr>
          <w:rFonts w:ascii="Arial" w:hAnsi="Arial" w:cs="Arial"/>
          <w:color w:val="000000" w:themeColor="text1"/>
        </w:rPr>
        <w:t>u</w:t>
      </w:r>
      <w:r w:rsidRPr="006C7DFD">
        <w:rPr>
          <w:rFonts w:ascii="Arial" w:hAnsi="Arial" w:cs="Arial"/>
          <w:color w:val="000000" w:themeColor="text1"/>
        </w:rPr>
        <w:t xml:space="preserve"> </w:t>
      </w:r>
      <w:r w:rsidRPr="00B9151D">
        <w:rPr>
          <w:rFonts w:ascii="Arial" w:hAnsi="Arial" w:cs="Arial"/>
          <w:color w:val="000000" w:themeColor="text1"/>
        </w:rPr>
        <w:t>1100 l</w:t>
      </w:r>
    </w:p>
    <w:p w14:paraId="70FB7C15" w14:textId="77777777" w:rsidR="00D01370" w:rsidRPr="007C5AB4" w:rsidRDefault="00D01370" w:rsidP="00D01370">
      <w:pPr>
        <w:pStyle w:val="Odstavecseseznamem"/>
        <w:tabs>
          <w:tab w:val="left" w:pos="993"/>
        </w:tabs>
        <w:spacing w:before="0" w:line="276" w:lineRule="auto"/>
        <w:ind w:left="1701" w:firstLine="423"/>
        <w:rPr>
          <w:rFonts w:ascii="Arial" w:hAnsi="Arial" w:cs="Arial"/>
          <w:color w:val="000000" w:themeColor="text1"/>
        </w:rPr>
      </w:pPr>
      <w:r>
        <w:rPr>
          <w:rFonts w:ascii="Arial" w:hAnsi="Arial" w:cs="Arial"/>
          <w:color w:val="000000" w:themeColor="text1"/>
        </w:rPr>
        <w:t xml:space="preserve">   </w:t>
      </w:r>
      <w:r w:rsidRPr="00AA7CDD">
        <w:rPr>
          <w:rFonts w:ascii="Arial" w:hAnsi="Arial" w:cs="Arial"/>
          <w:color w:val="000000" w:themeColor="text1"/>
        </w:rPr>
        <w:t>sběrné místo</w:t>
      </w:r>
      <w:r>
        <w:rPr>
          <w:rFonts w:ascii="Arial" w:hAnsi="Arial" w:cs="Arial"/>
          <w:color w:val="000000" w:themeColor="text1"/>
        </w:rPr>
        <w:t xml:space="preserve"> </w:t>
      </w:r>
    </w:p>
    <w:p w14:paraId="7AD43846" w14:textId="77777777" w:rsidR="00D01370" w:rsidRDefault="00D01370" w:rsidP="00D01370">
      <w:pPr>
        <w:pStyle w:val="Odstavecseseznamem"/>
        <w:tabs>
          <w:tab w:val="left" w:pos="993"/>
        </w:tabs>
        <w:spacing w:before="0" w:line="276" w:lineRule="auto"/>
        <w:ind w:left="1701" w:firstLine="423"/>
        <w:rPr>
          <w:rFonts w:ascii="Arial" w:hAnsi="Arial" w:cs="Arial"/>
        </w:rPr>
      </w:pPr>
    </w:p>
    <w:p w14:paraId="7775865C" w14:textId="77777777" w:rsidR="00F358B7" w:rsidRDefault="00D01370" w:rsidP="00D01370">
      <w:pPr>
        <w:pStyle w:val="Odstavecseseznamem"/>
        <w:tabs>
          <w:tab w:val="left" w:pos="993"/>
        </w:tabs>
        <w:spacing w:before="0" w:line="276" w:lineRule="auto"/>
        <w:ind w:left="2410" w:hanging="142"/>
        <w:rPr>
          <w:rFonts w:ascii="Arial" w:hAnsi="Arial" w:cs="Arial"/>
          <w:b/>
          <w:bCs/>
          <w:color w:val="FF0000"/>
        </w:rPr>
      </w:pPr>
      <w:r w:rsidRPr="000B3C98">
        <w:rPr>
          <w:rFonts w:ascii="Arial" w:hAnsi="Arial" w:cs="Arial"/>
          <w:b/>
          <w:bCs/>
        </w:rPr>
        <w:t>svoz „</w:t>
      </w:r>
      <w:proofErr w:type="spellStart"/>
      <w:r w:rsidRPr="000B3C98">
        <w:rPr>
          <w:rFonts w:ascii="Arial" w:hAnsi="Arial" w:cs="Arial"/>
          <w:b/>
          <w:bCs/>
        </w:rPr>
        <w:t>door</w:t>
      </w:r>
      <w:proofErr w:type="spellEnd"/>
      <w:r w:rsidRPr="000B3C98">
        <w:rPr>
          <w:rFonts w:ascii="Arial" w:hAnsi="Arial" w:cs="Arial"/>
          <w:b/>
          <w:bCs/>
        </w:rPr>
        <w:t xml:space="preserve"> to </w:t>
      </w:r>
      <w:proofErr w:type="spellStart"/>
      <w:r w:rsidRPr="000B3C98">
        <w:rPr>
          <w:rFonts w:ascii="Arial" w:hAnsi="Arial" w:cs="Arial"/>
          <w:b/>
          <w:bCs/>
        </w:rPr>
        <w:t>door</w:t>
      </w:r>
      <w:proofErr w:type="spellEnd"/>
      <w:r w:rsidRPr="000B3C98">
        <w:rPr>
          <w:rFonts w:ascii="Arial" w:hAnsi="Arial" w:cs="Arial"/>
          <w:b/>
          <w:bCs/>
        </w:rPr>
        <w:t>“</w:t>
      </w:r>
      <w:r w:rsidRPr="000B3C98">
        <w:rPr>
          <w:rFonts w:ascii="Arial" w:hAnsi="Arial" w:cs="Arial"/>
          <w:b/>
          <w:bCs/>
          <w:color w:val="FF0000"/>
        </w:rPr>
        <w:t xml:space="preserve"> </w:t>
      </w:r>
      <w:r w:rsidRPr="000B3C98">
        <w:rPr>
          <w:rFonts w:ascii="Arial" w:hAnsi="Arial" w:cs="Arial"/>
        </w:rPr>
        <w:t>– orientační množství 12 t,</w:t>
      </w:r>
      <w:r w:rsidRPr="000B3C98">
        <w:rPr>
          <w:rFonts w:ascii="Arial" w:hAnsi="Arial" w:cs="Arial"/>
          <w:b/>
          <w:bCs/>
          <w:color w:val="FF0000"/>
        </w:rPr>
        <w:t xml:space="preserve"> </w:t>
      </w:r>
    </w:p>
    <w:p w14:paraId="3A7FBF01" w14:textId="0235DD3B" w:rsidR="00D01370" w:rsidRPr="000B3C98" w:rsidRDefault="00D01370" w:rsidP="00D01370">
      <w:pPr>
        <w:pStyle w:val="Odstavecseseznamem"/>
        <w:tabs>
          <w:tab w:val="left" w:pos="993"/>
        </w:tabs>
        <w:spacing w:before="0" w:line="276" w:lineRule="auto"/>
        <w:ind w:left="2410" w:hanging="142"/>
        <w:rPr>
          <w:rFonts w:ascii="Arial" w:hAnsi="Arial" w:cs="Arial"/>
        </w:rPr>
      </w:pPr>
      <w:r w:rsidRPr="000B3C98">
        <w:rPr>
          <w:rFonts w:ascii="Arial" w:hAnsi="Arial" w:cs="Arial"/>
        </w:rPr>
        <w:t>přepokládaný počet svozů 12 ročně</w:t>
      </w:r>
    </w:p>
    <w:p w14:paraId="51CF60A7" w14:textId="0975F90A" w:rsidR="00D01370" w:rsidRPr="000B3C98" w:rsidRDefault="00D01370" w:rsidP="00D01370">
      <w:pPr>
        <w:pStyle w:val="Odstavecseseznamem"/>
        <w:tabs>
          <w:tab w:val="left" w:pos="993"/>
        </w:tabs>
        <w:spacing w:before="0" w:line="276" w:lineRule="auto"/>
        <w:ind w:left="2410" w:hanging="142"/>
        <w:rPr>
          <w:rFonts w:ascii="Arial" w:hAnsi="Arial" w:cs="Arial"/>
        </w:rPr>
      </w:pPr>
      <w:r w:rsidRPr="000B3C98">
        <w:rPr>
          <w:rFonts w:ascii="Arial" w:hAnsi="Arial" w:cs="Arial"/>
        </w:rPr>
        <w:t>(předpokládaný den svozu</w:t>
      </w:r>
      <w:r>
        <w:rPr>
          <w:rFonts w:ascii="Arial" w:hAnsi="Arial" w:cs="Arial"/>
        </w:rPr>
        <w:t>:</w:t>
      </w:r>
      <w:r w:rsidRPr="000B3C98">
        <w:rPr>
          <w:rFonts w:ascii="Arial" w:hAnsi="Arial" w:cs="Arial"/>
        </w:rPr>
        <w:t xml:space="preserve"> středa první sudý týden v měsíci)</w:t>
      </w:r>
    </w:p>
    <w:p w14:paraId="1BBBD7F6" w14:textId="77777777" w:rsidR="00D01370" w:rsidRPr="000B3C98" w:rsidRDefault="00D01370" w:rsidP="00D01370">
      <w:pPr>
        <w:pStyle w:val="Odstavecseseznamem"/>
        <w:tabs>
          <w:tab w:val="left" w:pos="993"/>
        </w:tabs>
        <w:spacing w:before="0" w:line="276" w:lineRule="auto"/>
        <w:ind w:left="2410" w:hanging="142"/>
        <w:rPr>
          <w:rFonts w:ascii="Arial" w:hAnsi="Arial" w:cs="Arial"/>
        </w:rPr>
      </w:pPr>
      <w:r w:rsidRPr="000B3C98">
        <w:rPr>
          <w:rFonts w:ascii="Arial" w:hAnsi="Arial" w:cs="Arial"/>
        </w:rPr>
        <w:t xml:space="preserve">800 ks kontejnerů o objemu 240 l  </w:t>
      </w:r>
    </w:p>
    <w:p w14:paraId="1058C46C" w14:textId="77777777" w:rsidR="00D01370" w:rsidRPr="008C5F4F" w:rsidRDefault="00D01370" w:rsidP="00D01370">
      <w:pPr>
        <w:tabs>
          <w:tab w:val="left" w:pos="993"/>
        </w:tabs>
        <w:spacing w:line="276" w:lineRule="auto"/>
        <w:ind w:firstLine="708"/>
        <w:jc w:val="both"/>
        <w:rPr>
          <w:rFonts w:ascii="Arial" w:hAnsi="Arial" w:cs="Arial"/>
          <w:b/>
          <w:color w:val="000000" w:themeColor="text1"/>
        </w:rPr>
      </w:pPr>
    </w:p>
    <w:p w14:paraId="387424B9" w14:textId="77777777" w:rsidR="00D01370" w:rsidRPr="008C5F4F" w:rsidRDefault="00D01370" w:rsidP="00F358B7">
      <w:pPr>
        <w:tabs>
          <w:tab w:val="left" w:pos="993"/>
        </w:tabs>
        <w:spacing w:line="276" w:lineRule="auto"/>
        <w:ind w:firstLine="708"/>
        <w:jc w:val="both"/>
        <w:rPr>
          <w:rFonts w:ascii="Arial" w:hAnsi="Arial" w:cs="Arial"/>
          <w:color w:val="000000" w:themeColor="text1"/>
        </w:rPr>
      </w:pPr>
      <w:r w:rsidRPr="008C5F4F">
        <w:rPr>
          <w:rFonts w:ascii="Arial" w:hAnsi="Arial" w:cs="Arial"/>
          <w:b/>
          <w:color w:val="000000" w:themeColor="text1"/>
        </w:rPr>
        <w:t xml:space="preserve">    b.2. Papír – </w:t>
      </w:r>
      <w:r w:rsidRPr="000B3C98">
        <w:rPr>
          <w:rFonts w:ascii="Arial" w:hAnsi="Arial" w:cs="Arial"/>
          <w:bCs/>
          <w:color w:val="000000" w:themeColor="text1"/>
        </w:rPr>
        <w:t xml:space="preserve">za </w:t>
      </w:r>
      <w:r w:rsidRPr="008C5F4F">
        <w:rPr>
          <w:rFonts w:ascii="Arial" w:hAnsi="Arial" w:cs="Arial"/>
          <w:color w:val="000000" w:themeColor="text1"/>
        </w:rPr>
        <w:t xml:space="preserve">rok: </w:t>
      </w:r>
      <w:r w:rsidRPr="008C5F4F">
        <w:rPr>
          <w:rFonts w:ascii="Arial" w:hAnsi="Arial" w:cs="Arial"/>
        </w:rPr>
        <w:t xml:space="preserve">orientační množství </w:t>
      </w:r>
      <w:r>
        <w:rPr>
          <w:rFonts w:ascii="Arial" w:hAnsi="Arial" w:cs="Arial"/>
        </w:rPr>
        <w:t>90</w:t>
      </w:r>
      <w:r w:rsidRPr="00DF35DF">
        <w:rPr>
          <w:rFonts w:ascii="Arial" w:hAnsi="Arial" w:cs="Arial"/>
        </w:rPr>
        <w:t xml:space="preserve"> </w:t>
      </w:r>
      <w:r w:rsidRPr="008C5F4F">
        <w:rPr>
          <w:rFonts w:ascii="Arial" w:hAnsi="Arial" w:cs="Arial"/>
        </w:rPr>
        <w:t xml:space="preserve">t, přepokládaný počet svozů </w:t>
      </w:r>
      <w:r>
        <w:rPr>
          <w:rFonts w:ascii="Arial" w:hAnsi="Arial" w:cs="Arial"/>
        </w:rPr>
        <w:t>5</w:t>
      </w:r>
      <w:r w:rsidRPr="008C5F4F">
        <w:rPr>
          <w:rFonts w:ascii="Arial" w:hAnsi="Arial" w:cs="Arial"/>
        </w:rPr>
        <w:t xml:space="preserve">2 </w:t>
      </w:r>
      <w:r>
        <w:rPr>
          <w:rFonts w:ascii="Arial" w:hAnsi="Arial" w:cs="Arial"/>
        </w:rPr>
        <w:t xml:space="preserve">ročně </w:t>
      </w:r>
      <w:r w:rsidRPr="008C5F4F">
        <w:rPr>
          <w:rFonts w:ascii="Arial" w:hAnsi="Arial" w:cs="Arial"/>
        </w:rPr>
        <w:t xml:space="preserve"> </w:t>
      </w:r>
    </w:p>
    <w:p w14:paraId="5AB19D9B" w14:textId="2E80A6FA" w:rsidR="00D01370" w:rsidRPr="00BE34A6" w:rsidRDefault="00D01370" w:rsidP="00F358B7">
      <w:pPr>
        <w:tabs>
          <w:tab w:val="left" w:pos="993"/>
        </w:tabs>
        <w:spacing w:line="276" w:lineRule="auto"/>
        <w:ind w:left="2410" w:hanging="1702"/>
        <w:jc w:val="both"/>
        <w:rPr>
          <w:rFonts w:ascii="Arial" w:hAnsi="Arial" w:cs="Arial"/>
          <w:highlight w:val="yellow"/>
        </w:rPr>
      </w:pPr>
      <w:r>
        <w:rPr>
          <w:rFonts w:ascii="Arial" w:hAnsi="Arial" w:cs="Arial"/>
          <w:color w:val="000000" w:themeColor="text1"/>
        </w:rPr>
        <w:tab/>
        <w:t xml:space="preserve">                     </w:t>
      </w:r>
      <w:r>
        <w:rPr>
          <w:rFonts w:ascii="Arial" w:hAnsi="Arial" w:cs="Arial"/>
        </w:rPr>
        <w:t>(předpokládaný den svozu</w:t>
      </w:r>
      <w:r w:rsidR="004B7464">
        <w:rPr>
          <w:rFonts w:ascii="Arial" w:hAnsi="Arial" w:cs="Arial"/>
        </w:rPr>
        <w:t xml:space="preserve"> </w:t>
      </w:r>
      <w:r w:rsidR="004B7464" w:rsidRPr="00CE55C2">
        <w:rPr>
          <w:rFonts w:ascii="Arial" w:hAnsi="Arial" w:cs="Arial"/>
        </w:rPr>
        <w:t>středa</w:t>
      </w:r>
      <w:r>
        <w:rPr>
          <w:rFonts w:ascii="Arial" w:hAnsi="Arial" w:cs="Arial"/>
        </w:rPr>
        <w:t>);</w:t>
      </w:r>
      <w:r w:rsidRPr="005B1790">
        <w:rPr>
          <w:rFonts w:ascii="Arial" w:hAnsi="Arial" w:cs="Arial"/>
        </w:rPr>
        <w:t xml:space="preserve"> </w:t>
      </w:r>
    </w:p>
    <w:p w14:paraId="6AF81953" w14:textId="77777777" w:rsidR="00D01370" w:rsidRPr="008C5F4F" w:rsidRDefault="00D01370" w:rsidP="00F358B7">
      <w:pPr>
        <w:pStyle w:val="Odstavecseseznamem"/>
        <w:tabs>
          <w:tab w:val="left" w:pos="993"/>
        </w:tabs>
        <w:spacing w:before="0" w:line="276" w:lineRule="auto"/>
        <w:ind w:left="1701" w:firstLine="423"/>
        <w:rPr>
          <w:rFonts w:ascii="Arial" w:hAnsi="Arial" w:cs="Arial"/>
          <w:color w:val="000000" w:themeColor="text1"/>
        </w:rPr>
      </w:pPr>
      <w:r>
        <w:rPr>
          <w:rFonts w:ascii="Arial" w:hAnsi="Arial" w:cs="Arial"/>
          <w:color w:val="000000" w:themeColor="text1"/>
        </w:rPr>
        <w:t xml:space="preserve">   </w:t>
      </w:r>
      <w:r w:rsidRPr="000B3C98">
        <w:rPr>
          <w:rFonts w:ascii="Arial" w:hAnsi="Arial" w:cs="Arial"/>
        </w:rPr>
        <w:t xml:space="preserve">42 ks </w:t>
      </w:r>
      <w:r w:rsidRPr="008C5F4F">
        <w:rPr>
          <w:rFonts w:ascii="Arial" w:hAnsi="Arial" w:cs="Arial"/>
        </w:rPr>
        <w:t>kontejnerů</w:t>
      </w:r>
      <w:r w:rsidRPr="008C5F4F">
        <w:rPr>
          <w:rFonts w:ascii="Arial" w:hAnsi="Arial" w:cs="Arial"/>
          <w:color w:val="000000" w:themeColor="text1"/>
        </w:rPr>
        <w:t xml:space="preserve"> </w:t>
      </w:r>
      <w:r>
        <w:rPr>
          <w:rFonts w:ascii="Arial" w:hAnsi="Arial" w:cs="Arial"/>
          <w:color w:val="000000" w:themeColor="text1"/>
        </w:rPr>
        <w:t>o</w:t>
      </w:r>
      <w:r w:rsidRPr="006C7DFD">
        <w:rPr>
          <w:rFonts w:ascii="Arial" w:hAnsi="Arial" w:cs="Arial"/>
          <w:color w:val="000000" w:themeColor="text1"/>
        </w:rPr>
        <w:t xml:space="preserve"> objem</w:t>
      </w:r>
      <w:r>
        <w:rPr>
          <w:rFonts w:ascii="Arial" w:hAnsi="Arial" w:cs="Arial"/>
          <w:color w:val="000000" w:themeColor="text1"/>
        </w:rPr>
        <w:t>u</w:t>
      </w:r>
      <w:r w:rsidRPr="006C7DFD">
        <w:rPr>
          <w:rFonts w:ascii="Arial" w:hAnsi="Arial" w:cs="Arial"/>
          <w:color w:val="000000" w:themeColor="text1"/>
        </w:rPr>
        <w:t xml:space="preserve"> </w:t>
      </w:r>
      <w:r w:rsidRPr="008C5F4F">
        <w:rPr>
          <w:rFonts w:ascii="Arial" w:hAnsi="Arial" w:cs="Arial"/>
          <w:color w:val="000000" w:themeColor="text1"/>
        </w:rPr>
        <w:t xml:space="preserve">1100 l </w:t>
      </w:r>
    </w:p>
    <w:p w14:paraId="4AF07312" w14:textId="77777777" w:rsidR="00D01370" w:rsidRDefault="00D01370" w:rsidP="00F358B7">
      <w:pPr>
        <w:pStyle w:val="Odstavecseseznamem"/>
        <w:tabs>
          <w:tab w:val="left" w:pos="993"/>
        </w:tabs>
        <w:spacing w:before="0" w:line="276" w:lineRule="auto"/>
        <w:ind w:left="1701" w:firstLine="423"/>
        <w:rPr>
          <w:rFonts w:ascii="Arial" w:hAnsi="Arial" w:cs="Arial"/>
          <w:color w:val="000000" w:themeColor="text1"/>
        </w:rPr>
      </w:pPr>
      <w:r>
        <w:rPr>
          <w:rFonts w:ascii="Arial" w:hAnsi="Arial" w:cs="Arial"/>
          <w:color w:val="000000" w:themeColor="text1"/>
        </w:rPr>
        <w:t xml:space="preserve">   </w:t>
      </w:r>
      <w:r w:rsidRPr="007E3EF4">
        <w:rPr>
          <w:rFonts w:ascii="Arial" w:hAnsi="Arial" w:cs="Arial"/>
          <w:color w:val="000000" w:themeColor="text1"/>
        </w:rPr>
        <w:t>sběrné místo</w:t>
      </w:r>
      <w:r>
        <w:rPr>
          <w:rFonts w:ascii="Arial" w:hAnsi="Arial" w:cs="Arial"/>
          <w:color w:val="000000" w:themeColor="text1"/>
        </w:rPr>
        <w:t xml:space="preserve"> </w:t>
      </w:r>
    </w:p>
    <w:p w14:paraId="057B655D" w14:textId="77777777" w:rsidR="00D01370" w:rsidRDefault="00D01370" w:rsidP="00F358B7">
      <w:pPr>
        <w:pStyle w:val="Odstavecseseznamem"/>
        <w:tabs>
          <w:tab w:val="left" w:pos="993"/>
        </w:tabs>
        <w:spacing w:before="0" w:line="276" w:lineRule="auto"/>
        <w:ind w:left="1701" w:firstLine="423"/>
        <w:rPr>
          <w:rFonts w:ascii="Arial" w:hAnsi="Arial" w:cs="Arial"/>
          <w:color w:val="000000" w:themeColor="text1"/>
        </w:rPr>
      </w:pPr>
    </w:p>
    <w:p w14:paraId="565B41B3" w14:textId="77777777" w:rsidR="00F358B7" w:rsidRDefault="00D01370" w:rsidP="00F358B7">
      <w:pPr>
        <w:pStyle w:val="Odstavecseseznamem"/>
        <w:tabs>
          <w:tab w:val="left" w:pos="993"/>
        </w:tabs>
        <w:spacing w:before="0" w:line="276" w:lineRule="auto"/>
        <w:ind w:left="1701" w:firstLine="567"/>
        <w:rPr>
          <w:rFonts w:ascii="Arial" w:hAnsi="Arial" w:cs="Arial"/>
        </w:rPr>
      </w:pPr>
      <w:r w:rsidRPr="000B3C98">
        <w:rPr>
          <w:rFonts w:ascii="Arial" w:hAnsi="Arial" w:cs="Arial"/>
          <w:b/>
          <w:bCs/>
        </w:rPr>
        <w:t>svoz „</w:t>
      </w:r>
      <w:proofErr w:type="spellStart"/>
      <w:r w:rsidRPr="000B3C98">
        <w:rPr>
          <w:rFonts w:ascii="Arial" w:hAnsi="Arial" w:cs="Arial"/>
          <w:b/>
          <w:bCs/>
        </w:rPr>
        <w:t>door</w:t>
      </w:r>
      <w:proofErr w:type="spellEnd"/>
      <w:r w:rsidRPr="000B3C98">
        <w:rPr>
          <w:rFonts w:ascii="Arial" w:hAnsi="Arial" w:cs="Arial"/>
          <w:b/>
          <w:bCs/>
        </w:rPr>
        <w:t xml:space="preserve"> to </w:t>
      </w:r>
      <w:proofErr w:type="spellStart"/>
      <w:r w:rsidRPr="000B3C98">
        <w:rPr>
          <w:rFonts w:ascii="Arial" w:hAnsi="Arial" w:cs="Arial"/>
          <w:b/>
          <w:bCs/>
        </w:rPr>
        <w:t>door</w:t>
      </w:r>
      <w:proofErr w:type="spellEnd"/>
      <w:r w:rsidRPr="000B3C98">
        <w:rPr>
          <w:rFonts w:ascii="Arial" w:hAnsi="Arial" w:cs="Arial"/>
          <w:b/>
          <w:bCs/>
        </w:rPr>
        <w:t xml:space="preserve">“ </w:t>
      </w:r>
      <w:r w:rsidRPr="000B3C98">
        <w:rPr>
          <w:rFonts w:ascii="Arial" w:hAnsi="Arial" w:cs="Arial"/>
        </w:rPr>
        <w:t xml:space="preserve">– orientační množství, 12 t, </w:t>
      </w:r>
    </w:p>
    <w:p w14:paraId="69EC62DF" w14:textId="0DDF9B73" w:rsidR="00D01370" w:rsidRPr="000B3C98" w:rsidRDefault="00D01370" w:rsidP="00F358B7">
      <w:pPr>
        <w:pStyle w:val="Odstavecseseznamem"/>
        <w:tabs>
          <w:tab w:val="left" w:pos="993"/>
        </w:tabs>
        <w:spacing w:before="0" w:line="276" w:lineRule="auto"/>
        <w:ind w:left="1701" w:firstLine="567"/>
        <w:rPr>
          <w:rFonts w:ascii="Arial" w:hAnsi="Arial" w:cs="Arial"/>
        </w:rPr>
      </w:pPr>
      <w:r w:rsidRPr="000B3C98">
        <w:rPr>
          <w:rFonts w:ascii="Arial" w:hAnsi="Arial" w:cs="Arial"/>
        </w:rPr>
        <w:t>přepokládaný počet svozů 12 ročně</w:t>
      </w:r>
    </w:p>
    <w:p w14:paraId="2C99E6CB" w14:textId="505E6EF0" w:rsidR="00D01370" w:rsidRPr="000B3C98" w:rsidRDefault="00F358B7" w:rsidP="00F358B7">
      <w:pPr>
        <w:pStyle w:val="Odstavecseseznamem"/>
        <w:tabs>
          <w:tab w:val="left" w:pos="993"/>
        </w:tabs>
        <w:spacing w:before="0" w:line="276" w:lineRule="auto"/>
        <w:ind w:left="2410" w:hanging="142"/>
        <w:rPr>
          <w:rFonts w:ascii="Arial" w:hAnsi="Arial" w:cs="Arial"/>
        </w:rPr>
      </w:pPr>
      <w:r>
        <w:rPr>
          <w:rFonts w:ascii="Arial" w:hAnsi="Arial" w:cs="Arial"/>
        </w:rPr>
        <w:t>(</w:t>
      </w:r>
      <w:r w:rsidR="00D01370" w:rsidRPr="000B3C98">
        <w:rPr>
          <w:rFonts w:ascii="Arial" w:hAnsi="Arial" w:cs="Arial"/>
        </w:rPr>
        <w:t>předpokl</w:t>
      </w:r>
      <w:r>
        <w:rPr>
          <w:rFonts w:ascii="Arial" w:hAnsi="Arial" w:cs="Arial"/>
        </w:rPr>
        <w:t xml:space="preserve">ádaný </w:t>
      </w:r>
      <w:r w:rsidR="00D01370" w:rsidRPr="000B3C98">
        <w:rPr>
          <w:rFonts w:ascii="Arial" w:hAnsi="Arial" w:cs="Arial"/>
        </w:rPr>
        <w:t>den svozu: středa poslední sudý týden v měsíci)</w:t>
      </w:r>
    </w:p>
    <w:p w14:paraId="2737D529" w14:textId="77777777" w:rsidR="00D01370" w:rsidRPr="000B3C98" w:rsidRDefault="00D01370" w:rsidP="00F358B7">
      <w:pPr>
        <w:pStyle w:val="Odstavecseseznamem"/>
        <w:tabs>
          <w:tab w:val="left" w:pos="993"/>
        </w:tabs>
        <w:spacing w:before="0" w:line="276" w:lineRule="auto"/>
        <w:ind w:left="1701" w:firstLine="567"/>
        <w:rPr>
          <w:rFonts w:ascii="Arial" w:hAnsi="Arial" w:cs="Arial"/>
        </w:rPr>
      </w:pPr>
      <w:r w:rsidRPr="000B3C98">
        <w:rPr>
          <w:rFonts w:ascii="Arial" w:hAnsi="Arial" w:cs="Arial"/>
        </w:rPr>
        <w:t xml:space="preserve">800 ks kontejnerů o objemu 240 l  </w:t>
      </w:r>
    </w:p>
    <w:p w14:paraId="23F95073" w14:textId="77777777" w:rsidR="00D01370" w:rsidRPr="000B3C98" w:rsidRDefault="00D01370" w:rsidP="00F358B7">
      <w:pPr>
        <w:pStyle w:val="Odstavecseseznamem"/>
        <w:tabs>
          <w:tab w:val="left" w:pos="993"/>
        </w:tabs>
        <w:spacing w:before="0" w:line="276" w:lineRule="auto"/>
        <w:ind w:left="993"/>
        <w:rPr>
          <w:rFonts w:ascii="Arial" w:hAnsi="Arial" w:cs="Arial"/>
          <w:b/>
          <w:bCs/>
        </w:rPr>
      </w:pPr>
      <w:bookmarkStart w:id="2" w:name="_Hlk127374531"/>
    </w:p>
    <w:p w14:paraId="2E901B5A" w14:textId="4BE65A01" w:rsidR="00D01370" w:rsidRDefault="00F358B7" w:rsidP="00F358B7">
      <w:pPr>
        <w:pStyle w:val="Odstavecseseznamem"/>
        <w:tabs>
          <w:tab w:val="left" w:pos="993"/>
        </w:tabs>
        <w:spacing w:before="0" w:line="276" w:lineRule="auto"/>
        <w:ind w:left="993"/>
        <w:rPr>
          <w:rFonts w:ascii="Arial" w:hAnsi="Arial" w:cs="Arial"/>
          <w:b/>
        </w:rPr>
      </w:pPr>
      <w:r>
        <w:rPr>
          <w:rFonts w:ascii="Arial" w:hAnsi="Arial" w:cs="Arial"/>
          <w:b/>
        </w:rPr>
        <w:tab/>
      </w:r>
      <w:r w:rsidR="00D01370">
        <w:rPr>
          <w:rFonts w:ascii="Arial" w:hAnsi="Arial" w:cs="Arial"/>
          <w:b/>
        </w:rPr>
        <w:t xml:space="preserve">b.3. Sklo bílé a barevné </w:t>
      </w:r>
    </w:p>
    <w:p w14:paraId="697621C9" w14:textId="18928D21" w:rsidR="00D01370" w:rsidRPr="00BE34A6" w:rsidRDefault="00D01370" w:rsidP="00F358B7">
      <w:pPr>
        <w:pStyle w:val="Odstavecseseznamem"/>
        <w:tabs>
          <w:tab w:val="left" w:pos="993"/>
        </w:tabs>
        <w:spacing w:before="0" w:line="276" w:lineRule="auto"/>
        <w:ind w:left="993"/>
        <w:rPr>
          <w:rFonts w:ascii="Arial" w:hAnsi="Arial" w:cs="Arial"/>
          <w:b/>
          <w:highlight w:val="yellow"/>
        </w:rPr>
      </w:pPr>
      <w:r>
        <w:rPr>
          <w:rFonts w:ascii="Arial" w:hAnsi="Arial" w:cs="Arial"/>
          <w:b/>
        </w:rPr>
        <w:tab/>
      </w:r>
      <w:r>
        <w:rPr>
          <w:rFonts w:ascii="Arial" w:hAnsi="Arial" w:cs="Arial"/>
          <w:b/>
        </w:rPr>
        <w:tab/>
        <w:t xml:space="preserve">  </w:t>
      </w:r>
      <w:r w:rsidR="00F358B7">
        <w:rPr>
          <w:rFonts w:ascii="Arial" w:hAnsi="Arial" w:cs="Arial"/>
          <w:b/>
        </w:rPr>
        <w:tab/>
        <w:t xml:space="preserve">  </w:t>
      </w:r>
      <w:r w:rsidRPr="00DF35DF">
        <w:rPr>
          <w:rFonts w:ascii="Arial" w:hAnsi="Arial" w:cs="Arial"/>
        </w:rPr>
        <w:t xml:space="preserve">za rok: orientační množství </w:t>
      </w:r>
      <w:r>
        <w:rPr>
          <w:rFonts w:ascii="Arial" w:hAnsi="Arial" w:cs="Arial"/>
        </w:rPr>
        <w:t>60</w:t>
      </w:r>
      <w:r w:rsidRPr="00DF35DF">
        <w:rPr>
          <w:rFonts w:ascii="Arial" w:hAnsi="Arial" w:cs="Arial"/>
        </w:rPr>
        <w:t xml:space="preserve"> t, přepokládaný počet svozů </w:t>
      </w:r>
      <w:r>
        <w:rPr>
          <w:rFonts w:ascii="Arial" w:hAnsi="Arial" w:cs="Arial"/>
        </w:rPr>
        <w:t>12 ročně</w:t>
      </w:r>
      <w:r w:rsidRPr="005B1790">
        <w:rPr>
          <w:rFonts w:ascii="Arial" w:hAnsi="Arial" w:cs="Arial"/>
        </w:rPr>
        <w:t xml:space="preserve"> </w:t>
      </w:r>
    </w:p>
    <w:p w14:paraId="73FB10E8" w14:textId="77777777" w:rsidR="00D01370" w:rsidRPr="008C5F4F" w:rsidRDefault="00D01370" w:rsidP="00F358B7">
      <w:pPr>
        <w:pStyle w:val="Odstavecseseznamem"/>
        <w:tabs>
          <w:tab w:val="left" w:pos="993"/>
        </w:tabs>
        <w:spacing w:before="0" w:line="276" w:lineRule="auto"/>
        <w:ind w:left="1701" w:firstLine="423"/>
        <w:rPr>
          <w:rFonts w:ascii="Arial" w:hAnsi="Arial" w:cs="Arial"/>
          <w:color w:val="000000" w:themeColor="text1"/>
        </w:rPr>
      </w:pPr>
      <w:r>
        <w:rPr>
          <w:rFonts w:ascii="Arial" w:hAnsi="Arial" w:cs="Arial"/>
          <w:color w:val="000000" w:themeColor="text1"/>
        </w:rPr>
        <w:t xml:space="preserve">   </w:t>
      </w:r>
      <w:r w:rsidRPr="000B3C98">
        <w:rPr>
          <w:rFonts w:ascii="Arial" w:hAnsi="Arial" w:cs="Arial"/>
        </w:rPr>
        <w:t>28</w:t>
      </w:r>
      <w:r w:rsidRPr="00FC67C9">
        <w:rPr>
          <w:rFonts w:ascii="Arial" w:hAnsi="Arial" w:cs="Arial"/>
          <w:color w:val="FF0000"/>
        </w:rPr>
        <w:t xml:space="preserve"> </w:t>
      </w:r>
      <w:r w:rsidRPr="008C5F4F">
        <w:rPr>
          <w:rFonts w:ascii="Arial" w:hAnsi="Arial" w:cs="Arial"/>
          <w:color w:val="000000" w:themeColor="text1"/>
        </w:rPr>
        <w:t xml:space="preserve">ks </w:t>
      </w:r>
      <w:r w:rsidRPr="008C5F4F">
        <w:rPr>
          <w:rFonts w:ascii="Arial" w:hAnsi="Arial" w:cs="Arial"/>
        </w:rPr>
        <w:t>kontejnerů</w:t>
      </w:r>
      <w:r w:rsidRPr="008C5F4F">
        <w:rPr>
          <w:rFonts w:ascii="Arial" w:hAnsi="Arial" w:cs="Arial"/>
          <w:color w:val="000000" w:themeColor="text1"/>
        </w:rPr>
        <w:t xml:space="preserve"> </w:t>
      </w:r>
      <w:r>
        <w:rPr>
          <w:rFonts w:ascii="Arial" w:hAnsi="Arial" w:cs="Arial"/>
          <w:color w:val="000000" w:themeColor="text1"/>
        </w:rPr>
        <w:t>o</w:t>
      </w:r>
      <w:r w:rsidRPr="006C7DFD">
        <w:rPr>
          <w:rFonts w:ascii="Arial" w:hAnsi="Arial" w:cs="Arial"/>
          <w:color w:val="000000" w:themeColor="text1"/>
        </w:rPr>
        <w:t xml:space="preserve"> objem</w:t>
      </w:r>
      <w:r>
        <w:rPr>
          <w:rFonts w:ascii="Arial" w:hAnsi="Arial" w:cs="Arial"/>
          <w:color w:val="000000" w:themeColor="text1"/>
        </w:rPr>
        <w:t>u</w:t>
      </w:r>
      <w:r w:rsidRPr="006C7DFD">
        <w:rPr>
          <w:rFonts w:ascii="Arial" w:hAnsi="Arial" w:cs="Arial"/>
          <w:color w:val="000000" w:themeColor="text1"/>
        </w:rPr>
        <w:t xml:space="preserve"> </w:t>
      </w:r>
      <w:r w:rsidRPr="008C5F4F">
        <w:rPr>
          <w:rFonts w:ascii="Arial" w:hAnsi="Arial" w:cs="Arial"/>
          <w:color w:val="000000" w:themeColor="text1"/>
        </w:rPr>
        <w:t xml:space="preserve">1100 l </w:t>
      </w:r>
      <w:r>
        <w:rPr>
          <w:rFonts w:ascii="Arial" w:hAnsi="Arial" w:cs="Arial"/>
          <w:color w:val="000000" w:themeColor="text1"/>
        </w:rPr>
        <w:t>se spodním výsypem (zvon)</w:t>
      </w:r>
    </w:p>
    <w:p w14:paraId="01C47BE9" w14:textId="77777777" w:rsidR="00D01370" w:rsidRPr="007C5AB4" w:rsidRDefault="00D01370" w:rsidP="00F358B7">
      <w:pPr>
        <w:pStyle w:val="Odstavecseseznamem"/>
        <w:tabs>
          <w:tab w:val="left" w:pos="993"/>
        </w:tabs>
        <w:spacing w:before="0" w:line="276" w:lineRule="auto"/>
        <w:ind w:left="1701" w:firstLine="423"/>
        <w:rPr>
          <w:rFonts w:ascii="Arial" w:hAnsi="Arial" w:cs="Arial"/>
          <w:color w:val="000000" w:themeColor="text1"/>
        </w:rPr>
      </w:pPr>
      <w:r>
        <w:rPr>
          <w:rFonts w:ascii="Arial" w:hAnsi="Arial" w:cs="Arial"/>
          <w:color w:val="000000" w:themeColor="text1"/>
        </w:rPr>
        <w:t xml:space="preserve">   </w:t>
      </w:r>
      <w:r w:rsidRPr="007E3EF4">
        <w:rPr>
          <w:rFonts w:ascii="Arial" w:hAnsi="Arial" w:cs="Arial"/>
          <w:color w:val="000000" w:themeColor="text1"/>
        </w:rPr>
        <w:t>sběrné místo</w:t>
      </w:r>
      <w:r>
        <w:rPr>
          <w:rFonts w:ascii="Arial" w:hAnsi="Arial" w:cs="Arial"/>
          <w:color w:val="000000" w:themeColor="text1"/>
        </w:rPr>
        <w:t xml:space="preserve"> </w:t>
      </w:r>
    </w:p>
    <w:p w14:paraId="69D25536" w14:textId="77777777" w:rsidR="00D01370" w:rsidRPr="007C5AB4" w:rsidRDefault="00D01370" w:rsidP="00D01370">
      <w:pPr>
        <w:pStyle w:val="Odstavecseseznamem"/>
        <w:tabs>
          <w:tab w:val="left" w:pos="993"/>
        </w:tabs>
        <w:spacing w:line="276" w:lineRule="auto"/>
        <w:ind w:left="1701" w:firstLine="423"/>
        <w:rPr>
          <w:rFonts w:ascii="Arial" w:hAnsi="Arial" w:cs="Arial"/>
          <w:color w:val="000000" w:themeColor="text1"/>
        </w:rPr>
      </w:pPr>
    </w:p>
    <w:p w14:paraId="451BE1F8" w14:textId="3BBB6D4B" w:rsidR="00D01370" w:rsidRPr="00BE34A6" w:rsidRDefault="00F358B7" w:rsidP="00F358B7">
      <w:pPr>
        <w:pStyle w:val="Odstavecseseznamem"/>
        <w:tabs>
          <w:tab w:val="left" w:pos="993"/>
        </w:tabs>
        <w:spacing w:before="0" w:line="276" w:lineRule="auto"/>
        <w:ind w:left="993"/>
        <w:rPr>
          <w:rFonts w:ascii="Arial" w:hAnsi="Arial" w:cs="Arial"/>
          <w:b/>
          <w:highlight w:val="yellow"/>
        </w:rPr>
      </w:pPr>
      <w:r>
        <w:rPr>
          <w:rFonts w:ascii="Arial" w:hAnsi="Arial" w:cs="Arial"/>
          <w:b/>
          <w:bCs/>
          <w:color w:val="000000" w:themeColor="text1"/>
        </w:rPr>
        <w:t xml:space="preserve">           </w:t>
      </w:r>
      <w:r w:rsidR="00D01370" w:rsidRPr="004E508D">
        <w:rPr>
          <w:rFonts w:ascii="Arial" w:hAnsi="Arial" w:cs="Arial"/>
          <w:b/>
          <w:bCs/>
          <w:color w:val="000000" w:themeColor="text1"/>
        </w:rPr>
        <w:t>b.</w:t>
      </w:r>
      <w:r w:rsidR="00D01370">
        <w:rPr>
          <w:rFonts w:ascii="Arial" w:hAnsi="Arial" w:cs="Arial"/>
          <w:b/>
          <w:bCs/>
          <w:color w:val="000000" w:themeColor="text1"/>
        </w:rPr>
        <w:t>4</w:t>
      </w:r>
      <w:r w:rsidR="00D01370" w:rsidRPr="004E508D">
        <w:rPr>
          <w:rFonts w:ascii="Arial" w:hAnsi="Arial" w:cs="Arial"/>
          <w:color w:val="000000" w:themeColor="text1"/>
        </w:rPr>
        <w:t xml:space="preserve">. </w:t>
      </w:r>
      <w:r w:rsidR="00D01370" w:rsidRPr="00B342EB">
        <w:rPr>
          <w:rFonts w:ascii="Arial" w:hAnsi="Arial" w:cs="Arial"/>
          <w:b/>
          <w:bCs/>
          <w:color w:val="000000" w:themeColor="text1"/>
        </w:rPr>
        <w:t>Kovové obaly</w:t>
      </w:r>
      <w:r w:rsidR="00D01370">
        <w:rPr>
          <w:rFonts w:ascii="Arial" w:hAnsi="Arial" w:cs="Arial"/>
          <w:color w:val="000000" w:themeColor="text1"/>
        </w:rPr>
        <w:t xml:space="preserve"> </w:t>
      </w:r>
      <w:r w:rsidR="00D01370" w:rsidRPr="004E508D">
        <w:rPr>
          <w:rFonts w:ascii="Arial" w:hAnsi="Arial" w:cs="Arial"/>
          <w:color w:val="000000" w:themeColor="text1"/>
        </w:rPr>
        <w:t xml:space="preserve">– za rok: </w:t>
      </w:r>
      <w:r w:rsidR="00D01370" w:rsidRPr="00DF35DF">
        <w:rPr>
          <w:rFonts w:ascii="Arial" w:hAnsi="Arial" w:cs="Arial"/>
        </w:rPr>
        <w:t>orientační množství</w:t>
      </w:r>
      <w:r w:rsidR="00D01370">
        <w:rPr>
          <w:rFonts w:ascii="Arial" w:hAnsi="Arial" w:cs="Arial"/>
        </w:rPr>
        <w:t xml:space="preserve"> 5</w:t>
      </w:r>
      <w:r w:rsidR="00D01370" w:rsidRPr="00DF35DF">
        <w:rPr>
          <w:rFonts w:ascii="Arial" w:hAnsi="Arial" w:cs="Arial"/>
        </w:rPr>
        <w:t xml:space="preserve"> t, přepokládaný počet svozů </w:t>
      </w:r>
      <w:r w:rsidR="00D01370">
        <w:rPr>
          <w:rFonts w:ascii="Arial" w:hAnsi="Arial" w:cs="Arial"/>
        </w:rPr>
        <w:t>4</w:t>
      </w:r>
      <w:r w:rsidR="00D01370" w:rsidRPr="00DF35DF">
        <w:rPr>
          <w:rFonts w:ascii="Arial" w:hAnsi="Arial" w:cs="Arial"/>
        </w:rPr>
        <w:t xml:space="preserve"> </w:t>
      </w:r>
      <w:r w:rsidR="00D01370">
        <w:rPr>
          <w:rFonts w:ascii="Arial" w:hAnsi="Arial" w:cs="Arial"/>
        </w:rPr>
        <w:t>ročně</w:t>
      </w:r>
      <w:r w:rsidR="00D01370" w:rsidRPr="005B1790">
        <w:rPr>
          <w:rFonts w:ascii="Arial" w:hAnsi="Arial" w:cs="Arial"/>
        </w:rPr>
        <w:t xml:space="preserve"> </w:t>
      </w:r>
    </w:p>
    <w:p w14:paraId="59B8C068" w14:textId="77777777" w:rsidR="00D01370" w:rsidRPr="007C5AB4" w:rsidRDefault="00D01370" w:rsidP="00F358B7">
      <w:pPr>
        <w:pStyle w:val="Odstavecseseznamem"/>
        <w:tabs>
          <w:tab w:val="left" w:pos="993"/>
        </w:tabs>
        <w:spacing w:before="0" w:line="276" w:lineRule="auto"/>
        <w:ind w:left="1701" w:firstLine="423"/>
        <w:rPr>
          <w:rFonts w:ascii="Arial" w:hAnsi="Arial" w:cs="Arial"/>
          <w:color w:val="000000" w:themeColor="text1"/>
        </w:rPr>
      </w:pPr>
      <w:r w:rsidRPr="007C5AB4">
        <w:rPr>
          <w:rFonts w:ascii="Arial" w:hAnsi="Arial" w:cs="Arial"/>
          <w:color w:val="000000" w:themeColor="text1"/>
        </w:rPr>
        <w:t xml:space="preserve">   </w:t>
      </w:r>
      <w:r w:rsidRPr="00B9151D">
        <w:rPr>
          <w:rFonts w:ascii="Arial" w:hAnsi="Arial" w:cs="Arial"/>
          <w:color w:val="000000" w:themeColor="text1"/>
        </w:rPr>
        <w:t>2</w:t>
      </w:r>
      <w:r>
        <w:rPr>
          <w:rFonts w:ascii="Arial" w:hAnsi="Arial" w:cs="Arial"/>
          <w:color w:val="000000" w:themeColor="text1"/>
        </w:rPr>
        <w:t>0</w:t>
      </w:r>
      <w:r w:rsidRPr="00B9151D">
        <w:rPr>
          <w:rFonts w:ascii="Arial" w:hAnsi="Arial" w:cs="Arial"/>
          <w:color w:val="000000" w:themeColor="text1"/>
        </w:rPr>
        <w:t xml:space="preserve"> ks </w:t>
      </w:r>
      <w:r w:rsidRPr="00B9151D">
        <w:rPr>
          <w:rFonts w:ascii="Arial" w:hAnsi="Arial" w:cs="Arial"/>
        </w:rPr>
        <w:t>kontejnerů</w:t>
      </w:r>
      <w:r w:rsidRPr="00B9151D">
        <w:rPr>
          <w:rFonts w:ascii="Arial" w:hAnsi="Arial" w:cs="Arial"/>
          <w:color w:val="000000" w:themeColor="text1"/>
        </w:rPr>
        <w:t xml:space="preserve"> </w:t>
      </w:r>
      <w:r>
        <w:rPr>
          <w:rFonts w:ascii="Arial" w:hAnsi="Arial" w:cs="Arial"/>
          <w:color w:val="000000" w:themeColor="text1"/>
        </w:rPr>
        <w:t>o</w:t>
      </w:r>
      <w:r w:rsidRPr="00B9151D">
        <w:rPr>
          <w:rFonts w:ascii="Arial" w:hAnsi="Arial" w:cs="Arial"/>
          <w:color w:val="000000" w:themeColor="text1"/>
        </w:rPr>
        <w:t xml:space="preserve"> objem</w:t>
      </w:r>
      <w:r>
        <w:rPr>
          <w:rFonts w:ascii="Arial" w:hAnsi="Arial" w:cs="Arial"/>
          <w:color w:val="000000" w:themeColor="text1"/>
        </w:rPr>
        <w:t>u</w:t>
      </w:r>
      <w:r w:rsidRPr="00B9151D">
        <w:rPr>
          <w:rFonts w:ascii="Arial" w:hAnsi="Arial" w:cs="Arial"/>
          <w:color w:val="000000" w:themeColor="text1"/>
        </w:rPr>
        <w:t xml:space="preserve"> 1</w:t>
      </w:r>
      <w:r>
        <w:rPr>
          <w:rFonts w:ascii="Arial" w:hAnsi="Arial" w:cs="Arial"/>
          <w:color w:val="000000" w:themeColor="text1"/>
        </w:rPr>
        <w:t>5</w:t>
      </w:r>
      <w:r w:rsidRPr="00B9151D">
        <w:rPr>
          <w:rFonts w:ascii="Arial" w:hAnsi="Arial" w:cs="Arial"/>
          <w:color w:val="000000" w:themeColor="text1"/>
        </w:rPr>
        <w:t>00 l</w:t>
      </w:r>
      <w:r w:rsidRPr="007C5AB4">
        <w:rPr>
          <w:rFonts w:ascii="Arial" w:hAnsi="Arial" w:cs="Arial"/>
          <w:color w:val="000000" w:themeColor="text1"/>
        </w:rPr>
        <w:t xml:space="preserve"> </w:t>
      </w:r>
    </w:p>
    <w:p w14:paraId="1FBA4367" w14:textId="77777777" w:rsidR="00D01370" w:rsidRPr="007C5AB4" w:rsidRDefault="00D01370" w:rsidP="00F358B7">
      <w:pPr>
        <w:pStyle w:val="Odstavecseseznamem"/>
        <w:tabs>
          <w:tab w:val="left" w:pos="993"/>
        </w:tabs>
        <w:spacing w:before="0" w:line="276" w:lineRule="auto"/>
        <w:ind w:left="1701" w:firstLine="423"/>
        <w:rPr>
          <w:rFonts w:ascii="Arial" w:hAnsi="Arial" w:cs="Arial"/>
          <w:color w:val="000000" w:themeColor="text1"/>
        </w:rPr>
      </w:pPr>
      <w:r>
        <w:rPr>
          <w:rFonts w:ascii="Arial" w:hAnsi="Arial" w:cs="Arial"/>
          <w:color w:val="000000" w:themeColor="text1"/>
        </w:rPr>
        <w:t xml:space="preserve">   </w:t>
      </w:r>
      <w:r w:rsidRPr="007E3EF4">
        <w:rPr>
          <w:rFonts w:ascii="Arial" w:hAnsi="Arial" w:cs="Arial"/>
          <w:color w:val="000000" w:themeColor="text1"/>
        </w:rPr>
        <w:t>sběrné místo</w:t>
      </w:r>
      <w:r>
        <w:rPr>
          <w:rFonts w:ascii="Arial" w:hAnsi="Arial" w:cs="Arial"/>
          <w:color w:val="000000" w:themeColor="text1"/>
        </w:rPr>
        <w:t xml:space="preserve"> </w:t>
      </w:r>
    </w:p>
    <w:bookmarkEnd w:id="2"/>
    <w:p w14:paraId="47B8964B" w14:textId="77777777" w:rsidR="00D01370" w:rsidRDefault="00D01370" w:rsidP="00F358B7">
      <w:pPr>
        <w:spacing w:line="276" w:lineRule="auto"/>
        <w:ind w:left="2124" w:firstLine="285"/>
        <w:jc w:val="both"/>
        <w:rPr>
          <w:rFonts w:ascii="Arial" w:hAnsi="Arial" w:cs="Arial"/>
          <w:color w:val="000000" w:themeColor="text1"/>
          <w:highlight w:val="yellow"/>
        </w:rPr>
      </w:pPr>
    </w:p>
    <w:p w14:paraId="0F6A86DA" w14:textId="77777777" w:rsidR="00D01370" w:rsidRPr="004F7F55" w:rsidRDefault="00D01370" w:rsidP="00F358B7">
      <w:pPr>
        <w:spacing w:line="276" w:lineRule="auto"/>
        <w:ind w:left="993" w:hanging="426"/>
        <w:jc w:val="both"/>
        <w:rPr>
          <w:rFonts w:ascii="Arial" w:hAnsi="Arial" w:cs="Arial"/>
        </w:rPr>
      </w:pPr>
      <w:r>
        <w:rPr>
          <w:rFonts w:ascii="Arial" w:hAnsi="Arial" w:cs="Arial"/>
          <w:b/>
        </w:rPr>
        <w:t xml:space="preserve"> </w:t>
      </w:r>
      <w:r w:rsidRPr="004F7F55">
        <w:rPr>
          <w:rFonts w:ascii="Arial" w:hAnsi="Arial" w:cs="Arial"/>
          <w:b/>
        </w:rPr>
        <w:t xml:space="preserve">C) odvoz </w:t>
      </w:r>
      <w:r>
        <w:rPr>
          <w:rFonts w:ascii="Arial" w:hAnsi="Arial" w:cs="Arial"/>
          <w:b/>
        </w:rPr>
        <w:t xml:space="preserve">BIO </w:t>
      </w:r>
      <w:r w:rsidRPr="004F7F55">
        <w:rPr>
          <w:rFonts w:ascii="Arial" w:hAnsi="Arial" w:cs="Arial"/>
          <w:b/>
        </w:rPr>
        <w:t xml:space="preserve">odpadu </w:t>
      </w:r>
      <w:r>
        <w:rPr>
          <w:rFonts w:ascii="Arial" w:hAnsi="Arial" w:cs="Arial"/>
          <w:b/>
        </w:rPr>
        <w:t xml:space="preserve">na kompostárnu ve městě Příbor </w:t>
      </w:r>
    </w:p>
    <w:p w14:paraId="04C4173D" w14:textId="77777777" w:rsidR="00D01370" w:rsidRDefault="00D01370" w:rsidP="00F358B7">
      <w:pPr>
        <w:spacing w:line="276" w:lineRule="auto"/>
        <w:ind w:left="2124" w:firstLine="285"/>
        <w:jc w:val="both"/>
        <w:rPr>
          <w:rFonts w:ascii="Arial" w:hAnsi="Arial" w:cs="Arial"/>
        </w:rPr>
      </w:pPr>
      <w:r w:rsidRPr="008C5F4F">
        <w:rPr>
          <w:rFonts w:ascii="Arial" w:hAnsi="Arial" w:cs="Arial"/>
          <w:color w:val="000000" w:themeColor="text1"/>
        </w:rPr>
        <w:t xml:space="preserve">za rok: </w:t>
      </w:r>
      <w:r w:rsidRPr="008C5F4F">
        <w:rPr>
          <w:rFonts w:ascii="Arial" w:hAnsi="Arial" w:cs="Arial"/>
        </w:rPr>
        <w:t xml:space="preserve">orientační množství </w:t>
      </w:r>
      <w:r>
        <w:rPr>
          <w:rFonts w:ascii="Arial" w:hAnsi="Arial" w:cs="Arial"/>
        </w:rPr>
        <w:t>200</w:t>
      </w:r>
      <w:r w:rsidRPr="00DF35DF">
        <w:rPr>
          <w:rFonts w:ascii="Arial" w:hAnsi="Arial" w:cs="Arial"/>
        </w:rPr>
        <w:t xml:space="preserve"> </w:t>
      </w:r>
      <w:r w:rsidRPr="008C5F4F">
        <w:rPr>
          <w:rFonts w:ascii="Arial" w:hAnsi="Arial" w:cs="Arial"/>
        </w:rPr>
        <w:t xml:space="preserve">t </w:t>
      </w:r>
    </w:p>
    <w:p w14:paraId="16F60BB8" w14:textId="77777777" w:rsidR="00F358B7" w:rsidRDefault="00D01370" w:rsidP="00F358B7">
      <w:pPr>
        <w:spacing w:line="276" w:lineRule="auto"/>
        <w:ind w:left="2124" w:firstLine="285"/>
        <w:jc w:val="both"/>
        <w:rPr>
          <w:rFonts w:ascii="Arial" w:hAnsi="Arial" w:cs="Arial"/>
          <w:color w:val="000000" w:themeColor="text1"/>
        </w:rPr>
      </w:pPr>
      <w:proofErr w:type="spellStart"/>
      <w:r w:rsidRPr="008C5F4F">
        <w:rPr>
          <w:rFonts w:ascii="Arial" w:hAnsi="Arial" w:cs="Arial"/>
        </w:rPr>
        <w:t>přepoklád</w:t>
      </w:r>
      <w:proofErr w:type="spellEnd"/>
      <w:r w:rsidR="00F358B7">
        <w:rPr>
          <w:rFonts w:ascii="Arial" w:hAnsi="Arial" w:cs="Arial"/>
        </w:rPr>
        <w:t xml:space="preserve">. </w:t>
      </w:r>
      <w:r w:rsidRPr="008C5F4F">
        <w:rPr>
          <w:rFonts w:ascii="Arial" w:hAnsi="Arial" w:cs="Arial"/>
        </w:rPr>
        <w:t xml:space="preserve">počet svozů </w:t>
      </w:r>
      <w:r>
        <w:rPr>
          <w:rFonts w:ascii="Arial" w:hAnsi="Arial" w:cs="Arial"/>
        </w:rPr>
        <w:t>v období prosinec–únor dle dohody (podle naplněnosti)</w:t>
      </w:r>
    </w:p>
    <w:p w14:paraId="5E39CE81" w14:textId="756E1C08" w:rsidR="00D01370" w:rsidRPr="00F358B7" w:rsidRDefault="00F358B7" w:rsidP="00F358B7">
      <w:pPr>
        <w:spacing w:line="276" w:lineRule="auto"/>
        <w:ind w:left="2124" w:firstLine="285"/>
        <w:jc w:val="both"/>
        <w:rPr>
          <w:rFonts w:ascii="Arial" w:hAnsi="Arial" w:cs="Arial"/>
          <w:color w:val="000000" w:themeColor="text1"/>
          <w:highlight w:val="yellow"/>
        </w:rPr>
      </w:pPr>
      <w:r>
        <w:rPr>
          <w:rFonts w:ascii="Arial" w:hAnsi="Arial" w:cs="Arial"/>
          <w:color w:val="000000" w:themeColor="text1"/>
        </w:rPr>
        <w:t xml:space="preserve">                                      </w:t>
      </w:r>
      <w:r w:rsidR="00D01370">
        <w:rPr>
          <w:rFonts w:ascii="Arial" w:hAnsi="Arial" w:cs="Arial"/>
        </w:rPr>
        <w:t>v období březen–listopad dle dohody cca 2 x týdně</w:t>
      </w:r>
    </w:p>
    <w:p w14:paraId="6AB407B2" w14:textId="77777777" w:rsidR="00D01370" w:rsidRDefault="00D01370" w:rsidP="00F358B7">
      <w:pPr>
        <w:spacing w:line="276" w:lineRule="auto"/>
        <w:ind w:left="2124"/>
        <w:jc w:val="both"/>
        <w:rPr>
          <w:rFonts w:ascii="Arial" w:hAnsi="Arial" w:cs="Arial"/>
          <w:b/>
        </w:rPr>
      </w:pPr>
      <w:r>
        <w:rPr>
          <w:rFonts w:ascii="Arial" w:hAnsi="Arial" w:cs="Arial"/>
          <w:color w:val="000000" w:themeColor="text1"/>
        </w:rPr>
        <w:t xml:space="preserve">     </w:t>
      </w:r>
      <w:r w:rsidRPr="000B3C98">
        <w:rPr>
          <w:rFonts w:ascii="Arial" w:hAnsi="Arial" w:cs="Arial"/>
        </w:rPr>
        <w:t>36</w:t>
      </w:r>
      <w:r w:rsidRPr="00B9151D">
        <w:rPr>
          <w:rFonts w:ascii="Arial" w:hAnsi="Arial" w:cs="Arial"/>
          <w:color w:val="000000" w:themeColor="text1"/>
        </w:rPr>
        <w:t xml:space="preserve"> ks </w:t>
      </w:r>
      <w:r w:rsidRPr="00B9151D">
        <w:rPr>
          <w:rFonts w:ascii="Arial" w:hAnsi="Arial" w:cs="Arial"/>
        </w:rPr>
        <w:t>kontejnerů</w:t>
      </w:r>
      <w:r w:rsidRPr="00B9151D">
        <w:rPr>
          <w:rFonts w:ascii="Arial" w:hAnsi="Arial" w:cs="Arial"/>
          <w:color w:val="000000" w:themeColor="text1"/>
        </w:rPr>
        <w:t xml:space="preserve"> </w:t>
      </w:r>
      <w:r>
        <w:rPr>
          <w:rFonts w:ascii="Arial" w:hAnsi="Arial" w:cs="Arial"/>
          <w:color w:val="000000" w:themeColor="text1"/>
        </w:rPr>
        <w:t>o</w:t>
      </w:r>
      <w:r w:rsidRPr="00B9151D">
        <w:rPr>
          <w:rFonts w:ascii="Arial" w:hAnsi="Arial" w:cs="Arial"/>
          <w:color w:val="000000" w:themeColor="text1"/>
        </w:rPr>
        <w:t xml:space="preserve"> objem</w:t>
      </w:r>
      <w:r>
        <w:rPr>
          <w:rFonts w:ascii="Arial" w:hAnsi="Arial" w:cs="Arial"/>
          <w:color w:val="000000" w:themeColor="text1"/>
        </w:rPr>
        <w:t>u</w:t>
      </w:r>
      <w:r w:rsidRPr="00B9151D">
        <w:rPr>
          <w:rFonts w:ascii="Arial" w:hAnsi="Arial" w:cs="Arial"/>
          <w:color w:val="000000" w:themeColor="text1"/>
        </w:rPr>
        <w:t xml:space="preserve"> </w:t>
      </w:r>
      <w:r>
        <w:rPr>
          <w:rFonts w:ascii="Arial" w:hAnsi="Arial" w:cs="Arial"/>
          <w:color w:val="000000" w:themeColor="text1"/>
        </w:rPr>
        <w:t>770</w:t>
      </w:r>
      <w:r w:rsidRPr="00B9151D">
        <w:rPr>
          <w:rFonts w:ascii="Arial" w:hAnsi="Arial" w:cs="Arial"/>
          <w:color w:val="000000" w:themeColor="text1"/>
        </w:rPr>
        <w:t xml:space="preserve"> l</w:t>
      </w:r>
      <w:r>
        <w:rPr>
          <w:rFonts w:ascii="Arial" w:hAnsi="Arial" w:cs="Arial"/>
          <w:color w:val="000000" w:themeColor="text1"/>
        </w:rPr>
        <w:t xml:space="preserve"> s horním výsypem</w:t>
      </w:r>
    </w:p>
    <w:p w14:paraId="179839E4" w14:textId="77777777" w:rsidR="00D01370" w:rsidRDefault="00D01370" w:rsidP="00F358B7">
      <w:pPr>
        <w:spacing w:line="276" w:lineRule="auto"/>
        <w:ind w:left="993" w:hanging="426"/>
        <w:jc w:val="both"/>
        <w:rPr>
          <w:rFonts w:ascii="Arial" w:hAnsi="Arial" w:cs="Arial"/>
          <w:b/>
        </w:rPr>
      </w:pPr>
    </w:p>
    <w:p w14:paraId="272974E3" w14:textId="650789BE" w:rsidR="00537B47" w:rsidRPr="00386975" w:rsidRDefault="00537B47" w:rsidP="00537B47">
      <w:pPr>
        <w:jc w:val="both"/>
        <w:rPr>
          <w:rFonts w:ascii="Arial" w:hAnsi="Arial" w:cs="Arial"/>
          <w:b/>
        </w:rPr>
      </w:pPr>
      <w:r>
        <w:rPr>
          <w:rFonts w:ascii="Arial" w:hAnsi="Arial" w:cs="Arial"/>
          <w:b/>
        </w:rPr>
        <w:t xml:space="preserve">          </w:t>
      </w:r>
      <w:r w:rsidRPr="000B3C98">
        <w:rPr>
          <w:rFonts w:ascii="Arial" w:hAnsi="Arial" w:cs="Arial"/>
          <w:b/>
        </w:rPr>
        <w:t>D) svoz a likvidace nebezpečných odpadů ze sběrného místa</w:t>
      </w:r>
    </w:p>
    <w:p w14:paraId="7C75F530" w14:textId="77777777" w:rsidR="00537B47" w:rsidRDefault="00537B47" w:rsidP="00537B47">
      <w:pPr>
        <w:spacing w:line="276" w:lineRule="auto"/>
        <w:ind w:left="2410" w:hanging="142"/>
        <w:jc w:val="both"/>
        <w:rPr>
          <w:rFonts w:ascii="Arial" w:hAnsi="Arial" w:cs="Arial"/>
        </w:rPr>
      </w:pPr>
      <w:r>
        <w:rPr>
          <w:rFonts w:ascii="Arial" w:hAnsi="Arial" w:cs="Arial"/>
        </w:rPr>
        <w:t xml:space="preserve">  </w:t>
      </w:r>
      <w:r w:rsidRPr="000B3C98">
        <w:rPr>
          <w:rFonts w:ascii="Arial" w:hAnsi="Arial" w:cs="Arial"/>
        </w:rPr>
        <w:t xml:space="preserve">za rok: orientační množství </w:t>
      </w:r>
      <w:r>
        <w:rPr>
          <w:rFonts w:ascii="Arial" w:hAnsi="Arial" w:cs="Arial"/>
        </w:rPr>
        <w:t xml:space="preserve">jednotlivých </w:t>
      </w:r>
      <w:r w:rsidRPr="00E61F7A">
        <w:rPr>
          <w:rFonts w:ascii="Arial" w:hAnsi="Arial" w:cs="Arial"/>
        </w:rPr>
        <w:t>polož</w:t>
      </w:r>
      <w:r>
        <w:rPr>
          <w:rFonts w:ascii="Arial" w:hAnsi="Arial" w:cs="Arial"/>
        </w:rPr>
        <w:t>ek</w:t>
      </w:r>
      <w:r w:rsidRPr="00E61F7A">
        <w:rPr>
          <w:rFonts w:ascii="Arial" w:hAnsi="Arial" w:cs="Arial"/>
        </w:rPr>
        <w:t xml:space="preserve"> </w:t>
      </w:r>
      <w:r>
        <w:rPr>
          <w:rFonts w:ascii="Arial" w:hAnsi="Arial" w:cs="Arial"/>
        </w:rPr>
        <w:t xml:space="preserve">označených v příloze č. 2   - Specifikaci nabídkové ceny pod čísly </w:t>
      </w:r>
      <w:r w:rsidRPr="00E61F7A">
        <w:rPr>
          <w:rFonts w:ascii="Arial" w:hAnsi="Arial" w:cs="Arial"/>
        </w:rPr>
        <w:t xml:space="preserve">14. - 3,13 t, </w:t>
      </w:r>
      <w:r>
        <w:rPr>
          <w:rFonts w:ascii="Arial" w:hAnsi="Arial" w:cs="Arial"/>
        </w:rPr>
        <w:t xml:space="preserve">č. </w:t>
      </w:r>
      <w:r w:rsidRPr="00E61F7A">
        <w:rPr>
          <w:rFonts w:ascii="Arial" w:hAnsi="Arial" w:cs="Arial"/>
        </w:rPr>
        <w:t xml:space="preserve">15. - 0,001 t, </w:t>
      </w:r>
      <w:r>
        <w:rPr>
          <w:rFonts w:ascii="Arial" w:hAnsi="Arial" w:cs="Arial"/>
        </w:rPr>
        <w:t>č. 16</w:t>
      </w:r>
      <w:r w:rsidRPr="00E61F7A">
        <w:rPr>
          <w:rFonts w:ascii="Arial" w:hAnsi="Arial" w:cs="Arial"/>
        </w:rPr>
        <w:t xml:space="preserve">. - 0,2 t, </w:t>
      </w:r>
      <w:r>
        <w:rPr>
          <w:rFonts w:ascii="Arial" w:hAnsi="Arial" w:cs="Arial"/>
        </w:rPr>
        <w:t xml:space="preserve">a č. </w:t>
      </w:r>
      <w:r w:rsidRPr="00E61F7A">
        <w:rPr>
          <w:rFonts w:ascii="Arial" w:hAnsi="Arial" w:cs="Arial"/>
        </w:rPr>
        <w:t>17. – 0,5 t</w:t>
      </w:r>
      <w:r>
        <w:rPr>
          <w:rFonts w:ascii="Arial" w:hAnsi="Arial" w:cs="Arial"/>
        </w:rPr>
        <w:t>.</w:t>
      </w:r>
    </w:p>
    <w:p w14:paraId="544C32A4" w14:textId="77777777" w:rsidR="00537B47" w:rsidRDefault="00537B47" w:rsidP="00537B47">
      <w:pPr>
        <w:spacing w:line="276" w:lineRule="auto"/>
        <w:ind w:left="2124" w:firstLine="285"/>
        <w:jc w:val="both"/>
        <w:rPr>
          <w:rFonts w:ascii="Arial" w:hAnsi="Arial" w:cs="Arial"/>
        </w:rPr>
      </w:pPr>
      <w:r>
        <w:rPr>
          <w:rFonts w:ascii="Arial" w:hAnsi="Arial" w:cs="Arial"/>
        </w:rPr>
        <w:t xml:space="preserve">termín svozu určuje zadavatel dle potřeby, </w:t>
      </w:r>
      <w:r w:rsidRPr="000B3C98">
        <w:rPr>
          <w:rFonts w:ascii="Arial" w:hAnsi="Arial" w:cs="Arial"/>
        </w:rPr>
        <w:t xml:space="preserve">přepokládaný počet svozů 5 </w:t>
      </w:r>
      <w:r>
        <w:rPr>
          <w:rFonts w:ascii="Arial" w:hAnsi="Arial" w:cs="Arial"/>
        </w:rPr>
        <w:t>x ročně</w:t>
      </w:r>
    </w:p>
    <w:p w14:paraId="0A3F8F54" w14:textId="77777777" w:rsidR="00537B47" w:rsidRDefault="00537B47" w:rsidP="00537B47">
      <w:pPr>
        <w:spacing w:line="276" w:lineRule="auto"/>
        <w:ind w:left="2124" w:firstLine="285"/>
        <w:jc w:val="both"/>
        <w:rPr>
          <w:rFonts w:ascii="Arial" w:hAnsi="Arial" w:cs="Arial"/>
        </w:rPr>
      </w:pPr>
      <w:r>
        <w:rPr>
          <w:rFonts w:ascii="Arial" w:hAnsi="Arial" w:cs="Arial"/>
        </w:rPr>
        <w:t>místo svozu dle výběru poskytovatele</w:t>
      </w:r>
    </w:p>
    <w:p w14:paraId="436A4383" w14:textId="77777777" w:rsidR="00537B47" w:rsidRPr="00386975" w:rsidRDefault="00537B47" w:rsidP="00537B47">
      <w:pPr>
        <w:ind w:left="2410" w:hanging="1843"/>
        <w:jc w:val="both"/>
        <w:rPr>
          <w:rFonts w:ascii="Arial" w:hAnsi="Arial" w:cs="Arial"/>
          <w:b/>
        </w:rPr>
      </w:pPr>
      <w:r w:rsidRPr="00386975">
        <w:rPr>
          <w:rFonts w:ascii="Arial" w:hAnsi="Arial" w:cs="Arial"/>
          <w:bCs/>
        </w:rPr>
        <w:t xml:space="preserve"> </w:t>
      </w:r>
      <w:r>
        <w:rPr>
          <w:rFonts w:ascii="Arial" w:hAnsi="Arial" w:cs="Arial"/>
          <w:bCs/>
        </w:rPr>
        <w:tab/>
        <w:t xml:space="preserve">Nebezpečný odpad </w:t>
      </w:r>
      <w:r w:rsidRPr="00386975">
        <w:rPr>
          <w:rFonts w:ascii="Arial" w:hAnsi="Arial" w:cs="Arial"/>
          <w:bCs/>
        </w:rPr>
        <w:t>je skladován v plastových neho</w:t>
      </w:r>
      <w:r w:rsidRPr="00386975">
        <w:rPr>
          <w:rFonts w:ascii="Arial" w:hAnsi="Arial" w:cs="Arial" w:hint="eastAsia"/>
          <w:bCs/>
        </w:rPr>
        <w:t>ř</w:t>
      </w:r>
      <w:r w:rsidRPr="00386975">
        <w:rPr>
          <w:rFonts w:ascii="Arial" w:hAnsi="Arial" w:cs="Arial"/>
          <w:bCs/>
        </w:rPr>
        <w:t>lavých kontejnerech o velikosti 1 100 l, případně v kontejnerové van</w:t>
      </w:r>
      <w:r w:rsidRPr="00386975">
        <w:rPr>
          <w:rFonts w:ascii="Arial" w:hAnsi="Arial" w:cs="Arial" w:hint="eastAsia"/>
          <w:bCs/>
        </w:rPr>
        <w:t>ě</w:t>
      </w:r>
      <w:r w:rsidRPr="00386975">
        <w:rPr>
          <w:rFonts w:ascii="Arial" w:hAnsi="Arial" w:cs="Arial"/>
          <w:bCs/>
        </w:rPr>
        <w:t xml:space="preserve"> s víkem o objemu 7 m3. </w:t>
      </w:r>
    </w:p>
    <w:p w14:paraId="04D2386A" w14:textId="77777777" w:rsidR="00D01370" w:rsidRPr="000B3C98" w:rsidRDefault="00D01370" w:rsidP="00F358B7">
      <w:pPr>
        <w:spacing w:line="276" w:lineRule="auto"/>
        <w:ind w:left="993" w:hanging="426"/>
        <w:jc w:val="both"/>
        <w:rPr>
          <w:rFonts w:ascii="Arial" w:hAnsi="Arial" w:cs="Arial"/>
          <w:b/>
        </w:rPr>
      </w:pPr>
    </w:p>
    <w:p w14:paraId="0FCAF3E8" w14:textId="24456B30" w:rsidR="00D01370" w:rsidRPr="000B3C98" w:rsidRDefault="00D01370" w:rsidP="00F358B7">
      <w:pPr>
        <w:spacing w:line="276" w:lineRule="auto"/>
        <w:ind w:left="993" w:hanging="426"/>
        <w:jc w:val="both"/>
        <w:rPr>
          <w:rFonts w:ascii="Arial" w:hAnsi="Arial" w:cs="Arial"/>
          <w:b/>
        </w:rPr>
      </w:pPr>
      <w:r>
        <w:rPr>
          <w:rFonts w:ascii="Arial" w:hAnsi="Arial" w:cs="Arial"/>
          <w:b/>
        </w:rPr>
        <w:t xml:space="preserve"> </w:t>
      </w:r>
      <w:r w:rsidRPr="000B3C98">
        <w:rPr>
          <w:rFonts w:ascii="Arial" w:hAnsi="Arial" w:cs="Arial"/>
          <w:b/>
        </w:rPr>
        <w:t xml:space="preserve">E) pronájem sběrných nádob/kontejnerů, které nejsou v majetku města. Aktuálně: </w:t>
      </w:r>
    </w:p>
    <w:p w14:paraId="77FBC400" w14:textId="77777777" w:rsidR="00D01370" w:rsidRPr="000B3C98" w:rsidRDefault="00D01370" w:rsidP="00F358B7">
      <w:pPr>
        <w:pStyle w:val="Textkomente"/>
        <w:widowControl/>
        <w:numPr>
          <w:ilvl w:val="0"/>
          <w:numId w:val="10"/>
        </w:numPr>
        <w:autoSpaceDE/>
        <w:autoSpaceDN/>
        <w:spacing w:line="276" w:lineRule="auto"/>
        <w:ind w:left="1275" w:firstLine="710"/>
        <w:rPr>
          <w:rFonts w:ascii="Arial" w:hAnsi="Arial" w:cs="Arial"/>
          <w:sz w:val="22"/>
          <w:szCs w:val="22"/>
        </w:rPr>
      </w:pPr>
      <w:r w:rsidRPr="000B3C98">
        <w:rPr>
          <w:rFonts w:ascii="Arial" w:hAnsi="Arial" w:cs="Arial"/>
          <w:sz w:val="22"/>
          <w:szCs w:val="22"/>
        </w:rPr>
        <w:t xml:space="preserve">43 ks sběrných nádob na SKO o </w:t>
      </w:r>
      <w:proofErr w:type="gramStart"/>
      <w:r w:rsidRPr="000B3C98">
        <w:rPr>
          <w:rFonts w:ascii="Arial" w:hAnsi="Arial" w:cs="Arial"/>
          <w:sz w:val="22"/>
          <w:szCs w:val="22"/>
        </w:rPr>
        <w:t xml:space="preserve">objemu </w:t>
      </w:r>
      <w:r>
        <w:rPr>
          <w:rFonts w:ascii="Arial" w:hAnsi="Arial" w:cs="Arial"/>
          <w:sz w:val="22"/>
          <w:szCs w:val="22"/>
        </w:rPr>
        <w:t xml:space="preserve"> </w:t>
      </w:r>
      <w:r w:rsidRPr="000B3C98">
        <w:rPr>
          <w:rFonts w:ascii="Arial" w:hAnsi="Arial" w:cs="Arial"/>
          <w:sz w:val="22"/>
          <w:szCs w:val="22"/>
        </w:rPr>
        <w:t>1100</w:t>
      </w:r>
      <w:proofErr w:type="gramEnd"/>
      <w:r w:rsidRPr="000B3C98">
        <w:rPr>
          <w:rFonts w:ascii="Arial" w:hAnsi="Arial" w:cs="Arial"/>
          <w:sz w:val="22"/>
          <w:szCs w:val="22"/>
        </w:rPr>
        <w:t xml:space="preserve"> l s horním výsypem</w:t>
      </w:r>
    </w:p>
    <w:p w14:paraId="109B2119" w14:textId="77777777" w:rsidR="00D01370" w:rsidRPr="000B3C98" w:rsidRDefault="00D01370" w:rsidP="00F358B7">
      <w:pPr>
        <w:pStyle w:val="Textkomente"/>
        <w:widowControl/>
        <w:numPr>
          <w:ilvl w:val="0"/>
          <w:numId w:val="10"/>
        </w:numPr>
        <w:autoSpaceDE/>
        <w:autoSpaceDN/>
        <w:spacing w:line="276" w:lineRule="auto"/>
        <w:ind w:left="1275" w:firstLine="710"/>
        <w:rPr>
          <w:rFonts w:ascii="Arial" w:hAnsi="Arial" w:cs="Arial"/>
          <w:sz w:val="22"/>
          <w:szCs w:val="22"/>
        </w:rPr>
      </w:pPr>
      <w:r w:rsidRPr="000B3C98">
        <w:rPr>
          <w:rFonts w:ascii="Arial" w:hAnsi="Arial" w:cs="Arial"/>
          <w:sz w:val="22"/>
          <w:szCs w:val="22"/>
        </w:rPr>
        <w:t>39 ks sběrných nádob na papír o objemu 1100 l s horním výsypem</w:t>
      </w:r>
    </w:p>
    <w:p w14:paraId="2A51818B" w14:textId="77777777" w:rsidR="00D01370" w:rsidRPr="000B3C98" w:rsidRDefault="00D01370" w:rsidP="00F358B7">
      <w:pPr>
        <w:pStyle w:val="Textkomente"/>
        <w:widowControl/>
        <w:numPr>
          <w:ilvl w:val="0"/>
          <w:numId w:val="10"/>
        </w:numPr>
        <w:autoSpaceDE/>
        <w:autoSpaceDN/>
        <w:spacing w:line="276" w:lineRule="auto"/>
        <w:ind w:left="1275" w:firstLine="710"/>
        <w:rPr>
          <w:rFonts w:ascii="Arial" w:hAnsi="Arial" w:cs="Arial"/>
          <w:sz w:val="22"/>
          <w:szCs w:val="22"/>
        </w:rPr>
      </w:pPr>
      <w:r w:rsidRPr="000B3C98">
        <w:rPr>
          <w:rFonts w:ascii="Arial" w:hAnsi="Arial" w:cs="Arial"/>
          <w:sz w:val="22"/>
          <w:szCs w:val="22"/>
        </w:rPr>
        <w:t xml:space="preserve">15 ks sběrných nádob na plast o </w:t>
      </w:r>
      <w:proofErr w:type="gramStart"/>
      <w:r w:rsidRPr="000B3C98">
        <w:rPr>
          <w:rFonts w:ascii="Arial" w:hAnsi="Arial" w:cs="Arial"/>
          <w:sz w:val="22"/>
          <w:szCs w:val="22"/>
        </w:rPr>
        <w:t xml:space="preserve">objemu </w:t>
      </w:r>
      <w:r>
        <w:rPr>
          <w:rFonts w:ascii="Arial" w:hAnsi="Arial" w:cs="Arial"/>
          <w:sz w:val="22"/>
          <w:szCs w:val="22"/>
        </w:rPr>
        <w:t xml:space="preserve"> </w:t>
      </w:r>
      <w:r w:rsidRPr="000B3C98">
        <w:rPr>
          <w:rFonts w:ascii="Arial" w:hAnsi="Arial" w:cs="Arial"/>
          <w:sz w:val="22"/>
          <w:szCs w:val="22"/>
        </w:rPr>
        <w:t>1100</w:t>
      </w:r>
      <w:proofErr w:type="gramEnd"/>
      <w:r w:rsidRPr="000B3C98">
        <w:rPr>
          <w:rFonts w:ascii="Arial" w:hAnsi="Arial" w:cs="Arial"/>
          <w:sz w:val="22"/>
          <w:szCs w:val="22"/>
        </w:rPr>
        <w:t xml:space="preserve"> l s horním výsypem</w:t>
      </w:r>
    </w:p>
    <w:p w14:paraId="13E37396" w14:textId="77777777" w:rsidR="00D01370" w:rsidRPr="000B3C98" w:rsidRDefault="00D01370" w:rsidP="00F358B7">
      <w:pPr>
        <w:pStyle w:val="Odstavecseseznamem"/>
        <w:widowControl/>
        <w:numPr>
          <w:ilvl w:val="0"/>
          <w:numId w:val="10"/>
        </w:numPr>
        <w:autoSpaceDE/>
        <w:autoSpaceDN/>
        <w:spacing w:before="0" w:line="276" w:lineRule="auto"/>
        <w:ind w:left="1275" w:firstLine="710"/>
        <w:contextualSpacing/>
        <w:rPr>
          <w:rFonts w:ascii="Arial" w:hAnsi="Arial" w:cs="Arial"/>
          <w:b/>
        </w:rPr>
      </w:pPr>
      <w:r w:rsidRPr="000B3C98">
        <w:rPr>
          <w:rFonts w:ascii="Arial" w:hAnsi="Arial" w:cs="Arial"/>
        </w:rPr>
        <w:t xml:space="preserve">13 ks sběrných nádob na sklo o objemu </w:t>
      </w:r>
      <w:r>
        <w:rPr>
          <w:rFonts w:ascii="Arial" w:hAnsi="Arial" w:cs="Arial"/>
        </w:rPr>
        <w:t xml:space="preserve">  </w:t>
      </w:r>
      <w:r w:rsidRPr="000B3C98">
        <w:rPr>
          <w:rFonts w:ascii="Arial" w:hAnsi="Arial" w:cs="Arial"/>
        </w:rPr>
        <w:t xml:space="preserve">1550 </w:t>
      </w:r>
      <w:r>
        <w:rPr>
          <w:rFonts w:ascii="Arial" w:hAnsi="Arial" w:cs="Arial"/>
        </w:rPr>
        <w:t xml:space="preserve">l </w:t>
      </w:r>
      <w:r w:rsidRPr="000B3C98">
        <w:rPr>
          <w:rFonts w:ascii="Arial" w:hAnsi="Arial" w:cs="Arial"/>
        </w:rPr>
        <w:t>zvony.</w:t>
      </w:r>
    </w:p>
    <w:p w14:paraId="40D01A26" w14:textId="61D0F539" w:rsidR="00CE55C2" w:rsidRPr="00CE55C2" w:rsidRDefault="00CE55C2" w:rsidP="00961E7D">
      <w:pPr>
        <w:spacing w:line="276" w:lineRule="auto"/>
        <w:ind w:left="993" w:hanging="142"/>
        <w:rPr>
          <w:rFonts w:ascii="Arial" w:hAnsi="Arial" w:cs="Arial"/>
          <w:bCs/>
        </w:rPr>
      </w:pPr>
      <w:r>
        <w:rPr>
          <w:rFonts w:ascii="Arial" w:hAnsi="Arial" w:cs="Arial"/>
          <w:bCs/>
        </w:rPr>
        <w:t xml:space="preserve">  Poskytovatel je povinen s</w:t>
      </w:r>
      <w:r w:rsidRPr="00CE55C2">
        <w:rPr>
          <w:rFonts w:ascii="Arial" w:hAnsi="Arial" w:cs="Arial"/>
          <w:bCs/>
        </w:rPr>
        <w:t>běrné nádoby na směsný a plastový odpad o objemu 1100 l</w:t>
      </w:r>
      <w:r>
        <w:rPr>
          <w:rFonts w:ascii="Arial" w:hAnsi="Arial" w:cs="Arial"/>
          <w:bCs/>
        </w:rPr>
        <w:t xml:space="preserve"> jedenkrát </w:t>
      </w:r>
      <w:r w:rsidRPr="00CE55C2">
        <w:rPr>
          <w:rFonts w:ascii="Arial" w:hAnsi="Arial" w:cs="Arial"/>
          <w:bCs/>
        </w:rPr>
        <w:t xml:space="preserve">za období trvání smlouvy </w:t>
      </w:r>
      <w:r w:rsidR="00961E7D">
        <w:rPr>
          <w:rFonts w:ascii="Arial" w:hAnsi="Arial" w:cs="Arial"/>
          <w:bCs/>
        </w:rPr>
        <w:t>umýt</w:t>
      </w:r>
      <w:r w:rsidRPr="00CE55C2">
        <w:rPr>
          <w:rFonts w:ascii="Arial" w:hAnsi="Arial" w:cs="Arial"/>
          <w:bCs/>
        </w:rPr>
        <w:t>.</w:t>
      </w:r>
    </w:p>
    <w:p w14:paraId="07545210" w14:textId="77777777" w:rsidR="00D01370" w:rsidRDefault="00D01370" w:rsidP="00BF4D0E">
      <w:pPr>
        <w:spacing w:line="276" w:lineRule="auto"/>
        <w:ind w:left="1134" w:hanging="426"/>
        <w:jc w:val="both"/>
        <w:rPr>
          <w:rFonts w:ascii="Arial" w:hAnsi="Arial" w:cs="Arial"/>
          <w:b/>
        </w:rPr>
      </w:pPr>
      <w:r>
        <w:rPr>
          <w:rFonts w:ascii="Arial" w:hAnsi="Arial" w:cs="Arial"/>
          <w:b/>
        </w:rPr>
        <w:lastRenderedPageBreak/>
        <w:t xml:space="preserve">F)  </w:t>
      </w:r>
      <w:bookmarkStart w:id="3" w:name="_Hlk127375308"/>
      <w:r>
        <w:rPr>
          <w:rFonts w:ascii="Arial" w:hAnsi="Arial" w:cs="Arial"/>
          <w:b/>
        </w:rPr>
        <w:t>vedení níže uvedené evidence a její předávání zadavateli:</w:t>
      </w:r>
    </w:p>
    <w:p w14:paraId="48DCD401" w14:textId="77777777" w:rsidR="00D01370" w:rsidRPr="00AA7CDD" w:rsidRDefault="00D01370" w:rsidP="00BF4D0E">
      <w:pPr>
        <w:spacing w:line="276" w:lineRule="auto"/>
        <w:ind w:left="1985" w:hanging="567"/>
        <w:jc w:val="both"/>
        <w:rPr>
          <w:rFonts w:ascii="Arial" w:hAnsi="Arial" w:cs="Arial"/>
          <w:bCs/>
        </w:rPr>
      </w:pPr>
      <w:r w:rsidRPr="00AA7CDD">
        <w:rPr>
          <w:rFonts w:ascii="Arial" w:hAnsi="Arial" w:cs="Arial"/>
          <w:bCs/>
        </w:rPr>
        <w:t xml:space="preserve">       -  měsíční evidence svozu veškerých odpadů, </w:t>
      </w:r>
    </w:p>
    <w:p w14:paraId="5ABDF9F0" w14:textId="77777777" w:rsidR="00D01370" w:rsidRDefault="00D01370" w:rsidP="00BF4D0E">
      <w:pPr>
        <w:spacing w:line="276" w:lineRule="auto"/>
        <w:ind w:left="1985" w:hanging="567"/>
        <w:jc w:val="both"/>
        <w:rPr>
          <w:rFonts w:ascii="Arial" w:hAnsi="Arial" w:cs="Arial"/>
          <w:bCs/>
        </w:rPr>
      </w:pPr>
      <w:r w:rsidRPr="00AA7CDD">
        <w:rPr>
          <w:rFonts w:ascii="Arial" w:hAnsi="Arial" w:cs="Arial"/>
          <w:bCs/>
        </w:rPr>
        <w:t xml:space="preserve">       - evidence svozu tříděného odpadu za každý svozový den každé komodity (včetně jednotlivých vážních lístků (oddělená evidence svozu ze sběrného dvora a svozu pytlů).</w:t>
      </w:r>
    </w:p>
    <w:p w14:paraId="64184C1E" w14:textId="77777777" w:rsidR="00BF4D0E" w:rsidRDefault="00BF4D0E" w:rsidP="00BF4D0E">
      <w:pPr>
        <w:spacing w:line="276" w:lineRule="auto"/>
        <w:ind w:left="1985" w:hanging="567"/>
        <w:jc w:val="both"/>
        <w:rPr>
          <w:rFonts w:ascii="Arial" w:hAnsi="Arial" w:cs="Arial"/>
          <w:bCs/>
        </w:rPr>
      </w:pPr>
    </w:p>
    <w:p w14:paraId="7A334DF3" w14:textId="77777777" w:rsidR="00771EF0" w:rsidRPr="00B113C0" w:rsidRDefault="00771EF0" w:rsidP="00BF4D0E">
      <w:pPr>
        <w:pStyle w:val="Odstavecseseznamem"/>
        <w:spacing w:before="0" w:line="276" w:lineRule="auto"/>
        <w:ind w:left="1134" w:hanging="425"/>
        <w:rPr>
          <w:rFonts w:ascii="Arial" w:hAnsi="Arial" w:cs="Arial"/>
          <w:b/>
        </w:rPr>
      </w:pPr>
      <w:bookmarkStart w:id="4" w:name="_Hlk189813415"/>
      <w:bookmarkEnd w:id="3"/>
      <w:r>
        <w:rPr>
          <w:rFonts w:ascii="Arial" w:hAnsi="Arial" w:cs="Arial"/>
          <w:b/>
        </w:rPr>
        <w:t>G</w:t>
      </w:r>
      <w:r w:rsidRPr="00B113C0">
        <w:rPr>
          <w:rFonts w:ascii="Arial" w:hAnsi="Arial" w:cs="Arial"/>
          <w:b/>
        </w:rPr>
        <w:t xml:space="preserve">) </w:t>
      </w:r>
      <w:r>
        <w:rPr>
          <w:rFonts w:ascii="Arial" w:hAnsi="Arial" w:cs="Arial"/>
          <w:b/>
        </w:rPr>
        <w:t xml:space="preserve"> </w:t>
      </w:r>
      <w:r w:rsidRPr="000B3C98">
        <w:rPr>
          <w:rFonts w:ascii="Arial" w:hAnsi="Arial" w:cs="Arial"/>
          <w:b/>
        </w:rPr>
        <w:t>pronájem sběrných nádob / kontejnerů</w:t>
      </w:r>
      <w:r>
        <w:rPr>
          <w:rFonts w:ascii="Arial" w:hAnsi="Arial" w:cs="Arial"/>
          <w:b/>
        </w:rPr>
        <w:t xml:space="preserve"> při konání významných akcí zadavatele a zajištění jejich mimořádného svozu a likvidace. Zadavatel předpokládá přistavení cca 5 ks sběrných nádob o objemu 1100 l při konání cca 4 akcí, a to:</w:t>
      </w:r>
    </w:p>
    <w:p w14:paraId="1D424A9B" w14:textId="77777777" w:rsidR="00771EF0" w:rsidRPr="00B113C0" w:rsidRDefault="00771EF0" w:rsidP="00771EF0">
      <w:pPr>
        <w:widowControl/>
        <w:numPr>
          <w:ilvl w:val="3"/>
          <w:numId w:val="20"/>
        </w:numPr>
        <w:autoSpaceDE/>
        <w:autoSpaceDN/>
        <w:spacing w:line="276" w:lineRule="auto"/>
        <w:rPr>
          <w:rFonts w:ascii="Arial" w:hAnsi="Arial" w:cs="Arial"/>
          <w:bCs/>
        </w:rPr>
      </w:pPr>
      <w:r w:rsidRPr="00B113C0">
        <w:rPr>
          <w:rFonts w:ascii="Arial" w:hAnsi="Arial" w:cs="Arial"/>
          <w:bCs/>
        </w:rPr>
        <w:t>Štramberská pouť</w:t>
      </w:r>
    </w:p>
    <w:p w14:paraId="1334E25F" w14:textId="77777777" w:rsidR="00771EF0" w:rsidRPr="00B113C0" w:rsidRDefault="00771EF0" w:rsidP="00771EF0">
      <w:pPr>
        <w:widowControl/>
        <w:numPr>
          <w:ilvl w:val="3"/>
          <w:numId w:val="20"/>
        </w:numPr>
        <w:autoSpaceDE/>
        <w:autoSpaceDN/>
        <w:spacing w:line="276" w:lineRule="auto"/>
        <w:rPr>
          <w:rFonts w:ascii="Arial" w:hAnsi="Arial" w:cs="Arial"/>
          <w:bCs/>
        </w:rPr>
      </w:pPr>
      <w:r w:rsidRPr="00B113C0">
        <w:rPr>
          <w:rFonts w:ascii="Arial" w:hAnsi="Arial" w:cs="Arial"/>
          <w:bCs/>
        </w:rPr>
        <w:t>Slavnosti štramberských uší</w:t>
      </w:r>
    </w:p>
    <w:p w14:paraId="6EDD039E" w14:textId="77777777" w:rsidR="00771EF0" w:rsidRPr="00B113C0" w:rsidRDefault="00771EF0" w:rsidP="00771EF0">
      <w:pPr>
        <w:widowControl/>
        <w:numPr>
          <w:ilvl w:val="3"/>
          <w:numId w:val="20"/>
        </w:numPr>
        <w:autoSpaceDE/>
        <w:autoSpaceDN/>
        <w:spacing w:line="276" w:lineRule="auto"/>
        <w:rPr>
          <w:rFonts w:ascii="Arial" w:hAnsi="Arial" w:cs="Arial"/>
          <w:bCs/>
        </w:rPr>
      </w:pPr>
      <w:r w:rsidRPr="00B113C0">
        <w:rPr>
          <w:rFonts w:ascii="Arial" w:hAnsi="Arial" w:cs="Arial"/>
          <w:bCs/>
        </w:rPr>
        <w:t>Dny města</w:t>
      </w:r>
    </w:p>
    <w:p w14:paraId="2FE0AB93" w14:textId="77777777" w:rsidR="00771EF0" w:rsidRPr="00B113C0" w:rsidRDefault="00771EF0" w:rsidP="00771EF0">
      <w:pPr>
        <w:widowControl/>
        <w:numPr>
          <w:ilvl w:val="3"/>
          <w:numId w:val="20"/>
        </w:numPr>
        <w:autoSpaceDE/>
        <w:autoSpaceDN/>
        <w:spacing w:line="276" w:lineRule="auto"/>
        <w:rPr>
          <w:rFonts w:ascii="Arial" w:hAnsi="Arial" w:cs="Arial"/>
          <w:bCs/>
        </w:rPr>
      </w:pPr>
      <w:r w:rsidRPr="00B113C0">
        <w:rPr>
          <w:rFonts w:ascii="Arial" w:hAnsi="Arial" w:cs="Arial"/>
          <w:bCs/>
        </w:rPr>
        <w:t>Šermířské klání</w:t>
      </w:r>
    </w:p>
    <w:bookmarkEnd w:id="4"/>
    <w:p w14:paraId="452A4248" w14:textId="77777777" w:rsidR="00D01370" w:rsidRDefault="00D01370" w:rsidP="00D01370">
      <w:pPr>
        <w:spacing w:line="276" w:lineRule="auto"/>
        <w:jc w:val="both"/>
        <w:rPr>
          <w:rFonts w:ascii="Arial" w:hAnsi="Arial" w:cs="Arial"/>
          <w:b/>
        </w:rPr>
      </w:pPr>
    </w:p>
    <w:p w14:paraId="53554A5F" w14:textId="16E7286B" w:rsidR="00B151EB" w:rsidRDefault="009E4CE7" w:rsidP="00961E7D">
      <w:pPr>
        <w:pStyle w:val="Nadpis2"/>
        <w:numPr>
          <w:ilvl w:val="0"/>
          <w:numId w:val="0"/>
        </w:numPr>
        <w:tabs>
          <w:tab w:val="clear" w:pos="709"/>
          <w:tab w:val="left" w:pos="851"/>
        </w:tabs>
        <w:ind w:left="426" w:hanging="426"/>
      </w:pPr>
      <w:r>
        <w:t xml:space="preserve">2.2. </w:t>
      </w:r>
      <w:r w:rsidR="00B151EB" w:rsidRPr="000048C1">
        <w:rPr>
          <w:shd w:val="clear" w:color="auto" w:fill="FFFFFF"/>
        </w:rPr>
        <w:t>Město Štramberk je historické město a na jeho území se nachází Městská památková rezervace. Vzhledem k prostorovému uspořádání místních komunikací (omezená </w:t>
      </w:r>
      <w:r w:rsidR="00B151EB" w:rsidRPr="000048C1">
        <w:rPr>
          <w:rStyle w:val="il"/>
          <w:shd w:val="clear" w:color="auto" w:fill="FFFFFF"/>
        </w:rPr>
        <w:t>š</w:t>
      </w:r>
      <w:r w:rsidR="00B151EB" w:rsidRPr="000048C1">
        <w:rPr>
          <w:shd w:val="clear" w:color="auto" w:fill="FFFFFF"/>
        </w:rPr>
        <w:t xml:space="preserve">ířka komunikace) a složitým zimním podmínkám </w:t>
      </w:r>
      <w:r w:rsidR="00B151EB">
        <w:rPr>
          <w:shd w:val="clear" w:color="auto" w:fill="FFFFFF"/>
        </w:rPr>
        <w:t xml:space="preserve">Objednatel </w:t>
      </w:r>
      <w:r w:rsidR="00B151EB" w:rsidRPr="000048C1">
        <w:rPr>
          <w:shd w:val="clear" w:color="auto" w:fill="FFFFFF"/>
        </w:rPr>
        <w:t xml:space="preserve">požaduje, aby </w:t>
      </w:r>
      <w:r w:rsidR="00B151EB">
        <w:rPr>
          <w:shd w:val="clear" w:color="auto" w:fill="FFFFFF"/>
        </w:rPr>
        <w:t>P</w:t>
      </w:r>
      <w:r w:rsidR="00B151EB" w:rsidRPr="000048C1">
        <w:rPr>
          <w:shd w:val="clear" w:color="auto" w:fill="FFFFFF"/>
        </w:rPr>
        <w:t>oskytovatel disponoval pro úzké uličky historických center a kopcovitý terén s žulovými kostkami menším svozovým vozem 4 x 4 s celkovou hmotností vozidla do 7,5 t.</w:t>
      </w:r>
      <w:r w:rsidR="00B151EB" w:rsidRPr="000048C1">
        <w:t xml:space="preserve"> </w:t>
      </w:r>
      <w:r w:rsidR="00B151EB" w:rsidRPr="00863D92">
        <w:t xml:space="preserve">Povinnost využívat vozidlo 4 x 4 do 7,5 t v lokalitách Náměstí, Kopec, Jaroňkova, </w:t>
      </w:r>
      <w:proofErr w:type="spellStart"/>
      <w:r w:rsidR="00B151EB" w:rsidRPr="00863D92">
        <w:t>Libotín</w:t>
      </w:r>
      <w:proofErr w:type="spellEnd"/>
      <w:r w:rsidR="00B151EB" w:rsidRPr="00863D92">
        <w:t xml:space="preserve"> – </w:t>
      </w:r>
      <w:proofErr w:type="spellStart"/>
      <w:r w:rsidR="00B151EB" w:rsidRPr="00863D92">
        <w:t>Libotinské</w:t>
      </w:r>
      <w:proofErr w:type="spellEnd"/>
      <w:r w:rsidR="00B151EB" w:rsidRPr="00863D92">
        <w:t xml:space="preserve"> paseky, je celoroční (omezení stanoveno dopravním značením) v části ulice </w:t>
      </w:r>
      <w:proofErr w:type="spellStart"/>
      <w:r w:rsidR="00B151EB" w:rsidRPr="00863D92">
        <w:t>Hornychovice</w:t>
      </w:r>
      <w:proofErr w:type="spellEnd"/>
      <w:r w:rsidR="00B151EB" w:rsidRPr="00863D92">
        <w:t xml:space="preserve"> pak sezónně v závislosti na klimatických podmínkách</w:t>
      </w:r>
      <w:r w:rsidR="00B151EB">
        <w:t>.</w:t>
      </w:r>
      <w:r w:rsidR="00B151EB" w:rsidRPr="00863D92">
        <w:t xml:space="preserve"> </w:t>
      </w:r>
      <w:r w:rsidR="00B151EB">
        <w:t xml:space="preserve"> </w:t>
      </w:r>
    </w:p>
    <w:p w14:paraId="0AAB423F" w14:textId="0A12F582" w:rsidR="00B151EB" w:rsidRPr="00863D92" w:rsidRDefault="00B151EB" w:rsidP="00961E7D">
      <w:pPr>
        <w:pStyle w:val="Nadpis2"/>
        <w:numPr>
          <w:ilvl w:val="0"/>
          <w:numId w:val="0"/>
        </w:numPr>
        <w:tabs>
          <w:tab w:val="clear" w:pos="709"/>
          <w:tab w:val="left" w:pos="851"/>
        </w:tabs>
        <w:ind w:left="426" w:hanging="426"/>
      </w:pPr>
      <w:r>
        <w:tab/>
      </w:r>
      <w:r w:rsidRPr="00F358B7">
        <w:rPr>
          <w:color w:val="222222"/>
          <w:shd w:val="clear" w:color="auto" w:fill="FFFFFF"/>
        </w:rPr>
        <w:t>V této lokalitě jsou umístěny následující sběrné nádoby</w:t>
      </w:r>
      <w:r w:rsidRPr="00863D92">
        <w:t xml:space="preserve">: </w:t>
      </w:r>
    </w:p>
    <w:p w14:paraId="67191C30" w14:textId="77777777" w:rsidR="00B151EB" w:rsidRPr="00863D92" w:rsidRDefault="00B151EB" w:rsidP="00B151EB">
      <w:pPr>
        <w:pStyle w:val="Odstavecseseznamem"/>
        <w:widowControl/>
        <w:numPr>
          <w:ilvl w:val="0"/>
          <w:numId w:val="18"/>
        </w:numPr>
        <w:autoSpaceDE/>
        <w:autoSpaceDN/>
        <w:spacing w:before="0"/>
        <w:ind w:left="1068"/>
        <w:contextualSpacing/>
        <w:jc w:val="left"/>
        <w:rPr>
          <w:rFonts w:ascii="Arial" w:hAnsi="Arial" w:cs="Arial"/>
          <w:b/>
          <w:bCs/>
        </w:rPr>
      </w:pPr>
      <w:r w:rsidRPr="00863D92">
        <w:rPr>
          <w:rFonts w:ascii="Arial" w:hAnsi="Arial" w:cs="Arial"/>
          <w:b/>
          <w:bCs/>
        </w:rPr>
        <w:t>Na směsný komunální odpad</w:t>
      </w:r>
    </w:p>
    <w:p w14:paraId="495B4B35" w14:textId="77777777" w:rsidR="00B151EB" w:rsidRPr="00863D92" w:rsidRDefault="00B151EB" w:rsidP="00B151EB">
      <w:pPr>
        <w:pStyle w:val="Nadpis2"/>
        <w:numPr>
          <w:ilvl w:val="0"/>
          <w:numId w:val="0"/>
        </w:numPr>
        <w:tabs>
          <w:tab w:val="clear" w:pos="709"/>
        </w:tabs>
        <w:ind w:left="1068"/>
      </w:pPr>
      <w:r w:rsidRPr="00863D92">
        <w:t xml:space="preserve">115 ks   120 l </w:t>
      </w:r>
    </w:p>
    <w:p w14:paraId="4E610E10" w14:textId="77777777" w:rsidR="00B151EB" w:rsidRPr="00863D92" w:rsidRDefault="00B151EB" w:rsidP="00B151EB">
      <w:pPr>
        <w:pStyle w:val="Nadpis2"/>
        <w:numPr>
          <w:ilvl w:val="0"/>
          <w:numId w:val="0"/>
        </w:numPr>
        <w:tabs>
          <w:tab w:val="clear" w:pos="709"/>
        </w:tabs>
        <w:ind w:left="1134" w:hanging="142"/>
      </w:pPr>
      <w:r w:rsidRPr="00863D92">
        <w:t xml:space="preserve">     5 ks   240 l </w:t>
      </w:r>
    </w:p>
    <w:p w14:paraId="7C656588" w14:textId="77777777" w:rsidR="00B151EB" w:rsidRPr="00863D92" w:rsidRDefault="00B151EB" w:rsidP="00B151EB">
      <w:pPr>
        <w:pStyle w:val="Nadpis2"/>
        <w:numPr>
          <w:ilvl w:val="0"/>
          <w:numId w:val="0"/>
        </w:numPr>
        <w:tabs>
          <w:tab w:val="clear" w:pos="709"/>
        </w:tabs>
        <w:ind w:left="1134" w:hanging="142"/>
      </w:pPr>
      <w:r w:rsidRPr="00863D92">
        <w:t xml:space="preserve">     4 ks 1100 l</w:t>
      </w:r>
    </w:p>
    <w:p w14:paraId="58F51DEC" w14:textId="77777777" w:rsidR="00B151EB" w:rsidRPr="00863D92" w:rsidRDefault="00B151EB" w:rsidP="00B151EB">
      <w:pPr>
        <w:pStyle w:val="Nadpis2"/>
        <w:numPr>
          <w:ilvl w:val="0"/>
          <w:numId w:val="18"/>
        </w:numPr>
        <w:tabs>
          <w:tab w:val="clear" w:pos="709"/>
          <w:tab w:val="num" w:pos="360"/>
        </w:tabs>
        <w:ind w:left="1002" w:hanging="294"/>
        <w:rPr>
          <w:b/>
          <w:bCs/>
        </w:rPr>
      </w:pPr>
      <w:r>
        <w:rPr>
          <w:b/>
          <w:bCs/>
        </w:rPr>
        <w:t xml:space="preserve"> </w:t>
      </w:r>
      <w:r w:rsidRPr="00863D92">
        <w:rPr>
          <w:b/>
          <w:bCs/>
        </w:rPr>
        <w:t>Na tříděný odpad</w:t>
      </w:r>
    </w:p>
    <w:p w14:paraId="4E89C8F7" w14:textId="77777777" w:rsidR="00B151EB" w:rsidRPr="00863D92" w:rsidRDefault="00B151EB" w:rsidP="00B151EB">
      <w:pPr>
        <w:pStyle w:val="Nadpis2"/>
        <w:numPr>
          <w:ilvl w:val="0"/>
          <w:numId w:val="0"/>
        </w:numPr>
        <w:tabs>
          <w:tab w:val="clear" w:pos="709"/>
        </w:tabs>
        <w:ind w:left="1002"/>
      </w:pPr>
      <w:r w:rsidRPr="00863D92">
        <w:t xml:space="preserve">    3 ks 1100 l</w:t>
      </w:r>
    </w:p>
    <w:p w14:paraId="16EF8A98" w14:textId="77777777" w:rsidR="00B151EB" w:rsidRPr="00863D92" w:rsidRDefault="00B151EB" w:rsidP="00B151EB">
      <w:pPr>
        <w:pStyle w:val="Nadpis2"/>
        <w:numPr>
          <w:ilvl w:val="0"/>
          <w:numId w:val="0"/>
        </w:numPr>
        <w:tabs>
          <w:tab w:val="clear" w:pos="709"/>
        </w:tabs>
        <w:ind w:left="1002"/>
      </w:pPr>
      <w:r w:rsidRPr="00863D92">
        <w:t xml:space="preserve">    1 ks   770 l na BIO odpad</w:t>
      </w:r>
    </w:p>
    <w:p w14:paraId="7EA49B0B" w14:textId="77777777" w:rsidR="00B151EB" w:rsidRPr="00863D92" w:rsidRDefault="00B151EB" w:rsidP="00B151EB">
      <w:pPr>
        <w:pStyle w:val="Nadpis2"/>
        <w:numPr>
          <w:ilvl w:val="0"/>
          <w:numId w:val="0"/>
        </w:numPr>
        <w:tabs>
          <w:tab w:val="clear" w:pos="709"/>
        </w:tabs>
        <w:ind w:left="1002"/>
      </w:pPr>
      <w:r w:rsidRPr="00863D92">
        <w:t xml:space="preserve">    1 ks zvonu na sklo se spodním výsypem</w:t>
      </w:r>
    </w:p>
    <w:p w14:paraId="0BDCED2F" w14:textId="77777777" w:rsidR="00B151EB" w:rsidRPr="00863D92" w:rsidRDefault="00B151EB" w:rsidP="00B151EB">
      <w:pPr>
        <w:pStyle w:val="Nadpis2"/>
        <w:numPr>
          <w:ilvl w:val="0"/>
          <w:numId w:val="0"/>
        </w:numPr>
        <w:tabs>
          <w:tab w:val="clear" w:pos="709"/>
        </w:tabs>
        <w:ind w:left="1002"/>
      </w:pPr>
      <w:r w:rsidRPr="00863D92">
        <w:t xml:space="preserve">    1 ks zvonu na kovy se spodním výsypem. </w:t>
      </w:r>
    </w:p>
    <w:p w14:paraId="3583E50A" w14:textId="77777777" w:rsidR="00B151EB" w:rsidRPr="00863D92" w:rsidRDefault="00B151EB" w:rsidP="00B151EB">
      <w:pPr>
        <w:pStyle w:val="Nadpis2"/>
        <w:numPr>
          <w:ilvl w:val="0"/>
          <w:numId w:val="18"/>
        </w:numPr>
        <w:tabs>
          <w:tab w:val="clear" w:pos="709"/>
          <w:tab w:val="num" w:pos="360"/>
        </w:tabs>
        <w:ind w:left="1002" w:hanging="294"/>
        <w:rPr>
          <w:b/>
          <w:bCs/>
        </w:rPr>
      </w:pPr>
      <w:r>
        <w:rPr>
          <w:b/>
          <w:bCs/>
        </w:rPr>
        <w:t>Obslužnost</w:t>
      </w:r>
      <w:r w:rsidRPr="00863D92">
        <w:rPr>
          <w:b/>
          <w:bCs/>
        </w:rPr>
        <w:t xml:space="preserve"> systém</w:t>
      </w:r>
      <w:r>
        <w:rPr>
          <w:b/>
          <w:bCs/>
        </w:rPr>
        <w:t>em</w:t>
      </w:r>
      <w:r w:rsidRPr="00863D92">
        <w:rPr>
          <w:b/>
          <w:bCs/>
        </w:rPr>
        <w:t xml:space="preserve"> „</w:t>
      </w:r>
      <w:proofErr w:type="spellStart"/>
      <w:r w:rsidRPr="00863D92">
        <w:rPr>
          <w:b/>
          <w:bCs/>
        </w:rPr>
        <w:t>door</w:t>
      </w:r>
      <w:proofErr w:type="spellEnd"/>
      <w:r w:rsidRPr="00863D92">
        <w:rPr>
          <w:b/>
          <w:bCs/>
        </w:rPr>
        <w:t xml:space="preserve"> to </w:t>
      </w:r>
      <w:proofErr w:type="spellStart"/>
      <w:r w:rsidRPr="00863D92">
        <w:rPr>
          <w:b/>
          <w:bCs/>
        </w:rPr>
        <w:t>door</w:t>
      </w:r>
      <w:proofErr w:type="spellEnd"/>
      <w:r w:rsidRPr="00863D92">
        <w:rPr>
          <w:b/>
          <w:bCs/>
        </w:rPr>
        <w:t>“</w:t>
      </w:r>
    </w:p>
    <w:p w14:paraId="1FF6769E" w14:textId="77777777" w:rsidR="00B151EB" w:rsidRPr="00863D92" w:rsidRDefault="00B151EB" w:rsidP="00B151EB">
      <w:pPr>
        <w:pStyle w:val="Nadpis2"/>
        <w:numPr>
          <w:ilvl w:val="0"/>
          <w:numId w:val="0"/>
        </w:numPr>
        <w:tabs>
          <w:tab w:val="clear" w:pos="709"/>
        </w:tabs>
        <w:ind w:left="1002"/>
      </w:pPr>
      <w:r w:rsidRPr="00863D92">
        <w:t xml:space="preserve">  97 ks nádob 240 l na plast </w:t>
      </w:r>
    </w:p>
    <w:p w14:paraId="4D3157E6" w14:textId="77777777" w:rsidR="00B151EB" w:rsidRPr="00754A73" w:rsidRDefault="00B151EB" w:rsidP="00B151EB">
      <w:pPr>
        <w:pStyle w:val="Nadpis2"/>
        <w:numPr>
          <w:ilvl w:val="0"/>
          <w:numId w:val="0"/>
        </w:numPr>
        <w:tabs>
          <w:tab w:val="clear" w:pos="709"/>
        </w:tabs>
        <w:ind w:left="1002"/>
      </w:pPr>
      <w:r w:rsidRPr="00863D92">
        <w:t xml:space="preserve">  97 ks nádob 240 l na papír.</w:t>
      </w:r>
    </w:p>
    <w:p w14:paraId="375D2042" w14:textId="7905FDD9" w:rsidR="00B151EB" w:rsidRDefault="00B151EB" w:rsidP="009E4CE7">
      <w:pPr>
        <w:pStyle w:val="Nadpis2"/>
        <w:numPr>
          <w:ilvl w:val="0"/>
          <w:numId w:val="0"/>
        </w:numPr>
        <w:ind w:left="426" w:hanging="426"/>
      </w:pPr>
    </w:p>
    <w:p w14:paraId="49E1C391" w14:textId="243B3C1A" w:rsidR="00C23D1E" w:rsidRPr="0030585D" w:rsidRDefault="00B151EB" w:rsidP="009E4CE7">
      <w:pPr>
        <w:pStyle w:val="Nadpis2"/>
        <w:numPr>
          <w:ilvl w:val="0"/>
          <w:numId w:val="0"/>
        </w:numPr>
        <w:ind w:left="426" w:hanging="426"/>
      </w:pPr>
      <w:r>
        <w:t xml:space="preserve">2.3. </w:t>
      </w:r>
      <w:r w:rsidR="009E4CE7">
        <w:t xml:space="preserve">Objednatel </w:t>
      </w:r>
      <w:r w:rsidR="00C23D1E" w:rsidRPr="00E8325D">
        <w:t xml:space="preserve">upozorňuje </w:t>
      </w:r>
      <w:r w:rsidR="00C47911">
        <w:t>P</w:t>
      </w:r>
      <w:r w:rsidR="009E4CE7">
        <w:t>oskytovatele</w:t>
      </w:r>
      <w:r w:rsidR="00C23D1E" w:rsidRPr="00E8325D">
        <w:t xml:space="preserve">, že počty vyvážených nádob či kontejnerů, stejně jako četnost jejich vývozu, které jsou uvedené v této </w:t>
      </w:r>
      <w:r w:rsidR="009E4CE7">
        <w:t>smlouvě</w:t>
      </w:r>
      <w:r w:rsidR="00C23D1E" w:rsidRPr="00E8325D">
        <w:t xml:space="preserve">, jsou předpokládané a </w:t>
      </w:r>
      <w:r w:rsidR="00C47911">
        <w:t>O</w:t>
      </w:r>
      <w:r w:rsidR="009E4CE7">
        <w:t>bjednatel</w:t>
      </w:r>
      <w:r w:rsidR="00C23D1E" w:rsidRPr="00E8325D">
        <w:t xml:space="preserve"> si vyhrazuje právo tyto měnit v průběhu plnění </w:t>
      </w:r>
      <w:r w:rsidR="00BF4D0E">
        <w:t>této smlouvy,</w:t>
      </w:r>
      <w:r w:rsidR="00C23D1E" w:rsidRPr="00E8325D">
        <w:t xml:space="preserve"> </w:t>
      </w:r>
      <w:r w:rsidR="00BF4D0E" w:rsidRPr="0030585D">
        <w:t xml:space="preserve">s čímž </w:t>
      </w:r>
      <w:r w:rsidR="00BF4D0E">
        <w:t xml:space="preserve">Poskytovatel podpisem této smlouvy </w:t>
      </w:r>
      <w:r w:rsidR="00BF4D0E" w:rsidRPr="0030585D">
        <w:t>vyslovuje svůj souhlas</w:t>
      </w:r>
      <w:r w:rsidR="00BF4D0E">
        <w:t xml:space="preserve"> a </w:t>
      </w:r>
      <w:r w:rsidR="00C23D1E" w:rsidRPr="00D33A80">
        <w:t>tuto výhradu akceptuje</w:t>
      </w:r>
      <w:r w:rsidR="00BF4D0E">
        <w:t xml:space="preserve">. Obě smluvní strany </w:t>
      </w:r>
      <w:r w:rsidR="00C23D1E" w:rsidRPr="00D33A80">
        <w:t xml:space="preserve">souhlasí s tím, že </w:t>
      </w:r>
      <w:r w:rsidR="00C23D1E">
        <w:t xml:space="preserve">celková </w:t>
      </w:r>
      <w:r w:rsidR="00C23D1E" w:rsidRPr="00D33A80">
        <w:t xml:space="preserve">cena za plnění </w:t>
      </w:r>
      <w:r w:rsidR="00C23D1E">
        <w:t>s</w:t>
      </w:r>
      <w:r w:rsidR="00C23D1E" w:rsidRPr="00D33A80">
        <w:t xml:space="preserve">mlouvy se může v závislosti na těchto podmínkách měnit. </w:t>
      </w:r>
      <w:r w:rsidR="00C23D1E" w:rsidRPr="00E8325D">
        <w:t xml:space="preserve">Tyto změny je však </w:t>
      </w:r>
      <w:r w:rsidR="00C47911">
        <w:t>O</w:t>
      </w:r>
      <w:r w:rsidR="009E4CE7">
        <w:t>bjednatel</w:t>
      </w:r>
      <w:r w:rsidR="00C23D1E" w:rsidRPr="00E8325D">
        <w:t xml:space="preserve"> oprávněn činit 1 x za měsíc u každé komodity a je povinen informovat </w:t>
      </w:r>
      <w:r w:rsidR="00C47911">
        <w:t>P</w:t>
      </w:r>
      <w:r w:rsidR="009E4CE7">
        <w:t>oskytovatele</w:t>
      </w:r>
      <w:r w:rsidR="00C23D1E" w:rsidRPr="00E8325D">
        <w:t xml:space="preserve"> nejpozději 14 dnů před požadovanou změnou</w:t>
      </w:r>
      <w:r w:rsidR="00E803C4">
        <w:t>, nedohodnou-li se smluvní strany jinak</w:t>
      </w:r>
      <w:r w:rsidR="00C23D1E" w:rsidRPr="00E8325D">
        <w:t>.</w:t>
      </w:r>
      <w:r w:rsidR="00C23D1E">
        <w:t xml:space="preserve"> Na začátku plnění smlouvy dojde k vzájemnému odsouhlasení počtu jednotlivých sběrných nádob mezi </w:t>
      </w:r>
      <w:r w:rsidR="00C47911">
        <w:t>O</w:t>
      </w:r>
      <w:r w:rsidR="009E4CE7">
        <w:t>bjednatelem</w:t>
      </w:r>
      <w:r w:rsidR="00C23D1E">
        <w:t xml:space="preserve"> a </w:t>
      </w:r>
      <w:r w:rsidR="00C47911">
        <w:t>P</w:t>
      </w:r>
      <w:r w:rsidR="009E4CE7">
        <w:t>oskytovatele</w:t>
      </w:r>
      <w:r w:rsidR="00C23D1E">
        <w:t>m.</w:t>
      </w:r>
    </w:p>
    <w:p w14:paraId="75187C86" w14:textId="77777777" w:rsidR="00C23D1E" w:rsidRPr="00003286" w:rsidRDefault="00C23D1E" w:rsidP="00C23D1E"/>
    <w:p w14:paraId="3D620D59" w14:textId="740DC9DC" w:rsidR="00A4678A" w:rsidRPr="00A4678A" w:rsidRDefault="009E4CE7" w:rsidP="00A4678A">
      <w:pPr>
        <w:pStyle w:val="Nadpis2"/>
        <w:numPr>
          <w:ilvl w:val="0"/>
          <w:numId w:val="0"/>
        </w:numPr>
        <w:ind w:left="426" w:hanging="426"/>
      </w:pPr>
      <w:r>
        <w:t>2.</w:t>
      </w:r>
      <w:r w:rsidR="00B151EB">
        <w:t>4</w:t>
      </w:r>
      <w:r>
        <w:t>. Objednatel</w:t>
      </w:r>
      <w:r w:rsidR="00C23D1E" w:rsidRPr="00D845E4">
        <w:t xml:space="preserve"> upozorňuje </w:t>
      </w:r>
      <w:r w:rsidR="00C47911">
        <w:t>P</w:t>
      </w:r>
      <w:r>
        <w:t>oskytovatele</w:t>
      </w:r>
      <w:r w:rsidR="00C23D1E" w:rsidRPr="00D845E4">
        <w:t>, že sběrné nádoby jsou a musí být vybaveny QR kódy</w:t>
      </w:r>
      <w:r w:rsidR="00807524">
        <w:t xml:space="preserve">/RFID čipy </w:t>
      </w:r>
      <w:r w:rsidR="00C23D1E" w:rsidRPr="00D845E4">
        <w:t>potřebnými pro vedení evidence systémem „ECONIT“, který umožňuje elektronickou evidenci obsloužených nádob pomocí bezkontaktního identifikátoru.</w:t>
      </w:r>
      <w:r w:rsidR="00A51010">
        <w:t xml:space="preserve"> </w:t>
      </w:r>
      <w:r w:rsidR="00380E8F" w:rsidRPr="00E9169E">
        <w:t>Osazení s</w:t>
      </w:r>
      <w:r w:rsidR="00A51010" w:rsidRPr="00E9169E">
        <w:t>běrn</w:t>
      </w:r>
      <w:r w:rsidR="00380E8F" w:rsidRPr="00E9169E">
        <w:t>ých</w:t>
      </w:r>
      <w:r w:rsidR="00A51010" w:rsidRPr="00E9169E">
        <w:t xml:space="preserve"> nádob QR kódy</w:t>
      </w:r>
      <w:r w:rsidR="00807524">
        <w:t>/RFID čipy</w:t>
      </w:r>
      <w:r w:rsidR="00A51010" w:rsidRPr="00E9169E">
        <w:t xml:space="preserve"> </w:t>
      </w:r>
      <w:r w:rsidR="00380E8F" w:rsidRPr="00E9169E">
        <w:t xml:space="preserve">zajišťuje </w:t>
      </w:r>
      <w:r w:rsidR="00C47911">
        <w:t>O</w:t>
      </w:r>
      <w:r w:rsidR="00380E8F" w:rsidRPr="00E9169E">
        <w:t xml:space="preserve">bjednatel, který rovněž </w:t>
      </w:r>
      <w:r w:rsidR="00A51010" w:rsidRPr="00E9169E">
        <w:t>provádí průběžnou kontrolu</w:t>
      </w:r>
      <w:r w:rsidR="00380E8F" w:rsidRPr="00E9169E">
        <w:t xml:space="preserve"> jejich</w:t>
      </w:r>
      <w:r w:rsidR="00A51010" w:rsidRPr="00E9169E">
        <w:t xml:space="preserve"> funkčnosti</w:t>
      </w:r>
      <w:r w:rsidR="00380E8F" w:rsidRPr="00E9169E">
        <w:t xml:space="preserve">. Pokud </w:t>
      </w:r>
      <w:r w:rsidR="00C47911">
        <w:t>P</w:t>
      </w:r>
      <w:r w:rsidR="00380E8F" w:rsidRPr="00E9169E">
        <w:t>oskytovatel zjistí poškození QR k</w:t>
      </w:r>
      <w:r w:rsidR="003B7868" w:rsidRPr="00E9169E">
        <w:t>ó</w:t>
      </w:r>
      <w:r w:rsidR="00380E8F" w:rsidRPr="00E9169E">
        <w:t>du</w:t>
      </w:r>
      <w:r w:rsidR="00807524">
        <w:t>/RFID čip</w:t>
      </w:r>
      <w:r w:rsidR="004B7464">
        <w:t>u</w:t>
      </w:r>
      <w:r w:rsidR="00380E8F" w:rsidRPr="00E9169E">
        <w:t xml:space="preserve"> na některé </w:t>
      </w:r>
      <w:r w:rsidR="00E9169E" w:rsidRPr="00E9169E">
        <w:t xml:space="preserve">ze </w:t>
      </w:r>
      <w:r w:rsidR="00380E8F" w:rsidRPr="00E9169E">
        <w:t>sběrn</w:t>
      </w:r>
      <w:r w:rsidR="00E9169E" w:rsidRPr="00E9169E">
        <w:t>ých</w:t>
      </w:r>
      <w:r w:rsidR="00380E8F" w:rsidRPr="00E9169E">
        <w:t xml:space="preserve"> nádob, je povinen t</w:t>
      </w:r>
      <w:r w:rsidR="00E9169E" w:rsidRPr="00E9169E">
        <w:t>uto skutečnost</w:t>
      </w:r>
      <w:r w:rsidR="00380E8F" w:rsidRPr="00E9169E">
        <w:t xml:space="preserve"> </w:t>
      </w:r>
      <w:r w:rsidR="00C47911">
        <w:t>O</w:t>
      </w:r>
      <w:r w:rsidR="00380E8F" w:rsidRPr="00E9169E">
        <w:t xml:space="preserve">bjednateli </w:t>
      </w:r>
      <w:r w:rsidR="003B7868" w:rsidRPr="00E9169E">
        <w:t xml:space="preserve">bez prodlení </w:t>
      </w:r>
      <w:r w:rsidR="00380E8F" w:rsidRPr="00E9169E">
        <w:t xml:space="preserve">oznámit. </w:t>
      </w:r>
      <w:r w:rsidR="00A51010" w:rsidRPr="00E9169E">
        <w:t>V případě, že nádoba není osazena QR kódem</w:t>
      </w:r>
      <w:r w:rsidR="00807524">
        <w:t xml:space="preserve">/RFID </w:t>
      </w:r>
      <w:r w:rsidR="00807524">
        <w:lastRenderedPageBreak/>
        <w:t>čipem</w:t>
      </w:r>
      <w:r w:rsidR="00A51010" w:rsidRPr="00E9169E">
        <w:t xml:space="preserve"> ne</w:t>
      </w:r>
      <w:r w:rsidR="003B7868" w:rsidRPr="00E9169E">
        <w:t xml:space="preserve">ní </w:t>
      </w:r>
      <w:r w:rsidR="00C47911">
        <w:t>P</w:t>
      </w:r>
      <w:r w:rsidR="00A51010" w:rsidRPr="00E9169E">
        <w:t>oskytovatel</w:t>
      </w:r>
      <w:r w:rsidR="003B7868" w:rsidRPr="00E9169E">
        <w:t xml:space="preserve"> povinen ji</w:t>
      </w:r>
      <w:r w:rsidR="00A51010" w:rsidRPr="00E9169E">
        <w:t xml:space="preserve"> obslouž</w:t>
      </w:r>
      <w:r w:rsidR="003B7868" w:rsidRPr="00E9169E">
        <w:t>it</w:t>
      </w:r>
      <w:r w:rsidR="00380E8F" w:rsidRPr="00E9169E">
        <w:t>.</w:t>
      </w:r>
      <w:r w:rsidR="00A4678A">
        <w:t xml:space="preserve"> </w:t>
      </w:r>
      <w:r w:rsidR="005E17E9">
        <w:t xml:space="preserve">Nově budou </w:t>
      </w:r>
      <w:r w:rsidR="005E17E9" w:rsidRPr="00FB04FF">
        <w:t xml:space="preserve">QR kódy/RFID </w:t>
      </w:r>
      <w:r w:rsidR="005E17E9" w:rsidRPr="00FB04FF">
        <w:rPr>
          <w:rFonts w:hint="eastAsia"/>
        </w:rPr>
        <w:t>č</w:t>
      </w:r>
      <w:r w:rsidR="005E17E9" w:rsidRPr="00FB04FF">
        <w:t xml:space="preserve">ipy vybaveny sběrné nádoby na BIO </w:t>
      </w:r>
      <w:r w:rsidR="005E17E9">
        <w:t>odpad.</w:t>
      </w:r>
    </w:p>
    <w:p w14:paraId="3821E0A8" w14:textId="4056298E" w:rsidR="008173AD" w:rsidRPr="00624B04" w:rsidRDefault="008173AD" w:rsidP="00624B04">
      <w:pPr>
        <w:spacing w:line="276" w:lineRule="auto"/>
        <w:ind w:left="426" w:hanging="426"/>
        <w:jc w:val="both"/>
        <w:rPr>
          <w:rFonts w:ascii="Arial" w:hAnsi="Arial" w:cs="Arial"/>
        </w:rPr>
      </w:pPr>
    </w:p>
    <w:p w14:paraId="5860EDDB" w14:textId="35853DCF" w:rsidR="00380E8F" w:rsidRPr="00624B04" w:rsidRDefault="00B50EFD" w:rsidP="00624B04">
      <w:pPr>
        <w:shd w:val="clear" w:color="auto" w:fill="FFFFFF"/>
        <w:spacing w:line="276" w:lineRule="auto"/>
        <w:ind w:left="426" w:hanging="426"/>
        <w:jc w:val="both"/>
        <w:textAlignment w:val="baseline"/>
        <w:rPr>
          <w:rFonts w:ascii="Arial" w:hAnsi="Arial" w:cs="Arial"/>
          <w:color w:val="333333"/>
          <w:lang w:eastAsia="cs-CZ"/>
        </w:rPr>
      </w:pPr>
      <w:r w:rsidRPr="00624B04">
        <w:rPr>
          <w:rFonts w:ascii="Arial" w:hAnsi="Arial" w:cs="Arial"/>
        </w:rPr>
        <w:t>2.5.</w:t>
      </w:r>
      <w:r w:rsidR="00624B04">
        <w:rPr>
          <w:rFonts w:ascii="Arial" w:hAnsi="Arial" w:cs="Arial"/>
        </w:rPr>
        <w:t xml:space="preserve"> </w:t>
      </w:r>
      <w:r w:rsidR="005E17E9">
        <w:rPr>
          <w:rFonts w:ascii="Arial" w:hAnsi="Arial" w:cs="Arial"/>
        </w:rPr>
        <w:t>V</w:t>
      </w:r>
      <w:r w:rsidRPr="00624B04">
        <w:rPr>
          <w:rFonts w:ascii="Arial" w:hAnsi="Arial" w:cs="Arial"/>
        </w:rPr>
        <w:t xml:space="preserve">eškeré náklady </w:t>
      </w:r>
      <w:r w:rsidR="00E35C2B">
        <w:rPr>
          <w:rFonts w:ascii="Arial" w:hAnsi="Arial" w:cs="Arial"/>
        </w:rPr>
        <w:t xml:space="preserve">spojené s </w:t>
      </w:r>
      <w:r w:rsidRPr="00624B04">
        <w:rPr>
          <w:rFonts w:ascii="Arial" w:hAnsi="Arial" w:cs="Arial"/>
        </w:rPr>
        <w:t>uložení</w:t>
      </w:r>
      <w:r w:rsidR="00E35C2B">
        <w:rPr>
          <w:rFonts w:ascii="Arial" w:hAnsi="Arial" w:cs="Arial"/>
        </w:rPr>
        <w:t>m</w:t>
      </w:r>
      <w:r w:rsidRPr="00624B04">
        <w:rPr>
          <w:rFonts w:ascii="Arial" w:hAnsi="Arial" w:cs="Arial"/>
        </w:rPr>
        <w:t xml:space="preserve"> </w:t>
      </w:r>
      <w:r w:rsidR="00E35C2B">
        <w:rPr>
          <w:rFonts w:ascii="Arial" w:hAnsi="Arial" w:cs="Arial"/>
        </w:rPr>
        <w:t xml:space="preserve">směsného komunálního </w:t>
      </w:r>
      <w:r w:rsidRPr="00624B04">
        <w:rPr>
          <w:rFonts w:ascii="Arial" w:hAnsi="Arial" w:cs="Arial"/>
        </w:rPr>
        <w:t xml:space="preserve">odpadu na skládku </w:t>
      </w:r>
      <w:r w:rsidR="005E17E9">
        <w:rPr>
          <w:rFonts w:ascii="Arial" w:hAnsi="Arial" w:cs="Arial"/>
        </w:rPr>
        <w:t xml:space="preserve">hradí </w:t>
      </w:r>
      <w:r w:rsidR="005E17E9" w:rsidRPr="00624B04">
        <w:rPr>
          <w:rFonts w:ascii="Arial" w:hAnsi="Arial" w:cs="Arial"/>
        </w:rPr>
        <w:t xml:space="preserve">Objednatel </w:t>
      </w:r>
      <w:r w:rsidRPr="00624B04">
        <w:rPr>
          <w:rFonts w:ascii="Arial" w:hAnsi="Arial" w:cs="Arial"/>
        </w:rPr>
        <w:t>(základní cenu, rekultivační poplatek i zákonný poplatek)</w:t>
      </w:r>
      <w:r w:rsidR="00624B04" w:rsidRPr="00624B04">
        <w:rPr>
          <w:rFonts w:ascii="Arial" w:hAnsi="Arial" w:cs="Arial"/>
        </w:rPr>
        <w:t xml:space="preserve"> dle zák.</w:t>
      </w:r>
      <w:r w:rsidR="00336C99">
        <w:rPr>
          <w:rFonts w:ascii="Arial" w:hAnsi="Arial" w:cs="Arial"/>
        </w:rPr>
        <w:t xml:space="preserve"> </w:t>
      </w:r>
      <w:r w:rsidR="00624B04" w:rsidRPr="00624B04">
        <w:rPr>
          <w:rFonts w:ascii="Arial" w:hAnsi="Arial" w:cs="Arial"/>
        </w:rPr>
        <w:t xml:space="preserve">č. 541/2020 Sb., o odpadech, </w:t>
      </w:r>
      <w:r w:rsidR="00BF4D0E">
        <w:rPr>
          <w:rFonts w:ascii="Arial" w:hAnsi="Arial" w:cs="Arial"/>
        </w:rPr>
        <w:t>a to</w:t>
      </w:r>
      <w:r w:rsidR="00624B04" w:rsidRPr="00624B04">
        <w:rPr>
          <w:rFonts w:ascii="Arial" w:hAnsi="Arial" w:cs="Arial"/>
        </w:rPr>
        <w:t xml:space="preserve"> </w:t>
      </w:r>
      <w:r w:rsidR="00624B04">
        <w:rPr>
          <w:rFonts w:ascii="Arial" w:hAnsi="Arial" w:cs="Arial"/>
        </w:rPr>
        <w:t xml:space="preserve">přímo </w:t>
      </w:r>
      <w:r w:rsidR="00624B04" w:rsidRPr="00624B04">
        <w:rPr>
          <w:rFonts w:ascii="Arial" w:hAnsi="Arial" w:cs="Arial"/>
        </w:rPr>
        <w:t>společnosti ASOMPO, a.s., IČO:</w:t>
      </w:r>
      <w:r w:rsidR="00624B04" w:rsidRPr="00624B04">
        <w:rPr>
          <w:rFonts w:ascii="Arial" w:hAnsi="Arial" w:cs="Arial"/>
          <w:color w:val="333333"/>
          <w:shd w:val="clear" w:color="auto" w:fill="FFFFFF"/>
        </w:rPr>
        <w:t xml:space="preserve"> 25872826, se sídlem </w:t>
      </w:r>
      <w:r w:rsidR="00624B04" w:rsidRPr="00624B04">
        <w:rPr>
          <w:rFonts w:ascii="Arial" w:hAnsi="Arial" w:cs="Arial"/>
          <w:color w:val="333333"/>
          <w:bdr w:val="none" w:sz="0" w:space="0" w:color="auto" w:frame="1"/>
          <w:lang w:eastAsia="cs-CZ"/>
        </w:rPr>
        <w:t>č.p. 194, 742 72 Životice u Nového Jičína</w:t>
      </w:r>
      <w:r w:rsidR="00624B04" w:rsidRPr="00624B04">
        <w:rPr>
          <w:rFonts w:ascii="Arial" w:hAnsi="Arial" w:cs="Arial"/>
          <w:color w:val="333333"/>
          <w:lang w:eastAsia="cs-CZ"/>
        </w:rPr>
        <w:t>.</w:t>
      </w:r>
    </w:p>
    <w:p w14:paraId="3F916C0D" w14:textId="48EB1766" w:rsidR="00624B04" w:rsidRDefault="00624B04" w:rsidP="003225E6">
      <w:pPr>
        <w:jc w:val="both"/>
        <w:rPr>
          <w:rFonts w:ascii="Arial" w:hAnsi="Arial" w:cs="Arial"/>
        </w:rPr>
      </w:pPr>
    </w:p>
    <w:p w14:paraId="7DED7460" w14:textId="77777777" w:rsidR="00624B04" w:rsidRPr="00C23D1E" w:rsidRDefault="00624B04" w:rsidP="003225E6">
      <w:pPr>
        <w:jc w:val="both"/>
        <w:rPr>
          <w:rFonts w:ascii="Arial" w:hAnsi="Arial" w:cs="Arial"/>
        </w:rPr>
      </w:pPr>
    </w:p>
    <w:p w14:paraId="06B45D82" w14:textId="77777777" w:rsidR="00E860DF" w:rsidRPr="00C23D1E" w:rsidRDefault="00E860DF" w:rsidP="00E860DF">
      <w:pPr>
        <w:pStyle w:val="Nadpis11"/>
        <w:tabs>
          <w:tab w:val="left" w:pos="820"/>
          <w:tab w:val="left" w:pos="821"/>
        </w:tabs>
        <w:ind w:left="0" w:firstLine="0"/>
        <w:jc w:val="center"/>
        <w:rPr>
          <w:rFonts w:ascii="Arial" w:hAnsi="Arial" w:cs="Arial"/>
          <w:sz w:val="22"/>
          <w:szCs w:val="22"/>
        </w:rPr>
      </w:pPr>
      <w:r w:rsidRPr="00C23D1E">
        <w:rPr>
          <w:rFonts w:ascii="Arial" w:hAnsi="Arial" w:cs="Arial"/>
          <w:sz w:val="22"/>
          <w:szCs w:val="22"/>
        </w:rPr>
        <w:t>III.</w:t>
      </w:r>
    </w:p>
    <w:p w14:paraId="5073FAD9" w14:textId="77777777" w:rsidR="00CB7ECD" w:rsidRPr="00C23D1E" w:rsidRDefault="00676001" w:rsidP="00E860DF">
      <w:pPr>
        <w:pStyle w:val="Nadpis11"/>
        <w:tabs>
          <w:tab w:val="left" w:pos="820"/>
          <w:tab w:val="left" w:pos="821"/>
        </w:tabs>
        <w:ind w:left="0" w:firstLine="0"/>
        <w:jc w:val="center"/>
        <w:rPr>
          <w:rFonts w:ascii="Arial" w:hAnsi="Arial" w:cs="Arial"/>
          <w:sz w:val="22"/>
          <w:szCs w:val="22"/>
        </w:rPr>
      </w:pPr>
      <w:r w:rsidRPr="00C23D1E">
        <w:rPr>
          <w:rFonts w:ascii="Arial" w:hAnsi="Arial" w:cs="Arial"/>
          <w:sz w:val="22"/>
          <w:szCs w:val="22"/>
        </w:rPr>
        <w:t>MÍSTO</w:t>
      </w:r>
      <w:r w:rsidRPr="00C23D1E">
        <w:rPr>
          <w:rFonts w:ascii="Arial" w:hAnsi="Arial" w:cs="Arial"/>
          <w:spacing w:val="-20"/>
          <w:sz w:val="22"/>
          <w:szCs w:val="22"/>
        </w:rPr>
        <w:t xml:space="preserve"> </w:t>
      </w:r>
      <w:r w:rsidRPr="00C23D1E">
        <w:rPr>
          <w:rFonts w:ascii="Arial" w:hAnsi="Arial" w:cs="Arial"/>
          <w:sz w:val="22"/>
          <w:szCs w:val="22"/>
        </w:rPr>
        <w:t>PLNĚNÍ</w:t>
      </w:r>
    </w:p>
    <w:p w14:paraId="0C6B40A2" w14:textId="77777777" w:rsidR="00E860DF" w:rsidRPr="00C23D1E" w:rsidRDefault="00E860DF" w:rsidP="00B041F0">
      <w:pPr>
        <w:tabs>
          <w:tab w:val="left" w:pos="567"/>
        </w:tabs>
        <w:rPr>
          <w:rFonts w:ascii="Arial" w:hAnsi="Arial" w:cs="Arial"/>
        </w:rPr>
      </w:pPr>
    </w:p>
    <w:p w14:paraId="099B4C9D" w14:textId="64CFFAAB" w:rsidR="00CB7ECD" w:rsidRPr="00C23D1E" w:rsidRDefault="00676001" w:rsidP="00B041F0">
      <w:pPr>
        <w:tabs>
          <w:tab w:val="left" w:pos="567"/>
        </w:tabs>
        <w:rPr>
          <w:rFonts w:ascii="Arial" w:hAnsi="Arial" w:cs="Arial"/>
        </w:rPr>
      </w:pPr>
      <w:r w:rsidRPr="00C23D1E">
        <w:rPr>
          <w:rFonts w:ascii="Arial" w:hAnsi="Arial" w:cs="Arial"/>
        </w:rPr>
        <w:t xml:space="preserve">Místem plnění je správní </w:t>
      </w:r>
      <w:r w:rsidR="00E860DF" w:rsidRPr="00C23D1E">
        <w:rPr>
          <w:rFonts w:ascii="Arial" w:hAnsi="Arial" w:cs="Arial"/>
        </w:rPr>
        <w:t>ú</w:t>
      </w:r>
      <w:r w:rsidR="008173AD" w:rsidRPr="00C23D1E">
        <w:rPr>
          <w:rFonts w:ascii="Arial" w:hAnsi="Arial" w:cs="Arial"/>
        </w:rPr>
        <w:t xml:space="preserve">zemí </w:t>
      </w:r>
      <w:r w:rsidR="00D90A2A" w:rsidRPr="00C23D1E">
        <w:rPr>
          <w:rFonts w:ascii="Arial" w:hAnsi="Arial" w:cs="Arial"/>
        </w:rPr>
        <w:t>města Štramberk</w:t>
      </w:r>
      <w:r w:rsidRPr="00C23D1E">
        <w:rPr>
          <w:rFonts w:ascii="Arial" w:hAnsi="Arial" w:cs="Arial"/>
        </w:rPr>
        <w:t>.</w:t>
      </w:r>
    </w:p>
    <w:p w14:paraId="25D6DAA2" w14:textId="77777777" w:rsidR="00CB7ECD" w:rsidRPr="00C23D1E" w:rsidRDefault="00CB7ECD" w:rsidP="00B041F0">
      <w:pPr>
        <w:pStyle w:val="Zkladntext"/>
        <w:ind w:left="0"/>
        <w:jc w:val="left"/>
        <w:rPr>
          <w:rFonts w:ascii="Arial" w:hAnsi="Arial" w:cs="Arial"/>
          <w:sz w:val="22"/>
          <w:szCs w:val="22"/>
        </w:rPr>
      </w:pPr>
    </w:p>
    <w:p w14:paraId="3E8E4A26" w14:textId="77777777" w:rsidR="00E860DF" w:rsidRPr="00C23D1E" w:rsidRDefault="00E860DF" w:rsidP="00B041F0">
      <w:pPr>
        <w:pStyle w:val="Zkladntext"/>
        <w:ind w:left="0"/>
        <w:jc w:val="left"/>
        <w:rPr>
          <w:rFonts w:ascii="Arial" w:hAnsi="Arial" w:cs="Arial"/>
          <w:sz w:val="22"/>
          <w:szCs w:val="22"/>
        </w:rPr>
      </w:pPr>
    </w:p>
    <w:p w14:paraId="73BF70B7" w14:textId="77777777" w:rsidR="00E860DF" w:rsidRPr="00C23D1E" w:rsidRDefault="00E860DF" w:rsidP="00E860DF">
      <w:pPr>
        <w:pStyle w:val="Nadpis11"/>
        <w:tabs>
          <w:tab w:val="left" w:pos="820"/>
          <w:tab w:val="left" w:pos="821"/>
        </w:tabs>
        <w:ind w:left="0" w:firstLine="0"/>
        <w:jc w:val="center"/>
        <w:rPr>
          <w:rFonts w:ascii="Arial" w:hAnsi="Arial" w:cs="Arial"/>
          <w:sz w:val="22"/>
          <w:szCs w:val="22"/>
        </w:rPr>
      </w:pPr>
      <w:r w:rsidRPr="00C23D1E">
        <w:rPr>
          <w:rFonts w:ascii="Arial" w:hAnsi="Arial" w:cs="Arial"/>
          <w:sz w:val="22"/>
          <w:szCs w:val="22"/>
        </w:rPr>
        <w:t>IV.</w:t>
      </w:r>
    </w:p>
    <w:p w14:paraId="1253FF50" w14:textId="77777777" w:rsidR="00E860DF" w:rsidRPr="00C23D1E" w:rsidRDefault="00E860DF" w:rsidP="00E860DF">
      <w:pPr>
        <w:pStyle w:val="Nadpis11"/>
        <w:tabs>
          <w:tab w:val="left" w:pos="820"/>
          <w:tab w:val="left" w:pos="821"/>
        </w:tabs>
        <w:ind w:left="0" w:firstLine="0"/>
        <w:jc w:val="center"/>
        <w:rPr>
          <w:rFonts w:ascii="Arial" w:hAnsi="Arial" w:cs="Arial"/>
          <w:sz w:val="22"/>
          <w:szCs w:val="22"/>
        </w:rPr>
      </w:pPr>
      <w:r w:rsidRPr="00C23D1E">
        <w:rPr>
          <w:rFonts w:ascii="Arial" w:hAnsi="Arial" w:cs="Arial"/>
          <w:sz w:val="22"/>
          <w:szCs w:val="22"/>
        </w:rPr>
        <w:t>MÍSTO</w:t>
      </w:r>
      <w:r w:rsidRPr="00C23D1E">
        <w:rPr>
          <w:rFonts w:ascii="Arial" w:hAnsi="Arial" w:cs="Arial"/>
          <w:spacing w:val="-20"/>
          <w:sz w:val="22"/>
          <w:szCs w:val="22"/>
        </w:rPr>
        <w:t xml:space="preserve"> </w:t>
      </w:r>
      <w:r w:rsidRPr="00C23D1E">
        <w:rPr>
          <w:rFonts w:ascii="Arial" w:hAnsi="Arial" w:cs="Arial"/>
          <w:sz w:val="22"/>
          <w:szCs w:val="22"/>
        </w:rPr>
        <w:t>A</w:t>
      </w:r>
      <w:r w:rsidRPr="00C23D1E">
        <w:rPr>
          <w:rFonts w:ascii="Arial" w:hAnsi="Arial" w:cs="Arial"/>
          <w:spacing w:val="-21"/>
          <w:sz w:val="22"/>
          <w:szCs w:val="22"/>
        </w:rPr>
        <w:t xml:space="preserve"> </w:t>
      </w:r>
      <w:r w:rsidRPr="00C23D1E">
        <w:rPr>
          <w:rFonts w:ascii="Arial" w:hAnsi="Arial" w:cs="Arial"/>
          <w:sz w:val="22"/>
          <w:szCs w:val="22"/>
        </w:rPr>
        <w:t>DOBA</w:t>
      </w:r>
      <w:r w:rsidRPr="00C23D1E">
        <w:rPr>
          <w:rFonts w:ascii="Arial" w:hAnsi="Arial" w:cs="Arial"/>
          <w:spacing w:val="-17"/>
          <w:sz w:val="22"/>
          <w:szCs w:val="22"/>
        </w:rPr>
        <w:t xml:space="preserve"> </w:t>
      </w:r>
      <w:r w:rsidRPr="00C23D1E">
        <w:rPr>
          <w:rFonts w:ascii="Arial" w:hAnsi="Arial" w:cs="Arial"/>
          <w:sz w:val="22"/>
          <w:szCs w:val="22"/>
        </w:rPr>
        <w:t>PLNĚNÍ</w:t>
      </w:r>
    </w:p>
    <w:p w14:paraId="3B766A04" w14:textId="77777777" w:rsidR="00E860DF" w:rsidRPr="00C23D1E" w:rsidRDefault="00E860DF" w:rsidP="00E860DF">
      <w:pPr>
        <w:tabs>
          <w:tab w:val="left" w:pos="567"/>
        </w:tabs>
        <w:rPr>
          <w:rFonts w:ascii="Arial" w:hAnsi="Arial" w:cs="Arial"/>
        </w:rPr>
      </w:pPr>
    </w:p>
    <w:p w14:paraId="684AB098" w14:textId="3EDFD826" w:rsidR="00A4678A" w:rsidRPr="00336C99" w:rsidRDefault="00537B47" w:rsidP="00336C99">
      <w:pPr>
        <w:tabs>
          <w:tab w:val="left" w:pos="567"/>
        </w:tabs>
        <w:spacing w:line="276" w:lineRule="auto"/>
        <w:jc w:val="both"/>
        <w:rPr>
          <w:rFonts w:ascii="Arial" w:hAnsi="Arial" w:cs="Arial"/>
        </w:rPr>
      </w:pPr>
      <w:bookmarkStart w:id="5" w:name="_Hlk189839786"/>
      <w:r>
        <w:rPr>
          <w:rFonts w:ascii="Arial" w:hAnsi="Arial" w:cs="Arial"/>
        </w:rPr>
        <w:t>Poskytování služeb na základě této smlouvy se sjednává na</w:t>
      </w:r>
      <w:r w:rsidR="00D67F52" w:rsidRPr="00336C99">
        <w:rPr>
          <w:rFonts w:ascii="Arial" w:hAnsi="Arial" w:cs="Arial"/>
        </w:rPr>
        <w:t xml:space="preserve"> </w:t>
      </w:r>
      <w:r w:rsidR="009137FB" w:rsidRPr="00336C99">
        <w:rPr>
          <w:rFonts w:ascii="Arial" w:hAnsi="Arial" w:cs="Arial"/>
        </w:rPr>
        <w:t>2</w:t>
      </w:r>
      <w:r w:rsidR="00D67F52" w:rsidRPr="00336C99">
        <w:rPr>
          <w:rFonts w:ascii="Arial" w:hAnsi="Arial" w:cs="Arial"/>
        </w:rPr>
        <w:t xml:space="preserve"> roky</w:t>
      </w:r>
      <w:r w:rsidR="00336C99">
        <w:rPr>
          <w:rFonts w:ascii="Arial" w:hAnsi="Arial" w:cs="Arial"/>
        </w:rPr>
        <w:t xml:space="preserve"> počínaje dnem</w:t>
      </w:r>
      <w:r w:rsidR="00E860DF" w:rsidRPr="00336C99">
        <w:rPr>
          <w:rFonts w:ascii="Arial" w:hAnsi="Arial" w:cs="Arial"/>
        </w:rPr>
        <w:t xml:space="preserve"> </w:t>
      </w:r>
      <w:bookmarkStart w:id="6" w:name="_bookmark0"/>
      <w:bookmarkEnd w:id="6"/>
      <w:r w:rsidR="00B151EB" w:rsidRPr="00336C99">
        <w:rPr>
          <w:rFonts w:ascii="Arial" w:hAnsi="Arial" w:cs="Arial"/>
        </w:rPr>
        <w:t xml:space="preserve">1.6.2025 </w:t>
      </w:r>
      <w:r w:rsidR="00336C99" w:rsidRPr="00336C99">
        <w:rPr>
          <w:rFonts w:ascii="Arial" w:hAnsi="Arial" w:cs="Arial"/>
        </w:rPr>
        <w:t xml:space="preserve">s rozvazovací podmínkou účinnosti v </w:t>
      </w:r>
      <w:r w:rsidR="00A4678A" w:rsidRPr="00336C99">
        <w:rPr>
          <w:rFonts w:ascii="Arial" w:hAnsi="Arial" w:cs="Arial"/>
        </w:rPr>
        <w:t xml:space="preserve">případě, že plnění </w:t>
      </w:r>
      <w:r w:rsidR="00394684">
        <w:rPr>
          <w:rFonts w:ascii="Arial" w:hAnsi="Arial" w:cs="Arial"/>
        </w:rPr>
        <w:t xml:space="preserve">na základě této smlouvy </w:t>
      </w:r>
      <w:r w:rsidR="00A4678A" w:rsidRPr="00336C99">
        <w:rPr>
          <w:rFonts w:ascii="Arial" w:hAnsi="Arial" w:cs="Arial"/>
        </w:rPr>
        <w:t xml:space="preserve">dosáhne částky </w:t>
      </w:r>
      <w:proofErr w:type="gramStart"/>
      <w:r w:rsidR="00A4678A" w:rsidRPr="00336C99">
        <w:rPr>
          <w:rFonts w:ascii="Arial" w:hAnsi="Arial" w:cs="Arial"/>
        </w:rPr>
        <w:t>5,40</w:t>
      </w:r>
      <w:r w:rsidR="000A40E8">
        <w:rPr>
          <w:rFonts w:ascii="Arial" w:hAnsi="Arial" w:cs="Arial"/>
        </w:rPr>
        <w:t>0</w:t>
      </w:r>
      <w:r w:rsidR="00A4678A" w:rsidRPr="00336C99">
        <w:rPr>
          <w:rFonts w:ascii="Arial" w:hAnsi="Arial" w:cs="Arial"/>
        </w:rPr>
        <w:t>.000,-</w:t>
      </w:r>
      <w:proofErr w:type="gramEnd"/>
      <w:r w:rsidR="00A4678A" w:rsidRPr="00336C99">
        <w:rPr>
          <w:rFonts w:ascii="Arial" w:hAnsi="Arial" w:cs="Arial"/>
        </w:rPr>
        <w:t xml:space="preserve"> Kč bez DPH</w:t>
      </w:r>
      <w:r w:rsidR="00336C99" w:rsidRPr="00336C99">
        <w:rPr>
          <w:rFonts w:ascii="Arial" w:hAnsi="Arial" w:cs="Arial"/>
        </w:rPr>
        <w:t>.</w:t>
      </w:r>
      <w:r w:rsidR="00336C99">
        <w:rPr>
          <w:rFonts w:ascii="Arial" w:hAnsi="Arial" w:cs="Arial"/>
        </w:rPr>
        <w:t xml:space="preserve"> </w:t>
      </w:r>
      <w:r w:rsidR="00336C99" w:rsidRPr="00336C99">
        <w:rPr>
          <w:rFonts w:ascii="Arial" w:hAnsi="Arial" w:cs="Arial"/>
        </w:rPr>
        <w:t xml:space="preserve">V takovém případě </w:t>
      </w:r>
      <w:r w:rsidR="00A4678A" w:rsidRPr="00336C99">
        <w:rPr>
          <w:rFonts w:ascii="Arial" w:hAnsi="Arial" w:cs="Arial"/>
        </w:rPr>
        <w:t xml:space="preserve">dojde k ukončení </w:t>
      </w:r>
      <w:r w:rsidR="00336C99" w:rsidRPr="00336C99">
        <w:rPr>
          <w:rFonts w:ascii="Arial" w:hAnsi="Arial" w:cs="Arial"/>
        </w:rPr>
        <w:t xml:space="preserve">poskytování služeb </w:t>
      </w:r>
      <w:r w:rsidR="00A4678A" w:rsidRPr="00336C99">
        <w:rPr>
          <w:rFonts w:ascii="Arial" w:hAnsi="Arial" w:cs="Arial"/>
        </w:rPr>
        <w:t xml:space="preserve">na základě této smlouvy.  </w:t>
      </w:r>
    </w:p>
    <w:bookmarkEnd w:id="5"/>
    <w:p w14:paraId="21E31D6D" w14:textId="77777777" w:rsidR="00E860DF" w:rsidRPr="00C23D1E" w:rsidRDefault="00E860DF" w:rsidP="00B041F0">
      <w:pPr>
        <w:pStyle w:val="Zkladntext"/>
        <w:ind w:left="0"/>
        <w:jc w:val="left"/>
        <w:rPr>
          <w:rFonts w:ascii="Arial" w:hAnsi="Arial" w:cs="Arial"/>
          <w:sz w:val="22"/>
          <w:szCs w:val="22"/>
        </w:rPr>
      </w:pPr>
    </w:p>
    <w:p w14:paraId="34A7AEF5" w14:textId="79F320BF" w:rsidR="00380E8F" w:rsidRDefault="00380E8F" w:rsidP="00B041F0">
      <w:pPr>
        <w:pStyle w:val="Zkladntext"/>
        <w:ind w:left="0"/>
        <w:jc w:val="left"/>
        <w:rPr>
          <w:rFonts w:ascii="Arial" w:hAnsi="Arial" w:cs="Arial"/>
          <w:sz w:val="22"/>
          <w:szCs w:val="22"/>
        </w:rPr>
      </w:pPr>
    </w:p>
    <w:p w14:paraId="32476B10" w14:textId="77777777" w:rsidR="00E860DF" w:rsidRPr="00C23D1E" w:rsidRDefault="00E860DF" w:rsidP="00E860DF">
      <w:pPr>
        <w:pStyle w:val="Nadpis11"/>
        <w:tabs>
          <w:tab w:val="left" w:pos="820"/>
          <w:tab w:val="left" w:pos="821"/>
        </w:tabs>
        <w:ind w:left="0" w:firstLine="0"/>
        <w:jc w:val="center"/>
        <w:rPr>
          <w:rFonts w:ascii="Arial" w:hAnsi="Arial" w:cs="Arial"/>
          <w:sz w:val="22"/>
          <w:szCs w:val="22"/>
        </w:rPr>
      </w:pPr>
      <w:bookmarkStart w:id="7" w:name="_bookmark1"/>
      <w:bookmarkEnd w:id="7"/>
      <w:r w:rsidRPr="00C23D1E">
        <w:rPr>
          <w:rFonts w:ascii="Arial" w:hAnsi="Arial" w:cs="Arial"/>
          <w:sz w:val="22"/>
          <w:szCs w:val="22"/>
        </w:rPr>
        <w:t>V.</w:t>
      </w:r>
    </w:p>
    <w:p w14:paraId="78E30BB1" w14:textId="77777777" w:rsidR="00CB7ECD" w:rsidRPr="00C23D1E" w:rsidRDefault="00676001" w:rsidP="00E860DF">
      <w:pPr>
        <w:pStyle w:val="Nadpis11"/>
        <w:tabs>
          <w:tab w:val="left" w:pos="820"/>
          <w:tab w:val="left" w:pos="821"/>
        </w:tabs>
        <w:ind w:left="0" w:firstLine="0"/>
        <w:jc w:val="center"/>
        <w:rPr>
          <w:rFonts w:ascii="Arial" w:hAnsi="Arial" w:cs="Arial"/>
          <w:sz w:val="22"/>
          <w:szCs w:val="22"/>
        </w:rPr>
      </w:pPr>
      <w:r w:rsidRPr="00C23D1E">
        <w:rPr>
          <w:rFonts w:ascii="Arial" w:hAnsi="Arial" w:cs="Arial"/>
          <w:sz w:val="22"/>
          <w:szCs w:val="22"/>
        </w:rPr>
        <w:t>CENA</w:t>
      </w:r>
      <w:r w:rsidRPr="00C23D1E">
        <w:rPr>
          <w:rFonts w:ascii="Arial" w:hAnsi="Arial" w:cs="Arial"/>
          <w:spacing w:val="-37"/>
          <w:sz w:val="22"/>
          <w:szCs w:val="22"/>
        </w:rPr>
        <w:t xml:space="preserve"> </w:t>
      </w:r>
      <w:r w:rsidRPr="00C23D1E">
        <w:rPr>
          <w:rFonts w:ascii="Arial" w:hAnsi="Arial" w:cs="Arial"/>
          <w:sz w:val="22"/>
          <w:szCs w:val="22"/>
        </w:rPr>
        <w:t>A</w:t>
      </w:r>
      <w:r w:rsidRPr="00C23D1E">
        <w:rPr>
          <w:rFonts w:ascii="Arial" w:hAnsi="Arial" w:cs="Arial"/>
          <w:spacing w:val="-26"/>
          <w:sz w:val="22"/>
          <w:szCs w:val="22"/>
        </w:rPr>
        <w:t xml:space="preserve"> </w:t>
      </w:r>
      <w:r w:rsidRPr="00C23D1E">
        <w:rPr>
          <w:rFonts w:ascii="Arial" w:hAnsi="Arial" w:cs="Arial"/>
          <w:sz w:val="22"/>
          <w:szCs w:val="22"/>
        </w:rPr>
        <w:t>PLATEBNÍ</w:t>
      </w:r>
      <w:r w:rsidRPr="00C23D1E">
        <w:rPr>
          <w:rFonts w:ascii="Arial" w:hAnsi="Arial" w:cs="Arial"/>
          <w:spacing w:val="-17"/>
          <w:sz w:val="22"/>
          <w:szCs w:val="22"/>
        </w:rPr>
        <w:t xml:space="preserve"> </w:t>
      </w:r>
      <w:r w:rsidRPr="00C23D1E">
        <w:rPr>
          <w:rFonts w:ascii="Arial" w:hAnsi="Arial" w:cs="Arial"/>
          <w:sz w:val="22"/>
          <w:szCs w:val="22"/>
        </w:rPr>
        <w:t>PODMÍNKY</w:t>
      </w:r>
    </w:p>
    <w:p w14:paraId="39447F0F" w14:textId="77777777" w:rsidR="00E860DF" w:rsidRPr="00C23D1E" w:rsidRDefault="00E860DF" w:rsidP="00E860DF">
      <w:pPr>
        <w:pStyle w:val="Nadpis11"/>
        <w:tabs>
          <w:tab w:val="left" w:pos="820"/>
          <w:tab w:val="left" w:pos="821"/>
        </w:tabs>
        <w:ind w:left="0" w:firstLine="0"/>
        <w:jc w:val="center"/>
        <w:rPr>
          <w:rFonts w:ascii="Arial" w:hAnsi="Arial" w:cs="Arial"/>
          <w:sz w:val="22"/>
          <w:szCs w:val="22"/>
        </w:rPr>
      </w:pPr>
    </w:p>
    <w:p w14:paraId="13CB42BC" w14:textId="77777777" w:rsidR="0066591E" w:rsidRPr="00C23D1E" w:rsidRDefault="0066591E" w:rsidP="00F358B7">
      <w:pPr>
        <w:pStyle w:val="Odstavecseseznamem"/>
        <w:tabs>
          <w:tab w:val="left" w:pos="0"/>
        </w:tabs>
        <w:spacing w:before="0" w:line="276" w:lineRule="auto"/>
        <w:ind w:left="0" w:right="79" w:firstLine="0"/>
        <w:rPr>
          <w:rFonts w:ascii="Arial" w:hAnsi="Arial" w:cs="Arial"/>
        </w:rPr>
      </w:pPr>
      <w:r w:rsidRPr="00C23D1E">
        <w:rPr>
          <w:rFonts w:ascii="Arial" w:hAnsi="Arial" w:cs="Arial"/>
        </w:rPr>
        <w:t>5.1. Cena za poskytování služeb byla stanovena dohodou smluvních stran na základě nabídky Poskytovatele</w:t>
      </w:r>
      <w:r w:rsidR="00AB78B4" w:rsidRPr="00C23D1E">
        <w:rPr>
          <w:rFonts w:ascii="Arial" w:hAnsi="Arial" w:cs="Arial"/>
        </w:rPr>
        <w:t xml:space="preserve">. </w:t>
      </w:r>
    </w:p>
    <w:p w14:paraId="77CBE96E" w14:textId="77777777" w:rsidR="00FB49FA" w:rsidRPr="00C23D1E" w:rsidRDefault="00FB49FA" w:rsidP="00F358B7">
      <w:pPr>
        <w:spacing w:line="276" w:lineRule="auto"/>
        <w:ind w:right="79"/>
        <w:rPr>
          <w:rFonts w:ascii="Arial" w:hAnsi="Arial" w:cs="Arial"/>
        </w:rPr>
      </w:pPr>
    </w:p>
    <w:p w14:paraId="64C71792" w14:textId="413E6E19" w:rsidR="002E0496" w:rsidRPr="00C23D1E" w:rsidRDefault="002E0496" w:rsidP="00F358B7">
      <w:pPr>
        <w:pStyle w:val="Nadpis2"/>
        <w:numPr>
          <w:ilvl w:val="0"/>
          <w:numId w:val="0"/>
        </w:numPr>
        <w:ind w:right="79"/>
      </w:pPr>
      <w:r w:rsidRPr="00C23D1E">
        <w:t>5.</w:t>
      </w:r>
      <w:r w:rsidR="002C73F9" w:rsidRPr="00C23D1E">
        <w:t>2</w:t>
      </w:r>
      <w:r w:rsidRPr="00C23D1E">
        <w:t>. Jednotková nabídková cena musí být stanovena jako konečná</w:t>
      </w:r>
      <w:r w:rsidR="007F2F63" w:rsidRPr="00C23D1E">
        <w:t>,</w:t>
      </w:r>
      <w:r w:rsidRPr="00C23D1E">
        <w:t xml:space="preserve"> a to po celou dobu poskytování služeb a musí zahrnovat služby a dodávky související s</w:t>
      </w:r>
      <w:r w:rsidR="00497E5D">
        <w:t xml:space="preserve"> předmětem </w:t>
      </w:r>
      <w:r w:rsidRPr="00C23D1E">
        <w:t>plnění</w:t>
      </w:r>
      <w:r w:rsidR="00497E5D">
        <w:t xml:space="preserve"> dle této smlouvy</w:t>
      </w:r>
      <w:r w:rsidRPr="00C23D1E">
        <w:t xml:space="preserve">. Jednotková nabídková cena může být překročena pouze v případě změny právních předpisů, které mohou mít vliv na navýšení nabídkové ceny (zejména zákona o odpadech, zákonů daňových či souvisejících se sazbami DPH) a to pouze o částku, kterou byla jednotková cena touto změnou navýšena. Takové navýšení jednotkové ceny je vůči Objednateli účinné počínaje prvním dnem měsíce následujícího po doručení písemného oznámení ze strany Poskytovatele. </w:t>
      </w:r>
    </w:p>
    <w:p w14:paraId="44E02A8F" w14:textId="77777777" w:rsidR="002C73F9" w:rsidRPr="00C23D1E" w:rsidRDefault="002C73F9" w:rsidP="00F358B7">
      <w:pPr>
        <w:pStyle w:val="Odstavecseseznamem"/>
        <w:tabs>
          <w:tab w:val="left" w:pos="0"/>
        </w:tabs>
        <w:spacing w:before="0" w:line="276" w:lineRule="auto"/>
        <w:ind w:left="0" w:right="79" w:firstLine="0"/>
        <w:rPr>
          <w:rFonts w:ascii="Arial" w:hAnsi="Arial" w:cs="Arial"/>
        </w:rPr>
      </w:pPr>
    </w:p>
    <w:p w14:paraId="75B6015B" w14:textId="4B7BE2FD" w:rsidR="002C73F9" w:rsidRPr="00C23D1E" w:rsidRDefault="002C73F9" w:rsidP="00F358B7">
      <w:pPr>
        <w:pStyle w:val="Odstavecseseznamem"/>
        <w:tabs>
          <w:tab w:val="left" w:pos="0"/>
        </w:tabs>
        <w:spacing w:before="0" w:line="276" w:lineRule="auto"/>
        <w:ind w:left="0" w:right="79" w:firstLine="0"/>
        <w:rPr>
          <w:rFonts w:ascii="Arial" w:hAnsi="Arial" w:cs="Arial"/>
        </w:rPr>
      </w:pPr>
      <w:r w:rsidRPr="00C23D1E">
        <w:rPr>
          <w:rFonts w:ascii="Arial" w:hAnsi="Arial" w:cs="Arial"/>
        </w:rPr>
        <w:t>5</w:t>
      </w:r>
      <w:r w:rsidR="00823D6A" w:rsidRPr="00C23D1E">
        <w:rPr>
          <w:rFonts w:ascii="Arial" w:hAnsi="Arial" w:cs="Arial"/>
        </w:rPr>
        <w:t>.</w:t>
      </w:r>
      <w:r w:rsidRPr="00C23D1E">
        <w:rPr>
          <w:rFonts w:ascii="Arial" w:hAnsi="Arial" w:cs="Arial"/>
        </w:rPr>
        <w:t xml:space="preserve">3. </w:t>
      </w:r>
      <w:r w:rsidR="00497E5D">
        <w:rPr>
          <w:rFonts w:ascii="Arial" w:hAnsi="Arial" w:cs="Arial"/>
        </w:rPr>
        <w:t xml:space="preserve">Celková </w:t>
      </w:r>
      <w:r w:rsidRPr="00C23D1E">
        <w:rPr>
          <w:rFonts w:ascii="Arial" w:hAnsi="Arial" w:cs="Arial"/>
        </w:rPr>
        <w:t xml:space="preserve">cena </w:t>
      </w:r>
      <w:r w:rsidR="00394684">
        <w:rPr>
          <w:rFonts w:ascii="Arial" w:hAnsi="Arial" w:cs="Arial"/>
        </w:rPr>
        <w:t xml:space="preserve">za plnění dle této smlouvy </w:t>
      </w:r>
      <w:r w:rsidR="00497E5D">
        <w:rPr>
          <w:rFonts w:ascii="Arial" w:hAnsi="Arial" w:cs="Arial"/>
        </w:rPr>
        <w:t>j</w:t>
      </w:r>
      <w:r w:rsidRPr="00C23D1E">
        <w:rPr>
          <w:rFonts w:ascii="Arial" w:hAnsi="Arial" w:cs="Arial"/>
        </w:rPr>
        <w:t>e odvozena od jednotkových cen, přepokládaného počtu sběrných nádob a svozů tak, jak jsou uvedeny v příloze č.</w:t>
      </w:r>
      <w:r w:rsidR="00497E5D">
        <w:rPr>
          <w:rFonts w:ascii="Arial" w:hAnsi="Arial" w:cs="Arial"/>
        </w:rPr>
        <w:t xml:space="preserve"> </w:t>
      </w:r>
      <w:r w:rsidRPr="00C23D1E">
        <w:rPr>
          <w:rFonts w:ascii="Arial" w:hAnsi="Arial" w:cs="Arial"/>
        </w:rPr>
        <w:t xml:space="preserve">1 této smlouvy. Pokud dojde ke změnám v počtech sběrných nádob či svozů, </w:t>
      </w:r>
      <w:r w:rsidR="00394684">
        <w:rPr>
          <w:rFonts w:ascii="Arial" w:hAnsi="Arial" w:cs="Arial"/>
        </w:rPr>
        <w:t xml:space="preserve">což </w:t>
      </w:r>
      <w:r w:rsidRPr="00C23D1E">
        <w:rPr>
          <w:rFonts w:ascii="Arial" w:hAnsi="Arial" w:cs="Arial"/>
        </w:rPr>
        <w:t xml:space="preserve">si </w:t>
      </w:r>
      <w:r w:rsidR="00C47911">
        <w:rPr>
          <w:rFonts w:ascii="Arial" w:hAnsi="Arial" w:cs="Arial"/>
        </w:rPr>
        <w:t>O</w:t>
      </w:r>
      <w:r w:rsidRPr="00C23D1E">
        <w:rPr>
          <w:rFonts w:ascii="Arial" w:hAnsi="Arial" w:cs="Arial"/>
        </w:rPr>
        <w:t xml:space="preserve">bjednatel vymínil a Poskytovatel tuto </w:t>
      </w:r>
      <w:r w:rsidR="00BF4D0E">
        <w:rPr>
          <w:rFonts w:ascii="Arial" w:hAnsi="Arial" w:cs="Arial"/>
        </w:rPr>
        <w:t>výhradu</w:t>
      </w:r>
      <w:r w:rsidRPr="00C23D1E">
        <w:rPr>
          <w:rFonts w:ascii="Arial" w:hAnsi="Arial" w:cs="Arial"/>
        </w:rPr>
        <w:t xml:space="preserve"> akceptoval, obě výše uvedené smluvní strany berou na vědomí, že </w:t>
      </w:r>
      <w:r w:rsidR="00394684">
        <w:rPr>
          <w:rFonts w:ascii="Arial" w:hAnsi="Arial" w:cs="Arial"/>
        </w:rPr>
        <w:t>se celková cena za poskytnuté plnění mění v závislosti na těchto změnách</w:t>
      </w:r>
      <w:r w:rsidRPr="00C23D1E">
        <w:rPr>
          <w:rFonts w:ascii="Arial" w:hAnsi="Arial" w:cs="Arial"/>
        </w:rPr>
        <w:t>.</w:t>
      </w:r>
    </w:p>
    <w:p w14:paraId="625EE8F5" w14:textId="77777777" w:rsidR="00FB49FA" w:rsidRPr="00C23D1E" w:rsidRDefault="00FB49FA" w:rsidP="00F358B7">
      <w:pPr>
        <w:pStyle w:val="Nadpis2"/>
        <w:numPr>
          <w:ilvl w:val="0"/>
          <w:numId w:val="0"/>
        </w:numPr>
        <w:ind w:right="79"/>
      </w:pPr>
    </w:p>
    <w:p w14:paraId="6E1BE43B" w14:textId="6A66E93A" w:rsidR="00E860DF" w:rsidRPr="00E35C2B" w:rsidRDefault="00E860DF" w:rsidP="00F358B7">
      <w:pPr>
        <w:pStyle w:val="Odstavecseseznamem"/>
        <w:tabs>
          <w:tab w:val="left" w:pos="0"/>
        </w:tabs>
        <w:spacing w:before="0" w:line="276" w:lineRule="auto"/>
        <w:ind w:left="0" w:right="79" w:firstLine="0"/>
        <w:rPr>
          <w:rFonts w:ascii="Arial" w:hAnsi="Arial" w:cs="Arial"/>
        </w:rPr>
      </w:pPr>
      <w:r w:rsidRPr="00E35C2B">
        <w:rPr>
          <w:rFonts w:ascii="Arial" w:hAnsi="Arial" w:cs="Arial"/>
        </w:rPr>
        <w:t>5.</w:t>
      </w:r>
      <w:r w:rsidR="00FB49FA" w:rsidRPr="00E35C2B">
        <w:rPr>
          <w:rFonts w:ascii="Arial" w:hAnsi="Arial" w:cs="Arial"/>
        </w:rPr>
        <w:t>4</w:t>
      </w:r>
      <w:r w:rsidRPr="00E35C2B">
        <w:rPr>
          <w:rFonts w:ascii="Arial" w:hAnsi="Arial" w:cs="Arial"/>
        </w:rPr>
        <w:t>.</w:t>
      </w:r>
      <w:r w:rsidR="00497E5D">
        <w:rPr>
          <w:rFonts w:ascii="Arial" w:hAnsi="Arial" w:cs="Arial"/>
        </w:rPr>
        <w:t xml:space="preserve"> </w:t>
      </w:r>
      <w:r w:rsidRPr="00E35C2B">
        <w:rPr>
          <w:rFonts w:ascii="Arial" w:hAnsi="Arial" w:cs="Arial"/>
        </w:rPr>
        <w:t>V</w:t>
      </w:r>
      <w:r w:rsidR="0045724D" w:rsidRPr="00E35C2B">
        <w:rPr>
          <w:rFonts w:ascii="Arial" w:hAnsi="Arial" w:cs="Arial"/>
        </w:rPr>
        <w:t xml:space="preserve"> každé jednotlivé </w:t>
      </w:r>
      <w:r w:rsidRPr="00E35C2B">
        <w:rPr>
          <w:rFonts w:ascii="Arial" w:hAnsi="Arial" w:cs="Arial"/>
        </w:rPr>
        <w:t xml:space="preserve">ceně </w:t>
      </w:r>
      <w:r w:rsidR="00497E5D">
        <w:rPr>
          <w:rFonts w:ascii="Arial" w:hAnsi="Arial" w:cs="Arial"/>
        </w:rPr>
        <w:t xml:space="preserve">uvedené v příloze č. 1 této smlouvy, </w:t>
      </w:r>
      <w:r w:rsidR="0045724D" w:rsidRPr="00E35C2B">
        <w:rPr>
          <w:rFonts w:ascii="Arial" w:hAnsi="Arial" w:cs="Arial"/>
        </w:rPr>
        <w:t xml:space="preserve">stanovené za svoz, likvidaci či pronájem </w:t>
      </w:r>
      <w:r w:rsidRPr="00E35C2B">
        <w:rPr>
          <w:rFonts w:ascii="Arial" w:hAnsi="Arial" w:cs="Arial"/>
        </w:rPr>
        <w:t xml:space="preserve">jedné nádoby </w:t>
      </w:r>
      <w:r w:rsidR="00B40C43" w:rsidRPr="00E35C2B">
        <w:rPr>
          <w:rFonts w:ascii="Arial" w:hAnsi="Arial" w:cs="Arial"/>
        </w:rPr>
        <w:t>či odstranění 1 t odpadu</w:t>
      </w:r>
      <w:r w:rsidR="00497E5D">
        <w:rPr>
          <w:rFonts w:ascii="Arial" w:hAnsi="Arial" w:cs="Arial"/>
        </w:rPr>
        <w:t>,</w:t>
      </w:r>
      <w:r w:rsidR="00B40C43" w:rsidRPr="00E35C2B">
        <w:rPr>
          <w:rFonts w:ascii="Arial" w:hAnsi="Arial" w:cs="Arial"/>
        </w:rPr>
        <w:t xml:space="preserve"> </w:t>
      </w:r>
      <w:r w:rsidRPr="00E35C2B">
        <w:rPr>
          <w:rFonts w:ascii="Arial" w:hAnsi="Arial" w:cs="Arial"/>
        </w:rPr>
        <w:t xml:space="preserve">jsou zahrnuty </w:t>
      </w:r>
      <w:r w:rsidR="00624B04" w:rsidRPr="00E35C2B">
        <w:rPr>
          <w:rFonts w:ascii="Arial" w:hAnsi="Arial" w:cs="Arial"/>
        </w:rPr>
        <w:t xml:space="preserve">veškeré </w:t>
      </w:r>
      <w:r w:rsidRPr="00E35C2B">
        <w:rPr>
          <w:rFonts w:ascii="Arial" w:hAnsi="Arial" w:cs="Arial"/>
        </w:rPr>
        <w:t>náklady s tímto druhem odpadu spojené</w:t>
      </w:r>
      <w:r w:rsidR="00624B04" w:rsidRPr="00E35C2B">
        <w:rPr>
          <w:rFonts w:ascii="Arial" w:hAnsi="Arial" w:cs="Arial"/>
        </w:rPr>
        <w:t>, s výjimkou ceny za uložení směsného komunálního odpadu na skládku</w:t>
      </w:r>
      <w:r w:rsidR="00E35C2B" w:rsidRPr="00E35C2B">
        <w:rPr>
          <w:rFonts w:ascii="Arial" w:hAnsi="Arial" w:cs="Arial"/>
        </w:rPr>
        <w:t xml:space="preserve">. Tuto část nákladů hradí objednatel na základě uzavřené smlouvy přímo společnosti ASOMPO a.s. </w:t>
      </w:r>
      <w:r w:rsidR="00624B04" w:rsidRPr="00E35C2B">
        <w:rPr>
          <w:rFonts w:ascii="Arial" w:hAnsi="Arial" w:cs="Arial"/>
        </w:rPr>
        <w:t>v souladu s čl. 2.5. této smlouvy.</w:t>
      </w:r>
    </w:p>
    <w:p w14:paraId="3F0F947C" w14:textId="77777777" w:rsidR="00B041F0" w:rsidRPr="00E35C2B" w:rsidRDefault="00B041F0" w:rsidP="00F358B7">
      <w:pPr>
        <w:pStyle w:val="Odstavecseseznamem"/>
        <w:tabs>
          <w:tab w:val="left" w:pos="0"/>
        </w:tabs>
        <w:spacing w:before="0" w:line="276" w:lineRule="auto"/>
        <w:ind w:left="0" w:right="79" w:firstLine="0"/>
        <w:rPr>
          <w:rFonts w:ascii="Arial" w:hAnsi="Arial" w:cs="Arial"/>
        </w:rPr>
      </w:pPr>
      <w:bookmarkStart w:id="8" w:name="_Hlk130534644"/>
    </w:p>
    <w:p w14:paraId="53C025FF" w14:textId="70C5CA4D" w:rsidR="003A5B90" w:rsidRPr="00E35C2B" w:rsidRDefault="00A71C06" w:rsidP="00F358B7">
      <w:pPr>
        <w:pStyle w:val="Odstavecseseznamem"/>
        <w:tabs>
          <w:tab w:val="left" w:pos="0"/>
        </w:tabs>
        <w:spacing w:before="0" w:line="276" w:lineRule="auto"/>
        <w:ind w:left="0" w:right="79" w:firstLine="0"/>
        <w:rPr>
          <w:rFonts w:ascii="Arial" w:hAnsi="Arial" w:cs="Arial"/>
        </w:rPr>
      </w:pPr>
      <w:bookmarkStart w:id="9" w:name="_bookmark2"/>
      <w:bookmarkEnd w:id="9"/>
      <w:r w:rsidRPr="00E35C2B">
        <w:rPr>
          <w:rFonts w:ascii="Arial" w:hAnsi="Arial" w:cs="Arial"/>
        </w:rPr>
        <w:t>5.5</w:t>
      </w:r>
      <w:r w:rsidR="00E860DF" w:rsidRPr="00E35C2B">
        <w:rPr>
          <w:rFonts w:ascii="Arial" w:hAnsi="Arial" w:cs="Arial"/>
        </w:rPr>
        <w:t xml:space="preserve">. </w:t>
      </w:r>
      <w:r w:rsidR="00676001" w:rsidRPr="00E35C2B">
        <w:rPr>
          <w:rFonts w:ascii="Arial" w:hAnsi="Arial" w:cs="Arial"/>
        </w:rPr>
        <w:t xml:space="preserve">Objednatel se zavazuje cenu plnění hradit měsíčně </w:t>
      </w:r>
      <w:r w:rsidR="00E860DF" w:rsidRPr="00E35C2B">
        <w:rPr>
          <w:rFonts w:ascii="Arial" w:hAnsi="Arial" w:cs="Arial"/>
        </w:rPr>
        <w:t>na základě faktur</w:t>
      </w:r>
      <w:r w:rsidR="00D61C0F" w:rsidRPr="00E35C2B">
        <w:rPr>
          <w:rFonts w:ascii="Arial" w:hAnsi="Arial" w:cs="Arial"/>
        </w:rPr>
        <w:t xml:space="preserve"> vystavených</w:t>
      </w:r>
      <w:r w:rsidR="00E860DF" w:rsidRPr="00E35C2B">
        <w:rPr>
          <w:rFonts w:ascii="Arial" w:hAnsi="Arial" w:cs="Arial"/>
        </w:rPr>
        <w:t xml:space="preserve"> </w:t>
      </w:r>
      <w:r w:rsidR="003B2A50" w:rsidRPr="00E35C2B">
        <w:rPr>
          <w:rFonts w:ascii="Arial" w:hAnsi="Arial" w:cs="Arial"/>
        </w:rPr>
        <w:t>Poskytovat</w:t>
      </w:r>
      <w:r w:rsidR="00D61C0F" w:rsidRPr="00E35C2B">
        <w:rPr>
          <w:rFonts w:ascii="Arial" w:hAnsi="Arial" w:cs="Arial"/>
        </w:rPr>
        <w:t>elem</w:t>
      </w:r>
      <w:r w:rsidR="00B068BB" w:rsidRPr="00E35C2B">
        <w:rPr>
          <w:rFonts w:ascii="Arial" w:hAnsi="Arial" w:cs="Arial"/>
        </w:rPr>
        <w:t>.</w:t>
      </w:r>
      <w:r w:rsidR="00621AE2" w:rsidRPr="00E35C2B">
        <w:rPr>
          <w:rFonts w:ascii="Arial" w:hAnsi="Arial" w:cs="Arial"/>
        </w:rPr>
        <w:t xml:space="preserve"> Podkladem a přílohou faktury musí být soupis skutečně realizovaných svozů vyhotovený v souladu s</w:t>
      </w:r>
      <w:r w:rsidR="00B541EE" w:rsidRPr="00E35C2B">
        <w:rPr>
          <w:rFonts w:ascii="Arial" w:hAnsi="Arial" w:cs="Arial"/>
        </w:rPr>
        <w:t> elektronickou evidencí svozů</w:t>
      </w:r>
      <w:r w:rsidR="00E9169E" w:rsidRPr="00E35C2B">
        <w:rPr>
          <w:rFonts w:ascii="Arial" w:hAnsi="Arial" w:cs="Arial"/>
        </w:rPr>
        <w:t xml:space="preserve"> ECONIT</w:t>
      </w:r>
      <w:r w:rsidR="00E27A3C" w:rsidRPr="00E35C2B">
        <w:rPr>
          <w:rFonts w:ascii="Arial" w:hAnsi="Arial" w:cs="Arial"/>
        </w:rPr>
        <w:t>.</w:t>
      </w:r>
      <w:r w:rsidR="008D6EBC" w:rsidRPr="00E35C2B">
        <w:rPr>
          <w:rFonts w:ascii="Arial" w:hAnsi="Arial" w:cs="Arial"/>
        </w:rPr>
        <w:t xml:space="preserve"> </w:t>
      </w:r>
      <w:r w:rsidR="00E9169E" w:rsidRPr="00E35C2B">
        <w:rPr>
          <w:rFonts w:ascii="Arial" w:hAnsi="Arial" w:cs="Arial"/>
        </w:rPr>
        <w:t>Výpis z této elektronické evidence svozů</w:t>
      </w:r>
      <w:r w:rsidR="007C424B" w:rsidRPr="00E35C2B">
        <w:rPr>
          <w:rFonts w:ascii="Arial" w:hAnsi="Arial" w:cs="Arial"/>
        </w:rPr>
        <w:t xml:space="preserve"> za každý kalendářní </w:t>
      </w:r>
      <w:r w:rsidR="007C424B" w:rsidRPr="00E35C2B">
        <w:rPr>
          <w:rFonts w:ascii="Arial" w:hAnsi="Arial" w:cs="Arial"/>
        </w:rPr>
        <w:lastRenderedPageBreak/>
        <w:t>měsíc</w:t>
      </w:r>
      <w:r w:rsidR="00E9169E" w:rsidRPr="00E35C2B">
        <w:rPr>
          <w:rFonts w:ascii="Arial" w:hAnsi="Arial" w:cs="Arial"/>
        </w:rPr>
        <w:t xml:space="preserve"> předá </w:t>
      </w:r>
      <w:r w:rsidR="008D6EBC" w:rsidRPr="00E35C2B">
        <w:rPr>
          <w:rFonts w:ascii="Arial" w:hAnsi="Arial" w:cs="Arial"/>
        </w:rPr>
        <w:t xml:space="preserve">Objednatel </w:t>
      </w:r>
      <w:r w:rsidR="003B7868" w:rsidRPr="00E35C2B">
        <w:rPr>
          <w:rFonts w:ascii="Arial" w:hAnsi="Arial" w:cs="Arial"/>
        </w:rPr>
        <w:t>P</w:t>
      </w:r>
      <w:r w:rsidR="00BF222B" w:rsidRPr="00E35C2B">
        <w:rPr>
          <w:rFonts w:ascii="Arial" w:hAnsi="Arial" w:cs="Arial"/>
        </w:rPr>
        <w:t xml:space="preserve">oskytovateli vždy nejpozději </w:t>
      </w:r>
      <w:r w:rsidR="007C424B" w:rsidRPr="00E35C2B">
        <w:rPr>
          <w:rFonts w:ascii="Arial" w:hAnsi="Arial" w:cs="Arial"/>
        </w:rPr>
        <w:t>do 3 pracovních dní měsíce následujícího</w:t>
      </w:r>
      <w:r w:rsidR="00BF222B" w:rsidRPr="00E35C2B">
        <w:rPr>
          <w:rFonts w:ascii="Arial" w:hAnsi="Arial" w:cs="Arial"/>
        </w:rPr>
        <w:t>.</w:t>
      </w:r>
      <w:r w:rsidR="007C424B" w:rsidRPr="00E35C2B">
        <w:rPr>
          <w:rFonts w:ascii="Arial" w:hAnsi="Arial" w:cs="Arial"/>
        </w:rPr>
        <w:t xml:space="preserve"> Pokud Poskytovatel neprokáže žádným jiným prokazatelným způsobem, že tato evidence neodpovídá skutečnosti, bude faktura Objednatelem uhrazena na základě výpisu z elektronické evidence vyhotoveného Objednatelem.</w:t>
      </w:r>
    </w:p>
    <w:bookmarkEnd w:id="8"/>
    <w:p w14:paraId="0D7E9662" w14:textId="77777777" w:rsidR="005B203C" w:rsidRPr="00E35C2B" w:rsidRDefault="005B203C" w:rsidP="00A66618">
      <w:pPr>
        <w:pStyle w:val="Odstavecseseznamem"/>
        <w:tabs>
          <w:tab w:val="left" w:pos="0"/>
        </w:tabs>
        <w:spacing w:before="0"/>
        <w:ind w:left="0" w:right="78" w:firstLine="0"/>
        <w:rPr>
          <w:rFonts w:ascii="Arial" w:hAnsi="Arial" w:cs="Arial"/>
        </w:rPr>
      </w:pPr>
    </w:p>
    <w:p w14:paraId="4C5BF2E9" w14:textId="77777777" w:rsidR="00CB7ECD" w:rsidRPr="00E35C2B" w:rsidRDefault="00A71C06" w:rsidP="00B068BB">
      <w:pPr>
        <w:pStyle w:val="Odstavecseseznamem"/>
        <w:tabs>
          <w:tab w:val="left" w:pos="567"/>
        </w:tabs>
        <w:spacing w:before="0"/>
        <w:ind w:left="0" w:right="118" w:firstLine="0"/>
        <w:rPr>
          <w:rFonts w:ascii="Arial" w:hAnsi="Arial" w:cs="Arial"/>
        </w:rPr>
      </w:pPr>
      <w:r w:rsidRPr="00E35C2B">
        <w:rPr>
          <w:rFonts w:ascii="Arial" w:hAnsi="Arial" w:cs="Arial"/>
        </w:rPr>
        <w:t>5.6</w:t>
      </w:r>
      <w:r w:rsidR="00B068BB" w:rsidRPr="00E35C2B">
        <w:rPr>
          <w:rFonts w:ascii="Arial" w:hAnsi="Arial" w:cs="Arial"/>
        </w:rPr>
        <w:t xml:space="preserve">. </w:t>
      </w:r>
      <w:r w:rsidR="00676001" w:rsidRPr="00E35C2B">
        <w:rPr>
          <w:rFonts w:ascii="Arial" w:hAnsi="Arial" w:cs="Arial"/>
        </w:rPr>
        <w:t xml:space="preserve">Splatnost faktur vystavených </w:t>
      </w:r>
      <w:r w:rsidR="003B2A50" w:rsidRPr="00E35C2B">
        <w:rPr>
          <w:rFonts w:ascii="Arial" w:hAnsi="Arial" w:cs="Arial"/>
        </w:rPr>
        <w:t>Poskytovat</w:t>
      </w:r>
      <w:r w:rsidR="00B068BB" w:rsidRPr="00E35C2B">
        <w:rPr>
          <w:rFonts w:ascii="Arial" w:hAnsi="Arial" w:cs="Arial"/>
        </w:rPr>
        <w:t xml:space="preserve">elem </w:t>
      </w:r>
      <w:r w:rsidR="00676001" w:rsidRPr="00E35C2B">
        <w:rPr>
          <w:rFonts w:ascii="Arial" w:hAnsi="Arial" w:cs="Arial"/>
        </w:rPr>
        <w:t xml:space="preserve">činí třicet (30) dnů ode dne jejich doručení </w:t>
      </w:r>
      <w:r w:rsidR="003B2A50" w:rsidRPr="00E35C2B">
        <w:rPr>
          <w:rFonts w:ascii="Arial" w:hAnsi="Arial" w:cs="Arial"/>
        </w:rPr>
        <w:t>Objednatel</w:t>
      </w:r>
      <w:r w:rsidR="00676001" w:rsidRPr="00E35C2B">
        <w:rPr>
          <w:rFonts w:ascii="Arial" w:hAnsi="Arial" w:cs="Arial"/>
        </w:rPr>
        <w:t>i.</w:t>
      </w:r>
    </w:p>
    <w:p w14:paraId="7E82AF28" w14:textId="77777777" w:rsidR="00B068BB" w:rsidRPr="00E35C2B" w:rsidRDefault="00B068BB" w:rsidP="00B068BB">
      <w:pPr>
        <w:pStyle w:val="Odstavecseseznamem"/>
        <w:tabs>
          <w:tab w:val="left" w:pos="567"/>
        </w:tabs>
        <w:spacing w:before="0"/>
        <w:ind w:left="0" w:right="118" w:firstLine="0"/>
        <w:rPr>
          <w:rFonts w:ascii="Arial" w:hAnsi="Arial" w:cs="Arial"/>
        </w:rPr>
      </w:pPr>
    </w:p>
    <w:p w14:paraId="76867B8D" w14:textId="74FDBEA9" w:rsidR="00880142" w:rsidRPr="00C23D1E" w:rsidRDefault="00D61C0F" w:rsidP="00F358B7">
      <w:pPr>
        <w:pStyle w:val="Odstavecseseznamem"/>
        <w:tabs>
          <w:tab w:val="left" w:pos="567"/>
        </w:tabs>
        <w:spacing w:before="0" w:line="276" w:lineRule="auto"/>
        <w:ind w:left="0" w:right="119" w:firstLine="0"/>
        <w:rPr>
          <w:rFonts w:ascii="Arial" w:hAnsi="Arial" w:cs="Arial"/>
        </w:rPr>
      </w:pPr>
      <w:r w:rsidRPr="00C23D1E">
        <w:rPr>
          <w:rFonts w:ascii="Arial" w:hAnsi="Arial" w:cs="Arial"/>
        </w:rPr>
        <w:t>5.7</w:t>
      </w:r>
      <w:r w:rsidR="00B068BB" w:rsidRPr="00C23D1E">
        <w:rPr>
          <w:rFonts w:ascii="Arial" w:hAnsi="Arial" w:cs="Arial"/>
        </w:rPr>
        <w:t xml:space="preserve">. Faktura </w:t>
      </w:r>
      <w:r w:rsidR="00676001" w:rsidRPr="00C23D1E">
        <w:rPr>
          <w:rFonts w:ascii="Arial" w:hAnsi="Arial" w:cs="Arial"/>
        </w:rPr>
        <w:t xml:space="preserve">musí obsahovat </w:t>
      </w:r>
      <w:r w:rsidR="00880142" w:rsidRPr="00C23D1E">
        <w:rPr>
          <w:rFonts w:ascii="Arial" w:hAnsi="Arial" w:cs="Arial"/>
        </w:rPr>
        <w:t>náležitosti daňového dokladu dle zák.</w:t>
      </w:r>
      <w:r w:rsidR="001624A5" w:rsidRPr="00C23D1E">
        <w:rPr>
          <w:rFonts w:ascii="Arial" w:hAnsi="Arial" w:cs="Arial"/>
        </w:rPr>
        <w:t xml:space="preserve"> </w:t>
      </w:r>
      <w:r w:rsidR="00880142" w:rsidRPr="00C23D1E">
        <w:rPr>
          <w:rFonts w:ascii="Arial" w:hAnsi="Arial" w:cs="Arial"/>
        </w:rPr>
        <w:t>č. 235/2004 Sb. o dani z přidané hodnoty, ve znění pozdějších předpisů.</w:t>
      </w:r>
      <w:bookmarkStart w:id="10" w:name="_Hlk130534551"/>
      <w:r w:rsidR="00A162D5" w:rsidRPr="00A162D5">
        <w:rPr>
          <w:rFonts w:ascii="Arial" w:hAnsi="Arial" w:cs="Arial"/>
        </w:rPr>
        <w:t xml:space="preserve"> </w:t>
      </w:r>
      <w:bookmarkEnd w:id="10"/>
      <w:r w:rsidR="00676001" w:rsidRPr="00A162D5">
        <w:rPr>
          <w:rFonts w:ascii="Arial" w:hAnsi="Arial" w:cs="Arial"/>
        </w:rPr>
        <w:t xml:space="preserve">Nebude-li </w:t>
      </w:r>
      <w:r w:rsidRPr="00A162D5">
        <w:rPr>
          <w:rFonts w:ascii="Arial" w:hAnsi="Arial" w:cs="Arial"/>
        </w:rPr>
        <w:t>je</w:t>
      </w:r>
      <w:r w:rsidRPr="00C23D1E">
        <w:rPr>
          <w:rFonts w:ascii="Arial" w:hAnsi="Arial" w:cs="Arial"/>
        </w:rPr>
        <w:t xml:space="preserve"> obsahovat</w:t>
      </w:r>
      <w:r w:rsidR="00676001" w:rsidRPr="00C23D1E">
        <w:rPr>
          <w:rFonts w:ascii="Arial" w:hAnsi="Arial" w:cs="Arial"/>
        </w:rPr>
        <w:t>,</w:t>
      </w:r>
      <w:r w:rsidR="00676001" w:rsidRPr="00C23D1E">
        <w:rPr>
          <w:rFonts w:ascii="Arial" w:hAnsi="Arial" w:cs="Arial"/>
          <w:spacing w:val="9"/>
        </w:rPr>
        <w:t xml:space="preserve"> </w:t>
      </w:r>
      <w:r w:rsidR="00676001" w:rsidRPr="00C23D1E">
        <w:rPr>
          <w:rFonts w:ascii="Arial" w:hAnsi="Arial" w:cs="Arial"/>
        </w:rPr>
        <w:t>je</w:t>
      </w:r>
      <w:r w:rsidR="00676001" w:rsidRPr="00C23D1E">
        <w:rPr>
          <w:rFonts w:ascii="Arial" w:hAnsi="Arial" w:cs="Arial"/>
          <w:spacing w:val="12"/>
        </w:rPr>
        <w:t xml:space="preserve"> </w:t>
      </w:r>
      <w:r w:rsidR="003B2A50" w:rsidRPr="00C23D1E">
        <w:rPr>
          <w:rFonts w:ascii="Arial" w:hAnsi="Arial" w:cs="Arial"/>
        </w:rPr>
        <w:t>Objednatel</w:t>
      </w:r>
      <w:r w:rsidR="00676001" w:rsidRPr="00C23D1E">
        <w:rPr>
          <w:rFonts w:ascii="Arial" w:hAnsi="Arial" w:cs="Arial"/>
          <w:spacing w:val="10"/>
        </w:rPr>
        <w:t xml:space="preserve"> </w:t>
      </w:r>
      <w:r w:rsidR="00676001" w:rsidRPr="00C23D1E">
        <w:rPr>
          <w:rFonts w:ascii="Arial" w:hAnsi="Arial" w:cs="Arial"/>
        </w:rPr>
        <w:t>oprávněn</w:t>
      </w:r>
      <w:r w:rsidR="00676001" w:rsidRPr="00C23D1E">
        <w:rPr>
          <w:rFonts w:ascii="Arial" w:hAnsi="Arial" w:cs="Arial"/>
          <w:spacing w:val="9"/>
        </w:rPr>
        <w:t xml:space="preserve"> </w:t>
      </w:r>
      <w:r w:rsidR="00676001" w:rsidRPr="00C23D1E">
        <w:rPr>
          <w:rFonts w:ascii="Arial" w:hAnsi="Arial" w:cs="Arial"/>
        </w:rPr>
        <w:t>vrátit</w:t>
      </w:r>
      <w:r w:rsidR="00676001" w:rsidRPr="00C23D1E">
        <w:rPr>
          <w:rFonts w:ascii="Arial" w:hAnsi="Arial" w:cs="Arial"/>
          <w:spacing w:val="8"/>
        </w:rPr>
        <w:t xml:space="preserve"> </w:t>
      </w:r>
      <w:r w:rsidRPr="00C23D1E">
        <w:rPr>
          <w:rFonts w:ascii="Arial" w:hAnsi="Arial" w:cs="Arial"/>
          <w:spacing w:val="8"/>
        </w:rPr>
        <w:t>fakturu</w:t>
      </w:r>
      <w:r w:rsidR="00676001" w:rsidRPr="00C23D1E">
        <w:rPr>
          <w:rFonts w:ascii="Arial" w:hAnsi="Arial" w:cs="Arial"/>
          <w:spacing w:val="7"/>
        </w:rPr>
        <w:t xml:space="preserve"> </w:t>
      </w:r>
      <w:r w:rsidR="00676001" w:rsidRPr="00C23D1E">
        <w:rPr>
          <w:rFonts w:ascii="Arial" w:hAnsi="Arial" w:cs="Arial"/>
        </w:rPr>
        <w:t>ve</w:t>
      </w:r>
      <w:r w:rsidR="00676001" w:rsidRPr="00C23D1E">
        <w:rPr>
          <w:rFonts w:ascii="Arial" w:hAnsi="Arial" w:cs="Arial"/>
          <w:spacing w:val="11"/>
        </w:rPr>
        <w:t xml:space="preserve"> </w:t>
      </w:r>
      <w:r w:rsidR="00676001" w:rsidRPr="00C23D1E">
        <w:rPr>
          <w:rFonts w:ascii="Arial" w:hAnsi="Arial" w:cs="Arial"/>
        </w:rPr>
        <w:t>lhůtě</w:t>
      </w:r>
      <w:r w:rsidR="00676001" w:rsidRPr="00C23D1E">
        <w:rPr>
          <w:rFonts w:ascii="Arial" w:hAnsi="Arial" w:cs="Arial"/>
          <w:spacing w:val="8"/>
        </w:rPr>
        <w:t xml:space="preserve"> </w:t>
      </w:r>
      <w:r w:rsidR="00676001" w:rsidRPr="00C23D1E">
        <w:rPr>
          <w:rFonts w:ascii="Arial" w:hAnsi="Arial" w:cs="Arial"/>
        </w:rPr>
        <w:t>pěti</w:t>
      </w:r>
      <w:r w:rsidR="00676001" w:rsidRPr="00C23D1E">
        <w:rPr>
          <w:rFonts w:ascii="Arial" w:hAnsi="Arial" w:cs="Arial"/>
          <w:spacing w:val="10"/>
        </w:rPr>
        <w:t xml:space="preserve"> </w:t>
      </w:r>
      <w:r w:rsidR="00676001" w:rsidRPr="00C23D1E">
        <w:rPr>
          <w:rFonts w:ascii="Arial" w:hAnsi="Arial" w:cs="Arial"/>
        </w:rPr>
        <w:t>(5)</w:t>
      </w:r>
      <w:r w:rsidR="00676001" w:rsidRPr="00C23D1E">
        <w:rPr>
          <w:rFonts w:ascii="Arial" w:hAnsi="Arial" w:cs="Arial"/>
          <w:spacing w:val="6"/>
        </w:rPr>
        <w:t xml:space="preserve"> </w:t>
      </w:r>
      <w:r w:rsidR="00676001" w:rsidRPr="00C23D1E">
        <w:rPr>
          <w:rFonts w:ascii="Arial" w:hAnsi="Arial" w:cs="Arial"/>
        </w:rPr>
        <w:t>dnů</w:t>
      </w:r>
      <w:r w:rsidR="00676001" w:rsidRPr="00C23D1E">
        <w:rPr>
          <w:rFonts w:ascii="Arial" w:hAnsi="Arial" w:cs="Arial"/>
          <w:spacing w:val="9"/>
        </w:rPr>
        <w:t xml:space="preserve"> </w:t>
      </w:r>
      <w:r w:rsidR="00676001" w:rsidRPr="00C23D1E">
        <w:rPr>
          <w:rFonts w:ascii="Arial" w:hAnsi="Arial" w:cs="Arial"/>
        </w:rPr>
        <w:t>od</w:t>
      </w:r>
      <w:r w:rsidR="00676001" w:rsidRPr="00C23D1E">
        <w:rPr>
          <w:rFonts w:ascii="Arial" w:hAnsi="Arial" w:cs="Arial"/>
          <w:spacing w:val="6"/>
        </w:rPr>
        <w:t xml:space="preserve"> </w:t>
      </w:r>
      <w:r w:rsidR="00676001" w:rsidRPr="00C23D1E">
        <w:rPr>
          <w:rFonts w:ascii="Arial" w:hAnsi="Arial" w:cs="Arial"/>
        </w:rPr>
        <w:t>jejího</w:t>
      </w:r>
      <w:r w:rsidR="00AD035F" w:rsidRPr="00C23D1E">
        <w:rPr>
          <w:rFonts w:ascii="Arial" w:hAnsi="Arial" w:cs="Arial"/>
        </w:rPr>
        <w:t xml:space="preserve"> o</w:t>
      </w:r>
      <w:r w:rsidR="00676001" w:rsidRPr="00C23D1E">
        <w:rPr>
          <w:rFonts w:ascii="Arial" w:hAnsi="Arial" w:cs="Arial"/>
        </w:rPr>
        <w:t xml:space="preserve">bdržení </w:t>
      </w:r>
      <w:r w:rsidR="003B2A50" w:rsidRPr="00C23D1E">
        <w:rPr>
          <w:rFonts w:ascii="Arial" w:hAnsi="Arial" w:cs="Arial"/>
        </w:rPr>
        <w:t>Poskytovat</w:t>
      </w:r>
      <w:r w:rsidR="00B068BB" w:rsidRPr="00C23D1E">
        <w:rPr>
          <w:rFonts w:ascii="Arial" w:hAnsi="Arial" w:cs="Arial"/>
        </w:rPr>
        <w:t xml:space="preserve">eli </w:t>
      </w:r>
      <w:r w:rsidR="00676001" w:rsidRPr="00C23D1E">
        <w:rPr>
          <w:rFonts w:ascii="Arial" w:hAnsi="Arial" w:cs="Arial"/>
        </w:rPr>
        <w:t xml:space="preserve">s uvedením chybějících náležitostí nebo </w:t>
      </w:r>
      <w:r w:rsidRPr="00C23D1E">
        <w:rPr>
          <w:rFonts w:ascii="Arial" w:hAnsi="Arial" w:cs="Arial"/>
        </w:rPr>
        <w:t xml:space="preserve">opravou </w:t>
      </w:r>
      <w:r w:rsidR="00676001" w:rsidRPr="00C23D1E">
        <w:rPr>
          <w:rFonts w:ascii="Arial" w:hAnsi="Arial" w:cs="Arial"/>
        </w:rPr>
        <w:t>nesprávných údajů. V takovém případě se přeruší běh lhůty splatnosti a nová lhůta splatnosti počne běžet doručením opravené faktury.</w:t>
      </w:r>
    </w:p>
    <w:p w14:paraId="203ED154" w14:textId="77777777" w:rsidR="00CB7ECD" w:rsidRPr="00C23D1E" w:rsidRDefault="00CB7ECD" w:rsidP="00F358B7">
      <w:pPr>
        <w:pStyle w:val="Zkladntext"/>
        <w:spacing w:line="276" w:lineRule="auto"/>
        <w:ind w:left="0"/>
        <w:jc w:val="left"/>
        <w:rPr>
          <w:rFonts w:ascii="Arial" w:hAnsi="Arial" w:cs="Arial"/>
          <w:sz w:val="22"/>
          <w:szCs w:val="22"/>
        </w:rPr>
      </w:pPr>
    </w:p>
    <w:p w14:paraId="24F135CB" w14:textId="2529E3D0" w:rsidR="00880142" w:rsidRDefault="00880142" w:rsidP="00F358B7">
      <w:pPr>
        <w:pStyle w:val="Zkladntext"/>
        <w:spacing w:line="276" w:lineRule="auto"/>
        <w:ind w:left="0"/>
        <w:jc w:val="left"/>
        <w:rPr>
          <w:rFonts w:ascii="Arial" w:hAnsi="Arial" w:cs="Arial"/>
          <w:sz w:val="22"/>
          <w:szCs w:val="22"/>
        </w:rPr>
      </w:pPr>
    </w:p>
    <w:p w14:paraId="54A98203" w14:textId="77777777" w:rsidR="00B068BB" w:rsidRPr="00C23D1E" w:rsidRDefault="00B068BB" w:rsidP="00F358B7">
      <w:pPr>
        <w:pStyle w:val="Nadpis11"/>
        <w:tabs>
          <w:tab w:val="left" w:pos="567"/>
        </w:tabs>
        <w:spacing w:line="276" w:lineRule="auto"/>
        <w:ind w:left="0" w:firstLine="0"/>
        <w:jc w:val="center"/>
        <w:rPr>
          <w:rFonts w:ascii="Arial" w:hAnsi="Arial" w:cs="Arial"/>
          <w:sz w:val="22"/>
          <w:szCs w:val="22"/>
        </w:rPr>
      </w:pPr>
      <w:r w:rsidRPr="00C23D1E">
        <w:rPr>
          <w:rFonts w:ascii="Arial" w:hAnsi="Arial" w:cs="Arial"/>
          <w:sz w:val="22"/>
          <w:szCs w:val="22"/>
        </w:rPr>
        <w:t>VI.</w:t>
      </w:r>
    </w:p>
    <w:p w14:paraId="05EDA20F" w14:textId="77777777" w:rsidR="00CB7ECD" w:rsidRPr="00C23D1E" w:rsidRDefault="00676001" w:rsidP="00F358B7">
      <w:pPr>
        <w:pStyle w:val="Nadpis11"/>
        <w:tabs>
          <w:tab w:val="left" w:pos="567"/>
        </w:tabs>
        <w:spacing w:line="276" w:lineRule="auto"/>
        <w:ind w:left="0" w:firstLine="0"/>
        <w:jc w:val="center"/>
        <w:rPr>
          <w:rFonts w:ascii="Arial" w:hAnsi="Arial" w:cs="Arial"/>
          <w:sz w:val="22"/>
          <w:szCs w:val="22"/>
        </w:rPr>
      </w:pPr>
      <w:r w:rsidRPr="00C23D1E">
        <w:rPr>
          <w:rFonts w:ascii="Arial" w:hAnsi="Arial" w:cs="Arial"/>
          <w:sz w:val="22"/>
          <w:szCs w:val="22"/>
        </w:rPr>
        <w:t>PRÁVA</w:t>
      </w:r>
      <w:r w:rsidRPr="00C23D1E">
        <w:rPr>
          <w:rFonts w:ascii="Arial" w:hAnsi="Arial" w:cs="Arial"/>
          <w:spacing w:val="-39"/>
          <w:sz w:val="22"/>
          <w:szCs w:val="22"/>
        </w:rPr>
        <w:t xml:space="preserve"> </w:t>
      </w:r>
      <w:r w:rsidRPr="00C23D1E">
        <w:rPr>
          <w:rFonts w:ascii="Arial" w:hAnsi="Arial" w:cs="Arial"/>
          <w:sz w:val="22"/>
          <w:szCs w:val="22"/>
        </w:rPr>
        <w:t>A</w:t>
      </w:r>
      <w:r w:rsidRPr="00C23D1E">
        <w:rPr>
          <w:rFonts w:ascii="Arial" w:hAnsi="Arial" w:cs="Arial"/>
          <w:spacing w:val="-26"/>
          <w:sz w:val="22"/>
          <w:szCs w:val="22"/>
        </w:rPr>
        <w:t xml:space="preserve"> </w:t>
      </w:r>
      <w:r w:rsidRPr="00C23D1E">
        <w:rPr>
          <w:rFonts w:ascii="Arial" w:hAnsi="Arial" w:cs="Arial"/>
          <w:sz w:val="22"/>
          <w:szCs w:val="22"/>
        </w:rPr>
        <w:t>POVINNOSTI</w:t>
      </w:r>
      <w:r w:rsidRPr="00C23D1E">
        <w:rPr>
          <w:rFonts w:ascii="Arial" w:hAnsi="Arial" w:cs="Arial"/>
          <w:spacing w:val="-16"/>
          <w:sz w:val="22"/>
          <w:szCs w:val="22"/>
        </w:rPr>
        <w:t xml:space="preserve"> </w:t>
      </w:r>
      <w:r w:rsidRPr="00C23D1E">
        <w:rPr>
          <w:rFonts w:ascii="Arial" w:hAnsi="Arial" w:cs="Arial"/>
          <w:sz w:val="22"/>
          <w:szCs w:val="22"/>
        </w:rPr>
        <w:t>SMLUVNÍCH</w:t>
      </w:r>
      <w:r w:rsidRPr="00C23D1E">
        <w:rPr>
          <w:rFonts w:ascii="Arial" w:hAnsi="Arial" w:cs="Arial"/>
          <w:spacing w:val="-15"/>
          <w:sz w:val="22"/>
          <w:szCs w:val="22"/>
        </w:rPr>
        <w:t xml:space="preserve"> </w:t>
      </w:r>
      <w:r w:rsidRPr="00C23D1E">
        <w:rPr>
          <w:rFonts w:ascii="Arial" w:hAnsi="Arial" w:cs="Arial"/>
          <w:sz w:val="22"/>
          <w:szCs w:val="22"/>
        </w:rPr>
        <w:t>STRAN</w:t>
      </w:r>
    </w:p>
    <w:p w14:paraId="086EBB52" w14:textId="77777777" w:rsidR="00866AC5" w:rsidRPr="00C23D1E" w:rsidRDefault="00866AC5" w:rsidP="00F358B7">
      <w:pPr>
        <w:pStyle w:val="Nadpis11"/>
        <w:tabs>
          <w:tab w:val="left" w:pos="567"/>
        </w:tabs>
        <w:spacing w:line="276" w:lineRule="auto"/>
        <w:ind w:firstLine="0"/>
        <w:rPr>
          <w:rFonts w:ascii="Arial" w:hAnsi="Arial" w:cs="Arial"/>
          <w:sz w:val="22"/>
          <w:szCs w:val="22"/>
        </w:rPr>
      </w:pPr>
    </w:p>
    <w:p w14:paraId="1B14F02A" w14:textId="279F8AE9" w:rsidR="00B63008" w:rsidRPr="00C23D1E" w:rsidRDefault="00B63008" w:rsidP="00F358B7">
      <w:pPr>
        <w:pStyle w:val="Odstavecseseznamem"/>
        <w:tabs>
          <w:tab w:val="left" w:pos="0"/>
        </w:tabs>
        <w:spacing w:before="0" w:line="276" w:lineRule="auto"/>
        <w:ind w:left="0" w:right="125" w:firstLine="0"/>
        <w:rPr>
          <w:rFonts w:ascii="Arial" w:hAnsi="Arial" w:cs="Arial"/>
        </w:rPr>
      </w:pPr>
      <w:r w:rsidRPr="00C23D1E">
        <w:rPr>
          <w:rFonts w:ascii="Arial" w:hAnsi="Arial" w:cs="Arial"/>
        </w:rPr>
        <w:t xml:space="preserve">6.1. Smluvní strany se zavazují vzájemně spolupracovat a </w:t>
      </w:r>
      <w:r w:rsidR="003B2A50" w:rsidRPr="00C23D1E">
        <w:rPr>
          <w:rFonts w:ascii="Arial" w:hAnsi="Arial" w:cs="Arial"/>
        </w:rPr>
        <w:t>poskytovat</w:t>
      </w:r>
      <w:r w:rsidRPr="00C23D1E">
        <w:rPr>
          <w:rFonts w:ascii="Arial" w:hAnsi="Arial" w:cs="Arial"/>
        </w:rPr>
        <w:t xml:space="preserve"> si veškeré informace potřebné pro řádné plnění závazků</w:t>
      </w:r>
      <w:r w:rsidR="00F51607">
        <w:rPr>
          <w:rFonts w:ascii="Arial" w:hAnsi="Arial" w:cs="Arial"/>
        </w:rPr>
        <w:t xml:space="preserve"> dle</w:t>
      </w:r>
      <w:r w:rsidRPr="00C23D1E">
        <w:rPr>
          <w:rFonts w:ascii="Arial" w:hAnsi="Arial" w:cs="Arial"/>
        </w:rPr>
        <w:t xml:space="preserve"> této</w:t>
      </w:r>
      <w:r w:rsidRPr="00C23D1E">
        <w:rPr>
          <w:rFonts w:ascii="Arial" w:hAnsi="Arial" w:cs="Arial"/>
          <w:spacing w:val="-2"/>
        </w:rPr>
        <w:t xml:space="preserve"> </w:t>
      </w:r>
      <w:r w:rsidRPr="00C23D1E">
        <w:rPr>
          <w:rFonts w:ascii="Arial" w:hAnsi="Arial" w:cs="Arial"/>
        </w:rPr>
        <w:t>smlouvy.</w:t>
      </w:r>
    </w:p>
    <w:p w14:paraId="0D4E37A7" w14:textId="77777777" w:rsidR="00B63008" w:rsidRPr="00C23D1E" w:rsidRDefault="00B63008" w:rsidP="00F358B7">
      <w:pPr>
        <w:pStyle w:val="Odstavecseseznamem"/>
        <w:tabs>
          <w:tab w:val="left" w:pos="567"/>
        </w:tabs>
        <w:spacing w:before="0" w:line="276" w:lineRule="auto"/>
        <w:ind w:left="0" w:right="115" w:firstLine="0"/>
        <w:rPr>
          <w:rFonts w:ascii="Arial" w:hAnsi="Arial" w:cs="Arial"/>
        </w:rPr>
      </w:pPr>
      <w:r w:rsidRPr="00C23D1E">
        <w:rPr>
          <w:rFonts w:ascii="Arial" w:hAnsi="Arial" w:cs="Arial"/>
        </w:rPr>
        <w:t xml:space="preserve"> </w:t>
      </w:r>
    </w:p>
    <w:p w14:paraId="0CB9C495" w14:textId="701673FD" w:rsidR="00B63008" w:rsidRDefault="00B63008" w:rsidP="00F358B7">
      <w:pPr>
        <w:pStyle w:val="Zkladntext"/>
        <w:spacing w:line="276" w:lineRule="auto"/>
        <w:ind w:left="0" w:right="116"/>
        <w:rPr>
          <w:rFonts w:ascii="Arial" w:hAnsi="Arial" w:cs="Arial"/>
          <w:sz w:val="22"/>
          <w:szCs w:val="22"/>
        </w:rPr>
      </w:pPr>
      <w:r w:rsidRPr="00C23D1E">
        <w:rPr>
          <w:rFonts w:ascii="Arial" w:hAnsi="Arial" w:cs="Arial"/>
          <w:sz w:val="22"/>
          <w:szCs w:val="22"/>
        </w:rPr>
        <w:t>6.2. Smluvní strany se zavazují před</w:t>
      </w:r>
      <w:r w:rsidR="00F51607">
        <w:rPr>
          <w:rFonts w:ascii="Arial" w:hAnsi="Arial" w:cs="Arial"/>
          <w:sz w:val="22"/>
          <w:szCs w:val="22"/>
        </w:rPr>
        <w:t xml:space="preserve">ávat </w:t>
      </w:r>
      <w:r w:rsidRPr="00C23D1E">
        <w:rPr>
          <w:rFonts w:ascii="Arial" w:hAnsi="Arial" w:cs="Arial"/>
          <w:sz w:val="22"/>
          <w:szCs w:val="22"/>
        </w:rPr>
        <w:t>druhé smluvní straně věci nezbytné k řádnému plnění dle této smlouvy.</w:t>
      </w:r>
    </w:p>
    <w:p w14:paraId="5C5769D6" w14:textId="77777777" w:rsidR="00C47911" w:rsidRPr="00C23D1E" w:rsidRDefault="00C47911" w:rsidP="00F358B7">
      <w:pPr>
        <w:pStyle w:val="Zkladntext"/>
        <w:spacing w:line="276" w:lineRule="auto"/>
        <w:ind w:left="0" w:right="116"/>
        <w:rPr>
          <w:rFonts w:ascii="Arial" w:hAnsi="Arial" w:cs="Arial"/>
          <w:sz w:val="22"/>
          <w:szCs w:val="22"/>
        </w:rPr>
      </w:pPr>
    </w:p>
    <w:p w14:paraId="0AA44D68" w14:textId="77777777" w:rsidR="008B6521" w:rsidRPr="00C23D1E" w:rsidRDefault="008B6521" w:rsidP="00F358B7">
      <w:pPr>
        <w:pStyle w:val="Odstavecseseznamem"/>
        <w:tabs>
          <w:tab w:val="left" w:pos="567"/>
        </w:tabs>
        <w:spacing w:before="0" w:line="276" w:lineRule="auto"/>
        <w:ind w:left="0" w:right="115" w:firstLine="0"/>
        <w:rPr>
          <w:rFonts w:ascii="Arial" w:hAnsi="Arial" w:cs="Arial"/>
        </w:rPr>
      </w:pPr>
      <w:r w:rsidRPr="00C23D1E">
        <w:rPr>
          <w:rFonts w:ascii="Arial" w:hAnsi="Arial" w:cs="Arial"/>
        </w:rPr>
        <w:t>6.3. Objednatel je povinen:</w:t>
      </w:r>
    </w:p>
    <w:p w14:paraId="5C3A3717" w14:textId="77777777" w:rsidR="008B6521" w:rsidRPr="00C23D1E" w:rsidRDefault="008B6521" w:rsidP="00F358B7">
      <w:pPr>
        <w:pStyle w:val="Odstavecseseznamem"/>
        <w:tabs>
          <w:tab w:val="left" w:pos="567"/>
        </w:tabs>
        <w:spacing w:before="0" w:line="276" w:lineRule="auto"/>
        <w:ind w:left="0" w:right="115" w:firstLine="0"/>
        <w:rPr>
          <w:rFonts w:ascii="Arial" w:hAnsi="Arial" w:cs="Arial"/>
        </w:rPr>
      </w:pPr>
    </w:p>
    <w:p w14:paraId="406062EB" w14:textId="77777777" w:rsidR="00676001" w:rsidRPr="00C23D1E" w:rsidRDefault="008B6521" w:rsidP="00F358B7">
      <w:pPr>
        <w:pStyle w:val="Odstavecseseznamem"/>
        <w:tabs>
          <w:tab w:val="left" w:pos="0"/>
        </w:tabs>
        <w:spacing w:before="0" w:line="276" w:lineRule="auto"/>
        <w:ind w:left="720" w:right="123" w:firstLine="0"/>
        <w:rPr>
          <w:rFonts w:ascii="Arial" w:hAnsi="Arial" w:cs="Arial"/>
        </w:rPr>
      </w:pPr>
      <w:r w:rsidRPr="00C23D1E">
        <w:rPr>
          <w:rFonts w:ascii="Arial" w:hAnsi="Arial" w:cs="Arial"/>
        </w:rPr>
        <w:t xml:space="preserve">6.3.1. </w:t>
      </w:r>
      <w:r w:rsidR="00676001" w:rsidRPr="00C23D1E">
        <w:rPr>
          <w:rFonts w:ascii="Arial" w:hAnsi="Arial" w:cs="Arial"/>
        </w:rPr>
        <w:t>vymezit konkrétním označením ulic či obytných budov místa svozu odpadu;</w:t>
      </w:r>
    </w:p>
    <w:p w14:paraId="1A2F9A9A" w14:textId="77777777" w:rsidR="008B6521" w:rsidRPr="00C23D1E" w:rsidRDefault="008B6521" w:rsidP="00F358B7">
      <w:pPr>
        <w:pStyle w:val="Odstavecseseznamem"/>
        <w:tabs>
          <w:tab w:val="left" w:pos="0"/>
        </w:tabs>
        <w:spacing w:before="0" w:line="276" w:lineRule="auto"/>
        <w:ind w:left="720" w:right="123" w:firstLine="0"/>
        <w:rPr>
          <w:rFonts w:ascii="Arial" w:hAnsi="Arial" w:cs="Arial"/>
          <w:highlight w:val="yellow"/>
        </w:rPr>
      </w:pPr>
    </w:p>
    <w:p w14:paraId="2F4AD333" w14:textId="3D808035" w:rsidR="008B6521" w:rsidRPr="00C23D1E" w:rsidRDefault="00676001" w:rsidP="00F358B7">
      <w:pPr>
        <w:pStyle w:val="Odstavecseseznamem"/>
        <w:tabs>
          <w:tab w:val="left" w:pos="0"/>
        </w:tabs>
        <w:spacing w:before="0" w:line="276" w:lineRule="auto"/>
        <w:ind w:left="720" w:right="123" w:firstLine="0"/>
        <w:rPr>
          <w:rFonts w:ascii="Arial" w:hAnsi="Arial" w:cs="Arial"/>
        </w:rPr>
      </w:pPr>
      <w:r w:rsidRPr="00C23D1E">
        <w:rPr>
          <w:rFonts w:ascii="Arial" w:hAnsi="Arial" w:cs="Arial"/>
        </w:rPr>
        <w:t>6.3.</w:t>
      </w:r>
      <w:r w:rsidR="007F2F63" w:rsidRPr="00C23D1E">
        <w:rPr>
          <w:rFonts w:ascii="Arial" w:hAnsi="Arial" w:cs="Arial"/>
        </w:rPr>
        <w:t>2</w:t>
      </w:r>
      <w:r w:rsidR="008B6521" w:rsidRPr="00C23D1E">
        <w:rPr>
          <w:rFonts w:ascii="Arial" w:hAnsi="Arial" w:cs="Arial"/>
        </w:rPr>
        <w:t>. informovat Poskytovatele o případném narušení harmonogramu svozu připravovanými opatřeními, které podléhají schválení města, a to nejméně 1 týden před jejich uskutečněním a dohodnout s Poskytovatelem náhradní řešení svozu v daném místě;</w:t>
      </w:r>
    </w:p>
    <w:p w14:paraId="6495096B" w14:textId="77777777" w:rsidR="00676001" w:rsidRPr="00C23D1E" w:rsidRDefault="00676001" w:rsidP="00F358B7">
      <w:pPr>
        <w:pStyle w:val="Odstavecseseznamem"/>
        <w:tabs>
          <w:tab w:val="left" w:pos="0"/>
        </w:tabs>
        <w:spacing w:before="0" w:line="276" w:lineRule="auto"/>
        <w:ind w:left="720" w:right="123" w:firstLine="0"/>
        <w:rPr>
          <w:rFonts w:ascii="Arial" w:hAnsi="Arial" w:cs="Arial"/>
        </w:rPr>
      </w:pPr>
    </w:p>
    <w:p w14:paraId="4497290F" w14:textId="56AF6777" w:rsidR="00676001" w:rsidRDefault="00676001" w:rsidP="00F358B7">
      <w:pPr>
        <w:pStyle w:val="Odstavecseseznamem"/>
        <w:tabs>
          <w:tab w:val="left" w:pos="0"/>
        </w:tabs>
        <w:spacing w:before="0" w:line="276" w:lineRule="auto"/>
        <w:ind w:left="720" w:right="123" w:firstLine="0"/>
        <w:rPr>
          <w:rFonts w:ascii="Arial" w:hAnsi="Arial" w:cs="Arial"/>
        </w:rPr>
      </w:pPr>
      <w:r w:rsidRPr="00C23D1E">
        <w:rPr>
          <w:rFonts w:ascii="Arial" w:hAnsi="Arial" w:cs="Arial"/>
        </w:rPr>
        <w:t>6.3.</w:t>
      </w:r>
      <w:r w:rsidR="007F2F63" w:rsidRPr="00C23D1E">
        <w:rPr>
          <w:rFonts w:ascii="Arial" w:hAnsi="Arial" w:cs="Arial"/>
        </w:rPr>
        <w:t>3</w:t>
      </w:r>
      <w:r w:rsidRPr="00C23D1E">
        <w:rPr>
          <w:rFonts w:ascii="Arial" w:hAnsi="Arial" w:cs="Arial"/>
        </w:rPr>
        <w:t>. informovat neprodleně Poskytovatele o případném narušení dohodnutého harmonogramu způsobeném nepředvídatelnou událostí a dohodnout náhradní řešení svozu v daném místě</w:t>
      </w:r>
      <w:r w:rsidR="00B43B5B">
        <w:rPr>
          <w:rFonts w:ascii="Arial" w:hAnsi="Arial" w:cs="Arial"/>
        </w:rPr>
        <w:t>;</w:t>
      </w:r>
    </w:p>
    <w:p w14:paraId="22211307" w14:textId="69E3C25E" w:rsidR="00B43B5B" w:rsidRDefault="00B43B5B" w:rsidP="00F358B7">
      <w:pPr>
        <w:pStyle w:val="Odstavecseseznamem"/>
        <w:tabs>
          <w:tab w:val="left" w:pos="0"/>
        </w:tabs>
        <w:spacing w:before="0" w:line="276" w:lineRule="auto"/>
        <w:ind w:left="720" w:right="123" w:firstLine="0"/>
        <w:rPr>
          <w:rFonts w:ascii="Arial" w:hAnsi="Arial" w:cs="Arial"/>
        </w:rPr>
      </w:pPr>
    </w:p>
    <w:p w14:paraId="51F13096" w14:textId="4E7A3DF3" w:rsidR="00B43B5B" w:rsidRDefault="00B43B5B" w:rsidP="00F358B7">
      <w:pPr>
        <w:pStyle w:val="Odstavecseseznamem"/>
        <w:tabs>
          <w:tab w:val="left" w:pos="0"/>
        </w:tabs>
        <w:spacing w:before="0" w:line="276" w:lineRule="auto"/>
        <w:ind w:left="720" w:right="123" w:firstLine="0"/>
        <w:rPr>
          <w:rFonts w:ascii="Arial" w:hAnsi="Arial" w:cs="Arial"/>
        </w:rPr>
      </w:pPr>
      <w:r w:rsidRPr="007C424B">
        <w:rPr>
          <w:rFonts w:ascii="Arial" w:hAnsi="Arial" w:cs="Arial"/>
        </w:rPr>
        <w:t>6.3.4. zajišťovat osazení sběrných nádob QR kódy</w:t>
      </w:r>
      <w:r w:rsidR="00F51607">
        <w:t>/</w:t>
      </w:r>
      <w:r w:rsidR="00F51607" w:rsidRPr="00F51607">
        <w:rPr>
          <w:rFonts w:ascii="Arial" w:hAnsi="Arial" w:cs="Arial"/>
        </w:rPr>
        <w:t>RFID čipy</w:t>
      </w:r>
      <w:r w:rsidRPr="007C424B">
        <w:rPr>
          <w:rFonts w:ascii="Arial" w:hAnsi="Arial" w:cs="Arial"/>
        </w:rPr>
        <w:t>, provádět jejich průběžnou kontrolu a v případě poškození zajistit nápravu</w:t>
      </w:r>
      <w:r w:rsidR="00F40143" w:rsidRPr="007C424B">
        <w:rPr>
          <w:rFonts w:ascii="Arial" w:hAnsi="Arial" w:cs="Arial"/>
        </w:rPr>
        <w:t>;</w:t>
      </w:r>
    </w:p>
    <w:p w14:paraId="225E7C40" w14:textId="1DD17081" w:rsidR="00F40143" w:rsidRDefault="00F40143" w:rsidP="00F358B7">
      <w:pPr>
        <w:pStyle w:val="Odstavecseseznamem"/>
        <w:tabs>
          <w:tab w:val="left" w:pos="0"/>
        </w:tabs>
        <w:spacing w:before="0" w:line="276" w:lineRule="auto"/>
        <w:ind w:left="720" w:right="123" w:firstLine="0"/>
        <w:rPr>
          <w:rFonts w:ascii="Arial" w:hAnsi="Arial" w:cs="Arial"/>
        </w:rPr>
      </w:pPr>
    </w:p>
    <w:p w14:paraId="5F1DAFBD" w14:textId="0F771F14" w:rsidR="00BF4D0E" w:rsidRDefault="00F40143" w:rsidP="00F358B7">
      <w:pPr>
        <w:pStyle w:val="Odstavecseseznamem"/>
        <w:tabs>
          <w:tab w:val="left" w:pos="0"/>
        </w:tabs>
        <w:spacing w:before="0" w:line="276" w:lineRule="auto"/>
        <w:ind w:left="720" w:right="78" w:firstLine="0"/>
        <w:rPr>
          <w:rFonts w:ascii="Arial" w:hAnsi="Arial" w:cs="Arial"/>
        </w:rPr>
      </w:pPr>
      <w:r w:rsidRPr="007C424B">
        <w:rPr>
          <w:rFonts w:ascii="Arial" w:hAnsi="Arial" w:cs="Arial"/>
        </w:rPr>
        <w:t xml:space="preserve">6.3.5. </w:t>
      </w:r>
      <w:r w:rsidR="00BF4D0E" w:rsidRPr="00C23D1E">
        <w:rPr>
          <w:rFonts w:ascii="Arial" w:hAnsi="Arial" w:cs="Arial"/>
        </w:rPr>
        <w:t>informovat Poskytovatele</w:t>
      </w:r>
      <w:r w:rsidR="00BF4D0E">
        <w:rPr>
          <w:rFonts w:ascii="Arial" w:hAnsi="Arial" w:cs="Arial"/>
        </w:rPr>
        <w:t xml:space="preserve"> minimálně 1 měsíc před konáním akcí Objednatele dle čl. 2.1. písm. G) o přesném počtu potřebných sběrných nádob a jejich konkrétním umístění;</w:t>
      </w:r>
    </w:p>
    <w:p w14:paraId="3FDEFA82" w14:textId="77777777" w:rsidR="00BF4D0E" w:rsidRDefault="00BF4D0E" w:rsidP="00F358B7">
      <w:pPr>
        <w:pStyle w:val="Odstavecseseznamem"/>
        <w:tabs>
          <w:tab w:val="left" w:pos="0"/>
        </w:tabs>
        <w:spacing w:before="0" w:line="276" w:lineRule="auto"/>
        <w:ind w:left="720" w:right="78" w:firstLine="0"/>
        <w:rPr>
          <w:rFonts w:ascii="Arial" w:hAnsi="Arial" w:cs="Arial"/>
        </w:rPr>
      </w:pPr>
    </w:p>
    <w:p w14:paraId="53B9C017" w14:textId="6FB25860" w:rsidR="003B7868" w:rsidRPr="00C23D1E" w:rsidRDefault="00BF4D0E" w:rsidP="00F358B7">
      <w:pPr>
        <w:pStyle w:val="Odstavecseseznamem"/>
        <w:tabs>
          <w:tab w:val="left" w:pos="0"/>
        </w:tabs>
        <w:spacing w:before="0" w:line="276" w:lineRule="auto"/>
        <w:ind w:left="720" w:right="78" w:firstLine="0"/>
        <w:rPr>
          <w:rFonts w:ascii="Arial" w:hAnsi="Arial" w:cs="Arial"/>
        </w:rPr>
      </w:pPr>
      <w:r>
        <w:rPr>
          <w:rFonts w:ascii="Arial" w:hAnsi="Arial" w:cs="Arial"/>
        </w:rPr>
        <w:t xml:space="preserve">6.3.6. </w:t>
      </w:r>
      <w:r w:rsidR="007C424B" w:rsidRPr="007C424B">
        <w:rPr>
          <w:rFonts w:ascii="Arial" w:hAnsi="Arial" w:cs="Arial"/>
        </w:rPr>
        <w:t>před</w:t>
      </w:r>
      <w:r w:rsidR="00394684">
        <w:rPr>
          <w:rFonts w:ascii="Arial" w:hAnsi="Arial" w:cs="Arial"/>
        </w:rPr>
        <w:t>at</w:t>
      </w:r>
      <w:r w:rsidR="007C424B" w:rsidRPr="007C424B">
        <w:rPr>
          <w:rFonts w:ascii="Arial" w:hAnsi="Arial" w:cs="Arial"/>
        </w:rPr>
        <w:t xml:space="preserve"> </w:t>
      </w:r>
      <w:r w:rsidR="003B7868" w:rsidRPr="007C424B">
        <w:rPr>
          <w:rFonts w:ascii="Arial" w:hAnsi="Arial" w:cs="Arial"/>
        </w:rPr>
        <w:t xml:space="preserve">Poskytovateli </w:t>
      </w:r>
      <w:r w:rsidR="007C424B" w:rsidRPr="007C424B">
        <w:rPr>
          <w:rFonts w:ascii="Arial" w:hAnsi="Arial" w:cs="Arial"/>
        </w:rPr>
        <w:t xml:space="preserve">výpis </w:t>
      </w:r>
      <w:r w:rsidR="003B7868" w:rsidRPr="007C424B">
        <w:rPr>
          <w:rFonts w:ascii="Arial" w:hAnsi="Arial" w:cs="Arial"/>
        </w:rPr>
        <w:t>evidenc</w:t>
      </w:r>
      <w:r w:rsidR="007C424B" w:rsidRPr="007C424B">
        <w:rPr>
          <w:rFonts w:ascii="Arial" w:hAnsi="Arial" w:cs="Arial"/>
        </w:rPr>
        <w:t>e</w:t>
      </w:r>
      <w:r w:rsidR="003B7868" w:rsidRPr="007C424B">
        <w:rPr>
          <w:rFonts w:ascii="Arial" w:hAnsi="Arial" w:cs="Arial"/>
        </w:rPr>
        <w:t xml:space="preserve"> svoz</w:t>
      </w:r>
      <w:r w:rsidR="007C424B" w:rsidRPr="007C424B">
        <w:rPr>
          <w:rFonts w:ascii="Arial" w:hAnsi="Arial" w:cs="Arial"/>
        </w:rPr>
        <w:t xml:space="preserve">u odpadu </w:t>
      </w:r>
      <w:r w:rsidR="003B7868" w:rsidRPr="007C424B">
        <w:rPr>
          <w:rFonts w:ascii="Arial" w:hAnsi="Arial" w:cs="Arial"/>
        </w:rPr>
        <w:t xml:space="preserve">ze systému ECONIT za </w:t>
      </w:r>
      <w:r w:rsidR="007C424B" w:rsidRPr="007C424B">
        <w:rPr>
          <w:rFonts w:ascii="Arial" w:hAnsi="Arial" w:cs="Arial"/>
        </w:rPr>
        <w:t xml:space="preserve">každý </w:t>
      </w:r>
      <w:r w:rsidR="003B7868" w:rsidRPr="007C424B">
        <w:rPr>
          <w:rFonts w:ascii="Arial" w:hAnsi="Arial" w:cs="Arial"/>
        </w:rPr>
        <w:t>kalendářní měsíc</w:t>
      </w:r>
      <w:r w:rsidR="007C424B" w:rsidRPr="007C424B">
        <w:rPr>
          <w:rFonts w:ascii="Arial" w:hAnsi="Arial" w:cs="Arial"/>
        </w:rPr>
        <w:t>,</w:t>
      </w:r>
      <w:r w:rsidR="003B7868" w:rsidRPr="007C424B">
        <w:rPr>
          <w:rFonts w:ascii="Arial" w:hAnsi="Arial" w:cs="Arial"/>
        </w:rPr>
        <w:t xml:space="preserve"> </w:t>
      </w:r>
      <w:r w:rsidR="007C424B" w:rsidRPr="007C424B">
        <w:rPr>
          <w:rFonts w:ascii="Arial" w:hAnsi="Arial" w:cs="Arial"/>
        </w:rPr>
        <w:t xml:space="preserve">a to </w:t>
      </w:r>
      <w:r w:rsidR="003B7868" w:rsidRPr="007C424B">
        <w:rPr>
          <w:rFonts w:ascii="Arial" w:hAnsi="Arial" w:cs="Arial"/>
        </w:rPr>
        <w:t xml:space="preserve">vždy nejpozději </w:t>
      </w:r>
      <w:r w:rsidR="007C424B" w:rsidRPr="007C424B">
        <w:rPr>
          <w:rFonts w:ascii="Arial" w:hAnsi="Arial" w:cs="Arial"/>
        </w:rPr>
        <w:t>do 3 pracovních dní měsíce následujícího</w:t>
      </w:r>
      <w:r w:rsidR="003B7868" w:rsidRPr="007C424B">
        <w:rPr>
          <w:rFonts w:ascii="Arial" w:hAnsi="Arial" w:cs="Arial"/>
        </w:rPr>
        <w:t>.</w:t>
      </w:r>
    </w:p>
    <w:p w14:paraId="760F0075" w14:textId="05F91DBC" w:rsidR="008B6521" w:rsidRPr="00C23D1E" w:rsidRDefault="008B6521" w:rsidP="00F358B7">
      <w:pPr>
        <w:pStyle w:val="Odstavecseseznamem"/>
        <w:tabs>
          <w:tab w:val="left" w:pos="0"/>
        </w:tabs>
        <w:spacing w:before="0" w:line="276" w:lineRule="auto"/>
        <w:ind w:left="720" w:right="123" w:firstLine="0"/>
        <w:rPr>
          <w:rFonts w:ascii="Arial" w:hAnsi="Arial" w:cs="Arial"/>
        </w:rPr>
      </w:pPr>
    </w:p>
    <w:p w14:paraId="38918ACE" w14:textId="77777777" w:rsidR="008B6521" w:rsidRPr="00C23D1E" w:rsidRDefault="008B6521" w:rsidP="00F358B7">
      <w:pPr>
        <w:pStyle w:val="Odstavecseseznamem"/>
        <w:tabs>
          <w:tab w:val="left" w:pos="567"/>
        </w:tabs>
        <w:spacing w:before="0" w:line="276" w:lineRule="auto"/>
        <w:ind w:left="0" w:right="115" w:firstLine="0"/>
        <w:rPr>
          <w:rFonts w:ascii="Arial" w:hAnsi="Arial" w:cs="Arial"/>
        </w:rPr>
      </w:pPr>
      <w:r w:rsidRPr="00C23D1E">
        <w:rPr>
          <w:rFonts w:ascii="Arial" w:hAnsi="Arial" w:cs="Arial"/>
        </w:rPr>
        <w:t>6.4. Poskytovatel je povinen:</w:t>
      </w:r>
    </w:p>
    <w:p w14:paraId="4286D5E1" w14:textId="77777777" w:rsidR="008B6521" w:rsidRPr="00C23D1E" w:rsidRDefault="008B6521" w:rsidP="00F358B7">
      <w:pPr>
        <w:pStyle w:val="Odstavecseseznamem"/>
        <w:tabs>
          <w:tab w:val="left" w:pos="567"/>
        </w:tabs>
        <w:spacing w:before="0" w:line="276" w:lineRule="auto"/>
        <w:ind w:left="0" w:right="115" w:firstLine="0"/>
        <w:rPr>
          <w:rFonts w:ascii="Arial" w:hAnsi="Arial" w:cs="Arial"/>
        </w:rPr>
      </w:pPr>
    </w:p>
    <w:p w14:paraId="49C7F8CC" w14:textId="0709646D" w:rsidR="00B068BB" w:rsidRPr="00C23D1E" w:rsidRDefault="00B63008" w:rsidP="00F358B7">
      <w:pPr>
        <w:pStyle w:val="Odstavecseseznamem"/>
        <w:tabs>
          <w:tab w:val="left" w:pos="567"/>
        </w:tabs>
        <w:spacing w:before="0" w:line="276" w:lineRule="auto"/>
        <w:ind w:left="720" w:right="115" w:firstLine="0"/>
        <w:rPr>
          <w:rFonts w:ascii="Arial" w:hAnsi="Arial" w:cs="Arial"/>
        </w:rPr>
      </w:pPr>
      <w:r w:rsidRPr="00C23D1E">
        <w:rPr>
          <w:rFonts w:ascii="Arial" w:hAnsi="Arial" w:cs="Arial"/>
        </w:rPr>
        <w:t>6.</w:t>
      </w:r>
      <w:r w:rsidR="008B6521" w:rsidRPr="00C23D1E">
        <w:rPr>
          <w:rFonts w:ascii="Arial" w:hAnsi="Arial" w:cs="Arial"/>
        </w:rPr>
        <w:t>4</w:t>
      </w:r>
      <w:r w:rsidRPr="00C23D1E">
        <w:rPr>
          <w:rFonts w:ascii="Arial" w:hAnsi="Arial" w:cs="Arial"/>
        </w:rPr>
        <w:t>.</w:t>
      </w:r>
      <w:r w:rsidR="008B6521" w:rsidRPr="00C23D1E">
        <w:rPr>
          <w:rFonts w:ascii="Arial" w:hAnsi="Arial" w:cs="Arial"/>
        </w:rPr>
        <w:t>1.</w:t>
      </w:r>
      <w:r w:rsidRPr="00C23D1E">
        <w:rPr>
          <w:rFonts w:ascii="Arial" w:hAnsi="Arial" w:cs="Arial"/>
        </w:rPr>
        <w:t xml:space="preserve"> </w:t>
      </w:r>
      <w:r w:rsidR="002B3D1A">
        <w:rPr>
          <w:rFonts w:ascii="Arial" w:hAnsi="Arial" w:cs="Arial"/>
        </w:rPr>
        <w:t xml:space="preserve">poskytovat služby </w:t>
      </w:r>
      <w:r w:rsidR="00FD05C5" w:rsidRPr="00C23D1E">
        <w:rPr>
          <w:rFonts w:ascii="Arial" w:hAnsi="Arial" w:cs="Arial"/>
        </w:rPr>
        <w:t>v souladu s obecně závaznými právními předpisy</w:t>
      </w:r>
      <w:r w:rsidR="008B6521" w:rsidRPr="00C23D1E">
        <w:rPr>
          <w:rFonts w:ascii="Arial" w:hAnsi="Arial" w:cs="Arial"/>
        </w:rPr>
        <w:t>;</w:t>
      </w:r>
      <w:r w:rsidR="00AE0EFC" w:rsidRPr="00AE0EFC">
        <w:rPr>
          <w:rFonts w:ascii="Arial" w:hAnsi="Arial" w:cs="Arial"/>
        </w:rPr>
        <w:t xml:space="preserve"> </w:t>
      </w:r>
    </w:p>
    <w:p w14:paraId="17A07EB5" w14:textId="77777777" w:rsidR="00B63008" w:rsidRPr="00C23D1E" w:rsidRDefault="00B63008" w:rsidP="00F358B7">
      <w:pPr>
        <w:pStyle w:val="Odstavecseseznamem"/>
        <w:tabs>
          <w:tab w:val="left" w:pos="567"/>
        </w:tabs>
        <w:spacing w:before="0" w:line="276" w:lineRule="auto"/>
        <w:ind w:left="0" w:right="115" w:firstLine="0"/>
        <w:rPr>
          <w:rFonts w:ascii="Arial" w:hAnsi="Arial" w:cs="Arial"/>
        </w:rPr>
      </w:pPr>
    </w:p>
    <w:p w14:paraId="03299C02" w14:textId="43E335D0" w:rsidR="00CB7ECD" w:rsidRPr="00C23D1E" w:rsidRDefault="008B6521" w:rsidP="00F358B7">
      <w:pPr>
        <w:tabs>
          <w:tab w:val="left" w:pos="567"/>
        </w:tabs>
        <w:spacing w:line="276" w:lineRule="auto"/>
        <w:ind w:left="720" w:right="119"/>
        <w:jc w:val="both"/>
        <w:rPr>
          <w:rFonts w:ascii="Arial" w:hAnsi="Arial" w:cs="Arial"/>
        </w:rPr>
      </w:pPr>
      <w:r w:rsidRPr="00C23D1E">
        <w:rPr>
          <w:rFonts w:ascii="Arial" w:hAnsi="Arial" w:cs="Arial"/>
        </w:rPr>
        <w:t xml:space="preserve">6.4.2. </w:t>
      </w:r>
      <w:r w:rsidR="002B3D1A">
        <w:rPr>
          <w:rFonts w:ascii="Arial" w:hAnsi="Arial" w:cs="Arial"/>
        </w:rPr>
        <w:t xml:space="preserve">provádět plnění v souladu s </w:t>
      </w:r>
      <w:r w:rsidR="002B3D1A" w:rsidRPr="00C23D1E">
        <w:rPr>
          <w:rFonts w:ascii="Arial" w:hAnsi="Arial" w:cs="Arial"/>
        </w:rPr>
        <w:t>podmínk</w:t>
      </w:r>
      <w:r w:rsidR="002B3D1A">
        <w:rPr>
          <w:rFonts w:ascii="Arial" w:hAnsi="Arial" w:cs="Arial"/>
        </w:rPr>
        <w:t>ami</w:t>
      </w:r>
      <w:r w:rsidR="002B3D1A" w:rsidRPr="00C23D1E">
        <w:rPr>
          <w:rFonts w:ascii="Arial" w:hAnsi="Arial" w:cs="Arial"/>
        </w:rPr>
        <w:t xml:space="preserve"> sjednaný</w:t>
      </w:r>
      <w:r w:rsidR="002B3D1A">
        <w:rPr>
          <w:rFonts w:ascii="Arial" w:hAnsi="Arial" w:cs="Arial"/>
        </w:rPr>
        <w:t>mi</w:t>
      </w:r>
      <w:r w:rsidR="002B3D1A" w:rsidRPr="00C23D1E">
        <w:rPr>
          <w:rFonts w:ascii="Arial" w:hAnsi="Arial" w:cs="Arial"/>
        </w:rPr>
        <w:t xml:space="preserve"> v této smlouvě</w:t>
      </w:r>
      <w:r w:rsidR="002B3D1A">
        <w:rPr>
          <w:rFonts w:ascii="Arial" w:hAnsi="Arial" w:cs="Arial"/>
        </w:rPr>
        <w:t xml:space="preserve"> a</w:t>
      </w:r>
      <w:r w:rsidR="002B3D1A" w:rsidRPr="00C23D1E">
        <w:rPr>
          <w:rFonts w:ascii="Arial" w:hAnsi="Arial" w:cs="Arial"/>
        </w:rPr>
        <w:t xml:space="preserve"> minimalizovat negativní dopady na životní prostředí</w:t>
      </w:r>
      <w:r w:rsidR="002B3D1A">
        <w:rPr>
          <w:rFonts w:ascii="Arial" w:hAnsi="Arial" w:cs="Arial"/>
        </w:rPr>
        <w:t>;</w:t>
      </w:r>
    </w:p>
    <w:p w14:paraId="6E529951" w14:textId="77777777" w:rsidR="00676001" w:rsidRPr="00C23D1E" w:rsidRDefault="00676001" w:rsidP="00F358B7">
      <w:pPr>
        <w:tabs>
          <w:tab w:val="left" w:pos="567"/>
        </w:tabs>
        <w:spacing w:line="276" w:lineRule="auto"/>
        <w:ind w:left="720" w:right="119"/>
        <w:jc w:val="both"/>
        <w:rPr>
          <w:rFonts w:ascii="Arial" w:hAnsi="Arial" w:cs="Arial"/>
        </w:rPr>
      </w:pPr>
    </w:p>
    <w:p w14:paraId="37859DC3" w14:textId="29A63279" w:rsidR="001F336D" w:rsidRPr="00F51607" w:rsidRDefault="0045724D" w:rsidP="00F51607">
      <w:pPr>
        <w:tabs>
          <w:tab w:val="left" w:pos="567"/>
        </w:tabs>
        <w:spacing w:line="276" w:lineRule="auto"/>
        <w:ind w:left="720" w:right="119"/>
        <w:jc w:val="both"/>
        <w:rPr>
          <w:rFonts w:ascii="Arial" w:hAnsi="Arial" w:cs="Arial"/>
        </w:rPr>
      </w:pPr>
      <w:r w:rsidRPr="00F51607">
        <w:rPr>
          <w:rFonts w:ascii="Arial" w:hAnsi="Arial" w:cs="Arial"/>
        </w:rPr>
        <w:t>6.4.</w:t>
      </w:r>
      <w:r w:rsidR="007F2F63" w:rsidRPr="00F51607">
        <w:rPr>
          <w:rFonts w:ascii="Arial" w:hAnsi="Arial" w:cs="Arial"/>
        </w:rPr>
        <w:t>3</w:t>
      </w:r>
      <w:r w:rsidR="001F336D" w:rsidRPr="00F51607">
        <w:rPr>
          <w:rFonts w:ascii="Arial" w:hAnsi="Arial" w:cs="Arial"/>
        </w:rPr>
        <w:t xml:space="preserve">. </w:t>
      </w:r>
      <w:r w:rsidR="00B541EE" w:rsidRPr="00F51607">
        <w:rPr>
          <w:rFonts w:ascii="Arial" w:hAnsi="Arial" w:cs="Arial"/>
        </w:rPr>
        <w:t>zabezpečit poskytování služeb v souladu se z</w:t>
      </w:r>
      <w:r w:rsidR="00B43B5B" w:rsidRPr="00F51607">
        <w:rPr>
          <w:rFonts w:ascii="Arial" w:hAnsi="Arial" w:cs="Arial"/>
        </w:rPr>
        <w:t>a</w:t>
      </w:r>
      <w:r w:rsidR="00B541EE" w:rsidRPr="00F51607">
        <w:rPr>
          <w:rFonts w:ascii="Arial" w:hAnsi="Arial" w:cs="Arial"/>
        </w:rPr>
        <w:t xml:space="preserve">vedeným systémem </w:t>
      </w:r>
      <w:r w:rsidR="00BF4D0E" w:rsidRPr="00F51607">
        <w:rPr>
          <w:rFonts w:ascii="Arial" w:hAnsi="Arial" w:cs="Arial"/>
        </w:rPr>
        <w:t xml:space="preserve">ECONIT </w:t>
      </w:r>
      <w:r w:rsidR="00BF4D0E">
        <w:rPr>
          <w:rFonts w:ascii="Arial" w:hAnsi="Arial" w:cs="Arial"/>
        </w:rPr>
        <w:t xml:space="preserve">a </w:t>
      </w:r>
      <w:r w:rsidR="00F51607" w:rsidRPr="00F51607">
        <w:rPr>
          <w:rFonts w:ascii="Arial" w:hAnsi="Arial" w:cs="Arial"/>
        </w:rPr>
        <w:t>„</w:t>
      </w:r>
      <w:proofErr w:type="spellStart"/>
      <w:r w:rsidR="00F51607" w:rsidRPr="00F51607">
        <w:rPr>
          <w:rFonts w:ascii="Arial" w:hAnsi="Arial" w:cs="Arial"/>
        </w:rPr>
        <w:t>door</w:t>
      </w:r>
      <w:proofErr w:type="spellEnd"/>
      <w:r w:rsidR="00F51607" w:rsidRPr="00F51607">
        <w:rPr>
          <w:rFonts w:ascii="Arial" w:hAnsi="Arial" w:cs="Arial"/>
        </w:rPr>
        <w:t xml:space="preserve"> to </w:t>
      </w:r>
      <w:proofErr w:type="spellStart"/>
      <w:r w:rsidR="00F51607" w:rsidRPr="00F51607">
        <w:rPr>
          <w:rFonts w:ascii="Arial" w:hAnsi="Arial" w:cs="Arial"/>
        </w:rPr>
        <w:t>door</w:t>
      </w:r>
      <w:proofErr w:type="spellEnd"/>
      <w:r w:rsidR="00F51607" w:rsidRPr="00F51607">
        <w:rPr>
          <w:rFonts w:ascii="Arial" w:hAnsi="Arial" w:cs="Arial"/>
        </w:rPr>
        <w:t>“</w:t>
      </w:r>
      <w:r w:rsidR="001F336D" w:rsidRPr="00F51607">
        <w:rPr>
          <w:rFonts w:ascii="Arial" w:hAnsi="Arial" w:cs="Arial"/>
        </w:rPr>
        <w:t>;</w:t>
      </w:r>
    </w:p>
    <w:p w14:paraId="1C021670" w14:textId="77777777" w:rsidR="0045724D" w:rsidRPr="00C23D1E" w:rsidRDefault="0045724D" w:rsidP="00F358B7">
      <w:pPr>
        <w:tabs>
          <w:tab w:val="left" w:pos="567"/>
        </w:tabs>
        <w:spacing w:line="276" w:lineRule="auto"/>
        <w:ind w:left="720" w:right="119"/>
        <w:jc w:val="both"/>
        <w:rPr>
          <w:rFonts w:ascii="Arial" w:hAnsi="Arial" w:cs="Arial"/>
        </w:rPr>
      </w:pPr>
    </w:p>
    <w:p w14:paraId="17237CF0" w14:textId="2EFAC6C2" w:rsidR="00676001" w:rsidRPr="00C23D1E" w:rsidRDefault="00B40C43" w:rsidP="00F358B7">
      <w:pPr>
        <w:tabs>
          <w:tab w:val="left" w:pos="567"/>
        </w:tabs>
        <w:spacing w:line="276" w:lineRule="auto"/>
        <w:ind w:left="720" w:right="119"/>
        <w:jc w:val="both"/>
        <w:rPr>
          <w:rFonts w:ascii="Arial" w:hAnsi="Arial" w:cs="Arial"/>
        </w:rPr>
      </w:pPr>
      <w:r w:rsidRPr="007C424B">
        <w:rPr>
          <w:rFonts w:ascii="Arial" w:hAnsi="Arial" w:cs="Arial"/>
        </w:rPr>
        <w:t>6.4.</w:t>
      </w:r>
      <w:r w:rsidR="007F2F63" w:rsidRPr="007C424B">
        <w:rPr>
          <w:rFonts w:ascii="Arial" w:hAnsi="Arial" w:cs="Arial"/>
        </w:rPr>
        <w:t>4</w:t>
      </w:r>
      <w:r w:rsidR="00676001" w:rsidRPr="007C424B">
        <w:rPr>
          <w:rFonts w:ascii="Arial" w:hAnsi="Arial" w:cs="Arial"/>
        </w:rPr>
        <w:t xml:space="preserve">. </w:t>
      </w:r>
      <w:r w:rsidR="00B541EE" w:rsidRPr="007C424B">
        <w:rPr>
          <w:rFonts w:ascii="Arial" w:hAnsi="Arial" w:cs="Arial"/>
        </w:rPr>
        <w:t xml:space="preserve">poskytovat </w:t>
      </w:r>
      <w:r w:rsidR="00676001" w:rsidRPr="007C424B">
        <w:rPr>
          <w:rFonts w:ascii="Arial" w:hAnsi="Arial" w:cs="Arial"/>
        </w:rPr>
        <w:t>Objednateli</w:t>
      </w:r>
      <w:r w:rsidR="00E70851">
        <w:rPr>
          <w:rFonts w:ascii="Arial" w:hAnsi="Arial" w:cs="Arial"/>
        </w:rPr>
        <w:t xml:space="preserve"> ke splnění jeho zákonných povinností</w:t>
      </w:r>
      <w:r w:rsidR="00676001" w:rsidRPr="007C424B">
        <w:rPr>
          <w:rFonts w:ascii="Arial" w:hAnsi="Arial" w:cs="Arial"/>
        </w:rPr>
        <w:t xml:space="preserve"> </w:t>
      </w:r>
      <w:r w:rsidR="007C424B">
        <w:rPr>
          <w:rFonts w:ascii="Arial" w:hAnsi="Arial" w:cs="Arial"/>
        </w:rPr>
        <w:t xml:space="preserve">potřebné </w:t>
      </w:r>
      <w:r w:rsidR="001F336D" w:rsidRPr="007C424B">
        <w:rPr>
          <w:rFonts w:ascii="Arial" w:hAnsi="Arial" w:cs="Arial"/>
        </w:rPr>
        <w:t>doklad</w:t>
      </w:r>
      <w:r w:rsidR="007C424B" w:rsidRPr="007C424B">
        <w:rPr>
          <w:rFonts w:ascii="Arial" w:hAnsi="Arial" w:cs="Arial"/>
        </w:rPr>
        <w:t>y souvis</w:t>
      </w:r>
      <w:r w:rsidR="007C424B">
        <w:rPr>
          <w:rFonts w:ascii="Arial" w:hAnsi="Arial" w:cs="Arial"/>
        </w:rPr>
        <w:t xml:space="preserve">ející </w:t>
      </w:r>
      <w:r w:rsidR="007C424B" w:rsidRPr="007C424B">
        <w:rPr>
          <w:rFonts w:ascii="Arial" w:hAnsi="Arial" w:cs="Arial"/>
        </w:rPr>
        <w:t>s</w:t>
      </w:r>
      <w:r w:rsidR="00E70851">
        <w:rPr>
          <w:rFonts w:ascii="Arial" w:hAnsi="Arial" w:cs="Arial"/>
        </w:rPr>
        <w:t xml:space="preserve"> předmětem plnění </w:t>
      </w:r>
      <w:r w:rsidR="007C424B">
        <w:rPr>
          <w:rFonts w:ascii="Arial" w:hAnsi="Arial" w:cs="Arial"/>
        </w:rPr>
        <w:t xml:space="preserve">dle </w:t>
      </w:r>
      <w:r w:rsidR="007C424B" w:rsidRPr="007C424B">
        <w:rPr>
          <w:rFonts w:ascii="Arial" w:hAnsi="Arial" w:cs="Arial"/>
        </w:rPr>
        <w:t>této smlouvy</w:t>
      </w:r>
      <w:r w:rsidR="00676001" w:rsidRPr="007C424B">
        <w:rPr>
          <w:rFonts w:ascii="Arial" w:hAnsi="Arial" w:cs="Arial"/>
        </w:rPr>
        <w:t>;</w:t>
      </w:r>
    </w:p>
    <w:p w14:paraId="477CCA25" w14:textId="77777777" w:rsidR="00082CFD" w:rsidRPr="00C23D1E" w:rsidRDefault="00082CFD" w:rsidP="00F358B7">
      <w:pPr>
        <w:pStyle w:val="Zkladntext"/>
        <w:spacing w:line="276" w:lineRule="auto"/>
        <w:ind w:left="0" w:right="116"/>
        <w:rPr>
          <w:rFonts w:ascii="Arial" w:hAnsi="Arial" w:cs="Arial"/>
          <w:sz w:val="22"/>
          <w:szCs w:val="22"/>
        </w:rPr>
      </w:pPr>
    </w:p>
    <w:p w14:paraId="1963C7CF" w14:textId="693A0852" w:rsidR="00676001" w:rsidRPr="00C23D1E" w:rsidRDefault="00676001" w:rsidP="00F358B7">
      <w:pPr>
        <w:pStyle w:val="Odstavecseseznamem"/>
        <w:tabs>
          <w:tab w:val="left" w:pos="567"/>
        </w:tabs>
        <w:spacing w:before="0" w:line="276" w:lineRule="auto"/>
        <w:ind w:left="720" w:right="120" w:firstLine="0"/>
        <w:rPr>
          <w:rFonts w:ascii="Arial" w:hAnsi="Arial" w:cs="Arial"/>
        </w:rPr>
      </w:pPr>
      <w:r w:rsidRPr="00C23D1E">
        <w:rPr>
          <w:rFonts w:ascii="Arial" w:hAnsi="Arial" w:cs="Arial"/>
        </w:rPr>
        <w:t>6.4.</w:t>
      </w:r>
      <w:r w:rsidR="007F2F63" w:rsidRPr="00C23D1E">
        <w:rPr>
          <w:rFonts w:ascii="Arial" w:hAnsi="Arial" w:cs="Arial"/>
        </w:rPr>
        <w:t>5</w:t>
      </w:r>
      <w:r w:rsidRPr="00C23D1E">
        <w:rPr>
          <w:rFonts w:ascii="Arial" w:hAnsi="Arial" w:cs="Arial"/>
        </w:rPr>
        <w:t xml:space="preserve">. </w:t>
      </w:r>
      <w:r w:rsidR="007B40CA" w:rsidRPr="00C23D1E">
        <w:rPr>
          <w:rFonts w:ascii="Arial" w:hAnsi="Arial" w:cs="Arial"/>
        </w:rPr>
        <w:t xml:space="preserve">dbát o čistotu i úklid svozového místa, </w:t>
      </w:r>
      <w:r w:rsidRPr="00C23D1E">
        <w:rPr>
          <w:rFonts w:ascii="Arial" w:hAnsi="Arial" w:cs="Arial"/>
        </w:rPr>
        <w:t xml:space="preserve">odstranit neprodleně znečištění komunikace v případě, že </w:t>
      </w:r>
      <w:r w:rsidR="00195A9F" w:rsidRPr="00C23D1E">
        <w:rPr>
          <w:rFonts w:ascii="Arial" w:hAnsi="Arial" w:cs="Arial"/>
        </w:rPr>
        <w:t xml:space="preserve">k němu </w:t>
      </w:r>
      <w:r w:rsidRPr="00C23D1E">
        <w:rPr>
          <w:rFonts w:ascii="Arial" w:hAnsi="Arial" w:cs="Arial"/>
        </w:rPr>
        <w:t xml:space="preserve">dojde </w:t>
      </w:r>
      <w:r w:rsidR="00195A9F" w:rsidRPr="00C23D1E">
        <w:rPr>
          <w:rFonts w:ascii="Arial" w:hAnsi="Arial" w:cs="Arial"/>
        </w:rPr>
        <w:t>v souvislosti s plněním dle této smlouvy (</w:t>
      </w:r>
      <w:r w:rsidRPr="00C23D1E">
        <w:rPr>
          <w:rFonts w:ascii="Arial" w:hAnsi="Arial" w:cs="Arial"/>
        </w:rPr>
        <w:t xml:space="preserve">vyprazdňování </w:t>
      </w:r>
      <w:r w:rsidR="00D61C0F" w:rsidRPr="00C23D1E">
        <w:rPr>
          <w:rFonts w:ascii="Arial" w:hAnsi="Arial" w:cs="Arial"/>
        </w:rPr>
        <w:t xml:space="preserve">sběrných </w:t>
      </w:r>
      <w:r w:rsidRPr="00C23D1E">
        <w:rPr>
          <w:rFonts w:ascii="Arial" w:hAnsi="Arial" w:cs="Arial"/>
        </w:rPr>
        <w:t>nádob nebo</w:t>
      </w:r>
      <w:r w:rsidR="00195A9F" w:rsidRPr="00C23D1E">
        <w:rPr>
          <w:rFonts w:ascii="Arial" w:hAnsi="Arial" w:cs="Arial"/>
        </w:rPr>
        <w:t xml:space="preserve"> při</w:t>
      </w:r>
      <w:r w:rsidRPr="00C23D1E">
        <w:rPr>
          <w:rFonts w:ascii="Arial" w:hAnsi="Arial" w:cs="Arial"/>
        </w:rPr>
        <w:t xml:space="preserve"> pře</w:t>
      </w:r>
      <w:r w:rsidR="00195A9F" w:rsidRPr="00C23D1E">
        <w:rPr>
          <w:rFonts w:ascii="Arial" w:hAnsi="Arial" w:cs="Arial"/>
        </w:rPr>
        <w:t>pravě odpadu);</w:t>
      </w:r>
    </w:p>
    <w:p w14:paraId="23F505ED" w14:textId="77777777" w:rsidR="00195A9F" w:rsidRPr="00C23D1E" w:rsidRDefault="00195A9F" w:rsidP="00F358B7">
      <w:pPr>
        <w:pStyle w:val="Odstavecseseznamem"/>
        <w:tabs>
          <w:tab w:val="left" w:pos="567"/>
        </w:tabs>
        <w:spacing w:before="0" w:line="276" w:lineRule="auto"/>
        <w:ind w:left="720" w:right="120" w:firstLine="0"/>
        <w:rPr>
          <w:rFonts w:ascii="Arial" w:hAnsi="Arial" w:cs="Arial"/>
        </w:rPr>
      </w:pPr>
    </w:p>
    <w:p w14:paraId="09F111A5" w14:textId="20522A3C" w:rsidR="00FF360F" w:rsidRPr="00C23D1E" w:rsidRDefault="00B40C43" w:rsidP="00F358B7">
      <w:pPr>
        <w:pStyle w:val="Odstavecseseznamem"/>
        <w:tabs>
          <w:tab w:val="left" w:pos="567"/>
        </w:tabs>
        <w:spacing w:before="0" w:line="276" w:lineRule="auto"/>
        <w:ind w:left="720" w:right="120" w:firstLine="0"/>
        <w:rPr>
          <w:rFonts w:ascii="Arial" w:hAnsi="Arial" w:cs="Arial"/>
        </w:rPr>
      </w:pPr>
      <w:r w:rsidRPr="00C23D1E">
        <w:rPr>
          <w:rFonts w:ascii="Arial" w:hAnsi="Arial" w:cs="Arial"/>
        </w:rPr>
        <w:t>6.4.</w:t>
      </w:r>
      <w:r w:rsidR="007F2F63" w:rsidRPr="00C23D1E">
        <w:rPr>
          <w:rFonts w:ascii="Arial" w:hAnsi="Arial" w:cs="Arial"/>
        </w:rPr>
        <w:t>6</w:t>
      </w:r>
      <w:r w:rsidR="00195A9F" w:rsidRPr="00C23D1E">
        <w:rPr>
          <w:rFonts w:ascii="Arial" w:hAnsi="Arial" w:cs="Arial"/>
        </w:rPr>
        <w:t xml:space="preserve">. informovat Objednatele neprodleně o nemožnosti plnění dle této smlouvy a o důvodu, který k tomu </w:t>
      </w:r>
      <w:r w:rsidR="008657BD" w:rsidRPr="00C23D1E">
        <w:rPr>
          <w:rFonts w:ascii="Arial" w:hAnsi="Arial" w:cs="Arial"/>
        </w:rPr>
        <w:t>vedl;</w:t>
      </w:r>
    </w:p>
    <w:p w14:paraId="003E916E" w14:textId="77777777" w:rsidR="00FF360F" w:rsidRPr="00C23D1E" w:rsidRDefault="00FF360F" w:rsidP="00F358B7">
      <w:pPr>
        <w:pStyle w:val="Odstavecseseznamem"/>
        <w:tabs>
          <w:tab w:val="left" w:pos="567"/>
        </w:tabs>
        <w:spacing w:before="0" w:line="276" w:lineRule="auto"/>
        <w:ind w:left="720" w:right="120" w:firstLine="0"/>
        <w:rPr>
          <w:rFonts w:ascii="Arial" w:hAnsi="Arial" w:cs="Arial"/>
        </w:rPr>
      </w:pPr>
    </w:p>
    <w:p w14:paraId="7B5DDC0F" w14:textId="4068B348" w:rsidR="00195A9F" w:rsidRPr="00C23D1E" w:rsidRDefault="00FF360F" w:rsidP="00F358B7">
      <w:pPr>
        <w:pStyle w:val="Odstavecseseznamem"/>
        <w:tabs>
          <w:tab w:val="left" w:pos="567"/>
        </w:tabs>
        <w:spacing w:before="0" w:line="276" w:lineRule="auto"/>
        <w:ind w:left="720" w:right="120" w:firstLine="0"/>
        <w:rPr>
          <w:rFonts w:ascii="Arial" w:hAnsi="Arial" w:cs="Arial"/>
        </w:rPr>
      </w:pPr>
      <w:r w:rsidRPr="00C23D1E">
        <w:rPr>
          <w:rFonts w:ascii="Arial" w:hAnsi="Arial" w:cs="Arial"/>
        </w:rPr>
        <w:t>6.4.</w:t>
      </w:r>
      <w:r w:rsidR="007F2F63" w:rsidRPr="00C23D1E">
        <w:rPr>
          <w:rFonts w:ascii="Arial" w:hAnsi="Arial" w:cs="Arial"/>
        </w:rPr>
        <w:t>7</w:t>
      </w:r>
      <w:r w:rsidRPr="00C23D1E">
        <w:rPr>
          <w:rFonts w:ascii="Arial" w:hAnsi="Arial" w:cs="Arial"/>
        </w:rPr>
        <w:t xml:space="preserve">. </w:t>
      </w:r>
      <w:r w:rsidR="00562AB1">
        <w:rPr>
          <w:rFonts w:ascii="Arial" w:hAnsi="Arial" w:cs="Arial"/>
        </w:rPr>
        <w:t xml:space="preserve">v případě, že </w:t>
      </w:r>
      <w:r w:rsidRPr="00C23D1E">
        <w:rPr>
          <w:rFonts w:ascii="Arial" w:hAnsi="Arial" w:cs="Arial"/>
        </w:rPr>
        <w:t>ze závažných důvodů nebude Poskytovatel schopen dodržet</w:t>
      </w:r>
      <w:r w:rsidR="00D61C0F" w:rsidRPr="00C23D1E">
        <w:rPr>
          <w:rFonts w:ascii="Arial" w:hAnsi="Arial" w:cs="Arial"/>
        </w:rPr>
        <w:t xml:space="preserve"> dohodnutý termín svozu odpadu</w:t>
      </w:r>
      <w:r w:rsidR="007F2F63" w:rsidRPr="00C23D1E">
        <w:rPr>
          <w:rFonts w:ascii="Arial" w:hAnsi="Arial" w:cs="Arial"/>
        </w:rPr>
        <w:t>,</w:t>
      </w:r>
      <w:r w:rsidR="00D61C0F" w:rsidRPr="00C23D1E">
        <w:rPr>
          <w:rFonts w:ascii="Arial" w:hAnsi="Arial" w:cs="Arial"/>
        </w:rPr>
        <w:t xml:space="preserve"> </w:t>
      </w:r>
      <w:r w:rsidR="00562AB1">
        <w:rPr>
          <w:rFonts w:ascii="Arial" w:hAnsi="Arial" w:cs="Arial"/>
        </w:rPr>
        <w:t>z</w:t>
      </w:r>
      <w:r w:rsidR="00562AB1" w:rsidRPr="00C23D1E">
        <w:rPr>
          <w:rFonts w:ascii="Arial" w:hAnsi="Arial" w:cs="Arial"/>
        </w:rPr>
        <w:t xml:space="preserve">ajistit náhradní termín odvozu </w:t>
      </w:r>
      <w:r w:rsidR="00D61C0F" w:rsidRPr="00C23D1E">
        <w:rPr>
          <w:rFonts w:ascii="Arial" w:hAnsi="Arial" w:cs="Arial"/>
        </w:rPr>
        <w:t>následující den</w:t>
      </w:r>
      <w:r w:rsidRPr="00C23D1E">
        <w:rPr>
          <w:rFonts w:ascii="Arial" w:hAnsi="Arial" w:cs="Arial"/>
        </w:rPr>
        <w:t>, pokud se s Objednatelem nedohodne jinak. V případě, že nemožnost vyprázdnění sběrné nádoby nebude zapříčiněn</w:t>
      </w:r>
      <w:r w:rsidR="008657BD" w:rsidRPr="00C23D1E">
        <w:rPr>
          <w:rFonts w:ascii="Arial" w:hAnsi="Arial" w:cs="Arial"/>
        </w:rPr>
        <w:t>a</w:t>
      </w:r>
      <w:r w:rsidRPr="00C23D1E">
        <w:rPr>
          <w:rFonts w:ascii="Arial" w:hAnsi="Arial" w:cs="Arial"/>
        </w:rPr>
        <w:t xml:space="preserve"> Poskytovatelem, je Poskytovatel povinen po dohodě s Objednatelem stanovit náhradní termín svozu nejpozději do 48 hodin od původně stanoveného data;</w:t>
      </w:r>
    </w:p>
    <w:p w14:paraId="5AD02702" w14:textId="77777777" w:rsidR="00676001" w:rsidRPr="00C23D1E" w:rsidRDefault="00676001" w:rsidP="00F358B7">
      <w:pPr>
        <w:pStyle w:val="Odstavecseseznamem"/>
        <w:tabs>
          <w:tab w:val="left" w:pos="567"/>
        </w:tabs>
        <w:spacing w:before="0" w:line="276" w:lineRule="auto"/>
        <w:ind w:left="720" w:right="120" w:firstLine="0"/>
        <w:rPr>
          <w:rFonts w:ascii="Arial" w:hAnsi="Arial" w:cs="Arial"/>
        </w:rPr>
      </w:pPr>
    </w:p>
    <w:p w14:paraId="7E754DD1" w14:textId="6EADE9D2" w:rsidR="00195A9F" w:rsidRPr="00C23D1E" w:rsidRDefault="00195A9F" w:rsidP="00F358B7">
      <w:pPr>
        <w:pStyle w:val="Odstavecseseznamem"/>
        <w:tabs>
          <w:tab w:val="left" w:pos="567"/>
        </w:tabs>
        <w:spacing w:before="0" w:line="276" w:lineRule="auto"/>
        <w:ind w:left="720" w:right="120" w:firstLine="0"/>
        <w:rPr>
          <w:rFonts w:ascii="Arial" w:hAnsi="Arial" w:cs="Arial"/>
        </w:rPr>
      </w:pPr>
      <w:r w:rsidRPr="00C23D1E">
        <w:rPr>
          <w:rFonts w:ascii="Arial" w:hAnsi="Arial" w:cs="Arial"/>
        </w:rPr>
        <w:t>6.4.</w:t>
      </w:r>
      <w:r w:rsidR="007F2F63" w:rsidRPr="00C23D1E">
        <w:rPr>
          <w:rFonts w:ascii="Arial" w:hAnsi="Arial" w:cs="Arial"/>
        </w:rPr>
        <w:t>8</w:t>
      </w:r>
      <w:r w:rsidRPr="00C23D1E">
        <w:rPr>
          <w:rFonts w:ascii="Arial" w:hAnsi="Arial" w:cs="Arial"/>
        </w:rPr>
        <w:t>. uvědomit Objednatele o závadném obsahu sběrné nádoby nebo o nemožnosti jejího vysypání a po dohodě s Objednatelem odstran</w:t>
      </w:r>
      <w:r w:rsidR="00F51607">
        <w:rPr>
          <w:rFonts w:ascii="Arial" w:hAnsi="Arial" w:cs="Arial"/>
        </w:rPr>
        <w:t>it</w:t>
      </w:r>
      <w:r w:rsidRPr="00C23D1E">
        <w:rPr>
          <w:rFonts w:ascii="Arial" w:hAnsi="Arial" w:cs="Arial"/>
        </w:rPr>
        <w:t xml:space="preserve"> </w:t>
      </w:r>
      <w:r w:rsidR="00FF360F" w:rsidRPr="00C23D1E">
        <w:rPr>
          <w:rFonts w:ascii="Arial" w:hAnsi="Arial" w:cs="Arial"/>
        </w:rPr>
        <w:t>t</w:t>
      </w:r>
      <w:r w:rsidR="00F51607">
        <w:rPr>
          <w:rFonts w:ascii="Arial" w:hAnsi="Arial" w:cs="Arial"/>
        </w:rPr>
        <w:t>ento</w:t>
      </w:r>
      <w:r w:rsidR="00FF360F" w:rsidRPr="00C23D1E">
        <w:rPr>
          <w:rFonts w:ascii="Arial" w:hAnsi="Arial" w:cs="Arial"/>
        </w:rPr>
        <w:t xml:space="preserve"> závadn</w:t>
      </w:r>
      <w:r w:rsidR="00F51607">
        <w:rPr>
          <w:rFonts w:ascii="Arial" w:hAnsi="Arial" w:cs="Arial"/>
        </w:rPr>
        <w:t>ý</w:t>
      </w:r>
      <w:r w:rsidR="00FF360F" w:rsidRPr="00C23D1E">
        <w:rPr>
          <w:rFonts w:ascii="Arial" w:hAnsi="Arial" w:cs="Arial"/>
        </w:rPr>
        <w:t xml:space="preserve"> stav. V případě, že dojde k poškození nádoby ze strany Poskytovatele</w:t>
      </w:r>
      <w:r w:rsidR="00D61C0F" w:rsidRPr="00C23D1E">
        <w:rPr>
          <w:rFonts w:ascii="Arial" w:hAnsi="Arial" w:cs="Arial"/>
        </w:rPr>
        <w:t>,</w:t>
      </w:r>
      <w:r w:rsidR="00FF360F" w:rsidRPr="00C23D1E">
        <w:rPr>
          <w:rFonts w:ascii="Arial" w:hAnsi="Arial" w:cs="Arial"/>
        </w:rPr>
        <w:t xml:space="preserve"> zajistit opravu</w:t>
      </w:r>
      <w:r w:rsidR="00F51607">
        <w:rPr>
          <w:rFonts w:ascii="Arial" w:hAnsi="Arial" w:cs="Arial"/>
        </w:rPr>
        <w:t>, případně</w:t>
      </w:r>
      <w:r w:rsidR="00FF360F" w:rsidRPr="00C23D1E">
        <w:rPr>
          <w:rFonts w:ascii="Arial" w:hAnsi="Arial" w:cs="Arial"/>
        </w:rPr>
        <w:t xml:space="preserve"> pokud </w:t>
      </w:r>
      <w:r w:rsidR="00AE0EFC">
        <w:rPr>
          <w:rFonts w:ascii="Arial" w:hAnsi="Arial" w:cs="Arial"/>
        </w:rPr>
        <w:t>nebude oprava možná tak</w:t>
      </w:r>
      <w:r w:rsidR="008657BD" w:rsidRPr="00C23D1E">
        <w:rPr>
          <w:rFonts w:ascii="Arial" w:hAnsi="Arial" w:cs="Arial"/>
        </w:rPr>
        <w:t xml:space="preserve"> výměnu poškozeného nádoby;</w:t>
      </w:r>
    </w:p>
    <w:p w14:paraId="75373FD0" w14:textId="77777777" w:rsidR="00195A9F" w:rsidRPr="00C23D1E" w:rsidRDefault="00195A9F" w:rsidP="00F358B7">
      <w:pPr>
        <w:pStyle w:val="Odstavecseseznamem"/>
        <w:tabs>
          <w:tab w:val="left" w:pos="567"/>
        </w:tabs>
        <w:spacing w:before="0" w:line="276" w:lineRule="auto"/>
        <w:ind w:left="720" w:right="120" w:firstLine="0"/>
        <w:rPr>
          <w:rFonts w:ascii="Arial" w:hAnsi="Arial" w:cs="Arial"/>
        </w:rPr>
      </w:pPr>
    </w:p>
    <w:p w14:paraId="6B39CF93" w14:textId="5BE377D2" w:rsidR="00807524" w:rsidRPr="00863D92" w:rsidRDefault="00676FD6" w:rsidP="00CF39FB">
      <w:pPr>
        <w:pStyle w:val="Nadpis2"/>
        <w:numPr>
          <w:ilvl w:val="0"/>
          <w:numId w:val="0"/>
        </w:numPr>
        <w:tabs>
          <w:tab w:val="clear" w:pos="709"/>
        </w:tabs>
        <w:ind w:left="709"/>
      </w:pPr>
      <w:r>
        <w:rPr>
          <w:color w:val="222222"/>
          <w:shd w:val="clear" w:color="auto" w:fill="FFFFFF"/>
        </w:rPr>
        <w:t>6.4.</w:t>
      </w:r>
      <w:r w:rsidR="00AE0EFC">
        <w:rPr>
          <w:color w:val="222222"/>
          <w:shd w:val="clear" w:color="auto" w:fill="FFFFFF"/>
        </w:rPr>
        <w:t>9</w:t>
      </w:r>
      <w:r>
        <w:rPr>
          <w:color w:val="222222"/>
          <w:shd w:val="clear" w:color="auto" w:fill="FFFFFF"/>
        </w:rPr>
        <w:t>. vzhledem k prostorovému uspořádání místních komunikací (omezená </w:t>
      </w:r>
      <w:r>
        <w:rPr>
          <w:rStyle w:val="il"/>
          <w:color w:val="222222"/>
          <w:shd w:val="clear" w:color="auto" w:fill="FFFFFF"/>
        </w:rPr>
        <w:t>š</w:t>
      </w:r>
      <w:r>
        <w:rPr>
          <w:color w:val="222222"/>
          <w:shd w:val="clear" w:color="auto" w:fill="FFFFFF"/>
        </w:rPr>
        <w:t xml:space="preserve">ířka komunikace) a složitým zimním podmínkám, je </w:t>
      </w:r>
      <w:r w:rsidR="000922E5">
        <w:rPr>
          <w:color w:val="222222"/>
          <w:shd w:val="clear" w:color="auto" w:fill="FFFFFF"/>
        </w:rPr>
        <w:t>P</w:t>
      </w:r>
      <w:r>
        <w:rPr>
          <w:color w:val="222222"/>
          <w:shd w:val="clear" w:color="auto" w:fill="FFFFFF"/>
        </w:rPr>
        <w:t>oskytovatel povinen uskutečňovat svoz odpadu v úzkých uličkách historických center a kopcovitém terénu s žulovými kostkami menším svozovým vozem 4 x 4 s celkovou hmotností vozidla do 7,5 t</w:t>
      </w:r>
      <w:r w:rsidR="00E803C4">
        <w:rPr>
          <w:color w:val="222222"/>
          <w:shd w:val="clear" w:color="auto" w:fill="FFFFFF"/>
        </w:rPr>
        <w:t>;</w:t>
      </w:r>
      <w:r w:rsidR="00F40143" w:rsidRPr="00F40143">
        <w:t xml:space="preserve"> </w:t>
      </w:r>
      <w:r w:rsidR="00807524" w:rsidRPr="00754A73">
        <w:rPr>
          <w:color w:val="222222"/>
          <w:shd w:val="clear" w:color="auto" w:fill="FFFFFF"/>
        </w:rPr>
        <w:t xml:space="preserve">svozovým vozem 4 x 4 s celkovou hmotností vozidla do </w:t>
      </w:r>
      <w:r w:rsidR="00807524" w:rsidRPr="00863D92">
        <w:rPr>
          <w:color w:val="222222"/>
          <w:shd w:val="clear" w:color="auto" w:fill="FFFFFF"/>
        </w:rPr>
        <w:t>7,5 t</w:t>
      </w:r>
      <w:r w:rsidR="00807524">
        <w:rPr>
          <w:color w:val="222222"/>
          <w:shd w:val="clear" w:color="auto" w:fill="FFFFFF"/>
        </w:rPr>
        <w:t>, a to</w:t>
      </w:r>
      <w:r w:rsidR="00807524" w:rsidRPr="00863D92">
        <w:t xml:space="preserve"> v lokalitách Náměstí, Kopec, Jaroňkova, </w:t>
      </w:r>
      <w:proofErr w:type="spellStart"/>
      <w:r w:rsidR="00807524" w:rsidRPr="00863D92">
        <w:t>Libotín</w:t>
      </w:r>
      <w:proofErr w:type="spellEnd"/>
      <w:r w:rsidR="00807524" w:rsidRPr="00863D92">
        <w:t xml:space="preserve"> – </w:t>
      </w:r>
      <w:proofErr w:type="spellStart"/>
      <w:r w:rsidR="00807524" w:rsidRPr="00863D92">
        <w:t>Libotinské</w:t>
      </w:r>
      <w:proofErr w:type="spellEnd"/>
      <w:r w:rsidR="00807524" w:rsidRPr="00863D92">
        <w:t xml:space="preserve"> paseky celoročn</w:t>
      </w:r>
      <w:r w:rsidR="00807524">
        <w:t>ě</w:t>
      </w:r>
      <w:r w:rsidR="00807524" w:rsidRPr="00863D92">
        <w:t xml:space="preserve"> (omezení stanoveno dopravním značením) v části ulice </w:t>
      </w:r>
      <w:proofErr w:type="spellStart"/>
      <w:r w:rsidR="00807524" w:rsidRPr="00863D92">
        <w:t>Hornychovice</w:t>
      </w:r>
      <w:proofErr w:type="spellEnd"/>
      <w:r w:rsidR="00807524" w:rsidRPr="00863D92">
        <w:t xml:space="preserve"> pak sezónně v závislosti na klimatických podmínkách. </w:t>
      </w:r>
    </w:p>
    <w:p w14:paraId="102F233D" w14:textId="2920847B" w:rsidR="00676FD6" w:rsidRDefault="00676FD6" w:rsidP="00F358B7">
      <w:pPr>
        <w:pStyle w:val="Nadpis2"/>
        <w:numPr>
          <w:ilvl w:val="0"/>
          <w:numId w:val="0"/>
        </w:numPr>
        <w:tabs>
          <w:tab w:val="clear" w:pos="709"/>
        </w:tabs>
        <w:ind w:left="709"/>
      </w:pPr>
    </w:p>
    <w:p w14:paraId="4CCCAE84" w14:textId="77777777" w:rsidR="00CB7ECD" w:rsidRPr="00C23D1E" w:rsidRDefault="008121DF" w:rsidP="00F358B7">
      <w:pPr>
        <w:pStyle w:val="Odstavecseseznamem"/>
        <w:tabs>
          <w:tab w:val="left" w:pos="567"/>
        </w:tabs>
        <w:spacing w:before="0" w:line="276" w:lineRule="auto"/>
        <w:ind w:left="0" w:right="78" w:firstLine="0"/>
        <w:rPr>
          <w:rFonts w:ascii="Arial" w:hAnsi="Arial" w:cs="Arial"/>
        </w:rPr>
      </w:pPr>
      <w:r w:rsidRPr="00C23D1E">
        <w:rPr>
          <w:rFonts w:ascii="Arial" w:hAnsi="Arial" w:cs="Arial"/>
        </w:rPr>
        <w:t>6.</w:t>
      </w:r>
      <w:r w:rsidR="008B6521" w:rsidRPr="00C23D1E">
        <w:rPr>
          <w:rFonts w:ascii="Arial" w:hAnsi="Arial" w:cs="Arial"/>
        </w:rPr>
        <w:t>5</w:t>
      </w:r>
      <w:r w:rsidRPr="00C23D1E">
        <w:rPr>
          <w:rFonts w:ascii="Arial" w:hAnsi="Arial" w:cs="Arial"/>
        </w:rPr>
        <w:t>.</w:t>
      </w:r>
      <w:r w:rsidR="00FD6324" w:rsidRPr="00C23D1E">
        <w:rPr>
          <w:rFonts w:ascii="Arial" w:hAnsi="Arial" w:cs="Arial"/>
        </w:rPr>
        <w:t xml:space="preserve"> </w:t>
      </w:r>
      <w:r w:rsidR="00676001" w:rsidRPr="00C23D1E">
        <w:rPr>
          <w:rFonts w:ascii="Arial" w:hAnsi="Arial" w:cs="Arial"/>
        </w:rPr>
        <w:t>Objednatel si vyhrazuje právo kdykoliv, bez ohlášení, prov</w:t>
      </w:r>
      <w:r w:rsidR="003B2A50" w:rsidRPr="00C23D1E">
        <w:rPr>
          <w:rFonts w:ascii="Arial" w:hAnsi="Arial" w:cs="Arial"/>
        </w:rPr>
        <w:t>ést kontrolu předmětu plnění a P</w:t>
      </w:r>
      <w:r w:rsidR="00676001" w:rsidRPr="00C23D1E">
        <w:rPr>
          <w:rFonts w:ascii="Arial" w:hAnsi="Arial" w:cs="Arial"/>
        </w:rPr>
        <w:t>oskytovatel se zavazuje</w:t>
      </w:r>
      <w:r w:rsidRPr="00C23D1E">
        <w:rPr>
          <w:rFonts w:ascii="Arial" w:hAnsi="Arial" w:cs="Arial"/>
        </w:rPr>
        <w:t xml:space="preserve"> poskytovat </w:t>
      </w:r>
      <w:r w:rsidR="003B2A50" w:rsidRPr="00C23D1E">
        <w:rPr>
          <w:rFonts w:ascii="Arial" w:hAnsi="Arial" w:cs="Arial"/>
        </w:rPr>
        <w:t>O</w:t>
      </w:r>
      <w:r w:rsidRPr="00C23D1E">
        <w:rPr>
          <w:rFonts w:ascii="Arial" w:hAnsi="Arial" w:cs="Arial"/>
        </w:rPr>
        <w:t xml:space="preserve">bjednateli </w:t>
      </w:r>
      <w:r w:rsidR="00676001" w:rsidRPr="00C23D1E">
        <w:rPr>
          <w:rFonts w:ascii="Arial" w:hAnsi="Arial" w:cs="Arial"/>
        </w:rPr>
        <w:t xml:space="preserve">vždy úplné a přesné </w:t>
      </w:r>
      <w:r w:rsidR="00FD6324" w:rsidRPr="00C23D1E">
        <w:rPr>
          <w:rFonts w:ascii="Arial" w:hAnsi="Arial" w:cs="Arial"/>
        </w:rPr>
        <w:t>informace, dokumentaci i případn</w:t>
      </w:r>
      <w:r w:rsidRPr="00C23D1E">
        <w:rPr>
          <w:rFonts w:ascii="Arial" w:hAnsi="Arial" w:cs="Arial"/>
        </w:rPr>
        <w:t>ě požadovaná</w:t>
      </w:r>
      <w:r w:rsidR="00676001" w:rsidRPr="00C23D1E">
        <w:rPr>
          <w:rFonts w:ascii="Arial" w:hAnsi="Arial" w:cs="Arial"/>
          <w:spacing w:val="-4"/>
        </w:rPr>
        <w:t xml:space="preserve"> </w:t>
      </w:r>
      <w:r w:rsidRPr="00C23D1E">
        <w:rPr>
          <w:rFonts w:ascii="Arial" w:hAnsi="Arial" w:cs="Arial"/>
        </w:rPr>
        <w:t xml:space="preserve">vysvětlení související s předmětem plnění. Nedostatky plnění oznámené </w:t>
      </w:r>
      <w:r w:rsidR="003B2A50" w:rsidRPr="00C23D1E">
        <w:rPr>
          <w:rFonts w:ascii="Arial" w:hAnsi="Arial" w:cs="Arial"/>
        </w:rPr>
        <w:t>Objednatel</w:t>
      </w:r>
      <w:r w:rsidRPr="00C23D1E">
        <w:rPr>
          <w:rFonts w:ascii="Arial" w:hAnsi="Arial" w:cs="Arial"/>
        </w:rPr>
        <w:t>em Poskytovateli budou zaznamenány do protokolu o zjištěných</w:t>
      </w:r>
      <w:r w:rsidRPr="00C23D1E">
        <w:rPr>
          <w:rFonts w:ascii="Arial" w:hAnsi="Arial" w:cs="Arial"/>
          <w:spacing w:val="-1"/>
        </w:rPr>
        <w:t xml:space="preserve"> </w:t>
      </w:r>
      <w:r w:rsidRPr="00C23D1E">
        <w:rPr>
          <w:rFonts w:ascii="Arial" w:hAnsi="Arial" w:cs="Arial"/>
        </w:rPr>
        <w:t>nedostatcích</w:t>
      </w:r>
      <w:r w:rsidR="00113A0C" w:rsidRPr="00C23D1E">
        <w:rPr>
          <w:rFonts w:ascii="Arial" w:hAnsi="Arial" w:cs="Arial"/>
        </w:rPr>
        <w:t>.</w:t>
      </w:r>
    </w:p>
    <w:p w14:paraId="634FC9A1" w14:textId="77777777" w:rsidR="008121DF" w:rsidRPr="00C23D1E" w:rsidRDefault="008121DF" w:rsidP="00F358B7">
      <w:pPr>
        <w:pStyle w:val="Odstavecseseznamem"/>
        <w:tabs>
          <w:tab w:val="left" w:pos="567"/>
        </w:tabs>
        <w:spacing w:before="0" w:line="276" w:lineRule="auto"/>
        <w:ind w:left="0" w:right="78" w:firstLine="0"/>
        <w:rPr>
          <w:rFonts w:ascii="Arial" w:hAnsi="Arial" w:cs="Arial"/>
        </w:rPr>
      </w:pPr>
    </w:p>
    <w:p w14:paraId="06F710DD" w14:textId="340FB32F" w:rsidR="00082CFD" w:rsidRPr="00C23D1E" w:rsidRDefault="008B6521" w:rsidP="00F358B7">
      <w:pPr>
        <w:pStyle w:val="Odstavecseseznamem"/>
        <w:tabs>
          <w:tab w:val="left" w:pos="0"/>
        </w:tabs>
        <w:spacing w:before="0" w:line="276" w:lineRule="auto"/>
        <w:ind w:left="0" w:right="78" w:firstLine="0"/>
        <w:rPr>
          <w:rFonts w:ascii="Arial" w:hAnsi="Arial" w:cs="Arial"/>
        </w:rPr>
      </w:pPr>
      <w:r w:rsidRPr="00C23D1E">
        <w:rPr>
          <w:rFonts w:ascii="Arial" w:hAnsi="Arial" w:cs="Arial"/>
        </w:rPr>
        <w:t>6.6</w:t>
      </w:r>
      <w:r w:rsidR="00B63008" w:rsidRPr="00C23D1E">
        <w:rPr>
          <w:rFonts w:ascii="Arial" w:hAnsi="Arial" w:cs="Arial"/>
        </w:rPr>
        <w:t xml:space="preserve">. </w:t>
      </w:r>
      <w:r w:rsidR="00082CFD" w:rsidRPr="00C23D1E">
        <w:rPr>
          <w:rFonts w:ascii="Arial" w:hAnsi="Arial" w:cs="Arial"/>
        </w:rPr>
        <w:t xml:space="preserve">Všechna oznámení mezi smluvními stranami, která se vztahují k této smlouvě, nebo která mají být učiněna na základě této smlouvy, musí být učiněna v písemné podobě a druhé straně doručena buď osobně, </w:t>
      </w:r>
      <w:r w:rsidR="00554BF9" w:rsidRPr="00C23D1E">
        <w:rPr>
          <w:rFonts w:ascii="Arial" w:hAnsi="Arial" w:cs="Arial"/>
        </w:rPr>
        <w:t xml:space="preserve">datovou schránkou, </w:t>
      </w:r>
      <w:r w:rsidR="00082CFD" w:rsidRPr="00C23D1E">
        <w:rPr>
          <w:rFonts w:ascii="Arial" w:hAnsi="Arial" w:cs="Arial"/>
        </w:rPr>
        <w:t>doporučeným dopisem či jinou formou registrovaného poštovního styku na adresu uvedenou na titulní stránce této smlouvy, není-li stanoveno nebo mezi smluvními stranami dohodnuto</w:t>
      </w:r>
      <w:r w:rsidR="00082CFD" w:rsidRPr="00C23D1E">
        <w:rPr>
          <w:rFonts w:ascii="Arial" w:hAnsi="Arial" w:cs="Arial"/>
          <w:spacing w:val="1"/>
        </w:rPr>
        <w:t xml:space="preserve"> </w:t>
      </w:r>
      <w:r w:rsidR="00082CFD" w:rsidRPr="00C23D1E">
        <w:rPr>
          <w:rFonts w:ascii="Arial" w:hAnsi="Arial" w:cs="Arial"/>
        </w:rPr>
        <w:t>jinak.</w:t>
      </w:r>
      <w:r w:rsidR="00B63008" w:rsidRPr="00C23D1E">
        <w:rPr>
          <w:rFonts w:ascii="Arial" w:hAnsi="Arial" w:cs="Arial"/>
        </w:rPr>
        <w:t xml:space="preserve"> </w:t>
      </w:r>
    </w:p>
    <w:p w14:paraId="4F4EACED" w14:textId="77777777" w:rsidR="00CB7ECD" w:rsidRPr="00C23D1E" w:rsidRDefault="00CB7ECD" w:rsidP="00F358B7">
      <w:pPr>
        <w:pStyle w:val="Zkladntext"/>
        <w:spacing w:line="276" w:lineRule="auto"/>
        <w:ind w:left="0" w:right="78"/>
        <w:jc w:val="left"/>
        <w:rPr>
          <w:rFonts w:ascii="Arial" w:hAnsi="Arial" w:cs="Arial"/>
          <w:sz w:val="22"/>
          <w:szCs w:val="22"/>
        </w:rPr>
      </w:pPr>
    </w:p>
    <w:p w14:paraId="567727B0" w14:textId="77777777" w:rsidR="001F336D" w:rsidRPr="00C23D1E" w:rsidRDefault="001F336D" w:rsidP="00F358B7">
      <w:pPr>
        <w:pStyle w:val="Zkladntext"/>
        <w:spacing w:line="276" w:lineRule="auto"/>
        <w:ind w:left="0"/>
        <w:jc w:val="left"/>
        <w:rPr>
          <w:rFonts w:ascii="Arial" w:hAnsi="Arial" w:cs="Arial"/>
          <w:sz w:val="22"/>
          <w:szCs w:val="22"/>
        </w:rPr>
      </w:pPr>
    </w:p>
    <w:p w14:paraId="343A6A9F" w14:textId="77777777" w:rsidR="008121DF" w:rsidRPr="00C23D1E" w:rsidRDefault="008121DF" w:rsidP="00F358B7">
      <w:pPr>
        <w:pStyle w:val="Nadpis11"/>
        <w:tabs>
          <w:tab w:val="left" w:pos="0"/>
        </w:tabs>
        <w:spacing w:line="276" w:lineRule="auto"/>
        <w:ind w:left="0" w:firstLine="0"/>
        <w:jc w:val="center"/>
        <w:rPr>
          <w:rFonts w:ascii="Arial" w:hAnsi="Arial" w:cs="Arial"/>
          <w:sz w:val="22"/>
          <w:szCs w:val="22"/>
        </w:rPr>
      </w:pPr>
      <w:r w:rsidRPr="00C23D1E">
        <w:rPr>
          <w:rFonts w:ascii="Arial" w:hAnsi="Arial" w:cs="Arial"/>
          <w:sz w:val="22"/>
          <w:szCs w:val="22"/>
        </w:rPr>
        <w:t>VII.</w:t>
      </w:r>
    </w:p>
    <w:p w14:paraId="40192DE1" w14:textId="77777777" w:rsidR="00CB7ECD" w:rsidRPr="00C23D1E" w:rsidRDefault="00676001" w:rsidP="00F358B7">
      <w:pPr>
        <w:pStyle w:val="Nadpis11"/>
        <w:tabs>
          <w:tab w:val="left" w:pos="0"/>
        </w:tabs>
        <w:spacing w:line="276" w:lineRule="auto"/>
        <w:ind w:left="0" w:firstLine="0"/>
        <w:jc w:val="center"/>
        <w:rPr>
          <w:rFonts w:ascii="Arial" w:hAnsi="Arial" w:cs="Arial"/>
          <w:sz w:val="22"/>
          <w:szCs w:val="22"/>
        </w:rPr>
      </w:pPr>
      <w:r w:rsidRPr="00C23D1E">
        <w:rPr>
          <w:rFonts w:ascii="Arial" w:hAnsi="Arial" w:cs="Arial"/>
          <w:sz w:val="22"/>
          <w:szCs w:val="22"/>
        </w:rPr>
        <w:t>ODPOVĚDNOST ZA ŠKODU,</w:t>
      </w:r>
      <w:r w:rsidRPr="00C23D1E">
        <w:rPr>
          <w:rFonts w:ascii="Arial" w:hAnsi="Arial" w:cs="Arial"/>
          <w:spacing w:val="-33"/>
          <w:sz w:val="22"/>
          <w:szCs w:val="22"/>
        </w:rPr>
        <w:t xml:space="preserve"> </w:t>
      </w:r>
      <w:r w:rsidRPr="00C23D1E">
        <w:rPr>
          <w:rFonts w:ascii="Arial" w:hAnsi="Arial" w:cs="Arial"/>
          <w:sz w:val="22"/>
          <w:szCs w:val="22"/>
        </w:rPr>
        <w:t>POJIŠTĚNÍ</w:t>
      </w:r>
    </w:p>
    <w:p w14:paraId="2101DB98" w14:textId="77777777" w:rsidR="008121DF" w:rsidRPr="00C23D1E" w:rsidRDefault="008121DF" w:rsidP="00F358B7">
      <w:pPr>
        <w:pStyle w:val="Nadpis11"/>
        <w:tabs>
          <w:tab w:val="left" w:pos="0"/>
        </w:tabs>
        <w:spacing w:line="276" w:lineRule="auto"/>
        <w:ind w:left="0" w:firstLine="0"/>
        <w:jc w:val="center"/>
        <w:rPr>
          <w:rFonts w:ascii="Arial" w:hAnsi="Arial" w:cs="Arial"/>
          <w:sz w:val="22"/>
          <w:szCs w:val="22"/>
        </w:rPr>
      </w:pPr>
    </w:p>
    <w:p w14:paraId="5F521B4D" w14:textId="601D4CE5" w:rsidR="007B40CA" w:rsidRPr="00C23D1E" w:rsidRDefault="007B40CA" w:rsidP="00F358B7">
      <w:pPr>
        <w:pStyle w:val="Odstavecseseznamem"/>
        <w:tabs>
          <w:tab w:val="left" w:pos="0"/>
          <w:tab w:val="left" w:pos="567"/>
        </w:tabs>
        <w:spacing w:before="0" w:line="276" w:lineRule="auto"/>
        <w:ind w:left="0" w:right="123" w:firstLine="0"/>
        <w:rPr>
          <w:rFonts w:ascii="Arial" w:hAnsi="Arial" w:cs="Arial"/>
        </w:rPr>
      </w:pPr>
      <w:r w:rsidRPr="00C23D1E">
        <w:rPr>
          <w:rFonts w:ascii="Arial" w:hAnsi="Arial" w:cs="Arial"/>
        </w:rPr>
        <w:t xml:space="preserve">7.1. Každá </w:t>
      </w:r>
      <w:r w:rsidR="00E819D8">
        <w:rPr>
          <w:rFonts w:ascii="Arial" w:hAnsi="Arial" w:cs="Arial"/>
        </w:rPr>
        <w:t xml:space="preserve">smluvní </w:t>
      </w:r>
      <w:r w:rsidRPr="00C23D1E">
        <w:rPr>
          <w:rFonts w:ascii="Arial" w:hAnsi="Arial" w:cs="Arial"/>
        </w:rPr>
        <w:t>stran</w:t>
      </w:r>
      <w:r w:rsidR="00E819D8">
        <w:rPr>
          <w:rFonts w:ascii="Arial" w:hAnsi="Arial" w:cs="Arial"/>
        </w:rPr>
        <w:t>a</w:t>
      </w:r>
      <w:r w:rsidRPr="00C23D1E">
        <w:rPr>
          <w:rFonts w:ascii="Arial" w:hAnsi="Arial" w:cs="Arial"/>
        </w:rPr>
        <w:t xml:space="preserve"> nese odpovědnost za škodu </w:t>
      </w:r>
      <w:r w:rsidR="00E819D8">
        <w:rPr>
          <w:rFonts w:ascii="Arial" w:hAnsi="Arial" w:cs="Arial"/>
        </w:rPr>
        <w:t xml:space="preserve">jí </w:t>
      </w:r>
      <w:r w:rsidR="00E819D8" w:rsidRPr="00C23D1E">
        <w:rPr>
          <w:rFonts w:ascii="Arial" w:hAnsi="Arial" w:cs="Arial"/>
        </w:rPr>
        <w:t xml:space="preserve">způsobenou </w:t>
      </w:r>
      <w:r w:rsidRPr="00C23D1E">
        <w:rPr>
          <w:rFonts w:ascii="Arial" w:hAnsi="Arial" w:cs="Arial"/>
        </w:rPr>
        <w:t xml:space="preserve">v rámci platných právních předpisů </w:t>
      </w:r>
      <w:r w:rsidR="00E819D8">
        <w:rPr>
          <w:rFonts w:ascii="Arial" w:hAnsi="Arial" w:cs="Arial"/>
        </w:rPr>
        <w:t xml:space="preserve">při plnění </w:t>
      </w:r>
      <w:r w:rsidRPr="00C23D1E">
        <w:rPr>
          <w:rFonts w:ascii="Arial" w:hAnsi="Arial" w:cs="Arial"/>
        </w:rPr>
        <w:t xml:space="preserve">této smlouvy. </w:t>
      </w:r>
    </w:p>
    <w:p w14:paraId="6BEE44F1" w14:textId="77777777" w:rsidR="007B40CA" w:rsidRPr="00C23D1E" w:rsidRDefault="007B40CA" w:rsidP="00F358B7">
      <w:pPr>
        <w:pStyle w:val="Odstavecseseznamem"/>
        <w:tabs>
          <w:tab w:val="left" w:pos="0"/>
          <w:tab w:val="left" w:pos="567"/>
        </w:tabs>
        <w:spacing w:before="0" w:line="276" w:lineRule="auto"/>
        <w:ind w:left="0" w:right="116" w:firstLine="0"/>
        <w:rPr>
          <w:rFonts w:ascii="Arial" w:hAnsi="Arial" w:cs="Arial"/>
        </w:rPr>
      </w:pPr>
    </w:p>
    <w:p w14:paraId="2ED7C7F0" w14:textId="7E558191" w:rsidR="007B40CA" w:rsidRPr="00C23D1E" w:rsidRDefault="007B40CA" w:rsidP="00E819D8">
      <w:pPr>
        <w:spacing w:line="276" w:lineRule="auto"/>
        <w:ind w:right="78"/>
        <w:jc w:val="both"/>
        <w:rPr>
          <w:rFonts w:ascii="Arial" w:hAnsi="Arial" w:cs="Arial"/>
        </w:rPr>
      </w:pPr>
      <w:r w:rsidRPr="00C23D1E">
        <w:rPr>
          <w:rFonts w:ascii="Arial" w:hAnsi="Arial" w:cs="Arial"/>
        </w:rPr>
        <w:t xml:space="preserve">7.2. V případě, že dojde k poškození </w:t>
      </w:r>
      <w:r w:rsidR="00676FD6">
        <w:rPr>
          <w:rFonts w:ascii="Arial" w:hAnsi="Arial" w:cs="Arial"/>
        </w:rPr>
        <w:t xml:space="preserve">jakékoliv </w:t>
      </w:r>
      <w:r w:rsidR="007F2F63" w:rsidRPr="00C23D1E">
        <w:rPr>
          <w:rFonts w:ascii="Arial" w:hAnsi="Arial" w:cs="Arial"/>
        </w:rPr>
        <w:t>sběrné nádoby,</w:t>
      </w:r>
      <w:r w:rsidRPr="00C23D1E">
        <w:rPr>
          <w:rFonts w:ascii="Arial" w:hAnsi="Arial" w:cs="Arial"/>
        </w:rPr>
        <w:t xml:space="preserve"> je Poskytovatel povinen zajistit řešení nastalé situace na své náklady</w:t>
      </w:r>
      <w:r w:rsidR="007F2F63" w:rsidRPr="00C23D1E">
        <w:rPr>
          <w:rFonts w:ascii="Arial" w:hAnsi="Arial" w:cs="Arial"/>
        </w:rPr>
        <w:t>,</w:t>
      </w:r>
      <w:r w:rsidRPr="00C23D1E">
        <w:rPr>
          <w:rFonts w:ascii="Arial" w:hAnsi="Arial" w:cs="Arial"/>
        </w:rPr>
        <w:t xml:space="preserve"> a to neprodleně poté, kdy se o takové skutečnosti dozví. </w:t>
      </w:r>
    </w:p>
    <w:p w14:paraId="3752EDA2" w14:textId="77777777" w:rsidR="000A2E57" w:rsidRPr="000A2E57" w:rsidRDefault="000A2E57" w:rsidP="00E819D8">
      <w:pPr>
        <w:pStyle w:val="Odstavecseseznamem"/>
        <w:tabs>
          <w:tab w:val="left" w:pos="0"/>
          <w:tab w:val="left" w:pos="567"/>
        </w:tabs>
        <w:spacing w:before="0" w:line="276" w:lineRule="auto"/>
        <w:ind w:right="78"/>
        <w:rPr>
          <w:rFonts w:ascii="Arial" w:hAnsi="Arial" w:cs="Arial"/>
        </w:rPr>
      </w:pPr>
    </w:p>
    <w:p w14:paraId="03733054" w14:textId="135A2BED" w:rsidR="000A2E57" w:rsidRPr="000A2E57" w:rsidRDefault="000A2E57" w:rsidP="00E819D8">
      <w:pPr>
        <w:tabs>
          <w:tab w:val="left" w:pos="0"/>
          <w:tab w:val="left" w:pos="567"/>
        </w:tabs>
        <w:spacing w:line="276" w:lineRule="auto"/>
        <w:ind w:right="78"/>
        <w:jc w:val="both"/>
        <w:rPr>
          <w:rFonts w:ascii="Arial" w:hAnsi="Arial" w:cs="Arial"/>
        </w:rPr>
      </w:pPr>
      <w:r>
        <w:rPr>
          <w:rFonts w:ascii="Arial" w:hAnsi="Arial" w:cs="Arial"/>
        </w:rPr>
        <w:t xml:space="preserve">7.3. </w:t>
      </w:r>
      <w:r w:rsidRPr="000A2E57">
        <w:rPr>
          <w:rFonts w:ascii="Arial" w:hAnsi="Arial" w:cs="Arial"/>
        </w:rPr>
        <w:t xml:space="preserve">Každá smluvní strana </w:t>
      </w:r>
      <w:r>
        <w:rPr>
          <w:rFonts w:ascii="Arial" w:hAnsi="Arial" w:cs="Arial"/>
        </w:rPr>
        <w:t>je povinna</w:t>
      </w:r>
      <w:r w:rsidRPr="000A2E57">
        <w:rPr>
          <w:rFonts w:ascii="Arial" w:hAnsi="Arial" w:cs="Arial"/>
        </w:rPr>
        <w:t xml:space="preserve"> řešit poruchy zařízení, jejichž je vlastníkem, včetně komunikace s třetími osobami. Vlastníkem zařízení sloužících k načítání QR kódů</w:t>
      </w:r>
      <w:r>
        <w:rPr>
          <w:rFonts w:ascii="Arial" w:hAnsi="Arial" w:cs="Arial"/>
        </w:rPr>
        <w:t>/RFID čipů</w:t>
      </w:r>
      <w:r w:rsidRPr="000A2E57">
        <w:rPr>
          <w:rFonts w:ascii="Arial" w:hAnsi="Arial" w:cs="Arial"/>
        </w:rPr>
        <w:t xml:space="preserve"> </w:t>
      </w:r>
      <w:r>
        <w:rPr>
          <w:rFonts w:ascii="Arial" w:hAnsi="Arial" w:cs="Arial"/>
        </w:rPr>
        <w:t xml:space="preserve">je </w:t>
      </w:r>
      <w:r w:rsidRPr="000A2E57">
        <w:rPr>
          <w:rFonts w:ascii="Arial" w:hAnsi="Arial" w:cs="Arial"/>
        </w:rPr>
        <w:t xml:space="preserve">poskytovatel. </w:t>
      </w:r>
      <w:r>
        <w:rPr>
          <w:rFonts w:ascii="Arial" w:hAnsi="Arial" w:cs="Arial"/>
        </w:rPr>
        <w:t>S</w:t>
      </w:r>
      <w:r w:rsidRPr="000A2E57">
        <w:rPr>
          <w:rFonts w:ascii="Arial" w:hAnsi="Arial" w:cs="Arial"/>
        </w:rPr>
        <w:t>mluvní strany</w:t>
      </w:r>
      <w:r>
        <w:rPr>
          <w:rFonts w:ascii="Arial" w:hAnsi="Arial" w:cs="Arial"/>
        </w:rPr>
        <w:t xml:space="preserve"> jsou povinny se vzájemně </w:t>
      </w:r>
      <w:r w:rsidR="00E819D8">
        <w:rPr>
          <w:rFonts w:ascii="Arial" w:hAnsi="Arial" w:cs="Arial"/>
        </w:rPr>
        <w:t>neprodleně</w:t>
      </w:r>
      <w:r>
        <w:rPr>
          <w:rFonts w:ascii="Arial" w:hAnsi="Arial" w:cs="Arial"/>
        </w:rPr>
        <w:t xml:space="preserve"> informovat o</w:t>
      </w:r>
      <w:r w:rsidRPr="000A2E57">
        <w:rPr>
          <w:rFonts w:ascii="Arial" w:hAnsi="Arial" w:cs="Arial"/>
        </w:rPr>
        <w:t xml:space="preserve"> každém porušení</w:t>
      </w:r>
      <w:r>
        <w:rPr>
          <w:rFonts w:ascii="Arial" w:hAnsi="Arial" w:cs="Arial"/>
        </w:rPr>
        <w:t xml:space="preserve"> o kterém se dozví a které může </w:t>
      </w:r>
      <w:r w:rsidRPr="000A2E57">
        <w:rPr>
          <w:rFonts w:ascii="Arial" w:hAnsi="Arial" w:cs="Arial"/>
        </w:rPr>
        <w:t xml:space="preserve">mít vliv na </w:t>
      </w:r>
      <w:r w:rsidR="00E819D8">
        <w:rPr>
          <w:rFonts w:ascii="Arial" w:hAnsi="Arial" w:cs="Arial"/>
        </w:rPr>
        <w:t>plnění dle této smlouvy</w:t>
      </w:r>
      <w:r w:rsidRPr="000A2E57">
        <w:rPr>
          <w:rFonts w:ascii="Arial" w:hAnsi="Arial" w:cs="Arial"/>
        </w:rPr>
        <w:t xml:space="preserve">. </w:t>
      </w:r>
    </w:p>
    <w:p w14:paraId="6C1CE92A" w14:textId="77777777" w:rsidR="000A2E57" w:rsidRPr="00C23D1E" w:rsidRDefault="000A2E57" w:rsidP="00E819D8">
      <w:pPr>
        <w:pStyle w:val="Odstavecseseznamem"/>
        <w:tabs>
          <w:tab w:val="left" w:pos="0"/>
          <w:tab w:val="left" w:pos="567"/>
        </w:tabs>
        <w:spacing w:before="0" w:line="276" w:lineRule="auto"/>
        <w:ind w:left="0" w:right="78" w:firstLine="0"/>
        <w:rPr>
          <w:rFonts w:ascii="Arial" w:hAnsi="Arial" w:cs="Arial"/>
        </w:rPr>
      </w:pPr>
    </w:p>
    <w:p w14:paraId="491A8ABB" w14:textId="07925B55" w:rsidR="007B40CA" w:rsidRPr="00C23D1E" w:rsidRDefault="007B40CA" w:rsidP="00E819D8">
      <w:pPr>
        <w:pStyle w:val="Odstavecseseznamem"/>
        <w:tabs>
          <w:tab w:val="left" w:pos="0"/>
          <w:tab w:val="left" w:pos="567"/>
        </w:tabs>
        <w:spacing w:before="0" w:line="276" w:lineRule="auto"/>
        <w:ind w:left="0" w:right="116" w:firstLine="0"/>
        <w:rPr>
          <w:rFonts w:ascii="Arial" w:hAnsi="Arial" w:cs="Arial"/>
        </w:rPr>
      </w:pPr>
      <w:r w:rsidRPr="00C23D1E">
        <w:rPr>
          <w:rFonts w:ascii="Arial" w:hAnsi="Arial" w:cs="Arial"/>
        </w:rPr>
        <w:t>7.</w:t>
      </w:r>
      <w:r w:rsidR="000A2E57">
        <w:rPr>
          <w:rFonts w:ascii="Arial" w:hAnsi="Arial" w:cs="Arial"/>
        </w:rPr>
        <w:t>4</w:t>
      </w:r>
      <w:r w:rsidRPr="00C23D1E">
        <w:rPr>
          <w:rFonts w:ascii="Arial" w:hAnsi="Arial" w:cs="Arial"/>
        </w:rPr>
        <w:t>. Poskytovatel je povinen při výkonu své činnosti upozornit Objednatele na zřejmou nevhodnost jeho pokynů, týkajících se postupů při plnění této smlouvy, které by mohly mít za následek vznik škody nebo které by vedly k porušení zákona. V případě, že Objednatel přes upozornění Poskytovatele na splnění pokynů trvá, Poskytovatel neodpovídá za škodu, která vznikla v důsledku věcně nesprávného nebo jinak chybného zadání. Žádná ze smluvních stran není odpovědná za prodlení způsobené prodlením s plněním závazků druhé smluvní strany.</w:t>
      </w:r>
    </w:p>
    <w:p w14:paraId="1A4911CF" w14:textId="77777777" w:rsidR="007B40CA" w:rsidRPr="00C23D1E" w:rsidRDefault="007B40CA" w:rsidP="00E819D8">
      <w:pPr>
        <w:pStyle w:val="Odstavecseseznamem"/>
        <w:tabs>
          <w:tab w:val="left" w:pos="0"/>
          <w:tab w:val="left" w:pos="567"/>
        </w:tabs>
        <w:spacing w:before="0" w:line="276" w:lineRule="auto"/>
        <w:ind w:left="0" w:right="116" w:firstLine="0"/>
        <w:rPr>
          <w:rFonts w:ascii="Arial" w:hAnsi="Arial" w:cs="Arial"/>
        </w:rPr>
      </w:pPr>
    </w:p>
    <w:p w14:paraId="003CFEEE" w14:textId="0377B5EA" w:rsidR="007B40CA" w:rsidRPr="00C23D1E" w:rsidRDefault="007B40CA" w:rsidP="00E819D8">
      <w:pPr>
        <w:pStyle w:val="Odstavecseseznamem"/>
        <w:tabs>
          <w:tab w:val="left" w:pos="0"/>
          <w:tab w:val="left" w:pos="567"/>
        </w:tabs>
        <w:spacing w:before="0" w:line="276" w:lineRule="auto"/>
        <w:ind w:left="0" w:right="123" w:firstLine="0"/>
        <w:rPr>
          <w:rFonts w:ascii="Arial" w:hAnsi="Arial" w:cs="Arial"/>
        </w:rPr>
      </w:pPr>
      <w:r w:rsidRPr="00C23D1E">
        <w:rPr>
          <w:rFonts w:ascii="Arial" w:hAnsi="Arial" w:cs="Arial"/>
        </w:rPr>
        <w:t>7.</w:t>
      </w:r>
      <w:r w:rsidR="000A2E57">
        <w:rPr>
          <w:rFonts w:ascii="Arial" w:hAnsi="Arial" w:cs="Arial"/>
        </w:rPr>
        <w:t>5</w:t>
      </w:r>
      <w:r w:rsidRPr="00C23D1E">
        <w:rPr>
          <w:rFonts w:ascii="Arial" w:hAnsi="Arial" w:cs="Arial"/>
        </w:rPr>
        <w:t xml:space="preserve">. </w:t>
      </w:r>
      <w:r w:rsidR="00E819D8">
        <w:rPr>
          <w:rFonts w:ascii="Arial" w:hAnsi="Arial" w:cs="Arial"/>
        </w:rPr>
        <w:t xml:space="preserve">Smluvní strany </w:t>
      </w:r>
      <w:r w:rsidR="00E819D8" w:rsidRPr="00C23D1E">
        <w:rPr>
          <w:rFonts w:ascii="Arial" w:hAnsi="Arial" w:cs="Arial"/>
        </w:rPr>
        <w:t xml:space="preserve">se zavazují </w:t>
      </w:r>
      <w:r w:rsidR="00E819D8">
        <w:rPr>
          <w:rFonts w:ascii="Arial" w:hAnsi="Arial" w:cs="Arial"/>
        </w:rPr>
        <w:t xml:space="preserve">vyvinout </w:t>
      </w:r>
      <w:r w:rsidR="00E819D8" w:rsidRPr="00C23D1E">
        <w:rPr>
          <w:rFonts w:ascii="Arial" w:hAnsi="Arial" w:cs="Arial"/>
        </w:rPr>
        <w:t>maximální úsilí</w:t>
      </w:r>
      <w:r w:rsidR="00E819D8">
        <w:rPr>
          <w:rFonts w:ascii="Arial" w:hAnsi="Arial" w:cs="Arial"/>
        </w:rPr>
        <w:t xml:space="preserve"> </w:t>
      </w:r>
      <w:r w:rsidR="00E333AA">
        <w:rPr>
          <w:rFonts w:ascii="Arial" w:hAnsi="Arial" w:cs="Arial"/>
        </w:rPr>
        <w:t>k </w:t>
      </w:r>
      <w:r w:rsidR="00E819D8" w:rsidRPr="00C23D1E">
        <w:rPr>
          <w:rFonts w:ascii="Arial" w:hAnsi="Arial" w:cs="Arial"/>
        </w:rPr>
        <w:t>předcháze</w:t>
      </w:r>
      <w:r w:rsidR="00E333AA">
        <w:rPr>
          <w:rFonts w:ascii="Arial" w:hAnsi="Arial" w:cs="Arial"/>
        </w:rPr>
        <w:t xml:space="preserve">ní a minimalizaci </w:t>
      </w:r>
      <w:r w:rsidR="00E819D8" w:rsidRPr="00C23D1E">
        <w:rPr>
          <w:rFonts w:ascii="Arial" w:hAnsi="Arial" w:cs="Arial"/>
        </w:rPr>
        <w:t>škod.</w:t>
      </w:r>
      <w:r w:rsidR="00E819D8">
        <w:rPr>
          <w:rFonts w:ascii="Arial" w:hAnsi="Arial" w:cs="Arial"/>
        </w:rPr>
        <w:t xml:space="preserve"> Z</w:t>
      </w:r>
      <w:r w:rsidRPr="00C23D1E">
        <w:rPr>
          <w:rFonts w:ascii="Arial" w:hAnsi="Arial" w:cs="Arial"/>
        </w:rPr>
        <w:t xml:space="preserve">avazují </w:t>
      </w:r>
      <w:r w:rsidR="00E819D8">
        <w:rPr>
          <w:rFonts w:ascii="Arial" w:hAnsi="Arial" w:cs="Arial"/>
        </w:rPr>
        <w:t xml:space="preserve">se </w:t>
      </w:r>
      <w:r w:rsidRPr="00C23D1E">
        <w:rPr>
          <w:rFonts w:ascii="Arial" w:hAnsi="Arial" w:cs="Arial"/>
        </w:rPr>
        <w:t>upozornit druhou smluvní stranu bez zbytečného odkladu na okolnosti vylučující odpovědnost</w:t>
      </w:r>
      <w:r w:rsidR="00E819D8">
        <w:rPr>
          <w:rFonts w:ascii="Arial" w:hAnsi="Arial" w:cs="Arial"/>
        </w:rPr>
        <w:t xml:space="preserve">, které </w:t>
      </w:r>
      <w:r w:rsidRPr="00C23D1E">
        <w:rPr>
          <w:rFonts w:ascii="Arial" w:hAnsi="Arial" w:cs="Arial"/>
        </w:rPr>
        <w:t xml:space="preserve">brání řádnému plnění této smlouvy.  </w:t>
      </w:r>
    </w:p>
    <w:p w14:paraId="3F0CA3F0" w14:textId="77777777" w:rsidR="007B40CA" w:rsidRPr="00C23D1E" w:rsidRDefault="007B40CA" w:rsidP="00F358B7">
      <w:pPr>
        <w:pStyle w:val="Odstavecseseznamem"/>
        <w:tabs>
          <w:tab w:val="left" w:pos="0"/>
          <w:tab w:val="left" w:pos="567"/>
        </w:tabs>
        <w:spacing w:before="0" w:line="276" w:lineRule="auto"/>
        <w:ind w:left="0" w:right="118" w:firstLine="0"/>
        <w:rPr>
          <w:rFonts w:ascii="Arial" w:hAnsi="Arial" w:cs="Arial"/>
        </w:rPr>
      </w:pPr>
    </w:p>
    <w:p w14:paraId="37AC4CF3" w14:textId="77777777" w:rsidR="00562AB1" w:rsidRDefault="007B40CA" w:rsidP="00562AB1">
      <w:pPr>
        <w:pStyle w:val="Odstavecseseznamem"/>
        <w:tabs>
          <w:tab w:val="left" w:pos="0"/>
          <w:tab w:val="left" w:pos="567"/>
        </w:tabs>
        <w:spacing w:before="0" w:line="276" w:lineRule="auto"/>
        <w:ind w:left="0" w:right="78" w:firstLine="0"/>
        <w:rPr>
          <w:rFonts w:ascii="Arial" w:hAnsi="Arial" w:cs="Arial"/>
        </w:rPr>
      </w:pPr>
      <w:r w:rsidRPr="00C23D1E">
        <w:rPr>
          <w:rFonts w:ascii="Arial" w:hAnsi="Arial" w:cs="Arial"/>
        </w:rPr>
        <w:t>7.</w:t>
      </w:r>
      <w:r w:rsidR="000A2E57">
        <w:rPr>
          <w:rFonts w:ascii="Arial" w:hAnsi="Arial" w:cs="Arial"/>
        </w:rPr>
        <w:t>6</w:t>
      </w:r>
      <w:r w:rsidRPr="00C23D1E">
        <w:rPr>
          <w:rFonts w:ascii="Arial" w:hAnsi="Arial" w:cs="Arial"/>
        </w:rPr>
        <w:t xml:space="preserve">. </w:t>
      </w:r>
      <w:r w:rsidR="00562AB1" w:rsidRPr="00C23D1E">
        <w:rPr>
          <w:rFonts w:ascii="Arial" w:hAnsi="Arial" w:cs="Arial"/>
        </w:rPr>
        <w:t>Zaplacením jakékoliv sjednané smluvní pokuty není dotčeno právo poškozeného na náhradu</w:t>
      </w:r>
      <w:r w:rsidR="00562AB1" w:rsidRPr="00C23D1E">
        <w:rPr>
          <w:rFonts w:ascii="Arial" w:hAnsi="Arial" w:cs="Arial"/>
          <w:spacing w:val="-9"/>
        </w:rPr>
        <w:t xml:space="preserve"> </w:t>
      </w:r>
      <w:r w:rsidR="00562AB1" w:rsidRPr="00C23D1E">
        <w:rPr>
          <w:rFonts w:ascii="Arial" w:hAnsi="Arial" w:cs="Arial"/>
        </w:rPr>
        <w:t>škody.</w:t>
      </w:r>
    </w:p>
    <w:p w14:paraId="62F9FFDC" w14:textId="6810E80F" w:rsidR="007B40CA" w:rsidRDefault="007B40CA" w:rsidP="00F358B7">
      <w:pPr>
        <w:pStyle w:val="Odstavecseseznamem"/>
        <w:tabs>
          <w:tab w:val="left" w:pos="0"/>
          <w:tab w:val="left" w:pos="567"/>
        </w:tabs>
        <w:spacing w:before="0" w:line="276" w:lineRule="auto"/>
        <w:ind w:left="0" w:right="78" w:firstLine="0"/>
        <w:rPr>
          <w:rFonts w:ascii="Arial" w:hAnsi="Arial" w:cs="Arial"/>
        </w:rPr>
      </w:pPr>
      <w:r w:rsidRPr="00C23D1E">
        <w:rPr>
          <w:rFonts w:ascii="Arial" w:hAnsi="Arial" w:cs="Arial"/>
        </w:rPr>
        <w:t xml:space="preserve">Každá ze smluvních stran je oprávněna požadovat náhradu škody i v případě, že se jedná o porušení povinnosti, na kterou se vztahuje smluvní pokuta, a to v částce přesahující smluvní pokutu. </w:t>
      </w:r>
    </w:p>
    <w:p w14:paraId="2C26C2C0" w14:textId="77777777" w:rsidR="00E70851" w:rsidRPr="00C23D1E" w:rsidRDefault="00E70851" w:rsidP="00F358B7">
      <w:pPr>
        <w:pStyle w:val="Odstavecseseznamem"/>
        <w:tabs>
          <w:tab w:val="left" w:pos="0"/>
          <w:tab w:val="left" w:pos="567"/>
        </w:tabs>
        <w:spacing w:before="0" w:line="276" w:lineRule="auto"/>
        <w:ind w:left="0" w:right="78" w:firstLine="0"/>
        <w:rPr>
          <w:rFonts w:ascii="Arial" w:hAnsi="Arial" w:cs="Arial"/>
        </w:rPr>
      </w:pPr>
    </w:p>
    <w:p w14:paraId="5277D675" w14:textId="512B10B8" w:rsidR="007B40CA" w:rsidRPr="00C23D1E" w:rsidRDefault="007B40CA" w:rsidP="00F358B7">
      <w:pPr>
        <w:pStyle w:val="Odstavecseseznamem"/>
        <w:tabs>
          <w:tab w:val="left" w:pos="0"/>
        </w:tabs>
        <w:spacing w:before="0" w:line="276" w:lineRule="auto"/>
        <w:ind w:left="0" w:right="78" w:firstLine="0"/>
        <w:rPr>
          <w:rFonts w:ascii="Arial" w:hAnsi="Arial" w:cs="Arial"/>
        </w:rPr>
      </w:pPr>
      <w:r w:rsidRPr="00C23D1E">
        <w:rPr>
          <w:rFonts w:ascii="Arial" w:hAnsi="Arial" w:cs="Arial"/>
        </w:rPr>
        <w:t>7.</w:t>
      </w:r>
      <w:r w:rsidR="000A2E57">
        <w:rPr>
          <w:rFonts w:ascii="Arial" w:hAnsi="Arial" w:cs="Arial"/>
        </w:rPr>
        <w:t>7</w:t>
      </w:r>
      <w:r w:rsidRPr="00C23D1E">
        <w:rPr>
          <w:rFonts w:ascii="Arial" w:hAnsi="Arial" w:cs="Arial"/>
        </w:rPr>
        <w:t xml:space="preserve">. Poskytovatel není oprávněn při plnění této smlouvy používat jiné poddodavatele, než </w:t>
      </w:r>
      <w:r w:rsidR="00AC7463">
        <w:rPr>
          <w:rFonts w:ascii="Arial" w:hAnsi="Arial" w:cs="Arial"/>
        </w:rPr>
        <w:t xml:space="preserve">které </w:t>
      </w:r>
      <w:proofErr w:type="gramStart"/>
      <w:r w:rsidR="00AC7463">
        <w:rPr>
          <w:rFonts w:ascii="Arial" w:hAnsi="Arial" w:cs="Arial"/>
        </w:rPr>
        <w:t xml:space="preserve">uvedl </w:t>
      </w:r>
      <w:r w:rsidRPr="00C23D1E">
        <w:rPr>
          <w:rFonts w:ascii="Arial" w:hAnsi="Arial" w:cs="Arial"/>
        </w:rPr>
        <w:t xml:space="preserve"> v</w:t>
      </w:r>
      <w:proofErr w:type="gramEnd"/>
      <w:r w:rsidR="00F51607">
        <w:rPr>
          <w:rFonts w:ascii="Arial" w:hAnsi="Arial" w:cs="Arial"/>
        </w:rPr>
        <w:t> </w:t>
      </w:r>
      <w:r w:rsidRPr="00C23D1E">
        <w:rPr>
          <w:rFonts w:ascii="Arial" w:hAnsi="Arial" w:cs="Arial"/>
        </w:rPr>
        <w:t>nabídce</w:t>
      </w:r>
      <w:r w:rsidR="00F51607">
        <w:rPr>
          <w:rFonts w:ascii="Arial" w:hAnsi="Arial" w:cs="Arial"/>
        </w:rPr>
        <w:t xml:space="preserve"> a </w:t>
      </w:r>
      <w:r w:rsidRPr="00C23D1E">
        <w:rPr>
          <w:rFonts w:ascii="Arial" w:hAnsi="Arial" w:cs="Arial"/>
        </w:rPr>
        <w:t xml:space="preserve"> je</w:t>
      </w:r>
      <w:r w:rsidR="00AC7463">
        <w:rPr>
          <w:rFonts w:ascii="Arial" w:hAnsi="Arial" w:cs="Arial"/>
        </w:rPr>
        <w:t>jichž seznam je</w:t>
      </w:r>
      <w:r w:rsidRPr="00C23D1E">
        <w:rPr>
          <w:rFonts w:ascii="Arial" w:hAnsi="Arial" w:cs="Arial"/>
        </w:rPr>
        <w:t xml:space="preserve"> přílohou této smlouvy. Ke změně poddodavatele může dojít jen po předchozím písemném souhlasu Objednatele. Nedodržení této podmínky může být důvodem k vypovězení této smlouvy.</w:t>
      </w:r>
    </w:p>
    <w:p w14:paraId="5A6B20A4" w14:textId="77777777" w:rsidR="007B40CA" w:rsidRPr="00C23D1E" w:rsidRDefault="007B40CA" w:rsidP="00F358B7">
      <w:pPr>
        <w:pStyle w:val="Odstavecseseznamem"/>
        <w:tabs>
          <w:tab w:val="left" w:pos="0"/>
        </w:tabs>
        <w:spacing w:before="0" w:line="276" w:lineRule="auto"/>
        <w:ind w:left="0" w:right="78" w:firstLine="0"/>
        <w:rPr>
          <w:rFonts w:ascii="Arial" w:hAnsi="Arial" w:cs="Arial"/>
        </w:rPr>
      </w:pPr>
    </w:p>
    <w:p w14:paraId="5AD0211F" w14:textId="3230F97D" w:rsidR="007B40CA" w:rsidRPr="00C23D1E" w:rsidRDefault="007B40CA" w:rsidP="00F358B7">
      <w:pPr>
        <w:pStyle w:val="Odstavecseseznamem"/>
        <w:tabs>
          <w:tab w:val="left" w:pos="0"/>
        </w:tabs>
        <w:spacing w:before="0" w:line="276" w:lineRule="auto"/>
        <w:ind w:left="0" w:right="78" w:firstLine="0"/>
        <w:rPr>
          <w:rFonts w:ascii="Arial" w:hAnsi="Arial" w:cs="Arial"/>
          <w:highlight w:val="yellow"/>
        </w:rPr>
      </w:pPr>
      <w:r w:rsidRPr="00C23D1E">
        <w:rPr>
          <w:rFonts w:ascii="Arial" w:hAnsi="Arial" w:cs="Arial"/>
        </w:rPr>
        <w:t>7.</w:t>
      </w:r>
      <w:r w:rsidR="000A2E57">
        <w:rPr>
          <w:rFonts w:ascii="Arial" w:hAnsi="Arial" w:cs="Arial"/>
        </w:rPr>
        <w:t>8</w:t>
      </w:r>
      <w:r w:rsidRPr="00C23D1E">
        <w:rPr>
          <w:rFonts w:ascii="Arial" w:hAnsi="Arial" w:cs="Arial"/>
        </w:rPr>
        <w:t xml:space="preserve">. Poskytovatel je povinen mít po celou dobu účinnosti smlouvy uzavřeno pojištění odpovědnosti za škodu způsobenou třetím osobám vyplývající z dodávaného předmětu plnění s limitem plnění minimálně </w:t>
      </w:r>
      <w:proofErr w:type="gramStart"/>
      <w:r w:rsidRPr="00C23D1E">
        <w:rPr>
          <w:rFonts w:ascii="Arial" w:hAnsi="Arial" w:cs="Arial"/>
        </w:rPr>
        <w:t>5,000.000,-</w:t>
      </w:r>
      <w:proofErr w:type="gramEnd"/>
      <w:r w:rsidRPr="00C23D1E">
        <w:rPr>
          <w:rFonts w:ascii="Arial" w:hAnsi="Arial" w:cs="Arial"/>
        </w:rPr>
        <w:t xml:space="preserve"> Kč. Pojištění z této smlouvy musí rovněž zahrnovat škody způsobené na majetku či zdraví třetích osob</w:t>
      </w:r>
      <w:r w:rsidR="00562AB1">
        <w:rPr>
          <w:rFonts w:ascii="Arial" w:hAnsi="Arial" w:cs="Arial"/>
        </w:rPr>
        <w:t>. Poskytoval je rovněž povinen zajistit pojištění i jím využívaných poddodavatelů</w:t>
      </w:r>
      <w:r w:rsidRPr="00C23D1E">
        <w:rPr>
          <w:rFonts w:ascii="Arial" w:hAnsi="Arial" w:cs="Arial"/>
        </w:rPr>
        <w:t xml:space="preserve">. </w:t>
      </w:r>
      <w:r w:rsidR="00E333AA">
        <w:rPr>
          <w:rFonts w:ascii="Arial" w:hAnsi="Arial" w:cs="Arial"/>
        </w:rPr>
        <w:t xml:space="preserve">Poskytovatel předložil </w:t>
      </w:r>
      <w:r w:rsidR="00C47911">
        <w:rPr>
          <w:rFonts w:ascii="Arial" w:hAnsi="Arial" w:cs="Arial"/>
        </w:rPr>
        <w:t>O</w:t>
      </w:r>
      <w:r w:rsidRPr="00C23D1E">
        <w:rPr>
          <w:rFonts w:ascii="Arial" w:hAnsi="Arial" w:cs="Arial"/>
        </w:rPr>
        <w:t xml:space="preserve">bjednateli </w:t>
      </w:r>
      <w:r w:rsidR="00E333AA">
        <w:rPr>
          <w:rFonts w:ascii="Arial" w:hAnsi="Arial" w:cs="Arial"/>
        </w:rPr>
        <w:t xml:space="preserve">originál </w:t>
      </w:r>
      <w:r w:rsidRPr="00C23D1E">
        <w:rPr>
          <w:rFonts w:ascii="Arial" w:hAnsi="Arial" w:cs="Arial"/>
        </w:rPr>
        <w:t>pojistné smlouvy před podpisem této smlouvy.</w:t>
      </w:r>
    </w:p>
    <w:p w14:paraId="6646502C" w14:textId="77777777" w:rsidR="00E35C2B" w:rsidRDefault="00E35C2B" w:rsidP="00F358B7">
      <w:pPr>
        <w:pStyle w:val="Nadpis11"/>
        <w:tabs>
          <w:tab w:val="left" w:pos="0"/>
        </w:tabs>
        <w:spacing w:line="276" w:lineRule="auto"/>
        <w:ind w:left="0" w:firstLine="0"/>
        <w:jc w:val="center"/>
        <w:rPr>
          <w:rFonts w:ascii="Arial" w:hAnsi="Arial" w:cs="Arial"/>
          <w:sz w:val="22"/>
          <w:szCs w:val="22"/>
        </w:rPr>
      </w:pPr>
    </w:p>
    <w:p w14:paraId="3F23F554" w14:textId="77777777" w:rsidR="00E35C2B" w:rsidRDefault="00E35C2B" w:rsidP="00F358B7">
      <w:pPr>
        <w:pStyle w:val="Nadpis11"/>
        <w:tabs>
          <w:tab w:val="left" w:pos="0"/>
        </w:tabs>
        <w:spacing w:line="276" w:lineRule="auto"/>
        <w:ind w:left="0" w:firstLine="0"/>
        <w:jc w:val="center"/>
        <w:rPr>
          <w:rFonts w:ascii="Arial" w:hAnsi="Arial" w:cs="Arial"/>
          <w:sz w:val="22"/>
          <w:szCs w:val="22"/>
        </w:rPr>
      </w:pPr>
    </w:p>
    <w:p w14:paraId="1D507C05" w14:textId="327EA245" w:rsidR="00082CFD" w:rsidRPr="00C23D1E" w:rsidRDefault="00082CFD" w:rsidP="00F358B7">
      <w:pPr>
        <w:pStyle w:val="Nadpis11"/>
        <w:tabs>
          <w:tab w:val="left" w:pos="0"/>
        </w:tabs>
        <w:spacing w:line="276" w:lineRule="auto"/>
        <w:ind w:left="0" w:firstLine="0"/>
        <w:jc w:val="center"/>
        <w:rPr>
          <w:rFonts w:ascii="Arial" w:hAnsi="Arial" w:cs="Arial"/>
          <w:sz w:val="22"/>
          <w:szCs w:val="22"/>
        </w:rPr>
      </w:pPr>
      <w:r w:rsidRPr="00C23D1E">
        <w:rPr>
          <w:rFonts w:ascii="Arial" w:hAnsi="Arial" w:cs="Arial"/>
          <w:sz w:val="22"/>
          <w:szCs w:val="22"/>
        </w:rPr>
        <w:t>VIII.</w:t>
      </w:r>
    </w:p>
    <w:p w14:paraId="33B2921A" w14:textId="77777777" w:rsidR="00CB7ECD" w:rsidRPr="00C23D1E" w:rsidRDefault="00676001" w:rsidP="00F358B7">
      <w:pPr>
        <w:pStyle w:val="Nadpis11"/>
        <w:tabs>
          <w:tab w:val="left" w:pos="0"/>
        </w:tabs>
        <w:spacing w:line="276" w:lineRule="auto"/>
        <w:ind w:left="0" w:firstLine="0"/>
        <w:jc w:val="center"/>
        <w:rPr>
          <w:rFonts w:ascii="Arial" w:hAnsi="Arial" w:cs="Arial"/>
          <w:sz w:val="22"/>
          <w:szCs w:val="22"/>
        </w:rPr>
      </w:pPr>
      <w:r w:rsidRPr="00C23D1E">
        <w:rPr>
          <w:rFonts w:ascii="Arial" w:hAnsi="Arial" w:cs="Arial"/>
          <w:sz w:val="22"/>
          <w:szCs w:val="22"/>
        </w:rPr>
        <w:t>SMLUVNÍ</w:t>
      </w:r>
      <w:r w:rsidRPr="00C23D1E">
        <w:rPr>
          <w:rFonts w:ascii="Arial" w:hAnsi="Arial" w:cs="Arial"/>
          <w:spacing w:val="-29"/>
          <w:sz w:val="22"/>
          <w:szCs w:val="22"/>
        </w:rPr>
        <w:t xml:space="preserve"> </w:t>
      </w:r>
      <w:r w:rsidR="00B63008" w:rsidRPr="00C23D1E">
        <w:rPr>
          <w:rFonts w:ascii="Arial" w:hAnsi="Arial" w:cs="Arial"/>
          <w:sz w:val="22"/>
          <w:szCs w:val="22"/>
        </w:rPr>
        <w:t>POKUTY</w:t>
      </w:r>
    </w:p>
    <w:p w14:paraId="649BB175" w14:textId="77777777" w:rsidR="00082CFD" w:rsidRPr="00C23D1E" w:rsidRDefault="00082CFD" w:rsidP="00F358B7">
      <w:pPr>
        <w:pStyle w:val="Nadpis11"/>
        <w:tabs>
          <w:tab w:val="left" w:pos="0"/>
        </w:tabs>
        <w:spacing w:line="276" w:lineRule="auto"/>
        <w:ind w:left="0" w:firstLine="0"/>
        <w:jc w:val="center"/>
        <w:rPr>
          <w:rFonts w:ascii="Arial" w:hAnsi="Arial" w:cs="Arial"/>
          <w:sz w:val="22"/>
          <w:szCs w:val="22"/>
        </w:rPr>
      </w:pPr>
    </w:p>
    <w:p w14:paraId="43F3B051" w14:textId="704B6FEB" w:rsidR="00595328" w:rsidRPr="00C23D1E" w:rsidRDefault="00082CFD" w:rsidP="00F358B7">
      <w:pPr>
        <w:pStyle w:val="Odstavecseseznamem"/>
        <w:tabs>
          <w:tab w:val="left" w:pos="0"/>
        </w:tabs>
        <w:spacing w:before="0" w:line="276" w:lineRule="auto"/>
        <w:ind w:left="0" w:right="130" w:firstLine="0"/>
        <w:rPr>
          <w:rFonts w:ascii="Arial" w:hAnsi="Arial" w:cs="Arial"/>
        </w:rPr>
      </w:pPr>
      <w:r w:rsidRPr="00C23D1E">
        <w:rPr>
          <w:rFonts w:ascii="Arial" w:hAnsi="Arial" w:cs="Arial"/>
        </w:rPr>
        <w:t xml:space="preserve">8.1. </w:t>
      </w:r>
      <w:r w:rsidR="00595328" w:rsidRPr="00C23D1E">
        <w:rPr>
          <w:rFonts w:ascii="Arial" w:hAnsi="Arial" w:cs="Arial"/>
        </w:rPr>
        <w:t>Poskytovatel je povinen zaplatit Objednateli</w:t>
      </w:r>
      <w:r w:rsidR="00933B1C" w:rsidRPr="00C23D1E">
        <w:rPr>
          <w:rFonts w:ascii="Arial" w:hAnsi="Arial" w:cs="Arial"/>
        </w:rPr>
        <w:t xml:space="preserve"> </w:t>
      </w:r>
      <w:r w:rsidR="00595328" w:rsidRPr="00C23D1E">
        <w:rPr>
          <w:rFonts w:ascii="Arial" w:hAnsi="Arial" w:cs="Arial"/>
        </w:rPr>
        <w:t xml:space="preserve">smluvní pokutu ve výši </w:t>
      </w:r>
      <w:proofErr w:type="gramStart"/>
      <w:r w:rsidR="00AE07BC" w:rsidRPr="00C23D1E">
        <w:rPr>
          <w:rFonts w:ascii="Arial" w:hAnsi="Arial" w:cs="Arial"/>
        </w:rPr>
        <w:t>5</w:t>
      </w:r>
      <w:r w:rsidR="00595328" w:rsidRPr="00C23D1E">
        <w:rPr>
          <w:rFonts w:ascii="Arial" w:hAnsi="Arial" w:cs="Arial"/>
        </w:rPr>
        <w:t>.000,-</w:t>
      </w:r>
      <w:proofErr w:type="gramEnd"/>
      <w:r w:rsidR="00595328" w:rsidRPr="00C23D1E">
        <w:rPr>
          <w:rFonts w:ascii="Arial" w:hAnsi="Arial" w:cs="Arial"/>
        </w:rPr>
        <w:t xml:space="preserve"> Kč  </w:t>
      </w:r>
      <w:r w:rsidR="00CE5BE8" w:rsidRPr="00C23D1E">
        <w:rPr>
          <w:rFonts w:ascii="Arial" w:hAnsi="Arial" w:cs="Arial"/>
        </w:rPr>
        <w:t xml:space="preserve">za </w:t>
      </w:r>
      <w:r w:rsidR="00CE5BE8">
        <w:rPr>
          <w:rFonts w:ascii="Arial" w:hAnsi="Arial" w:cs="Arial"/>
        </w:rPr>
        <w:t xml:space="preserve">každé jednotlivé </w:t>
      </w:r>
      <w:r w:rsidR="00CE5BE8" w:rsidRPr="00C23D1E">
        <w:rPr>
          <w:rFonts w:ascii="Arial" w:hAnsi="Arial" w:cs="Arial"/>
        </w:rPr>
        <w:t>porušení</w:t>
      </w:r>
      <w:r w:rsidR="00CE5BE8">
        <w:rPr>
          <w:rFonts w:ascii="Arial" w:hAnsi="Arial" w:cs="Arial"/>
        </w:rPr>
        <w:t xml:space="preserve"> jeho povinností</w:t>
      </w:r>
      <w:r w:rsidR="003E0D0A">
        <w:rPr>
          <w:rFonts w:ascii="Arial" w:hAnsi="Arial" w:cs="Arial"/>
        </w:rPr>
        <w:t xml:space="preserve"> dle </w:t>
      </w:r>
      <w:r w:rsidR="00CE5BE8">
        <w:rPr>
          <w:rFonts w:ascii="Arial" w:hAnsi="Arial" w:cs="Arial"/>
        </w:rPr>
        <w:t xml:space="preserve">čl. </w:t>
      </w:r>
      <w:r w:rsidR="003E0D0A">
        <w:rPr>
          <w:rFonts w:ascii="Arial" w:hAnsi="Arial" w:cs="Arial"/>
        </w:rPr>
        <w:t>6.4.3.</w:t>
      </w:r>
      <w:r w:rsidR="002B3D1A">
        <w:rPr>
          <w:rFonts w:ascii="Arial" w:hAnsi="Arial" w:cs="Arial"/>
        </w:rPr>
        <w:t xml:space="preserve"> a</w:t>
      </w:r>
      <w:r w:rsidR="00CE5BE8">
        <w:rPr>
          <w:rFonts w:ascii="Arial" w:hAnsi="Arial" w:cs="Arial"/>
        </w:rPr>
        <w:t xml:space="preserve"> </w:t>
      </w:r>
      <w:r w:rsidR="003E0D0A">
        <w:rPr>
          <w:rFonts w:ascii="Arial" w:hAnsi="Arial" w:cs="Arial"/>
        </w:rPr>
        <w:t>6.4.4.</w:t>
      </w:r>
    </w:p>
    <w:p w14:paraId="76BFF2F5" w14:textId="77777777" w:rsidR="00595328" w:rsidRPr="00C23D1E" w:rsidRDefault="00595328" w:rsidP="00F358B7">
      <w:pPr>
        <w:pStyle w:val="Odstavecseseznamem"/>
        <w:tabs>
          <w:tab w:val="left" w:pos="0"/>
        </w:tabs>
        <w:spacing w:before="0" w:line="276" w:lineRule="auto"/>
        <w:ind w:left="0" w:right="130" w:firstLine="0"/>
        <w:rPr>
          <w:rFonts w:ascii="Arial" w:hAnsi="Arial" w:cs="Arial"/>
        </w:rPr>
      </w:pPr>
    </w:p>
    <w:p w14:paraId="3CD8918C" w14:textId="79AA2C4E" w:rsidR="00B40C43" w:rsidRPr="00C23D1E" w:rsidRDefault="00595328" w:rsidP="00F358B7">
      <w:pPr>
        <w:pStyle w:val="Odstavecseseznamem"/>
        <w:tabs>
          <w:tab w:val="left" w:pos="0"/>
        </w:tabs>
        <w:spacing w:before="0" w:line="276" w:lineRule="auto"/>
        <w:ind w:left="0" w:right="130" w:firstLine="0"/>
        <w:rPr>
          <w:rFonts w:ascii="Arial" w:hAnsi="Arial" w:cs="Arial"/>
        </w:rPr>
      </w:pPr>
      <w:r w:rsidRPr="00C23D1E">
        <w:rPr>
          <w:rFonts w:ascii="Arial" w:hAnsi="Arial" w:cs="Arial"/>
        </w:rPr>
        <w:t xml:space="preserve">8.2. </w:t>
      </w:r>
      <w:r w:rsidR="00B40C43" w:rsidRPr="00C23D1E">
        <w:rPr>
          <w:rFonts w:ascii="Arial" w:hAnsi="Arial" w:cs="Arial"/>
        </w:rPr>
        <w:t xml:space="preserve">Poskytovatel je povinen zaplatit Objednateli smluvní pokutu </w:t>
      </w:r>
      <w:r w:rsidR="001F717A" w:rsidRPr="00C23D1E">
        <w:rPr>
          <w:rFonts w:ascii="Arial" w:hAnsi="Arial" w:cs="Arial"/>
        </w:rPr>
        <w:t xml:space="preserve">ve výši </w:t>
      </w:r>
      <w:proofErr w:type="gramStart"/>
      <w:r w:rsidR="001F717A" w:rsidRPr="00C23D1E">
        <w:rPr>
          <w:rFonts w:ascii="Arial" w:hAnsi="Arial" w:cs="Arial"/>
        </w:rPr>
        <w:t>1.00</w:t>
      </w:r>
      <w:r w:rsidR="001F717A">
        <w:rPr>
          <w:rFonts w:ascii="Arial" w:hAnsi="Arial" w:cs="Arial"/>
        </w:rPr>
        <w:t>0</w:t>
      </w:r>
      <w:r w:rsidR="001F717A" w:rsidRPr="00C23D1E">
        <w:rPr>
          <w:rFonts w:ascii="Arial" w:hAnsi="Arial" w:cs="Arial"/>
        </w:rPr>
        <w:t>,-</w:t>
      </w:r>
      <w:proofErr w:type="gramEnd"/>
      <w:r w:rsidR="001F717A" w:rsidRPr="00C23D1E">
        <w:rPr>
          <w:rFonts w:ascii="Arial" w:hAnsi="Arial" w:cs="Arial"/>
        </w:rPr>
        <w:t xml:space="preserve"> Kč </w:t>
      </w:r>
      <w:r w:rsidR="00B40C43" w:rsidRPr="00C23D1E">
        <w:rPr>
          <w:rFonts w:ascii="Arial" w:hAnsi="Arial" w:cs="Arial"/>
        </w:rPr>
        <w:t xml:space="preserve">za </w:t>
      </w:r>
      <w:r w:rsidR="001F717A">
        <w:rPr>
          <w:rFonts w:ascii="Arial" w:hAnsi="Arial" w:cs="Arial"/>
        </w:rPr>
        <w:t xml:space="preserve">každé jednotlivé </w:t>
      </w:r>
      <w:r w:rsidR="00B40C43" w:rsidRPr="00C23D1E">
        <w:rPr>
          <w:rFonts w:ascii="Arial" w:hAnsi="Arial" w:cs="Arial"/>
        </w:rPr>
        <w:t>porušení</w:t>
      </w:r>
      <w:r w:rsidR="00E70851">
        <w:rPr>
          <w:rFonts w:ascii="Arial" w:hAnsi="Arial" w:cs="Arial"/>
        </w:rPr>
        <w:t xml:space="preserve"> jeho povinností dle</w:t>
      </w:r>
      <w:r w:rsidR="00B40C43" w:rsidRPr="00C23D1E">
        <w:rPr>
          <w:rFonts w:ascii="Arial" w:hAnsi="Arial" w:cs="Arial"/>
        </w:rPr>
        <w:t xml:space="preserve"> čl. </w:t>
      </w:r>
      <w:r w:rsidR="00933B1C" w:rsidRPr="00C23D1E">
        <w:rPr>
          <w:rFonts w:ascii="Arial" w:hAnsi="Arial" w:cs="Arial"/>
        </w:rPr>
        <w:t>6.4.</w:t>
      </w:r>
      <w:r w:rsidR="00F06553">
        <w:rPr>
          <w:rFonts w:ascii="Arial" w:hAnsi="Arial" w:cs="Arial"/>
        </w:rPr>
        <w:t>5</w:t>
      </w:r>
      <w:r w:rsidR="00933B1C" w:rsidRPr="00C23D1E">
        <w:rPr>
          <w:rFonts w:ascii="Arial" w:hAnsi="Arial" w:cs="Arial"/>
        </w:rPr>
        <w:t>.</w:t>
      </w:r>
      <w:r w:rsidR="002B3D1A">
        <w:rPr>
          <w:rFonts w:ascii="Arial" w:hAnsi="Arial" w:cs="Arial"/>
        </w:rPr>
        <w:t>,</w:t>
      </w:r>
      <w:r w:rsidR="00CE5BE8">
        <w:rPr>
          <w:rFonts w:ascii="Arial" w:hAnsi="Arial" w:cs="Arial"/>
        </w:rPr>
        <w:t xml:space="preserve"> čl.</w:t>
      </w:r>
      <w:r w:rsidR="003E0D0A">
        <w:rPr>
          <w:rFonts w:ascii="Arial" w:hAnsi="Arial" w:cs="Arial"/>
        </w:rPr>
        <w:t xml:space="preserve"> 6.4.6.</w:t>
      </w:r>
      <w:r w:rsidR="002B3D1A" w:rsidRPr="002B3D1A">
        <w:rPr>
          <w:rFonts w:ascii="Arial" w:hAnsi="Arial" w:cs="Arial"/>
        </w:rPr>
        <w:t xml:space="preserve"> </w:t>
      </w:r>
      <w:r w:rsidR="002B3D1A">
        <w:rPr>
          <w:rFonts w:ascii="Arial" w:hAnsi="Arial" w:cs="Arial"/>
        </w:rPr>
        <w:t>a čl. 6.4.7.</w:t>
      </w:r>
    </w:p>
    <w:p w14:paraId="5B547B1A" w14:textId="77777777" w:rsidR="00B40C43" w:rsidRPr="00C23D1E" w:rsidRDefault="00B40C43" w:rsidP="00F358B7">
      <w:pPr>
        <w:pStyle w:val="Odstavecseseznamem"/>
        <w:tabs>
          <w:tab w:val="left" w:pos="0"/>
        </w:tabs>
        <w:spacing w:before="0" w:line="276" w:lineRule="auto"/>
        <w:ind w:left="0" w:right="130" w:firstLine="0"/>
        <w:rPr>
          <w:rFonts w:ascii="Arial" w:hAnsi="Arial" w:cs="Arial"/>
        </w:rPr>
      </w:pPr>
    </w:p>
    <w:p w14:paraId="47F57AB0" w14:textId="5BFE792E" w:rsidR="00502F94" w:rsidRPr="00C23D1E" w:rsidRDefault="00502F94" w:rsidP="00F358B7">
      <w:pPr>
        <w:pStyle w:val="Odstavecseseznamem"/>
        <w:tabs>
          <w:tab w:val="left" w:pos="0"/>
        </w:tabs>
        <w:spacing w:before="0" w:line="276" w:lineRule="auto"/>
        <w:ind w:left="0" w:right="130" w:firstLine="0"/>
        <w:rPr>
          <w:rFonts w:ascii="Arial" w:hAnsi="Arial" w:cs="Arial"/>
        </w:rPr>
      </w:pPr>
      <w:r w:rsidRPr="00C23D1E">
        <w:rPr>
          <w:rFonts w:ascii="Arial" w:hAnsi="Arial" w:cs="Arial"/>
        </w:rPr>
        <w:t>8.</w:t>
      </w:r>
      <w:r w:rsidR="00B5642F">
        <w:rPr>
          <w:rFonts w:ascii="Arial" w:hAnsi="Arial" w:cs="Arial"/>
        </w:rPr>
        <w:t>3</w:t>
      </w:r>
      <w:r w:rsidRPr="00C23D1E">
        <w:rPr>
          <w:rFonts w:ascii="Arial" w:hAnsi="Arial" w:cs="Arial"/>
        </w:rPr>
        <w:t>. Poskytovatel je povinen zaplatit Objednateli smluvní pokutu</w:t>
      </w:r>
      <w:r w:rsidR="002B3D1A">
        <w:rPr>
          <w:rFonts w:ascii="Arial" w:hAnsi="Arial" w:cs="Arial"/>
        </w:rPr>
        <w:t xml:space="preserve"> </w:t>
      </w:r>
      <w:r w:rsidR="002B3D1A" w:rsidRPr="00C23D1E">
        <w:rPr>
          <w:rFonts w:ascii="Arial" w:hAnsi="Arial" w:cs="Arial"/>
        </w:rPr>
        <w:t xml:space="preserve">ve výši </w:t>
      </w:r>
      <w:proofErr w:type="gramStart"/>
      <w:r w:rsidR="002B3D1A">
        <w:rPr>
          <w:rFonts w:ascii="Arial" w:hAnsi="Arial" w:cs="Arial"/>
        </w:rPr>
        <w:t>50</w:t>
      </w:r>
      <w:r w:rsidR="002B3D1A" w:rsidRPr="00C23D1E">
        <w:rPr>
          <w:rFonts w:ascii="Arial" w:hAnsi="Arial" w:cs="Arial"/>
        </w:rPr>
        <w:t>.000,-</w:t>
      </w:r>
      <w:proofErr w:type="gramEnd"/>
      <w:r w:rsidR="002B3D1A" w:rsidRPr="00C23D1E">
        <w:rPr>
          <w:rFonts w:ascii="Arial" w:hAnsi="Arial" w:cs="Arial"/>
        </w:rPr>
        <w:t xml:space="preserve"> Kč</w:t>
      </w:r>
      <w:r w:rsidRPr="00C23D1E">
        <w:rPr>
          <w:rFonts w:ascii="Arial" w:hAnsi="Arial" w:cs="Arial"/>
        </w:rPr>
        <w:t xml:space="preserve"> za</w:t>
      </w:r>
      <w:r w:rsidR="002B3D1A" w:rsidRPr="00C23D1E">
        <w:rPr>
          <w:rFonts w:ascii="Arial" w:hAnsi="Arial" w:cs="Arial"/>
        </w:rPr>
        <w:t xml:space="preserve"> každ</w:t>
      </w:r>
      <w:r w:rsidR="002B3D1A">
        <w:rPr>
          <w:rFonts w:ascii="Arial" w:hAnsi="Arial" w:cs="Arial"/>
        </w:rPr>
        <w:t>é jednotlivé porušení jeho povinností</w:t>
      </w:r>
      <w:r w:rsidRPr="00C23D1E">
        <w:rPr>
          <w:rFonts w:ascii="Arial" w:hAnsi="Arial" w:cs="Arial"/>
        </w:rPr>
        <w:t xml:space="preserve"> </w:t>
      </w:r>
      <w:r w:rsidR="002B3D1A">
        <w:rPr>
          <w:rFonts w:ascii="Arial" w:hAnsi="Arial" w:cs="Arial"/>
        </w:rPr>
        <w:t xml:space="preserve">dle </w:t>
      </w:r>
      <w:r w:rsidRPr="00C23D1E">
        <w:rPr>
          <w:rFonts w:ascii="Arial" w:hAnsi="Arial" w:cs="Arial"/>
        </w:rPr>
        <w:t xml:space="preserve">čl. </w:t>
      </w:r>
      <w:r w:rsidR="002B3D1A">
        <w:rPr>
          <w:rFonts w:ascii="Arial" w:hAnsi="Arial" w:cs="Arial"/>
        </w:rPr>
        <w:t xml:space="preserve">6.4.1. a </w:t>
      </w:r>
      <w:r w:rsidRPr="00C23D1E">
        <w:rPr>
          <w:rFonts w:ascii="Arial" w:hAnsi="Arial" w:cs="Arial"/>
        </w:rPr>
        <w:t>6.4.</w:t>
      </w:r>
      <w:r w:rsidR="003E0D0A">
        <w:rPr>
          <w:rFonts w:ascii="Arial" w:hAnsi="Arial" w:cs="Arial"/>
        </w:rPr>
        <w:t>9</w:t>
      </w:r>
      <w:r>
        <w:rPr>
          <w:rFonts w:ascii="Arial" w:hAnsi="Arial" w:cs="Arial"/>
        </w:rPr>
        <w:t>.</w:t>
      </w:r>
      <w:r w:rsidRPr="00C23D1E">
        <w:rPr>
          <w:rFonts w:ascii="Arial" w:hAnsi="Arial" w:cs="Arial"/>
        </w:rPr>
        <w:t xml:space="preserve"> </w:t>
      </w:r>
    </w:p>
    <w:p w14:paraId="354F8D88" w14:textId="77777777" w:rsidR="00502F94" w:rsidRDefault="00502F94" w:rsidP="00F358B7">
      <w:pPr>
        <w:pStyle w:val="Odstavecseseznamem"/>
        <w:spacing w:before="0" w:line="276" w:lineRule="auto"/>
        <w:ind w:left="0" w:right="118" w:firstLine="0"/>
        <w:rPr>
          <w:rFonts w:ascii="Arial" w:hAnsi="Arial" w:cs="Arial"/>
        </w:rPr>
      </w:pPr>
    </w:p>
    <w:p w14:paraId="4C750A41" w14:textId="41842FCF" w:rsidR="00082CFD" w:rsidRPr="00C23D1E" w:rsidRDefault="00B40C43" w:rsidP="00F358B7">
      <w:pPr>
        <w:pStyle w:val="Odstavecseseznamem"/>
        <w:spacing w:before="0" w:line="276" w:lineRule="auto"/>
        <w:ind w:left="0" w:right="118" w:firstLine="0"/>
        <w:rPr>
          <w:rFonts w:ascii="Arial" w:hAnsi="Arial" w:cs="Arial"/>
        </w:rPr>
      </w:pPr>
      <w:r w:rsidRPr="00C23D1E">
        <w:rPr>
          <w:rFonts w:ascii="Arial" w:hAnsi="Arial" w:cs="Arial"/>
        </w:rPr>
        <w:t>8.</w:t>
      </w:r>
      <w:r w:rsidR="00B5642F">
        <w:rPr>
          <w:rFonts w:ascii="Arial" w:hAnsi="Arial" w:cs="Arial"/>
        </w:rPr>
        <w:t>4</w:t>
      </w:r>
      <w:r w:rsidR="00082CFD" w:rsidRPr="00C23D1E">
        <w:rPr>
          <w:rFonts w:ascii="Arial" w:hAnsi="Arial" w:cs="Arial"/>
        </w:rPr>
        <w:t xml:space="preserve">. </w:t>
      </w:r>
      <w:r w:rsidR="00676001" w:rsidRPr="00C23D1E">
        <w:rPr>
          <w:rFonts w:ascii="Arial" w:hAnsi="Arial" w:cs="Arial"/>
        </w:rPr>
        <w:t xml:space="preserve">Neuhradí-li </w:t>
      </w:r>
      <w:r w:rsidR="003B2A50" w:rsidRPr="00C23D1E">
        <w:rPr>
          <w:rFonts w:ascii="Arial" w:hAnsi="Arial" w:cs="Arial"/>
        </w:rPr>
        <w:t>Objednatel</w:t>
      </w:r>
      <w:r w:rsidR="00676001" w:rsidRPr="00C23D1E">
        <w:rPr>
          <w:rFonts w:ascii="Arial" w:hAnsi="Arial" w:cs="Arial"/>
        </w:rPr>
        <w:t xml:space="preserve"> řádně a včas fakturu, zavazuje se zaplatit </w:t>
      </w:r>
      <w:r w:rsidR="00B068BB" w:rsidRPr="00C23D1E">
        <w:rPr>
          <w:rFonts w:ascii="Arial" w:hAnsi="Arial" w:cs="Arial"/>
        </w:rPr>
        <w:t>Poskytovatel</w:t>
      </w:r>
      <w:r w:rsidR="00676001" w:rsidRPr="00C23D1E">
        <w:rPr>
          <w:rFonts w:ascii="Arial" w:hAnsi="Arial" w:cs="Arial"/>
        </w:rPr>
        <w:t>i smluvní pokutu ve výši 0,05</w:t>
      </w:r>
      <w:r w:rsidR="002B3D1A">
        <w:rPr>
          <w:rFonts w:ascii="Arial" w:hAnsi="Arial" w:cs="Arial"/>
        </w:rPr>
        <w:t xml:space="preserve"> </w:t>
      </w:r>
      <w:r w:rsidR="00676001" w:rsidRPr="00C23D1E">
        <w:rPr>
          <w:rFonts w:ascii="Arial" w:hAnsi="Arial" w:cs="Arial"/>
        </w:rPr>
        <w:t>% z dlužné částky, a to za každý započatý den prodlení.</w:t>
      </w:r>
    </w:p>
    <w:p w14:paraId="41172E5D" w14:textId="77777777" w:rsidR="00082CFD" w:rsidRPr="00C23D1E" w:rsidRDefault="00082CFD" w:rsidP="00F358B7">
      <w:pPr>
        <w:pStyle w:val="Odstavecseseznamem"/>
        <w:spacing w:before="0" w:line="276" w:lineRule="auto"/>
        <w:ind w:left="0" w:right="118" w:firstLine="0"/>
        <w:rPr>
          <w:rFonts w:ascii="Arial" w:hAnsi="Arial" w:cs="Arial"/>
        </w:rPr>
      </w:pPr>
    </w:p>
    <w:p w14:paraId="315A7BF4" w14:textId="1355552C" w:rsidR="00CD1131" w:rsidRPr="00C23D1E" w:rsidRDefault="00B40C43" w:rsidP="00F358B7">
      <w:pPr>
        <w:pStyle w:val="Odstavecseseznamem"/>
        <w:spacing w:before="0" w:line="276" w:lineRule="auto"/>
        <w:ind w:left="0" w:right="118" w:firstLine="0"/>
        <w:rPr>
          <w:rFonts w:ascii="Arial" w:hAnsi="Arial" w:cs="Arial"/>
        </w:rPr>
      </w:pPr>
      <w:r w:rsidRPr="00C23D1E">
        <w:rPr>
          <w:rFonts w:ascii="Arial" w:hAnsi="Arial" w:cs="Arial"/>
        </w:rPr>
        <w:t>8.</w:t>
      </w:r>
      <w:r w:rsidR="00B5642F">
        <w:rPr>
          <w:rFonts w:ascii="Arial" w:hAnsi="Arial" w:cs="Arial"/>
        </w:rPr>
        <w:t>5</w:t>
      </w:r>
      <w:r w:rsidR="00082CFD" w:rsidRPr="00C23D1E">
        <w:rPr>
          <w:rFonts w:ascii="Arial" w:hAnsi="Arial" w:cs="Arial"/>
        </w:rPr>
        <w:t xml:space="preserve">. </w:t>
      </w:r>
      <w:r w:rsidR="00595328" w:rsidRPr="00C23D1E">
        <w:rPr>
          <w:rFonts w:ascii="Arial" w:hAnsi="Arial" w:cs="Arial"/>
        </w:rPr>
        <w:t>Objednatel je oprávněn požadovat po Poskytovateli smluvní pokutu ve výši</w:t>
      </w:r>
      <w:r w:rsidR="00CD1131" w:rsidRPr="00C23D1E">
        <w:rPr>
          <w:rFonts w:ascii="Arial" w:hAnsi="Arial" w:cs="Arial"/>
        </w:rPr>
        <w:t xml:space="preserve"> </w:t>
      </w:r>
      <w:proofErr w:type="gramStart"/>
      <w:r w:rsidR="00CD1131" w:rsidRPr="00C23D1E">
        <w:rPr>
          <w:rFonts w:ascii="Arial" w:hAnsi="Arial" w:cs="Arial"/>
        </w:rPr>
        <w:t>5.000,-</w:t>
      </w:r>
      <w:proofErr w:type="gramEnd"/>
      <w:r w:rsidR="00CD1131" w:rsidRPr="00C23D1E">
        <w:rPr>
          <w:rFonts w:ascii="Arial" w:hAnsi="Arial" w:cs="Arial"/>
        </w:rPr>
        <w:t xml:space="preserve"> Kč </w:t>
      </w:r>
      <w:r w:rsidR="00595328" w:rsidRPr="00C23D1E">
        <w:rPr>
          <w:rFonts w:ascii="Arial" w:hAnsi="Arial" w:cs="Arial"/>
        </w:rPr>
        <w:t xml:space="preserve">za každý případ, kdy Poskytovatel </w:t>
      </w:r>
      <w:r w:rsidR="0090788E" w:rsidRPr="00C23D1E">
        <w:rPr>
          <w:rFonts w:ascii="Arial" w:hAnsi="Arial" w:cs="Arial"/>
        </w:rPr>
        <w:t>dodá chybnou dokumentaci týkající se svozu odpadu (např.</w:t>
      </w:r>
      <w:r w:rsidR="00595328" w:rsidRPr="00C23D1E">
        <w:rPr>
          <w:rFonts w:ascii="Arial" w:hAnsi="Arial" w:cs="Arial"/>
        </w:rPr>
        <w:t xml:space="preserve"> výkaz</w:t>
      </w:r>
      <w:r w:rsidR="00933B1C" w:rsidRPr="00C23D1E">
        <w:rPr>
          <w:rFonts w:ascii="Arial" w:hAnsi="Arial" w:cs="Arial"/>
        </w:rPr>
        <w:t xml:space="preserve"> </w:t>
      </w:r>
      <w:r w:rsidR="00595328" w:rsidRPr="00C23D1E">
        <w:rPr>
          <w:rFonts w:ascii="Arial" w:hAnsi="Arial" w:cs="Arial"/>
        </w:rPr>
        <w:t>pro EKO-KOM</w:t>
      </w:r>
      <w:r w:rsidR="0090788E" w:rsidRPr="00C23D1E">
        <w:rPr>
          <w:rFonts w:ascii="Arial" w:hAnsi="Arial" w:cs="Arial"/>
        </w:rPr>
        <w:t xml:space="preserve">, </w:t>
      </w:r>
      <w:r w:rsidR="00595328" w:rsidRPr="00C23D1E">
        <w:rPr>
          <w:rFonts w:ascii="Arial" w:hAnsi="Arial" w:cs="Arial"/>
        </w:rPr>
        <w:t>chybné hlášení o produkci o nakládání s odpady nebo chybné doklady prokazující množství svezeného odpadu</w:t>
      </w:r>
      <w:r w:rsidR="0090788E" w:rsidRPr="00C23D1E">
        <w:rPr>
          <w:rFonts w:ascii="Arial" w:hAnsi="Arial" w:cs="Arial"/>
        </w:rPr>
        <w:t>)</w:t>
      </w:r>
      <w:r w:rsidR="00595328" w:rsidRPr="00C23D1E">
        <w:rPr>
          <w:rFonts w:ascii="Arial" w:hAnsi="Arial" w:cs="Arial"/>
        </w:rPr>
        <w:t>.</w:t>
      </w:r>
    </w:p>
    <w:p w14:paraId="1B7AFBDD" w14:textId="77777777" w:rsidR="00502F94" w:rsidRPr="00C23D1E" w:rsidRDefault="00502F94" w:rsidP="00F358B7">
      <w:pPr>
        <w:pStyle w:val="Odstavecseseznamem"/>
        <w:spacing w:before="0" w:line="276" w:lineRule="auto"/>
        <w:ind w:left="0" w:right="118" w:firstLine="0"/>
        <w:rPr>
          <w:rFonts w:ascii="Arial" w:hAnsi="Arial" w:cs="Arial"/>
        </w:rPr>
      </w:pPr>
    </w:p>
    <w:p w14:paraId="23019CDC" w14:textId="69BB1D3D" w:rsidR="00CB7ECD" w:rsidRPr="00C23D1E" w:rsidRDefault="00B40C43" w:rsidP="00F358B7">
      <w:pPr>
        <w:pStyle w:val="Odstavecseseznamem"/>
        <w:spacing w:before="0" w:line="276" w:lineRule="auto"/>
        <w:ind w:left="0" w:right="118" w:firstLine="0"/>
        <w:rPr>
          <w:rFonts w:ascii="Arial" w:hAnsi="Arial" w:cs="Arial"/>
        </w:rPr>
      </w:pPr>
      <w:r w:rsidRPr="00C23D1E">
        <w:rPr>
          <w:rFonts w:ascii="Arial" w:hAnsi="Arial" w:cs="Arial"/>
        </w:rPr>
        <w:t>8.</w:t>
      </w:r>
      <w:r w:rsidR="00B5642F">
        <w:rPr>
          <w:rFonts w:ascii="Arial" w:hAnsi="Arial" w:cs="Arial"/>
        </w:rPr>
        <w:t>6</w:t>
      </w:r>
      <w:r w:rsidR="00CD1131" w:rsidRPr="00C23D1E">
        <w:rPr>
          <w:rFonts w:ascii="Arial" w:hAnsi="Arial" w:cs="Arial"/>
        </w:rPr>
        <w:t xml:space="preserve">. </w:t>
      </w:r>
      <w:r w:rsidR="00676001" w:rsidRPr="00C23D1E">
        <w:rPr>
          <w:rFonts w:ascii="Arial" w:hAnsi="Arial" w:cs="Arial"/>
        </w:rPr>
        <w:t>Smluvní pokut</w:t>
      </w:r>
      <w:r w:rsidR="00FA14FE" w:rsidRPr="00C23D1E">
        <w:rPr>
          <w:rFonts w:ascii="Arial" w:hAnsi="Arial" w:cs="Arial"/>
        </w:rPr>
        <w:t>y</w:t>
      </w:r>
      <w:r w:rsidR="00676001" w:rsidRPr="00C23D1E">
        <w:rPr>
          <w:rFonts w:ascii="Arial" w:hAnsi="Arial" w:cs="Arial"/>
        </w:rPr>
        <w:t xml:space="preserve"> j</w:t>
      </w:r>
      <w:r w:rsidR="00FA14FE" w:rsidRPr="00C23D1E">
        <w:rPr>
          <w:rFonts w:ascii="Arial" w:hAnsi="Arial" w:cs="Arial"/>
        </w:rPr>
        <w:t>sou</w:t>
      </w:r>
      <w:r w:rsidR="00676001" w:rsidRPr="00C23D1E">
        <w:rPr>
          <w:rFonts w:ascii="Arial" w:hAnsi="Arial" w:cs="Arial"/>
        </w:rPr>
        <w:t xml:space="preserve"> splatn</w:t>
      </w:r>
      <w:r w:rsidR="00FA14FE" w:rsidRPr="00C23D1E">
        <w:rPr>
          <w:rFonts w:ascii="Arial" w:hAnsi="Arial" w:cs="Arial"/>
        </w:rPr>
        <w:t>é</w:t>
      </w:r>
      <w:r w:rsidR="00676001" w:rsidRPr="00C23D1E">
        <w:rPr>
          <w:rFonts w:ascii="Arial" w:hAnsi="Arial" w:cs="Arial"/>
        </w:rPr>
        <w:t xml:space="preserve"> do 30 dnů po doručení oznámení o </w:t>
      </w:r>
      <w:r w:rsidR="00FA14FE" w:rsidRPr="00C23D1E">
        <w:rPr>
          <w:rFonts w:ascii="Arial" w:hAnsi="Arial" w:cs="Arial"/>
        </w:rPr>
        <w:t xml:space="preserve">jejich </w:t>
      </w:r>
      <w:r w:rsidR="00676001" w:rsidRPr="00C23D1E">
        <w:rPr>
          <w:rFonts w:ascii="Arial" w:hAnsi="Arial" w:cs="Arial"/>
        </w:rPr>
        <w:t>u</w:t>
      </w:r>
      <w:r w:rsidR="00FA14FE" w:rsidRPr="00C23D1E">
        <w:rPr>
          <w:rFonts w:ascii="Arial" w:hAnsi="Arial" w:cs="Arial"/>
        </w:rPr>
        <w:t>platnění druhou smluvní stranou.</w:t>
      </w:r>
      <w:r w:rsidR="00676001" w:rsidRPr="00C23D1E">
        <w:rPr>
          <w:rFonts w:ascii="Arial" w:hAnsi="Arial" w:cs="Arial"/>
        </w:rPr>
        <w:t xml:space="preserve"> Oznámení musí vždy obsahovat popis a časové určení události, která v souladu s uzavřenou smlouvou zakládá právo </w:t>
      </w:r>
      <w:r w:rsidR="003B2A50" w:rsidRPr="00C23D1E">
        <w:rPr>
          <w:rFonts w:ascii="Arial" w:hAnsi="Arial" w:cs="Arial"/>
        </w:rPr>
        <w:t>Objednatel</w:t>
      </w:r>
      <w:r w:rsidR="00676001" w:rsidRPr="00C23D1E">
        <w:rPr>
          <w:rFonts w:ascii="Arial" w:hAnsi="Arial" w:cs="Arial"/>
        </w:rPr>
        <w:t xml:space="preserve">e účtovat smluvní pokutu. Oznámení musí dále obsahovat informaci o způsobu úhrady smluvní pokuty, a to včetně formy zápočtu proti kterékoliv splatné pohledávce </w:t>
      </w:r>
      <w:r w:rsidR="00B068BB" w:rsidRPr="00C23D1E">
        <w:rPr>
          <w:rFonts w:ascii="Arial" w:hAnsi="Arial" w:cs="Arial"/>
        </w:rPr>
        <w:t>Poskytovatel</w:t>
      </w:r>
      <w:r w:rsidR="00676001" w:rsidRPr="00C23D1E">
        <w:rPr>
          <w:rFonts w:ascii="Arial" w:hAnsi="Arial" w:cs="Arial"/>
        </w:rPr>
        <w:t>e vůči</w:t>
      </w:r>
      <w:r w:rsidR="00676001" w:rsidRPr="00C23D1E">
        <w:rPr>
          <w:rFonts w:ascii="Arial" w:hAnsi="Arial" w:cs="Arial"/>
          <w:spacing w:val="-7"/>
        </w:rPr>
        <w:t xml:space="preserve"> </w:t>
      </w:r>
      <w:r w:rsidR="003B2A50" w:rsidRPr="00C23D1E">
        <w:rPr>
          <w:rFonts w:ascii="Arial" w:hAnsi="Arial" w:cs="Arial"/>
        </w:rPr>
        <w:t>Objednatel</w:t>
      </w:r>
      <w:r w:rsidR="00676001" w:rsidRPr="00C23D1E">
        <w:rPr>
          <w:rFonts w:ascii="Arial" w:hAnsi="Arial" w:cs="Arial"/>
        </w:rPr>
        <w:t>i.</w:t>
      </w:r>
    </w:p>
    <w:p w14:paraId="0FEB5FCB" w14:textId="77777777" w:rsidR="00CB7ECD" w:rsidRPr="00C23D1E" w:rsidRDefault="00CB7ECD" w:rsidP="00F358B7">
      <w:pPr>
        <w:pStyle w:val="Zkladntext"/>
        <w:spacing w:line="276" w:lineRule="auto"/>
        <w:ind w:left="0"/>
        <w:jc w:val="left"/>
        <w:rPr>
          <w:rFonts w:ascii="Arial" w:hAnsi="Arial" w:cs="Arial"/>
          <w:sz w:val="22"/>
          <w:szCs w:val="22"/>
        </w:rPr>
      </w:pPr>
    </w:p>
    <w:p w14:paraId="53C6A73E" w14:textId="77777777" w:rsidR="00CB7ECD" w:rsidRPr="00C23D1E" w:rsidRDefault="00CB7ECD" w:rsidP="00F358B7">
      <w:pPr>
        <w:pStyle w:val="Zkladntext"/>
        <w:spacing w:line="276" w:lineRule="auto"/>
        <w:ind w:left="0"/>
        <w:jc w:val="left"/>
        <w:rPr>
          <w:rFonts w:ascii="Arial" w:hAnsi="Arial" w:cs="Arial"/>
          <w:sz w:val="22"/>
          <w:szCs w:val="22"/>
        </w:rPr>
      </w:pPr>
    </w:p>
    <w:p w14:paraId="070ACDB8" w14:textId="77777777" w:rsidR="00082CFD" w:rsidRPr="00C23D1E" w:rsidRDefault="00082CFD" w:rsidP="00F358B7">
      <w:pPr>
        <w:pStyle w:val="Nadpis11"/>
        <w:tabs>
          <w:tab w:val="left" w:pos="820"/>
          <w:tab w:val="left" w:pos="821"/>
        </w:tabs>
        <w:spacing w:line="276" w:lineRule="auto"/>
        <w:ind w:left="0" w:firstLine="0"/>
        <w:jc w:val="center"/>
        <w:rPr>
          <w:rFonts w:ascii="Arial" w:hAnsi="Arial" w:cs="Arial"/>
          <w:sz w:val="22"/>
          <w:szCs w:val="22"/>
        </w:rPr>
      </w:pPr>
      <w:r w:rsidRPr="00C23D1E">
        <w:rPr>
          <w:rFonts w:ascii="Arial" w:hAnsi="Arial" w:cs="Arial"/>
          <w:sz w:val="22"/>
          <w:szCs w:val="22"/>
        </w:rPr>
        <w:t>IX.</w:t>
      </w:r>
    </w:p>
    <w:p w14:paraId="4482B74D" w14:textId="77777777" w:rsidR="00CB7ECD" w:rsidRPr="00C23D1E" w:rsidRDefault="00676001" w:rsidP="00F358B7">
      <w:pPr>
        <w:pStyle w:val="Nadpis11"/>
        <w:tabs>
          <w:tab w:val="left" w:pos="820"/>
          <w:tab w:val="left" w:pos="821"/>
        </w:tabs>
        <w:spacing w:line="276" w:lineRule="auto"/>
        <w:ind w:left="0" w:firstLine="0"/>
        <w:jc w:val="center"/>
        <w:rPr>
          <w:rFonts w:ascii="Arial" w:hAnsi="Arial" w:cs="Arial"/>
          <w:sz w:val="22"/>
          <w:szCs w:val="22"/>
        </w:rPr>
      </w:pPr>
      <w:r w:rsidRPr="00C23D1E">
        <w:rPr>
          <w:rFonts w:ascii="Arial" w:hAnsi="Arial" w:cs="Arial"/>
          <w:sz w:val="22"/>
          <w:szCs w:val="22"/>
        </w:rPr>
        <w:t>OCHRANA</w:t>
      </w:r>
      <w:r w:rsidRPr="00C23D1E">
        <w:rPr>
          <w:rFonts w:ascii="Arial" w:hAnsi="Arial" w:cs="Arial"/>
          <w:spacing w:val="-20"/>
          <w:sz w:val="22"/>
          <w:szCs w:val="22"/>
        </w:rPr>
        <w:t xml:space="preserve"> </w:t>
      </w:r>
      <w:r w:rsidRPr="00C23D1E">
        <w:rPr>
          <w:rFonts w:ascii="Arial" w:hAnsi="Arial" w:cs="Arial"/>
          <w:sz w:val="22"/>
          <w:szCs w:val="22"/>
        </w:rPr>
        <w:t>INFORMACÍ</w:t>
      </w:r>
    </w:p>
    <w:p w14:paraId="65BEEC4C" w14:textId="77777777" w:rsidR="00082CFD" w:rsidRPr="00C23D1E" w:rsidRDefault="00082CFD" w:rsidP="00F358B7">
      <w:pPr>
        <w:pStyle w:val="Nadpis11"/>
        <w:tabs>
          <w:tab w:val="left" w:pos="820"/>
          <w:tab w:val="left" w:pos="821"/>
        </w:tabs>
        <w:spacing w:line="276" w:lineRule="auto"/>
        <w:ind w:left="0" w:firstLine="0"/>
        <w:jc w:val="center"/>
        <w:rPr>
          <w:rFonts w:ascii="Arial" w:hAnsi="Arial" w:cs="Arial"/>
          <w:sz w:val="22"/>
          <w:szCs w:val="22"/>
        </w:rPr>
      </w:pPr>
    </w:p>
    <w:p w14:paraId="687C0BF4" w14:textId="77777777" w:rsidR="00CB7ECD" w:rsidRPr="00C23D1E" w:rsidRDefault="00082CFD" w:rsidP="00F358B7">
      <w:pPr>
        <w:pStyle w:val="Odstavecseseznamem"/>
        <w:spacing w:before="0" w:line="276" w:lineRule="auto"/>
        <w:ind w:left="0" w:right="78" w:firstLine="0"/>
        <w:rPr>
          <w:rFonts w:ascii="Arial" w:hAnsi="Arial" w:cs="Arial"/>
        </w:rPr>
      </w:pPr>
      <w:r w:rsidRPr="00C23D1E">
        <w:rPr>
          <w:rFonts w:ascii="Arial" w:hAnsi="Arial" w:cs="Arial"/>
        </w:rPr>
        <w:t xml:space="preserve">9.1. </w:t>
      </w:r>
      <w:r w:rsidR="00676001" w:rsidRPr="00C23D1E">
        <w:rPr>
          <w:rFonts w:ascii="Arial" w:hAnsi="Arial" w:cs="Arial"/>
        </w:rPr>
        <w:t>Smluvní strany jsou povinny zajistit utajení získaných důvěrných informací způsobem obvyklým pro utajování takových informací, není-li výslovně sjednáno jinak.</w:t>
      </w:r>
    </w:p>
    <w:p w14:paraId="79E38281" w14:textId="77777777" w:rsidR="00082CFD" w:rsidRPr="00C23D1E" w:rsidRDefault="00082CFD" w:rsidP="00F358B7">
      <w:pPr>
        <w:pStyle w:val="Odstavecseseznamem"/>
        <w:spacing w:before="0" w:line="276" w:lineRule="auto"/>
        <w:ind w:left="0" w:right="78" w:firstLine="0"/>
        <w:rPr>
          <w:rFonts w:ascii="Arial" w:hAnsi="Arial" w:cs="Arial"/>
        </w:rPr>
      </w:pPr>
    </w:p>
    <w:p w14:paraId="28127A2A" w14:textId="32AF083B" w:rsidR="00CB7ECD" w:rsidRPr="00C23D1E" w:rsidRDefault="00082CFD" w:rsidP="00F358B7">
      <w:pPr>
        <w:pStyle w:val="Odstavecseseznamem"/>
        <w:spacing w:before="0" w:line="276" w:lineRule="auto"/>
        <w:ind w:left="0" w:right="78" w:firstLine="0"/>
        <w:rPr>
          <w:rFonts w:ascii="Arial" w:hAnsi="Arial" w:cs="Arial"/>
        </w:rPr>
      </w:pPr>
      <w:r w:rsidRPr="00C23D1E">
        <w:rPr>
          <w:rFonts w:ascii="Arial" w:hAnsi="Arial" w:cs="Arial"/>
        </w:rPr>
        <w:t xml:space="preserve">9.2. </w:t>
      </w:r>
      <w:r w:rsidR="00E333AA">
        <w:rPr>
          <w:rFonts w:ascii="Arial" w:hAnsi="Arial" w:cs="Arial"/>
        </w:rPr>
        <w:t xml:space="preserve">Smluvní strany </w:t>
      </w:r>
      <w:r w:rsidR="00E333AA" w:rsidRPr="00C23D1E">
        <w:rPr>
          <w:rFonts w:ascii="Arial" w:hAnsi="Arial" w:cs="Arial"/>
        </w:rPr>
        <w:t xml:space="preserve">mají </w:t>
      </w:r>
      <w:r w:rsidR="00E333AA">
        <w:rPr>
          <w:rFonts w:ascii="Arial" w:hAnsi="Arial" w:cs="Arial"/>
        </w:rPr>
        <w:t xml:space="preserve">právo </w:t>
      </w:r>
      <w:r w:rsidR="00676001" w:rsidRPr="00C23D1E">
        <w:rPr>
          <w:rFonts w:ascii="Arial" w:hAnsi="Arial" w:cs="Arial"/>
        </w:rPr>
        <w:t>užívat, poskytovat a zpřístup</w:t>
      </w:r>
      <w:r w:rsidR="00E333AA">
        <w:rPr>
          <w:rFonts w:ascii="Arial" w:hAnsi="Arial" w:cs="Arial"/>
        </w:rPr>
        <w:t xml:space="preserve">ňovat </w:t>
      </w:r>
      <w:r w:rsidR="00676001" w:rsidRPr="00C23D1E">
        <w:rPr>
          <w:rFonts w:ascii="Arial" w:hAnsi="Arial" w:cs="Arial"/>
        </w:rPr>
        <w:t>důvěrné informace pouze v rozsahu a za podmínek nezbytných pro řádné plnění práv a povinností vyplývajících z této</w:t>
      </w:r>
      <w:r w:rsidR="00676001" w:rsidRPr="00C23D1E">
        <w:rPr>
          <w:rFonts w:ascii="Arial" w:hAnsi="Arial" w:cs="Arial"/>
          <w:spacing w:val="-3"/>
        </w:rPr>
        <w:t xml:space="preserve"> </w:t>
      </w:r>
      <w:r w:rsidR="00676001" w:rsidRPr="00C23D1E">
        <w:rPr>
          <w:rFonts w:ascii="Arial" w:hAnsi="Arial" w:cs="Arial"/>
        </w:rPr>
        <w:t>smlouvy.</w:t>
      </w:r>
    </w:p>
    <w:p w14:paraId="67E554ED" w14:textId="77777777" w:rsidR="00CB7ECD" w:rsidRPr="00C23D1E" w:rsidRDefault="00CB7ECD" w:rsidP="00F358B7">
      <w:pPr>
        <w:pStyle w:val="Zkladntext"/>
        <w:spacing w:line="276" w:lineRule="auto"/>
        <w:ind w:left="0"/>
        <w:jc w:val="left"/>
        <w:rPr>
          <w:rFonts w:ascii="Arial" w:hAnsi="Arial" w:cs="Arial"/>
          <w:sz w:val="22"/>
          <w:szCs w:val="22"/>
        </w:rPr>
      </w:pPr>
    </w:p>
    <w:p w14:paraId="18B7C77A" w14:textId="77777777" w:rsidR="00B83376" w:rsidRPr="00C23D1E" w:rsidRDefault="00B83376" w:rsidP="00F358B7">
      <w:pPr>
        <w:pStyle w:val="Zkladntext"/>
        <w:spacing w:line="276" w:lineRule="auto"/>
        <w:ind w:left="0"/>
        <w:jc w:val="left"/>
        <w:rPr>
          <w:rFonts w:ascii="Arial" w:hAnsi="Arial" w:cs="Arial"/>
          <w:sz w:val="22"/>
          <w:szCs w:val="22"/>
        </w:rPr>
      </w:pPr>
    </w:p>
    <w:p w14:paraId="3D26E65C" w14:textId="77777777" w:rsidR="00B63008" w:rsidRPr="00C23D1E" w:rsidRDefault="00B63008" w:rsidP="00F358B7">
      <w:pPr>
        <w:pStyle w:val="Nadpis11"/>
        <w:tabs>
          <w:tab w:val="left" w:pos="0"/>
        </w:tabs>
        <w:spacing w:line="276" w:lineRule="auto"/>
        <w:ind w:left="0" w:firstLine="0"/>
        <w:jc w:val="center"/>
        <w:rPr>
          <w:rFonts w:ascii="Arial" w:hAnsi="Arial" w:cs="Arial"/>
          <w:sz w:val="22"/>
          <w:szCs w:val="22"/>
        </w:rPr>
      </w:pPr>
      <w:r w:rsidRPr="00C23D1E">
        <w:rPr>
          <w:rFonts w:ascii="Arial" w:hAnsi="Arial" w:cs="Arial"/>
          <w:sz w:val="22"/>
          <w:szCs w:val="22"/>
        </w:rPr>
        <w:t>X.</w:t>
      </w:r>
    </w:p>
    <w:p w14:paraId="18603AA1" w14:textId="77777777" w:rsidR="00CB7ECD" w:rsidRPr="00C23D1E" w:rsidRDefault="003A5B90" w:rsidP="00F358B7">
      <w:pPr>
        <w:pStyle w:val="Nadpis11"/>
        <w:tabs>
          <w:tab w:val="left" w:pos="0"/>
        </w:tabs>
        <w:spacing w:line="276" w:lineRule="auto"/>
        <w:ind w:left="0" w:firstLine="0"/>
        <w:jc w:val="center"/>
        <w:rPr>
          <w:rFonts w:ascii="Arial" w:hAnsi="Arial" w:cs="Arial"/>
          <w:sz w:val="22"/>
          <w:szCs w:val="22"/>
        </w:rPr>
      </w:pPr>
      <w:r w:rsidRPr="00C23D1E">
        <w:rPr>
          <w:rFonts w:ascii="Arial" w:hAnsi="Arial" w:cs="Arial"/>
          <w:sz w:val="22"/>
          <w:szCs w:val="22"/>
        </w:rPr>
        <w:t>UKONČENÍ</w:t>
      </w:r>
      <w:r w:rsidR="00676001" w:rsidRPr="00C23D1E">
        <w:rPr>
          <w:rFonts w:ascii="Arial" w:hAnsi="Arial" w:cs="Arial"/>
          <w:spacing w:val="-14"/>
          <w:sz w:val="22"/>
          <w:szCs w:val="22"/>
        </w:rPr>
        <w:t xml:space="preserve"> </w:t>
      </w:r>
      <w:r w:rsidR="00676001" w:rsidRPr="00C23D1E">
        <w:rPr>
          <w:rFonts w:ascii="Arial" w:hAnsi="Arial" w:cs="Arial"/>
          <w:sz w:val="22"/>
          <w:szCs w:val="22"/>
        </w:rPr>
        <w:t>SMLOUVY</w:t>
      </w:r>
    </w:p>
    <w:p w14:paraId="3EB5F8D9" w14:textId="77777777" w:rsidR="00B63008" w:rsidRPr="00C23D1E" w:rsidRDefault="00B63008" w:rsidP="00F358B7">
      <w:pPr>
        <w:pStyle w:val="Odstavecseseznamem"/>
        <w:tabs>
          <w:tab w:val="left" w:pos="0"/>
        </w:tabs>
        <w:spacing w:before="0" w:line="276" w:lineRule="auto"/>
        <w:ind w:left="0" w:right="119" w:firstLine="0"/>
        <w:rPr>
          <w:rFonts w:ascii="Arial" w:hAnsi="Arial" w:cs="Arial"/>
        </w:rPr>
      </w:pPr>
    </w:p>
    <w:p w14:paraId="661865CF" w14:textId="790D4A80" w:rsidR="003A5B90" w:rsidRPr="00C23D1E" w:rsidRDefault="00B63008" w:rsidP="00F358B7">
      <w:pPr>
        <w:pStyle w:val="Odstavecseseznamem"/>
        <w:tabs>
          <w:tab w:val="left" w:pos="0"/>
        </w:tabs>
        <w:spacing w:before="0" w:line="276" w:lineRule="auto"/>
        <w:ind w:left="0" w:right="119" w:firstLine="0"/>
        <w:rPr>
          <w:rFonts w:ascii="Arial" w:hAnsi="Arial" w:cs="Arial"/>
        </w:rPr>
      </w:pPr>
      <w:r w:rsidRPr="00C23D1E">
        <w:rPr>
          <w:rFonts w:ascii="Arial" w:hAnsi="Arial" w:cs="Arial"/>
        </w:rPr>
        <w:t>10.</w:t>
      </w:r>
      <w:r w:rsidR="003A5B90" w:rsidRPr="00C23D1E">
        <w:rPr>
          <w:rFonts w:ascii="Arial" w:hAnsi="Arial" w:cs="Arial"/>
        </w:rPr>
        <w:t>1</w:t>
      </w:r>
      <w:r w:rsidRPr="00C23D1E">
        <w:rPr>
          <w:rFonts w:ascii="Arial" w:hAnsi="Arial" w:cs="Arial"/>
        </w:rPr>
        <w:t xml:space="preserve">. </w:t>
      </w:r>
      <w:r w:rsidR="003A5B90" w:rsidRPr="00C23D1E">
        <w:rPr>
          <w:rFonts w:ascii="Arial" w:hAnsi="Arial" w:cs="Arial"/>
        </w:rPr>
        <w:t>Tato smlouva končí uplynutím lhůty</w:t>
      </w:r>
      <w:r w:rsidR="00C8730B" w:rsidRPr="00C23D1E">
        <w:rPr>
          <w:rFonts w:ascii="Arial" w:hAnsi="Arial" w:cs="Arial"/>
        </w:rPr>
        <w:t>,</w:t>
      </w:r>
      <w:r w:rsidR="003A5B90" w:rsidRPr="00C23D1E">
        <w:rPr>
          <w:rFonts w:ascii="Arial" w:hAnsi="Arial" w:cs="Arial"/>
        </w:rPr>
        <w:t xml:space="preserve"> na kterou byla uzavřena</w:t>
      </w:r>
      <w:r w:rsidR="00BB0E61" w:rsidRPr="00C23D1E">
        <w:rPr>
          <w:rFonts w:ascii="Arial" w:hAnsi="Arial" w:cs="Arial"/>
        </w:rPr>
        <w:t>, případně dnem, kdy</w:t>
      </w:r>
      <w:r w:rsidR="00E333AA">
        <w:rPr>
          <w:rFonts w:ascii="Arial" w:hAnsi="Arial" w:cs="Arial"/>
        </w:rPr>
        <w:t xml:space="preserve"> poskytnuté plnění </w:t>
      </w:r>
      <w:r w:rsidR="00733984">
        <w:rPr>
          <w:rFonts w:ascii="Arial" w:hAnsi="Arial" w:cs="Arial"/>
        </w:rPr>
        <w:t xml:space="preserve">na základě </w:t>
      </w:r>
      <w:r w:rsidR="006B2440">
        <w:rPr>
          <w:rFonts w:ascii="Arial" w:hAnsi="Arial" w:cs="Arial"/>
        </w:rPr>
        <w:t>této smlouvy</w:t>
      </w:r>
      <w:r w:rsidR="00733984">
        <w:rPr>
          <w:rFonts w:ascii="Arial" w:hAnsi="Arial" w:cs="Arial"/>
        </w:rPr>
        <w:t xml:space="preserve"> dosáhne </w:t>
      </w:r>
      <w:r w:rsidR="00E333AA">
        <w:rPr>
          <w:rFonts w:ascii="Arial" w:hAnsi="Arial" w:cs="Arial"/>
        </w:rPr>
        <w:t>částk</w:t>
      </w:r>
      <w:r w:rsidR="00733984">
        <w:rPr>
          <w:rFonts w:ascii="Arial" w:hAnsi="Arial" w:cs="Arial"/>
        </w:rPr>
        <w:t>y</w:t>
      </w:r>
      <w:r w:rsidR="00E333AA">
        <w:rPr>
          <w:rFonts w:ascii="Arial" w:hAnsi="Arial" w:cs="Arial"/>
        </w:rPr>
        <w:t xml:space="preserve"> </w:t>
      </w:r>
      <w:proofErr w:type="gramStart"/>
      <w:r w:rsidR="00E333AA">
        <w:rPr>
          <w:rFonts w:ascii="Arial" w:hAnsi="Arial" w:cs="Arial"/>
        </w:rPr>
        <w:t>5,40</w:t>
      </w:r>
      <w:r w:rsidR="000A40E8">
        <w:rPr>
          <w:rFonts w:ascii="Arial" w:hAnsi="Arial" w:cs="Arial"/>
        </w:rPr>
        <w:t>0</w:t>
      </w:r>
      <w:r w:rsidR="00E333AA">
        <w:rPr>
          <w:rFonts w:ascii="Arial" w:hAnsi="Arial" w:cs="Arial"/>
        </w:rPr>
        <w:t>.000,-</w:t>
      </w:r>
      <w:proofErr w:type="gramEnd"/>
      <w:r w:rsidR="00E333AA">
        <w:rPr>
          <w:rFonts w:ascii="Arial" w:hAnsi="Arial" w:cs="Arial"/>
        </w:rPr>
        <w:t xml:space="preserve"> Kč bez DPH</w:t>
      </w:r>
      <w:r w:rsidR="00BB0E61" w:rsidRPr="00C23D1E">
        <w:rPr>
          <w:rFonts w:ascii="Arial" w:hAnsi="Arial" w:cs="Arial"/>
        </w:rPr>
        <w:t>.</w:t>
      </w:r>
    </w:p>
    <w:p w14:paraId="5106B341" w14:textId="77777777" w:rsidR="003A5B90" w:rsidRPr="00C23D1E" w:rsidRDefault="003A5B90" w:rsidP="00F358B7">
      <w:pPr>
        <w:pStyle w:val="Odstavecseseznamem"/>
        <w:tabs>
          <w:tab w:val="left" w:pos="0"/>
        </w:tabs>
        <w:spacing w:before="0" w:line="276" w:lineRule="auto"/>
        <w:ind w:left="0" w:right="119" w:firstLine="0"/>
        <w:rPr>
          <w:rFonts w:ascii="Arial" w:hAnsi="Arial" w:cs="Arial"/>
        </w:rPr>
      </w:pPr>
    </w:p>
    <w:p w14:paraId="0917A486" w14:textId="4EBBB4CB" w:rsidR="00C10E21" w:rsidRPr="00C23D1E" w:rsidRDefault="00C10E21" w:rsidP="00F358B7">
      <w:pPr>
        <w:pStyle w:val="Odstavecseseznamem"/>
        <w:tabs>
          <w:tab w:val="left" w:pos="0"/>
        </w:tabs>
        <w:spacing w:before="0" w:line="276" w:lineRule="auto"/>
        <w:ind w:left="0" w:right="119" w:firstLine="0"/>
        <w:rPr>
          <w:rFonts w:ascii="Arial" w:hAnsi="Arial" w:cs="Arial"/>
        </w:rPr>
      </w:pPr>
      <w:r w:rsidRPr="00C23D1E">
        <w:rPr>
          <w:rFonts w:ascii="Arial" w:hAnsi="Arial" w:cs="Arial"/>
        </w:rPr>
        <w:t xml:space="preserve">10.2. </w:t>
      </w:r>
      <w:r w:rsidR="006B2440">
        <w:rPr>
          <w:rFonts w:ascii="Arial" w:hAnsi="Arial" w:cs="Arial"/>
        </w:rPr>
        <w:t>K</w:t>
      </w:r>
      <w:r w:rsidRPr="00C23D1E">
        <w:rPr>
          <w:rFonts w:ascii="Arial" w:hAnsi="Arial" w:cs="Arial"/>
        </w:rPr>
        <w:t>terákoliv smluvní stran</w:t>
      </w:r>
      <w:r w:rsidR="006B2440">
        <w:rPr>
          <w:rFonts w:ascii="Arial" w:hAnsi="Arial" w:cs="Arial"/>
        </w:rPr>
        <w:t xml:space="preserve">a je </w:t>
      </w:r>
      <w:r w:rsidRPr="00C23D1E">
        <w:rPr>
          <w:rFonts w:ascii="Arial" w:hAnsi="Arial" w:cs="Arial"/>
        </w:rPr>
        <w:t xml:space="preserve">oprávněna </w:t>
      </w:r>
      <w:r w:rsidR="006B2440">
        <w:rPr>
          <w:rFonts w:ascii="Arial" w:hAnsi="Arial" w:cs="Arial"/>
        </w:rPr>
        <w:t xml:space="preserve">tuto smlouvu </w:t>
      </w:r>
      <w:r w:rsidRPr="00C23D1E">
        <w:rPr>
          <w:rFonts w:ascii="Arial" w:hAnsi="Arial" w:cs="Arial"/>
        </w:rPr>
        <w:t xml:space="preserve">písemně vypovědět z důvodu porušení smluvních povinností </w:t>
      </w:r>
      <w:r w:rsidR="006B2440">
        <w:rPr>
          <w:rFonts w:ascii="Arial" w:hAnsi="Arial" w:cs="Arial"/>
        </w:rPr>
        <w:t xml:space="preserve">druhou </w:t>
      </w:r>
      <w:r w:rsidRPr="00C23D1E">
        <w:rPr>
          <w:rFonts w:ascii="Arial" w:hAnsi="Arial" w:cs="Arial"/>
        </w:rPr>
        <w:t>smluvní stran</w:t>
      </w:r>
      <w:r w:rsidR="006B2440">
        <w:rPr>
          <w:rFonts w:ascii="Arial" w:hAnsi="Arial" w:cs="Arial"/>
        </w:rPr>
        <w:t>ou</w:t>
      </w:r>
      <w:r w:rsidRPr="00C23D1E">
        <w:rPr>
          <w:rFonts w:ascii="Arial" w:hAnsi="Arial" w:cs="Arial"/>
        </w:rPr>
        <w:t xml:space="preserve">, na které byla </w:t>
      </w:r>
      <w:r w:rsidR="006B2440">
        <w:rPr>
          <w:rFonts w:ascii="Arial" w:hAnsi="Arial" w:cs="Arial"/>
        </w:rPr>
        <w:t xml:space="preserve">dotčená smluvní </w:t>
      </w:r>
      <w:r w:rsidRPr="00C23D1E">
        <w:rPr>
          <w:rFonts w:ascii="Arial" w:hAnsi="Arial" w:cs="Arial"/>
        </w:rPr>
        <w:t>strana opakovaně, nejméně dvakrát</w:t>
      </w:r>
      <w:r w:rsidR="006B2440">
        <w:rPr>
          <w:rFonts w:ascii="Arial" w:hAnsi="Arial" w:cs="Arial"/>
        </w:rPr>
        <w:t>,</w:t>
      </w:r>
      <w:r w:rsidRPr="00C23D1E">
        <w:rPr>
          <w:rFonts w:ascii="Arial" w:hAnsi="Arial" w:cs="Arial"/>
        </w:rPr>
        <w:t xml:space="preserve"> písemně upozorněna</w:t>
      </w:r>
      <w:r w:rsidR="006B2440">
        <w:rPr>
          <w:rFonts w:ascii="Arial" w:hAnsi="Arial" w:cs="Arial"/>
        </w:rPr>
        <w:t xml:space="preserve"> </w:t>
      </w:r>
      <w:r w:rsidRPr="00C23D1E">
        <w:rPr>
          <w:rFonts w:ascii="Arial" w:hAnsi="Arial" w:cs="Arial"/>
        </w:rPr>
        <w:t>a nezjedn</w:t>
      </w:r>
      <w:r w:rsidR="00733984">
        <w:rPr>
          <w:rFonts w:ascii="Arial" w:hAnsi="Arial" w:cs="Arial"/>
        </w:rPr>
        <w:t xml:space="preserve">ala </w:t>
      </w:r>
      <w:r w:rsidRPr="00C23D1E">
        <w:rPr>
          <w:rFonts w:ascii="Arial" w:hAnsi="Arial" w:cs="Arial"/>
        </w:rPr>
        <w:t>nápravu ani v</w:t>
      </w:r>
      <w:r w:rsidR="00733984">
        <w:rPr>
          <w:rFonts w:ascii="Arial" w:hAnsi="Arial" w:cs="Arial"/>
        </w:rPr>
        <w:t> </w:t>
      </w:r>
      <w:r w:rsidRPr="00C23D1E">
        <w:rPr>
          <w:rFonts w:ascii="Arial" w:hAnsi="Arial" w:cs="Arial"/>
        </w:rPr>
        <w:t>dodatečn</w:t>
      </w:r>
      <w:r w:rsidR="00733984">
        <w:rPr>
          <w:rFonts w:ascii="Arial" w:hAnsi="Arial" w:cs="Arial"/>
        </w:rPr>
        <w:t xml:space="preserve">ě </w:t>
      </w:r>
      <w:r w:rsidRPr="00C23D1E">
        <w:rPr>
          <w:rFonts w:ascii="Arial" w:hAnsi="Arial" w:cs="Arial"/>
        </w:rPr>
        <w:t>poskytnuté lhůtě</w:t>
      </w:r>
      <w:r w:rsidR="006B2440">
        <w:rPr>
          <w:rFonts w:ascii="Arial" w:hAnsi="Arial" w:cs="Arial"/>
        </w:rPr>
        <w:t>. Výpovědní</w:t>
      </w:r>
      <w:r w:rsidRPr="00C23D1E">
        <w:rPr>
          <w:rFonts w:ascii="Arial" w:hAnsi="Arial" w:cs="Arial"/>
        </w:rPr>
        <w:t xml:space="preserve"> doba činí dva měsíce</w:t>
      </w:r>
      <w:r w:rsidR="006B2440">
        <w:rPr>
          <w:rFonts w:ascii="Arial" w:hAnsi="Arial" w:cs="Arial"/>
        </w:rPr>
        <w:t xml:space="preserve"> a </w:t>
      </w:r>
      <w:r w:rsidRPr="00C23D1E">
        <w:rPr>
          <w:rFonts w:ascii="Arial" w:hAnsi="Arial" w:cs="Arial"/>
        </w:rPr>
        <w:t>počíná běžet prvním dnem měsíce následujícího po měsíci, v němž byla výpověď doručena druhé smluvní</w:t>
      </w:r>
      <w:r w:rsidRPr="00C23D1E">
        <w:rPr>
          <w:rFonts w:ascii="Arial" w:hAnsi="Arial" w:cs="Arial"/>
          <w:spacing w:val="-7"/>
        </w:rPr>
        <w:t xml:space="preserve"> </w:t>
      </w:r>
      <w:r w:rsidRPr="00C23D1E">
        <w:rPr>
          <w:rFonts w:ascii="Arial" w:hAnsi="Arial" w:cs="Arial"/>
        </w:rPr>
        <w:t>straně.</w:t>
      </w:r>
    </w:p>
    <w:p w14:paraId="6B0F6F56" w14:textId="77777777" w:rsidR="00B63008" w:rsidRPr="00C23D1E" w:rsidRDefault="00B63008" w:rsidP="00F358B7">
      <w:pPr>
        <w:pStyle w:val="Odstavecseseznamem"/>
        <w:tabs>
          <w:tab w:val="left" w:pos="0"/>
        </w:tabs>
        <w:spacing w:before="0" w:line="276" w:lineRule="auto"/>
        <w:ind w:left="0" w:right="119" w:firstLine="0"/>
        <w:rPr>
          <w:rFonts w:ascii="Arial" w:hAnsi="Arial" w:cs="Arial"/>
          <w:highlight w:val="yellow"/>
        </w:rPr>
      </w:pPr>
    </w:p>
    <w:p w14:paraId="4A2F1B18" w14:textId="042DE4DB" w:rsidR="00CB7ECD" w:rsidRPr="00CA605F" w:rsidRDefault="003A5B90" w:rsidP="00CA605F">
      <w:pPr>
        <w:tabs>
          <w:tab w:val="left" w:pos="0"/>
          <w:tab w:val="left" w:pos="709"/>
        </w:tabs>
        <w:spacing w:line="276" w:lineRule="auto"/>
        <w:ind w:right="116"/>
        <w:jc w:val="both"/>
        <w:rPr>
          <w:rFonts w:ascii="Arial" w:hAnsi="Arial" w:cs="Arial"/>
        </w:rPr>
      </w:pPr>
      <w:r w:rsidRPr="00CA605F">
        <w:rPr>
          <w:rFonts w:ascii="Arial" w:hAnsi="Arial" w:cs="Arial"/>
        </w:rPr>
        <w:t>10.3</w:t>
      </w:r>
      <w:r w:rsidR="00B63008" w:rsidRPr="00CA605F">
        <w:rPr>
          <w:rFonts w:ascii="Arial" w:hAnsi="Arial" w:cs="Arial"/>
        </w:rPr>
        <w:t xml:space="preserve">. </w:t>
      </w:r>
      <w:r w:rsidR="00CA605F" w:rsidRPr="00CA605F">
        <w:rPr>
          <w:rFonts w:ascii="Arial" w:hAnsi="Arial" w:cs="Arial"/>
        </w:rPr>
        <w:t xml:space="preserve">Smluvní strany se dohodly, že mohou od této smlouvy odstoupit v případech, kdy to stanoví zákon nebo tato smlouva. Odstoupení od smlouvy musí být provedeno písemnou formou a je účinné okamžikem jeho doručení druhé straně. </w:t>
      </w:r>
      <w:r w:rsidR="00733984" w:rsidRPr="00CA605F">
        <w:rPr>
          <w:rFonts w:ascii="Arial" w:hAnsi="Arial" w:cs="Arial"/>
        </w:rPr>
        <w:t xml:space="preserve">Kterákoliv ze smluvních stran je oprávněna od této smlouvy odstoupit </w:t>
      </w:r>
      <w:r w:rsidR="00676001" w:rsidRPr="00CA605F">
        <w:rPr>
          <w:rFonts w:ascii="Arial" w:hAnsi="Arial" w:cs="Arial"/>
        </w:rPr>
        <w:t xml:space="preserve">v případě, že </w:t>
      </w:r>
      <w:r w:rsidR="00733984" w:rsidRPr="00CA605F">
        <w:rPr>
          <w:rFonts w:ascii="Arial" w:hAnsi="Arial" w:cs="Arial"/>
        </w:rPr>
        <w:t xml:space="preserve">bude druhá smluvní strana </w:t>
      </w:r>
      <w:r w:rsidR="00676001" w:rsidRPr="00CA605F">
        <w:rPr>
          <w:rFonts w:ascii="Arial" w:hAnsi="Arial" w:cs="Arial"/>
        </w:rPr>
        <w:t xml:space="preserve">v prodlení s plněním </w:t>
      </w:r>
      <w:r w:rsidR="00733984" w:rsidRPr="00CA605F">
        <w:rPr>
          <w:rFonts w:ascii="Arial" w:hAnsi="Arial" w:cs="Arial"/>
        </w:rPr>
        <w:t xml:space="preserve">svých závazků </w:t>
      </w:r>
      <w:r w:rsidRPr="00CA605F">
        <w:rPr>
          <w:rFonts w:ascii="Arial" w:hAnsi="Arial" w:cs="Arial"/>
        </w:rPr>
        <w:t xml:space="preserve">dle této smlouvy </w:t>
      </w:r>
      <w:r w:rsidR="00676001" w:rsidRPr="00CA605F">
        <w:rPr>
          <w:rFonts w:ascii="Arial" w:hAnsi="Arial" w:cs="Arial"/>
        </w:rPr>
        <w:t>déle než dva měsíce.</w:t>
      </w:r>
      <w:r w:rsidRPr="00CA605F">
        <w:rPr>
          <w:rFonts w:ascii="Arial" w:hAnsi="Arial" w:cs="Arial"/>
        </w:rPr>
        <w:t xml:space="preserve"> Na toto prodlení musel</w:t>
      </w:r>
      <w:r w:rsidR="00733984" w:rsidRPr="00CA605F">
        <w:rPr>
          <w:rFonts w:ascii="Arial" w:hAnsi="Arial" w:cs="Arial"/>
        </w:rPr>
        <w:t>a být písemně upozorněna druhou smluvní stranou</w:t>
      </w:r>
      <w:r w:rsidRPr="00CA605F">
        <w:rPr>
          <w:rFonts w:ascii="Arial" w:hAnsi="Arial" w:cs="Arial"/>
        </w:rPr>
        <w:t>.</w:t>
      </w:r>
    </w:p>
    <w:p w14:paraId="0260D80E" w14:textId="77777777" w:rsidR="00CA605F" w:rsidRPr="00C23D1E" w:rsidRDefault="00CA605F" w:rsidP="00CA605F">
      <w:pPr>
        <w:tabs>
          <w:tab w:val="left" w:pos="0"/>
          <w:tab w:val="left" w:pos="709"/>
        </w:tabs>
        <w:spacing w:line="276" w:lineRule="auto"/>
        <w:ind w:right="116"/>
        <w:rPr>
          <w:rFonts w:ascii="Arial" w:hAnsi="Arial" w:cs="Arial"/>
        </w:rPr>
      </w:pPr>
    </w:p>
    <w:p w14:paraId="7A4D2E7D" w14:textId="78B49BEF" w:rsidR="00CB7ECD" w:rsidRPr="00C23D1E" w:rsidRDefault="003A5B90" w:rsidP="00F358B7">
      <w:pPr>
        <w:tabs>
          <w:tab w:val="left" w:pos="1529"/>
        </w:tabs>
        <w:spacing w:line="276" w:lineRule="auto"/>
        <w:ind w:right="127"/>
        <w:jc w:val="both"/>
        <w:rPr>
          <w:rFonts w:ascii="Arial" w:hAnsi="Arial" w:cs="Arial"/>
        </w:rPr>
      </w:pPr>
      <w:r w:rsidRPr="00C23D1E">
        <w:rPr>
          <w:rFonts w:ascii="Arial" w:hAnsi="Arial" w:cs="Arial"/>
        </w:rPr>
        <w:t>10.</w:t>
      </w:r>
      <w:r w:rsidR="00562AB1">
        <w:rPr>
          <w:rFonts w:ascii="Arial" w:hAnsi="Arial" w:cs="Arial"/>
        </w:rPr>
        <w:t>4</w:t>
      </w:r>
      <w:r w:rsidR="00B63008" w:rsidRPr="00C23D1E">
        <w:rPr>
          <w:rFonts w:ascii="Arial" w:hAnsi="Arial" w:cs="Arial"/>
        </w:rPr>
        <w:t xml:space="preserve">. </w:t>
      </w:r>
      <w:r w:rsidR="00676001" w:rsidRPr="00C23D1E">
        <w:rPr>
          <w:rFonts w:ascii="Arial" w:hAnsi="Arial" w:cs="Arial"/>
        </w:rPr>
        <w:t>Nedohodnou-li se smluvní strany na způsobu řešení vzájemného sporu, má každá ze smluvních stran právo předložit spor věcně a místně příslušnému soudu.</w:t>
      </w:r>
    </w:p>
    <w:p w14:paraId="7DFD5E6D" w14:textId="77777777" w:rsidR="00CB7ECD" w:rsidRPr="00C23D1E" w:rsidRDefault="00CB7ECD" w:rsidP="00F358B7">
      <w:pPr>
        <w:pStyle w:val="Zkladntext"/>
        <w:spacing w:line="276" w:lineRule="auto"/>
        <w:ind w:left="0"/>
        <w:jc w:val="left"/>
        <w:rPr>
          <w:rFonts w:ascii="Arial" w:hAnsi="Arial" w:cs="Arial"/>
          <w:sz w:val="22"/>
          <w:szCs w:val="22"/>
        </w:rPr>
      </w:pPr>
    </w:p>
    <w:p w14:paraId="7C1C86E3" w14:textId="77777777" w:rsidR="00CB7ECD" w:rsidRPr="00C23D1E" w:rsidRDefault="00CB7ECD" w:rsidP="00F358B7">
      <w:pPr>
        <w:pStyle w:val="Zkladntext"/>
        <w:spacing w:line="276" w:lineRule="auto"/>
        <w:ind w:left="0"/>
        <w:jc w:val="left"/>
        <w:rPr>
          <w:rFonts w:ascii="Arial" w:hAnsi="Arial" w:cs="Arial"/>
          <w:sz w:val="22"/>
          <w:szCs w:val="22"/>
        </w:rPr>
      </w:pPr>
    </w:p>
    <w:p w14:paraId="6D6FA614" w14:textId="77777777" w:rsidR="00B63008" w:rsidRPr="00C23D1E" w:rsidRDefault="00B63008" w:rsidP="00F358B7">
      <w:pPr>
        <w:pStyle w:val="Nadpis11"/>
        <w:tabs>
          <w:tab w:val="left" w:pos="0"/>
        </w:tabs>
        <w:spacing w:line="276" w:lineRule="auto"/>
        <w:ind w:hanging="820"/>
        <w:jc w:val="center"/>
        <w:rPr>
          <w:rFonts w:ascii="Arial" w:hAnsi="Arial" w:cs="Arial"/>
          <w:sz w:val="22"/>
          <w:szCs w:val="22"/>
        </w:rPr>
      </w:pPr>
      <w:r w:rsidRPr="00C23D1E">
        <w:rPr>
          <w:rFonts w:ascii="Arial" w:hAnsi="Arial" w:cs="Arial"/>
          <w:sz w:val="22"/>
          <w:szCs w:val="22"/>
        </w:rPr>
        <w:t>XI.</w:t>
      </w:r>
    </w:p>
    <w:p w14:paraId="6F433198" w14:textId="77777777" w:rsidR="00CB7ECD" w:rsidRPr="00C23D1E" w:rsidRDefault="00676001" w:rsidP="00F358B7">
      <w:pPr>
        <w:pStyle w:val="Nadpis11"/>
        <w:tabs>
          <w:tab w:val="left" w:pos="0"/>
        </w:tabs>
        <w:spacing w:line="276" w:lineRule="auto"/>
        <w:ind w:hanging="820"/>
        <w:jc w:val="center"/>
        <w:rPr>
          <w:rFonts w:ascii="Arial" w:hAnsi="Arial" w:cs="Arial"/>
          <w:sz w:val="22"/>
          <w:szCs w:val="22"/>
        </w:rPr>
      </w:pPr>
      <w:r w:rsidRPr="00C23D1E">
        <w:rPr>
          <w:rFonts w:ascii="Arial" w:hAnsi="Arial" w:cs="Arial"/>
          <w:sz w:val="22"/>
          <w:szCs w:val="22"/>
        </w:rPr>
        <w:t>ZÁVĚREČNÁ</w:t>
      </w:r>
      <w:r w:rsidRPr="00C23D1E">
        <w:rPr>
          <w:rFonts w:ascii="Arial" w:hAnsi="Arial" w:cs="Arial"/>
          <w:spacing w:val="-32"/>
          <w:sz w:val="22"/>
          <w:szCs w:val="22"/>
        </w:rPr>
        <w:t xml:space="preserve"> </w:t>
      </w:r>
      <w:r w:rsidRPr="00C23D1E">
        <w:rPr>
          <w:rFonts w:ascii="Arial" w:hAnsi="Arial" w:cs="Arial"/>
          <w:sz w:val="22"/>
          <w:szCs w:val="22"/>
        </w:rPr>
        <w:t>USTANOVENÍ</w:t>
      </w:r>
    </w:p>
    <w:p w14:paraId="7FD27672" w14:textId="77777777" w:rsidR="00B63008" w:rsidRPr="00C23D1E" w:rsidRDefault="00B63008" w:rsidP="00F358B7">
      <w:pPr>
        <w:pStyle w:val="Nadpis11"/>
        <w:tabs>
          <w:tab w:val="left" w:pos="0"/>
        </w:tabs>
        <w:spacing w:line="276" w:lineRule="auto"/>
        <w:ind w:hanging="820"/>
        <w:jc w:val="center"/>
        <w:rPr>
          <w:rFonts w:ascii="Arial" w:hAnsi="Arial" w:cs="Arial"/>
          <w:sz w:val="22"/>
          <w:szCs w:val="22"/>
        </w:rPr>
      </w:pPr>
    </w:p>
    <w:p w14:paraId="4816F8B6" w14:textId="5530C3BB" w:rsidR="003A5B90" w:rsidRPr="00C23D1E" w:rsidRDefault="00B63008" w:rsidP="00F358B7">
      <w:pPr>
        <w:pStyle w:val="Odstavecseseznamem"/>
        <w:tabs>
          <w:tab w:val="left" w:pos="0"/>
        </w:tabs>
        <w:spacing w:before="0" w:line="276" w:lineRule="auto"/>
        <w:ind w:left="0" w:right="78" w:firstLine="0"/>
        <w:rPr>
          <w:rFonts w:ascii="Arial" w:hAnsi="Arial" w:cs="Arial"/>
        </w:rPr>
      </w:pPr>
      <w:r w:rsidRPr="00C23D1E">
        <w:rPr>
          <w:rFonts w:ascii="Arial" w:hAnsi="Arial" w:cs="Arial"/>
        </w:rPr>
        <w:t xml:space="preserve">11.1. </w:t>
      </w:r>
      <w:r w:rsidR="003A5B90" w:rsidRPr="00C23D1E">
        <w:rPr>
          <w:rFonts w:ascii="Arial" w:hAnsi="Arial" w:cs="Arial"/>
        </w:rPr>
        <w:t xml:space="preserve">Tato smlouva nabývá platnosti dnem podpisu oběma smluvními stranami a účinnosti dne </w:t>
      </w:r>
      <w:r w:rsidR="00AE07BC" w:rsidRPr="00C23D1E">
        <w:rPr>
          <w:rFonts w:ascii="Arial" w:hAnsi="Arial" w:cs="Arial"/>
        </w:rPr>
        <w:t>1. 6. 202</w:t>
      </w:r>
      <w:r w:rsidR="003D3270">
        <w:rPr>
          <w:rFonts w:ascii="Arial" w:hAnsi="Arial" w:cs="Arial"/>
        </w:rPr>
        <w:t>5</w:t>
      </w:r>
      <w:r w:rsidR="00AE07BC" w:rsidRPr="00C23D1E">
        <w:rPr>
          <w:rFonts w:ascii="Arial" w:hAnsi="Arial" w:cs="Arial"/>
        </w:rPr>
        <w:t>.</w:t>
      </w:r>
    </w:p>
    <w:p w14:paraId="34503D5A" w14:textId="77777777" w:rsidR="003A5B90" w:rsidRPr="00C23D1E" w:rsidRDefault="003A5B90" w:rsidP="00F358B7">
      <w:pPr>
        <w:pStyle w:val="Odstavecseseznamem"/>
        <w:tabs>
          <w:tab w:val="left" w:pos="0"/>
        </w:tabs>
        <w:spacing w:before="0" w:line="276" w:lineRule="auto"/>
        <w:ind w:left="0" w:right="78" w:firstLine="0"/>
        <w:rPr>
          <w:rFonts w:ascii="Arial" w:hAnsi="Arial" w:cs="Arial"/>
        </w:rPr>
      </w:pPr>
    </w:p>
    <w:p w14:paraId="054E7A5E" w14:textId="6BCB24C2" w:rsidR="00CB7ECD" w:rsidRPr="00C23D1E" w:rsidRDefault="003A5B90" w:rsidP="00F358B7">
      <w:pPr>
        <w:pStyle w:val="Odstavecseseznamem"/>
        <w:tabs>
          <w:tab w:val="left" w:pos="0"/>
        </w:tabs>
        <w:spacing w:before="0" w:line="276" w:lineRule="auto"/>
        <w:ind w:left="0" w:right="78" w:firstLine="0"/>
        <w:rPr>
          <w:rFonts w:ascii="Arial" w:hAnsi="Arial" w:cs="Arial"/>
        </w:rPr>
      </w:pPr>
      <w:r w:rsidRPr="00C23D1E">
        <w:rPr>
          <w:rFonts w:ascii="Arial" w:hAnsi="Arial" w:cs="Arial"/>
        </w:rPr>
        <w:t xml:space="preserve">11.2. </w:t>
      </w:r>
      <w:r w:rsidR="00676001" w:rsidRPr="00C23D1E">
        <w:rPr>
          <w:rFonts w:ascii="Arial" w:hAnsi="Arial" w:cs="Arial"/>
        </w:rPr>
        <w:t>Tato smlouva, jakož i práva a pov</w:t>
      </w:r>
      <w:r w:rsidR="00B63008" w:rsidRPr="00C23D1E">
        <w:rPr>
          <w:rFonts w:ascii="Arial" w:hAnsi="Arial" w:cs="Arial"/>
        </w:rPr>
        <w:t>i</w:t>
      </w:r>
      <w:r w:rsidR="00676001" w:rsidRPr="00C23D1E">
        <w:rPr>
          <w:rFonts w:ascii="Arial" w:hAnsi="Arial" w:cs="Arial"/>
        </w:rPr>
        <w:t>nnosti vzniklé na základě této smlouvy nebo v souvislosti s ní, se řídí příslušnými ustanoveními občanského zákoníku</w:t>
      </w:r>
      <w:r w:rsidR="00733984">
        <w:rPr>
          <w:rFonts w:ascii="Arial" w:hAnsi="Arial" w:cs="Arial"/>
        </w:rPr>
        <w:t xml:space="preserve"> a ostatními souvisejícími právními předpisy</w:t>
      </w:r>
      <w:r w:rsidR="00676001" w:rsidRPr="00C23D1E">
        <w:rPr>
          <w:rFonts w:ascii="Arial" w:hAnsi="Arial" w:cs="Arial"/>
          <w:color w:val="C00000"/>
        </w:rPr>
        <w:t>.</w:t>
      </w:r>
    </w:p>
    <w:p w14:paraId="2EB9255E" w14:textId="77777777" w:rsidR="00B63008" w:rsidRPr="009E4CE7" w:rsidRDefault="00B63008" w:rsidP="00F358B7">
      <w:pPr>
        <w:pStyle w:val="Odstavecseseznamem"/>
        <w:tabs>
          <w:tab w:val="left" w:pos="0"/>
        </w:tabs>
        <w:spacing w:before="0" w:line="276" w:lineRule="auto"/>
        <w:ind w:left="0" w:right="78" w:firstLine="0"/>
        <w:rPr>
          <w:rFonts w:ascii="Arial" w:hAnsi="Arial" w:cs="Arial"/>
        </w:rPr>
      </w:pPr>
    </w:p>
    <w:p w14:paraId="0FDB49FD" w14:textId="6DC4E5E5" w:rsidR="00CB7ECD" w:rsidRPr="00502F94" w:rsidRDefault="00B63008" w:rsidP="00F358B7">
      <w:pPr>
        <w:pStyle w:val="Odstavecseseznamem"/>
        <w:tabs>
          <w:tab w:val="left" w:pos="0"/>
        </w:tabs>
        <w:spacing w:before="0" w:line="276" w:lineRule="auto"/>
        <w:ind w:left="0" w:right="78" w:firstLine="0"/>
        <w:rPr>
          <w:rFonts w:ascii="Arial" w:hAnsi="Arial" w:cs="Arial"/>
        </w:rPr>
      </w:pPr>
      <w:r w:rsidRPr="00502F94">
        <w:rPr>
          <w:rFonts w:ascii="Arial" w:hAnsi="Arial" w:cs="Arial"/>
        </w:rPr>
        <w:t>11.</w:t>
      </w:r>
      <w:r w:rsidR="00AE0EFC">
        <w:rPr>
          <w:rFonts w:ascii="Arial" w:hAnsi="Arial" w:cs="Arial"/>
        </w:rPr>
        <w:t>3</w:t>
      </w:r>
      <w:r w:rsidRPr="00502F94">
        <w:rPr>
          <w:rFonts w:ascii="Arial" w:hAnsi="Arial" w:cs="Arial"/>
        </w:rPr>
        <w:t xml:space="preserve">. </w:t>
      </w:r>
      <w:r w:rsidR="00676001" w:rsidRPr="00502F94">
        <w:rPr>
          <w:rFonts w:ascii="Arial" w:hAnsi="Arial" w:cs="Arial"/>
        </w:rPr>
        <w:t>Tuto smlouvu je možné měnit pouze písemnou dohodou smluvních stran ve formě číslovaných dodatků této smlouvy, podepsaných oprávněnými zástupci obou smluvních</w:t>
      </w:r>
      <w:r w:rsidR="00676001" w:rsidRPr="00502F94">
        <w:rPr>
          <w:rFonts w:ascii="Arial" w:hAnsi="Arial" w:cs="Arial"/>
          <w:spacing w:val="-1"/>
        </w:rPr>
        <w:t xml:space="preserve"> </w:t>
      </w:r>
      <w:r w:rsidR="00676001" w:rsidRPr="00502F94">
        <w:rPr>
          <w:rFonts w:ascii="Arial" w:hAnsi="Arial" w:cs="Arial"/>
        </w:rPr>
        <w:t>stran.</w:t>
      </w:r>
    </w:p>
    <w:p w14:paraId="6AB22348" w14:textId="77777777" w:rsidR="00B63008" w:rsidRPr="00502F94" w:rsidRDefault="00B63008" w:rsidP="00F358B7">
      <w:pPr>
        <w:pStyle w:val="Odstavecseseznamem"/>
        <w:tabs>
          <w:tab w:val="left" w:pos="0"/>
        </w:tabs>
        <w:spacing w:before="0" w:line="276" w:lineRule="auto"/>
        <w:ind w:left="0" w:right="78" w:firstLine="0"/>
        <w:rPr>
          <w:rFonts w:ascii="Arial" w:hAnsi="Arial" w:cs="Arial"/>
        </w:rPr>
      </w:pPr>
    </w:p>
    <w:p w14:paraId="4F008016" w14:textId="62E4F27E" w:rsidR="00CB7ECD" w:rsidRPr="00502F94" w:rsidRDefault="00B63008" w:rsidP="00F358B7">
      <w:pPr>
        <w:pStyle w:val="Odstavecseseznamem"/>
        <w:tabs>
          <w:tab w:val="left" w:pos="0"/>
        </w:tabs>
        <w:spacing w:before="0" w:line="276" w:lineRule="auto"/>
        <w:ind w:left="0" w:right="78" w:firstLine="0"/>
        <w:rPr>
          <w:rFonts w:ascii="Arial" w:hAnsi="Arial" w:cs="Arial"/>
        </w:rPr>
      </w:pPr>
      <w:r w:rsidRPr="00502F94">
        <w:rPr>
          <w:rFonts w:ascii="Arial" w:hAnsi="Arial" w:cs="Arial"/>
        </w:rPr>
        <w:t>11.</w:t>
      </w:r>
      <w:r w:rsidR="00AE0EFC">
        <w:rPr>
          <w:rFonts w:ascii="Arial" w:hAnsi="Arial" w:cs="Arial"/>
        </w:rPr>
        <w:t>4</w:t>
      </w:r>
      <w:r w:rsidRPr="00502F94">
        <w:rPr>
          <w:rFonts w:ascii="Arial" w:hAnsi="Arial" w:cs="Arial"/>
        </w:rPr>
        <w:t xml:space="preserve">. </w:t>
      </w:r>
      <w:r w:rsidR="00676001" w:rsidRPr="00502F94">
        <w:rPr>
          <w:rFonts w:ascii="Arial" w:hAnsi="Arial" w:cs="Arial"/>
        </w:rPr>
        <w:t>Tato smlouva je</w:t>
      </w:r>
      <w:r w:rsidR="00CA605F">
        <w:rPr>
          <w:rFonts w:ascii="Arial" w:hAnsi="Arial" w:cs="Arial"/>
        </w:rPr>
        <w:t xml:space="preserve"> v případě jejího tištěného vyhotovení </w:t>
      </w:r>
      <w:r w:rsidR="00676001" w:rsidRPr="00502F94">
        <w:rPr>
          <w:rFonts w:ascii="Arial" w:hAnsi="Arial" w:cs="Arial"/>
        </w:rPr>
        <w:t xml:space="preserve">uzavřena ve </w:t>
      </w:r>
      <w:r w:rsidR="00733984">
        <w:rPr>
          <w:rFonts w:ascii="Arial" w:hAnsi="Arial" w:cs="Arial"/>
        </w:rPr>
        <w:t xml:space="preserve">dvou </w:t>
      </w:r>
      <w:r w:rsidR="00676001" w:rsidRPr="00502F94">
        <w:rPr>
          <w:rFonts w:ascii="Arial" w:hAnsi="Arial" w:cs="Arial"/>
        </w:rPr>
        <w:t>v</w:t>
      </w:r>
      <w:r w:rsidR="00CA605F">
        <w:rPr>
          <w:rFonts w:ascii="Arial" w:hAnsi="Arial" w:cs="Arial"/>
        </w:rPr>
        <w:t>ýtiscích</w:t>
      </w:r>
      <w:r w:rsidR="00676001" w:rsidRPr="00502F94">
        <w:rPr>
          <w:rFonts w:ascii="Arial" w:hAnsi="Arial" w:cs="Arial"/>
        </w:rPr>
        <w:t xml:space="preserve">, z nichž každá </w:t>
      </w:r>
      <w:r w:rsidR="00562AB1">
        <w:rPr>
          <w:rFonts w:ascii="Arial" w:hAnsi="Arial" w:cs="Arial"/>
        </w:rPr>
        <w:t xml:space="preserve">smluvní </w:t>
      </w:r>
      <w:r w:rsidR="00676001" w:rsidRPr="00502F94">
        <w:rPr>
          <w:rFonts w:ascii="Arial" w:hAnsi="Arial" w:cs="Arial"/>
        </w:rPr>
        <w:t xml:space="preserve">strana obdrží po </w:t>
      </w:r>
      <w:r w:rsidR="00733984">
        <w:rPr>
          <w:rFonts w:ascii="Arial" w:hAnsi="Arial" w:cs="Arial"/>
        </w:rPr>
        <w:t>jednom z</w:t>
      </w:r>
      <w:r w:rsidR="00CA605F">
        <w:rPr>
          <w:rFonts w:ascii="Arial" w:hAnsi="Arial" w:cs="Arial"/>
        </w:rPr>
        <w:t> </w:t>
      </w:r>
      <w:r w:rsidR="00733984">
        <w:rPr>
          <w:rFonts w:ascii="Arial" w:hAnsi="Arial" w:cs="Arial"/>
        </w:rPr>
        <w:t>nich</w:t>
      </w:r>
      <w:r w:rsidR="00CA605F">
        <w:rPr>
          <w:rFonts w:ascii="Arial" w:hAnsi="Arial" w:cs="Arial"/>
        </w:rPr>
        <w:t xml:space="preserve">, v případě elektronického </w:t>
      </w:r>
      <w:r w:rsidR="00DF03CE">
        <w:rPr>
          <w:rFonts w:ascii="Arial" w:hAnsi="Arial" w:cs="Arial"/>
        </w:rPr>
        <w:t>podpisu je</w:t>
      </w:r>
      <w:r w:rsidR="00CA605F">
        <w:rPr>
          <w:rFonts w:ascii="Arial" w:hAnsi="Arial" w:cs="Arial"/>
        </w:rPr>
        <w:t xml:space="preserve"> pak </w:t>
      </w:r>
      <w:r w:rsidR="00DF03CE">
        <w:rPr>
          <w:rFonts w:ascii="Arial" w:hAnsi="Arial" w:cs="Arial"/>
        </w:rPr>
        <w:t xml:space="preserve">vyhotovena </w:t>
      </w:r>
      <w:r w:rsidR="00CA605F">
        <w:rPr>
          <w:rFonts w:ascii="Arial" w:hAnsi="Arial" w:cs="Arial"/>
        </w:rPr>
        <w:t>v jednom originálním vyhotovení.</w:t>
      </w:r>
    </w:p>
    <w:p w14:paraId="613E9A4A" w14:textId="77777777" w:rsidR="00C11304" w:rsidRPr="00502F94" w:rsidRDefault="00C11304" w:rsidP="00F358B7">
      <w:pPr>
        <w:pStyle w:val="Odstavecseseznamem"/>
        <w:tabs>
          <w:tab w:val="left" w:pos="0"/>
        </w:tabs>
        <w:spacing w:before="0" w:line="276" w:lineRule="auto"/>
        <w:ind w:left="0" w:right="78" w:firstLine="0"/>
        <w:rPr>
          <w:rFonts w:ascii="Arial" w:hAnsi="Arial" w:cs="Arial"/>
        </w:rPr>
      </w:pPr>
    </w:p>
    <w:p w14:paraId="39B201F8" w14:textId="169D41FC" w:rsidR="00C8730B" w:rsidRPr="00502F94" w:rsidRDefault="00C8730B" w:rsidP="00F358B7">
      <w:pPr>
        <w:widowControl/>
        <w:tabs>
          <w:tab w:val="left" w:pos="709"/>
        </w:tabs>
        <w:autoSpaceDE/>
        <w:autoSpaceDN/>
        <w:spacing w:line="276" w:lineRule="auto"/>
        <w:ind w:right="78"/>
        <w:jc w:val="both"/>
        <w:rPr>
          <w:rFonts w:ascii="Arial" w:hAnsi="Arial" w:cs="Arial"/>
        </w:rPr>
      </w:pPr>
      <w:r w:rsidRPr="00502F94">
        <w:rPr>
          <w:rFonts w:ascii="Arial" w:hAnsi="Arial" w:cs="Arial"/>
        </w:rPr>
        <w:t>11.</w:t>
      </w:r>
      <w:r w:rsidR="00AE0EFC">
        <w:rPr>
          <w:rFonts w:ascii="Arial" w:hAnsi="Arial" w:cs="Arial"/>
        </w:rPr>
        <w:t>5</w:t>
      </w:r>
      <w:r w:rsidR="00933B1C" w:rsidRPr="00502F94">
        <w:rPr>
          <w:rFonts w:ascii="Arial" w:hAnsi="Arial" w:cs="Arial"/>
        </w:rPr>
        <w:t>. Tuto smlouvu o dílo schválil</w:t>
      </w:r>
      <w:r w:rsidR="004B7A92" w:rsidRPr="00502F94">
        <w:rPr>
          <w:rFonts w:ascii="Arial" w:hAnsi="Arial" w:cs="Arial"/>
        </w:rPr>
        <w:t xml:space="preserve">a rada </w:t>
      </w:r>
      <w:r w:rsidR="007F2F63" w:rsidRPr="00502F94">
        <w:rPr>
          <w:rFonts w:ascii="Arial" w:hAnsi="Arial" w:cs="Arial"/>
        </w:rPr>
        <w:t>města Štramberk</w:t>
      </w:r>
      <w:r w:rsidR="00933B1C" w:rsidRPr="00502F94">
        <w:rPr>
          <w:rFonts w:ascii="Arial" w:hAnsi="Arial" w:cs="Arial"/>
        </w:rPr>
        <w:t xml:space="preserve"> </w:t>
      </w:r>
      <w:r w:rsidRPr="00502F94">
        <w:rPr>
          <w:rFonts w:ascii="Arial" w:hAnsi="Arial" w:cs="Arial"/>
        </w:rPr>
        <w:t>na zasedání konaném dne [</w:t>
      </w:r>
      <w:r w:rsidRPr="00502F94">
        <w:rPr>
          <w:rFonts w:ascii="Arial" w:hAnsi="Arial" w:cs="Arial"/>
          <w:i/>
        </w:rPr>
        <w:t>bude doplněno po schválení]</w:t>
      </w:r>
      <w:r w:rsidRPr="00502F94">
        <w:rPr>
          <w:rFonts w:ascii="Arial" w:hAnsi="Arial" w:cs="Arial"/>
        </w:rPr>
        <w:t xml:space="preserve"> usnesením č. [</w:t>
      </w:r>
      <w:r w:rsidRPr="00502F94">
        <w:rPr>
          <w:rFonts w:ascii="Arial" w:hAnsi="Arial" w:cs="Arial"/>
          <w:i/>
        </w:rPr>
        <w:t>bude doplněno po schválení].</w:t>
      </w:r>
    </w:p>
    <w:p w14:paraId="7D024EF2" w14:textId="77777777" w:rsidR="00C11304" w:rsidRPr="009E4CE7" w:rsidRDefault="00C11304" w:rsidP="00F358B7">
      <w:pPr>
        <w:pStyle w:val="Odstavecseseznamem"/>
        <w:tabs>
          <w:tab w:val="left" w:pos="0"/>
        </w:tabs>
        <w:spacing w:before="0" w:line="276" w:lineRule="auto"/>
        <w:ind w:left="0" w:right="129" w:firstLine="0"/>
        <w:rPr>
          <w:rFonts w:ascii="Arial" w:hAnsi="Arial" w:cs="Arial"/>
        </w:rPr>
      </w:pPr>
    </w:p>
    <w:p w14:paraId="5990D5EA" w14:textId="77777777" w:rsidR="00CB7ECD" w:rsidRPr="009E4CE7" w:rsidRDefault="00CB7ECD" w:rsidP="00F358B7">
      <w:pPr>
        <w:pStyle w:val="Zkladntext"/>
        <w:spacing w:line="276" w:lineRule="auto"/>
        <w:ind w:left="0"/>
        <w:jc w:val="left"/>
        <w:rPr>
          <w:rFonts w:ascii="Arial" w:hAnsi="Arial" w:cs="Arial"/>
          <w:sz w:val="22"/>
          <w:szCs w:val="22"/>
        </w:rPr>
      </w:pPr>
    </w:p>
    <w:p w14:paraId="246B6759" w14:textId="5A89B5AD" w:rsidR="00CB7ECD" w:rsidRPr="009E4CE7" w:rsidRDefault="00676001" w:rsidP="00F358B7">
      <w:pPr>
        <w:pStyle w:val="Zkladntext"/>
        <w:tabs>
          <w:tab w:val="left" w:pos="5785"/>
        </w:tabs>
        <w:spacing w:line="276" w:lineRule="auto"/>
        <w:ind w:left="0"/>
        <w:jc w:val="left"/>
        <w:rPr>
          <w:rFonts w:ascii="Arial" w:hAnsi="Arial" w:cs="Arial"/>
          <w:sz w:val="22"/>
          <w:szCs w:val="22"/>
        </w:rPr>
      </w:pPr>
      <w:r w:rsidRPr="009E4CE7">
        <w:rPr>
          <w:rFonts w:ascii="Arial" w:hAnsi="Arial" w:cs="Arial"/>
          <w:sz w:val="22"/>
          <w:szCs w:val="22"/>
        </w:rPr>
        <w:t xml:space="preserve">V </w:t>
      </w:r>
      <w:r w:rsidR="00B63008" w:rsidRPr="009E4CE7">
        <w:rPr>
          <w:rFonts w:ascii="Arial" w:hAnsi="Arial" w:cs="Arial"/>
          <w:sz w:val="22"/>
          <w:szCs w:val="22"/>
        </w:rPr>
        <w:t>____________</w:t>
      </w:r>
      <w:r w:rsidRPr="009E4CE7">
        <w:rPr>
          <w:rFonts w:ascii="Arial" w:hAnsi="Arial" w:cs="Arial"/>
          <w:sz w:val="22"/>
          <w:szCs w:val="22"/>
        </w:rPr>
        <w:t xml:space="preserve"> dne</w:t>
      </w:r>
      <w:r w:rsidR="00B63008" w:rsidRPr="009E4CE7">
        <w:rPr>
          <w:rFonts w:ascii="Arial" w:hAnsi="Arial" w:cs="Arial"/>
          <w:sz w:val="22"/>
          <w:szCs w:val="22"/>
        </w:rPr>
        <w:t xml:space="preserve"> __________                   </w:t>
      </w:r>
      <w:r w:rsidR="00A66618" w:rsidRPr="009E4CE7">
        <w:rPr>
          <w:rFonts w:ascii="Arial" w:hAnsi="Arial" w:cs="Arial"/>
          <w:sz w:val="22"/>
          <w:szCs w:val="22"/>
        </w:rPr>
        <w:t xml:space="preserve">                </w:t>
      </w:r>
      <w:r w:rsidR="00B63008" w:rsidRPr="009E4CE7">
        <w:rPr>
          <w:rFonts w:ascii="Arial" w:hAnsi="Arial" w:cs="Arial"/>
          <w:sz w:val="22"/>
          <w:szCs w:val="22"/>
        </w:rPr>
        <w:t>V ____________ dne __________</w:t>
      </w:r>
    </w:p>
    <w:p w14:paraId="4768860B" w14:textId="77777777" w:rsidR="00CB7ECD" w:rsidRPr="009E4CE7" w:rsidRDefault="00CB7ECD" w:rsidP="00F358B7">
      <w:pPr>
        <w:pStyle w:val="Zkladntext"/>
        <w:spacing w:line="276" w:lineRule="auto"/>
        <w:ind w:left="0"/>
        <w:jc w:val="left"/>
        <w:rPr>
          <w:rFonts w:ascii="Arial" w:hAnsi="Arial" w:cs="Arial"/>
          <w:sz w:val="22"/>
          <w:szCs w:val="22"/>
        </w:rPr>
      </w:pPr>
    </w:p>
    <w:p w14:paraId="49C93941" w14:textId="68784966" w:rsidR="00B63008" w:rsidRDefault="00B63008" w:rsidP="00F358B7">
      <w:pPr>
        <w:pStyle w:val="Zkladntext"/>
        <w:spacing w:line="276" w:lineRule="auto"/>
        <w:ind w:left="0"/>
        <w:jc w:val="left"/>
        <w:rPr>
          <w:rFonts w:ascii="Arial" w:hAnsi="Arial" w:cs="Arial"/>
          <w:sz w:val="22"/>
          <w:szCs w:val="22"/>
        </w:rPr>
      </w:pPr>
    </w:p>
    <w:p w14:paraId="69A4CBC8" w14:textId="77777777" w:rsidR="00E70851" w:rsidRPr="009E4CE7" w:rsidRDefault="00E70851" w:rsidP="00F358B7">
      <w:pPr>
        <w:pStyle w:val="Zkladntext"/>
        <w:spacing w:line="276" w:lineRule="auto"/>
        <w:ind w:left="0"/>
        <w:jc w:val="left"/>
        <w:rPr>
          <w:rFonts w:ascii="Arial" w:hAnsi="Arial" w:cs="Arial"/>
          <w:sz w:val="22"/>
          <w:szCs w:val="22"/>
        </w:rPr>
      </w:pPr>
    </w:p>
    <w:p w14:paraId="47A64A47" w14:textId="1301D622" w:rsidR="00781A2F" w:rsidRPr="009E4CE7" w:rsidRDefault="00B63008" w:rsidP="00F358B7">
      <w:pPr>
        <w:pStyle w:val="Zkladntext"/>
        <w:tabs>
          <w:tab w:val="left" w:pos="5785"/>
        </w:tabs>
        <w:spacing w:line="276" w:lineRule="auto"/>
        <w:ind w:left="0"/>
        <w:jc w:val="left"/>
        <w:rPr>
          <w:rFonts w:ascii="Arial" w:hAnsi="Arial" w:cs="Arial"/>
          <w:sz w:val="22"/>
          <w:szCs w:val="22"/>
        </w:rPr>
      </w:pPr>
      <w:proofErr w:type="gramStart"/>
      <w:r w:rsidRPr="009E4CE7">
        <w:rPr>
          <w:rFonts w:ascii="Arial" w:hAnsi="Arial" w:cs="Arial"/>
          <w:sz w:val="22"/>
          <w:szCs w:val="22"/>
        </w:rPr>
        <w:t xml:space="preserve">Objednatel:   </w:t>
      </w:r>
      <w:proofErr w:type="gramEnd"/>
      <w:r w:rsidRPr="009E4CE7">
        <w:rPr>
          <w:rFonts w:ascii="Arial" w:hAnsi="Arial" w:cs="Arial"/>
          <w:sz w:val="22"/>
          <w:szCs w:val="22"/>
        </w:rPr>
        <w:t xml:space="preserve">                                                    </w:t>
      </w:r>
      <w:r w:rsidR="00A66618" w:rsidRPr="009E4CE7">
        <w:rPr>
          <w:rFonts w:ascii="Arial" w:hAnsi="Arial" w:cs="Arial"/>
          <w:sz w:val="22"/>
          <w:szCs w:val="22"/>
        </w:rPr>
        <w:t xml:space="preserve">                </w:t>
      </w:r>
      <w:r w:rsidRPr="009E4CE7">
        <w:rPr>
          <w:rFonts w:ascii="Arial" w:hAnsi="Arial" w:cs="Arial"/>
          <w:sz w:val="22"/>
          <w:szCs w:val="22"/>
        </w:rPr>
        <w:t xml:space="preserve"> </w:t>
      </w:r>
      <w:r w:rsidR="00B068BB" w:rsidRPr="009E4CE7">
        <w:rPr>
          <w:rFonts w:ascii="Arial" w:hAnsi="Arial" w:cs="Arial"/>
          <w:sz w:val="22"/>
          <w:szCs w:val="22"/>
        </w:rPr>
        <w:t>Poskytovatel</w:t>
      </w:r>
      <w:r w:rsidRPr="009E4CE7">
        <w:rPr>
          <w:rFonts w:ascii="Arial" w:hAnsi="Arial" w:cs="Arial"/>
          <w:sz w:val="22"/>
          <w:szCs w:val="22"/>
        </w:rPr>
        <w:t>:</w:t>
      </w:r>
    </w:p>
    <w:p w14:paraId="2E6A3920" w14:textId="77777777" w:rsidR="00C8730B" w:rsidRPr="009E4CE7" w:rsidRDefault="00C8730B" w:rsidP="00F358B7">
      <w:pPr>
        <w:pStyle w:val="Zkladntext"/>
        <w:spacing w:line="276" w:lineRule="auto"/>
        <w:ind w:left="0"/>
        <w:jc w:val="left"/>
        <w:rPr>
          <w:rFonts w:ascii="Arial" w:hAnsi="Arial" w:cs="Arial"/>
          <w:sz w:val="22"/>
          <w:szCs w:val="22"/>
        </w:rPr>
      </w:pPr>
    </w:p>
    <w:p w14:paraId="3C1E43FC" w14:textId="722AAFEA" w:rsidR="00C8730B" w:rsidRDefault="00C8730B" w:rsidP="00F358B7">
      <w:pPr>
        <w:pStyle w:val="Zkladntext"/>
        <w:spacing w:line="276" w:lineRule="auto"/>
        <w:ind w:left="0"/>
        <w:jc w:val="left"/>
        <w:rPr>
          <w:rFonts w:ascii="Arial" w:hAnsi="Arial" w:cs="Arial"/>
          <w:sz w:val="22"/>
          <w:szCs w:val="22"/>
        </w:rPr>
      </w:pPr>
    </w:p>
    <w:p w14:paraId="6AAB924D" w14:textId="77777777" w:rsidR="00E70851" w:rsidRPr="009E4CE7" w:rsidRDefault="00E70851" w:rsidP="00F358B7">
      <w:pPr>
        <w:pStyle w:val="Zkladntext"/>
        <w:spacing w:line="276" w:lineRule="auto"/>
        <w:ind w:left="0"/>
        <w:jc w:val="left"/>
        <w:rPr>
          <w:rFonts w:ascii="Arial" w:hAnsi="Arial" w:cs="Arial"/>
          <w:sz w:val="22"/>
          <w:szCs w:val="22"/>
        </w:rPr>
      </w:pPr>
    </w:p>
    <w:p w14:paraId="7022FFB3" w14:textId="77777777" w:rsidR="00CB7ECD" w:rsidRPr="009E4CE7" w:rsidRDefault="00CB7ECD" w:rsidP="00F358B7">
      <w:pPr>
        <w:pStyle w:val="Zkladntext"/>
        <w:spacing w:line="276" w:lineRule="auto"/>
        <w:ind w:left="0"/>
        <w:jc w:val="left"/>
        <w:rPr>
          <w:rFonts w:ascii="Arial" w:hAnsi="Arial" w:cs="Arial"/>
          <w:sz w:val="22"/>
          <w:szCs w:val="22"/>
        </w:rPr>
      </w:pPr>
    </w:p>
    <w:p w14:paraId="09B8581D" w14:textId="48C95C08" w:rsidR="00CB7ECD" w:rsidRPr="009E4CE7" w:rsidRDefault="00B63008" w:rsidP="00F358B7">
      <w:pPr>
        <w:pStyle w:val="Zkladntext"/>
        <w:spacing w:line="276" w:lineRule="auto"/>
        <w:ind w:left="0"/>
        <w:jc w:val="left"/>
        <w:rPr>
          <w:rFonts w:ascii="Arial" w:hAnsi="Arial" w:cs="Arial"/>
          <w:sz w:val="22"/>
          <w:szCs w:val="22"/>
        </w:rPr>
      </w:pPr>
      <w:r w:rsidRPr="009E4CE7">
        <w:rPr>
          <w:rFonts w:ascii="Arial" w:hAnsi="Arial" w:cs="Arial"/>
          <w:sz w:val="22"/>
          <w:szCs w:val="22"/>
        </w:rPr>
        <w:t>___________________________</w:t>
      </w:r>
      <w:r w:rsidRPr="009E4CE7">
        <w:rPr>
          <w:rFonts w:ascii="Arial" w:hAnsi="Arial" w:cs="Arial"/>
          <w:sz w:val="22"/>
          <w:szCs w:val="22"/>
        </w:rPr>
        <w:tab/>
      </w:r>
      <w:r w:rsidRPr="009E4CE7">
        <w:rPr>
          <w:rFonts w:ascii="Arial" w:hAnsi="Arial" w:cs="Arial"/>
          <w:sz w:val="22"/>
          <w:szCs w:val="22"/>
        </w:rPr>
        <w:tab/>
      </w:r>
      <w:r w:rsidR="00A66618" w:rsidRPr="009E4CE7">
        <w:rPr>
          <w:rFonts w:ascii="Arial" w:hAnsi="Arial" w:cs="Arial"/>
          <w:sz w:val="22"/>
          <w:szCs w:val="22"/>
        </w:rPr>
        <w:t xml:space="preserve">           </w:t>
      </w:r>
      <w:r w:rsidR="004B7A92" w:rsidRPr="009E4CE7">
        <w:rPr>
          <w:rFonts w:ascii="Arial" w:hAnsi="Arial" w:cs="Arial"/>
          <w:sz w:val="22"/>
          <w:szCs w:val="22"/>
        </w:rPr>
        <w:tab/>
      </w:r>
      <w:r w:rsidR="00A66618" w:rsidRPr="009E4CE7">
        <w:rPr>
          <w:rFonts w:ascii="Arial" w:hAnsi="Arial" w:cs="Arial"/>
          <w:sz w:val="22"/>
          <w:szCs w:val="22"/>
        </w:rPr>
        <w:t xml:space="preserve">         </w:t>
      </w:r>
      <w:r w:rsidRPr="009E4CE7">
        <w:rPr>
          <w:rFonts w:ascii="Arial" w:hAnsi="Arial" w:cs="Arial"/>
          <w:sz w:val="22"/>
          <w:szCs w:val="22"/>
        </w:rPr>
        <w:t>_____________________________</w:t>
      </w:r>
    </w:p>
    <w:p w14:paraId="5473E3DC" w14:textId="67D40168" w:rsidR="007F2F63" w:rsidRPr="009E4CE7" w:rsidRDefault="00271921" w:rsidP="00F358B7">
      <w:pPr>
        <w:pStyle w:val="Zkladntext"/>
        <w:spacing w:line="276" w:lineRule="auto"/>
        <w:ind w:left="0"/>
        <w:jc w:val="left"/>
        <w:rPr>
          <w:rFonts w:ascii="Arial" w:hAnsi="Arial" w:cs="Arial"/>
          <w:sz w:val="22"/>
          <w:szCs w:val="22"/>
        </w:rPr>
      </w:pPr>
      <w:r w:rsidRPr="009E4CE7">
        <w:rPr>
          <w:rFonts w:ascii="Arial" w:hAnsi="Arial" w:cs="Arial"/>
          <w:sz w:val="22"/>
          <w:szCs w:val="22"/>
        </w:rPr>
        <w:t xml:space="preserve">           </w:t>
      </w:r>
      <w:r w:rsidR="007F2F63" w:rsidRPr="009E4CE7">
        <w:rPr>
          <w:rFonts w:ascii="Arial" w:hAnsi="Arial" w:cs="Arial"/>
          <w:sz w:val="22"/>
          <w:szCs w:val="22"/>
        </w:rPr>
        <w:t xml:space="preserve">Město Štramberk </w:t>
      </w:r>
    </w:p>
    <w:p w14:paraId="59688805" w14:textId="15AC931E" w:rsidR="00C8730B" w:rsidRPr="009E4CE7" w:rsidRDefault="007F2F63" w:rsidP="00F358B7">
      <w:pPr>
        <w:pStyle w:val="Zkladntext"/>
        <w:spacing w:line="276" w:lineRule="auto"/>
        <w:ind w:left="0"/>
        <w:jc w:val="left"/>
        <w:rPr>
          <w:rFonts w:ascii="Arial" w:hAnsi="Arial" w:cs="Arial"/>
          <w:sz w:val="22"/>
          <w:szCs w:val="22"/>
        </w:rPr>
      </w:pPr>
      <w:r w:rsidRPr="009E4CE7">
        <w:rPr>
          <w:rStyle w:val="Siln"/>
          <w:rFonts w:ascii="Arial" w:hAnsi="Arial" w:cs="Arial"/>
          <w:b w:val="0"/>
          <w:bCs w:val="0"/>
          <w:color w:val="000000"/>
          <w:sz w:val="22"/>
          <w:szCs w:val="22"/>
          <w:shd w:val="clear" w:color="auto" w:fill="FFFFFF"/>
        </w:rPr>
        <w:t xml:space="preserve">Ing. David </w:t>
      </w:r>
      <w:proofErr w:type="spellStart"/>
      <w:r w:rsidRPr="009E4CE7">
        <w:rPr>
          <w:rStyle w:val="Siln"/>
          <w:rFonts w:ascii="Arial" w:hAnsi="Arial" w:cs="Arial"/>
          <w:b w:val="0"/>
          <w:bCs w:val="0"/>
          <w:color w:val="000000"/>
          <w:sz w:val="22"/>
          <w:szCs w:val="22"/>
          <w:shd w:val="clear" w:color="auto" w:fill="FFFFFF"/>
        </w:rPr>
        <w:t>Plandor</w:t>
      </w:r>
      <w:proofErr w:type="spellEnd"/>
      <w:r w:rsidRPr="009E4CE7">
        <w:rPr>
          <w:rStyle w:val="Siln"/>
          <w:rFonts w:ascii="Arial" w:hAnsi="Arial" w:cs="Arial"/>
          <w:b w:val="0"/>
          <w:bCs w:val="0"/>
          <w:color w:val="000000"/>
          <w:sz w:val="22"/>
          <w:szCs w:val="22"/>
          <w:shd w:val="clear" w:color="auto" w:fill="FFFFFF"/>
        </w:rPr>
        <w:t>, Ph.D.</w:t>
      </w:r>
      <w:r w:rsidRPr="009E4CE7">
        <w:rPr>
          <w:rFonts w:ascii="Arial" w:hAnsi="Arial" w:cs="Arial"/>
          <w:sz w:val="22"/>
          <w:szCs w:val="22"/>
        </w:rPr>
        <w:t>, starosta</w:t>
      </w:r>
    </w:p>
    <w:sectPr w:rsidR="00C8730B" w:rsidRPr="009E4CE7" w:rsidSect="005E17E9">
      <w:headerReference w:type="default" r:id="rId9"/>
      <w:footerReference w:type="default" r:id="rId10"/>
      <w:pgSz w:w="11910" w:h="16840"/>
      <w:pgMar w:top="1418" w:right="995" w:bottom="640" w:left="851" w:header="770" w:footer="45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8F0EE" w14:textId="77777777" w:rsidR="00770596" w:rsidRDefault="00770596" w:rsidP="00CB7ECD">
      <w:r>
        <w:separator/>
      </w:r>
    </w:p>
  </w:endnote>
  <w:endnote w:type="continuationSeparator" w:id="0">
    <w:p w14:paraId="459BFAAC" w14:textId="77777777" w:rsidR="00770596" w:rsidRDefault="00770596" w:rsidP="00CB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hnSans Text Pro">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41B5" w14:textId="2BE6DD6F" w:rsidR="00676001" w:rsidRDefault="007F2F63">
    <w:pPr>
      <w:pStyle w:val="Zkladntext"/>
      <w:spacing w:line="14" w:lineRule="auto"/>
      <w:ind w:left="0"/>
      <w:jc w:val="left"/>
      <w:rPr>
        <w:sz w:val="20"/>
      </w:rPr>
    </w:pPr>
    <w:r>
      <w:rPr>
        <w:noProof/>
      </w:rPr>
      <mc:AlternateContent>
        <mc:Choice Requires="wps">
          <w:drawing>
            <wp:anchor distT="0" distB="0" distL="114300" distR="114300" simplePos="0" relativeHeight="487462400" behindDoc="1" locked="0" layoutInCell="1" allowOverlap="1" wp14:anchorId="0CDBB314" wp14:editId="7BDB6CB9">
              <wp:simplePos x="0" y="0"/>
              <wp:positionH relativeFrom="page">
                <wp:posOffset>3666490</wp:posOffset>
              </wp:positionH>
              <wp:positionV relativeFrom="page">
                <wp:posOffset>10270490</wp:posOffset>
              </wp:positionV>
              <wp:extent cx="123825" cy="139700"/>
              <wp:effectExtent l="0" t="2540" r="63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38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28E3B" w14:textId="77777777" w:rsidR="00676001" w:rsidRDefault="00676001">
                          <w:pPr>
                            <w:spacing w:before="8"/>
                            <w:ind w:left="6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BB314" id="_x0000_t202" coordsize="21600,21600" o:spt="202" path="m,l,21600r21600,l21600,xe">
              <v:stroke joinstyle="miter"/>
              <v:path gradientshapeok="t" o:connecttype="rect"/>
            </v:shapetype>
            <v:shape id="Text Box 1" o:spid="_x0000_s1027" type="#_x0000_t202" style="position:absolute;margin-left:288.7pt;margin-top:808.7pt;width:9.75pt;height:11pt;z-index:-1585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" filled="f" stroked="f">
              <v:path arrowok="t"/>
              <v:textbox inset="0,0,0,0">
                <w:txbxContent>
                  <w:p w14:paraId="73728E3B" w14:textId="77777777" w:rsidR="00676001" w:rsidRDefault="00676001">
                    <w:pPr>
                      <w:spacing w:before="8"/>
                      <w:ind w:left="6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C907C" w14:textId="77777777" w:rsidR="00770596" w:rsidRDefault="00770596" w:rsidP="00CB7ECD">
      <w:r>
        <w:separator/>
      </w:r>
    </w:p>
  </w:footnote>
  <w:footnote w:type="continuationSeparator" w:id="0">
    <w:p w14:paraId="12DC5BAE" w14:textId="77777777" w:rsidR="00770596" w:rsidRDefault="00770596" w:rsidP="00CB7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5F685" w14:textId="400CA11C" w:rsidR="00AE07BC" w:rsidRDefault="00AE07BC" w:rsidP="00AE07BC">
    <w:pPr>
      <w:pStyle w:val="Zhlav"/>
      <w:jc w:val="center"/>
    </w:pPr>
  </w:p>
  <w:p w14:paraId="6C7AE098" w14:textId="1B917886" w:rsidR="00676001" w:rsidRDefault="007F2F63">
    <w:pPr>
      <w:pStyle w:val="Zkladntext"/>
      <w:spacing w:line="14" w:lineRule="auto"/>
      <w:ind w:left="0"/>
      <w:jc w:val="left"/>
      <w:rPr>
        <w:sz w:val="20"/>
      </w:rPr>
    </w:pPr>
    <w:r>
      <w:rPr>
        <w:noProof/>
      </w:rPr>
      <mc:AlternateContent>
        <mc:Choice Requires="wps">
          <w:drawing>
            <wp:anchor distT="0" distB="0" distL="114300" distR="114300" simplePos="0" relativeHeight="487461376" behindDoc="1" locked="0" layoutInCell="1" allowOverlap="1" wp14:anchorId="0546EC16" wp14:editId="587F028B">
              <wp:simplePos x="0" y="0"/>
              <wp:positionH relativeFrom="page">
                <wp:posOffset>1021715</wp:posOffset>
              </wp:positionH>
              <wp:positionV relativeFrom="page">
                <wp:posOffset>476250</wp:posOffset>
              </wp:positionV>
              <wp:extent cx="5550535" cy="522605"/>
              <wp:effectExtent l="254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5053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1CAC0" w14:textId="77777777" w:rsidR="00676001" w:rsidRDefault="00676001" w:rsidP="00405E98">
                          <w:pPr>
                            <w:spacing w:before="11"/>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6EC16" id="_x0000_t202" coordsize="21600,21600" o:spt="202" path="m,l,21600r21600,l21600,xe">
              <v:stroke joinstyle="miter"/>
              <v:path gradientshapeok="t" o:connecttype="rect"/>
            </v:shapetype>
            <v:shape id="Text Box 3" o:spid="_x0000_s1026" type="#_x0000_t202" style="position:absolute;margin-left:80.45pt;margin-top:37.5pt;width:437.05pt;height:41.15pt;z-index:-1585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" filled="f" stroked="f">
              <v:path arrowok="t"/>
              <v:textbox inset="0,0,0,0">
                <w:txbxContent>
                  <w:p w14:paraId="6371CAC0" w14:textId="77777777" w:rsidR="00676001" w:rsidRDefault="00676001" w:rsidP="00405E98">
                    <w:pPr>
                      <w:spacing w:before="11"/>
                      <w:rPr>
                        <w:b/>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774E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multilevel"/>
    <w:tmpl w:val="87D2FBEC"/>
    <w:name w:val="WW8Num3"/>
    <w:lvl w:ilvl="0">
      <w:start w:val="1"/>
      <w:numFmt w:val="decimal"/>
      <w:pStyle w:val="Styl0"/>
      <w:suff w:val="space"/>
      <w:lvlText w:val="%1."/>
      <w:lvlJc w:val="left"/>
      <w:pPr>
        <w:ind w:left="1702" w:hanging="567"/>
      </w:pPr>
      <w:rPr>
        <w:rFonts w:cs="Times New Roman" w:hint="default"/>
        <w:b/>
        <w:i w:val="0"/>
      </w:rPr>
    </w:lvl>
    <w:lvl w:ilvl="1">
      <w:start w:val="1"/>
      <w:numFmt w:val="decimal"/>
      <w:pStyle w:val="Styl1"/>
      <w:lvlText w:val="%1.%2."/>
      <w:lvlJc w:val="left"/>
      <w:pPr>
        <w:tabs>
          <w:tab w:val="num" w:pos="822"/>
        </w:tabs>
        <w:ind w:left="822" w:hanging="6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tyl2"/>
      <w:lvlText w:val="%1.%2.%3."/>
      <w:lvlJc w:val="left"/>
      <w:pPr>
        <w:tabs>
          <w:tab w:val="num" w:pos="2410"/>
        </w:tabs>
        <w:ind w:left="2410" w:hanging="1134"/>
      </w:pPr>
      <w:rPr>
        <w:rFonts w:ascii="Calibri" w:hAnsi="Calibri" w:cs="Calibri" w:hint="default"/>
        <w:b w:val="0"/>
        <w:sz w:val="22"/>
        <w:szCs w:val="22"/>
      </w:rPr>
    </w:lvl>
    <w:lvl w:ilvl="3">
      <w:start w:val="1"/>
      <w:numFmt w:val="decimal"/>
      <w:pStyle w:val="Styl3"/>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2DC58FD"/>
    <w:multiLevelType w:val="multilevel"/>
    <w:tmpl w:val="AEDEEEC2"/>
    <w:lvl w:ilvl="0">
      <w:start w:val="1"/>
      <w:numFmt w:val="decimal"/>
      <w:lvlText w:val="%1"/>
      <w:lvlJc w:val="left"/>
      <w:pPr>
        <w:ind w:left="1529" w:hanging="705"/>
      </w:pPr>
      <w:rPr>
        <w:rFonts w:hint="default"/>
        <w:lang w:val="cs-CZ" w:eastAsia="en-US" w:bidi="ar-SA"/>
      </w:rPr>
    </w:lvl>
    <w:lvl w:ilvl="1">
      <w:start w:val="1"/>
      <w:numFmt w:val="decimal"/>
      <w:lvlText w:val="%1.%2."/>
      <w:lvlJc w:val="left"/>
      <w:pPr>
        <w:ind w:left="1529" w:hanging="705"/>
      </w:pPr>
      <w:rPr>
        <w:rFonts w:ascii="Times New Roman" w:eastAsia="Times New Roman" w:hAnsi="Times New Roman" w:cs="Times New Roman" w:hint="default"/>
        <w:w w:val="100"/>
        <w:sz w:val="24"/>
        <w:szCs w:val="24"/>
        <w:lang w:val="cs-CZ" w:eastAsia="en-US" w:bidi="ar-SA"/>
      </w:rPr>
    </w:lvl>
    <w:lvl w:ilvl="2">
      <w:numFmt w:val="bullet"/>
      <w:lvlText w:val="•"/>
      <w:lvlJc w:val="left"/>
      <w:pPr>
        <w:ind w:left="3045" w:hanging="705"/>
      </w:pPr>
      <w:rPr>
        <w:rFonts w:hint="default"/>
        <w:lang w:val="cs-CZ" w:eastAsia="en-US" w:bidi="ar-SA"/>
      </w:rPr>
    </w:lvl>
    <w:lvl w:ilvl="3">
      <w:numFmt w:val="bullet"/>
      <w:lvlText w:val="•"/>
      <w:lvlJc w:val="left"/>
      <w:pPr>
        <w:ind w:left="3808" w:hanging="705"/>
      </w:pPr>
      <w:rPr>
        <w:rFonts w:hint="default"/>
        <w:lang w:val="cs-CZ" w:eastAsia="en-US" w:bidi="ar-SA"/>
      </w:rPr>
    </w:lvl>
    <w:lvl w:ilvl="4">
      <w:numFmt w:val="bullet"/>
      <w:lvlText w:val="•"/>
      <w:lvlJc w:val="left"/>
      <w:pPr>
        <w:ind w:left="4571" w:hanging="705"/>
      </w:pPr>
      <w:rPr>
        <w:rFonts w:hint="default"/>
        <w:lang w:val="cs-CZ" w:eastAsia="en-US" w:bidi="ar-SA"/>
      </w:rPr>
    </w:lvl>
    <w:lvl w:ilvl="5">
      <w:numFmt w:val="bullet"/>
      <w:lvlText w:val="•"/>
      <w:lvlJc w:val="left"/>
      <w:pPr>
        <w:ind w:left="5334" w:hanging="705"/>
      </w:pPr>
      <w:rPr>
        <w:rFonts w:hint="default"/>
        <w:lang w:val="cs-CZ" w:eastAsia="en-US" w:bidi="ar-SA"/>
      </w:rPr>
    </w:lvl>
    <w:lvl w:ilvl="6">
      <w:numFmt w:val="bullet"/>
      <w:lvlText w:val="•"/>
      <w:lvlJc w:val="left"/>
      <w:pPr>
        <w:ind w:left="6096" w:hanging="705"/>
      </w:pPr>
      <w:rPr>
        <w:rFonts w:hint="default"/>
        <w:lang w:val="cs-CZ" w:eastAsia="en-US" w:bidi="ar-SA"/>
      </w:rPr>
    </w:lvl>
    <w:lvl w:ilvl="7">
      <w:numFmt w:val="bullet"/>
      <w:lvlText w:val="•"/>
      <w:lvlJc w:val="left"/>
      <w:pPr>
        <w:ind w:left="6859" w:hanging="705"/>
      </w:pPr>
      <w:rPr>
        <w:rFonts w:hint="default"/>
        <w:lang w:val="cs-CZ" w:eastAsia="en-US" w:bidi="ar-SA"/>
      </w:rPr>
    </w:lvl>
    <w:lvl w:ilvl="8">
      <w:numFmt w:val="bullet"/>
      <w:lvlText w:val="•"/>
      <w:lvlJc w:val="left"/>
      <w:pPr>
        <w:ind w:left="7622" w:hanging="705"/>
      </w:pPr>
      <w:rPr>
        <w:rFonts w:hint="default"/>
        <w:lang w:val="cs-CZ" w:eastAsia="en-US" w:bidi="ar-SA"/>
      </w:rPr>
    </w:lvl>
  </w:abstractNum>
  <w:abstractNum w:abstractNumId="3" w15:restartNumberingAfterBreak="0">
    <w:nsid w:val="12B31007"/>
    <w:multiLevelType w:val="hybridMultilevel"/>
    <w:tmpl w:val="BD88B686"/>
    <w:lvl w:ilvl="0" w:tplc="A230A2EC">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4" w15:restartNumberingAfterBreak="0">
    <w:nsid w:val="17CC23D0"/>
    <w:multiLevelType w:val="hybridMultilevel"/>
    <w:tmpl w:val="BDEC7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E911D3"/>
    <w:multiLevelType w:val="multilevel"/>
    <w:tmpl w:val="CC3817FE"/>
    <w:lvl w:ilvl="0">
      <w:start w:val="1"/>
      <w:numFmt w:val="lowerLetter"/>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35184D"/>
    <w:multiLevelType w:val="hybridMultilevel"/>
    <w:tmpl w:val="941C69AA"/>
    <w:lvl w:ilvl="0" w:tplc="35DE169C">
      <w:start w:val="40"/>
      <w:numFmt w:val="bullet"/>
      <w:lvlText w:val="-"/>
      <w:lvlJc w:val="left"/>
      <w:pPr>
        <w:ind w:left="2880" w:hanging="360"/>
      </w:pPr>
      <w:rPr>
        <w:rFonts w:ascii="JohnSans Text Pro" w:eastAsia="Times New Roman" w:hAnsi="JohnSans Text Pro" w:cs="Times New Roman" w:hint="default"/>
        <w:b w:val="0"/>
        <w:bCs w:val="0"/>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7" w15:restartNumberingAfterBreak="0">
    <w:nsid w:val="3206587B"/>
    <w:multiLevelType w:val="hybridMultilevel"/>
    <w:tmpl w:val="786E8688"/>
    <w:lvl w:ilvl="0" w:tplc="5374FF0E">
      <w:start w:val="40"/>
      <w:numFmt w:val="decimal"/>
      <w:lvlText w:val="%1"/>
      <w:lvlJc w:val="left"/>
      <w:pPr>
        <w:ind w:left="2770" w:hanging="360"/>
      </w:pPr>
      <w:rPr>
        <w:rFonts w:hint="default"/>
      </w:rPr>
    </w:lvl>
    <w:lvl w:ilvl="1" w:tplc="04050019">
      <w:start w:val="1"/>
      <w:numFmt w:val="lowerLetter"/>
      <w:lvlText w:val="%2."/>
      <w:lvlJc w:val="left"/>
      <w:pPr>
        <w:ind w:left="3490" w:hanging="360"/>
      </w:pPr>
    </w:lvl>
    <w:lvl w:ilvl="2" w:tplc="0405001B">
      <w:start w:val="1"/>
      <w:numFmt w:val="lowerRoman"/>
      <w:lvlText w:val="%3."/>
      <w:lvlJc w:val="right"/>
      <w:pPr>
        <w:ind w:left="4210" w:hanging="180"/>
      </w:pPr>
    </w:lvl>
    <w:lvl w:ilvl="3" w:tplc="0405000F" w:tentative="1">
      <w:start w:val="1"/>
      <w:numFmt w:val="decimal"/>
      <w:lvlText w:val="%4."/>
      <w:lvlJc w:val="left"/>
      <w:pPr>
        <w:ind w:left="4930" w:hanging="360"/>
      </w:pPr>
    </w:lvl>
    <w:lvl w:ilvl="4" w:tplc="04050019" w:tentative="1">
      <w:start w:val="1"/>
      <w:numFmt w:val="lowerLetter"/>
      <w:lvlText w:val="%5."/>
      <w:lvlJc w:val="left"/>
      <w:pPr>
        <w:ind w:left="5650" w:hanging="360"/>
      </w:pPr>
    </w:lvl>
    <w:lvl w:ilvl="5" w:tplc="0405001B" w:tentative="1">
      <w:start w:val="1"/>
      <w:numFmt w:val="lowerRoman"/>
      <w:lvlText w:val="%6."/>
      <w:lvlJc w:val="right"/>
      <w:pPr>
        <w:ind w:left="6370" w:hanging="180"/>
      </w:pPr>
    </w:lvl>
    <w:lvl w:ilvl="6" w:tplc="0405000F" w:tentative="1">
      <w:start w:val="1"/>
      <w:numFmt w:val="decimal"/>
      <w:lvlText w:val="%7."/>
      <w:lvlJc w:val="left"/>
      <w:pPr>
        <w:ind w:left="7090" w:hanging="360"/>
      </w:pPr>
    </w:lvl>
    <w:lvl w:ilvl="7" w:tplc="04050019" w:tentative="1">
      <w:start w:val="1"/>
      <w:numFmt w:val="lowerLetter"/>
      <w:lvlText w:val="%8."/>
      <w:lvlJc w:val="left"/>
      <w:pPr>
        <w:ind w:left="7810" w:hanging="360"/>
      </w:pPr>
    </w:lvl>
    <w:lvl w:ilvl="8" w:tplc="0405001B" w:tentative="1">
      <w:start w:val="1"/>
      <w:numFmt w:val="lowerRoman"/>
      <w:lvlText w:val="%9."/>
      <w:lvlJc w:val="right"/>
      <w:pPr>
        <w:ind w:left="8530" w:hanging="180"/>
      </w:pPr>
    </w:lvl>
  </w:abstractNum>
  <w:abstractNum w:abstractNumId="8" w15:restartNumberingAfterBreak="0">
    <w:nsid w:val="3D176734"/>
    <w:multiLevelType w:val="hybridMultilevel"/>
    <w:tmpl w:val="FD6E1B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1506214"/>
    <w:multiLevelType w:val="hybridMultilevel"/>
    <w:tmpl w:val="583C68D4"/>
    <w:lvl w:ilvl="0" w:tplc="DEFADB80">
      <w:start w:val="6"/>
      <w:numFmt w:val="decimal"/>
      <w:lvlText w:val="%1"/>
      <w:lvlJc w:val="left"/>
      <w:pPr>
        <w:ind w:left="2770" w:hanging="360"/>
      </w:pPr>
      <w:rPr>
        <w:rFonts w:hint="default"/>
      </w:rPr>
    </w:lvl>
    <w:lvl w:ilvl="1" w:tplc="04050019" w:tentative="1">
      <w:start w:val="1"/>
      <w:numFmt w:val="lowerLetter"/>
      <w:lvlText w:val="%2."/>
      <w:lvlJc w:val="left"/>
      <w:pPr>
        <w:ind w:left="3490" w:hanging="360"/>
      </w:pPr>
    </w:lvl>
    <w:lvl w:ilvl="2" w:tplc="0405001B" w:tentative="1">
      <w:start w:val="1"/>
      <w:numFmt w:val="lowerRoman"/>
      <w:lvlText w:val="%3."/>
      <w:lvlJc w:val="right"/>
      <w:pPr>
        <w:ind w:left="4210" w:hanging="180"/>
      </w:pPr>
    </w:lvl>
    <w:lvl w:ilvl="3" w:tplc="0405000F" w:tentative="1">
      <w:start w:val="1"/>
      <w:numFmt w:val="decimal"/>
      <w:lvlText w:val="%4."/>
      <w:lvlJc w:val="left"/>
      <w:pPr>
        <w:ind w:left="4930" w:hanging="360"/>
      </w:pPr>
    </w:lvl>
    <w:lvl w:ilvl="4" w:tplc="04050019" w:tentative="1">
      <w:start w:val="1"/>
      <w:numFmt w:val="lowerLetter"/>
      <w:lvlText w:val="%5."/>
      <w:lvlJc w:val="left"/>
      <w:pPr>
        <w:ind w:left="5650" w:hanging="360"/>
      </w:pPr>
    </w:lvl>
    <w:lvl w:ilvl="5" w:tplc="0405001B" w:tentative="1">
      <w:start w:val="1"/>
      <w:numFmt w:val="lowerRoman"/>
      <w:lvlText w:val="%6."/>
      <w:lvlJc w:val="right"/>
      <w:pPr>
        <w:ind w:left="6370" w:hanging="180"/>
      </w:pPr>
    </w:lvl>
    <w:lvl w:ilvl="6" w:tplc="0405000F" w:tentative="1">
      <w:start w:val="1"/>
      <w:numFmt w:val="decimal"/>
      <w:lvlText w:val="%7."/>
      <w:lvlJc w:val="left"/>
      <w:pPr>
        <w:ind w:left="7090" w:hanging="360"/>
      </w:pPr>
    </w:lvl>
    <w:lvl w:ilvl="7" w:tplc="04050019" w:tentative="1">
      <w:start w:val="1"/>
      <w:numFmt w:val="lowerLetter"/>
      <w:lvlText w:val="%8."/>
      <w:lvlJc w:val="left"/>
      <w:pPr>
        <w:ind w:left="7810" w:hanging="360"/>
      </w:pPr>
    </w:lvl>
    <w:lvl w:ilvl="8" w:tplc="0405001B" w:tentative="1">
      <w:start w:val="1"/>
      <w:numFmt w:val="lowerRoman"/>
      <w:lvlText w:val="%9."/>
      <w:lvlJc w:val="right"/>
      <w:pPr>
        <w:ind w:left="8530" w:hanging="180"/>
      </w:pPr>
    </w:lvl>
  </w:abstractNum>
  <w:abstractNum w:abstractNumId="10" w15:restartNumberingAfterBreak="0">
    <w:nsid w:val="5F143C69"/>
    <w:multiLevelType w:val="hybridMultilevel"/>
    <w:tmpl w:val="7D049F10"/>
    <w:lvl w:ilvl="0" w:tplc="04050001">
      <w:start w:val="1"/>
      <w:numFmt w:val="bullet"/>
      <w:lvlText w:val=""/>
      <w:lvlJc w:val="left"/>
      <w:pPr>
        <w:ind w:left="3195" w:hanging="360"/>
      </w:pPr>
      <w:rPr>
        <w:rFonts w:ascii="Symbol" w:hAnsi="Symbo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11" w15:restartNumberingAfterBreak="0">
    <w:nsid w:val="6018500E"/>
    <w:multiLevelType w:val="multilevel"/>
    <w:tmpl w:val="A44C823E"/>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 w15:restartNumberingAfterBreak="0">
    <w:nsid w:val="61860D75"/>
    <w:multiLevelType w:val="multilevel"/>
    <w:tmpl w:val="2E980402"/>
    <w:lvl w:ilvl="0">
      <w:start w:val="2"/>
      <w:numFmt w:val="decimal"/>
      <w:lvlText w:val="%1."/>
      <w:lvlJc w:val="left"/>
      <w:pPr>
        <w:ind w:left="820" w:hanging="708"/>
      </w:pPr>
      <w:rPr>
        <w:rFonts w:hint="default"/>
        <w:b/>
        <w:bCs/>
        <w:w w:val="100"/>
        <w:lang w:val="cs-CZ" w:eastAsia="en-US" w:bidi="ar-SA"/>
      </w:rPr>
    </w:lvl>
    <w:lvl w:ilvl="1">
      <w:start w:val="1"/>
      <w:numFmt w:val="decimal"/>
      <w:lvlText w:val="6.%2."/>
      <w:lvlJc w:val="left"/>
      <w:pPr>
        <w:ind w:left="1529" w:hanging="705"/>
      </w:pPr>
      <w:rPr>
        <w:rFonts w:hint="default"/>
        <w:w w:val="100"/>
        <w:sz w:val="24"/>
        <w:szCs w:val="24"/>
        <w:lang w:val="cs-CZ" w:eastAsia="en-US" w:bidi="ar-SA"/>
      </w:rPr>
    </w:lvl>
    <w:lvl w:ilvl="2">
      <w:start w:val="1"/>
      <w:numFmt w:val="decimal"/>
      <w:lvlText w:val="%1.%2.%3."/>
      <w:lvlJc w:val="left"/>
      <w:pPr>
        <w:ind w:left="2381" w:hanging="708"/>
      </w:pPr>
      <w:rPr>
        <w:rFonts w:ascii="Times New Roman" w:eastAsia="Times New Roman" w:hAnsi="Times New Roman" w:cs="Times New Roman" w:hint="default"/>
        <w:w w:val="100"/>
        <w:sz w:val="24"/>
        <w:szCs w:val="24"/>
        <w:lang w:val="cs-CZ" w:eastAsia="en-US" w:bidi="ar-SA"/>
      </w:rPr>
    </w:lvl>
    <w:lvl w:ilvl="3">
      <w:numFmt w:val="bullet"/>
      <w:lvlText w:val="•"/>
      <w:lvlJc w:val="left"/>
      <w:pPr>
        <w:ind w:left="2560" w:hanging="708"/>
      </w:pPr>
      <w:rPr>
        <w:rFonts w:hint="default"/>
        <w:lang w:val="cs-CZ" w:eastAsia="en-US" w:bidi="ar-SA"/>
      </w:rPr>
    </w:lvl>
    <w:lvl w:ilvl="4">
      <w:numFmt w:val="bullet"/>
      <w:lvlText w:val="•"/>
      <w:lvlJc w:val="left"/>
      <w:pPr>
        <w:ind w:left="3501" w:hanging="708"/>
      </w:pPr>
      <w:rPr>
        <w:rFonts w:hint="default"/>
        <w:lang w:val="cs-CZ" w:eastAsia="en-US" w:bidi="ar-SA"/>
      </w:rPr>
    </w:lvl>
    <w:lvl w:ilvl="5">
      <w:numFmt w:val="bullet"/>
      <w:lvlText w:val="•"/>
      <w:lvlJc w:val="left"/>
      <w:pPr>
        <w:ind w:left="4442" w:hanging="708"/>
      </w:pPr>
      <w:rPr>
        <w:rFonts w:hint="default"/>
        <w:lang w:val="cs-CZ" w:eastAsia="en-US" w:bidi="ar-SA"/>
      </w:rPr>
    </w:lvl>
    <w:lvl w:ilvl="6">
      <w:numFmt w:val="bullet"/>
      <w:lvlText w:val="•"/>
      <w:lvlJc w:val="left"/>
      <w:pPr>
        <w:ind w:left="5383" w:hanging="708"/>
      </w:pPr>
      <w:rPr>
        <w:rFonts w:hint="default"/>
        <w:lang w:val="cs-CZ" w:eastAsia="en-US" w:bidi="ar-SA"/>
      </w:rPr>
    </w:lvl>
    <w:lvl w:ilvl="7">
      <w:numFmt w:val="bullet"/>
      <w:lvlText w:val="•"/>
      <w:lvlJc w:val="left"/>
      <w:pPr>
        <w:ind w:left="6324" w:hanging="708"/>
      </w:pPr>
      <w:rPr>
        <w:rFonts w:hint="default"/>
        <w:lang w:val="cs-CZ" w:eastAsia="en-US" w:bidi="ar-SA"/>
      </w:rPr>
    </w:lvl>
    <w:lvl w:ilvl="8">
      <w:numFmt w:val="bullet"/>
      <w:lvlText w:val="•"/>
      <w:lvlJc w:val="left"/>
      <w:pPr>
        <w:ind w:left="7265" w:hanging="708"/>
      </w:pPr>
      <w:rPr>
        <w:rFonts w:hint="default"/>
        <w:lang w:val="cs-CZ" w:eastAsia="en-US" w:bidi="ar-SA"/>
      </w:rPr>
    </w:lvl>
  </w:abstractNum>
  <w:abstractNum w:abstractNumId="13" w15:restartNumberingAfterBreak="0">
    <w:nsid w:val="6C0A00EF"/>
    <w:multiLevelType w:val="multilevel"/>
    <w:tmpl w:val="B4E43A98"/>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r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6EB96E0C"/>
    <w:multiLevelType w:val="hybridMultilevel"/>
    <w:tmpl w:val="63BEF3DE"/>
    <w:lvl w:ilvl="0" w:tplc="052CEB3E">
      <w:start w:val="1"/>
      <w:numFmt w:val="upperLetter"/>
      <w:lvlText w:val="%1)"/>
      <w:lvlJc w:val="left"/>
      <w:pPr>
        <w:ind w:left="720" w:hanging="360"/>
      </w:pPr>
      <w:rPr>
        <w:rFonts w:ascii="Arial" w:hAnsi="Arial" w:cs="Arial" w:hint="default"/>
        <w:color w:val="222222"/>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5603CD"/>
    <w:multiLevelType w:val="multilevel"/>
    <w:tmpl w:val="544C61F6"/>
    <w:lvl w:ilvl="0">
      <w:start w:val="2"/>
      <w:numFmt w:val="decimal"/>
      <w:lvlText w:val="%1."/>
      <w:lvlJc w:val="left"/>
      <w:pPr>
        <w:ind w:left="820" w:hanging="708"/>
      </w:pPr>
      <w:rPr>
        <w:rFonts w:hint="default"/>
        <w:b/>
        <w:bCs/>
        <w:w w:val="100"/>
        <w:lang w:val="cs-CZ" w:eastAsia="en-US" w:bidi="ar-SA"/>
      </w:rPr>
    </w:lvl>
    <w:lvl w:ilvl="1">
      <w:start w:val="1"/>
      <w:numFmt w:val="decimal"/>
      <w:lvlText w:val="%1.%2."/>
      <w:lvlJc w:val="left"/>
      <w:pPr>
        <w:ind w:left="1529" w:hanging="705"/>
      </w:pPr>
      <w:rPr>
        <w:rFonts w:ascii="Arial" w:eastAsia="Times New Roman" w:hAnsi="Arial" w:cs="Arial" w:hint="default"/>
        <w:w w:val="100"/>
        <w:sz w:val="24"/>
        <w:szCs w:val="24"/>
        <w:lang w:val="cs-CZ" w:eastAsia="en-US" w:bidi="ar-SA"/>
      </w:rPr>
    </w:lvl>
    <w:lvl w:ilvl="2">
      <w:start w:val="1"/>
      <w:numFmt w:val="decimal"/>
      <w:lvlText w:val="%1.%2.%3."/>
      <w:lvlJc w:val="left"/>
      <w:pPr>
        <w:ind w:left="2381" w:hanging="708"/>
      </w:pPr>
      <w:rPr>
        <w:rFonts w:ascii="Times New Roman" w:eastAsia="Times New Roman" w:hAnsi="Times New Roman" w:cs="Times New Roman" w:hint="default"/>
        <w:w w:val="100"/>
        <w:sz w:val="24"/>
        <w:szCs w:val="24"/>
        <w:lang w:val="cs-CZ" w:eastAsia="en-US" w:bidi="ar-SA"/>
      </w:rPr>
    </w:lvl>
    <w:lvl w:ilvl="3">
      <w:numFmt w:val="bullet"/>
      <w:lvlText w:val="•"/>
      <w:lvlJc w:val="left"/>
      <w:pPr>
        <w:ind w:left="2560" w:hanging="708"/>
      </w:pPr>
      <w:rPr>
        <w:rFonts w:hint="default"/>
        <w:lang w:val="cs-CZ" w:eastAsia="en-US" w:bidi="ar-SA"/>
      </w:rPr>
    </w:lvl>
    <w:lvl w:ilvl="4">
      <w:numFmt w:val="bullet"/>
      <w:lvlText w:val="•"/>
      <w:lvlJc w:val="left"/>
      <w:pPr>
        <w:ind w:left="3501" w:hanging="708"/>
      </w:pPr>
      <w:rPr>
        <w:rFonts w:hint="default"/>
        <w:lang w:val="cs-CZ" w:eastAsia="en-US" w:bidi="ar-SA"/>
      </w:rPr>
    </w:lvl>
    <w:lvl w:ilvl="5">
      <w:numFmt w:val="bullet"/>
      <w:lvlText w:val="•"/>
      <w:lvlJc w:val="left"/>
      <w:pPr>
        <w:ind w:left="4442" w:hanging="708"/>
      </w:pPr>
      <w:rPr>
        <w:rFonts w:hint="default"/>
        <w:lang w:val="cs-CZ" w:eastAsia="en-US" w:bidi="ar-SA"/>
      </w:rPr>
    </w:lvl>
    <w:lvl w:ilvl="6">
      <w:numFmt w:val="bullet"/>
      <w:lvlText w:val="•"/>
      <w:lvlJc w:val="left"/>
      <w:pPr>
        <w:ind w:left="5383" w:hanging="708"/>
      </w:pPr>
      <w:rPr>
        <w:rFonts w:hint="default"/>
        <w:lang w:val="cs-CZ" w:eastAsia="en-US" w:bidi="ar-SA"/>
      </w:rPr>
    </w:lvl>
    <w:lvl w:ilvl="7">
      <w:numFmt w:val="bullet"/>
      <w:lvlText w:val="•"/>
      <w:lvlJc w:val="left"/>
      <w:pPr>
        <w:ind w:left="6324" w:hanging="708"/>
      </w:pPr>
      <w:rPr>
        <w:rFonts w:hint="default"/>
        <w:lang w:val="cs-CZ" w:eastAsia="en-US" w:bidi="ar-SA"/>
      </w:rPr>
    </w:lvl>
    <w:lvl w:ilvl="8">
      <w:numFmt w:val="bullet"/>
      <w:lvlText w:val="•"/>
      <w:lvlJc w:val="left"/>
      <w:pPr>
        <w:ind w:left="7265" w:hanging="708"/>
      </w:pPr>
      <w:rPr>
        <w:rFonts w:hint="default"/>
        <w:lang w:val="cs-CZ" w:eastAsia="en-US" w:bidi="ar-SA"/>
      </w:rPr>
    </w:lvl>
  </w:abstractNum>
  <w:abstractNum w:abstractNumId="16" w15:restartNumberingAfterBreak="0">
    <w:nsid w:val="72E93554"/>
    <w:multiLevelType w:val="multilevel"/>
    <w:tmpl w:val="1EEA6B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956563"/>
    <w:multiLevelType w:val="multilevel"/>
    <w:tmpl w:val="B3D22DDA"/>
    <w:lvl w:ilvl="0">
      <w:start w:val="1"/>
      <w:numFmt w:val="decimal"/>
      <w:lvlText w:val="%1."/>
      <w:lvlJc w:val="left"/>
      <w:pPr>
        <w:ind w:left="540" w:hanging="540"/>
      </w:pPr>
      <w:rPr>
        <w:rFonts w:hint="default"/>
      </w:rPr>
    </w:lvl>
    <w:lvl w:ilvl="1">
      <w:start w:val="6"/>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num w:numId="1" w16cid:durableId="2141606690">
    <w:abstractNumId w:val="15"/>
  </w:num>
  <w:num w:numId="2" w16cid:durableId="1035424066">
    <w:abstractNumId w:val="2"/>
  </w:num>
  <w:num w:numId="3" w16cid:durableId="840655054">
    <w:abstractNumId w:val="13"/>
  </w:num>
  <w:num w:numId="4" w16cid:durableId="470560100">
    <w:abstractNumId w:val="5"/>
  </w:num>
  <w:num w:numId="5" w16cid:durableId="1914242986">
    <w:abstractNumId w:val="12"/>
  </w:num>
  <w:num w:numId="6" w16cid:durableId="1767114976">
    <w:abstractNumId w:val="11"/>
  </w:num>
  <w:num w:numId="7" w16cid:durableId="589894992">
    <w:abstractNumId w:val="1"/>
  </w:num>
  <w:num w:numId="8" w16cid:durableId="360399724">
    <w:abstractNumId w:val="3"/>
  </w:num>
  <w:num w:numId="9" w16cid:durableId="514266442">
    <w:abstractNumId w:val="10"/>
  </w:num>
  <w:num w:numId="10" w16cid:durableId="746221513">
    <w:abstractNumId w:val="6"/>
  </w:num>
  <w:num w:numId="11" w16cid:durableId="116535822">
    <w:abstractNumId w:val="13"/>
  </w:num>
  <w:num w:numId="12" w16cid:durableId="35325397">
    <w:abstractNumId w:val="13"/>
  </w:num>
  <w:num w:numId="13" w16cid:durableId="1825202520">
    <w:abstractNumId w:val="13"/>
  </w:num>
  <w:num w:numId="14" w16cid:durableId="1325205672">
    <w:abstractNumId w:val="4"/>
  </w:num>
  <w:num w:numId="15" w16cid:durableId="214783604">
    <w:abstractNumId w:val="8"/>
  </w:num>
  <w:num w:numId="16" w16cid:durableId="217282411">
    <w:abstractNumId w:val="7"/>
  </w:num>
  <w:num w:numId="17" w16cid:durableId="314724490">
    <w:abstractNumId w:val="9"/>
  </w:num>
  <w:num w:numId="18" w16cid:durableId="1809080476">
    <w:abstractNumId w:val="14"/>
  </w:num>
  <w:num w:numId="19" w16cid:durableId="446659985">
    <w:abstractNumId w:val="0"/>
  </w:num>
  <w:num w:numId="20" w16cid:durableId="133834921">
    <w:abstractNumId w:val="16"/>
  </w:num>
  <w:num w:numId="21" w16cid:durableId="8983243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CD"/>
    <w:rsid w:val="000048C1"/>
    <w:rsid w:val="00031C72"/>
    <w:rsid w:val="000406FD"/>
    <w:rsid w:val="000430DC"/>
    <w:rsid w:val="00043E9E"/>
    <w:rsid w:val="00044553"/>
    <w:rsid w:val="00044C29"/>
    <w:rsid w:val="00057038"/>
    <w:rsid w:val="00082CFD"/>
    <w:rsid w:val="000854C2"/>
    <w:rsid w:val="000922E5"/>
    <w:rsid w:val="000A0577"/>
    <w:rsid w:val="000A2E57"/>
    <w:rsid w:val="000A40E8"/>
    <w:rsid w:val="000D2875"/>
    <w:rsid w:val="000D5310"/>
    <w:rsid w:val="00111F0D"/>
    <w:rsid w:val="00113A0C"/>
    <w:rsid w:val="001214DB"/>
    <w:rsid w:val="00136645"/>
    <w:rsid w:val="0016245E"/>
    <w:rsid w:val="001624A5"/>
    <w:rsid w:val="00162864"/>
    <w:rsid w:val="001812C4"/>
    <w:rsid w:val="0019077F"/>
    <w:rsid w:val="00195A9F"/>
    <w:rsid w:val="001B3C5A"/>
    <w:rsid w:val="001B60B8"/>
    <w:rsid w:val="001C3D38"/>
    <w:rsid w:val="001F336D"/>
    <w:rsid w:val="001F5D70"/>
    <w:rsid w:val="001F717A"/>
    <w:rsid w:val="002071ED"/>
    <w:rsid w:val="0021786B"/>
    <w:rsid w:val="00235A7B"/>
    <w:rsid w:val="0024434A"/>
    <w:rsid w:val="002660AC"/>
    <w:rsid w:val="00270965"/>
    <w:rsid w:val="00271921"/>
    <w:rsid w:val="00290DB6"/>
    <w:rsid w:val="002B3D1A"/>
    <w:rsid w:val="002B5E82"/>
    <w:rsid w:val="002C7092"/>
    <w:rsid w:val="002C73F9"/>
    <w:rsid w:val="002D778A"/>
    <w:rsid w:val="002E0496"/>
    <w:rsid w:val="002F0D5B"/>
    <w:rsid w:val="00312C84"/>
    <w:rsid w:val="00315730"/>
    <w:rsid w:val="003164F5"/>
    <w:rsid w:val="003225E6"/>
    <w:rsid w:val="00336C99"/>
    <w:rsid w:val="00343DDB"/>
    <w:rsid w:val="00380E8F"/>
    <w:rsid w:val="00385266"/>
    <w:rsid w:val="00394684"/>
    <w:rsid w:val="003969E2"/>
    <w:rsid w:val="003A1C2E"/>
    <w:rsid w:val="003A5B90"/>
    <w:rsid w:val="003B1C1E"/>
    <w:rsid w:val="003B2A50"/>
    <w:rsid w:val="003B7868"/>
    <w:rsid w:val="003D3270"/>
    <w:rsid w:val="003E0D0A"/>
    <w:rsid w:val="00405E98"/>
    <w:rsid w:val="00413179"/>
    <w:rsid w:val="00417944"/>
    <w:rsid w:val="00434C5D"/>
    <w:rsid w:val="00437E73"/>
    <w:rsid w:val="0044451D"/>
    <w:rsid w:val="0045724D"/>
    <w:rsid w:val="00461274"/>
    <w:rsid w:val="00474BBA"/>
    <w:rsid w:val="00476748"/>
    <w:rsid w:val="00497E5D"/>
    <w:rsid w:val="004B7464"/>
    <w:rsid w:val="004B7A92"/>
    <w:rsid w:val="004D3BA5"/>
    <w:rsid w:val="004D63FA"/>
    <w:rsid w:val="004E1BDE"/>
    <w:rsid w:val="004E204B"/>
    <w:rsid w:val="004E7C1A"/>
    <w:rsid w:val="00502F94"/>
    <w:rsid w:val="00516815"/>
    <w:rsid w:val="00537B47"/>
    <w:rsid w:val="005404FA"/>
    <w:rsid w:val="00550650"/>
    <w:rsid w:val="00554BF9"/>
    <w:rsid w:val="00555E77"/>
    <w:rsid w:val="00562AB1"/>
    <w:rsid w:val="005661C0"/>
    <w:rsid w:val="00594162"/>
    <w:rsid w:val="00595328"/>
    <w:rsid w:val="005A77D1"/>
    <w:rsid w:val="005B203C"/>
    <w:rsid w:val="005D0860"/>
    <w:rsid w:val="005D3AF2"/>
    <w:rsid w:val="005D4044"/>
    <w:rsid w:val="005E17E9"/>
    <w:rsid w:val="005E2841"/>
    <w:rsid w:val="005E5B9A"/>
    <w:rsid w:val="005F082C"/>
    <w:rsid w:val="00610C25"/>
    <w:rsid w:val="00621AE2"/>
    <w:rsid w:val="00621F63"/>
    <w:rsid w:val="00622639"/>
    <w:rsid w:val="00624B04"/>
    <w:rsid w:val="00635A64"/>
    <w:rsid w:val="0066591E"/>
    <w:rsid w:val="00676001"/>
    <w:rsid w:val="00676FD6"/>
    <w:rsid w:val="006825A0"/>
    <w:rsid w:val="00687F50"/>
    <w:rsid w:val="00695296"/>
    <w:rsid w:val="006A4295"/>
    <w:rsid w:val="006B242C"/>
    <w:rsid w:val="006B2440"/>
    <w:rsid w:val="006C479A"/>
    <w:rsid w:val="006E253A"/>
    <w:rsid w:val="006E4A92"/>
    <w:rsid w:val="00733984"/>
    <w:rsid w:val="0075073A"/>
    <w:rsid w:val="00753B5F"/>
    <w:rsid w:val="00762276"/>
    <w:rsid w:val="00770596"/>
    <w:rsid w:val="00771EF0"/>
    <w:rsid w:val="00781A2F"/>
    <w:rsid w:val="007B40CA"/>
    <w:rsid w:val="007B62BB"/>
    <w:rsid w:val="007C0014"/>
    <w:rsid w:val="007C3077"/>
    <w:rsid w:val="007C424B"/>
    <w:rsid w:val="007C7524"/>
    <w:rsid w:val="007D4143"/>
    <w:rsid w:val="007E5ED3"/>
    <w:rsid w:val="007F2F63"/>
    <w:rsid w:val="007F6B5E"/>
    <w:rsid w:val="00807524"/>
    <w:rsid w:val="008121DF"/>
    <w:rsid w:val="008173AD"/>
    <w:rsid w:val="00820959"/>
    <w:rsid w:val="00820E14"/>
    <w:rsid w:val="00823D6A"/>
    <w:rsid w:val="00826BA9"/>
    <w:rsid w:val="00826DA2"/>
    <w:rsid w:val="0083447B"/>
    <w:rsid w:val="00846E48"/>
    <w:rsid w:val="008657BD"/>
    <w:rsid w:val="00866AC5"/>
    <w:rsid w:val="00880142"/>
    <w:rsid w:val="008872DF"/>
    <w:rsid w:val="008A441A"/>
    <w:rsid w:val="008B3C25"/>
    <w:rsid w:val="008B3EF6"/>
    <w:rsid w:val="008B5156"/>
    <w:rsid w:val="008B6521"/>
    <w:rsid w:val="008B7E8B"/>
    <w:rsid w:val="008D6EBC"/>
    <w:rsid w:val="008E45A9"/>
    <w:rsid w:val="008E4DD0"/>
    <w:rsid w:val="008F1EF6"/>
    <w:rsid w:val="008F70A2"/>
    <w:rsid w:val="0090066D"/>
    <w:rsid w:val="00904546"/>
    <w:rsid w:val="00905011"/>
    <w:rsid w:val="0090788E"/>
    <w:rsid w:val="009137FB"/>
    <w:rsid w:val="00930ECE"/>
    <w:rsid w:val="00933B1C"/>
    <w:rsid w:val="00937650"/>
    <w:rsid w:val="00961E7D"/>
    <w:rsid w:val="009671D3"/>
    <w:rsid w:val="00973FB1"/>
    <w:rsid w:val="00981AF6"/>
    <w:rsid w:val="00992612"/>
    <w:rsid w:val="009C218F"/>
    <w:rsid w:val="009D6297"/>
    <w:rsid w:val="009E0666"/>
    <w:rsid w:val="009E4CE7"/>
    <w:rsid w:val="009F2DD7"/>
    <w:rsid w:val="00A00B3F"/>
    <w:rsid w:val="00A0472C"/>
    <w:rsid w:val="00A162D5"/>
    <w:rsid w:val="00A2681B"/>
    <w:rsid w:val="00A33DAB"/>
    <w:rsid w:val="00A355F2"/>
    <w:rsid w:val="00A44860"/>
    <w:rsid w:val="00A45417"/>
    <w:rsid w:val="00A4678A"/>
    <w:rsid w:val="00A51010"/>
    <w:rsid w:val="00A55965"/>
    <w:rsid w:val="00A66618"/>
    <w:rsid w:val="00A71C06"/>
    <w:rsid w:val="00A71F8B"/>
    <w:rsid w:val="00A902BC"/>
    <w:rsid w:val="00AA1529"/>
    <w:rsid w:val="00AB78B4"/>
    <w:rsid w:val="00AC7463"/>
    <w:rsid w:val="00AD035F"/>
    <w:rsid w:val="00AE07BC"/>
    <w:rsid w:val="00AE0EFC"/>
    <w:rsid w:val="00AE2216"/>
    <w:rsid w:val="00B041F0"/>
    <w:rsid w:val="00B068BB"/>
    <w:rsid w:val="00B151EB"/>
    <w:rsid w:val="00B161D9"/>
    <w:rsid w:val="00B2015D"/>
    <w:rsid w:val="00B22207"/>
    <w:rsid w:val="00B2252B"/>
    <w:rsid w:val="00B25FD3"/>
    <w:rsid w:val="00B40C43"/>
    <w:rsid w:val="00B43B5B"/>
    <w:rsid w:val="00B50EFD"/>
    <w:rsid w:val="00B52854"/>
    <w:rsid w:val="00B541EE"/>
    <w:rsid w:val="00B5642F"/>
    <w:rsid w:val="00B63008"/>
    <w:rsid w:val="00B728B2"/>
    <w:rsid w:val="00B832FE"/>
    <w:rsid w:val="00B83376"/>
    <w:rsid w:val="00B95BDE"/>
    <w:rsid w:val="00BB0E61"/>
    <w:rsid w:val="00BD1987"/>
    <w:rsid w:val="00BD2C43"/>
    <w:rsid w:val="00BD6A02"/>
    <w:rsid w:val="00BE092E"/>
    <w:rsid w:val="00BF222B"/>
    <w:rsid w:val="00BF4D0E"/>
    <w:rsid w:val="00C02941"/>
    <w:rsid w:val="00C06957"/>
    <w:rsid w:val="00C10E21"/>
    <w:rsid w:val="00C11304"/>
    <w:rsid w:val="00C23D1E"/>
    <w:rsid w:val="00C32180"/>
    <w:rsid w:val="00C33E5E"/>
    <w:rsid w:val="00C444A6"/>
    <w:rsid w:val="00C46C14"/>
    <w:rsid w:val="00C47911"/>
    <w:rsid w:val="00C67417"/>
    <w:rsid w:val="00C8730B"/>
    <w:rsid w:val="00CA605F"/>
    <w:rsid w:val="00CA74B0"/>
    <w:rsid w:val="00CB4BD6"/>
    <w:rsid w:val="00CB7ECD"/>
    <w:rsid w:val="00CD1131"/>
    <w:rsid w:val="00CE55C2"/>
    <w:rsid w:val="00CE5BE8"/>
    <w:rsid w:val="00CF39FB"/>
    <w:rsid w:val="00D01370"/>
    <w:rsid w:val="00D01928"/>
    <w:rsid w:val="00D02289"/>
    <w:rsid w:val="00D10783"/>
    <w:rsid w:val="00D16BA6"/>
    <w:rsid w:val="00D52BB0"/>
    <w:rsid w:val="00D54421"/>
    <w:rsid w:val="00D559FB"/>
    <w:rsid w:val="00D61C0F"/>
    <w:rsid w:val="00D67F52"/>
    <w:rsid w:val="00D762F1"/>
    <w:rsid w:val="00D90A2A"/>
    <w:rsid w:val="00D9306E"/>
    <w:rsid w:val="00DB7E32"/>
    <w:rsid w:val="00DC769B"/>
    <w:rsid w:val="00DD04BD"/>
    <w:rsid w:val="00DD3A0B"/>
    <w:rsid w:val="00DF03CE"/>
    <w:rsid w:val="00DF7BD5"/>
    <w:rsid w:val="00E03569"/>
    <w:rsid w:val="00E27A3C"/>
    <w:rsid w:val="00E333AA"/>
    <w:rsid w:val="00E35C2B"/>
    <w:rsid w:val="00E56E9D"/>
    <w:rsid w:val="00E65ABD"/>
    <w:rsid w:val="00E70851"/>
    <w:rsid w:val="00E70898"/>
    <w:rsid w:val="00E73851"/>
    <w:rsid w:val="00E803C4"/>
    <w:rsid w:val="00E819D8"/>
    <w:rsid w:val="00E860DF"/>
    <w:rsid w:val="00E9169E"/>
    <w:rsid w:val="00E9250C"/>
    <w:rsid w:val="00EB0D06"/>
    <w:rsid w:val="00EE160C"/>
    <w:rsid w:val="00F0239D"/>
    <w:rsid w:val="00F06553"/>
    <w:rsid w:val="00F11995"/>
    <w:rsid w:val="00F358B7"/>
    <w:rsid w:val="00F40143"/>
    <w:rsid w:val="00F42B4E"/>
    <w:rsid w:val="00F46D16"/>
    <w:rsid w:val="00F51607"/>
    <w:rsid w:val="00F65F1A"/>
    <w:rsid w:val="00F66AC4"/>
    <w:rsid w:val="00F70160"/>
    <w:rsid w:val="00FA14FE"/>
    <w:rsid w:val="00FB49FA"/>
    <w:rsid w:val="00FD05C5"/>
    <w:rsid w:val="00FD29A9"/>
    <w:rsid w:val="00FD3C1C"/>
    <w:rsid w:val="00FD6324"/>
    <w:rsid w:val="00FD7641"/>
    <w:rsid w:val="00FF2856"/>
    <w:rsid w:val="00FF36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B58C1"/>
  <w15:docId w15:val="{7056ADE6-1FF7-4371-AE57-E13B047B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CB7ECD"/>
    <w:rPr>
      <w:rFonts w:ascii="Times New Roman" w:eastAsia="Times New Roman" w:hAnsi="Times New Roman" w:cs="Times New Roman"/>
      <w:lang w:val="cs-CZ"/>
    </w:rPr>
  </w:style>
  <w:style w:type="paragraph" w:styleId="Nadpis1">
    <w:name w:val="heading 1"/>
    <w:basedOn w:val="Normln"/>
    <w:next w:val="Normln"/>
    <w:link w:val="Nadpis1Char"/>
    <w:uiPriority w:val="9"/>
    <w:qFormat/>
    <w:rsid w:val="00866AC5"/>
    <w:pPr>
      <w:widowControl/>
      <w:numPr>
        <w:numId w:val="3"/>
      </w:numPr>
      <w:tabs>
        <w:tab w:val="num" w:pos="360"/>
        <w:tab w:val="left" w:pos="709"/>
        <w:tab w:val="left" w:pos="1135"/>
      </w:tabs>
      <w:suppressAutoHyphens/>
      <w:autoSpaceDE/>
      <w:autoSpaceDN/>
      <w:spacing w:line="276" w:lineRule="auto"/>
      <w:ind w:left="1702" w:hanging="567"/>
      <w:jc w:val="both"/>
      <w:outlineLvl w:val="0"/>
    </w:pPr>
    <w:rPr>
      <w:rFonts w:ascii="Arial" w:hAnsi="Arial" w:cs="Arial"/>
      <w:b/>
      <w:caps/>
      <w:lang w:eastAsia="cs-CZ"/>
    </w:rPr>
  </w:style>
  <w:style w:type="paragraph" w:styleId="Nadpis2">
    <w:name w:val="heading 2"/>
    <w:basedOn w:val="Normln"/>
    <w:next w:val="Normln"/>
    <w:link w:val="Nadpis2Char"/>
    <w:uiPriority w:val="9"/>
    <w:unhideWhenUsed/>
    <w:qFormat/>
    <w:rsid w:val="00866AC5"/>
    <w:pPr>
      <w:widowControl/>
      <w:numPr>
        <w:ilvl w:val="1"/>
        <w:numId w:val="3"/>
      </w:numPr>
      <w:tabs>
        <w:tab w:val="left" w:pos="709"/>
        <w:tab w:val="left" w:pos="1702"/>
      </w:tabs>
      <w:suppressAutoHyphens/>
      <w:autoSpaceDE/>
      <w:autoSpaceDN/>
      <w:spacing w:line="276" w:lineRule="auto"/>
      <w:jc w:val="both"/>
      <w:outlineLvl w:val="1"/>
    </w:pPr>
    <w:rPr>
      <w:rFonts w:ascii="Arial" w:hAnsi="Arial" w:cs="Arial"/>
      <w:lang w:eastAsia="cs-CZ"/>
    </w:rPr>
  </w:style>
  <w:style w:type="paragraph" w:styleId="Nadpis4">
    <w:name w:val="heading 4"/>
    <w:basedOn w:val="Normln"/>
    <w:next w:val="Normln"/>
    <w:link w:val="Nadpis4Char"/>
    <w:uiPriority w:val="9"/>
    <w:semiHidden/>
    <w:unhideWhenUsed/>
    <w:qFormat/>
    <w:rsid w:val="00866AC5"/>
    <w:pPr>
      <w:keepNext/>
      <w:keepLines/>
      <w:widowControl/>
      <w:numPr>
        <w:ilvl w:val="3"/>
        <w:numId w:val="3"/>
      </w:numPr>
      <w:autoSpaceDE/>
      <w:autoSpaceDN/>
      <w:spacing w:before="40"/>
      <w:outlineLvl w:val="3"/>
    </w:pPr>
    <w:rPr>
      <w:rFonts w:asciiTheme="majorHAnsi" w:eastAsiaTheme="majorEastAsia" w:hAnsiTheme="majorHAnsi" w:cstheme="majorBidi"/>
      <w:i/>
      <w:iCs/>
      <w:color w:val="365F91" w:themeColor="accent1" w:themeShade="BF"/>
      <w:sz w:val="20"/>
      <w:szCs w:val="24"/>
      <w:lang w:eastAsia="cs-CZ"/>
    </w:rPr>
  </w:style>
  <w:style w:type="paragraph" w:styleId="Nadpis5">
    <w:name w:val="heading 5"/>
    <w:basedOn w:val="Normln"/>
    <w:next w:val="Normln"/>
    <w:link w:val="Nadpis5Char"/>
    <w:uiPriority w:val="9"/>
    <w:semiHidden/>
    <w:unhideWhenUsed/>
    <w:qFormat/>
    <w:rsid w:val="00866AC5"/>
    <w:pPr>
      <w:keepNext/>
      <w:keepLines/>
      <w:widowControl/>
      <w:numPr>
        <w:ilvl w:val="4"/>
        <w:numId w:val="3"/>
      </w:numPr>
      <w:autoSpaceDE/>
      <w:autoSpaceDN/>
      <w:spacing w:before="40"/>
      <w:outlineLvl w:val="4"/>
    </w:pPr>
    <w:rPr>
      <w:rFonts w:asciiTheme="majorHAnsi" w:eastAsiaTheme="majorEastAsia" w:hAnsiTheme="majorHAnsi" w:cstheme="majorBidi"/>
      <w:color w:val="365F91" w:themeColor="accent1" w:themeShade="BF"/>
      <w:sz w:val="20"/>
      <w:szCs w:val="24"/>
      <w:lang w:eastAsia="cs-CZ"/>
    </w:rPr>
  </w:style>
  <w:style w:type="paragraph" w:styleId="Nadpis6">
    <w:name w:val="heading 6"/>
    <w:basedOn w:val="Normln"/>
    <w:next w:val="Normln"/>
    <w:link w:val="Nadpis6Char"/>
    <w:uiPriority w:val="9"/>
    <w:semiHidden/>
    <w:unhideWhenUsed/>
    <w:qFormat/>
    <w:rsid w:val="00866AC5"/>
    <w:pPr>
      <w:keepNext/>
      <w:keepLines/>
      <w:widowControl/>
      <w:numPr>
        <w:ilvl w:val="5"/>
        <w:numId w:val="3"/>
      </w:numPr>
      <w:autoSpaceDE/>
      <w:autoSpaceDN/>
      <w:spacing w:before="40"/>
      <w:outlineLvl w:val="5"/>
    </w:pPr>
    <w:rPr>
      <w:rFonts w:asciiTheme="majorHAnsi" w:eastAsiaTheme="majorEastAsia" w:hAnsiTheme="majorHAnsi" w:cstheme="majorBidi"/>
      <w:color w:val="243F60" w:themeColor="accent1" w:themeShade="7F"/>
      <w:sz w:val="20"/>
      <w:szCs w:val="24"/>
      <w:lang w:eastAsia="cs-CZ"/>
    </w:rPr>
  </w:style>
  <w:style w:type="paragraph" w:styleId="Nadpis7">
    <w:name w:val="heading 7"/>
    <w:basedOn w:val="Normln"/>
    <w:next w:val="Normln"/>
    <w:link w:val="Nadpis7Char"/>
    <w:uiPriority w:val="9"/>
    <w:semiHidden/>
    <w:unhideWhenUsed/>
    <w:qFormat/>
    <w:rsid w:val="00866AC5"/>
    <w:pPr>
      <w:keepNext/>
      <w:keepLines/>
      <w:widowControl/>
      <w:numPr>
        <w:ilvl w:val="6"/>
        <w:numId w:val="3"/>
      </w:numPr>
      <w:autoSpaceDE/>
      <w:autoSpaceDN/>
      <w:spacing w:before="40"/>
      <w:outlineLvl w:val="6"/>
    </w:pPr>
    <w:rPr>
      <w:rFonts w:asciiTheme="majorHAnsi" w:eastAsiaTheme="majorEastAsia" w:hAnsiTheme="majorHAnsi" w:cstheme="majorBidi"/>
      <w:i/>
      <w:iCs/>
      <w:color w:val="243F60" w:themeColor="accent1" w:themeShade="7F"/>
      <w:sz w:val="20"/>
      <w:szCs w:val="24"/>
      <w:lang w:eastAsia="cs-CZ"/>
    </w:rPr>
  </w:style>
  <w:style w:type="paragraph" w:styleId="Nadpis8">
    <w:name w:val="heading 8"/>
    <w:basedOn w:val="Normln"/>
    <w:next w:val="Normln"/>
    <w:link w:val="Nadpis8Char"/>
    <w:uiPriority w:val="9"/>
    <w:semiHidden/>
    <w:unhideWhenUsed/>
    <w:qFormat/>
    <w:rsid w:val="00866AC5"/>
    <w:pPr>
      <w:keepNext/>
      <w:keepLines/>
      <w:widowControl/>
      <w:numPr>
        <w:ilvl w:val="7"/>
        <w:numId w:val="3"/>
      </w:numPr>
      <w:autoSpaceDE/>
      <w:autoSpaceDN/>
      <w:spacing w:before="40"/>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semiHidden/>
    <w:unhideWhenUsed/>
    <w:qFormat/>
    <w:rsid w:val="00866AC5"/>
    <w:pPr>
      <w:keepNext/>
      <w:keepLines/>
      <w:widowControl/>
      <w:numPr>
        <w:ilvl w:val="8"/>
        <w:numId w:val="3"/>
      </w:numPr>
      <w:autoSpaceDE/>
      <w:autoSpaceDN/>
      <w:spacing w:before="40"/>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CB7ECD"/>
    <w:tblPr>
      <w:tblInd w:w="0" w:type="dxa"/>
      <w:tblCellMar>
        <w:top w:w="0" w:type="dxa"/>
        <w:left w:w="0" w:type="dxa"/>
        <w:bottom w:w="0" w:type="dxa"/>
        <w:right w:w="0" w:type="dxa"/>
      </w:tblCellMar>
    </w:tblPr>
  </w:style>
  <w:style w:type="paragraph" w:styleId="Zkladntext">
    <w:name w:val="Body Text"/>
    <w:basedOn w:val="Normln"/>
    <w:uiPriority w:val="1"/>
    <w:qFormat/>
    <w:rsid w:val="00CB7ECD"/>
    <w:pPr>
      <w:ind w:left="1528"/>
      <w:jc w:val="both"/>
    </w:pPr>
    <w:rPr>
      <w:sz w:val="24"/>
      <w:szCs w:val="24"/>
    </w:rPr>
  </w:style>
  <w:style w:type="paragraph" w:customStyle="1" w:styleId="Nadpis11">
    <w:name w:val="Nadpis 11"/>
    <w:basedOn w:val="Normln"/>
    <w:uiPriority w:val="1"/>
    <w:qFormat/>
    <w:rsid w:val="00CB7ECD"/>
    <w:pPr>
      <w:ind w:left="820" w:hanging="709"/>
      <w:outlineLvl w:val="1"/>
    </w:pPr>
    <w:rPr>
      <w:b/>
      <w:bCs/>
      <w:sz w:val="28"/>
      <w:szCs w:val="28"/>
    </w:rPr>
  </w:style>
  <w:style w:type="paragraph" w:styleId="Nzev">
    <w:name w:val="Title"/>
    <w:basedOn w:val="Normln"/>
    <w:uiPriority w:val="1"/>
    <w:qFormat/>
    <w:rsid w:val="00CB7ECD"/>
    <w:pPr>
      <w:spacing w:before="78"/>
      <w:ind w:left="552" w:right="563" w:firstLine="1"/>
      <w:jc w:val="center"/>
    </w:pPr>
    <w:rPr>
      <w:b/>
      <w:bCs/>
      <w:sz w:val="52"/>
      <w:szCs w:val="52"/>
    </w:rPr>
  </w:style>
  <w:style w:type="paragraph" w:styleId="Odstavecseseznamem">
    <w:name w:val="List Paragraph"/>
    <w:aliases w:val="Nad,Odstavec cíl se seznamem,Odstavec se seznamem5,List Paragraph"/>
    <w:basedOn w:val="Normln"/>
    <w:link w:val="OdstavecseseznamemChar"/>
    <w:uiPriority w:val="34"/>
    <w:qFormat/>
    <w:rsid w:val="00CB7ECD"/>
    <w:pPr>
      <w:spacing w:before="124"/>
      <w:ind w:left="1528" w:hanging="705"/>
      <w:jc w:val="both"/>
    </w:pPr>
  </w:style>
  <w:style w:type="paragraph" w:customStyle="1" w:styleId="TableParagraph">
    <w:name w:val="Table Paragraph"/>
    <w:basedOn w:val="Normln"/>
    <w:uiPriority w:val="1"/>
    <w:qFormat/>
    <w:rsid w:val="00CB7ECD"/>
  </w:style>
  <w:style w:type="paragraph" w:styleId="Zhlav">
    <w:name w:val="header"/>
    <w:basedOn w:val="Normln"/>
    <w:link w:val="ZhlavChar"/>
    <w:uiPriority w:val="99"/>
    <w:unhideWhenUsed/>
    <w:rsid w:val="00405E98"/>
    <w:pPr>
      <w:tabs>
        <w:tab w:val="center" w:pos="4536"/>
        <w:tab w:val="right" w:pos="9072"/>
      </w:tabs>
    </w:pPr>
  </w:style>
  <w:style w:type="character" w:customStyle="1" w:styleId="ZhlavChar">
    <w:name w:val="Záhlaví Char"/>
    <w:basedOn w:val="Standardnpsmoodstavce"/>
    <w:link w:val="Zhlav"/>
    <w:uiPriority w:val="99"/>
    <w:rsid w:val="00405E98"/>
    <w:rPr>
      <w:rFonts w:ascii="Times New Roman" w:eastAsia="Times New Roman" w:hAnsi="Times New Roman" w:cs="Times New Roman"/>
      <w:lang w:val="cs-CZ"/>
    </w:rPr>
  </w:style>
  <w:style w:type="paragraph" w:styleId="Zpat">
    <w:name w:val="footer"/>
    <w:basedOn w:val="Normln"/>
    <w:link w:val="ZpatChar"/>
    <w:uiPriority w:val="99"/>
    <w:unhideWhenUsed/>
    <w:rsid w:val="00405E98"/>
    <w:pPr>
      <w:tabs>
        <w:tab w:val="center" w:pos="4536"/>
        <w:tab w:val="right" w:pos="9072"/>
      </w:tabs>
    </w:pPr>
  </w:style>
  <w:style w:type="character" w:customStyle="1" w:styleId="ZpatChar">
    <w:name w:val="Zápatí Char"/>
    <w:basedOn w:val="Standardnpsmoodstavce"/>
    <w:link w:val="Zpat"/>
    <w:uiPriority w:val="99"/>
    <w:rsid w:val="00405E98"/>
    <w:rPr>
      <w:rFonts w:ascii="Times New Roman" w:eastAsia="Times New Roman" w:hAnsi="Times New Roman" w:cs="Times New Roman"/>
      <w:lang w:val="cs-CZ"/>
    </w:rPr>
  </w:style>
  <w:style w:type="character" w:customStyle="1" w:styleId="Nadpis1Char">
    <w:name w:val="Nadpis 1 Char"/>
    <w:basedOn w:val="Standardnpsmoodstavce"/>
    <w:link w:val="Nadpis1"/>
    <w:uiPriority w:val="9"/>
    <w:rsid w:val="00866AC5"/>
    <w:rPr>
      <w:rFonts w:ascii="Arial" w:eastAsia="Times New Roman" w:hAnsi="Arial" w:cs="Arial"/>
      <w:b/>
      <w:caps/>
      <w:lang w:val="cs-CZ" w:eastAsia="cs-CZ"/>
    </w:rPr>
  </w:style>
  <w:style w:type="character" w:customStyle="1" w:styleId="Nadpis2Char">
    <w:name w:val="Nadpis 2 Char"/>
    <w:basedOn w:val="Standardnpsmoodstavce"/>
    <w:link w:val="Nadpis2"/>
    <w:uiPriority w:val="9"/>
    <w:rsid w:val="00866AC5"/>
    <w:rPr>
      <w:rFonts w:ascii="Arial" w:eastAsia="Times New Roman" w:hAnsi="Arial" w:cs="Arial"/>
      <w:lang w:val="cs-CZ" w:eastAsia="cs-CZ"/>
    </w:rPr>
  </w:style>
  <w:style w:type="character" w:customStyle="1" w:styleId="Nadpis4Char">
    <w:name w:val="Nadpis 4 Char"/>
    <w:basedOn w:val="Standardnpsmoodstavce"/>
    <w:link w:val="Nadpis4"/>
    <w:uiPriority w:val="9"/>
    <w:semiHidden/>
    <w:rsid w:val="00866AC5"/>
    <w:rPr>
      <w:rFonts w:asciiTheme="majorHAnsi" w:eastAsiaTheme="majorEastAsia" w:hAnsiTheme="majorHAnsi" w:cstheme="majorBidi"/>
      <w:i/>
      <w:iCs/>
      <w:color w:val="365F91" w:themeColor="accent1" w:themeShade="BF"/>
      <w:sz w:val="20"/>
      <w:szCs w:val="24"/>
      <w:lang w:val="cs-CZ" w:eastAsia="cs-CZ"/>
    </w:rPr>
  </w:style>
  <w:style w:type="character" w:customStyle="1" w:styleId="Nadpis5Char">
    <w:name w:val="Nadpis 5 Char"/>
    <w:basedOn w:val="Standardnpsmoodstavce"/>
    <w:link w:val="Nadpis5"/>
    <w:uiPriority w:val="9"/>
    <w:semiHidden/>
    <w:rsid w:val="00866AC5"/>
    <w:rPr>
      <w:rFonts w:asciiTheme="majorHAnsi" w:eastAsiaTheme="majorEastAsia" w:hAnsiTheme="majorHAnsi" w:cstheme="majorBidi"/>
      <w:color w:val="365F91" w:themeColor="accent1" w:themeShade="BF"/>
      <w:sz w:val="20"/>
      <w:szCs w:val="24"/>
      <w:lang w:val="cs-CZ" w:eastAsia="cs-CZ"/>
    </w:rPr>
  </w:style>
  <w:style w:type="character" w:customStyle="1" w:styleId="Nadpis6Char">
    <w:name w:val="Nadpis 6 Char"/>
    <w:basedOn w:val="Standardnpsmoodstavce"/>
    <w:link w:val="Nadpis6"/>
    <w:uiPriority w:val="9"/>
    <w:semiHidden/>
    <w:rsid w:val="00866AC5"/>
    <w:rPr>
      <w:rFonts w:asciiTheme="majorHAnsi" w:eastAsiaTheme="majorEastAsia" w:hAnsiTheme="majorHAnsi" w:cstheme="majorBidi"/>
      <w:color w:val="243F60" w:themeColor="accent1" w:themeShade="7F"/>
      <w:sz w:val="20"/>
      <w:szCs w:val="24"/>
      <w:lang w:val="cs-CZ" w:eastAsia="cs-CZ"/>
    </w:rPr>
  </w:style>
  <w:style w:type="character" w:customStyle="1" w:styleId="Nadpis7Char">
    <w:name w:val="Nadpis 7 Char"/>
    <w:basedOn w:val="Standardnpsmoodstavce"/>
    <w:link w:val="Nadpis7"/>
    <w:uiPriority w:val="9"/>
    <w:semiHidden/>
    <w:rsid w:val="00866AC5"/>
    <w:rPr>
      <w:rFonts w:asciiTheme="majorHAnsi" w:eastAsiaTheme="majorEastAsia" w:hAnsiTheme="majorHAnsi" w:cstheme="majorBidi"/>
      <w:i/>
      <w:iCs/>
      <w:color w:val="243F60" w:themeColor="accent1" w:themeShade="7F"/>
      <w:sz w:val="20"/>
      <w:szCs w:val="24"/>
      <w:lang w:val="cs-CZ" w:eastAsia="cs-CZ"/>
    </w:rPr>
  </w:style>
  <w:style w:type="character" w:customStyle="1" w:styleId="Nadpis8Char">
    <w:name w:val="Nadpis 8 Char"/>
    <w:basedOn w:val="Standardnpsmoodstavce"/>
    <w:link w:val="Nadpis8"/>
    <w:uiPriority w:val="9"/>
    <w:semiHidden/>
    <w:rsid w:val="00866AC5"/>
    <w:rPr>
      <w:rFonts w:asciiTheme="majorHAnsi" w:eastAsiaTheme="majorEastAsia" w:hAnsiTheme="majorHAnsi" w:cstheme="majorBidi"/>
      <w:color w:val="272727" w:themeColor="text1" w:themeTint="D8"/>
      <w:sz w:val="21"/>
      <w:szCs w:val="21"/>
      <w:lang w:val="cs-CZ" w:eastAsia="cs-CZ"/>
    </w:rPr>
  </w:style>
  <w:style w:type="character" w:customStyle="1" w:styleId="Nadpis9Char">
    <w:name w:val="Nadpis 9 Char"/>
    <w:basedOn w:val="Standardnpsmoodstavce"/>
    <w:link w:val="Nadpis9"/>
    <w:uiPriority w:val="9"/>
    <w:semiHidden/>
    <w:rsid w:val="00866AC5"/>
    <w:rPr>
      <w:rFonts w:asciiTheme="majorHAnsi" w:eastAsiaTheme="majorEastAsia" w:hAnsiTheme="majorHAnsi" w:cstheme="majorBidi"/>
      <w:i/>
      <w:iCs/>
      <w:color w:val="272727" w:themeColor="text1" w:themeTint="D8"/>
      <w:sz w:val="21"/>
      <w:szCs w:val="21"/>
      <w:lang w:val="cs-CZ" w:eastAsia="cs-CZ"/>
    </w:rPr>
  </w:style>
  <w:style w:type="character" w:styleId="Odkaznakoment">
    <w:name w:val="annotation reference"/>
    <w:basedOn w:val="Standardnpsmoodstavce"/>
    <w:unhideWhenUsed/>
    <w:rsid w:val="00B068BB"/>
    <w:rPr>
      <w:sz w:val="16"/>
      <w:szCs w:val="16"/>
    </w:rPr>
  </w:style>
  <w:style w:type="paragraph" w:styleId="Textkomente">
    <w:name w:val="annotation text"/>
    <w:basedOn w:val="Normln"/>
    <w:link w:val="TextkomenteChar"/>
    <w:unhideWhenUsed/>
    <w:rsid w:val="00B068BB"/>
    <w:rPr>
      <w:sz w:val="20"/>
      <w:szCs w:val="20"/>
    </w:rPr>
  </w:style>
  <w:style w:type="character" w:customStyle="1" w:styleId="TextkomenteChar">
    <w:name w:val="Text komentáře Char"/>
    <w:basedOn w:val="Standardnpsmoodstavce"/>
    <w:link w:val="Textkomente"/>
    <w:rsid w:val="00B068BB"/>
    <w:rPr>
      <w:rFonts w:ascii="Times New Roman" w:eastAsia="Times New Roman" w:hAnsi="Times New Roman" w:cs="Times New Roman"/>
      <w:sz w:val="20"/>
      <w:szCs w:val="20"/>
      <w:lang w:val="cs-CZ"/>
    </w:rPr>
  </w:style>
  <w:style w:type="paragraph" w:styleId="Pedmtkomente">
    <w:name w:val="annotation subject"/>
    <w:basedOn w:val="Textkomente"/>
    <w:next w:val="Textkomente"/>
    <w:link w:val="PedmtkomenteChar"/>
    <w:uiPriority w:val="99"/>
    <w:semiHidden/>
    <w:unhideWhenUsed/>
    <w:rsid w:val="00B068BB"/>
    <w:rPr>
      <w:b/>
      <w:bCs/>
    </w:rPr>
  </w:style>
  <w:style w:type="character" w:customStyle="1" w:styleId="PedmtkomenteChar">
    <w:name w:val="Předmět komentáře Char"/>
    <w:basedOn w:val="TextkomenteChar"/>
    <w:link w:val="Pedmtkomente"/>
    <w:uiPriority w:val="99"/>
    <w:semiHidden/>
    <w:rsid w:val="00B068BB"/>
    <w:rPr>
      <w:rFonts w:ascii="Times New Roman" w:eastAsia="Times New Roman" w:hAnsi="Times New Roman" w:cs="Times New Roman"/>
      <w:b/>
      <w:bCs/>
      <w:sz w:val="20"/>
      <w:szCs w:val="20"/>
      <w:lang w:val="cs-CZ"/>
    </w:rPr>
  </w:style>
  <w:style w:type="paragraph" w:styleId="Textbubliny">
    <w:name w:val="Balloon Text"/>
    <w:basedOn w:val="Normln"/>
    <w:link w:val="TextbublinyChar"/>
    <w:uiPriority w:val="99"/>
    <w:semiHidden/>
    <w:unhideWhenUsed/>
    <w:rsid w:val="00B068BB"/>
    <w:rPr>
      <w:rFonts w:ascii="Tahoma" w:hAnsi="Tahoma" w:cs="Tahoma"/>
      <w:sz w:val="16"/>
      <w:szCs w:val="16"/>
    </w:rPr>
  </w:style>
  <w:style w:type="character" w:customStyle="1" w:styleId="TextbublinyChar">
    <w:name w:val="Text bubliny Char"/>
    <w:basedOn w:val="Standardnpsmoodstavce"/>
    <w:link w:val="Textbubliny"/>
    <w:uiPriority w:val="99"/>
    <w:semiHidden/>
    <w:rsid w:val="00B068BB"/>
    <w:rPr>
      <w:rFonts w:ascii="Tahoma" w:eastAsia="Times New Roman" w:hAnsi="Tahoma" w:cs="Tahoma"/>
      <w:sz w:val="16"/>
      <w:szCs w:val="16"/>
      <w:lang w:val="cs-CZ"/>
    </w:rPr>
  </w:style>
  <w:style w:type="character" w:styleId="Znakapoznpodarou">
    <w:name w:val="footnote reference"/>
    <w:basedOn w:val="Standardnpsmoodstavce"/>
    <w:uiPriority w:val="99"/>
    <w:semiHidden/>
    <w:unhideWhenUsed/>
    <w:rsid w:val="00826BA9"/>
    <w:rPr>
      <w:vertAlign w:val="superscript"/>
    </w:rPr>
  </w:style>
  <w:style w:type="paragraph" w:styleId="Textpoznpodarou">
    <w:name w:val="footnote text"/>
    <w:basedOn w:val="Normln"/>
    <w:link w:val="TextpoznpodarouChar"/>
    <w:uiPriority w:val="99"/>
    <w:semiHidden/>
    <w:unhideWhenUsed/>
    <w:rsid w:val="00981AF6"/>
    <w:pPr>
      <w:widowControl/>
      <w:suppressAutoHyphens/>
      <w:autoSpaceDE/>
      <w:autoSpaceDN/>
    </w:pPr>
    <w:rPr>
      <w:rFonts w:ascii="Arial" w:hAnsi="Arial"/>
      <w:sz w:val="20"/>
      <w:szCs w:val="20"/>
      <w:lang w:eastAsia="ar-SA"/>
    </w:rPr>
  </w:style>
  <w:style w:type="character" w:customStyle="1" w:styleId="TextpoznpodarouChar">
    <w:name w:val="Text pozn. pod čarou Char"/>
    <w:basedOn w:val="Standardnpsmoodstavce"/>
    <w:link w:val="Textpoznpodarou"/>
    <w:uiPriority w:val="99"/>
    <w:semiHidden/>
    <w:rsid w:val="00981AF6"/>
    <w:rPr>
      <w:rFonts w:ascii="Arial" w:eastAsia="Times New Roman" w:hAnsi="Arial" w:cs="Times New Roman"/>
      <w:sz w:val="20"/>
      <w:szCs w:val="20"/>
      <w:lang w:val="cs-CZ" w:eastAsia="ar-SA"/>
    </w:rPr>
  </w:style>
  <w:style w:type="paragraph" w:customStyle="1" w:styleId="Styl1">
    <w:name w:val="Styl1"/>
    <w:basedOn w:val="Normln"/>
    <w:uiPriority w:val="99"/>
    <w:qFormat/>
    <w:rsid w:val="00C32180"/>
    <w:pPr>
      <w:widowControl/>
      <w:numPr>
        <w:ilvl w:val="1"/>
        <w:numId w:val="7"/>
      </w:numPr>
      <w:tabs>
        <w:tab w:val="clear" w:pos="822"/>
        <w:tab w:val="left" w:pos="709"/>
        <w:tab w:val="left" w:pos="1702"/>
        <w:tab w:val="num" w:pos="3658"/>
      </w:tabs>
      <w:suppressAutoHyphens/>
      <w:autoSpaceDE/>
      <w:autoSpaceDN/>
      <w:spacing w:before="240"/>
      <w:ind w:left="567" w:hanging="567"/>
      <w:jc w:val="both"/>
    </w:pPr>
    <w:rPr>
      <w:rFonts w:ascii="Calibri" w:hAnsi="Calibri"/>
      <w:lang w:eastAsia="cs-CZ"/>
    </w:rPr>
  </w:style>
  <w:style w:type="paragraph" w:customStyle="1" w:styleId="Styl2">
    <w:name w:val="Styl2"/>
    <w:basedOn w:val="Normln"/>
    <w:link w:val="Styl2Char"/>
    <w:uiPriority w:val="99"/>
    <w:qFormat/>
    <w:rsid w:val="00C32180"/>
    <w:pPr>
      <w:widowControl/>
      <w:numPr>
        <w:ilvl w:val="2"/>
        <w:numId w:val="7"/>
      </w:numPr>
      <w:tabs>
        <w:tab w:val="left" w:pos="851"/>
        <w:tab w:val="left" w:pos="1702"/>
      </w:tabs>
      <w:suppressAutoHyphens/>
      <w:autoSpaceDE/>
      <w:autoSpaceDN/>
      <w:spacing w:before="120"/>
      <w:jc w:val="both"/>
    </w:pPr>
    <w:rPr>
      <w:rFonts w:ascii="Calibri" w:hAnsi="Calibri"/>
      <w:lang w:eastAsia="cs-CZ"/>
    </w:rPr>
  </w:style>
  <w:style w:type="paragraph" w:customStyle="1" w:styleId="Styl0">
    <w:name w:val="Styl0"/>
    <w:basedOn w:val="Styl1"/>
    <w:uiPriority w:val="99"/>
    <w:qFormat/>
    <w:rsid w:val="00C32180"/>
    <w:pPr>
      <w:numPr>
        <w:ilvl w:val="0"/>
      </w:numPr>
      <w:tabs>
        <w:tab w:val="clear" w:pos="1702"/>
        <w:tab w:val="num" w:pos="360"/>
        <w:tab w:val="left" w:pos="1135"/>
      </w:tabs>
      <w:ind w:left="567"/>
    </w:pPr>
    <w:rPr>
      <w:b/>
      <w:caps/>
    </w:rPr>
  </w:style>
  <w:style w:type="character" w:customStyle="1" w:styleId="Styl2Char">
    <w:name w:val="Styl2 Char"/>
    <w:link w:val="Styl2"/>
    <w:uiPriority w:val="99"/>
    <w:rsid w:val="00C32180"/>
    <w:rPr>
      <w:rFonts w:ascii="Calibri" w:eastAsia="Times New Roman" w:hAnsi="Calibri" w:cs="Times New Roman"/>
      <w:lang w:val="cs-CZ" w:eastAsia="cs-CZ"/>
    </w:rPr>
  </w:style>
  <w:style w:type="paragraph" w:customStyle="1" w:styleId="Styl3">
    <w:name w:val="Styl3"/>
    <w:basedOn w:val="Styl2"/>
    <w:uiPriority w:val="99"/>
    <w:qFormat/>
    <w:rsid w:val="00C32180"/>
    <w:pPr>
      <w:numPr>
        <w:ilvl w:val="3"/>
      </w:numPr>
      <w:tabs>
        <w:tab w:val="clear" w:pos="1702"/>
        <w:tab w:val="num" w:pos="360"/>
        <w:tab w:val="num" w:pos="1134"/>
      </w:tabs>
      <w:ind w:left="1134" w:hanging="850"/>
    </w:pPr>
  </w:style>
  <w:style w:type="character" w:customStyle="1" w:styleId="OdstavecseseznamemChar">
    <w:name w:val="Odstavec se seznamem Char"/>
    <w:aliases w:val="Nad Char,Odstavec cíl se seznamem Char,Odstavec se seznamem5 Char,List Paragraph Char"/>
    <w:link w:val="Odstavecseseznamem"/>
    <w:uiPriority w:val="34"/>
    <w:rsid w:val="008173AD"/>
    <w:rPr>
      <w:rFonts w:ascii="Times New Roman" w:eastAsia="Times New Roman" w:hAnsi="Times New Roman" w:cs="Times New Roman"/>
      <w:lang w:val="cs-CZ"/>
    </w:rPr>
  </w:style>
  <w:style w:type="character" w:styleId="Hypertextovodkaz">
    <w:name w:val="Hyperlink"/>
    <w:basedOn w:val="Standardnpsmoodstavce"/>
    <w:uiPriority w:val="99"/>
    <w:unhideWhenUsed/>
    <w:rsid w:val="00F70160"/>
    <w:rPr>
      <w:color w:val="0000FF"/>
      <w:u w:val="single"/>
    </w:rPr>
  </w:style>
  <w:style w:type="character" w:styleId="Siln">
    <w:name w:val="Strong"/>
    <w:basedOn w:val="Standardnpsmoodstavce"/>
    <w:uiPriority w:val="22"/>
    <w:qFormat/>
    <w:rsid w:val="00F70160"/>
    <w:rPr>
      <w:b/>
      <w:bCs/>
    </w:rPr>
  </w:style>
  <w:style w:type="paragraph" w:styleId="Revize">
    <w:name w:val="Revision"/>
    <w:hidden/>
    <w:uiPriority w:val="99"/>
    <w:semiHidden/>
    <w:rsid w:val="002071ED"/>
    <w:pPr>
      <w:widowControl/>
      <w:autoSpaceDE/>
      <w:autoSpaceDN/>
    </w:pPr>
    <w:rPr>
      <w:rFonts w:ascii="Times New Roman" w:eastAsia="Times New Roman" w:hAnsi="Times New Roman" w:cs="Times New Roman"/>
      <w:lang w:val="cs-CZ"/>
    </w:rPr>
  </w:style>
  <w:style w:type="character" w:styleId="Nevyeenzmnka">
    <w:name w:val="Unresolved Mention"/>
    <w:basedOn w:val="Standardnpsmoodstavce"/>
    <w:uiPriority w:val="99"/>
    <w:semiHidden/>
    <w:unhideWhenUsed/>
    <w:rsid w:val="00F46D16"/>
    <w:rPr>
      <w:color w:val="605E5C"/>
      <w:shd w:val="clear" w:color="auto" w:fill="E1DFDD"/>
    </w:rPr>
  </w:style>
  <w:style w:type="character" w:customStyle="1" w:styleId="il">
    <w:name w:val="il"/>
    <w:basedOn w:val="Standardnpsmoodstavce"/>
    <w:rsid w:val="00676FD6"/>
  </w:style>
  <w:style w:type="paragraph" w:customStyle="1" w:styleId="Default">
    <w:name w:val="Default"/>
    <w:rsid w:val="00BF222B"/>
    <w:pPr>
      <w:widowControl/>
      <w:adjustRightInd w:val="0"/>
    </w:pPr>
    <w:rPr>
      <w:rFonts w:ascii="Arial" w:hAnsi="Arial" w:cs="Arial"/>
      <w:color w:val="000000"/>
      <w:sz w:val="24"/>
      <w:szCs w:val="24"/>
      <w:lang w:val="cs-CZ"/>
    </w:rPr>
  </w:style>
  <w:style w:type="paragraph" w:customStyle="1" w:styleId="m-7556098309620577894msolistparagraph">
    <w:name w:val="m_-7556098309620577894msolistparagraph"/>
    <w:basedOn w:val="Normln"/>
    <w:rsid w:val="007E5ED3"/>
    <w:pPr>
      <w:widowControl/>
      <w:autoSpaceDE/>
      <w:autoSpaceDN/>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683521">
      <w:bodyDiv w:val="1"/>
      <w:marLeft w:val="0"/>
      <w:marRight w:val="0"/>
      <w:marTop w:val="0"/>
      <w:marBottom w:val="0"/>
      <w:divBdr>
        <w:top w:val="none" w:sz="0" w:space="0" w:color="auto"/>
        <w:left w:val="none" w:sz="0" w:space="0" w:color="auto"/>
        <w:bottom w:val="none" w:sz="0" w:space="0" w:color="auto"/>
        <w:right w:val="none" w:sz="0" w:space="0" w:color="auto"/>
      </w:divBdr>
      <w:divsChild>
        <w:div w:id="423846457">
          <w:marLeft w:val="0"/>
          <w:marRight w:val="0"/>
          <w:marTop w:val="0"/>
          <w:marBottom w:val="0"/>
          <w:divBdr>
            <w:top w:val="none" w:sz="0" w:space="0" w:color="auto"/>
            <w:left w:val="none" w:sz="0" w:space="0" w:color="auto"/>
            <w:bottom w:val="none" w:sz="0" w:space="0" w:color="auto"/>
            <w:right w:val="none" w:sz="0" w:space="0" w:color="auto"/>
          </w:divBdr>
          <w:divsChild>
            <w:div w:id="1802727769">
              <w:marLeft w:val="0"/>
              <w:marRight w:val="0"/>
              <w:marTop w:val="0"/>
              <w:marBottom w:val="0"/>
              <w:divBdr>
                <w:top w:val="none" w:sz="0" w:space="0" w:color="auto"/>
                <w:left w:val="none" w:sz="0" w:space="0" w:color="auto"/>
                <w:bottom w:val="none" w:sz="0" w:space="0" w:color="auto"/>
                <w:right w:val="none" w:sz="0" w:space="0" w:color="auto"/>
              </w:divBdr>
              <w:divsChild>
                <w:div w:id="2114200094">
                  <w:marLeft w:val="0"/>
                  <w:marRight w:val="0"/>
                  <w:marTop w:val="0"/>
                  <w:marBottom w:val="0"/>
                  <w:divBdr>
                    <w:top w:val="none" w:sz="0" w:space="0" w:color="auto"/>
                    <w:left w:val="none" w:sz="0" w:space="0" w:color="auto"/>
                    <w:bottom w:val="none" w:sz="0" w:space="0" w:color="auto"/>
                    <w:right w:val="none" w:sz="0" w:space="0" w:color="auto"/>
                  </w:divBdr>
                  <w:divsChild>
                    <w:div w:id="55711158">
                      <w:marLeft w:val="0"/>
                      <w:marRight w:val="0"/>
                      <w:marTop w:val="0"/>
                      <w:marBottom w:val="150"/>
                      <w:divBdr>
                        <w:top w:val="none" w:sz="0" w:space="0" w:color="auto"/>
                        <w:left w:val="none" w:sz="0" w:space="0" w:color="auto"/>
                        <w:bottom w:val="none" w:sz="0" w:space="0" w:color="auto"/>
                        <w:right w:val="none" w:sz="0" w:space="0" w:color="auto"/>
                      </w:divBdr>
                      <w:divsChild>
                        <w:div w:id="631402674">
                          <w:marLeft w:val="0"/>
                          <w:marRight w:val="0"/>
                          <w:marTop w:val="0"/>
                          <w:marBottom w:val="0"/>
                          <w:divBdr>
                            <w:top w:val="none" w:sz="0" w:space="0" w:color="auto"/>
                            <w:left w:val="none" w:sz="0" w:space="0" w:color="auto"/>
                            <w:bottom w:val="none" w:sz="0" w:space="0" w:color="auto"/>
                            <w:right w:val="none" w:sz="0" w:space="0" w:color="auto"/>
                          </w:divBdr>
                          <w:divsChild>
                            <w:div w:id="267855025">
                              <w:marLeft w:val="0"/>
                              <w:marRight w:val="0"/>
                              <w:marTop w:val="0"/>
                              <w:marBottom w:val="0"/>
                              <w:divBdr>
                                <w:top w:val="none" w:sz="0" w:space="0" w:color="auto"/>
                                <w:left w:val="none" w:sz="0" w:space="0" w:color="auto"/>
                                <w:bottom w:val="none" w:sz="0" w:space="0" w:color="auto"/>
                                <w:right w:val="none" w:sz="0" w:space="0" w:color="auto"/>
                              </w:divBdr>
                              <w:divsChild>
                                <w:div w:id="966468451">
                                  <w:marLeft w:val="0"/>
                                  <w:marRight w:val="0"/>
                                  <w:marTop w:val="0"/>
                                  <w:marBottom w:val="0"/>
                                  <w:divBdr>
                                    <w:top w:val="none" w:sz="0" w:space="0" w:color="auto"/>
                                    <w:left w:val="none" w:sz="0" w:space="0" w:color="auto"/>
                                    <w:bottom w:val="none" w:sz="0" w:space="0" w:color="auto"/>
                                    <w:right w:val="none" w:sz="0" w:space="0" w:color="auto"/>
                                  </w:divBdr>
                                  <w:divsChild>
                                    <w:div w:id="252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177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dostal@stramber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5BDE0-BB37-41E0-9007-B12C5FF98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10</Pages>
  <Words>3454</Words>
  <Characters>20382</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23789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Verca</dc:creator>
  <cp:lastModifiedBy>Admin</cp:lastModifiedBy>
  <cp:revision>15</cp:revision>
  <cp:lastPrinted>2023-02-15T16:40:00Z</cp:lastPrinted>
  <dcterms:created xsi:type="dcterms:W3CDTF">2025-02-07T08:58:00Z</dcterms:created>
  <dcterms:modified xsi:type="dcterms:W3CDTF">2025-02-08T10:31:00Z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2014-08-25T00:00:00Z</vt:filetime>
  </property>
  <property fmtid="{D5CDD505-2E9C-101B-9397-08002B2CF9AE}" pid="3" name="Creator">
    <vt:lpwstr>Microsoft® Word 2010</vt:lpwstr>
  </property>
  <property fmtid="{D5CDD505-2E9C-101B-9397-08002B2CF9AE}" pid="4" name="LastSaved">
    <vt:filetime>2020-10-27T00:00:00Z</vt:filetime>
  </property>
</Properties>
</file>