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E526" w14:textId="77777777" w:rsidR="000A79D6" w:rsidRDefault="000A79D6" w:rsidP="0091310D">
      <w:pPr>
        <w:spacing w:line="276" w:lineRule="auto"/>
        <w:jc w:val="center"/>
        <w:rPr>
          <w:rFonts w:ascii="Arial" w:hAnsi="Arial" w:cs="Arial"/>
          <w:b/>
          <w:caps/>
          <w:sz w:val="40"/>
          <w:szCs w:val="40"/>
        </w:rPr>
      </w:pPr>
    </w:p>
    <w:p w14:paraId="29CEF720" w14:textId="51A503C8" w:rsidR="0091310D" w:rsidRPr="00113D6D" w:rsidRDefault="0091310D" w:rsidP="0091310D">
      <w:pPr>
        <w:spacing w:line="276" w:lineRule="auto"/>
        <w:jc w:val="center"/>
        <w:rPr>
          <w:rFonts w:ascii="Arial" w:hAnsi="Arial" w:cs="Arial"/>
          <w:b/>
          <w:caps/>
          <w:sz w:val="40"/>
          <w:szCs w:val="40"/>
        </w:rPr>
      </w:pPr>
      <w:r w:rsidRPr="00113D6D">
        <w:rPr>
          <w:rFonts w:ascii="Arial" w:hAnsi="Arial" w:cs="Arial"/>
          <w:b/>
          <w:caps/>
          <w:sz w:val="40"/>
          <w:szCs w:val="40"/>
        </w:rPr>
        <w:t>Smlouva o dílo</w:t>
      </w:r>
    </w:p>
    <w:p w14:paraId="03EB48B7" w14:textId="77777777" w:rsidR="0091310D" w:rsidRPr="00114F8C" w:rsidRDefault="0091310D" w:rsidP="0091310D">
      <w:pPr>
        <w:spacing w:line="276" w:lineRule="auto"/>
        <w:jc w:val="center"/>
        <w:rPr>
          <w:rFonts w:ascii="Arial" w:hAnsi="Arial" w:cs="Arial"/>
          <w:sz w:val="20"/>
          <w:szCs w:val="20"/>
        </w:rPr>
      </w:pPr>
      <w:bookmarkStart w:id="0" w:name="_Hlk133512547"/>
      <w:r w:rsidRPr="00114F8C">
        <w:rPr>
          <w:rFonts w:ascii="Arial" w:hAnsi="Arial" w:cs="Arial"/>
          <w:sz w:val="20"/>
          <w:szCs w:val="20"/>
        </w:rPr>
        <w:t xml:space="preserve">uzavřená dle </w:t>
      </w:r>
      <w:proofErr w:type="spellStart"/>
      <w:r w:rsidRPr="00114F8C">
        <w:rPr>
          <w:rFonts w:ascii="Arial" w:hAnsi="Arial" w:cs="Arial"/>
          <w:sz w:val="20"/>
          <w:szCs w:val="20"/>
        </w:rPr>
        <w:t>ust</w:t>
      </w:r>
      <w:proofErr w:type="spellEnd"/>
      <w:r w:rsidRPr="00114F8C">
        <w:rPr>
          <w:rFonts w:ascii="Arial" w:hAnsi="Arial" w:cs="Arial"/>
          <w:sz w:val="20"/>
          <w:szCs w:val="20"/>
        </w:rPr>
        <w:t>. § 2586 a násl. zákona č. 89/2012 Sb., občanský zákoník</w:t>
      </w:r>
    </w:p>
    <w:p w14:paraId="74514FE5" w14:textId="77777777" w:rsidR="0091310D" w:rsidRPr="00114F8C" w:rsidRDefault="0091310D" w:rsidP="0091310D">
      <w:pPr>
        <w:spacing w:line="276" w:lineRule="auto"/>
        <w:jc w:val="center"/>
        <w:rPr>
          <w:rFonts w:ascii="Arial" w:hAnsi="Arial" w:cs="Arial"/>
          <w:sz w:val="20"/>
          <w:szCs w:val="20"/>
        </w:rPr>
      </w:pPr>
      <w:r w:rsidRPr="00114F8C">
        <w:rPr>
          <w:rFonts w:ascii="Arial" w:hAnsi="Arial" w:cs="Arial"/>
          <w:sz w:val="20"/>
          <w:szCs w:val="20"/>
        </w:rPr>
        <w:t>(dále jen občanský zákoník)</w:t>
      </w:r>
    </w:p>
    <w:bookmarkEnd w:id="0"/>
    <w:p w14:paraId="6E7305F7" w14:textId="77777777" w:rsidR="0091310D" w:rsidRDefault="0091310D" w:rsidP="0091310D">
      <w:pPr>
        <w:spacing w:line="276" w:lineRule="auto"/>
        <w:jc w:val="center"/>
        <w:rPr>
          <w:rFonts w:ascii="Arial" w:hAnsi="Arial" w:cs="Arial"/>
          <w:b/>
          <w:bCs/>
          <w:sz w:val="20"/>
          <w:szCs w:val="20"/>
        </w:rPr>
      </w:pPr>
    </w:p>
    <w:p w14:paraId="473E0EE8" w14:textId="77777777" w:rsidR="00213D90" w:rsidRPr="00114F8C" w:rsidRDefault="00213D90" w:rsidP="0091310D">
      <w:pPr>
        <w:spacing w:line="276" w:lineRule="auto"/>
        <w:jc w:val="center"/>
        <w:rPr>
          <w:rFonts w:ascii="Arial" w:hAnsi="Arial" w:cs="Arial"/>
          <w:b/>
          <w:bCs/>
          <w:sz w:val="20"/>
          <w:szCs w:val="20"/>
        </w:rPr>
      </w:pPr>
    </w:p>
    <w:p w14:paraId="680933B3" w14:textId="77777777" w:rsidR="006A4F1F" w:rsidRPr="000B20F6" w:rsidRDefault="006A4F1F" w:rsidP="006A4F1F">
      <w:pPr>
        <w:spacing w:line="276" w:lineRule="auto"/>
        <w:jc w:val="center"/>
        <w:rPr>
          <w:rFonts w:ascii="Arial" w:hAnsi="Arial" w:cs="Arial"/>
          <w:b/>
          <w:bCs/>
          <w:sz w:val="36"/>
          <w:szCs w:val="36"/>
          <w:u w:val="single"/>
        </w:rPr>
      </w:pPr>
      <w:bookmarkStart w:id="1" w:name="_Hlk175907625"/>
      <w:bookmarkStart w:id="2" w:name="_Hlk39093364"/>
      <w:bookmarkStart w:id="3" w:name="_Hlk153807871"/>
      <w:r w:rsidRPr="000B20F6">
        <w:rPr>
          <w:rFonts w:ascii="Arial" w:hAnsi="Arial" w:cs="Arial"/>
          <w:b/>
          <w:bCs/>
          <w:sz w:val="36"/>
          <w:szCs w:val="36"/>
          <w:u w:val="single"/>
        </w:rPr>
        <w:t>„</w:t>
      </w:r>
      <w:r w:rsidRPr="00E738FB">
        <w:rPr>
          <w:rFonts w:ascii="Arial" w:hAnsi="Arial" w:cs="Arial"/>
          <w:b/>
          <w:color w:val="000000"/>
          <w:sz w:val="36"/>
          <w:szCs w:val="36"/>
          <w:u w:val="single"/>
        </w:rPr>
        <w:t>P</w:t>
      </w:r>
      <w:r w:rsidRPr="00E738FB">
        <w:rPr>
          <w:rFonts w:ascii="Arial" w:hAnsi="Arial" w:cs="Arial" w:hint="eastAsia"/>
          <w:b/>
          <w:color w:val="000000"/>
          <w:sz w:val="36"/>
          <w:szCs w:val="36"/>
          <w:u w:val="single"/>
        </w:rPr>
        <w:t>ří</w:t>
      </w:r>
      <w:r w:rsidRPr="00E738FB">
        <w:rPr>
          <w:rFonts w:ascii="Arial" w:hAnsi="Arial" w:cs="Arial"/>
          <w:b/>
          <w:color w:val="000000"/>
          <w:sz w:val="36"/>
          <w:szCs w:val="36"/>
          <w:u w:val="single"/>
        </w:rPr>
        <w:t>stavba pavilonu d</w:t>
      </w:r>
      <w:r w:rsidRPr="00E738FB">
        <w:rPr>
          <w:rFonts w:ascii="Arial" w:hAnsi="Arial" w:cs="Arial" w:hint="eastAsia"/>
          <w:b/>
          <w:color w:val="000000"/>
          <w:sz w:val="36"/>
          <w:szCs w:val="36"/>
          <w:u w:val="single"/>
        </w:rPr>
        <w:t>ě</w:t>
      </w:r>
      <w:r w:rsidRPr="00E738FB">
        <w:rPr>
          <w:rFonts w:ascii="Arial" w:hAnsi="Arial" w:cs="Arial"/>
          <w:b/>
          <w:color w:val="000000"/>
          <w:sz w:val="36"/>
          <w:szCs w:val="36"/>
          <w:u w:val="single"/>
        </w:rPr>
        <w:t xml:space="preserve">tské skupiny pro 20 </w:t>
      </w:r>
      <w:proofErr w:type="spellStart"/>
      <w:r w:rsidRPr="00E738FB">
        <w:rPr>
          <w:rFonts w:ascii="Arial" w:hAnsi="Arial" w:cs="Arial"/>
          <w:b/>
          <w:color w:val="000000"/>
          <w:sz w:val="36"/>
          <w:szCs w:val="36"/>
          <w:u w:val="single"/>
        </w:rPr>
        <w:t>d</w:t>
      </w:r>
      <w:r w:rsidRPr="00E738FB">
        <w:rPr>
          <w:rFonts w:ascii="Arial" w:hAnsi="Arial" w:cs="Arial" w:hint="eastAsia"/>
          <w:b/>
          <w:color w:val="000000"/>
          <w:sz w:val="36"/>
          <w:szCs w:val="36"/>
          <w:u w:val="single"/>
        </w:rPr>
        <w:t>ě</w:t>
      </w:r>
      <w:r w:rsidRPr="00E738FB">
        <w:rPr>
          <w:rFonts w:ascii="Arial" w:hAnsi="Arial" w:cs="Arial"/>
          <w:b/>
          <w:color w:val="000000"/>
          <w:sz w:val="36"/>
          <w:szCs w:val="36"/>
          <w:u w:val="single"/>
        </w:rPr>
        <w:t>tí_Záchlumí</w:t>
      </w:r>
      <w:proofErr w:type="spellEnd"/>
      <w:r w:rsidRPr="000B20F6">
        <w:rPr>
          <w:rFonts w:ascii="Arial" w:hAnsi="Arial" w:cs="Arial"/>
          <w:b/>
          <w:color w:val="000000"/>
          <w:sz w:val="36"/>
          <w:szCs w:val="36"/>
          <w:u w:val="single"/>
        </w:rPr>
        <w:t>“</w:t>
      </w:r>
    </w:p>
    <w:bookmarkEnd w:id="1"/>
    <w:p w14:paraId="76A7F6A6" w14:textId="77777777" w:rsidR="00583346" w:rsidRPr="00706A58" w:rsidRDefault="00583346" w:rsidP="00B25D18">
      <w:pPr>
        <w:spacing w:line="276" w:lineRule="auto"/>
        <w:jc w:val="center"/>
        <w:rPr>
          <w:rFonts w:ascii="Arial" w:hAnsi="Arial" w:cs="Arial"/>
          <w:b/>
          <w:sz w:val="36"/>
          <w:szCs w:val="36"/>
          <w:u w:val="single"/>
        </w:rPr>
      </w:pPr>
    </w:p>
    <w:bookmarkEnd w:id="2"/>
    <w:bookmarkEnd w:id="3"/>
    <w:p w14:paraId="7A5FADB3" w14:textId="77777777" w:rsidR="00554288" w:rsidRPr="00114F8C" w:rsidRDefault="00554288" w:rsidP="00B5642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Smluvní strany</w:t>
      </w:r>
    </w:p>
    <w:p w14:paraId="15337A9D" w14:textId="71FF9C85" w:rsidR="000C3C31" w:rsidRPr="000E1514" w:rsidRDefault="00316F5C" w:rsidP="000A79D6">
      <w:pPr>
        <w:numPr>
          <w:ilvl w:val="1"/>
          <w:numId w:val="5"/>
        </w:numPr>
        <w:tabs>
          <w:tab w:val="left" w:pos="540"/>
          <w:tab w:val="left" w:pos="3828"/>
        </w:tabs>
        <w:spacing w:line="276" w:lineRule="auto"/>
        <w:ind w:left="539" w:hanging="539"/>
        <w:jc w:val="both"/>
        <w:rPr>
          <w:rFonts w:ascii="Arial" w:hAnsi="Arial" w:cs="Arial"/>
          <w:sz w:val="20"/>
          <w:szCs w:val="20"/>
        </w:rPr>
      </w:pPr>
      <w:bookmarkStart w:id="4" w:name="_Hlk133487120"/>
      <w:r w:rsidRPr="000E1514">
        <w:rPr>
          <w:rFonts w:ascii="Arial" w:hAnsi="Arial" w:cs="Arial"/>
          <w:b/>
          <w:sz w:val="20"/>
          <w:szCs w:val="20"/>
        </w:rPr>
        <w:t>Objednatel:</w:t>
      </w:r>
      <w:r w:rsidRPr="000E1514">
        <w:rPr>
          <w:rFonts w:ascii="Arial" w:hAnsi="Arial" w:cs="Arial"/>
          <w:b/>
          <w:sz w:val="20"/>
          <w:szCs w:val="20"/>
        </w:rPr>
        <w:tab/>
      </w:r>
      <w:r w:rsidRPr="000E1514">
        <w:rPr>
          <w:rFonts w:ascii="Arial" w:hAnsi="Arial" w:cs="Arial"/>
          <w:b/>
          <w:sz w:val="20"/>
          <w:szCs w:val="20"/>
        </w:rPr>
        <w:tab/>
      </w:r>
      <w:r w:rsidR="00917133" w:rsidRPr="000E1514">
        <w:rPr>
          <w:rFonts w:ascii="Arial" w:hAnsi="Arial" w:cs="Arial"/>
          <w:b/>
          <w:sz w:val="20"/>
          <w:szCs w:val="20"/>
        </w:rPr>
        <w:tab/>
      </w:r>
      <w:r w:rsidR="000C3C31" w:rsidRPr="000E1514">
        <w:rPr>
          <w:rFonts w:ascii="Arial" w:eastAsia="Arial" w:hAnsi="Arial" w:cs="Arial"/>
          <w:b/>
          <w:sz w:val="20"/>
          <w:szCs w:val="20"/>
        </w:rPr>
        <w:t xml:space="preserve">Obec </w:t>
      </w:r>
      <w:r w:rsidR="000E1514" w:rsidRPr="000E1514">
        <w:rPr>
          <w:rFonts w:ascii="Arial" w:eastAsia="Arial" w:hAnsi="Arial" w:cs="Arial"/>
          <w:b/>
          <w:sz w:val="20"/>
          <w:szCs w:val="20"/>
        </w:rPr>
        <w:t xml:space="preserve">Záchlumí </w:t>
      </w:r>
      <w:r w:rsidRPr="000E1514">
        <w:rPr>
          <w:rFonts w:ascii="Arial" w:hAnsi="Arial" w:cs="Arial"/>
          <w:b/>
          <w:sz w:val="20"/>
          <w:szCs w:val="20"/>
        </w:rPr>
        <w:tab/>
      </w:r>
      <w:r w:rsidRPr="000E1514">
        <w:rPr>
          <w:rFonts w:ascii="Arial" w:hAnsi="Arial" w:cs="Arial"/>
          <w:b/>
          <w:sz w:val="20"/>
          <w:szCs w:val="20"/>
        </w:rPr>
        <w:tab/>
      </w:r>
      <w:r w:rsidRPr="000E1514">
        <w:rPr>
          <w:rFonts w:ascii="Arial" w:hAnsi="Arial" w:cs="Arial"/>
          <w:b/>
          <w:sz w:val="20"/>
          <w:szCs w:val="20"/>
        </w:rPr>
        <w:tab/>
      </w:r>
      <w:r w:rsidRPr="000E1514">
        <w:rPr>
          <w:rFonts w:ascii="Arial" w:hAnsi="Arial" w:cs="Arial"/>
          <w:b/>
          <w:sz w:val="20"/>
          <w:szCs w:val="20"/>
        </w:rPr>
        <w:tab/>
      </w:r>
    </w:p>
    <w:p w14:paraId="2A66FFD3" w14:textId="0C3A2471" w:rsidR="00316F5C" w:rsidRPr="000E1514" w:rsidRDefault="00316F5C" w:rsidP="000C3C31">
      <w:pPr>
        <w:tabs>
          <w:tab w:val="left" w:pos="540"/>
          <w:tab w:val="left" w:pos="3828"/>
        </w:tabs>
        <w:spacing w:line="276" w:lineRule="auto"/>
        <w:ind w:left="539"/>
        <w:jc w:val="both"/>
        <w:rPr>
          <w:rFonts w:ascii="Arial" w:hAnsi="Arial" w:cs="Arial"/>
          <w:sz w:val="20"/>
          <w:szCs w:val="20"/>
        </w:rPr>
      </w:pPr>
      <w:r w:rsidRPr="000E1514">
        <w:rPr>
          <w:rFonts w:ascii="Arial" w:hAnsi="Arial" w:cs="Arial"/>
          <w:sz w:val="20"/>
          <w:szCs w:val="20"/>
        </w:rPr>
        <w:t xml:space="preserve">sídlo: </w:t>
      </w:r>
      <w:r w:rsidRPr="000E1514">
        <w:rPr>
          <w:rFonts w:ascii="Arial" w:hAnsi="Arial" w:cs="Arial"/>
          <w:sz w:val="20"/>
          <w:szCs w:val="20"/>
        </w:rPr>
        <w:tab/>
      </w:r>
      <w:r w:rsidRPr="000E1514">
        <w:rPr>
          <w:rFonts w:ascii="Arial" w:hAnsi="Arial" w:cs="Arial"/>
          <w:sz w:val="20"/>
          <w:szCs w:val="20"/>
        </w:rPr>
        <w:tab/>
      </w:r>
      <w:r w:rsidR="000E1514" w:rsidRPr="000E1514">
        <w:rPr>
          <w:rFonts w:ascii="Arial" w:hAnsi="Arial" w:cs="Arial"/>
          <w:sz w:val="20"/>
          <w:szCs w:val="20"/>
          <w:shd w:val="clear" w:color="auto" w:fill="FFFFFF"/>
        </w:rPr>
        <w:t>Záchlumí 17, 349 01 Stříbro</w:t>
      </w:r>
    </w:p>
    <w:p w14:paraId="4C710097" w14:textId="3123E5D4" w:rsidR="00C84339" w:rsidRPr="000E1514" w:rsidRDefault="00316F5C" w:rsidP="000A79D6">
      <w:pPr>
        <w:pStyle w:val="Bezmezer"/>
        <w:tabs>
          <w:tab w:val="left" w:pos="540"/>
          <w:tab w:val="left" w:pos="3828"/>
        </w:tabs>
        <w:spacing w:line="276" w:lineRule="auto"/>
        <w:rPr>
          <w:rFonts w:ascii="Arial" w:hAnsi="Arial" w:cs="Arial"/>
          <w:b/>
          <w:sz w:val="20"/>
          <w:szCs w:val="20"/>
        </w:rPr>
      </w:pPr>
      <w:r w:rsidRPr="000E1514">
        <w:rPr>
          <w:rFonts w:ascii="Arial" w:hAnsi="Arial" w:cs="Arial"/>
          <w:sz w:val="20"/>
          <w:szCs w:val="20"/>
        </w:rPr>
        <w:tab/>
        <w:t>statutární zástupce:</w:t>
      </w:r>
      <w:r w:rsidRPr="000E1514">
        <w:rPr>
          <w:rFonts w:ascii="Arial" w:hAnsi="Arial" w:cs="Arial"/>
          <w:sz w:val="20"/>
          <w:szCs w:val="20"/>
        </w:rPr>
        <w:tab/>
      </w:r>
      <w:r w:rsidRPr="000E1514">
        <w:rPr>
          <w:rFonts w:ascii="Arial" w:hAnsi="Arial" w:cs="Arial"/>
          <w:sz w:val="20"/>
          <w:szCs w:val="20"/>
        </w:rPr>
        <w:tab/>
      </w:r>
      <w:r w:rsidR="000E1514" w:rsidRPr="000E1514">
        <w:rPr>
          <w:rFonts w:ascii="Arial" w:hAnsi="Arial" w:cs="Arial"/>
          <w:sz w:val="20"/>
          <w:szCs w:val="20"/>
          <w:shd w:val="clear" w:color="auto" w:fill="FFFFFF"/>
        </w:rPr>
        <w:t xml:space="preserve">Karolína </w:t>
      </w:r>
      <w:proofErr w:type="spellStart"/>
      <w:r w:rsidR="000E1514" w:rsidRPr="000E1514">
        <w:rPr>
          <w:rFonts w:ascii="Arial" w:hAnsi="Arial" w:cs="Arial"/>
          <w:sz w:val="20"/>
          <w:szCs w:val="20"/>
          <w:shd w:val="clear" w:color="auto" w:fill="FFFFFF"/>
        </w:rPr>
        <w:t>Miltová</w:t>
      </w:r>
      <w:proofErr w:type="spellEnd"/>
      <w:r w:rsidR="000E1514" w:rsidRPr="000E1514">
        <w:rPr>
          <w:rFonts w:ascii="Arial" w:hAnsi="Arial" w:cs="Arial"/>
          <w:bCs/>
          <w:sz w:val="20"/>
          <w:szCs w:val="20"/>
        </w:rPr>
        <w:t xml:space="preserve">, starostka obce  </w:t>
      </w:r>
      <w:r w:rsidR="00C84339" w:rsidRPr="000E1514">
        <w:rPr>
          <w:rFonts w:ascii="Arial" w:hAnsi="Arial" w:cs="Arial"/>
          <w:b/>
          <w:sz w:val="20"/>
          <w:szCs w:val="20"/>
        </w:rPr>
        <w:tab/>
      </w:r>
    </w:p>
    <w:p w14:paraId="4A9DE9B7" w14:textId="789227A6" w:rsidR="00F6709E" w:rsidRPr="000E1514" w:rsidRDefault="00316F5C" w:rsidP="000A79D6">
      <w:pPr>
        <w:pStyle w:val="Bezmezer"/>
        <w:tabs>
          <w:tab w:val="left" w:pos="540"/>
          <w:tab w:val="left" w:pos="4253"/>
        </w:tabs>
        <w:spacing w:line="276" w:lineRule="auto"/>
        <w:rPr>
          <w:rFonts w:ascii="Arial" w:hAnsi="Arial" w:cs="Arial"/>
          <w:sz w:val="20"/>
          <w:szCs w:val="20"/>
        </w:rPr>
      </w:pPr>
      <w:r w:rsidRPr="000E1514">
        <w:rPr>
          <w:rFonts w:ascii="Arial" w:hAnsi="Arial" w:cs="Arial"/>
          <w:sz w:val="20"/>
          <w:szCs w:val="20"/>
        </w:rPr>
        <w:tab/>
      </w:r>
      <w:r w:rsidR="00F6709E" w:rsidRPr="000E1514">
        <w:rPr>
          <w:rFonts w:ascii="Arial" w:hAnsi="Arial" w:cs="Arial"/>
          <w:sz w:val="20"/>
          <w:szCs w:val="20"/>
        </w:rPr>
        <w:t>osoba oprávněná jednat za</w:t>
      </w:r>
    </w:p>
    <w:p w14:paraId="271BFE47" w14:textId="20BDE453" w:rsidR="00F6709E" w:rsidRPr="000E1514" w:rsidRDefault="00F6709E" w:rsidP="000A79D6">
      <w:pPr>
        <w:pStyle w:val="Bezmezer"/>
        <w:tabs>
          <w:tab w:val="left" w:pos="540"/>
          <w:tab w:val="left" w:pos="4253"/>
        </w:tabs>
        <w:spacing w:line="276" w:lineRule="auto"/>
        <w:rPr>
          <w:rFonts w:ascii="Arial" w:hAnsi="Arial" w:cs="Arial"/>
          <w:sz w:val="20"/>
          <w:szCs w:val="20"/>
        </w:rPr>
      </w:pPr>
      <w:r w:rsidRPr="000E1514">
        <w:rPr>
          <w:rFonts w:ascii="Arial" w:hAnsi="Arial" w:cs="Arial"/>
          <w:sz w:val="20"/>
          <w:szCs w:val="20"/>
        </w:rPr>
        <w:tab/>
      </w:r>
      <w:r w:rsidR="004005E4" w:rsidRPr="000E1514">
        <w:rPr>
          <w:rFonts w:ascii="Arial" w:hAnsi="Arial" w:cs="Arial"/>
          <w:sz w:val="20"/>
          <w:szCs w:val="20"/>
        </w:rPr>
        <w:t>objednatele</w:t>
      </w:r>
      <w:r w:rsidRPr="000E1514">
        <w:rPr>
          <w:rFonts w:ascii="Arial" w:hAnsi="Arial" w:cs="Arial"/>
          <w:sz w:val="20"/>
          <w:szCs w:val="20"/>
        </w:rPr>
        <w:t xml:space="preserve"> ve věcech technických: </w:t>
      </w:r>
      <w:r w:rsidRPr="000E1514">
        <w:rPr>
          <w:rFonts w:ascii="Arial" w:hAnsi="Arial" w:cs="Arial"/>
          <w:sz w:val="20"/>
          <w:szCs w:val="20"/>
        </w:rPr>
        <w:tab/>
      </w:r>
      <w:r w:rsidRPr="000E1514">
        <w:rPr>
          <w:rFonts w:ascii="Arial" w:hAnsi="Arial" w:cs="Arial"/>
          <w:sz w:val="20"/>
          <w:szCs w:val="20"/>
          <w:highlight w:val="lightGray"/>
        </w:rPr>
        <w:t>[</w:t>
      </w:r>
      <w:r w:rsidR="00113D6D" w:rsidRPr="000E1514">
        <w:rPr>
          <w:rFonts w:ascii="Arial" w:hAnsi="Arial" w:cs="Arial"/>
          <w:sz w:val="20"/>
          <w:szCs w:val="20"/>
          <w:highlight w:val="lightGray"/>
        </w:rPr>
        <w:t>bude doplněno</w:t>
      </w:r>
      <w:r w:rsidRPr="000E1514">
        <w:rPr>
          <w:rFonts w:ascii="Arial" w:hAnsi="Arial" w:cs="Arial"/>
          <w:sz w:val="20"/>
          <w:szCs w:val="20"/>
          <w:highlight w:val="lightGray"/>
        </w:rPr>
        <w:t>]</w:t>
      </w:r>
    </w:p>
    <w:p w14:paraId="77F6B9BD" w14:textId="3BA84653" w:rsidR="00F6709E" w:rsidRPr="000E1514" w:rsidRDefault="00F6709E" w:rsidP="000A79D6">
      <w:pPr>
        <w:pStyle w:val="Bezmezer"/>
        <w:tabs>
          <w:tab w:val="left" w:pos="540"/>
          <w:tab w:val="left" w:pos="4253"/>
        </w:tabs>
        <w:spacing w:line="276" w:lineRule="auto"/>
        <w:rPr>
          <w:rFonts w:ascii="Arial" w:hAnsi="Arial" w:cs="Arial"/>
          <w:sz w:val="20"/>
          <w:szCs w:val="20"/>
        </w:rPr>
      </w:pPr>
      <w:r w:rsidRPr="000E1514">
        <w:rPr>
          <w:rFonts w:ascii="Arial" w:hAnsi="Arial" w:cs="Arial"/>
          <w:sz w:val="20"/>
          <w:szCs w:val="20"/>
        </w:rPr>
        <w:tab/>
        <w:t>telefon:</w:t>
      </w:r>
      <w:r w:rsidRPr="000E1514">
        <w:rPr>
          <w:rFonts w:ascii="Arial" w:hAnsi="Arial" w:cs="Arial"/>
          <w:sz w:val="20"/>
          <w:szCs w:val="20"/>
        </w:rPr>
        <w:tab/>
      </w:r>
      <w:r w:rsidRPr="000E1514">
        <w:rPr>
          <w:rFonts w:ascii="Arial" w:hAnsi="Arial" w:cs="Arial"/>
          <w:sz w:val="20"/>
          <w:szCs w:val="20"/>
          <w:highlight w:val="lightGray"/>
        </w:rPr>
        <w:t>[</w:t>
      </w:r>
      <w:r w:rsidR="00113D6D" w:rsidRPr="000E1514">
        <w:rPr>
          <w:rFonts w:ascii="Arial" w:hAnsi="Arial" w:cs="Arial"/>
          <w:sz w:val="20"/>
          <w:szCs w:val="20"/>
          <w:highlight w:val="lightGray"/>
        </w:rPr>
        <w:t>bude doplněno</w:t>
      </w:r>
      <w:r w:rsidRPr="000E1514">
        <w:rPr>
          <w:rFonts w:ascii="Arial" w:hAnsi="Arial" w:cs="Arial"/>
          <w:sz w:val="20"/>
          <w:szCs w:val="20"/>
          <w:highlight w:val="lightGray"/>
        </w:rPr>
        <w:t>]</w:t>
      </w:r>
    </w:p>
    <w:p w14:paraId="263090E0" w14:textId="6B61D04B" w:rsidR="00316F5C" w:rsidRPr="000E1514" w:rsidRDefault="00F6709E" w:rsidP="000A79D6">
      <w:pPr>
        <w:pStyle w:val="Bezmezer"/>
        <w:tabs>
          <w:tab w:val="left" w:pos="540"/>
          <w:tab w:val="left" w:pos="3828"/>
        </w:tabs>
        <w:spacing w:line="276" w:lineRule="auto"/>
        <w:rPr>
          <w:rFonts w:ascii="Arial" w:hAnsi="Arial" w:cs="Arial"/>
          <w:sz w:val="20"/>
          <w:szCs w:val="20"/>
        </w:rPr>
      </w:pPr>
      <w:r w:rsidRPr="000E1514">
        <w:rPr>
          <w:rFonts w:ascii="Arial" w:hAnsi="Arial" w:cs="Arial"/>
          <w:sz w:val="20"/>
          <w:szCs w:val="20"/>
        </w:rPr>
        <w:tab/>
      </w:r>
      <w:r w:rsidR="00316F5C" w:rsidRPr="000E1514">
        <w:rPr>
          <w:rFonts w:ascii="Arial" w:hAnsi="Arial" w:cs="Arial"/>
          <w:sz w:val="20"/>
          <w:szCs w:val="20"/>
        </w:rPr>
        <w:t>IČ:</w:t>
      </w:r>
      <w:r w:rsidR="00316F5C" w:rsidRPr="000E1514">
        <w:rPr>
          <w:rFonts w:ascii="Arial" w:hAnsi="Arial" w:cs="Arial"/>
          <w:sz w:val="20"/>
          <w:szCs w:val="20"/>
        </w:rPr>
        <w:tab/>
      </w:r>
      <w:r w:rsidR="00316F5C" w:rsidRPr="000E1514">
        <w:rPr>
          <w:rFonts w:ascii="Arial" w:hAnsi="Arial" w:cs="Arial"/>
          <w:sz w:val="20"/>
          <w:szCs w:val="20"/>
        </w:rPr>
        <w:tab/>
      </w:r>
      <w:r w:rsidR="000E1514" w:rsidRPr="000E1514">
        <w:rPr>
          <w:rFonts w:ascii="Arial" w:hAnsi="Arial" w:cs="Arial"/>
          <w:sz w:val="20"/>
          <w:szCs w:val="20"/>
          <w:shd w:val="clear" w:color="auto" w:fill="FFFFFF"/>
        </w:rPr>
        <w:t>00573621</w:t>
      </w:r>
      <w:r w:rsidR="00C84339" w:rsidRPr="000E1514">
        <w:rPr>
          <w:rFonts w:ascii="Arial" w:hAnsi="Arial" w:cs="Arial"/>
          <w:b/>
          <w:sz w:val="20"/>
          <w:szCs w:val="20"/>
        </w:rPr>
        <w:tab/>
      </w:r>
    </w:p>
    <w:p w14:paraId="3032AA0F" w14:textId="0484E686" w:rsidR="00316F5C" w:rsidRPr="000E1514" w:rsidRDefault="00316F5C" w:rsidP="000A79D6">
      <w:pPr>
        <w:pStyle w:val="Bezmezer"/>
        <w:tabs>
          <w:tab w:val="left" w:pos="540"/>
          <w:tab w:val="left" w:pos="3828"/>
        </w:tabs>
        <w:spacing w:line="276" w:lineRule="auto"/>
        <w:rPr>
          <w:rFonts w:ascii="Arial" w:hAnsi="Arial" w:cs="Arial"/>
          <w:sz w:val="20"/>
          <w:szCs w:val="20"/>
        </w:rPr>
      </w:pPr>
      <w:r w:rsidRPr="000E1514">
        <w:rPr>
          <w:rFonts w:ascii="Arial" w:hAnsi="Arial" w:cs="Arial"/>
          <w:sz w:val="20"/>
          <w:szCs w:val="20"/>
        </w:rPr>
        <w:tab/>
        <w:t>DIČ:</w:t>
      </w:r>
      <w:r w:rsidRPr="000E1514">
        <w:rPr>
          <w:rFonts w:ascii="Arial" w:hAnsi="Arial" w:cs="Arial"/>
          <w:sz w:val="20"/>
          <w:szCs w:val="20"/>
        </w:rPr>
        <w:tab/>
      </w:r>
      <w:r w:rsidRPr="000E1514">
        <w:rPr>
          <w:rFonts w:ascii="Arial" w:hAnsi="Arial" w:cs="Arial"/>
          <w:sz w:val="20"/>
          <w:szCs w:val="20"/>
        </w:rPr>
        <w:tab/>
      </w:r>
      <w:r w:rsidR="005C34A7" w:rsidRPr="000E1514">
        <w:rPr>
          <w:rFonts w:ascii="Arial" w:hAnsi="Arial" w:cs="Arial"/>
          <w:sz w:val="20"/>
          <w:szCs w:val="20"/>
        </w:rPr>
        <w:t>CZ</w:t>
      </w:r>
      <w:r w:rsidR="000E1514" w:rsidRPr="000E1514">
        <w:rPr>
          <w:rFonts w:ascii="Arial" w:hAnsi="Arial" w:cs="Arial"/>
          <w:sz w:val="20"/>
          <w:szCs w:val="20"/>
          <w:shd w:val="clear" w:color="auto" w:fill="FFFFFF"/>
        </w:rPr>
        <w:t>00573621</w:t>
      </w:r>
      <w:r w:rsidR="00C84339" w:rsidRPr="000E1514">
        <w:rPr>
          <w:rFonts w:ascii="Arial" w:hAnsi="Arial" w:cs="Arial"/>
          <w:b/>
          <w:sz w:val="20"/>
          <w:szCs w:val="20"/>
        </w:rPr>
        <w:tab/>
      </w:r>
    </w:p>
    <w:p w14:paraId="3DED6D19" w14:textId="6D59976C" w:rsidR="00316F5C" w:rsidRPr="000E1514" w:rsidRDefault="000A79D6" w:rsidP="000A79D6">
      <w:pPr>
        <w:pStyle w:val="Default"/>
        <w:rPr>
          <w:color w:val="auto"/>
          <w:sz w:val="20"/>
          <w:szCs w:val="20"/>
        </w:rPr>
      </w:pPr>
      <w:r w:rsidRPr="000E1514">
        <w:rPr>
          <w:color w:val="auto"/>
          <w:sz w:val="20"/>
          <w:szCs w:val="20"/>
        </w:rPr>
        <w:t xml:space="preserve">          </w:t>
      </w:r>
      <w:r w:rsidR="00316F5C" w:rsidRPr="000E1514">
        <w:rPr>
          <w:color w:val="auto"/>
          <w:sz w:val="20"/>
          <w:szCs w:val="20"/>
        </w:rPr>
        <w:t>bankovní spojení:</w:t>
      </w:r>
      <w:r w:rsidR="00316F5C" w:rsidRPr="000E1514">
        <w:rPr>
          <w:color w:val="auto"/>
          <w:sz w:val="20"/>
          <w:szCs w:val="20"/>
        </w:rPr>
        <w:tab/>
      </w:r>
      <w:r w:rsidR="00316F5C" w:rsidRPr="000E1514">
        <w:rPr>
          <w:color w:val="auto"/>
          <w:sz w:val="20"/>
          <w:szCs w:val="20"/>
        </w:rPr>
        <w:tab/>
      </w:r>
      <w:r w:rsidR="003F2C86">
        <w:rPr>
          <w:color w:val="auto"/>
          <w:sz w:val="20"/>
          <w:szCs w:val="20"/>
        </w:rPr>
        <w:tab/>
      </w:r>
      <w:r w:rsidR="003F2C86">
        <w:rPr>
          <w:color w:val="auto"/>
          <w:sz w:val="20"/>
          <w:szCs w:val="20"/>
        </w:rPr>
        <w:tab/>
        <w:t>Česká spořitelna a.s.</w:t>
      </w:r>
      <w:r w:rsidR="00C84339" w:rsidRPr="000E1514">
        <w:rPr>
          <w:b/>
          <w:color w:val="auto"/>
          <w:sz w:val="20"/>
          <w:szCs w:val="20"/>
        </w:rPr>
        <w:tab/>
      </w:r>
    </w:p>
    <w:p w14:paraId="587F1D3D" w14:textId="7A6F24D0" w:rsidR="00316F5C" w:rsidRPr="000E1514" w:rsidRDefault="000A79D6" w:rsidP="000A79D6">
      <w:pPr>
        <w:pStyle w:val="Default"/>
        <w:rPr>
          <w:color w:val="auto"/>
          <w:sz w:val="20"/>
          <w:szCs w:val="20"/>
        </w:rPr>
      </w:pPr>
      <w:r w:rsidRPr="000E1514">
        <w:rPr>
          <w:color w:val="auto"/>
          <w:sz w:val="20"/>
          <w:szCs w:val="20"/>
        </w:rPr>
        <w:t xml:space="preserve">          </w:t>
      </w:r>
      <w:r w:rsidR="00316F5C" w:rsidRPr="000E1514">
        <w:rPr>
          <w:color w:val="auto"/>
          <w:sz w:val="20"/>
          <w:szCs w:val="20"/>
        </w:rPr>
        <w:t xml:space="preserve">č. </w:t>
      </w:r>
      <w:proofErr w:type="gramStart"/>
      <w:r w:rsidR="00316F5C" w:rsidRPr="000E1514">
        <w:rPr>
          <w:color w:val="auto"/>
          <w:sz w:val="20"/>
          <w:szCs w:val="20"/>
        </w:rPr>
        <w:t>účtu:</w:t>
      </w:r>
      <w:r w:rsidRPr="000E1514">
        <w:rPr>
          <w:color w:val="auto"/>
          <w:sz w:val="20"/>
          <w:szCs w:val="20"/>
        </w:rPr>
        <w:t xml:space="preserve">   </w:t>
      </w:r>
      <w:proofErr w:type="gramEnd"/>
      <w:r w:rsidRPr="000E1514">
        <w:rPr>
          <w:color w:val="auto"/>
          <w:sz w:val="20"/>
          <w:szCs w:val="20"/>
        </w:rPr>
        <w:t xml:space="preserve">                                                    </w:t>
      </w:r>
      <w:r w:rsidR="003F2C86" w:rsidRPr="003F2C86">
        <w:rPr>
          <w:bCs/>
          <w:sz w:val="20"/>
          <w:szCs w:val="20"/>
        </w:rPr>
        <w:t>6253343359/0800</w:t>
      </w:r>
    </w:p>
    <w:p w14:paraId="1F91A01A" w14:textId="77777777" w:rsidR="00316F5C" w:rsidRPr="000E1514" w:rsidRDefault="00316F5C" w:rsidP="000A79D6">
      <w:pPr>
        <w:pStyle w:val="Bezmezer"/>
        <w:tabs>
          <w:tab w:val="left" w:pos="540"/>
          <w:tab w:val="left" w:pos="3828"/>
        </w:tabs>
        <w:spacing w:line="276" w:lineRule="auto"/>
        <w:rPr>
          <w:rFonts w:ascii="Arial" w:hAnsi="Arial" w:cs="Arial"/>
          <w:color w:val="0D0D0D" w:themeColor="text1" w:themeTint="F2"/>
          <w:sz w:val="20"/>
          <w:szCs w:val="20"/>
        </w:rPr>
      </w:pPr>
      <w:r w:rsidRPr="000E1514">
        <w:rPr>
          <w:rFonts w:ascii="Arial" w:hAnsi="Arial" w:cs="Arial"/>
          <w:color w:val="0D0D0D" w:themeColor="text1" w:themeTint="F2"/>
          <w:sz w:val="20"/>
          <w:szCs w:val="20"/>
        </w:rPr>
        <w:tab/>
        <w:t>(dále jen „objednatel“)</w:t>
      </w:r>
    </w:p>
    <w:p w14:paraId="494E5914" w14:textId="77777777" w:rsidR="000C3C31" w:rsidRPr="000A79D6" w:rsidRDefault="000C3C31" w:rsidP="000A79D6">
      <w:pPr>
        <w:pStyle w:val="Bezmezer"/>
        <w:tabs>
          <w:tab w:val="left" w:pos="540"/>
          <w:tab w:val="left" w:pos="3828"/>
        </w:tabs>
        <w:spacing w:line="276" w:lineRule="auto"/>
        <w:rPr>
          <w:rFonts w:ascii="Arial" w:hAnsi="Arial" w:cs="Arial"/>
          <w:color w:val="0D0D0D" w:themeColor="text1" w:themeTint="F2"/>
          <w:sz w:val="20"/>
          <w:szCs w:val="20"/>
        </w:rPr>
      </w:pPr>
    </w:p>
    <w:p w14:paraId="16E71D40" w14:textId="108F5EB9" w:rsidR="00316F5C" w:rsidRPr="000A79D6" w:rsidRDefault="00316F5C" w:rsidP="000A79D6">
      <w:pPr>
        <w:numPr>
          <w:ilvl w:val="1"/>
          <w:numId w:val="5"/>
        </w:numPr>
        <w:tabs>
          <w:tab w:val="left" w:pos="540"/>
          <w:tab w:val="left" w:pos="4253"/>
        </w:tabs>
        <w:spacing w:line="276" w:lineRule="auto"/>
        <w:ind w:left="539" w:hanging="539"/>
        <w:jc w:val="both"/>
        <w:rPr>
          <w:rFonts w:ascii="Arial" w:hAnsi="Arial" w:cs="Arial"/>
          <w:b/>
          <w:sz w:val="20"/>
          <w:szCs w:val="20"/>
        </w:rPr>
      </w:pPr>
      <w:r w:rsidRPr="000A79D6">
        <w:rPr>
          <w:rFonts w:ascii="Arial" w:hAnsi="Arial" w:cs="Arial"/>
          <w:b/>
          <w:sz w:val="20"/>
          <w:szCs w:val="20"/>
        </w:rPr>
        <w:t>Zhotovitel:</w:t>
      </w:r>
      <w:r w:rsidRPr="000A79D6">
        <w:rPr>
          <w:rFonts w:ascii="Arial" w:hAnsi="Arial" w:cs="Arial"/>
          <w:b/>
          <w:sz w:val="20"/>
          <w:szCs w:val="20"/>
        </w:rPr>
        <w:tab/>
      </w:r>
      <w:proofErr w:type="gramStart"/>
      <w:r w:rsidR="00917133" w:rsidRPr="000A79D6">
        <w:rPr>
          <w:rFonts w:ascii="Arial" w:hAnsi="Arial" w:cs="Arial"/>
          <w:b/>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3B59D287" w14:textId="24D83A28"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 xml:space="preserve">sídlo: </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7FEE5A4F" w14:textId="1F404B6D"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zapsaný v obchodním rejstříku</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760B7DA9" w14:textId="03BFD41D"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zastoupený:</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31E0AB11" w14:textId="77777777"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osoba oprávněná jednat za</w:t>
      </w:r>
    </w:p>
    <w:p w14:paraId="130F6998" w14:textId="4BE7447C"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 xml:space="preserve">zhotovitele ve věcech technických: </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5152AB75" w14:textId="3BF6F124"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telefon:</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6B888D08" w14:textId="19764ED4"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IČ:</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70974A77" w14:textId="2108700E"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DIČ:</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52F321C4" w14:textId="21F256B8"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bankovní spojení:</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546340D5" w14:textId="10A60A92" w:rsidR="00316F5C" w:rsidRPr="000A79D6" w:rsidRDefault="00316F5C" w:rsidP="000A79D6">
      <w:pPr>
        <w:pStyle w:val="Bezmezer"/>
        <w:tabs>
          <w:tab w:val="left" w:pos="540"/>
          <w:tab w:val="left" w:pos="4253"/>
        </w:tabs>
        <w:spacing w:line="276" w:lineRule="auto"/>
        <w:rPr>
          <w:rFonts w:ascii="Arial" w:hAnsi="Arial" w:cs="Arial"/>
          <w:sz w:val="20"/>
          <w:szCs w:val="20"/>
        </w:rPr>
      </w:pPr>
      <w:r w:rsidRPr="000A79D6">
        <w:rPr>
          <w:rFonts w:ascii="Arial" w:hAnsi="Arial" w:cs="Arial"/>
          <w:sz w:val="20"/>
          <w:szCs w:val="20"/>
        </w:rPr>
        <w:tab/>
        <w:t>č. účtu:</w:t>
      </w:r>
      <w:proofErr w:type="gramStart"/>
      <w:r w:rsidRPr="000A79D6">
        <w:rPr>
          <w:rFonts w:ascii="Arial" w:hAnsi="Arial" w:cs="Arial"/>
          <w:sz w:val="20"/>
          <w:szCs w:val="20"/>
        </w:rPr>
        <w:tab/>
      </w:r>
      <w:r w:rsidR="00F6709E" w:rsidRPr="000A79D6">
        <w:rPr>
          <w:rFonts w:ascii="Arial" w:hAnsi="Arial" w:cs="Arial"/>
          <w:sz w:val="20"/>
          <w:szCs w:val="20"/>
          <w:highlight w:val="yellow"/>
        </w:rPr>
        <w:t>[ …</w:t>
      </w:r>
      <w:proofErr w:type="gramEnd"/>
      <w:r w:rsidR="00F6709E" w:rsidRPr="000A79D6">
        <w:rPr>
          <w:rFonts w:ascii="Arial" w:hAnsi="Arial" w:cs="Arial"/>
          <w:sz w:val="20"/>
          <w:szCs w:val="20"/>
          <w:highlight w:val="yellow"/>
        </w:rPr>
        <w:t xml:space="preserve"> ]</w:t>
      </w:r>
    </w:p>
    <w:p w14:paraId="7EBB030B" w14:textId="77777777" w:rsidR="00316F5C" w:rsidRPr="000A79D6" w:rsidRDefault="00316F5C" w:rsidP="000A79D6">
      <w:pPr>
        <w:pStyle w:val="Bezmezer"/>
        <w:tabs>
          <w:tab w:val="left" w:pos="540"/>
        </w:tabs>
        <w:spacing w:line="276" w:lineRule="auto"/>
        <w:rPr>
          <w:rFonts w:ascii="Arial" w:hAnsi="Arial" w:cs="Arial"/>
          <w:sz w:val="20"/>
          <w:szCs w:val="20"/>
        </w:rPr>
      </w:pPr>
      <w:r w:rsidRPr="000A79D6">
        <w:rPr>
          <w:rFonts w:ascii="Arial" w:hAnsi="Arial" w:cs="Arial"/>
          <w:sz w:val="20"/>
          <w:szCs w:val="20"/>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114F8C" w14:paraId="6853FF16" w14:textId="77777777" w:rsidTr="001C4896">
        <w:tc>
          <w:tcPr>
            <w:tcW w:w="10314" w:type="dxa"/>
            <w:tcBorders>
              <w:top w:val="nil"/>
              <w:left w:val="nil"/>
              <w:bottom w:val="nil"/>
              <w:right w:val="nil"/>
            </w:tcBorders>
            <w:shd w:val="clear" w:color="auto" w:fill="FFFFFF" w:themeFill="background1"/>
          </w:tcPr>
          <w:bookmarkEnd w:id="4"/>
          <w:p w14:paraId="6770AAC4" w14:textId="77777777" w:rsidR="00316F5C" w:rsidRPr="00114F8C" w:rsidRDefault="00316F5C"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Předmět smlouvy</w:t>
            </w:r>
          </w:p>
        </w:tc>
      </w:tr>
    </w:tbl>
    <w:p w14:paraId="796DDFA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bookmarkStart w:id="5" w:name="_Hlk133511168"/>
      <w:r w:rsidRPr="00114F8C">
        <w:rPr>
          <w:rFonts w:ascii="Arial" w:hAnsi="Arial" w:cs="Arial"/>
          <w:sz w:val="20"/>
          <w:szCs w:val="20"/>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072B1D9C"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závazek založený touto smlouvou tím, že řádně a včas provede předmět díla dle této smlouvy a splní ostatní povinnosti vyplývající z této smlouvy.</w:t>
      </w:r>
    </w:p>
    <w:tbl>
      <w:tblPr>
        <w:tblW w:w="10314" w:type="dxa"/>
        <w:tblLook w:val="04A0" w:firstRow="1" w:lastRow="0" w:firstColumn="1" w:lastColumn="0" w:noHBand="0" w:noVBand="1"/>
      </w:tblPr>
      <w:tblGrid>
        <w:gridCol w:w="10314"/>
      </w:tblGrid>
      <w:tr w:rsidR="00316F5C" w:rsidRPr="00114F8C" w14:paraId="6BB5FD79" w14:textId="77777777" w:rsidTr="001C4896">
        <w:tc>
          <w:tcPr>
            <w:tcW w:w="10314" w:type="dxa"/>
          </w:tcPr>
          <w:bookmarkEnd w:id="5"/>
          <w:p w14:paraId="1C1BA5D8" w14:textId="77777777" w:rsidR="00316F5C" w:rsidRPr="00114F8C" w:rsidRDefault="00316F5C" w:rsidP="005D0694">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Specifikace díla</w:t>
            </w:r>
          </w:p>
        </w:tc>
      </w:tr>
    </w:tbl>
    <w:p w14:paraId="63F330F7" w14:textId="176F7FA9" w:rsidR="006A4F1F" w:rsidRPr="006A4F1F" w:rsidRDefault="00316F5C" w:rsidP="006A4F1F">
      <w:pPr>
        <w:numPr>
          <w:ilvl w:val="1"/>
          <w:numId w:val="5"/>
        </w:numPr>
        <w:tabs>
          <w:tab w:val="left" w:pos="540"/>
        </w:tabs>
        <w:spacing w:before="60" w:after="60" w:line="276" w:lineRule="auto"/>
        <w:ind w:left="539" w:hanging="539"/>
        <w:jc w:val="both"/>
        <w:rPr>
          <w:rFonts w:ascii="Arial" w:hAnsi="Arial" w:cs="Arial"/>
          <w:b/>
          <w:bCs/>
          <w:sz w:val="20"/>
          <w:szCs w:val="20"/>
        </w:rPr>
      </w:pPr>
      <w:r w:rsidRPr="006A4F1F">
        <w:rPr>
          <w:rFonts w:ascii="Arial" w:hAnsi="Arial" w:cs="Arial"/>
          <w:sz w:val="20"/>
          <w:szCs w:val="20"/>
        </w:rPr>
        <w:t xml:space="preserve">Předmětem díla je zhotovení stavby s názvem </w:t>
      </w:r>
      <w:r w:rsidR="00583346" w:rsidRPr="006A4F1F">
        <w:rPr>
          <w:rFonts w:ascii="Arial" w:hAnsi="Arial" w:cs="Arial"/>
          <w:b/>
          <w:bCs/>
          <w:sz w:val="20"/>
          <w:szCs w:val="20"/>
          <w:u w:val="single"/>
        </w:rPr>
        <w:t>„</w:t>
      </w:r>
      <w:r w:rsidR="006A4F1F" w:rsidRPr="006A4F1F">
        <w:rPr>
          <w:rFonts w:ascii="Arial" w:hAnsi="Arial" w:cs="Arial"/>
          <w:b/>
          <w:color w:val="000000"/>
          <w:sz w:val="20"/>
          <w:szCs w:val="20"/>
          <w:u w:val="single"/>
        </w:rPr>
        <w:t>P</w:t>
      </w:r>
      <w:r w:rsidR="006A4F1F" w:rsidRPr="006A4F1F">
        <w:rPr>
          <w:rFonts w:ascii="Arial" w:hAnsi="Arial" w:cs="Arial" w:hint="eastAsia"/>
          <w:b/>
          <w:color w:val="000000"/>
          <w:sz w:val="20"/>
          <w:szCs w:val="20"/>
          <w:u w:val="single"/>
        </w:rPr>
        <w:t>ří</w:t>
      </w:r>
      <w:r w:rsidR="006A4F1F" w:rsidRPr="006A4F1F">
        <w:rPr>
          <w:rFonts w:ascii="Arial" w:hAnsi="Arial" w:cs="Arial"/>
          <w:b/>
          <w:color w:val="000000"/>
          <w:sz w:val="20"/>
          <w:szCs w:val="20"/>
          <w:u w:val="single"/>
        </w:rPr>
        <w:t>stavba pavilonu d</w:t>
      </w:r>
      <w:r w:rsidR="006A4F1F" w:rsidRPr="006A4F1F">
        <w:rPr>
          <w:rFonts w:ascii="Arial" w:hAnsi="Arial" w:cs="Arial" w:hint="eastAsia"/>
          <w:b/>
          <w:color w:val="000000"/>
          <w:sz w:val="20"/>
          <w:szCs w:val="20"/>
          <w:u w:val="single"/>
        </w:rPr>
        <w:t>ě</w:t>
      </w:r>
      <w:r w:rsidR="006A4F1F" w:rsidRPr="006A4F1F">
        <w:rPr>
          <w:rFonts w:ascii="Arial" w:hAnsi="Arial" w:cs="Arial"/>
          <w:b/>
          <w:color w:val="000000"/>
          <w:sz w:val="20"/>
          <w:szCs w:val="20"/>
          <w:u w:val="single"/>
        </w:rPr>
        <w:t xml:space="preserve">tské skupiny pro 20 </w:t>
      </w:r>
      <w:proofErr w:type="spellStart"/>
      <w:r w:rsidR="006A4F1F" w:rsidRPr="006A4F1F">
        <w:rPr>
          <w:rFonts w:ascii="Arial" w:hAnsi="Arial" w:cs="Arial"/>
          <w:b/>
          <w:color w:val="000000"/>
          <w:sz w:val="20"/>
          <w:szCs w:val="20"/>
          <w:u w:val="single"/>
        </w:rPr>
        <w:t>d</w:t>
      </w:r>
      <w:r w:rsidR="006A4F1F" w:rsidRPr="006A4F1F">
        <w:rPr>
          <w:rFonts w:ascii="Arial" w:hAnsi="Arial" w:cs="Arial" w:hint="eastAsia"/>
          <w:b/>
          <w:color w:val="000000"/>
          <w:sz w:val="20"/>
          <w:szCs w:val="20"/>
          <w:u w:val="single"/>
        </w:rPr>
        <w:t>ě</w:t>
      </w:r>
      <w:r w:rsidR="006A4F1F" w:rsidRPr="006A4F1F">
        <w:rPr>
          <w:rFonts w:ascii="Arial" w:hAnsi="Arial" w:cs="Arial"/>
          <w:b/>
          <w:color w:val="000000"/>
          <w:sz w:val="20"/>
          <w:szCs w:val="20"/>
          <w:u w:val="single"/>
        </w:rPr>
        <w:t>tí_Záchlumí</w:t>
      </w:r>
      <w:proofErr w:type="spellEnd"/>
      <w:r w:rsidR="006A4F1F" w:rsidRPr="006A4F1F">
        <w:rPr>
          <w:rFonts w:ascii="Arial" w:hAnsi="Arial" w:cs="Arial"/>
          <w:b/>
          <w:color w:val="000000"/>
          <w:sz w:val="20"/>
          <w:szCs w:val="20"/>
          <w:u w:val="single"/>
        </w:rPr>
        <w:t>“</w:t>
      </w:r>
      <w:r w:rsidR="006A4F1F">
        <w:rPr>
          <w:rFonts w:ascii="Arial" w:hAnsi="Arial" w:cs="Arial"/>
          <w:b/>
          <w:color w:val="000000"/>
          <w:sz w:val="20"/>
          <w:szCs w:val="20"/>
          <w:u w:val="single"/>
        </w:rPr>
        <w:t>.</w:t>
      </w:r>
    </w:p>
    <w:p w14:paraId="243295DC" w14:textId="77777777" w:rsidR="00583346" w:rsidRPr="000A79D6" w:rsidRDefault="00583346" w:rsidP="00583346">
      <w:pPr>
        <w:tabs>
          <w:tab w:val="left" w:pos="540"/>
        </w:tabs>
        <w:spacing w:before="60" w:after="60" w:line="276" w:lineRule="auto"/>
        <w:ind w:left="539"/>
        <w:jc w:val="both"/>
        <w:rPr>
          <w:rFonts w:ascii="Arial" w:hAnsi="Arial" w:cs="Arial"/>
          <w:b/>
          <w:bCs/>
          <w:sz w:val="20"/>
          <w:szCs w:val="20"/>
        </w:rPr>
      </w:pPr>
    </w:p>
    <w:p w14:paraId="5600B87F" w14:textId="3BA851EF" w:rsidR="006A4F1F" w:rsidRPr="00AC069E" w:rsidRDefault="000A79D6" w:rsidP="006A4F1F">
      <w:pPr>
        <w:numPr>
          <w:ilvl w:val="1"/>
          <w:numId w:val="5"/>
        </w:numPr>
        <w:tabs>
          <w:tab w:val="clear" w:pos="2564"/>
          <w:tab w:val="left" w:pos="540"/>
          <w:tab w:val="num" w:pos="567"/>
        </w:tabs>
        <w:spacing w:before="60" w:after="60" w:line="276" w:lineRule="auto"/>
        <w:ind w:left="567" w:hanging="567"/>
        <w:jc w:val="both"/>
        <w:rPr>
          <w:rFonts w:ascii="Arial" w:hAnsi="Arial" w:cs="Arial"/>
          <w:sz w:val="20"/>
          <w:szCs w:val="20"/>
        </w:rPr>
      </w:pPr>
      <w:r w:rsidRPr="00AC069E">
        <w:rPr>
          <w:rFonts w:ascii="Arial" w:hAnsi="Arial" w:cs="Arial"/>
          <w:sz w:val="20"/>
          <w:szCs w:val="20"/>
        </w:rPr>
        <w:lastRenderedPageBreak/>
        <w:t>P</w:t>
      </w:r>
      <w:r w:rsidR="005C34A7" w:rsidRPr="00AC069E">
        <w:rPr>
          <w:rFonts w:ascii="Arial" w:hAnsi="Arial" w:cs="Arial"/>
          <w:sz w:val="20"/>
          <w:szCs w:val="20"/>
        </w:rPr>
        <w:t>ředmět</w:t>
      </w:r>
      <w:r w:rsidRPr="00AC069E">
        <w:rPr>
          <w:rFonts w:ascii="Arial" w:hAnsi="Arial" w:cs="Arial"/>
          <w:sz w:val="20"/>
          <w:szCs w:val="20"/>
        </w:rPr>
        <w:t>em</w:t>
      </w:r>
      <w:r w:rsidR="005C34A7" w:rsidRPr="00AC069E">
        <w:rPr>
          <w:rFonts w:ascii="Arial" w:hAnsi="Arial" w:cs="Arial"/>
          <w:sz w:val="20"/>
          <w:szCs w:val="20"/>
        </w:rPr>
        <w:t xml:space="preserve"> plně</w:t>
      </w:r>
      <w:r w:rsidRPr="00AC069E">
        <w:rPr>
          <w:rFonts w:ascii="Arial" w:hAnsi="Arial" w:cs="Arial"/>
          <w:sz w:val="20"/>
          <w:szCs w:val="20"/>
        </w:rPr>
        <w:t xml:space="preserve">ní </w:t>
      </w:r>
      <w:r w:rsidR="00EB0DB1" w:rsidRPr="00AC069E">
        <w:rPr>
          <w:rFonts w:ascii="Arial" w:hAnsi="Arial" w:cs="Arial"/>
          <w:sz w:val="20"/>
          <w:szCs w:val="20"/>
        </w:rPr>
        <w:t xml:space="preserve">na základě této smlouvy </w:t>
      </w:r>
      <w:r w:rsidRPr="00AC069E">
        <w:rPr>
          <w:rFonts w:ascii="Arial" w:hAnsi="Arial" w:cs="Arial"/>
          <w:sz w:val="20"/>
          <w:szCs w:val="20"/>
        </w:rPr>
        <w:t xml:space="preserve">jsou stavební práce </w:t>
      </w:r>
      <w:r w:rsidR="000C3C31" w:rsidRPr="00AC069E">
        <w:rPr>
          <w:rFonts w:ascii="Arial" w:hAnsi="Arial" w:cs="Arial"/>
          <w:sz w:val="20"/>
          <w:szCs w:val="20"/>
        </w:rPr>
        <w:t xml:space="preserve">spočívající </w:t>
      </w:r>
      <w:r w:rsidR="006A4F1F" w:rsidRPr="00AC069E">
        <w:rPr>
          <w:rFonts w:ascii="Arial" w:hAnsi="Arial" w:cs="Arial"/>
          <w:sz w:val="20"/>
          <w:szCs w:val="20"/>
        </w:rPr>
        <w:t xml:space="preserve">v přístavbě pavilonu dětské skupiny v areálu stávající Mateřské školky v obci Záchlumí. Pavilon dětské skupiny je navržen pro 20 dětí ve věku od 3 let. </w:t>
      </w:r>
      <w:r w:rsidR="006A4F1F" w:rsidRPr="00AC069E">
        <w:rPr>
          <w:rFonts w:ascii="Arial" w:eastAsiaTheme="minorHAnsi" w:hAnsi="Arial" w:cs="Arial"/>
          <w:sz w:val="20"/>
          <w:szCs w:val="20"/>
          <w:lang w:eastAsia="en-US"/>
        </w:rPr>
        <w:t>Areál stávající mateřské školky, kde se přistavuje pavilon dětské skupiny, se nachází v zastavěné části obce Záchlumí u hlavni silnice č. 202. Navržená přístavba pavilonu dětské skupiny navazuje na</w:t>
      </w:r>
      <w:r w:rsidR="006A4F1F" w:rsidRPr="00AC069E">
        <w:rPr>
          <w:rFonts w:ascii="Arial" w:eastAsia="CIDFont+F1" w:hAnsi="Arial" w:cs="Arial"/>
          <w:sz w:val="20"/>
          <w:szCs w:val="20"/>
          <w:lang w:eastAsia="en-US"/>
        </w:rPr>
        <w:t xml:space="preserve"> </w:t>
      </w:r>
      <w:r w:rsidR="006A4F1F" w:rsidRPr="00AC069E">
        <w:rPr>
          <w:rFonts w:ascii="Arial" w:eastAsiaTheme="minorHAnsi" w:hAnsi="Arial" w:cs="Arial"/>
          <w:sz w:val="20"/>
          <w:szCs w:val="20"/>
          <w:lang w:eastAsia="en-US"/>
        </w:rPr>
        <w:t xml:space="preserve">stávající objekt mateřské školky na severozápadní straně. Pavilon dětské skupiny bude využíván pro výchovu a vzdělávání předškolních děti a jeho provoz nebude mít negativní účinky na okolní pozemky a stavby. Pro vytápění objektu je navrženo tepelné čerpadlo vzduch-voda. Stávající objekt mateřské školky je napojen přípojkami na sítě veřejné technické infrastruktury. Odpadní splaškové vody jsou svedeny kanalizační přípojkou do kanalizačního řadu na pozemku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261/1. Vodovodní přípojkou je objekt MŠ napojen na vodovodní řad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261/1. Na veřejný plynovodní řad je objekt připojen plynovodní přípojkou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261/1. Dešťové vody ze střechy objektu jsou svedeny do akumulační nádrže o objemu 6,5 m3. Přepad vody z nádrže je zasakován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18/1. Areál mateřské školky je napojen stávajícím sjezdem na místní komunikaci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xml:space="preserve">. 261/1. Přistup do areálu je bezbariérový. K navržené přístavbě vede bezbariérový chodník. Parkování pro objekt dětské skupiny je zajištěno na </w:t>
      </w:r>
      <w:proofErr w:type="spellStart"/>
      <w:r w:rsidR="006A4F1F" w:rsidRPr="00AC069E">
        <w:rPr>
          <w:rFonts w:ascii="Arial" w:eastAsiaTheme="minorHAnsi" w:hAnsi="Arial" w:cs="Arial"/>
          <w:sz w:val="20"/>
          <w:szCs w:val="20"/>
          <w:lang w:eastAsia="en-US"/>
        </w:rPr>
        <w:t>p.p.č</w:t>
      </w:r>
      <w:proofErr w:type="spellEnd"/>
      <w:r w:rsidR="006A4F1F" w:rsidRPr="00AC069E">
        <w:rPr>
          <w:rFonts w:ascii="Arial" w:eastAsiaTheme="minorHAnsi" w:hAnsi="Arial" w:cs="Arial"/>
          <w:sz w:val="20"/>
          <w:szCs w:val="20"/>
          <w:lang w:eastAsia="en-US"/>
        </w:rPr>
        <w:t>. 41/1.</w:t>
      </w:r>
    </w:p>
    <w:p w14:paraId="54DF8282" w14:textId="77777777" w:rsidR="00AC069E" w:rsidRPr="00AC069E" w:rsidRDefault="00AC069E" w:rsidP="00AC069E">
      <w:pPr>
        <w:pStyle w:val="Nadpis2"/>
        <w:spacing w:before="0" w:after="0" w:line="276" w:lineRule="auto"/>
        <w:ind w:left="567"/>
        <w:rPr>
          <w:b w:val="0"/>
          <w:bCs w:val="0"/>
          <w:i w:val="0"/>
          <w:iCs w:val="0"/>
          <w:sz w:val="20"/>
          <w:szCs w:val="20"/>
        </w:rPr>
      </w:pPr>
      <w:r w:rsidRPr="00AC069E">
        <w:rPr>
          <w:b w:val="0"/>
          <w:bCs w:val="0"/>
          <w:i w:val="0"/>
          <w:iCs w:val="0"/>
          <w:sz w:val="20"/>
          <w:szCs w:val="20"/>
        </w:rPr>
        <w:t>Celé dílo bude členěno na níže uvedené stavební objekty:</w:t>
      </w:r>
    </w:p>
    <w:p w14:paraId="67A6C80D" w14:textId="77777777" w:rsidR="00AC069E" w:rsidRPr="00AC069E" w:rsidRDefault="00AC069E" w:rsidP="00AC069E">
      <w:pPr>
        <w:autoSpaceDE w:val="0"/>
        <w:autoSpaceDN w:val="0"/>
        <w:adjustRightInd w:val="0"/>
        <w:spacing w:line="276" w:lineRule="auto"/>
        <w:ind w:firstLine="708"/>
        <w:rPr>
          <w:rFonts w:ascii="Arial" w:eastAsiaTheme="minorHAnsi" w:hAnsi="Arial" w:cs="Arial"/>
          <w:sz w:val="20"/>
          <w:szCs w:val="20"/>
          <w:lang w:eastAsia="en-US"/>
        </w:rPr>
      </w:pPr>
      <w:r w:rsidRPr="00AC069E">
        <w:rPr>
          <w:rFonts w:ascii="Arial" w:eastAsiaTheme="minorHAnsi" w:hAnsi="Arial" w:cs="Arial"/>
          <w:sz w:val="20"/>
          <w:szCs w:val="20"/>
          <w:lang w:eastAsia="en-US"/>
        </w:rPr>
        <w:t>SO 01 Objekt dětské skupiny</w:t>
      </w:r>
    </w:p>
    <w:p w14:paraId="04558ECA" w14:textId="4241F622" w:rsidR="00AC069E" w:rsidRPr="00AC069E" w:rsidRDefault="00AC069E" w:rsidP="00AC069E">
      <w:pPr>
        <w:autoSpaceDE w:val="0"/>
        <w:autoSpaceDN w:val="0"/>
        <w:adjustRightInd w:val="0"/>
        <w:spacing w:line="276" w:lineRule="auto"/>
        <w:ind w:firstLine="708"/>
        <w:rPr>
          <w:rFonts w:ascii="Arial" w:eastAsiaTheme="minorHAnsi" w:hAnsi="Arial" w:cs="Arial"/>
          <w:sz w:val="20"/>
          <w:szCs w:val="20"/>
          <w:lang w:eastAsia="en-US"/>
        </w:rPr>
      </w:pPr>
      <w:r w:rsidRPr="00AC069E">
        <w:rPr>
          <w:rFonts w:ascii="Arial" w:eastAsiaTheme="minorHAnsi" w:hAnsi="Arial" w:cs="Arial"/>
          <w:sz w:val="20"/>
          <w:szCs w:val="20"/>
          <w:lang w:eastAsia="en-US"/>
        </w:rPr>
        <w:t xml:space="preserve">SO 02 Úpravy v objektu mateřské školky </w:t>
      </w:r>
    </w:p>
    <w:p w14:paraId="61539CB8" w14:textId="77777777" w:rsidR="00AC069E" w:rsidRPr="00AC069E" w:rsidRDefault="00AC069E" w:rsidP="00AC069E">
      <w:pPr>
        <w:autoSpaceDE w:val="0"/>
        <w:autoSpaceDN w:val="0"/>
        <w:adjustRightInd w:val="0"/>
        <w:spacing w:line="276" w:lineRule="auto"/>
        <w:ind w:firstLine="708"/>
        <w:rPr>
          <w:rFonts w:ascii="Arial" w:eastAsiaTheme="minorHAnsi" w:hAnsi="Arial" w:cs="Arial"/>
          <w:sz w:val="20"/>
          <w:szCs w:val="20"/>
          <w:lang w:eastAsia="en-US"/>
        </w:rPr>
      </w:pPr>
      <w:r w:rsidRPr="00AC069E">
        <w:rPr>
          <w:rFonts w:ascii="Arial" w:eastAsiaTheme="minorHAnsi" w:hAnsi="Arial" w:cs="Arial"/>
          <w:sz w:val="20"/>
          <w:szCs w:val="20"/>
          <w:lang w:eastAsia="en-US"/>
        </w:rPr>
        <w:t>SO 03 Terénní a sadové úpravy, oplocení</w:t>
      </w:r>
    </w:p>
    <w:p w14:paraId="58768608" w14:textId="70F497E1" w:rsidR="006A4F1F" w:rsidRDefault="00AC069E" w:rsidP="00AC069E">
      <w:pPr>
        <w:tabs>
          <w:tab w:val="left" w:pos="540"/>
        </w:tabs>
        <w:spacing w:line="276" w:lineRule="auto"/>
        <w:ind w:left="567"/>
        <w:jc w:val="both"/>
        <w:rPr>
          <w:rFonts w:ascii="Arial" w:eastAsiaTheme="minorHAnsi" w:hAnsi="Arial" w:cs="Arial"/>
          <w:sz w:val="20"/>
          <w:szCs w:val="20"/>
          <w:lang w:eastAsia="en-US"/>
        </w:rPr>
      </w:pPr>
      <w:r>
        <w:rPr>
          <w:rFonts w:ascii="Arial" w:eastAsiaTheme="minorHAnsi" w:hAnsi="Arial" w:cs="Arial"/>
          <w:sz w:val="20"/>
          <w:szCs w:val="20"/>
          <w:lang w:eastAsia="en-US"/>
        </w:rPr>
        <w:tab/>
      </w:r>
      <w:r w:rsidRPr="00AC069E">
        <w:rPr>
          <w:rFonts w:ascii="Arial" w:eastAsiaTheme="minorHAnsi" w:hAnsi="Arial" w:cs="Arial"/>
          <w:sz w:val="20"/>
          <w:szCs w:val="20"/>
          <w:lang w:eastAsia="en-US"/>
        </w:rPr>
        <w:t>SO 04 Parkoviště</w:t>
      </w:r>
    </w:p>
    <w:p w14:paraId="727A9C27" w14:textId="5E26BA2C" w:rsidR="00AD0197" w:rsidRPr="00530753" w:rsidRDefault="00530753" w:rsidP="00530753">
      <w:pPr>
        <w:autoSpaceDE w:val="0"/>
        <w:autoSpaceDN w:val="0"/>
        <w:adjustRightInd w:val="0"/>
        <w:spacing w:line="276" w:lineRule="auto"/>
        <w:ind w:left="567"/>
        <w:jc w:val="both"/>
        <w:rPr>
          <w:rFonts w:ascii="Arial" w:eastAsiaTheme="minorHAnsi" w:hAnsi="Arial" w:cs="Arial"/>
          <w:sz w:val="20"/>
          <w:szCs w:val="20"/>
          <w:lang w:eastAsia="en-US"/>
        </w:rPr>
      </w:pPr>
      <w:r w:rsidRPr="00530753">
        <w:rPr>
          <w:rFonts w:ascii="Arial" w:eastAsiaTheme="minorHAnsi" w:hAnsi="Arial" w:cs="Arial"/>
          <w:color w:val="000000"/>
          <w:sz w:val="20"/>
          <w:szCs w:val="20"/>
        </w:rPr>
        <w:t xml:space="preserve">Objednatel </w:t>
      </w:r>
      <w:r w:rsidR="00AD0197" w:rsidRPr="00530753">
        <w:rPr>
          <w:rFonts w:ascii="Arial" w:eastAsiaTheme="minorHAnsi" w:hAnsi="Arial" w:cs="Arial"/>
          <w:color w:val="000000"/>
          <w:sz w:val="20"/>
          <w:szCs w:val="20"/>
        </w:rPr>
        <w:t xml:space="preserve">upozorňuje </w:t>
      </w:r>
      <w:r w:rsidRPr="00530753">
        <w:rPr>
          <w:rFonts w:ascii="Arial" w:eastAsiaTheme="minorHAnsi" w:hAnsi="Arial" w:cs="Arial"/>
          <w:color w:val="000000"/>
          <w:sz w:val="20"/>
          <w:szCs w:val="20"/>
        </w:rPr>
        <w:t>zhotovitele</w:t>
      </w:r>
      <w:r w:rsidR="00AD0197" w:rsidRPr="00530753">
        <w:rPr>
          <w:rFonts w:ascii="Arial" w:eastAsiaTheme="minorHAnsi" w:hAnsi="Arial" w:cs="Arial"/>
          <w:color w:val="000000"/>
          <w:sz w:val="20"/>
          <w:szCs w:val="20"/>
        </w:rPr>
        <w:t xml:space="preserve">, že součástí projektové dokumentace je i stavební objekt </w:t>
      </w:r>
      <w:r w:rsidR="00AD0197" w:rsidRPr="00530753">
        <w:rPr>
          <w:rFonts w:ascii="Arial" w:eastAsiaTheme="minorHAnsi" w:hAnsi="Arial" w:cs="Arial"/>
          <w:sz w:val="20"/>
          <w:szCs w:val="20"/>
          <w:lang w:eastAsia="en-US"/>
        </w:rPr>
        <w:t xml:space="preserve">SO 05 Dětské hřiště, tento objekt však nebude předmětem </w:t>
      </w:r>
      <w:r w:rsidRPr="00530753">
        <w:rPr>
          <w:rFonts w:ascii="Arial" w:eastAsiaTheme="minorHAnsi" w:hAnsi="Arial" w:cs="Arial"/>
          <w:sz w:val="20"/>
          <w:szCs w:val="20"/>
          <w:lang w:eastAsia="en-US"/>
        </w:rPr>
        <w:t>díla realizovaného na základě této smlouvy.</w:t>
      </w:r>
    </w:p>
    <w:p w14:paraId="1CC91157" w14:textId="1799F46D" w:rsidR="00AD0197" w:rsidRDefault="00530753" w:rsidP="00530753">
      <w:pPr>
        <w:pStyle w:val="Nadpis2"/>
        <w:tabs>
          <w:tab w:val="left" w:pos="3828"/>
          <w:tab w:val="left" w:pos="4536"/>
          <w:tab w:val="left" w:pos="4678"/>
          <w:tab w:val="left" w:pos="4820"/>
        </w:tabs>
        <w:spacing w:before="0" w:after="0" w:line="276" w:lineRule="auto"/>
        <w:ind w:left="567"/>
        <w:jc w:val="both"/>
        <w:rPr>
          <w:rFonts w:eastAsiaTheme="minorHAnsi"/>
          <w:sz w:val="20"/>
          <w:szCs w:val="20"/>
          <w:lang w:eastAsia="en-US"/>
        </w:rPr>
      </w:pPr>
      <w:r>
        <w:rPr>
          <w:b w:val="0"/>
          <w:bCs w:val="0"/>
          <w:i w:val="0"/>
          <w:iCs w:val="0"/>
          <w:sz w:val="20"/>
          <w:szCs w:val="20"/>
        </w:rPr>
        <w:t xml:space="preserve">Objednatel </w:t>
      </w:r>
      <w:r w:rsidR="00AD0197" w:rsidRPr="00530753">
        <w:rPr>
          <w:b w:val="0"/>
          <w:bCs w:val="0"/>
          <w:i w:val="0"/>
          <w:iCs w:val="0"/>
          <w:sz w:val="20"/>
          <w:szCs w:val="20"/>
        </w:rPr>
        <w:t xml:space="preserve">dále upozorňuje </w:t>
      </w:r>
      <w:r>
        <w:rPr>
          <w:b w:val="0"/>
          <w:bCs w:val="0"/>
          <w:i w:val="0"/>
          <w:iCs w:val="0"/>
          <w:sz w:val="20"/>
          <w:szCs w:val="20"/>
        </w:rPr>
        <w:t>zhotovitele</w:t>
      </w:r>
      <w:r w:rsidR="00AD0197" w:rsidRPr="00530753">
        <w:rPr>
          <w:b w:val="0"/>
          <w:bCs w:val="0"/>
          <w:i w:val="0"/>
          <w:iCs w:val="0"/>
          <w:sz w:val="20"/>
          <w:szCs w:val="20"/>
        </w:rPr>
        <w:t xml:space="preserve">, že stavební práce v rámci SO 02 budou realizovány v budově mateřské školy, která bude s výjimkou období letních prázdnin v plném provozu. </w:t>
      </w:r>
      <w:r w:rsidR="00AD0197" w:rsidRPr="00530753">
        <w:rPr>
          <w:b w:val="0"/>
          <w:bCs w:val="0"/>
          <w:i w:val="0"/>
          <w:iCs w:val="0"/>
          <w:color w:val="222222"/>
          <w:sz w:val="20"/>
          <w:szCs w:val="20"/>
          <w:shd w:val="clear" w:color="auto" w:fill="FFFFFF"/>
        </w:rPr>
        <w:t xml:space="preserve">Je tedy nutné brát tuto skutečnost v úvahu a </w:t>
      </w:r>
      <w:r w:rsidR="00AD0197" w:rsidRPr="00530753">
        <w:rPr>
          <w:rFonts w:eastAsiaTheme="minorHAnsi"/>
          <w:b w:val="0"/>
          <w:bCs w:val="0"/>
          <w:i w:val="0"/>
          <w:iCs w:val="0"/>
          <w:color w:val="222222"/>
          <w:sz w:val="20"/>
          <w:szCs w:val="20"/>
          <w:lang w:eastAsia="en-US"/>
        </w:rPr>
        <w:t>konzultovat realizaci stavebních prací s odpovědnými osobami tak, aby nebylo ohroženo bezproblémové užívání budovy mateřské školy, případně realizovat práce v období letních prázdnin.</w:t>
      </w:r>
    </w:p>
    <w:p w14:paraId="363303AD" w14:textId="117721D7" w:rsidR="00AC069E" w:rsidRPr="00AC069E" w:rsidRDefault="00AC069E" w:rsidP="00AC069E">
      <w:pPr>
        <w:numPr>
          <w:ilvl w:val="1"/>
          <w:numId w:val="5"/>
        </w:numPr>
        <w:tabs>
          <w:tab w:val="clear" w:pos="2564"/>
          <w:tab w:val="left" w:pos="540"/>
          <w:tab w:val="num" w:pos="567"/>
        </w:tabs>
        <w:spacing w:before="60" w:after="60" w:line="276" w:lineRule="auto"/>
        <w:ind w:left="567" w:hanging="567"/>
        <w:jc w:val="both"/>
        <w:rPr>
          <w:rFonts w:ascii="Arial" w:hAnsi="Arial" w:cs="Arial"/>
          <w:sz w:val="20"/>
          <w:szCs w:val="20"/>
        </w:rPr>
      </w:pPr>
      <w:r w:rsidRPr="00AC069E">
        <w:rPr>
          <w:rFonts w:ascii="Arial" w:hAnsi="Arial" w:cs="Arial"/>
          <w:sz w:val="20"/>
          <w:szCs w:val="20"/>
        </w:rPr>
        <w:t>V souladu s podmínkami dotačního titulu bude zhotovitel povinen při realizaci díla postupovat v souladu se zásadou významně nepoškozovat environmentální cíle (DNSH). Podrobně je tato zásada poskytovatele dotace specifikována v Metodickém pokynu pro uplatňování zásady DNSH, který je jako příloha nedílnou součástí této smlouvy. Zadavatel upozorňuje účastníky, že mimo jiné jsou obsahem výše uvedené zásady DNSH níže uvedené podmínky, které musí zhotovitel při realizací díla dodržovat:</w:t>
      </w:r>
    </w:p>
    <w:p w14:paraId="5E20E39B" w14:textId="77777777" w:rsidR="00AC069E" w:rsidRPr="00AC069E" w:rsidRDefault="00AC069E" w:rsidP="00AC069E">
      <w:pPr>
        <w:pStyle w:val="Odstavecseseznamem"/>
        <w:numPr>
          <w:ilvl w:val="0"/>
          <w:numId w:val="45"/>
        </w:numPr>
        <w:spacing w:after="0"/>
        <w:ind w:left="993" w:hanging="426"/>
        <w:jc w:val="both"/>
        <w:rPr>
          <w:rFonts w:ascii="Arial" w:hAnsi="Arial" w:cs="Arial"/>
          <w:sz w:val="20"/>
          <w:szCs w:val="20"/>
        </w:rPr>
      </w:pPr>
      <w:r w:rsidRPr="00AC069E">
        <w:rPr>
          <w:rFonts w:ascii="Arial" w:hAnsi="Arial" w:cs="Arial"/>
          <w:sz w:val="20"/>
          <w:szCs w:val="20"/>
        </w:rPr>
        <w:t xml:space="preserve">Zhotovitel musí používat dřevo z trvale obhospodařených lesů, tuto skutečnost potvrdit a </w:t>
      </w:r>
      <w:proofErr w:type="gramStart"/>
      <w:r w:rsidRPr="00AC069E">
        <w:rPr>
          <w:rFonts w:ascii="Arial" w:hAnsi="Arial" w:cs="Arial"/>
          <w:sz w:val="20"/>
          <w:szCs w:val="20"/>
        </w:rPr>
        <w:t>předložit  doklady</w:t>
      </w:r>
      <w:proofErr w:type="gramEnd"/>
      <w:r w:rsidRPr="00AC069E">
        <w:rPr>
          <w:rFonts w:ascii="Arial" w:hAnsi="Arial" w:cs="Arial"/>
          <w:sz w:val="20"/>
          <w:szCs w:val="20"/>
        </w:rPr>
        <w:t xml:space="preserve"> osvědčující materiálové složení výrobků použitých na stavbě.</w:t>
      </w:r>
    </w:p>
    <w:p w14:paraId="2EC89065" w14:textId="77777777" w:rsidR="00AC069E" w:rsidRPr="00AC069E" w:rsidRDefault="00AC069E" w:rsidP="00AC069E">
      <w:pPr>
        <w:pStyle w:val="Odstavecseseznamem"/>
        <w:numPr>
          <w:ilvl w:val="0"/>
          <w:numId w:val="45"/>
        </w:numPr>
        <w:spacing w:after="0"/>
        <w:ind w:left="993" w:hanging="426"/>
        <w:jc w:val="both"/>
        <w:rPr>
          <w:rFonts w:ascii="Arial" w:hAnsi="Arial" w:cs="Arial"/>
          <w:sz w:val="20"/>
          <w:szCs w:val="20"/>
        </w:rPr>
      </w:pPr>
      <w:r w:rsidRPr="00AC069E">
        <w:rPr>
          <w:rFonts w:ascii="Arial" w:hAnsi="Arial" w:cs="Arial"/>
          <w:sz w:val="20"/>
          <w:szCs w:val="20"/>
        </w:rPr>
        <w:t xml:space="preserve">Zhotovitel je povinen zdůvodnit a doložit níže uvedenou dokumentaci související se zásadou </w:t>
      </w:r>
      <w:r w:rsidRPr="00AC069E">
        <w:rPr>
          <w:rFonts w:ascii="Arial" w:hAnsi="Arial" w:cs="Arial"/>
          <w:sz w:val="20"/>
          <w:szCs w:val="20"/>
          <w:u w:val="single"/>
        </w:rPr>
        <w:t>Oběhového hospodářství včetně předcházení vzniku odpadů a recyklace:</w:t>
      </w:r>
    </w:p>
    <w:p w14:paraId="5F58396C"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odhad celkového množství odpadu na stavbě (z toho odpadu klasifikovaného jako nebezpečný) + % odpadu připraveného k opětovnému použití nebo recyklaci</w:t>
      </w:r>
      <w:r w:rsidRPr="00AC069E">
        <w:rPr>
          <w:rFonts w:ascii="Arial" w:hAnsi="Arial" w:cs="Arial"/>
          <w:sz w:val="20"/>
          <w:szCs w:val="20"/>
        </w:rPr>
        <w:t>,</w:t>
      </w:r>
    </w:p>
    <w:p w14:paraId="569FD00E"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doklady prokazující, kolik odpadu neklasifikovaného jako nebezpečný bylo znovu použito, připraveno k opětovnému použití, recyklováno nebo zlikvidováno způsobem šetrným k životnímu prostředí v souladu s hierarchií nakládání s odpady a Protokolem EU o nakládání se stavebními a demoličními odpady</w:t>
      </w:r>
      <w:r w:rsidRPr="00AC069E">
        <w:rPr>
          <w:rFonts w:ascii="Arial" w:hAnsi="Arial" w:cs="Arial"/>
          <w:sz w:val="20"/>
          <w:szCs w:val="20"/>
        </w:rPr>
        <w:t>,</w:t>
      </w:r>
    </w:p>
    <w:p w14:paraId="4BFD9189"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doklady, jak bylo naloženo s odpadem klasifikovaným jako nebezpečný</w:t>
      </w:r>
      <w:r w:rsidRPr="00AC069E">
        <w:rPr>
          <w:rFonts w:ascii="Arial" w:hAnsi="Arial" w:cs="Arial"/>
          <w:sz w:val="20"/>
          <w:szCs w:val="20"/>
        </w:rPr>
        <w:t>,</w:t>
      </w:r>
    </w:p>
    <w:p w14:paraId="59C5168D"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v případě, že v průběhu realizace projektu nevznikl žádný odpad, dokládá příjemce tuto skutečnost čestným prohlášením</w:t>
      </w:r>
      <w:r w:rsidRPr="00AC069E">
        <w:rPr>
          <w:rFonts w:ascii="Arial" w:hAnsi="Arial" w:cs="Arial"/>
          <w:sz w:val="20"/>
          <w:szCs w:val="20"/>
        </w:rPr>
        <w:t>,</w:t>
      </w:r>
    </w:p>
    <w:p w14:paraId="78FEFAA2" w14:textId="77777777" w:rsidR="00AC069E" w:rsidRPr="00C84AB6" w:rsidRDefault="00AC069E" w:rsidP="00AC069E">
      <w:pPr>
        <w:numPr>
          <w:ilvl w:val="0"/>
          <w:numId w:val="44"/>
        </w:numPr>
        <w:tabs>
          <w:tab w:val="clear" w:pos="720"/>
          <w:tab w:val="num" w:pos="1560"/>
        </w:tabs>
        <w:spacing w:line="276" w:lineRule="auto"/>
        <w:ind w:left="1560" w:hanging="426"/>
        <w:jc w:val="both"/>
        <w:rPr>
          <w:rFonts w:ascii="Arial" w:hAnsi="Arial" w:cs="Arial"/>
          <w:sz w:val="20"/>
          <w:szCs w:val="20"/>
        </w:rPr>
      </w:pPr>
      <w:r w:rsidRPr="00C84AB6">
        <w:rPr>
          <w:rFonts w:ascii="Arial" w:hAnsi="Arial" w:cs="Arial"/>
          <w:sz w:val="20"/>
          <w:szCs w:val="20"/>
        </w:rPr>
        <w:t>doklady prokazující využití dřeva z trvale obhospodařených lesů, příjemce dokládá např. certifikát PEFC (</w:t>
      </w:r>
      <w:proofErr w:type="spellStart"/>
      <w:r w:rsidRPr="00C84AB6">
        <w:rPr>
          <w:rFonts w:ascii="Arial" w:hAnsi="Arial" w:cs="Arial"/>
          <w:sz w:val="20"/>
          <w:szCs w:val="20"/>
        </w:rPr>
        <w:t>Programme</w:t>
      </w:r>
      <w:proofErr w:type="spellEnd"/>
      <w:r w:rsidRPr="00C84AB6">
        <w:rPr>
          <w:rFonts w:ascii="Arial" w:hAnsi="Arial" w:cs="Arial"/>
          <w:sz w:val="20"/>
          <w:szCs w:val="20"/>
        </w:rPr>
        <w:t xml:space="preserve"> </w:t>
      </w:r>
      <w:proofErr w:type="spellStart"/>
      <w:r w:rsidRPr="00C84AB6">
        <w:rPr>
          <w:rFonts w:ascii="Arial" w:hAnsi="Arial" w:cs="Arial"/>
          <w:sz w:val="20"/>
          <w:szCs w:val="20"/>
        </w:rPr>
        <w:t>for</w:t>
      </w:r>
      <w:proofErr w:type="spellEnd"/>
      <w:r w:rsidRPr="00C84AB6">
        <w:rPr>
          <w:rFonts w:ascii="Arial" w:hAnsi="Arial" w:cs="Arial"/>
          <w:sz w:val="20"/>
          <w:szCs w:val="20"/>
        </w:rPr>
        <w:t xml:space="preserve"> </w:t>
      </w:r>
      <w:proofErr w:type="spellStart"/>
      <w:r w:rsidRPr="00C84AB6">
        <w:rPr>
          <w:rFonts w:ascii="Arial" w:hAnsi="Arial" w:cs="Arial"/>
          <w:sz w:val="20"/>
          <w:szCs w:val="20"/>
        </w:rPr>
        <w:t>the</w:t>
      </w:r>
      <w:proofErr w:type="spellEnd"/>
      <w:r w:rsidRPr="00C84AB6">
        <w:rPr>
          <w:rFonts w:ascii="Arial" w:hAnsi="Arial" w:cs="Arial"/>
          <w:sz w:val="20"/>
          <w:szCs w:val="20"/>
        </w:rPr>
        <w:t xml:space="preserve"> </w:t>
      </w:r>
      <w:proofErr w:type="spellStart"/>
      <w:r w:rsidRPr="00C84AB6">
        <w:rPr>
          <w:rFonts w:ascii="Arial" w:hAnsi="Arial" w:cs="Arial"/>
          <w:sz w:val="20"/>
          <w:szCs w:val="20"/>
        </w:rPr>
        <w:t>Endorsement</w:t>
      </w:r>
      <w:proofErr w:type="spellEnd"/>
      <w:r w:rsidRPr="00C84AB6">
        <w:rPr>
          <w:rFonts w:ascii="Arial" w:hAnsi="Arial" w:cs="Arial"/>
          <w:sz w:val="20"/>
          <w:szCs w:val="20"/>
        </w:rPr>
        <w:t xml:space="preserve"> </w:t>
      </w:r>
      <w:proofErr w:type="spellStart"/>
      <w:r w:rsidRPr="00C84AB6">
        <w:rPr>
          <w:rFonts w:ascii="Arial" w:hAnsi="Arial" w:cs="Arial"/>
          <w:sz w:val="20"/>
          <w:szCs w:val="20"/>
        </w:rPr>
        <w:t>of</w:t>
      </w:r>
      <w:proofErr w:type="spellEnd"/>
      <w:r w:rsidRPr="00C84AB6">
        <w:rPr>
          <w:rFonts w:ascii="Arial" w:hAnsi="Arial" w:cs="Arial"/>
          <w:sz w:val="20"/>
          <w:szCs w:val="20"/>
        </w:rPr>
        <w:t xml:space="preserve"> </w:t>
      </w:r>
      <w:proofErr w:type="spellStart"/>
      <w:r w:rsidRPr="00C84AB6">
        <w:rPr>
          <w:rFonts w:ascii="Arial" w:hAnsi="Arial" w:cs="Arial"/>
          <w:sz w:val="20"/>
          <w:szCs w:val="20"/>
        </w:rPr>
        <w:t>Forest</w:t>
      </w:r>
      <w:proofErr w:type="spellEnd"/>
      <w:r w:rsidRPr="00C84AB6">
        <w:rPr>
          <w:rFonts w:ascii="Arial" w:hAnsi="Arial" w:cs="Arial"/>
          <w:sz w:val="20"/>
          <w:szCs w:val="20"/>
        </w:rPr>
        <w:t xml:space="preserve"> </w:t>
      </w:r>
      <w:proofErr w:type="spellStart"/>
      <w:r w:rsidRPr="00C84AB6">
        <w:rPr>
          <w:rFonts w:ascii="Arial" w:hAnsi="Arial" w:cs="Arial"/>
          <w:sz w:val="20"/>
          <w:szCs w:val="20"/>
        </w:rPr>
        <w:t>Certification</w:t>
      </w:r>
      <w:proofErr w:type="spellEnd"/>
      <w:r w:rsidRPr="00C84AB6">
        <w:rPr>
          <w:rFonts w:ascii="Arial" w:hAnsi="Arial" w:cs="Arial"/>
          <w:sz w:val="20"/>
          <w:szCs w:val="20"/>
        </w:rPr>
        <w:t xml:space="preserve"> </w:t>
      </w:r>
      <w:proofErr w:type="spellStart"/>
      <w:r w:rsidRPr="00C84AB6">
        <w:rPr>
          <w:rFonts w:ascii="Arial" w:hAnsi="Arial" w:cs="Arial"/>
          <w:sz w:val="20"/>
          <w:szCs w:val="20"/>
        </w:rPr>
        <w:t>Schemes</w:t>
      </w:r>
      <w:proofErr w:type="spellEnd"/>
      <w:r w:rsidRPr="00C84AB6">
        <w:rPr>
          <w:rFonts w:ascii="Arial" w:hAnsi="Arial" w:cs="Arial"/>
          <w:sz w:val="20"/>
          <w:szCs w:val="20"/>
        </w:rPr>
        <w:t>) nebo FSC (</w:t>
      </w:r>
      <w:proofErr w:type="spellStart"/>
      <w:r w:rsidRPr="00C84AB6">
        <w:rPr>
          <w:rFonts w:ascii="Arial" w:hAnsi="Arial" w:cs="Arial"/>
          <w:sz w:val="20"/>
          <w:szCs w:val="20"/>
        </w:rPr>
        <w:t>Forest</w:t>
      </w:r>
      <w:proofErr w:type="spellEnd"/>
      <w:r w:rsidRPr="00C84AB6">
        <w:rPr>
          <w:rFonts w:ascii="Arial" w:hAnsi="Arial" w:cs="Arial"/>
          <w:sz w:val="20"/>
          <w:szCs w:val="20"/>
        </w:rPr>
        <w:t xml:space="preserve"> </w:t>
      </w:r>
      <w:proofErr w:type="spellStart"/>
      <w:r w:rsidRPr="00C84AB6">
        <w:rPr>
          <w:rFonts w:ascii="Arial" w:hAnsi="Arial" w:cs="Arial"/>
          <w:sz w:val="20"/>
          <w:szCs w:val="20"/>
        </w:rPr>
        <w:t>Stewardship</w:t>
      </w:r>
      <w:proofErr w:type="spellEnd"/>
      <w:r w:rsidRPr="00C84AB6">
        <w:rPr>
          <w:rFonts w:ascii="Arial" w:hAnsi="Arial" w:cs="Arial"/>
          <w:sz w:val="20"/>
          <w:szCs w:val="20"/>
        </w:rPr>
        <w:t xml:space="preserve"> </w:t>
      </w:r>
      <w:proofErr w:type="spellStart"/>
      <w:r w:rsidRPr="00C84AB6">
        <w:rPr>
          <w:rFonts w:ascii="Arial" w:hAnsi="Arial" w:cs="Arial"/>
          <w:sz w:val="20"/>
          <w:szCs w:val="20"/>
        </w:rPr>
        <w:t>Council</w:t>
      </w:r>
      <w:proofErr w:type="spellEnd"/>
      <w:r w:rsidRPr="00C84AB6">
        <w:rPr>
          <w:rFonts w:ascii="Arial" w:hAnsi="Arial" w:cs="Arial"/>
          <w:sz w:val="20"/>
          <w:szCs w:val="20"/>
        </w:rPr>
        <w:t>) nebo jeho ekvivalent.</w:t>
      </w:r>
    </w:p>
    <w:p w14:paraId="68E209C4" w14:textId="77777777" w:rsidR="00AC069E" w:rsidRPr="00AC069E" w:rsidRDefault="00AC069E" w:rsidP="00AC069E">
      <w:pPr>
        <w:pStyle w:val="Odstavecseseznamem"/>
        <w:numPr>
          <w:ilvl w:val="0"/>
          <w:numId w:val="46"/>
        </w:numPr>
        <w:spacing w:after="0"/>
        <w:ind w:left="993" w:hanging="426"/>
        <w:jc w:val="both"/>
        <w:rPr>
          <w:rFonts w:ascii="Arial" w:hAnsi="Arial" w:cs="Arial"/>
          <w:sz w:val="20"/>
          <w:szCs w:val="20"/>
        </w:rPr>
      </w:pPr>
      <w:r w:rsidRPr="00AC069E">
        <w:rPr>
          <w:rFonts w:ascii="Arial" w:hAnsi="Arial" w:cs="Arial"/>
          <w:sz w:val="20"/>
          <w:szCs w:val="20"/>
        </w:rPr>
        <w:t xml:space="preserve">Pořizované vybavení využívající vodu musí mít optimalizovanou spotřebu vody, dvě nejvyšší hodnocení EU </w:t>
      </w:r>
      <w:proofErr w:type="spellStart"/>
      <w:r w:rsidRPr="00AC069E">
        <w:rPr>
          <w:rFonts w:ascii="Arial" w:hAnsi="Arial" w:cs="Arial"/>
          <w:sz w:val="20"/>
          <w:szCs w:val="20"/>
        </w:rPr>
        <w:t>Water</w:t>
      </w:r>
      <w:proofErr w:type="spellEnd"/>
      <w:r w:rsidRPr="00AC069E">
        <w:rPr>
          <w:rFonts w:ascii="Arial" w:hAnsi="Arial" w:cs="Arial"/>
          <w:sz w:val="20"/>
          <w:szCs w:val="20"/>
        </w:rPr>
        <w:t xml:space="preserve"> Label. Tuto skutečnost žadatel doloží, např. odkazem na certifikát či technický list produktu.</w:t>
      </w:r>
    </w:p>
    <w:p w14:paraId="77BE5B64" w14:textId="77777777" w:rsidR="00316F5C" w:rsidRPr="00976621"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0C3C31">
        <w:rPr>
          <w:rFonts w:ascii="Arial" w:hAnsi="Arial" w:cs="Arial"/>
          <w:sz w:val="20"/>
          <w:szCs w:val="20"/>
        </w:rPr>
        <w:t>Zhotovením stavby se rozumí úplné a bezvadné provedení všech stavebních a montážních prací podle</w:t>
      </w:r>
      <w:r w:rsidRPr="00976621">
        <w:rPr>
          <w:rFonts w:ascii="Arial" w:hAnsi="Arial" w:cs="Arial"/>
          <w:sz w:val="20"/>
          <w:szCs w:val="20"/>
        </w:rPr>
        <w:t xml:space="preserve"> projektové dokumentace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 </w:t>
      </w:r>
    </w:p>
    <w:p w14:paraId="5CC51438" w14:textId="76E05BA0" w:rsidR="006A2E84" w:rsidRPr="00AC069E" w:rsidRDefault="00316F5C" w:rsidP="006A2E84">
      <w:pPr>
        <w:numPr>
          <w:ilvl w:val="1"/>
          <w:numId w:val="5"/>
        </w:numPr>
        <w:tabs>
          <w:tab w:val="left" w:pos="540"/>
        </w:tabs>
        <w:spacing w:line="276" w:lineRule="auto"/>
        <w:ind w:left="539" w:hanging="539"/>
        <w:jc w:val="both"/>
        <w:rPr>
          <w:rFonts w:ascii="Arial" w:hAnsi="Arial" w:cs="Arial"/>
          <w:sz w:val="20"/>
          <w:szCs w:val="20"/>
        </w:rPr>
      </w:pPr>
      <w:r w:rsidRPr="006A4F1F">
        <w:rPr>
          <w:rFonts w:ascii="Arial" w:hAnsi="Arial" w:cs="Arial"/>
          <w:sz w:val="20"/>
          <w:szCs w:val="20"/>
        </w:rPr>
        <w:lastRenderedPageBreak/>
        <w:t>Rozsah předmětu díla je vymezen touto smlouvou, položkovým rozpočtem</w:t>
      </w:r>
      <w:r w:rsidR="006D470C" w:rsidRPr="006A4F1F">
        <w:rPr>
          <w:rFonts w:ascii="Arial" w:hAnsi="Arial" w:cs="Arial"/>
          <w:sz w:val="20"/>
          <w:szCs w:val="20"/>
        </w:rPr>
        <w:t xml:space="preserve"> </w:t>
      </w:r>
      <w:r w:rsidRPr="006A4F1F">
        <w:rPr>
          <w:rFonts w:ascii="Arial" w:hAnsi="Arial" w:cs="Arial"/>
          <w:sz w:val="20"/>
          <w:szCs w:val="20"/>
        </w:rPr>
        <w:t xml:space="preserve">a projektovou dokumentací, kterou zpracoval </w:t>
      </w:r>
      <w:r w:rsidR="006A4F1F" w:rsidRPr="006A4F1F">
        <w:rPr>
          <w:rFonts w:ascii="Arial" w:eastAsiaTheme="minorHAnsi" w:hAnsi="Arial" w:cs="Arial"/>
          <w:sz w:val="20"/>
          <w:szCs w:val="20"/>
          <w:lang w:eastAsia="en-US"/>
        </w:rPr>
        <w:t>Ing. Miloš Valíček, se sídlem</w:t>
      </w:r>
      <w:r w:rsidR="006A4F1F" w:rsidRPr="006A4F1F">
        <w:rPr>
          <w:rFonts w:ascii="Arial" w:eastAsiaTheme="minorHAnsi" w:hAnsi="Arial" w:cs="Arial"/>
          <w:b/>
          <w:bCs/>
          <w:sz w:val="20"/>
          <w:szCs w:val="20"/>
          <w:lang w:eastAsia="en-US"/>
        </w:rPr>
        <w:t xml:space="preserve"> </w:t>
      </w:r>
      <w:r w:rsidR="006A4F1F" w:rsidRPr="006A4F1F">
        <w:rPr>
          <w:rFonts w:ascii="Arial" w:eastAsiaTheme="minorHAnsi" w:hAnsi="Arial" w:cs="Arial"/>
          <w:sz w:val="20"/>
          <w:szCs w:val="20"/>
          <w:lang w:eastAsia="en-US"/>
        </w:rPr>
        <w:t xml:space="preserve">Jezerní 1096, 347 01 Tachov, evidenční číslo ČKAIT – 0201418, Ing. Martin Šafařík, ČKAIT 0301019 (zpracovatel stavebně konstrukční části), Blanka Hrstková, ČKAIT 0202166 (zpracovatel PBŘ), Ing. Miroslav Křístek, ČKAIT 0201565 (zpracovatel elektroinstalací), Ing. Jaroslav </w:t>
      </w:r>
      <w:proofErr w:type="spellStart"/>
      <w:r w:rsidR="006A4F1F" w:rsidRPr="006A4F1F">
        <w:rPr>
          <w:rFonts w:ascii="Arial" w:eastAsiaTheme="minorHAnsi" w:hAnsi="Arial" w:cs="Arial"/>
          <w:sz w:val="20"/>
          <w:szCs w:val="20"/>
          <w:lang w:eastAsia="en-US"/>
        </w:rPr>
        <w:t>Krystyník</w:t>
      </w:r>
      <w:proofErr w:type="spellEnd"/>
      <w:r w:rsidR="006A4F1F" w:rsidRPr="006A4F1F">
        <w:rPr>
          <w:rFonts w:ascii="Arial" w:eastAsiaTheme="minorHAnsi" w:hAnsi="Arial" w:cs="Arial"/>
          <w:sz w:val="20"/>
          <w:szCs w:val="20"/>
          <w:lang w:eastAsia="en-US"/>
        </w:rPr>
        <w:t>, ČKAIT 0300508 (zpracovatel zdravotních instalací)</w:t>
      </w:r>
      <w:r w:rsidR="006A4F1F">
        <w:rPr>
          <w:rFonts w:ascii="Arial" w:hAnsi="Arial" w:cs="Arial"/>
          <w:sz w:val="20"/>
          <w:szCs w:val="20"/>
        </w:rPr>
        <w:t xml:space="preserve">. Vše je </w:t>
      </w:r>
      <w:r w:rsidR="00E85542" w:rsidRPr="006A4F1F">
        <w:rPr>
          <w:rFonts w:ascii="Arial" w:hAnsi="Arial" w:cs="Arial"/>
          <w:sz w:val="20"/>
          <w:szCs w:val="20"/>
        </w:rPr>
        <w:t>jako příloha součástí této smlouvy a byl</w:t>
      </w:r>
      <w:r w:rsidR="006A4F1F">
        <w:rPr>
          <w:rFonts w:ascii="Arial" w:hAnsi="Arial" w:cs="Arial"/>
          <w:sz w:val="20"/>
          <w:szCs w:val="20"/>
        </w:rPr>
        <w:t>o</w:t>
      </w:r>
      <w:r w:rsidR="00E85542" w:rsidRPr="006A4F1F">
        <w:rPr>
          <w:rFonts w:ascii="Arial" w:hAnsi="Arial" w:cs="Arial"/>
          <w:sz w:val="20"/>
          <w:szCs w:val="20"/>
        </w:rPr>
        <w:t xml:space="preserve"> podkladem souvisejícího zadávacího řízení</w:t>
      </w:r>
      <w:r w:rsidRPr="006A4F1F">
        <w:rPr>
          <w:rFonts w:ascii="Arial" w:hAnsi="Arial" w:cs="Arial"/>
          <w:sz w:val="20"/>
          <w:szCs w:val="20"/>
        </w:rPr>
        <w:t>.</w:t>
      </w:r>
      <w:r w:rsidR="00AC069E" w:rsidRPr="00AC069E">
        <w:rPr>
          <w:rFonts w:ascii="Arial" w:eastAsiaTheme="minorHAnsi" w:hAnsi="Arial" w:cs="Arial"/>
          <w:color w:val="000000"/>
          <w:sz w:val="22"/>
          <w:szCs w:val="22"/>
        </w:rPr>
        <w:t xml:space="preserve"> </w:t>
      </w:r>
      <w:r w:rsidR="00AC069E" w:rsidRPr="00AC069E">
        <w:rPr>
          <w:rFonts w:ascii="Arial" w:eastAsiaTheme="minorHAnsi" w:hAnsi="Arial" w:cs="Arial"/>
          <w:color w:val="000000"/>
          <w:sz w:val="20"/>
          <w:szCs w:val="20"/>
        </w:rPr>
        <w:t xml:space="preserve">Objednatel upozorňuje Zhotovitele, že součástí projektové dokumentace je i stavební objekt </w:t>
      </w:r>
      <w:r w:rsidR="00AC069E" w:rsidRPr="00AC069E">
        <w:rPr>
          <w:rFonts w:ascii="Arial" w:eastAsiaTheme="minorHAnsi" w:hAnsi="Arial" w:cs="Arial"/>
          <w:sz w:val="20"/>
          <w:szCs w:val="20"/>
          <w:lang w:eastAsia="en-US"/>
        </w:rPr>
        <w:t>SO 05 Dětské hřiště, tento objekt však nebude předmětem plnění na základě této smlouvy.</w:t>
      </w:r>
    </w:p>
    <w:p w14:paraId="0FA5A328" w14:textId="77777777" w:rsidR="00316F5C" w:rsidRPr="00114F8C"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114F8C">
        <w:rPr>
          <w:rFonts w:ascii="Arial" w:hAnsi="Arial" w:cs="Arial"/>
          <w:sz w:val="20"/>
          <w:szCs w:val="20"/>
        </w:rPr>
        <w:t>Mimo všechny výše definované činnosti je součástí předmětu díla:</w:t>
      </w:r>
    </w:p>
    <w:p w14:paraId="6070DDD7" w14:textId="77777777" w:rsidR="00316F5C" w:rsidRPr="001672D7" w:rsidRDefault="00316F5C" w:rsidP="00CF6FB6">
      <w:pPr>
        <w:numPr>
          <w:ilvl w:val="2"/>
          <w:numId w:val="5"/>
        </w:numPr>
        <w:tabs>
          <w:tab w:val="clear" w:pos="1080"/>
          <w:tab w:val="left" w:pos="851"/>
        </w:tabs>
        <w:spacing w:line="276" w:lineRule="auto"/>
        <w:ind w:left="900" w:hanging="758"/>
        <w:jc w:val="both"/>
        <w:rPr>
          <w:rFonts w:ascii="Arial" w:hAnsi="Arial" w:cs="Arial"/>
          <w:sz w:val="20"/>
          <w:szCs w:val="20"/>
        </w:rPr>
      </w:pPr>
      <w:r w:rsidRPr="001672D7">
        <w:rPr>
          <w:rFonts w:ascii="Arial" w:hAnsi="Arial" w:cs="Arial"/>
          <w:noProof/>
          <w:sz w:val="20"/>
          <w:szCs w:val="20"/>
        </w:rPr>
        <w:t>vytyčení polohy stavby podle projektové dokumentace</w:t>
      </w:r>
    </w:p>
    <w:p w14:paraId="64FB76AB" w14:textId="77777777" w:rsidR="00316F5C" w:rsidRPr="001672D7" w:rsidRDefault="00316F5C" w:rsidP="00CF6FB6">
      <w:pPr>
        <w:numPr>
          <w:ilvl w:val="2"/>
          <w:numId w:val="5"/>
        </w:numPr>
        <w:tabs>
          <w:tab w:val="clear" w:pos="1080"/>
          <w:tab w:val="left" w:pos="851"/>
        </w:tabs>
        <w:spacing w:line="276" w:lineRule="auto"/>
        <w:ind w:left="900" w:hanging="758"/>
        <w:jc w:val="both"/>
        <w:rPr>
          <w:rFonts w:ascii="Arial" w:hAnsi="Arial" w:cs="Arial"/>
          <w:sz w:val="20"/>
          <w:szCs w:val="20"/>
        </w:rPr>
      </w:pPr>
      <w:r w:rsidRPr="001672D7">
        <w:rPr>
          <w:rFonts w:ascii="Arial" w:hAnsi="Arial" w:cs="Arial"/>
          <w:noProof/>
          <w:sz w:val="20"/>
          <w:szCs w:val="20"/>
        </w:rPr>
        <w:t>zřízení, provoz a odstranění zařízení staveniště včetně jeho napojení na inženýrské sítě</w:t>
      </w:r>
    </w:p>
    <w:p w14:paraId="7837206D" w14:textId="0B972D15" w:rsidR="007733CE" w:rsidRPr="001672D7" w:rsidRDefault="00316F5C" w:rsidP="007733CE">
      <w:pPr>
        <w:pStyle w:val="Odstavecseseznamem"/>
        <w:numPr>
          <w:ilvl w:val="2"/>
          <w:numId w:val="5"/>
        </w:numPr>
        <w:tabs>
          <w:tab w:val="clear" w:pos="1080"/>
          <w:tab w:val="num" w:pos="426"/>
        </w:tabs>
        <w:spacing w:after="0"/>
        <w:ind w:left="850"/>
        <w:rPr>
          <w:rFonts w:ascii="Arial" w:hAnsi="Arial" w:cs="Arial"/>
          <w:noProof/>
          <w:sz w:val="20"/>
          <w:szCs w:val="20"/>
          <w:lang w:eastAsia="cs-CZ"/>
        </w:rPr>
      </w:pPr>
      <w:r w:rsidRPr="001672D7">
        <w:rPr>
          <w:rFonts w:ascii="Arial" w:hAnsi="Arial" w:cs="Arial"/>
          <w:noProof/>
          <w:sz w:val="20"/>
          <w:szCs w:val="20"/>
        </w:rPr>
        <w:t>ohraničení staveniště a jeho další zabezpečení</w:t>
      </w:r>
      <w:r w:rsidR="007733CE" w:rsidRPr="001672D7">
        <w:rPr>
          <w:rFonts w:ascii="Arial" w:hAnsi="Arial" w:cs="Arial"/>
          <w:noProof/>
          <w:sz w:val="20"/>
          <w:szCs w:val="20"/>
          <w:lang w:eastAsia="cs-CZ"/>
        </w:rPr>
        <w:t>, zajištění bezpečného přístupu a pohybu zaměstnanců a dalších osob určených objednatelem v prostoru dotčených stavbou</w:t>
      </w:r>
    </w:p>
    <w:p w14:paraId="27A6AA6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provoz a údržba všech případných deponií a mezideponií</w:t>
      </w:r>
    </w:p>
    <w:p w14:paraId="3FE4FD5A" w14:textId="77777777" w:rsidR="00316F5C" w:rsidRPr="00210302"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210302">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4ED832CC"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ověření správnosti nápojných bodů všech médií, např. elektřina, plyn, voda, kanalizace</w:t>
      </w:r>
    </w:p>
    <w:p w14:paraId="5721926D"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3DFB430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provedení všech opatření organizačního a stavebně technologického charakteru nutných k řádnému provedení díla</w:t>
      </w:r>
    </w:p>
    <w:p w14:paraId="6B473EC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veškerá opatření ve vztahu ke klimatickým podmínkám v průběhu stavby, potřebná pro realizaci díla v termínech a kvalitě dané smlouvou o dílo</w:t>
      </w:r>
    </w:p>
    <w:p w14:paraId="6C550B63" w14:textId="77777777" w:rsidR="00BA61CE" w:rsidRPr="001672D7" w:rsidRDefault="00BA61CE" w:rsidP="00B365A2">
      <w:pPr>
        <w:pStyle w:val="Odstavecseseznamem"/>
        <w:numPr>
          <w:ilvl w:val="2"/>
          <w:numId w:val="5"/>
        </w:numPr>
        <w:tabs>
          <w:tab w:val="clear" w:pos="1080"/>
        </w:tabs>
        <w:spacing w:after="0"/>
        <w:ind w:left="851" w:hanging="709"/>
        <w:rPr>
          <w:rFonts w:ascii="Arial" w:hAnsi="Arial" w:cs="Arial"/>
          <w:sz w:val="20"/>
          <w:szCs w:val="20"/>
          <w:lang w:eastAsia="cs-CZ"/>
        </w:rPr>
      </w:pPr>
      <w:r w:rsidRPr="001672D7">
        <w:rPr>
          <w:rFonts w:ascii="Arial" w:hAnsi="Arial" w:cs="Arial"/>
          <w:sz w:val="20"/>
          <w:szCs w:val="20"/>
          <w:lang w:eastAsia="cs-CZ"/>
        </w:rPr>
        <w:t>součinnost při provádění případného archeologického výzkumu na místě stavby</w:t>
      </w:r>
    </w:p>
    <w:p w14:paraId="430834A7" w14:textId="77777777" w:rsidR="007733CE" w:rsidRPr="001672D7" w:rsidRDefault="007733CE" w:rsidP="00CF6FB6">
      <w:pPr>
        <w:pStyle w:val="Odstavecseseznamem"/>
        <w:numPr>
          <w:ilvl w:val="2"/>
          <w:numId w:val="5"/>
        </w:numPr>
        <w:tabs>
          <w:tab w:val="clear" w:pos="1080"/>
        </w:tabs>
        <w:spacing w:after="0"/>
        <w:ind w:left="850" w:hanging="708"/>
        <w:rPr>
          <w:rFonts w:ascii="Arial" w:hAnsi="Arial" w:cs="Arial"/>
          <w:sz w:val="20"/>
          <w:szCs w:val="20"/>
          <w:lang w:eastAsia="cs-CZ"/>
        </w:rPr>
      </w:pPr>
      <w:r w:rsidRPr="001672D7">
        <w:rPr>
          <w:rFonts w:ascii="Arial" w:hAnsi="Arial" w:cs="Arial"/>
          <w:sz w:val="20"/>
          <w:szCs w:val="20"/>
          <w:lang w:eastAsia="cs-CZ"/>
        </w:rPr>
        <w:t>zpracování dílenské dokumentace, bude-li třeba ji zpracovat</w:t>
      </w:r>
    </w:p>
    <w:p w14:paraId="274147D1"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dopravních omezení, zajištění dopravního značení, či jeho změny, úhrady souvisejících poplatků</w:t>
      </w:r>
    </w:p>
    <w:p w14:paraId="0E6CF4D2"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účast zástupce zhotovitele na pravidelných kontrolních dnech stavby</w:t>
      </w:r>
    </w:p>
    <w:p w14:paraId="5FF3B550" w14:textId="39CBF9A1" w:rsidR="00EF4C6B" w:rsidRDefault="00316F5C" w:rsidP="00EF4C6B">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veškeré práce a dodávky související s bezpečnostními opatřeními na ochranu osob a majektu</w:t>
      </w:r>
    </w:p>
    <w:p w14:paraId="49993459" w14:textId="5EB2BBDB" w:rsidR="00EB0DB1" w:rsidRDefault="00EF4C6B" w:rsidP="00EB0DB1">
      <w:pPr>
        <w:numPr>
          <w:ilvl w:val="2"/>
          <w:numId w:val="5"/>
        </w:numPr>
        <w:tabs>
          <w:tab w:val="clear" w:pos="1080"/>
          <w:tab w:val="left" w:pos="900"/>
        </w:tabs>
        <w:spacing w:line="276" w:lineRule="auto"/>
        <w:ind w:left="900"/>
        <w:jc w:val="both"/>
        <w:rPr>
          <w:rFonts w:ascii="Arial" w:hAnsi="Arial" w:cs="Arial"/>
          <w:noProof/>
          <w:sz w:val="20"/>
          <w:szCs w:val="20"/>
        </w:rPr>
      </w:pPr>
      <w:r w:rsidRPr="001672D7">
        <w:rPr>
          <w:rFonts w:ascii="Arial" w:hAnsi="Arial" w:cs="Arial"/>
          <w:noProof/>
          <w:sz w:val="20"/>
          <w:szCs w:val="20"/>
        </w:rPr>
        <w:t>likvidace, odvoz a uložení vybouraných hmot, stavební suti a jiných odpadů ze stavby na skládku včetně poplatku za uskladnění v souladu s ustanoveními zákona č. 541/2020 Sb., o odpadech</w:t>
      </w:r>
    </w:p>
    <w:p w14:paraId="7CE3082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průběžného úklidu komunikací znečištěných vlivem stavebních činností</w:t>
      </w:r>
    </w:p>
    <w:p w14:paraId="2CBCC11F"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uvedení všech povrchů dotčených stavbou do původního, případně náležitého stavu</w:t>
      </w:r>
    </w:p>
    <w:p w14:paraId="60498CF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bezpečnosti práce a ochrany životního prostředí</w:t>
      </w:r>
    </w:p>
    <w:p w14:paraId="4AB7CE4D" w14:textId="77777777" w:rsidR="007733CE" w:rsidRPr="001672D7" w:rsidRDefault="007733CE" w:rsidP="007733CE">
      <w:pPr>
        <w:numPr>
          <w:ilvl w:val="2"/>
          <w:numId w:val="5"/>
        </w:numPr>
        <w:tabs>
          <w:tab w:val="clear" w:pos="1080"/>
          <w:tab w:val="left" w:pos="900"/>
        </w:tabs>
        <w:spacing w:line="276" w:lineRule="auto"/>
        <w:ind w:left="900"/>
        <w:jc w:val="both"/>
        <w:rPr>
          <w:rFonts w:ascii="Arial" w:hAnsi="Arial" w:cs="Arial"/>
          <w:noProof/>
          <w:sz w:val="20"/>
          <w:szCs w:val="20"/>
        </w:rPr>
      </w:pPr>
      <w:r w:rsidRPr="001672D7">
        <w:rPr>
          <w:rFonts w:ascii="Arial" w:hAnsi="Arial" w:cs="Arial"/>
          <w:noProof/>
          <w:sz w:val="20"/>
          <w:szCs w:val="20"/>
        </w:rPr>
        <w:t>vypracování a průběžná aktualizace harmonogramu prací</w:t>
      </w:r>
    </w:p>
    <w:p w14:paraId="00B1BD3F"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a zajištění případného zvláštního užívání komunikací a veřejných ploch včetně úhrady poplatků spojených se záborem veřejného prostranství a nájemného</w:t>
      </w:r>
    </w:p>
    <w:p w14:paraId="3DB5C160"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geodetické zaměření dokončené stavby</w:t>
      </w:r>
    </w:p>
    <w:p w14:paraId="00C84F28"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provedení předání stavby</w:t>
      </w:r>
    </w:p>
    <w:p w14:paraId="1F9150DB"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24D79231"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uvedení díla do řádného a bezproblémového provozu za podmínek plného stavu využití,</w:t>
      </w:r>
    </w:p>
    <w:p w14:paraId="7D101C5B" w14:textId="4B08A2E0"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objednateli všech certifikátů, atestů, prohlášení o shodě a technických listů k zabudovávaným materiálům a to ještě před jejich použitím, provedení všech potřebných revizí a zkoušek, předání návodů k</w:t>
      </w:r>
      <w:r w:rsidR="00E90E88">
        <w:rPr>
          <w:rFonts w:ascii="Arial" w:hAnsi="Arial" w:cs="Arial"/>
          <w:noProof/>
          <w:sz w:val="20"/>
          <w:szCs w:val="20"/>
        </w:rPr>
        <w:t> </w:t>
      </w:r>
      <w:r w:rsidRPr="001672D7">
        <w:rPr>
          <w:rFonts w:ascii="Arial" w:hAnsi="Arial" w:cs="Arial"/>
          <w:noProof/>
          <w:sz w:val="20"/>
          <w:szCs w:val="20"/>
        </w:rPr>
        <w:t>obsluze</w:t>
      </w:r>
      <w:r w:rsidR="00E90E88" w:rsidRPr="00210302">
        <w:rPr>
          <w:rFonts w:ascii="Arial" w:hAnsi="Arial" w:cs="Arial"/>
          <w:noProof/>
          <w:sz w:val="20"/>
          <w:szCs w:val="20"/>
        </w:rPr>
        <w:t>,</w:t>
      </w:r>
      <w:r w:rsidRPr="00210302">
        <w:rPr>
          <w:rFonts w:ascii="Arial" w:hAnsi="Arial" w:cs="Arial"/>
          <w:noProof/>
          <w:sz w:val="20"/>
          <w:szCs w:val="20"/>
        </w:rPr>
        <w:t xml:space="preserve"> </w:t>
      </w:r>
      <w:r w:rsidR="00E90E88" w:rsidRPr="00210302">
        <w:rPr>
          <w:rFonts w:ascii="Arial" w:hAnsi="Arial" w:cs="Arial"/>
          <w:noProof/>
          <w:sz w:val="20"/>
          <w:szCs w:val="20"/>
        </w:rPr>
        <w:t>a to vše</w:t>
      </w:r>
      <w:r w:rsidR="00D97797" w:rsidRPr="00210302">
        <w:rPr>
          <w:rFonts w:ascii="Arial" w:hAnsi="Arial" w:cs="Arial"/>
          <w:noProof/>
          <w:sz w:val="20"/>
          <w:szCs w:val="20"/>
        </w:rPr>
        <w:t xml:space="preserve"> ve dvou vyhotoveních</w:t>
      </w:r>
      <w:r w:rsidRPr="00210302">
        <w:rPr>
          <w:rFonts w:ascii="Arial" w:hAnsi="Arial" w:cs="Arial"/>
          <w:noProof/>
          <w:sz w:val="20"/>
          <w:szCs w:val="20"/>
        </w:rPr>
        <w:t xml:space="preserve"> v </w:t>
      </w:r>
      <w:r w:rsidRPr="001672D7">
        <w:rPr>
          <w:rFonts w:ascii="Arial" w:hAnsi="Arial" w:cs="Arial"/>
          <w:noProof/>
          <w:sz w:val="20"/>
          <w:szCs w:val="20"/>
        </w:rPr>
        <w:t>českém jazyce</w:t>
      </w:r>
    </w:p>
    <w:p w14:paraId="6E1CBA3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5F21C366"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péče o nepředané objekty a konstrukce stavby, jejich údržba a pojištění až do okamžiku předání a převzetí</w:t>
      </w:r>
    </w:p>
    <w:p w14:paraId="2D520908"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3F313DBD" w14:textId="1C4B757F"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lastRenderedPageBreak/>
        <w:t>zpracování a předání dokumentace skutečného provedení díla v listinné podobě v počtu 2 ks a v elektronické podobě na datovém nosiči v počtu 2 ks</w:t>
      </w:r>
    </w:p>
    <w:p w14:paraId="15E75C03" w14:textId="08C89896" w:rsidR="00D46189" w:rsidRPr="001672D7" w:rsidRDefault="00D46189"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 vedení stavebního deníku v souladu s příslušnými předpisy, spolupráce s </w:t>
      </w:r>
      <w:r w:rsidR="00D25FD7" w:rsidRPr="001672D7">
        <w:rPr>
          <w:rFonts w:ascii="Arial" w:hAnsi="Arial" w:cs="Arial"/>
          <w:noProof/>
          <w:sz w:val="20"/>
          <w:szCs w:val="20"/>
        </w:rPr>
        <w:t>technickým dozorem i</w:t>
      </w:r>
      <w:r w:rsidRPr="001672D7">
        <w:rPr>
          <w:rFonts w:ascii="Arial" w:hAnsi="Arial" w:cs="Arial"/>
          <w:noProof/>
          <w:sz w:val="20"/>
          <w:szCs w:val="20"/>
        </w:rPr>
        <w:t>nvestora</w:t>
      </w:r>
      <w:r w:rsidR="00D25FD7" w:rsidRPr="001672D7">
        <w:rPr>
          <w:rFonts w:ascii="Arial" w:hAnsi="Arial" w:cs="Arial"/>
          <w:noProof/>
          <w:sz w:val="20"/>
          <w:szCs w:val="20"/>
        </w:rPr>
        <w:t xml:space="preserve"> (dále i jen TDI)</w:t>
      </w:r>
    </w:p>
    <w:p w14:paraId="5F1A6096"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konzultace s veřejnoprávními orgány, organizacemi a dalšími dotčenými osobami a zapracování jejich připomínek tak, aby mohla úspěšně proběhnout závěrečná kontrolní prohlídka stavby</w:t>
      </w:r>
    </w:p>
    <w:p w14:paraId="11F84E09" w14:textId="5A1FA124"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součinnost při závěrečné kontrolní prohlídce dokončeného díla</w:t>
      </w:r>
    </w:p>
    <w:p w14:paraId="0A75B6AD" w14:textId="7FDA7FC4" w:rsidR="00D46189" w:rsidRPr="001672D7" w:rsidRDefault="00113D6D"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poskytovat </w:t>
      </w:r>
      <w:r w:rsidR="00D46189" w:rsidRPr="001672D7">
        <w:rPr>
          <w:rFonts w:ascii="Arial" w:hAnsi="Arial" w:cs="Arial"/>
          <w:noProof/>
          <w:sz w:val="20"/>
          <w:szCs w:val="20"/>
        </w:rPr>
        <w:t>podklady v souladu s podmínkami dotačního orgánu</w:t>
      </w:r>
    </w:p>
    <w:p w14:paraId="7DD66630" w14:textId="43BE1CCB" w:rsidR="00316F5C" w:rsidRPr="001672D7" w:rsidRDefault="00316F5C" w:rsidP="00D06B2E">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pojištění odpovědnosti </w:t>
      </w:r>
      <w:r w:rsidR="00113D6D" w:rsidRPr="001672D7">
        <w:rPr>
          <w:rFonts w:ascii="Arial" w:hAnsi="Arial" w:cs="Arial"/>
          <w:noProof/>
          <w:sz w:val="20"/>
          <w:szCs w:val="20"/>
        </w:rPr>
        <w:t>za škody</w:t>
      </w:r>
      <w:r w:rsidRPr="001672D7">
        <w:rPr>
          <w:rFonts w:ascii="Arial" w:hAnsi="Arial" w:cs="Arial"/>
          <w:noProof/>
          <w:sz w:val="20"/>
          <w:szCs w:val="20"/>
        </w:rPr>
        <w:t xml:space="preserve"> způsoben</w:t>
      </w:r>
      <w:r w:rsidR="00113D6D" w:rsidRPr="001672D7">
        <w:rPr>
          <w:rFonts w:ascii="Arial" w:hAnsi="Arial" w:cs="Arial"/>
          <w:noProof/>
          <w:sz w:val="20"/>
          <w:szCs w:val="20"/>
        </w:rPr>
        <w:t>é</w:t>
      </w:r>
      <w:r w:rsidRPr="001672D7">
        <w:rPr>
          <w:rFonts w:ascii="Arial" w:hAnsi="Arial" w:cs="Arial"/>
          <w:noProof/>
          <w:sz w:val="20"/>
          <w:szCs w:val="20"/>
        </w:rPr>
        <w:t xml:space="preserve"> činností zhotovitele stavb</w:t>
      </w:r>
      <w:r w:rsidR="00844F41" w:rsidRPr="001672D7">
        <w:rPr>
          <w:rFonts w:ascii="Arial" w:hAnsi="Arial" w:cs="Arial"/>
          <w:noProof/>
          <w:sz w:val="20"/>
          <w:szCs w:val="20"/>
        </w:rPr>
        <w:t>y</w:t>
      </w:r>
      <w:r w:rsidR="00976621">
        <w:rPr>
          <w:rFonts w:ascii="Arial" w:hAnsi="Arial" w:cs="Arial"/>
          <w:noProof/>
          <w:sz w:val="20"/>
          <w:szCs w:val="20"/>
        </w:rPr>
        <w:t xml:space="preserve"> a stavebně-montážních rizik</w:t>
      </w:r>
      <w:r w:rsidR="00737E7A" w:rsidRPr="001672D7">
        <w:rPr>
          <w:rFonts w:ascii="Arial" w:hAnsi="Arial" w:cs="Arial"/>
          <w:noProof/>
          <w:sz w:val="20"/>
          <w:szCs w:val="20"/>
        </w:rPr>
        <w:t>, které se bude vztahovat i na případné poddodavatele.</w:t>
      </w:r>
    </w:p>
    <w:p w14:paraId="251B451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svou povinnost provést dílo jeho řádným ukončením a protokolárním předáním předmětu díla objednateli a jeho převzetím objednatelem. Dílo se považuje za řádně ukončené,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provedeno v souladu s touto smlouvou, bude bez vad a budou-</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ze strany zhotovitele poskytnuta další plnění dle této smlouvy, zejména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dodána dokumentace skutečného provedení díla a další doklady vyžadované touto smlouvou v průběhu provádění díla či při jeho předání.</w:t>
      </w:r>
    </w:p>
    <w:p w14:paraId="22371ED0"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Změny rozsahu předmětu díla jsou možné pouze v případě vzniku objektivně nepředvídaných okolností po odsouhlasení objednatelem, nebo pokud bude objednatel požadovat i provedení jiných prací nebo </w:t>
      </w:r>
      <w:proofErr w:type="gramStart"/>
      <w:r w:rsidRPr="00114F8C">
        <w:rPr>
          <w:rFonts w:ascii="Arial" w:hAnsi="Arial" w:cs="Arial"/>
          <w:sz w:val="20"/>
          <w:szCs w:val="20"/>
        </w:rPr>
        <w:t>dodávek,</w:t>
      </w:r>
      <w:proofErr w:type="gramEnd"/>
      <w:r w:rsidRPr="00114F8C">
        <w:rPr>
          <w:rFonts w:ascii="Arial" w:hAnsi="Arial" w:cs="Arial"/>
          <w:sz w:val="20"/>
          <w:szCs w:val="20"/>
        </w:rPr>
        <w:t xml:space="preserve"> než těch, které byly předmětem prováděcí projektové dokumentace (vícepráce) nebo pokud objednatel vyloučí některé práce nebo dodávky z předmětu plnění (méněpráce).</w:t>
      </w:r>
    </w:p>
    <w:p w14:paraId="37A5CAA9"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Požadované vlastnosti díla jsou definované zejména prováděcí projektovou dokumentací.</w:t>
      </w:r>
    </w:p>
    <w:tbl>
      <w:tblPr>
        <w:tblStyle w:val="Mkatabulky"/>
        <w:tblW w:w="10314" w:type="dxa"/>
        <w:tblLook w:val="04A0" w:firstRow="1" w:lastRow="0" w:firstColumn="1" w:lastColumn="0" w:noHBand="0" w:noVBand="1"/>
      </w:tblPr>
      <w:tblGrid>
        <w:gridCol w:w="10314"/>
      </w:tblGrid>
      <w:tr w:rsidR="00316F5C" w:rsidRPr="00114F8C" w14:paraId="6C8BA986" w14:textId="77777777" w:rsidTr="00B5642C">
        <w:tc>
          <w:tcPr>
            <w:tcW w:w="10314" w:type="dxa"/>
            <w:tcBorders>
              <w:top w:val="nil"/>
              <w:left w:val="nil"/>
              <w:bottom w:val="nil"/>
              <w:right w:val="nil"/>
            </w:tcBorders>
          </w:tcPr>
          <w:p w14:paraId="6E5C789A" w14:textId="77777777" w:rsidR="00316F5C" w:rsidRPr="00114F8C" w:rsidRDefault="00316F5C" w:rsidP="005D0694">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Termíny a místo plnění</w:t>
            </w:r>
          </w:p>
        </w:tc>
      </w:tr>
    </w:tbl>
    <w:p w14:paraId="75DB0D01" w14:textId="115A4664" w:rsidR="00620164" w:rsidRPr="00467346" w:rsidRDefault="0031003E" w:rsidP="00620164">
      <w:pPr>
        <w:numPr>
          <w:ilvl w:val="1"/>
          <w:numId w:val="5"/>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S</w:t>
      </w:r>
      <w:r w:rsidRPr="0031003E">
        <w:rPr>
          <w:rFonts w:ascii="Arial" w:hAnsi="Arial" w:cs="Arial"/>
          <w:sz w:val="20"/>
          <w:szCs w:val="20"/>
        </w:rPr>
        <w:t xml:space="preserve">tavební </w:t>
      </w:r>
      <w:r w:rsidRPr="00467346">
        <w:rPr>
          <w:rFonts w:ascii="Arial" w:hAnsi="Arial" w:cs="Arial"/>
          <w:sz w:val="20"/>
          <w:szCs w:val="20"/>
        </w:rPr>
        <w:t xml:space="preserve">práce bude možné zahájit </w:t>
      </w:r>
      <w:r w:rsidR="00E73BC3" w:rsidRPr="00467346">
        <w:rPr>
          <w:rFonts w:ascii="Arial" w:hAnsi="Arial" w:cs="Arial"/>
          <w:sz w:val="20"/>
          <w:szCs w:val="20"/>
        </w:rPr>
        <w:t>a k předání staveniště</w:t>
      </w:r>
      <w:r w:rsidRPr="00467346">
        <w:rPr>
          <w:rFonts w:ascii="Arial" w:hAnsi="Arial" w:cs="Arial"/>
          <w:sz w:val="20"/>
          <w:szCs w:val="20"/>
        </w:rPr>
        <w:t xml:space="preserve"> </w:t>
      </w:r>
      <w:r w:rsidR="00467346">
        <w:rPr>
          <w:rFonts w:ascii="Arial" w:hAnsi="Arial" w:cs="Arial"/>
          <w:sz w:val="20"/>
          <w:szCs w:val="20"/>
        </w:rPr>
        <w:t>d</w:t>
      </w:r>
      <w:r w:rsidR="00467346" w:rsidRPr="00467346">
        <w:rPr>
          <w:rFonts w:ascii="Arial" w:hAnsi="Arial" w:cs="Arial"/>
          <w:sz w:val="20"/>
          <w:szCs w:val="20"/>
        </w:rPr>
        <w:t>ojde do 14 dnů od podpisu této smlouvy.</w:t>
      </w:r>
      <w:r w:rsidRPr="00467346">
        <w:rPr>
          <w:rFonts w:ascii="Arial" w:hAnsi="Arial" w:cs="Arial"/>
          <w:sz w:val="20"/>
          <w:szCs w:val="20"/>
        </w:rPr>
        <w:t xml:space="preserve">  </w:t>
      </w:r>
    </w:p>
    <w:p w14:paraId="6F8EDF43" w14:textId="77777777" w:rsidR="00620164" w:rsidRPr="00D22598" w:rsidRDefault="00620164" w:rsidP="00620164">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 xml:space="preserve">Termínem zahájení provádění díla se rozumí den, ve kterém dojde k předání a převzetí staveniště. </w:t>
      </w:r>
    </w:p>
    <w:p w14:paraId="57180FF0" w14:textId="77777777" w:rsidR="00620164" w:rsidRPr="00D22598" w:rsidRDefault="00620164" w:rsidP="00620164">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 xml:space="preserve">Termínem dokončení celého díla se rozumí den, v němž zhotovitel dokončí veškeré práce a dodávky a písemně oznámí objednateli dokončení díla. </w:t>
      </w:r>
    </w:p>
    <w:p w14:paraId="67736ECB" w14:textId="50F5548E" w:rsidR="0031003E" w:rsidRPr="0031003E" w:rsidRDefault="00620164" w:rsidP="0031003E">
      <w:pPr>
        <w:numPr>
          <w:ilvl w:val="1"/>
          <w:numId w:val="5"/>
        </w:numPr>
        <w:tabs>
          <w:tab w:val="left" w:pos="540"/>
        </w:tabs>
        <w:spacing w:before="60" w:after="60" w:line="276" w:lineRule="auto"/>
        <w:ind w:left="539" w:hanging="539"/>
        <w:jc w:val="both"/>
        <w:rPr>
          <w:rFonts w:ascii="Arial" w:hAnsi="Arial" w:cs="Arial"/>
          <w:sz w:val="20"/>
          <w:szCs w:val="20"/>
        </w:rPr>
      </w:pPr>
      <w:r w:rsidRPr="00B8380C">
        <w:rPr>
          <w:rFonts w:ascii="Arial" w:hAnsi="Arial" w:cs="Arial"/>
          <w:b/>
          <w:bCs/>
          <w:color w:val="000000" w:themeColor="text1"/>
          <w:sz w:val="20"/>
          <w:szCs w:val="20"/>
        </w:rPr>
        <w:t xml:space="preserve">Sjednaný termín dokončení celého díla je nejpozději </w:t>
      </w:r>
      <w:r w:rsidR="0031003E" w:rsidRPr="00B8380C">
        <w:rPr>
          <w:rFonts w:ascii="Arial" w:hAnsi="Arial" w:cs="Arial"/>
          <w:b/>
          <w:bCs/>
          <w:sz w:val="20"/>
          <w:szCs w:val="20"/>
        </w:rPr>
        <w:t xml:space="preserve">do </w:t>
      </w:r>
      <w:r w:rsidR="00AD0197" w:rsidRPr="00B8380C">
        <w:rPr>
          <w:rFonts w:ascii="Arial" w:hAnsi="Arial" w:cs="Arial"/>
          <w:b/>
          <w:bCs/>
          <w:sz w:val="20"/>
          <w:szCs w:val="20"/>
        </w:rPr>
        <w:t>28.</w:t>
      </w:r>
      <w:r w:rsidR="0031003E" w:rsidRPr="00B8380C">
        <w:rPr>
          <w:rFonts w:ascii="Arial" w:hAnsi="Arial" w:cs="Arial"/>
          <w:b/>
          <w:bCs/>
          <w:sz w:val="20"/>
          <w:szCs w:val="20"/>
        </w:rPr>
        <w:t xml:space="preserve"> </w:t>
      </w:r>
      <w:r w:rsidR="00AD0197" w:rsidRPr="00B8380C">
        <w:rPr>
          <w:rFonts w:ascii="Arial" w:hAnsi="Arial" w:cs="Arial"/>
          <w:b/>
          <w:bCs/>
          <w:sz w:val="20"/>
          <w:szCs w:val="20"/>
        </w:rPr>
        <w:t>2</w:t>
      </w:r>
      <w:r w:rsidR="0031003E" w:rsidRPr="00B8380C">
        <w:rPr>
          <w:rFonts w:ascii="Arial" w:hAnsi="Arial" w:cs="Arial"/>
          <w:b/>
          <w:bCs/>
          <w:sz w:val="20"/>
          <w:szCs w:val="20"/>
        </w:rPr>
        <w:t>. 2026</w:t>
      </w:r>
      <w:r w:rsidR="0031003E" w:rsidRPr="0031003E">
        <w:rPr>
          <w:rFonts w:ascii="Arial" w:hAnsi="Arial" w:cs="Arial"/>
          <w:sz w:val="20"/>
          <w:szCs w:val="20"/>
        </w:rPr>
        <w:t>.</w:t>
      </w:r>
      <w:r w:rsidR="0031003E" w:rsidRPr="0031003E">
        <w:rPr>
          <w:rFonts w:ascii="Arial" w:hAnsi="Arial" w:cs="Arial"/>
          <w:color w:val="000000" w:themeColor="text1"/>
          <w:sz w:val="20"/>
          <w:szCs w:val="20"/>
        </w:rPr>
        <w:t xml:space="preserve"> Dodavatel je oprávněn dokončit dílo i před tímto sjednaným termínem.</w:t>
      </w:r>
    </w:p>
    <w:p w14:paraId="0D91714D" w14:textId="61CBAE1D" w:rsidR="00A628FD" w:rsidRPr="002E1F5D" w:rsidRDefault="00316F5C" w:rsidP="00A628FD">
      <w:pPr>
        <w:numPr>
          <w:ilvl w:val="1"/>
          <w:numId w:val="5"/>
        </w:numPr>
        <w:tabs>
          <w:tab w:val="left" w:pos="540"/>
        </w:tabs>
        <w:spacing w:before="60" w:after="60" w:line="276" w:lineRule="auto"/>
        <w:ind w:left="539" w:hanging="539"/>
        <w:jc w:val="both"/>
        <w:rPr>
          <w:rFonts w:ascii="Arial" w:hAnsi="Arial" w:cs="Arial"/>
          <w:sz w:val="20"/>
          <w:szCs w:val="20"/>
        </w:rPr>
      </w:pPr>
      <w:r w:rsidRPr="0074447D">
        <w:rPr>
          <w:rFonts w:ascii="Arial" w:hAnsi="Arial" w:cs="Arial"/>
          <w:sz w:val="20"/>
          <w:szCs w:val="20"/>
        </w:rPr>
        <w:t>Místem plnění j</w:t>
      </w:r>
      <w:r w:rsidR="0074447D" w:rsidRPr="0074447D">
        <w:rPr>
          <w:rFonts w:ascii="Arial" w:hAnsi="Arial" w:cs="Arial"/>
          <w:sz w:val="20"/>
          <w:szCs w:val="20"/>
        </w:rPr>
        <w:t xml:space="preserve">sou pozemky v katastrálním území a obci </w:t>
      </w:r>
      <w:r w:rsidR="00467346">
        <w:rPr>
          <w:rFonts w:ascii="Arial" w:hAnsi="Arial" w:cs="Arial"/>
          <w:sz w:val="20"/>
          <w:szCs w:val="20"/>
        </w:rPr>
        <w:t>Záchlumí</w:t>
      </w:r>
      <w:r w:rsidR="00A628FD" w:rsidRPr="0074447D">
        <w:rPr>
          <w:rFonts w:ascii="Arial" w:hAnsi="Arial" w:cs="Arial"/>
          <w:sz w:val="20"/>
          <w:szCs w:val="20"/>
        </w:rPr>
        <w:t xml:space="preserve">. </w:t>
      </w:r>
      <w:r w:rsidR="00A628FD" w:rsidRPr="002E1F5D">
        <w:rPr>
          <w:rFonts w:ascii="Arial" w:hAnsi="Arial" w:cs="Arial"/>
          <w:sz w:val="20"/>
          <w:szCs w:val="20"/>
        </w:rPr>
        <w:t xml:space="preserve">Bližší specifikace je uvedena v přílohách této </w:t>
      </w:r>
      <w:r w:rsidR="00FF6938">
        <w:rPr>
          <w:rFonts w:ascii="Arial" w:hAnsi="Arial" w:cs="Arial"/>
          <w:sz w:val="20"/>
          <w:szCs w:val="20"/>
        </w:rPr>
        <w:t xml:space="preserve">smlouvy, zejména </w:t>
      </w:r>
      <w:r w:rsidR="001F4DDD">
        <w:rPr>
          <w:rFonts w:ascii="Arial" w:hAnsi="Arial" w:cs="Arial"/>
          <w:sz w:val="20"/>
          <w:szCs w:val="20"/>
        </w:rPr>
        <w:t xml:space="preserve">v </w:t>
      </w:r>
      <w:r w:rsidR="00FF6938">
        <w:rPr>
          <w:rFonts w:ascii="Arial" w:hAnsi="Arial" w:cs="Arial"/>
          <w:sz w:val="20"/>
          <w:szCs w:val="20"/>
        </w:rPr>
        <w:t>projektové dokumentac</w:t>
      </w:r>
      <w:r w:rsidR="001F4DDD">
        <w:rPr>
          <w:rFonts w:ascii="Arial" w:hAnsi="Arial" w:cs="Arial"/>
          <w:sz w:val="20"/>
          <w:szCs w:val="20"/>
        </w:rPr>
        <w:t>i</w:t>
      </w:r>
      <w:r w:rsidR="00A628FD" w:rsidRPr="002E1F5D">
        <w:rPr>
          <w:rFonts w:ascii="Arial" w:hAnsi="Arial" w:cs="Arial"/>
          <w:sz w:val="20"/>
          <w:szCs w:val="20"/>
        </w:rPr>
        <w:t>.</w:t>
      </w:r>
    </w:p>
    <w:p w14:paraId="24B96D8E" w14:textId="30D0EFF1" w:rsidR="00F97326" w:rsidRDefault="00316F5C" w:rsidP="00F9732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realizovat dílo podle harmonogramu </w:t>
      </w:r>
      <w:r w:rsidR="00944225" w:rsidRPr="00114F8C">
        <w:rPr>
          <w:rFonts w:ascii="Arial" w:hAnsi="Arial" w:cs="Arial"/>
          <w:sz w:val="20"/>
          <w:szCs w:val="20"/>
        </w:rPr>
        <w:t>realizace</w:t>
      </w:r>
      <w:r w:rsidRPr="00114F8C">
        <w:rPr>
          <w:rFonts w:ascii="Arial" w:hAnsi="Arial" w:cs="Arial"/>
          <w:sz w:val="20"/>
          <w:szCs w:val="20"/>
        </w:rPr>
        <w:t xml:space="preserve"> stavby odsouhlaseného objednatelem, který obsahuje logické posloupnosti a návaznosti jednotlivých částí díla a který je nedílnou součástí této smlouvy jako její příloha.</w:t>
      </w:r>
      <w:r w:rsidR="00F97326" w:rsidRPr="00114F8C">
        <w:rPr>
          <w:rFonts w:ascii="Arial" w:hAnsi="Arial" w:cs="Arial"/>
          <w:sz w:val="20"/>
          <w:szCs w:val="20"/>
        </w:rPr>
        <w:t xml:space="preserve"> Bude-li zhotovitel v prodlení s realizací části díla oproti tomuto harmonogramu o více než 30 kalendářních dnů, je objednatel oprávněn od této smlouvy odstoupit</w:t>
      </w:r>
      <w:r w:rsidR="00D76C76">
        <w:rPr>
          <w:rFonts w:ascii="Arial" w:hAnsi="Arial" w:cs="Arial"/>
          <w:sz w:val="20"/>
          <w:szCs w:val="20"/>
        </w:rPr>
        <w:t>.</w:t>
      </w:r>
    </w:p>
    <w:p w14:paraId="2CB0A41D" w14:textId="36EA8BF0" w:rsidR="00467346" w:rsidRPr="00467346" w:rsidRDefault="00B6554B" w:rsidP="00467346">
      <w:pPr>
        <w:numPr>
          <w:ilvl w:val="1"/>
          <w:numId w:val="5"/>
        </w:numPr>
        <w:tabs>
          <w:tab w:val="clear" w:pos="2564"/>
          <w:tab w:val="left" w:pos="540"/>
          <w:tab w:val="num" w:pos="1004"/>
        </w:tabs>
        <w:spacing w:line="276" w:lineRule="auto"/>
        <w:ind w:left="539" w:hanging="539"/>
        <w:jc w:val="both"/>
        <w:rPr>
          <w:rFonts w:ascii="Arial" w:hAnsi="Arial" w:cs="Arial"/>
          <w:sz w:val="20"/>
          <w:szCs w:val="20"/>
        </w:rPr>
      </w:pPr>
      <w:bookmarkStart w:id="6" w:name="_Hlk120578367"/>
      <w:r w:rsidRPr="00467346">
        <w:rPr>
          <w:rFonts w:ascii="Arial" w:hAnsi="Arial" w:cs="Arial"/>
          <w:sz w:val="20"/>
          <w:szCs w:val="20"/>
        </w:rPr>
        <w:t xml:space="preserve">Zhotovitel bere na vědomí, že </w:t>
      </w:r>
      <w:r w:rsidR="00E73BC3" w:rsidRPr="00467346">
        <w:rPr>
          <w:rFonts w:ascii="Arial" w:hAnsi="Arial" w:cs="Arial"/>
          <w:sz w:val="20"/>
          <w:szCs w:val="20"/>
        </w:rPr>
        <w:t xml:space="preserve">tato zakázka bude </w:t>
      </w:r>
      <w:bookmarkStart w:id="7" w:name="_Hlk159938614"/>
      <w:r w:rsidRPr="00467346">
        <w:rPr>
          <w:rFonts w:ascii="Arial" w:hAnsi="Arial" w:cs="Arial"/>
          <w:sz w:val="20"/>
          <w:szCs w:val="20"/>
        </w:rPr>
        <w:t>spolufinancován</w:t>
      </w:r>
      <w:r w:rsidR="00E73BC3" w:rsidRPr="00467346">
        <w:rPr>
          <w:rFonts w:ascii="Arial" w:hAnsi="Arial" w:cs="Arial"/>
          <w:sz w:val="20"/>
          <w:szCs w:val="20"/>
        </w:rPr>
        <w:t>a</w:t>
      </w:r>
      <w:r w:rsidRPr="00467346">
        <w:rPr>
          <w:rFonts w:ascii="Arial" w:hAnsi="Arial" w:cs="Arial"/>
          <w:sz w:val="20"/>
          <w:szCs w:val="20"/>
        </w:rPr>
        <w:t xml:space="preserve"> z </w:t>
      </w:r>
      <w:bookmarkStart w:id="8" w:name="_Hlk150198790"/>
      <w:bookmarkEnd w:id="7"/>
      <w:r w:rsidRPr="00467346">
        <w:rPr>
          <w:rFonts w:ascii="Arial" w:hAnsi="Arial" w:cs="Arial"/>
          <w:sz w:val="20"/>
          <w:szCs w:val="20"/>
        </w:rPr>
        <w:t xml:space="preserve">programu </w:t>
      </w:r>
      <w:bookmarkEnd w:id="8"/>
      <w:r w:rsidR="00467346" w:rsidRPr="00467346">
        <w:rPr>
          <w:rFonts w:ascii="Arial" w:hAnsi="Arial" w:cs="Arial"/>
          <w:sz w:val="20"/>
          <w:szCs w:val="20"/>
        </w:rPr>
        <w:t>Národního plánu obnovy</w:t>
      </w:r>
      <w:r w:rsidR="00467346" w:rsidRPr="00467346">
        <w:rPr>
          <w:rStyle w:val="Siln"/>
          <w:rFonts w:ascii="Arial" w:hAnsi="Arial" w:cs="Arial"/>
          <w:b w:val="0"/>
          <w:sz w:val="20"/>
          <w:szCs w:val="20"/>
          <w:shd w:val="clear" w:color="auto" w:fill="FFFFFF"/>
        </w:rPr>
        <w:t xml:space="preserve">, název výzvy: Budování kapacit dětských skupin dle zákona č. 247/2014 Sb. o poskytování služby péče o dítě v dětské skupině a o změně souvisejících </w:t>
      </w:r>
      <w:proofErr w:type="gramStart"/>
      <w:r w:rsidR="00467346" w:rsidRPr="00467346">
        <w:rPr>
          <w:rStyle w:val="Siln"/>
          <w:rFonts w:ascii="Arial" w:hAnsi="Arial" w:cs="Arial"/>
          <w:b w:val="0"/>
          <w:sz w:val="20"/>
          <w:szCs w:val="20"/>
          <w:shd w:val="clear" w:color="auto" w:fill="FFFFFF"/>
        </w:rPr>
        <w:t>zákonů - veřejný</w:t>
      </w:r>
      <w:proofErr w:type="gramEnd"/>
      <w:r w:rsidR="00467346" w:rsidRPr="00467346">
        <w:rPr>
          <w:rStyle w:val="Siln"/>
          <w:rFonts w:ascii="Arial" w:hAnsi="Arial" w:cs="Arial"/>
          <w:b w:val="0"/>
          <w:sz w:val="20"/>
          <w:szCs w:val="20"/>
          <w:shd w:val="clear" w:color="auto" w:fill="FFFFFF"/>
        </w:rPr>
        <w:t xml:space="preserve"> sektor, číslo výzvy 31_22_045,</w:t>
      </w:r>
      <w:r w:rsidR="00467346" w:rsidRPr="00467346">
        <w:rPr>
          <w:rFonts w:ascii="Arial" w:hAnsi="Arial" w:cs="Arial"/>
          <w:sz w:val="20"/>
          <w:szCs w:val="20"/>
          <w:shd w:val="clear" w:color="auto" w:fill="FFFFFF"/>
        </w:rPr>
        <w:t xml:space="preserve"> název projektu: </w:t>
      </w:r>
      <w:r w:rsidR="00467346" w:rsidRPr="00467346">
        <w:rPr>
          <w:rFonts w:ascii="Arial" w:eastAsiaTheme="minorHAnsi" w:hAnsi="Arial" w:cs="Arial"/>
          <w:sz w:val="20"/>
          <w:szCs w:val="20"/>
          <w:lang w:eastAsia="en-US"/>
        </w:rPr>
        <w:t>„</w:t>
      </w:r>
      <w:r w:rsidR="00467346" w:rsidRPr="00467346">
        <w:rPr>
          <w:rFonts w:ascii="Arial" w:hAnsi="Arial" w:cs="Arial"/>
          <w:sz w:val="20"/>
          <w:szCs w:val="20"/>
        </w:rPr>
        <w:t xml:space="preserve">Přístavba pavilonu dětské skupiny pro 20 </w:t>
      </w:r>
      <w:proofErr w:type="spellStart"/>
      <w:r w:rsidR="00467346" w:rsidRPr="00467346">
        <w:rPr>
          <w:rFonts w:ascii="Arial" w:hAnsi="Arial" w:cs="Arial"/>
          <w:sz w:val="20"/>
          <w:szCs w:val="20"/>
        </w:rPr>
        <w:t>dětí_Záchlumí</w:t>
      </w:r>
      <w:proofErr w:type="spellEnd"/>
      <w:r w:rsidR="00467346" w:rsidRPr="00467346">
        <w:rPr>
          <w:rFonts w:ascii="Arial" w:hAnsi="Arial" w:cs="Arial"/>
          <w:bCs/>
          <w:color w:val="000000"/>
          <w:sz w:val="20"/>
          <w:szCs w:val="20"/>
        </w:rPr>
        <w:t xml:space="preserve">“, registrační číslo projektu </w:t>
      </w:r>
      <w:r w:rsidR="00467346" w:rsidRPr="00467346">
        <w:rPr>
          <w:rFonts w:ascii="Arial" w:hAnsi="Arial" w:cs="Arial"/>
          <w:color w:val="000000"/>
          <w:sz w:val="20"/>
          <w:szCs w:val="20"/>
        </w:rPr>
        <w:t>CZ.31.6.0/0.0/0.0/22_045/0010880.</w:t>
      </w:r>
    </w:p>
    <w:p w14:paraId="6DDA04BF" w14:textId="6E4116BF" w:rsidR="00B6554B" w:rsidRPr="00210302" w:rsidRDefault="00B6554B" w:rsidP="00B6554B">
      <w:pPr>
        <w:numPr>
          <w:ilvl w:val="1"/>
          <w:numId w:val="5"/>
        </w:numPr>
        <w:tabs>
          <w:tab w:val="clear" w:pos="2564"/>
          <w:tab w:val="left" w:pos="540"/>
          <w:tab w:val="num" w:pos="1004"/>
        </w:tabs>
        <w:spacing w:line="276" w:lineRule="auto"/>
        <w:ind w:left="539" w:hanging="539"/>
        <w:jc w:val="both"/>
        <w:rPr>
          <w:rFonts w:ascii="Arial" w:hAnsi="Arial" w:cs="Arial"/>
          <w:sz w:val="20"/>
          <w:szCs w:val="20"/>
        </w:rPr>
      </w:pPr>
      <w:r w:rsidRPr="00210302">
        <w:rPr>
          <w:rFonts w:ascii="Arial" w:hAnsi="Arial" w:cs="Arial"/>
          <w:sz w:val="20"/>
          <w:szCs w:val="20"/>
        </w:rPr>
        <w:t xml:space="preserve"> V případě, že by zaviněním zhotovitele, zejména jeho prodlením nebo porušením jiné smluvní povinnosti zhotovitele, došlo ke krácení nebo neposkytnutí dotace, je objednatel oprávněn vymáhat náhradu vzniklé škody v plné výši bez ohledu na dohodnuté příp. zaplacené smluvní pokuty.</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114F8C" w14:paraId="133CB302" w14:textId="77777777" w:rsidTr="00B5642C">
        <w:tc>
          <w:tcPr>
            <w:tcW w:w="10314" w:type="dxa"/>
          </w:tcPr>
          <w:bookmarkEnd w:id="6"/>
          <w:p w14:paraId="78ACAB83" w14:textId="77777777" w:rsidR="00316F5C" w:rsidRPr="00114F8C" w:rsidRDefault="00316F5C" w:rsidP="00114F8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Cena díla a podmínky pro změnu sjednané ceny</w:t>
            </w:r>
          </w:p>
        </w:tc>
      </w:tr>
    </w:tbl>
    <w:p w14:paraId="1AAC154B" w14:textId="77777777" w:rsidR="00316F5C" w:rsidRPr="00114F8C" w:rsidRDefault="00316F5C" w:rsidP="00671D50">
      <w:pPr>
        <w:numPr>
          <w:ilvl w:val="1"/>
          <w:numId w:val="5"/>
        </w:numPr>
        <w:tabs>
          <w:tab w:val="left" w:pos="540"/>
        </w:tabs>
        <w:spacing w:line="276" w:lineRule="auto"/>
        <w:ind w:left="539" w:hanging="539"/>
        <w:jc w:val="both"/>
        <w:rPr>
          <w:rFonts w:ascii="Arial" w:hAnsi="Arial" w:cs="Arial"/>
          <w:sz w:val="20"/>
          <w:szCs w:val="20"/>
        </w:rPr>
      </w:pPr>
      <w:r w:rsidRPr="00114F8C">
        <w:rPr>
          <w:rFonts w:ascii="Arial" w:hAnsi="Arial" w:cs="Arial"/>
          <w:sz w:val="20"/>
          <w:szCs w:val="20"/>
        </w:rPr>
        <w:t>Obě smluvní strany sjednaly za provedení díla nejvýše přípustnou cenu ve výši</w:t>
      </w:r>
    </w:p>
    <w:p w14:paraId="56B98F40" w14:textId="2E47ED5D" w:rsidR="00316F5C" w:rsidRPr="00114F8C" w:rsidRDefault="00316F5C" w:rsidP="00671D50">
      <w:pPr>
        <w:tabs>
          <w:tab w:val="right" w:pos="5387"/>
        </w:tabs>
        <w:spacing w:line="276" w:lineRule="auto"/>
        <w:ind w:left="709"/>
        <w:jc w:val="both"/>
        <w:rPr>
          <w:rFonts w:ascii="Arial" w:hAnsi="Arial" w:cs="Arial"/>
          <w:b/>
          <w:sz w:val="20"/>
          <w:szCs w:val="20"/>
        </w:rPr>
      </w:pPr>
      <w:r w:rsidRPr="00114F8C">
        <w:rPr>
          <w:rFonts w:ascii="Arial" w:hAnsi="Arial" w:cs="Arial"/>
          <w:b/>
          <w:sz w:val="20"/>
          <w:szCs w:val="20"/>
        </w:rPr>
        <w:t>Cena bez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
          <w:sz w:val="20"/>
          <w:szCs w:val="20"/>
        </w:rPr>
        <w:tab/>
      </w:r>
    </w:p>
    <w:p w14:paraId="27B95C26" w14:textId="4FEA3E70" w:rsidR="00435C5E" w:rsidRPr="00114F8C" w:rsidRDefault="00316F5C" w:rsidP="00DB53C2">
      <w:pPr>
        <w:tabs>
          <w:tab w:val="right" w:pos="5387"/>
        </w:tabs>
        <w:ind w:left="709"/>
        <w:jc w:val="both"/>
        <w:rPr>
          <w:rFonts w:ascii="Arial" w:hAnsi="Arial" w:cs="Arial"/>
          <w:bCs/>
          <w:sz w:val="20"/>
          <w:szCs w:val="20"/>
        </w:rPr>
      </w:pPr>
      <w:r w:rsidRPr="00114F8C">
        <w:rPr>
          <w:rFonts w:ascii="Arial" w:hAnsi="Arial" w:cs="Arial"/>
          <w:bCs/>
          <w:sz w:val="20"/>
          <w:szCs w:val="20"/>
        </w:rPr>
        <w:t>DPH</w:t>
      </w:r>
      <w:r w:rsidR="00F6709E">
        <w:rPr>
          <w:rFonts w:ascii="Arial" w:hAnsi="Arial" w:cs="Arial"/>
          <w:bCs/>
          <w:sz w:val="20"/>
          <w:szCs w:val="20"/>
        </w:rPr>
        <w:t xml:space="preserve">                             </w:t>
      </w:r>
      <w:proofErr w:type="gramStart"/>
      <w:r w:rsidR="00F6709E">
        <w:rPr>
          <w:rFonts w:ascii="Arial" w:hAnsi="Arial" w:cs="Arial"/>
          <w:bCs/>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Cs/>
          <w:sz w:val="20"/>
          <w:szCs w:val="20"/>
        </w:rPr>
        <w:tab/>
      </w:r>
    </w:p>
    <w:p w14:paraId="0D10E5BD" w14:textId="0113CADC" w:rsidR="00DB53C2" w:rsidRDefault="00DB53C2" w:rsidP="00DB53C2">
      <w:pPr>
        <w:tabs>
          <w:tab w:val="right" w:pos="5387"/>
        </w:tabs>
        <w:ind w:left="709"/>
        <w:jc w:val="both"/>
        <w:rPr>
          <w:rFonts w:ascii="Arial" w:hAnsi="Arial" w:cs="Arial"/>
          <w:b/>
          <w:sz w:val="20"/>
          <w:szCs w:val="20"/>
        </w:rPr>
      </w:pPr>
      <w:r w:rsidRPr="00114F8C">
        <w:rPr>
          <w:rFonts w:ascii="Arial" w:hAnsi="Arial" w:cs="Arial"/>
          <w:b/>
          <w:sz w:val="20"/>
          <w:szCs w:val="20"/>
        </w:rPr>
        <w:t>Cena včetně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
          <w:sz w:val="20"/>
          <w:szCs w:val="20"/>
        </w:rPr>
        <w:tab/>
      </w:r>
    </w:p>
    <w:p w14:paraId="2859F28F"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Cena díla je oběma smluvními stranami sjednána v souladu s ustanovením § 2 zákona č. 526/1990 Sb., o cenách.</w:t>
      </w:r>
    </w:p>
    <w:p w14:paraId="1DBB195D"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Cena je stanovena podle rozpočtu, který je součástí této smlouvy jako její příloha. </w:t>
      </w:r>
    </w:p>
    <w:p w14:paraId="2DC8CE37"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D743F1" w:rsidRPr="00114F8C">
        <w:rPr>
          <w:rFonts w:ascii="Arial" w:hAnsi="Arial" w:cs="Arial"/>
          <w:sz w:val="20"/>
          <w:szCs w:val="20"/>
        </w:rPr>
        <w:t>,</w:t>
      </w:r>
      <w:r w:rsidRPr="00114F8C">
        <w:rPr>
          <w:rFonts w:ascii="Arial" w:hAnsi="Arial" w:cs="Arial"/>
          <w:sz w:val="20"/>
          <w:szCs w:val="20"/>
        </w:rPr>
        <w:t xml:space="preserve"> a to i na základě zkušeností s prováděním podobných staveb. Jedná se zejména o náklady na: </w:t>
      </w:r>
    </w:p>
    <w:p w14:paraId="0B9BEE1F"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pořízení všech věcí potřebných k provedení díla, </w:t>
      </w:r>
    </w:p>
    <w:p w14:paraId="780AE271"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dopravu na místo plnění včetně vykládky, skladování, manipulační a zdvihací techniky a přesunů hmot,</w:t>
      </w:r>
    </w:p>
    <w:p w14:paraId="549DF85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color w:val="000000"/>
          <w:sz w:val="20"/>
          <w:szCs w:val="20"/>
        </w:rPr>
        <w:t xml:space="preserve">vybudování, udržování a odstranění </w:t>
      </w:r>
      <w:r w:rsidRPr="00114F8C">
        <w:rPr>
          <w:rFonts w:ascii="Arial" w:hAnsi="Arial" w:cs="Arial"/>
          <w:sz w:val="20"/>
          <w:szCs w:val="20"/>
        </w:rPr>
        <w:t>zařízení staveniště a jeho zabezpečení,</w:t>
      </w:r>
    </w:p>
    <w:p w14:paraId="4B4C319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hygienické zázemí pro pracovníky zhotovitele a poddodavatelů zhotovitele,</w:t>
      </w:r>
    </w:p>
    <w:p w14:paraId="4517327D"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veškerou dokumentaci pro provedení díla (dílenskou, výrobní, technologické a pracovní postupy apod.),</w:t>
      </w:r>
    </w:p>
    <w:p w14:paraId="25F8CDF0"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zhotovení dokumentace skutečného provedení díla,</w:t>
      </w:r>
    </w:p>
    <w:p w14:paraId="55013293"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zajištění či provedení předepsaných či sjednaných zkoušek a revizí, atestů, osvědčení, prohlášení o shodě, revizních protokolů a všech dalších dokumentů nutných ke kolaudaci stavby,</w:t>
      </w:r>
    </w:p>
    <w:p w14:paraId="29FE08B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geodetické zaměření stavby,</w:t>
      </w:r>
    </w:p>
    <w:p w14:paraId="11A05F98"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cla, režie, mzdy, sociální pojištění, pojištění dle smlouvy, </w:t>
      </w:r>
    </w:p>
    <w:p w14:paraId="50801645"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poplatky spojené se záborem veřejného prostranství, </w:t>
      </w:r>
    </w:p>
    <w:p w14:paraId="5CE33CEA"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zajištění bezpečnosti práce, </w:t>
      </w:r>
      <w:r w:rsidRPr="00114F8C">
        <w:rPr>
          <w:rFonts w:ascii="Arial" w:hAnsi="Arial" w:cs="Arial"/>
          <w:color w:val="000000"/>
          <w:sz w:val="20"/>
          <w:szCs w:val="20"/>
        </w:rPr>
        <w:t xml:space="preserve">hygieny práce </w:t>
      </w:r>
      <w:r w:rsidRPr="00114F8C">
        <w:rPr>
          <w:rFonts w:ascii="Arial" w:hAnsi="Arial" w:cs="Arial"/>
          <w:sz w:val="20"/>
          <w:szCs w:val="20"/>
        </w:rPr>
        <w:t>a protipožárních opatření,</w:t>
      </w:r>
    </w:p>
    <w:p w14:paraId="14A4D3C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plnění podmínek dle rozhodnutí příslušných správních orgánů nebo obecně závazných právních předpisů,</w:t>
      </w:r>
    </w:p>
    <w:p w14:paraId="125D0296"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opatření k ochraně životního prostředí,</w:t>
      </w:r>
    </w:p>
    <w:p w14:paraId="1538FC0D"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organizační a koordinační činnost,</w:t>
      </w:r>
    </w:p>
    <w:p w14:paraId="462A441B"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zajištění nezbytných dopravních opatření včetně dočasného dopravního značení,</w:t>
      </w:r>
    </w:p>
    <w:p w14:paraId="5E83A14A"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likvidaci odpadu,</w:t>
      </w:r>
    </w:p>
    <w:p w14:paraId="7ACF79C8"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sz w:val="20"/>
          <w:szCs w:val="20"/>
        </w:rPr>
        <w:t>průběžný úklid a konečný úklid staveniště</w:t>
      </w:r>
    </w:p>
    <w:p w14:paraId="047FEF10"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ostatní náklady souvisejícími s plněním podmínek zadávací dokumentace.</w:t>
      </w:r>
    </w:p>
    <w:p w14:paraId="2E54BFA1" w14:textId="0AAED0AA" w:rsidR="0049204B" w:rsidRPr="0049204B" w:rsidRDefault="00316F5C" w:rsidP="0049204B">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14:paraId="786F38BA"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5DE02E08"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Sjednaná cena je cenou nejvýše přípustnou a může být změněna pouze </w:t>
      </w:r>
    </w:p>
    <w:p w14:paraId="7C52C97C"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po podpisu smlouvy a před termínem dokončení díla dojde ke změnám sazeb DPH; v takovém případě bude nabídková cena upravena podle sazeb daně z přidané hodnoty platných v době vzniku zdanitelného plnění;</w:t>
      </w:r>
    </w:p>
    <w:p w14:paraId="0F089F6C" w14:textId="7CA25749"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objednatel bude požadovat i provedení jiných prací nebo dodávek než těch, které jsou v předmětu díla (vícepráce) nebo pokud objednatel vyloučí některé práce nebo dodávky z předmětu díla (méněpráce);</w:t>
      </w:r>
    </w:p>
    <w:p w14:paraId="58D8B1FF"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které nebyly v době podpisu smlouvy známy, a dodavatel je nezavinil ani nemohl předvídat, a mají vliv na cenu díla;</w:t>
      </w:r>
    </w:p>
    <w:p w14:paraId="0C317395" w14:textId="7AFB874C"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odlišné od dokumentace předané objednatelem (neodpovídající geologické údaje apod.).</w:t>
      </w:r>
    </w:p>
    <w:p w14:paraId="602BDCD7"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14:paraId="0DC4096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Nastane-li některá z podmínek, za kterých je možná změna sjednané ceny, je zhotovitel povinen provést výpočet změny nabídkové ceny a předložit jej objednateli k odsouhlasení.</w:t>
      </w:r>
    </w:p>
    <w:p w14:paraId="34A9CAC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Vícepráce budou oceněny takto:</w:t>
      </w:r>
    </w:p>
    <w:p w14:paraId="70D5E327" w14:textId="1D07FE70" w:rsidR="00316F5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víceprací, odsouhlaseného oběma smluvními stranami, doplní zhotovitel jednotkové ceny ve výši jednotkových cen uvedených v položkových rozpočtech, které jsou součástí této smlouvy. </w:t>
      </w:r>
      <w:r w:rsidRPr="0002507D">
        <w:rPr>
          <w:rFonts w:ascii="Arial" w:hAnsi="Arial" w:cs="Arial"/>
          <w:sz w:val="20"/>
          <w:szCs w:val="20"/>
        </w:rPr>
        <w:t xml:space="preserve">V případě ocenění víceprací, které v položkových rozpočtech nejsou obsaženy, budou použity ceny, které nesmí přesáhnout </w:t>
      </w:r>
      <w:r w:rsidR="00ED4CDD" w:rsidRPr="0002507D">
        <w:rPr>
          <w:rFonts w:ascii="Arial" w:hAnsi="Arial" w:cs="Arial"/>
          <w:noProof/>
          <w:sz w:val="20"/>
          <w:szCs w:val="20"/>
        </w:rPr>
        <w:t>10</w:t>
      </w:r>
      <w:r w:rsidRPr="0002507D">
        <w:rPr>
          <w:rFonts w:ascii="Arial" w:hAnsi="Arial" w:cs="Arial"/>
          <w:noProof/>
          <w:sz w:val="20"/>
          <w:szCs w:val="20"/>
        </w:rPr>
        <w:t>0</w:t>
      </w:r>
      <w:r w:rsidRPr="0002507D">
        <w:rPr>
          <w:rFonts w:ascii="Arial" w:hAnsi="Arial" w:cs="Arial"/>
          <w:sz w:val="20"/>
          <w:szCs w:val="20"/>
        </w:rPr>
        <w:t xml:space="preserve"> % částky uvedené v ceníku shodné cenové soustavy (</w:t>
      </w:r>
      <w:r w:rsidRPr="0002507D">
        <w:rPr>
          <w:rFonts w:ascii="Arial" w:hAnsi="Arial" w:cs="Arial"/>
          <w:noProof/>
          <w:sz w:val="20"/>
          <w:szCs w:val="20"/>
        </w:rPr>
        <w:t>RTS</w:t>
      </w:r>
      <w:r w:rsidR="001668C0" w:rsidRPr="0002507D">
        <w:rPr>
          <w:rFonts w:ascii="Arial" w:hAnsi="Arial" w:cs="Arial"/>
          <w:noProof/>
          <w:sz w:val="20"/>
          <w:szCs w:val="20"/>
        </w:rPr>
        <w:t>/URS</w:t>
      </w:r>
      <w:r w:rsidRPr="0002507D">
        <w:rPr>
          <w:rFonts w:ascii="Arial" w:hAnsi="Arial" w:cs="Arial"/>
          <w:sz w:val="20"/>
          <w:szCs w:val="20"/>
        </w:rPr>
        <w:t xml:space="preserve">), jakou zhotovitel použil při zpracování rozpočtu do nabídky. Nelze-li jednotkovou cenu určit výše popsanými způsoby, bude zpracována kalkulace formou individuální ceny s použitím rozborového kalkulačního listu v cenách v místě a čase </w:t>
      </w:r>
      <w:r w:rsidRPr="00FE04A6">
        <w:rPr>
          <w:rFonts w:ascii="Arial" w:hAnsi="Arial" w:cs="Arial"/>
          <w:sz w:val="20"/>
          <w:szCs w:val="20"/>
        </w:rPr>
        <w:t>obvyklých</w:t>
      </w:r>
      <w:r w:rsidR="001668C0" w:rsidRPr="00FE04A6">
        <w:rPr>
          <w:rFonts w:ascii="Arial" w:hAnsi="Arial" w:cs="Arial"/>
          <w:sz w:val="20"/>
          <w:szCs w:val="20"/>
        </w:rPr>
        <w:t xml:space="preserve">, doloženými </w:t>
      </w:r>
      <w:r w:rsidR="0002507D" w:rsidRPr="00FE04A6">
        <w:rPr>
          <w:rFonts w:ascii="Arial" w:hAnsi="Arial" w:cs="Arial"/>
          <w:sz w:val="20"/>
          <w:szCs w:val="20"/>
        </w:rPr>
        <w:t>nabídkami od min. 2 dodavatelů.</w:t>
      </w:r>
      <w:r w:rsidRPr="00FE04A6">
        <w:rPr>
          <w:rFonts w:ascii="Arial" w:hAnsi="Arial" w:cs="Arial"/>
          <w:sz w:val="20"/>
          <w:szCs w:val="20"/>
        </w:rPr>
        <w:t xml:space="preserve"> Tím není dotčena povinnost postupovat podle záko</w:t>
      </w:r>
      <w:r w:rsidRPr="00114F8C">
        <w:rPr>
          <w:rFonts w:ascii="Arial" w:hAnsi="Arial" w:cs="Arial"/>
          <w:sz w:val="20"/>
          <w:szCs w:val="20"/>
        </w:rPr>
        <w:t>na 134/2016 Sb., o zadávání veřejných zakázek, v platném znění.</w:t>
      </w:r>
    </w:p>
    <w:p w14:paraId="58783059"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Vynásobením jednotkových cen a množství měrných jednotek víceprací bude stanovena cena víceprací bez daně z přidané hodnoty.</w:t>
      </w:r>
    </w:p>
    <w:p w14:paraId="15E3B6CD"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K ceně víceprací bez daně z přidané hodnoty pak bude dopočtena daň z přidané hodnoty podle předpisů platných v době vzniku zdanitelného plnění.</w:t>
      </w:r>
    </w:p>
    <w:p w14:paraId="5BE8A29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Méněpráce budou oceněny takto:</w:t>
      </w:r>
    </w:p>
    <w:p w14:paraId="06B2B668" w14:textId="77777777" w:rsidR="00316F5C" w:rsidRPr="00114F8C"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méněprací, odsouhlaseného oběma smluvními stranami, doplní zhotovitel jednotkové ceny ve výši jednotkových cen podle položkových rozpočtů, které jsou součástí této smlouvy. </w:t>
      </w:r>
    </w:p>
    <w:p w14:paraId="110C59B3" w14:textId="77777777" w:rsidR="00316F5C" w:rsidRPr="000442FF"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Vynásobením jednotkových cen a množství neprovedených měrných jednotek méněprací bude </w:t>
      </w:r>
      <w:r w:rsidRPr="000442FF">
        <w:rPr>
          <w:rFonts w:ascii="Arial" w:hAnsi="Arial" w:cs="Arial"/>
          <w:sz w:val="20"/>
          <w:szCs w:val="20"/>
        </w:rPr>
        <w:t>stanovena cena méněprací bez daně z přidané hodnoty.</w:t>
      </w:r>
    </w:p>
    <w:p w14:paraId="21D9D80F" w14:textId="77777777" w:rsidR="00316F5C" w:rsidRPr="000442FF" w:rsidRDefault="00316F5C" w:rsidP="00991DD7">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K ceně méněprací bez daně z přidané hodnoty pak bude dopočtena daň z přidané hodnoty ve výši, </w:t>
      </w:r>
      <w:r w:rsidRPr="000442FF">
        <w:rPr>
          <w:rFonts w:ascii="Arial" w:hAnsi="Arial" w:cs="Arial"/>
          <w:sz w:val="20"/>
          <w:szCs w:val="20"/>
        </w:rPr>
        <w:t>v jaké byla dopočtena ve sjednané ceně.</w:t>
      </w:r>
    </w:p>
    <w:p w14:paraId="3D427B7C"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Objednatel je povinen vyjádřit se k návrhu zhotovitele na změnu sjednané ceny díla nejpozději do </w:t>
      </w:r>
      <w:proofErr w:type="gramStart"/>
      <w:r w:rsidRPr="000442FF">
        <w:rPr>
          <w:rFonts w:ascii="Arial" w:hAnsi="Arial" w:cs="Arial"/>
          <w:sz w:val="20"/>
          <w:szCs w:val="20"/>
        </w:rPr>
        <w:t>10ti</w:t>
      </w:r>
      <w:proofErr w:type="gramEnd"/>
      <w:r w:rsidRPr="000442FF">
        <w:rPr>
          <w:rFonts w:ascii="Arial" w:hAnsi="Arial" w:cs="Arial"/>
          <w:sz w:val="20"/>
          <w:szCs w:val="20"/>
        </w:rPr>
        <w:t xml:space="preserve"> dnů ode dne předložení návrhu zhotovitelem.</w:t>
      </w:r>
    </w:p>
    <w:p w14:paraId="3A881B30" w14:textId="7B45ABCF"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daných </w:t>
      </w:r>
      <w:r w:rsidR="00781E79">
        <w:rPr>
          <w:rFonts w:ascii="Arial" w:hAnsi="Arial" w:cs="Arial"/>
          <w:sz w:val="20"/>
          <w:szCs w:val="20"/>
        </w:rPr>
        <w:t xml:space="preserve">tímto </w:t>
      </w:r>
      <w:r w:rsidRPr="000442FF">
        <w:rPr>
          <w:rFonts w:ascii="Arial" w:hAnsi="Arial" w:cs="Arial"/>
          <w:sz w:val="20"/>
          <w:szCs w:val="20"/>
        </w:rPr>
        <w:t xml:space="preserve">článkem </w:t>
      </w:r>
      <w:r w:rsidR="00781E79">
        <w:rPr>
          <w:rFonts w:ascii="Arial" w:hAnsi="Arial" w:cs="Arial"/>
          <w:sz w:val="20"/>
          <w:szCs w:val="20"/>
        </w:rPr>
        <w:t xml:space="preserve">smlouvy odst. </w:t>
      </w:r>
      <w:r w:rsidRPr="000442FF">
        <w:rPr>
          <w:rFonts w:ascii="Arial" w:hAnsi="Arial" w:cs="Arial"/>
          <w:sz w:val="20"/>
          <w:szCs w:val="20"/>
        </w:rPr>
        <w:t>5.1</w:t>
      </w:r>
      <w:r w:rsidR="001E7CBD">
        <w:rPr>
          <w:rFonts w:ascii="Arial" w:hAnsi="Arial" w:cs="Arial"/>
          <w:sz w:val="20"/>
          <w:szCs w:val="20"/>
        </w:rPr>
        <w:t>4</w:t>
      </w:r>
      <w:r w:rsidRPr="000442FF">
        <w:rPr>
          <w:rFonts w:ascii="Arial" w:hAnsi="Arial" w:cs="Arial"/>
          <w:sz w:val="20"/>
          <w:szCs w:val="20"/>
        </w:rPr>
        <w:t>.</w:t>
      </w:r>
    </w:p>
    <w:p w14:paraId="52B637ED" w14:textId="52FF5D4C" w:rsidR="003F2C86" w:rsidRPr="003F2C86" w:rsidRDefault="000442FF" w:rsidP="00EF14AF">
      <w:pPr>
        <w:numPr>
          <w:ilvl w:val="1"/>
          <w:numId w:val="5"/>
        </w:numPr>
        <w:tabs>
          <w:tab w:val="left" w:pos="540"/>
        </w:tabs>
        <w:spacing w:before="60" w:after="60" w:line="276" w:lineRule="auto"/>
        <w:ind w:left="539" w:hanging="539"/>
        <w:jc w:val="both"/>
        <w:rPr>
          <w:rFonts w:ascii="Arial" w:hAnsi="Arial" w:cs="Arial"/>
          <w:sz w:val="20"/>
          <w:szCs w:val="20"/>
        </w:rPr>
      </w:pPr>
      <w:r w:rsidRPr="003F2C86">
        <w:rPr>
          <w:rFonts w:ascii="Arial" w:hAnsi="Arial" w:cs="Arial"/>
          <w:sz w:val="20"/>
          <w:szCs w:val="20"/>
        </w:rPr>
        <w:t xml:space="preserve">Smluvní </w:t>
      </w:r>
      <w:r w:rsidR="00316F5C" w:rsidRPr="003F2C86">
        <w:rPr>
          <w:rFonts w:ascii="Arial" w:hAnsi="Arial" w:cs="Arial"/>
          <w:sz w:val="20"/>
          <w:szCs w:val="20"/>
        </w:rPr>
        <w:t xml:space="preserve">strany změnu ceny </w:t>
      </w:r>
      <w:r w:rsidRPr="003F2C86">
        <w:rPr>
          <w:rFonts w:ascii="Arial" w:hAnsi="Arial" w:cs="Arial"/>
          <w:sz w:val="20"/>
          <w:szCs w:val="20"/>
        </w:rPr>
        <w:t xml:space="preserve">sjednají </w:t>
      </w:r>
      <w:r w:rsidR="00316F5C" w:rsidRPr="003F2C86">
        <w:rPr>
          <w:rFonts w:ascii="Arial" w:hAnsi="Arial" w:cs="Arial"/>
          <w:sz w:val="20"/>
          <w:szCs w:val="20"/>
        </w:rPr>
        <w:t xml:space="preserve">písemně a tato </w:t>
      </w:r>
      <w:r w:rsidRPr="003F2C86">
        <w:rPr>
          <w:rFonts w:ascii="Arial" w:hAnsi="Arial" w:cs="Arial"/>
          <w:sz w:val="20"/>
          <w:szCs w:val="20"/>
        </w:rPr>
        <w:t xml:space="preserve">dohoda </w:t>
      </w:r>
      <w:r w:rsidR="00316F5C" w:rsidRPr="003F2C86">
        <w:rPr>
          <w:rFonts w:ascii="Arial" w:hAnsi="Arial" w:cs="Arial"/>
          <w:sz w:val="20"/>
          <w:szCs w:val="20"/>
        </w:rPr>
        <w:t>je účinná podpisem písemného dodatku ke smlouvě podepsané</w:t>
      </w:r>
      <w:r w:rsidRPr="003F2C86">
        <w:rPr>
          <w:rFonts w:ascii="Arial" w:hAnsi="Arial" w:cs="Arial"/>
          <w:sz w:val="20"/>
          <w:szCs w:val="20"/>
        </w:rPr>
        <w:t>ho</w:t>
      </w:r>
      <w:r w:rsidR="00316F5C" w:rsidRPr="003F2C86">
        <w:rPr>
          <w:rFonts w:ascii="Arial" w:hAnsi="Arial" w:cs="Arial"/>
          <w:sz w:val="20"/>
          <w:szCs w:val="20"/>
        </w:rPr>
        <w:t xml:space="preserve"> oběma smluvními stranami.</w:t>
      </w:r>
      <w:r w:rsidR="001668C0" w:rsidRPr="003F2C86">
        <w:rPr>
          <w:rFonts w:ascii="Arial" w:hAnsi="Arial" w:cs="Arial"/>
          <w:sz w:val="20"/>
          <w:szCs w:val="20"/>
        </w:rPr>
        <w:t xml:space="preserve"> P</w:t>
      </w:r>
      <w:r w:rsidR="001668C0" w:rsidRPr="003F2C86">
        <w:rPr>
          <w:rFonts w:ascii="Arial" w:hAnsi="Arial" w:cs="Arial"/>
          <w:color w:val="000000"/>
          <w:sz w:val="20"/>
          <w:szCs w:val="20"/>
        </w:rPr>
        <w:t>ovinnou přílohou dodatku ke smlouvě je změnový list (ZL) dle závazného vzoru s popisem a zdůvodněním změn, jednotlivé změny musí být pro možnost kontroly limitů zařazeny dle § 222 ZZVZ. Změnový list musí dále obsahovat finanční vyčíslení změny.</w:t>
      </w:r>
      <w:r w:rsidR="001668C0" w:rsidRPr="003F2C86">
        <w:rPr>
          <w:rFonts w:ascii="Arial" w:hAnsi="Arial" w:cs="Arial"/>
          <w:sz w:val="20"/>
          <w:szCs w:val="20"/>
        </w:rPr>
        <w:t xml:space="preserve"> S</w:t>
      </w:r>
      <w:r w:rsidR="001668C0" w:rsidRPr="003F2C86">
        <w:rPr>
          <w:rFonts w:ascii="Arial" w:hAnsi="Arial" w:cs="Arial"/>
          <w:color w:val="000000"/>
          <w:sz w:val="20"/>
          <w:szCs w:val="20"/>
        </w:rPr>
        <w:t>ouhlas s navrhovanou změnou musí podpisem na Změnovém listu potvrdit kromě objednatele a zhotovitele také technický dozor investora (TDI), autorský dozor (AD) a dotýká-li se změna konstrukcí/technických řešení, které byly zahrnuty do energetického posudku pro výpočet energetických úspor, také energetický specialista (ES).</w:t>
      </w:r>
      <w:r w:rsidR="001668C0" w:rsidRPr="003F2C86">
        <w:rPr>
          <w:rFonts w:ascii="Arial" w:hAnsi="Arial" w:cs="Arial"/>
          <w:sz w:val="20"/>
          <w:szCs w:val="20"/>
        </w:rPr>
        <w:t xml:space="preserve"> </w:t>
      </w:r>
      <w:r w:rsidR="003F2C86" w:rsidRPr="003F2C86">
        <w:rPr>
          <w:rFonts w:ascii="Arial" w:hAnsi="Arial" w:cs="Arial"/>
          <w:sz w:val="20"/>
          <w:szCs w:val="20"/>
        </w:rPr>
        <w:t xml:space="preserve">Rovněž musí být vyhotoven aktualizovaný kompletní podrobný rozpočet stavby rozpočet (zachované původní číslovaní položek, nerealizované položky odečtené, nově zařazené s dalším pořadovými čísly) ve formátu výstupu z rozpočtového sw, v otevřeném formátu excel ve verzi bez dodatečných úprav a ve verzi s vyznačenými změnami, a také pro kontrolu neměnnosti ve formátu </w:t>
      </w:r>
      <w:proofErr w:type="spellStart"/>
      <w:r w:rsidR="003F2C86" w:rsidRPr="003F2C86">
        <w:rPr>
          <w:rFonts w:ascii="Arial" w:hAnsi="Arial" w:cs="Arial"/>
          <w:sz w:val="20"/>
          <w:szCs w:val="20"/>
        </w:rPr>
        <w:t>pdf</w:t>
      </w:r>
      <w:proofErr w:type="spellEnd"/>
      <w:r w:rsidR="003F2C86" w:rsidRPr="003F2C86">
        <w:rPr>
          <w:rFonts w:ascii="Arial" w:hAnsi="Arial" w:cs="Arial"/>
          <w:sz w:val="20"/>
          <w:szCs w:val="20"/>
        </w:rPr>
        <w:t>.</w:t>
      </w:r>
    </w:p>
    <w:tbl>
      <w:tblPr>
        <w:tblStyle w:val="Mkatabulky"/>
        <w:tblW w:w="10314" w:type="dxa"/>
        <w:tblLook w:val="04A0" w:firstRow="1" w:lastRow="0" w:firstColumn="1" w:lastColumn="0" w:noHBand="0" w:noVBand="1"/>
      </w:tblPr>
      <w:tblGrid>
        <w:gridCol w:w="10314"/>
      </w:tblGrid>
      <w:tr w:rsidR="00316F5C" w:rsidRPr="003F2C86" w14:paraId="218CE1BC" w14:textId="77777777" w:rsidTr="00B5642C">
        <w:tc>
          <w:tcPr>
            <w:tcW w:w="10314" w:type="dxa"/>
            <w:tcBorders>
              <w:top w:val="nil"/>
              <w:left w:val="nil"/>
              <w:bottom w:val="nil"/>
              <w:right w:val="nil"/>
            </w:tcBorders>
          </w:tcPr>
          <w:p w14:paraId="023AB70B" w14:textId="77777777" w:rsidR="00316F5C" w:rsidRPr="003F2C86"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3F2C86">
              <w:rPr>
                <w:rFonts w:ascii="Arial" w:hAnsi="Arial" w:cs="Arial"/>
                <w:b/>
                <w:bCs/>
                <w:color w:val="FFFFFF" w:themeColor="background1"/>
                <w:sz w:val="20"/>
                <w:szCs w:val="20"/>
              </w:rPr>
              <w:t>Platební podmínky</w:t>
            </w:r>
          </w:p>
        </w:tc>
      </w:tr>
    </w:tbl>
    <w:p w14:paraId="34BCC0BE" w14:textId="77777777" w:rsidR="00316F5C" w:rsidRPr="003F2C86"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3F2C86">
        <w:rPr>
          <w:rFonts w:ascii="Arial" w:hAnsi="Arial" w:cs="Arial"/>
          <w:sz w:val="20"/>
          <w:szCs w:val="20"/>
        </w:rPr>
        <w:t>Objednatel neposkytuje zhotoviteli zálohu.</w:t>
      </w:r>
    </w:p>
    <w:p w14:paraId="483B0287" w14:textId="0601E35C" w:rsidR="00927C4C" w:rsidRPr="003F2C86" w:rsidRDefault="00927C4C" w:rsidP="00FE04A6">
      <w:pPr>
        <w:numPr>
          <w:ilvl w:val="1"/>
          <w:numId w:val="5"/>
        </w:numPr>
        <w:tabs>
          <w:tab w:val="left" w:pos="540"/>
        </w:tabs>
        <w:spacing w:before="60" w:after="60" w:line="276" w:lineRule="auto"/>
        <w:ind w:left="539" w:hanging="539"/>
        <w:jc w:val="both"/>
        <w:rPr>
          <w:rFonts w:ascii="Arial" w:hAnsi="Arial" w:cs="Arial"/>
          <w:sz w:val="20"/>
          <w:szCs w:val="20"/>
        </w:rPr>
      </w:pPr>
      <w:r w:rsidRPr="003F2C86">
        <w:rPr>
          <w:rFonts w:ascii="Arial" w:hAnsi="Arial" w:cs="Arial"/>
          <w:sz w:val="20"/>
          <w:szCs w:val="20"/>
        </w:rPr>
        <w:t xml:space="preserve">Cena za dílo bude uhrazena na základě daňových dokladů (dále i „faktur“) vystavených zhotovitelem jedenkrát měsíčně na základě vzájemně odsouhlaseného soupisu provedených prací. </w:t>
      </w:r>
      <w:r w:rsidR="00D25FD7" w:rsidRPr="003F2C86">
        <w:rPr>
          <w:rFonts w:ascii="Arial" w:hAnsi="Arial" w:cs="Arial"/>
          <w:sz w:val="20"/>
          <w:szCs w:val="20"/>
        </w:rPr>
        <w:t>Soupis prací a fakturovaná částka musí být odsouhlasena TDI</w:t>
      </w:r>
      <w:r w:rsidR="008047AA" w:rsidRPr="003F2C86">
        <w:rPr>
          <w:rFonts w:ascii="Arial" w:hAnsi="Arial" w:cs="Arial"/>
          <w:sz w:val="20"/>
          <w:szCs w:val="20"/>
        </w:rPr>
        <w:t xml:space="preserve"> a </w:t>
      </w:r>
      <w:r w:rsidR="00D25FD7" w:rsidRPr="003F2C86">
        <w:rPr>
          <w:rFonts w:ascii="Arial" w:hAnsi="Arial" w:cs="Arial"/>
          <w:sz w:val="20"/>
          <w:szCs w:val="20"/>
        </w:rPr>
        <w:t>jím i spolupodepsána</w:t>
      </w:r>
      <w:r w:rsidR="008047AA" w:rsidRPr="003F2C86">
        <w:rPr>
          <w:rFonts w:ascii="Arial" w:hAnsi="Arial" w:cs="Arial"/>
          <w:sz w:val="20"/>
          <w:szCs w:val="20"/>
        </w:rPr>
        <w:t xml:space="preserve">. </w:t>
      </w:r>
      <w:r w:rsidRPr="003F2C86">
        <w:rPr>
          <w:rFonts w:ascii="Arial" w:hAnsi="Arial" w:cs="Arial"/>
          <w:sz w:val="20"/>
          <w:szCs w:val="20"/>
        </w:rPr>
        <w:t xml:space="preserve">Konečná faktura bude vystavena po předání a převzetí díla (čl. 14 této smlouvy). </w:t>
      </w:r>
      <w:r w:rsidR="00BE0423" w:rsidRPr="003F2C86">
        <w:rPr>
          <w:rFonts w:ascii="Arial" w:hAnsi="Arial" w:cs="Arial"/>
          <w:sz w:val="20"/>
          <w:szCs w:val="20"/>
        </w:rPr>
        <w:t>Fakturované částky budou uváděny na dvě desetinná místa a bez zaokrouhlování.</w:t>
      </w:r>
    </w:p>
    <w:p w14:paraId="1ADCD627" w14:textId="00A32A6A" w:rsidR="00927C4C" w:rsidRPr="00210302" w:rsidRDefault="00927C4C" w:rsidP="00FE04A6">
      <w:pPr>
        <w:numPr>
          <w:ilvl w:val="1"/>
          <w:numId w:val="5"/>
        </w:numPr>
        <w:tabs>
          <w:tab w:val="left" w:pos="540"/>
        </w:tabs>
        <w:spacing w:before="60" w:after="60" w:line="276" w:lineRule="auto"/>
        <w:ind w:left="539" w:hanging="539"/>
        <w:jc w:val="both"/>
        <w:rPr>
          <w:rFonts w:ascii="Arial" w:hAnsi="Arial" w:cs="Arial"/>
          <w:sz w:val="20"/>
          <w:szCs w:val="20"/>
        </w:rPr>
      </w:pPr>
      <w:r w:rsidRPr="00210302">
        <w:rPr>
          <w:rFonts w:ascii="Arial" w:hAnsi="Arial" w:cs="Arial"/>
          <w:sz w:val="20"/>
          <w:szCs w:val="20"/>
        </w:rPr>
        <w:t>Faktury budou zhotoviteli hrazeny v plném rozsahu až do souhrnné výše 90</w:t>
      </w:r>
      <w:r w:rsidR="008047AA" w:rsidRPr="00210302">
        <w:rPr>
          <w:rFonts w:ascii="Arial" w:hAnsi="Arial" w:cs="Arial"/>
          <w:sz w:val="20"/>
          <w:szCs w:val="20"/>
        </w:rPr>
        <w:t xml:space="preserve"> </w:t>
      </w:r>
      <w:r w:rsidRPr="00210302">
        <w:rPr>
          <w:rFonts w:ascii="Arial" w:hAnsi="Arial" w:cs="Arial"/>
          <w:sz w:val="20"/>
          <w:szCs w:val="20"/>
        </w:rPr>
        <w:t>% z celkové ceny díla. V okamžiku, kdy souhrn fakturovaných částek překročí tuto hranici, bude zbylá částka ve výši 10</w:t>
      </w:r>
      <w:r w:rsidR="008047AA" w:rsidRPr="00210302">
        <w:rPr>
          <w:rFonts w:ascii="Arial" w:hAnsi="Arial" w:cs="Arial"/>
          <w:sz w:val="20"/>
          <w:szCs w:val="20"/>
        </w:rPr>
        <w:t xml:space="preserve"> </w:t>
      </w:r>
      <w:r w:rsidRPr="00210302">
        <w:rPr>
          <w:rFonts w:ascii="Arial" w:hAnsi="Arial" w:cs="Arial"/>
          <w:sz w:val="20"/>
          <w:szCs w:val="20"/>
        </w:rPr>
        <w:t xml:space="preserve">% smluvní ceny zadržena jako pozastávka (zádržné). Pozastávka bude uhrazena objednatelem zhotoviteli po </w:t>
      </w:r>
      <w:r w:rsidRPr="00210302">
        <w:rPr>
          <w:rFonts w:ascii="Arial" w:hAnsi="Arial" w:cs="Arial"/>
          <w:sz w:val="20"/>
          <w:szCs w:val="20"/>
        </w:rPr>
        <w:lastRenderedPageBreak/>
        <w:t xml:space="preserve">odstranění poslední vady nebo nedodělku zapsaného v protokolu o předání a převzetí díla, a to bez ohledu na splatnost uvedenou v konečné faktuře. </w:t>
      </w:r>
    </w:p>
    <w:p w14:paraId="2510593B" w14:textId="77777777" w:rsidR="00927C4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7F3BF5B6" w14:textId="77777777" w:rsidR="00927C4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 ukončení každého kalendářního měsíce předá zhotovitel objednateli daňový doklad, k němuž musí být připojen zjišťovací </w:t>
      </w:r>
      <w:proofErr w:type="gramStart"/>
      <w:r w:rsidRPr="00114F8C">
        <w:rPr>
          <w:rFonts w:ascii="Arial" w:hAnsi="Arial" w:cs="Arial"/>
          <w:sz w:val="20"/>
          <w:szCs w:val="20"/>
        </w:rPr>
        <w:t>protokol - soupis</w:t>
      </w:r>
      <w:proofErr w:type="gramEnd"/>
      <w:r w:rsidRPr="00114F8C">
        <w:rPr>
          <w:rFonts w:ascii="Arial" w:hAnsi="Arial" w:cs="Arial"/>
          <w:sz w:val="20"/>
          <w:szCs w:val="20"/>
        </w:rPr>
        <w:t xml:space="preserve"> prací a dodávek provedených v daném měsíci odsouhlasený technickým dozorem objednatele. Bez soupisu prací a dodávek provedených v daném měsíci je faktura neúplná.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14:paraId="3A4E39AF" w14:textId="167417D2"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sidR="00671D50">
        <w:rPr>
          <w:rFonts w:ascii="Arial" w:hAnsi="Arial" w:cs="Arial"/>
          <w:sz w:val="20"/>
          <w:szCs w:val="20"/>
        </w:rPr>
        <w:t>Daňový doklad</w:t>
      </w:r>
      <w:r w:rsidR="009663DF">
        <w:rPr>
          <w:rFonts w:ascii="Arial" w:hAnsi="Arial" w:cs="Arial"/>
          <w:sz w:val="20"/>
          <w:szCs w:val="20"/>
        </w:rPr>
        <w:t xml:space="preserve"> musí být rovněž označen názvem </w:t>
      </w:r>
      <w:r w:rsidR="001F4DDD">
        <w:rPr>
          <w:rFonts w:ascii="Arial" w:hAnsi="Arial" w:cs="Arial"/>
          <w:sz w:val="20"/>
          <w:szCs w:val="20"/>
        </w:rPr>
        <w:t xml:space="preserve">a číslem </w:t>
      </w:r>
      <w:r w:rsidR="009663DF">
        <w:rPr>
          <w:rFonts w:ascii="Arial" w:hAnsi="Arial" w:cs="Arial"/>
          <w:sz w:val="20"/>
          <w:szCs w:val="20"/>
        </w:rPr>
        <w:t>proje</w:t>
      </w:r>
      <w:r w:rsidR="001F4DDD">
        <w:rPr>
          <w:rFonts w:ascii="Arial" w:hAnsi="Arial" w:cs="Arial"/>
          <w:sz w:val="20"/>
          <w:szCs w:val="20"/>
        </w:rPr>
        <w:t>ktu</w:t>
      </w:r>
      <w:r w:rsidR="009663DF">
        <w:rPr>
          <w:rFonts w:ascii="Arial" w:hAnsi="Arial" w:cs="Arial"/>
          <w:sz w:val="20"/>
          <w:szCs w:val="20"/>
        </w:rPr>
        <w:t xml:space="preserve">. </w:t>
      </w:r>
      <w:r w:rsidRPr="00114F8C">
        <w:rPr>
          <w:rFonts w:ascii="Arial" w:hAnsi="Arial" w:cs="Arial"/>
          <w:sz w:val="20"/>
          <w:szCs w:val="20"/>
        </w:rPr>
        <w:t>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607BE12"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Splatnost daňových dokladů je smluvními stranami dohodnuta na 30 (slovy: třicet) kalendářních dnů ode dne řádného předání faktury zhotovitelem objednateli. Daňový doklad se považuje za řádně a včas zaplacený,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poslední den této lhůty účtovaná částka ve výši odsouhlasené objednatelem odepsána z účtu objednatele ve prospěch účtu zhotovitele uvedeného v záhlaví této smlouvy. </w:t>
      </w:r>
    </w:p>
    <w:p w14:paraId="5213AE07" w14:textId="301B2208" w:rsidR="00316F5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si je vědom platebních podmínek, kdy provedené práce budou hrazeny s větším časovým odstupem. </w:t>
      </w:r>
      <w:r w:rsidR="00BE0423">
        <w:rPr>
          <w:rFonts w:ascii="Arial" w:hAnsi="Arial" w:cs="Arial"/>
          <w:sz w:val="20"/>
          <w:szCs w:val="20"/>
        </w:rPr>
        <w:t xml:space="preserve">Zhotovitel se zavazuje poskytovat objednateli plnou součinnost při vyúčtovávání žádostí o </w:t>
      </w:r>
      <w:proofErr w:type="spellStart"/>
      <w:r w:rsidR="00BE0423">
        <w:rPr>
          <w:rFonts w:ascii="Arial" w:hAnsi="Arial" w:cs="Arial"/>
          <w:sz w:val="20"/>
          <w:szCs w:val="20"/>
        </w:rPr>
        <w:t>platnu</w:t>
      </w:r>
      <w:proofErr w:type="spellEnd"/>
      <w:r w:rsidR="00BE0423">
        <w:rPr>
          <w:rFonts w:ascii="Arial" w:hAnsi="Arial" w:cs="Arial"/>
          <w:sz w:val="20"/>
          <w:szCs w:val="20"/>
        </w:rPr>
        <w:t xml:space="preserve"> souvisejících s čerpáním dotace, poskytovat veškeré potřebné podklady a dokumentaci v potřebných formátech atd. </w:t>
      </w:r>
      <w:r w:rsidRPr="00114F8C">
        <w:rPr>
          <w:rFonts w:ascii="Arial" w:hAnsi="Arial" w:cs="Arial"/>
          <w:sz w:val="20"/>
          <w:szCs w:val="20"/>
        </w:rPr>
        <w:t>Veškeré zvýšené náklady, které mu tím vzniknou, má zhotovitel zahrnuty ve sjednané ceně.</w:t>
      </w:r>
    </w:p>
    <w:tbl>
      <w:tblPr>
        <w:tblStyle w:val="Mkatabulky"/>
        <w:tblW w:w="10314" w:type="dxa"/>
        <w:tblLook w:val="04A0" w:firstRow="1" w:lastRow="0" w:firstColumn="1" w:lastColumn="0" w:noHBand="0" w:noVBand="1"/>
      </w:tblPr>
      <w:tblGrid>
        <w:gridCol w:w="10314"/>
      </w:tblGrid>
      <w:tr w:rsidR="00316F5C" w:rsidRPr="00114F8C" w14:paraId="4921B9B0" w14:textId="77777777" w:rsidTr="00B5642C">
        <w:tc>
          <w:tcPr>
            <w:tcW w:w="10314" w:type="dxa"/>
            <w:tcBorders>
              <w:top w:val="nil"/>
              <w:left w:val="nil"/>
              <w:bottom w:val="nil"/>
              <w:right w:val="nil"/>
            </w:tcBorders>
          </w:tcPr>
          <w:p w14:paraId="58081530" w14:textId="77777777" w:rsidR="00316F5C" w:rsidRPr="00114F8C"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Součinnost smluvních stran</w:t>
            </w:r>
          </w:p>
        </w:tc>
      </w:tr>
    </w:tbl>
    <w:p w14:paraId="2DDD7A51"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4AA460D"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F31A2EC" w14:textId="0B409F45" w:rsidR="00583183" w:rsidRPr="00FE04A6"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FE04A6">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10314" w:type="dxa"/>
        <w:tblLook w:val="04A0" w:firstRow="1" w:lastRow="0" w:firstColumn="1" w:lastColumn="0" w:noHBand="0" w:noVBand="1"/>
      </w:tblPr>
      <w:tblGrid>
        <w:gridCol w:w="10314"/>
      </w:tblGrid>
      <w:tr w:rsidR="00316F5C" w:rsidRPr="00114F8C" w14:paraId="0ACF5EFE" w14:textId="77777777" w:rsidTr="00B5642C">
        <w:tc>
          <w:tcPr>
            <w:tcW w:w="10314" w:type="dxa"/>
            <w:tcBorders>
              <w:top w:val="nil"/>
              <w:left w:val="nil"/>
              <w:bottom w:val="nil"/>
              <w:right w:val="nil"/>
            </w:tcBorders>
          </w:tcPr>
          <w:p w14:paraId="57F91CB6" w14:textId="7DDC2767" w:rsidR="00316F5C" w:rsidRPr="00114F8C" w:rsidRDefault="009663DF"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r w:rsidRPr="00114F8C">
              <w:rPr>
                <w:rFonts w:ascii="Arial" w:hAnsi="Arial" w:cs="Arial"/>
                <w:b/>
                <w:bCs/>
                <w:color w:val="FFFFFF" w:themeColor="background1"/>
                <w:sz w:val="20"/>
                <w:szCs w:val="20"/>
              </w:rPr>
              <w:t>Prohlášení a závazky zhotovitele, oprávnění objednatele</w:t>
            </w:r>
          </w:p>
        </w:tc>
      </w:tr>
    </w:tbl>
    <w:p w14:paraId="507BE6D4"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w:t>
      </w:r>
      <w:proofErr w:type="gramStart"/>
      <w:r w:rsidRPr="00114F8C">
        <w:rPr>
          <w:rFonts w:ascii="Arial" w:hAnsi="Arial" w:cs="Arial"/>
          <w:sz w:val="20"/>
          <w:szCs w:val="20"/>
        </w:rPr>
        <w:t>jiné,</w:t>
      </w:r>
      <w:proofErr w:type="gramEnd"/>
      <w:r w:rsidRPr="00114F8C">
        <w:rPr>
          <w:rFonts w:ascii="Arial" w:hAnsi="Arial" w:cs="Arial"/>
          <w:sz w:val="20"/>
          <w:szCs w:val="20"/>
        </w:rPr>
        <w:t xml:space="preserve"> než dohodnuté součinnosti. </w:t>
      </w:r>
    </w:p>
    <w:p w14:paraId="3C532177"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Zhotovitel se zavazuje, že objednateli písemně oznámí kteroukoli z níže uvedených skutečností, a to bezodkladně poté, co nastala:</w:t>
      </w:r>
    </w:p>
    <w:p w14:paraId="5C37B2E3"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zahájení insolvenčního řízení dle zák. č. 182/2006 Sb., o úpadku a způsobech jeho řešení (insolvenční zákon), v platném znění, jehož předmětem bude úpadek nebo hrozící úpadek zhotovitele,</w:t>
      </w:r>
    </w:p>
    <w:p w14:paraId="5FD69471"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vstup zhotovitele do likvidace,</w:t>
      </w:r>
    </w:p>
    <w:p w14:paraId="4609950F"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změny v majetkové struktuře zhotovitele, s výjimkou změny majetkové struktury, která představuje běžný obchodní styk,</w:t>
      </w:r>
    </w:p>
    <w:p w14:paraId="78A82A66"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w:t>
      </w:r>
    </w:p>
    <w:p w14:paraId="666F95F8"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omezení či ukončení výkonu činnosti zhotovitele, která bezprostředně souvisí s předmětem této smlouvy,</w:t>
      </w:r>
    </w:p>
    <w:p w14:paraId="61D9424E"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založení obchodní společnosti zhotovitelem či účasti na podnikání jiné osoby,</w:t>
      </w:r>
    </w:p>
    <w:p w14:paraId="66D183CC"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všechny skutečnosti, které by mohly mít vliv na přechod či vypořádání závazků zhotovitele vůči objednateli vyplývajících z této smlouvy či s touto smlouvou souvisejících,</w:t>
      </w:r>
    </w:p>
    <w:p w14:paraId="0EBA24AB"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zrušení zhotovitele.</w:t>
      </w:r>
    </w:p>
    <w:p w14:paraId="161D7BC1" w14:textId="77777777" w:rsidR="00316F5C" w:rsidRPr="00114F8C" w:rsidRDefault="00316F5C" w:rsidP="00EE1B12">
      <w:pPr>
        <w:tabs>
          <w:tab w:val="left" w:pos="540"/>
        </w:tabs>
        <w:spacing w:before="60" w:after="60" w:line="276" w:lineRule="auto"/>
        <w:ind w:left="540"/>
        <w:jc w:val="both"/>
        <w:rPr>
          <w:rFonts w:ascii="Arial" w:hAnsi="Arial" w:cs="Arial"/>
          <w:sz w:val="20"/>
          <w:szCs w:val="20"/>
        </w:rPr>
      </w:pPr>
      <w:r w:rsidRPr="00114F8C">
        <w:rPr>
          <w:rFonts w:ascii="Arial" w:hAnsi="Arial" w:cs="Arial"/>
          <w:sz w:val="20"/>
          <w:szCs w:val="20"/>
        </w:rPr>
        <w:t>V případě porušení tohoto ustanovení je objednatel oprávněn od této smlouvy bez dalšího odstoupit.</w:t>
      </w:r>
    </w:p>
    <w:p w14:paraId="04216778"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w:t>
      </w:r>
    </w:p>
    <w:p w14:paraId="108B1D98"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3FB1022"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w:t>
      </w:r>
      <w:proofErr w:type="spellStart"/>
      <w:r w:rsidRPr="00114F8C">
        <w:rPr>
          <w:rFonts w:ascii="Arial" w:hAnsi="Arial" w:cs="Arial"/>
          <w:sz w:val="20"/>
          <w:szCs w:val="20"/>
        </w:rPr>
        <w:t>Ii</w:t>
      </w:r>
      <w:proofErr w:type="spellEnd"/>
      <w:r w:rsidRPr="00114F8C">
        <w:rPr>
          <w:rFonts w:ascii="Arial" w:hAnsi="Arial" w:cs="Arial"/>
          <w:sz w:val="20"/>
          <w:szCs w:val="20"/>
        </w:rPr>
        <w:t xml:space="preserve"> ohrožena bezpečnost prováděné stavby, život nebo zdraví osob pracujících na stavbě při provádění díla či třetích osob.</w:t>
      </w:r>
    </w:p>
    <w:p w14:paraId="11A6BFDF"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451B877B"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4C295FBC"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6A4A9845" w14:textId="691E9415" w:rsidR="00316F5C" w:rsidRPr="00EB369D"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Pro případ kontroly, která bude prováděna u objednatele v souvislosti s dílem, jehož zhotovení je předmětem této smlouvy, je zhotovitel povinen předložit veškeré doklady vyžádané kontrolním orgánem, pokud má tyto </w:t>
      </w:r>
      <w:r w:rsidRPr="00EB369D">
        <w:rPr>
          <w:rFonts w:ascii="Arial" w:hAnsi="Arial" w:cs="Arial"/>
          <w:sz w:val="20"/>
          <w:szCs w:val="20"/>
        </w:rPr>
        <w:t xml:space="preserve">doklady k dispozici. Pro případ porušení této povinnosti se sjednává smluvní pokuta ve výši </w:t>
      </w:r>
      <w:proofErr w:type="gramStart"/>
      <w:r w:rsidR="002E1F5D" w:rsidRPr="00EB369D">
        <w:rPr>
          <w:rFonts w:ascii="Arial" w:hAnsi="Arial" w:cs="Arial"/>
          <w:sz w:val="20"/>
          <w:szCs w:val="20"/>
        </w:rPr>
        <w:t>3</w:t>
      </w:r>
      <w:r w:rsidR="00E02265" w:rsidRPr="00EB369D">
        <w:rPr>
          <w:rFonts w:ascii="Arial" w:hAnsi="Arial" w:cs="Arial"/>
          <w:sz w:val="20"/>
          <w:szCs w:val="20"/>
        </w:rPr>
        <w:t>00</w:t>
      </w:r>
      <w:r w:rsidRPr="00EB369D">
        <w:rPr>
          <w:rFonts w:ascii="Arial" w:hAnsi="Arial" w:cs="Arial"/>
          <w:sz w:val="20"/>
          <w:szCs w:val="20"/>
        </w:rPr>
        <w:t>.000,-</w:t>
      </w:r>
      <w:proofErr w:type="gramEnd"/>
      <w:r w:rsidRPr="00EB369D">
        <w:rPr>
          <w:rFonts w:ascii="Arial" w:hAnsi="Arial" w:cs="Arial"/>
          <w:sz w:val="20"/>
          <w:szCs w:val="20"/>
        </w:rPr>
        <w:t xml:space="preserve"> Kč.</w:t>
      </w:r>
    </w:p>
    <w:p w14:paraId="4AC07B43" w14:textId="751CA2F4"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55459E44" w14:textId="77777777"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odpovědný za správnost a úplnost předané příslušné dokumentace a nesmí přenášet tuto odpovědnost žádnou formou na zhotovitele.</w:t>
      </w:r>
    </w:p>
    <w:p w14:paraId="6AD58A3E" w14:textId="5738476B" w:rsidR="00316F5C" w:rsidRPr="00114F8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pokud to vyplývá ze zvláštních právních předpisů, jmenovat koordinátora bezpečnosti práce na staveništi. Tuto povinnost nesmí objednatel žádnou formou přenášet na zhotovitele.</w:t>
      </w:r>
    </w:p>
    <w:p w14:paraId="1D2549D0" w14:textId="77777777" w:rsidR="00316F5C" w:rsidRDefault="00316F5C" w:rsidP="00FE04A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Zhotovitel je povinen umožnit výkon technického dozoru stavebníka a autorského dozoru projektanta, případně výkon činnosti koordinátora bezpečnosti a ochrany zdraví při práci na staveništi.</w:t>
      </w:r>
    </w:p>
    <w:tbl>
      <w:tblPr>
        <w:tblStyle w:val="Mkatabulky"/>
        <w:tblW w:w="10314" w:type="dxa"/>
        <w:tblLook w:val="04A0" w:firstRow="1" w:lastRow="0" w:firstColumn="1" w:lastColumn="0" w:noHBand="0" w:noVBand="1"/>
      </w:tblPr>
      <w:tblGrid>
        <w:gridCol w:w="10314"/>
      </w:tblGrid>
      <w:tr w:rsidR="00316F5C" w:rsidRPr="00EB369D" w14:paraId="5E185BBC" w14:textId="77777777" w:rsidTr="00EB369D">
        <w:tc>
          <w:tcPr>
            <w:tcW w:w="10314" w:type="dxa"/>
            <w:tcBorders>
              <w:top w:val="nil"/>
              <w:left w:val="nil"/>
              <w:bottom w:val="nil"/>
              <w:right w:val="nil"/>
            </w:tcBorders>
            <w:shd w:val="clear" w:color="auto" w:fill="auto"/>
          </w:tcPr>
          <w:p w14:paraId="3A8D6995" w14:textId="77777777" w:rsidR="00316F5C" w:rsidRPr="00EB369D"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EB369D">
              <w:rPr>
                <w:rFonts w:ascii="Arial" w:hAnsi="Arial" w:cs="Arial"/>
                <w:b/>
                <w:bCs/>
                <w:color w:val="FFFFFF" w:themeColor="background1"/>
                <w:sz w:val="20"/>
                <w:szCs w:val="20"/>
              </w:rPr>
              <w:t>Majetkové sankce</w:t>
            </w:r>
          </w:p>
        </w:tc>
      </w:tr>
    </w:tbl>
    <w:p w14:paraId="22EDF4FA" w14:textId="49679C72" w:rsidR="0013729E" w:rsidRPr="00EB369D" w:rsidRDefault="0013729E"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EB369D">
        <w:rPr>
          <w:rFonts w:ascii="Arial" w:eastAsia="Arial" w:hAnsi="Arial" w:cs="Arial"/>
          <w:sz w:val="20"/>
          <w:szCs w:val="20"/>
        </w:rPr>
        <w:t xml:space="preserve">Pokud bude zhotovitel v prodlení </w:t>
      </w:r>
      <w:r w:rsidR="002E1F5D" w:rsidRPr="00EB369D">
        <w:rPr>
          <w:rFonts w:ascii="Arial" w:eastAsia="Arial" w:hAnsi="Arial" w:cs="Arial"/>
          <w:sz w:val="20"/>
          <w:szCs w:val="20"/>
        </w:rPr>
        <w:t xml:space="preserve">při </w:t>
      </w:r>
      <w:r w:rsidRPr="00EB369D">
        <w:rPr>
          <w:rFonts w:ascii="Arial" w:eastAsia="Arial" w:hAnsi="Arial" w:cs="Arial"/>
          <w:sz w:val="20"/>
          <w:szCs w:val="20"/>
        </w:rPr>
        <w:t xml:space="preserve">dokončení celého díla, je povinen zaplatit objednateli smluvní pokutu ve výši 0,2 % ceny díla za každý i započatý den prodlení. </w:t>
      </w:r>
    </w:p>
    <w:p w14:paraId="31C1422B" w14:textId="0E8707BD"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zhotovitel nenastoupí do pěti dnů od termínu předání a převzetí díla k odstraňování vad či nedodělků uvedených v zápise o předání a převzetí díla, je povinen zaplatit objednateli smluvní pokutu </w:t>
      </w:r>
      <w:r w:rsidR="00467346" w:rsidRPr="00FE04A6">
        <w:rPr>
          <w:rFonts w:ascii="Arial" w:eastAsia="Arial" w:hAnsi="Arial" w:cs="Arial"/>
          <w:sz w:val="20"/>
          <w:szCs w:val="20"/>
        </w:rPr>
        <w:t>1</w:t>
      </w:r>
      <w:r w:rsidR="00973475" w:rsidRPr="00FE04A6">
        <w:rPr>
          <w:rFonts w:ascii="Arial" w:eastAsia="Arial" w:hAnsi="Arial" w:cs="Arial"/>
          <w:sz w:val="20"/>
          <w:szCs w:val="20"/>
        </w:rPr>
        <w:t>0</w:t>
      </w:r>
      <w:r w:rsidRPr="00FE04A6">
        <w:rPr>
          <w:rFonts w:ascii="Arial" w:eastAsia="Arial" w:hAnsi="Arial" w:cs="Arial"/>
          <w:sz w:val="20"/>
          <w:szCs w:val="20"/>
        </w:rPr>
        <w:t>.000,00 Kč za každý nedodělek či vadu, na jejichž odstraňování nenastoupil ve sjednaném termínu a za každý den prodlení.</w:t>
      </w:r>
    </w:p>
    <w:p w14:paraId="5E144156" w14:textId="5FED4A51"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zhotovitel neodstraní nedodělky či vady uvedené v zápise o předání a převzetí díla v dohodnutém termínu, zaplatí objednateli smluvní pokutu </w:t>
      </w:r>
      <w:r w:rsidR="00467346" w:rsidRPr="00FE04A6">
        <w:rPr>
          <w:rFonts w:ascii="Arial" w:eastAsia="Arial" w:hAnsi="Arial" w:cs="Arial"/>
          <w:sz w:val="20"/>
          <w:szCs w:val="20"/>
        </w:rPr>
        <w:t>1</w:t>
      </w:r>
      <w:r w:rsidR="00973475" w:rsidRPr="00FE04A6">
        <w:rPr>
          <w:rFonts w:ascii="Arial" w:eastAsia="Arial" w:hAnsi="Arial" w:cs="Arial"/>
          <w:sz w:val="20"/>
          <w:szCs w:val="20"/>
        </w:rPr>
        <w:t>0</w:t>
      </w:r>
      <w:r w:rsidRPr="00FE04A6">
        <w:rPr>
          <w:rFonts w:ascii="Arial" w:eastAsia="Arial" w:hAnsi="Arial" w:cs="Arial"/>
          <w:sz w:val="20"/>
          <w:szCs w:val="20"/>
        </w:rPr>
        <w:t>.000,00 Kč za každý nedodělek či vadu, u nichž je v prodlení a za každý den prodlení.</w:t>
      </w:r>
    </w:p>
    <w:p w14:paraId="4A1B78A7" w14:textId="63E2D4BF"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zhotovitel nenastoupí ve sjednaném termínu (v případě, že nedojde k dohodě o termínu odstranění vady, tak nejpozději do </w:t>
      </w:r>
      <w:proofErr w:type="gramStart"/>
      <w:r w:rsidRPr="00FE04A6">
        <w:rPr>
          <w:rFonts w:ascii="Arial" w:eastAsia="Arial" w:hAnsi="Arial" w:cs="Arial"/>
          <w:sz w:val="20"/>
          <w:szCs w:val="20"/>
        </w:rPr>
        <w:t>10-ti</w:t>
      </w:r>
      <w:proofErr w:type="gramEnd"/>
      <w:r w:rsidRPr="00FE04A6">
        <w:rPr>
          <w:rFonts w:ascii="Arial" w:eastAsia="Arial" w:hAnsi="Arial" w:cs="Arial"/>
          <w:sz w:val="20"/>
          <w:szCs w:val="20"/>
        </w:rPr>
        <w:t xml:space="preserve"> dnů ode dne obdržení reklamace) k odstraňování reklamované vady (případně vad), je povinen zaplatit objednateli smluvní pokutu </w:t>
      </w:r>
      <w:r w:rsidR="00467346" w:rsidRPr="00FE04A6">
        <w:rPr>
          <w:rFonts w:ascii="Arial" w:eastAsia="Arial" w:hAnsi="Arial" w:cs="Arial"/>
          <w:sz w:val="20"/>
          <w:szCs w:val="20"/>
        </w:rPr>
        <w:t>1</w:t>
      </w:r>
      <w:r w:rsidR="00973475" w:rsidRPr="00FE04A6">
        <w:rPr>
          <w:rFonts w:ascii="Arial" w:eastAsia="Arial" w:hAnsi="Arial" w:cs="Arial"/>
          <w:sz w:val="20"/>
          <w:szCs w:val="20"/>
        </w:rPr>
        <w:t>0</w:t>
      </w:r>
      <w:r w:rsidRPr="00FE04A6">
        <w:rPr>
          <w:rFonts w:ascii="Arial" w:eastAsia="Arial" w:hAnsi="Arial" w:cs="Arial"/>
          <w:sz w:val="20"/>
          <w:szCs w:val="20"/>
        </w:rPr>
        <w:t>.000,00 Kč za každou reklamovanou vadu, na jejíž odstraňování nenastoupil ve sjednaném termínu a za každý den prodlení.</w:t>
      </w:r>
    </w:p>
    <w:p w14:paraId="1AF0748A" w14:textId="3428842B"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zhotovitel neodstraní reklamovanou vadu ve sjednaném termínu (v případě, že nedojde k dohodě o termínu odstranění vady, tak nejpozději do </w:t>
      </w:r>
      <w:proofErr w:type="gramStart"/>
      <w:r w:rsidRPr="00FE04A6">
        <w:rPr>
          <w:rFonts w:ascii="Arial" w:eastAsia="Arial" w:hAnsi="Arial" w:cs="Arial"/>
          <w:sz w:val="20"/>
          <w:szCs w:val="20"/>
        </w:rPr>
        <w:t>20-ti</w:t>
      </w:r>
      <w:proofErr w:type="gramEnd"/>
      <w:r w:rsidRPr="00FE04A6">
        <w:rPr>
          <w:rFonts w:ascii="Arial" w:eastAsia="Arial" w:hAnsi="Arial" w:cs="Arial"/>
          <w:sz w:val="20"/>
          <w:szCs w:val="20"/>
        </w:rPr>
        <w:t xml:space="preserve"> dnů ode dne obdržení reklamace), je povinen zaplatit objednateli smluvní pokutu </w:t>
      </w:r>
      <w:r w:rsidR="00467346" w:rsidRPr="00FE04A6">
        <w:rPr>
          <w:rFonts w:ascii="Arial" w:eastAsia="Arial" w:hAnsi="Arial" w:cs="Arial"/>
          <w:sz w:val="20"/>
          <w:szCs w:val="20"/>
        </w:rPr>
        <w:t>1</w:t>
      </w:r>
      <w:r w:rsidR="00973475" w:rsidRPr="00FE04A6">
        <w:rPr>
          <w:rFonts w:ascii="Arial" w:eastAsia="Arial" w:hAnsi="Arial" w:cs="Arial"/>
          <w:sz w:val="20"/>
          <w:szCs w:val="20"/>
        </w:rPr>
        <w:t>0</w:t>
      </w:r>
      <w:r w:rsidRPr="00FE04A6">
        <w:rPr>
          <w:rFonts w:ascii="Arial" w:eastAsia="Arial" w:hAnsi="Arial" w:cs="Arial"/>
          <w:sz w:val="20"/>
          <w:szCs w:val="20"/>
        </w:rPr>
        <w:t>.000,00 Kč za každou reklamovanou vadu, u níž je v prodlení a za každý den prodlení.</w:t>
      </w:r>
    </w:p>
    <w:p w14:paraId="15B38BC1" w14:textId="1683F1C3"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Označil-li objednatel v reklamaci, že se jedná o vadu, která brání řádnému užívání díla, případně hrozí nebezpečí škody velkého rozsahu (havárie), sjednávají obě smluvní strany smluvní pokuty v</w:t>
      </w:r>
      <w:r w:rsidR="00973475" w:rsidRPr="00FE04A6">
        <w:rPr>
          <w:rFonts w:ascii="Arial" w:eastAsia="Arial" w:hAnsi="Arial" w:cs="Arial"/>
          <w:sz w:val="20"/>
          <w:szCs w:val="20"/>
        </w:rPr>
        <w:t>e</w:t>
      </w:r>
      <w:r w:rsidRPr="00FE04A6">
        <w:rPr>
          <w:rFonts w:ascii="Arial" w:eastAsia="Arial" w:hAnsi="Arial" w:cs="Arial"/>
          <w:sz w:val="20"/>
          <w:szCs w:val="20"/>
        </w:rPr>
        <w:t> dvojnásobné výši</w:t>
      </w:r>
      <w:r w:rsidR="00973475" w:rsidRPr="00FE04A6">
        <w:rPr>
          <w:rFonts w:ascii="Arial" w:eastAsia="Arial" w:hAnsi="Arial" w:cs="Arial"/>
          <w:sz w:val="20"/>
          <w:szCs w:val="20"/>
        </w:rPr>
        <w:t>, než je uvedeno v odstavcích tohoto článku výše</w:t>
      </w:r>
      <w:r w:rsidRPr="00FE04A6">
        <w:rPr>
          <w:rFonts w:ascii="Arial" w:eastAsia="Arial" w:hAnsi="Arial" w:cs="Arial"/>
          <w:sz w:val="20"/>
          <w:szCs w:val="20"/>
        </w:rPr>
        <w:t>.</w:t>
      </w:r>
    </w:p>
    <w:p w14:paraId="240538BE" w14:textId="5DE85CF8"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1</w:t>
      </w:r>
      <w:r w:rsidR="00973475" w:rsidRPr="00FE04A6">
        <w:rPr>
          <w:rFonts w:ascii="Arial" w:eastAsia="Arial" w:hAnsi="Arial" w:cs="Arial"/>
          <w:sz w:val="20"/>
          <w:szCs w:val="20"/>
        </w:rPr>
        <w:t>0</w:t>
      </w:r>
      <w:r w:rsidRPr="00FE04A6">
        <w:rPr>
          <w:rFonts w:ascii="Arial" w:eastAsia="Arial" w:hAnsi="Arial" w:cs="Arial"/>
          <w:sz w:val="20"/>
          <w:szCs w:val="20"/>
        </w:rPr>
        <w:t>.000,00 Kč za každý prokazatelně zjištěný případ.</w:t>
      </w:r>
    </w:p>
    <w:p w14:paraId="775E8B64" w14:textId="6057D736"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Pokud při provádění stavebních prací (v pracovních dnech minimálně v době od 8:00 do 14:00 hodin) nebude na staveništi přítomen stavbyvedoucí nebo zástupce stavbyvedoucího, je zhotovitel povinen zaplatit objednateli smluvní pokutu ve výši </w:t>
      </w:r>
      <w:r w:rsidR="00973475" w:rsidRPr="00FE04A6">
        <w:rPr>
          <w:rFonts w:ascii="Arial" w:eastAsia="Arial" w:hAnsi="Arial" w:cs="Arial"/>
          <w:sz w:val="20"/>
          <w:szCs w:val="20"/>
        </w:rPr>
        <w:t>4</w:t>
      </w:r>
      <w:r w:rsidRPr="00FE04A6">
        <w:rPr>
          <w:rFonts w:ascii="Arial" w:eastAsia="Arial" w:hAnsi="Arial" w:cs="Arial"/>
          <w:sz w:val="20"/>
          <w:szCs w:val="20"/>
        </w:rPr>
        <w:t>.000,00 Kč za každý prokazatelně zjištěný případ.</w:t>
      </w:r>
      <w:r w:rsidR="002E1F5D" w:rsidRPr="00FE04A6">
        <w:rPr>
          <w:rFonts w:ascii="Arial" w:eastAsia="Arial" w:hAnsi="Arial" w:cs="Arial"/>
          <w:sz w:val="20"/>
          <w:szCs w:val="20"/>
        </w:rPr>
        <w:t xml:space="preserve"> Objednatel požaduje, aby při provádění prací v oblasti svářečských prací, byl</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přítomn</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w:t>
      </w:r>
      <w:r w:rsidR="00F27CF1" w:rsidRPr="00FE04A6">
        <w:rPr>
          <w:rFonts w:ascii="Arial" w:eastAsia="Arial" w:hAnsi="Arial" w:cs="Arial"/>
          <w:sz w:val="20"/>
          <w:szCs w:val="20"/>
        </w:rPr>
        <w:t>osob</w:t>
      </w:r>
      <w:r w:rsidR="00EB369D" w:rsidRPr="00FE04A6">
        <w:rPr>
          <w:rFonts w:ascii="Arial" w:eastAsia="Arial" w:hAnsi="Arial" w:cs="Arial"/>
          <w:sz w:val="20"/>
          <w:szCs w:val="20"/>
        </w:rPr>
        <w:t xml:space="preserve">a </w:t>
      </w:r>
      <w:r w:rsidR="00F27CF1" w:rsidRPr="00FE04A6">
        <w:rPr>
          <w:rFonts w:ascii="Arial" w:eastAsia="Arial" w:hAnsi="Arial" w:cs="Arial"/>
          <w:sz w:val="20"/>
          <w:szCs w:val="20"/>
        </w:rPr>
        <w:t>(</w:t>
      </w:r>
      <w:r w:rsidR="002E1F5D" w:rsidRPr="00FE04A6">
        <w:rPr>
          <w:rFonts w:ascii="Arial" w:eastAsia="Arial" w:hAnsi="Arial" w:cs="Arial"/>
          <w:sz w:val="20"/>
          <w:szCs w:val="20"/>
        </w:rPr>
        <w:t>člen realizačního týmu</w:t>
      </w:r>
      <w:r w:rsidR="00F27CF1" w:rsidRPr="00FE04A6">
        <w:rPr>
          <w:rFonts w:ascii="Arial" w:eastAsia="Arial" w:hAnsi="Arial" w:cs="Arial"/>
          <w:sz w:val="20"/>
          <w:szCs w:val="20"/>
        </w:rPr>
        <w:t>)</w:t>
      </w:r>
      <w:r w:rsidR="002E1F5D" w:rsidRPr="00FE04A6">
        <w:rPr>
          <w:rFonts w:ascii="Arial" w:eastAsia="Arial" w:hAnsi="Arial" w:cs="Arial"/>
          <w:sz w:val="20"/>
          <w:szCs w:val="20"/>
        </w:rPr>
        <w:t>, kter</w:t>
      </w:r>
      <w:r w:rsidR="00EB369D" w:rsidRPr="00FE04A6">
        <w:rPr>
          <w:rFonts w:ascii="Arial" w:eastAsia="Arial" w:hAnsi="Arial" w:cs="Arial"/>
          <w:sz w:val="20"/>
          <w:szCs w:val="20"/>
        </w:rPr>
        <w:t>á</w:t>
      </w:r>
      <w:r w:rsidR="002E1F5D" w:rsidRPr="00FE04A6">
        <w:rPr>
          <w:rFonts w:ascii="Arial" w:eastAsia="Arial" w:hAnsi="Arial" w:cs="Arial"/>
          <w:sz w:val="20"/>
          <w:szCs w:val="20"/>
        </w:rPr>
        <w:t xml:space="preserve"> odpovíd</w:t>
      </w:r>
      <w:r w:rsidR="00EB369D" w:rsidRPr="00FE04A6">
        <w:rPr>
          <w:rFonts w:ascii="Arial" w:eastAsia="Arial" w:hAnsi="Arial" w:cs="Arial"/>
          <w:sz w:val="20"/>
          <w:szCs w:val="20"/>
        </w:rPr>
        <w:t>á</w:t>
      </w:r>
      <w:r w:rsidR="002E1F5D" w:rsidRPr="00FE04A6">
        <w:rPr>
          <w:rFonts w:ascii="Arial" w:eastAsia="Arial" w:hAnsi="Arial" w:cs="Arial"/>
          <w:sz w:val="20"/>
          <w:szCs w:val="20"/>
        </w:rPr>
        <w:t xml:space="preserve"> za práce prováděné v t</w:t>
      </w:r>
      <w:r w:rsidR="00EB369D" w:rsidRPr="00FE04A6">
        <w:rPr>
          <w:rFonts w:ascii="Arial" w:eastAsia="Arial" w:hAnsi="Arial" w:cs="Arial"/>
          <w:sz w:val="20"/>
          <w:szCs w:val="20"/>
        </w:rPr>
        <w:t>éto</w:t>
      </w:r>
      <w:r w:rsidR="002E1F5D" w:rsidRPr="00FE04A6">
        <w:rPr>
          <w:rFonts w:ascii="Arial" w:eastAsia="Arial" w:hAnsi="Arial" w:cs="Arial"/>
          <w:sz w:val="20"/>
          <w:szCs w:val="20"/>
        </w:rPr>
        <w:t xml:space="preserve"> oblast</w:t>
      </w:r>
      <w:r w:rsidR="00EB369D" w:rsidRPr="00FE04A6">
        <w:rPr>
          <w:rFonts w:ascii="Arial" w:eastAsia="Arial" w:hAnsi="Arial" w:cs="Arial"/>
          <w:sz w:val="20"/>
          <w:szCs w:val="20"/>
        </w:rPr>
        <w:t>i</w:t>
      </w:r>
      <w:r w:rsidR="002E1F5D" w:rsidRPr="00FE04A6">
        <w:rPr>
          <w:rFonts w:ascii="Arial" w:eastAsia="Arial" w:hAnsi="Arial" w:cs="Arial"/>
          <w:sz w:val="20"/>
          <w:szCs w:val="20"/>
        </w:rPr>
        <w:t xml:space="preserve"> a byl</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uveden</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zhotovitelem při podání nabídky na veřejnou zakázku; v případě jej</w:t>
      </w:r>
      <w:r w:rsidR="00EB369D" w:rsidRPr="00FE04A6">
        <w:rPr>
          <w:rFonts w:ascii="Arial" w:eastAsia="Arial" w:hAnsi="Arial" w:cs="Arial"/>
          <w:sz w:val="20"/>
          <w:szCs w:val="20"/>
        </w:rPr>
        <w:t xml:space="preserve">í </w:t>
      </w:r>
      <w:r w:rsidR="002E1F5D" w:rsidRPr="00FE04A6">
        <w:rPr>
          <w:rFonts w:ascii="Arial" w:eastAsia="Arial" w:hAnsi="Arial" w:cs="Arial"/>
          <w:sz w:val="20"/>
          <w:szCs w:val="20"/>
        </w:rPr>
        <w:t>změny pak osob</w:t>
      </w:r>
      <w:r w:rsidR="00EB369D" w:rsidRPr="00FE04A6">
        <w:rPr>
          <w:rFonts w:ascii="Arial" w:eastAsia="Arial" w:hAnsi="Arial" w:cs="Arial"/>
          <w:sz w:val="20"/>
          <w:szCs w:val="20"/>
        </w:rPr>
        <w:t>a</w:t>
      </w:r>
      <w:r w:rsidR="002E1F5D" w:rsidRPr="00FE04A6">
        <w:rPr>
          <w:rFonts w:ascii="Arial" w:eastAsia="Arial" w:hAnsi="Arial" w:cs="Arial"/>
          <w:sz w:val="20"/>
          <w:szCs w:val="20"/>
        </w:rPr>
        <w:t xml:space="preserve"> písemně odsouhlasen</w:t>
      </w:r>
      <w:r w:rsidR="00EB369D" w:rsidRPr="00FE04A6">
        <w:rPr>
          <w:rFonts w:ascii="Arial" w:eastAsia="Arial" w:hAnsi="Arial" w:cs="Arial"/>
          <w:sz w:val="20"/>
          <w:szCs w:val="20"/>
        </w:rPr>
        <w:t>á</w:t>
      </w:r>
      <w:r w:rsidR="002E1F5D" w:rsidRPr="00FE04A6">
        <w:rPr>
          <w:rFonts w:ascii="Arial" w:eastAsia="Arial" w:hAnsi="Arial" w:cs="Arial"/>
          <w:sz w:val="20"/>
          <w:szCs w:val="20"/>
        </w:rPr>
        <w:t xml:space="preserve"> objednatelem. </w:t>
      </w:r>
    </w:p>
    <w:p w14:paraId="01166847" w14:textId="78D04C88" w:rsidR="00CA52B5" w:rsidRPr="00FE04A6" w:rsidRDefault="00CA52B5"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bookmarkStart w:id="9" w:name="_Hlk31993031"/>
      <w:r w:rsidRPr="00FE04A6">
        <w:rPr>
          <w:rFonts w:ascii="Arial" w:eastAsia="Arial" w:hAnsi="Arial" w:cs="Arial"/>
          <w:sz w:val="20"/>
          <w:szCs w:val="20"/>
        </w:rPr>
        <w:t xml:space="preserve">Pokud zhotovitel poruší některou ze svých povinností uvedených v článku „11. Stavební deník“, zejména nebude provádět pravidelné denní záznamy, či stavební deník nebude v pracovní dny od 7.00 do 15.00 hod. přístupný oprávněným osobám objednatele, případně jiným osobám oprávněným do stavebního deníku zapisovat, je zhotovitel povinen zaplatit objednateli smluvní pokutu ve výši </w:t>
      </w:r>
      <w:r w:rsidR="00973475" w:rsidRPr="00FE04A6">
        <w:rPr>
          <w:rFonts w:ascii="Arial" w:eastAsia="Arial" w:hAnsi="Arial" w:cs="Arial"/>
          <w:sz w:val="20"/>
          <w:szCs w:val="20"/>
        </w:rPr>
        <w:t>4</w:t>
      </w:r>
      <w:r w:rsidRPr="00FE04A6">
        <w:rPr>
          <w:rFonts w:ascii="Arial" w:eastAsia="Arial" w:hAnsi="Arial" w:cs="Arial"/>
          <w:sz w:val="20"/>
          <w:szCs w:val="20"/>
        </w:rPr>
        <w:t>.000,00 Kč za každý prokazatelně zjištěný případ.</w:t>
      </w:r>
      <w:bookmarkEnd w:id="9"/>
    </w:p>
    <w:p w14:paraId="53AB2377" w14:textId="0A95DABC"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Pokud bude objednatel v prodlení s úhradou faktury proti sjednanému termínu, je povinen zaplatit zhotovit</w:t>
      </w:r>
      <w:r w:rsidR="00CA52B5" w:rsidRPr="00FE04A6">
        <w:rPr>
          <w:rFonts w:ascii="Arial" w:eastAsia="Arial" w:hAnsi="Arial" w:cs="Arial"/>
          <w:sz w:val="20"/>
          <w:szCs w:val="20"/>
        </w:rPr>
        <w:t>eli úrok z prodlení ve výši 0,</w:t>
      </w:r>
      <w:r w:rsidR="009C24A0" w:rsidRPr="00FE04A6">
        <w:rPr>
          <w:rFonts w:ascii="Arial" w:eastAsia="Arial" w:hAnsi="Arial" w:cs="Arial"/>
          <w:sz w:val="20"/>
          <w:szCs w:val="20"/>
        </w:rPr>
        <w:t xml:space="preserve">2 </w:t>
      </w:r>
      <w:r w:rsidRPr="00FE04A6">
        <w:rPr>
          <w:rFonts w:ascii="Arial" w:eastAsia="Arial" w:hAnsi="Arial" w:cs="Arial"/>
          <w:sz w:val="20"/>
          <w:szCs w:val="20"/>
        </w:rPr>
        <w:t xml:space="preserve">% z dlužné částky bez DPH za každý i započatý den prodlení. </w:t>
      </w:r>
    </w:p>
    <w:p w14:paraId="677C647F"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2A284064" w14:textId="77777777" w:rsidR="00CA52B5"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Zaplacením jakékoli smluvní pokuty není dotčen nárok objednatele na náhradu škody, která mu vznikla v důsledku porušení povinnosti zhotovitele, na níž se smluvní pokuta vztahuje. </w:t>
      </w:r>
    </w:p>
    <w:p w14:paraId="4AA47B9A" w14:textId="77777777" w:rsidR="00530753" w:rsidRDefault="00530753" w:rsidP="00530753">
      <w:pPr>
        <w:tabs>
          <w:tab w:val="left" w:pos="540"/>
        </w:tabs>
        <w:spacing w:before="60" w:after="60" w:line="276" w:lineRule="auto"/>
        <w:ind w:left="539"/>
        <w:jc w:val="both"/>
        <w:rPr>
          <w:rFonts w:ascii="Arial" w:eastAsia="Arial" w:hAnsi="Arial" w:cs="Arial"/>
          <w:sz w:val="20"/>
          <w:szCs w:val="20"/>
        </w:rPr>
      </w:pPr>
    </w:p>
    <w:p w14:paraId="571D5B95" w14:textId="77777777" w:rsidR="00530753" w:rsidRDefault="00530753" w:rsidP="00530753">
      <w:pPr>
        <w:tabs>
          <w:tab w:val="left" w:pos="540"/>
        </w:tabs>
        <w:spacing w:before="60" w:after="60" w:line="276" w:lineRule="auto"/>
        <w:ind w:left="539"/>
        <w:jc w:val="both"/>
        <w:rPr>
          <w:rFonts w:ascii="Arial" w:eastAsia="Arial" w:hAnsi="Arial" w:cs="Arial"/>
          <w:sz w:val="20"/>
          <w:szCs w:val="20"/>
        </w:rPr>
      </w:pPr>
    </w:p>
    <w:p w14:paraId="27C5DD8D" w14:textId="77777777" w:rsidR="00530753" w:rsidRPr="00FE04A6" w:rsidRDefault="00530753" w:rsidP="00530753">
      <w:pPr>
        <w:tabs>
          <w:tab w:val="left" w:pos="540"/>
        </w:tabs>
        <w:spacing w:before="60" w:after="60" w:line="276" w:lineRule="auto"/>
        <w:ind w:left="539"/>
        <w:jc w:val="both"/>
        <w:rPr>
          <w:rFonts w:ascii="Arial" w:eastAsia="Arial" w:hAnsi="Arial" w:cs="Arial"/>
          <w:sz w:val="20"/>
          <w:szCs w:val="20"/>
        </w:rPr>
      </w:pPr>
    </w:p>
    <w:tbl>
      <w:tblPr>
        <w:tblStyle w:val="Mkatabulky"/>
        <w:tblW w:w="10314" w:type="dxa"/>
        <w:tblLook w:val="04A0" w:firstRow="1" w:lastRow="0" w:firstColumn="1" w:lastColumn="0" w:noHBand="0" w:noVBand="1"/>
      </w:tblPr>
      <w:tblGrid>
        <w:gridCol w:w="10314"/>
      </w:tblGrid>
      <w:tr w:rsidR="00316F5C" w:rsidRPr="00114F8C" w14:paraId="2701FEF8" w14:textId="77777777" w:rsidTr="00B5642C">
        <w:tc>
          <w:tcPr>
            <w:tcW w:w="10314" w:type="dxa"/>
            <w:tcBorders>
              <w:top w:val="nil"/>
              <w:left w:val="nil"/>
              <w:bottom w:val="nil"/>
              <w:right w:val="nil"/>
            </w:tcBorders>
          </w:tcPr>
          <w:p w14:paraId="653B1784" w14:textId="77777777" w:rsidR="00316F5C" w:rsidRPr="00114F8C"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lastRenderedPageBreak/>
              <w:t>Staveniště</w:t>
            </w:r>
          </w:p>
        </w:tc>
      </w:tr>
    </w:tbl>
    <w:p w14:paraId="129F25AC" w14:textId="467BBD8B"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Staveništěm se pro účely této smlouvy rozumí místo určené ke zhotovení díla, které je vymezeno v článku 4. odstavci</w:t>
      </w:r>
      <w:r w:rsidR="00CD70F6" w:rsidRPr="00FE04A6">
        <w:rPr>
          <w:rFonts w:ascii="Arial" w:eastAsia="Arial" w:hAnsi="Arial" w:cs="Arial"/>
          <w:sz w:val="20"/>
          <w:szCs w:val="20"/>
        </w:rPr>
        <w:t xml:space="preserve"> 4.</w:t>
      </w:r>
      <w:r w:rsidR="00F47685" w:rsidRPr="00FE04A6">
        <w:rPr>
          <w:rFonts w:ascii="Arial" w:eastAsia="Arial" w:hAnsi="Arial" w:cs="Arial"/>
          <w:sz w:val="20"/>
          <w:szCs w:val="20"/>
        </w:rPr>
        <w:t>5</w:t>
      </w:r>
      <w:r w:rsidR="001E7CBD" w:rsidRPr="00FE04A6">
        <w:rPr>
          <w:rFonts w:ascii="Arial" w:eastAsia="Arial" w:hAnsi="Arial" w:cs="Arial"/>
          <w:sz w:val="20"/>
          <w:szCs w:val="20"/>
        </w:rPr>
        <w:t>.</w:t>
      </w:r>
      <w:r w:rsidR="00CD70F6" w:rsidRPr="00FE04A6">
        <w:rPr>
          <w:rFonts w:ascii="Arial" w:eastAsia="Arial" w:hAnsi="Arial" w:cs="Arial"/>
          <w:sz w:val="20"/>
          <w:szCs w:val="20"/>
        </w:rPr>
        <w:t xml:space="preserve"> </w:t>
      </w:r>
      <w:r w:rsidRPr="00FE04A6">
        <w:rPr>
          <w:rFonts w:ascii="Arial" w:eastAsia="Arial" w:hAnsi="Arial" w:cs="Arial"/>
          <w:sz w:val="20"/>
          <w:szCs w:val="20"/>
        </w:rPr>
        <w:t>této smlouvy. Staveniště je podrobně vymezeno prováděcí projektovou dokumentací. Při předání staveniště bude objednatelem určen způsob napojení na zdroj vody a elektřiny.</w:t>
      </w:r>
    </w:p>
    <w:p w14:paraId="7E74E616" w14:textId="14236546"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Objednatel je povinen předat zhotoviteli staveniště (nebo jeho ucelenou část) prosté práv třetí osoby nejpozději v den předpokládaného termínu zahájení provádění díla dle článku 4 odst. 4.</w:t>
      </w:r>
      <w:r w:rsidR="00155615" w:rsidRPr="00FE04A6">
        <w:rPr>
          <w:rFonts w:ascii="Arial" w:eastAsia="Arial" w:hAnsi="Arial" w:cs="Arial"/>
          <w:sz w:val="20"/>
          <w:szCs w:val="20"/>
        </w:rPr>
        <w:t>1</w:t>
      </w:r>
      <w:r w:rsidR="001E7CBD" w:rsidRPr="00FE04A6">
        <w:rPr>
          <w:rFonts w:ascii="Arial" w:eastAsia="Arial" w:hAnsi="Arial" w:cs="Arial"/>
          <w:sz w:val="20"/>
          <w:szCs w:val="20"/>
        </w:rPr>
        <w:t>.</w:t>
      </w:r>
      <w:r w:rsidRPr="00FE04A6">
        <w:rPr>
          <w:rFonts w:ascii="Arial" w:eastAsia="Arial" w:hAnsi="Arial" w:cs="Arial"/>
          <w:sz w:val="20"/>
          <w:szCs w:val="20"/>
        </w:rPr>
        <w:t xml:space="preserve"> t</w:t>
      </w:r>
      <w:r w:rsidR="00155615" w:rsidRPr="00FE04A6">
        <w:rPr>
          <w:rFonts w:ascii="Arial" w:eastAsia="Arial" w:hAnsi="Arial" w:cs="Arial"/>
          <w:sz w:val="20"/>
          <w:szCs w:val="20"/>
        </w:rPr>
        <w:t xml:space="preserve">éto smlouvy, pokud </w:t>
      </w:r>
      <w:r w:rsidRPr="00FE04A6">
        <w:rPr>
          <w:rFonts w:ascii="Arial" w:eastAsia="Arial" w:hAnsi="Arial" w:cs="Arial"/>
          <w:sz w:val="20"/>
          <w:szCs w:val="20"/>
        </w:rPr>
        <w:t>se strany písemně nedohodnou jinak. Zhotovitel je povinen staveniště převzít a zahájit práce. Splnění termínu předání staveniště je podstatnou náležitostí smlouvy, na níž je závislé splnění termínu dokončení celého díla.</w:t>
      </w:r>
    </w:p>
    <w:p w14:paraId="65ABD971"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O předání a převzetí staveniště vyhotoví objednatel písemný protokol ve dvou stejnopisech, který obě strany podepíší, a každá smluvní strana obdrží po jednom stejnopise. Za den předání staveniště se považuje den, kdy dojde k oboustrannému podpisu příslušného protokolu.</w:t>
      </w:r>
    </w:p>
    <w:p w14:paraId="0CC1C335"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006A851A"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180D671"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bude mít v průběhu realizace a dokončování předmětu díla na staveništi výhradní odpovědnost za:</w:t>
      </w:r>
    </w:p>
    <w:p w14:paraId="16AF760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bezpečnosti všech osob oprávněných k pohybu na staveništi, udržování staveniště v uspořádaném stavu za účelem předcházení vzniku škod, </w:t>
      </w:r>
    </w:p>
    <w:p w14:paraId="644FF31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w:t>
      </w:r>
    </w:p>
    <w:p w14:paraId="6A2DF4A3"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00EFE9D"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až do konečného předání staveniště po ukončení prací zodpovídá za bezpečné zajištění staveniště vůči okolnímu provozu a chodcům.</w:t>
      </w:r>
    </w:p>
    <w:p w14:paraId="5A4A8801"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 xml:space="preserve">Zhotovitel po celou dobu realizace díla zodpovídá za zabezpečení staveniště dle podmínek stanovených obecně závaznými předpisy. </w:t>
      </w:r>
    </w:p>
    <w:p w14:paraId="78506654" w14:textId="77777777" w:rsidR="00316F5C" w:rsidRPr="00FE04A6" w:rsidRDefault="00316F5C" w:rsidP="00FE04A6">
      <w:pPr>
        <w:numPr>
          <w:ilvl w:val="1"/>
          <w:numId w:val="5"/>
        </w:numPr>
        <w:tabs>
          <w:tab w:val="left" w:pos="540"/>
        </w:tabs>
        <w:spacing w:before="60" w:after="60" w:line="276" w:lineRule="auto"/>
        <w:ind w:left="539" w:hanging="539"/>
        <w:jc w:val="both"/>
        <w:rPr>
          <w:rFonts w:ascii="Arial" w:eastAsia="Arial" w:hAnsi="Arial" w:cs="Arial"/>
          <w:sz w:val="20"/>
          <w:szCs w:val="20"/>
        </w:rPr>
      </w:pPr>
      <w:r w:rsidRPr="00FE04A6">
        <w:rPr>
          <w:rFonts w:ascii="Arial" w:eastAsia="Arial" w:hAnsi="Arial" w:cs="Arial"/>
          <w:sz w:val="20"/>
          <w:szCs w:val="20"/>
        </w:rPr>
        <w:t>Zhotovitel v plné míře zodpovídá za bezpečnost a ochranu zdraví všech osob v prostoru staveniště a zabezpečí jejich vybavení ochrannými pracovními pomůckami. Dále se zhotovitel zavazuje na staveništi dodržovat hygienické předpisy.</w:t>
      </w:r>
    </w:p>
    <w:p w14:paraId="3F72956F"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Zařízení staveniště zabezpečuje zhotovitel v souladu se svými potřebami, dokumentací předanou objednatelem a s požadavky objednatele.</w:t>
      </w:r>
    </w:p>
    <w:p w14:paraId="29DB92FA"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w:t>
      </w:r>
      <w:r w:rsidR="00F74375" w:rsidRPr="00FE04A6">
        <w:rPr>
          <w:rFonts w:ascii="Arial" w:eastAsia="Arial" w:hAnsi="Arial" w:cs="Arial"/>
          <w:sz w:val="20"/>
          <w:szCs w:val="20"/>
        </w:rPr>
        <w:t>,</w:t>
      </w:r>
      <w:r w:rsidRPr="00FE04A6">
        <w:rPr>
          <w:rFonts w:ascii="Arial" w:eastAsia="Arial" w:hAnsi="Arial" w:cs="Arial"/>
          <w:sz w:val="20"/>
          <w:szCs w:val="20"/>
        </w:rPr>
        <w:t xml:space="preserve"> a to v přiměřeném rozsahu.</w:t>
      </w:r>
    </w:p>
    <w:p w14:paraId="67A23784"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Zhotovitel zajišťuje přípravu staveniště, zařízení staveniště, včetně zajištění energií potřebných k provádění prací dle této smlouvy, na vlastní účet.</w:t>
      </w:r>
    </w:p>
    <w:p w14:paraId="5538B3B8"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7B5381D7" w14:textId="08EE21F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t xml:space="preserve">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w:t>
      </w:r>
      <w:r w:rsidR="00CD70F6" w:rsidRPr="00FE04A6">
        <w:rPr>
          <w:rFonts w:ascii="Arial" w:eastAsia="Arial" w:hAnsi="Arial" w:cs="Arial"/>
          <w:sz w:val="20"/>
          <w:szCs w:val="20"/>
        </w:rPr>
        <w:t>ohlášení stavby</w:t>
      </w:r>
      <w:r w:rsidRPr="00FE04A6">
        <w:rPr>
          <w:rFonts w:ascii="Arial" w:eastAsia="Arial" w:hAnsi="Arial" w:cs="Arial"/>
          <w:sz w:val="20"/>
          <w:szCs w:val="20"/>
        </w:rPr>
        <w:t>.</w:t>
      </w:r>
    </w:p>
    <w:p w14:paraId="4DA919CE" w14:textId="77777777" w:rsidR="00316F5C" w:rsidRPr="00FE04A6" w:rsidRDefault="00316F5C" w:rsidP="00FE04A6">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FE04A6">
        <w:rPr>
          <w:rFonts w:ascii="Arial" w:eastAsia="Arial" w:hAnsi="Arial" w:cs="Arial"/>
          <w:sz w:val="20"/>
          <w:szCs w:val="20"/>
        </w:rPr>
        <w:lastRenderedPageBreak/>
        <w:t>Nevyklidí-li zhotovitel staveniště ve sjednaném termínu, je objednatel oprávněn zabezpečit vyklizení staveniště třetí osobou a náklady s tím spojené uhradí objednateli zhotovitel.</w:t>
      </w:r>
    </w:p>
    <w:tbl>
      <w:tblPr>
        <w:tblStyle w:val="Mkatabulky"/>
        <w:tblW w:w="10314" w:type="dxa"/>
        <w:tblLook w:val="04A0" w:firstRow="1" w:lastRow="0" w:firstColumn="1" w:lastColumn="0" w:noHBand="0" w:noVBand="1"/>
      </w:tblPr>
      <w:tblGrid>
        <w:gridCol w:w="10314"/>
      </w:tblGrid>
      <w:tr w:rsidR="00316F5C" w:rsidRPr="00114F8C" w14:paraId="6DC64C36" w14:textId="77777777" w:rsidTr="00B5642C">
        <w:tc>
          <w:tcPr>
            <w:tcW w:w="10314" w:type="dxa"/>
            <w:tcBorders>
              <w:top w:val="nil"/>
              <w:left w:val="nil"/>
              <w:bottom w:val="nil"/>
              <w:right w:val="nil"/>
            </w:tcBorders>
          </w:tcPr>
          <w:p w14:paraId="6B4FC1AF" w14:textId="77777777" w:rsidR="00316F5C" w:rsidRPr="00114F8C" w:rsidRDefault="00316F5C" w:rsidP="00FE04A6">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Stavební deník</w:t>
            </w:r>
          </w:p>
        </w:tc>
      </w:tr>
    </w:tbl>
    <w:p w14:paraId="6B669459"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 xml:space="preserve">Zhotovitel je povinen vést ode dne předání a převzetí staveniště o pracích, které provádí, stavební deník (v souladu s vyhláškou 499/2006 Sb.). </w:t>
      </w:r>
    </w:p>
    <w:p w14:paraId="5956075A"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 xml:space="preserve">Na stavbě bude veden pouze jeden stavební deník, vedený zhotovitelem a budou v něm zaznamenávány veškeré skutečnosti o průběhu všech prací, včetně prací poddodavatelů zhotovitele. </w:t>
      </w:r>
    </w:p>
    <w:p w14:paraId="5464EC9F"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Stavební deník musí být v pracovní dny od 7.00 do 15.00 hod. přístupný oprávněným osobám objednatele, případně jiným osobám oprávněným do stavebního deníku zapisovat.</w:t>
      </w:r>
    </w:p>
    <w:p w14:paraId="3ED6834D"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Zápisy do stavebního deníku se provádí v originále a dvou kopiích. Originály zápisů je zhotovitel povinen předat objednateli nejméně 1x měsíčně, pokud se strany nedohodnou jinak.</w:t>
      </w:r>
    </w:p>
    <w:p w14:paraId="4677FE42"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Do stavebního deníku bude zhotovitel zapisovat všechny skutečnosti stanovené obecně závaznými právními předpisy a současně všechny skutečnosti rozhodné pro plnění podmínek této smlouvy. Zejména je povinen zapisovat údaje o</w:t>
      </w:r>
    </w:p>
    <w:p w14:paraId="0462094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stavu staveniště, počasí, počtu pracovníků a nasazení strojů a dopravních prostředků,</w:t>
      </w:r>
    </w:p>
    <w:p w14:paraId="400B1128"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časovém postupu prací,</w:t>
      </w:r>
    </w:p>
    <w:p w14:paraId="039E0AFE"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kontrole jakosti provedených prací,</w:t>
      </w:r>
    </w:p>
    <w:p w14:paraId="6118757C"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bezpečnosti a ochrany zdraví,</w:t>
      </w:r>
    </w:p>
    <w:p w14:paraId="025FED44"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požární ochrany a ochrany životního prostředí,</w:t>
      </w:r>
    </w:p>
    <w:p w14:paraId="351E0DA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událostech nebo překážkách majících vliv na provádění díla.</w:t>
      </w:r>
    </w:p>
    <w:p w14:paraId="5CFF02EF"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Všechny listy stavebního deníku musí být očíslovány.</w:t>
      </w:r>
    </w:p>
    <w:p w14:paraId="3E2062F1"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Ve stavebním deníku nesmí být vynechána volná místa.</w:t>
      </w:r>
    </w:p>
    <w:p w14:paraId="7B808267"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V případě neočekávaných událostí nebo okolností majících zvláštní význam pro další postup stavby pořizuje zhotovitel i příslušnou fotodokumentaci, která se stane součástí stavebního deníku.</w:t>
      </w:r>
    </w:p>
    <w:p w14:paraId="0C1794DE" w14:textId="77777777" w:rsidR="00316F5C" w:rsidRPr="00377B50" w:rsidRDefault="00316F5C" w:rsidP="00377B50">
      <w:pPr>
        <w:numPr>
          <w:ilvl w:val="1"/>
          <w:numId w:val="5"/>
        </w:numPr>
        <w:tabs>
          <w:tab w:val="clear" w:pos="2564"/>
          <w:tab w:val="left" w:pos="540"/>
        </w:tabs>
        <w:spacing w:before="60" w:after="60" w:line="276" w:lineRule="auto"/>
        <w:ind w:left="709" w:hanging="709"/>
        <w:jc w:val="both"/>
        <w:rPr>
          <w:rFonts w:ascii="Arial" w:eastAsia="Arial" w:hAnsi="Arial" w:cs="Arial"/>
          <w:sz w:val="20"/>
          <w:szCs w:val="20"/>
        </w:rPr>
      </w:pPr>
      <w:r w:rsidRPr="00377B50">
        <w:rPr>
          <w:rFonts w:ascii="Arial" w:eastAsia="Arial" w:hAnsi="Arial" w:cs="Arial"/>
          <w:sz w:val="20"/>
          <w:szCs w:val="20"/>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10064"/>
      </w:tblGrid>
      <w:tr w:rsidR="00316F5C" w:rsidRPr="00114F8C" w14:paraId="2C0EDEA4" w14:textId="77777777" w:rsidTr="00B5642C">
        <w:tc>
          <w:tcPr>
            <w:tcW w:w="10173" w:type="dxa"/>
            <w:tcBorders>
              <w:top w:val="nil"/>
              <w:left w:val="nil"/>
              <w:bottom w:val="nil"/>
              <w:right w:val="nil"/>
            </w:tcBorders>
          </w:tcPr>
          <w:p w14:paraId="4ADA1971"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Provádění díla a bezpečnost práce</w:t>
            </w:r>
          </w:p>
        </w:tc>
      </w:tr>
    </w:tbl>
    <w:p w14:paraId="51800435" w14:textId="595C5A92"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Při provádění díla postupuje zhotovitel samostatně</w:t>
      </w:r>
      <w:r w:rsidR="00E420E9" w:rsidRPr="00377B50">
        <w:rPr>
          <w:rFonts w:ascii="Arial" w:eastAsia="Arial" w:hAnsi="Arial" w:cs="Arial"/>
          <w:sz w:val="20"/>
          <w:szCs w:val="20"/>
        </w:rPr>
        <w:t xml:space="preserve"> a v souladu s jím podanou nabídk</w:t>
      </w:r>
      <w:r w:rsidR="0068524E" w:rsidRPr="00377B50">
        <w:rPr>
          <w:rFonts w:ascii="Arial" w:eastAsia="Arial" w:hAnsi="Arial" w:cs="Arial"/>
          <w:sz w:val="20"/>
          <w:szCs w:val="20"/>
        </w:rPr>
        <w:t>o</w:t>
      </w:r>
      <w:r w:rsidR="00E420E9" w:rsidRPr="00377B50">
        <w:rPr>
          <w:rFonts w:ascii="Arial" w:eastAsia="Arial" w:hAnsi="Arial" w:cs="Arial"/>
          <w:sz w:val="20"/>
          <w:szCs w:val="20"/>
        </w:rPr>
        <w:t>u na související veřejnou zakázku</w:t>
      </w:r>
      <w:r w:rsidRPr="00377B50">
        <w:rPr>
          <w:rFonts w:ascii="Arial" w:eastAsia="Arial" w:hAnsi="Arial" w:cs="Arial"/>
          <w:sz w:val="20"/>
          <w:szCs w:val="20"/>
        </w:rPr>
        <w:t>. Zhotovitel se však zavazuje respektovat veškeré pokyny objednatele, týkající se realizace předmětného díla a upozorňující na možné porušování smluvních povinností zhotovitele.</w:t>
      </w:r>
    </w:p>
    <w:p w14:paraId="372E3BCC" w14:textId="77777777" w:rsidR="00CA52B5" w:rsidRPr="00377B50" w:rsidRDefault="00CA52B5"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3B8D316"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3801D6F4" w14:textId="3D2F444F" w:rsidR="0068524E"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w:t>
      </w:r>
      <w:r w:rsidRPr="00377B50">
        <w:rPr>
          <w:rFonts w:ascii="Arial" w:eastAsia="Arial" w:hAnsi="Arial" w:cs="Arial"/>
          <w:sz w:val="20"/>
          <w:szCs w:val="20"/>
        </w:rPr>
        <w:lastRenderedPageBreak/>
        <w:t>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r w:rsidR="0068524E" w:rsidRPr="00377B50">
        <w:rPr>
          <w:rFonts w:ascii="Arial" w:eastAsia="Arial" w:hAnsi="Arial" w:cs="Arial"/>
          <w:sz w:val="20"/>
          <w:szCs w:val="20"/>
        </w:rPr>
        <w:t xml:space="preserve">. </w:t>
      </w:r>
    </w:p>
    <w:p w14:paraId="1B096E26"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53D3750E"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se zavazuje, že zajistí provádění díla tak, aby provádění díla:</w:t>
      </w:r>
    </w:p>
    <w:p w14:paraId="723E7E56" w14:textId="2E16ED2D"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co nejmenší míře omezovalo užívání místa provádění díla vymezeného v odstavci 4.</w:t>
      </w:r>
      <w:r w:rsidR="0023163F">
        <w:rPr>
          <w:rFonts w:ascii="Arial" w:hAnsi="Arial" w:cs="Arial"/>
          <w:sz w:val="20"/>
          <w:szCs w:val="20"/>
        </w:rPr>
        <w:t>6</w:t>
      </w:r>
      <w:r w:rsidRPr="00114F8C">
        <w:rPr>
          <w:rFonts w:ascii="Arial" w:hAnsi="Arial" w:cs="Arial"/>
          <w:sz w:val="20"/>
          <w:szCs w:val="20"/>
        </w:rPr>
        <w:t xml:space="preserve"> této smlouvy, veřejných prostranství či jiných okolních dotčených pozemků či staveb, </w:t>
      </w:r>
    </w:p>
    <w:p w14:paraId="6281AACB"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neobtěžovalo třetí osoby a okolní prostory zejména hlukem, pachem, emisemi, prachem, vibracemi, exhalacemi a zastíněním nad míru přiměřenou poměrům;</w:t>
      </w:r>
    </w:p>
    <w:p w14:paraId="238209D6"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nemělo nepříznivý vliv na životní prostředí, včetně minimalizace negativních vlivů na okolí výstavby, </w:t>
      </w:r>
    </w:p>
    <w:p w14:paraId="4EC01349"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bylo zabezpečeno pro činnost každé profese odborným dozorem zhotovitele, který bude garantovat dodržování technologických postupů. </w:t>
      </w:r>
    </w:p>
    <w:p w14:paraId="39B0A85E" w14:textId="77777777" w:rsidR="00316F5C" w:rsidRPr="00114F8C" w:rsidRDefault="00316F5C" w:rsidP="00EE1B12">
      <w:pPr>
        <w:spacing w:line="276" w:lineRule="auto"/>
        <w:ind w:left="720"/>
        <w:jc w:val="both"/>
        <w:rPr>
          <w:rFonts w:ascii="Arial" w:hAnsi="Arial" w:cs="Arial"/>
          <w:sz w:val="20"/>
          <w:szCs w:val="20"/>
        </w:rPr>
      </w:pPr>
      <w:r w:rsidRPr="00114F8C">
        <w:rPr>
          <w:rFonts w:ascii="Arial" w:hAnsi="Arial" w:cs="Arial"/>
          <w:sz w:val="20"/>
          <w:szCs w:val="20"/>
        </w:rPr>
        <w:t>Totéž platí pro práce poddodavatelů zhotovitele.</w:t>
      </w:r>
    </w:p>
    <w:p w14:paraId="4937F79D" w14:textId="6A14E687" w:rsidR="00CA52B5" w:rsidRPr="00377B50" w:rsidRDefault="00CA52B5"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Odbornou úroveň realizovaného díla jako celku</w:t>
      </w:r>
      <w:r w:rsidR="00F47685" w:rsidRPr="00377B50">
        <w:rPr>
          <w:rFonts w:ascii="Arial" w:eastAsia="Arial" w:hAnsi="Arial" w:cs="Arial"/>
          <w:sz w:val="20"/>
          <w:szCs w:val="20"/>
        </w:rPr>
        <w:t xml:space="preserve"> </w:t>
      </w:r>
      <w:r w:rsidRPr="00377B50">
        <w:rPr>
          <w:rFonts w:ascii="Arial" w:eastAsia="Arial" w:hAnsi="Arial" w:cs="Arial"/>
          <w:sz w:val="20"/>
          <w:szCs w:val="20"/>
        </w:rPr>
        <w:t>zabezpečí zhotovitel odpovědn</w:t>
      </w:r>
      <w:r w:rsidR="00EB369D" w:rsidRPr="00377B50">
        <w:rPr>
          <w:rFonts w:ascii="Arial" w:eastAsia="Arial" w:hAnsi="Arial" w:cs="Arial"/>
          <w:sz w:val="20"/>
          <w:szCs w:val="20"/>
        </w:rPr>
        <w:t xml:space="preserve">ými </w:t>
      </w:r>
      <w:r w:rsidR="00F27CF1" w:rsidRPr="00377B50">
        <w:rPr>
          <w:rFonts w:ascii="Arial" w:eastAsia="Arial" w:hAnsi="Arial" w:cs="Arial"/>
          <w:sz w:val="20"/>
          <w:szCs w:val="20"/>
        </w:rPr>
        <w:t>autorizovan</w:t>
      </w:r>
      <w:r w:rsidR="00EB369D" w:rsidRPr="00377B50">
        <w:rPr>
          <w:rFonts w:ascii="Arial" w:eastAsia="Arial" w:hAnsi="Arial" w:cs="Arial"/>
          <w:sz w:val="20"/>
          <w:szCs w:val="20"/>
        </w:rPr>
        <w:t>ými či odborně způsobilými osobami (členy realizačního týmu)</w:t>
      </w:r>
      <w:r w:rsidRPr="00377B50">
        <w:rPr>
          <w:rFonts w:ascii="Arial" w:eastAsia="Arial" w:hAnsi="Arial" w:cs="Arial"/>
          <w:sz w:val="20"/>
          <w:szCs w:val="20"/>
        </w:rPr>
        <w:t xml:space="preserve">. </w:t>
      </w:r>
      <w:r w:rsidR="00F27CF1" w:rsidRPr="00377B50">
        <w:rPr>
          <w:rFonts w:ascii="Arial" w:eastAsia="Arial" w:hAnsi="Arial" w:cs="Arial"/>
          <w:sz w:val="20"/>
          <w:szCs w:val="20"/>
        </w:rPr>
        <w:t xml:space="preserve">Osoba </w:t>
      </w:r>
      <w:r w:rsidRPr="00377B50">
        <w:rPr>
          <w:rFonts w:ascii="Arial" w:eastAsia="Arial" w:hAnsi="Arial" w:cs="Arial"/>
          <w:sz w:val="20"/>
          <w:szCs w:val="20"/>
        </w:rPr>
        <w:t xml:space="preserve">odpovědná </w:t>
      </w:r>
      <w:r w:rsidR="00F27CF1" w:rsidRPr="00377B50">
        <w:rPr>
          <w:rFonts w:ascii="Arial" w:eastAsia="Arial" w:hAnsi="Arial" w:cs="Arial"/>
          <w:sz w:val="20"/>
          <w:szCs w:val="20"/>
        </w:rPr>
        <w:t xml:space="preserve">za realizaci celého díla </w:t>
      </w:r>
      <w:r w:rsidRPr="00377B50">
        <w:rPr>
          <w:rFonts w:ascii="Arial" w:eastAsia="Arial" w:hAnsi="Arial" w:cs="Arial"/>
          <w:sz w:val="20"/>
          <w:szCs w:val="20"/>
        </w:rPr>
        <w:t>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odborné způsobilosti poddodavatele předloží zhotovitel objednateli před zahájením prací. Zhotovitel se nemůže zprostit odpovědnosti za vady poukazem na činnost odpovědné osoby nebo poddodavatele.</w:t>
      </w:r>
    </w:p>
    <w:p w14:paraId="0323173C"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je povinen zajistit a financovat veškeré práce poddodavatelů a nese za ně záruku v plném rozsahu dle této smlouvy. </w:t>
      </w:r>
    </w:p>
    <w:p w14:paraId="743EFA10"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2F0C2A88"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00C87169"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24B37FFE"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15420B9E"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odpovídá i za škodu způsobenou činností těch, kteří pro něj dílo provádějí.</w:t>
      </w:r>
    </w:p>
    <w:p w14:paraId="21C4714C"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odpovídá za škodu způsobenou okolnostmi, které mají původ v povaze strojů, přístrojů nebo jiných věcí, které zhotovitel použil nebo hodlal použít při provádění díla.</w:t>
      </w:r>
    </w:p>
    <w:p w14:paraId="083B37FB"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62DF5F54"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2E58F21F"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Zhotovitel zajistí, aby při provádění stavebních prací (v pracovních dnech minimálně v době od 8:00 do 14:00 hodin) byl na staveništi přítomen stavbyvedoucí nebo zástupce stavbyvedoucího. Zástupce stavbyvedoucího bude zejména dohlížet na kvalitu prováděných prací, kontrolovat plnění pokynů stavbyvedoucího v době </w:t>
      </w:r>
      <w:r w:rsidRPr="00377B50">
        <w:rPr>
          <w:rFonts w:ascii="Arial" w:eastAsia="Arial" w:hAnsi="Arial" w:cs="Arial"/>
          <w:sz w:val="20"/>
          <w:szCs w:val="20"/>
        </w:rPr>
        <w:lastRenderedPageBreak/>
        <w:t>jeho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10064"/>
      </w:tblGrid>
      <w:tr w:rsidR="00316F5C" w:rsidRPr="00114F8C" w14:paraId="21B26B11" w14:textId="77777777" w:rsidTr="00B5642C">
        <w:tc>
          <w:tcPr>
            <w:tcW w:w="10173" w:type="dxa"/>
            <w:tcBorders>
              <w:top w:val="nil"/>
              <w:left w:val="nil"/>
              <w:bottom w:val="nil"/>
              <w:right w:val="nil"/>
            </w:tcBorders>
          </w:tcPr>
          <w:p w14:paraId="254D4DE7"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Dokumentace skutečného provedení díla</w:t>
            </w:r>
          </w:p>
        </w:tc>
      </w:tr>
    </w:tbl>
    <w:p w14:paraId="54C21DFA"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Dokumentaci skutečného provedení díla vypracuje zhotovitel jako součást dodávky díla.</w:t>
      </w:r>
    </w:p>
    <w:p w14:paraId="3604DF81"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Dokumentace skutečného provedení díla bude předána objednateli ve dvou vyhotoveních v grafické (tištěné) podobě a dvou vyhotoveních v elektronické podobě.</w:t>
      </w:r>
    </w:p>
    <w:p w14:paraId="73FF2FFA"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Dokumentace skutečného provedení bude provedena podle následujících zásad:</w:t>
      </w:r>
    </w:p>
    <w:p w14:paraId="1FE07B0A"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Do prováděcí projektové dokumentace budou zřetelně vyznačeny všechny změny, k nimž došlo v průběhu zhotovení díla.</w:t>
      </w:r>
    </w:p>
    <w:p w14:paraId="01DCF3CC"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Ty části prováděcí projektové dokumentace, u kterých nedošlo k žádným změnám, budou označeny nápisem „beze změn“.</w:t>
      </w:r>
    </w:p>
    <w:p w14:paraId="14817F53"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Každý výkres dokumentace skutečného provedení bude opatřen jménem a příjmením osoby, která změny zakreslila, jejím podpisem a razítkem zhotovitele.</w:t>
      </w:r>
    </w:p>
    <w:p w14:paraId="46FE5F0F"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U výkresů obsahujících změnu proti prováděcí projektové dokumentaci bude přiložen i doklad, ze kterého bude vyplývat projednání změny s odpovědnou osobou objednatele a její souhlasné stanovisko.</w:t>
      </w:r>
    </w:p>
    <w:p w14:paraId="27918D01"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dokumentaci skutečného provedení díla bude přiloženo geodetické zaměření stavby se zákresem stavby do katastrální mapy.</w:t>
      </w:r>
    </w:p>
    <w:tbl>
      <w:tblPr>
        <w:tblStyle w:val="Mkatabulky"/>
        <w:tblW w:w="0" w:type="auto"/>
        <w:tblLook w:val="04A0" w:firstRow="1" w:lastRow="0" w:firstColumn="1" w:lastColumn="0" w:noHBand="0" w:noVBand="1"/>
      </w:tblPr>
      <w:tblGrid>
        <w:gridCol w:w="10064"/>
      </w:tblGrid>
      <w:tr w:rsidR="00316F5C" w:rsidRPr="00114F8C" w14:paraId="14A48348" w14:textId="77777777" w:rsidTr="00B5642C">
        <w:tc>
          <w:tcPr>
            <w:tcW w:w="10173" w:type="dxa"/>
            <w:tcBorders>
              <w:top w:val="nil"/>
              <w:left w:val="nil"/>
              <w:bottom w:val="nil"/>
              <w:right w:val="nil"/>
            </w:tcBorders>
          </w:tcPr>
          <w:p w14:paraId="15DB2EF1"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Předání a převzetí díla</w:t>
            </w:r>
          </w:p>
        </w:tc>
      </w:tr>
    </w:tbl>
    <w:p w14:paraId="064D2FAF" w14:textId="2FA39901"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K předání díla zhotovitelem a převzetí díla objednatelem dojde na základě předávacího řízení. Objednatel svolá předávací řízení na den sjednaný jako termín dokončení celého díla dle článku 4. odst. </w:t>
      </w:r>
      <w:r w:rsidR="00CA52B5" w:rsidRPr="00377B50">
        <w:rPr>
          <w:rFonts w:ascii="Arial" w:eastAsia="Arial" w:hAnsi="Arial" w:cs="Arial"/>
          <w:sz w:val="20"/>
          <w:szCs w:val="20"/>
        </w:rPr>
        <w:t>4.</w:t>
      </w:r>
      <w:r w:rsidR="00B365A2" w:rsidRPr="00377B50">
        <w:rPr>
          <w:rFonts w:ascii="Arial" w:eastAsia="Arial" w:hAnsi="Arial" w:cs="Arial"/>
          <w:sz w:val="20"/>
          <w:szCs w:val="20"/>
        </w:rPr>
        <w:t>4</w:t>
      </w:r>
      <w:r w:rsidRPr="00377B50">
        <w:rPr>
          <w:rFonts w:ascii="Arial" w:eastAsia="Arial" w:hAnsi="Arial" w:cs="Arial"/>
          <w:sz w:val="20"/>
          <w:szCs w:val="20"/>
        </w:rPr>
        <w:t>.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5A2B0DD6"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 xml:space="preserve">O průběhu předávacího řízení pořídí </w:t>
      </w:r>
      <w:r w:rsidR="00055DB9" w:rsidRPr="00377B50">
        <w:rPr>
          <w:rFonts w:ascii="Arial" w:eastAsia="Arial" w:hAnsi="Arial" w:cs="Arial"/>
          <w:sz w:val="20"/>
          <w:szCs w:val="20"/>
        </w:rPr>
        <w:t xml:space="preserve">zhotovitel </w:t>
      </w:r>
      <w:r w:rsidRPr="00377B50">
        <w:rPr>
          <w:rFonts w:ascii="Arial" w:eastAsia="Arial" w:hAnsi="Arial" w:cs="Arial"/>
          <w:sz w:val="20"/>
          <w:szCs w:val="20"/>
        </w:rPr>
        <w:t>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14:paraId="40BEAC99" w14:textId="77777777" w:rsidR="00CA52B5" w:rsidRPr="00377B50" w:rsidRDefault="00CA52B5"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nebránící užívaní, bude protokol obsahovat soupis zjištěných vad a vyjádření zhotovitele k vadám vytčeným objednatelem. Pokud objednatel dílo s vadami nebránící užívaní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14.7. této smlouvy. Předávací protokol bude vyhotoven ve dvou stejnopisech, z nichž jeden obdrží zhotovitel a jeden objednatel. Každý stejnopis bude podepsán oběma stranami a má právní sílu originálu.</w:t>
      </w:r>
    </w:p>
    <w:p w14:paraId="6DF04BF6"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369F092A" w14:textId="77777777" w:rsidR="00316F5C" w:rsidRPr="00377B50" w:rsidRDefault="00316F5C" w:rsidP="00377B50">
      <w:pPr>
        <w:numPr>
          <w:ilvl w:val="1"/>
          <w:numId w:val="5"/>
        </w:numPr>
        <w:tabs>
          <w:tab w:val="clear" w:pos="2564"/>
          <w:tab w:val="left" w:pos="567"/>
        </w:tabs>
        <w:spacing w:before="60" w:after="60" w:line="276" w:lineRule="auto"/>
        <w:ind w:left="567" w:hanging="567"/>
        <w:jc w:val="both"/>
        <w:rPr>
          <w:rFonts w:ascii="Arial" w:eastAsia="Arial" w:hAnsi="Arial" w:cs="Arial"/>
          <w:sz w:val="20"/>
          <w:szCs w:val="20"/>
        </w:rPr>
      </w:pPr>
      <w:r w:rsidRPr="00377B50">
        <w:rPr>
          <w:rFonts w:ascii="Arial" w:eastAsia="Arial" w:hAnsi="Arial" w:cs="Arial"/>
          <w:sz w:val="20"/>
          <w:szCs w:val="20"/>
        </w:rPr>
        <w:lastRenderedPageBreak/>
        <w:t>Ke dni zahájení předávacího řízení musí být vyklizeno a uklizeno místo provádění stavby včetně zhotovené stavby v souladu s touto smlouvou. Nebude-</w:t>
      </w:r>
      <w:proofErr w:type="spellStart"/>
      <w:r w:rsidRPr="00377B50">
        <w:rPr>
          <w:rFonts w:ascii="Arial" w:eastAsia="Arial" w:hAnsi="Arial" w:cs="Arial"/>
          <w:sz w:val="20"/>
          <w:szCs w:val="20"/>
        </w:rPr>
        <w:t>Ii</w:t>
      </w:r>
      <w:proofErr w:type="spellEnd"/>
      <w:r w:rsidRPr="00377B50">
        <w:rPr>
          <w:rFonts w:ascii="Arial" w:eastAsia="Arial" w:hAnsi="Arial" w:cs="Arial"/>
          <w:sz w:val="20"/>
          <w:szCs w:val="20"/>
        </w:rPr>
        <w:t xml:space="preserve">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0E2F603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její užívání podstatným způsobem neomezují. Pokud objednatel pro vady dílo nepřevezme, opakuje se předávací řízení po jejich odstranění analogicky dle tohoto článku smlouvy.</w:t>
      </w:r>
    </w:p>
    <w:p w14:paraId="4A8AA3D3"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dohodnuto jinak.</w:t>
      </w:r>
    </w:p>
    <w:tbl>
      <w:tblPr>
        <w:tblStyle w:val="Mkatabulky"/>
        <w:tblW w:w="10314" w:type="dxa"/>
        <w:tblLook w:val="04A0" w:firstRow="1" w:lastRow="0" w:firstColumn="1" w:lastColumn="0" w:noHBand="0" w:noVBand="1"/>
      </w:tblPr>
      <w:tblGrid>
        <w:gridCol w:w="10314"/>
      </w:tblGrid>
      <w:tr w:rsidR="00316F5C" w:rsidRPr="00114F8C" w14:paraId="133F7B54" w14:textId="77777777" w:rsidTr="00B5642C">
        <w:tc>
          <w:tcPr>
            <w:tcW w:w="10314" w:type="dxa"/>
            <w:tcBorders>
              <w:top w:val="nil"/>
              <w:left w:val="nil"/>
              <w:bottom w:val="nil"/>
              <w:right w:val="nil"/>
            </w:tcBorders>
          </w:tcPr>
          <w:p w14:paraId="43BBB5EF"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Záruka za jakost díla</w:t>
            </w:r>
          </w:p>
        </w:tc>
      </w:tr>
    </w:tbl>
    <w:p w14:paraId="056AEF68" w14:textId="77777777" w:rsidR="00316F5C" w:rsidRPr="00EB369D"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EB369D">
        <w:rPr>
          <w:rFonts w:ascii="Arial" w:hAnsi="Arial" w:cs="Arial"/>
          <w:sz w:val="20"/>
          <w:szCs w:val="20"/>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726F0A7F" w14:textId="77777777" w:rsidR="00316F5C" w:rsidRPr="00EB369D"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EB369D">
        <w:rPr>
          <w:rFonts w:ascii="Arial" w:hAnsi="Arial" w:cs="Arial"/>
          <w:sz w:val="20"/>
          <w:szCs w:val="20"/>
        </w:rPr>
        <w:t xml:space="preserve">Zhotovitel poskytuje objednateli záruku za jakost provedeného díla v délce 60 (slovy: šedesát) měsíců na stavební práce a použité materiály a výrobky. Záruční doba na dodávky strojů a technologických zařízení, na něž výrobce těchto strojů a zařízení vystavuje samostatný záruční list, se sjednává v délce záruční doby poskytnuté výrobcem, nejméně však v délce 24 (slovy dvacet čtyři) měsíců. </w:t>
      </w:r>
      <w:r w:rsidR="00DE6E84" w:rsidRPr="00EB369D">
        <w:rPr>
          <w:rFonts w:ascii="Arial" w:hAnsi="Arial" w:cs="Arial"/>
          <w:sz w:val="20"/>
          <w:szCs w:val="20"/>
        </w:rPr>
        <w:t xml:space="preserve">Seznam a specifikace </w:t>
      </w:r>
      <w:r w:rsidR="00055DB9" w:rsidRPr="00EB369D">
        <w:rPr>
          <w:rFonts w:ascii="Arial" w:hAnsi="Arial" w:cs="Arial"/>
          <w:sz w:val="20"/>
          <w:szCs w:val="20"/>
        </w:rPr>
        <w:t>těchto strojů a technologických zařízení předá zhotovitel</w:t>
      </w:r>
      <w:r w:rsidR="00DE6E84" w:rsidRPr="00EB369D">
        <w:rPr>
          <w:rFonts w:ascii="Arial" w:hAnsi="Arial" w:cs="Arial"/>
          <w:sz w:val="20"/>
          <w:szCs w:val="20"/>
        </w:rPr>
        <w:t xml:space="preserve"> objednateli j</w:t>
      </w:r>
      <w:r w:rsidR="00055DB9" w:rsidRPr="00EB369D">
        <w:rPr>
          <w:rFonts w:ascii="Arial" w:hAnsi="Arial" w:cs="Arial"/>
          <w:sz w:val="20"/>
          <w:szCs w:val="20"/>
        </w:rPr>
        <w:t>ako samostatný dokument</w:t>
      </w:r>
      <w:r w:rsidR="00DE6E84" w:rsidRPr="00EB369D">
        <w:rPr>
          <w:rFonts w:ascii="Arial" w:hAnsi="Arial" w:cs="Arial"/>
          <w:sz w:val="20"/>
          <w:szCs w:val="20"/>
        </w:rPr>
        <w:t xml:space="preserve"> nejpozději</w:t>
      </w:r>
      <w:r w:rsidR="00055DB9" w:rsidRPr="00EB369D">
        <w:rPr>
          <w:rFonts w:ascii="Arial" w:hAnsi="Arial" w:cs="Arial"/>
          <w:sz w:val="20"/>
          <w:szCs w:val="20"/>
        </w:rPr>
        <w:t xml:space="preserve"> </w:t>
      </w:r>
      <w:r w:rsidR="00DE6E84" w:rsidRPr="00EB369D">
        <w:rPr>
          <w:rFonts w:ascii="Arial" w:hAnsi="Arial" w:cs="Arial"/>
          <w:sz w:val="20"/>
          <w:szCs w:val="20"/>
        </w:rPr>
        <w:t>při předání díla.</w:t>
      </w:r>
    </w:p>
    <w:p w14:paraId="28F2A04D" w14:textId="42F79438"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Záruční doba začíná běžet dnem převzetí díla, uvedeném v zápise (protokolu) o předání a převzetí díla dle čl. 14. odst. 14.2. této smlouvy. </w:t>
      </w:r>
    </w:p>
    <w:p w14:paraId="7EFC6EAE"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Záruční doba neběží po dobu, po kterou objednatel nemohl předmět díla užívat pro vady díla, za které zhotovitel odpovídá. </w:t>
      </w:r>
    </w:p>
    <w:p w14:paraId="352EF8B5" w14:textId="3700C516"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bookmarkStart w:id="10" w:name="_Hlk177719217"/>
      <w:r w:rsidRPr="00114F8C">
        <w:rPr>
          <w:rFonts w:ascii="Arial" w:hAnsi="Arial" w:cs="Arial"/>
          <w:sz w:val="20"/>
          <w:szCs w:val="20"/>
        </w:rPr>
        <w:t>Pro ty části díla, které byly v důsledku oprávněné reklamace objednatele zhotovitelem opraveny, běží záruční doba opětovně od počátku ode dne provedení reklamační opravy</w:t>
      </w:r>
      <w:r w:rsidR="00F47685">
        <w:rPr>
          <w:rFonts w:ascii="Arial" w:hAnsi="Arial" w:cs="Arial"/>
          <w:sz w:val="20"/>
          <w:szCs w:val="20"/>
        </w:rPr>
        <w:t>.</w:t>
      </w:r>
    </w:p>
    <w:bookmarkEnd w:id="10"/>
    <w:p w14:paraId="6607F604" w14:textId="77777777" w:rsidR="00316F5C" w:rsidRPr="00EB369D"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EB369D">
        <w:rPr>
          <w:rFonts w:ascii="Arial" w:hAnsi="Arial" w:cs="Arial"/>
          <w:sz w:val="20"/>
          <w:szCs w:val="20"/>
        </w:rPr>
        <w:t>Pro ty části díla, u kterých bude vadný výrobek v důsledku oprávněné reklamace vyměněn za nový, běží záruční doba opětovně od počátku ode dne provedení jeho výměny.</w:t>
      </w:r>
    </w:p>
    <w:p w14:paraId="5A75F57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14:paraId="7A575D73" w14:textId="3EDCC340" w:rsidR="00316F5C" w:rsidRPr="00973475"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973475">
        <w:rPr>
          <w:rFonts w:ascii="Arial" w:hAnsi="Arial" w:cs="Arial"/>
          <w:sz w:val="20"/>
          <w:szCs w:val="20"/>
        </w:rPr>
        <w:t xml:space="preserve">Zhotovitel je povinen nejpozději do </w:t>
      </w:r>
      <w:r w:rsidR="00EB369D" w:rsidRPr="00973475">
        <w:rPr>
          <w:rFonts w:ascii="Arial" w:hAnsi="Arial" w:cs="Arial"/>
          <w:sz w:val="20"/>
          <w:szCs w:val="20"/>
        </w:rPr>
        <w:t xml:space="preserve">1 dne </w:t>
      </w:r>
      <w:r w:rsidRPr="00973475">
        <w:rPr>
          <w:rFonts w:ascii="Arial" w:hAnsi="Arial" w:cs="Arial"/>
          <w:sz w:val="20"/>
          <w:szCs w:val="20"/>
        </w:rPr>
        <w:t>po obdržení reklamace písemně oznámit objednateli</w:t>
      </w:r>
      <w:r w:rsidR="00F47685" w:rsidRPr="00973475">
        <w:rPr>
          <w:rFonts w:ascii="Arial" w:hAnsi="Arial" w:cs="Arial"/>
          <w:sz w:val="20"/>
          <w:szCs w:val="20"/>
        </w:rPr>
        <w:t>,</w:t>
      </w:r>
      <w:r w:rsidRPr="00973475">
        <w:rPr>
          <w:rFonts w:ascii="Arial" w:hAnsi="Arial" w:cs="Arial"/>
          <w:sz w:val="20"/>
          <w:szCs w:val="20"/>
        </w:rPr>
        <w:t xml:space="preserve"> zda reklamaci uznává či neuznává. Pokud tak neučiní, má se za to, že reklamaci objednatele uznává. Vždy však musí písemně sdělit, v jakém termínu nastoupí k odstranění vad(y). Tento termín nesmí být delší než </w:t>
      </w:r>
      <w:r w:rsidR="00EB369D" w:rsidRPr="00973475">
        <w:rPr>
          <w:rFonts w:ascii="Arial" w:hAnsi="Arial" w:cs="Arial"/>
          <w:sz w:val="20"/>
          <w:szCs w:val="20"/>
        </w:rPr>
        <w:t>2 dny</w:t>
      </w:r>
      <w:r w:rsidRPr="00973475">
        <w:rPr>
          <w:rFonts w:ascii="Arial" w:hAnsi="Arial" w:cs="Arial"/>
          <w:sz w:val="20"/>
          <w:szCs w:val="20"/>
        </w:rPr>
        <w:t xml:space="preserve"> ode dne obdržení reklamace, a to bez ohledu na to</w:t>
      </w:r>
      <w:r w:rsidR="00973475">
        <w:rPr>
          <w:rFonts w:ascii="Arial" w:hAnsi="Arial" w:cs="Arial"/>
          <w:sz w:val="20"/>
          <w:szCs w:val="20"/>
        </w:rPr>
        <w:t>,</w:t>
      </w:r>
      <w:r w:rsidRPr="00973475">
        <w:rPr>
          <w:rFonts w:ascii="Arial" w:hAnsi="Arial" w:cs="Arial"/>
          <w:sz w:val="20"/>
          <w:szCs w:val="20"/>
        </w:rPr>
        <w:t xml:space="preserve"> zda zhotovitel reklamaci uznává či neuznává. </w:t>
      </w:r>
    </w:p>
    <w:p w14:paraId="04A908F4" w14:textId="0ADC4369"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Nenastoupí-li zhotovitel k odstranění reklamované vady ve sjednané lhůtě, nejpozději však do </w:t>
      </w:r>
      <w:proofErr w:type="gramStart"/>
      <w:r w:rsidR="00F47685">
        <w:rPr>
          <w:rFonts w:ascii="Arial" w:hAnsi="Arial" w:cs="Arial"/>
          <w:sz w:val="20"/>
          <w:szCs w:val="20"/>
        </w:rPr>
        <w:t>5-</w:t>
      </w:r>
      <w:r w:rsidRPr="00114F8C">
        <w:rPr>
          <w:rFonts w:ascii="Arial" w:hAnsi="Arial" w:cs="Arial"/>
          <w:sz w:val="20"/>
          <w:szCs w:val="20"/>
        </w:rPr>
        <w:t>ti</w:t>
      </w:r>
      <w:proofErr w:type="gramEnd"/>
      <w:r w:rsidRPr="00114F8C">
        <w:rPr>
          <w:rFonts w:ascii="Arial" w:hAnsi="Arial" w:cs="Arial"/>
          <w:sz w:val="20"/>
          <w:szCs w:val="20"/>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63C93C00" w14:textId="434AC7E2"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Jestliže objednatel v reklamaci výslovně uvede, že se jedná o havárii, je zhotovitel povinen nastoupit a zahájit odstraňování vady (havárie)</w:t>
      </w:r>
      <w:r w:rsidR="00642E75">
        <w:rPr>
          <w:rFonts w:ascii="Arial" w:hAnsi="Arial" w:cs="Arial"/>
          <w:sz w:val="20"/>
          <w:szCs w:val="20"/>
        </w:rPr>
        <w:t xml:space="preserve"> </w:t>
      </w:r>
      <w:r w:rsidR="00FB4CBE" w:rsidRPr="00FB4CBE">
        <w:rPr>
          <w:rFonts w:ascii="Arial" w:hAnsi="Arial" w:cs="Arial"/>
          <w:sz w:val="20"/>
          <w:szCs w:val="20"/>
        </w:rPr>
        <w:t>nejpozději</w:t>
      </w:r>
      <w:r w:rsidR="00642E75" w:rsidRPr="00FB4CBE">
        <w:rPr>
          <w:rFonts w:ascii="Arial" w:hAnsi="Arial" w:cs="Arial"/>
          <w:sz w:val="20"/>
          <w:szCs w:val="20"/>
        </w:rPr>
        <w:t xml:space="preserve"> do 24 hodin</w:t>
      </w:r>
      <w:r w:rsidR="00FB4CBE" w:rsidRPr="00FB4CBE">
        <w:rPr>
          <w:rFonts w:ascii="Arial" w:hAnsi="Arial" w:cs="Arial"/>
          <w:sz w:val="20"/>
          <w:szCs w:val="20"/>
        </w:rPr>
        <w:t xml:space="preserve"> od jejího nahlášení </w:t>
      </w:r>
      <w:r w:rsidRPr="00114F8C">
        <w:rPr>
          <w:rFonts w:ascii="Arial" w:hAnsi="Arial" w:cs="Arial"/>
          <w:sz w:val="20"/>
          <w:szCs w:val="20"/>
        </w:rPr>
        <w:t xml:space="preserve">bez ohledu na to, zda zhotovitel reklamaci uznává či neuznává.  </w:t>
      </w:r>
    </w:p>
    <w:p w14:paraId="3A0FB127"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Práva a povinnosti </w:t>
      </w:r>
      <w:proofErr w:type="gramStart"/>
      <w:r w:rsidRPr="00114F8C">
        <w:rPr>
          <w:rFonts w:ascii="Arial" w:hAnsi="Arial" w:cs="Arial"/>
          <w:sz w:val="20"/>
          <w:szCs w:val="20"/>
        </w:rPr>
        <w:t>ze</w:t>
      </w:r>
      <w:proofErr w:type="gramEnd"/>
      <w:r w:rsidRPr="00114F8C">
        <w:rPr>
          <w:rFonts w:ascii="Arial" w:hAnsi="Arial" w:cs="Arial"/>
          <w:sz w:val="20"/>
          <w:szCs w:val="20"/>
        </w:rPr>
        <w:t xml:space="preserve"> zhotovitelem poskytnuté záruky nezanikají ani odstoupením kterékoli ze smluvních stran od smlouvy.</w:t>
      </w:r>
    </w:p>
    <w:p w14:paraId="269EC752" w14:textId="176AE5B2" w:rsidR="00064BA5" w:rsidRPr="00C8389D"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C8389D">
        <w:rPr>
          <w:rFonts w:ascii="Arial" w:hAnsi="Arial" w:cs="Arial"/>
          <w:sz w:val="20"/>
          <w:szCs w:val="20"/>
        </w:rPr>
        <w:t>O reklamačním řízení budou objednatelem pořizovány písemné zápisy ve dvojím vyhotovení, z nichž jeden stejnopis obdrží každá ze smluvních stran.</w:t>
      </w:r>
    </w:p>
    <w:tbl>
      <w:tblPr>
        <w:tblStyle w:val="Mkatabulky"/>
        <w:tblW w:w="10314" w:type="dxa"/>
        <w:tblLook w:val="04A0" w:firstRow="1" w:lastRow="0" w:firstColumn="1" w:lastColumn="0" w:noHBand="0" w:noVBand="1"/>
      </w:tblPr>
      <w:tblGrid>
        <w:gridCol w:w="10314"/>
      </w:tblGrid>
      <w:tr w:rsidR="00316F5C" w:rsidRPr="00114F8C" w14:paraId="6843BF6A" w14:textId="77777777" w:rsidTr="00B5642C">
        <w:tc>
          <w:tcPr>
            <w:tcW w:w="10314" w:type="dxa"/>
            <w:tcBorders>
              <w:top w:val="nil"/>
              <w:left w:val="nil"/>
              <w:bottom w:val="nil"/>
              <w:right w:val="nil"/>
            </w:tcBorders>
          </w:tcPr>
          <w:p w14:paraId="737EF32B"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Vlastnictví díla a nebezpečí škody na díle</w:t>
            </w:r>
          </w:p>
        </w:tc>
      </w:tr>
    </w:tbl>
    <w:p w14:paraId="0A133D0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1F18B7C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24FAB75" w14:textId="2EFE0C60"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Nebezpečí škody nebo zničení stavby nese od počátku zhotovitel, a to až do doby řádného předání a převzetí díla mezi zhotovitelem a objednatelem (čl. 14. odst. 14.2. této smlouvy).</w:t>
      </w:r>
    </w:p>
    <w:p w14:paraId="157170A3"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nese od doby převzetí staveniště do protokolárního předání řádně ukončeného díla a jeho převzetí objednatelem a řádného odevzdání staveniště objednateli nebezpečí škody a jiné nebezpečí na:</w:t>
      </w:r>
    </w:p>
    <w:p w14:paraId="3BFADB7B"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díle a všech jeho zhotovovaných, obnovovaných, upravovaných a jiných částech,</w:t>
      </w:r>
    </w:p>
    <w:p w14:paraId="21C2D55A"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A7FA51A"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1DEDB442"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zařízení staveniště provozního, výrobního či sociálního charakteru,</w:t>
      </w:r>
    </w:p>
    <w:p w14:paraId="43290B5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pomocné stavební konstrukce všeho druhu nutné či použité k provedení díla či jeho části (např. podpěrné konstrukce, lešení),</w:t>
      </w:r>
    </w:p>
    <w:p w14:paraId="18A4C76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ostatní provizorní či jiné konstrukce a objekty použité při provádění díla či jeho části.</w:t>
      </w:r>
    </w:p>
    <w:p w14:paraId="04824FC7"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163B2FD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odpovídá za škodu způsobenou jeho činností v souvislosti s plněním této smlouvy.</w:t>
      </w:r>
    </w:p>
    <w:p w14:paraId="77A79EA0"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rovněž odpovídá objednateli za škodu způsobenou porušením povinnosti ze závazkového vztahu a za škodu způsobenou provozní činností.</w:t>
      </w:r>
    </w:p>
    <w:tbl>
      <w:tblPr>
        <w:tblStyle w:val="Mkatabulky"/>
        <w:tblW w:w="10314" w:type="dxa"/>
        <w:tblLook w:val="04A0" w:firstRow="1" w:lastRow="0" w:firstColumn="1" w:lastColumn="0" w:noHBand="0" w:noVBand="1"/>
      </w:tblPr>
      <w:tblGrid>
        <w:gridCol w:w="10314"/>
      </w:tblGrid>
      <w:tr w:rsidR="00316F5C" w:rsidRPr="00114F8C" w14:paraId="0794F779" w14:textId="77777777" w:rsidTr="00B5642C">
        <w:tc>
          <w:tcPr>
            <w:tcW w:w="10314" w:type="dxa"/>
            <w:tcBorders>
              <w:top w:val="nil"/>
              <w:left w:val="nil"/>
              <w:bottom w:val="nil"/>
              <w:right w:val="nil"/>
            </w:tcBorders>
          </w:tcPr>
          <w:p w14:paraId="747D578F"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Pojištění</w:t>
            </w:r>
          </w:p>
        </w:tc>
      </w:tr>
    </w:tbl>
    <w:p w14:paraId="7D7CB360" w14:textId="79D30ACF" w:rsidR="00443A7C" w:rsidRPr="00EB369D" w:rsidRDefault="00443A7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bookmarkStart w:id="11" w:name="_Hlk39122935"/>
      <w:r w:rsidRPr="00EB369D">
        <w:rPr>
          <w:rFonts w:ascii="Arial" w:hAnsi="Arial" w:cs="Arial"/>
          <w:sz w:val="20"/>
          <w:szCs w:val="20"/>
        </w:rPr>
        <w:t xml:space="preserve">Zhotovitel se zavazuje mít po celou dobu plnění svého závazku z této smlouvy sjednané pojištění odpovědnosti za škodu vyplývající z dodávaného předmětu plnění s limitem plnění minimálně </w:t>
      </w:r>
      <w:r w:rsidR="00A22E93" w:rsidRPr="00EB369D">
        <w:rPr>
          <w:rFonts w:ascii="Arial" w:hAnsi="Arial" w:cs="Arial"/>
          <w:sz w:val="20"/>
          <w:szCs w:val="20"/>
        </w:rPr>
        <w:br/>
      </w:r>
      <w:proofErr w:type="gramStart"/>
      <w:r w:rsidR="000E1514">
        <w:rPr>
          <w:rFonts w:ascii="Arial" w:hAnsi="Arial" w:cs="Arial"/>
          <w:sz w:val="20"/>
          <w:szCs w:val="20"/>
        </w:rPr>
        <w:t>1</w:t>
      </w:r>
      <w:r w:rsidR="00F47685" w:rsidRPr="00EB369D">
        <w:rPr>
          <w:rFonts w:ascii="Arial" w:hAnsi="Arial" w:cs="Arial"/>
          <w:sz w:val="20"/>
          <w:szCs w:val="20"/>
        </w:rPr>
        <w:t>3</w:t>
      </w:r>
      <w:r w:rsidR="000E1514">
        <w:rPr>
          <w:rFonts w:ascii="Arial" w:hAnsi="Arial" w:cs="Arial"/>
          <w:sz w:val="20"/>
          <w:szCs w:val="20"/>
        </w:rPr>
        <w:t>,</w:t>
      </w:r>
      <w:r w:rsidR="00492578" w:rsidRPr="00EB369D">
        <w:rPr>
          <w:rFonts w:ascii="Arial" w:hAnsi="Arial" w:cs="Arial"/>
          <w:sz w:val="20"/>
          <w:szCs w:val="20"/>
        </w:rPr>
        <w:t>000</w:t>
      </w:r>
      <w:r w:rsidR="000E1514">
        <w:rPr>
          <w:rFonts w:ascii="Arial" w:hAnsi="Arial" w:cs="Arial"/>
          <w:sz w:val="20"/>
          <w:szCs w:val="20"/>
        </w:rPr>
        <w:t>.</w:t>
      </w:r>
      <w:r w:rsidRPr="00EB369D">
        <w:rPr>
          <w:rFonts w:ascii="Arial" w:hAnsi="Arial" w:cs="Arial"/>
          <w:sz w:val="20"/>
          <w:szCs w:val="20"/>
        </w:rPr>
        <w:t>000,-</w:t>
      </w:r>
      <w:proofErr w:type="gramEnd"/>
      <w:r w:rsidRPr="00EB369D">
        <w:rPr>
          <w:rFonts w:ascii="Arial" w:hAnsi="Arial" w:cs="Arial"/>
          <w:sz w:val="20"/>
          <w:szCs w:val="20"/>
        </w:rPr>
        <w:t xml:space="preserve"> Kč. Pojištění musí obsahovat krytí škody způsobené na majetku, zdraví osob </w:t>
      </w:r>
      <w:r w:rsidR="00F74091" w:rsidRPr="00EB369D">
        <w:rPr>
          <w:rFonts w:ascii="Arial" w:hAnsi="Arial" w:cs="Arial"/>
          <w:sz w:val="20"/>
          <w:szCs w:val="20"/>
        </w:rPr>
        <w:t xml:space="preserve">zadavatele či třetích osob </w:t>
      </w:r>
      <w:r w:rsidRPr="00EB369D">
        <w:rPr>
          <w:rFonts w:ascii="Arial" w:hAnsi="Arial" w:cs="Arial"/>
          <w:sz w:val="20"/>
          <w:szCs w:val="20"/>
        </w:rPr>
        <w:t xml:space="preserve">včetně krytí odpovědnosti za finanční škody. </w:t>
      </w:r>
    </w:p>
    <w:p w14:paraId="7005DB61" w14:textId="66363627" w:rsidR="00036036" w:rsidRPr="00EB369D" w:rsidRDefault="00036036"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bookmarkStart w:id="12" w:name="_Hlk162942194"/>
      <w:r w:rsidRPr="00EB369D">
        <w:rPr>
          <w:rFonts w:ascii="Arial" w:hAnsi="Arial" w:cs="Arial"/>
          <w:sz w:val="20"/>
          <w:szCs w:val="20"/>
        </w:rPr>
        <w:t xml:space="preserve">Zhotovitel se zavazuje, že po celou dobu plnění svého závazku z této smlouvy bude mít </w:t>
      </w:r>
      <w:r w:rsidR="001E7CBD">
        <w:rPr>
          <w:rFonts w:ascii="Arial" w:hAnsi="Arial" w:cs="Arial"/>
          <w:sz w:val="20"/>
          <w:szCs w:val="20"/>
        </w:rPr>
        <w:t xml:space="preserve">rovněž </w:t>
      </w:r>
      <w:r w:rsidRPr="00EB369D">
        <w:rPr>
          <w:rFonts w:ascii="Arial" w:hAnsi="Arial" w:cs="Arial"/>
          <w:sz w:val="20"/>
          <w:szCs w:val="20"/>
        </w:rPr>
        <w:t>sjednáno pojištění stavebně – montážních rizik</w:t>
      </w:r>
      <w:bookmarkStart w:id="13" w:name="_Ref356222575"/>
      <w:r w:rsidRPr="00EB369D">
        <w:rPr>
          <w:rFonts w:ascii="Arial" w:hAnsi="Arial" w:cs="Arial"/>
          <w:sz w:val="20"/>
          <w:szCs w:val="20"/>
        </w:rPr>
        <w:t>, které mohou vzniknout v průběhu montáže nebo stavby, na pojistnou částku v minimáln</w:t>
      </w:r>
      <w:r w:rsidR="00A22E93" w:rsidRPr="00EB369D">
        <w:rPr>
          <w:rFonts w:ascii="Arial" w:hAnsi="Arial" w:cs="Arial"/>
          <w:sz w:val="20"/>
          <w:szCs w:val="20"/>
        </w:rPr>
        <w:t>í</w:t>
      </w:r>
      <w:r w:rsidRPr="00EB369D">
        <w:rPr>
          <w:rFonts w:ascii="Arial" w:hAnsi="Arial" w:cs="Arial"/>
          <w:sz w:val="20"/>
          <w:szCs w:val="20"/>
        </w:rPr>
        <w:t xml:space="preserve"> </w:t>
      </w:r>
      <w:r w:rsidR="001F6009" w:rsidRPr="00EB369D">
        <w:rPr>
          <w:rFonts w:ascii="Arial" w:hAnsi="Arial" w:cs="Arial"/>
          <w:sz w:val="20"/>
          <w:szCs w:val="20"/>
        </w:rPr>
        <w:t xml:space="preserve">výši </w:t>
      </w:r>
      <w:r w:rsidR="00A22E93" w:rsidRPr="00EB369D">
        <w:rPr>
          <w:rFonts w:ascii="Arial" w:hAnsi="Arial" w:cs="Arial"/>
          <w:sz w:val="20"/>
          <w:szCs w:val="20"/>
        </w:rPr>
        <w:t>dle odst. 5.1 (cena bez DPH)</w:t>
      </w:r>
      <w:r w:rsidRPr="00EB369D">
        <w:rPr>
          <w:rFonts w:ascii="Arial" w:hAnsi="Arial" w:cs="Arial"/>
          <w:sz w:val="20"/>
          <w:szCs w:val="20"/>
        </w:rPr>
        <w:t>. Pojistná smlouva musí být uzavřena tak, aby se vztahovala i na poddodavatele zhotovitele, případně na členy sdružení (tzv. „křížová odpovědnost“).</w:t>
      </w:r>
      <w:bookmarkEnd w:id="13"/>
      <w:r w:rsidRPr="00EB369D">
        <w:rPr>
          <w:rFonts w:ascii="Arial" w:hAnsi="Arial" w:cs="Arial"/>
          <w:sz w:val="20"/>
          <w:szCs w:val="20"/>
        </w:rPr>
        <w:t xml:space="preserve"> </w:t>
      </w:r>
    </w:p>
    <w:bookmarkEnd w:id="11"/>
    <w:bookmarkEnd w:id="12"/>
    <w:p w14:paraId="25D054F4" w14:textId="26E309B0" w:rsidR="00443A7C" w:rsidRPr="00EB369D" w:rsidRDefault="00443A7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FB4CBE">
        <w:rPr>
          <w:rFonts w:ascii="Arial" w:hAnsi="Arial" w:cs="Arial"/>
          <w:sz w:val="20"/>
          <w:szCs w:val="20"/>
        </w:rPr>
        <w:lastRenderedPageBreak/>
        <w:t xml:space="preserve">Zhotovitel </w:t>
      </w:r>
      <w:r w:rsidR="0032251F" w:rsidRPr="00FB4CBE">
        <w:rPr>
          <w:rFonts w:ascii="Arial" w:hAnsi="Arial" w:cs="Arial"/>
          <w:sz w:val="20"/>
          <w:szCs w:val="20"/>
        </w:rPr>
        <w:t>před</w:t>
      </w:r>
      <w:r w:rsidR="001E7CBD" w:rsidRPr="00FB4CBE">
        <w:rPr>
          <w:rFonts w:ascii="Arial" w:hAnsi="Arial" w:cs="Arial"/>
          <w:sz w:val="20"/>
          <w:szCs w:val="20"/>
        </w:rPr>
        <w:t>ložil</w:t>
      </w:r>
      <w:r w:rsidR="0032251F" w:rsidRPr="00FB4CBE">
        <w:rPr>
          <w:rFonts w:ascii="Arial" w:hAnsi="Arial" w:cs="Arial"/>
          <w:sz w:val="20"/>
          <w:szCs w:val="20"/>
        </w:rPr>
        <w:t xml:space="preserve"> </w:t>
      </w:r>
      <w:r w:rsidRPr="00FB4CBE">
        <w:rPr>
          <w:rFonts w:ascii="Arial" w:hAnsi="Arial" w:cs="Arial"/>
          <w:sz w:val="20"/>
          <w:szCs w:val="20"/>
        </w:rPr>
        <w:t xml:space="preserve">objednateli </w:t>
      </w:r>
      <w:r w:rsidR="00F47685" w:rsidRPr="00FB4CBE">
        <w:rPr>
          <w:rFonts w:ascii="Arial" w:hAnsi="Arial" w:cs="Arial"/>
          <w:sz w:val="20"/>
          <w:szCs w:val="20"/>
        </w:rPr>
        <w:t xml:space="preserve">originál </w:t>
      </w:r>
      <w:r w:rsidRPr="00FB4CBE">
        <w:rPr>
          <w:rFonts w:ascii="Arial" w:hAnsi="Arial" w:cs="Arial"/>
          <w:sz w:val="20"/>
          <w:szCs w:val="20"/>
        </w:rPr>
        <w:t>pojistn</w:t>
      </w:r>
      <w:r w:rsidR="00F47685" w:rsidRPr="00FB4CBE">
        <w:rPr>
          <w:rFonts w:ascii="Arial" w:hAnsi="Arial" w:cs="Arial"/>
          <w:sz w:val="20"/>
          <w:szCs w:val="20"/>
        </w:rPr>
        <w:t>é</w:t>
      </w:r>
      <w:r w:rsidRPr="00FB4CBE">
        <w:rPr>
          <w:rFonts w:ascii="Arial" w:hAnsi="Arial" w:cs="Arial"/>
          <w:sz w:val="20"/>
          <w:szCs w:val="20"/>
        </w:rPr>
        <w:t xml:space="preserve"> smlouv</w:t>
      </w:r>
      <w:r w:rsidR="00F47685" w:rsidRPr="00FB4CBE">
        <w:rPr>
          <w:rFonts w:ascii="Arial" w:hAnsi="Arial" w:cs="Arial"/>
          <w:sz w:val="20"/>
          <w:szCs w:val="20"/>
        </w:rPr>
        <w:t>y</w:t>
      </w:r>
      <w:r w:rsidRPr="00FB4CBE">
        <w:rPr>
          <w:rFonts w:ascii="Arial" w:hAnsi="Arial" w:cs="Arial"/>
          <w:sz w:val="20"/>
          <w:szCs w:val="20"/>
        </w:rPr>
        <w:t xml:space="preserve"> nebo certifikát</w:t>
      </w:r>
      <w:r w:rsidR="00F47685" w:rsidRPr="00FB4CBE">
        <w:rPr>
          <w:rFonts w:ascii="Arial" w:hAnsi="Arial" w:cs="Arial"/>
          <w:sz w:val="20"/>
          <w:szCs w:val="20"/>
        </w:rPr>
        <w:t>u</w:t>
      </w:r>
      <w:r w:rsidRPr="00FB4CBE">
        <w:rPr>
          <w:rFonts w:ascii="Arial" w:hAnsi="Arial" w:cs="Arial"/>
          <w:sz w:val="20"/>
          <w:szCs w:val="20"/>
        </w:rPr>
        <w:t xml:space="preserve"> </w:t>
      </w:r>
      <w:r w:rsidR="00036036" w:rsidRPr="00FB4CBE">
        <w:rPr>
          <w:rFonts w:ascii="Arial" w:hAnsi="Arial" w:cs="Arial"/>
          <w:sz w:val="20"/>
          <w:szCs w:val="20"/>
        </w:rPr>
        <w:t xml:space="preserve">dle odst. 17.1 a 17.2 </w:t>
      </w:r>
      <w:r w:rsidRPr="00FB4CBE">
        <w:rPr>
          <w:rFonts w:ascii="Arial" w:hAnsi="Arial" w:cs="Arial"/>
          <w:sz w:val="20"/>
          <w:szCs w:val="20"/>
        </w:rPr>
        <w:t>potvrzující sjednání výše uveden</w:t>
      </w:r>
      <w:r w:rsidR="0032251F" w:rsidRPr="00FB4CBE">
        <w:rPr>
          <w:rFonts w:ascii="Arial" w:hAnsi="Arial" w:cs="Arial"/>
          <w:sz w:val="20"/>
          <w:szCs w:val="20"/>
        </w:rPr>
        <w:t xml:space="preserve">ého </w:t>
      </w:r>
      <w:r w:rsidRPr="00FB4CBE">
        <w:rPr>
          <w:rFonts w:ascii="Arial" w:hAnsi="Arial" w:cs="Arial"/>
          <w:sz w:val="20"/>
          <w:szCs w:val="20"/>
        </w:rPr>
        <w:t xml:space="preserve">pojištění </w:t>
      </w:r>
      <w:r w:rsidR="00F74091" w:rsidRPr="00FB4CBE">
        <w:rPr>
          <w:rFonts w:ascii="Arial" w:hAnsi="Arial" w:cs="Arial"/>
          <w:sz w:val="20"/>
          <w:szCs w:val="20"/>
        </w:rPr>
        <w:t xml:space="preserve">před uzavřením </w:t>
      </w:r>
      <w:r w:rsidR="009C24A0" w:rsidRPr="00FB4CBE">
        <w:rPr>
          <w:rFonts w:ascii="Arial" w:hAnsi="Arial" w:cs="Arial"/>
          <w:sz w:val="20"/>
          <w:szCs w:val="20"/>
        </w:rPr>
        <w:t xml:space="preserve">této </w:t>
      </w:r>
      <w:r w:rsidR="00F74091" w:rsidRPr="00FB4CBE">
        <w:rPr>
          <w:rFonts w:ascii="Arial" w:hAnsi="Arial" w:cs="Arial"/>
          <w:sz w:val="20"/>
          <w:szCs w:val="20"/>
        </w:rPr>
        <w:t>smlouvy</w:t>
      </w:r>
      <w:r w:rsidRPr="00FB4CBE">
        <w:rPr>
          <w:rFonts w:ascii="Arial" w:hAnsi="Arial" w:cs="Arial"/>
          <w:sz w:val="20"/>
          <w:szCs w:val="20"/>
        </w:rPr>
        <w:t>.</w:t>
      </w:r>
      <w:r w:rsidR="00AB4FD0" w:rsidRPr="00FB4CBE">
        <w:rPr>
          <w:rFonts w:ascii="Arial" w:hAnsi="Arial" w:cs="Arial"/>
          <w:sz w:val="20"/>
          <w:szCs w:val="20"/>
        </w:rPr>
        <w:t xml:space="preserve"> </w:t>
      </w:r>
      <w:r w:rsidRPr="00FB4CBE">
        <w:rPr>
          <w:rFonts w:ascii="Arial" w:hAnsi="Arial" w:cs="Arial"/>
          <w:sz w:val="20"/>
          <w:szCs w:val="20"/>
        </w:rPr>
        <w:t>Náklady na pojištění nese zhotovitel a jsou</w:t>
      </w:r>
      <w:r w:rsidRPr="00EB369D">
        <w:rPr>
          <w:rFonts w:ascii="Arial" w:hAnsi="Arial" w:cs="Arial"/>
          <w:sz w:val="20"/>
          <w:szCs w:val="20"/>
        </w:rPr>
        <w:t xml:space="preserve"> zahrnuty ve sjednané ceně díla.</w:t>
      </w:r>
    </w:p>
    <w:tbl>
      <w:tblPr>
        <w:tblStyle w:val="Mkatabulky"/>
        <w:tblW w:w="10314" w:type="dxa"/>
        <w:tblLook w:val="04A0" w:firstRow="1" w:lastRow="0" w:firstColumn="1" w:lastColumn="0" w:noHBand="0" w:noVBand="1"/>
      </w:tblPr>
      <w:tblGrid>
        <w:gridCol w:w="10314"/>
      </w:tblGrid>
      <w:tr w:rsidR="00316F5C" w:rsidRPr="00114F8C" w14:paraId="19780F58" w14:textId="77777777" w:rsidTr="00B5642C">
        <w:tc>
          <w:tcPr>
            <w:tcW w:w="10314" w:type="dxa"/>
            <w:tcBorders>
              <w:top w:val="nil"/>
              <w:left w:val="nil"/>
              <w:bottom w:val="nil"/>
              <w:right w:val="nil"/>
            </w:tcBorders>
          </w:tcPr>
          <w:p w14:paraId="0F1AFD67"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Vyšší moc</w:t>
            </w:r>
          </w:p>
        </w:tc>
      </w:tr>
    </w:tbl>
    <w:p w14:paraId="2DF15BEA"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14:paraId="1F5FFBA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10314" w:type="dxa"/>
        <w:tblLook w:val="04A0" w:firstRow="1" w:lastRow="0" w:firstColumn="1" w:lastColumn="0" w:noHBand="0" w:noVBand="1"/>
      </w:tblPr>
      <w:tblGrid>
        <w:gridCol w:w="10314"/>
      </w:tblGrid>
      <w:tr w:rsidR="00316F5C" w:rsidRPr="00114F8C" w14:paraId="5025DAA1" w14:textId="77777777" w:rsidTr="00B5642C">
        <w:tc>
          <w:tcPr>
            <w:tcW w:w="10314" w:type="dxa"/>
            <w:tcBorders>
              <w:top w:val="nil"/>
              <w:left w:val="nil"/>
              <w:bottom w:val="nil"/>
              <w:right w:val="nil"/>
            </w:tcBorders>
          </w:tcPr>
          <w:p w14:paraId="4045C866"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Změna smlouvy</w:t>
            </w:r>
          </w:p>
        </w:tc>
      </w:tr>
    </w:tbl>
    <w:p w14:paraId="574129B4"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Jakákoliv změna smlouvy musí mít písemnou formu a musí být podepsána osobami oprávněnými za objednatele a zhotovitele jednat a podepisovat nebo osobami jimi zmocněnými.</w:t>
      </w:r>
    </w:p>
    <w:p w14:paraId="79E9C8B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Změny smlouvy se sjednávají jako dodatek ke smlouvě s číselným označením podle pořadového čísla příslušné změny smlouvy.</w:t>
      </w:r>
    </w:p>
    <w:tbl>
      <w:tblPr>
        <w:tblStyle w:val="Mkatabulky"/>
        <w:tblW w:w="10314" w:type="dxa"/>
        <w:tblLook w:val="04A0" w:firstRow="1" w:lastRow="0" w:firstColumn="1" w:lastColumn="0" w:noHBand="0" w:noVBand="1"/>
      </w:tblPr>
      <w:tblGrid>
        <w:gridCol w:w="10314"/>
      </w:tblGrid>
      <w:tr w:rsidR="00316F5C" w:rsidRPr="00114F8C" w14:paraId="7AE1C24A" w14:textId="77777777" w:rsidTr="00B5642C">
        <w:tc>
          <w:tcPr>
            <w:tcW w:w="10314" w:type="dxa"/>
            <w:tcBorders>
              <w:top w:val="nil"/>
              <w:left w:val="nil"/>
              <w:bottom w:val="nil"/>
              <w:right w:val="nil"/>
            </w:tcBorders>
          </w:tcPr>
          <w:p w14:paraId="18C5E4A8"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Odstoupení od smlouvy</w:t>
            </w:r>
          </w:p>
        </w:tc>
      </w:tr>
    </w:tbl>
    <w:p w14:paraId="41E7991A"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6CE95CF9"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4FA0B7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63A09AA8" w14:textId="2970A2F0" w:rsidR="00316F5C" w:rsidRPr="00815CD5"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po dobu delší</w:t>
      </w:r>
      <w:r w:rsidR="008325F9" w:rsidRPr="00815CD5">
        <w:rPr>
          <w:rFonts w:ascii="Arial" w:hAnsi="Arial" w:cs="Arial"/>
          <w:sz w:val="20"/>
          <w:szCs w:val="20"/>
        </w:rPr>
        <w:t>,</w:t>
      </w:r>
      <w:r w:rsidRPr="00815CD5">
        <w:rPr>
          <w:rFonts w:ascii="Arial" w:hAnsi="Arial" w:cs="Arial"/>
          <w:sz w:val="20"/>
          <w:szCs w:val="20"/>
        </w:rPr>
        <w:t xml:space="preserve"> než čtrnáct kalendářních dní přeruší práce na provádění díla a nejedná se o případ přerušení provádění díla dle článku 8 odst. 8.3. písm. b) této smlouvy</w:t>
      </w:r>
      <w:r w:rsidR="00815CD5" w:rsidRPr="00815CD5">
        <w:rPr>
          <w:rFonts w:ascii="Arial" w:hAnsi="Arial" w:cs="Arial"/>
          <w:sz w:val="20"/>
          <w:szCs w:val="20"/>
        </w:rPr>
        <w:t xml:space="preserve">, </w:t>
      </w:r>
    </w:p>
    <w:p w14:paraId="235A00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řádně a včas neprokáže trvání platné a účinné pojistné smlouvy nebo jinak poruší</w:t>
      </w:r>
      <w:r w:rsidRPr="00114F8C">
        <w:rPr>
          <w:rFonts w:ascii="Arial" w:hAnsi="Arial" w:cs="Arial"/>
          <w:sz w:val="20"/>
          <w:szCs w:val="20"/>
        </w:rPr>
        <w:t xml:space="preserve"> ustanovení článku 17. této smlouvy, </w:t>
      </w:r>
    </w:p>
    <w:p w14:paraId="4EC9E7E1"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32D18A24"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vstoupí do likvidace, </w:t>
      </w:r>
    </w:p>
    <w:p w14:paraId="2BAD5408"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uzavře smlouvu o prodeji či nájmu podniku či jeho části, na </w:t>
      </w:r>
      <w:proofErr w:type="gramStart"/>
      <w:r w:rsidRPr="00114F8C">
        <w:rPr>
          <w:rFonts w:ascii="Arial" w:hAnsi="Arial" w:cs="Arial"/>
          <w:sz w:val="20"/>
          <w:szCs w:val="20"/>
        </w:rPr>
        <w:t>základě</w:t>
      </w:r>
      <w:proofErr w:type="gramEnd"/>
      <w:r w:rsidRPr="00114F8C">
        <w:rPr>
          <w:rFonts w:ascii="Arial" w:hAnsi="Arial" w:cs="Arial"/>
          <w:sz w:val="20"/>
          <w:szCs w:val="20"/>
        </w:rPr>
        <w:t xml:space="preserve"> které převede, resp. pronajme, svůj podnik či tu jeho část, jejíž součástí jsou i práva a závazky z právního vztahu dle této smlouvy, na třetí osobu,</w:t>
      </w:r>
    </w:p>
    <w:p w14:paraId="337D7F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některou ze svých povinností uvedených v článku 12.1. této smlouvy,</w:t>
      </w:r>
    </w:p>
    <w:p w14:paraId="7088FF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některý ze svých závazků dle článku 8. odst. 8.2. této smlouvy,</w:t>
      </w:r>
    </w:p>
    <w:p w14:paraId="52B2D55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nezahájí provádění stavby na staveništi do 30 dnů od předání a převzetí staveniště.</w:t>
      </w:r>
    </w:p>
    <w:p w14:paraId="61C7F94A" w14:textId="77777777" w:rsidR="00620164" w:rsidRPr="00FB4CBE" w:rsidRDefault="00620164"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FB4CBE">
        <w:rPr>
          <w:rFonts w:ascii="Arial" w:hAnsi="Arial" w:cs="Arial"/>
          <w:sz w:val="20"/>
          <w:szCs w:val="20"/>
        </w:rPr>
        <w:t>S</w:t>
      </w:r>
      <w:r w:rsidRPr="00377B50">
        <w:rPr>
          <w:rFonts w:ascii="Arial" w:hAnsi="Arial" w:cs="Arial"/>
          <w:sz w:val="20"/>
          <w:szCs w:val="20"/>
        </w:rPr>
        <w:t>mluvní strany se dohody, že důvodem pro odstoupení od Smlouvy ze strany objednatele, a to</w:t>
      </w:r>
      <w:r w:rsidRPr="00FB4CBE">
        <w:rPr>
          <w:rFonts w:ascii="Arial" w:hAnsi="Arial" w:cs="Arial"/>
          <w:sz w:val="20"/>
          <w:szCs w:val="20"/>
        </w:rPr>
        <w:t xml:space="preserve"> až do doby předání staveniště</w:t>
      </w:r>
      <w:r w:rsidRPr="00377B50">
        <w:rPr>
          <w:rFonts w:ascii="Arial" w:hAnsi="Arial" w:cs="Arial"/>
          <w:sz w:val="20"/>
          <w:szCs w:val="20"/>
        </w:rPr>
        <w:t xml:space="preserve"> bez jakýchkoli nároků a sankcí ze strany zhotovitele, je také situace, kdy objednateli nebude poskytnuta finanční podpora (dotace) v předpokládané výši. Zhotovitel prohlašuje, že s tímto vědomím tuto smlouvu uzavírá a tento krok objednatele bude bez dalšího plně akceptovat a nevzniká mu v této souvislosti žádný nárok na náhradu škody či ušlého zisku.</w:t>
      </w:r>
    </w:p>
    <w:p w14:paraId="31AE4816" w14:textId="241FFCE2"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Objednatel je oprávněn odstoupit od smlouvy nebo od její části</w:t>
      </w:r>
      <w:r w:rsidR="00653450">
        <w:rPr>
          <w:rFonts w:ascii="Arial" w:hAnsi="Arial" w:cs="Arial"/>
          <w:sz w:val="20"/>
          <w:szCs w:val="20"/>
        </w:rPr>
        <w:t>,</w:t>
      </w:r>
      <w:r w:rsidRPr="00114F8C">
        <w:rPr>
          <w:rFonts w:ascii="Arial" w:hAnsi="Arial" w:cs="Arial"/>
          <w:sz w:val="20"/>
          <w:szCs w:val="20"/>
        </w:rPr>
        <w:t xml:space="preserve">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14:paraId="06104EA9"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Odstoupení od smlouvy musí odstupující strana oznámit druhé straně písemně bez zbytečného odkladu poté, co se dozvěděla o důvodu pro odstoupení od smlouvy. </w:t>
      </w:r>
    </w:p>
    <w:p w14:paraId="3AA654A1"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0976E9"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78239AFD"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Odstoupí-li některá ze stran od této smlouvy na základě ujednání z této smlouvy vyplývajících, smluvní strany vypořádají své závazky z předmětné smlouvy takto:</w:t>
      </w:r>
    </w:p>
    <w:p w14:paraId="08FDCDA8"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soupis všech řádně provedených prací oceněných dle způsobu, kterým je stanovena cena díla,</w:t>
      </w:r>
    </w:p>
    <w:p w14:paraId="0BC74F52"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finanční vyčíslení řádně provedených prací a zpracuje "dílčí konečnou fakturu",</w:t>
      </w:r>
    </w:p>
    <w:p w14:paraId="783AB37C"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vyzve objednatele k "dílčímu předání díla" a objednatel je povinen do 3 dnů od obdržení vyzvání zahájit "dílčí předávací řízení",</w:t>
      </w:r>
    </w:p>
    <w:p w14:paraId="7F048CCF"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6C9AEFA3" w14:textId="32C79637" w:rsidR="00C078D0"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V případě, že nedojde mezi zhotovitelem a objednatelem dle výše uvedeného postupu ke shodě a písemné dohodě, bude postupováno dle čl. 2</w:t>
      </w:r>
      <w:r w:rsidR="00E33527">
        <w:rPr>
          <w:rFonts w:ascii="Arial" w:hAnsi="Arial" w:cs="Arial"/>
          <w:sz w:val="20"/>
          <w:szCs w:val="20"/>
        </w:rPr>
        <w:t>2</w:t>
      </w:r>
      <w:r w:rsidRPr="00114F8C">
        <w:rPr>
          <w:rFonts w:ascii="Arial" w:hAnsi="Arial" w:cs="Arial"/>
          <w:sz w:val="20"/>
          <w:szCs w:val="20"/>
        </w:rPr>
        <w:t>. odst. 2</w:t>
      </w:r>
      <w:r w:rsidR="00E33527">
        <w:rPr>
          <w:rFonts w:ascii="Arial" w:hAnsi="Arial" w:cs="Arial"/>
          <w:sz w:val="20"/>
          <w:szCs w:val="20"/>
        </w:rPr>
        <w:t>2</w:t>
      </w:r>
      <w:r w:rsidRPr="00114F8C">
        <w:rPr>
          <w:rFonts w:ascii="Arial" w:hAnsi="Arial" w:cs="Arial"/>
          <w:sz w:val="20"/>
          <w:szCs w:val="20"/>
        </w:rPr>
        <w:t>.3. této smlouvy.</w:t>
      </w:r>
    </w:p>
    <w:tbl>
      <w:tblPr>
        <w:tblStyle w:val="Mkatabulky"/>
        <w:tblW w:w="10314" w:type="dxa"/>
        <w:tblLook w:val="04A0" w:firstRow="1" w:lastRow="0" w:firstColumn="1" w:lastColumn="0" w:noHBand="0" w:noVBand="1"/>
      </w:tblPr>
      <w:tblGrid>
        <w:gridCol w:w="10314"/>
      </w:tblGrid>
      <w:tr w:rsidR="00316F5C" w:rsidRPr="00114F8C" w14:paraId="7AF708EA" w14:textId="77777777" w:rsidTr="00B5642C">
        <w:tc>
          <w:tcPr>
            <w:tcW w:w="10314" w:type="dxa"/>
            <w:tcBorders>
              <w:top w:val="nil"/>
              <w:left w:val="nil"/>
              <w:bottom w:val="nil"/>
              <w:right w:val="nil"/>
            </w:tcBorders>
          </w:tcPr>
          <w:p w14:paraId="0EE82599" w14:textId="01D83BFF" w:rsidR="00316F5C" w:rsidRPr="00114F8C" w:rsidRDefault="009663DF"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Zvláštní ujednání</w:t>
            </w:r>
          </w:p>
        </w:tc>
      </w:tr>
    </w:tbl>
    <w:p w14:paraId="721DEAE5" w14:textId="3CC8C33F" w:rsidR="00316F5C" w:rsidRPr="006355BF"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062827">
        <w:rPr>
          <w:rFonts w:ascii="Arial" w:hAnsi="Arial" w:cs="Arial"/>
          <w:sz w:val="20"/>
          <w:szCs w:val="20"/>
        </w:rPr>
        <w:t xml:space="preserve">Zhotovitel je podle ustanovení § 2 písm. e) </w:t>
      </w:r>
      <w:r w:rsidR="004B5BFE" w:rsidRPr="00062827">
        <w:rPr>
          <w:rFonts w:ascii="Arial" w:hAnsi="Arial" w:cs="Arial"/>
          <w:sz w:val="20"/>
          <w:szCs w:val="20"/>
        </w:rPr>
        <w:t xml:space="preserve">a § 13 </w:t>
      </w:r>
      <w:r w:rsidRPr="00062827">
        <w:rPr>
          <w:rFonts w:ascii="Arial" w:hAnsi="Arial" w:cs="Arial"/>
          <w:sz w:val="20"/>
          <w:szCs w:val="20"/>
        </w:rPr>
        <w:t xml:space="preserve">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w:t>
      </w:r>
      <w:r w:rsidRPr="00671D50">
        <w:rPr>
          <w:rFonts w:ascii="Arial" w:hAnsi="Arial" w:cs="Arial"/>
          <w:sz w:val="20"/>
          <w:szCs w:val="20"/>
        </w:rPr>
        <w:t xml:space="preserve">zavazuje poskytovat </w:t>
      </w:r>
      <w:r w:rsidR="004B5BFE" w:rsidRPr="00671D50">
        <w:rPr>
          <w:rFonts w:ascii="Arial" w:hAnsi="Arial" w:cs="Arial"/>
          <w:sz w:val="20"/>
          <w:szCs w:val="20"/>
        </w:rPr>
        <w:t xml:space="preserve">veškerou </w:t>
      </w:r>
      <w:r w:rsidR="004B5BFE" w:rsidRPr="00377B50">
        <w:rPr>
          <w:rFonts w:ascii="Arial" w:hAnsi="Arial" w:cs="Arial"/>
          <w:sz w:val="20"/>
          <w:szCs w:val="20"/>
        </w:rPr>
        <w:t xml:space="preserve">podporu, </w:t>
      </w:r>
      <w:r w:rsidRPr="00671D50">
        <w:rPr>
          <w:rFonts w:ascii="Arial" w:hAnsi="Arial" w:cs="Arial"/>
          <w:sz w:val="20"/>
          <w:szCs w:val="20"/>
        </w:rPr>
        <w:t xml:space="preserve">informace a dokumentaci související s realizací projektu </w:t>
      </w:r>
      <w:r w:rsidR="00671D50" w:rsidRPr="002300BF">
        <w:rPr>
          <w:rFonts w:ascii="Arial" w:hAnsi="Arial" w:cs="Arial"/>
          <w:sz w:val="20"/>
          <w:szCs w:val="20"/>
        </w:rPr>
        <w:t>po dobu 10 let od ukončení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r w:rsidR="004B5BFE" w:rsidRPr="00062827">
        <w:rPr>
          <w:rFonts w:ascii="Arial" w:hAnsi="Arial" w:cs="Arial"/>
          <w:sz w:val="20"/>
          <w:szCs w:val="20"/>
        </w:rPr>
        <w:t xml:space="preserve"> </w:t>
      </w:r>
      <w:r w:rsidRPr="00062827">
        <w:rPr>
          <w:rFonts w:ascii="Arial" w:hAnsi="Arial" w:cs="Arial"/>
          <w:sz w:val="20"/>
          <w:szCs w:val="20"/>
        </w:rPr>
        <w:t xml:space="preserve">a vytvořit uvedeným orgánům podmínky k provedení kontroly předmětu díla a poskytnout jim </w:t>
      </w:r>
      <w:r w:rsidR="004B5BFE" w:rsidRPr="00062827">
        <w:rPr>
          <w:rFonts w:ascii="Arial" w:hAnsi="Arial" w:cs="Arial"/>
          <w:sz w:val="20"/>
          <w:szCs w:val="20"/>
        </w:rPr>
        <w:t xml:space="preserve">veškerou </w:t>
      </w:r>
      <w:r w:rsidRPr="00062827">
        <w:rPr>
          <w:rFonts w:ascii="Arial" w:hAnsi="Arial" w:cs="Arial"/>
          <w:sz w:val="20"/>
          <w:szCs w:val="20"/>
        </w:rPr>
        <w:t xml:space="preserve">součinnost. </w:t>
      </w:r>
      <w:r w:rsidR="004B5BFE" w:rsidRPr="00062827">
        <w:rPr>
          <w:rFonts w:ascii="Arial" w:hAnsi="Arial" w:cs="Arial"/>
          <w:sz w:val="20"/>
          <w:szCs w:val="20"/>
        </w:rPr>
        <w:t>Výše uvedenou povinnost se zavazuje zhotovitel požadovat i</w:t>
      </w:r>
      <w:r w:rsidR="004B5BFE" w:rsidRPr="00377B50">
        <w:rPr>
          <w:rFonts w:ascii="Arial" w:hAnsi="Arial" w:cs="Arial"/>
          <w:sz w:val="20"/>
          <w:szCs w:val="20"/>
        </w:rPr>
        <w:t xml:space="preserve"> po svých subdodavatelích.</w:t>
      </w:r>
    </w:p>
    <w:p w14:paraId="00C956FF" w14:textId="6FA25506"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Zhotovitel se zavazuje archivovat originální vyhotovení smlouvy, její dodatky, originály účetních dokladů a dalších dokladů vztahujících se k realizaci předmětu veřejné zakázky </w:t>
      </w:r>
      <w:r w:rsidR="00E33527">
        <w:rPr>
          <w:rFonts w:ascii="Arial" w:hAnsi="Arial" w:cs="Arial"/>
          <w:sz w:val="20"/>
          <w:szCs w:val="20"/>
        </w:rPr>
        <w:t xml:space="preserve">minimálně </w:t>
      </w:r>
      <w:r w:rsidRPr="00114F8C">
        <w:rPr>
          <w:rFonts w:ascii="Arial" w:hAnsi="Arial" w:cs="Arial"/>
          <w:sz w:val="20"/>
          <w:szCs w:val="20"/>
        </w:rPr>
        <w:t xml:space="preserve">po dobu </w:t>
      </w:r>
      <w:r w:rsidR="00E33527">
        <w:rPr>
          <w:rFonts w:ascii="Arial" w:hAnsi="Arial" w:cs="Arial"/>
          <w:sz w:val="20"/>
          <w:szCs w:val="20"/>
        </w:rPr>
        <w:t xml:space="preserve">určenou poskytovatelem dotace </w:t>
      </w:r>
      <w:r w:rsidR="00CF6FB6">
        <w:rPr>
          <w:rFonts w:ascii="Arial" w:hAnsi="Arial" w:cs="Arial"/>
          <w:sz w:val="20"/>
          <w:szCs w:val="20"/>
        </w:rPr>
        <w:t xml:space="preserve">(10 let) </w:t>
      </w:r>
      <w:r w:rsidRPr="00114F8C">
        <w:rPr>
          <w:rFonts w:ascii="Arial" w:hAnsi="Arial" w:cs="Arial"/>
          <w:sz w:val="20"/>
          <w:szCs w:val="20"/>
        </w:rPr>
        <w:t xml:space="preserve">a po tuto dobu umožnit osobám oprávněným k výkonu kontroly projektů provést kontrolu dokladů souvisejících s veřejnou zakázkou. </w:t>
      </w:r>
    </w:p>
    <w:p w14:paraId="471B153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w:t>
      </w:r>
      <w:r w:rsidR="00E9287A">
        <w:rPr>
          <w:rFonts w:ascii="Arial" w:hAnsi="Arial" w:cs="Arial"/>
          <w:sz w:val="20"/>
          <w:szCs w:val="20"/>
        </w:rPr>
        <w:t xml:space="preserve"> díla poskytne objednateli díla</w:t>
      </w:r>
      <w:r w:rsidRPr="00114F8C">
        <w:rPr>
          <w:rFonts w:ascii="Arial" w:hAnsi="Arial" w:cs="Arial"/>
          <w:sz w:val="20"/>
          <w:szCs w:val="20"/>
        </w:rPr>
        <w:t xml:space="preserve"> nezbytnou součinnost k tomu, aby v celém průběhu realizace díla mohl být veden a průběžně aktualizován reálný seznam všech poddodavatelů zhotovitele včetně výše jejich finančního podílu na realizaci díla.</w:t>
      </w:r>
      <w:r w:rsidRPr="00377B50">
        <w:rPr>
          <w:rFonts w:ascii="Arial" w:hAnsi="Arial" w:cs="Arial"/>
          <w:sz w:val="20"/>
          <w:szCs w:val="20"/>
        </w:rPr>
        <w:t xml:space="preserve"> </w:t>
      </w:r>
    </w:p>
    <w:p w14:paraId="08BA9181" w14:textId="63A27E17" w:rsidR="00F12210" w:rsidRDefault="00F12210"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64171D">
        <w:rPr>
          <w:rFonts w:ascii="Arial" w:hAnsi="Arial" w:cs="Arial"/>
          <w:sz w:val="20"/>
          <w:szCs w:val="20"/>
        </w:rPr>
        <w:t xml:space="preserve">Zhotovitel </w:t>
      </w:r>
      <w:r>
        <w:rPr>
          <w:rFonts w:ascii="Arial" w:hAnsi="Arial" w:cs="Arial"/>
          <w:sz w:val="20"/>
          <w:szCs w:val="20"/>
        </w:rPr>
        <w:t>určil v</w:t>
      </w:r>
      <w:r w:rsidR="00A41046">
        <w:rPr>
          <w:rFonts w:ascii="Arial" w:hAnsi="Arial" w:cs="Arial"/>
          <w:sz w:val="20"/>
          <w:szCs w:val="20"/>
        </w:rPr>
        <w:t xml:space="preserve"> jím podané </w:t>
      </w:r>
      <w:r>
        <w:rPr>
          <w:rFonts w:ascii="Arial" w:hAnsi="Arial" w:cs="Arial"/>
          <w:sz w:val="20"/>
          <w:szCs w:val="20"/>
        </w:rPr>
        <w:t xml:space="preserve">nabídce </w:t>
      </w:r>
      <w:r w:rsidR="00A41046">
        <w:rPr>
          <w:rFonts w:ascii="Arial" w:hAnsi="Arial" w:cs="Arial"/>
          <w:sz w:val="20"/>
          <w:szCs w:val="20"/>
        </w:rPr>
        <w:t xml:space="preserve">na související veřejnou zakázku </w:t>
      </w:r>
      <w:r>
        <w:rPr>
          <w:rFonts w:ascii="Arial" w:hAnsi="Arial" w:cs="Arial"/>
          <w:sz w:val="20"/>
          <w:szCs w:val="20"/>
        </w:rPr>
        <w:t>osobu stavbyvedoucího</w:t>
      </w:r>
      <w:r w:rsidRPr="0064171D">
        <w:rPr>
          <w:rFonts w:ascii="Arial" w:hAnsi="Arial" w:cs="Arial"/>
          <w:sz w:val="20"/>
          <w:szCs w:val="20"/>
        </w:rPr>
        <w:t>.</w:t>
      </w:r>
      <w:r>
        <w:rPr>
          <w:rFonts w:ascii="Arial" w:hAnsi="Arial" w:cs="Arial"/>
          <w:sz w:val="20"/>
          <w:szCs w:val="20"/>
        </w:rPr>
        <w:t xml:space="preserve"> Pokud má </w:t>
      </w:r>
      <w:r w:rsidRPr="00114F8C">
        <w:rPr>
          <w:rFonts w:ascii="Arial" w:hAnsi="Arial" w:cs="Arial"/>
          <w:sz w:val="20"/>
          <w:szCs w:val="20"/>
        </w:rPr>
        <w:t>zhotovitel v úmyslu změn</w:t>
      </w:r>
      <w:r w:rsidR="00A41046">
        <w:rPr>
          <w:rFonts w:ascii="Arial" w:hAnsi="Arial" w:cs="Arial"/>
          <w:sz w:val="20"/>
          <w:szCs w:val="20"/>
        </w:rPr>
        <w:t xml:space="preserve">it osobu </w:t>
      </w:r>
      <w:r>
        <w:rPr>
          <w:rFonts w:ascii="Arial" w:hAnsi="Arial" w:cs="Arial"/>
          <w:sz w:val="20"/>
          <w:szCs w:val="20"/>
        </w:rPr>
        <w:t>stavbyvedoucího</w:t>
      </w:r>
      <w:r w:rsidRPr="00114F8C">
        <w:rPr>
          <w:rFonts w:ascii="Arial" w:hAnsi="Arial" w:cs="Arial"/>
          <w:sz w:val="20"/>
          <w:szCs w:val="20"/>
        </w:rPr>
        <w:t>, je povinen objednatel</w:t>
      </w:r>
      <w:r w:rsidR="00A41046">
        <w:rPr>
          <w:rFonts w:ascii="Arial" w:hAnsi="Arial" w:cs="Arial"/>
          <w:sz w:val="20"/>
          <w:szCs w:val="20"/>
        </w:rPr>
        <w:t>i</w:t>
      </w:r>
      <w:r w:rsidRPr="00114F8C">
        <w:rPr>
          <w:rFonts w:ascii="Arial" w:hAnsi="Arial" w:cs="Arial"/>
          <w:sz w:val="20"/>
          <w:szCs w:val="20"/>
        </w:rPr>
        <w:t xml:space="preserve"> předložit doklady prokazující splnění </w:t>
      </w:r>
      <w:r>
        <w:rPr>
          <w:rFonts w:ascii="Arial" w:hAnsi="Arial" w:cs="Arial"/>
          <w:sz w:val="20"/>
          <w:szCs w:val="20"/>
        </w:rPr>
        <w:t xml:space="preserve">podmínek </w:t>
      </w:r>
      <w:r w:rsidR="00A41046">
        <w:rPr>
          <w:rFonts w:ascii="Arial" w:hAnsi="Arial" w:cs="Arial"/>
          <w:sz w:val="20"/>
          <w:szCs w:val="20"/>
        </w:rPr>
        <w:t xml:space="preserve">stanovených na osobu stavbyvedoucího </w:t>
      </w:r>
      <w:r w:rsidRPr="00114F8C">
        <w:rPr>
          <w:rFonts w:ascii="Arial" w:hAnsi="Arial" w:cs="Arial"/>
          <w:sz w:val="20"/>
          <w:szCs w:val="20"/>
        </w:rPr>
        <w:t>ve stejném rozsahu, v jakém byl</w:t>
      </w:r>
      <w:r w:rsidR="00A41046">
        <w:rPr>
          <w:rFonts w:ascii="Arial" w:hAnsi="Arial" w:cs="Arial"/>
          <w:sz w:val="20"/>
          <w:szCs w:val="20"/>
        </w:rPr>
        <w:t>y</w:t>
      </w:r>
      <w:r w:rsidRPr="00114F8C">
        <w:rPr>
          <w:rFonts w:ascii="Arial" w:hAnsi="Arial" w:cs="Arial"/>
          <w:sz w:val="20"/>
          <w:szCs w:val="20"/>
        </w:rPr>
        <w:t xml:space="preserve"> prokazován</w:t>
      </w:r>
      <w:r w:rsidR="00A41046">
        <w:rPr>
          <w:rFonts w:ascii="Arial" w:hAnsi="Arial" w:cs="Arial"/>
          <w:sz w:val="20"/>
          <w:szCs w:val="20"/>
        </w:rPr>
        <w:t>y</w:t>
      </w:r>
      <w:r w:rsidRPr="00114F8C">
        <w:rPr>
          <w:rFonts w:ascii="Arial" w:hAnsi="Arial" w:cs="Arial"/>
          <w:sz w:val="20"/>
          <w:szCs w:val="20"/>
        </w:rPr>
        <w:t xml:space="preserve"> v</w:t>
      </w:r>
      <w:r w:rsidR="00A41046">
        <w:rPr>
          <w:rFonts w:ascii="Arial" w:hAnsi="Arial" w:cs="Arial"/>
          <w:sz w:val="20"/>
          <w:szCs w:val="20"/>
        </w:rPr>
        <w:t> zadávacím řízení.</w:t>
      </w:r>
      <w:r w:rsidRPr="0064171D">
        <w:rPr>
          <w:rFonts w:ascii="Arial" w:hAnsi="Arial" w:cs="Arial"/>
          <w:sz w:val="20"/>
          <w:szCs w:val="20"/>
        </w:rPr>
        <w:t xml:space="preserve"> Změna </w:t>
      </w:r>
      <w:r>
        <w:rPr>
          <w:rFonts w:ascii="Arial" w:hAnsi="Arial" w:cs="Arial"/>
          <w:sz w:val="20"/>
          <w:szCs w:val="20"/>
        </w:rPr>
        <w:t xml:space="preserve">této osoby </w:t>
      </w:r>
      <w:r w:rsidRPr="0064171D">
        <w:rPr>
          <w:rFonts w:ascii="Arial" w:hAnsi="Arial" w:cs="Arial"/>
          <w:sz w:val="20"/>
          <w:szCs w:val="20"/>
        </w:rPr>
        <w:t>podléh</w:t>
      </w:r>
      <w:r w:rsidR="00A41046">
        <w:rPr>
          <w:rFonts w:ascii="Arial" w:hAnsi="Arial" w:cs="Arial"/>
          <w:sz w:val="20"/>
          <w:szCs w:val="20"/>
        </w:rPr>
        <w:t>á</w:t>
      </w:r>
      <w:r w:rsidRPr="0064171D">
        <w:rPr>
          <w:rFonts w:ascii="Arial" w:hAnsi="Arial" w:cs="Arial"/>
          <w:sz w:val="20"/>
          <w:szCs w:val="20"/>
        </w:rPr>
        <w:t xml:space="preserve"> předchozímu písemnému souhlasu objednatele. Objednatel nesmí souhlas se změnou poddodavatele nebo rozšířením rozsahu prací prováděných poddodavatelem bez </w:t>
      </w:r>
      <w:r w:rsidRPr="0064171D">
        <w:rPr>
          <w:rFonts w:ascii="Arial" w:hAnsi="Arial" w:cs="Arial"/>
          <w:sz w:val="20"/>
          <w:szCs w:val="20"/>
        </w:rPr>
        <w:lastRenderedPageBreak/>
        <w:t xml:space="preserve">závažného důvodu odepřít. </w:t>
      </w:r>
      <w:r w:rsidR="00A41046" w:rsidRPr="0064171D">
        <w:rPr>
          <w:rFonts w:ascii="Arial" w:hAnsi="Arial" w:cs="Arial"/>
          <w:sz w:val="20"/>
          <w:szCs w:val="20"/>
        </w:rPr>
        <w:t xml:space="preserve">Pokud zhotovitel provede změnu </w:t>
      </w:r>
      <w:r w:rsidR="00A41046">
        <w:rPr>
          <w:rFonts w:ascii="Arial" w:hAnsi="Arial" w:cs="Arial"/>
          <w:sz w:val="20"/>
          <w:szCs w:val="20"/>
        </w:rPr>
        <w:t xml:space="preserve">stavbyvedoucího </w:t>
      </w:r>
      <w:r w:rsidR="00A41046" w:rsidRPr="0064171D">
        <w:rPr>
          <w:rFonts w:ascii="Arial" w:hAnsi="Arial" w:cs="Arial"/>
          <w:sz w:val="20"/>
          <w:szCs w:val="20"/>
        </w:rPr>
        <w:t xml:space="preserve">bez předchozího souhlasu objednatele, uhradí zhotovitel objednateli smluvní pokutu ve výši </w:t>
      </w:r>
      <w:proofErr w:type="gramStart"/>
      <w:r w:rsidR="00A41046" w:rsidRPr="0064171D">
        <w:rPr>
          <w:rFonts w:ascii="Arial" w:hAnsi="Arial" w:cs="Arial"/>
          <w:sz w:val="20"/>
          <w:szCs w:val="20"/>
        </w:rPr>
        <w:t>10</w:t>
      </w:r>
      <w:r w:rsidR="00653450">
        <w:rPr>
          <w:rFonts w:ascii="Arial" w:hAnsi="Arial" w:cs="Arial"/>
          <w:sz w:val="20"/>
          <w:szCs w:val="20"/>
        </w:rPr>
        <w:t>.</w:t>
      </w:r>
      <w:r w:rsidR="00A41046">
        <w:rPr>
          <w:rFonts w:ascii="Arial" w:hAnsi="Arial" w:cs="Arial"/>
          <w:sz w:val="20"/>
          <w:szCs w:val="20"/>
        </w:rPr>
        <w:t>000,-</w:t>
      </w:r>
      <w:proofErr w:type="gramEnd"/>
      <w:r w:rsidR="00A41046">
        <w:rPr>
          <w:rFonts w:ascii="Arial" w:hAnsi="Arial" w:cs="Arial"/>
          <w:sz w:val="20"/>
          <w:szCs w:val="20"/>
        </w:rPr>
        <w:t xml:space="preserve"> Kč </w:t>
      </w:r>
      <w:r w:rsidR="00A41046" w:rsidRPr="0064171D">
        <w:rPr>
          <w:rFonts w:ascii="Arial" w:hAnsi="Arial" w:cs="Arial"/>
          <w:sz w:val="20"/>
          <w:szCs w:val="20"/>
        </w:rPr>
        <w:t>za každý jednotlivý případ.</w:t>
      </w:r>
    </w:p>
    <w:p w14:paraId="750A52CC" w14:textId="693C30B6" w:rsidR="00316F5C" w:rsidRPr="0064171D" w:rsidRDefault="00663D3F"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64171D">
        <w:rPr>
          <w:rFonts w:ascii="Arial" w:hAnsi="Arial" w:cs="Arial"/>
          <w:sz w:val="20"/>
          <w:szCs w:val="20"/>
        </w:rPr>
        <w:t>Z</w:t>
      </w:r>
      <w:r w:rsidR="00316F5C" w:rsidRPr="0064171D">
        <w:rPr>
          <w:rFonts w:ascii="Arial" w:hAnsi="Arial" w:cs="Arial"/>
          <w:sz w:val="20"/>
          <w:szCs w:val="20"/>
        </w:rPr>
        <w:t xml:space="preserve">hotovitel </w:t>
      </w:r>
      <w:r w:rsidRPr="0064171D">
        <w:rPr>
          <w:rFonts w:ascii="Arial" w:hAnsi="Arial" w:cs="Arial"/>
          <w:sz w:val="20"/>
          <w:szCs w:val="20"/>
        </w:rPr>
        <w:t xml:space="preserve">je </w:t>
      </w:r>
      <w:r w:rsidR="00316F5C" w:rsidRPr="0064171D">
        <w:rPr>
          <w:rFonts w:ascii="Arial" w:hAnsi="Arial" w:cs="Arial"/>
          <w:sz w:val="20"/>
          <w:szCs w:val="20"/>
        </w:rPr>
        <w:t xml:space="preserve">oprávněn </w:t>
      </w:r>
      <w:r w:rsidRPr="0064171D">
        <w:rPr>
          <w:rFonts w:ascii="Arial" w:hAnsi="Arial" w:cs="Arial"/>
          <w:sz w:val="20"/>
          <w:szCs w:val="20"/>
        </w:rPr>
        <w:t xml:space="preserve">části díla </w:t>
      </w:r>
      <w:r w:rsidR="00316F5C" w:rsidRPr="0064171D">
        <w:rPr>
          <w:rFonts w:ascii="Arial" w:hAnsi="Arial" w:cs="Arial"/>
          <w:sz w:val="20"/>
          <w:szCs w:val="20"/>
        </w:rPr>
        <w:t>realizovat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w:t>
      </w:r>
      <w:r w:rsidR="00E74666">
        <w:rPr>
          <w:rFonts w:ascii="Arial" w:hAnsi="Arial" w:cs="Arial"/>
          <w:sz w:val="20"/>
          <w:szCs w:val="20"/>
        </w:rPr>
        <w:t xml:space="preserve"> </w:t>
      </w:r>
      <w:r w:rsidR="00316F5C" w:rsidRPr="0064171D">
        <w:rPr>
          <w:rFonts w:ascii="Arial" w:hAnsi="Arial" w:cs="Arial"/>
          <w:sz w:val="20"/>
          <w:szCs w:val="20"/>
        </w:rPr>
        <w:t xml:space="preserve">% z hodnoty příslušné části zakázky za každý jednotlivý případ. Objednatel nesmí souhlas se změnou poddodavatele nebo rozšířením rozsahu prací prováděných poddodavatelem bez závažného důvodu odepřít. </w:t>
      </w:r>
    </w:p>
    <w:p w14:paraId="281743A9"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1F8B856F"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468AC16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Za veškeré práce prováděné poddodavateli odpovídá zhotovitel. Přejímky dílčích plnění či zakrytých konstrukcí prováděných poddodavatelem se vždy bude účastnit pověřený zástupce zhotovitele.</w:t>
      </w:r>
    </w:p>
    <w:p w14:paraId="542A4A3C"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je povinen zabezpečit ve svých poddodavatelských smlouvách splnění všech povinností vyplývajících zhotoviteli z této smlouvy o dílo, a to přiměřeně k povaze a rozsahu prací prováděných poddodavateli.</w:t>
      </w:r>
    </w:p>
    <w:p w14:paraId="756EB403"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32FCDD96"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Priorita dokumentů je stanovena takto:</w:t>
      </w:r>
    </w:p>
    <w:p w14:paraId="29CD9F2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Smlouva o dílo</w:t>
      </w:r>
    </w:p>
    <w:p w14:paraId="505E947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Položkový rozpočet</w:t>
      </w:r>
    </w:p>
    <w:p w14:paraId="5771C2FD" w14:textId="77777777" w:rsidR="00C078D0" w:rsidRPr="00114F8C" w:rsidRDefault="00316F5C" w:rsidP="00C078D0">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 xml:space="preserve">Prováděcí projektová dokumentace </w:t>
      </w:r>
    </w:p>
    <w:p w14:paraId="42523B20"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se dohodly na vymezení následujících pojmů takto:</w:t>
      </w:r>
    </w:p>
    <w:p w14:paraId="67B324F2"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Objednatelem je zadavatel po uzavření smlouvy na plnění veřejné zakázky nebo zakázky.</w:t>
      </w:r>
    </w:p>
    <w:p w14:paraId="5E9D4E73"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Zhotovitelem je dodavatel po uzavření smlouvy na plnění veřejné zakázky nebo zakázky.</w:t>
      </w:r>
    </w:p>
    <w:p w14:paraId="53D77941"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Podzhotovitelem je subdodavatel po uzavření smlouvy na plnění veřejné zakázky nebo zakázky.</w:t>
      </w:r>
    </w:p>
    <w:p w14:paraId="0C538689"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Příslušnou dokumentací je dokumentace zpracovaná v rozsahu stanoveném jiným právním předpisem (vyhláškou č. 169/2016 Sb.).</w:t>
      </w:r>
    </w:p>
    <w:p w14:paraId="7B5CFA07" w14:textId="77777777" w:rsidR="00316F5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tbl>
      <w:tblPr>
        <w:tblStyle w:val="Mkatabulky"/>
        <w:tblW w:w="10314" w:type="dxa"/>
        <w:tblLook w:val="04A0" w:firstRow="1" w:lastRow="0" w:firstColumn="1" w:lastColumn="0" w:noHBand="0" w:noVBand="1"/>
      </w:tblPr>
      <w:tblGrid>
        <w:gridCol w:w="10314"/>
      </w:tblGrid>
      <w:tr w:rsidR="00316F5C" w:rsidRPr="00114F8C" w14:paraId="0898DA00" w14:textId="77777777" w:rsidTr="00B5642C">
        <w:tc>
          <w:tcPr>
            <w:tcW w:w="10314" w:type="dxa"/>
            <w:tcBorders>
              <w:top w:val="nil"/>
              <w:left w:val="nil"/>
              <w:bottom w:val="nil"/>
              <w:right w:val="nil"/>
            </w:tcBorders>
          </w:tcPr>
          <w:p w14:paraId="38F0CA97" w14:textId="77777777" w:rsidR="00316F5C" w:rsidRPr="00114F8C" w:rsidRDefault="00316F5C" w:rsidP="00377B50">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Ostatní ujednání</w:t>
            </w:r>
          </w:p>
        </w:tc>
      </w:tr>
    </w:tbl>
    <w:p w14:paraId="6AEFEEFD"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1B05A92"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358F53DA"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5690B09B"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07D3FF0E"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Smlouva nabývá platnosti a účinnosti dnem podpisu oprávněnými zástupci obou smluvních stran.</w:t>
      </w:r>
    </w:p>
    <w:p w14:paraId="6AEC8045"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Tato smlouva může být měněna nebo doplňována pouze písemnými číslovanými dodatky podepsanými oprávněnými zástupci obou smluvních stran.</w:t>
      </w:r>
    </w:p>
    <w:p w14:paraId="0E01BC26" w14:textId="53888996"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Smluvní strany se dohodly, že písemnosti touto smlouvou předpokládané (např. změny odpovědných osob, návrh na změny smlouvy, odstoupení od smlouvy, různé výzvy k plnění či placení) budou druhé smluvní straně zasílány výhradně </w:t>
      </w:r>
      <w:r w:rsidR="00F944E3" w:rsidRPr="00FB4CBE">
        <w:rPr>
          <w:rFonts w:ascii="Arial" w:hAnsi="Arial" w:cs="Arial"/>
          <w:sz w:val="20"/>
          <w:szCs w:val="20"/>
        </w:rPr>
        <w:t>datovou schránkou</w:t>
      </w:r>
      <w:r w:rsidRPr="00114F8C">
        <w:rPr>
          <w:rFonts w:ascii="Arial" w:hAnsi="Arial" w:cs="Arial"/>
          <w:sz w:val="20"/>
          <w:szCs w:val="20"/>
        </w:rPr>
        <w:t>.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739BB2A0" w14:textId="77777777" w:rsidR="00316F5C"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bookmarkStart w:id="14" w:name="_Hlk133511717"/>
      <w:r w:rsidRPr="00114F8C">
        <w:rPr>
          <w:rFonts w:ascii="Arial" w:hAnsi="Arial" w:cs="Arial"/>
          <w:sz w:val="20"/>
          <w:szCs w:val="20"/>
        </w:rPr>
        <w:t>Nedílnou součást této smlouvy tvoří přílohy této smlouvy:</w:t>
      </w:r>
    </w:p>
    <w:p w14:paraId="7AF1DB93" w14:textId="458E5F78" w:rsidR="008954EF" w:rsidRPr="008954EF"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r w:rsidRPr="008954EF">
        <w:rPr>
          <w:rFonts w:ascii="Arial" w:hAnsi="Arial" w:cs="Arial"/>
          <w:sz w:val="20"/>
          <w:szCs w:val="20"/>
        </w:rPr>
        <w:t xml:space="preserve">Projektová dokumentace </w:t>
      </w:r>
      <w:r w:rsidR="00492578">
        <w:rPr>
          <w:rFonts w:ascii="Arial" w:hAnsi="Arial" w:cs="Arial"/>
          <w:sz w:val="20"/>
          <w:szCs w:val="20"/>
        </w:rPr>
        <w:t>(není obsažena)</w:t>
      </w:r>
    </w:p>
    <w:p w14:paraId="6B8760AB" w14:textId="01F14DDF" w:rsidR="005343AF" w:rsidRPr="005343AF" w:rsidRDefault="005343AF" w:rsidP="005343AF">
      <w:pPr>
        <w:pStyle w:val="Odstavecseseznamem"/>
        <w:numPr>
          <w:ilvl w:val="0"/>
          <w:numId w:val="21"/>
        </w:numPr>
        <w:tabs>
          <w:tab w:val="left" w:pos="900"/>
        </w:tabs>
        <w:spacing w:after="0"/>
        <w:ind w:left="1259" w:hanging="357"/>
        <w:jc w:val="both"/>
        <w:rPr>
          <w:rFonts w:ascii="Arial" w:hAnsi="Arial" w:cs="Arial"/>
          <w:sz w:val="20"/>
          <w:szCs w:val="20"/>
        </w:rPr>
      </w:pPr>
      <w:bookmarkStart w:id="15" w:name="_Hlk163813697"/>
      <w:r w:rsidRPr="008954EF">
        <w:rPr>
          <w:rFonts w:ascii="Arial" w:hAnsi="Arial" w:cs="Arial"/>
          <w:sz w:val="20"/>
          <w:szCs w:val="20"/>
        </w:rPr>
        <w:t xml:space="preserve">Soupis prací s výkazem výměr </w:t>
      </w:r>
    </w:p>
    <w:bookmarkEnd w:id="15"/>
    <w:p w14:paraId="105D2694" w14:textId="77777777" w:rsidR="008954EF"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r>
        <w:rPr>
          <w:rFonts w:ascii="Arial" w:hAnsi="Arial" w:cs="Arial"/>
          <w:sz w:val="20"/>
          <w:szCs w:val="20"/>
        </w:rPr>
        <w:t>Časový a finanční harmonogram</w:t>
      </w:r>
    </w:p>
    <w:p w14:paraId="69DD4354" w14:textId="77777777" w:rsidR="008954EF" w:rsidRDefault="008954EF" w:rsidP="008954EF">
      <w:pPr>
        <w:numPr>
          <w:ilvl w:val="0"/>
          <w:numId w:val="21"/>
        </w:numPr>
        <w:tabs>
          <w:tab w:val="left" w:pos="900"/>
        </w:tabs>
        <w:spacing w:line="276" w:lineRule="auto"/>
        <w:ind w:left="1259" w:hanging="357"/>
        <w:jc w:val="both"/>
        <w:rPr>
          <w:rFonts w:ascii="Arial" w:hAnsi="Arial" w:cs="Arial"/>
          <w:sz w:val="20"/>
          <w:szCs w:val="20"/>
        </w:rPr>
      </w:pPr>
      <w:r w:rsidRPr="0064171D">
        <w:rPr>
          <w:rFonts w:ascii="Arial" w:hAnsi="Arial" w:cs="Arial"/>
          <w:sz w:val="20"/>
          <w:szCs w:val="20"/>
        </w:rPr>
        <w:t>Seznam poddodavatelů</w:t>
      </w:r>
    </w:p>
    <w:p w14:paraId="2B132746" w14:textId="77777777" w:rsidR="00C078D0" w:rsidRPr="00114F8C" w:rsidRDefault="00316F5C"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18D668CC" w14:textId="251A9133" w:rsidR="00316F5C" w:rsidRPr="00114F8C" w:rsidRDefault="006E4B81" w:rsidP="00377B50">
      <w:pPr>
        <w:numPr>
          <w:ilvl w:val="1"/>
          <w:numId w:val="5"/>
        </w:numPr>
        <w:tabs>
          <w:tab w:val="clear" w:pos="2564"/>
          <w:tab w:val="left" w:pos="567"/>
        </w:tabs>
        <w:spacing w:before="60" w:after="60" w:line="276" w:lineRule="auto"/>
        <w:ind w:left="567" w:hanging="567"/>
        <w:jc w:val="both"/>
        <w:rPr>
          <w:rFonts w:ascii="Arial" w:hAnsi="Arial" w:cs="Arial"/>
          <w:sz w:val="20"/>
          <w:szCs w:val="20"/>
        </w:rPr>
      </w:pPr>
      <w:r w:rsidRPr="00114F8C">
        <w:rPr>
          <w:rFonts w:ascii="Arial" w:hAnsi="Arial" w:cs="Arial"/>
          <w:sz w:val="20"/>
          <w:szCs w:val="20"/>
        </w:rPr>
        <w:t xml:space="preserve">Uzavření této </w:t>
      </w:r>
      <w:r w:rsidR="00316F5C" w:rsidRPr="00114F8C">
        <w:rPr>
          <w:rFonts w:ascii="Arial" w:hAnsi="Arial" w:cs="Arial"/>
          <w:sz w:val="20"/>
          <w:szCs w:val="20"/>
        </w:rPr>
        <w:t>smlouv</w:t>
      </w:r>
      <w:r w:rsidRPr="00114F8C">
        <w:rPr>
          <w:rFonts w:ascii="Arial" w:hAnsi="Arial" w:cs="Arial"/>
          <w:sz w:val="20"/>
          <w:szCs w:val="20"/>
        </w:rPr>
        <w:t>y</w:t>
      </w:r>
      <w:r w:rsidR="00DE5EAF" w:rsidRPr="00114F8C">
        <w:rPr>
          <w:rFonts w:ascii="Arial" w:hAnsi="Arial" w:cs="Arial"/>
          <w:sz w:val="20"/>
          <w:szCs w:val="20"/>
        </w:rPr>
        <w:t xml:space="preserve"> o dílo schválil</w:t>
      </w:r>
      <w:r w:rsidR="000E1514">
        <w:rPr>
          <w:rFonts w:ascii="Arial" w:hAnsi="Arial" w:cs="Arial"/>
          <w:sz w:val="20"/>
          <w:szCs w:val="20"/>
        </w:rPr>
        <w:t xml:space="preserve">o zastupitelstvo obce Záchlumí </w:t>
      </w:r>
      <w:r w:rsidR="00316F5C" w:rsidRPr="00114F8C">
        <w:rPr>
          <w:rFonts w:ascii="Arial" w:hAnsi="Arial" w:cs="Arial"/>
          <w:sz w:val="20"/>
          <w:szCs w:val="20"/>
        </w:rPr>
        <w:t xml:space="preserve">na zasedání konaném dne </w:t>
      </w:r>
      <w:r w:rsidR="008047AA" w:rsidRPr="00997155">
        <w:rPr>
          <w:rFonts w:ascii="Arial" w:hAnsi="Arial" w:cs="Arial"/>
          <w:sz w:val="20"/>
          <w:szCs w:val="20"/>
          <w:highlight w:val="lightGray"/>
        </w:rPr>
        <w:t>[bude doplněno</w:t>
      </w:r>
      <w:r w:rsidR="008047AA" w:rsidRPr="00377B50">
        <w:rPr>
          <w:rFonts w:ascii="Arial" w:hAnsi="Arial" w:cs="Arial"/>
          <w:sz w:val="20"/>
          <w:szCs w:val="20"/>
        </w:rPr>
        <w:t>]</w:t>
      </w:r>
      <w:r w:rsidR="0064171D" w:rsidRPr="00114F8C">
        <w:rPr>
          <w:rFonts w:ascii="Arial" w:hAnsi="Arial" w:cs="Arial"/>
          <w:sz w:val="20"/>
          <w:szCs w:val="20"/>
        </w:rPr>
        <w:t xml:space="preserve"> </w:t>
      </w:r>
      <w:r w:rsidR="00316F5C" w:rsidRPr="00114F8C">
        <w:rPr>
          <w:rFonts w:ascii="Arial" w:hAnsi="Arial" w:cs="Arial"/>
          <w:sz w:val="20"/>
          <w:szCs w:val="20"/>
        </w:rPr>
        <w:t>usnesením č.</w:t>
      </w:r>
      <w:r w:rsidR="00522D32" w:rsidRPr="00114F8C">
        <w:rPr>
          <w:rFonts w:ascii="Arial" w:hAnsi="Arial" w:cs="Arial"/>
          <w:sz w:val="20"/>
          <w:szCs w:val="20"/>
        </w:rPr>
        <w:t xml:space="preserve"> </w:t>
      </w:r>
      <w:bookmarkEnd w:id="14"/>
      <w:r w:rsidR="008047AA" w:rsidRPr="00997155">
        <w:rPr>
          <w:rFonts w:ascii="Arial" w:hAnsi="Arial" w:cs="Arial"/>
          <w:sz w:val="20"/>
          <w:szCs w:val="20"/>
          <w:highlight w:val="lightGray"/>
        </w:rPr>
        <w:t>[bude doplněno</w:t>
      </w:r>
      <w:r w:rsidR="008047AA" w:rsidRPr="00377B50">
        <w:rPr>
          <w:rFonts w:ascii="Arial" w:hAnsi="Arial" w:cs="Arial"/>
          <w:sz w:val="20"/>
          <w:szCs w:val="20"/>
        </w:rPr>
        <w:t>]</w:t>
      </w:r>
      <w:r w:rsidR="00316F5C" w:rsidRPr="00377B50">
        <w:rPr>
          <w:rFonts w:ascii="Arial" w:hAnsi="Arial" w:cs="Arial"/>
          <w:sz w:val="20"/>
          <w:szCs w:val="20"/>
        </w:rPr>
        <w:t>.</w:t>
      </w:r>
    </w:p>
    <w:p w14:paraId="747F0EB5" w14:textId="77777777" w:rsidR="00C078D0" w:rsidRDefault="00C078D0" w:rsidP="00CA52B5">
      <w:pPr>
        <w:tabs>
          <w:tab w:val="left" w:pos="900"/>
        </w:tabs>
        <w:spacing w:line="276" w:lineRule="auto"/>
        <w:jc w:val="both"/>
        <w:rPr>
          <w:rFonts w:ascii="Arial" w:hAnsi="Arial" w:cs="Arial"/>
          <w:sz w:val="20"/>
          <w:szCs w:val="20"/>
        </w:rPr>
      </w:pPr>
    </w:p>
    <w:p w14:paraId="49642339" w14:textId="77777777" w:rsidR="0064171D" w:rsidRPr="00114F8C" w:rsidRDefault="0064171D" w:rsidP="00CA52B5">
      <w:pPr>
        <w:tabs>
          <w:tab w:val="left" w:pos="900"/>
        </w:tabs>
        <w:spacing w:line="276" w:lineRule="auto"/>
        <w:jc w:val="both"/>
        <w:rPr>
          <w:rFonts w:ascii="Arial" w:hAnsi="Arial" w:cs="Arial"/>
          <w:sz w:val="20"/>
          <w:szCs w:val="20"/>
        </w:rPr>
      </w:pPr>
    </w:p>
    <w:p w14:paraId="21A82A16" w14:textId="290D7304" w:rsidR="00316F5C" w:rsidRPr="000E1514" w:rsidRDefault="00BA6171" w:rsidP="000E1514">
      <w:pPr>
        <w:tabs>
          <w:tab w:val="left" w:pos="900"/>
        </w:tabs>
        <w:spacing w:line="276" w:lineRule="auto"/>
        <w:ind w:left="539"/>
        <w:jc w:val="both"/>
        <w:rPr>
          <w:rFonts w:ascii="Arial" w:hAnsi="Arial" w:cs="Arial"/>
          <w:sz w:val="20"/>
          <w:szCs w:val="20"/>
        </w:rPr>
      </w:pPr>
      <w:r w:rsidRPr="000E1514">
        <w:rPr>
          <w:rFonts w:ascii="Arial" w:hAnsi="Arial" w:cs="Arial"/>
          <w:sz w:val="20"/>
          <w:szCs w:val="20"/>
        </w:rPr>
        <w:t>V</w:t>
      </w:r>
      <w:r w:rsidR="000E1514" w:rsidRPr="000E1514">
        <w:rPr>
          <w:rFonts w:ascii="Arial" w:hAnsi="Arial" w:cs="Arial"/>
          <w:sz w:val="20"/>
          <w:szCs w:val="20"/>
        </w:rPr>
        <w:t xml:space="preserve"> Záchlumí </w:t>
      </w:r>
      <w:r w:rsidR="00316F5C" w:rsidRPr="000E1514">
        <w:rPr>
          <w:rFonts w:ascii="Arial" w:hAnsi="Arial" w:cs="Arial"/>
          <w:sz w:val="20"/>
          <w:szCs w:val="20"/>
        </w:rPr>
        <w:t xml:space="preserve">dne </w:t>
      </w:r>
      <w:r w:rsidR="003B696E" w:rsidRPr="000E1514">
        <w:rPr>
          <w:rFonts w:ascii="Arial" w:hAnsi="Arial" w:cs="Arial"/>
          <w:sz w:val="20"/>
          <w:szCs w:val="20"/>
        </w:rPr>
        <w:t>_____________</w:t>
      </w:r>
      <w:r w:rsidR="00316F5C" w:rsidRPr="000E1514">
        <w:rPr>
          <w:rFonts w:ascii="Arial" w:hAnsi="Arial" w:cs="Arial"/>
          <w:sz w:val="20"/>
          <w:szCs w:val="20"/>
        </w:rPr>
        <w:t xml:space="preserve">     </w:t>
      </w:r>
      <w:r w:rsidR="00F47685" w:rsidRPr="000E1514">
        <w:rPr>
          <w:rFonts w:ascii="Arial" w:hAnsi="Arial" w:cs="Arial"/>
          <w:sz w:val="20"/>
          <w:szCs w:val="20"/>
        </w:rPr>
        <w:t xml:space="preserve">  </w:t>
      </w:r>
      <w:r w:rsidR="00492578" w:rsidRPr="000E1514">
        <w:rPr>
          <w:rFonts w:ascii="Arial" w:hAnsi="Arial" w:cs="Arial"/>
          <w:sz w:val="20"/>
          <w:szCs w:val="20"/>
        </w:rPr>
        <w:tab/>
      </w:r>
      <w:r w:rsidR="002E1857" w:rsidRPr="000E1514">
        <w:rPr>
          <w:rFonts w:ascii="Arial" w:hAnsi="Arial" w:cs="Arial"/>
          <w:sz w:val="20"/>
          <w:szCs w:val="20"/>
        </w:rPr>
        <w:tab/>
      </w:r>
      <w:r w:rsidR="002E1857" w:rsidRPr="000E1514">
        <w:rPr>
          <w:rFonts w:ascii="Arial" w:hAnsi="Arial" w:cs="Arial"/>
          <w:sz w:val="20"/>
          <w:szCs w:val="20"/>
        </w:rPr>
        <w:tab/>
      </w:r>
      <w:r w:rsidR="002E1857" w:rsidRPr="000E1514">
        <w:rPr>
          <w:rFonts w:ascii="Arial" w:hAnsi="Arial" w:cs="Arial"/>
          <w:sz w:val="20"/>
          <w:szCs w:val="20"/>
        </w:rPr>
        <w:tab/>
      </w:r>
      <w:r w:rsidR="00316F5C" w:rsidRPr="000E1514">
        <w:rPr>
          <w:rFonts w:ascii="Arial" w:hAnsi="Arial" w:cs="Arial"/>
          <w:sz w:val="20"/>
          <w:szCs w:val="20"/>
        </w:rPr>
        <w:t>V</w:t>
      </w:r>
      <w:r w:rsidR="003B696E" w:rsidRPr="000E1514">
        <w:rPr>
          <w:rFonts w:ascii="Arial" w:hAnsi="Arial" w:cs="Arial"/>
          <w:sz w:val="20"/>
          <w:szCs w:val="20"/>
        </w:rPr>
        <w:t> </w:t>
      </w:r>
      <w:r w:rsidR="00435C5E" w:rsidRPr="000E1514">
        <w:rPr>
          <w:rFonts w:ascii="Arial" w:hAnsi="Arial" w:cs="Arial"/>
          <w:sz w:val="20"/>
          <w:szCs w:val="20"/>
        </w:rPr>
        <w:t>_____________</w:t>
      </w:r>
      <w:r w:rsidR="003B696E" w:rsidRPr="000E1514">
        <w:rPr>
          <w:rFonts w:ascii="Arial" w:hAnsi="Arial" w:cs="Arial"/>
          <w:sz w:val="20"/>
          <w:szCs w:val="20"/>
        </w:rPr>
        <w:t xml:space="preserve"> dne _____________</w:t>
      </w:r>
    </w:p>
    <w:p w14:paraId="4B634271" w14:textId="77777777" w:rsidR="00C078D0" w:rsidRPr="000E1514" w:rsidRDefault="00C078D0" w:rsidP="00EE1B12">
      <w:pPr>
        <w:tabs>
          <w:tab w:val="left" w:pos="900"/>
        </w:tabs>
        <w:spacing w:line="276" w:lineRule="auto"/>
        <w:rPr>
          <w:rFonts w:ascii="Arial" w:hAnsi="Arial" w:cs="Arial"/>
          <w:sz w:val="20"/>
          <w:szCs w:val="20"/>
        </w:rPr>
      </w:pPr>
    </w:p>
    <w:p w14:paraId="54EDD261" w14:textId="77777777" w:rsidR="00652C80" w:rsidRPr="000E1514" w:rsidRDefault="00652C80" w:rsidP="00EE1B12">
      <w:pPr>
        <w:tabs>
          <w:tab w:val="left" w:pos="900"/>
        </w:tabs>
        <w:spacing w:line="276" w:lineRule="auto"/>
        <w:rPr>
          <w:rFonts w:ascii="Arial" w:hAnsi="Arial" w:cs="Arial"/>
          <w:sz w:val="20"/>
          <w:szCs w:val="20"/>
        </w:rPr>
      </w:pPr>
    </w:p>
    <w:p w14:paraId="2C9087F6" w14:textId="068A18C3" w:rsidR="008047AA" w:rsidRPr="000E1514" w:rsidRDefault="009E308A" w:rsidP="008047AA">
      <w:pPr>
        <w:tabs>
          <w:tab w:val="center" w:pos="1418"/>
          <w:tab w:val="center" w:pos="6804"/>
        </w:tabs>
        <w:spacing w:line="276" w:lineRule="auto"/>
        <w:rPr>
          <w:rFonts w:ascii="Arial" w:hAnsi="Arial" w:cs="Arial"/>
          <w:iCs/>
          <w:color w:val="000000"/>
          <w:sz w:val="20"/>
          <w:szCs w:val="20"/>
        </w:rPr>
        <w:sectPr w:rsidR="008047AA" w:rsidRPr="000E1514" w:rsidSect="00DF1F8D">
          <w:headerReference w:type="default" r:id="rId8"/>
          <w:footerReference w:type="default" r:id="rId9"/>
          <w:headerReference w:type="first" r:id="rId10"/>
          <w:footerReference w:type="first" r:id="rId11"/>
          <w:type w:val="continuous"/>
          <w:pgSz w:w="11906" w:h="16838"/>
          <w:pgMar w:top="568" w:right="991" w:bottom="993" w:left="851" w:header="284" w:footer="410" w:gutter="0"/>
          <w:pgNumType w:start="1"/>
          <w:cols w:space="708"/>
          <w:titlePg/>
          <w:docGrid w:linePitch="360"/>
        </w:sectPr>
      </w:pPr>
      <w:r w:rsidRPr="000E1514">
        <w:rPr>
          <w:rFonts w:ascii="Arial" w:hAnsi="Arial" w:cs="Arial"/>
          <w:bCs/>
          <w:iCs/>
          <w:sz w:val="20"/>
          <w:szCs w:val="20"/>
        </w:rPr>
        <w:t xml:space="preserve">          O</w:t>
      </w:r>
      <w:r w:rsidR="008047AA" w:rsidRPr="000E1514">
        <w:rPr>
          <w:rFonts w:ascii="Arial" w:hAnsi="Arial" w:cs="Arial"/>
          <w:bCs/>
          <w:iCs/>
          <w:sz w:val="20"/>
          <w:szCs w:val="20"/>
        </w:rPr>
        <w:t>bjednatel</w:t>
      </w:r>
      <w:r w:rsidRPr="000E1514">
        <w:rPr>
          <w:rFonts w:ascii="Arial" w:hAnsi="Arial" w:cs="Arial"/>
          <w:bCs/>
          <w:iCs/>
          <w:sz w:val="20"/>
          <w:szCs w:val="20"/>
        </w:rPr>
        <w:t>:</w:t>
      </w:r>
      <w:r w:rsidRPr="000E1514">
        <w:rPr>
          <w:rFonts w:ascii="Arial" w:hAnsi="Arial" w:cs="Arial"/>
          <w:bCs/>
          <w:iCs/>
          <w:sz w:val="20"/>
          <w:szCs w:val="20"/>
        </w:rPr>
        <w:tab/>
        <w:t>Z</w:t>
      </w:r>
      <w:r w:rsidR="008047AA" w:rsidRPr="000E1514">
        <w:rPr>
          <w:rFonts w:ascii="Arial" w:hAnsi="Arial" w:cs="Arial"/>
          <w:bCs/>
          <w:iCs/>
          <w:sz w:val="20"/>
          <w:szCs w:val="20"/>
        </w:rPr>
        <w:t>hotovitel</w:t>
      </w:r>
      <w:r w:rsidR="00F86CD8" w:rsidRPr="000E1514">
        <w:rPr>
          <w:rFonts w:ascii="Arial" w:hAnsi="Arial" w:cs="Arial"/>
          <w:bCs/>
          <w:iCs/>
          <w:sz w:val="20"/>
          <w:szCs w:val="20"/>
        </w:rPr>
        <w:t>:</w:t>
      </w:r>
    </w:p>
    <w:p w14:paraId="1833ECAD" w14:textId="77777777" w:rsidR="0064171D" w:rsidRPr="000E1514" w:rsidRDefault="0064171D" w:rsidP="00EE1B12">
      <w:pPr>
        <w:tabs>
          <w:tab w:val="left" w:pos="900"/>
        </w:tabs>
        <w:spacing w:line="276" w:lineRule="auto"/>
        <w:rPr>
          <w:rFonts w:ascii="Arial" w:hAnsi="Arial" w:cs="Arial"/>
          <w:sz w:val="20"/>
          <w:szCs w:val="20"/>
        </w:rPr>
      </w:pPr>
    </w:p>
    <w:p w14:paraId="1B0B5595" w14:textId="77777777" w:rsidR="0064171D" w:rsidRPr="000E1514" w:rsidRDefault="0064171D" w:rsidP="00EE1B12">
      <w:pPr>
        <w:tabs>
          <w:tab w:val="left" w:pos="900"/>
        </w:tabs>
        <w:spacing w:line="276" w:lineRule="auto"/>
        <w:rPr>
          <w:rFonts w:ascii="Arial" w:hAnsi="Arial" w:cs="Arial"/>
          <w:sz w:val="20"/>
          <w:szCs w:val="20"/>
        </w:rPr>
      </w:pPr>
    </w:p>
    <w:p w14:paraId="1CDEF977" w14:textId="77777777" w:rsidR="0064171D" w:rsidRPr="000E1514" w:rsidRDefault="0064171D" w:rsidP="00EE1B12">
      <w:pPr>
        <w:tabs>
          <w:tab w:val="left" w:pos="900"/>
        </w:tabs>
        <w:spacing w:line="276" w:lineRule="auto"/>
        <w:rPr>
          <w:rFonts w:ascii="Arial" w:hAnsi="Arial" w:cs="Arial"/>
          <w:sz w:val="20"/>
          <w:szCs w:val="20"/>
        </w:rPr>
      </w:pPr>
    </w:p>
    <w:p w14:paraId="311516E2" w14:textId="117C93A4" w:rsidR="00316F5C" w:rsidRPr="000E1514" w:rsidRDefault="003B696E" w:rsidP="0070795B">
      <w:pPr>
        <w:tabs>
          <w:tab w:val="center" w:pos="1418"/>
          <w:tab w:val="center" w:pos="6804"/>
        </w:tabs>
        <w:spacing w:line="276" w:lineRule="auto"/>
        <w:rPr>
          <w:rFonts w:ascii="Arial" w:hAnsi="Arial" w:cs="Arial"/>
          <w:sz w:val="20"/>
          <w:szCs w:val="20"/>
        </w:rPr>
      </w:pPr>
      <w:r w:rsidRPr="000E1514">
        <w:rPr>
          <w:rFonts w:ascii="Arial" w:hAnsi="Arial" w:cs="Arial"/>
          <w:sz w:val="20"/>
          <w:szCs w:val="20"/>
        </w:rPr>
        <w:t>___________________</w:t>
      </w:r>
      <w:r w:rsidR="00FA414A" w:rsidRPr="000E1514">
        <w:rPr>
          <w:rFonts w:ascii="Arial" w:hAnsi="Arial" w:cs="Arial"/>
          <w:sz w:val="20"/>
          <w:szCs w:val="20"/>
        </w:rPr>
        <w:t>_____</w:t>
      </w:r>
      <w:r w:rsidRPr="000E1514">
        <w:rPr>
          <w:rFonts w:ascii="Arial" w:hAnsi="Arial" w:cs="Arial"/>
          <w:sz w:val="20"/>
          <w:szCs w:val="20"/>
        </w:rPr>
        <w:t>_______</w:t>
      </w:r>
      <w:r w:rsidR="00316F5C" w:rsidRPr="000E1514">
        <w:rPr>
          <w:rFonts w:ascii="Arial" w:hAnsi="Arial" w:cs="Arial"/>
          <w:sz w:val="20"/>
          <w:szCs w:val="20"/>
        </w:rPr>
        <w:tab/>
      </w:r>
      <w:r w:rsidR="00435C5E" w:rsidRPr="000E1514">
        <w:rPr>
          <w:rFonts w:ascii="Arial" w:hAnsi="Arial" w:cs="Arial"/>
          <w:sz w:val="20"/>
          <w:szCs w:val="20"/>
        </w:rPr>
        <w:t xml:space="preserve">                </w:t>
      </w:r>
      <w:r w:rsidR="0064171D" w:rsidRPr="000E1514">
        <w:rPr>
          <w:rFonts w:ascii="Arial" w:hAnsi="Arial" w:cs="Arial"/>
          <w:sz w:val="20"/>
          <w:szCs w:val="20"/>
        </w:rPr>
        <w:t xml:space="preserve">        </w:t>
      </w:r>
      <w:r w:rsidR="00435C5E" w:rsidRPr="000E1514">
        <w:rPr>
          <w:rFonts w:ascii="Arial" w:hAnsi="Arial" w:cs="Arial"/>
          <w:sz w:val="20"/>
          <w:szCs w:val="20"/>
        </w:rPr>
        <w:t>____</w:t>
      </w:r>
      <w:r w:rsidRPr="000E1514">
        <w:rPr>
          <w:rFonts w:ascii="Arial" w:hAnsi="Arial" w:cs="Arial"/>
          <w:sz w:val="20"/>
          <w:szCs w:val="20"/>
        </w:rPr>
        <w:t>__________________________</w:t>
      </w:r>
    </w:p>
    <w:p w14:paraId="37795CED" w14:textId="42892419" w:rsidR="00675B1E" w:rsidRPr="000E1514" w:rsidRDefault="009E308A" w:rsidP="00675B1E">
      <w:pPr>
        <w:tabs>
          <w:tab w:val="center" w:pos="1418"/>
          <w:tab w:val="center" w:pos="6804"/>
        </w:tabs>
        <w:spacing w:line="276" w:lineRule="auto"/>
        <w:rPr>
          <w:rFonts w:ascii="Arial" w:hAnsi="Arial" w:cs="Arial"/>
          <w:b/>
          <w:bCs/>
          <w:sz w:val="20"/>
          <w:szCs w:val="20"/>
        </w:rPr>
      </w:pPr>
      <w:r w:rsidRPr="000E1514">
        <w:rPr>
          <w:rFonts w:ascii="Arial" w:hAnsi="Arial" w:cs="Arial"/>
          <w:color w:val="000000"/>
          <w:sz w:val="20"/>
          <w:szCs w:val="20"/>
        </w:rPr>
        <w:t xml:space="preserve"> </w:t>
      </w:r>
      <w:r w:rsidR="002E1857" w:rsidRPr="000E1514">
        <w:rPr>
          <w:rFonts w:ascii="Arial" w:hAnsi="Arial" w:cs="Arial"/>
          <w:color w:val="000000"/>
          <w:sz w:val="20"/>
          <w:szCs w:val="20"/>
        </w:rPr>
        <w:t xml:space="preserve">                 </w:t>
      </w:r>
      <w:r w:rsidR="002E1857" w:rsidRPr="000E1514">
        <w:rPr>
          <w:rFonts w:ascii="Arial" w:hAnsi="Arial" w:cs="Arial"/>
          <w:sz w:val="20"/>
          <w:szCs w:val="20"/>
        </w:rPr>
        <w:t xml:space="preserve">Obec </w:t>
      </w:r>
      <w:r w:rsidR="000E1514" w:rsidRPr="000E1514">
        <w:rPr>
          <w:rFonts w:ascii="Arial" w:hAnsi="Arial" w:cs="Arial"/>
          <w:sz w:val="20"/>
          <w:szCs w:val="20"/>
        </w:rPr>
        <w:t>Záchlumí</w:t>
      </w:r>
      <w:r w:rsidR="002E1857" w:rsidRPr="000E1514">
        <w:rPr>
          <w:rFonts w:ascii="Arial" w:hAnsi="Arial" w:cs="Arial"/>
          <w:sz w:val="20"/>
          <w:szCs w:val="20"/>
        </w:rPr>
        <w:t xml:space="preserve"> </w:t>
      </w:r>
      <w:r w:rsidR="00A41046" w:rsidRPr="000E1514">
        <w:rPr>
          <w:rFonts w:ascii="Arial" w:hAnsi="Arial" w:cs="Arial"/>
          <w:b/>
          <w:bCs/>
          <w:sz w:val="20"/>
          <w:szCs w:val="20"/>
        </w:rPr>
        <w:tab/>
      </w:r>
      <w:r w:rsidR="00A96BCA" w:rsidRPr="000E1514">
        <w:rPr>
          <w:rFonts w:ascii="Arial" w:hAnsi="Arial" w:cs="Arial"/>
          <w:b/>
          <w:bCs/>
          <w:sz w:val="20"/>
          <w:szCs w:val="20"/>
        </w:rPr>
        <w:t xml:space="preserve">                          </w:t>
      </w:r>
      <w:r w:rsidR="00675B1E" w:rsidRPr="000E1514">
        <w:rPr>
          <w:rFonts w:ascii="Arial" w:hAnsi="Arial" w:cs="Arial"/>
          <w:sz w:val="20"/>
          <w:szCs w:val="20"/>
          <w:highlight w:val="yellow"/>
        </w:rPr>
        <w:t>doplní dodavatel</w:t>
      </w:r>
    </w:p>
    <w:p w14:paraId="45EED0FB" w14:textId="1C92B194" w:rsidR="00675B1E" w:rsidRPr="000E1514" w:rsidRDefault="00492578" w:rsidP="00675B1E">
      <w:pPr>
        <w:tabs>
          <w:tab w:val="center" w:pos="1418"/>
          <w:tab w:val="center" w:pos="6804"/>
        </w:tabs>
        <w:spacing w:line="276" w:lineRule="auto"/>
        <w:rPr>
          <w:rFonts w:ascii="Arial" w:hAnsi="Arial" w:cs="Arial"/>
          <w:bCs/>
          <w:sz w:val="20"/>
          <w:szCs w:val="20"/>
        </w:rPr>
      </w:pPr>
      <w:r w:rsidRPr="000E1514">
        <w:rPr>
          <w:rFonts w:ascii="Arial" w:hAnsi="Arial" w:cs="Arial"/>
          <w:sz w:val="20"/>
          <w:szCs w:val="20"/>
          <w:shd w:val="clear" w:color="auto" w:fill="FFFFFF"/>
        </w:rPr>
        <w:t xml:space="preserve">       </w:t>
      </w:r>
      <w:r w:rsidR="000E1514">
        <w:rPr>
          <w:rFonts w:ascii="Arial" w:hAnsi="Arial" w:cs="Arial"/>
          <w:sz w:val="20"/>
          <w:szCs w:val="20"/>
          <w:shd w:val="clear" w:color="auto" w:fill="FFFFFF"/>
        </w:rPr>
        <w:t xml:space="preserve">   </w:t>
      </w:r>
      <w:r w:rsidR="000E1514" w:rsidRPr="000E1514">
        <w:rPr>
          <w:rFonts w:ascii="Arial" w:hAnsi="Arial" w:cs="Arial"/>
          <w:sz w:val="20"/>
          <w:szCs w:val="20"/>
          <w:shd w:val="clear" w:color="auto" w:fill="FFFFFF"/>
        </w:rPr>
        <w:t xml:space="preserve">Karolína </w:t>
      </w:r>
      <w:proofErr w:type="spellStart"/>
      <w:r w:rsidR="000E1514" w:rsidRPr="000E1514">
        <w:rPr>
          <w:rFonts w:ascii="Arial" w:hAnsi="Arial" w:cs="Arial"/>
          <w:sz w:val="20"/>
          <w:szCs w:val="20"/>
          <w:shd w:val="clear" w:color="auto" w:fill="FFFFFF"/>
        </w:rPr>
        <w:t>Miltová</w:t>
      </w:r>
      <w:proofErr w:type="spellEnd"/>
      <w:r w:rsidR="000E1514" w:rsidRPr="000E1514">
        <w:rPr>
          <w:rFonts w:ascii="Arial" w:hAnsi="Arial" w:cs="Arial"/>
          <w:bCs/>
          <w:sz w:val="20"/>
          <w:szCs w:val="20"/>
        </w:rPr>
        <w:t>, starostk</w:t>
      </w:r>
      <w:r w:rsidR="00E27334">
        <w:rPr>
          <w:rFonts w:ascii="Arial" w:hAnsi="Arial" w:cs="Arial"/>
          <w:bCs/>
          <w:sz w:val="20"/>
          <w:szCs w:val="20"/>
        </w:rPr>
        <w:t>a</w:t>
      </w:r>
      <w:r w:rsidR="000E1514">
        <w:rPr>
          <w:rFonts w:ascii="Arial" w:hAnsi="Arial" w:cs="Arial"/>
          <w:bCs/>
          <w:sz w:val="20"/>
          <w:szCs w:val="20"/>
        </w:rPr>
        <w:tab/>
      </w:r>
      <w:r w:rsidR="00A96BCA" w:rsidRPr="000E1514">
        <w:rPr>
          <w:rFonts w:ascii="Arial" w:hAnsi="Arial" w:cs="Arial"/>
          <w:bCs/>
          <w:sz w:val="20"/>
          <w:szCs w:val="20"/>
        </w:rPr>
        <w:t xml:space="preserve">                           </w:t>
      </w:r>
      <w:r w:rsidR="00675B1E" w:rsidRPr="000E1514">
        <w:rPr>
          <w:rFonts w:ascii="Arial" w:hAnsi="Arial" w:cs="Arial"/>
          <w:sz w:val="20"/>
          <w:szCs w:val="20"/>
          <w:highlight w:val="yellow"/>
        </w:rPr>
        <w:t>doplní dodavatel</w:t>
      </w:r>
    </w:p>
    <w:p w14:paraId="79356D6B" w14:textId="1CD7A370" w:rsidR="008047AA" w:rsidRPr="000E1514" w:rsidRDefault="008047AA" w:rsidP="00675B1E">
      <w:pPr>
        <w:tabs>
          <w:tab w:val="center" w:pos="7371"/>
        </w:tabs>
        <w:spacing w:line="276" w:lineRule="auto"/>
        <w:rPr>
          <w:rFonts w:ascii="Arial" w:hAnsi="Arial" w:cs="Arial"/>
          <w:color w:val="000000"/>
          <w:sz w:val="20"/>
          <w:szCs w:val="20"/>
        </w:rPr>
      </w:pPr>
    </w:p>
    <w:sectPr w:rsidR="008047AA" w:rsidRPr="000E1514" w:rsidSect="00DF1F8D">
      <w:headerReference w:type="default" r:id="rId12"/>
      <w:footerReference w:type="default" r:id="rId13"/>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C716" w14:textId="77777777" w:rsidR="0070511E" w:rsidRDefault="0070511E" w:rsidP="00442996">
      <w:pPr>
        <w:pStyle w:val="Nadpis1"/>
      </w:pPr>
      <w:r>
        <w:separator/>
      </w:r>
    </w:p>
  </w:endnote>
  <w:endnote w:type="continuationSeparator" w:id="0">
    <w:p w14:paraId="739C5EC5" w14:textId="77777777" w:rsidR="0070511E" w:rsidRDefault="0070511E"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 w:name="CIDFont+F1">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92538856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405655290"/>
          <w:docPartObj>
            <w:docPartGallery w:val="Page Numbers (Top of Page)"/>
            <w:docPartUnique/>
          </w:docPartObj>
        </w:sdtPr>
        <w:sdtContent>
          <w:p w14:paraId="67174C88" w14:textId="77777777" w:rsidR="008047AA" w:rsidRPr="00C85405" w:rsidRDefault="008047AA">
            <w:pPr>
              <w:pStyle w:val="Zpat"/>
              <w:jc w:val="right"/>
              <w:rPr>
                <w:rFonts w:ascii="Arial" w:hAnsi="Arial" w:cs="Arial"/>
                <w:sz w:val="20"/>
                <w:szCs w:val="20"/>
              </w:rPr>
            </w:pPr>
            <w:r w:rsidRPr="00C85405">
              <w:rPr>
                <w:rFonts w:ascii="Arial" w:hAnsi="Arial" w:cs="Arial"/>
                <w:sz w:val="20"/>
                <w:szCs w:val="20"/>
              </w:rPr>
              <w:t xml:space="preserve">Stránka </w:t>
            </w:r>
            <w:r w:rsidRPr="00C85405">
              <w:rPr>
                <w:rFonts w:ascii="Arial" w:hAnsi="Arial" w:cs="Arial"/>
                <w:b/>
                <w:bCs/>
                <w:sz w:val="20"/>
                <w:szCs w:val="20"/>
              </w:rPr>
              <w:fldChar w:fldCharType="begin"/>
            </w:r>
            <w:r w:rsidRPr="00C85405">
              <w:rPr>
                <w:rFonts w:ascii="Arial" w:hAnsi="Arial" w:cs="Arial"/>
                <w:b/>
                <w:bCs/>
                <w:sz w:val="20"/>
                <w:szCs w:val="20"/>
              </w:rPr>
              <w:instrText>PAGE</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r w:rsidRPr="00C85405">
              <w:rPr>
                <w:rFonts w:ascii="Arial" w:hAnsi="Arial" w:cs="Arial"/>
                <w:sz w:val="20"/>
                <w:szCs w:val="20"/>
              </w:rPr>
              <w:t xml:space="preserve"> z </w:t>
            </w:r>
            <w:r w:rsidRPr="00C85405">
              <w:rPr>
                <w:rFonts w:ascii="Arial" w:hAnsi="Arial" w:cs="Arial"/>
                <w:b/>
                <w:bCs/>
                <w:sz w:val="20"/>
                <w:szCs w:val="20"/>
              </w:rPr>
              <w:fldChar w:fldCharType="begin"/>
            </w:r>
            <w:r w:rsidRPr="00C85405">
              <w:rPr>
                <w:rFonts w:ascii="Arial" w:hAnsi="Arial" w:cs="Arial"/>
                <w:b/>
                <w:bCs/>
                <w:sz w:val="20"/>
                <w:szCs w:val="20"/>
              </w:rPr>
              <w:instrText>NUMPAGES</w:instrText>
            </w:r>
            <w:r w:rsidRPr="00C85405">
              <w:rPr>
                <w:rFonts w:ascii="Arial" w:hAnsi="Arial" w:cs="Arial"/>
                <w:b/>
                <w:bCs/>
                <w:sz w:val="20"/>
                <w:szCs w:val="20"/>
              </w:rPr>
              <w:fldChar w:fldCharType="separate"/>
            </w:r>
            <w:r w:rsidRPr="00C85405">
              <w:rPr>
                <w:rFonts w:ascii="Arial" w:hAnsi="Arial" w:cs="Arial"/>
                <w:b/>
                <w:bCs/>
                <w:sz w:val="20"/>
                <w:szCs w:val="20"/>
              </w:rPr>
              <w:t>2</w:t>
            </w:r>
            <w:r w:rsidRPr="00C85405">
              <w:rPr>
                <w:rFonts w:ascii="Arial" w:hAnsi="Arial" w:cs="Arial"/>
                <w:b/>
                <w:bCs/>
                <w:sz w:val="20"/>
                <w:szCs w:val="20"/>
              </w:rPr>
              <w:fldChar w:fldCharType="end"/>
            </w:r>
          </w:p>
        </w:sdtContent>
      </w:sdt>
    </w:sdtContent>
  </w:sdt>
  <w:p w14:paraId="03DFECAE" w14:textId="77777777" w:rsidR="008047AA" w:rsidRDefault="008047AA" w:rsidP="0090528A">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709258"/>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30BDFDAA" w14:textId="77777777" w:rsidR="008047AA" w:rsidRPr="00C85405" w:rsidRDefault="008047AA">
            <w:pPr>
              <w:pStyle w:val="Zpat"/>
              <w:jc w:val="right"/>
              <w:rPr>
                <w:sz w:val="22"/>
                <w:szCs w:val="22"/>
              </w:rPr>
            </w:pPr>
            <w:r w:rsidRPr="00C85405">
              <w:rPr>
                <w:sz w:val="22"/>
                <w:szCs w:val="22"/>
              </w:rPr>
              <w:t xml:space="preserve">Stránka </w:t>
            </w:r>
            <w:r w:rsidRPr="00C85405">
              <w:rPr>
                <w:b/>
                <w:bCs/>
                <w:sz w:val="22"/>
                <w:szCs w:val="22"/>
              </w:rPr>
              <w:fldChar w:fldCharType="begin"/>
            </w:r>
            <w:r w:rsidRPr="00C85405">
              <w:rPr>
                <w:b/>
                <w:bCs/>
                <w:sz w:val="22"/>
                <w:szCs w:val="22"/>
              </w:rPr>
              <w:instrText>PAGE</w:instrText>
            </w:r>
            <w:r w:rsidRPr="00C85405">
              <w:rPr>
                <w:b/>
                <w:bCs/>
                <w:sz w:val="22"/>
                <w:szCs w:val="22"/>
              </w:rPr>
              <w:fldChar w:fldCharType="separate"/>
            </w:r>
            <w:r w:rsidRPr="00C85405">
              <w:rPr>
                <w:b/>
                <w:bCs/>
                <w:sz w:val="22"/>
                <w:szCs w:val="22"/>
              </w:rPr>
              <w:t>2</w:t>
            </w:r>
            <w:r w:rsidRPr="00C85405">
              <w:rPr>
                <w:b/>
                <w:bCs/>
                <w:sz w:val="22"/>
                <w:szCs w:val="22"/>
              </w:rPr>
              <w:fldChar w:fldCharType="end"/>
            </w:r>
            <w:r w:rsidRPr="00C85405">
              <w:rPr>
                <w:sz w:val="22"/>
                <w:szCs w:val="22"/>
              </w:rPr>
              <w:t xml:space="preserve"> z </w:t>
            </w:r>
            <w:r w:rsidRPr="00C85405">
              <w:rPr>
                <w:b/>
                <w:bCs/>
                <w:sz w:val="22"/>
                <w:szCs w:val="22"/>
              </w:rPr>
              <w:fldChar w:fldCharType="begin"/>
            </w:r>
            <w:r w:rsidRPr="00C85405">
              <w:rPr>
                <w:b/>
                <w:bCs/>
                <w:sz w:val="22"/>
                <w:szCs w:val="22"/>
              </w:rPr>
              <w:instrText>NUMPAGES</w:instrText>
            </w:r>
            <w:r w:rsidRPr="00C85405">
              <w:rPr>
                <w:b/>
                <w:bCs/>
                <w:sz w:val="22"/>
                <w:szCs w:val="22"/>
              </w:rPr>
              <w:fldChar w:fldCharType="separate"/>
            </w:r>
            <w:r w:rsidRPr="00C85405">
              <w:rPr>
                <w:b/>
                <w:bCs/>
                <w:sz w:val="22"/>
                <w:szCs w:val="22"/>
              </w:rPr>
              <w:t>2</w:t>
            </w:r>
            <w:r w:rsidRPr="00C85405">
              <w:rPr>
                <w:b/>
                <w:bCs/>
                <w:sz w:val="22"/>
                <w:szCs w:val="22"/>
              </w:rPr>
              <w:fldChar w:fldCharType="end"/>
            </w:r>
          </w:p>
        </w:sdtContent>
      </w:sdt>
    </w:sdtContent>
  </w:sdt>
  <w:p w14:paraId="03B93D93" w14:textId="77777777" w:rsidR="008047AA" w:rsidRDefault="008047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FF1" w14:textId="77777777" w:rsidR="009C31D3" w:rsidRDefault="009C31D3" w:rsidP="0090528A">
    <w:pPr>
      <w:pStyle w:val="Zpat"/>
      <w:ind w:right="70"/>
      <w:rPr>
        <w:rFonts w:ascii="Arial" w:hAnsi="Arial"/>
        <w:sz w:val="16"/>
        <w:szCs w:val="16"/>
      </w:rPr>
    </w:pPr>
  </w:p>
  <w:p w14:paraId="79746A47" w14:textId="77777777" w:rsidR="009C31D3" w:rsidRDefault="009C31D3" w:rsidP="0090528A">
    <w:pPr>
      <w:pStyle w:val="Zpat"/>
      <w:ind w:right="70"/>
      <w:jc w:val="right"/>
      <w:rPr>
        <w:rFonts w:ascii="Arial" w:hAnsi="Arial"/>
        <w:sz w:val="16"/>
        <w:szCs w:val="16"/>
      </w:rPr>
    </w:pPr>
  </w:p>
  <w:p w14:paraId="021E1BCF" w14:textId="77777777" w:rsidR="009C31D3" w:rsidRDefault="009C31D3" w:rsidP="0090528A">
    <w:pPr>
      <w:pStyle w:val="Zpat"/>
      <w:ind w:right="70"/>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A272" w14:textId="77777777" w:rsidR="0070511E" w:rsidRDefault="0070511E" w:rsidP="00442996">
      <w:pPr>
        <w:pStyle w:val="Nadpis1"/>
      </w:pPr>
      <w:r>
        <w:separator/>
      </w:r>
    </w:p>
  </w:footnote>
  <w:footnote w:type="continuationSeparator" w:id="0">
    <w:p w14:paraId="7510710D" w14:textId="77777777" w:rsidR="0070511E" w:rsidRDefault="0070511E"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A9C8" w14:textId="77777777" w:rsidR="008047AA" w:rsidRDefault="008047AA" w:rsidP="00113D6D">
    <w:pPr>
      <w:pStyle w:val="Zhlav"/>
    </w:pPr>
  </w:p>
  <w:p w14:paraId="43CA2716" w14:textId="77777777" w:rsidR="008047AA" w:rsidRPr="00EE1B12" w:rsidRDefault="008047AA"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757E" w14:textId="2193AA44" w:rsidR="00671D50" w:rsidRDefault="00671D50" w:rsidP="00671D50">
    <w:pPr>
      <w:pStyle w:val="Zhlav"/>
      <w:tabs>
        <w:tab w:val="clear" w:pos="9072"/>
        <w:tab w:val="right" w:pos="10206"/>
      </w:tabs>
      <w:ind w:right="-142"/>
      <w:rPr>
        <w:noProof/>
      </w:rPr>
    </w:pPr>
    <w:bookmarkStart w:id="16" w:name="_Hlk184234345"/>
    <w:r w:rsidRPr="003519CE">
      <w:rPr>
        <w:noProof/>
      </w:rPr>
      <w:drawing>
        <wp:inline distT="0" distB="0" distL="0" distR="0" wp14:anchorId="5AAB32CC" wp14:editId="74C895A5">
          <wp:extent cx="1866900" cy="511776"/>
          <wp:effectExtent l="0" t="0" r="0" b="3175"/>
          <wp:docPr id="18865288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369" cy="513823"/>
                  </a:xfrm>
                  <a:prstGeom prst="rect">
                    <a:avLst/>
                  </a:prstGeom>
                  <a:noFill/>
                  <a:ln>
                    <a:noFill/>
                  </a:ln>
                </pic:spPr>
              </pic:pic>
            </a:graphicData>
          </a:graphic>
        </wp:inline>
      </w:drawing>
    </w:r>
    <w:r>
      <w:rPr>
        <w:noProof/>
      </w:rPr>
      <w:t xml:space="preserve">                </w:t>
    </w:r>
    <w:r w:rsidRPr="003519CE">
      <w:rPr>
        <w:noProof/>
      </w:rPr>
      <w:drawing>
        <wp:inline distT="0" distB="0" distL="0" distR="0" wp14:anchorId="4E21DD77" wp14:editId="043A0842">
          <wp:extent cx="1295400" cy="533400"/>
          <wp:effectExtent l="0" t="0" r="0" b="0"/>
          <wp:docPr id="32659081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9243" cy="534982"/>
                  </a:xfrm>
                  <a:prstGeom prst="rect">
                    <a:avLst/>
                  </a:prstGeom>
                  <a:noFill/>
                  <a:ln>
                    <a:noFill/>
                  </a:ln>
                </pic:spPr>
              </pic:pic>
            </a:graphicData>
          </a:graphic>
        </wp:inline>
      </w:drawing>
    </w:r>
    <w:r>
      <w:rPr>
        <w:noProof/>
      </w:rPr>
      <w:t xml:space="preserve">              </w:t>
    </w:r>
    <w:r>
      <w:rPr>
        <w:noProof/>
      </w:rPr>
      <w:drawing>
        <wp:inline distT="0" distB="0" distL="0" distR="0" wp14:anchorId="415B8047" wp14:editId="6E54F563">
          <wp:extent cx="2141220" cy="523996"/>
          <wp:effectExtent l="0" t="0" r="0" b="9525"/>
          <wp:docPr id="747500144" name="Obrázek 4" descr="Ministerstvo práce a sociálních věcí ČR | O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sterstvo práce a sociálních věcí ČR | OV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441" cy="532126"/>
                  </a:xfrm>
                  <a:prstGeom prst="rect">
                    <a:avLst/>
                  </a:prstGeom>
                  <a:noFill/>
                  <a:ln>
                    <a:noFill/>
                  </a:ln>
                </pic:spPr>
              </pic:pic>
            </a:graphicData>
          </a:graphic>
        </wp:inline>
      </w:drawing>
    </w:r>
  </w:p>
  <w:bookmarkEnd w:id="16"/>
  <w:p w14:paraId="336250A2" w14:textId="2D16279E" w:rsidR="007E3A59" w:rsidRPr="00113D6D" w:rsidRDefault="007E3A59" w:rsidP="000D3071">
    <w:pPr>
      <w:pStyle w:val="Zhlav"/>
      <w:tabs>
        <w:tab w:val="clear" w:pos="4536"/>
        <w:tab w:val="clear" w:pos="9072"/>
        <w:tab w:val="left" w:pos="368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4753" w14:textId="77777777" w:rsidR="009C31D3" w:rsidRPr="00EE1B12" w:rsidRDefault="009C31D3"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6F0F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B0D247D"/>
    <w:multiLevelType w:val="hybridMultilevel"/>
    <w:tmpl w:val="26587BE4"/>
    <w:lvl w:ilvl="0" w:tplc="FFFFFFFF">
      <w:start w:val="1"/>
      <w:numFmt w:val="decimal"/>
      <w:lvlText w:val="%1)"/>
      <w:lvlJc w:val="left"/>
      <w:pPr>
        <w:tabs>
          <w:tab w:val="num" w:pos="3479"/>
        </w:tabs>
        <w:ind w:left="3479" w:hanging="360"/>
      </w:pPr>
      <w:rPr>
        <w:rFonts w:ascii="Arial" w:eastAsia="Times New Roman" w:hAnsi="Arial" w:cs="Arial"/>
      </w:rPr>
    </w:lvl>
    <w:lvl w:ilvl="1" w:tplc="FFFFFFFF" w:tentative="1">
      <w:start w:val="1"/>
      <w:numFmt w:val="lowerLetter"/>
      <w:lvlText w:val="%2."/>
      <w:lvlJc w:val="left"/>
      <w:pPr>
        <w:tabs>
          <w:tab w:val="num" w:pos="3659"/>
        </w:tabs>
        <w:ind w:left="3659" w:hanging="360"/>
      </w:pPr>
    </w:lvl>
    <w:lvl w:ilvl="2" w:tplc="FFFFFFFF" w:tentative="1">
      <w:start w:val="1"/>
      <w:numFmt w:val="lowerRoman"/>
      <w:lvlText w:val="%3."/>
      <w:lvlJc w:val="right"/>
      <w:pPr>
        <w:tabs>
          <w:tab w:val="num" w:pos="4379"/>
        </w:tabs>
        <w:ind w:left="4379" w:hanging="180"/>
      </w:pPr>
    </w:lvl>
    <w:lvl w:ilvl="3" w:tplc="FFFFFFFF" w:tentative="1">
      <w:start w:val="1"/>
      <w:numFmt w:val="decimal"/>
      <w:lvlText w:val="%4."/>
      <w:lvlJc w:val="left"/>
      <w:pPr>
        <w:tabs>
          <w:tab w:val="num" w:pos="5099"/>
        </w:tabs>
        <w:ind w:left="5099" w:hanging="360"/>
      </w:pPr>
    </w:lvl>
    <w:lvl w:ilvl="4" w:tplc="FFFFFFFF" w:tentative="1">
      <w:start w:val="1"/>
      <w:numFmt w:val="lowerLetter"/>
      <w:lvlText w:val="%5."/>
      <w:lvlJc w:val="left"/>
      <w:pPr>
        <w:tabs>
          <w:tab w:val="num" w:pos="5819"/>
        </w:tabs>
        <w:ind w:left="5819" w:hanging="360"/>
      </w:pPr>
    </w:lvl>
    <w:lvl w:ilvl="5" w:tplc="FFFFFFFF" w:tentative="1">
      <w:start w:val="1"/>
      <w:numFmt w:val="lowerRoman"/>
      <w:lvlText w:val="%6."/>
      <w:lvlJc w:val="right"/>
      <w:pPr>
        <w:tabs>
          <w:tab w:val="num" w:pos="6539"/>
        </w:tabs>
        <w:ind w:left="6539" w:hanging="180"/>
      </w:pPr>
    </w:lvl>
    <w:lvl w:ilvl="6" w:tplc="FFFFFFFF" w:tentative="1">
      <w:start w:val="1"/>
      <w:numFmt w:val="decimal"/>
      <w:lvlText w:val="%7."/>
      <w:lvlJc w:val="left"/>
      <w:pPr>
        <w:tabs>
          <w:tab w:val="num" w:pos="7259"/>
        </w:tabs>
        <w:ind w:left="7259" w:hanging="360"/>
      </w:pPr>
    </w:lvl>
    <w:lvl w:ilvl="7" w:tplc="FFFFFFFF" w:tentative="1">
      <w:start w:val="1"/>
      <w:numFmt w:val="lowerLetter"/>
      <w:lvlText w:val="%8."/>
      <w:lvlJc w:val="left"/>
      <w:pPr>
        <w:tabs>
          <w:tab w:val="num" w:pos="7979"/>
        </w:tabs>
        <w:ind w:left="7979" w:hanging="360"/>
      </w:pPr>
    </w:lvl>
    <w:lvl w:ilvl="8" w:tplc="FFFFFFFF" w:tentative="1">
      <w:start w:val="1"/>
      <w:numFmt w:val="lowerRoman"/>
      <w:lvlText w:val="%9."/>
      <w:lvlJc w:val="right"/>
      <w:pPr>
        <w:tabs>
          <w:tab w:val="num" w:pos="8699"/>
        </w:tabs>
        <w:ind w:left="8699" w:hanging="180"/>
      </w:pPr>
    </w:lvl>
  </w:abstractNum>
  <w:abstractNum w:abstractNumId="4"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BA45D2"/>
    <w:multiLevelType w:val="hybridMultilevel"/>
    <w:tmpl w:val="26587BE4"/>
    <w:lvl w:ilvl="0" w:tplc="3E1654C6">
      <w:start w:val="1"/>
      <w:numFmt w:val="decimal"/>
      <w:lvlText w:val="%1)"/>
      <w:lvlJc w:val="left"/>
      <w:pPr>
        <w:tabs>
          <w:tab w:val="num" w:pos="3479"/>
        </w:tabs>
        <w:ind w:left="3479" w:hanging="360"/>
      </w:pPr>
      <w:rPr>
        <w:rFonts w:ascii="Arial" w:eastAsia="Times New Roman" w:hAnsi="Arial" w:cs="Arial"/>
      </w:rPr>
    </w:lvl>
    <w:lvl w:ilvl="1" w:tplc="04050019" w:tentative="1">
      <w:start w:val="1"/>
      <w:numFmt w:val="lowerLetter"/>
      <w:lvlText w:val="%2."/>
      <w:lvlJc w:val="left"/>
      <w:pPr>
        <w:tabs>
          <w:tab w:val="num" w:pos="3659"/>
        </w:tabs>
        <w:ind w:left="3659" w:hanging="360"/>
      </w:pPr>
    </w:lvl>
    <w:lvl w:ilvl="2" w:tplc="0405001B" w:tentative="1">
      <w:start w:val="1"/>
      <w:numFmt w:val="lowerRoman"/>
      <w:lvlText w:val="%3."/>
      <w:lvlJc w:val="right"/>
      <w:pPr>
        <w:tabs>
          <w:tab w:val="num" w:pos="4379"/>
        </w:tabs>
        <w:ind w:left="4379" w:hanging="180"/>
      </w:pPr>
    </w:lvl>
    <w:lvl w:ilvl="3" w:tplc="0405000F" w:tentative="1">
      <w:start w:val="1"/>
      <w:numFmt w:val="decimal"/>
      <w:lvlText w:val="%4."/>
      <w:lvlJc w:val="left"/>
      <w:pPr>
        <w:tabs>
          <w:tab w:val="num" w:pos="5099"/>
        </w:tabs>
        <w:ind w:left="5099" w:hanging="360"/>
      </w:pPr>
    </w:lvl>
    <w:lvl w:ilvl="4" w:tplc="04050019" w:tentative="1">
      <w:start w:val="1"/>
      <w:numFmt w:val="lowerLetter"/>
      <w:lvlText w:val="%5."/>
      <w:lvlJc w:val="left"/>
      <w:pPr>
        <w:tabs>
          <w:tab w:val="num" w:pos="5819"/>
        </w:tabs>
        <w:ind w:left="5819" w:hanging="360"/>
      </w:pPr>
    </w:lvl>
    <w:lvl w:ilvl="5" w:tplc="0405001B" w:tentative="1">
      <w:start w:val="1"/>
      <w:numFmt w:val="lowerRoman"/>
      <w:lvlText w:val="%6."/>
      <w:lvlJc w:val="right"/>
      <w:pPr>
        <w:tabs>
          <w:tab w:val="num" w:pos="6539"/>
        </w:tabs>
        <w:ind w:left="6539" w:hanging="180"/>
      </w:pPr>
    </w:lvl>
    <w:lvl w:ilvl="6" w:tplc="0405000F" w:tentative="1">
      <w:start w:val="1"/>
      <w:numFmt w:val="decimal"/>
      <w:lvlText w:val="%7."/>
      <w:lvlJc w:val="left"/>
      <w:pPr>
        <w:tabs>
          <w:tab w:val="num" w:pos="7259"/>
        </w:tabs>
        <w:ind w:left="7259" w:hanging="360"/>
      </w:pPr>
    </w:lvl>
    <w:lvl w:ilvl="7" w:tplc="04050019" w:tentative="1">
      <w:start w:val="1"/>
      <w:numFmt w:val="lowerLetter"/>
      <w:lvlText w:val="%8."/>
      <w:lvlJc w:val="left"/>
      <w:pPr>
        <w:tabs>
          <w:tab w:val="num" w:pos="7979"/>
        </w:tabs>
        <w:ind w:left="7979" w:hanging="360"/>
      </w:pPr>
    </w:lvl>
    <w:lvl w:ilvl="8" w:tplc="0405001B" w:tentative="1">
      <w:start w:val="1"/>
      <w:numFmt w:val="lowerRoman"/>
      <w:lvlText w:val="%9."/>
      <w:lvlJc w:val="right"/>
      <w:pPr>
        <w:tabs>
          <w:tab w:val="num" w:pos="8699"/>
        </w:tabs>
        <w:ind w:left="8699" w:hanging="180"/>
      </w:pPr>
    </w:lvl>
  </w:abstractNum>
  <w:abstractNum w:abstractNumId="7" w15:restartNumberingAfterBreak="0">
    <w:nsid w:val="1C8E19F3"/>
    <w:multiLevelType w:val="multilevel"/>
    <w:tmpl w:val="25C2C538"/>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564"/>
        </w:tabs>
        <w:ind w:left="2564" w:hanging="720"/>
      </w:pPr>
      <w:rPr>
        <w:rFonts w:ascii="Arial" w:hAnsi="Arial" w:cs="Arial" w:hint="default"/>
        <w:b w:val="0"/>
        <w:i w:val="0"/>
        <w:iCs w:val="0"/>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1E613078"/>
    <w:multiLevelType w:val="hybridMultilevel"/>
    <w:tmpl w:val="3438C9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EA8489A"/>
    <w:multiLevelType w:val="multilevel"/>
    <w:tmpl w:val="F8E613F2"/>
    <w:lvl w:ilvl="0">
      <w:start w:val="1"/>
      <w:numFmt w:val="decimal"/>
      <w:lvlText w:val="%1."/>
      <w:lvlJc w:val="left"/>
      <w:pPr>
        <w:ind w:left="540" w:hanging="540"/>
      </w:pPr>
      <w:rPr>
        <w:rFonts w:eastAsiaTheme="minorHAnsi" w:hint="default"/>
      </w:rPr>
    </w:lvl>
    <w:lvl w:ilvl="1">
      <w:start w:val="2"/>
      <w:numFmt w:val="decimal"/>
      <w:lvlText w:val="%1.%2."/>
      <w:lvlJc w:val="left"/>
      <w:pPr>
        <w:ind w:left="1003" w:hanging="72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929" w:hanging="108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855" w:hanging="144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781" w:hanging="180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10" w15:restartNumberingAfterBreak="0">
    <w:nsid w:val="1FBD5715"/>
    <w:multiLevelType w:val="hybridMultilevel"/>
    <w:tmpl w:val="2C3082D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15:restartNumberingAfterBreak="0">
    <w:nsid w:val="262906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C893D39"/>
    <w:multiLevelType w:val="hybridMultilevel"/>
    <w:tmpl w:val="B10475E8"/>
    <w:lvl w:ilvl="0" w:tplc="308E2BC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B31346"/>
    <w:multiLevelType w:val="hybridMultilevel"/>
    <w:tmpl w:val="30CC69B4"/>
    <w:lvl w:ilvl="0" w:tplc="068468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5" w15:restartNumberingAfterBreak="0">
    <w:nsid w:val="35000AA2"/>
    <w:multiLevelType w:val="hybridMultilevel"/>
    <w:tmpl w:val="30080F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7AF72D8"/>
    <w:multiLevelType w:val="multilevel"/>
    <w:tmpl w:val="2640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E2E3305"/>
    <w:multiLevelType w:val="hybridMultilevel"/>
    <w:tmpl w:val="F7A4FDCC"/>
    <w:lvl w:ilvl="0" w:tplc="716A8C78">
      <w:start w:val="1"/>
      <w:numFmt w:val="lowerLetter"/>
      <w:lvlText w:val="%1)"/>
      <w:lvlJc w:val="left"/>
      <w:pPr>
        <w:tabs>
          <w:tab w:val="num" w:pos="2160"/>
        </w:tabs>
        <w:ind w:left="2160" w:hanging="360"/>
      </w:pPr>
      <w:rPr>
        <w:rFonts w:hint="default"/>
      </w:rPr>
    </w:lvl>
    <w:lvl w:ilvl="1" w:tplc="7CEE287E" w:tentative="1">
      <w:start w:val="1"/>
      <w:numFmt w:val="lowerLetter"/>
      <w:lvlText w:val="%2."/>
      <w:lvlJc w:val="left"/>
      <w:pPr>
        <w:tabs>
          <w:tab w:val="num" w:pos="1464"/>
        </w:tabs>
        <w:ind w:left="1464" w:hanging="360"/>
      </w:pPr>
    </w:lvl>
    <w:lvl w:ilvl="2" w:tplc="DCBC9BC6" w:tentative="1">
      <w:start w:val="1"/>
      <w:numFmt w:val="lowerRoman"/>
      <w:lvlText w:val="%3."/>
      <w:lvlJc w:val="right"/>
      <w:pPr>
        <w:tabs>
          <w:tab w:val="num" w:pos="2184"/>
        </w:tabs>
        <w:ind w:left="2184" w:hanging="180"/>
      </w:pPr>
    </w:lvl>
    <w:lvl w:ilvl="3" w:tplc="9A088A7A" w:tentative="1">
      <w:start w:val="1"/>
      <w:numFmt w:val="decimal"/>
      <w:lvlText w:val="%4."/>
      <w:lvlJc w:val="left"/>
      <w:pPr>
        <w:tabs>
          <w:tab w:val="num" w:pos="2904"/>
        </w:tabs>
        <w:ind w:left="2904" w:hanging="360"/>
      </w:pPr>
    </w:lvl>
    <w:lvl w:ilvl="4" w:tplc="D3A8786C" w:tentative="1">
      <w:start w:val="1"/>
      <w:numFmt w:val="lowerLetter"/>
      <w:lvlText w:val="%5."/>
      <w:lvlJc w:val="left"/>
      <w:pPr>
        <w:tabs>
          <w:tab w:val="num" w:pos="3624"/>
        </w:tabs>
        <w:ind w:left="3624" w:hanging="360"/>
      </w:pPr>
    </w:lvl>
    <w:lvl w:ilvl="5" w:tplc="61687146" w:tentative="1">
      <w:start w:val="1"/>
      <w:numFmt w:val="lowerRoman"/>
      <w:lvlText w:val="%6."/>
      <w:lvlJc w:val="right"/>
      <w:pPr>
        <w:tabs>
          <w:tab w:val="num" w:pos="4344"/>
        </w:tabs>
        <w:ind w:left="4344" w:hanging="180"/>
      </w:pPr>
    </w:lvl>
    <w:lvl w:ilvl="6" w:tplc="0C8495D2" w:tentative="1">
      <w:start w:val="1"/>
      <w:numFmt w:val="decimal"/>
      <w:lvlText w:val="%7."/>
      <w:lvlJc w:val="left"/>
      <w:pPr>
        <w:tabs>
          <w:tab w:val="num" w:pos="5064"/>
        </w:tabs>
        <w:ind w:left="5064" w:hanging="360"/>
      </w:pPr>
    </w:lvl>
    <w:lvl w:ilvl="7" w:tplc="1B2E09F0" w:tentative="1">
      <w:start w:val="1"/>
      <w:numFmt w:val="lowerLetter"/>
      <w:lvlText w:val="%8."/>
      <w:lvlJc w:val="left"/>
      <w:pPr>
        <w:tabs>
          <w:tab w:val="num" w:pos="5784"/>
        </w:tabs>
        <w:ind w:left="5784" w:hanging="360"/>
      </w:pPr>
    </w:lvl>
    <w:lvl w:ilvl="8" w:tplc="9960A618" w:tentative="1">
      <w:start w:val="1"/>
      <w:numFmt w:val="lowerRoman"/>
      <w:lvlText w:val="%9."/>
      <w:lvlJc w:val="right"/>
      <w:pPr>
        <w:tabs>
          <w:tab w:val="num" w:pos="6504"/>
        </w:tabs>
        <w:ind w:left="6504" w:hanging="180"/>
      </w:pPr>
    </w:lvl>
  </w:abstractNum>
  <w:abstractNum w:abstractNumId="19" w15:restartNumberingAfterBreak="0">
    <w:nsid w:val="440772AD"/>
    <w:multiLevelType w:val="hybridMultilevel"/>
    <w:tmpl w:val="CF50B0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59A5543"/>
    <w:multiLevelType w:val="multilevel"/>
    <w:tmpl w:val="7FDA4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DE7355"/>
    <w:multiLevelType w:val="hybridMultilevel"/>
    <w:tmpl w:val="A2A2CC12"/>
    <w:lvl w:ilvl="0" w:tplc="97005D30">
      <w:start w:val="1"/>
      <w:numFmt w:val="lowerLetter"/>
      <w:lvlText w:val="%1)"/>
      <w:lvlJc w:val="left"/>
      <w:pPr>
        <w:tabs>
          <w:tab w:val="num" w:pos="2136"/>
        </w:tabs>
        <w:ind w:left="2136" w:hanging="360"/>
      </w:pPr>
    </w:lvl>
    <w:lvl w:ilvl="1" w:tplc="04050019">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3" w15:restartNumberingAfterBreak="0">
    <w:nsid w:val="507B3611"/>
    <w:multiLevelType w:val="multilevel"/>
    <w:tmpl w:val="B3A4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532AA"/>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55380A10"/>
    <w:multiLevelType w:val="multilevel"/>
    <w:tmpl w:val="59687F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94620D5"/>
    <w:multiLevelType w:val="hybridMultilevel"/>
    <w:tmpl w:val="77881CCE"/>
    <w:lvl w:ilvl="0" w:tplc="27FC530C">
      <w:start w:val="1"/>
      <w:numFmt w:val="lowerLetter"/>
      <w:lvlText w:val="%1)"/>
      <w:lvlJc w:val="left"/>
      <w:pPr>
        <w:tabs>
          <w:tab w:val="num" w:pos="2160"/>
        </w:tabs>
        <w:ind w:left="2160" w:hanging="360"/>
      </w:pPr>
      <w:rPr>
        <w:rFonts w:hint="default"/>
      </w:rPr>
    </w:lvl>
    <w:lvl w:ilvl="1" w:tplc="64241DB8" w:tentative="1">
      <w:start w:val="1"/>
      <w:numFmt w:val="lowerLetter"/>
      <w:lvlText w:val="%2."/>
      <w:lvlJc w:val="left"/>
      <w:pPr>
        <w:tabs>
          <w:tab w:val="num" w:pos="1464"/>
        </w:tabs>
        <w:ind w:left="1464" w:hanging="360"/>
      </w:pPr>
    </w:lvl>
    <w:lvl w:ilvl="2" w:tplc="645CAF28" w:tentative="1">
      <w:start w:val="1"/>
      <w:numFmt w:val="lowerRoman"/>
      <w:lvlText w:val="%3."/>
      <w:lvlJc w:val="right"/>
      <w:pPr>
        <w:tabs>
          <w:tab w:val="num" w:pos="2184"/>
        </w:tabs>
        <w:ind w:left="2184" w:hanging="180"/>
      </w:pPr>
    </w:lvl>
    <w:lvl w:ilvl="3" w:tplc="0198891A" w:tentative="1">
      <w:start w:val="1"/>
      <w:numFmt w:val="decimal"/>
      <w:lvlText w:val="%4."/>
      <w:lvlJc w:val="left"/>
      <w:pPr>
        <w:tabs>
          <w:tab w:val="num" w:pos="2904"/>
        </w:tabs>
        <w:ind w:left="2904" w:hanging="360"/>
      </w:pPr>
    </w:lvl>
    <w:lvl w:ilvl="4" w:tplc="55A05B92" w:tentative="1">
      <w:start w:val="1"/>
      <w:numFmt w:val="lowerLetter"/>
      <w:lvlText w:val="%5."/>
      <w:lvlJc w:val="left"/>
      <w:pPr>
        <w:tabs>
          <w:tab w:val="num" w:pos="3624"/>
        </w:tabs>
        <w:ind w:left="3624" w:hanging="360"/>
      </w:pPr>
    </w:lvl>
    <w:lvl w:ilvl="5" w:tplc="7A186FAA" w:tentative="1">
      <w:start w:val="1"/>
      <w:numFmt w:val="lowerRoman"/>
      <w:lvlText w:val="%6."/>
      <w:lvlJc w:val="right"/>
      <w:pPr>
        <w:tabs>
          <w:tab w:val="num" w:pos="4344"/>
        </w:tabs>
        <w:ind w:left="4344" w:hanging="180"/>
      </w:pPr>
    </w:lvl>
    <w:lvl w:ilvl="6" w:tplc="6616F0D2" w:tentative="1">
      <w:start w:val="1"/>
      <w:numFmt w:val="decimal"/>
      <w:lvlText w:val="%7."/>
      <w:lvlJc w:val="left"/>
      <w:pPr>
        <w:tabs>
          <w:tab w:val="num" w:pos="5064"/>
        </w:tabs>
        <w:ind w:left="5064" w:hanging="360"/>
      </w:pPr>
    </w:lvl>
    <w:lvl w:ilvl="7" w:tplc="43AEF964" w:tentative="1">
      <w:start w:val="1"/>
      <w:numFmt w:val="lowerLetter"/>
      <w:lvlText w:val="%8."/>
      <w:lvlJc w:val="left"/>
      <w:pPr>
        <w:tabs>
          <w:tab w:val="num" w:pos="5784"/>
        </w:tabs>
        <w:ind w:left="5784" w:hanging="360"/>
      </w:pPr>
    </w:lvl>
    <w:lvl w:ilvl="8" w:tplc="20A27064" w:tentative="1">
      <w:start w:val="1"/>
      <w:numFmt w:val="lowerRoman"/>
      <w:lvlText w:val="%9."/>
      <w:lvlJc w:val="right"/>
      <w:pPr>
        <w:tabs>
          <w:tab w:val="num" w:pos="6504"/>
        </w:tabs>
        <w:ind w:left="6504" w:hanging="180"/>
      </w:pPr>
    </w:lvl>
  </w:abstractNum>
  <w:abstractNum w:abstractNumId="27"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5B82559B"/>
    <w:multiLevelType w:val="hybridMultilevel"/>
    <w:tmpl w:val="DBF049F8"/>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CD345D0"/>
    <w:multiLevelType w:val="hybridMultilevel"/>
    <w:tmpl w:val="097EA1F8"/>
    <w:lvl w:ilvl="0" w:tplc="04050017">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0" w15:restartNumberingAfterBreak="0">
    <w:nsid w:val="5E2F6D38"/>
    <w:multiLevelType w:val="hybridMultilevel"/>
    <w:tmpl w:val="B04E1890"/>
    <w:lvl w:ilvl="0" w:tplc="FFFFFFF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1" w15:restartNumberingAfterBreak="0">
    <w:nsid w:val="6018500E"/>
    <w:multiLevelType w:val="multilevel"/>
    <w:tmpl w:val="25C2C538"/>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564"/>
        </w:tabs>
        <w:ind w:left="2564" w:hanging="720"/>
      </w:pPr>
      <w:rPr>
        <w:rFonts w:ascii="Arial" w:hAnsi="Arial" w:cs="Arial" w:hint="default"/>
        <w:b w:val="0"/>
        <w:i w:val="0"/>
        <w:iCs w:val="0"/>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10249ED"/>
    <w:multiLevelType w:val="hybridMultilevel"/>
    <w:tmpl w:val="870A2924"/>
    <w:lvl w:ilvl="0" w:tplc="8D7E807C">
      <w:start w:val="1"/>
      <w:numFmt w:val="decimal"/>
      <w:lvlText w:val="%1."/>
      <w:lvlJc w:val="left"/>
      <w:pPr>
        <w:ind w:left="720" w:hanging="360"/>
      </w:pPr>
    </w:lvl>
    <w:lvl w:ilvl="1" w:tplc="99468336" w:tentative="1">
      <w:start w:val="1"/>
      <w:numFmt w:val="lowerLetter"/>
      <w:lvlText w:val="%2."/>
      <w:lvlJc w:val="left"/>
      <w:pPr>
        <w:ind w:left="1440" w:hanging="360"/>
      </w:pPr>
    </w:lvl>
    <w:lvl w:ilvl="2" w:tplc="11F41B98" w:tentative="1">
      <w:start w:val="1"/>
      <w:numFmt w:val="lowerRoman"/>
      <w:lvlText w:val="%3."/>
      <w:lvlJc w:val="right"/>
      <w:pPr>
        <w:ind w:left="2160" w:hanging="180"/>
      </w:pPr>
    </w:lvl>
    <w:lvl w:ilvl="3" w:tplc="DBEC9C68" w:tentative="1">
      <w:start w:val="1"/>
      <w:numFmt w:val="decimal"/>
      <w:lvlText w:val="%4."/>
      <w:lvlJc w:val="left"/>
      <w:pPr>
        <w:ind w:left="2880" w:hanging="360"/>
      </w:pPr>
    </w:lvl>
    <w:lvl w:ilvl="4" w:tplc="B66E38FC" w:tentative="1">
      <w:start w:val="1"/>
      <w:numFmt w:val="lowerLetter"/>
      <w:lvlText w:val="%5."/>
      <w:lvlJc w:val="left"/>
      <w:pPr>
        <w:ind w:left="3600" w:hanging="360"/>
      </w:pPr>
    </w:lvl>
    <w:lvl w:ilvl="5" w:tplc="72F226E4" w:tentative="1">
      <w:start w:val="1"/>
      <w:numFmt w:val="lowerRoman"/>
      <w:lvlText w:val="%6."/>
      <w:lvlJc w:val="right"/>
      <w:pPr>
        <w:ind w:left="4320" w:hanging="180"/>
      </w:pPr>
    </w:lvl>
    <w:lvl w:ilvl="6" w:tplc="3BB285FC" w:tentative="1">
      <w:start w:val="1"/>
      <w:numFmt w:val="decimal"/>
      <w:lvlText w:val="%7."/>
      <w:lvlJc w:val="left"/>
      <w:pPr>
        <w:ind w:left="5040" w:hanging="360"/>
      </w:pPr>
    </w:lvl>
    <w:lvl w:ilvl="7" w:tplc="A3C64D36" w:tentative="1">
      <w:start w:val="1"/>
      <w:numFmt w:val="lowerLetter"/>
      <w:lvlText w:val="%8."/>
      <w:lvlJc w:val="left"/>
      <w:pPr>
        <w:ind w:left="5760" w:hanging="360"/>
      </w:pPr>
    </w:lvl>
    <w:lvl w:ilvl="8" w:tplc="9612C8D6" w:tentative="1">
      <w:start w:val="1"/>
      <w:numFmt w:val="lowerRoman"/>
      <w:lvlText w:val="%9."/>
      <w:lvlJc w:val="right"/>
      <w:pPr>
        <w:ind w:left="6480" w:hanging="180"/>
      </w:pPr>
    </w:lvl>
  </w:abstractNum>
  <w:abstractNum w:abstractNumId="33" w15:restartNumberingAfterBreak="0">
    <w:nsid w:val="62F776D0"/>
    <w:multiLevelType w:val="multilevel"/>
    <w:tmpl w:val="9206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04E5D"/>
    <w:multiLevelType w:val="hybridMultilevel"/>
    <w:tmpl w:val="30F6B4A8"/>
    <w:lvl w:ilvl="0" w:tplc="C46CF424">
      <w:start w:val="1"/>
      <w:numFmt w:val="bullet"/>
      <w:lvlText w:val=""/>
      <w:lvlJc w:val="left"/>
      <w:pPr>
        <w:ind w:left="2138" w:hanging="360"/>
      </w:pPr>
      <w:rPr>
        <w:rFonts w:ascii="Wingdings" w:hAnsi="Wingdings" w:hint="default"/>
      </w:rPr>
    </w:lvl>
    <w:lvl w:ilvl="1" w:tplc="9D94AFA8" w:tentative="1">
      <w:start w:val="1"/>
      <w:numFmt w:val="bullet"/>
      <w:lvlText w:val="o"/>
      <w:lvlJc w:val="left"/>
      <w:pPr>
        <w:ind w:left="2858" w:hanging="360"/>
      </w:pPr>
      <w:rPr>
        <w:rFonts w:ascii="Courier New" w:hAnsi="Courier New" w:cs="Courier New" w:hint="default"/>
      </w:rPr>
    </w:lvl>
    <w:lvl w:ilvl="2" w:tplc="756C0A0C" w:tentative="1">
      <w:start w:val="1"/>
      <w:numFmt w:val="bullet"/>
      <w:lvlText w:val=""/>
      <w:lvlJc w:val="left"/>
      <w:pPr>
        <w:ind w:left="3578" w:hanging="360"/>
      </w:pPr>
      <w:rPr>
        <w:rFonts w:ascii="Wingdings" w:hAnsi="Wingdings" w:hint="default"/>
      </w:rPr>
    </w:lvl>
    <w:lvl w:ilvl="3" w:tplc="A7BEA7F0" w:tentative="1">
      <w:start w:val="1"/>
      <w:numFmt w:val="bullet"/>
      <w:lvlText w:val=""/>
      <w:lvlJc w:val="left"/>
      <w:pPr>
        <w:ind w:left="4298" w:hanging="360"/>
      </w:pPr>
      <w:rPr>
        <w:rFonts w:ascii="Symbol" w:hAnsi="Symbol" w:hint="default"/>
      </w:rPr>
    </w:lvl>
    <w:lvl w:ilvl="4" w:tplc="50AE922C" w:tentative="1">
      <w:start w:val="1"/>
      <w:numFmt w:val="bullet"/>
      <w:lvlText w:val="o"/>
      <w:lvlJc w:val="left"/>
      <w:pPr>
        <w:ind w:left="5018" w:hanging="360"/>
      </w:pPr>
      <w:rPr>
        <w:rFonts w:ascii="Courier New" w:hAnsi="Courier New" w:cs="Courier New" w:hint="default"/>
      </w:rPr>
    </w:lvl>
    <w:lvl w:ilvl="5" w:tplc="2E1408DE" w:tentative="1">
      <w:start w:val="1"/>
      <w:numFmt w:val="bullet"/>
      <w:lvlText w:val=""/>
      <w:lvlJc w:val="left"/>
      <w:pPr>
        <w:ind w:left="5738" w:hanging="360"/>
      </w:pPr>
      <w:rPr>
        <w:rFonts w:ascii="Wingdings" w:hAnsi="Wingdings" w:hint="default"/>
      </w:rPr>
    </w:lvl>
    <w:lvl w:ilvl="6" w:tplc="661C972C" w:tentative="1">
      <w:start w:val="1"/>
      <w:numFmt w:val="bullet"/>
      <w:lvlText w:val=""/>
      <w:lvlJc w:val="left"/>
      <w:pPr>
        <w:ind w:left="6458" w:hanging="360"/>
      </w:pPr>
      <w:rPr>
        <w:rFonts w:ascii="Symbol" w:hAnsi="Symbol" w:hint="default"/>
      </w:rPr>
    </w:lvl>
    <w:lvl w:ilvl="7" w:tplc="2182E6E8" w:tentative="1">
      <w:start w:val="1"/>
      <w:numFmt w:val="bullet"/>
      <w:lvlText w:val="o"/>
      <w:lvlJc w:val="left"/>
      <w:pPr>
        <w:ind w:left="7178" w:hanging="360"/>
      </w:pPr>
      <w:rPr>
        <w:rFonts w:ascii="Courier New" w:hAnsi="Courier New" w:cs="Courier New" w:hint="default"/>
      </w:rPr>
    </w:lvl>
    <w:lvl w:ilvl="8" w:tplc="F9664D54" w:tentative="1">
      <w:start w:val="1"/>
      <w:numFmt w:val="bullet"/>
      <w:lvlText w:val=""/>
      <w:lvlJc w:val="left"/>
      <w:pPr>
        <w:ind w:left="7898" w:hanging="360"/>
      </w:pPr>
      <w:rPr>
        <w:rFonts w:ascii="Wingdings" w:hAnsi="Wingdings" w:hint="default"/>
      </w:rPr>
    </w:lvl>
  </w:abstractNum>
  <w:abstractNum w:abstractNumId="35" w15:restartNumberingAfterBreak="0">
    <w:nsid w:val="65C86C2D"/>
    <w:multiLevelType w:val="hybridMultilevel"/>
    <w:tmpl w:val="80CC75F8"/>
    <w:lvl w:ilvl="0" w:tplc="0405000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36" w15:restartNumberingAfterBreak="0">
    <w:nsid w:val="6BE33752"/>
    <w:multiLevelType w:val="hybridMultilevel"/>
    <w:tmpl w:val="3CB68994"/>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8" w15:restartNumberingAfterBreak="0">
    <w:nsid w:val="6D216642"/>
    <w:multiLevelType w:val="hybridMultilevel"/>
    <w:tmpl w:val="E1868F62"/>
    <w:lvl w:ilvl="0" w:tplc="04050017">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6EA32A86"/>
    <w:multiLevelType w:val="hybridMultilevel"/>
    <w:tmpl w:val="284E8E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37103E5"/>
    <w:multiLevelType w:val="hybridMultilevel"/>
    <w:tmpl w:val="3D88DDE2"/>
    <w:lvl w:ilvl="0" w:tplc="B04E258A">
      <w:start w:val="1"/>
      <w:numFmt w:val="decimal"/>
      <w:lvlText w:val="%1."/>
      <w:lvlJc w:val="left"/>
      <w:pPr>
        <w:ind w:left="720" w:hanging="360"/>
      </w:pPr>
    </w:lvl>
    <w:lvl w:ilvl="1" w:tplc="A1F22B88" w:tentative="1">
      <w:start w:val="1"/>
      <w:numFmt w:val="lowerLetter"/>
      <w:lvlText w:val="%2."/>
      <w:lvlJc w:val="left"/>
      <w:pPr>
        <w:ind w:left="1440" w:hanging="360"/>
      </w:pPr>
    </w:lvl>
    <w:lvl w:ilvl="2" w:tplc="83DE5D16" w:tentative="1">
      <w:start w:val="1"/>
      <w:numFmt w:val="lowerRoman"/>
      <w:lvlText w:val="%3."/>
      <w:lvlJc w:val="right"/>
      <w:pPr>
        <w:ind w:left="2160" w:hanging="180"/>
      </w:pPr>
    </w:lvl>
    <w:lvl w:ilvl="3" w:tplc="96D869B6" w:tentative="1">
      <w:start w:val="1"/>
      <w:numFmt w:val="decimal"/>
      <w:lvlText w:val="%4."/>
      <w:lvlJc w:val="left"/>
      <w:pPr>
        <w:ind w:left="2880" w:hanging="360"/>
      </w:pPr>
    </w:lvl>
    <w:lvl w:ilvl="4" w:tplc="EFFEA672" w:tentative="1">
      <w:start w:val="1"/>
      <w:numFmt w:val="lowerLetter"/>
      <w:lvlText w:val="%5."/>
      <w:lvlJc w:val="left"/>
      <w:pPr>
        <w:ind w:left="3600" w:hanging="360"/>
      </w:pPr>
    </w:lvl>
    <w:lvl w:ilvl="5" w:tplc="14882BF0" w:tentative="1">
      <w:start w:val="1"/>
      <w:numFmt w:val="lowerRoman"/>
      <w:lvlText w:val="%6."/>
      <w:lvlJc w:val="right"/>
      <w:pPr>
        <w:ind w:left="4320" w:hanging="180"/>
      </w:pPr>
    </w:lvl>
    <w:lvl w:ilvl="6" w:tplc="E1DC6820" w:tentative="1">
      <w:start w:val="1"/>
      <w:numFmt w:val="decimal"/>
      <w:lvlText w:val="%7."/>
      <w:lvlJc w:val="left"/>
      <w:pPr>
        <w:ind w:left="5040" w:hanging="360"/>
      </w:pPr>
    </w:lvl>
    <w:lvl w:ilvl="7" w:tplc="1C3C9ADE" w:tentative="1">
      <w:start w:val="1"/>
      <w:numFmt w:val="lowerLetter"/>
      <w:lvlText w:val="%8."/>
      <w:lvlJc w:val="left"/>
      <w:pPr>
        <w:ind w:left="5760" w:hanging="360"/>
      </w:pPr>
    </w:lvl>
    <w:lvl w:ilvl="8" w:tplc="E3A253E8" w:tentative="1">
      <w:start w:val="1"/>
      <w:numFmt w:val="lowerRoman"/>
      <w:lvlText w:val="%9."/>
      <w:lvlJc w:val="right"/>
      <w:pPr>
        <w:ind w:left="6480" w:hanging="180"/>
      </w:pPr>
    </w:lvl>
  </w:abstractNum>
  <w:abstractNum w:abstractNumId="43" w15:restartNumberingAfterBreak="0">
    <w:nsid w:val="74397978"/>
    <w:multiLevelType w:val="multilevel"/>
    <w:tmpl w:val="1DBC3EEC"/>
    <w:lvl w:ilvl="0">
      <w:start w:val="1"/>
      <w:numFmt w:val="decimal"/>
      <w:pStyle w:val="LPlneksmlouvy"/>
      <w:lvlText w:val="%1."/>
      <w:lvlJc w:val="left"/>
      <w:pPr>
        <w:ind w:left="360" w:hanging="360"/>
      </w:pPr>
      <w:rPr>
        <w:rFonts w:hint="default"/>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9A6030"/>
    <w:multiLevelType w:val="hybridMultilevel"/>
    <w:tmpl w:val="D40415FA"/>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5" w15:restartNumberingAfterBreak="0">
    <w:nsid w:val="7C1807E5"/>
    <w:multiLevelType w:val="hybridMultilevel"/>
    <w:tmpl w:val="111A999E"/>
    <w:lvl w:ilvl="0" w:tplc="06846848">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64"/>
        </w:tabs>
        <w:ind w:left="1464" w:hanging="360"/>
      </w:pPr>
    </w:lvl>
    <w:lvl w:ilvl="2" w:tplc="04050005" w:tentative="1">
      <w:start w:val="1"/>
      <w:numFmt w:val="lowerRoman"/>
      <w:lvlText w:val="%3."/>
      <w:lvlJc w:val="right"/>
      <w:pPr>
        <w:tabs>
          <w:tab w:val="num" w:pos="2184"/>
        </w:tabs>
        <w:ind w:left="2184" w:hanging="180"/>
      </w:pPr>
    </w:lvl>
    <w:lvl w:ilvl="3" w:tplc="04050001" w:tentative="1">
      <w:start w:val="1"/>
      <w:numFmt w:val="decimal"/>
      <w:lvlText w:val="%4."/>
      <w:lvlJc w:val="left"/>
      <w:pPr>
        <w:tabs>
          <w:tab w:val="num" w:pos="2904"/>
        </w:tabs>
        <w:ind w:left="2904" w:hanging="360"/>
      </w:pPr>
    </w:lvl>
    <w:lvl w:ilvl="4" w:tplc="04050003" w:tentative="1">
      <w:start w:val="1"/>
      <w:numFmt w:val="lowerLetter"/>
      <w:lvlText w:val="%5."/>
      <w:lvlJc w:val="left"/>
      <w:pPr>
        <w:tabs>
          <w:tab w:val="num" w:pos="3624"/>
        </w:tabs>
        <w:ind w:left="3624" w:hanging="360"/>
      </w:pPr>
    </w:lvl>
    <w:lvl w:ilvl="5" w:tplc="04050005" w:tentative="1">
      <w:start w:val="1"/>
      <w:numFmt w:val="lowerRoman"/>
      <w:lvlText w:val="%6."/>
      <w:lvlJc w:val="right"/>
      <w:pPr>
        <w:tabs>
          <w:tab w:val="num" w:pos="4344"/>
        </w:tabs>
        <w:ind w:left="4344" w:hanging="180"/>
      </w:pPr>
    </w:lvl>
    <w:lvl w:ilvl="6" w:tplc="04050001" w:tentative="1">
      <w:start w:val="1"/>
      <w:numFmt w:val="decimal"/>
      <w:lvlText w:val="%7."/>
      <w:lvlJc w:val="left"/>
      <w:pPr>
        <w:tabs>
          <w:tab w:val="num" w:pos="5064"/>
        </w:tabs>
        <w:ind w:left="5064" w:hanging="360"/>
      </w:pPr>
    </w:lvl>
    <w:lvl w:ilvl="7" w:tplc="04050003" w:tentative="1">
      <w:start w:val="1"/>
      <w:numFmt w:val="lowerLetter"/>
      <w:lvlText w:val="%8."/>
      <w:lvlJc w:val="left"/>
      <w:pPr>
        <w:tabs>
          <w:tab w:val="num" w:pos="5784"/>
        </w:tabs>
        <w:ind w:left="5784" w:hanging="360"/>
      </w:pPr>
    </w:lvl>
    <w:lvl w:ilvl="8" w:tplc="04050005" w:tentative="1">
      <w:start w:val="1"/>
      <w:numFmt w:val="lowerRoman"/>
      <w:lvlText w:val="%9."/>
      <w:lvlJc w:val="right"/>
      <w:pPr>
        <w:tabs>
          <w:tab w:val="num" w:pos="6504"/>
        </w:tabs>
        <w:ind w:left="6504" w:hanging="180"/>
      </w:pPr>
    </w:lvl>
  </w:abstractNum>
  <w:abstractNum w:abstractNumId="46" w15:restartNumberingAfterBreak="0">
    <w:nsid w:val="7CA2200B"/>
    <w:multiLevelType w:val="hybridMultilevel"/>
    <w:tmpl w:val="04A0C458"/>
    <w:lvl w:ilvl="0" w:tplc="FFFFFFFF">
      <w:start w:val="1"/>
      <w:numFmt w:val="lowerLetter"/>
      <w:lvlText w:val="%1)"/>
      <w:lvlJc w:val="left"/>
      <w:pPr>
        <w:tabs>
          <w:tab w:val="num" w:pos="2136"/>
        </w:tabs>
        <w:ind w:left="2136" w:hanging="360"/>
      </w:pPr>
      <w:rPr>
        <w:rFonts w:hint="default"/>
      </w:rPr>
    </w:lvl>
    <w:lvl w:ilvl="1" w:tplc="FFFFFFFF">
      <w:start w:val="1"/>
      <w:numFmt w:val="decimal"/>
      <w:lvlText w:val="%2."/>
      <w:lvlJc w:val="left"/>
      <w:pPr>
        <w:tabs>
          <w:tab w:val="num" w:pos="2856"/>
        </w:tabs>
        <w:ind w:left="2856" w:hanging="36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47" w15:restartNumberingAfterBreak="0">
    <w:nsid w:val="7F3B5F13"/>
    <w:multiLevelType w:val="hybridMultilevel"/>
    <w:tmpl w:val="4E4E5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0084587">
    <w:abstractNumId w:val="4"/>
  </w:num>
  <w:num w:numId="2" w16cid:durableId="660735000">
    <w:abstractNumId w:val="39"/>
  </w:num>
  <w:num w:numId="3" w16cid:durableId="754135525">
    <w:abstractNumId w:val="46"/>
  </w:num>
  <w:num w:numId="4" w16cid:durableId="476184622">
    <w:abstractNumId w:val="17"/>
  </w:num>
  <w:num w:numId="5" w16cid:durableId="1319073994">
    <w:abstractNumId w:val="31"/>
  </w:num>
  <w:num w:numId="6" w16cid:durableId="804664227">
    <w:abstractNumId w:val="41"/>
  </w:num>
  <w:num w:numId="7" w16cid:durableId="1886288421">
    <w:abstractNumId w:val="27"/>
  </w:num>
  <w:num w:numId="8" w16cid:durableId="859315817">
    <w:abstractNumId w:val="38"/>
  </w:num>
  <w:num w:numId="9" w16cid:durableId="798382699">
    <w:abstractNumId w:val="36"/>
  </w:num>
  <w:num w:numId="10" w16cid:durableId="1405302197">
    <w:abstractNumId w:val="14"/>
  </w:num>
  <w:num w:numId="11" w16cid:durableId="658311934">
    <w:abstractNumId w:val="18"/>
  </w:num>
  <w:num w:numId="12" w16cid:durableId="1151563002">
    <w:abstractNumId w:val="26"/>
  </w:num>
  <w:num w:numId="13" w16cid:durableId="860977909">
    <w:abstractNumId w:val="28"/>
  </w:num>
  <w:num w:numId="14" w16cid:durableId="430860446">
    <w:abstractNumId w:val="45"/>
  </w:num>
  <w:num w:numId="15" w16cid:durableId="1091774515">
    <w:abstractNumId w:val="35"/>
  </w:num>
  <w:num w:numId="16" w16cid:durableId="265698635">
    <w:abstractNumId w:val="22"/>
  </w:num>
  <w:num w:numId="17" w16cid:durableId="27948103">
    <w:abstractNumId w:val="37"/>
  </w:num>
  <w:num w:numId="18" w16cid:durableId="704911989">
    <w:abstractNumId w:val="29"/>
  </w:num>
  <w:num w:numId="19" w16cid:durableId="1146971830">
    <w:abstractNumId w:val="20"/>
  </w:num>
  <w:num w:numId="20" w16cid:durableId="688915671">
    <w:abstractNumId w:val="5"/>
  </w:num>
  <w:num w:numId="21" w16cid:durableId="1382632991">
    <w:abstractNumId w:val="6"/>
  </w:num>
  <w:num w:numId="22" w16cid:durableId="306739142">
    <w:abstractNumId w:val="30"/>
  </w:num>
  <w:num w:numId="23" w16cid:durableId="600526263">
    <w:abstractNumId w:val="1"/>
  </w:num>
  <w:num w:numId="24" w16cid:durableId="673067093">
    <w:abstractNumId w:val="13"/>
  </w:num>
  <w:num w:numId="25" w16cid:durableId="722867118">
    <w:abstractNumId w:val="44"/>
  </w:num>
  <w:num w:numId="26" w16cid:durableId="940382148">
    <w:abstractNumId w:val="32"/>
  </w:num>
  <w:num w:numId="27" w16cid:durableId="1157526672">
    <w:abstractNumId w:val="42"/>
  </w:num>
  <w:num w:numId="28" w16cid:durableId="1880438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1350">
    <w:abstractNumId w:val="24"/>
  </w:num>
  <w:num w:numId="30" w16cid:durableId="1742406238">
    <w:abstractNumId w:val="2"/>
  </w:num>
  <w:num w:numId="31" w16cid:durableId="1601060129">
    <w:abstractNumId w:val="16"/>
  </w:num>
  <w:num w:numId="32" w16cid:durableId="1407074436">
    <w:abstractNumId w:val="23"/>
  </w:num>
  <w:num w:numId="33" w16cid:durableId="561906945">
    <w:abstractNumId w:val="9"/>
  </w:num>
  <w:num w:numId="34" w16cid:durableId="344289487">
    <w:abstractNumId w:val="47"/>
  </w:num>
  <w:num w:numId="35" w16cid:durableId="1313481510">
    <w:abstractNumId w:val="12"/>
  </w:num>
  <w:num w:numId="36" w16cid:durableId="1734815629">
    <w:abstractNumId w:val="34"/>
  </w:num>
  <w:num w:numId="37" w16cid:durableId="876701025">
    <w:abstractNumId w:val="43"/>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2118869926">
    <w:abstractNumId w:val="10"/>
  </w:num>
  <w:num w:numId="39" w16cid:durableId="1193301440">
    <w:abstractNumId w:val="40"/>
  </w:num>
  <w:num w:numId="40" w16cid:durableId="1428425076">
    <w:abstractNumId w:val="0"/>
  </w:num>
  <w:num w:numId="41" w16cid:durableId="693655952">
    <w:abstractNumId w:val="15"/>
  </w:num>
  <w:num w:numId="42" w16cid:durableId="2074428694">
    <w:abstractNumId w:val="3"/>
  </w:num>
  <w:num w:numId="43" w16cid:durableId="955596149">
    <w:abstractNumId w:val="11"/>
  </w:num>
  <w:num w:numId="44" w16cid:durableId="122702388">
    <w:abstractNumId w:val="21"/>
  </w:num>
  <w:num w:numId="45" w16cid:durableId="1628929674">
    <w:abstractNumId w:val="19"/>
  </w:num>
  <w:num w:numId="46" w16cid:durableId="1759053968">
    <w:abstractNumId w:val="8"/>
  </w:num>
  <w:num w:numId="47" w16cid:durableId="258373297">
    <w:abstractNumId w:val="25"/>
  </w:num>
  <w:num w:numId="48" w16cid:durableId="1592470742">
    <w:abstractNumId w:val="33"/>
  </w:num>
  <w:num w:numId="49" w16cid:durableId="72876947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102A7"/>
    <w:rsid w:val="000103B3"/>
    <w:rsid w:val="00011BC5"/>
    <w:rsid w:val="00013EBA"/>
    <w:rsid w:val="00013FE4"/>
    <w:rsid w:val="00014224"/>
    <w:rsid w:val="000161BE"/>
    <w:rsid w:val="0001715E"/>
    <w:rsid w:val="000172C8"/>
    <w:rsid w:val="00020643"/>
    <w:rsid w:val="00020BBF"/>
    <w:rsid w:val="000226E8"/>
    <w:rsid w:val="00022A3F"/>
    <w:rsid w:val="00022A9C"/>
    <w:rsid w:val="0002507D"/>
    <w:rsid w:val="00027FD5"/>
    <w:rsid w:val="00031E46"/>
    <w:rsid w:val="0003266B"/>
    <w:rsid w:val="000339D5"/>
    <w:rsid w:val="00034008"/>
    <w:rsid w:val="00036036"/>
    <w:rsid w:val="000366AF"/>
    <w:rsid w:val="00037560"/>
    <w:rsid w:val="000442FF"/>
    <w:rsid w:val="0004724E"/>
    <w:rsid w:val="00051DAA"/>
    <w:rsid w:val="000542BD"/>
    <w:rsid w:val="00055981"/>
    <w:rsid w:val="00055DB9"/>
    <w:rsid w:val="00060FC7"/>
    <w:rsid w:val="000615EA"/>
    <w:rsid w:val="00061866"/>
    <w:rsid w:val="00062128"/>
    <w:rsid w:val="00062827"/>
    <w:rsid w:val="00062937"/>
    <w:rsid w:val="00063793"/>
    <w:rsid w:val="00063AD5"/>
    <w:rsid w:val="00064039"/>
    <w:rsid w:val="00064BA5"/>
    <w:rsid w:val="0006597B"/>
    <w:rsid w:val="00065FF8"/>
    <w:rsid w:val="00066926"/>
    <w:rsid w:val="00070703"/>
    <w:rsid w:val="00070C29"/>
    <w:rsid w:val="000717B1"/>
    <w:rsid w:val="0007247A"/>
    <w:rsid w:val="000725E4"/>
    <w:rsid w:val="00073C97"/>
    <w:rsid w:val="000754B1"/>
    <w:rsid w:val="00080600"/>
    <w:rsid w:val="00083622"/>
    <w:rsid w:val="0008377A"/>
    <w:rsid w:val="00083BB9"/>
    <w:rsid w:val="00084D0A"/>
    <w:rsid w:val="00086542"/>
    <w:rsid w:val="000877CE"/>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9D6"/>
    <w:rsid w:val="000A7BE9"/>
    <w:rsid w:val="000B3696"/>
    <w:rsid w:val="000B379B"/>
    <w:rsid w:val="000B5041"/>
    <w:rsid w:val="000B551B"/>
    <w:rsid w:val="000B7A76"/>
    <w:rsid w:val="000C07DA"/>
    <w:rsid w:val="000C3C31"/>
    <w:rsid w:val="000C56ED"/>
    <w:rsid w:val="000C598C"/>
    <w:rsid w:val="000C780F"/>
    <w:rsid w:val="000C7905"/>
    <w:rsid w:val="000D013D"/>
    <w:rsid w:val="000D0F6C"/>
    <w:rsid w:val="000D3071"/>
    <w:rsid w:val="000D34BD"/>
    <w:rsid w:val="000D3821"/>
    <w:rsid w:val="000E0D23"/>
    <w:rsid w:val="000E1514"/>
    <w:rsid w:val="000E19F6"/>
    <w:rsid w:val="000E44A7"/>
    <w:rsid w:val="000E54C0"/>
    <w:rsid w:val="000E5BF6"/>
    <w:rsid w:val="000E60DA"/>
    <w:rsid w:val="000E7285"/>
    <w:rsid w:val="000E7877"/>
    <w:rsid w:val="000F1795"/>
    <w:rsid w:val="000F1AE2"/>
    <w:rsid w:val="000F2972"/>
    <w:rsid w:val="000F34ED"/>
    <w:rsid w:val="000F4774"/>
    <w:rsid w:val="000F634A"/>
    <w:rsid w:val="000F6CCA"/>
    <w:rsid w:val="000F7440"/>
    <w:rsid w:val="00101283"/>
    <w:rsid w:val="001034C3"/>
    <w:rsid w:val="00105189"/>
    <w:rsid w:val="00105500"/>
    <w:rsid w:val="00105509"/>
    <w:rsid w:val="00105923"/>
    <w:rsid w:val="00106039"/>
    <w:rsid w:val="00107955"/>
    <w:rsid w:val="00110042"/>
    <w:rsid w:val="00110B1C"/>
    <w:rsid w:val="00110F50"/>
    <w:rsid w:val="00111CB6"/>
    <w:rsid w:val="001128ED"/>
    <w:rsid w:val="00112D37"/>
    <w:rsid w:val="00112E9D"/>
    <w:rsid w:val="00113D6D"/>
    <w:rsid w:val="00114F8C"/>
    <w:rsid w:val="00115D45"/>
    <w:rsid w:val="00116911"/>
    <w:rsid w:val="001200D1"/>
    <w:rsid w:val="00120E4A"/>
    <w:rsid w:val="00122AE6"/>
    <w:rsid w:val="0012456B"/>
    <w:rsid w:val="001245FB"/>
    <w:rsid w:val="0012534C"/>
    <w:rsid w:val="001253A7"/>
    <w:rsid w:val="001308B8"/>
    <w:rsid w:val="001334CF"/>
    <w:rsid w:val="0013729E"/>
    <w:rsid w:val="0013736B"/>
    <w:rsid w:val="00140068"/>
    <w:rsid w:val="00141674"/>
    <w:rsid w:val="00141A20"/>
    <w:rsid w:val="0014215B"/>
    <w:rsid w:val="001423DD"/>
    <w:rsid w:val="00142BAC"/>
    <w:rsid w:val="00146F46"/>
    <w:rsid w:val="0014767D"/>
    <w:rsid w:val="00150269"/>
    <w:rsid w:val="00150281"/>
    <w:rsid w:val="00150B98"/>
    <w:rsid w:val="00153470"/>
    <w:rsid w:val="00154531"/>
    <w:rsid w:val="00155427"/>
    <w:rsid w:val="00155615"/>
    <w:rsid w:val="0015582D"/>
    <w:rsid w:val="00156069"/>
    <w:rsid w:val="00156635"/>
    <w:rsid w:val="00156AB1"/>
    <w:rsid w:val="00157148"/>
    <w:rsid w:val="0015730A"/>
    <w:rsid w:val="00157993"/>
    <w:rsid w:val="00157B47"/>
    <w:rsid w:val="00160BB2"/>
    <w:rsid w:val="0016304E"/>
    <w:rsid w:val="00166309"/>
    <w:rsid w:val="00166716"/>
    <w:rsid w:val="001668C0"/>
    <w:rsid w:val="001672D7"/>
    <w:rsid w:val="00167EFC"/>
    <w:rsid w:val="001704CA"/>
    <w:rsid w:val="00170D5F"/>
    <w:rsid w:val="00170E05"/>
    <w:rsid w:val="001715C1"/>
    <w:rsid w:val="00174970"/>
    <w:rsid w:val="00181872"/>
    <w:rsid w:val="00181AA6"/>
    <w:rsid w:val="00183549"/>
    <w:rsid w:val="00185726"/>
    <w:rsid w:val="00186019"/>
    <w:rsid w:val="0019210A"/>
    <w:rsid w:val="00192C81"/>
    <w:rsid w:val="00192F21"/>
    <w:rsid w:val="00193239"/>
    <w:rsid w:val="00193508"/>
    <w:rsid w:val="001941DD"/>
    <w:rsid w:val="00196DF7"/>
    <w:rsid w:val="00197683"/>
    <w:rsid w:val="00197A91"/>
    <w:rsid w:val="001A04B0"/>
    <w:rsid w:val="001A0E43"/>
    <w:rsid w:val="001A28A8"/>
    <w:rsid w:val="001A2CFD"/>
    <w:rsid w:val="001A3735"/>
    <w:rsid w:val="001A4FE1"/>
    <w:rsid w:val="001A53B6"/>
    <w:rsid w:val="001A7516"/>
    <w:rsid w:val="001A7B8B"/>
    <w:rsid w:val="001B1376"/>
    <w:rsid w:val="001B2A86"/>
    <w:rsid w:val="001B5352"/>
    <w:rsid w:val="001B540D"/>
    <w:rsid w:val="001B5680"/>
    <w:rsid w:val="001B60DB"/>
    <w:rsid w:val="001B6154"/>
    <w:rsid w:val="001C167B"/>
    <w:rsid w:val="001C16EF"/>
    <w:rsid w:val="001C3D4F"/>
    <w:rsid w:val="001C4896"/>
    <w:rsid w:val="001C532E"/>
    <w:rsid w:val="001C7B11"/>
    <w:rsid w:val="001C7BAE"/>
    <w:rsid w:val="001C7D01"/>
    <w:rsid w:val="001D0124"/>
    <w:rsid w:val="001D06CD"/>
    <w:rsid w:val="001D0A67"/>
    <w:rsid w:val="001D138B"/>
    <w:rsid w:val="001D2E78"/>
    <w:rsid w:val="001D5C2D"/>
    <w:rsid w:val="001D74C9"/>
    <w:rsid w:val="001D75A8"/>
    <w:rsid w:val="001E0E7D"/>
    <w:rsid w:val="001E3297"/>
    <w:rsid w:val="001E3EDD"/>
    <w:rsid w:val="001E4C63"/>
    <w:rsid w:val="001E6479"/>
    <w:rsid w:val="001E79D0"/>
    <w:rsid w:val="001E7CBD"/>
    <w:rsid w:val="001E7ED5"/>
    <w:rsid w:val="001F1B1F"/>
    <w:rsid w:val="001F41D7"/>
    <w:rsid w:val="001F4DDD"/>
    <w:rsid w:val="001F528B"/>
    <w:rsid w:val="001F5452"/>
    <w:rsid w:val="001F5FE5"/>
    <w:rsid w:val="001F6009"/>
    <w:rsid w:val="001F6CC5"/>
    <w:rsid w:val="00200941"/>
    <w:rsid w:val="00201499"/>
    <w:rsid w:val="002035B2"/>
    <w:rsid w:val="00204661"/>
    <w:rsid w:val="002054AA"/>
    <w:rsid w:val="00207A4F"/>
    <w:rsid w:val="0021019E"/>
    <w:rsid w:val="00210302"/>
    <w:rsid w:val="00211A87"/>
    <w:rsid w:val="00213D90"/>
    <w:rsid w:val="002144D5"/>
    <w:rsid w:val="00216FE3"/>
    <w:rsid w:val="00217A47"/>
    <w:rsid w:val="00222514"/>
    <w:rsid w:val="002230E7"/>
    <w:rsid w:val="0022321A"/>
    <w:rsid w:val="00223BB4"/>
    <w:rsid w:val="00223E78"/>
    <w:rsid w:val="00224538"/>
    <w:rsid w:val="00227B5E"/>
    <w:rsid w:val="00230429"/>
    <w:rsid w:val="0023097F"/>
    <w:rsid w:val="0023111F"/>
    <w:rsid w:val="00231462"/>
    <w:rsid w:val="0023163F"/>
    <w:rsid w:val="00231BC2"/>
    <w:rsid w:val="00231C3F"/>
    <w:rsid w:val="00231F94"/>
    <w:rsid w:val="0023265D"/>
    <w:rsid w:val="002327F5"/>
    <w:rsid w:val="002328A1"/>
    <w:rsid w:val="00234E5C"/>
    <w:rsid w:val="00237A1D"/>
    <w:rsid w:val="00240AF1"/>
    <w:rsid w:val="00240F85"/>
    <w:rsid w:val="00241BF0"/>
    <w:rsid w:val="00242CC7"/>
    <w:rsid w:val="00244852"/>
    <w:rsid w:val="00244B18"/>
    <w:rsid w:val="002459CB"/>
    <w:rsid w:val="002536B9"/>
    <w:rsid w:val="00253D41"/>
    <w:rsid w:val="00256131"/>
    <w:rsid w:val="00256CF6"/>
    <w:rsid w:val="002572A5"/>
    <w:rsid w:val="0026084B"/>
    <w:rsid w:val="0026089C"/>
    <w:rsid w:val="00260C02"/>
    <w:rsid w:val="00261E4A"/>
    <w:rsid w:val="00262821"/>
    <w:rsid w:val="00262A26"/>
    <w:rsid w:val="00266042"/>
    <w:rsid w:val="00270BA7"/>
    <w:rsid w:val="00271E09"/>
    <w:rsid w:val="00272A5C"/>
    <w:rsid w:val="002745E8"/>
    <w:rsid w:val="002750AB"/>
    <w:rsid w:val="002808A7"/>
    <w:rsid w:val="0028145A"/>
    <w:rsid w:val="002819A9"/>
    <w:rsid w:val="00282D55"/>
    <w:rsid w:val="00284CC2"/>
    <w:rsid w:val="0028603B"/>
    <w:rsid w:val="00290400"/>
    <w:rsid w:val="002915F6"/>
    <w:rsid w:val="00291662"/>
    <w:rsid w:val="002918BC"/>
    <w:rsid w:val="00293621"/>
    <w:rsid w:val="00293679"/>
    <w:rsid w:val="00293891"/>
    <w:rsid w:val="00293BD4"/>
    <w:rsid w:val="00293FD8"/>
    <w:rsid w:val="002A5D9A"/>
    <w:rsid w:val="002A73C8"/>
    <w:rsid w:val="002A74BA"/>
    <w:rsid w:val="002A7FE8"/>
    <w:rsid w:val="002B0519"/>
    <w:rsid w:val="002B0F2D"/>
    <w:rsid w:val="002B51D8"/>
    <w:rsid w:val="002B6516"/>
    <w:rsid w:val="002B6EEF"/>
    <w:rsid w:val="002C7967"/>
    <w:rsid w:val="002D040B"/>
    <w:rsid w:val="002D272D"/>
    <w:rsid w:val="002D29E5"/>
    <w:rsid w:val="002D61C3"/>
    <w:rsid w:val="002E004D"/>
    <w:rsid w:val="002E02D2"/>
    <w:rsid w:val="002E1857"/>
    <w:rsid w:val="002E1F5D"/>
    <w:rsid w:val="002E318E"/>
    <w:rsid w:val="002E6B0B"/>
    <w:rsid w:val="002F13A7"/>
    <w:rsid w:val="002F14FD"/>
    <w:rsid w:val="002F3A28"/>
    <w:rsid w:val="002F4AEA"/>
    <w:rsid w:val="002F709C"/>
    <w:rsid w:val="00301749"/>
    <w:rsid w:val="003028FC"/>
    <w:rsid w:val="00303257"/>
    <w:rsid w:val="00305EB6"/>
    <w:rsid w:val="0031003E"/>
    <w:rsid w:val="00312484"/>
    <w:rsid w:val="00312CAD"/>
    <w:rsid w:val="00312F7D"/>
    <w:rsid w:val="00313D7B"/>
    <w:rsid w:val="0031555C"/>
    <w:rsid w:val="00315671"/>
    <w:rsid w:val="00316448"/>
    <w:rsid w:val="00316F5C"/>
    <w:rsid w:val="0031739A"/>
    <w:rsid w:val="00320630"/>
    <w:rsid w:val="00320B65"/>
    <w:rsid w:val="00320F6C"/>
    <w:rsid w:val="00321601"/>
    <w:rsid w:val="0032251F"/>
    <w:rsid w:val="00327D3F"/>
    <w:rsid w:val="003328FE"/>
    <w:rsid w:val="00332DCB"/>
    <w:rsid w:val="00333DF4"/>
    <w:rsid w:val="003346AF"/>
    <w:rsid w:val="00334FC3"/>
    <w:rsid w:val="00335609"/>
    <w:rsid w:val="003417A5"/>
    <w:rsid w:val="00342716"/>
    <w:rsid w:val="00342A41"/>
    <w:rsid w:val="00344819"/>
    <w:rsid w:val="00344DD4"/>
    <w:rsid w:val="00345418"/>
    <w:rsid w:val="00345A1A"/>
    <w:rsid w:val="003462BB"/>
    <w:rsid w:val="00347DBD"/>
    <w:rsid w:val="0035091B"/>
    <w:rsid w:val="00352DB7"/>
    <w:rsid w:val="0035443F"/>
    <w:rsid w:val="00354BC0"/>
    <w:rsid w:val="00355A86"/>
    <w:rsid w:val="00356228"/>
    <w:rsid w:val="00356670"/>
    <w:rsid w:val="00361DA3"/>
    <w:rsid w:val="00363648"/>
    <w:rsid w:val="0036381F"/>
    <w:rsid w:val="0036498A"/>
    <w:rsid w:val="00366165"/>
    <w:rsid w:val="003672CB"/>
    <w:rsid w:val="00370367"/>
    <w:rsid w:val="00370C2B"/>
    <w:rsid w:val="00372235"/>
    <w:rsid w:val="00372630"/>
    <w:rsid w:val="0037329A"/>
    <w:rsid w:val="0037344E"/>
    <w:rsid w:val="00373F32"/>
    <w:rsid w:val="00374993"/>
    <w:rsid w:val="00374A30"/>
    <w:rsid w:val="00376342"/>
    <w:rsid w:val="00377B50"/>
    <w:rsid w:val="0038188E"/>
    <w:rsid w:val="00381EB8"/>
    <w:rsid w:val="00382D88"/>
    <w:rsid w:val="00386753"/>
    <w:rsid w:val="00391345"/>
    <w:rsid w:val="00392C78"/>
    <w:rsid w:val="00392F9F"/>
    <w:rsid w:val="00394B16"/>
    <w:rsid w:val="00395E7F"/>
    <w:rsid w:val="003A2EFB"/>
    <w:rsid w:val="003A36A6"/>
    <w:rsid w:val="003A465A"/>
    <w:rsid w:val="003B0A3C"/>
    <w:rsid w:val="003B33F6"/>
    <w:rsid w:val="003B49CA"/>
    <w:rsid w:val="003B5759"/>
    <w:rsid w:val="003B696E"/>
    <w:rsid w:val="003B722E"/>
    <w:rsid w:val="003C2C34"/>
    <w:rsid w:val="003C2CEC"/>
    <w:rsid w:val="003C5D44"/>
    <w:rsid w:val="003C70D0"/>
    <w:rsid w:val="003C7910"/>
    <w:rsid w:val="003C7BF7"/>
    <w:rsid w:val="003D0DAD"/>
    <w:rsid w:val="003D2F45"/>
    <w:rsid w:val="003D5C4B"/>
    <w:rsid w:val="003D65A6"/>
    <w:rsid w:val="003D6EDE"/>
    <w:rsid w:val="003D73B3"/>
    <w:rsid w:val="003E2F4F"/>
    <w:rsid w:val="003E577F"/>
    <w:rsid w:val="003F081F"/>
    <w:rsid w:val="003F1ED1"/>
    <w:rsid w:val="003F2C86"/>
    <w:rsid w:val="003F3189"/>
    <w:rsid w:val="003F3758"/>
    <w:rsid w:val="003F42EE"/>
    <w:rsid w:val="003F52C6"/>
    <w:rsid w:val="003F6171"/>
    <w:rsid w:val="003F6BFA"/>
    <w:rsid w:val="003F7749"/>
    <w:rsid w:val="0040047D"/>
    <w:rsid w:val="004005E4"/>
    <w:rsid w:val="004028A0"/>
    <w:rsid w:val="00402F48"/>
    <w:rsid w:val="004056B1"/>
    <w:rsid w:val="00405E57"/>
    <w:rsid w:val="004062B4"/>
    <w:rsid w:val="00407CEF"/>
    <w:rsid w:val="00411821"/>
    <w:rsid w:val="004132AE"/>
    <w:rsid w:val="004147A8"/>
    <w:rsid w:val="00414833"/>
    <w:rsid w:val="00414888"/>
    <w:rsid w:val="00416729"/>
    <w:rsid w:val="00420137"/>
    <w:rsid w:val="00420FC1"/>
    <w:rsid w:val="00420FEE"/>
    <w:rsid w:val="00421A26"/>
    <w:rsid w:val="00421E67"/>
    <w:rsid w:val="00426215"/>
    <w:rsid w:val="00427B35"/>
    <w:rsid w:val="00430F1D"/>
    <w:rsid w:val="00431C86"/>
    <w:rsid w:val="00432DE7"/>
    <w:rsid w:val="00433BCE"/>
    <w:rsid w:val="00434848"/>
    <w:rsid w:val="004351E6"/>
    <w:rsid w:val="00435334"/>
    <w:rsid w:val="00435C5E"/>
    <w:rsid w:val="00435E2A"/>
    <w:rsid w:val="00442996"/>
    <w:rsid w:val="00443A7C"/>
    <w:rsid w:val="00443D03"/>
    <w:rsid w:val="00444297"/>
    <w:rsid w:val="00445504"/>
    <w:rsid w:val="00445801"/>
    <w:rsid w:val="00452369"/>
    <w:rsid w:val="00456239"/>
    <w:rsid w:val="00462F8C"/>
    <w:rsid w:val="004643FA"/>
    <w:rsid w:val="00465650"/>
    <w:rsid w:val="00465D4D"/>
    <w:rsid w:val="00465E36"/>
    <w:rsid w:val="00466C82"/>
    <w:rsid w:val="004670CB"/>
    <w:rsid w:val="00467346"/>
    <w:rsid w:val="00470221"/>
    <w:rsid w:val="00470A68"/>
    <w:rsid w:val="00473A48"/>
    <w:rsid w:val="00473E20"/>
    <w:rsid w:val="00475C4D"/>
    <w:rsid w:val="004764FC"/>
    <w:rsid w:val="00477392"/>
    <w:rsid w:val="0048033A"/>
    <w:rsid w:val="00485669"/>
    <w:rsid w:val="004863D1"/>
    <w:rsid w:val="004879D0"/>
    <w:rsid w:val="00490D5E"/>
    <w:rsid w:val="00491B72"/>
    <w:rsid w:val="0049204B"/>
    <w:rsid w:val="00492219"/>
    <w:rsid w:val="0049246D"/>
    <w:rsid w:val="00492578"/>
    <w:rsid w:val="004930D3"/>
    <w:rsid w:val="00495478"/>
    <w:rsid w:val="00497616"/>
    <w:rsid w:val="00497FD2"/>
    <w:rsid w:val="004A168F"/>
    <w:rsid w:val="004A23DD"/>
    <w:rsid w:val="004A2E7B"/>
    <w:rsid w:val="004A6AC1"/>
    <w:rsid w:val="004A6D6B"/>
    <w:rsid w:val="004A709A"/>
    <w:rsid w:val="004A7F8E"/>
    <w:rsid w:val="004B1C4B"/>
    <w:rsid w:val="004B2822"/>
    <w:rsid w:val="004B2DFF"/>
    <w:rsid w:val="004B4D59"/>
    <w:rsid w:val="004B504D"/>
    <w:rsid w:val="004B57A7"/>
    <w:rsid w:val="004B5BFE"/>
    <w:rsid w:val="004B757A"/>
    <w:rsid w:val="004B7B94"/>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39E7"/>
    <w:rsid w:val="00513A81"/>
    <w:rsid w:val="0051534B"/>
    <w:rsid w:val="00515A91"/>
    <w:rsid w:val="005205EF"/>
    <w:rsid w:val="00521EE8"/>
    <w:rsid w:val="00522C93"/>
    <w:rsid w:val="00522D32"/>
    <w:rsid w:val="00530753"/>
    <w:rsid w:val="00532A35"/>
    <w:rsid w:val="005343AF"/>
    <w:rsid w:val="00536A64"/>
    <w:rsid w:val="00540FF5"/>
    <w:rsid w:val="005417C4"/>
    <w:rsid w:val="005461D7"/>
    <w:rsid w:val="00547476"/>
    <w:rsid w:val="00554288"/>
    <w:rsid w:val="00554CFB"/>
    <w:rsid w:val="0055612C"/>
    <w:rsid w:val="0056048B"/>
    <w:rsid w:val="00560A5E"/>
    <w:rsid w:val="005618F5"/>
    <w:rsid w:val="0056329F"/>
    <w:rsid w:val="00563618"/>
    <w:rsid w:val="00563DE7"/>
    <w:rsid w:val="005644B9"/>
    <w:rsid w:val="00564E1F"/>
    <w:rsid w:val="00565677"/>
    <w:rsid w:val="005656A6"/>
    <w:rsid w:val="00567119"/>
    <w:rsid w:val="0056779A"/>
    <w:rsid w:val="00570AEF"/>
    <w:rsid w:val="00571510"/>
    <w:rsid w:val="00572366"/>
    <w:rsid w:val="00576373"/>
    <w:rsid w:val="00580143"/>
    <w:rsid w:val="0058157E"/>
    <w:rsid w:val="0058196C"/>
    <w:rsid w:val="00583183"/>
    <w:rsid w:val="00583346"/>
    <w:rsid w:val="0058532D"/>
    <w:rsid w:val="005858BE"/>
    <w:rsid w:val="00585B04"/>
    <w:rsid w:val="005867FF"/>
    <w:rsid w:val="0059124C"/>
    <w:rsid w:val="00593576"/>
    <w:rsid w:val="00595259"/>
    <w:rsid w:val="00595C30"/>
    <w:rsid w:val="00595E3F"/>
    <w:rsid w:val="00597326"/>
    <w:rsid w:val="005A33FE"/>
    <w:rsid w:val="005A4E0B"/>
    <w:rsid w:val="005A5533"/>
    <w:rsid w:val="005A6006"/>
    <w:rsid w:val="005A743F"/>
    <w:rsid w:val="005B0264"/>
    <w:rsid w:val="005B2F4C"/>
    <w:rsid w:val="005B52A2"/>
    <w:rsid w:val="005B59B1"/>
    <w:rsid w:val="005B6F50"/>
    <w:rsid w:val="005B7F4A"/>
    <w:rsid w:val="005C13E9"/>
    <w:rsid w:val="005C34A7"/>
    <w:rsid w:val="005C435E"/>
    <w:rsid w:val="005C55D5"/>
    <w:rsid w:val="005C6860"/>
    <w:rsid w:val="005C72ED"/>
    <w:rsid w:val="005C7B19"/>
    <w:rsid w:val="005D03CA"/>
    <w:rsid w:val="005D0694"/>
    <w:rsid w:val="005D3236"/>
    <w:rsid w:val="005D3661"/>
    <w:rsid w:val="005D3CA7"/>
    <w:rsid w:val="005D4E29"/>
    <w:rsid w:val="005D5128"/>
    <w:rsid w:val="005D625F"/>
    <w:rsid w:val="005D681A"/>
    <w:rsid w:val="005E0809"/>
    <w:rsid w:val="005E09FC"/>
    <w:rsid w:val="005E450E"/>
    <w:rsid w:val="005E4A2E"/>
    <w:rsid w:val="005E5239"/>
    <w:rsid w:val="005E745B"/>
    <w:rsid w:val="005E76CC"/>
    <w:rsid w:val="005F127A"/>
    <w:rsid w:val="005F1349"/>
    <w:rsid w:val="005F29C2"/>
    <w:rsid w:val="005F3779"/>
    <w:rsid w:val="005F3EA0"/>
    <w:rsid w:val="005F46AE"/>
    <w:rsid w:val="005F56D1"/>
    <w:rsid w:val="005F7017"/>
    <w:rsid w:val="006015A5"/>
    <w:rsid w:val="0060301C"/>
    <w:rsid w:val="0061095F"/>
    <w:rsid w:val="006112B5"/>
    <w:rsid w:val="00611903"/>
    <w:rsid w:val="00616EB1"/>
    <w:rsid w:val="00617C4A"/>
    <w:rsid w:val="00620164"/>
    <w:rsid w:val="00620637"/>
    <w:rsid w:val="006210DD"/>
    <w:rsid w:val="00622FD3"/>
    <w:rsid w:val="00624186"/>
    <w:rsid w:val="006324C8"/>
    <w:rsid w:val="00632E7B"/>
    <w:rsid w:val="00633EF9"/>
    <w:rsid w:val="006355BF"/>
    <w:rsid w:val="0064055A"/>
    <w:rsid w:val="0064171D"/>
    <w:rsid w:val="00642E75"/>
    <w:rsid w:val="00644159"/>
    <w:rsid w:val="006457C9"/>
    <w:rsid w:val="00645F38"/>
    <w:rsid w:val="00645FB8"/>
    <w:rsid w:val="00646086"/>
    <w:rsid w:val="00647B6F"/>
    <w:rsid w:val="00650749"/>
    <w:rsid w:val="006513A2"/>
    <w:rsid w:val="0065166E"/>
    <w:rsid w:val="0065182D"/>
    <w:rsid w:val="00651FB1"/>
    <w:rsid w:val="00652C80"/>
    <w:rsid w:val="00653450"/>
    <w:rsid w:val="00655FF2"/>
    <w:rsid w:val="006569A7"/>
    <w:rsid w:val="006569CA"/>
    <w:rsid w:val="00656DCA"/>
    <w:rsid w:val="00657F0B"/>
    <w:rsid w:val="00657F33"/>
    <w:rsid w:val="0066144A"/>
    <w:rsid w:val="00663D3F"/>
    <w:rsid w:val="00664143"/>
    <w:rsid w:val="00664919"/>
    <w:rsid w:val="006665D0"/>
    <w:rsid w:val="00666B78"/>
    <w:rsid w:val="00670A28"/>
    <w:rsid w:val="00671077"/>
    <w:rsid w:val="00671D50"/>
    <w:rsid w:val="00673513"/>
    <w:rsid w:val="00675410"/>
    <w:rsid w:val="006757C6"/>
    <w:rsid w:val="00675B1E"/>
    <w:rsid w:val="006763DB"/>
    <w:rsid w:val="00676E63"/>
    <w:rsid w:val="0068524E"/>
    <w:rsid w:val="00686107"/>
    <w:rsid w:val="00686364"/>
    <w:rsid w:val="00687B1F"/>
    <w:rsid w:val="00693567"/>
    <w:rsid w:val="0069626F"/>
    <w:rsid w:val="00696CB5"/>
    <w:rsid w:val="006972C9"/>
    <w:rsid w:val="006A214F"/>
    <w:rsid w:val="006A2E84"/>
    <w:rsid w:val="006A3610"/>
    <w:rsid w:val="006A48CB"/>
    <w:rsid w:val="006A4F1F"/>
    <w:rsid w:val="006A69D4"/>
    <w:rsid w:val="006A721C"/>
    <w:rsid w:val="006A7693"/>
    <w:rsid w:val="006A7A5D"/>
    <w:rsid w:val="006B0F6F"/>
    <w:rsid w:val="006B1ECB"/>
    <w:rsid w:val="006B3315"/>
    <w:rsid w:val="006B580A"/>
    <w:rsid w:val="006B5B73"/>
    <w:rsid w:val="006B635B"/>
    <w:rsid w:val="006B6495"/>
    <w:rsid w:val="006B7D7A"/>
    <w:rsid w:val="006C00E3"/>
    <w:rsid w:val="006C081C"/>
    <w:rsid w:val="006C15BA"/>
    <w:rsid w:val="006C2D7D"/>
    <w:rsid w:val="006C3192"/>
    <w:rsid w:val="006C355E"/>
    <w:rsid w:val="006C521E"/>
    <w:rsid w:val="006C5A01"/>
    <w:rsid w:val="006C627C"/>
    <w:rsid w:val="006C6EBB"/>
    <w:rsid w:val="006C7576"/>
    <w:rsid w:val="006D23E3"/>
    <w:rsid w:val="006D2E79"/>
    <w:rsid w:val="006D38AC"/>
    <w:rsid w:val="006D41F7"/>
    <w:rsid w:val="006D470C"/>
    <w:rsid w:val="006D5B6E"/>
    <w:rsid w:val="006D791E"/>
    <w:rsid w:val="006E3E9D"/>
    <w:rsid w:val="006E4124"/>
    <w:rsid w:val="006E41C4"/>
    <w:rsid w:val="006E4B81"/>
    <w:rsid w:val="006E4EC6"/>
    <w:rsid w:val="006E502A"/>
    <w:rsid w:val="006E511C"/>
    <w:rsid w:val="006F183D"/>
    <w:rsid w:val="006F4C4D"/>
    <w:rsid w:val="00701AF7"/>
    <w:rsid w:val="00703159"/>
    <w:rsid w:val="00703A10"/>
    <w:rsid w:val="007045DF"/>
    <w:rsid w:val="0070511E"/>
    <w:rsid w:val="00705846"/>
    <w:rsid w:val="00706987"/>
    <w:rsid w:val="0070795B"/>
    <w:rsid w:val="00707D17"/>
    <w:rsid w:val="00711B2F"/>
    <w:rsid w:val="0071469F"/>
    <w:rsid w:val="00714F4F"/>
    <w:rsid w:val="007158CA"/>
    <w:rsid w:val="00715C08"/>
    <w:rsid w:val="007165CD"/>
    <w:rsid w:val="0072172C"/>
    <w:rsid w:val="00724404"/>
    <w:rsid w:val="00724F2E"/>
    <w:rsid w:val="007259C0"/>
    <w:rsid w:val="00725A47"/>
    <w:rsid w:val="007279CE"/>
    <w:rsid w:val="0073510E"/>
    <w:rsid w:val="007353E1"/>
    <w:rsid w:val="0073588A"/>
    <w:rsid w:val="007361D1"/>
    <w:rsid w:val="007362C7"/>
    <w:rsid w:val="00737E7A"/>
    <w:rsid w:val="007408A2"/>
    <w:rsid w:val="00740F32"/>
    <w:rsid w:val="00743FCF"/>
    <w:rsid w:val="0074447D"/>
    <w:rsid w:val="00744E48"/>
    <w:rsid w:val="00745296"/>
    <w:rsid w:val="00750A07"/>
    <w:rsid w:val="0075388A"/>
    <w:rsid w:val="00753EEC"/>
    <w:rsid w:val="0075521F"/>
    <w:rsid w:val="0075529E"/>
    <w:rsid w:val="00755D85"/>
    <w:rsid w:val="00764ED5"/>
    <w:rsid w:val="007656BF"/>
    <w:rsid w:val="00767E26"/>
    <w:rsid w:val="007733CE"/>
    <w:rsid w:val="007736BA"/>
    <w:rsid w:val="007737F3"/>
    <w:rsid w:val="007738B9"/>
    <w:rsid w:val="00774AAB"/>
    <w:rsid w:val="0077591D"/>
    <w:rsid w:val="007774DD"/>
    <w:rsid w:val="00780229"/>
    <w:rsid w:val="00781E79"/>
    <w:rsid w:val="00785971"/>
    <w:rsid w:val="00790040"/>
    <w:rsid w:val="007903C1"/>
    <w:rsid w:val="00792CC2"/>
    <w:rsid w:val="0079450F"/>
    <w:rsid w:val="00795140"/>
    <w:rsid w:val="007A0583"/>
    <w:rsid w:val="007A3D59"/>
    <w:rsid w:val="007A6DA2"/>
    <w:rsid w:val="007A6EC5"/>
    <w:rsid w:val="007A7A32"/>
    <w:rsid w:val="007B02BF"/>
    <w:rsid w:val="007B1008"/>
    <w:rsid w:val="007B1C9F"/>
    <w:rsid w:val="007B2602"/>
    <w:rsid w:val="007B3127"/>
    <w:rsid w:val="007B4B81"/>
    <w:rsid w:val="007B7A5F"/>
    <w:rsid w:val="007B7BA9"/>
    <w:rsid w:val="007C05F0"/>
    <w:rsid w:val="007C098C"/>
    <w:rsid w:val="007C109F"/>
    <w:rsid w:val="007C170A"/>
    <w:rsid w:val="007C2118"/>
    <w:rsid w:val="007C283B"/>
    <w:rsid w:val="007C5BEC"/>
    <w:rsid w:val="007C5CAE"/>
    <w:rsid w:val="007C6B12"/>
    <w:rsid w:val="007C7356"/>
    <w:rsid w:val="007C774D"/>
    <w:rsid w:val="007D0C16"/>
    <w:rsid w:val="007D23EE"/>
    <w:rsid w:val="007D2BE6"/>
    <w:rsid w:val="007D2FBE"/>
    <w:rsid w:val="007D342E"/>
    <w:rsid w:val="007D3BDF"/>
    <w:rsid w:val="007D5D9C"/>
    <w:rsid w:val="007D6516"/>
    <w:rsid w:val="007D67F1"/>
    <w:rsid w:val="007D6AC1"/>
    <w:rsid w:val="007E0647"/>
    <w:rsid w:val="007E2348"/>
    <w:rsid w:val="007E349D"/>
    <w:rsid w:val="007E34C5"/>
    <w:rsid w:val="007E3A59"/>
    <w:rsid w:val="007E4159"/>
    <w:rsid w:val="007E7210"/>
    <w:rsid w:val="007E7407"/>
    <w:rsid w:val="007E744D"/>
    <w:rsid w:val="007E7A3C"/>
    <w:rsid w:val="007F00B7"/>
    <w:rsid w:val="007F33B9"/>
    <w:rsid w:val="007F3B53"/>
    <w:rsid w:val="007F53AC"/>
    <w:rsid w:val="008047AA"/>
    <w:rsid w:val="00805534"/>
    <w:rsid w:val="008076DB"/>
    <w:rsid w:val="008122F1"/>
    <w:rsid w:val="00813923"/>
    <w:rsid w:val="00815CD5"/>
    <w:rsid w:val="0081605F"/>
    <w:rsid w:val="008163A0"/>
    <w:rsid w:val="008205DE"/>
    <w:rsid w:val="0082149A"/>
    <w:rsid w:val="00821CAE"/>
    <w:rsid w:val="00821D3C"/>
    <w:rsid w:val="00822C93"/>
    <w:rsid w:val="00824676"/>
    <w:rsid w:val="00825A49"/>
    <w:rsid w:val="00831BE1"/>
    <w:rsid w:val="008325F9"/>
    <w:rsid w:val="00832704"/>
    <w:rsid w:val="00832B12"/>
    <w:rsid w:val="00832F84"/>
    <w:rsid w:val="00833C33"/>
    <w:rsid w:val="00833CCB"/>
    <w:rsid w:val="00833DF0"/>
    <w:rsid w:val="00833F9C"/>
    <w:rsid w:val="00834B52"/>
    <w:rsid w:val="00834E1F"/>
    <w:rsid w:val="008358A3"/>
    <w:rsid w:val="008365DB"/>
    <w:rsid w:val="00836AD4"/>
    <w:rsid w:val="0083726B"/>
    <w:rsid w:val="00837EF1"/>
    <w:rsid w:val="008429CE"/>
    <w:rsid w:val="00844B47"/>
    <w:rsid w:val="00844F41"/>
    <w:rsid w:val="00845226"/>
    <w:rsid w:val="00845E21"/>
    <w:rsid w:val="00846CC1"/>
    <w:rsid w:val="0085000D"/>
    <w:rsid w:val="00850574"/>
    <w:rsid w:val="00851195"/>
    <w:rsid w:val="008516F5"/>
    <w:rsid w:val="008552E9"/>
    <w:rsid w:val="00861605"/>
    <w:rsid w:val="00861924"/>
    <w:rsid w:val="00861A6D"/>
    <w:rsid w:val="008634CC"/>
    <w:rsid w:val="00870371"/>
    <w:rsid w:val="00870B53"/>
    <w:rsid w:val="008719CE"/>
    <w:rsid w:val="00873E7D"/>
    <w:rsid w:val="008741CC"/>
    <w:rsid w:val="00875488"/>
    <w:rsid w:val="008759B1"/>
    <w:rsid w:val="00876001"/>
    <w:rsid w:val="008765EC"/>
    <w:rsid w:val="00876FB8"/>
    <w:rsid w:val="00880E7C"/>
    <w:rsid w:val="00881F29"/>
    <w:rsid w:val="00883062"/>
    <w:rsid w:val="00883A61"/>
    <w:rsid w:val="00885F36"/>
    <w:rsid w:val="008874BE"/>
    <w:rsid w:val="008916C6"/>
    <w:rsid w:val="00891EF5"/>
    <w:rsid w:val="008920F4"/>
    <w:rsid w:val="00892ED6"/>
    <w:rsid w:val="00894CFF"/>
    <w:rsid w:val="008954EF"/>
    <w:rsid w:val="0089630C"/>
    <w:rsid w:val="00897E08"/>
    <w:rsid w:val="008A2708"/>
    <w:rsid w:val="008A3808"/>
    <w:rsid w:val="008A42AF"/>
    <w:rsid w:val="008A467D"/>
    <w:rsid w:val="008A4715"/>
    <w:rsid w:val="008A53BD"/>
    <w:rsid w:val="008A73A4"/>
    <w:rsid w:val="008A7A17"/>
    <w:rsid w:val="008B0CC4"/>
    <w:rsid w:val="008B2387"/>
    <w:rsid w:val="008B253C"/>
    <w:rsid w:val="008B2A17"/>
    <w:rsid w:val="008B39DF"/>
    <w:rsid w:val="008B42B9"/>
    <w:rsid w:val="008B4694"/>
    <w:rsid w:val="008B485F"/>
    <w:rsid w:val="008B4B15"/>
    <w:rsid w:val="008B5BC1"/>
    <w:rsid w:val="008B5C84"/>
    <w:rsid w:val="008B6F1D"/>
    <w:rsid w:val="008C0DF6"/>
    <w:rsid w:val="008C1C15"/>
    <w:rsid w:val="008C4B34"/>
    <w:rsid w:val="008C64D6"/>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2C5"/>
    <w:rsid w:val="008F04A2"/>
    <w:rsid w:val="008F5132"/>
    <w:rsid w:val="008F5B25"/>
    <w:rsid w:val="009016D9"/>
    <w:rsid w:val="0090198F"/>
    <w:rsid w:val="0090215B"/>
    <w:rsid w:val="0090528A"/>
    <w:rsid w:val="0090601A"/>
    <w:rsid w:val="00910A3F"/>
    <w:rsid w:val="00912951"/>
    <w:rsid w:val="0091310D"/>
    <w:rsid w:val="00913D00"/>
    <w:rsid w:val="00914FA9"/>
    <w:rsid w:val="00914FC1"/>
    <w:rsid w:val="00917133"/>
    <w:rsid w:val="00922DA0"/>
    <w:rsid w:val="009244DA"/>
    <w:rsid w:val="0092561A"/>
    <w:rsid w:val="009260A1"/>
    <w:rsid w:val="00926A21"/>
    <w:rsid w:val="00927C4C"/>
    <w:rsid w:val="00930C26"/>
    <w:rsid w:val="009314B9"/>
    <w:rsid w:val="00931CCC"/>
    <w:rsid w:val="009337EB"/>
    <w:rsid w:val="0093475E"/>
    <w:rsid w:val="009353D5"/>
    <w:rsid w:val="009358FF"/>
    <w:rsid w:val="00937934"/>
    <w:rsid w:val="00937C3D"/>
    <w:rsid w:val="009405AC"/>
    <w:rsid w:val="00943BF4"/>
    <w:rsid w:val="00944225"/>
    <w:rsid w:val="00944374"/>
    <w:rsid w:val="009456D2"/>
    <w:rsid w:val="00947174"/>
    <w:rsid w:val="00947189"/>
    <w:rsid w:val="009471C5"/>
    <w:rsid w:val="009531D1"/>
    <w:rsid w:val="009545CC"/>
    <w:rsid w:val="009555FE"/>
    <w:rsid w:val="00956AF7"/>
    <w:rsid w:val="0095706E"/>
    <w:rsid w:val="00957DC7"/>
    <w:rsid w:val="009614FF"/>
    <w:rsid w:val="00961C5D"/>
    <w:rsid w:val="009658D9"/>
    <w:rsid w:val="009663DF"/>
    <w:rsid w:val="00970A63"/>
    <w:rsid w:val="00970C68"/>
    <w:rsid w:val="00973386"/>
    <w:rsid w:val="00973475"/>
    <w:rsid w:val="009739A5"/>
    <w:rsid w:val="00973C95"/>
    <w:rsid w:val="00976621"/>
    <w:rsid w:val="00976686"/>
    <w:rsid w:val="009809AA"/>
    <w:rsid w:val="00982994"/>
    <w:rsid w:val="00982E5D"/>
    <w:rsid w:val="009837C5"/>
    <w:rsid w:val="00991380"/>
    <w:rsid w:val="00991DD7"/>
    <w:rsid w:val="00997155"/>
    <w:rsid w:val="009A2FB3"/>
    <w:rsid w:val="009A34D7"/>
    <w:rsid w:val="009A3F33"/>
    <w:rsid w:val="009A6FE9"/>
    <w:rsid w:val="009B0C36"/>
    <w:rsid w:val="009B342B"/>
    <w:rsid w:val="009B50DF"/>
    <w:rsid w:val="009B53C4"/>
    <w:rsid w:val="009B7391"/>
    <w:rsid w:val="009C0B28"/>
    <w:rsid w:val="009C15D3"/>
    <w:rsid w:val="009C18D7"/>
    <w:rsid w:val="009C24A0"/>
    <w:rsid w:val="009C31D3"/>
    <w:rsid w:val="009C3F01"/>
    <w:rsid w:val="009C4551"/>
    <w:rsid w:val="009C6701"/>
    <w:rsid w:val="009D0F4E"/>
    <w:rsid w:val="009D27DB"/>
    <w:rsid w:val="009D27E1"/>
    <w:rsid w:val="009D3A04"/>
    <w:rsid w:val="009D65D7"/>
    <w:rsid w:val="009E2447"/>
    <w:rsid w:val="009E308A"/>
    <w:rsid w:val="009E4091"/>
    <w:rsid w:val="009E4C69"/>
    <w:rsid w:val="009E5D52"/>
    <w:rsid w:val="009E6F76"/>
    <w:rsid w:val="009F042A"/>
    <w:rsid w:val="009F1BE3"/>
    <w:rsid w:val="009F64AE"/>
    <w:rsid w:val="00A01590"/>
    <w:rsid w:val="00A0189C"/>
    <w:rsid w:val="00A032EE"/>
    <w:rsid w:val="00A03673"/>
    <w:rsid w:val="00A03AA1"/>
    <w:rsid w:val="00A07E80"/>
    <w:rsid w:val="00A114B3"/>
    <w:rsid w:val="00A12865"/>
    <w:rsid w:val="00A14C43"/>
    <w:rsid w:val="00A150A1"/>
    <w:rsid w:val="00A165AE"/>
    <w:rsid w:val="00A22170"/>
    <w:rsid w:val="00A22E93"/>
    <w:rsid w:val="00A260CD"/>
    <w:rsid w:val="00A27506"/>
    <w:rsid w:val="00A30056"/>
    <w:rsid w:val="00A300FE"/>
    <w:rsid w:val="00A31E5C"/>
    <w:rsid w:val="00A34C17"/>
    <w:rsid w:val="00A34C8A"/>
    <w:rsid w:val="00A352A4"/>
    <w:rsid w:val="00A37DAB"/>
    <w:rsid w:val="00A40B32"/>
    <w:rsid w:val="00A41046"/>
    <w:rsid w:val="00A43C3E"/>
    <w:rsid w:val="00A44810"/>
    <w:rsid w:val="00A44C55"/>
    <w:rsid w:val="00A4501D"/>
    <w:rsid w:val="00A45249"/>
    <w:rsid w:val="00A45589"/>
    <w:rsid w:val="00A474D5"/>
    <w:rsid w:val="00A517AF"/>
    <w:rsid w:val="00A51C54"/>
    <w:rsid w:val="00A54C24"/>
    <w:rsid w:val="00A564E1"/>
    <w:rsid w:val="00A57754"/>
    <w:rsid w:val="00A628FD"/>
    <w:rsid w:val="00A654F6"/>
    <w:rsid w:val="00A66925"/>
    <w:rsid w:val="00A702C2"/>
    <w:rsid w:val="00A71833"/>
    <w:rsid w:val="00A75B2C"/>
    <w:rsid w:val="00A77D57"/>
    <w:rsid w:val="00A83223"/>
    <w:rsid w:val="00A851CA"/>
    <w:rsid w:val="00A86F35"/>
    <w:rsid w:val="00A93291"/>
    <w:rsid w:val="00A95107"/>
    <w:rsid w:val="00A95DD3"/>
    <w:rsid w:val="00A95E4B"/>
    <w:rsid w:val="00A963BC"/>
    <w:rsid w:val="00A96BCA"/>
    <w:rsid w:val="00AA04BC"/>
    <w:rsid w:val="00AA0876"/>
    <w:rsid w:val="00AA0CCB"/>
    <w:rsid w:val="00AA398B"/>
    <w:rsid w:val="00AA43F3"/>
    <w:rsid w:val="00AA7F45"/>
    <w:rsid w:val="00AB4C4B"/>
    <w:rsid w:val="00AB4FD0"/>
    <w:rsid w:val="00AC0184"/>
    <w:rsid w:val="00AC069E"/>
    <w:rsid w:val="00AC083D"/>
    <w:rsid w:val="00AC0A26"/>
    <w:rsid w:val="00AC13FB"/>
    <w:rsid w:val="00AC1D4B"/>
    <w:rsid w:val="00AC4EE9"/>
    <w:rsid w:val="00AC5AA0"/>
    <w:rsid w:val="00AC603A"/>
    <w:rsid w:val="00AC736C"/>
    <w:rsid w:val="00AC738A"/>
    <w:rsid w:val="00AC7F9A"/>
    <w:rsid w:val="00AD0197"/>
    <w:rsid w:val="00AD0418"/>
    <w:rsid w:val="00AD1412"/>
    <w:rsid w:val="00AD20F3"/>
    <w:rsid w:val="00AD4CC4"/>
    <w:rsid w:val="00AD508E"/>
    <w:rsid w:val="00AD725B"/>
    <w:rsid w:val="00AE1474"/>
    <w:rsid w:val="00AE1982"/>
    <w:rsid w:val="00AE21EF"/>
    <w:rsid w:val="00AE346C"/>
    <w:rsid w:val="00AE37B3"/>
    <w:rsid w:val="00AE41B2"/>
    <w:rsid w:val="00AE6073"/>
    <w:rsid w:val="00AE7DF6"/>
    <w:rsid w:val="00AF2CE7"/>
    <w:rsid w:val="00AF4EE2"/>
    <w:rsid w:val="00B04B39"/>
    <w:rsid w:val="00B10159"/>
    <w:rsid w:val="00B11081"/>
    <w:rsid w:val="00B12564"/>
    <w:rsid w:val="00B12AF5"/>
    <w:rsid w:val="00B145A8"/>
    <w:rsid w:val="00B1669B"/>
    <w:rsid w:val="00B213DD"/>
    <w:rsid w:val="00B23DCF"/>
    <w:rsid w:val="00B24D68"/>
    <w:rsid w:val="00B25196"/>
    <w:rsid w:val="00B253FC"/>
    <w:rsid w:val="00B25D18"/>
    <w:rsid w:val="00B26720"/>
    <w:rsid w:val="00B27A57"/>
    <w:rsid w:val="00B30490"/>
    <w:rsid w:val="00B3151F"/>
    <w:rsid w:val="00B3250B"/>
    <w:rsid w:val="00B3351E"/>
    <w:rsid w:val="00B365A2"/>
    <w:rsid w:val="00B37185"/>
    <w:rsid w:val="00B42375"/>
    <w:rsid w:val="00B4366E"/>
    <w:rsid w:val="00B440BE"/>
    <w:rsid w:val="00B443EC"/>
    <w:rsid w:val="00B44E72"/>
    <w:rsid w:val="00B47A88"/>
    <w:rsid w:val="00B53AAE"/>
    <w:rsid w:val="00B5642C"/>
    <w:rsid w:val="00B56DD6"/>
    <w:rsid w:val="00B57E53"/>
    <w:rsid w:val="00B63786"/>
    <w:rsid w:val="00B6554B"/>
    <w:rsid w:val="00B65DA6"/>
    <w:rsid w:val="00B65F76"/>
    <w:rsid w:val="00B6787E"/>
    <w:rsid w:val="00B731F8"/>
    <w:rsid w:val="00B73482"/>
    <w:rsid w:val="00B73F64"/>
    <w:rsid w:val="00B7571D"/>
    <w:rsid w:val="00B75FDE"/>
    <w:rsid w:val="00B76EA5"/>
    <w:rsid w:val="00B77625"/>
    <w:rsid w:val="00B80454"/>
    <w:rsid w:val="00B8380C"/>
    <w:rsid w:val="00B86864"/>
    <w:rsid w:val="00B87EFA"/>
    <w:rsid w:val="00B87FAA"/>
    <w:rsid w:val="00B910FF"/>
    <w:rsid w:val="00B9197E"/>
    <w:rsid w:val="00B92D7A"/>
    <w:rsid w:val="00B93D6C"/>
    <w:rsid w:val="00B940F9"/>
    <w:rsid w:val="00B95256"/>
    <w:rsid w:val="00B97B4A"/>
    <w:rsid w:val="00BA0710"/>
    <w:rsid w:val="00BA1293"/>
    <w:rsid w:val="00BA36A8"/>
    <w:rsid w:val="00BA5269"/>
    <w:rsid w:val="00BA5933"/>
    <w:rsid w:val="00BA6171"/>
    <w:rsid w:val="00BA61CE"/>
    <w:rsid w:val="00BA6AEF"/>
    <w:rsid w:val="00BA6F33"/>
    <w:rsid w:val="00BA7519"/>
    <w:rsid w:val="00BA7534"/>
    <w:rsid w:val="00BA7D29"/>
    <w:rsid w:val="00BA7D76"/>
    <w:rsid w:val="00BA7D94"/>
    <w:rsid w:val="00BB7374"/>
    <w:rsid w:val="00BC1885"/>
    <w:rsid w:val="00BC3C46"/>
    <w:rsid w:val="00BC6A91"/>
    <w:rsid w:val="00BC7A30"/>
    <w:rsid w:val="00BC7BB6"/>
    <w:rsid w:val="00BC7C79"/>
    <w:rsid w:val="00BD0DA7"/>
    <w:rsid w:val="00BD1758"/>
    <w:rsid w:val="00BD2C82"/>
    <w:rsid w:val="00BD5133"/>
    <w:rsid w:val="00BD7158"/>
    <w:rsid w:val="00BE0423"/>
    <w:rsid w:val="00BE0D4E"/>
    <w:rsid w:val="00BE4A09"/>
    <w:rsid w:val="00BE5BA2"/>
    <w:rsid w:val="00BE7AC6"/>
    <w:rsid w:val="00BF00E5"/>
    <w:rsid w:val="00BF2AD8"/>
    <w:rsid w:val="00BF409D"/>
    <w:rsid w:val="00BF4A1B"/>
    <w:rsid w:val="00BF54D6"/>
    <w:rsid w:val="00BF614A"/>
    <w:rsid w:val="00C04D83"/>
    <w:rsid w:val="00C05B9E"/>
    <w:rsid w:val="00C078D0"/>
    <w:rsid w:val="00C078E4"/>
    <w:rsid w:val="00C07A10"/>
    <w:rsid w:val="00C10B4B"/>
    <w:rsid w:val="00C1106B"/>
    <w:rsid w:val="00C12415"/>
    <w:rsid w:val="00C13F2D"/>
    <w:rsid w:val="00C1677E"/>
    <w:rsid w:val="00C2035E"/>
    <w:rsid w:val="00C22F52"/>
    <w:rsid w:val="00C23612"/>
    <w:rsid w:val="00C23C2A"/>
    <w:rsid w:val="00C24BBB"/>
    <w:rsid w:val="00C25634"/>
    <w:rsid w:val="00C27AF2"/>
    <w:rsid w:val="00C31000"/>
    <w:rsid w:val="00C32FF6"/>
    <w:rsid w:val="00C34D15"/>
    <w:rsid w:val="00C36DF2"/>
    <w:rsid w:val="00C37527"/>
    <w:rsid w:val="00C37F9A"/>
    <w:rsid w:val="00C42E88"/>
    <w:rsid w:val="00C43ED7"/>
    <w:rsid w:val="00C44F5B"/>
    <w:rsid w:val="00C45666"/>
    <w:rsid w:val="00C4619A"/>
    <w:rsid w:val="00C4731D"/>
    <w:rsid w:val="00C47951"/>
    <w:rsid w:val="00C50D11"/>
    <w:rsid w:val="00C50ED3"/>
    <w:rsid w:val="00C52A16"/>
    <w:rsid w:val="00C55BCA"/>
    <w:rsid w:val="00C55C71"/>
    <w:rsid w:val="00C5779E"/>
    <w:rsid w:val="00C610FB"/>
    <w:rsid w:val="00C62325"/>
    <w:rsid w:val="00C6588E"/>
    <w:rsid w:val="00C6595F"/>
    <w:rsid w:val="00C66753"/>
    <w:rsid w:val="00C676E4"/>
    <w:rsid w:val="00C707D1"/>
    <w:rsid w:val="00C73B1F"/>
    <w:rsid w:val="00C74D52"/>
    <w:rsid w:val="00C77438"/>
    <w:rsid w:val="00C80F4B"/>
    <w:rsid w:val="00C82239"/>
    <w:rsid w:val="00C8389D"/>
    <w:rsid w:val="00C84339"/>
    <w:rsid w:val="00C8497F"/>
    <w:rsid w:val="00C85405"/>
    <w:rsid w:val="00C86916"/>
    <w:rsid w:val="00C90D26"/>
    <w:rsid w:val="00C91783"/>
    <w:rsid w:val="00C91D02"/>
    <w:rsid w:val="00C9533C"/>
    <w:rsid w:val="00C970CB"/>
    <w:rsid w:val="00CA157F"/>
    <w:rsid w:val="00CA4DEA"/>
    <w:rsid w:val="00CA4F59"/>
    <w:rsid w:val="00CA52B5"/>
    <w:rsid w:val="00CA6C5E"/>
    <w:rsid w:val="00CA7C04"/>
    <w:rsid w:val="00CB16DB"/>
    <w:rsid w:val="00CB1FD4"/>
    <w:rsid w:val="00CB22F0"/>
    <w:rsid w:val="00CB2397"/>
    <w:rsid w:val="00CB26BC"/>
    <w:rsid w:val="00CB277C"/>
    <w:rsid w:val="00CB5906"/>
    <w:rsid w:val="00CC06C1"/>
    <w:rsid w:val="00CC206A"/>
    <w:rsid w:val="00CC3B6C"/>
    <w:rsid w:val="00CC5BAD"/>
    <w:rsid w:val="00CC5D26"/>
    <w:rsid w:val="00CC6209"/>
    <w:rsid w:val="00CC7AA4"/>
    <w:rsid w:val="00CD0120"/>
    <w:rsid w:val="00CD284D"/>
    <w:rsid w:val="00CD2B6A"/>
    <w:rsid w:val="00CD3156"/>
    <w:rsid w:val="00CD4019"/>
    <w:rsid w:val="00CD4469"/>
    <w:rsid w:val="00CD6462"/>
    <w:rsid w:val="00CD647A"/>
    <w:rsid w:val="00CD70F6"/>
    <w:rsid w:val="00CD7574"/>
    <w:rsid w:val="00CE3D70"/>
    <w:rsid w:val="00CE4439"/>
    <w:rsid w:val="00CE6D3E"/>
    <w:rsid w:val="00CF0304"/>
    <w:rsid w:val="00CF2E4A"/>
    <w:rsid w:val="00CF344A"/>
    <w:rsid w:val="00CF37C4"/>
    <w:rsid w:val="00CF49DB"/>
    <w:rsid w:val="00CF6E1F"/>
    <w:rsid w:val="00CF6FB6"/>
    <w:rsid w:val="00CF7A76"/>
    <w:rsid w:val="00CF7AE1"/>
    <w:rsid w:val="00D00FAE"/>
    <w:rsid w:val="00D02027"/>
    <w:rsid w:val="00D02243"/>
    <w:rsid w:val="00D06B2E"/>
    <w:rsid w:val="00D06F56"/>
    <w:rsid w:val="00D13E87"/>
    <w:rsid w:val="00D13F20"/>
    <w:rsid w:val="00D14B1A"/>
    <w:rsid w:val="00D15FB2"/>
    <w:rsid w:val="00D16BAF"/>
    <w:rsid w:val="00D16C41"/>
    <w:rsid w:val="00D20D91"/>
    <w:rsid w:val="00D214ED"/>
    <w:rsid w:val="00D21E61"/>
    <w:rsid w:val="00D22598"/>
    <w:rsid w:val="00D25FD7"/>
    <w:rsid w:val="00D26358"/>
    <w:rsid w:val="00D2643D"/>
    <w:rsid w:val="00D32C81"/>
    <w:rsid w:val="00D32E68"/>
    <w:rsid w:val="00D35699"/>
    <w:rsid w:val="00D40176"/>
    <w:rsid w:val="00D40AEC"/>
    <w:rsid w:val="00D4131B"/>
    <w:rsid w:val="00D414CD"/>
    <w:rsid w:val="00D41D72"/>
    <w:rsid w:val="00D42643"/>
    <w:rsid w:val="00D451C9"/>
    <w:rsid w:val="00D45789"/>
    <w:rsid w:val="00D46189"/>
    <w:rsid w:val="00D46B11"/>
    <w:rsid w:val="00D50071"/>
    <w:rsid w:val="00D53BF1"/>
    <w:rsid w:val="00D55ECB"/>
    <w:rsid w:val="00D56D54"/>
    <w:rsid w:val="00D603F3"/>
    <w:rsid w:val="00D614F9"/>
    <w:rsid w:val="00D61992"/>
    <w:rsid w:val="00D67745"/>
    <w:rsid w:val="00D70337"/>
    <w:rsid w:val="00D704F3"/>
    <w:rsid w:val="00D71840"/>
    <w:rsid w:val="00D73329"/>
    <w:rsid w:val="00D7400D"/>
    <w:rsid w:val="00D742FC"/>
    <w:rsid w:val="00D743F1"/>
    <w:rsid w:val="00D76C76"/>
    <w:rsid w:val="00D81AF2"/>
    <w:rsid w:val="00D82258"/>
    <w:rsid w:val="00D823C3"/>
    <w:rsid w:val="00D83574"/>
    <w:rsid w:val="00D8359E"/>
    <w:rsid w:val="00D84565"/>
    <w:rsid w:val="00D851D5"/>
    <w:rsid w:val="00D87611"/>
    <w:rsid w:val="00D90B61"/>
    <w:rsid w:val="00D921BA"/>
    <w:rsid w:val="00D921D9"/>
    <w:rsid w:val="00D92A90"/>
    <w:rsid w:val="00D948AE"/>
    <w:rsid w:val="00D95848"/>
    <w:rsid w:val="00D97797"/>
    <w:rsid w:val="00DA01B4"/>
    <w:rsid w:val="00DA327A"/>
    <w:rsid w:val="00DA548F"/>
    <w:rsid w:val="00DA5D81"/>
    <w:rsid w:val="00DA67C8"/>
    <w:rsid w:val="00DA6D4B"/>
    <w:rsid w:val="00DA6FEB"/>
    <w:rsid w:val="00DB13B7"/>
    <w:rsid w:val="00DB195C"/>
    <w:rsid w:val="00DB53C2"/>
    <w:rsid w:val="00DB54EA"/>
    <w:rsid w:val="00DC02B0"/>
    <w:rsid w:val="00DC0902"/>
    <w:rsid w:val="00DC0C27"/>
    <w:rsid w:val="00DC1B0F"/>
    <w:rsid w:val="00DC1F41"/>
    <w:rsid w:val="00DC531A"/>
    <w:rsid w:val="00DC5345"/>
    <w:rsid w:val="00DC5347"/>
    <w:rsid w:val="00DC6870"/>
    <w:rsid w:val="00DC7A6D"/>
    <w:rsid w:val="00DC7D86"/>
    <w:rsid w:val="00DD182E"/>
    <w:rsid w:val="00DD427F"/>
    <w:rsid w:val="00DD4B9C"/>
    <w:rsid w:val="00DD5B72"/>
    <w:rsid w:val="00DD5D59"/>
    <w:rsid w:val="00DD7696"/>
    <w:rsid w:val="00DD7731"/>
    <w:rsid w:val="00DD7C20"/>
    <w:rsid w:val="00DE245D"/>
    <w:rsid w:val="00DE4283"/>
    <w:rsid w:val="00DE49C4"/>
    <w:rsid w:val="00DE5EAF"/>
    <w:rsid w:val="00DE640A"/>
    <w:rsid w:val="00DE6E84"/>
    <w:rsid w:val="00DF060F"/>
    <w:rsid w:val="00DF080D"/>
    <w:rsid w:val="00DF1F8D"/>
    <w:rsid w:val="00DF36CC"/>
    <w:rsid w:val="00DF4D4E"/>
    <w:rsid w:val="00DF5055"/>
    <w:rsid w:val="00DF6B05"/>
    <w:rsid w:val="00DF707A"/>
    <w:rsid w:val="00DF7A47"/>
    <w:rsid w:val="00E01C8A"/>
    <w:rsid w:val="00E02265"/>
    <w:rsid w:val="00E025F7"/>
    <w:rsid w:val="00E0447C"/>
    <w:rsid w:val="00E047EC"/>
    <w:rsid w:val="00E06773"/>
    <w:rsid w:val="00E0710A"/>
    <w:rsid w:val="00E078AD"/>
    <w:rsid w:val="00E118AB"/>
    <w:rsid w:val="00E11A5C"/>
    <w:rsid w:val="00E12DD3"/>
    <w:rsid w:val="00E12EB7"/>
    <w:rsid w:val="00E13B03"/>
    <w:rsid w:val="00E16F05"/>
    <w:rsid w:val="00E21051"/>
    <w:rsid w:val="00E2234A"/>
    <w:rsid w:val="00E22BE3"/>
    <w:rsid w:val="00E23BAD"/>
    <w:rsid w:val="00E23DD4"/>
    <w:rsid w:val="00E24D25"/>
    <w:rsid w:val="00E25018"/>
    <w:rsid w:val="00E25405"/>
    <w:rsid w:val="00E257C3"/>
    <w:rsid w:val="00E264E7"/>
    <w:rsid w:val="00E27334"/>
    <w:rsid w:val="00E3321A"/>
    <w:rsid w:val="00E33527"/>
    <w:rsid w:val="00E336B4"/>
    <w:rsid w:val="00E34C63"/>
    <w:rsid w:val="00E420E9"/>
    <w:rsid w:val="00E46207"/>
    <w:rsid w:val="00E47593"/>
    <w:rsid w:val="00E47882"/>
    <w:rsid w:val="00E47996"/>
    <w:rsid w:val="00E50A3E"/>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3BC3"/>
    <w:rsid w:val="00E74582"/>
    <w:rsid w:val="00E74666"/>
    <w:rsid w:val="00E7742C"/>
    <w:rsid w:val="00E77953"/>
    <w:rsid w:val="00E84D43"/>
    <w:rsid w:val="00E85468"/>
    <w:rsid w:val="00E85542"/>
    <w:rsid w:val="00E86367"/>
    <w:rsid w:val="00E87E65"/>
    <w:rsid w:val="00E90E88"/>
    <w:rsid w:val="00E9217A"/>
    <w:rsid w:val="00E9287A"/>
    <w:rsid w:val="00E95A30"/>
    <w:rsid w:val="00E97172"/>
    <w:rsid w:val="00E97BEC"/>
    <w:rsid w:val="00EA0855"/>
    <w:rsid w:val="00EA09FD"/>
    <w:rsid w:val="00EA2810"/>
    <w:rsid w:val="00EA5363"/>
    <w:rsid w:val="00EA586E"/>
    <w:rsid w:val="00EA7A31"/>
    <w:rsid w:val="00EB005B"/>
    <w:rsid w:val="00EB0DB1"/>
    <w:rsid w:val="00EB2876"/>
    <w:rsid w:val="00EB2CFA"/>
    <w:rsid w:val="00EB369D"/>
    <w:rsid w:val="00EB42B2"/>
    <w:rsid w:val="00EB491A"/>
    <w:rsid w:val="00EB7522"/>
    <w:rsid w:val="00EC1E68"/>
    <w:rsid w:val="00EC3AC4"/>
    <w:rsid w:val="00EC5661"/>
    <w:rsid w:val="00EC77E2"/>
    <w:rsid w:val="00EC7B12"/>
    <w:rsid w:val="00ED11C8"/>
    <w:rsid w:val="00ED15F3"/>
    <w:rsid w:val="00ED346A"/>
    <w:rsid w:val="00ED4225"/>
    <w:rsid w:val="00ED4CDD"/>
    <w:rsid w:val="00ED539B"/>
    <w:rsid w:val="00ED62AE"/>
    <w:rsid w:val="00ED675A"/>
    <w:rsid w:val="00ED6AE4"/>
    <w:rsid w:val="00EE063F"/>
    <w:rsid w:val="00EE1856"/>
    <w:rsid w:val="00EE1B12"/>
    <w:rsid w:val="00EE4448"/>
    <w:rsid w:val="00EE7CF3"/>
    <w:rsid w:val="00EF0E8E"/>
    <w:rsid w:val="00EF1F72"/>
    <w:rsid w:val="00EF2C17"/>
    <w:rsid w:val="00EF36CF"/>
    <w:rsid w:val="00EF4010"/>
    <w:rsid w:val="00EF4C6B"/>
    <w:rsid w:val="00EF51CC"/>
    <w:rsid w:val="00EF55A3"/>
    <w:rsid w:val="00F00513"/>
    <w:rsid w:val="00F01AAB"/>
    <w:rsid w:val="00F034B3"/>
    <w:rsid w:val="00F0474B"/>
    <w:rsid w:val="00F053B9"/>
    <w:rsid w:val="00F068DE"/>
    <w:rsid w:val="00F0766E"/>
    <w:rsid w:val="00F07AFC"/>
    <w:rsid w:val="00F07F47"/>
    <w:rsid w:val="00F10D86"/>
    <w:rsid w:val="00F1214D"/>
    <w:rsid w:val="00F12210"/>
    <w:rsid w:val="00F13962"/>
    <w:rsid w:val="00F17160"/>
    <w:rsid w:val="00F176E9"/>
    <w:rsid w:val="00F20103"/>
    <w:rsid w:val="00F23F2A"/>
    <w:rsid w:val="00F24024"/>
    <w:rsid w:val="00F24E30"/>
    <w:rsid w:val="00F27C9F"/>
    <w:rsid w:val="00F27CF1"/>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174"/>
    <w:rsid w:val="00F44776"/>
    <w:rsid w:val="00F47685"/>
    <w:rsid w:val="00F50CBE"/>
    <w:rsid w:val="00F5135E"/>
    <w:rsid w:val="00F535B2"/>
    <w:rsid w:val="00F5705A"/>
    <w:rsid w:val="00F605FA"/>
    <w:rsid w:val="00F60DF5"/>
    <w:rsid w:val="00F61354"/>
    <w:rsid w:val="00F61614"/>
    <w:rsid w:val="00F64466"/>
    <w:rsid w:val="00F6461F"/>
    <w:rsid w:val="00F66174"/>
    <w:rsid w:val="00F6709E"/>
    <w:rsid w:val="00F7202E"/>
    <w:rsid w:val="00F72116"/>
    <w:rsid w:val="00F724E4"/>
    <w:rsid w:val="00F73481"/>
    <w:rsid w:val="00F739EB"/>
    <w:rsid w:val="00F74091"/>
    <w:rsid w:val="00F74187"/>
    <w:rsid w:val="00F74375"/>
    <w:rsid w:val="00F748F0"/>
    <w:rsid w:val="00F755D2"/>
    <w:rsid w:val="00F7617A"/>
    <w:rsid w:val="00F80029"/>
    <w:rsid w:val="00F82630"/>
    <w:rsid w:val="00F82C3B"/>
    <w:rsid w:val="00F841CB"/>
    <w:rsid w:val="00F86CD8"/>
    <w:rsid w:val="00F942D4"/>
    <w:rsid w:val="00F944E3"/>
    <w:rsid w:val="00F94D69"/>
    <w:rsid w:val="00F95367"/>
    <w:rsid w:val="00F961D4"/>
    <w:rsid w:val="00F96FA9"/>
    <w:rsid w:val="00F9726D"/>
    <w:rsid w:val="00F97326"/>
    <w:rsid w:val="00F973FE"/>
    <w:rsid w:val="00FA0867"/>
    <w:rsid w:val="00FA3C7C"/>
    <w:rsid w:val="00FA414A"/>
    <w:rsid w:val="00FA4511"/>
    <w:rsid w:val="00FA50DA"/>
    <w:rsid w:val="00FA74F4"/>
    <w:rsid w:val="00FB00D2"/>
    <w:rsid w:val="00FB0A3C"/>
    <w:rsid w:val="00FB0FA6"/>
    <w:rsid w:val="00FB1A19"/>
    <w:rsid w:val="00FB31B2"/>
    <w:rsid w:val="00FB48B6"/>
    <w:rsid w:val="00FB4CBE"/>
    <w:rsid w:val="00FB4E9A"/>
    <w:rsid w:val="00FB5212"/>
    <w:rsid w:val="00FB549E"/>
    <w:rsid w:val="00FB659E"/>
    <w:rsid w:val="00FB6A4F"/>
    <w:rsid w:val="00FB7AD6"/>
    <w:rsid w:val="00FD0777"/>
    <w:rsid w:val="00FD1379"/>
    <w:rsid w:val="00FD2C73"/>
    <w:rsid w:val="00FD2D13"/>
    <w:rsid w:val="00FD3AD2"/>
    <w:rsid w:val="00FE04A6"/>
    <w:rsid w:val="00FE522C"/>
    <w:rsid w:val="00FE53E0"/>
    <w:rsid w:val="00FE65F3"/>
    <w:rsid w:val="00FE6EC2"/>
    <w:rsid w:val="00FF4A70"/>
    <w:rsid w:val="00FF55BC"/>
    <w:rsid w:val="00FF62E2"/>
    <w:rsid w:val="00FF6660"/>
    <w:rsid w:val="00FF6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74B33"/>
  <w15:docId w15:val="{75936C26-1B91-4A23-AE25-4A1D95B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uiPriority w:val="9"/>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
    <w:qFormat/>
    <w:rsid w:val="00361DA3"/>
    <w:pPr>
      <w:keepNext/>
      <w:ind w:firstLine="708"/>
      <w:outlineLvl w:val="4"/>
    </w:pPr>
    <w:rPr>
      <w:rFonts w:ascii="Arial" w:hAnsi="Arial"/>
      <w:b/>
      <w:i/>
      <w:sz w:val="20"/>
      <w:szCs w:val="20"/>
    </w:rPr>
  </w:style>
  <w:style w:type="paragraph" w:styleId="Nadpis6">
    <w:name w:val="heading 6"/>
    <w:basedOn w:val="Normln"/>
    <w:next w:val="Normln"/>
    <w:link w:val="Nadpis6Char"/>
    <w:uiPriority w:val="9"/>
    <w:semiHidden/>
    <w:unhideWhenUsed/>
    <w:qFormat/>
    <w:locked/>
    <w:rsid w:val="00E73BC3"/>
    <w:pPr>
      <w:keepNext/>
      <w:keepLines/>
      <w:tabs>
        <w:tab w:val="num" w:pos="360"/>
      </w:tabs>
      <w:spacing w:before="40"/>
      <w:outlineLvl w:val="5"/>
    </w:pPr>
    <w:rPr>
      <w:rFonts w:asciiTheme="majorHAnsi" w:eastAsiaTheme="majorEastAsia" w:hAnsiTheme="majorHAnsi" w:cstheme="majorBidi"/>
      <w:color w:val="243F60" w:themeColor="accent1" w:themeShade="7F"/>
      <w:sz w:val="20"/>
    </w:rPr>
  </w:style>
  <w:style w:type="paragraph" w:styleId="Nadpis7">
    <w:name w:val="heading 7"/>
    <w:basedOn w:val="Normln"/>
    <w:next w:val="Normln"/>
    <w:link w:val="Nadpis7Char"/>
    <w:uiPriority w:val="9"/>
    <w:qFormat/>
    <w:rsid w:val="00ED11C8"/>
    <w:pPr>
      <w:spacing w:before="240" w:after="60"/>
      <w:outlineLvl w:val="6"/>
    </w:pPr>
  </w:style>
  <w:style w:type="paragraph" w:styleId="Nadpis8">
    <w:name w:val="heading 8"/>
    <w:basedOn w:val="Normln"/>
    <w:next w:val="Normln"/>
    <w:link w:val="Nadpis8Char"/>
    <w:uiPriority w:val="9"/>
    <w:qFormat/>
    <w:rsid w:val="00022A3F"/>
    <w:pPr>
      <w:spacing w:before="240" w:after="60"/>
      <w:outlineLvl w:val="7"/>
    </w:pPr>
    <w:rPr>
      <w:i/>
      <w:iCs/>
    </w:rPr>
  </w:style>
  <w:style w:type="paragraph" w:styleId="Nadpis9">
    <w:name w:val="heading 9"/>
    <w:basedOn w:val="Normln"/>
    <w:next w:val="Normln"/>
    <w:link w:val="Nadpis9Char"/>
    <w:uiPriority w:val="9"/>
    <w:semiHidden/>
    <w:unhideWhenUsed/>
    <w:qFormat/>
    <w:locked/>
    <w:rsid w:val="00E73BC3"/>
    <w:pPr>
      <w:keepNext/>
      <w:keepLines/>
      <w:tabs>
        <w:tab w:val="num" w:pos="36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5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aliases w:val="Bullet List,Bullet Number,Bulletr List Paragraph,FooterText,List Paragraph1,List Paragraph2,List Paragraph21,Listeafsnit1,Odstavec_muj,Paragraphe de liste1,Parágrafo da Lista1,cp_Odstavec se seznamem,numbered,リスト段落1,列出段落,列出段落1"/>
    <w:basedOn w:val="Normln"/>
    <w:link w:val="OdstavecseseznamemChar"/>
    <w:uiPriority w:val="98"/>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22"/>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6"/>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nhideWhenUsed/>
    <w:locked/>
    <w:rsid w:val="0091310D"/>
    <w:rPr>
      <w:sz w:val="16"/>
      <w:szCs w:val="16"/>
    </w:rPr>
  </w:style>
  <w:style w:type="paragraph" w:styleId="Textkomente">
    <w:name w:val="annotation text"/>
    <w:basedOn w:val="Normln"/>
    <w:link w:val="TextkomenteChar"/>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customStyle="1" w:styleId="cislovani1">
    <w:name w:val="cislovani 1"/>
    <w:basedOn w:val="Normln"/>
    <w:next w:val="Normln"/>
    <w:rsid w:val="00F97326"/>
    <w:pPr>
      <w:keepNext/>
      <w:numPr>
        <w:numId w:val="30"/>
      </w:numPr>
      <w:spacing w:before="480"/>
      <w:ind w:left="567" w:hanging="432"/>
    </w:pPr>
    <w:rPr>
      <w:rFonts w:ascii="JohnSans Text Pro" w:hAnsi="JohnSans Text Pro"/>
      <w:b/>
      <w:caps/>
    </w:rPr>
  </w:style>
  <w:style w:type="paragraph" w:customStyle="1" w:styleId="Cislovani2">
    <w:name w:val="Cislovani 2"/>
    <w:basedOn w:val="Normln"/>
    <w:rsid w:val="00F97326"/>
    <w:pPr>
      <w:keepNext/>
      <w:numPr>
        <w:ilvl w:val="1"/>
        <w:numId w:val="30"/>
      </w:numPr>
      <w:tabs>
        <w:tab w:val="left" w:pos="851"/>
        <w:tab w:val="left" w:pos="1021"/>
      </w:tabs>
      <w:spacing w:before="240"/>
      <w:ind w:left="851" w:hanging="851"/>
    </w:pPr>
    <w:rPr>
      <w:rFonts w:ascii="JohnSans Text Pro" w:hAnsi="JohnSans Text Pro"/>
      <w:sz w:val="20"/>
    </w:rPr>
  </w:style>
  <w:style w:type="paragraph" w:customStyle="1" w:styleId="Cislovani3">
    <w:name w:val="Cislovani 3"/>
    <w:basedOn w:val="Normln"/>
    <w:link w:val="Cislovani3Char"/>
    <w:rsid w:val="00F97326"/>
    <w:pPr>
      <w:numPr>
        <w:ilvl w:val="2"/>
        <w:numId w:val="30"/>
      </w:numPr>
      <w:tabs>
        <w:tab w:val="left" w:pos="851"/>
      </w:tabs>
      <w:spacing w:before="120"/>
      <w:ind w:left="851" w:hanging="851"/>
    </w:pPr>
    <w:rPr>
      <w:rFonts w:ascii="JohnSans Text Pro" w:hAnsi="JohnSans Text Pro"/>
      <w:sz w:val="20"/>
    </w:rPr>
  </w:style>
  <w:style w:type="paragraph" w:customStyle="1" w:styleId="Cislovani4">
    <w:name w:val="Cislovani 4"/>
    <w:basedOn w:val="Normln"/>
    <w:rsid w:val="00F97326"/>
    <w:pPr>
      <w:numPr>
        <w:ilvl w:val="3"/>
        <w:numId w:val="30"/>
      </w:numPr>
      <w:tabs>
        <w:tab w:val="left" w:pos="851"/>
      </w:tabs>
      <w:spacing w:before="120"/>
      <w:ind w:left="851" w:hanging="851"/>
    </w:pPr>
    <w:rPr>
      <w:rFonts w:ascii="JohnSans Text Pro" w:hAnsi="JohnSans Text Pro"/>
      <w:sz w:val="20"/>
    </w:rPr>
  </w:style>
  <w:style w:type="character" w:customStyle="1" w:styleId="Cislovani3Char">
    <w:name w:val="Cislovani 3 Char"/>
    <w:link w:val="Cislovani3"/>
    <w:rsid w:val="00F97326"/>
    <w:rPr>
      <w:rFonts w:ascii="JohnSans Text Pro" w:hAnsi="JohnSans Text Pro"/>
      <w:szCs w:val="24"/>
    </w:rPr>
  </w:style>
  <w:style w:type="character" w:customStyle="1" w:styleId="il">
    <w:name w:val="il"/>
    <w:basedOn w:val="Standardnpsmoodstavce"/>
    <w:rsid w:val="0001715E"/>
  </w:style>
  <w:style w:type="paragraph" w:customStyle="1" w:styleId="Default">
    <w:name w:val="Default"/>
    <w:rsid w:val="0068524E"/>
    <w:pPr>
      <w:autoSpaceDE w:val="0"/>
      <w:autoSpaceDN w:val="0"/>
      <w:adjustRightInd w:val="0"/>
    </w:pPr>
    <w:rPr>
      <w:rFonts w:ascii="Arial" w:hAnsi="Arial" w:cs="Arial"/>
      <w:color w:val="000000"/>
      <w:sz w:val="24"/>
      <w:szCs w:val="24"/>
    </w:rPr>
  </w:style>
  <w:style w:type="paragraph" w:styleId="Revize">
    <w:name w:val="Revision"/>
    <w:hidden/>
    <w:uiPriority w:val="99"/>
    <w:semiHidden/>
    <w:rsid w:val="00D46189"/>
    <w:rPr>
      <w:sz w:val="24"/>
      <w:szCs w:val="24"/>
    </w:rPr>
  </w:style>
  <w:style w:type="paragraph" w:styleId="Normlnweb">
    <w:name w:val="Normal (Web)"/>
    <w:basedOn w:val="Normln"/>
    <w:uiPriority w:val="99"/>
    <w:semiHidden/>
    <w:unhideWhenUsed/>
    <w:locked/>
    <w:rsid w:val="00670A28"/>
    <w:pPr>
      <w:spacing w:before="100" w:beforeAutospacing="1" w:after="100" w:afterAutospacing="1"/>
    </w:pPr>
  </w:style>
  <w:style w:type="character" w:styleId="Zdraznn">
    <w:name w:val="Emphasis"/>
    <w:basedOn w:val="Standardnpsmoodstavce"/>
    <w:uiPriority w:val="20"/>
    <w:qFormat/>
    <w:locked/>
    <w:rsid w:val="00AC1D4B"/>
    <w:rPr>
      <w:i/>
      <w:iCs/>
    </w:rPr>
  </w:style>
  <w:style w:type="paragraph" w:styleId="Podnadpis">
    <w:name w:val="Subtitle"/>
    <w:basedOn w:val="Normln"/>
    <w:next w:val="Normln"/>
    <w:link w:val="PodnadpisChar"/>
    <w:uiPriority w:val="11"/>
    <w:qFormat/>
    <w:locked/>
    <w:rsid w:val="0092561A"/>
    <w:pPr>
      <w:ind w:left="576"/>
      <w:jc w:val="center"/>
    </w:pPr>
    <w:rPr>
      <w:rFonts w:ascii="Arial" w:hAnsi="Arial" w:cs="Arial"/>
      <w:b/>
      <w:bCs/>
      <w:sz w:val="32"/>
      <w:szCs w:val="40"/>
    </w:rPr>
  </w:style>
  <w:style w:type="character" w:customStyle="1" w:styleId="PodnadpisChar">
    <w:name w:val="Podnadpis Char"/>
    <w:basedOn w:val="Standardnpsmoodstavce"/>
    <w:link w:val="Podnadpis"/>
    <w:uiPriority w:val="11"/>
    <w:rsid w:val="0092561A"/>
    <w:rPr>
      <w:rFonts w:ascii="Arial" w:hAnsi="Arial" w:cs="Arial"/>
      <w:b/>
      <w:bCs/>
      <w:sz w:val="32"/>
      <w:szCs w:val="40"/>
    </w:rPr>
  </w:style>
  <w:style w:type="paragraph" w:customStyle="1" w:styleId="LPlneksmlouvy">
    <w:name w:val="ŘLP Článek smlouvy"/>
    <w:next w:val="LPOdstavec2"/>
    <w:qFormat/>
    <w:rsid w:val="006757C6"/>
    <w:pPr>
      <w:keepNext/>
      <w:numPr>
        <w:numId w:val="37"/>
      </w:numPr>
      <w:tabs>
        <w:tab w:val="left" w:pos="567"/>
      </w:tabs>
      <w:spacing w:before="360" w:after="240"/>
      <w:ind w:left="567" w:hanging="567"/>
      <w:outlineLvl w:val="0"/>
    </w:pPr>
    <w:rPr>
      <w:rFonts w:ascii="Arial" w:hAnsi="Arial"/>
      <w:b/>
    </w:rPr>
  </w:style>
  <w:style w:type="paragraph" w:customStyle="1" w:styleId="LPOdstavec2">
    <w:name w:val="ŘLP Odstavec 2"/>
    <w:link w:val="LPOdstavec2Char"/>
    <w:qFormat/>
    <w:rsid w:val="006757C6"/>
    <w:pPr>
      <w:numPr>
        <w:ilvl w:val="1"/>
        <w:numId w:val="37"/>
      </w:numPr>
      <w:spacing w:before="180" w:after="60"/>
      <w:ind w:left="567" w:hanging="567"/>
      <w:jc w:val="both"/>
    </w:pPr>
    <w:rPr>
      <w:rFonts w:ascii="Arial" w:hAnsi="Arial" w:cs="Arial"/>
      <w:szCs w:val="24"/>
    </w:rPr>
  </w:style>
  <w:style w:type="character" w:customStyle="1" w:styleId="LPOdstavec2Char">
    <w:name w:val="ŘLP Odstavec 2 Char"/>
    <w:link w:val="LPOdstavec2"/>
    <w:rsid w:val="006757C6"/>
    <w:rPr>
      <w:rFonts w:ascii="Arial" w:hAnsi="Arial" w:cs="Arial"/>
      <w:szCs w:val="24"/>
    </w:rPr>
  </w:style>
  <w:style w:type="paragraph" w:customStyle="1" w:styleId="LPOdstavec3">
    <w:name w:val="ŘLP Odstavec 3"/>
    <w:basedOn w:val="LPOdstavec2"/>
    <w:link w:val="LPOdstavec3Char"/>
    <w:qFormat/>
    <w:rsid w:val="006757C6"/>
    <w:pPr>
      <w:numPr>
        <w:ilvl w:val="2"/>
      </w:numPr>
      <w:ind w:hanging="657"/>
    </w:pPr>
  </w:style>
  <w:style w:type="paragraph" w:customStyle="1" w:styleId="LPOdstavec4">
    <w:name w:val="ŘLP Odstavec 4"/>
    <w:basedOn w:val="LPOdstavec3"/>
    <w:qFormat/>
    <w:rsid w:val="006757C6"/>
    <w:pPr>
      <w:numPr>
        <w:ilvl w:val="3"/>
      </w:numPr>
      <w:tabs>
        <w:tab w:val="num" w:pos="360"/>
        <w:tab w:val="num" w:pos="864"/>
      </w:tabs>
      <w:ind w:left="864" w:hanging="452"/>
    </w:pPr>
  </w:style>
  <w:style w:type="character" w:customStyle="1" w:styleId="LPOdstavec3Char">
    <w:name w:val="ŘLP Odstavec 3 Char"/>
    <w:basedOn w:val="LPOdstavec2Char"/>
    <w:link w:val="LPOdstavec3"/>
    <w:rsid w:val="006757C6"/>
    <w:rPr>
      <w:rFonts w:ascii="Arial" w:hAnsi="Arial" w:cs="Arial"/>
      <w:szCs w:val="24"/>
    </w:rPr>
  </w:style>
  <w:style w:type="character" w:customStyle="1" w:styleId="OdstavecseseznamemChar">
    <w:name w:val="Odstavec se seznamem Char"/>
    <w:aliases w:val="Bullet List Char,Bullet Number Char,Bulletr List Paragraph Char,FooterText Char,List Paragraph1 Char,List Paragraph2 Char,List Paragraph21 Char,Listeafsnit1 Char,Odstavec_muj Char,Paragraphe de liste1 Char,numbered Char"/>
    <w:link w:val="Odstavecseseznamem"/>
    <w:uiPriority w:val="98"/>
    <w:locked/>
    <w:rsid w:val="006757C6"/>
    <w:rPr>
      <w:rFonts w:ascii="Calibri" w:hAnsi="Calibri"/>
      <w:sz w:val="22"/>
      <w:szCs w:val="22"/>
      <w:lang w:eastAsia="en-US"/>
    </w:rPr>
  </w:style>
  <w:style w:type="character" w:customStyle="1" w:styleId="Nadpis6Char">
    <w:name w:val="Nadpis 6 Char"/>
    <w:basedOn w:val="Standardnpsmoodstavce"/>
    <w:link w:val="Nadpis6"/>
    <w:uiPriority w:val="9"/>
    <w:semiHidden/>
    <w:rsid w:val="00E73BC3"/>
    <w:rPr>
      <w:rFonts w:asciiTheme="majorHAnsi" w:eastAsiaTheme="majorEastAsia" w:hAnsiTheme="majorHAnsi" w:cstheme="majorBidi"/>
      <w:color w:val="243F60" w:themeColor="accent1" w:themeShade="7F"/>
      <w:szCs w:val="24"/>
    </w:rPr>
  </w:style>
  <w:style w:type="character" w:customStyle="1" w:styleId="Nadpis9Char">
    <w:name w:val="Nadpis 9 Char"/>
    <w:basedOn w:val="Standardnpsmoodstavce"/>
    <w:link w:val="Nadpis9"/>
    <w:uiPriority w:val="9"/>
    <w:semiHidden/>
    <w:rsid w:val="00E73BC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9988">
      <w:bodyDiv w:val="1"/>
      <w:marLeft w:val="0"/>
      <w:marRight w:val="0"/>
      <w:marTop w:val="0"/>
      <w:marBottom w:val="0"/>
      <w:divBdr>
        <w:top w:val="none" w:sz="0" w:space="0" w:color="auto"/>
        <w:left w:val="none" w:sz="0" w:space="0" w:color="auto"/>
        <w:bottom w:val="none" w:sz="0" w:space="0" w:color="auto"/>
        <w:right w:val="none" w:sz="0" w:space="0" w:color="auto"/>
      </w:divBdr>
      <w:divsChild>
        <w:div w:id="1015381610">
          <w:marLeft w:val="0"/>
          <w:marRight w:val="0"/>
          <w:marTop w:val="0"/>
          <w:marBottom w:val="0"/>
          <w:divBdr>
            <w:top w:val="none" w:sz="0" w:space="0" w:color="auto"/>
            <w:left w:val="none" w:sz="0" w:space="0" w:color="auto"/>
            <w:bottom w:val="none" w:sz="0" w:space="0" w:color="auto"/>
            <w:right w:val="none" w:sz="0" w:space="0" w:color="auto"/>
          </w:divBdr>
        </w:div>
        <w:div w:id="1689939885">
          <w:marLeft w:val="0"/>
          <w:marRight w:val="0"/>
          <w:marTop w:val="0"/>
          <w:marBottom w:val="0"/>
          <w:divBdr>
            <w:top w:val="none" w:sz="0" w:space="0" w:color="auto"/>
            <w:left w:val="none" w:sz="0" w:space="0" w:color="auto"/>
            <w:bottom w:val="none" w:sz="0" w:space="0" w:color="auto"/>
            <w:right w:val="none" w:sz="0" w:space="0" w:color="auto"/>
          </w:divBdr>
        </w:div>
        <w:div w:id="2055889120">
          <w:marLeft w:val="0"/>
          <w:marRight w:val="0"/>
          <w:marTop w:val="0"/>
          <w:marBottom w:val="0"/>
          <w:divBdr>
            <w:top w:val="none" w:sz="0" w:space="0" w:color="auto"/>
            <w:left w:val="none" w:sz="0" w:space="0" w:color="auto"/>
            <w:bottom w:val="none" w:sz="0" w:space="0" w:color="auto"/>
            <w:right w:val="none" w:sz="0" w:space="0" w:color="auto"/>
          </w:divBdr>
        </w:div>
        <w:div w:id="556550857">
          <w:marLeft w:val="0"/>
          <w:marRight w:val="0"/>
          <w:marTop w:val="0"/>
          <w:marBottom w:val="0"/>
          <w:divBdr>
            <w:top w:val="none" w:sz="0" w:space="0" w:color="auto"/>
            <w:left w:val="none" w:sz="0" w:space="0" w:color="auto"/>
            <w:bottom w:val="none" w:sz="0" w:space="0" w:color="auto"/>
            <w:right w:val="none" w:sz="0" w:space="0" w:color="auto"/>
          </w:divBdr>
        </w:div>
        <w:div w:id="244606873">
          <w:marLeft w:val="0"/>
          <w:marRight w:val="0"/>
          <w:marTop w:val="0"/>
          <w:marBottom w:val="0"/>
          <w:divBdr>
            <w:top w:val="none" w:sz="0" w:space="0" w:color="auto"/>
            <w:left w:val="none" w:sz="0" w:space="0" w:color="auto"/>
            <w:bottom w:val="none" w:sz="0" w:space="0" w:color="auto"/>
            <w:right w:val="none" w:sz="0" w:space="0" w:color="auto"/>
          </w:divBdr>
        </w:div>
      </w:divsChild>
    </w:div>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704601089">
      <w:bodyDiv w:val="1"/>
      <w:marLeft w:val="0"/>
      <w:marRight w:val="0"/>
      <w:marTop w:val="0"/>
      <w:marBottom w:val="0"/>
      <w:divBdr>
        <w:top w:val="none" w:sz="0" w:space="0" w:color="auto"/>
        <w:left w:val="none" w:sz="0" w:space="0" w:color="auto"/>
        <w:bottom w:val="none" w:sz="0" w:space="0" w:color="auto"/>
        <w:right w:val="none" w:sz="0" w:space="0" w:color="auto"/>
      </w:divBdr>
      <w:divsChild>
        <w:div w:id="801074084">
          <w:marLeft w:val="0"/>
          <w:marRight w:val="0"/>
          <w:marTop w:val="0"/>
          <w:marBottom w:val="120"/>
          <w:divBdr>
            <w:top w:val="none" w:sz="0" w:space="0" w:color="auto"/>
            <w:left w:val="none" w:sz="0" w:space="0" w:color="auto"/>
            <w:bottom w:val="none" w:sz="0" w:space="0" w:color="auto"/>
            <w:right w:val="none" w:sz="0" w:space="0" w:color="auto"/>
          </w:divBdr>
        </w:div>
        <w:div w:id="404373998">
          <w:marLeft w:val="0"/>
          <w:marRight w:val="0"/>
          <w:marTop w:val="0"/>
          <w:marBottom w:val="0"/>
          <w:divBdr>
            <w:top w:val="none" w:sz="0" w:space="0" w:color="auto"/>
            <w:left w:val="none" w:sz="0" w:space="0" w:color="auto"/>
            <w:bottom w:val="none" w:sz="0" w:space="0" w:color="auto"/>
            <w:right w:val="none" w:sz="0" w:space="0" w:color="auto"/>
          </w:divBdr>
        </w:div>
        <w:div w:id="1601570140">
          <w:marLeft w:val="0"/>
          <w:marRight w:val="0"/>
          <w:marTop w:val="0"/>
          <w:marBottom w:val="0"/>
          <w:divBdr>
            <w:top w:val="none" w:sz="0" w:space="0" w:color="auto"/>
            <w:left w:val="none" w:sz="0" w:space="0" w:color="auto"/>
            <w:bottom w:val="none" w:sz="0" w:space="0" w:color="auto"/>
            <w:right w:val="none" w:sz="0" w:space="0" w:color="auto"/>
          </w:divBdr>
        </w:div>
      </w:divsChild>
    </w:div>
    <w:div w:id="1201432375">
      <w:bodyDiv w:val="1"/>
      <w:marLeft w:val="0"/>
      <w:marRight w:val="0"/>
      <w:marTop w:val="0"/>
      <w:marBottom w:val="0"/>
      <w:divBdr>
        <w:top w:val="none" w:sz="0" w:space="0" w:color="auto"/>
        <w:left w:val="none" w:sz="0" w:space="0" w:color="auto"/>
        <w:bottom w:val="none" w:sz="0" w:space="0" w:color="auto"/>
        <w:right w:val="none" w:sz="0" w:space="0" w:color="auto"/>
      </w:divBdr>
    </w:div>
    <w:div w:id="1223758299">
      <w:bodyDiv w:val="1"/>
      <w:marLeft w:val="0"/>
      <w:marRight w:val="0"/>
      <w:marTop w:val="0"/>
      <w:marBottom w:val="0"/>
      <w:divBdr>
        <w:top w:val="none" w:sz="0" w:space="0" w:color="auto"/>
        <w:left w:val="none" w:sz="0" w:space="0" w:color="auto"/>
        <w:bottom w:val="none" w:sz="0" w:space="0" w:color="auto"/>
        <w:right w:val="none" w:sz="0" w:space="0" w:color="auto"/>
      </w:divBdr>
    </w:div>
    <w:div w:id="1399596074">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40FF-8956-4422-A1D3-5BF04192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11067</Words>
  <Characters>65298</Characters>
  <Application>Microsoft Office Word</Application>
  <DocSecurity>0</DocSecurity>
  <Lines>544</Lines>
  <Paragraphs>152</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Eliška Kloučková SMS ČR</dc:creator>
  <cp:keywords/>
  <dc:description/>
  <cp:lastModifiedBy>Admin</cp:lastModifiedBy>
  <cp:revision>11</cp:revision>
  <cp:lastPrinted>2025-05-06T10:36:00Z</cp:lastPrinted>
  <dcterms:created xsi:type="dcterms:W3CDTF">2024-12-05T18:13:00Z</dcterms:created>
  <dcterms:modified xsi:type="dcterms:W3CDTF">2025-06-24T12:06:00Z</dcterms:modified>
</cp:coreProperties>
</file>