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24" w:rsidRPr="008B13F3" w:rsidRDefault="00BD1824" w:rsidP="00AD328D">
      <w:pPr>
        <w:rPr>
          <w:rFonts w:ascii="Arial" w:hAnsi="Arial" w:cs="Arial"/>
          <w:b/>
          <w:sz w:val="20"/>
          <w:szCs w:val="20"/>
          <w:lang w:val="en-GB" w:eastAsia="cs-CZ"/>
        </w:rPr>
      </w:pPr>
      <w:bookmarkStart w:id="0" w:name="_GoBack"/>
      <w:bookmarkEnd w:id="0"/>
    </w:p>
    <w:p w:rsidR="00AD328D" w:rsidRPr="008B13F3" w:rsidRDefault="00AD328D" w:rsidP="00AD328D">
      <w:pPr>
        <w:rPr>
          <w:rFonts w:ascii="Arial" w:hAnsi="Arial" w:cs="Arial"/>
          <w:b/>
          <w:sz w:val="20"/>
          <w:szCs w:val="20"/>
          <w:lang w:val="en-GB" w:eastAsia="cs-CZ"/>
        </w:rPr>
      </w:pPr>
    </w:p>
    <w:p w:rsidR="00AD328D" w:rsidRPr="008B13F3" w:rsidRDefault="00AD328D" w:rsidP="00AD328D">
      <w:pPr>
        <w:rPr>
          <w:rFonts w:ascii="Arial" w:hAnsi="Arial" w:cs="Arial"/>
          <w:b/>
          <w:sz w:val="20"/>
          <w:szCs w:val="20"/>
          <w:lang w:val="en-GB" w:eastAsia="cs-CZ"/>
        </w:rPr>
      </w:pPr>
      <w:r w:rsidRPr="008B13F3">
        <w:rPr>
          <w:rFonts w:ascii="Arial" w:hAnsi="Arial" w:cs="Arial"/>
          <w:b/>
          <w:noProof/>
          <w:sz w:val="20"/>
          <w:szCs w:val="20"/>
          <w:lang w:eastAsia="cs-CZ"/>
        </w:rPr>
        <w:drawing>
          <wp:anchor distT="0" distB="0" distL="114300" distR="114300" simplePos="0" relativeHeight="251659264" behindDoc="0" locked="0" layoutInCell="1" allowOverlap="1">
            <wp:simplePos x="0" y="0"/>
            <wp:positionH relativeFrom="outsideMargin">
              <wp:posOffset>542925</wp:posOffset>
            </wp:positionH>
            <wp:positionV relativeFrom="page">
              <wp:posOffset>400050</wp:posOffset>
            </wp:positionV>
            <wp:extent cx="2626360" cy="723900"/>
            <wp:effectExtent l="19050" t="0" r="2540" b="0"/>
            <wp:wrapSquare wrapText="bothSides"/>
            <wp:docPr id="28"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8" cstate="print"/>
                    <a:srcRect/>
                    <a:stretch>
                      <a:fillRect/>
                    </a:stretch>
                  </pic:blipFill>
                  <pic:spPr bwMode="auto">
                    <a:xfrm>
                      <a:off x="0" y="0"/>
                      <a:ext cx="2626360" cy="723900"/>
                    </a:xfrm>
                    <a:prstGeom prst="rect">
                      <a:avLst/>
                    </a:prstGeom>
                    <a:noFill/>
                    <a:ln w="9525">
                      <a:noFill/>
                      <a:miter lim="800000"/>
                      <a:headEnd/>
                      <a:tailEnd/>
                    </a:ln>
                  </pic:spPr>
                </pic:pic>
              </a:graphicData>
            </a:graphic>
          </wp:anchor>
        </w:drawing>
      </w:r>
    </w:p>
    <w:p w:rsidR="00AD328D" w:rsidRPr="008B13F3" w:rsidRDefault="00AD328D" w:rsidP="00AD328D">
      <w:pPr>
        <w:rPr>
          <w:rFonts w:ascii="Arial" w:hAnsi="Arial" w:cs="Arial"/>
          <w:b/>
          <w:sz w:val="20"/>
          <w:szCs w:val="20"/>
          <w:lang w:val="en-GB"/>
        </w:rPr>
      </w:pPr>
    </w:p>
    <w:p w:rsidR="00E60BC0" w:rsidRPr="008B13F3" w:rsidRDefault="00E60BC0" w:rsidP="00AD328D">
      <w:pPr>
        <w:rPr>
          <w:rFonts w:ascii="Arial" w:hAnsi="Arial" w:cs="Arial"/>
          <w:b/>
          <w:sz w:val="20"/>
          <w:szCs w:val="20"/>
          <w:lang w:val="en-GB"/>
        </w:rPr>
      </w:pPr>
    </w:p>
    <w:p w:rsidR="00AD328D" w:rsidRPr="008B13F3" w:rsidRDefault="00AD328D" w:rsidP="00AD328D">
      <w:pPr>
        <w:pStyle w:val="Nzev"/>
        <w:jc w:val="left"/>
        <w:rPr>
          <w:rFonts w:ascii="Arial" w:hAnsi="Arial" w:cs="Arial"/>
          <w:smallCaps w:val="0"/>
          <w:noProof w:val="0"/>
          <w:sz w:val="20"/>
          <w:szCs w:val="20"/>
        </w:rPr>
      </w:pPr>
    </w:p>
    <w:p w:rsidR="00AD328D" w:rsidRPr="008B13F3" w:rsidRDefault="00567B92" w:rsidP="00AD328D">
      <w:pPr>
        <w:pStyle w:val="Nzev"/>
        <w:jc w:val="left"/>
        <w:rPr>
          <w:rFonts w:ascii="Arial" w:hAnsi="Arial" w:cs="Arial"/>
          <w:smallCaps w:val="0"/>
          <w:noProof w:val="0"/>
          <w:sz w:val="20"/>
          <w:szCs w:val="20"/>
        </w:rPr>
      </w:pPr>
      <w:r w:rsidRPr="00567B92">
        <w:rPr>
          <w:rFonts w:ascii="Arial" w:hAnsi="Arial" w:cs="Arial"/>
          <w:bCs w:val="0"/>
          <w:smallCaps w:val="0"/>
          <w:color w:val="0096D6"/>
          <w:sz w:val="34"/>
          <w:szCs w:val="34"/>
          <w:lang w:val="de-AT" w:eastAsia="de-AT"/>
        </w:rPr>
      </w:r>
      <w:r w:rsidRPr="00567B92">
        <w:rPr>
          <w:rFonts w:ascii="Arial" w:hAnsi="Arial" w:cs="Arial"/>
          <w:bCs w:val="0"/>
          <w:smallCaps w:val="0"/>
          <w:color w:val="0096D6"/>
          <w:sz w:val="34"/>
          <w:szCs w:val="34"/>
          <w:lang w:val="de-AT" w:eastAsia="de-AT"/>
        </w:rPr>
        <w:pict>
          <v:shapetype id="_x0000_t32" coordsize="21600,21600" o:spt="32" o:oned="t" path="m,l21600,21600e" filled="f">
            <v:path arrowok="t" fillok="f" o:connecttype="none"/>
            <o:lock v:ext="edit" shapetype="t"/>
          </v:shapetype>
          <v:shape id="AutoShape 5" o:spid="_x0000_s1029" type="#_x0000_t32" style="width:510.25pt;height:.05pt;visibility:visible;mso-wrap-style:square;mso-left-percent:-10001;mso-top-percent:-10001;mso-position-horizontal:absolute;mso-position-horizontal-relative:char;mso-position-vertical:absolute;mso-position-vertical-relative:line;mso-left-percent:-10001;mso-top-percent:-10001" strokecolor="#0096d6" strokeweight=".5pt">
            <w10:wrap type="none"/>
            <w10:anchorlock/>
          </v:shape>
        </w:pict>
      </w:r>
    </w:p>
    <w:p w:rsidR="00F901E8" w:rsidRDefault="00A64BDF" w:rsidP="00FC45F0">
      <w:pPr>
        <w:pStyle w:val="Nzev"/>
        <w:spacing w:before="120"/>
        <w:jc w:val="left"/>
        <w:rPr>
          <w:rFonts w:ascii="Arial" w:hAnsi="Arial" w:cs="Arial"/>
          <w:bCs w:val="0"/>
          <w:smallCaps w:val="0"/>
          <w:noProof w:val="0"/>
          <w:color w:val="0096D6"/>
          <w:sz w:val="34"/>
          <w:szCs w:val="34"/>
        </w:rPr>
      </w:pPr>
      <w:r w:rsidRPr="008B13F3">
        <w:rPr>
          <w:rFonts w:ascii="Arial" w:hAnsi="Arial" w:cs="Arial"/>
          <w:bCs w:val="0"/>
          <w:smallCaps w:val="0"/>
          <w:noProof w:val="0"/>
          <w:color w:val="0096D6"/>
          <w:sz w:val="34"/>
          <w:szCs w:val="34"/>
        </w:rPr>
        <w:t xml:space="preserve">CONTRACT </w:t>
      </w:r>
      <w:r w:rsidR="00E4223D" w:rsidRPr="008B13F3">
        <w:rPr>
          <w:rFonts w:ascii="Arial" w:hAnsi="Arial" w:cs="Arial"/>
          <w:bCs w:val="0"/>
          <w:smallCaps w:val="0"/>
          <w:noProof w:val="0"/>
          <w:color w:val="0096D6"/>
          <w:sz w:val="34"/>
          <w:szCs w:val="34"/>
        </w:rPr>
        <w:t xml:space="preserve">FOR </w:t>
      </w:r>
      <w:r w:rsidR="00E4223D" w:rsidRPr="00E4223D">
        <w:rPr>
          <w:rFonts w:ascii="Arial" w:hAnsi="Arial" w:cs="Arial"/>
          <w:bCs w:val="0"/>
          <w:smallCaps w:val="0"/>
          <w:noProof w:val="0"/>
          <w:color w:val="0096D6"/>
          <w:sz w:val="34"/>
          <w:szCs w:val="34"/>
        </w:rPr>
        <w:t>TESTING FOR THE DEVELOPMENT OF A NEW ELECTRIC MOTOR ISOLATION SYSTEM</w:t>
      </w:r>
    </w:p>
    <w:p w:rsidR="00E4223D" w:rsidRPr="008B13F3" w:rsidRDefault="00E4223D" w:rsidP="00FC45F0">
      <w:pPr>
        <w:pStyle w:val="Nzev"/>
        <w:spacing w:before="120"/>
        <w:jc w:val="left"/>
        <w:rPr>
          <w:rFonts w:ascii="Arial" w:hAnsi="Arial" w:cs="Arial"/>
          <w:bCs w:val="0"/>
          <w:smallCaps w:val="0"/>
          <w:noProof w:val="0"/>
          <w:color w:val="0096D6"/>
          <w:sz w:val="34"/>
          <w:szCs w:val="34"/>
        </w:rPr>
      </w:pPr>
      <w:r>
        <w:rPr>
          <w:rFonts w:ascii="Arial" w:hAnsi="Arial" w:cs="Arial"/>
          <w:bCs w:val="0"/>
          <w:smallCaps w:val="0"/>
          <w:noProof w:val="0"/>
          <w:color w:val="0096D6"/>
          <w:sz w:val="34"/>
          <w:szCs w:val="34"/>
        </w:rPr>
        <w:t xml:space="preserve">PART A - </w:t>
      </w:r>
      <w:r w:rsidRPr="00E4223D">
        <w:rPr>
          <w:rFonts w:ascii="Arial" w:hAnsi="Arial" w:cs="Arial"/>
          <w:bCs w:val="0"/>
          <w:smallCaps w:val="0"/>
          <w:noProof w:val="0"/>
          <w:color w:val="0096D6"/>
          <w:sz w:val="34"/>
          <w:szCs w:val="34"/>
        </w:rPr>
        <w:t>INSULATION SYSTEM FOR TRACTION ENGINES, UP TO 1000 V</w:t>
      </w:r>
    </w:p>
    <w:p w:rsidR="00075727" w:rsidRPr="008B13F3" w:rsidRDefault="00A64BDF" w:rsidP="00AD328D">
      <w:pPr>
        <w:rPr>
          <w:rFonts w:ascii="Arial" w:hAnsi="Arial" w:cs="Arial"/>
          <w:b/>
          <w:color w:val="0096D6"/>
          <w:sz w:val="20"/>
          <w:szCs w:val="20"/>
          <w:lang w:val="en-GB"/>
        </w:rPr>
      </w:pPr>
      <w:r w:rsidRPr="008B13F3">
        <w:rPr>
          <w:rFonts w:ascii="Arial" w:hAnsi="Arial" w:cs="Arial"/>
          <w:b/>
          <w:color w:val="0096D6"/>
          <w:sz w:val="20"/>
          <w:szCs w:val="20"/>
          <w:lang w:val="en-GB"/>
        </w:rPr>
        <w:t>number</w:t>
      </w:r>
      <w:r w:rsidR="00075727" w:rsidRPr="008B13F3">
        <w:rPr>
          <w:rFonts w:ascii="Arial" w:hAnsi="Arial" w:cs="Arial"/>
          <w:b/>
          <w:color w:val="0096D6"/>
          <w:sz w:val="20"/>
          <w:szCs w:val="20"/>
          <w:lang w:val="en-GB"/>
        </w:rPr>
        <w:t xml:space="preserve">: </w:t>
      </w:r>
      <w:r w:rsidR="00E4223D" w:rsidRPr="00E4223D">
        <w:rPr>
          <w:rFonts w:ascii="Arial" w:hAnsi="Arial" w:cs="Arial"/>
          <w:b/>
          <w:color w:val="0096D6"/>
          <w:sz w:val="20"/>
          <w:szCs w:val="20"/>
          <w:lang w:val="en-GB"/>
        </w:rPr>
        <w:t>NAS-RIN-2017-013</w:t>
      </w:r>
    </w:p>
    <w:p w:rsidR="00BD1824" w:rsidRPr="008B13F3" w:rsidRDefault="00BD1824" w:rsidP="00AD328D">
      <w:pPr>
        <w:rPr>
          <w:rFonts w:ascii="Arial" w:hAnsi="Arial" w:cs="Arial"/>
          <w:b/>
          <w:color w:val="0096D6"/>
          <w:sz w:val="20"/>
          <w:szCs w:val="20"/>
          <w:lang w:val="en-GB"/>
        </w:rPr>
      </w:pPr>
      <w:r w:rsidRPr="008B13F3">
        <w:rPr>
          <w:rFonts w:ascii="Arial" w:hAnsi="Arial" w:cs="Arial"/>
          <w:color w:val="0096D6"/>
          <w:sz w:val="20"/>
          <w:szCs w:val="20"/>
          <w:lang w:val="en-GB"/>
        </w:rPr>
        <w:t>(</w:t>
      </w:r>
      <w:r w:rsidR="00A64BDF" w:rsidRPr="008B13F3">
        <w:rPr>
          <w:rFonts w:ascii="Arial" w:hAnsi="Arial" w:cs="Arial"/>
          <w:color w:val="0096D6"/>
          <w:sz w:val="20"/>
          <w:szCs w:val="20"/>
          <w:lang w:val="en-GB"/>
        </w:rPr>
        <w:t>hereinafter as</w:t>
      </w:r>
      <w:r w:rsidRPr="008B13F3">
        <w:rPr>
          <w:rFonts w:ascii="Arial" w:hAnsi="Arial" w:cs="Arial"/>
          <w:color w:val="0096D6"/>
          <w:sz w:val="20"/>
          <w:szCs w:val="20"/>
          <w:lang w:val="en-GB"/>
        </w:rPr>
        <w:t xml:space="preserve"> </w:t>
      </w:r>
      <w:r w:rsidR="00A64BDF" w:rsidRPr="008B13F3">
        <w:rPr>
          <w:rFonts w:ascii="Arial" w:hAnsi="Arial" w:cs="Arial"/>
          <w:b/>
          <w:color w:val="0096D6"/>
          <w:sz w:val="20"/>
          <w:szCs w:val="20"/>
          <w:lang w:val="en-GB"/>
        </w:rPr>
        <w:t>“Contract”</w:t>
      </w:r>
      <w:r w:rsidRPr="008B13F3">
        <w:rPr>
          <w:rFonts w:ascii="Arial" w:hAnsi="Arial" w:cs="Arial"/>
          <w:color w:val="0096D6"/>
          <w:sz w:val="20"/>
          <w:szCs w:val="20"/>
          <w:lang w:val="en-GB"/>
        </w:rPr>
        <w:t>)</w:t>
      </w:r>
    </w:p>
    <w:p w:rsidR="00BD1824" w:rsidRPr="008B13F3" w:rsidRDefault="00567B92" w:rsidP="00AD328D">
      <w:pPr>
        <w:rPr>
          <w:rFonts w:ascii="Arial" w:hAnsi="Arial" w:cs="Arial"/>
          <w:b/>
          <w:sz w:val="20"/>
          <w:szCs w:val="20"/>
          <w:lang w:val="en-GB"/>
        </w:rPr>
      </w:pPr>
      <w:r w:rsidRPr="00567B92">
        <w:rPr>
          <w:rFonts w:ascii="Arial" w:hAnsi="Arial" w:cs="Arial"/>
          <w:noProof/>
          <w:color w:val="0096D6"/>
          <w:sz w:val="20"/>
          <w:szCs w:val="20"/>
          <w:lang w:val="de-AT" w:eastAsia="de-AT"/>
        </w:rPr>
      </w:r>
      <w:r w:rsidRPr="00567B92">
        <w:rPr>
          <w:rFonts w:ascii="Arial" w:hAnsi="Arial" w:cs="Arial"/>
          <w:noProof/>
          <w:color w:val="0096D6"/>
          <w:sz w:val="20"/>
          <w:szCs w:val="20"/>
          <w:lang w:val="de-AT" w:eastAsia="de-AT"/>
        </w:rPr>
        <w:pict>
          <v:shape id="AutoShape 4" o:spid="_x0000_s1028" type="#_x0000_t32" style="width:510.25pt;height:.05pt;visibility:visible;mso-wrap-style:square;mso-left-percent:-10001;mso-top-percent:-10001;mso-position-horizontal:absolute;mso-position-horizontal-relative:char;mso-position-vertical:absolute;mso-position-vertical-relative:line;mso-left-percent:-10001;mso-top-percent:-10001" strokecolor="#0096d6" strokeweight=".5pt">
            <w10:wrap type="none"/>
            <w10:anchorlock/>
          </v:shape>
        </w:pict>
      </w:r>
    </w:p>
    <w:p w:rsidR="00E20335" w:rsidRPr="00C87AA6" w:rsidRDefault="00E20335" w:rsidP="00E20335">
      <w:pPr>
        <w:widowControl w:val="0"/>
        <w:spacing w:before="120"/>
        <w:ind w:right="-2"/>
        <w:rPr>
          <w:rFonts w:ascii="Arial" w:hAnsi="Arial" w:cs="Arial"/>
          <w:sz w:val="20"/>
          <w:szCs w:val="20"/>
          <w:lang w:val="en-US"/>
        </w:rPr>
      </w:pPr>
      <w:r w:rsidRPr="00C87AA6">
        <w:rPr>
          <w:rFonts w:ascii="Arial" w:hAnsi="Arial" w:cs="Arial"/>
          <w:sz w:val="20"/>
          <w:szCs w:val="20"/>
          <w:lang w:val="en-US"/>
        </w:rPr>
        <w:t xml:space="preserve">concluded in accordance with Section </w:t>
      </w:r>
      <w:r w:rsidR="00E4223D" w:rsidRPr="00E4223D">
        <w:rPr>
          <w:rFonts w:ascii="Arial" w:hAnsi="Arial" w:cs="Arial"/>
          <w:sz w:val="20"/>
          <w:szCs w:val="20"/>
          <w:lang w:val="en-US"/>
        </w:rPr>
        <w:t>2586</w:t>
      </w:r>
      <w:r w:rsidRPr="00C87AA6">
        <w:rPr>
          <w:rFonts w:ascii="Arial" w:hAnsi="Arial" w:cs="Arial"/>
          <w:sz w:val="20"/>
          <w:szCs w:val="20"/>
          <w:lang w:val="en-US"/>
        </w:rPr>
        <w:t xml:space="preserve"> et seq. of Act No. 89/2012 Coll., the </w:t>
      </w:r>
      <w:r w:rsidRPr="00C104D8">
        <w:rPr>
          <w:rFonts w:ascii="Arial" w:hAnsi="Arial" w:cs="Arial"/>
          <w:b/>
          <w:sz w:val="20"/>
          <w:szCs w:val="20"/>
          <w:lang w:val="en-US"/>
        </w:rPr>
        <w:t>Civil Code</w:t>
      </w:r>
      <w:r w:rsidRPr="00C87AA6">
        <w:rPr>
          <w:rFonts w:ascii="Arial" w:hAnsi="Arial" w:cs="Arial"/>
          <w:sz w:val="20"/>
          <w:szCs w:val="20"/>
          <w:lang w:val="en-US"/>
        </w:rPr>
        <w:t>, as amended, between the following contracting parties</w:t>
      </w:r>
      <w:r w:rsidR="00E4223D">
        <w:rPr>
          <w:rFonts w:ascii="Arial" w:hAnsi="Arial" w:cs="Arial"/>
          <w:sz w:val="20"/>
          <w:szCs w:val="20"/>
          <w:lang w:val="en-US"/>
        </w:rPr>
        <w:t>:</w:t>
      </w:r>
      <w:r w:rsidRPr="00C87AA6">
        <w:rPr>
          <w:lang w:val="en-US"/>
        </w:rPr>
        <w:t xml:space="preserve"> </w:t>
      </w:r>
      <w:r w:rsidR="00567B92" w:rsidRPr="00567B92">
        <w:rPr>
          <w:noProof/>
          <w:lang w:val="de-AT" w:eastAsia="de-AT"/>
        </w:rPr>
      </w:r>
      <w:r w:rsidR="00567B92" w:rsidRPr="00567B92">
        <w:rPr>
          <w:noProof/>
          <w:lang w:val="de-AT" w:eastAsia="de-AT"/>
        </w:rPr>
        <w:pict>
          <v:shape id="AutoShape 3" o:spid="_x0000_s1027" type="#_x0000_t32" style="width:510.25pt;height:.05pt;visibility:visible;mso-wrap-style:square;mso-left-percent:-10001;mso-top-percent:-10001;mso-position-horizontal:absolute;mso-position-horizontal-relative:char;mso-position-vertical:absolute;mso-position-vertical-relative:line;mso-left-percent:-10001;mso-top-percent:-10001" strokecolor="#0096d6" strokeweight=".5pt">
            <w10:wrap type="none"/>
            <w10:anchorlock/>
          </v:shape>
        </w:pict>
      </w:r>
    </w:p>
    <w:p w:rsidR="00E20335" w:rsidRPr="00C87AA6" w:rsidRDefault="00E20335" w:rsidP="00E20335">
      <w:pPr>
        <w:widowControl w:val="0"/>
        <w:ind w:right="-2"/>
        <w:rPr>
          <w:rFonts w:ascii="Arial" w:hAnsi="Arial" w:cs="Arial"/>
          <w:sz w:val="20"/>
          <w:szCs w:val="20"/>
          <w:lang w:val="en-US"/>
        </w:rPr>
      </w:pPr>
    </w:p>
    <w:p w:rsidR="00E20335" w:rsidRPr="00C87AA6" w:rsidRDefault="00124315" w:rsidP="00E20335">
      <w:pPr>
        <w:widowControl w:val="0"/>
        <w:ind w:right="-2"/>
        <w:rPr>
          <w:rFonts w:ascii="Arial" w:hAnsi="Arial" w:cs="Arial"/>
          <w:color w:val="000000"/>
          <w:kern w:val="1"/>
          <w:sz w:val="20"/>
          <w:szCs w:val="20"/>
          <w:lang w:val="en-US" w:eastAsia="ar-SA"/>
        </w:rPr>
      </w:pPr>
      <w:r>
        <w:rPr>
          <w:rFonts w:ascii="Arial" w:hAnsi="Arial" w:cs="Arial"/>
          <w:b/>
          <w:color w:val="000000"/>
          <w:kern w:val="1"/>
          <w:sz w:val="20"/>
          <w:szCs w:val="20"/>
          <w:lang w:val="en-US" w:eastAsia="ar-SA"/>
        </w:rPr>
        <w:t>Customer</w:t>
      </w:r>
      <w:r w:rsidR="00E20335" w:rsidRPr="00C87AA6">
        <w:rPr>
          <w:rFonts w:ascii="Arial" w:hAnsi="Arial" w:cs="Arial"/>
          <w:b/>
          <w:color w:val="000000"/>
          <w:kern w:val="1"/>
          <w:sz w:val="20"/>
          <w:szCs w:val="20"/>
          <w:lang w:val="en-US" w:eastAsia="ar-SA"/>
        </w:rPr>
        <w:t>:</w:t>
      </w:r>
    </w:p>
    <w:p w:rsidR="00E20335" w:rsidRPr="00C87AA6" w:rsidRDefault="00E20335" w:rsidP="00E20335">
      <w:pPr>
        <w:ind w:left="705" w:hanging="705"/>
        <w:jc w:val="both"/>
        <w:rPr>
          <w:rFonts w:ascii="Arial" w:hAnsi="Arial" w:cs="Arial"/>
          <w:color w:val="000000"/>
          <w:sz w:val="20"/>
          <w:szCs w:val="20"/>
          <w:lang w:val="en-US"/>
        </w:rPr>
      </w:pPr>
      <w:r w:rsidRPr="00C87AA6">
        <w:rPr>
          <w:rFonts w:ascii="Arial" w:hAnsi="Arial" w:cs="Arial"/>
          <w:color w:val="000000"/>
          <w:sz w:val="20"/>
          <w:szCs w:val="20"/>
          <w:lang w:val="en-US"/>
        </w:rPr>
        <w:t>Company name:</w:t>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Pr>
          <w:rFonts w:ascii="Arial" w:hAnsi="Arial" w:cs="Arial"/>
          <w:b/>
          <w:sz w:val="20"/>
          <w:szCs w:val="20"/>
          <w:lang w:val="en-US"/>
        </w:rPr>
        <w:t>S</w:t>
      </w:r>
      <w:r w:rsidRPr="00C87AA6">
        <w:rPr>
          <w:rFonts w:ascii="Arial" w:hAnsi="Arial" w:cs="Arial"/>
          <w:b/>
          <w:sz w:val="20"/>
          <w:szCs w:val="20"/>
          <w:lang w:val="en-US"/>
        </w:rPr>
        <w:t xml:space="preserve">KODA ELECTRIC </w:t>
      </w:r>
      <w:r w:rsidR="00124315" w:rsidRPr="00AD328D">
        <w:rPr>
          <w:rFonts w:ascii="Arial" w:hAnsi="Arial" w:cs="Arial"/>
          <w:b/>
          <w:sz w:val="20"/>
          <w:szCs w:val="20"/>
        </w:rPr>
        <w:t>a.s.</w:t>
      </w:r>
    </w:p>
    <w:p w:rsidR="00E20335" w:rsidRDefault="00E20335" w:rsidP="00E20335">
      <w:pPr>
        <w:ind w:left="705" w:hanging="705"/>
        <w:jc w:val="both"/>
        <w:rPr>
          <w:rFonts w:ascii="Arial" w:hAnsi="Arial" w:cs="Arial"/>
          <w:color w:val="000000"/>
          <w:sz w:val="20"/>
          <w:szCs w:val="20"/>
          <w:lang w:val="en-US"/>
        </w:rPr>
      </w:pPr>
      <w:r w:rsidRPr="00C87AA6">
        <w:rPr>
          <w:rFonts w:ascii="Arial" w:hAnsi="Arial" w:cs="Arial"/>
          <w:color w:val="000000"/>
          <w:sz w:val="20"/>
          <w:szCs w:val="20"/>
          <w:lang w:val="en-US"/>
        </w:rPr>
        <w:t>Registered office:</w:t>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Pr>
          <w:rFonts w:ascii="Arial" w:hAnsi="Arial" w:cs="Arial"/>
          <w:color w:val="000000"/>
          <w:sz w:val="20"/>
          <w:szCs w:val="20"/>
          <w:lang w:val="en-US"/>
        </w:rPr>
        <w:t>Plzeň</w:t>
      </w:r>
      <w:r w:rsidRPr="00C87AA6">
        <w:rPr>
          <w:rFonts w:ascii="Arial" w:hAnsi="Arial" w:cs="Arial"/>
          <w:color w:val="000000"/>
          <w:sz w:val="20"/>
          <w:szCs w:val="20"/>
          <w:lang w:val="en-US"/>
        </w:rPr>
        <w:t>, Tylova</w:t>
      </w:r>
      <w:r>
        <w:rPr>
          <w:rFonts w:ascii="Arial" w:hAnsi="Arial" w:cs="Arial"/>
          <w:color w:val="000000"/>
          <w:sz w:val="20"/>
          <w:szCs w:val="20"/>
          <w:lang w:val="en-US"/>
        </w:rPr>
        <w:t xml:space="preserve"> str.</w:t>
      </w:r>
      <w:r w:rsidRPr="00C87AA6">
        <w:rPr>
          <w:rFonts w:ascii="Arial" w:hAnsi="Arial" w:cs="Arial"/>
          <w:color w:val="000000"/>
          <w:sz w:val="20"/>
          <w:szCs w:val="20"/>
          <w:lang w:val="en-US"/>
        </w:rPr>
        <w:t xml:space="preserve"> 1/57, </w:t>
      </w:r>
      <w:r>
        <w:rPr>
          <w:rFonts w:ascii="Arial" w:hAnsi="Arial" w:cs="Arial"/>
          <w:color w:val="000000"/>
          <w:sz w:val="20"/>
          <w:szCs w:val="20"/>
          <w:lang w:val="en-US"/>
        </w:rPr>
        <w:t>PC</w:t>
      </w:r>
      <w:r w:rsidRPr="00C87AA6">
        <w:rPr>
          <w:rFonts w:ascii="Arial" w:hAnsi="Arial" w:cs="Arial"/>
          <w:color w:val="000000"/>
          <w:sz w:val="20"/>
          <w:szCs w:val="20"/>
          <w:lang w:val="en-US"/>
        </w:rPr>
        <w:t xml:space="preserve"> 301 28</w:t>
      </w:r>
    </w:p>
    <w:p w:rsidR="00E20335" w:rsidRPr="00C87AA6" w:rsidRDefault="00E20335" w:rsidP="00E20335">
      <w:pPr>
        <w:ind w:left="705" w:hanging="705"/>
        <w:jc w:val="both"/>
        <w:rPr>
          <w:rFonts w:ascii="Arial" w:hAnsi="Arial" w:cs="Arial"/>
          <w:color w:val="000000"/>
          <w:sz w:val="20"/>
          <w:szCs w:val="20"/>
          <w:lang w:val="en-US"/>
        </w:rPr>
      </w:pPr>
      <w:r>
        <w:rPr>
          <w:rFonts w:ascii="Arial" w:hAnsi="Arial" w:cs="Arial"/>
          <w:color w:val="000000"/>
          <w:sz w:val="20"/>
          <w:szCs w:val="20"/>
          <w:lang w:val="en-US"/>
        </w:rPr>
        <w:t>Mailing address:</w:t>
      </w:r>
      <w:r>
        <w:rPr>
          <w:rFonts w:ascii="Arial" w:hAnsi="Arial" w:cs="Arial"/>
          <w:color w:val="000000"/>
          <w:sz w:val="20"/>
          <w:szCs w:val="20"/>
          <w:lang w:val="en-US"/>
        </w:rPr>
        <w:tab/>
      </w:r>
      <w:r>
        <w:rPr>
          <w:rFonts w:ascii="Arial" w:hAnsi="Arial" w:cs="Arial"/>
          <w:color w:val="000000"/>
          <w:sz w:val="20"/>
          <w:szCs w:val="20"/>
          <w:lang w:val="en-US"/>
        </w:rPr>
        <w:tab/>
      </w:r>
      <w:r>
        <w:rPr>
          <w:rFonts w:ascii="Arial" w:hAnsi="Arial" w:cs="Arial"/>
          <w:color w:val="000000"/>
          <w:sz w:val="20"/>
          <w:szCs w:val="20"/>
          <w:lang w:val="en-US"/>
        </w:rPr>
        <w:tab/>
        <w:t>Plzeň, Průmyslová str. 4, PC 301 28</w:t>
      </w:r>
    </w:p>
    <w:p w:rsidR="00E20335" w:rsidRPr="00C87AA6" w:rsidRDefault="00E20335" w:rsidP="00E20335">
      <w:pPr>
        <w:ind w:left="705" w:hanging="705"/>
        <w:jc w:val="both"/>
        <w:rPr>
          <w:rFonts w:ascii="Arial" w:hAnsi="Arial" w:cs="Arial"/>
          <w:color w:val="000000"/>
          <w:sz w:val="20"/>
          <w:szCs w:val="20"/>
          <w:lang w:val="en-US"/>
        </w:rPr>
      </w:pPr>
      <w:r w:rsidRPr="00C87AA6">
        <w:rPr>
          <w:rFonts w:ascii="Arial" w:hAnsi="Arial" w:cs="Arial"/>
          <w:sz w:val="20"/>
          <w:szCs w:val="20"/>
          <w:lang w:val="en-US"/>
        </w:rPr>
        <w:t>Company ID</w:t>
      </w:r>
      <w:r w:rsidRPr="00C87AA6">
        <w:rPr>
          <w:rFonts w:ascii="Arial" w:hAnsi="Arial" w:cs="Arial"/>
          <w:color w:val="000000"/>
          <w:sz w:val="20"/>
          <w:szCs w:val="20"/>
          <w:lang w:val="en-US"/>
        </w:rPr>
        <w:t>:</w:t>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sz w:val="20"/>
          <w:szCs w:val="20"/>
          <w:lang w:val="en-US"/>
        </w:rPr>
        <w:t>477 18 579</w:t>
      </w:r>
    </w:p>
    <w:p w:rsidR="00E20335" w:rsidRPr="00C87AA6" w:rsidRDefault="00E20335" w:rsidP="00E20335">
      <w:pPr>
        <w:ind w:left="705" w:hanging="705"/>
        <w:jc w:val="both"/>
        <w:rPr>
          <w:rFonts w:ascii="Arial" w:hAnsi="Arial" w:cs="Arial"/>
          <w:color w:val="000000"/>
          <w:sz w:val="20"/>
          <w:szCs w:val="20"/>
          <w:lang w:val="en-US"/>
        </w:rPr>
      </w:pPr>
      <w:r w:rsidRPr="00C87AA6">
        <w:rPr>
          <w:rFonts w:ascii="Arial" w:hAnsi="Arial" w:cs="Arial"/>
          <w:sz w:val="20"/>
          <w:szCs w:val="20"/>
          <w:lang w:val="en-US"/>
        </w:rPr>
        <w:t>Tax Registration No</w:t>
      </w:r>
      <w:r w:rsidRPr="00C87AA6">
        <w:rPr>
          <w:rFonts w:ascii="Arial" w:hAnsi="Arial" w:cs="Arial"/>
          <w:color w:val="000000"/>
          <w:sz w:val="20"/>
          <w:szCs w:val="20"/>
          <w:lang w:val="en-US"/>
        </w:rPr>
        <w:t>:</w:t>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color w:val="000000"/>
          <w:sz w:val="20"/>
          <w:szCs w:val="20"/>
          <w:lang w:val="en-US"/>
        </w:rPr>
        <w:tab/>
      </w:r>
      <w:r w:rsidRPr="00C87AA6">
        <w:rPr>
          <w:rFonts w:ascii="Arial" w:hAnsi="Arial" w:cs="Arial"/>
          <w:sz w:val="20"/>
          <w:szCs w:val="20"/>
          <w:lang w:val="en-US"/>
        </w:rPr>
        <w:t>CZ477 18 579</w:t>
      </w:r>
    </w:p>
    <w:p w:rsidR="00E20335" w:rsidRPr="00C87AA6" w:rsidRDefault="00E20335" w:rsidP="00E20335">
      <w:pPr>
        <w:ind w:left="705" w:hanging="705"/>
        <w:jc w:val="both"/>
        <w:rPr>
          <w:rFonts w:ascii="Arial" w:hAnsi="Arial" w:cs="Arial"/>
          <w:color w:val="000000"/>
          <w:sz w:val="20"/>
          <w:szCs w:val="20"/>
          <w:lang w:val="en-US"/>
        </w:rPr>
      </w:pPr>
      <w:r w:rsidRPr="00C87AA6">
        <w:rPr>
          <w:rFonts w:ascii="Arial" w:hAnsi="Arial" w:cs="Arial"/>
          <w:color w:val="000000"/>
          <w:sz w:val="20"/>
          <w:szCs w:val="20"/>
          <w:lang w:val="en-US"/>
        </w:rPr>
        <w:t>Register</w:t>
      </w:r>
      <w:r>
        <w:rPr>
          <w:rFonts w:ascii="Arial" w:hAnsi="Arial" w:cs="Arial"/>
          <w:color w:val="000000"/>
          <w:sz w:val="20"/>
          <w:szCs w:val="20"/>
          <w:lang w:val="en-US"/>
        </w:rPr>
        <w:t xml:space="preserve">ed in the Commercial Register: </w:t>
      </w:r>
      <w:r w:rsidRPr="00C87AA6">
        <w:rPr>
          <w:rFonts w:ascii="Arial" w:hAnsi="Arial" w:cs="Arial"/>
          <w:color w:val="000000"/>
          <w:sz w:val="20"/>
          <w:szCs w:val="20"/>
          <w:lang w:val="en-US"/>
        </w:rPr>
        <w:t>Regional Court in Plzen, Dept. B, File 1313</w:t>
      </w:r>
    </w:p>
    <w:p w:rsidR="00E20335" w:rsidRDefault="00E20335" w:rsidP="00E20335">
      <w:pPr>
        <w:widowControl w:val="0"/>
        <w:suppressAutoHyphens/>
        <w:ind w:left="2832" w:hanging="2832"/>
        <w:rPr>
          <w:rFonts w:ascii="Arial" w:hAnsi="Arial" w:cs="Arial"/>
          <w:color w:val="000000"/>
          <w:kern w:val="1"/>
          <w:sz w:val="20"/>
          <w:szCs w:val="20"/>
          <w:lang w:val="en-US" w:eastAsia="ar-SA"/>
        </w:rPr>
      </w:pPr>
      <w:r w:rsidRPr="00C87AA6">
        <w:rPr>
          <w:rFonts w:ascii="Arial" w:hAnsi="Arial" w:cs="Arial"/>
          <w:sz w:val="20"/>
          <w:szCs w:val="20"/>
          <w:lang w:val="en-US"/>
        </w:rPr>
        <w:t>Authorized Representative:</w:t>
      </w:r>
      <w:r w:rsidRPr="00C87AA6">
        <w:rPr>
          <w:rFonts w:ascii="Arial" w:hAnsi="Arial" w:cs="Arial"/>
          <w:color w:val="000000"/>
          <w:kern w:val="1"/>
          <w:sz w:val="20"/>
          <w:szCs w:val="20"/>
          <w:lang w:val="en-US" w:eastAsia="ar-SA"/>
        </w:rPr>
        <w:tab/>
      </w:r>
      <w:r w:rsidR="00B205BC">
        <w:rPr>
          <w:rFonts w:ascii="Arial" w:hAnsi="Arial" w:cs="Arial"/>
          <w:color w:val="000000"/>
          <w:kern w:val="1"/>
          <w:sz w:val="20"/>
          <w:szCs w:val="20"/>
          <w:lang w:val="en-US" w:eastAsia="ar-SA"/>
        </w:rPr>
        <w:tab/>
      </w:r>
      <w:r w:rsidRPr="00C87AA6">
        <w:rPr>
          <w:rFonts w:ascii="Arial" w:hAnsi="Arial" w:cs="Arial"/>
          <w:color w:val="000000"/>
          <w:kern w:val="1"/>
          <w:sz w:val="20"/>
          <w:szCs w:val="20"/>
          <w:lang w:val="en-US" w:eastAsia="ar-SA"/>
        </w:rPr>
        <w:tab/>
        <w:t xml:space="preserve">Ing. </w:t>
      </w:r>
      <w:r>
        <w:rPr>
          <w:rFonts w:ascii="Arial" w:hAnsi="Arial" w:cs="Arial"/>
          <w:color w:val="000000"/>
          <w:kern w:val="1"/>
          <w:sz w:val="20"/>
          <w:szCs w:val="20"/>
          <w:lang w:val="en-US" w:eastAsia="ar-SA"/>
        </w:rPr>
        <w:t>Jaromír Šilhánek, Chairman of the Board</w:t>
      </w:r>
    </w:p>
    <w:p w:rsidR="00E20335" w:rsidRPr="00C87AA6" w:rsidRDefault="00E20335" w:rsidP="00E20335">
      <w:pPr>
        <w:widowControl w:val="0"/>
        <w:suppressAutoHyphens/>
        <w:ind w:left="2832" w:hanging="2832"/>
        <w:rPr>
          <w:rFonts w:ascii="Arial" w:hAnsi="Arial" w:cs="Arial"/>
          <w:color w:val="000000"/>
          <w:kern w:val="1"/>
          <w:sz w:val="20"/>
          <w:szCs w:val="20"/>
          <w:lang w:val="en-US" w:eastAsia="ar-SA"/>
        </w:rPr>
      </w:pPr>
      <w:r>
        <w:rPr>
          <w:rFonts w:ascii="Arial" w:hAnsi="Arial" w:cs="Arial"/>
          <w:sz w:val="20"/>
          <w:szCs w:val="20"/>
          <w:lang w:val="en-US"/>
        </w:rPr>
        <w:tab/>
      </w:r>
      <w:r w:rsidR="00B205BC">
        <w:rPr>
          <w:rFonts w:ascii="Arial" w:hAnsi="Arial" w:cs="Arial"/>
          <w:sz w:val="20"/>
          <w:szCs w:val="20"/>
          <w:lang w:val="en-US"/>
        </w:rPr>
        <w:tab/>
      </w:r>
      <w:r>
        <w:rPr>
          <w:rFonts w:ascii="Arial" w:hAnsi="Arial" w:cs="Arial"/>
          <w:sz w:val="20"/>
          <w:szCs w:val="20"/>
          <w:lang w:val="en-US"/>
        </w:rPr>
        <w:tab/>
      </w:r>
      <w:r w:rsidRPr="00D44815">
        <w:rPr>
          <w:rFonts w:ascii="Arial" w:hAnsi="Arial" w:cs="Arial"/>
          <w:color w:val="000000"/>
          <w:kern w:val="1"/>
          <w:sz w:val="20"/>
          <w:szCs w:val="20"/>
          <w:lang w:eastAsia="ar-SA"/>
        </w:rPr>
        <w:t xml:space="preserve">Dr. Ing. Ladislav Sobotka, </w:t>
      </w:r>
      <w:r>
        <w:rPr>
          <w:rFonts w:ascii="Arial" w:hAnsi="Arial" w:cs="Arial"/>
          <w:color w:val="000000"/>
          <w:kern w:val="1"/>
          <w:sz w:val="20"/>
          <w:szCs w:val="20"/>
          <w:lang w:val="en-GB" w:eastAsia="ar-SA"/>
        </w:rPr>
        <w:t>M</w:t>
      </w:r>
      <w:r w:rsidRPr="0084187A">
        <w:rPr>
          <w:rFonts w:ascii="Arial" w:hAnsi="Arial" w:cs="Arial"/>
          <w:color w:val="000000"/>
          <w:kern w:val="1"/>
          <w:sz w:val="20"/>
          <w:szCs w:val="20"/>
          <w:lang w:val="en-GB" w:eastAsia="ar-SA"/>
        </w:rPr>
        <w:t>ember</w:t>
      </w:r>
      <w:r>
        <w:rPr>
          <w:rFonts w:ascii="Arial" w:hAnsi="Arial" w:cs="Arial"/>
          <w:color w:val="000000"/>
          <w:kern w:val="1"/>
          <w:sz w:val="20"/>
          <w:szCs w:val="20"/>
          <w:lang w:eastAsia="ar-SA"/>
        </w:rPr>
        <w:t xml:space="preserve"> of the Board</w:t>
      </w:r>
      <w:r>
        <w:rPr>
          <w:rFonts w:ascii="Arial" w:hAnsi="Arial" w:cs="Arial"/>
          <w:color w:val="000000"/>
          <w:kern w:val="1"/>
          <w:sz w:val="20"/>
          <w:szCs w:val="20"/>
          <w:lang w:val="en-US" w:eastAsia="ar-SA"/>
        </w:rPr>
        <w:t xml:space="preserve"> </w:t>
      </w:r>
    </w:p>
    <w:p w:rsidR="00E20335" w:rsidRPr="00C87AA6" w:rsidRDefault="00E20335" w:rsidP="00E20335">
      <w:pPr>
        <w:widowControl w:val="0"/>
        <w:suppressAutoHyphens/>
        <w:rPr>
          <w:rFonts w:ascii="Arial" w:hAnsi="Arial" w:cs="Arial"/>
          <w:color w:val="000000"/>
          <w:kern w:val="1"/>
          <w:sz w:val="20"/>
          <w:szCs w:val="20"/>
          <w:lang w:val="en-US" w:eastAsia="ar-SA"/>
        </w:rPr>
      </w:pPr>
      <w:r w:rsidRPr="00C87AA6">
        <w:rPr>
          <w:rFonts w:ascii="Arial" w:hAnsi="Arial" w:cs="Arial"/>
          <w:color w:val="000000"/>
          <w:kern w:val="1"/>
          <w:sz w:val="20"/>
          <w:szCs w:val="20"/>
          <w:lang w:val="en-US" w:eastAsia="ar-SA"/>
        </w:rPr>
        <w:t>(hereinafter</w:t>
      </w:r>
      <w:r>
        <w:rPr>
          <w:rFonts w:ascii="Arial" w:hAnsi="Arial" w:cs="Arial"/>
          <w:color w:val="000000"/>
          <w:kern w:val="1"/>
          <w:sz w:val="20"/>
          <w:szCs w:val="20"/>
          <w:lang w:val="en-US" w:eastAsia="ar-SA"/>
        </w:rPr>
        <w:t xml:space="preserve"> the</w:t>
      </w:r>
      <w:r w:rsidRPr="00C87AA6">
        <w:rPr>
          <w:rFonts w:ascii="Arial" w:hAnsi="Arial" w:cs="Arial"/>
          <w:color w:val="000000"/>
          <w:kern w:val="1"/>
          <w:sz w:val="20"/>
          <w:szCs w:val="20"/>
          <w:lang w:val="en-US" w:eastAsia="ar-SA"/>
        </w:rPr>
        <w:t xml:space="preserve"> „</w:t>
      </w:r>
      <w:r w:rsidR="00124315">
        <w:rPr>
          <w:rFonts w:ascii="Arial" w:hAnsi="Arial" w:cs="Arial"/>
          <w:b/>
          <w:color w:val="000000"/>
          <w:kern w:val="1"/>
          <w:sz w:val="20"/>
          <w:szCs w:val="20"/>
          <w:lang w:val="en-US" w:eastAsia="ar-SA"/>
        </w:rPr>
        <w:t>Customer</w:t>
      </w:r>
      <w:r w:rsidRPr="00C87AA6">
        <w:rPr>
          <w:rFonts w:ascii="Arial" w:hAnsi="Arial" w:cs="Arial"/>
          <w:color w:val="000000"/>
          <w:kern w:val="1"/>
          <w:sz w:val="20"/>
          <w:szCs w:val="20"/>
          <w:lang w:val="en-US" w:eastAsia="ar-SA"/>
        </w:rPr>
        <w:t>“)</w:t>
      </w:r>
    </w:p>
    <w:p w:rsidR="00E20335" w:rsidRPr="00C87AA6" w:rsidRDefault="00E20335" w:rsidP="00E20335">
      <w:pPr>
        <w:widowControl w:val="0"/>
        <w:suppressAutoHyphens/>
        <w:rPr>
          <w:rFonts w:ascii="Arial" w:hAnsi="Arial" w:cs="Arial"/>
          <w:color w:val="000000"/>
          <w:kern w:val="1"/>
          <w:sz w:val="20"/>
          <w:szCs w:val="20"/>
          <w:lang w:val="en-US" w:eastAsia="ar-SA"/>
        </w:rPr>
      </w:pPr>
    </w:p>
    <w:p w:rsidR="00E20335" w:rsidRPr="00C87AA6" w:rsidRDefault="00E20335" w:rsidP="00E20335">
      <w:pPr>
        <w:widowControl w:val="0"/>
        <w:suppressAutoHyphens/>
        <w:rPr>
          <w:rFonts w:ascii="Arial" w:hAnsi="Arial" w:cs="Arial"/>
          <w:b/>
          <w:color w:val="000000"/>
          <w:kern w:val="1"/>
          <w:sz w:val="20"/>
          <w:szCs w:val="20"/>
          <w:lang w:val="en-US" w:eastAsia="ar-SA"/>
        </w:rPr>
      </w:pPr>
      <w:r w:rsidRPr="00C87AA6">
        <w:rPr>
          <w:rFonts w:ascii="Arial" w:hAnsi="Arial" w:cs="Arial"/>
          <w:color w:val="000000"/>
          <w:kern w:val="1"/>
          <w:sz w:val="20"/>
          <w:szCs w:val="20"/>
          <w:lang w:val="en-US" w:eastAsia="ar-SA"/>
        </w:rPr>
        <w:t>a</w:t>
      </w:r>
      <w:r w:rsidR="00740F04">
        <w:rPr>
          <w:rFonts w:ascii="Arial" w:hAnsi="Arial" w:cs="Arial"/>
          <w:color w:val="000000"/>
          <w:kern w:val="1"/>
          <w:sz w:val="20"/>
          <w:szCs w:val="20"/>
          <w:lang w:val="en-US" w:eastAsia="ar-SA"/>
        </w:rPr>
        <w:t>nd</w:t>
      </w:r>
    </w:p>
    <w:p w:rsidR="00E20335" w:rsidRPr="00C87AA6" w:rsidRDefault="00E20335" w:rsidP="00E20335">
      <w:pPr>
        <w:widowControl w:val="0"/>
        <w:suppressAutoHyphens/>
        <w:rPr>
          <w:rFonts w:ascii="Arial" w:hAnsi="Arial" w:cs="Arial"/>
          <w:b/>
          <w:color w:val="000000"/>
          <w:kern w:val="1"/>
          <w:sz w:val="20"/>
          <w:szCs w:val="20"/>
          <w:lang w:val="en-US" w:eastAsia="ar-SA"/>
        </w:rPr>
      </w:pPr>
    </w:p>
    <w:p w:rsidR="00E20335" w:rsidRPr="00C87AA6" w:rsidRDefault="00124315" w:rsidP="00B205BC">
      <w:pPr>
        <w:widowControl w:val="0"/>
        <w:suppressAutoHyphens/>
        <w:spacing w:after="120"/>
        <w:rPr>
          <w:rFonts w:ascii="Arial" w:hAnsi="Arial" w:cs="Arial"/>
          <w:color w:val="000000"/>
          <w:kern w:val="1"/>
          <w:sz w:val="20"/>
          <w:szCs w:val="20"/>
          <w:lang w:val="en-US" w:eastAsia="ar-SA"/>
        </w:rPr>
      </w:pPr>
      <w:r>
        <w:rPr>
          <w:rFonts w:ascii="Arial" w:hAnsi="Arial" w:cs="Arial"/>
          <w:b/>
          <w:color w:val="000000"/>
          <w:kern w:val="1"/>
          <w:sz w:val="20"/>
          <w:szCs w:val="20"/>
          <w:lang w:val="en-US" w:eastAsia="ar-SA"/>
        </w:rPr>
        <w:t>Contractor</w:t>
      </w:r>
      <w:r w:rsidR="00E20335" w:rsidRPr="00C87AA6">
        <w:rPr>
          <w:rFonts w:ascii="Arial" w:hAnsi="Arial" w:cs="Arial"/>
          <w:b/>
          <w:color w:val="000000"/>
          <w:kern w:val="1"/>
          <w:sz w:val="20"/>
          <w:szCs w:val="20"/>
          <w:lang w:val="en-US" w:eastAsia="ar-SA"/>
        </w:rPr>
        <w:t>:</w:t>
      </w:r>
    </w:p>
    <w:p w:rsidR="00E20335" w:rsidRPr="00C87AA6" w:rsidRDefault="00157DEA" w:rsidP="00E20335">
      <w:pPr>
        <w:spacing w:line="360" w:lineRule="auto"/>
        <w:rPr>
          <w:rFonts w:ascii="Arial" w:hAnsi="Arial" w:cs="Arial"/>
          <w:sz w:val="20"/>
          <w:szCs w:val="20"/>
          <w:lang w:val="en-US"/>
        </w:rPr>
      </w:pPr>
      <w:r>
        <w:rPr>
          <w:rFonts w:ascii="Arial" w:hAnsi="Arial" w:cs="Arial"/>
          <w:sz w:val="20"/>
          <w:szCs w:val="20"/>
          <w:lang w:val="en-US"/>
        </w:rPr>
        <w:t>Company name:</w:t>
      </w:r>
      <w:r w:rsidR="00B205BC">
        <w:rPr>
          <w:rFonts w:ascii="Arial" w:hAnsi="Arial" w:cs="Arial"/>
          <w:sz w:val="20"/>
          <w:szCs w:val="20"/>
          <w:lang w:val="en-US"/>
        </w:rPr>
        <w:tab/>
      </w:r>
      <w:r w:rsidR="00B205BC">
        <w:rPr>
          <w:rFonts w:ascii="Arial" w:hAnsi="Arial" w:cs="Arial"/>
          <w:sz w:val="20"/>
          <w:szCs w:val="20"/>
          <w:lang w:val="en-US"/>
        </w:rPr>
        <w:tab/>
      </w:r>
      <w:r w:rsidR="00B205BC">
        <w:rPr>
          <w:rFonts w:ascii="Arial" w:hAnsi="Arial" w:cs="Arial"/>
          <w:sz w:val="20"/>
          <w:szCs w:val="20"/>
          <w:lang w:val="en-US"/>
        </w:rPr>
        <w:tab/>
      </w:r>
      <w:r w:rsidR="00E20335" w:rsidRPr="00C87AA6">
        <w:rPr>
          <w:rFonts w:ascii="Arial" w:hAnsi="Arial" w:cs="Arial"/>
          <w:sz w:val="20"/>
          <w:szCs w:val="20"/>
          <w:lang w:val="en-US"/>
        </w:rPr>
        <w:t>……………………………………………</w:t>
      </w:r>
      <w:r w:rsidR="00E20335">
        <w:rPr>
          <w:rFonts w:ascii="Arial" w:hAnsi="Arial" w:cs="Arial"/>
          <w:sz w:val="20"/>
          <w:szCs w:val="20"/>
          <w:lang w:val="en-US"/>
        </w:rPr>
        <w:t>………..</w:t>
      </w:r>
      <w:r w:rsidR="00E20335" w:rsidRPr="00C87AA6">
        <w:rPr>
          <w:rFonts w:ascii="Arial" w:hAnsi="Arial" w:cs="Arial"/>
          <w:sz w:val="20"/>
          <w:szCs w:val="20"/>
          <w:lang w:val="en-US"/>
        </w:rPr>
        <w:t>…</w:t>
      </w:r>
      <w:r>
        <w:rPr>
          <w:rFonts w:ascii="Arial" w:hAnsi="Arial" w:cs="Arial"/>
          <w:sz w:val="20"/>
          <w:szCs w:val="20"/>
          <w:lang w:val="en-US"/>
        </w:rPr>
        <w:t>……………………………</w:t>
      </w:r>
    </w:p>
    <w:p w:rsidR="00E20335" w:rsidRPr="00C87AA6" w:rsidRDefault="00E20335" w:rsidP="00E20335">
      <w:pPr>
        <w:spacing w:line="360" w:lineRule="auto"/>
        <w:rPr>
          <w:rFonts w:ascii="Arial" w:hAnsi="Arial" w:cs="Arial"/>
          <w:sz w:val="20"/>
          <w:szCs w:val="20"/>
          <w:lang w:val="en-US"/>
        </w:rPr>
      </w:pPr>
      <w:r w:rsidRPr="00C87AA6">
        <w:rPr>
          <w:rFonts w:ascii="Arial" w:hAnsi="Arial" w:cs="Arial"/>
          <w:sz w:val="20"/>
          <w:szCs w:val="20"/>
          <w:lang w:val="en-US"/>
        </w:rPr>
        <w:t>Register</w:t>
      </w:r>
      <w:r w:rsidR="00B205BC">
        <w:rPr>
          <w:rFonts w:ascii="Arial" w:hAnsi="Arial" w:cs="Arial"/>
          <w:sz w:val="20"/>
          <w:szCs w:val="20"/>
          <w:lang w:val="en-US"/>
        </w:rPr>
        <w:t>ed office:</w:t>
      </w:r>
      <w:r w:rsidR="00B205BC">
        <w:rPr>
          <w:rFonts w:ascii="Arial" w:hAnsi="Arial" w:cs="Arial"/>
          <w:sz w:val="20"/>
          <w:szCs w:val="20"/>
          <w:lang w:val="en-US"/>
        </w:rPr>
        <w:tab/>
      </w:r>
      <w:r w:rsidR="00B205BC">
        <w:rPr>
          <w:rFonts w:ascii="Arial" w:hAnsi="Arial" w:cs="Arial"/>
          <w:sz w:val="20"/>
          <w:szCs w:val="20"/>
          <w:lang w:val="en-US"/>
        </w:rPr>
        <w:tab/>
      </w:r>
      <w:r w:rsidR="00B205BC">
        <w:rPr>
          <w:rFonts w:ascii="Arial" w:hAnsi="Arial" w:cs="Arial"/>
          <w:sz w:val="20"/>
          <w:szCs w:val="20"/>
          <w:lang w:val="en-US"/>
        </w:rPr>
        <w:tab/>
      </w:r>
      <w:r w:rsidR="00B205BC" w:rsidRPr="00B205BC">
        <w:rPr>
          <w:rFonts w:ascii="Arial" w:hAnsi="Arial" w:cs="Arial"/>
          <w:sz w:val="20"/>
          <w:szCs w:val="20"/>
          <w:lang w:val="en-US"/>
        </w:rPr>
        <w:t>……………………………………………………..………………………………</w:t>
      </w:r>
    </w:p>
    <w:p w:rsidR="00E20335" w:rsidRPr="00C87AA6" w:rsidRDefault="00E20335" w:rsidP="00E20335">
      <w:pPr>
        <w:spacing w:line="360" w:lineRule="auto"/>
        <w:rPr>
          <w:rFonts w:ascii="Arial" w:hAnsi="Arial" w:cs="Arial"/>
          <w:sz w:val="20"/>
          <w:szCs w:val="20"/>
          <w:lang w:val="en-US"/>
        </w:rPr>
      </w:pPr>
      <w:r w:rsidRPr="00C87AA6">
        <w:rPr>
          <w:rFonts w:ascii="Arial" w:hAnsi="Arial" w:cs="Arial"/>
          <w:sz w:val="20"/>
          <w:szCs w:val="20"/>
          <w:lang w:val="en-US"/>
        </w:rPr>
        <w:t>Co</w:t>
      </w:r>
      <w:r w:rsidR="00B205BC">
        <w:rPr>
          <w:rFonts w:ascii="Arial" w:hAnsi="Arial" w:cs="Arial"/>
          <w:sz w:val="20"/>
          <w:szCs w:val="20"/>
          <w:lang w:val="en-US"/>
        </w:rPr>
        <w:t>mpany ID:</w:t>
      </w:r>
      <w:r w:rsidR="00B205BC">
        <w:rPr>
          <w:rFonts w:ascii="Arial" w:hAnsi="Arial" w:cs="Arial"/>
          <w:sz w:val="20"/>
          <w:szCs w:val="20"/>
          <w:lang w:val="en-US"/>
        </w:rPr>
        <w:tab/>
      </w:r>
      <w:r w:rsidR="00B205BC">
        <w:rPr>
          <w:rFonts w:ascii="Arial" w:hAnsi="Arial" w:cs="Arial"/>
          <w:sz w:val="20"/>
          <w:szCs w:val="20"/>
          <w:lang w:val="en-US"/>
        </w:rPr>
        <w:tab/>
      </w:r>
      <w:r w:rsidR="00B205BC">
        <w:rPr>
          <w:rFonts w:ascii="Arial" w:hAnsi="Arial" w:cs="Arial"/>
          <w:sz w:val="20"/>
          <w:szCs w:val="20"/>
          <w:lang w:val="en-US"/>
        </w:rPr>
        <w:tab/>
      </w:r>
      <w:r w:rsidR="00B205BC">
        <w:rPr>
          <w:rFonts w:ascii="Arial" w:hAnsi="Arial" w:cs="Arial"/>
          <w:sz w:val="20"/>
          <w:szCs w:val="20"/>
          <w:lang w:val="en-US"/>
        </w:rPr>
        <w:tab/>
      </w:r>
      <w:r w:rsidR="00B205BC" w:rsidRPr="00B205BC">
        <w:rPr>
          <w:rFonts w:ascii="Arial" w:hAnsi="Arial" w:cs="Arial"/>
          <w:sz w:val="20"/>
          <w:szCs w:val="20"/>
          <w:lang w:val="en-US"/>
        </w:rPr>
        <w:t>……………………………………………………..………………………………</w:t>
      </w:r>
    </w:p>
    <w:p w:rsidR="00E20335" w:rsidRPr="00C87AA6" w:rsidRDefault="00E20335" w:rsidP="00E20335">
      <w:pPr>
        <w:spacing w:line="360" w:lineRule="auto"/>
        <w:rPr>
          <w:rFonts w:ascii="Arial" w:hAnsi="Arial" w:cs="Arial"/>
          <w:sz w:val="20"/>
          <w:szCs w:val="20"/>
          <w:lang w:val="en-US"/>
        </w:rPr>
      </w:pPr>
      <w:r w:rsidRPr="00C87AA6">
        <w:rPr>
          <w:rFonts w:ascii="Arial" w:hAnsi="Arial" w:cs="Arial"/>
          <w:sz w:val="20"/>
          <w:szCs w:val="20"/>
          <w:lang w:val="en-US"/>
        </w:rPr>
        <w:t>Tax reg</w:t>
      </w:r>
      <w:r w:rsidR="00B205BC">
        <w:rPr>
          <w:rFonts w:ascii="Arial" w:hAnsi="Arial" w:cs="Arial"/>
          <w:sz w:val="20"/>
          <w:szCs w:val="20"/>
          <w:lang w:val="en-US"/>
        </w:rPr>
        <w:t>istration No:</w:t>
      </w:r>
      <w:r w:rsidR="00B205BC">
        <w:rPr>
          <w:rFonts w:ascii="Arial" w:hAnsi="Arial" w:cs="Arial"/>
          <w:sz w:val="20"/>
          <w:szCs w:val="20"/>
          <w:lang w:val="en-US"/>
        </w:rPr>
        <w:tab/>
      </w:r>
      <w:r w:rsidR="00B205BC">
        <w:rPr>
          <w:rFonts w:ascii="Arial" w:hAnsi="Arial" w:cs="Arial"/>
          <w:sz w:val="20"/>
          <w:szCs w:val="20"/>
          <w:lang w:val="en-US"/>
        </w:rPr>
        <w:tab/>
      </w:r>
      <w:r w:rsidR="00B205BC">
        <w:rPr>
          <w:rFonts w:ascii="Arial" w:hAnsi="Arial" w:cs="Arial"/>
          <w:sz w:val="20"/>
          <w:szCs w:val="20"/>
          <w:lang w:val="en-US"/>
        </w:rPr>
        <w:tab/>
      </w:r>
      <w:r w:rsidR="00B205BC" w:rsidRPr="00B205BC">
        <w:rPr>
          <w:rFonts w:ascii="Arial" w:hAnsi="Arial" w:cs="Arial"/>
          <w:sz w:val="20"/>
          <w:szCs w:val="20"/>
          <w:lang w:val="en-US"/>
        </w:rPr>
        <w:t>……………………………………………………..………………………………</w:t>
      </w:r>
    </w:p>
    <w:p w:rsidR="00E20335" w:rsidRPr="00C87AA6" w:rsidRDefault="00E20335" w:rsidP="00E20335">
      <w:pPr>
        <w:spacing w:line="360" w:lineRule="auto"/>
        <w:rPr>
          <w:rFonts w:ascii="Arial" w:hAnsi="Arial" w:cs="Arial"/>
          <w:sz w:val="20"/>
          <w:szCs w:val="20"/>
          <w:lang w:val="en-US"/>
        </w:rPr>
      </w:pPr>
      <w:r w:rsidRPr="00C87AA6">
        <w:rPr>
          <w:rFonts w:ascii="Arial" w:hAnsi="Arial" w:cs="Arial"/>
          <w:color w:val="000000"/>
          <w:sz w:val="20"/>
          <w:szCs w:val="20"/>
          <w:lang w:val="en-US"/>
        </w:rPr>
        <w:t>Registered in the Commercial Register</w:t>
      </w:r>
      <w:r w:rsidR="00B205BC">
        <w:rPr>
          <w:rFonts w:ascii="Arial" w:hAnsi="Arial" w:cs="Arial"/>
          <w:sz w:val="20"/>
          <w:szCs w:val="20"/>
          <w:lang w:val="en-US"/>
        </w:rPr>
        <w:t>:</w:t>
      </w:r>
      <w:r w:rsidR="00B205BC">
        <w:rPr>
          <w:rFonts w:ascii="Arial" w:hAnsi="Arial" w:cs="Arial"/>
          <w:sz w:val="20"/>
          <w:szCs w:val="20"/>
          <w:lang w:val="en-US"/>
        </w:rPr>
        <w:tab/>
      </w:r>
      <w:r w:rsidR="00B205BC" w:rsidRPr="00B205BC">
        <w:rPr>
          <w:rFonts w:ascii="Arial" w:hAnsi="Arial" w:cs="Arial"/>
          <w:sz w:val="20"/>
          <w:szCs w:val="20"/>
          <w:lang w:val="en-US"/>
        </w:rPr>
        <w:t>……………………………………………………..………………………………</w:t>
      </w:r>
    </w:p>
    <w:p w:rsidR="00E20335" w:rsidRPr="00C87AA6" w:rsidRDefault="00E20335" w:rsidP="00B205BC">
      <w:pPr>
        <w:rPr>
          <w:rFonts w:ascii="Arial" w:hAnsi="Arial" w:cs="Arial"/>
          <w:sz w:val="20"/>
          <w:szCs w:val="20"/>
          <w:lang w:val="en-US"/>
        </w:rPr>
      </w:pPr>
      <w:r w:rsidRPr="00C87AA6">
        <w:rPr>
          <w:rFonts w:ascii="Arial" w:hAnsi="Arial" w:cs="Arial"/>
          <w:sz w:val="20"/>
          <w:szCs w:val="20"/>
          <w:lang w:val="en-US"/>
        </w:rPr>
        <w:t>Authorized R</w:t>
      </w:r>
      <w:r>
        <w:rPr>
          <w:rFonts w:ascii="Arial" w:hAnsi="Arial" w:cs="Arial"/>
          <w:sz w:val="20"/>
          <w:szCs w:val="20"/>
          <w:lang w:val="en-US"/>
        </w:rPr>
        <w:t>e</w:t>
      </w:r>
      <w:r w:rsidR="00B205BC">
        <w:rPr>
          <w:rFonts w:ascii="Arial" w:hAnsi="Arial" w:cs="Arial"/>
          <w:sz w:val="20"/>
          <w:szCs w:val="20"/>
          <w:lang w:val="en-US"/>
        </w:rPr>
        <w:t>presentative:</w:t>
      </w:r>
      <w:r w:rsidR="00B205BC">
        <w:rPr>
          <w:rFonts w:ascii="Arial" w:hAnsi="Arial" w:cs="Arial"/>
          <w:sz w:val="20"/>
          <w:szCs w:val="20"/>
          <w:lang w:val="en-US"/>
        </w:rPr>
        <w:tab/>
      </w:r>
      <w:r w:rsidR="00B205BC">
        <w:rPr>
          <w:rFonts w:ascii="Arial" w:hAnsi="Arial" w:cs="Arial"/>
          <w:sz w:val="20"/>
          <w:szCs w:val="20"/>
          <w:lang w:val="en-US"/>
        </w:rPr>
        <w:tab/>
      </w:r>
      <w:r w:rsidR="00B205BC" w:rsidRPr="00B205BC">
        <w:rPr>
          <w:rFonts w:ascii="Arial" w:hAnsi="Arial" w:cs="Arial"/>
          <w:sz w:val="20"/>
          <w:szCs w:val="20"/>
          <w:lang w:val="en-US"/>
        </w:rPr>
        <w:t>……………………………………………………..………………………………</w:t>
      </w:r>
    </w:p>
    <w:p w:rsidR="00E20335" w:rsidRPr="00C87AA6" w:rsidRDefault="00E20335" w:rsidP="00E20335">
      <w:pPr>
        <w:widowControl w:val="0"/>
        <w:rPr>
          <w:rFonts w:ascii="Arial" w:hAnsi="Arial" w:cs="Arial"/>
          <w:b/>
          <w:sz w:val="20"/>
          <w:szCs w:val="20"/>
          <w:lang w:val="en-US"/>
        </w:rPr>
      </w:pPr>
      <w:r w:rsidRPr="00C87AA6">
        <w:rPr>
          <w:rFonts w:ascii="Arial" w:hAnsi="Arial" w:cs="Arial"/>
          <w:color w:val="000000"/>
          <w:kern w:val="1"/>
          <w:sz w:val="20"/>
          <w:szCs w:val="20"/>
          <w:lang w:val="en-US" w:eastAsia="ar-SA"/>
        </w:rPr>
        <w:t>(hereinafter the „</w:t>
      </w:r>
      <w:r w:rsidR="00124315">
        <w:rPr>
          <w:rFonts w:ascii="Arial" w:hAnsi="Arial" w:cs="Arial"/>
          <w:b/>
          <w:color w:val="000000"/>
          <w:kern w:val="1"/>
          <w:sz w:val="20"/>
          <w:szCs w:val="20"/>
          <w:lang w:val="en-US" w:eastAsia="ar-SA"/>
        </w:rPr>
        <w:t>Contractor</w:t>
      </w:r>
      <w:r w:rsidRPr="00C87AA6">
        <w:rPr>
          <w:rFonts w:ascii="Arial" w:hAnsi="Arial" w:cs="Arial"/>
          <w:color w:val="000000"/>
          <w:kern w:val="1"/>
          <w:sz w:val="20"/>
          <w:szCs w:val="20"/>
          <w:lang w:val="en-US" w:eastAsia="ar-SA"/>
        </w:rPr>
        <w:t>“)</w:t>
      </w:r>
    </w:p>
    <w:p w:rsidR="00E20335" w:rsidRPr="00C87AA6" w:rsidRDefault="00E20335" w:rsidP="00E20335">
      <w:pPr>
        <w:widowControl w:val="0"/>
        <w:rPr>
          <w:rFonts w:ascii="Arial" w:hAnsi="Arial" w:cs="Arial"/>
          <w:sz w:val="20"/>
          <w:szCs w:val="20"/>
          <w:lang w:val="en-US"/>
        </w:rPr>
      </w:pPr>
    </w:p>
    <w:p w:rsidR="00E20335" w:rsidRDefault="00E20335" w:rsidP="00B205BC">
      <w:pPr>
        <w:pStyle w:val="Bezmezer"/>
        <w:spacing w:after="120"/>
        <w:jc w:val="both"/>
        <w:rPr>
          <w:rFonts w:ascii="Arial" w:hAnsi="Arial" w:cs="Arial"/>
          <w:sz w:val="20"/>
          <w:szCs w:val="20"/>
          <w:lang w:val="en-GB"/>
        </w:rPr>
      </w:pPr>
      <w:r w:rsidRPr="00947A0A">
        <w:rPr>
          <w:rFonts w:ascii="Arial" w:hAnsi="Arial" w:cs="Arial"/>
          <w:sz w:val="20"/>
          <w:szCs w:val="20"/>
          <w:lang w:val="en-GB"/>
        </w:rPr>
        <w:t>(</w:t>
      </w:r>
      <w:r w:rsidR="00124315">
        <w:rPr>
          <w:rFonts w:ascii="Arial" w:hAnsi="Arial" w:cs="Arial"/>
          <w:sz w:val="20"/>
          <w:szCs w:val="20"/>
          <w:lang w:val="en-GB"/>
        </w:rPr>
        <w:t>Contractor</w:t>
      </w:r>
      <w:r w:rsidRPr="00947A0A">
        <w:rPr>
          <w:rFonts w:ascii="Arial" w:hAnsi="Arial" w:cs="Arial"/>
          <w:sz w:val="20"/>
          <w:szCs w:val="20"/>
          <w:lang w:val="en-GB"/>
        </w:rPr>
        <w:t xml:space="preserve"> and </w:t>
      </w:r>
      <w:r w:rsidR="00124315">
        <w:rPr>
          <w:rFonts w:ascii="Arial" w:hAnsi="Arial" w:cs="Arial"/>
          <w:sz w:val="20"/>
          <w:szCs w:val="20"/>
          <w:lang w:val="en-GB"/>
        </w:rPr>
        <w:t>Customer</w:t>
      </w:r>
      <w:r w:rsidRPr="00947A0A">
        <w:rPr>
          <w:rFonts w:ascii="Arial" w:hAnsi="Arial" w:cs="Arial"/>
          <w:sz w:val="20"/>
          <w:szCs w:val="20"/>
          <w:lang w:val="en-GB"/>
        </w:rPr>
        <w:t xml:space="preserve"> shall be hereinafter jointly referred to as “</w:t>
      </w:r>
      <w:r w:rsidRPr="00947A0A">
        <w:rPr>
          <w:rFonts w:ascii="Arial" w:hAnsi="Arial" w:cs="Arial"/>
          <w:b/>
          <w:sz w:val="20"/>
          <w:szCs w:val="20"/>
          <w:lang w:val="en-GB"/>
        </w:rPr>
        <w:t>Contracting Parties</w:t>
      </w:r>
      <w:r w:rsidRPr="00947A0A">
        <w:rPr>
          <w:rFonts w:ascii="Arial" w:hAnsi="Arial" w:cs="Arial"/>
          <w:sz w:val="20"/>
          <w:szCs w:val="20"/>
          <w:lang w:val="en-GB"/>
        </w:rPr>
        <w:t>” and individually as “</w:t>
      </w:r>
      <w:r w:rsidRPr="00947A0A">
        <w:rPr>
          <w:rFonts w:ascii="Arial" w:hAnsi="Arial" w:cs="Arial"/>
          <w:b/>
          <w:sz w:val="20"/>
          <w:szCs w:val="20"/>
          <w:lang w:val="en-GB"/>
        </w:rPr>
        <w:t>Contracting Party</w:t>
      </w:r>
      <w:r w:rsidRPr="00947A0A">
        <w:rPr>
          <w:rFonts w:ascii="Arial" w:hAnsi="Arial" w:cs="Arial"/>
          <w:sz w:val="20"/>
          <w:szCs w:val="20"/>
          <w:lang w:val="en-GB"/>
        </w:rPr>
        <w:t>”)</w:t>
      </w:r>
    </w:p>
    <w:p w:rsidR="00E20335" w:rsidRPr="00947A0A" w:rsidRDefault="00567B92" w:rsidP="00B205BC">
      <w:pPr>
        <w:pStyle w:val="Bezmezer"/>
        <w:spacing w:after="120"/>
        <w:jc w:val="both"/>
        <w:rPr>
          <w:rFonts w:ascii="Arial" w:hAnsi="Arial" w:cs="Arial"/>
          <w:sz w:val="20"/>
          <w:szCs w:val="20"/>
          <w:lang w:val="en-GB"/>
        </w:rPr>
      </w:pPr>
      <w:r w:rsidRPr="00567B92">
        <w:rPr>
          <w:noProof/>
          <w:lang w:val="de-AT" w:eastAsia="de-AT"/>
        </w:rPr>
      </w:r>
      <w:r w:rsidRPr="00567B92">
        <w:rPr>
          <w:noProof/>
          <w:lang w:val="de-AT" w:eastAsia="de-AT"/>
        </w:rPr>
        <w:pict>
          <v:shape id="AutoShape 2"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strokecolor="#0096d6" strokeweight=".5pt">
            <w10:wrap type="none"/>
            <w10:anchorlock/>
          </v:shape>
        </w:pict>
      </w:r>
    </w:p>
    <w:p w:rsidR="00E20335" w:rsidRPr="00A510C0" w:rsidRDefault="00E20335" w:rsidP="00B205BC">
      <w:pPr>
        <w:widowControl w:val="0"/>
        <w:rPr>
          <w:rFonts w:ascii="Arial" w:hAnsi="Arial" w:cs="Arial"/>
          <w:sz w:val="20"/>
          <w:szCs w:val="20"/>
          <w:lang w:val="en-GB"/>
        </w:rPr>
      </w:pPr>
    </w:p>
    <w:p w:rsidR="00551258" w:rsidRPr="008B13F3" w:rsidRDefault="00A64BDF" w:rsidP="003E580C">
      <w:pPr>
        <w:pStyle w:val="Odstavecseseznamem"/>
        <w:numPr>
          <w:ilvl w:val="0"/>
          <w:numId w:val="6"/>
        </w:numPr>
        <w:spacing w:after="120"/>
        <w:ind w:left="709"/>
        <w:jc w:val="center"/>
        <w:rPr>
          <w:rFonts w:ascii="Arial" w:hAnsi="Arial" w:cs="Arial"/>
          <w:b/>
          <w:color w:val="0096D6"/>
          <w:sz w:val="20"/>
          <w:szCs w:val="20"/>
          <w:lang w:val="en-GB"/>
        </w:rPr>
      </w:pPr>
      <w:bookmarkStart w:id="1" w:name="_Toc30389980"/>
      <w:r w:rsidRPr="008B13F3">
        <w:rPr>
          <w:rFonts w:ascii="Arial" w:hAnsi="Arial" w:cs="Arial"/>
          <w:b/>
          <w:color w:val="0096D6"/>
          <w:sz w:val="20"/>
          <w:szCs w:val="20"/>
          <w:lang w:val="en-GB"/>
        </w:rPr>
        <w:t>SUBJECT MATTER OF THE CONTRACT</w:t>
      </w:r>
    </w:p>
    <w:p w:rsidR="008C40E9" w:rsidRPr="008B13F3" w:rsidRDefault="00FD01AA"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Contractor undertakes to carry out the </w:t>
      </w:r>
      <w:r w:rsidR="00E4223D">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with professional due care and at their cost and risk and in accordance with the generally binding legal regulations and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’s instructions. For the purpose of the Contract, the </w:t>
      </w:r>
      <w:r w:rsidR="00E4223D">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shall comprise the following</w:t>
      </w:r>
      <w:r w:rsidR="008C40E9" w:rsidRPr="008B13F3">
        <w:rPr>
          <w:rFonts w:ascii="Arial" w:hAnsi="Arial" w:cs="Arial"/>
          <w:b w:val="0"/>
          <w:smallCaps w:val="0"/>
          <w:noProof w:val="0"/>
          <w:sz w:val="20"/>
          <w:szCs w:val="20"/>
        </w:rPr>
        <w:t>:</w:t>
      </w:r>
    </w:p>
    <w:p w:rsidR="00551258" w:rsidRPr="008B13F3" w:rsidRDefault="00E4223D" w:rsidP="00900DC6">
      <w:pPr>
        <w:spacing w:after="120"/>
        <w:ind w:left="709"/>
        <w:jc w:val="both"/>
        <w:rPr>
          <w:rFonts w:ascii="Arial" w:hAnsi="Arial" w:cs="Arial"/>
          <w:sz w:val="20"/>
          <w:szCs w:val="20"/>
          <w:lang w:val="en-GB"/>
        </w:rPr>
      </w:pPr>
      <w:r>
        <w:rPr>
          <w:rFonts w:ascii="Arial" w:hAnsi="Arial" w:cs="Arial"/>
          <w:b/>
          <w:sz w:val="20"/>
          <w:szCs w:val="20"/>
          <w:lang w:val="en-GB"/>
        </w:rPr>
        <w:t xml:space="preserve">performance of tests for </w:t>
      </w:r>
      <w:r w:rsidRPr="00E4223D">
        <w:rPr>
          <w:rFonts w:ascii="Arial" w:hAnsi="Arial" w:cs="Arial"/>
          <w:b/>
          <w:sz w:val="20"/>
          <w:szCs w:val="20"/>
          <w:lang w:val="en-GB"/>
        </w:rPr>
        <w:t>the development of a new electric motor isolation system</w:t>
      </w:r>
      <w:r w:rsidRPr="008B13F3">
        <w:rPr>
          <w:rFonts w:ascii="Arial" w:hAnsi="Arial" w:cs="Arial"/>
          <w:sz w:val="20"/>
          <w:szCs w:val="20"/>
          <w:lang w:val="en-GB"/>
        </w:rPr>
        <w:t xml:space="preserve"> </w:t>
      </w:r>
      <w:r w:rsidR="003A3A81" w:rsidRPr="008B13F3">
        <w:rPr>
          <w:rFonts w:ascii="Arial" w:hAnsi="Arial" w:cs="Arial"/>
          <w:sz w:val="20"/>
          <w:szCs w:val="20"/>
          <w:lang w:val="en-GB"/>
        </w:rPr>
        <w:t xml:space="preserve">in accordance with the description and scope of performance as attached as Appendix number 1 to this Contract, being an integral part of it </w:t>
      </w:r>
      <w:r w:rsidR="002B3608" w:rsidRPr="008B13F3">
        <w:rPr>
          <w:rFonts w:ascii="Arial" w:hAnsi="Arial" w:cs="Arial"/>
          <w:sz w:val="20"/>
          <w:szCs w:val="20"/>
          <w:lang w:val="en-GB"/>
        </w:rPr>
        <w:t>(</w:t>
      </w:r>
      <w:r w:rsidR="003A3A81" w:rsidRPr="008B13F3">
        <w:rPr>
          <w:rFonts w:ascii="Arial" w:hAnsi="Arial" w:cs="Arial"/>
          <w:sz w:val="20"/>
          <w:szCs w:val="20"/>
          <w:lang w:val="en-GB"/>
        </w:rPr>
        <w:t>hereinafter as</w:t>
      </w:r>
      <w:r w:rsidR="002B3608" w:rsidRPr="008B13F3">
        <w:rPr>
          <w:rFonts w:ascii="Arial" w:hAnsi="Arial" w:cs="Arial"/>
          <w:sz w:val="20"/>
          <w:szCs w:val="20"/>
          <w:lang w:val="en-GB"/>
        </w:rPr>
        <w:t xml:space="preserve"> </w:t>
      </w:r>
      <w:r w:rsidR="003A3A81" w:rsidRPr="008B13F3">
        <w:rPr>
          <w:rFonts w:ascii="Arial" w:hAnsi="Arial" w:cs="Arial"/>
          <w:sz w:val="20"/>
          <w:szCs w:val="20"/>
          <w:lang w:val="en-GB"/>
        </w:rPr>
        <w:t>“</w:t>
      </w:r>
      <w:r>
        <w:rPr>
          <w:rFonts w:ascii="Arial" w:hAnsi="Arial" w:cs="Arial"/>
          <w:b/>
          <w:sz w:val="20"/>
          <w:szCs w:val="20"/>
          <w:lang w:val="en-GB"/>
        </w:rPr>
        <w:t>Service</w:t>
      </w:r>
      <w:r w:rsidR="003A3A81" w:rsidRPr="008B13F3">
        <w:rPr>
          <w:rFonts w:ascii="Arial" w:hAnsi="Arial" w:cs="Arial"/>
          <w:sz w:val="20"/>
          <w:szCs w:val="20"/>
          <w:lang w:val="en-GB"/>
        </w:rPr>
        <w:t>”</w:t>
      </w:r>
      <w:r w:rsidR="00551258" w:rsidRPr="008B13F3">
        <w:rPr>
          <w:rFonts w:ascii="Arial" w:hAnsi="Arial" w:cs="Arial"/>
          <w:sz w:val="20"/>
          <w:szCs w:val="20"/>
          <w:lang w:val="en-GB"/>
        </w:rPr>
        <w:t>)</w:t>
      </w:r>
      <w:r w:rsidR="00AE5025" w:rsidRPr="008B13F3">
        <w:rPr>
          <w:rFonts w:ascii="Arial" w:hAnsi="Arial" w:cs="Arial"/>
          <w:sz w:val="20"/>
          <w:szCs w:val="20"/>
          <w:lang w:val="en-GB"/>
        </w:rPr>
        <w:t>.</w:t>
      </w:r>
    </w:p>
    <w:p w:rsidR="00E4223D" w:rsidRDefault="00E4223D" w:rsidP="006E12CD">
      <w:pPr>
        <w:pStyle w:val="Nzev"/>
        <w:tabs>
          <w:tab w:val="num" w:pos="792"/>
        </w:tabs>
        <w:autoSpaceDE/>
        <w:autoSpaceDN/>
        <w:adjustRightInd/>
        <w:spacing w:after="120"/>
        <w:ind w:left="709"/>
        <w:jc w:val="both"/>
        <w:rPr>
          <w:rFonts w:ascii="Arial" w:hAnsi="Arial" w:cs="Arial"/>
          <w:b w:val="0"/>
          <w:smallCaps w:val="0"/>
          <w:noProof w:val="0"/>
          <w:sz w:val="20"/>
          <w:szCs w:val="20"/>
        </w:rPr>
      </w:pPr>
      <w:r>
        <w:rPr>
          <w:rFonts w:ascii="Arial" w:hAnsi="Arial" w:cs="Arial"/>
          <w:b w:val="0"/>
          <w:smallCaps w:val="0"/>
          <w:noProof w:val="0"/>
          <w:sz w:val="20"/>
          <w:szCs w:val="20"/>
        </w:rPr>
        <w:t>For the purpose of the Contract</w:t>
      </w:r>
      <w:r w:rsidR="00D460D6">
        <w:rPr>
          <w:rFonts w:ascii="Arial" w:hAnsi="Arial" w:cs="Arial"/>
          <w:b w:val="0"/>
          <w:smallCaps w:val="0"/>
          <w:noProof w:val="0"/>
          <w:sz w:val="20"/>
          <w:szCs w:val="20"/>
        </w:rPr>
        <w:t xml:space="preserve"> the Service is divided into following separate parts:</w:t>
      </w:r>
    </w:p>
    <w:p w:rsidR="00D460D6" w:rsidRDefault="00D460D6" w:rsidP="00D460D6">
      <w:pPr>
        <w:pStyle w:val="Nzev"/>
        <w:numPr>
          <w:ilvl w:val="0"/>
          <w:numId w:val="33"/>
        </w:numPr>
        <w:autoSpaceDE/>
        <w:autoSpaceDN/>
        <w:adjustRightInd/>
        <w:spacing w:after="120"/>
        <w:ind w:left="993" w:hanging="284"/>
        <w:jc w:val="both"/>
        <w:rPr>
          <w:rFonts w:ascii="Arial" w:hAnsi="Arial" w:cs="Arial"/>
          <w:b w:val="0"/>
          <w:smallCaps w:val="0"/>
          <w:noProof w:val="0"/>
          <w:sz w:val="20"/>
          <w:szCs w:val="20"/>
        </w:rPr>
      </w:pPr>
      <w:r>
        <w:rPr>
          <w:rFonts w:ascii="Arial" w:hAnsi="Arial" w:cs="Arial"/>
          <w:b w:val="0"/>
          <w:smallCaps w:val="0"/>
          <w:noProof w:val="0"/>
          <w:sz w:val="20"/>
          <w:szCs w:val="20"/>
        </w:rPr>
        <w:t xml:space="preserve">part </w:t>
      </w:r>
      <w:r w:rsidRPr="00D460D6">
        <w:rPr>
          <w:rFonts w:ascii="Arial" w:hAnsi="Arial" w:cs="Arial"/>
          <w:b w:val="0"/>
          <w:smallCaps w:val="0"/>
          <w:noProof w:val="0"/>
          <w:sz w:val="20"/>
          <w:szCs w:val="20"/>
        </w:rPr>
        <w:t>A.1.</w:t>
      </w:r>
      <w:r>
        <w:rPr>
          <w:rFonts w:ascii="Arial" w:hAnsi="Arial" w:cs="Arial"/>
          <w:b w:val="0"/>
          <w:smallCaps w:val="0"/>
          <w:noProof w:val="0"/>
          <w:sz w:val="20"/>
          <w:szCs w:val="20"/>
        </w:rPr>
        <w:t xml:space="preserve"> according to </w:t>
      </w:r>
      <w:r w:rsidRPr="00D460D6">
        <w:rPr>
          <w:rFonts w:ascii="Arial" w:hAnsi="Arial" w:cs="Arial"/>
          <w:b w:val="0"/>
          <w:smallCaps w:val="0"/>
          <w:noProof w:val="0"/>
          <w:sz w:val="20"/>
          <w:szCs w:val="20"/>
        </w:rPr>
        <w:t>Appendix number 1</w:t>
      </w:r>
      <w:r w:rsidR="00D77D9D">
        <w:rPr>
          <w:rFonts w:ascii="Arial" w:hAnsi="Arial" w:cs="Arial"/>
          <w:b w:val="0"/>
          <w:smallCaps w:val="0"/>
          <w:noProof w:val="0"/>
          <w:sz w:val="20"/>
          <w:szCs w:val="20"/>
        </w:rPr>
        <w:t xml:space="preserve"> of this Contract</w:t>
      </w:r>
    </w:p>
    <w:p w:rsidR="00D460D6" w:rsidRDefault="00D460D6" w:rsidP="00D460D6">
      <w:pPr>
        <w:pStyle w:val="Nzev"/>
        <w:numPr>
          <w:ilvl w:val="0"/>
          <w:numId w:val="33"/>
        </w:numPr>
        <w:autoSpaceDE/>
        <w:autoSpaceDN/>
        <w:adjustRightInd/>
        <w:spacing w:after="120"/>
        <w:ind w:left="993" w:hanging="284"/>
        <w:jc w:val="both"/>
        <w:rPr>
          <w:rFonts w:ascii="Arial" w:hAnsi="Arial" w:cs="Arial"/>
          <w:b w:val="0"/>
          <w:smallCaps w:val="0"/>
          <w:noProof w:val="0"/>
          <w:sz w:val="20"/>
          <w:szCs w:val="20"/>
        </w:rPr>
      </w:pPr>
      <w:r w:rsidRPr="00D460D6">
        <w:rPr>
          <w:rFonts w:ascii="Arial" w:hAnsi="Arial" w:cs="Arial"/>
          <w:b w:val="0"/>
          <w:smallCaps w:val="0"/>
          <w:noProof w:val="0"/>
          <w:sz w:val="20"/>
          <w:szCs w:val="20"/>
        </w:rPr>
        <w:t>part A.</w:t>
      </w:r>
      <w:r>
        <w:rPr>
          <w:rFonts w:ascii="Arial" w:hAnsi="Arial" w:cs="Arial"/>
          <w:b w:val="0"/>
          <w:smallCaps w:val="0"/>
          <w:noProof w:val="0"/>
          <w:sz w:val="20"/>
          <w:szCs w:val="20"/>
        </w:rPr>
        <w:t>2</w:t>
      </w:r>
      <w:r w:rsidRPr="00D460D6">
        <w:rPr>
          <w:rFonts w:ascii="Arial" w:hAnsi="Arial" w:cs="Arial"/>
          <w:b w:val="0"/>
          <w:smallCaps w:val="0"/>
          <w:noProof w:val="0"/>
          <w:sz w:val="20"/>
          <w:szCs w:val="20"/>
        </w:rPr>
        <w:t>. according to Appendix number 1</w:t>
      </w:r>
      <w:r w:rsidR="00D77D9D" w:rsidRPr="00D77D9D">
        <w:rPr>
          <w:rFonts w:ascii="Arial" w:hAnsi="Arial" w:cs="Arial"/>
          <w:b w:val="0"/>
          <w:smallCaps w:val="0"/>
          <w:noProof w:val="0"/>
          <w:sz w:val="20"/>
          <w:szCs w:val="20"/>
        </w:rPr>
        <w:t xml:space="preserve"> of this Contract</w:t>
      </w:r>
    </w:p>
    <w:p w:rsidR="00BD750A" w:rsidRDefault="00BD750A" w:rsidP="00BD750A">
      <w:pPr>
        <w:pStyle w:val="Nzev"/>
        <w:autoSpaceDE/>
        <w:autoSpaceDN/>
        <w:adjustRightInd/>
        <w:spacing w:after="120"/>
        <w:ind w:left="709"/>
        <w:jc w:val="both"/>
        <w:rPr>
          <w:rFonts w:ascii="Arial" w:hAnsi="Arial" w:cs="Arial"/>
          <w:b w:val="0"/>
          <w:smallCaps w:val="0"/>
          <w:noProof w:val="0"/>
          <w:sz w:val="20"/>
          <w:szCs w:val="20"/>
        </w:rPr>
      </w:pPr>
      <w:r w:rsidRPr="00BD750A">
        <w:rPr>
          <w:rFonts w:ascii="Arial" w:hAnsi="Arial" w:cs="Arial"/>
          <w:b w:val="0"/>
          <w:smallCaps w:val="0"/>
          <w:noProof w:val="0"/>
          <w:sz w:val="20"/>
          <w:szCs w:val="20"/>
        </w:rPr>
        <w:lastRenderedPageBreak/>
        <w:t>(hereinafter as “</w:t>
      </w:r>
      <w:r w:rsidRPr="00BD750A">
        <w:rPr>
          <w:rFonts w:ascii="Arial" w:hAnsi="Arial" w:cs="Arial"/>
          <w:smallCaps w:val="0"/>
          <w:noProof w:val="0"/>
          <w:sz w:val="20"/>
          <w:szCs w:val="20"/>
        </w:rPr>
        <w:t>part of the Service</w:t>
      </w:r>
      <w:r w:rsidRPr="00BD750A">
        <w:rPr>
          <w:rFonts w:ascii="Arial" w:hAnsi="Arial" w:cs="Arial"/>
          <w:b w:val="0"/>
          <w:smallCaps w:val="0"/>
          <w:noProof w:val="0"/>
          <w:sz w:val="20"/>
          <w:szCs w:val="20"/>
        </w:rPr>
        <w:t>” or together as “</w:t>
      </w:r>
      <w:r w:rsidRPr="00BD750A">
        <w:rPr>
          <w:rFonts w:ascii="Arial" w:hAnsi="Arial" w:cs="Arial"/>
          <w:smallCaps w:val="0"/>
          <w:noProof w:val="0"/>
          <w:sz w:val="20"/>
          <w:szCs w:val="20"/>
        </w:rPr>
        <w:t>parts of the Service</w:t>
      </w:r>
      <w:r w:rsidRPr="00BD750A">
        <w:rPr>
          <w:rFonts w:ascii="Arial" w:hAnsi="Arial" w:cs="Arial"/>
          <w:b w:val="0"/>
          <w:smallCaps w:val="0"/>
          <w:noProof w:val="0"/>
          <w:sz w:val="20"/>
          <w:szCs w:val="20"/>
        </w:rPr>
        <w:t>”)</w:t>
      </w:r>
      <w:r>
        <w:rPr>
          <w:rFonts w:ascii="Arial" w:hAnsi="Arial" w:cs="Arial"/>
          <w:b w:val="0"/>
          <w:smallCaps w:val="0"/>
          <w:noProof w:val="0"/>
          <w:sz w:val="20"/>
          <w:szCs w:val="20"/>
        </w:rPr>
        <w:t>.</w:t>
      </w:r>
    </w:p>
    <w:p w:rsidR="00D83318" w:rsidRPr="008B13F3" w:rsidRDefault="003A3A81" w:rsidP="006E12CD">
      <w:pPr>
        <w:pStyle w:val="Nzev"/>
        <w:tabs>
          <w:tab w:val="num" w:pos="792"/>
        </w:tabs>
        <w:autoSpaceDE/>
        <w:autoSpaceDN/>
        <w:adjustRightInd/>
        <w:spacing w:after="120"/>
        <w:ind w:left="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and the</w:t>
      </w:r>
      <w:r w:rsidR="000456AF" w:rsidRPr="008B13F3">
        <w:rPr>
          <w:rFonts w:ascii="Arial" w:hAnsi="Arial" w:cs="Arial"/>
          <w:b w:val="0"/>
          <w:smallCaps w:val="0"/>
          <w:noProof w:val="0"/>
          <w:sz w:val="20"/>
          <w:szCs w:val="20"/>
        </w:rPr>
        <w:t xml:space="preserve"> </w:t>
      </w:r>
      <w:r w:rsidR="00A64BDF" w:rsidRPr="008B13F3">
        <w:rPr>
          <w:rFonts w:ascii="Arial" w:hAnsi="Arial" w:cs="Arial"/>
          <w:b w:val="0"/>
          <w:smallCaps w:val="0"/>
          <w:noProof w:val="0"/>
          <w:sz w:val="20"/>
          <w:szCs w:val="20"/>
        </w:rPr>
        <w:t>Contractor</w:t>
      </w:r>
      <w:r w:rsidRPr="008B13F3">
        <w:rPr>
          <w:rFonts w:ascii="Arial" w:hAnsi="Arial" w:cs="Arial"/>
          <w:b w:val="0"/>
          <w:smallCaps w:val="0"/>
          <w:noProof w:val="0"/>
          <w:sz w:val="20"/>
          <w:szCs w:val="20"/>
        </w:rPr>
        <w:t xml:space="preserve"> jointly declare that the </w:t>
      </w:r>
      <w:r w:rsidR="00D460D6">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has been specified sufficiently and clearly</w:t>
      </w:r>
      <w:r w:rsidR="000456AF"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especially with regard to its scope, appearance and qualitative conditions which must be adhered to in the course of performance</w:t>
      </w:r>
      <w:r w:rsidR="000456AF" w:rsidRPr="008B13F3">
        <w:rPr>
          <w:rFonts w:ascii="Arial" w:hAnsi="Arial" w:cs="Arial"/>
          <w:b w:val="0"/>
          <w:smallCaps w:val="0"/>
          <w:noProof w:val="0"/>
          <w:sz w:val="20"/>
          <w:szCs w:val="20"/>
        </w:rPr>
        <w:t>.</w:t>
      </w:r>
    </w:p>
    <w:p w:rsidR="00D460D6" w:rsidRPr="00D460D6" w:rsidRDefault="00F36AC8"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rPr>
      </w:pPr>
      <w:r w:rsidRPr="00D460D6">
        <w:rPr>
          <w:rFonts w:ascii="Arial" w:hAnsi="Arial" w:cs="Arial"/>
          <w:b w:val="0"/>
          <w:smallCaps w:val="0"/>
          <w:noProof w:val="0"/>
          <w:sz w:val="20"/>
          <w:szCs w:val="20"/>
        </w:rPr>
        <w:t xml:space="preserve">The place of performance of the </w:t>
      </w:r>
      <w:r w:rsidR="00D460D6" w:rsidRPr="00D460D6">
        <w:rPr>
          <w:rFonts w:ascii="Arial" w:hAnsi="Arial" w:cs="Arial"/>
          <w:b w:val="0"/>
          <w:smallCaps w:val="0"/>
          <w:noProof w:val="0"/>
          <w:sz w:val="20"/>
          <w:szCs w:val="20"/>
        </w:rPr>
        <w:t>Service</w:t>
      </w:r>
      <w:r w:rsidRPr="00D460D6">
        <w:rPr>
          <w:rFonts w:ascii="Arial" w:hAnsi="Arial" w:cs="Arial"/>
          <w:b w:val="0"/>
          <w:smallCaps w:val="0"/>
          <w:noProof w:val="0"/>
          <w:sz w:val="20"/>
          <w:szCs w:val="20"/>
        </w:rPr>
        <w:t xml:space="preserve"> shall be</w:t>
      </w:r>
      <w:r w:rsidR="00D460D6" w:rsidRPr="00D460D6">
        <w:rPr>
          <w:rFonts w:ascii="Arial" w:hAnsi="Arial" w:cs="Arial"/>
          <w:b w:val="0"/>
          <w:smallCaps w:val="0"/>
          <w:noProof w:val="0"/>
          <w:sz w:val="20"/>
          <w:szCs w:val="20"/>
        </w:rPr>
        <w:t xml:space="preserve"> a place by </w:t>
      </w:r>
      <w:r w:rsidR="00BD750A">
        <w:rPr>
          <w:rFonts w:ascii="Arial" w:hAnsi="Arial" w:cs="Arial"/>
          <w:b w:val="0"/>
          <w:smallCaps w:val="0"/>
          <w:noProof w:val="0"/>
          <w:sz w:val="20"/>
          <w:szCs w:val="20"/>
        </w:rPr>
        <w:t xml:space="preserve">the </w:t>
      </w:r>
      <w:r w:rsidR="00D460D6" w:rsidRPr="00D460D6">
        <w:rPr>
          <w:rFonts w:ascii="Arial" w:hAnsi="Arial" w:cs="Arial"/>
          <w:b w:val="0"/>
          <w:smallCaps w:val="0"/>
          <w:noProof w:val="0"/>
          <w:sz w:val="20"/>
          <w:szCs w:val="20"/>
        </w:rPr>
        <w:t>Contractor at address</w:t>
      </w:r>
      <w:r w:rsidRPr="00D460D6">
        <w:rPr>
          <w:rFonts w:ascii="Arial" w:hAnsi="Arial" w:cs="Arial"/>
          <w:b w:val="0"/>
          <w:smallCaps w:val="0"/>
          <w:noProof w:val="0"/>
          <w:sz w:val="20"/>
          <w:szCs w:val="20"/>
        </w:rPr>
        <w:t xml:space="preserve"> </w:t>
      </w:r>
      <w:r w:rsidR="00D460D6">
        <w:rPr>
          <w:rFonts w:ascii="Arial" w:hAnsi="Arial" w:cs="Arial"/>
          <w:b w:val="0"/>
          <w:smallCaps w:val="0"/>
          <w:noProof w:val="0"/>
          <w:sz w:val="20"/>
          <w:szCs w:val="20"/>
        </w:rPr>
        <w:t>.................................</w:t>
      </w:r>
    </w:p>
    <w:p w:rsidR="0000219C" w:rsidRPr="00D460D6" w:rsidRDefault="00D460D6" w:rsidP="00D460D6">
      <w:pPr>
        <w:pStyle w:val="Nzev"/>
        <w:autoSpaceDE/>
        <w:autoSpaceDN/>
        <w:adjustRightInd/>
        <w:spacing w:after="120"/>
        <w:ind w:left="709"/>
        <w:jc w:val="both"/>
        <w:rPr>
          <w:rFonts w:ascii="Arial" w:hAnsi="Arial" w:cs="Arial"/>
          <w:b w:val="0"/>
          <w:smallCaps w:val="0"/>
          <w:noProof w:val="0"/>
          <w:sz w:val="20"/>
          <w:szCs w:val="20"/>
        </w:rPr>
      </w:pPr>
      <w:r w:rsidRPr="00D460D6">
        <w:rPr>
          <w:rFonts w:ascii="Arial" w:hAnsi="Arial" w:cs="Arial"/>
          <w:b w:val="0"/>
          <w:smallCaps w:val="0"/>
          <w:noProof w:val="0"/>
          <w:sz w:val="20"/>
          <w:szCs w:val="20"/>
        </w:rPr>
        <w:t>..........................................................................................................................................................................</w:t>
      </w:r>
      <w:r w:rsidR="008438D6" w:rsidRPr="00D460D6">
        <w:rPr>
          <w:rFonts w:ascii="Arial" w:hAnsi="Arial" w:cs="Arial"/>
          <w:b w:val="0"/>
          <w:smallCaps w:val="0"/>
          <w:noProof w:val="0"/>
          <w:sz w:val="20"/>
          <w:szCs w:val="20"/>
        </w:rPr>
        <w:t xml:space="preserve"> (</w:t>
      </w:r>
      <w:r w:rsidR="00F36AC8" w:rsidRPr="00D460D6">
        <w:rPr>
          <w:rFonts w:ascii="Arial" w:hAnsi="Arial" w:cs="Arial"/>
          <w:b w:val="0"/>
          <w:smallCaps w:val="0"/>
          <w:noProof w:val="0"/>
          <w:sz w:val="20"/>
          <w:szCs w:val="20"/>
        </w:rPr>
        <w:t>hereinafter as “</w:t>
      </w:r>
      <w:r w:rsidR="00F36AC8" w:rsidRPr="00D460D6">
        <w:rPr>
          <w:rFonts w:ascii="Arial" w:hAnsi="Arial" w:cs="Arial"/>
          <w:smallCaps w:val="0"/>
          <w:noProof w:val="0"/>
          <w:sz w:val="20"/>
          <w:szCs w:val="20"/>
        </w:rPr>
        <w:t>Place of performance</w:t>
      </w:r>
      <w:r w:rsidR="00F36AC8" w:rsidRPr="00D460D6">
        <w:rPr>
          <w:rFonts w:ascii="Arial" w:hAnsi="Arial" w:cs="Arial"/>
          <w:b w:val="0"/>
          <w:smallCaps w:val="0"/>
          <w:noProof w:val="0"/>
          <w:sz w:val="20"/>
          <w:szCs w:val="20"/>
        </w:rPr>
        <w:t>”</w:t>
      </w:r>
      <w:r w:rsidR="008438D6" w:rsidRPr="00D460D6">
        <w:rPr>
          <w:rFonts w:ascii="Arial" w:hAnsi="Arial" w:cs="Arial"/>
          <w:b w:val="0"/>
          <w:smallCaps w:val="0"/>
          <w:noProof w:val="0"/>
          <w:sz w:val="20"/>
          <w:szCs w:val="20"/>
        </w:rPr>
        <w:t>).</w:t>
      </w:r>
    </w:p>
    <w:p w:rsidR="005A5FD7" w:rsidRPr="008B13F3" w:rsidRDefault="003A3111"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w:t>
      </w:r>
      <w:r w:rsidR="00D460D6">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is carried out for the following purpose</w:t>
      </w:r>
      <w:r w:rsidR="005A5FD7" w:rsidRPr="008B13F3">
        <w:rPr>
          <w:rFonts w:ascii="Arial" w:hAnsi="Arial" w:cs="Arial"/>
          <w:b w:val="0"/>
          <w:smallCaps w:val="0"/>
          <w:noProof w:val="0"/>
          <w:sz w:val="20"/>
          <w:szCs w:val="20"/>
        </w:rPr>
        <w:t xml:space="preserve">: </w:t>
      </w:r>
      <w:r w:rsidR="00DC21EE">
        <w:rPr>
          <w:rFonts w:ascii="Arial" w:hAnsi="Arial" w:cs="Arial"/>
          <w:b w:val="0"/>
          <w:smallCaps w:val="0"/>
          <w:noProof w:val="0"/>
          <w:sz w:val="20"/>
          <w:szCs w:val="20"/>
        </w:rPr>
        <w:t>e</w:t>
      </w:r>
      <w:r w:rsidR="00DC21EE" w:rsidRPr="00DC21EE">
        <w:rPr>
          <w:rFonts w:ascii="Arial" w:hAnsi="Arial" w:cs="Arial"/>
          <w:b w:val="0"/>
          <w:smallCaps w:val="0"/>
          <w:noProof w:val="0"/>
          <w:sz w:val="20"/>
          <w:szCs w:val="20"/>
        </w:rPr>
        <w:t>valuation of thermal and voltage resistance of traction motor electrical isolation systems</w:t>
      </w:r>
      <w:r w:rsidR="003B4E36"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within the scope pursuant to this Contract</w:t>
      </w:r>
      <w:r w:rsidR="00000B70" w:rsidRPr="008B13F3">
        <w:rPr>
          <w:rFonts w:ascii="Arial" w:hAnsi="Arial" w:cs="Arial"/>
          <w:b w:val="0"/>
          <w:smallCaps w:val="0"/>
          <w:noProof w:val="0"/>
          <w:sz w:val="20"/>
          <w:szCs w:val="20"/>
        </w:rPr>
        <w:t>.</w:t>
      </w:r>
    </w:p>
    <w:p w:rsidR="00740F04" w:rsidRDefault="003A3111"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undertakes to accept the </w:t>
      </w:r>
      <w:r w:rsidR="00C605B4">
        <w:rPr>
          <w:rFonts w:ascii="Arial" w:hAnsi="Arial" w:cs="Arial"/>
          <w:b w:val="0"/>
          <w:smallCaps w:val="0"/>
          <w:noProof w:val="0"/>
          <w:sz w:val="20"/>
          <w:szCs w:val="20"/>
        </w:rPr>
        <w:t>Service result</w:t>
      </w:r>
      <w:r w:rsidRPr="008B13F3">
        <w:rPr>
          <w:rFonts w:ascii="Arial" w:hAnsi="Arial" w:cs="Arial"/>
          <w:b w:val="0"/>
          <w:smallCaps w:val="0"/>
          <w:noProof w:val="0"/>
          <w:sz w:val="20"/>
          <w:szCs w:val="20"/>
        </w:rPr>
        <w:t xml:space="preserve">, as long as it is defect-free, and to pay to the Contractor the agreed-upon price as defined in section </w:t>
      </w:r>
      <w:r w:rsidR="00B922F4" w:rsidRPr="008B13F3">
        <w:rPr>
          <w:rFonts w:ascii="Arial" w:hAnsi="Arial" w:cs="Arial"/>
          <w:b w:val="0"/>
          <w:smallCaps w:val="0"/>
          <w:noProof w:val="0"/>
          <w:sz w:val="20"/>
          <w:szCs w:val="20"/>
        </w:rPr>
        <w:t>2</w:t>
      </w:r>
      <w:r w:rsidR="005A5FD7" w:rsidRPr="008B13F3">
        <w:rPr>
          <w:rFonts w:ascii="Arial" w:hAnsi="Arial" w:cs="Arial"/>
          <w:b w:val="0"/>
          <w:smallCaps w:val="0"/>
          <w:noProof w:val="0"/>
          <w:sz w:val="20"/>
          <w:szCs w:val="20"/>
        </w:rPr>
        <w:t>.</w:t>
      </w:r>
      <w:r w:rsidR="00A45696" w:rsidRPr="008B13F3">
        <w:rPr>
          <w:rFonts w:ascii="Arial" w:hAnsi="Arial" w:cs="Arial"/>
          <w:b w:val="0"/>
          <w:smallCaps w:val="0"/>
          <w:noProof w:val="0"/>
          <w:sz w:val="20"/>
          <w:szCs w:val="20"/>
        </w:rPr>
        <w:t>1</w:t>
      </w:r>
      <w:r w:rsidR="005A5FD7"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of this Contract</w:t>
      </w:r>
      <w:r w:rsidR="005A5FD7" w:rsidRPr="008B13F3">
        <w:rPr>
          <w:rFonts w:ascii="Arial" w:hAnsi="Arial" w:cs="Arial"/>
          <w:b w:val="0"/>
          <w:smallCaps w:val="0"/>
          <w:noProof w:val="0"/>
          <w:sz w:val="20"/>
          <w:szCs w:val="20"/>
        </w:rPr>
        <w:t>.</w:t>
      </w:r>
      <w:r w:rsidR="00740F04">
        <w:rPr>
          <w:rFonts w:ascii="Arial" w:hAnsi="Arial" w:cs="Arial"/>
          <w:b w:val="0"/>
          <w:smallCaps w:val="0"/>
          <w:noProof w:val="0"/>
          <w:sz w:val="20"/>
          <w:szCs w:val="20"/>
        </w:rPr>
        <w:t xml:space="preserve"> </w:t>
      </w:r>
    </w:p>
    <w:p w:rsidR="00977FFB" w:rsidRPr="008B13F3" w:rsidRDefault="00977FFB" w:rsidP="006E12CD">
      <w:pPr>
        <w:pStyle w:val="Nadpis2"/>
        <w:numPr>
          <w:ilvl w:val="0"/>
          <w:numId w:val="0"/>
        </w:numPr>
        <w:spacing w:before="0" w:after="120"/>
        <w:rPr>
          <w:rFonts w:cs="Arial"/>
          <w:sz w:val="20"/>
          <w:lang w:val="en-GB"/>
        </w:rPr>
      </w:pPr>
    </w:p>
    <w:p w:rsidR="00551258" w:rsidRPr="008B13F3" w:rsidRDefault="00A64BDF" w:rsidP="003E580C">
      <w:pPr>
        <w:pStyle w:val="Nadpis2"/>
        <w:numPr>
          <w:ilvl w:val="0"/>
          <w:numId w:val="6"/>
        </w:numPr>
        <w:spacing w:before="0" w:after="120"/>
        <w:ind w:left="709"/>
        <w:jc w:val="center"/>
        <w:rPr>
          <w:rFonts w:cs="Arial"/>
          <w:b/>
          <w:color w:val="0096D6"/>
          <w:sz w:val="20"/>
          <w:lang w:val="en-GB"/>
        </w:rPr>
      </w:pPr>
      <w:r w:rsidRPr="008B13F3">
        <w:rPr>
          <w:rFonts w:cs="Arial"/>
          <w:b/>
          <w:color w:val="0096D6"/>
          <w:sz w:val="20"/>
          <w:lang w:val="en-GB"/>
        </w:rPr>
        <w:t xml:space="preserve">PRICE FOR THE </w:t>
      </w:r>
      <w:r w:rsidR="00C605B4">
        <w:rPr>
          <w:rFonts w:cs="Arial"/>
          <w:b/>
          <w:color w:val="0096D6"/>
          <w:sz w:val="20"/>
          <w:lang w:val="en-GB"/>
        </w:rPr>
        <w:t>SERVICE</w:t>
      </w:r>
      <w:r w:rsidRPr="008B13F3">
        <w:rPr>
          <w:rFonts w:cs="Arial"/>
          <w:b/>
          <w:color w:val="0096D6"/>
          <w:sz w:val="20"/>
          <w:lang w:val="en-GB"/>
        </w:rPr>
        <w:t xml:space="preserve"> AND PAYMENT CONDITIONS </w:t>
      </w:r>
    </w:p>
    <w:p w:rsidR="00184321" w:rsidRPr="008B13F3" w:rsidRDefault="00BF7E08" w:rsidP="003E580C">
      <w:pPr>
        <w:pStyle w:val="Nzev"/>
        <w:numPr>
          <w:ilvl w:val="1"/>
          <w:numId w:val="16"/>
        </w:numPr>
        <w:spacing w:after="120"/>
        <w:ind w:left="709" w:hanging="709"/>
        <w:jc w:val="both"/>
        <w:rPr>
          <w:rFonts w:ascii="Arial" w:hAnsi="Arial" w:cs="Arial"/>
          <w:b w:val="0"/>
          <w:smallCaps w:val="0"/>
          <w:noProof w:val="0"/>
          <w:sz w:val="20"/>
          <w:szCs w:val="20"/>
        </w:rPr>
      </w:pPr>
      <w:bookmarkStart w:id="2" w:name="_Ref230426271"/>
      <w:r w:rsidRPr="008B13F3">
        <w:rPr>
          <w:rFonts w:ascii="Arial" w:hAnsi="Arial" w:cs="Arial"/>
          <w:b w:val="0"/>
          <w:smallCaps w:val="0"/>
          <w:noProof w:val="0"/>
          <w:sz w:val="20"/>
          <w:szCs w:val="20"/>
        </w:rPr>
        <w:t xml:space="preserve">The Contracting parties have agreed that the total price for the </w:t>
      </w:r>
      <w:r w:rsidR="00C605B4">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shall be</w:t>
      </w:r>
      <w:r w:rsidR="007C3165" w:rsidRPr="008B13F3">
        <w:rPr>
          <w:rFonts w:ascii="Arial" w:hAnsi="Arial" w:cs="Arial"/>
          <w:b w:val="0"/>
          <w:smallCaps w:val="0"/>
          <w:noProof w:val="0"/>
          <w:sz w:val="20"/>
          <w:szCs w:val="20"/>
        </w:rPr>
        <w:t>:</w:t>
      </w:r>
      <w:bookmarkEnd w:id="2"/>
    </w:p>
    <w:p w:rsidR="00C605B4" w:rsidRPr="00B8300C" w:rsidRDefault="00C605B4" w:rsidP="00C605B4">
      <w:pPr>
        <w:pStyle w:val="Nzev"/>
        <w:numPr>
          <w:ilvl w:val="0"/>
          <w:numId w:val="34"/>
        </w:numPr>
        <w:spacing w:after="120"/>
        <w:ind w:left="993" w:hanging="284"/>
        <w:jc w:val="both"/>
        <w:rPr>
          <w:rFonts w:ascii="Arial" w:hAnsi="Arial" w:cs="Arial"/>
          <w:b w:val="0"/>
          <w:smallCaps w:val="0"/>
          <w:noProof w:val="0"/>
          <w:sz w:val="20"/>
          <w:szCs w:val="20"/>
        </w:rPr>
      </w:pPr>
      <w:r w:rsidRPr="00B8300C">
        <w:rPr>
          <w:rFonts w:ascii="Arial" w:hAnsi="Arial" w:cs="Arial"/>
          <w:smallCaps w:val="0"/>
          <w:noProof w:val="0"/>
          <w:sz w:val="20"/>
          <w:szCs w:val="20"/>
        </w:rPr>
        <w:t xml:space="preserve">CZK ................................... </w:t>
      </w:r>
      <w:r w:rsidR="00BF7E08" w:rsidRPr="00B8300C">
        <w:rPr>
          <w:rFonts w:ascii="Arial" w:hAnsi="Arial" w:cs="Arial"/>
          <w:smallCaps w:val="0"/>
          <w:noProof w:val="0"/>
          <w:sz w:val="20"/>
          <w:szCs w:val="20"/>
        </w:rPr>
        <w:t>excluding VAT</w:t>
      </w:r>
      <w:r w:rsidRPr="00B8300C">
        <w:rPr>
          <w:rFonts w:ascii="Arial" w:hAnsi="Arial" w:cs="Arial"/>
          <w:b w:val="0"/>
          <w:smallCaps w:val="0"/>
          <w:noProof w:val="0"/>
          <w:sz w:val="20"/>
          <w:szCs w:val="20"/>
        </w:rPr>
        <w:t xml:space="preserve"> for</w:t>
      </w:r>
      <w:r w:rsidR="00B8300C" w:rsidRPr="00B8300C">
        <w:rPr>
          <w:rFonts w:ascii="Arial" w:hAnsi="Arial" w:cs="Arial"/>
          <w:b w:val="0"/>
          <w:smallCaps w:val="0"/>
          <w:noProof w:val="0"/>
          <w:sz w:val="20"/>
          <w:szCs w:val="20"/>
        </w:rPr>
        <w:t xml:space="preserve"> carring out the</w:t>
      </w:r>
      <w:r w:rsidRPr="00B8300C">
        <w:rPr>
          <w:rFonts w:ascii="Arial" w:hAnsi="Arial" w:cs="Arial"/>
          <w:b w:val="0"/>
          <w:smallCaps w:val="0"/>
          <w:noProof w:val="0"/>
          <w:sz w:val="20"/>
          <w:szCs w:val="20"/>
        </w:rPr>
        <w:t xml:space="preserve"> Service according to Appendix number 1 of this Contract</w:t>
      </w:r>
      <w:r w:rsidR="00BD750A">
        <w:rPr>
          <w:rFonts w:ascii="Arial" w:hAnsi="Arial" w:cs="Arial"/>
          <w:b w:val="0"/>
          <w:smallCaps w:val="0"/>
          <w:noProof w:val="0"/>
          <w:sz w:val="20"/>
          <w:szCs w:val="20"/>
        </w:rPr>
        <w:t xml:space="preserve"> for</w:t>
      </w:r>
      <w:r w:rsidRPr="00B8300C">
        <w:rPr>
          <w:rFonts w:ascii="Arial" w:hAnsi="Arial" w:cs="Arial"/>
          <w:b w:val="0"/>
          <w:smallCaps w:val="0"/>
          <w:noProof w:val="0"/>
          <w:sz w:val="20"/>
          <w:szCs w:val="20"/>
        </w:rPr>
        <w:t xml:space="preserve"> part A.1.</w:t>
      </w:r>
    </w:p>
    <w:p w:rsidR="00C605B4" w:rsidRPr="00C605B4" w:rsidRDefault="00B8300C" w:rsidP="00C605B4">
      <w:pPr>
        <w:pStyle w:val="Nzev"/>
        <w:numPr>
          <w:ilvl w:val="0"/>
          <w:numId w:val="34"/>
        </w:numPr>
        <w:spacing w:after="120"/>
        <w:ind w:left="993" w:hanging="284"/>
        <w:jc w:val="both"/>
        <w:rPr>
          <w:rFonts w:ascii="Arial" w:hAnsi="Arial" w:cs="Arial"/>
          <w:b w:val="0"/>
          <w:smallCaps w:val="0"/>
          <w:noProof w:val="0"/>
          <w:sz w:val="20"/>
          <w:szCs w:val="20"/>
        </w:rPr>
      </w:pPr>
      <w:r w:rsidRPr="00B8300C">
        <w:rPr>
          <w:rFonts w:ascii="Arial" w:hAnsi="Arial" w:cs="Arial"/>
          <w:smallCaps w:val="0"/>
          <w:noProof w:val="0"/>
          <w:sz w:val="20"/>
          <w:szCs w:val="20"/>
        </w:rPr>
        <w:t>CZK ................................... excluding</w:t>
      </w:r>
      <w:r w:rsidRPr="008B13F3">
        <w:rPr>
          <w:rFonts w:ascii="Arial" w:hAnsi="Arial" w:cs="Arial"/>
          <w:smallCaps w:val="0"/>
          <w:noProof w:val="0"/>
          <w:sz w:val="20"/>
          <w:szCs w:val="20"/>
        </w:rPr>
        <w:t xml:space="preserve"> VAT</w:t>
      </w:r>
      <w:r w:rsidRPr="00C605B4">
        <w:rPr>
          <w:rFonts w:ascii="Arial" w:hAnsi="Arial" w:cs="Arial"/>
          <w:b w:val="0"/>
          <w:smallCaps w:val="0"/>
          <w:noProof w:val="0"/>
          <w:sz w:val="20"/>
          <w:szCs w:val="20"/>
        </w:rPr>
        <w:t xml:space="preserve"> for</w:t>
      </w:r>
      <w:r>
        <w:rPr>
          <w:rFonts w:ascii="Arial" w:hAnsi="Arial" w:cs="Arial"/>
          <w:b w:val="0"/>
          <w:smallCaps w:val="0"/>
          <w:noProof w:val="0"/>
          <w:sz w:val="20"/>
          <w:szCs w:val="20"/>
        </w:rPr>
        <w:t xml:space="preserve"> carring out the Service according to </w:t>
      </w:r>
      <w:r w:rsidRPr="00C605B4">
        <w:rPr>
          <w:rFonts w:ascii="Arial" w:hAnsi="Arial" w:cs="Arial"/>
          <w:b w:val="0"/>
          <w:smallCaps w:val="0"/>
          <w:noProof w:val="0"/>
          <w:sz w:val="20"/>
          <w:szCs w:val="20"/>
        </w:rPr>
        <w:t>Appendix number 1</w:t>
      </w:r>
      <w:r w:rsidR="00BD750A">
        <w:rPr>
          <w:rFonts w:ascii="Arial" w:hAnsi="Arial" w:cs="Arial"/>
          <w:b w:val="0"/>
          <w:smallCaps w:val="0"/>
          <w:noProof w:val="0"/>
          <w:sz w:val="20"/>
          <w:szCs w:val="20"/>
        </w:rPr>
        <w:t xml:space="preserve"> of this Contract for</w:t>
      </w:r>
      <w:r>
        <w:rPr>
          <w:rFonts w:ascii="Arial" w:hAnsi="Arial" w:cs="Arial"/>
          <w:b w:val="0"/>
          <w:smallCaps w:val="0"/>
          <w:noProof w:val="0"/>
          <w:sz w:val="20"/>
          <w:szCs w:val="20"/>
        </w:rPr>
        <w:t xml:space="preserve"> part A.2.</w:t>
      </w:r>
    </w:p>
    <w:p w:rsidR="00A2753B" w:rsidRDefault="007C3165" w:rsidP="00C605B4">
      <w:pPr>
        <w:pStyle w:val="Nzev"/>
        <w:spacing w:after="120"/>
        <w:ind w:left="709"/>
        <w:jc w:val="both"/>
        <w:rPr>
          <w:rFonts w:ascii="Arial" w:hAnsi="Arial" w:cs="Arial"/>
          <w:b w:val="0"/>
          <w:smallCaps w:val="0"/>
          <w:noProof w:val="0"/>
          <w:sz w:val="20"/>
          <w:szCs w:val="20"/>
        </w:rPr>
      </w:pPr>
      <w:r w:rsidRPr="008B13F3">
        <w:rPr>
          <w:rFonts w:ascii="Arial" w:hAnsi="Arial" w:cs="Arial"/>
          <w:b w:val="0"/>
          <w:smallCaps w:val="0"/>
          <w:noProof w:val="0"/>
          <w:sz w:val="20"/>
          <w:szCs w:val="20"/>
        </w:rPr>
        <w:t>(</w:t>
      </w:r>
      <w:r w:rsidR="00BF7E08" w:rsidRPr="008B13F3">
        <w:rPr>
          <w:rFonts w:ascii="Arial" w:hAnsi="Arial" w:cs="Arial"/>
          <w:b w:val="0"/>
          <w:smallCaps w:val="0"/>
          <w:noProof w:val="0"/>
          <w:sz w:val="20"/>
          <w:szCs w:val="20"/>
        </w:rPr>
        <w:t>hereinafter as “</w:t>
      </w:r>
      <w:r w:rsidR="00BF7E08" w:rsidRPr="008B13F3">
        <w:rPr>
          <w:rFonts w:ascii="Arial" w:hAnsi="Arial" w:cs="Arial"/>
          <w:smallCaps w:val="0"/>
          <w:noProof w:val="0"/>
          <w:sz w:val="20"/>
          <w:szCs w:val="20"/>
        </w:rPr>
        <w:t>Price</w:t>
      </w:r>
      <w:r w:rsidR="00BF7E08"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w:t>
      </w:r>
    </w:p>
    <w:p w:rsidR="00B8300C" w:rsidRPr="00B8300C" w:rsidRDefault="00B8300C" w:rsidP="00B8300C">
      <w:pPr>
        <w:pStyle w:val="Nzev"/>
        <w:spacing w:after="120"/>
        <w:ind w:left="709"/>
        <w:jc w:val="both"/>
        <w:rPr>
          <w:rFonts w:ascii="Arial" w:hAnsi="Arial" w:cs="Arial"/>
          <w:b w:val="0"/>
          <w:smallCaps w:val="0"/>
          <w:noProof w:val="0"/>
          <w:sz w:val="20"/>
          <w:szCs w:val="20"/>
        </w:rPr>
      </w:pPr>
      <w:r w:rsidRPr="00B8300C">
        <w:rPr>
          <w:rFonts w:ascii="Arial" w:hAnsi="Arial" w:cs="Arial"/>
          <w:b w:val="0"/>
          <w:smallCaps w:val="0"/>
          <w:noProof w:val="0"/>
          <w:sz w:val="20"/>
          <w:szCs w:val="20"/>
        </w:rPr>
        <w:t>This Price is determined according to the intended number of tests, cycles and hours specified in Appendix 1 o</w:t>
      </w:r>
      <w:r w:rsidR="00C20C9F">
        <w:rPr>
          <w:rFonts w:ascii="Arial" w:hAnsi="Arial" w:cs="Arial"/>
          <w:b w:val="0"/>
          <w:smallCaps w:val="0"/>
          <w:noProof w:val="0"/>
          <w:sz w:val="20"/>
          <w:szCs w:val="20"/>
        </w:rPr>
        <w:t>f</w:t>
      </w:r>
      <w:r w:rsidRPr="00B8300C">
        <w:rPr>
          <w:rFonts w:ascii="Arial" w:hAnsi="Arial" w:cs="Arial"/>
          <w:b w:val="0"/>
          <w:smallCaps w:val="0"/>
          <w:noProof w:val="0"/>
          <w:sz w:val="20"/>
          <w:szCs w:val="20"/>
        </w:rPr>
        <w:t xml:space="preserve"> this </w:t>
      </w:r>
      <w:r w:rsidR="00C20C9F">
        <w:rPr>
          <w:rFonts w:ascii="Arial" w:hAnsi="Arial" w:cs="Arial"/>
          <w:b w:val="0"/>
          <w:smallCaps w:val="0"/>
          <w:noProof w:val="0"/>
          <w:sz w:val="20"/>
          <w:szCs w:val="20"/>
        </w:rPr>
        <w:t>Contract</w:t>
      </w:r>
      <w:r w:rsidRPr="00B8300C">
        <w:rPr>
          <w:rFonts w:ascii="Arial" w:hAnsi="Arial" w:cs="Arial"/>
          <w:b w:val="0"/>
          <w:smallCaps w:val="0"/>
          <w:noProof w:val="0"/>
          <w:sz w:val="20"/>
          <w:szCs w:val="20"/>
        </w:rPr>
        <w:t xml:space="preserve">. If the failure of the subject of the test (Service) </w:t>
      </w:r>
      <w:r w:rsidR="00C20C9F" w:rsidRPr="00C20C9F">
        <w:rPr>
          <w:rFonts w:ascii="Arial" w:hAnsi="Arial" w:cs="Arial"/>
          <w:b w:val="0"/>
          <w:smallCaps w:val="0"/>
          <w:noProof w:val="0"/>
          <w:sz w:val="20"/>
          <w:szCs w:val="20"/>
        </w:rPr>
        <w:t>do</w:t>
      </w:r>
      <w:r w:rsidR="00BD750A">
        <w:rPr>
          <w:rFonts w:ascii="Arial" w:hAnsi="Arial" w:cs="Arial"/>
          <w:b w:val="0"/>
          <w:smallCaps w:val="0"/>
          <w:noProof w:val="0"/>
          <w:sz w:val="20"/>
          <w:szCs w:val="20"/>
        </w:rPr>
        <w:t xml:space="preserve"> </w:t>
      </w:r>
      <w:r w:rsidR="00C20C9F" w:rsidRPr="00C20C9F">
        <w:rPr>
          <w:rFonts w:ascii="Arial" w:hAnsi="Arial" w:cs="Arial"/>
          <w:b w:val="0"/>
          <w:smallCaps w:val="0"/>
          <w:noProof w:val="0"/>
          <w:sz w:val="20"/>
          <w:szCs w:val="20"/>
        </w:rPr>
        <w:t>n</w:t>
      </w:r>
      <w:r w:rsidR="00BD750A">
        <w:rPr>
          <w:rFonts w:ascii="Arial" w:hAnsi="Arial" w:cs="Arial"/>
          <w:b w:val="0"/>
          <w:smallCaps w:val="0"/>
          <w:noProof w:val="0"/>
          <w:sz w:val="20"/>
          <w:szCs w:val="20"/>
        </w:rPr>
        <w:t>o</w:t>
      </w:r>
      <w:r w:rsidR="00C20C9F" w:rsidRPr="00C20C9F">
        <w:rPr>
          <w:rFonts w:ascii="Arial" w:hAnsi="Arial" w:cs="Arial"/>
          <w:b w:val="0"/>
          <w:smallCaps w:val="0"/>
          <w:noProof w:val="0"/>
          <w:sz w:val="20"/>
          <w:szCs w:val="20"/>
        </w:rPr>
        <w:t>t occur</w:t>
      </w:r>
      <w:r w:rsidRPr="00B8300C">
        <w:rPr>
          <w:rFonts w:ascii="Arial" w:hAnsi="Arial" w:cs="Arial"/>
          <w:b w:val="0"/>
          <w:smallCaps w:val="0"/>
          <w:noProof w:val="0"/>
          <w:sz w:val="20"/>
          <w:szCs w:val="20"/>
        </w:rPr>
        <w:t xml:space="preserve"> in the expected time (in Appendix 1 of this Contract as the "</w:t>
      </w:r>
      <w:r w:rsidR="00C20C9F" w:rsidRPr="00C20C9F">
        <w:rPr>
          <w:rFonts w:ascii="Arial" w:hAnsi="Arial" w:cs="Arial"/>
          <w:b w:val="0"/>
          <w:smallCaps w:val="0"/>
          <w:noProof w:val="0"/>
          <w:sz w:val="20"/>
          <w:szCs w:val="20"/>
        </w:rPr>
        <w:t>estimated lifetime of</w:t>
      </w:r>
      <w:r w:rsidR="00C20C9F">
        <w:rPr>
          <w:rFonts w:ascii="Arial" w:hAnsi="Arial" w:cs="Arial"/>
          <w:b w:val="0"/>
          <w:smallCaps w:val="0"/>
          <w:noProof w:val="0"/>
          <w:sz w:val="20"/>
          <w:szCs w:val="20"/>
        </w:rPr>
        <w:t xml:space="preserve"> the</w:t>
      </w:r>
      <w:r w:rsidR="00C20C9F" w:rsidRPr="00C20C9F">
        <w:rPr>
          <w:rFonts w:ascii="Arial" w:hAnsi="Arial" w:cs="Arial"/>
          <w:b w:val="0"/>
          <w:smallCaps w:val="0"/>
          <w:noProof w:val="0"/>
          <w:sz w:val="20"/>
          <w:szCs w:val="20"/>
        </w:rPr>
        <w:t xml:space="preserve"> formette</w:t>
      </w:r>
      <w:r w:rsidRPr="00B8300C">
        <w:rPr>
          <w:rFonts w:ascii="Arial" w:hAnsi="Arial" w:cs="Arial"/>
          <w:b w:val="0"/>
          <w:smallCaps w:val="0"/>
          <w:noProof w:val="0"/>
          <w:sz w:val="20"/>
          <w:szCs w:val="20"/>
        </w:rPr>
        <w:t>") or when the number of cycles is changed or the number of hours</w:t>
      </w:r>
      <w:r w:rsidR="00C20C9F">
        <w:rPr>
          <w:rFonts w:ascii="Arial" w:hAnsi="Arial" w:cs="Arial"/>
          <w:b w:val="0"/>
          <w:smallCaps w:val="0"/>
          <w:noProof w:val="0"/>
          <w:sz w:val="20"/>
          <w:szCs w:val="20"/>
        </w:rPr>
        <w:t xml:space="preserve"> is</w:t>
      </w:r>
      <w:r w:rsidRPr="00B8300C">
        <w:rPr>
          <w:rFonts w:ascii="Arial" w:hAnsi="Arial" w:cs="Arial"/>
          <w:b w:val="0"/>
          <w:smallCaps w:val="0"/>
          <w:noProof w:val="0"/>
          <w:sz w:val="20"/>
          <w:szCs w:val="20"/>
        </w:rPr>
        <w:t xml:space="preserve"> changed for each test cycle, the Price will be charged according to the </w:t>
      </w:r>
      <w:r w:rsidR="00C20C9F">
        <w:rPr>
          <w:rFonts w:ascii="Arial" w:hAnsi="Arial" w:cs="Arial"/>
          <w:b w:val="0"/>
          <w:smallCaps w:val="0"/>
          <w:noProof w:val="0"/>
          <w:sz w:val="20"/>
          <w:szCs w:val="20"/>
        </w:rPr>
        <w:t>real</w:t>
      </w:r>
      <w:r w:rsidRPr="00B8300C">
        <w:rPr>
          <w:rFonts w:ascii="Arial" w:hAnsi="Arial" w:cs="Arial"/>
          <w:b w:val="0"/>
          <w:smallCaps w:val="0"/>
          <w:noProof w:val="0"/>
          <w:sz w:val="20"/>
          <w:szCs w:val="20"/>
        </w:rPr>
        <w:t xml:space="preserve"> number of cycles </w:t>
      </w:r>
      <w:r w:rsidR="00C20C9F">
        <w:rPr>
          <w:rFonts w:ascii="Arial" w:hAnsi="Arial" w:cs="Arial"/>
          <w:b w:val="0"/>
          <w:smallCaps w:val="0"/>
          <w:noProof w:val="0"/>
          <w:sz w:val="20"/>
          <w:szCs w:val="20"/>
        </w:rPr>
        <w:t>a</w:t>
      </w:r>
      <w:r w:rsidRPr="00B8300C">
        <w:rPr>
          <w:rFonts w:ascii="Arial" w:hAnsi="Arial" w:cs="Arial"/>
          <w:b w:val="0"/>
          <w:smallCaps w:val="0"/>
          <w:noProof w:val="0"/>
          <w:sz w:val="20"/>
          <w:szCs w:val="20"/>
        </w:rPr>
        <w:t>nd real hours. For these purposes, the following rates are set:</w:t>
      </w:r>
    </w:p>
    <w:p w:rsidR="00B8300C" w:rsidRPr="00B8300C" w:rsidRDefault="00B8300C" w:rsidP="00B8300C">
      <w:pPr>
        <w:pStyle w:val="Nzev"/>
        <w:numPr>
          <w:ilvl w:val="0"/>
          <w:numId w:val="34"/>
        </w:numPr>
        <w:spacing w:after="120"/>
        <w:ind w:left="993" w:hanging="284"/>
        <w:jc w:val="both"/>
        <w:rPr>
          <w:rFonts w:ascii="Arial" w:hAnsi="Arial" w:cs="Arial"/>
          <w:b w:val="0"/>
          <w:smallCaps w:val="0"/>
          <w:noProof w:val="0"/>
          <w:sz w:val="20"/>
          <w:szCs w:val="20"/>
        </w:rPr>
      </w:pPr>
      <w:r w:rsidRPr="00B8300C">
        <w:rPr>
          <w:rFonts w:ascii="Arial" w:hAnsi="Arial" w:cs="Arial"/>
          <w:smallCaps w:val="0"/>
          <w:noProof w:val="0"/>
          <w:sz w:val="20"/>
          <w:szCs w:val="20"/>
        </w:rPr>
        <w:t>CZK ........................ excluding VAT</w:t>
      </w:r>
      <w:r w:rsidRPr="00B8300C">
        <w:rPr>
          <w:rFonts w:ascii="Arial" w:hAnsi="Arial" w:cs="Arial"/>
          <w:b w:val="0"/>
          <w:smallCaps w:val="0"/>
          <w:noProof w:val="0"/>
          <w:sz w:val="20"/>
          <w:szCs w:val="20"/>
        </w:rPr>
        <w:t xml:space="preserve"> / cycle according to Annex 1 of this </w:t>
      </w:r>
      <w:r w:rsidR="00B44E26">
        <w:rPr>
          <w:rFonts w:ascii="Arial" w:hAnsi="Arial" w:cs="Arial"/>
          <w:b w:val="0"/>
          <w:smallCaps w:val="0"/>
          <w:noProof w:val="0"/>
          <w:sz w:val="20"/>
          <w:szCs w:val="20"/>
        </w:rPr>
        <w:t>Contract</w:t>
      </w:r>
      <w:r w:rsidRPr="00B8300C">
        <w:rPr>
          <w:rFonts w:ascii="Arial" w:hAnsi="Arial" w:cs="Arial"/>
          <w:b w:val="0"/>
          <w:smallCaps w:val="0"/>
          <w:noProof w:val="0"/>
          <w:sz w:val="20"/>
          <w:szCs w:val="20"/>
        </w:rPr>
        <w:t>, part A.1.</w:t>
      </w:r>
    </w:p>
    <w:p w:rsidR="00B8300C" w:rsidRPr="00B8300C" w:rsidRDefault="00B8300C" w:rsidP="00B8300C">
      <w:pPr>
        <w:pStyle w:val="Nzev"/>
        <w:numPr>
          <w:ilvl w:val="0"/>
          <w:numId w:val="34"/>
        </w:numPr>
        <w:spacing w:after="120"/>
        <w:ind w:left="993" w:hanging="284"/>
        <w:jc w:val="both"/>
        <w:rPr>
          <w:rFonts w:ascii="Arial" w:hAnsi="Arial" w:cs="Arial"/>
          <w:b w:val="0"/>
          <w:smallCaps w:val="0"/>
          <w:noProof w:val="0"/>
          <w:sz w:val="20"/>
          <w:szCs w:val="20"/>
        </w:rPr>
      </w:pPr>
      <w:r w:rsidRPr="00B8300C">
        <w:rPr>
          <w:rFonts w:ascii="Arial" w:hAnsi="Arial" w:cs="Arial"/>
          <w:smallCaps w:val="0"/>
          <w:noProof w:val="0"/>
          <w:sz w:val="20"/>
          <w:szCs w:val="20"/>
        </w:rPr>
        <w:t>CZK ........................ excluding VAT</w:t>
      </w:r>
      <w:r w:rsidRPr="00B8300C">
        <w:rPr>
          <w:rFonts w:ascii="Arial" w:hAnsi="Arial" w:cs="Arial"/>
          <w:b w:val="0"/>
          <w:smallCaps w:val="0"/>
          <w:noProof w:val="0"/>
          <w:sz w:val="20"/>
          <w:szCs w:val="20"/>
        </w:rPr>
        <w:t xml:space="preserve"> / cycle according to Annex 1 of this </w:t>
      </w:r>
      <w:r w:rsidR="00B44E26" w:rsidRPr="00B44E26">
        <w:rPr>
          <w:rFonts w:ascii="Arial" w:hAnsi="Arial" w:cs="Arial"/>
          <w:b w:val="0"/>
          <w:smallCaps w:val="0"/>
          <w:noProof w:val="0"/>
          <w:sz w:val="20"/>
          <w:szCs w:val="20"/>
        </w:rPr>
        <w:t>Contract</w:t>
      </w:r>
      <w:r w:rsidRPr="00B8300C">
        <w:rPr>
          <w:rFonts w:ascii="Arial" w:hAnsi="Arial" w:cs="Arial"/>
          <w:b w:val="0"/>
          <w:smallCaps w:val="0"/>
          <w:noProof w:val="0"/>
          <w:sz w:val="20"/>
          <w:szCs w:val="20"/>
        </w:rPr>
        <w:t>, part A.2.</w:t>
      </w:r>
    </w:p>
    <w:p w:rsidR="00AC2F61" w:rsidRPr="008B13F3" w:rsidRDefault="003A3A81" w:rsidP="003E580C">
      <w:pPr>
        <w:pStyle w:val="Nzev"/>
        <w:numPr>
          <w:ilvl w:val="1"/>
          <w:numId w:val="16"/>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shall become obliged to pay the Price for the </w:t>
      </w:r>
      <w:r w:rsidR="00C20C9F">
        <w:rPr>
          <w:rFonts w:ascii="Arial" w:hAnsi="Arial" w:cs="Arial"/>
          <w:b w:val="0"/>
          <w:smallCaps w:val="0"/>
          <w:noProof w:val="0"/>
          <w:sz w:val="20"/>
          <w:szCs w:val="20"/>
        </w:rPr>
        <w:t>separate part of the Service</w:t>
      </w:r>
      <w:r w:rsidRPr="008B13F3">
        <w:rPr>
          <w:rFonts w:ascii="Arial" w:hAnsi="Arial" w:cs="Arial"/>
          <w:b w:val="0"/>
          <w:smallCaps w:val="0"/>
          <w:noProof w:val="0"/>
          <w:sz w:val="20"/>
          <w:szCs w:val="20"/>
        </w:rPr>
        <w:t xml:space="preserve"> to the Contractor</w:t>
      </w:r>
      <w:r w:rsidR="00CC626D" w:rsidRPr="008B13F3">
        <w:rPr>
          <w:rFonts w:ascii="Arial" w:hAnsi="Arial" w:cs="Arial"/>
          <w:b w:val="0"/>
          <w:smallCaps w:val="0"/>
          <w:noProof w:val="0"/>
          <w:sz w:val="20"/>
          <w:szCs w:val="20"/>
        </w:rPr>
        <w:t>,</w:t>
      </w:r>
      <w:r w:rsidR="00C20C9F">
        <w:rPr>
          <w:rFonts w:ascii="Arial" w:hAnsi="Arial" w:cs="Arial"/>
          <w:b w:val="0"/>
          <w:smallCaps w:val="0"/>
          <w:noProof w:val="0"/>
          <w:sz w:val="20"/>
          <w:szCs w:val="20"/>
        </w:rPr>
        <w:t xml:space="preserve"> once this separate part of the Service</w:t>
      </w:r>
      <w:r w:rsidRPr="008B13F3">
        <w:rPr>
          <w:rFonts w:ascii="Arial" w:hAnsi="Arial" w:cs="Arial"/>
          <w:b w:val="0"/>
          <w:smallCaps w:val="0"/>
          <w:noProof w:val="0"/>
          <w:sz w:val="20"/>
          <w:szCs w:val="20"/>
        </w:rPr>
        <w:t xml:space="preserve"> has been completed without defects and</w:t>
      </w:r>
      <w:r w:rsidR="00C20C9F">
        <w:rPr>
          <w:rFonts w:ascii="Arial" w:hAnsi="Arial" w:cs="Arial"/>
          <w:b w:val="0"/>
          <w:smallCaps w:val="0"/>
          <w:noProof w:val="0"/>
          <w:sz w:val="20"/>
          <w:szCs w:val="20"/>
        </w:rPr>
        <w:t xml:space="preserve"> its result</w:t>
      </w:r>
      <w:r w:rsidRPr="008B13F3">
        <w:rPr>
          <w:rFonts w:ascii="Arial" w:hAnsi="Arial" w:cs="Arial"/>
          <w:b w:val="0"/>
          <w:smallCaps w:val="0"/>
          <w:noProof w:val="0"/>
          <w:sz w:val="20"/>
          <w:szCs w:val="20"/>
        </w:rPr>
        <w:t xml:space="preserve"> handed over without any arrears to the </w:t>
      </w:r>
      <w:r w:rsidR="00124315">
        <w:rPr>
          <w:rFonts w:ascii="Arial" w:hAnsi="Arial" w:cs="Arial"/>
          <w:b w:val="0"/>
          <w:smallCaps w:val="0"/>
          <w:noProof w:val="0"/>
          <w:sz w:val="20"/>
          <w:szCs w:val="20"/>
        </w:rPr>
        <w:t>Customer</w:t>
      </w:r>
      <w:r w:rsidR="00CC626D" w:rsidRPr="008B13F3">
        <w:rPr>
          <w:rFonts w:ascii="Arial" w:hAnsi="Arial" w:cs="Arial"/>
          <w:b w:val="0"/>
          <w:smallCaps w:val="0"/>
          <w:noProof w:val="0"/>
          <w:sz w:val="20"/>
          <w:szCs w:val="20"/>
        </w:rPr>
        <w:t>.</w:t>
      </w:r>
    </w:p>
    <w:p w:rsidR="00AC2F61" w:rsidRPr="008B13F3" w:rsidRDefault="003A3A81" w:rsidP="003E580C">
      <w:pPr>
        <w:pStyle w:val="Nzev"/>
        <w:numPr>
          <w:ilvl w:val="1"/>
          <w:numId w:val="16"/>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The Price pursuant to section</w:t>
      </w:r>
      <w:r w:rsidR="00AC2F61" w:rsidRPr="008B13F3">
        <w:rPr>
          <w:rFonts w:ascii="Arial" w:hAnsi="Arial" w:cs="Arial"/>
          <w:b w:val="0"/>
          <w:smallCaps w:val="0"/>
          <w:noProof w:val="0"/>
          <w:sz w:val="20"/>
          <w:szCs w:val="20"/>
        </w:rPr>
        <w:t xml:space="preserve"> 2.1 </w:t>
      </w:r>
      <w:r w:rsidRPr="008B13F3">
        <w:rPr>
          <w:rFonts w:ascii="Arial" w:hAnsi="Arial" w:cs="Arial"/>
          <w:b w:val="0"/>
          <w:smallCaps w:val="0"/>
          <w:noProof w:val="0"/>
          <w:sz w:val="20"/>
          <w:szCs w:val="20"/>
        </w:rPr>
        <w:t xml:space="preserve">of this Contract is specified subject to the conditions of this Contract with regard to the scope and volume of activities and materials specified in Appendix number </w:t>
      </w:r>
      <w:r w:rsidR="00474C1A">
        <w:rPr>
          <w:rFonts w:ascii="Arial" w:hAnsi="Arial" w:cs="Arial"/>
          <w:b w:val="0"/>
          <w:smallCaps w:val="0"/>
          <w:noProof w:val="0"/>
          <w:sz w:val="20"/>
          <w:szCs w:val="20"/>
        </w:rPr>
        <w:t>1</w:t>
      </w:r>
      <w:r w:rsidR="00AC2F61"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Should this scope and/or the volume of activities and/or materials be exceeded by the </w:t>
      </w:r>
      <w:r w:rsidR="00A64BDF" w:rsidRPr="008B13F3">
        <w:rPr>
          <w:rFonts w:ascii="Arial" w:hAnsi="Arial" w:cs="Arial"/>
          <w:b w:val="0"/>
          <w:smallCaps w:val="0"/>
          <w:noProof w:val="0"/>
          <w:sz w:val="20"/>
          <w:szCs w:val="20"/>
        </w:rPr>
        <w:t>Contractor</w:t>
      </w:r>
      <w:r w:rsidRPr="008B13F3">
        <w:rPr>
          <w:rFonts w:ascii="Arial" w:hAnsi="Arial" w:cs="Arial"/>
          <w:b w:val="0"/>
          <w:smallCaps w:val="0"/>
          <w:noProof w:val="0"/>
          <w:sz w:val="20"/>
          <w:szCs w:val="20"/>
        </w:rPr>
        <w:t xml:space="preserve"> for the sake of proper and complete performance of the </w:t>
      </w:r>
      <w:r w:rsidR="0022338E">
        <w:rPr>
          <w:rFonts w:ascii="Arial" w:hAnsi="Arial" w:cs="Arial"/>
          <w:b w:val="0"/>
          <w:smallCaps w:val="0"/>
          <w:noProof w:val="0"/>
          <w:sz w:val="20"/>
          <w:szCs w:val="20"/>
        </w:rPr>
        <w:t>Service</w:t>
      </w:r>
      <w:r w:rsidR="00AC2F61"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they shall be borne by the</w:t>
      </w:r>
      <w:r w:rsidR="00AC2F61" w:rsidRPr="008B13F3">
        <w:rPr>
          <w:rFonts w:ascii="Arial" w:hAnsi="Arial" w:cs="Arial"/>
          <w:b w:val="0"/>
          <w:smallCaps w:val="0"/>
          <w:noProof w:val="0"/>
          <w:sz w:val="20"/>
          <w:szCs w:val="20"/>
        </w:rPr>
        <w:t xml:space="preserve"> </w:t>
      </w:r>
      <w:r w:rsidR="00A64BDF" w:rsidRPr="008B13F3">
        <w:rPr>
          <w:rFonts w:ascii="Arial" w:hAnsi="Arial" w:cs="Arial"/>
          <w:b w:val="0"/>
          <w:smallCaps w:val="0"/>
          <w:noProof w:val="0"/>
          <w:sz w:val="20"/>
          <w:szCs w:val="20"/>
        </w:rPr>
        <w:t>Contractor</w:t>
      </w:r>
      <w:r w:rsidR="00AC2F61"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subject to the conditions of this Contract</w:t>
      </w:r>
      <w:r w:rsidR="00AC2F61"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If the scope and/or volume of the activities and/or materials can be reduced, compared with the specifications in Appendix number </w:t>
      </w:r>
      <w:r w:rsidR="00474C1A">
        <w:rPr>
          <w:rFonts w:ascii="Arial" w:hAnsi="Arial" w:cs="Arial"/>
          <w:b w:val="0"/>
          <w:smallCaps w:val="0"/>
          <w:noProof w:val="0"/>
          <w:sz w:val="20"/>
          <w:szCs w:val="20"/>
        </w:rPr>
        <w:t>1</w:t>
      </w:r>
      <w:r w:rsidR="00AC2F61"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 xml:space="preserve">of this Contract, the Contractor shall be obliged to document this difference </w:t>
      </w:r>
      <w:r w:rsidR="00AC2F61"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the resulting cost savings) to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in full and reduce the amount invoiced for the </w:t>
      </w:r>
      <w:r w:rsidR="0022338E">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in accordance with this Contract</w:t>
      </w:r>
      <w:r w:rsidR="00AC2F61" w:rsidRPr="008B13F3">
        <w:rPr>
          <w:rFonts w:ascii="Arial" w:hAnsi="Arial" w:cs="Arial"/>
          <w:b w:val="0"/>
          <w:smallCaps w:val="0"/>
          <w:noProof w:val="0"/>
          <w:sz w:val="20"/>
          <w:szCs w:val="20"/>
        </w:rPr>
        <w:t>.</w:t>
      </w:r>
    </w:p>
    <w:p w:rsidR="00A87FF3" w:rsidRPr="008B13F3" w:rsidRDefault="009C34F9" w:rsidP="003E580C">
      <w:pPr>
        <w:pStyle w:val="Nzev"/>
        <w:numPr>
          <w:ilvl w:val="1"/>
          <w:numId w:val="16"/>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Should the scope and/or volume of activities and/or materials pursuant to section </w:t>
      </w:r>
      <w:r w:rsidR="00AC2F61" w:rsidRPr="008B13F3">
        <w:rPr>
          <w:rFonts w:ascii="Arial" w:hAnsi="Arial" w:cs="Arial"/>
          <w:b w:val="0"/>
          <w:smallCaps w:val="0"/>
          <w:noProof w:val="0"/>
          <w:sz w:val="20"/>
          <w:szCs w:val="20"/>
        </w:rPr>
        <w:t xml:space="preserve">2.3 </w:t>
      </w:r>
      <w:r w:rsidRPr="008B13F3">
        <w:rPr>
          <w:rFonts w:ascii="Arial" w:hAnsi="Arial" w:cs="Arial"/>
          <w:b w:val="0"/>
          <w:smallCaps w:val="0"/>
          <w:noProof w:val="0"/>
          <w:sz w:val="20"/>
          <w:szCs w:val="20"/>
        </w:rPr>
        <w:t>of this Contract be reduced by the Contractor</w:t>
      </w:r>
      <w:r w:rsidR="00A50F3E"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the</w:t>
      </w:r>
      <w:r w:rsidR="00A50F3E" w:rsidRPr="008B13F3">
        <w:rPr>
          <w:rFonts w:ascii="Arial" w:hAnsi="Arial" w:cs="Arial"/>
          <w:b w:val="0"/>
          <w:smallCaps w:val="0"/>
          <w:noProof w:val="0"/>
          <w:sz w:val="20"/>
          <w:szCs w:val="20"/>
        </w:rPr>
        <w:t xml:space="preserve"> </w:t>
      </w:r>
      <w:r w:rsidR="00A64BDF" w:rsidRPr="008B13F3">
        <w:rPr>
          <w:rFonts w:ascii="Arial" w:hAnsi="Arial" w:cs="Arial"/>
          <w:b w:val="0"/>
          <w:smallCaps w:val="0"/>
          <w:noProof w:val="0"/>
          <w:sz w:val="20"/>
          <w:szCs w:val="20"/>
        </w:rPr>
        <w:t>Contractor</w:t>
      </w:r>
      <w:r w:rsidRPr="008B13F3">
        <w:rPr>
          <w:rFonts w:ascii="Arial" w:hAnsi="Arial" w:cs="Arial"/>
          <w:b w:val="0"/>
          <w:smallCaps w:val="0"/>
          <w:noProof w:val="0"/>
          <w:sz w:val="20"/>
          <w:szCs w:val="20"/>
        </w:rPr>
        <w:t xml:space="preserve"> is obliged to ensure that said reduction does not affect the proper and timely completion and handover of the </w:t>
      </w:r>
      <w:r w:rsidR="0022338E">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pursuant to this Contract</w:t>
      </w:r>
      <w:r w:rsidR="00A50F3E"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Should this reduction take place pursuant to an explicit written request from the </w:t>
      </w:r>
      <w:r w:rsidR="00124315">
        <w:rPr>
          <w:rFonts w:ascii="Arial" w:hAnsi="Arial" w:cs="Arial"/>
          <w:b w:val="0"/>
          <w:smallCaps w:val="0"/>
          <w:noProof w:val="0"/>
          <w:sz w:val="20"/>
          <w:szCs w:val="20"/>
        </w:rPr>
        <w:t>Customer</w:t>
      </w:r>
      <w:r w:rsidR="00A50F3E"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the Contractor must first evaluate whether this change will affect the proper and timely completion and handover of the </w:t>
      </w:r>
      <w:r w:rsidR="0022338E">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pursuant to this Contract</w:t>
      </w:r>
      <w:r w:rsidR="00FC16DE"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and if so, the Contractor must inform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in writing within three business days of the receipt of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’s request</w:t>
      </w:r>
      <w:r w:rsidR="002D15BE"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otherwise it shall be assumed that the aforementioned reduction of the scope and/or volume shall have no effect on the proper and timely completion and handover of the </w:t>
      </w:r>
      <w:r w:rsidR="0022338E">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pursuant to this Contract</w:t>
      </w:r>
      <w:r w:rsidR="00FC16DE"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The reduction referred to in the previous sentence shall take place after bilateral approval from the Contracting parties in the form of an amendment to this Contract pursuant to section </w:t>
      </w:r>
      <w:r w:rsidR="00A87FF3" w:rsidRPr="008B13F3">
        <w:rPr>
          <w:rFonts w:ascii="Arial" w:hAnsi="Arial" w:cs="Arial"/>
          <w:b w:val="0"/>
          <w:smallCaps w:val="0"/>
          <w:noProof w:val="0"/>
          <w:sz w:val="20"/>
          <w:szCs w:val="20"/>
        </w:rPr>
        <w:t>7.</w:t>
      </w:r>
      <w:r w:rsidR="00E26B80">
        <w:rPr>
          <w:rFonts w:ascii="Arial" w:hAnsi="Arial" w:cs="Arial"/>
          <w:b w:val="0"/>
          <w:smallCaps w:val="0"/>
          <w:noProof w:val="0"/>
          <w:sz w:val="20"/>
          <w:szCs w:val="20"/>
        </w:rPr>
        <w:t>5</w:t>
      </w:r>
      <w:r w:rsidR="00A87FF3"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of this Contract</w:t>
      </w:r>
      <w:r w:rsidR="00FC16DE" w:rsidRPr="008B13F3">
        <w:rPr>
          <w:rFonts w:ascii="Arial" w:hAnsi="Arial" w:cs="Arial"/>
          <w:b w:val="0"/>
          <w:smallCaps w:val="0"/>
          <w:noProof w:val="0"/>
          <w:sz w:val="20"/>
          <w:szCs w:val="20"/>
        </w:rPr>
        <w:t xml:space="preserve">. </w:t>
      </w:r>
    </w:p>
    <w:p w:rsidR="00CC626D" w:rsidRDefault="009C34F9" w:rsidP="003E580C">
      <w:pPr>
        <w:pStyle w:val="Nzev"/>
        <w:numPr>
          <w:ilvl w:val="1"/>
          <w:numId w:val="16"/>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Any change in the scope and/or volume of activities and/or materials pursuant to sections </w:t>
      </w:r>
      <w:r w:rsidR="00A87FF3" w:rsidRPr="008B13F3">
        <w:rPr>
          <w:rFonts w:ascii="Arial" w:hAnsi="Arial" w:cs="Arial"/>
          <w:b w:val="0"/>
          <w:smallCaps w:val="0"/>
          <w:noProof w:val="0"/>
          <w:sz w:val="20"/>
          <w:szCs w:val="20"/>
        </w:rPr>
        <w:t xml:space="preserve">2.3 </w:t>
      </w:r>
      <w:r w:rsidRPr="008B13F3">
        <w:rPr>
          <w:rFonts w:ascii="Arial" w:hAnsi="Arial" w:cs="Arial"/>
          <w:b w:val="0"/>
          <w:smallCaps w:val="0"/>
          <w:noProof w:val="0"/>
          <w:sz w:val="20"/>
          <w:szCs w:val="20"/>
        </w:rPr>
        <w:t>and</w:t>
      </w:r>
      <w:r w:rsidR="00A87FF3" w:rsidRPr="008B13F3">
        <w:rPr>
          <w:rFonts w:ascii="Arial" w:hAnsi="Arial" w:cs="Arial"/>
          <w:b w:val="0"/>
          <w:smallCaps w:val="0"/>
          <w:noProof w:val="0"/>
          <w:sz w:val="20"/>
          <w:szCs w:val="20"/>
        </w:rPr>
        <w:t xml:space="preserve"> 2.4 </w:t>
      </w:r>
      <w:r w:rsidRPr="008B13F3">
        <w:rPr>
          <w:rFonts w:ascii="Arial" w:hAnsi="Arial" w:cs="Arial"/>
          <w:b w:val="0"/>
          <w:smallCaps w:val="0"/>
          <w:noProof w:val="0"/>
          <w:sz w:val="20"/>
          <w:szCs w:val="20"/>
        </w:rPr>
        <w:t xml:space="preserve">of this Contract must be documented and submitted to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for approval as a list of actual tasks performed and materials used</w:t>
      </w:r>
      <w:r w:rsidR="00A87FF3"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This list can be attached to this Contract</w:t>
      </w:r>
      <w:r w:rsidR="00A87FF3" w:rsidRPr="008B13F3">
        <w:rPr>
          <w:rFonts w:ascii="Arial" w:hAnsi="Arial" w:cs="Arial"/>
          <w:b w:val="0"/>
          <w:smallCaps w:val="0"/>
          <w:noProof w:val="0"/>
          <w:sz w:val="20"/>
          <w:szCs w:val="20"/>
        </w:rPr>
        <w:t>.</w:t>
      </w:r>
    </w:p>
    <w:p w:rsidR="00B205BC" w:rsidRPr="008B13F3" w:rsidRDefault="00B205BC" w:rsidP="003E580C">
      <w:pPr>
        <w:pStyle w:val="Nzev"/>
        <w:numPr>
          <w:ilvl w:val="1"/>
          <w:numId w:val="16"/>
        </w:numPr>
        <w:spacing w:after="120"/>
        <w:ind w:left="709" w:hanging="709"/>
        <w:jc w:val="both"/>
        <w:rPr>
          <w:rFonts w:ascii="Arial" w:hAnsi="Arial" w:cs="Arial"/>
          <w:b w:val="0"/>
          <w:smallCaps w:val="0"/>
          <w:noProof w:val="0"/>
          <w:sz w:val="20"/>
          <w:szCs w:val="20"/>
        </w:rPr>
      </w:pPr>
      <w:r w:rsidRPr="00B205BC">
        <w:rPr>
          <w:rFonts w:ascii="Arial" w:hAnsi="Arial" w:cs="Arial"/>
          <w:b w:val="0"/>
          <w:smallCaps w:val="0"/>
          <w:noProof w:val="0"/>
          <w:sz w:val="20"/>
          <w:szCs w:val="20"/>
        </w:rPr>
        <w:t>The invoice must contain particulars of a tax document as per the VAT law and referred ref. No. Project: CZ.01.1.02 / 0.0 / 0.0 / 15_</w:t>
      </w:r>
      <w:r w:rsidR="0022338E" w:rsidRPr="0022338E">
        <w:rPr>
          <w:rFonts w:ascii="Arial" w:hAnsi="Arial" w:cs="Arial"/>
          <w:b w:val="0"/>
          <w:smallCaps w:val="0"/>
          <w:noProof w:val="0"/>
          <w:sz w:val="20"/>
          <w:szCs w:val="20"/>
        </w:rPr>
        <w:t>018/0003314</w:t>
      </w:r>
      <w:r w:rsidRPr="00B205BC">
        <w:rPr>
          <w:rFonts w:ascii="Arial" w:hAnsi="Arial" w:cs="Arial"/>
          <w:b w:val="0"/>
          <w:smallCaps w:val="0"/>
          <w:noProof w:val="0"/>
          <w:sz w:val="20"/>
          <w:szCs w:val="20"/>
        </w:rPr>
        <w:t>.</w:t>
      </w:r>
    </w:p>
    <w:p w:rsidR="00023F85" w:rsidRPr="008B13F3" w:rsidRDefault="00023F85" w:rsidP="00023F85">
      <w:pPr>
        <w:rPr>
          <w:rFonts w:ascii="Arial" w:hAnsi="Arial" w:cs="Arial"/>
          <w:sz w:val="20"/>
          <w:szCs w:val="20"/>
          <w:lang w:val="en-GB" w:eastAsia="cs-CZ"/>
        </w:rPr>
      </w:pPr>
    </w:p>
    <w:p w:rsidR="00FF6DBD" w:rsidRPr="008B13F3" w:rsidRDefault="00A64BDF" w:rsidP="003E580C">
      <w:pPr>
        <w:pStyle w:val="Nadpis1"/>
        <w:numPr>
          <w:ilvl w:val="0"/>
          <w:numId w:val="6"/>
        </w:numPr>
        <w:spacing w:before="0" w:after="120"/>
        <w:ind w:left="709"/>
        <w:jc w:val="center"/>
        <w:rPr>
          <w:rFonts w:cs="Arial"/>
          <w:caps w:val="0"/>
          <w:color w:val="0096D6"/>
          <w:sz w:val="20"/>
          <w:lang w:val="en-GB"/>
        </w:rPr>
      </w:pPr>
      <w:r w:rsidRPr="008B13F3">
        <w:rPr>
          <w:rFonts w:cs="Arial"/>
          <w:caps w:val="0"/>
          <w:color w:val="0096D6"/>
          <w:sz w:val="20"/>
          <w:lang w:val="en-GB"/>
        </w:rPr>
        <w:lastRenderedPageBreak/>
        <w:t xml:space="preserve">PERFORMANCE TIMEFRAME AND PLACE OF HANDOVER </w:t>
      </w:r>
    </w:p>
    <w:p w:rsidR="002E3C91" w:rsidRPr="008B13F3" w:rsidRDefault="002E3C91" w:rsidP="003E580C">
      <w:pPr>
        <w:pStyle w:val="Odstavecseseznamem"/>
        <w:numPr>
          <w:ilvl w:val="0"/>
          <w:numId w:val="17"/>
        </w:numPr>
        <w:autoSpaceDE w:val="0"/>
        <w:autoSpaceDN w:val="0"/>
        <w:adjustRightInd w:val="0"/>
        <w:spacing w:after="120"/>
        <w:jc w:val="both"/>
        <w:rPr>
          <w:rFonts w:ascii="Arial" w:hAnsi="Arial" w:cs="Arial"/>
          <w:bCs/>
          <w:vanish/>
          <w:sz w:val="20"/>
          <w:szCs w:val="20"/>
          <w:lang w:val="en-GB" w:eastAsia="cs-CZ"/>
        </w:rPr>
      </w:pPr>
    </w:p>
    <w:p w:rsidR="00184321" w:rsidRPr="008B13F3" w:rsidRDefault="00A64BDF"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The Contractor</w:t>
      </w:r>
      <w:r w:rsidR="005E5034"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undertakes to</w:t>
      </w:r>
      <w:r w:rsidR="005E5034" w:rsidRPr="008B13F3">
        <w:rPr>
          <w:rFonts w:ascii="Arial" w:hAnsi="Arial" w:cs="Arial"/>
          <w:b w:val="0"/>
          <w:smallCaps w:val="0"/>
          <w:noProof w:val="0"/>
          <w:sz w:val="20"/>
          <w:szCs w:val="20"/>
        </w:rPr>
        <w:t>:</w:t>
      </w:r>
    </w:p>
    <w:p w:rsidR="00140A53" w:rsidRPr="008B13F3" w:rsidRDefault="0022338E" w:rsidP="003E580C">
      <w:pPr>
        <w:pStyle w:val="Nzev"/>
        <w:numPr>
          <w:ilvl w:val="0"/>
          <w:numId w:val="8"/>
        </w:numPr>
        <w:spacing w:after="120"/>
        <w:ind w:left="993" w:hanging="284"/>
        <w:jc w:val="both"/>
        <w:rPr>
          <w:rFonts w:ascii="Arial" w:hAnsi="Arial" w:cs="Arial"/>
          <w:b w:val="0"/>
          <w:smallCaps w:val="0"/>
          <w:noProof w:val="0"/>
          <w:sz w:val="20"/>
          <w:szCs w:val="20"/>
        </w:rPr>
      </w:pPr>
      <w:r>
        <w:rPr>
          <w:rFonts w:ascii="Arial" w:hAnsi="Arial" w:cs="Arial"/>
          <w:b w:val="0"/>
          <w:smallCaps w:val="0"/>
          <w:noProof w:val="0"/>
          <w:sz w:val="20"/>
          <w:szCs w:val="20"/>
        </w:rPr>
        <w:t>carry out the tests (</w:t>
      </w:r>
      <w:r w:rsidR="00BD750A">
        <w:rPr>
          <w:rFonts w:ascii="Arial" w:hAnsi="Arial" w:cs="Arial"/>
          <w:b w:val="0"/>
          <w:smallCaps w:val="0"/>
          <w:noProof w:val="0"/>
          <w:sz w:val="20"/>
          <w:szCs w:val="20"/>
        </w:rPr>
        <w:t xml:space="preserve">the </w:t>
      </w:r>
      <w:r>
        <w:rPr>
          <w:rFonts w:ascii="Arial" w:hAnsi="Arial" w:cs="Arial"/>
          <w:b w:val="0"/>
          <w:smallCaps w:val="0"/>
          <w:noProof w:val="0"/>
          <w:sz w:val="20"/>
          <w:szCs w:val="20"/>
        </w:rPr>
        <w:t xml:space="preserve">Service) in terms listed in </w:t>
      </w:r>
      <w:r w:rsidRPr="0022338E">
        <w:rPr>
          <w:rFonts w:ascii="Arial" w:hAnsi="Arial" w:cs="Arial"/>
          <w:b w:val="0"/>
          <w:smallCaps w:val="0"/>
          <w:noProof w:val="0"/>
          <w:sz w:val="20"/>
          <w:szCs w:val="20"/>
        </w:rPr>
        <w:t>Appendix number 1 of this Contract</w:t>
      </w:r>
      <w:r>
        <w:rPr>
          <w:rFonts w:ascii="Arial" w:hAnsi="Arial" w:cs="Arial"/>
          <w:b w:val="0"/>
          <w:smallCaps w:val="0"/>
          <w:noProof w:val="0"/>
          <w:sz w:val="20"/>
          <w:szCs w:val="20"/>
        </w:rPr>
        <w:t xml:space="preserve"> or a</w:t>
      </w:r>
      <w:r w:rsidRPr="0022338E">
        <w:rPr>
          <w:rFonts w:ascii="Arial" w:hAnsi="Arial" w:cs="Arial"/>
          <w:b w:val="0"/>
          <w:smallCaps w:val="0"/>
          <w:noProof w:val="0"/>
          <w:sz w:val="20"/>
          <w:szCs w:val="20"/>
        </w:rPr>
        <w:t>ccording to the mutual written agreement of the Contracting Parties</w:t>
      </w:r>
      <w:r>
        <w:rPr>
          <w:rFonts w:ascii="Arial" w:hAnsi="Arial" w:cs="Arial"/>
          <w:b w:val="0"/>
          <w:smallCaps w:val="0"/>
          <w:noProof w:val="0"/>
          <w:sz w:val="20"/>
          <w:szCs w:val="20"/>
        </w:rPr>
        <w:t>;</w:t>
      </w:r>
    </w:p>
    <w:p w:rsidR="005E5034" w:rsidRPr="008B13F3" w:rsidRDefault="00BD750A" w:rsidP="003E580C">
      <w:pPr>
        <w:pStyle w:val="Nzev"/>
        <w:numPr>
          <w:ilvl w:val="0"/>
          <w:numId w:val="8"/>
        </w:numPr>
        <w:spacing w:after="120"/>
        <w:ind w:left="993" w:hanging="284"/>
        <w:jc w:val="both"/>
        <w:rPr>
          <w:rFonts w:ascii="Arial" w:hAnsi="Arial" w:cs="Arial"/>
          <w:b w:val="0"/>
          <w:smallCaps w:val="0"/>
          <w:noProof w:val="0"/>
          <w:sz w:val="20"/>
          <w:szCs w:val="20"/>
        </w:rPr>
      </w:pPr>
      <w:r>
        <w:rPr>
          <w:rFonts w:ascii="Arial" w:hAnsi="Arial" w:cs="Arial"/>
          <w:b w:val="0"/>
          <w:smallCaps w:val="0"/>
          <w:noProof w:val="0"/>
          <w:sz w:val="20"/>
          <w:szCs w:val="20"/>
        </w:rPr>
        <w:t xml:space="preserve">hand </w:t>
      </w:r>
      <w:r w:rsidR="00BF7E08" w:rsidRPr="008B13F3">
        <w:rPr>
          <w:rFonts w:ascii="Arial" w:hAnsi="Arial" w:cs="Arial"/>
          <w:b w:val="0"/>
          <w:smallCaps w:val="0"/>
          <w:noProof w:val="0"/>
          <w:sz w:val="20"/>
          <w:szCs w:val="20"/>
        </w:rPr>
        <w:t xml:space="preserve">over the </w:t>
      </w:r>
      <w:r w:rsidR="0022338E">
        <w:rPr>
          <w:rFonts w:ascii="Arial" w:hAnsi="Arial" w:cs="Arial"/>
          <w:b w:val="0"/>
          <w:smallCaps w:val="0"/>
          <w:noProof w:val="0"/>
          <w:sz w:val="20"/>
          <w:szCs w:val="20"/>
        </w:rPr>
        <w:t xml:space="preserve">result of Service </w:t>
      </w:r>
      <w:r w:rsidR="0022338E" w:rsidRPr="0022338E">
        <w:rPr>
          <w:rFonts w:ascii="Arial" w:hAnsi="Arial" w:cs="Arial"/>
          <w:b w:val="0"/>
          <w:smallCaps w:val="0"/>
          <w:noProof w:val="0"/>
          <w:sz w:val="20"/>
          <w:szCs w:val="20"/>
        </w:rPr>
        <w:t>(</w:t>
      </w:r>
      <w:r w:rsidR="0022338E">
        <w:rPr>
          <w:rFonts w:ascii="Arial" w:hAnsi="Arial" w:cs="Arial"/>
          <w:b w:val="0"/>
          <w:smallCaps w:val="0"/>
          <w:noProof w:val="0"/>
          <w:sz w:val="20"/>
          <w:szCs w:val="20"/>
        </w:rPr>
        <w:t>f</w:t>
      </w:r>
      <w:r w:rsidR="0022338E" w:rsidRPr="0022338E">
        <w:rPr>
          <w:rFonts w:ascii="Arial" w:hAnsi="Arial" w:cs="Arial"/>
          <w:b w:val="0"/>
          <w:smallCaps w:val="0"/>
          <w:noProof w:val="0"/>
          <w:sz w:val="20"/>
          <w:szCs w:val="20"/>
        </w:rPr>
        <w:t>inal report summarizing the results achieved)</w:t>
      </w:r>
      <w:r w:rsidR="00BF7E08" w:rsidRPr="008B13F3">
        <w:rPr>
          <w:rFonts w:ascii="Arial" w:hAnsi="Arial" w:cs="Arial"/>
          <w:b w:val="0"/>
          <w:smallCaps w:val="0"/>
          <w:noProof w:val="0"/>
          <w:sz w:val="20"/>
          <w:szCs w:val="20"/>
        </w:rPr>
        <w:t xml:space="preserve"> to the </w:t>
      </w:r>
      <w:r w:rsidR="00124315">
        <w:rPr>
          <w:rFonts w:ascii="Arial" w:hAnsi="Arial" w:cs="Arial"/>
          <w:b w:val="0"/>
          <w:smallCaps w:val="0"/>
          <w:noProof w:val="0"/>
          <w:sz w:val="20"/>
          <w:szCs w:val="20"/>
        </w:rPr>
        <w:t>Customer</w:t>
      </w:r>
      <w:r w:rsidR="00BF7E08" w:rsidRPr="008B13F3">
        <w:rPr>
          <w:rFonts w:ascii="Arial" w:hAnsi="Arial" w:cs="Arial"/>
          <w:b w:val="0"/>
          <w:smallCaps w:val="0"/>
          <w:noProof w:val="0"/>
          <w:sz w:val="20"/>
          <w:szCs w:val="20"/>
        </w:rPr>
        <w:t xml:space="preserve"> in a proper manner, in full scale and in the quality and scope as stipulated in this Contract</w:t>
      </w:r>
      <w:r w:rsidR="0022338E">
        <w:rPr>
          <w:rFonts w:ascii="Arial" w:hAnsi="Arial" w:cs="Arial"/>
          <w:b w:val="0"/>
          <w:smallCaps w:val="0"/>
          <w:noProof w:val="0"/>
          <w:sz w:val="20"/>
          <w:szCs w:val="20"/>
        </w:rPr>
        <w:t xml:space="preserve"> in terms listed in </w:t>
      </w:r>
      <w:r w:rsidR="0022338E" w:rsidRPr="0022338E">
        <w:rPr>
          <w:rFonts w:ascii="Arial" w:hAnsi="Arial" w:cs="Arial"/>
          <w:b w:val="0"/>
          <w:smallCaps w:val="0"/>
          <w:noProof w:val="0"/>
          <w:sz w:val="20"/>
          <w:szCs w:val="20"/>
        </w:rPr>
        <w:t>Appendix number 1 of this Contract</w:t>
      </w:r>
      <w:r w:rsidR="0022338E">
        <w:rPr>
          <w:rFonts w:ascii="Arial" w:hAnsi="Arial" w:cs="Arial"/>
          <w:b w:val="0"/>
          <w:smallCaps w:val="0"/>
          <w:noProof w:val="0"/>
          <w:sz w:val="20"/>
          <w:szCs w:val="20"/>
        </w:rPr>
        <w:t xml:space="preserve"> </w:t>
      </w:r>
      <w:r w:rsidR="0022338E" w:rsidRPr="0022338E">
        <w:rPr>
          <w:rFonts w:ascii="Arial" w:hAnsi="Arial" w:cs="Arial"/>
          <w:b w:val="0"/>
          <w:smallCaps w:val="0"/>
          <w:noProof w:val="0"/>
          <w:sz w:val="20"/>
          <w:szCs w:val="20"/>
        </w:rPr>
        <w:t>or according to the mutual written agreement of the Contracting Parties</w:t>
      </w:r>
      <w:r w:rsidR="005E5034" w:rsidRPr="008B13F3">
        <w:rPr>
          <w:rFonts w:ascii="Arial" w:hAnsi="Arial" w:cs="Arial"/>
          <w:b w:val="0"/>
          <w:smallCaps w:val="0"/>
          <w:noProof w:val="0"/>
          <w:sz w:val="20"/>
          <w:szCs w:val="20"/>
        </w:rPr>
        <w:t>.</w:t>
      </w:r>
    </w:p>
    <w:p w:rsidR="00184321" w:rsidRPr="008B13F3" w:rsidRDefault="00A64BDF"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time allowed for performance pursuant to section </w:t>
      </w:r>
      <w:r w:rsidR="00184321" w:rsidRPr="008B13F3">
        <w:rPr>
          <w:rFonts w:ascii="Arial" w:hAnsi="Arial" w:cs="Arial"/>
          <w:b w:val="0"/>
          <w:smallCaps w:val="0"/>
          <w:noProof w:val="0"/>
          <w:sz w:val="20"/>
          <w:szCs w:val="20"/>
        </w:rPr>
        <w:t>3</w:t>
      </w:r>
      <w:r w:rsidR="00140A53" w:rsidRPr="008B13F3">
        <w:rPr>
          <w:rFonts w:ascii="Arial" w:hAnsi="Arial" w:cs="Arial"/>
          <w:b w:val="0"/>
          <w:smallCaps w:val="0"/>
          <w:noProof w:val="0"/>
          <w:sz w:val="20"/>
          <w:szCs w:val="20"/>
        </w:rPr>
        <w:t xml:space="preserve">.1 </w:t>
      </w:r>
      <w:r w:rsidRPr="008B13F3">
        <w:rPr>
          <w:rFonts w:ascii="Arial" w:hAnsi="Arial" w:cs="Arial"/>
          <w:b w:val="0"/>
          <w:smallCaps w:val="0"/>
          <w:noProof w:val="0"/>
          <w:sz w:val="20"/>
          <w:szCs w:val="20"/>
        </w:rPr>
        <w:t xml:space="preserve">can be extended in the event of a force majeure event when safe and quality performance of the </w:t>
      </w:r>
      <w:r w:rsidR="0022338E">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cannot be ensured</w:t>
      </w:r>
      <w:r w:rsidR="005F6118"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The Contractor shall not be deemed to be in default</w:t>
      </w:r>
      <w:r w:rsidR="005F6118" w:rsidRPr="008B13F3">
        <w:rPr>
          <w:rFonts w:ascii="Arial" w:hAnsi="Arial" w:cs="Arial"/>
          <w:b w:val="0"/>
          <w:smallCaps w:val="0"/>
          <w:noProof w:val="0"/>
          <w:sz w:val="20"/>
          <w:szCs w:val="20"/>
        </w:rPr>
        <w:t>.</w:t>
      </w:r>
    </w:p>
    <w:p w:rsidR="003272DE" w:rsidRDefault="0092610C"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Unless otherwise specified by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the </w:t>
      </w:r>
      <w:r w:rsidR="00A64BDF" w:rsidRPr="008B13F3">
        <w:rPr>
          <w:rFonts w:ascii="Arial" w:hAnsi="Arial" w:cs="Arial"/>
          <w:b w:val="0"/>
          <w:smallCaps w:val="0"/>
          <w:noProof w:val="0"/>
          <w:sz w:val="20"/>
          <w:szCs w:val="20"/>
        </w:rPr>
        <w:t>Contractor</w:t>
      </w:r>
      <w:r w:rsidRPr="008B13F3">
        <w:rPr>
          <w:rFonts w:ascii="Arial" w:hAnsi="Arial" w:cs="Arial"/>
          <w:b w:val="0"/>
          <w:smallCaps w:val="0"/>
          <w:noProof w:val="0"/>
          <w:sz w:val="20"/>
          <w:szCs w:val="20"/>
        </w:rPr>
        <w:t xml:space="preserve"> shall be obliged to commission and hand over to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the completed </w:t>
      </w:r>
      <w:r w:rsidR="0022338E">
        <w:rPr>
          <w:rFonts w:ascii="Arial" w:hAnsi="Arial" w:cs="Arial"/>
          <w:b w:val="0"/>
          <w:smallCaps w:val="0"/>
          <w:noProof w:val="0"/>
          <w:sz w:val="20"/>
          <w:szCs w:val="20"/>
        </w:rPr>
        <w:t>result of the Service</w:t>
      </w:r>
      <w:r w:rsidRPr="008B13F3">
        <w:rPr>
          <w:rFonts w:ascii="Arial" w:hAnsi="Arial" w:cs="Arial"/>
          <w:b w:val="0"/>
          <w:smallCaps w:val="0"/>
          <w:noProof w:val="0"/>
          <w:sz w:val="20"/>
          <w:szCs w:val="20"/>
        </w:rPr>
        <w:t xml:space="preserve"> at their cost and risk</w:t>
      </w:r>
      <w:r w:rsidR="00F36AC8" w:rsidRPr="008B13F3">
        <w:rPr>
          <w:rFonts w:ascii="Arial" w:hAnsi="Arial" w:cs="Arial"/>
          <w:b w:val="0"/>
          <w:smallCaps w:val="0"/>
          <w:noProof w:val="0"/>
          <w:sz w:val="20"/>
          <w:szCs w:val="20"/>
        </w:rPr>
        <w:t xml:space="preserve"> </w:t>
      </w:r>
      <w:r w:rsidR="003272DE">
        <w:rPr>
          <w:rFonts w:ascii="Arial" w:hAnsi="Arial" w:cs="Arial"/>
          <w:b w:val="0"/>
          <w:smallCaps w:val="0"/>
          <w:noProof w:val="0"/>
          <w:sz w:val="20"/>
          <w:szCs w:val="20"/>
        </w:rPr>
        <w:t>at address:</w:t>
      </w:r>
    </w:p>
    <w:p w:rsidR="00B5408E" w:rsidRPr="008B13F3" w:rsidRDefault="003272DE" w:rsidP="003272DE">
      <w:pPr>
        <w:pStyle w:val="Nzev"/>
        <w:spacing w:after="120"/>
        <w:ind w:left="709"/>
        <w:jc w:val="both"/>
        <w:rPr>
          <w:rFonts w:ascii="Arial" w:hAnsi="Arial" w:cs="Arial"/>
          <w:b w:val="0"/>
          <w:smallCaps w:val="0"/>
          <w:noProof w:val="0"/>
          <w:sz w:val="20"/>
          <w:szCs w:val="20"/>
        </w:rPr>
      </w:pPr>
      <w:r w:rsidRPr="003272DE">
        <w:rPr>
          <w:rFonts w:ascii="Arial" w:hAnsi="Arial" w:cs="Arial"/>
          <w:b w:val="0"/>
          <w:smallCaps w:val="0"/>
          <w:noProof w:val="0"/>
          <w:sz w:val="20"/>
          <w:szCs w:val="20"/>
        </w:rPr>
        <w:t>ŠKODA ELECTRIC a.s., Průmyslová 4, Plzeň</w:t>
      </w:r>
      <w:r>
        <w:rPr>
          <w:rFonts w:ascii="Arial" w:hAnsi="Arial" w:cs="Arial"/>
          <w:b w:val="0"/>
          <w:smallCaps w:val="0"/>
          <w:noProof w:val="0"/>
          <w:sz w:val="20"/>
          <w:szCs w:val="20"/>
        </w:rPr>
        <w:t>, Czech Republic</w:t>
      </w:r>
      <w:r w:rsidR="00F36AC8" w:rsidRPr="008B13F3">
        <w:rPr>
          <w:rFonts w:ascii="Arial" w:hAnsi="Arial" w:cs="Arial"/>
          <w:b w:val="0"/>
          <w:smallCaps w:val="0"/>
          <w:noProof w:val="0"/>
          <w:sz w:val="20"/>
          <w:szCs w:val="20"/>
        </w:rPr>
        <w:t xml:space="preserve">, </w:t>
      </w:r>
      <w:r w:rsidR="0022338E">
        <w:rPr>
          <w:rFonts w:ascii="Arial" w:hAnsi="Arial" w:cs="Arial"/>
          <w:b w:val="0"/>
          <w:smallCaps w:val="0"/>
          <w:noProof w:val="0"/>
          <w:sz w:val="20"/>
          <w:szCs w:val="20"/>
        </w:rPr>
        <w:t>according to paragraph</w:t>
      </w:r>
      <w:r w:rsidR="00677098" w:rsidRPr="008B13F3">
        <w:rPr>
          <w:rFonts w:ascii="Arial" w:hAnsi="Arial" w:cs="Arial"/>
          <w:b w:val="0"/>
          <w:smallCaps w:val="0"/>
          <w:noProof w:val="0"/>
          <w:sz w:val="20"/>
          <w:szCs w:val="20"/>
        </w:rPr>
        <w:t xml:space="preserve"> </w:t>
      </w:r>
      <w:r w:rsidR="00184321" w:rsidRPr="008B13F3">
        <w:rPr>
          <w:rFonts w:ascii="Arial" w:hAnsi="Arial" w:cs="Arial"/>
          <w:b w:val="0"/>
          <w:smallCaps w:val="0"/>
          <w:noProof w:val="0"/>
          <w:sz w:val="20"/>
          <w:szCs w:val="20"/>
        </w:rPr>
        <w:t>3</w:t>
      </w:r>
      <w:r>
        <w:rPr>
          <w:rFonts w:ascii="Arial" w:hAnsi="Arial" w:cs="Arial"/>
          <w:b w:val="0"/>
          <w:smallCaps w:val="0"/>
          <w:noProof w:val="0"/>
          <w:sz w:val="20"/>
          <w:szCs w:val="20"/>
        </w:rPr>
        <w:t>.1 b</w:t>
      </w:r>
      <w:r w:rsidR="00677098" w:rsidRPr="008B13F3">
        <w:rPr>
          <w:rFonts w:ascii="Arial" w:hAnsi="Arial" w:cs="Arial"/>
          <w:b w:val="0"/>
          <w:smallCaps w:val="0"/>
          <w:noProof w:val="0"/>
          <w:sz w:val="20"/>
          <w:szCs w:val="20"/>
        </w:rPr>
        <w:t>)</w:t>
      </w:r>
      <w:r w:rsidR="0022338E">
        <w:rPr>
          <w:rFonts w:ascii="Arial" w:hAnsi="Arial" w:cs="Arial"/>
          <w:b w:val="0"/>
          <w:smallCaps w:val="0"/>
          <w:noProof w:val="0"/>
          <w:sz w:val="20"/>
          <w:szCs w:val="20"/>
        </w:rPr>
        <w:t xml:space="preserve"> of this Contract</w:t>
      </w:r>
      <w:r w:rsidR="001A3262" w:rsidRPr="008B13F3">
        <w:rPr>
          <w:rFonts w:ascii="Arial" w:hAnsi="Arial" w:cs="Arial"/>
          <w:b w:val="0"/>
          <w:smallCaps w:val="0"/>
          <w:noProof w:val="0"/>
          <w:sz w:val="20"/>
          <w:szCs w:val="20"/>
        </w:rPr>
        <w:t xml:space="preserve"> (</w:t>
      </w:r>
      <w:r w:rsidR="00F36AC8" w:rsidRPr="008B13F3">
        <w:rPr>
          <w:rFonts w:ascii="Arial" w:hAnsi="Arial" w:cs="Arial"/>
          <w:b w:val="0"/>
          <w:smallCaps w:val="0"/>
          <w:noProof w:val="0"/>
          <w:sz w:val="20"/>
          <w:szCs w:val="20"/>
        </w:rPr>
        <w:t>hereinafter also as “</w:t>
      </w:r>
      <w:r w:rsidR="00F36AC8" w:rsidRPr="008B13F3">
        <w:rPr>
          <w:rFonts w:ascii="Arial" w:hAnsi="Arial" w:cs="Arial"/>
          <w:smallCaps w:val="0"/>
          <w:noProof w:val="0"/>
          <w:sz w:val="20"/>
          <w:szCs w:val="20"/>
        </w:rPr>
        <w:t>Place of handover</w:t>
      </w:r>
      <w:r w:rsidR="00F36AC8" w:rsidRPr="008B13F3">
        <w:rPr>
          <w:rFonts w:ascii="Arial" w:hAnsi="Arial" w:cs="Arial"/>
          <w:b w:val="0"/>
          <w:smallCaps w:val="0"/>
          <w:noProof w:val="0"/>
          <w:sz w:val="20"/>
          <w:szCs w:val="20"/>
        </w:rPr>
        <w:t>”</w:t>
      </w:r>
      <w:r w:rsidR="001A3262" w:rsidRPr="008B13F3">
        <w:rPr>
          <w:rFonts w:ascii="Arial" w:hAnsi="Arial" w:cs="Arial"/>
          <w:b w:val="0"/>
          <w:smallCaps w:val="0"/>
          <w:noProof w:val="0"/>
          <w:sz w:val="20"/>
          <w:szCs w:val="20"/>
        </w:rPr>
        <w:t>).</w:t>
      </w:r>
    </w:p>
    <w:p w:rsidR="00184321" w:rsidRPr="008B13F3" w:rsidRDefault="00184321" w:rsidP="00184321">
      <w:pPr>
        <w:pStyle w:val="Nzev"/>
        <w:spacing w:after="120"/>
        <w:ind w:left="709"/>
        <w:jc w:val="both"/>
        <w:rPr>
          <w:rFonts w:ascii="Arial" w:hAnsi="Arial" w:cs="Arial"/>
          <w:b w:val="0"/>
          <w:smallCaps w:val="0"/>
          <w:noProof w:val="0"/>
          <w:sz w:val="20"/>
          <w:szCs w:val="20"/>
        </w:rPr>
      </w:pPr>
    </w:p>
    <w:p w:rsidR="00EC45A3" w:rsidRPr="008B13F3" w:rsidRDefault="0022338E" w:rsidP="003E580C">
      <w:pPr>
        <w:pStyle w:val="Nadpis1"/>
        <w:numPr>
          <w:ilvl w:val="0"/>
          <w:numId w:val="6"/>
        </w:numPr>
        <w:spacing w:before="0" w:after="120"/>
        <w:ind w:left="709"/>
        <w:jc w:val="center"/>
        <w:rPr>
          <w:rFonts w:cs="Arial"/>
          <w:caps w:val="0"/>
          <w:color w:val="0096D6"/>
          <w:sz w:val="20"/>
          <w:lang w:val="en-GB"/>
        </w:rPr>
      </w:pPr>
      <w:r>
        <w:rPr>
          <w:rFonts w:cs="Arial"/>
          <w:caps w:val="0"/>
          <w:color w:val="0096D6"/>
          <w:sz w:val="20"/>
          <w:lang w:val="en-GB"/>
        </w:rPr>
        <w:t>SERVICE</w:t>
      </w:r>
      <w:r w:rsidR="00A64BDF" w:rsidRPr="008B13F3">
        <w:rPr>
          <w:rFonts w:cs="Arial"/>
          <w:caps w:val="0"/>
          <w:color w:val="0096D6"/>
          <w:sz w:val="20"/>
          <w:lang w:val="en-GB"/>
        </w:rPr>
        <w:t xml:space="preserve"> PERFORMANCE MANAGEMENT </w:t>
      </w:r>
    </w:p>
    <w:p w:rsidR="00D177FF" w:rsidRPr="008B13F3" w:rsidRDefault="00D177FF" w:rsidP="003E580C">
      <w:pPr>
        <w:pStyle w:val="Odstavecseseznamem"/>
        <w:numPr>
          <w:ilvl w:val="0"/>
          <w:numId w:val="17"/>
        </w:numPr>
        <w:autoSpaceDE w:val="0"/>
        <w:autoSpaceDN w:val="0"/>
        <w:adjustRightInd w:val="0"/>
        <w:spacing w:after="120"/>
        <w:jc w:val="both"/>
        <w:rPr>
          <w:rFonts w:ascii="Arial" w:hAnsi="Arial" w:cs="Arial"/>
          <w:b/>
          <w:smallCaps/>
          <w:vanish/>
          <w:sz w:val="20"/>
          <w:szCs w:val="20"/>
          <w:lang w:val="en-GB" w:eastAsia="cs-CZ"/>
        </w:rPr>
      </w:pPr>
    </w:p>
    <w:p w:rsidR="00EC45A3" w:rsidRPr="008B13F3" w:rsidRDefault="006C58E4"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following persons are authorised to act on behalf the parties in the respective matters pursuant to section </w:t>
      </w:r>
      <w:r w:rsidR="00522B9D" w:rsidRPr="008B13F3">
        <w:rPr>
          <w:rFonts w:ascii="Arial" w:hAnsi="Arial" w:cs="Arial"/>
          <w:b w:val="0"/>
          <w:smallCaps w:val="0"/>
          <w:noProof w:val="0"/>
          <w:sz w:val="20"/>
          <w:szCs w:val="20"/>
        </w:rPr>
        <w:t>4</w:t>
      </w:r>
      <w:r w:rsidR="00EC45A3" w:rsidRPr="008B13F3">
        <w:rPr>
          <w:rFonts w:ascii="Arial" w:hAnsi="Arial" w:cs="Arial"/>
          <w:b w:val="0"/>
          <w:smallCaps w:val="0"/>
          <w:noProof w:val="0"/>
          <w:sz w:val="20"/>
          <w:szCs w:val="20"/>
        </w:rPr>
        <w:t xml:space="preserve">.2 </w:t>
      </w:r>
      <w:r w:rsidRPr="008B13F3">
        <w:rPr>
          <w:rFonts w:ascii="Arial" w:hAnsi="Arial" w:cs="Arial"/>
          <w:b w:val="0"/>
          <w:smallCaps w:val="0"/>
          <w:noProof w:val="0"/>
          <w:sz w:val="20"/>
          <w:szCs w:val="20"/>
        </w:rPr>
        <w:t xml:space="preserve">of this Contract </w:t>
      </w:r>
      <w:r w:rsidR="00EC45A3"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or other persons as per written authorisations</w:t>
      </w:r>
      <w:r w:rsidR="00EC45A3" w:rsidRPr="008B13F3">
        <w:rPr>
          <w:rFonts w:ascii="Arial" w:hAnsi="Arial" w:cs="Arial"/>
          <w:b w:val="0"/>
          <w:smallCaps w:val="0"/>
          <w:noProof w:val="0"/>
          <w:sz w:val="20"/>
          <w:szCs w:val="20"/>
        </w:rPr>
        <w:t>):</w:t>
      </w:r>
    </w:p>
    <w:p w:rsidR="00EC45A3" w:rsidRDefault="006C58E4" w:rsidP="003E580C">
      <w:pPr>
        <w:pStyle w:val="Odstavecseseznamem"/>
        <w:numPr>
          <w:ilvl w:val="0"/>
          <w:numId w:val="10"/>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0022338E">
        <w:rPr>
          <w:rFonts w:ascii="Arial" w:hAnsi="Arial" w:cs="Arial"/>
          <w:bCs/>
          <w:sz w:val="20"/>
          <w:szCs w:val="20"/>
          <w:lang w:val="en-GB" w:eastAsia="cs-CZ"/>
        </w:rPr>
        <w:t>:</w:t>
      </w:r>
    </w:p>
    <w:p w:rsidR="0022338E" w:rsidRDefault="0022338E" w:rsidP="0022338E">
      <w:pPr>
        <w:pStyle w:val="Odstavecseseznamem"/>
        <w:numPr>
          <w:ilvl w:val="1"/>
          <w:numId w:val="10"/>
        </w:numPr>
        <w:spacing w:after="120"/>
        <w:ind w:left="1276" w:hanging="283"/>
        <w:jc w:val="both"/>
        <w:rPr>
          <w:rFonts w:ascii="Arial" w:hAnsi="Arial" w:cs="Arial"/>
          <w:bCs/>
          <w:sz w:val="20"/>
          <w:szCs w:val="20"/>
          <w:lang w:eastAsia="cs-CZ"/>
        </w:rPr>
      </w:pPr>
      <w:r w:rsidRPr="00A57ECF">
        <w:rPr>
          <w:rFonts w:ascii="Arial" w:hAnsi="Arial" w:cs="Arial"/>
          <w:bCs/>
          <w:sz w:val="20"/>
          <w:szCs w:val="20"/>
          <w:lang w:eastAsia="cs-CZ"/>
        </w:rPr>
        <w:t>Rok Michal,</w:t>
      </w:r>
      <w:r>
        <w:rPr>
          <w:rFonts w:ascii="Arial" w:hAnsi="Arial" w:cs="Arial"/>
          <w:bCs/>
          <w:sz w:val="20"/>
          <w:szCs w:val="20"/>
          <w:lang w:eastAsia="cs-CZ"/>
        </w:rPr>
        <w:t xml:space="preserve"> e-mail: </w:t>
      </w:r>
      <w:r w:rsidRPr="00A57ECF">
        <w:rPr>
          <w:rFonts w:ascii="Arial" w:hAnsi="Arial" w:cs="Arial"/>
          <w:bCs/>
          <w:sz w:val="20"/>
          <w:szCs w:val="20"/>
          <w:lang w:eastAsia="cs-CZ"/>
        </w:rPr>
        <w:t>michal.rok@skoda.cz</w:t>
      </w:r>
    </w:p>
    <w:p w:rsidR="0022338E" w:rsidRDefault="0022338E" w:rsidP="0022338E">
      <w:pPr>
        <w:pStyle w:val="Odstavecseseznamem"/>
        <w:numPr>
          <w:ilvl w:val="1"/>
          <w:numId w:val="10"/>
        </w:numPr>
        <w:spacing w:after="120"/>
        <w:ind w:left="1276" w:hanging="283"/>
        <w:jc w:val="both"/>
        <w:rPr>
          <w:rFonts w:ascii="Arial" w:hAnsi="Arial" w:cs="Arial"/>
          <w:bCs/>
          <w:sz w:val="20"/>
          <w:szCs w:val="20"/>
          <w:lang w:eastAsia="cs-CZ"/>
        </w:rPr>
      </w:pPr>
      <w:r w:rsidRPr="00A57ECF">
        <w:rPr>
          <w:rFonts w:ascii="Arial" w:hAnsi="Arial" w:cs="Arial"/>
          <w:bCs/>
          <w:sz w:val="20"/>
          <w:szCs w:val="20"/>
          <w:lang w:eastAsia="cs-CZ"/>
        </w:rPr>
        <w:t>Barták Tomáš,</w:t>
      </w:r>
      <w:r>
        <w:rPr>
          <w:rFonts w:ascii="Arial" w:hAnsi="Arial" w:cs="Arial"/>
          <w:bCs/>
          <w:sz w:val="20"/>
          <w:szCs w:val="20"/>
          <w:lang w:eastAsia="cs-CZ"/>
        </w:rPr>
        <w:t xml:space="preserve"> e-mail: </w:t>
      </w:r>
      <w:r w:rsidRPr="0022338E">
        <w:rPr>
          <w:rFonts w:ascii="Arial" w:hAnsi="Arial" w:cs="Arial"/>
          <w:bCs/>
          <w:sz w:val="20"/>
          <w:szCs w:val="20"/>
          <w:lang w:eastAsia="cs-CZ"/>
        </w:rPr>
        <w:t>tomas.bartak@skoda.cz</w:t>
      </w:r>
    </w:p>
    <w:p w:rsidR="0022338E" w:rsidRPr="0022338E" w:rsidRDefault="0022338E" w:rsidP="0022338E">
      <w:pPr>
        <w:pStyle w:val="Odstavecseseznamem"/>
        <w:numPr>
          <w:ilvl w:val="1"/>
          <w:numId w:val="10"/>
        </w:numPr>
        <w:spacing w:after="120"/>
        <w:ind w:left="1276" w:hanging="283"/>
        <w:jc w:val="both"/>
        <w:rPr>
          <w:rFonts w:ascii="Arial" w:hAnsi="Arial" w:cs="Arial"/>
          <w:bCs/>
          <w:sz w:val="20"/>
          <w:szCs w:val="20"/>
          <w:lang w:eastAsia="cs-CZ"/>
        </w:rPr>
      </w:pPr>
      <w:r w:rsidRPr="0022338E">
        <w:rPr>
          <w:rFonts w:ascii="Arial" w:hAnsi="Arial" w:cs="Arial"/>
          <w:bCs/>
          <w:sz w:val="20"/>
          <w:szCs w:val="20"/>
          <w:lang w:eastAsia="cs-CZ"/>
        </w:rPr>
        <w:t>Vlček Martin, e-mail: martin.vlcek@skoda.cz</w:t>
      </w:r>
    </w:p>
    <w:p w:rsidR="003272DE" w:rsidRPr="003272DE" w:rsidRDefault="006C58E4" w:rsidP="003272DE">
      <w:pPr>
        <w:pStyle w:val="Odstavecseseznamem"/>
        <w:numPr>
          <w:ilvl w:val="0"/>
          <w:numId w:val="10"/>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on behalf of the Contractor</w:t>
      </w:r>
      <w:r w:rsidR="00EC45A3" w:rsidRPr="008B13F3">
        <w:rPr>
          <w:rFonts w:ascii="Arial" w:hAnsi="Arial" w:cs="Arial"/>
          <w:bCs/>
          <w:sz w:val="20"/>
          <w:szCs w:val="20"/>
          <w:lang w:val="en-GB" w:eastAsia="cs-CZ"/>
        </w:rPr>
        <w:t xml:space="preserve">: </w:t>
      </w:r>
      <w:r w:rsidR="003272DE" w:rsidRPr="003272DE">
        <w:rPr>
          <w:rFonts w:ascii="Arial" w:hAnsi="Arial" w:cs="Arial"/>
          <w:bCs/>
          <w:sz w:val="20"/>
          <w:szCs w:val="20"/>
          <w:lang w:val="en-GB" w:eastAsia="cs-CZ"/>
        </w:rPr>
        <w:t>………………………………………………………………………………………</w:t>
      </w:r>
      <w:r w:rsidR="003272DE">
        <w:rPr>
          <w:rFonts w:ascii="Arial" w:hAnsi="Arial" w:cs="Arial"/>
          <w:bCs/>
          <w:sz w:val="20"/>
          <w:szCs w:val="20"/>
          <w:lang w:val="en-GB" w:eastAsia="cs-CZ"/>
        </w:rPr>
        <w:t xml:space="preserve">.. </w:t>
      </w:r>
    </w:p>
    <w:p w:rsidR="00EC45A3" w:rsidRPr="008B13F3" w:rsidRDefault="003272DE" w:rsidP="003272DE">
      <w:pPr>
        <w:pStyle w:val="Odstavecseseznamem"/>
        <w:spacing w:after="120"/>
        <w:ind w:left="993"/>
        <w:jc w:val="both"/>
        <w:rPr>
          <w:rFonts w:ascii="Arial" w:hAnsi="Arial" w:cs="Arial"/>
          <w:bCs/>
          <w:sz w:val="20"/>
          <w:szCs w:val="20"/>
          <w:lang w:val="en-GB" w:eastAsia="cs-CZ"/>
        </w:rPr>
      </w:pPr>
      <w:r w:rsidRPr="003272DE">
        <w:rPr>
          <w:rFonts w:ascii="Arial" w:hAnsi="Arial" w:cs="Arial"/>
          <w:bCs/>
          <w:sz w:val="20"/>
          <w:szCs w:val="20"/>
          <w:lang w:val="en-GB" w:eastAsia="cs-CZ"/>
        </w:rPr>
        <w:t>…………………………………………………………………………………………………………………………</w:t>
      </w:r>
    </w:p>
    <w:p w:rsidR="00EC45A3" w:rsidRPr="008B13F3" w:rsidRDefault="006C58E4" w:rsidP="003E580C">
      <w:pPr>
        <w:pStyle w:val="Nzev"/>
        <w:numPr>
          <w:ilvl w:val="1"/>
          <w:numId w:val="17"/>
        </w:numPr>
        <w:spacing w:after="120"/>
        <w:ind w:left="709" w:hanging="709"/>
        <w:jc w:val="both"/>
        <w:rPr>
          <w:rFonts w:ascii="Arial" w:hAnsi="Arial" w:cs="Arial"/>
          <w:bCs w:val="0"/>
          <w:noProof w:val="0"/>
          <w:sz w:val="20"/>
          <w:szCs w:val="20"/>
        </w:rPr>
      </w:pPr>
      <w:r w:rsidRPr="008B13F3">
        <w:rPr>
          <w:rFonts w:ascii="Arial" w:hAnsi="Arial" w:cs="Arial"/>
          <w:b w:val="0"/>
          <w:smallCaps w:val="0"/>
          <w:noProof w:val="0"/>
          <w:sz w:val="20"/>
          <w:szCs w:val="20"/>
        </w:rPr>
        <w:t xml:space="preserve">Representatives authorised pursuant to section </w:t>
      </w:r>
      <w:r w:rsidR="00522B9D" w:rsidRPr="008B13F3">
        <w:rPr>
          <w:rFonts w:ascii="Arial" w:hAnsi="Arial" w:cs="Arial"/>
          <w:b w:val="0"/>
          <w:smallCaps w:val="0"/>
          <w:noProof w:val="0"/>
          <w:sz w:val="20"/>
          <w:szCs w:val="20"/>
        </w:rPr>
        <w:t>4</w:t>
      </w:r>
      <w:r w:rsidR="00EC45A3" w:rsidRPr="008B13F3">
        <w:rPr>
          <w:rFonts w:ascii="Arial" w:hAnsi="Arial" w:cs="Arial"/>
          <w:b w:val="0"/>
          <w:smallCaps w:val="0"/>
          <w:noProof w:val="0"/>
          <w:sz w:val="20"/>
          <w:szCs w:val="20"/>
        </w:rPr>
        <w:t xml:space="preserve">.1 </w:t>
      </w:r>
      <w:r w:rsidRPr="008B13F3">
        <w:rPr>
          <w:rFonts w:ascii="Arial" w:hAnsi="Arial" w:cs="Arial"/>
          <w:b w:val="0"/>
          <w:smallCaps w:val="0"/>
          <w:noProof w:val="0"/>
          <w:sz w:val="20"/>
          <w:szCs w:val="20"/>
        </w:rPr>
        <w:t>of this Contract are authorised to carry out the following</w:t>
      </w:r>
      <w:r w:rsidR="00EC45A3" w:rsidRPr="008B13F3">
        <w:rPr>
          <w:rFonts w:ascii="Arial" w:hAnsi="Arial" w:cs="Arial"/>
          <w:b w:val="0"/>
          <w:smallCaps w:val="0"/>
          <w:noProof w:val="0"/>
          <w:sz w:val="20"/>
          <w:szCs w:val="20"/>
        </w:rPr>
        <w:t>:</w:t>
      </w:r>
    </w:p>
    <w:p w:rsidR="00EC45A3" w:rsidRPr="008B13F3" w:rsidRDefault="006C58E4" w:rsidP="003E580C">
      <w:pPr>
        <w:pStyle w:val="Odstavecseseznamem"/>
        <w:numPr>
          <w:ilvl w:val="0"/>
          <w:numId w:val="9"/>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Pr="008B13F3">
        <w:rPr>
          <w:rFonts w:ascii="Arial" w:hAnsi="Arial" w:cs="Arial"/>
          <w:bCs/>
          <w:sz w:val="20"/>
          <w:szCs w:val="20"/>
          <w:lang w:val="en-GB" w:eastAsia="cs-CZ"/>
        </w:rPr>
        <w:t>,</w:t>
      </w:r>
      <w:r w:rsidR="00F7605E"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suspend the performance or part thereof</w:t>
      </w:r>
      <w:r w:rsidR="00EC45A3" w:rsidRPr="008B13F3">
        <w:rPr>
          <w:rFonts w:ascii="Arial" w:hAnsi="Arial" w:cs="Arial"/>
          <w:bCs/>
          <w:sz w:val="20"/>
          <w:szCs w:val="20"/>
          <w:lang w:val="en-GB" w:eastAsia="cs-CZ"/>
        </w:rPr>
        <w:t>;</w:t>
      </w:r>
    </w:p>
    <w:p w:rsidR="00EC45A3" w:rsidRPr="008B13F3" w:rsidRDefault="006C58E4" w:rsidP="003E580C">
      <w:pPr>
        <w:pStyle w:val="Odstavecseseznamem"/>
        <w:numPr>
          <w:ilvl w:val="0"/>
          <w:numId w:val="9"/>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Pr="008B13F3">
        <w:rPr>
          <w:rFonts w:ascii="Arial" w:hAnsi="Arial" w:cs="Arial"/>
          <w:bCs/>
          <w:sz w:val="20"/>
          <w:szCs w:val="20"/>
          <w:lang w:val="en-GB" w:eastAsia="cs-CZ"/>
        </w:rPr>
        <w:t>,</w:t>
      </w:r>
      <w:r w:rsidR="00F7605E" w:rsidRPr="008B13F3">
        <w:rPr>
          <w:rFonts w:ascii="Arial" w:hAnsi="Arial" w:cs="Arial"/>
          <w:bCs/>
          <w:sz w:val="20"/>
          <w:szCs w:val="20"/>
          <w:lang w:val="en-GB" w:eastAsia="cs-CZ"/>
        </w:rPr>
        <w:t xml:space="preserve"> </w:t>
      </w:r>
      <w:r w:rsidR="008A1CB8" w:rsidRPr="008B13F3">
        <w:rPr>
          <w:rFonts w:ascii="Arial" w:hAnsi="Arial" w:cs="Arial"/>
          <w:bCs/>
          <w:sz w:val="20"/>
          <w:szCs w:val="20"/>
          <w:lang w:val="en-GB" w:eastAsia="cs-CZ"/>
        </w:rPr>
        <w:t xml:space="preserve">exclude employees of the Contractor who have breached rules and regulations related to the performance of the </w:t>
      </w:r>
      <w:r w:rsidR="0022338E">
        <w:rPr>
          <w:rFonts w:ascii="Arial" w:hAnsi="Arial" w:cs="Arial"/>
          <w:bCs/>
          <w:sz w:val="20"/>
          <w:szCs w:val="20"/>
          <w:lang w:val="en-GB" w:eastAsia="cs-CZ"/>
        </w:rPr>
        <w:t>Service</w:t>
      </w:r>
      <w:r w:rsidR="008A1CB8" w:rsidRPr="008B13F3">
        <w:rPr>
          <w:rFonts w:ascii="Arial" w:hAnsi="Arial" w:cs="Arial"/>
          <w:bCs/>
          <w:sz w:val="20"/>
          <w:szCs w:val="20"/>
          <w:lang w:val="en-GB" w:eastAsia="cs-CZ"/>
        </w:rPr>
        <w:t xml:space="preserve"> in a serious manner, regarding the protection of the health and property of the </w:t>
      </w:r>
      <w:r w:rsidR="00124315">
        <w:rPr>
          <w:rFonts w:ascii="Arial" w:hAnsi="Arial" w:cs="Arial"/>
          <w:bCs/>
          <w:sz w:val="20"/>
          <w:szCs w:val="20"/>
          <w:lang w:val="en-GB" w:eastAsia="cs-CZ"/>
        </w:rPr>
        <w:t>Customer</w:t>
      </w:r>
      <w:r w:rsidR="008A1CB8" w:rsidRPr="008B13F3">
        <w:rPr>
          <w:rFonts w:ascii="Arial" w:hAnsi="Arial" w:cs="Arial"/>
          <w:bCs/>
          <w:sz w:val="20"/>
          <w:szCs w:val="20"/>
          <w:lang w:val="en-GB" w:eastAsia="cs-CZ"/>
        </w:rPr>
        <w:t>, their employees or third persons</w:t>
      </w:r>
      <w:r w:rsidR="00EC45A3" w:rsidRPr="008B13F3">
        <w:rPr>
          <w:rFonts w:ascii="Arial" w:hAnsi="Arial" w:cs="Arial"/>
          <w:bCs/>
          <w:sz w:val="20"/>
          <w:szCs w:val="20"/>
          <w:lang w:val="en-GB" w:eastAsia="cs-CZ"/>
        </w:rPr>
        <w:t>;</w:t>
      </w:r>
    </w:p>
    <w:p w:rsidR="00F7605E" w:rsidRPr="008B13F3" w:rsidRDefault="006C58E4" w:rsidP="003E580C">
      <w:pPr>
        <w:pStyle w:val="Odstavecseseznamem"/>
        <w:numPr>
          <w:ilvl w:val="0"/>
          <w:numId w:val="9"/>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Pr="008B13F3">
        <w:rPr>
          <w:rFonts w:ascii="Arial" w:hAnsi="Arial" w:cs="Arial"/>
          <w:bCs/>
          <w:sz w:val="20"/>
          <w:szCs w:val="20"/>
          <w:lang w:val="en-GB" w:eastAsia="cs-CZ"/>
        </w:rPr>
        <w:t>,</w:t>
      </w:r>
      <w:r w:rsidR="00F7605E"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 xml:space="preserve">inspect the quality of the </w:t>
      </w:r>
      <w:r w:rsidR="00D01A3A">
        <w:rPr>
          <w:rFonts w:ascii="Arial" w:hAnsi="Arial" w:cs="Arial"/>
          <w:bCs/>
          <w:sz w:val="20"/>
          <w:szCs w:val="20"/>
          <w:lang w:val="en-GB" w:eastAsia="cs-CZ"/>
        </w:rPr>
        <w:t>Service</w:t>
      </w:r>
      <w:r w:rsidR="00EC45A3" w:rsidRPr="008B13F3">
        <w:rPr>
          <w:rFonts w:ascii="Arial" w:hAnsi="Arial" w:cs="Arial"/>
          <w:bCs/>
          <w:sz w:val="20"/>
          <w:szCs w:val="20"/>
          <w:lang w:val="en-GB" w:eastAsia="cs-CZ"/>
        </w:rPr>
        <w:t>;</w:t>
      </w:r>
    </w:p>
    <w:p w:rsidR="00A87FF3" w:rsidRPr="008B13F3" w:rsidRDefault="006C58E4" w:rsidP="003E580C">
      <w:pPr>
        <w:pStyle w:val="Odstavecseseznamem"/>
        <w:numPr>
          <w:ilvl w:val="0"/>
          <w:numId w:val="9"/>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Pr="008B13F3">
        <w:rPr>
          <w:rFonts w:ascii="Arial" w:hAnsi="Arial" w:cs="Arial"/>
          <w:bCs/>
          <w:sz w:val="20"/>
          <w:szCs w:val="20"/>
          <w:lang w:val="en-GB" w:eastAsia="cs-CZ"/>
        </w:rPr>
        <w:t>,</w:t>
      </w:r>
      <w:r w:rsidR="00F7605E"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 xml:space="preserve">approve finished </w:t>
      </w:r>
      <w:r w:rsidR="00D01A3A">
        <w:rPr>
          <w:rFonts w:ascii="Arial" w:hAnsi="Arial" w:cs="Arial"/>
          <w:bCs/>
          <w:sz w:val="20"/>
          <w:szCs w:val="20"/>
          <w:lang w:val="en-GB" w:eastAsia="cs-CZ"/>
        </w:rPr>
        <w:t>Service</w:t>
      </w:r>
      <w:r w:rsidRPr="008B13F3">
        <w:rPr>
          <w:rFonts w:ascii="Arial" w:hAnsi="Arial" w:cs="Arial"/>
          <w:bCs/>
          <w:sz w:val="20"/>
          <w:szCs w:val="20"/>
          <w:lang w:val="en-GB" w:eastAsia="cs-CZ"/>
        </w:rPr>
        <w:t xml:space="preserve"> and its volume</w:t>
      </w:r>
      <w:r w:rsidR="00A87FF3" w:rsidRPr="008B13F3">
        <w:rPr>
          <w:rFonts w:ascii="Arial" w:hAnsi="Arial" w:cs="Arial"/>
          <w:bCs/>
          <w:sz w:val="20"/>
          <w:szCs w:val="20"/>
          <w:lang w:val="en-GB" w:eastAsia="cs-CZ"/>
        </w:rPr>
        <w:t>;</w:t>
      </w:r>
    </w:p>
    <w:p w:rsidR="00EC45A3" w:rsidRPr="008B13F3" w:rsidRDefault="006C58E4" w:rsidP="003E580C">
      <w:pPr>
        <w:pStyle w:val="Odstavecseseznamem"/>
        <w:numPr>
          <w:ilvl w:val="0"/>
          <w:numId w:val="9"/>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Pr="008B13F3">
        <w:rPr>
          <w:rFonts w:ascii="Arial" w:hAnsi="Arial" w:cs="Arial"/>
          <w:bCs/>
          <w:sz w:val="20"/>
          <w:szCs w:val="20"/>
          <w:lang w:val="en-GB" w:eastAsia="cs-CZ"/>
        </w:rPr>
        <w:t>,</w:t>
      </w:r>
      <w:r w:rsidR="00F7605E"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comment on the scope and/or volume of activities and/or material pursuant to section</w:t>
      </w:r>
      <w:r w:rsidR="0077255D" w:rsidRPr="008B13F3">
        <w:rPr>
          <w:rFonts w:ascii="Arial" w:hAnsi="Arial" w:cs="Arial"/>
          <w:bCs/>
          <w:sz w:val="20"/>
          <w:szCs w:val="20"/>
          <w:lang w:val="en-GB" w:eastAsia="cs-CZ"/>
        </w:rPr>
        <w:t xml:space="preserve"> 2.3 </w:t>
      </w:r>
      <w:r w:rsidRPr="008B13F3">
        <w:rPr>
          <w:rFonts w:ascii="Arial" w:hAnsi="Arial" w:cs="Arial"/>
          <w:bCs/>
          <w:sz w:val="20"/>
          <w:szCs w:val="20"/>
          <w:lang w:val="en-GB" w:eastAsia="cs-CZ"/>
        </w:rPr>
        <w:t>and</w:t>
      </w:r>
      <w:r w:rsidR="0077255D" w:rsidRPr="008B13F3">
        <w:rPr>
          <w:rFonts w:ascii="Arial" w:hAnsi="Arial" w:cs="Arial"/>
          <w:bCs/>
          <w:sz w:val="20"/>
          <w:szCs w:val="20"/>
          <w:lang w:val="en-GB" w:eastAsia="cs-CZ"/>
        </w:rPr>
        <w:t xml:space="preserve"> 2.4</w:t>
      </w:r>
      <w:r w:rsidR="00915268"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 xml:space="preserve">of this Contract </w:t>
      </w:r>
      <w:r w:rsidR="00A87FF3" w:rsidRPr="008B13F3">
        <w:rPr>
          <w:rFonts w:ascii="Arial" w:hAnsi="Arial" w:cs="Arial"/>
          <w:bCs/>
          <w:sz w:val="20"/>
          <w:szCs w:val="20"/>
          <w:lang w:val="en-GB" w:eastAsia="cs-CZ"/>
        </w:rPr>
        <w:t>(</w:t>
      </w:r>
      <w:r w:rsidR="008A1CB8" w:rsidRPr="008B13F3">
        <w:rPr>
          <w:rFonts w:ascii="Arial" w:hAnsi="Arial" w:cs="Arial"/>
          <w:bCs/>
          <w:sz w:val="20"/>
          <w:szCs w:val="20"/>
          <w:lang w:val="en-GB" w:eastAsia="cs-CZ"/>
        </w:rPr>
        <w:t xml:space="preserve">the approval shall become valid upon the signature of the amendment pursuant to section </w:t>
      </w:r>
      <w:r w:rsidR="00E26B80">
        <w:rPr>
          <w:rFonts w:ascii="Arial" w:hAnsi="Arial" w:cs="Arial"/>
          <w:bCs/>
          <w:sz w:val="20"/>
          <w:szCs w:val="20"/>
          <w:lang w:val="en-GB" w:eastAsia="cs-CZ"/>
        </w:rPr>
        <w:t>7.5</w:t>
      </w:r>
      <w:r w:rsidR="00A87FF3" w:rsidRPr="008B13F3">
        <w:rPr>
          <w:rFonts w:ascii="Arial" w:hAnsi="Arial" w:cs="Arial"/>
          <w:bCs/>
          <w:sz w:val="20"/>
          <w:szCs w:val="20"/>
          <w:lang w:val="en-GB" w:eastAsia="cs-CZ"/>
        </w:rPr>
        <w:t xml:space="preserve"> </w:t>
      </w:r>
      <w:r w:rsidR="008A1CB8" w:rsidRPr="008B13F3">
        <w:rPr>
          <w:rFonts w:ascii="Arial" w:hAnsi="Arial" w:cs="Arial"/>
          <w:bCs/>
          <w:sz w:val="20"/>
          <w:szCs w:val="20"/>
          <w:lang w:val="en-GB" w:eastAsia="cs-CZ"/>
        </w:rPr>
        <w:t>of this Contract</w:t>
      </w:r>
      <w:r w:rsidR="00A87FF3" w:rsidRPr="008B13F3">
        <w:rPr>
          <w:rFonts w:ascii="Arial" w:hAnsi="Arial" w:cs="Arial"/>
          <w:bCs/>
          <w:sz w:val="20"/>
          <w:szCs w:val="20"/>
          <w:lang w:val="en-GB" w:eastAsia="cs-CZ"/>
        </w:rPr>
        <w:t>)</w:t>
      </w:r>
      <w:r w:rsidR="00EC45A3" w:rsidRPr="008B13F3">
        <w:rPr>
          <w:rFonts w:ascii="Arial" w:hAnsi="Arial" w:cs="Arial"/>
          <w:bCs/>
          <w:sz w:val="20"/>
          <w:szCs w:val="20"/>
          <w:lang w:val="en-GB" w:eastAsia="cs-CZ"/>
        </w:rPr>
        <w:t xml:space="preserve">; </w:t>
      </w:r>
      <w:r w:rsidR="008A1CB8" w:rsidRPr="008B13F3">
        <w:rPr>
          <w:rFonts w:ascii="Arial" w:hAnsi="Arial" w:cs="Arial"/>
          <w:bCs/>
          <w:sz w:val="20"/>
          <w:szCs w:val="20"/>
          <w:lang w:val="en-GB" w:eastAsia="cs-CZ"/>
        </w:rPr>
        <w:t>and</w:t>
      </w:r>
    </w:p>
    <w:p w:rsidR="0001499C" w:rsidRPr="008B13F3" w:rsidRDefault="008A1CB8" w:rsidP="003E580C">
      <w:pPr>
        <w:pStyle w:val="Odstavecseseznamem"/>
        <w:numPr>
          <w:ilvl w:val="0"/>
          <w:numId w:val="9"/>
        </w:numPr>
        <w:spacing w:after="120"/>
        <w:ind w:left="993" w:hanging="284"/>
        <w:jc w:val="both"/>
        <w:rPr>
          <w:rFonts w:ascii="Arial" w:hAnsi="Arial" w:cs="Arial"/>
          <w:bCs/>
          <w:sz w:val="20"/>
          <w:szCs w:val="20"/>
          <w:lang w:val="en-GB" w:eastAsia="cs-CZ"/>
        </w:rPr>
      </w:pPr>
      <w:r w:rsidRPr="008B13F3">
        <w:rPr>
          <w:rFonts w:ascii="Arial" w:hAnsi="Arial" w:cs="Arial"/>
          <w:bCs/>
          <w:sz w:val="20"/>
          <w:szCs w:val="20"/>
          <w:lang w:val="en-GB" w:eastAsia="cs-CZ"/>
        </w:rPr>
        <w:t>on behalf of the Contractor, hand over,</w:t>
      </w:r>
      <w:r w:rsidR="00E243DA" w:rsidRPr="008B13F3">
        <w:rPr>
          <w:rFonts w:ascii="Arial" w:hAnsi="Arial" w:cs="Arial"/>
          <w:bCs/>
          <w:sz w:val="20"/>
          <w:szCs w:val="20"/>
          <w:lang w:val="en-GB" w:eastAsia="cs-CZ"/>
        </w:rPr>
        <w:t xml:space="preserve"> a</w:t>
      </w:r>
      <w:r w:rsidRPr="008B13F3">
        <w:rPr>
          <w:rFonts w:ascii="Arial" w:hAnsi="Arial" w:cs="Arial"/>
          <w:bCs/>
          <w:sz w:val="20"/>
          <w:szCs w:val="20"/>
          <w:lang w:val="en-GB" w:eastAsia="cs-CZ"/>
        </w:rPr>
        <w:t>nd,</w:t>
      </w:r>
      <w:r w:rsidR="00E243DA" w:rsidRPr="008B13F3">
        <w:rPr>
          <w:rFonts w:ascii="Arial" w:hAnsi="Arial" w:cs="Arial"/>
          <w:bCs/>
          <w:sz w:val="20"/>
          <w:szCs w:val="20"/>
          <w:lang w:val="en-GB" w:eastAsia="cs-CZ"/>
        </w:rPr>
        <w:t xml:space="preserve"> </w:t>
      </w:r>
      <w:r w:rsidR="006C58E4" w:rsidRPr="008B13F3">
        <w:rPr>
          <w:rFonts w:ascii="Arial" w:hAnsi="Arial" w:cs="Arial"/>
          <w:bCs/>
          <w:sz w:val="20"/>
          <w:szCs w:val="20"/>
          <w:lang w:val="en-GB" w:eastAsia="cs-CZ"/>
        </w:rPr>
        <w:t xml:space="preserve">on behalf of the </w:t>
      </w:r>
      <w:r w:rsidR="00124315">
        <w:rPr>
          <w:rFonts w:ascii="Arial" w:hAnsi="Arial" w:cs="Arial"/>
          <w:bCs/>
          <w:sz w:val="20"/>
          <w:szCs w:val="20"/>
          <w:lang w:val="en-GB" w:eastAsia="cs-CZ"/>
        </w:rPr>
        <w:t>Customer</w:t>
      </w:r>
      <w:r w:rsidR="006C58E4" w:rsidRPr="008B13F3">
        <w:rPr>
          <w:rFonts w:ascii="Arial" w:hAnsi="Arial" w:cs="Arial"/>
          <w:bCs/>
          <w:sz w:val="20"/>
          <w:szCs w:val="20"/>
          <w:lang w:val="en-GB" w:eastAsia="cs-CZ"/>
        </w:rPr>
        <w:t>,</w:t>
      </w:r>
      <w:r w:rsidR="00664B6E"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 xml:space="preserve">accept the </w:t>
      </w:r>
      <w:r w:rsidR="0022338E">
        <w:rPr>
          <w:rFonts w:ascii="Arial" w:hAnsi="Arial" w:cs="Arial"/>
          <w:bCs/>
          <w:sz w:val="20"/>
          <w:szCs w:val="20"/>
          <w:lang w:val="en-GB" w:eastAsia="cs-CZ"/>
        </w:rPr>
        <w:t>result of the Service</w:t>
      </w:r>
      <w:r w:rsidRPr="008B13F3">
        <w:rPr>
          <w:rFonts w:ascii="Arial" w:hAnsi="Arial" w:cs="Arial"/>
          <w:bCs/>
          <w:sz w:val="20"/>
          <w:szCs w:val="20"/>
          <w:lang w:val="en-GB" w:eastAsia="cs-CZ"/>
        </w:rPr>
        <w:t xml:space="preserve"> or refuse to do so</w:t>
      </w:r>
    </w:p>
    <w:p w:rsidR="00D20EAD" w:rsidRPr="008B13F3" w:rsidRDefault="008A1CB8" w:rsidP="00D20EAD">
      <w:pPr>
        <w:spacing w:after="120"/>
        <w:ind w:left="709"/>
        <w:jc w:val="both"/>
        <w:rPr>
          <w:rFonts w:ascii="Arial" w:hAnsi="Arial" w:cs="Arial"/>
          <w:bCs/>
          <w:sz w:val="20"/>
          <w:szCs w:val="20"/>
          <w:lang w:val="en-GB" w:eastAsia="cs-CZ"/>
        </w:rPr>
      </w:pPr>
      <w:r w:rsidRPr="0022338E">
        <w:rPr>
          <w:rFonts w:ascii="Arial" w:hAnsi="Arial" w:cs="Arial"/>
          <w:bCs/>
          <w:sz w:val="20"/>
          <w:szCs w:val="20"/>
          <w:lang w:val="en-GB" w:eastAsia="cs-CZ"/>
        </w:rPr>
        <w:t>only in writing</w:t>
      </w:r>
      <w:r w:rsidR="0001499C" w:rsidRPr="0022338E">
        <w:rPr>
          <w:rFonts w:ascii="Arial" w:hAnsi="Arial" w:cs="Arial"/>
          <w:bCs/>
          <w:sz w:val="20"/>
          <w:szCs w:val="20"/>
          <w:lang w:val="en-GB" w:eastAsia="cs-CZ"/>
        </w:rPr>
        <w:t>.</w:t>
      </w:r>
    </w:p>
    <w:p w:rsidR="00EC45A3" w:rsidRDefault="0092610C"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w:t>
      </w:r>
      <w:r w:rsidR="00A64BDF" w:rsidRPr="008B13F3">
        <w:rPr>
          <w:rFonts w:ascii="Arial" w:hAnsi="Arial" w:cs="Arial"/>
          <w:b w:val="0"/>
          <w:smallCaps w:val="0"/>
          <w:noProof w:val="0"/>
          <w:sz w:val="20"/>
          <w:szCs w:val="20"/>
        </w:rPr>
        <w:t>Contractor</w:t>
      </w:r>
      <w:r w:rsidR="00EC45A3"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 xml:space="preserve">is obliged to allow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their authorised representative or other persons appointed by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to enter the Place of performance</w:t>
      </w:r>
      <w:r w:rsidR="00EC45A3" w:rsidRPr="008B13F3">
        <w:rPr>
          <w:rFonts w:ascii="Arial" w:hAnsi="Arial" w:cs="Arial"/>
          <w:b w:val="0"/>
          <w:smallCaps w:val="0"/>
          <w:noProof w:val="0"/>
          <w:sz w:val="20"/>
          <w:szCs w:val="20"/>
        </w:rPr>
        <w:t xml:space="preserve">, </w:t>
      </w:r>
      <w:r w:rsidRPr="008B13F3">
        <w:rPr>
          <w:rFonts w:ascii="Arial" w:hAnsi="Arial" w:cs="Arial"/>
          <w:b w:val="0"/>
          <w:smallCaps w:val="0"/>
          <w:noProof w:val="0"/>
          <w:sz w:val="20"/>
          <w:szCs w:val="20"/>
        </w:rPr>
        <w:t>in order to inspect the Contractor’s activities related to the pe</w:t>
      </w:r>
      <w:r w:rsidR="0063552A" w:rsidRPr="008B13F3">
        <w:rPr>
          <w:rFonts w:ascii="Arial" w:hAnsi="Arial" w:cs="Arial"/>
          <w:b w:val="0"/>
          <w:smallCaps w:val="0"/>
          <w:noProof w:val="0"/>
          <w:sz w:val="20"/>
          <w:szCs w:val="20"/>
        </w:rPr>
        <w:t>r</w:t>
      </w:r>
      <w:r w:rsidRPr="008B13F3">
        <w:rPr>
          <w:rFonts w:ascii="Arial" w:hAnsi="Arial" w:cs="Arial"/>
          <w:b w:val="0"/>
          <w:smallCaps w:val="0"/>
          <w:noProof w:val="0"/>
          <w:sz w:val="20"/>
          <w:szCs w:val="20"/>
        </w:rPr>
        <w:t xml:space="preserve">formance of the </w:t>
      </w:r>
      <w:r w:rsidR="0022338E">
        <w:rPr>
          <w:rFonts w:ascii="Arial" w:hAnsi="Arial" w:cs="Arial"/>
          <w:b w:val="0"/>
          <w:smallCaps w:val="0"/>
          <w:noProof w:val="0"/>
          <w:sz w:val="20"/>
          <w:szCs w:val="20"/>
        </w:rPr>
        <w:t>Service</w:t>
      </w:r>
      <w:r w:rsidRPr="008B13F3">
        <w:rPr>
          <w:rFonts w:ascii="Arial" w:hAnsi="Arial" w:cs="Arial"/>
          <w:b w:val="0"/>
          <w:smallCaps w:val="0"/>
          <w:noProof w:val="0"/>
          <w:sz w:val="20"/>
          <w:szCs w:val="20"/>
        </w:rPr>
        <w:t>, at any time</w:t>
      </w:r>
      <w:r w:rsidR="00EC45A3" w:rsidRPr="008B13F3">
        <w:rPr>
          <w:rFonts w:ascii="Arial" w:hAnsi="Arial" w:cs="Arial"/>
          <w:b w:val="0"/>
          <w:smallCaps w:val="0"/>
          <w:noProof w:val="0"/>
          <w:sz w:val="20"/>
          <w:szCs w:val="20"/>
        </w:rPr>
        <w:t>.</w:t>
      </w:r>
    </w:p>
    <w:p w:rsidR="0022338E" w:rsidRPr="008B13F3" w:rsidRDefault="00D01A3A" w:rsidP="003E580C">
      <w:pPr>
        <w:pStyle w:val="Nzev"/>
        <w:numPr>
          <w:ilvl w:val="1"/>
          <w:numId w:val="17"/>
        </w:numPr>
        <w:spacing w:after="120"/>
        <w:ind w:left="709" w:hanging="709"/>
        <w:jc w:val="both"/>
        <w:rPr>
          <w:rFonts w:ascii="Arial" w:hAnsi="Arial" w:cs="Arial"/>
          <w:b w:val="0"/>
          <w:smallCaps w:val="0"/>
          <w:noProof w:val="0"/>
          <w:sz w:val="20"/>
          <w:szCs w:val="20"/>
        </w:rPr>
      </w:pPr>
      <w:r w:rsidRPr="00D01A3A">
        <w:rPr>
          <w:rFonts w:ascii="Arial" w:hAnsi="Arial" w:cs="Arial"/>
          <w:b w:val="0"/>
          <w:smallCaps w:val="0"/>
          <w:noProof w:val="0"/>
          <w:sz w:val="20"/>
          <w:szCs w:val="20"/>
        </w:rPr>
        <w:t>In the case of nonstandard situations / phenomena i</w:t>
      </w:r>
      <w:r>
        <w:rPr>
          <w:rFonts w:ascii="Arial" w:hAnsi="Arial" w:cs="Arial"/>
          <w:b w:val="0"/>
          <w:smallCaps w:val="0"/>
          <w:noProof w:val="0"/>
          <w:sz w:val="20"/>
          <w:szCs w:val="20"/>
        </w:rPr>
        <w:t>n the performance of the test (S</w:t>
      </w:r>
      <w:r w:rsidRPr="00D01A3A">
        <w:rPr>
          <w:rFonts w:ascii="Arial" w:hAnsi="Arial" w:cs="Arial"/>
          <w:b w:val="0"/>
          <w:smallCaps w:val="0"/>
          <w:noProof w:val="0"/>
          <w:sz w:val="20"/>
          <w:szCs w:val="20"/>
        </w:rPr>
        <w:t xml:space="preserve">ervices) (eg oven failure, behavior of tested insulation systems, etc.), the Contractor is obliged to invite the </w:t>
      </w:r>
      <w:r>
        <w:rPr>
          <w:rFonts w:ascii="Arial" w:hAnsi="Arial" w:cs="Arial"/>
          <w:b w:val="0"/>
          <w:smallCaps w:val="0"/>
          <w:noProof w:val="0"/>
          <w:sz w:val="20"/>
          <w:szCs w:val="20"/>
        </w:rPr>
        <w:t>Customer</w:t>
      </w:r>
      <w:r w:rsidRPr="00D01A3A">
        <w:rPr>
          <w:rFonts w:ascii="Arial" w:hAnsi="Arial" w:cs="Arial"/>
          <w:b w:val="0"/>
          <w:smallCaps w:val="0"/>
          <w:noProof w:val="0"/>
          <w:sz w:val="20"/>
          <w:szCs w:val="20"/>
        </w:rPr>
        <w:t xml:space="preserve"> for consultations on the next procedure without undue delay.</w:t>
      </w:r>
    </w:p>
    <w:p w:rsidR="00EC45A3" w:rsidRPr="008B13F3" w:rsidRDefault="00EC45A3" w:rsidP="00EC45A3">
      <w:pPr>
        <w:spacing w:after="120"/>
        <w:rPr>
          <w:rFonts w:ascii="Arial" w:hAnsi="Arial" w:cs="Arial"/>
          <w:bCs/>
          <w:sz w:val="20"/>
          <w:szCs w:val="20"/>
          <w:lang w:val="en-GB" w:eastAsia="cs-CZ"/>
        </w:rPr>
      </w:pPr>
    </w:p>
    <w:p w:rsidR="001E1895" w:rsidRPr="008B13F3" w:rsidRDefault="00A64BDF" w:rsidP="003E580C">
      <w:pPr>
        <w:pStyle w:val="Nadpis1"/>
        <w:numPr>
          <w:ilvl w:val="0"/>
          <w:numId w:val="6"/>
        </w:numPr>
        <w:spacing w:before="0" w:after="120"/>
        <w:ind w:left="709"/>
        <w:jc w:val="center"/>
        <w:rPr>
          <w:rFonts w:cs="Arial"/>
          <w:caps w:val="0"/>
          <w:color w:val="0096D6"/>
          <w:sz w:val="20"/>
          <w:lang w:val="en-GB"/>
        </w:rPr>
      </w:pPr>
      <w:r w:rsidRPr="008B13F3">
        <w:rPr>
          <w:rFonts w:cs="Arial"/>
          <w:caps w:val="0"/>
          <w:color w:val="0096D6"/>
          <w:sz w:val="20"/>
          <w:lang w:val="en-GB"/>
        </w:rPr>
        <w:t xml:space="preserve">HANDOVER AND ACCEPTANCE </w:t>
      </w:r>
    </w:p>
    <w:p w:rsidR="00642B10" w:rsidRPr="008B13F3" w:rsidRDefault="00642B10" w:rsidP="003E580C">
      <w:pPr>
        <w:pStyle w:val="Odstavecseseznamem"/>
        <w:numPr>
          <w:ilvl w:val="0"/>
          <w:numId w:val="17"/>
        </w:numPr>
        <w:autoSpaceDE w:val="0"/>
        <w:autoSpaceDN w:val="0"/>
        <w:adjustRightInd w:val="0"/>
        <w:spacing w:after="120"/>
        <w:jc w:val="both"/>
        <w:rPr>
          <w:rFonts w:ascii="Arial" w:hAnsi="Arial" w:cs="Arial"/>
          <w:bCs/>
          <w:vanish/>
          <w:sz w:val="20"/>
          <w:szCs w:val="20"/>
          <w:lang w:val="en-GB" w:eastAsia="cs-CZ"/>
        </w:rPr>
      </w:pPr>
    </w:p>
    <w:p w:rsidR="0004651D" w:rsidRPr="008B13F3" w:rsidRDefault="001838E7"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The Contracting parties shall draw up a protocol in Czech</w:t>
      </w:r>
      <w:r w:rsidR="00D01A3A">
        <w:rPr>
          <w:rFonts w:ascii="Arial" w:hAnsi="Arial" w:cs="Arial"/>
          <w:b w:val="0"/>
          <w:smallCaps w:val="0"/>
          <w:noProof w:val="0"/>
          <w:sz w:val="20"/>
          <w:szCs w:val="20"/>
        </w:rPr>
        <w:t xml:space="preserve"> and</w:t>
      </w:r>
      <w:r w:rsidR="00380C55">
        <w:rPr>
          <w:rFonts w:ascii="Arial" w:hAnsi="Arial" w:cs="Arial"/>
          <w:b w:val="0"/>
          <w:smallCaps w:val="0"/>
          <w:noProof w:val="0"/>
          <w:sz w:val="20"/>
          <w:szCs w:val="20"/>
        </w:rPr>
        <w:t>/or</w:t>
      </w:r>
      <w:r w:rsidR="00D01A3A">
        <w:rPr>
          <w:rFonts w:ascii="Arial" w:hAnsi="Arial" w:cs="Arial"/>
          <w:b w:val="0"/>
          <w:smallCaps w:val="0"/>
          <w:noProof w:val="0"/>
          <w:sz w:val="20"/>
          <w:szCs w:val="20"/>
        </w:rPr>
        <w:t xml:space="preserve"> English</w:t>
      </w:r>
      <w:r w:rsidRPr="008B13F3">
        <w:rPr>
          <w:rFonts w:ascii="Arial" w:hAnsi="Arial" w:cs="Arial"/>
          <w:b w:val="0"/>
          <w:smallCaps w:val="0"/>
          <w:noProof w:val="0"/>
          <w:sz w:val="20"/>
          <w:szCs w:val="20"/>
        </w:rPr>
        <w:t xml:space="preserve"> regarding the course and result of the handover and acceptance of the </w:t>
      </w:r>
      <w:r w:rsidR="00D01A3A">
        <w:rPr>
          <w:rFonts w:ascii="Arial" w:hAnsi="Arial" w:cs="Arial"/>
          <w:b w:val="0"/>
          <w:smallCaps w:val="0"/>
          <w:noProof w:val="0"/>
          <w:sz w:val="20"/>
          <w:szCs w:val="20"/>
        </w:rPr>
        <w:t>Service</w:t>
      </w:r>
      <w:r w:rsidRPr="008B13F3">
        <w:rPr>
          <w:rFonts w:ascii="Arial" w:hAnsi="Arial" w:cs="Arial"/>
          <w:b w:val="0"/>
          <w:smallCaps w:val="0"/>
          <w:noProof w:val="0"/>
          <w:sz w:val="20"/>
          <w:szCs w:val="20"/>
        </w:rPr>
        <w:t>; it shall contain a list and evaluation of all works,</w:t>
      </w:r>
      <w:r w:rsidR="00D01A3A">
        <w:rPr>
          <w:rFonts w:ascii="Arial" w:hAnsi="Arial" w:cs="Arial"/>
          <w:b w:val="0"/>
          <w:smallCaps w:val="0"/>
          <w:noProof w:val="0"/>
          <w:sz w:val="20"/>
          <w:szCs w:val="20"/>
        </w:rPr>
        <w:t xml:space="preserve"> a list of t</w:t>
      </w:r>
      <w:r w:rsidR="00D01A3A" w:rsidRPr="00D01A3A">
        <w:rPr>
          <w:rFonts w:ascii="Arial" w:hAnsi="Arial" w:cs="Arial"/>
          <w:b w:val="0"/>
          <w:smallCaps w:val="0"/>
          <w:noProof w:val="0"/>
          <w:sz w:val="20"/>
          <w:szCs w:val="20"/>
        </w:rPr>
        <w:t>ransmitted samples</w:t>
      </w:r>
      <w:r w:rsidR="00D01A3A">
        <w:rPr>
          <w:rFonts w:ascii="Arial" w:hAnsi="Arial" w:cs="Arial"/>
          <w:b w:val="0"/>
          <w:smallCaps w:val="0"/>
          <w:noProof w:val="0"/>
          <w:sz w:val="20"/>
          <w:szCs w:val="20"/>
        </w:rPr>
        <w:t xml:space="preserve"> and </w:t>
      </w:r>
      <w:proofErr w:type="gramStart"/>
      <w:r w:rsidR="00D01A3A">
        <w:rPr>
          <w:rFonts w:ascii="Arial" w:hAnsi="Arial" w:cs="Arial"/>
          <w:b w:val="0"/>
          <w:smallCaps w:val="0"/>
          <w:noProof w:val="0"/>
          <w:sz w:val="20"/>
          <w:szCs w:val="20"/>
        </w:rPr>
        <w:t>a</w:t>
      </w:r>
      <w:proofErr w:type="gramEnd"/>
      <w:r w:rsidRPr="008B13F3">
        <w:rPr>
          <w:rFonts w:ascii="Arial" w:hAnsi="Arial" w:cs="Arial"/>
          <w:b w:val="0"/>
          <w:smallCaps w:val="0"/>
          <w:noProof w:val="0"/>
          <w:sz w:val="20"/>
          <w:szCs w:val="20"/>
        </w:rPr>
        <w:t xml:space="preserve"> overview of defects of the </w:t>
      </w:r>
      <w:r w:rsidR="00D01A3A">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or parts thereof</w:t>
      </w:r>
      <w:r w:rsidR="00435E36"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In the conclusion to the </w:t>
      </w:r>
      <w:r w:rsidRPr="008B13F3">
        <w:rPr>
          <w:rFonts w:ascii="Arial" w:hAnsi="Arial" w:cs="Arial"/>
          <w:b w:val="0"/>
          <w:smallCaps w:val="0"/>
          <w:noProof w:val="0"/>
          <w:sz w:val="20"/>
          <w:szCs w:val="20"/>
        </w:rPr>
        <w:lastRenderedPageBreak/>
        <w:t xml:space="preserve">protocol,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shall explicitly declare to have accepted the </w:t>
      </w:r>
      <w:r w:rsidR="00D01A3A">
        <w:rPr>
          <w:rFonts w:ascii="Arial" w:hAnsi="Arial" w:cs="Arial"/>
          <w:b w:val="0"/>
          <w:smallCaps w:val="0"/>
          <w:noProof w:val="0"/>
          <w:sz w:val="20"/>
          <w:szCs w:val="20"/>
        </w:rPr>
        <w:t>result of the Service</w:t>
      </w:r>
      <w:r w:rsidRPr="008B13F3">
        <w:rPr>
          <w:rFonts w:ascii="Arial" w:hAnsi="Arial" w:cs="Arial"/>
          <w:b w:val="0"/>
          <w:smallCaps w:val="0"/>
          <w:noProof w:val="0"/>
          <w:sz w:val="20"/>
          <w:szCs w:val="20"/>
        </w:rPr>
        <w:t xml:space="preserve"> (or the reasons for refusing to do so, as the case may be)</w:t>
      </w:r>
      <w:r w:rsidR="00435E36" w:rsidRPr="008B13F3">
        <w:rPr>
          <w:rFonts w:ascii="Arial" w:hAnsi="Arial" w:cs="Arial"/>
          <w:b w:val="0"/>
          <w:smallCaps w:val="0"/>
          <w:noProof w:val="0"/>
          <w:sz w:val="20"/>
          <w:szCs w:val="20"/>
        </w:rPr>
        <w:t>.</w:t>
      </w:r>
    </w:p>
    <w:p w:rsidR="00D6213E" w:rsidRPr="008B13F3" w:rsidRDefault="001838E7"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Contractor shall be obliged to hand over to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along with the </w:t>
      </w:r>
      <w:r w:rsidR="00D01A3A">
        <w:rPr>
          <w:rFonts w:ascii="Arial" w:hAnsi="Arial" w:cs="Arial"/>
          <w:b w:val="0"/>
          <w:smallCaps w:val="0"/>
          <w:noProof w:val="0"/>
          <w:sz w:val="20"/>
          <w:szCs w:val="20"/>
        </w:rPr>
        <w:t>result of the Service</w:t>
      </w:r>
      <w:r w:rsidRPr="008B13F3">
        <w:rPr>
          <w:rFonts w:ascii="Arial" w:hAnsi="Arial" w:cs="Arial"/>
          <w:b w:val="0"/>
          <w:smallCaps w:val="0"/>
          <w:noProof w:val="0"/>
          <w:sz w:val="20"/>
          <w:szCs w:val="20"/>
        </w:rPr>
        <w:t>, all reports and test protocols</w:t>
      </w:r>
      <w:r w:rsidR="00D01A3A">
        <w:rPr>
          <w:rFonts w:ascii="Arial" w:hAnsi="Arial" w:cs="Arial"/>
          <w:b w:val="0"/>
          <w:smallCaps w:val="0"/>
          <w:noProof w:val="0"/>
          <w:sz w:val="20"/>
          <w:szCs w:val="20"/>
        </w:rPr>
        <w:t xml:space="preserve"> (of </w:t>
      </w:r>
      <w:r w:rsidR="00D01A3A" w:rsidRPr="00D01A3A">
        <w:rPr>
          <w:rFonts w:ascii="Arial" w:hAnsi="Arial" w:cs="Arial"/>
          <w:b w:val="0"/>
          <w:smallCaps w:val="0"/>
          <w:noProof w:val="0"/>
          <w:sz w:val="20"/>
          <w:szCs w:val="20"/>
        </w:rPr>
        <w:t>the course and results of the tests</w:t>
      </w:r>
      <w:r w:rsidR="00D01A3A">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as prescribed </w:t>
      </w:r>
      <w:r w:rsidR="00D01A3A">
        <w:rPr>
          <w:rFonts w:ascii="Arial" w:hAnsi="Arial" w:cs="Arial"/>
          <w:b w:val="0"/>
          <w:smallCaps w:val="0"/>
          <w:noProof w:val="0"/>
          <w:sz w:val="20"/>
          <w:szCs w:val="20"/>
        </w:rPr>
        <w:t xml:space="preserve">in </w:t>
      </w:r>
      <w:r w:rsidR="00D01A3A" w:rsidRPr="00D01A3A">
        <w:rPr>
          <w:rFonts w:ascii="Arial" w:hAnsi="Arial" w:cs="Arial"/>
          <w:b w:val="0"/>
          <w:smallCaps w:val="0"/>
          <w:noProof w:val="0"/>
          <w:sz w:val="20"/>
          <w:szCs w:val="20"/>
        </w:rPr>
        <w:t>Appendix number 1 of this Contract</w:t>
      </w:r>
      <w:r w:rsidR="00D01A3A">
        <w:rPr>
          <w:rFonts w:ascii="Arial" w:hAnsi="Arial" w:cs="Arial"/>
          <w:b w:val="0"/>
          <w:smallCaps w:val="0"/>
          <w:noProof w:val="0"/>
          <w:sz w:val="20"/>
          <w:szCs w:val="20"/>
        </w:rPr>
        <w:t>.</w:t>
      </w:r>
    </w:p>
    <w:p w:rsidR="00F25632" w:rsidRPr="008B13F3" w:rsidRDefault="007F6842" w:rsidP="00F25632">
      <w:pPr>
        <w:spacing w:after="120"/>
        <w:ind w:left="709"/>
        <w:jc w:val="both"/>
        <w:rPr>
          <w:rFonts w:ascii="Arial" w:hAnsi="Arial" w:cs="Arial"/>
          <w:bCs/>
          <w:sz w:val="20"/>
          <w:szCs w:val="20"/>
          <w:lang w:val="en-GB" w:eastAsia="cs-CZ"/>
        </w:rPr>
      </w:pPr>
      <w:r w:rsidRPr="008B13F3">
        <w:rPr>
          <w:rFonts w:ascii="Arial" w:hAnsi="Arial" w:cs="Arial"/>
          <w:bCs/>
          <w:sz w:val="20"/>
          <w:szCs w:val="20"/>
          <w:lang w:val="en-GB" w:eastAsia="cs-CZ"/>
        </w:rPr>
        <w:t xml:space="preserve">The </w:t>
      </w:r>
      <w:r w:rsidR="00A64BDF" w:rsidRPr="008B13F3">
        <w:rPr>
          <w:rFonts w:ascii="Arial" w:hAnsi="Arial" w:cs="Arial"/>
          <w:bCs/>
          <w:sz w:val="20"/>
          <w:szCs w:val="20"/>
          <w:lang w:val="en-GB" w:eastAsia="cs-CZ"/>
        </w:rPr>
        <w:t>Contractor</w:t>
      </w:r>
      <w:r w:rsidRPr="008B13F3">
        <w:rPr>
          <w:rFonts w:ascii="Arial" w:hAnsi="Arial" w:cs="Arial"/>
          <w:bCs/>
          <w:sz w:val="20"/>
          <w:szCs w:val="20"/>
          <w:lang w:val="en-GB" w:eastAsia="cs-CZ"/>
        </w:rPr>
        <w:t xml:space="preserve"> undertakes to supply to the </w:t>
      </w:r>
      <w:r w:rsidR="00124315">
        <w:rPr>
          <w:rFonts w:ascii="Arial" w:hAnsi="Arial" w:cs="Arial"/>
          <w:bCs/>
          <w:sz w:val="20"/>
          <w:szCs w:val="20"/>
          <w:lang w:val="en-GB" w:eastAsia="cs-CZ"/>
        </w:rPr>
        <w:t>Customer</w:t>
      </w:r>
      <w:r w:rsidRPr="008B13F3">
        <w:rPr>
          <w:rFonts w:ascii="Arial" w:hAnsi="Arial" w:cs="Arial"/>
          <w:bCs/>
          <w:sz w:val="20"/>
          <w:szCs w:val="20"/>
          <w:lang w:val="en-GB" w:eastAsia="cs-CZ"/>
        </w:rPr>
        <w:t xml:space="preserve">, along with the </w:t>
      </w:r>
      <w:r w:rsidR="00D01A3A">
        <w:rPr>
          <w:rFonts w:ascii="Arial" w:hAnsi="Arial" w:cs="Arial"/>
          <w:bCs/>
          <w:sz w:val="20"/>
          <w:szCs w:val="20"/>
          <w:lang w:val="en-GB" w:eastAsia="cs-CZ"/>
        </w:rPr>
        <w:t>Service</w:t>
      </w:r>
      <w:r w:rsidRPr="008B13F3">
        <w:rPr>
          <w:rFonts w:ascii="Arial" w:hAnsi="Arial" w:cs="Arial"/>
          <w:bCs/>
          <w:sz w:val="20"/>
          <w:szCs w:val="20"/>
          <w:lang w:val="en-GB" w:eastAsia="cs-CZ"/>
        </w:rPr>
        <w:t xml:space="preserve">, the aforementioned documents as a complete set in printed form (two </w:t>
      </w:r>
      <w:r w:rsidR="0063552A" w:rsidRPr="008B13F3">
        <w:rPr>
          <w:rFonts w:ascii="Arial" w:hAnsi="Arial" w:cs="Arial"/>
          <w:bCs/>
          <w:sz w:val="20"/>
          <w:szCs w:val="20"/>
          <w:lang w:val="en-GB" w:eastAsia="cs-CZ"/>
        </w:rPr>
        <w:t>identical</w:t>
      </w:r>
      <w:r w:rsidRPr="008B13F3">
        <w:rPr>
          <w:rFonts w:ascii="Arial" w:hAnsi="Arial" w:cs="Arial"/>
          <w:bCs/>
          <w:sz w:val="20"/>
          <w:szCs w:val="20"/>
          <w:lang w:val="en-GB" w:eastAsia="cs-CZ"/>
        </w:rPr>
        <w:t xml:space="preserve"> counterparts: one original and one copy) and as an unlocked electronic copy in any of the following formats: </w:t>
      </w:r>
      <w:r w:rsidR="0001499C" w:rsidRPr="008B13F3">
        <w:rPr>
          <w:rFonts w:ascii="Arial" w:hAnsi="Arial" w:cs="Arial"/>
          <w:bCs/>
          <w:i/>
          <w:sz w:val="20"/>
          <w:szCs w:val="20"/>
          <w:lang w:val="en-GB" w:eastAsia="cs-CZ"/>
        </w:rPr>
        <w:t>pdf</w:t>
      </w:r>
      <w:r w:rsidR="0001499C" w:rsidRPr="008B13F3">
        <w:rPr>
          <w:rFonts w:ascii="Arial" w:hAnsi="Arial" w:cs="Arial"/>
          <w:bCs/>
          <w:sz w:val="20"/>
          <w:szCs w:val="20"/>
          <w:lang w:val="en-GB" w:eastAsia="cs-CZ"/>
        </w:rPr>
        <w:t xml:space="preserve">, </w:t>
      </w:r>
      <w:r w:rsidR="0001499C" w:rsidRPr="008B13F3">
        <w:rPr>
          <w:rFonts w:ascii="Arial" w:hAnsi="Arial" w:cs="Arial"/>
          <w:bCs/>
          <w:i/>
          <w:sz w:val="20"/>
          <w:szCs w:val="20"/>
          <w:lang w:val="en-GB" w:eastAsia="cs-CZ"/>
        </w:rPr>
        <w:t>doc</w:t>
      </w:r>
      <w:r w:rsidR="00D01A3A">
        <w:rPr>
          <w:rFonts w:ascii="Arial" w:hAnsi="Arial" w:cs="Arial"/>
          <w:bCs/>
          <w:i/>
          <w:sz w:val="20"/>
          <w:szCs w:val="20"/>
          <w:lang w:val="en-GB" w:eastAsia="cs-CZ"/>
        </w:rPr>
        <w:t>x</w:t>
      </w:r>
      <w:r w:rsidR="0001499C" w:rsidRPr="008B13F3">
        <w:rPr>
          <w:rFonts w:ascii="Arial" w:hAnsi="Arial" w:cs="Arial"/>
          <w:bCs/>
          <w:sz w:val="20"/>
          <w:szCs w:val="20"/>
          <w:lang w:val="en-GB" w:eastAsia="cs-CZ"/>
        </w:rPr>
        <w:t xml:space="preserve">, </w:t>
      </w:r>
      <w:r w:rsidR="0001499C" w:rsidRPr="008B13F3">
        <w:rPr>
          <w:rFonts w:ascii="Arial" w:hAnsi="Arial" w:cs="Arial"/>
          <w:bCs/>
          <w:i/>
          <w:sz w:val="20"/>
          <w:szCs w:val="20"/>
          <w:lang w:val="en-GB" w:eastAsia="cs-CZ"/>
        </w:rPr>
        <w:t>xls</w:t>
      </w:r>
      <w:r w:rsidR="00D01A3A">
        <w:rPr>
          <w:rFonts w:ascii="Arial" w:hAnsi="Arial" w:cs="Arial"/>
          <w:bCs/>
          <w:i/>
          <w:sz w:val="20"/>
          <w:szCs w:val="20"/>
          <w:lang w:val="en-GB" w:eastAsia="cs-CZ"/>
        </w:rPr>
        <w:t>x</w:t>
      </w:r>
      <w:r w:rsidR="0001499C" w:rsidRPr="008B13F3">
        <w:rPr>
          <w:rFonts w:ascii="Arial" w:hAnsi="Arial" w:cs="Arial"/>
          <w:bCs/>
          <w:sz w:val="20"/>
          <w:szCs w:val="20"/>
          <w:lang w:val="en-GB" w:eastAsia="cs-CZ"/>
        </w:rPr>
        <w:t xml:space="preserve">, </w:t>
      </w:r>
      <w:r w:rsidR="0001499C" w:rsidRPr="008B13F3">
        <w:rPr>
          <w:rFonts w:ascii="Arial" w:hAnsi="Arial" w:cs="Arial"/>
          <w:bCs/>
          <w:i/>
          <w:sz w:val="20"/>
          <w:szCs w:val="20"/>
          <w:lang w:val="en-GB" w:eastAsia="cs-CZ"/>
        </w:rPr>
        <w:t>dwg</w:t>
      </w:r>
      <w:r w:rsidR="0001499C"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and</w:t>
      </w:r>
      <w:r w:rsidR="0001499C" w:rsidRPr="008B13F3">
        <w:rPr>
          <w:rFonts w:ascii="Arial" w:hAnsi="Arial" w:cs="Arial"/>
          <w:bCs/>
          <w:sz w:val="20"/>
          <w:szCs w:val="20"/>
          <w:lang w:val="en-GB" w:eastAsia="cs-CZ"/>
        </w:rPr>
        <w:t xml:space="preserve"> </w:t>
      </w:r>
      <w:r w:rsidR="0001499C" w:rsidRPr="008B13F3">
        <w:rPr>
          <w:rFonts w:ascii="Arial" w:hAnsi="Arial" w:cs="Arial"/>
          <w:bCs/>
          <w:i/>
          <w:sz w:val="20"/>
          <w:szCs w:val="20"/>
          <w:lang w:val="en-GB" w:eastAsia="cs-CZ"/>
        </w:rPr>
        <w:t>jpg</w:t>
      </w:r>
      <w:r w:rsidR="0001499C" w:rsidRPr="008B13F3">
        <w:rPr>
          <w:rFonts w:ascii="Arial" w:hAnsi="Arial" w:cs="Arial"/>
          <w:bCs/>
          <w:sz w:val="20"/>
          <w:szCs w:val="20"/>
          <w:lang w:val="en-GB" w:eastAsia="cs-CZ"/>
        </w:rPr>
        <w:t xml:space="preserve"> (</w:t>
      </w:r>
      <w:r w:rsidRPr="008B13F3">
        <w:rPr>
          <w:rFonts w:ascii="Arial" w:hAnsi="Arial" w:cs="Arial"/>
          <w:bCs/>
          <w:sz w:val="20"/>
          <w:szCs w:val="20"/>
          <w:lang w:val="en-GB" w:eastAsia="cs-CZ"/>
        </w:rPr>
        <w:t>based on the nature of the respective document) on a data medium in two identical copies</w:t>
      </w:r>
      <w:r w:rsidR="00F25632" w:rsidRPr="008B13F3">
        <w:rPr>
          <w:rFonts w:ascii="Arial" w:hAnsi="Arial" w:cs="Arial"/>
          <w:bCs/>
          <w:sz w:val="20"/>
          <w:szCs w:val="20"/>
          <w:lang w:val="en-GB" w:eastAsia="cs-CZ"/>
        </w:rPr>
        <w:t>.</w:t>
      </w:r>
    </w:p>
    <w:p w:rsidR="001E1895" w:rsidRPr="008B13F3" w:rsidRDefault="00CB7FA2"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In spite of defects to the </w:t>
      </w:r>
      <w:r w:rsidR="00D01A3A">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or any part thereof upon handover,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is entitled (but not obliged) to accept it, in which case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shall declare to have accepted the </w:t>
      </w:r>
      <w:r w:rsidR="00D01A3A">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with the respective defects; these defects shall be specified in the protocol and a deadline shall be set for the removal of these defects by the Contractor, no more than within five days of handover</w:t>
      </w:r>
      <w:r w:rsidR="006E12CD"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The Contracting parties explicitly agree that this case shall not constitute acceptance of the </w:t>
      </w:r>
      <w:r w:rsidR="00D01A3A">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without defects pursuant to other provisions of the Contract</w:t>
      </w:r>
      <w:r w:rsidR="006E12CD" w:rsidRPr="008B13F3">
        <w:rPr>
          <w:rFonts w:ascii="Arial" w:hAnsi="Arial" w:cs="Arial"/>
          <w:b w:val="0"/>
          <w:smallCaps w:val="0"/>
          <w:noProof w:val="0"/>
          <w:sz w:val="20"/>
          <w:szCs w:val="20"/>
        </w:rPr>
        <w:t>.</w:t>
      </w:r>
      <w:r w:rsidRPr="008B13F3">
        <w:rPr>
          <w:rFonts w:ascii="Arial" w:hAnsi="Arial" w:cs="Arial"/>
          <w:b w:val="0"/>
          <w:smallCaps w:val="0"/>
          <w:noProof w:val="0"/>
          <w:sz w:val="20"/>
          <w:szCs w:val="20"/>
        </w:rPr>
        <w:t xml:space="preserve"> The provisions of sections 5.</w:t>
      </w:r>
      <w:r w:rsidR="00D01A3A">
        <w:rPr>
          <w:rFonts w:ascii="Arial" w:hAnsi="Arial" w:cs="Arial"/>
          <w:b w:val="0"/>
          <w:smallCaps w:val="0"/>
          <w:noProof w:val="0"/>
          <w:sz w:val="20"/>
          <w:szCs w:val="20"/>
        </w:rPr>
        <w:t>1</w:t>
      </w:r>
      <w:r w:rsidRPr="008B13F3">
        <w:rPr>
          <w:rFonts w:ascii="Arial" w:hAnsi="Arial" w:cs="Arial"/>
          <w:b w:val="0"/>
          <w:smallCaps w:val="0"/>
          <w:noProof w:val="0"/>
          <w:sz w:val="20"/>
          <w:szCs w:val="20"/>
        </w:rPr>
        <w:t xml:space="preserve"> of this Contract apply similarly to the handover and acceptance of the </w:t>
      </w:r>
      <w:r w:rsidR="00D01A3A">
        <w:rPr>
          <w:rFonts w:ascii="Arial" w:hAnsi="Arial" w:cs="Arial"/>
          <w:b w:val="0"/>
          <w:smallCaps w:val="0"/>
          <w:noProof w:val="0"/>
          <w:sz w:val="20"/>
          <w:szCs w:val="20"/>
        </w:rPr>
        <w:t>Service</w:t>
      </w:r>
      <w:r w:rsidRPr="008B13F3">
        <w:rPr>
          <w:rFonts w:ascii="Arial" w:hAnsi="Arial" w:cs="Arial"/>
          <w:b w:val="0"/>
          <w:smallCaps w:val="0"/>
          <w:noProof w:val="0"/>
          <w:sz w:val="20"/>
          <w:szCs w:val="20"/>
        </w:rPr>
        <w:t xml:space="preserve"> after the expiry of the deadline for the removal of the defects</w:t>
      </w:r>
      <w:r w:rsidR="006E12CD" w:rsidRPr="008B13F3">
        <w:rPr>
          <w:rFonts w:ascii="Arial" w:hAnsi="Arial" w:cs="Arial"/>
          <w:b w:val="0"/>
          <w:smallCaps w:val="0"/>
          <w:noProof w:val="0"/>
          <w:sz w:val="20"/>
          <w:szCs w:val="20"/>
        </w:rPr>
        <w:t>.</w:t>
      </w:r>
    </w:p>
    <w:p w:rsidR="001E1895" w:rsidRPr="008B13F3" w:rsidRDefault="001E1895" w:rsidP="006E12CD">
      <w:pPr>
        <w:spacing w:after="120"/>
        <w:rPr>
          <w:rFonts w:ascii="Arial" w:hAnsi="Arial" w:cs="Arial"/>
          <w:bCs/>
          <w:sz w:val="20"/>
          <w:szCs w:val="20"/>
          <w:lang w:val="en-GB" w:eastAsia="cs-CZ"/>
        </w:rPr>
      </w:pPr>
    </w:p>
    <w:p w:rsidR="00551258" w:rsidRPr="008B13F3" w:rsidRDefault="007F6842" w:rsidP="003E580C">
      <w:pPr>
        <w:pStyle w:val="Nadpis1"/>
        <w:numPr>
          <w:ilvl w:val="0"/>
          <w:numId w:val="6"/>
        </w:numPr>
        <w:spacing w:before="0" w:after="120"/>
        <w:ind w:left="709"/>
        <w:jc w:val="center"/>
        <w:rPr>
          <w:rFonts w:cs="Arial"/>
          <w:bCs/>
          <w:caps w:val="0"/>
          <w:color w:val="0096D6"/>
          <w:sz w:val="20"/>
          <w:lang w:val="en-GB"/>
        </w:rPr>
      </w:pPr>
      <w:r w:rsidRPr="008B13F3">
        <w:rPr>
          <w:rFonts w:cs="Arial"/>
          <w:bCs/>
          <w:caps w:val="0"/>
          <w:color w:val="0096D6"/>
          <w:sz w:val="20"/>
          <w:lang w:val="en-GB"/>
        </w:rPr>
        <w:t xml:space="preserve">WARRANTY AND LIABILITY FOR DEFECTS </w:t>
      </w:r>
    </w:p>
    <w:p w:rsidR="00E6120C" w:rsidRPr="008B13F3" w:rsidRDefault="00E6120C" w:rsidP="003E580C">
      <w:pPr>
        <w:pStyle w:val="Odstavecseseznamem"/>
        <w:numPr>
          <w:ilvl w:val="0"/>
          <w:numId w:val="17"/>
        </w:numPr>
        <w:autoSpaceDE w:val="0"/>
        <w:autoSpaceDN w:val="0"/>
        <w:adjustRightInd w:val="0"/>
        <w:spacing w:after="120"/>
        <w:jc w:val="both"/>
        <w:rPr>
          <w:rFonts w:ascii="Arial" w:hAnsi="Arial" w:cs="Arial"/>
          <w:bCs/>
          <w:vanish/>
          <w:sz w:val="20"/>
          <w:szCs w:val="20"/>
          <w:lang w:val="en-GB" w:eastAsia="cs-CZ"/>
        </w:rPr>
      </w:pPr>
    </w:p>
    <w:p w:rsidR="0025432C" w:rsidRPr="008B13F3" w:rsidRDefault="007F6842" w:rsidP="003E580C">
      <w:pPr>
        <w:pStyle w:val="Nzev"/>
        <w:numPr>
          <w:ilvl w:val="1"/>
          <w:numId w:val="17"/>
        </w:numPr>
        <w:spacing w:after="120"/>
        <w:ind w:left="709" w:hanging="709"/>
        <w:jc w:val="both"/>
        <w:rPr>
          <w:rFonts w:ascii="Arial" w:hAnsi="Arial" w:cs="Arial"/>
          <w:b w:val="0"/>
          <w:smallCaps w:val="0"/>
          <w:noProof w:val="0"/>
          <w:sz w:val="20"/>
          <w:szCs w:val="20"/>
        </w:rPr>
      </w:pPr>
      <w:r w:rsidRPr="008B13F3">
        <w:rPr>
          <w:rFonts w:ascii="Arial" w:hAnsi="Arial" w:cs="Arial"/>
          <w:b w:val="0"/>
          <w:smallCaps w:val="0"/>
          <w:noProof w:val="0"/>
          <w:sz w:val="20"/>
          <w:szCs w:val="20"/>
        </w:rPr>
        <w:t xml:space="preserve">The </w:t>
      </w:r>
      <w:r w:rsidR="00A64BDF" w:rsidRPr="008B13F3">
        <w:rPr>
          <w:rFonts w:ascii="Arial" w:hAnsi="Arial" w:cs="Arial"/>
          <w:b w:val="0"/>
          <w:smallCaps w:val="0"/>
          <w:noProof w:val="0"/>
          <w:sz w:val="20"/>
          <w:szCs w:val="20"/>
        </w:rPr>
        <w:t>Contractor</w:t>
      </w:r>
      <w:r w:rsidRPr="008B13F3">
        <w:rPr>
          <w:rFonts w:ascii="Arial" w:hAnsi="Arial" w:cs="Arial"/>
          <w:b w:val="0"/>
          <w:smallCaps w:val="0"/>
          <w:noProof w:val="0"/>
          <w:sz w:val="20"/>
          <w:szCs w:val="20"/>
        </w:rPr>
        <w:t xml:space="preserve"> shall grant to the </w:t>
      </w:r>
      <w:r w:rsidR="00124315">
        <w:rPr>
          <w:rFonts w:ascii="Arial" w:hAnsi="Arial" w:cs="Arial"/>
          <w:b w:val="0"/>
          <w:smallCaps w:val="0"/>
          <w:noProof w:val="0"/>
          <w:sz w:val="20"/>
          <w:szCs w:val="20"/>
        </w:rPr>
        <w:t>Customer</w:t>
      </w:r>
      <w:r w:rsidRPr="008B13F3">
        <w:rPr>
          <w:rFonts w:ascii="Arial" w:hAnsi="Arial" w:cs="Arial"/>
          <w:b w:val="0"/>
          <w:smallCaps w:val="0"/>
          <w:noProof w:val="0"/>
          <w:sz w:val="20"/>
          <w:szCs w:val="20"/>
        </w:rPr>
        <w:t xml:space="preserve"> a warranty of </w:t>
      </w:r>
      <w:r w:rsidR="00D01A3A">
        <w:rPr>
          <w:rFonts w:ascii="Arial" w:hAnsi="Arial" w:cs="Arial"/>
          <w:b w:val="0"/>
          <w:smallCaps w:val="0"/>
          <w:noProof w:val="0"/>
          <w:sz w:val="20"/>
          <w:szCs w:val="20"/>
        </w:rPr>
        <w:t>12 months</w:t>
      </w:r>
      <w:r w:rsidR="001265F4" w:rsidRPr="008B13F3">
        <w:rPr>
          <w:rFonts w:ascii="Arial" w:hAnsi="Arial" w:cs="Arial"/>
          <w:b w:val="0"/>
          <w:smallCaps w:val="0"/>
          <w:noProof w:val="0"/>
          <w:sz w:val="20"/>
          <w:szCs w:val="20"/>
        </w:rPr>
        <w:t>.</w:t>
      </w:r>
    </w:p>
    <w:p w:rsidR="00C71FA8" w:rsidRPr="00D01A3A" w:rsidRDefault="0051553E" w:rsidP="003E580C">
      <w:pPr>
        <w:pStyle w:val="Nzev"/>
        <w:numPr>
          <w:ilvl w:val="1"/>
          <w:numId w:val="17"/>
        </w:numPr>
        <w:spacing w:after="120"/>
        <w:ind w:left="709" w:hanging="709"/>
        <w:jc w:val="both"/>
        <w:rPr>
          <w:rFonts w:ascii="Arial" w:hAnsi="Arial" w:cs="Arial"/>
          <w:b w:val="0"/>
          <w:smallCaps w:val="0"/>
          <w:noProof w:val="0"/>
          <w:sz w:val="20"/>
          <w:szCs w:val="20"/>
        </w:rPr>
      </w:pPr>
      <w:r>
        <w:rPr>
          <w:rFonts w:ascii="Arial" w:hAnsi="Arial" w:cs="Arial"/>
          <w:b w:val="0"/>
          <w:smallCaps w:val="0"/>
          <w:noProof w:val="0"/>
          <w:sz w:val="20"/>
          <w:szCs w:val="20"/>
        </w:rPr>
        <w:t xml:space="preserve">The </w:t>
      </w:r>
      <w:r w:rsidR="00C71FA8" w:rsidRPr="00C71FA8">
        <w:rPr>
          <w:rFonts w:ascii="Arial" w:hAnsi="Arial" w:cs="Arial"/>
          <w:b w:val="0"/>
          <w:smallCaps w:val="0"/>
          <w:noProof w:val="0"/>
          <w:sz w:val="20"/>
          <w:szCs w:val="20"/>
        </w:rPr>
        <w:t xml:space="preserve">Contractor shall be obliged and declares that it shall eliminate the defects within </w:t>
      </w:r>
      <w:r w:rsidR="00C71FA8">
        <w:rPr>
          <w:rFonts w:ascii="Arial" w:hAnsi="Arial" w:cs="Arial"/>
          <w:b w:val="0"/>
          <w:smallCaps w:val="0"/>
          <w:noProof w:val="0"/>
          <w:sz w:val="20"/>
          <w:szCs w:val="20"/>
        </w:rPr>
        <w:t>5 business days</w:t>
      </w:r>
      <w:r w:rsidR="00C71FA8" w:rsidRPr="00C71FA8">
        <w:rPr>
          <w:rFonts w:ascii="Arial" w:hAnsi="Arial" w:cs="Arial"/>
          <w:b w:val="0"/>
          <w:smallCaps w:val="0"/>
          <w:noProof w:val="0"/>
          <w:sz w:val="20"/>
          <w:szCs w:val="20"/>
        </w:rPr>
        <w:t xml:space="preserve"> from the moment of sending or transfer of the notice of defect</w:t>
      </w:r>
      <w:r w:rsidR="00717454">
        <w:rPr>
          <w:rFonts w:ascii="Arial" w:hAnsi="Arial" w:cs="Arial"/>
          <w:b w:val="0"/>
          <w:smallCaps w:val="0"/>
          <w:noProof w:val="0"/>
          <w:sz w:val="20"/>
          <w:szCs w:val="20"/>
        </w:rPr>
        <w:t>.</w:t>
      </w:r>
    </w:p>
    <w:p w:rsidR="00A2753B" w:rsidRPr="008B13F3" w:rsidRDefault="00A2753B" w:rsidP="006E12CD">
      <w:pPr>
        <w:spacing w:after="120"/>
        <w:rPr>
          <w:rFonts w:ascii="Arial" w:hAnsi="Arial" w:cs="Arial"/>
          <w:b/>
          <w:sz w:val="20"/>
          <w:szCs w:val="20"/>
          <w:lang w:val="en-GB"/>
        </w:rPr>
      </w:pPr>
    </w:p>
    <w:p w:rsidR="00551258" w:rsidRPr="008B13F3" w:rsidRDefault="007F6842" w:rsidP="003E580C">
      <w:pPr>
        <w:pStyle w:val="Odstavecseseznamem"/>
        <w:keepNext/>
        <w:numPr>
          <w:ilvl w:val="0"/>
          <w:numId w:val="6"/>
        </w:numPr>
        <w:spacing w:after="120"/>
        <w:ind w:left="709"/>
        <w:jc w:val="center"/>
        <w:rPr>
          <w:rFonts w:ascii="Arial" w:hAnsi="Arial" w:cs="Arial"/>
          <w:b/>
          <w:color w:val="0096D6"/>
          <w:sz w:val="20"/>
          <w:szCs w:val="20"/>
          <w:lang w:val="en-GB"/>
        </w:rPr>
      </w:pPr>
      <w:r w:rsidRPr="008B13F3">
        <w:rPr>
          <w:rFonts w:ascii="Arial" w:hAnsi="Arial" w:cs="Arial"/>
          <w:b/>
          <w:color w:val="0096D6"/>
          <w:sz w:val="20"/>
          <w:szCs w:val="20"/>
          <w:lang w:val="en-GB"/>
        </w:rPr>
        <w:t xml:space="preserve">FINAL PROVISIONS </w:t>
      </w:r>
    </w:p>
    <w:p w:rsidR="00E6120C" w:rsidRPr="008B13F3" w:rsidRDefault="00E6120C" w:rsidP="003E580C">
      <w:pPr>
        <w:pStyle w:val="Odstavecseseznamem"/>
        <w:numPr>
          <w:ilvl w:val="0"/>
          <w:numId w:val="17"/>
        </w:numPr>
        <w:autoSpaceDE w:val="0"/>
        <w:autoSpaceDN w:val="0"/>
        <w:adjustRightInd w:val="0"/>
        <w:spacing w:after="120"/>
        <w:jc w:val="both"/>
        <w:rPr>
          <w:rFonts w:ascii="Arial" w:hAnsi="Arial" w:cs="Arial"/>
          <w:bCs/>
          <w:vanish/>
          <w:sz w:val="20"/>
          <w:szCs w:val="20"/>
          <w:lang w:val="en-GB" w:eastAsia="cs-CZ"/>
        </w:rPr>
      </w:pPr>
    </w:p>
    <w:p w:rsidR="00E26B80" w:rsidRDefault="00E26B80" w:rsidP="003E580C">
      <w:pPr>
        <w:pStyle w:val="Nzev"/>
        <w:numPr>
          <w:ilvl w:val="1"/>
          <w:numId w:val="17"/>
        </w:numPr>
        <w:spacing w:after="120"/>
        <w:ind w:left="709" w:hanging="709"/>
        <w:jc w:val="both"/>
        <w:rPr>
          <w:rFonts w:ascii="Arial" w:hAnsi="Arial" w:cs="Arial"/>
          <w:b w:val="0"/>
          <w:bCs w:val="0"/>
          <w:smallCaps w:val="0"/>
          <w:noProof w:val="0"/>
          <w:color w:val="000000"/>
          <w:sz w:val="20"/>
          <w:szCs w:val="20"/>
        </w:rPr>
      </w:pPr>
      <w:r>
        <w:rPr>
          <w:rFonts w:ascii="Arial" w:hAnsi="Arial" w:cs="Arial"/>
          <w:b w:val="0"/>
          <w:bCs w:val="0"/>
          <w:smallCaps w:val="0"/>
          <w:noProof w:val="0"/>
          <w:color w:val="000000"/>
          <w:sz w:val="20"/>
          <w:szCs w:val="20"/>
        </w:rPr>
        <w:t>The Contractor</w:t>
      </w:r>
      <w:r w:rsidRPr="00E26B80">
        <w:rPr>
          <w:rFonts w:ascii="Arial" w:hAnsi="Arial" w:cs="Arial"/>
          <w:b w:val="0"/>
          <w:bCs w:val="0"/>
          <w:smallCaps w:val="0"/>
          <w:noProof w:val="0"/>
          <w:color w:val="000000"/>
          <w:sz w:val="20"/>
          <w:szCs w:val="20"/>
        </w:rPr>
        <w:t xml:space="preserve"> acknowledges that the purchase of </w:t>
      </w:r>
      <w:r w:rsidR="00D01A3A">
        <w:rPr>
          <w:rFonts w:ascii="Arial" w:hAnsi="Arial" w:cs="Arial"/>
          <w:b w:val="0"/>
          <w:bCs w:val="0"/>
          <w:smallCaps w:val="0"/>
          <w:noProof w:val="0"/>
          <w:color w:val="000000"/>
          <w:sz w:val="20"/>
          <w:szCs w:val="20"/>
        </w:rPr>
        <w:t>Service</w:t>
      </w:r>
      <w:r w:rsidRPr="00E26B80">
        <w:rPr>
          <w:rFonts w:ascii="Arial" w:hAnsi="Arial" w:cs="Arial"/>
          <w:b w:val="0"/>
          <w:bCs w:val="0"/>
          <w:smallCaps w:val="0"/>
          <w:noProof w:val="0"/>
          <w:color w:val="000000"/>
          <w:sz w:val="20"/>
          <w:szCs w:val="20"/>
        </w:rPr>
        <w:t xml:space="preserve"> is co-financed by the European Union through the Operational Programme Enterprise and Innovation for Competitiveness. Persons authorized to inspect the grant project (especially grantor, MF, SAO, the European Commission, European Court of Auditors, Financial Authority) are authorized to inspect documents related to the performance of the contract (</w:t>
      </w:r>
      <w:r w:rsidR="00D01A3A">
        <w:rPr>
          <w:rFonts w:ascii="Arial" w:hAnsi="Arial" w:cs="Arial"/>
          <w:b w:val="0"/>
          <w:bCs w:val="0"/>
          <w:smallCaps w:val="0"/>
          <w:noProof w:val="0"/>
          <w:color w:val="000000"/>
          <w:sz w:val="20"/>
          <w:szCs w:val="20"/>
        </w:rPr>
        <w:t>Service</w:t>
      </w:r>
      <w:r w:rsidRPr="00E26B80">
        <w:rPr>
          <w:rFonts w:ascii="Arial" w:hAnsi="Arial" w:cs="Arial"/>
          <w:b w:val="0"/>
          <w:bCs w:val="0"/>
          <w:smallCaps w:val="0"/>
          <w:noProof w:val="0"/>
          <w:color w:val="000000"/>
          <w:sz w:val="20"/>
          <w:szCs w:val="20"/>
        </w:rPr>
        <w:t xml:space="preserve">) directly with the </w:t>
      </w:r>
      <w:r>
        <w:rPr>
          <w:rFonts w:ascii="Arial" w:hAnsi="Arial" w:cs="Arial"/>
          <w:b w:val="0"/>
          <w:bCs w:val="0"/>
          <w:smallCaps w:val="0"/>
          <w:noProof w:val="0"/>
          <w:color w:val="000000"/>
          <w:sz w:val="20"/>
          <w:szCs w:val="20"/>
        </w:rPr>
        <w:t>Contractor</w:t>
      </w:r>
      <w:r w:rsidRPr="00E26B80">
        <w:rPr>
          <w:rFonts w:ascii="Arial" w:hAnsi="Arial" w:cs="Arial"/>
          <w:b w:val="0"/>
          <w:bCs w:val="0"/>
          <w:smallCaps w:val="0"/>
          <w:noProof w:val="0"/>
          <w:color w:val="000000"/>
          <w:sz w:val="20"/>
          <w:szCs w:val="20"/>
        </w:rPr>
        <w:t xml:space="preserve">, and that for the time stated of the laws of the Czech Republic of archiving. The </w:t>
      </w:r>
      <w:r>
        <w:rPr>
          <w:rFonts w:ascii="Arial" w:hAnsi="Arial" w:cs="Arial"/>
          <w:b w:val="0"/>
          <w:bCs w:val="0"/>
          <w:smallCaps w:val="0"/>
          <w:noProof w:val="0"/>
          <w:color w:val="000000"/>
          <w:sz w:val="20"/>
          <w:szCs w:val="20"/>
        </w:rPr>
        <w:t>Contractor</w:t>
      </w:r>
      <w:r w:rsidRPr="00E26B80">
        <w:rPr>
          <w:rFonts w:ascii="Arial" w:hAnsi="Arial" w:cs="Arial"/>
          <w:b w:val="0"/>
          <w:bCs w:val="0"/>
          <w:smallCaps w:val="0"/>
          <w:noProof w:val="0"/>
          <w:color w:val="000000"/>
          <w:sz w:val="20"/>
          <w:szCs w:val="20"/>
        </w:rPr>
        <w:t xml:space="preserve"> is obligated to permit verification authorized persons to conduct the inspection, pursuant to the preceding sentence, for the inspect of the laws of the Czech Republic to archiving and to provide them with any assistance. </w:t>
      </w:r>
      <w:r w:rsidR="00474C1A">
        <w:rPr>
          <w:rFonts w:ascii="Arial" w:hAnsi="Arial" w:cs="Arial"/>
          <w:b w:val="0"/>
          <w:bCs w:val="0"/>
          <w:smallCaps w:val="0"/>
          <w:noProof w:val="0"/>
          <w:color w:val="000000"/>
          <w:sz w:val="20"/>
          <w:szCs w:val="20"/>
        </w:rPr>
        <w:t>The Contractor</w:t>
      </w:r>
      <w:r w:rsidRPr="00E26B80">
        <w:rPr>
          <w:rFonts w:ascii="Arial" w:hAnsi="Arial" w:cs="Arial"/>
          <w:b w:val="0"/>
          <w:bCs w:val="0"/>
          <w:smallCaps w:val="0"/>
          <w:noProof w:val="0"/>
          <w:color w:val="000000"/>
          <w:sz w:val="20"/>
          <w:szCs w:val="20"/>
        </w:rPr>
        <w:t xml:space="preserve"> shall comply with the administration, including the filing of all documents and accounting documents for min. 10 years from the completion of the grant project.</w:t>
      </w:r>
    </w:p>
    <w:p w:rsidR="00E26B80" w:rsidRPr="00E26B80" w:rsidRDefault="00C135EE" w:rsidP="003E580C">
      <w:pPr>
        <w:pStyle w:val="Nzev"/>
        <w:numPr>
          <w:ilvl w:val="1"/>
          <w:numId w:val="17"/>
        </w:numPr>
        <w:spacing w:after="120"/>
        <w:ind w:left="709" w:hanging="709"/>
        <w:jc w:val="both"/>
        <w:rPr>
          <w:rFonts w:ascii="Arial" w:hAnsi="Arial" w:cs="Arial"/>
          <w:b w:val="0"/>
          <w:bCs w:val="0"/>
          <w:smallCaps w:val="0"/>
          <w:noProof w:val="0"/>
          <w:color w:val="000000"/>
          <w:sz w:val="20"/>
          <w:szCs w:val="20"/>
        </w:rPr>
      </w:pPr>
      <w:r w:rsidRPr="00C135EE">
        <w:rPr>
          <w:rFonts w:ascii="Arial" w:hAnsi="Arial" w:cs="Arial"/>
          <w:b w:val="0"/>
          <w:bCs w:val="0"/>
          <w:smallCaps w:val="0"/>
          <w:noProof w:val="0"/>
          <w:color w:val="000000"/>
          <w:sz w:val="20"/>
          <w:szCs w:val="20"/>
        </w:rPr>
        <w:t>The Contractor is aware that within the meaning of Section 2 e) of Act No. 320/2001 Coll. On Financial Control in Public Administration and on Amendments to Certain Acts (Act on Financial Control) as amended, is obliged to cooperate in the performance of financial control.</w:t>
      </w:r>
    </w:p>
    <w:p w:rsidR="00124315" w:rsidRPr="00920144" w:rsidRDefault="00124315" w:rsidP="003E580C">
      <w:pPr>
        <w:pStyle w:val="Nzev"/>
        <w:numPr>
          <w:ilvl w:val="1"/>
          <w:numId w:val="17"/>
        </w:numPr>
        <w:spacing w:after="120"/>
        <w:ind w:left="709" w:hanging="709"/>
        <w:jc w:val="both"/>
        <w:rPr>
          <w:rFonts w:ascii="Arial" w:hAnsi="Arial" w:cs="Arial"/>
          <w:b w:val="0"/>
          <w:bCs w:val="0"/>
          <w:smallCaps w:val="0"/>
          <w:noProof w:val="0"/>
          <w:color w:val="000000"/>
          <w:sz w:val="20"/>
          <w:szCs w:val="20"/>
        </w:rPr>
      </w:pPr>
      <w:r w:rsidRPr="00920144">
        <w:rPr>
          <w:rFonts w:ascii="Arial" w:hAnsi="Arial" w:cs="Arial"/>
          <w:b w:val="0"/>
          <w:bCs w:val="0"/>
          <w:smallCaps w:val="0"/>
          <w:color w:val="000000"/>
          <w:sz w:val="20"/>
          <w:szCs w:val="20"/>
          <w:lang w:val="en-US"/>
        </w:rPr>
        <w:t xml:space="preserve">The Contract comes into force at the moment it is signed by the authorized representatives of both Contracting Parties. </w:t>
      </w:r>
    </w:p>
    <w:p w:rsidR="00124315" w:rsidRPr="00920144" w:rsidRDefault="00124315" w:rsidP="003E580C">
      <w:pPr>
        <w:pStyle w:val="Nzev"/>
        <w:numPr>
          <w:ilvl w:val="1"/>
          <w:numId w:val="17"/>
        </w:numPr>
        <w:spacing w:after="120"/>
        <w:ind w:left="709" w:hanging="709"/>
        <w:jc w:val="both"/>
        <w:rPr>
          <w:rFonts w:ascii="Arial" w:hAnsi="Arial" w:cs="Arial"/>
          <w:b w:val="0"/>
          <w:bCs w:val="0"/>
          <w:smallCaps w:val="0"/>
          <w:noProof w:val="0"/>
          <w:color w:val="000000"/>
          <w:sz w:val="20"/>
          <w:szCs w:val="20"/>
        </w:rPr>
      </w:pPr>
      <w:r w:rsidRPr="00920144">
        <w:rPr>
          <w:rFonts w:ascii="Arial" w:hAnsi="Arial" w:cs="Arial"/>
          <w:b w:val="0"/>
          <w:bCs w:val="0"/>
          <w:smallCaps w:val="0"/>
          <w:color w:val="000000"/>
          <w:sz w:val="20"/>
          <w:szCs w:val="20"/>
          <w:lang w:val="en-US"/>
        </w:rPr>
        <w:t xml:space="preserve">This Contract contains the entire agreement between the Parties regarding the subject matter hereof, and supersedes all other written or oral agreements made regarding the subject hereof. </w:t>
      </w:r>
    </w:p>
    <w:p w:rsidR="00124315" w:rsidRPr="00157DEA" w:rsidRDefault="00124315" w:rsidP="003E580C">
      <w:pPr>
        <w:pStyle w:val="Nzev"/>
        <w:numPr>
          <w:ilvl w:val="1"/>
          <w:numId w:val="17"/>
        </w:numPr>
        <w:spacing w:after="120"/>
        <w:ind w:left="709" w:hanging="709"/>
        <w:jc w:val="both"/>
        <w:rPr>
          <w:rFonts w:ascii="Arial" w:hAnsi="Arial" w:cs="Arial"/>
          <w:b w:val="0"/>
          <w:bCs w:val="0"/>
          <w:smallCaps w:val="0"/>
          <w:noProof w:val="0"/>
          <w:color w:val="000000"/>
          <w:sz w:val="20"/>
          <w:szCs w:val="20"/>
        </w:rPr>
      </w:pPr>
      <w:r w:rsidRPr="00920144">
        <w:rPr>
          <w:rFonts w:ascii="Arial" w:hAnsi="Arial" w:cs="Arial"/>
          <w:b w:val="0"/>
          <w:bCs w:val="0"/>
          <w:smallCaps w:val="0"/>
          <w:color w:val="000000"/>
          <w:sz w:val="20"/>
          <w:szCs w:val="20"/>
          <w:lang w:val="en-US"/>
        </w:rPr>
        <w:t xml:space="preserve">Any changes to this Contract may be carried out only on the suggestion of one of the Contracting Parties, exclusively in writing by numbered annexes to this </w:t>
      </w:r>
      <w:r w:rsidR="00B44E26" w:rsidRPr="00B44E26">
        <w:rPr>
          <w:rFonts w:ascii="Arial" w:hAnsi="Arial" w:cs="Arial"/>
          <w:b w:val="0"/>
          <w:bCs w:val="0"/>
          <w:smallCaps w:val="0"/>
          <w:color w:val="000000"/>
          <w:sz w:val="20"/>
          <w:szCs w:val="20"/>
          <w:lang w:val="en-US"/>
        </w:rPr>
        <w:t>C</w:t>
      </w:r>
      <w:r w:rsidR="00B44E26">
        <w:rPr>
          <w:rFonts w:ascii="Arial" w:hAnsi="Arial" w:cs="Arial"/>
          <w:b w:val="0"/>
          <w:bCs w:val="0"/>
          <w:smallCaps w:val="0"/>
          <w:color w:val="000000"/>
          <w:sz w:val="20"/>
          <w:szCs w:val="20"/>
          <w:lang w:val="en-US"/>
        </w:rPr>
        <w:t>ontract</w:t>
      </w:r>
      <w:r w:rsidRPr="00920144">
        <w:rPr>
          <w:rFonts w:ascii="Arial" w:hAnsi="Arial" w:cs="Arial"/>
          <w:b w:val="0"/>
          <w:bCs w:val="0"/>
          <w:smallCaps w:val="0"/>
          <w:color w:val="000000"/>
          <w:sz w:val="20"/>
          <w:szCs w:val="20"/>
          <w:lang w:val="en-US"/>
        </w:rPr>
        <w:t>, as agreed and signed by both parties.  Written forms of communication such as exchange e-mail or other electronic messages will not be considered binding for t</w:t>
      </w:r>
      <w:r w:rsidR="00157DEA">
        <w:rPr>
          <w:rFonts w:ascii="Arial" w:hAnsi="Arial" w:cs="Arial"/>
          <w:b w:val="0"/>
          <w:bCs w:val="0"/>
          <w:smallCaps w:val="0"/>
          <w:color w:val="000000"/>
          <w:sz w:val="20"/>
          <w:szCs w:val="20"/>
          <w:lang w:val="en-US"/>
        </w:rPr>
        <w:t>his purpose.</w:t>
      </w:r>
    </w:p>
    <w:p w:rsidR="00124315" w:rsidRPr="00920144" w:rsidRDefault="00124315" w:rsidP="003E580C">
      <w:pPr>
        <w:pStyle w:val="Nzev"/>
        <w:numPr>
          <w:ilvl w:val="1"/>
          <w:numId w:val="17"/>
        </w:numPr>
        <w:spacing w:after="120"/>
        <w:ind w:left="709" w:hanging="709"/>
        <w:jc w:val="both"/>
        <w:rPr>
          <w:rFonts w:ascii="Arial" w:hAnsi="Arial" w:cs="Arial"/>
          <w:b w:val="0"/>
          <w:bCs w:val="0"/>
          <w:smallCaps w:val="0"/>
          <w:noProof w:val="0"/>
          <w:color w:val="000000"/>
          <w:sz w:val="20"/>
          <w:szCs w:val="20"/>
        </w:rPr>
      </w:pPr>
      <w:r w:rsidRPr="00920144">
        <w:rPr>
          <w:rFonts w:ascii="Arial" w:hAnsi="Arial" w:cs="Arial"/>
          <w:b w:val="0"/>
          <w:bCs w:val="0"/>
          <w:smallCaps w:val="0"/>
          <w:color w:val="000000"/>
          <w:sz w:val="20"/>
          <w:szCs w:val="20"/>
        </w:rPr>
        <w:t>Attached to this Contract are the Business terms and conditions (hereinafter as “</w:t>
      </w:r>
      <w:r w:rsidRPr="00157DEA">
        <w:rPr>
          <w:rFonts w:ascii="Arial" w:hAnsi="Arial" w:cs="Arial"/>
          <w:bCs w:val="0"/>
          <w:smallCaps w:val="0"/>
          <w:color w:val="000000"/>
          <w:sz w:val="20"/>
          <w:szCs w:val="20"/>
        </w:rPr>
        <w:t>Terms and Conditions</w:t>
      </w:r>
      <w:r w:rsidRPr="00920144">
        <w:rPr>
          <w:rFonts w:ascii="Arial" w:hAnsi="Arial" w:cs="Arial"/>
          <w:b w:val="0"/>
          <w:bCs w:val="0"/>
          <w:smallCaps w:val="0"/>
          <w:color w:val="000000"/>
          <w:sz w:val="20"/>
          <w:szCs w:val="20"/>
        </w:rPr>
        <w:t>”)</w:t>
      </w:r>
      <w:r w:rsidR="00474C1A">
        <w:rPr>
          <w:rFonts w:ascii="Arial" w:hAnsi="Arial" w:cs="Arial"/>
          <w:b w:val="0"/>
          <w:bCs w:val="0"/>
          <w:smallCaps w:val="0"/>
          <w:color w:val="000000"/>
          <w:sz w:val="20"/>
          <w:szCs w:val="20"/>
        </w:rPr>
        <w:t xml:space="preserve"> as a </w:t>
      </w:r>
      <w:r w:rsidR="00474C1A" w:rsidRPr="00474C1A">
        <w:rPr>
          <w:rFonts w:ascii="Arial" w:hAnsi="Arial" w:cs="Arial"/>
          <w:b w:val="0"/>
          <w:bCs w:val="0"/>
          <w:smallCaps w:val="0"/>
          <w:color w:val="000000"/>
          <w:sz w:val="20"/>
          <w:szCs w:val="20"/>
        </w:rPr>
        <w:t>Appendix number 2</w:t>
      </w:r>
      <w:r w:rsidR="00474C1A">
        <w:rPr>
          <w:rFonts w:ascii="Arial" w:hAnsi="Arial" w:cs="Arial"/>
          <w:b w:val="0"/>
          <w:bCs w:val="0"/>
          <w:smallCaps w:val="0"/>
          <w:color w:val="000000"/>
          <w:sz w:val="20"/>
          <w:szCs w:val="20"/>
        </w:rPr>
        <w:t xml:space="preserve"> of this Contract</w:t>
      </w:r>
      <w:r w:rsidRPr="00920144">
        <w:rPr>
          <w:rFonts w:ascii="Arial" w:hAnsi="Arial" w:cs="Arial"/>
          <w:b w:val="0"/>
          <w:bCs w:val="0"/>
          <w:smallCaps w:val="0"/>
          <w:color w:val="000000"/>
          <w:sz w:val="20"/>
          <w:szCs w:val="20"/>
        </w:rPr>
        <w:t>.</w:t>
      </w:r>
      <w:r w:rsidRPr="00920144">
        <w:rPr>
          <w:rFonts w:ascii="Arial" w:hAnsi="Arial" w:cs="Arial"/>
          <w:b w:val="0"/>
          <w:bCs w:val="0"/>
          <w:smallCaps w:val="0"/>
          <w:color w:val="000000"/>
          <w:sz w:val="20"/>
          <w:szCs w:val="20"/>
          <w:lang w:val="en-US"/>
        </w:rPr>
        <w:t xml:space="preserve"> By closing of this Contract Contracting Parties obligatorily agrees with all the rights and obligations contained in these Terms and Conditions. Definitions used in the Terms and Conditions shall also apply to this Contract.</w:t>
      </w:r>
    </w:p>
    <w:p w:rsidR="007C498B" w:rsidRPr="007C498B" w:rsidRDefault="001838E7" w:rsidP="003E580C">
      <w:pPr>
        <w:pStyle w:val="Nzev"/>
        <w:numPr>
          <w:ilvl w:val="1"/>
          <w:numId w:val="17"/>
        </w:numPr>
        <w:spacing w:after="120"/>
        <w:ind w:left="709" w:hanging="709"/>
        <w:jc w:val="both"/>
        <w:rPr>
          <w:rFonts w:ascii="Arial" w:hAnsi="Arial" w:cs="Arial"/>
          <w:b w:val="0"/>
          <w:smallCaps w:val="0"/>
          <w:noProof w:val="0"/>
          <w:sz w:val="20"/>
          <w:szCs w:val="20"/>
        </w:rPr>
      </w:pPr>
      <w:r w:rsidRPr="00920144">
        <w:rPr>
          <w:rFonts w:ascii="Arial" w:hAnsi="Arial" w:cs="Arial"/>
          <w:b w:val="0"/>
          <w:smallCaps w:val="0"/>
          <w:noProof w:val="0"/>
          <w:sz w:val="20"/>
          <w:szCs w:val="20"/>
        </w:rPr>
        <w:t>All appendices listed below constitute an integral part of the Contract</w:t>
      </w:r>
      <w:r w:rsidR="00551258" w:rsidRPr="00920144">
        <w:rPr>
          <w:rFonts w:ascii="Arial" w:hAnsi="Arial" w:cs="Arial"/>
          <w:b w:val="0"/>
          <w:smallCaps w:val="0"/>
          <w:noProof w:val="0"/>
          <w:sz w:val="20"/>
          <w:szCs w:val="20"/>
        </w:rPr>
        <w:t>:</w:t>
      </w:r>
    </w:p>
    <w:p w:rsidR="007C498B" w:rsidRPr="008B13F3" w:rsidRDefault="007C498B" w:rsidP="003E580C">
      <w:pPr>
        <w:pStyle w:val="Odstavecseseznamem"/>
        <w:numPr>
          <w:ilvl w:val="0"/>
          <w:numId w:val="7"/>
        </w:numPr>
        <w:spacing w:after="120"/>
        <w:ind w:left="993" w:hanging="284"/>
        <w:jc w:val="both"/>
        <w:rPr>
          <w:rFonts w:ascii="Arial" w:hAnsi="Arial" w:cs="Arial"/>
          <w:sz w:val="20"/>
          <w:szCs w:val="20"/>
          <w:lang w:val="en-GB" w:eastAsia="cs-CZ"/>
        </w:rPr>
      </w:pPr>
      <w:r w:rsidRPr="008B13F3">
        <w:rPr>
          <w:rFonts w:ascii="Arial" w:hAnsi="Arial" w:cs="Arial"/>
          <w:sz w:val="20"/>
          <w:szCs w:val="20"/>
          <w:lang w:val="en-GB" w:eastAsia="cs-CZ"/>
        </w:rPr>
        <w:t xml:space="preserve">Appendix number 1 – Scope and description of the </w:t>
      </w:r>
      <w:r w:rsidR="00D01A3A">
        <w:rPr>
          <w:rFonts w:ascii="Arial" w:hAnsi="Arial" w:cs="Arial"/>
          <w:sz w:val="20"/>
          <w:szCs w:val="20"/>
          <w:lang w:val="en-GB" w:eastAsia="cs-CZ"/>
        </w:rPr>
        <w:t>Service</w:t>
      </w:r>
    </w:p>
    <w:p w:rsidR="007C498B" w:rsidRPr="008B13F3" w:rsidRDefault="007C498B" w:rsidP="003E580C">
      <w:pPr>
        <w:pStyle w:val="Odstavecseseznamem"/>
        <w:widowControl w:val="0"/>
        <w:numPr>
          <w:ilvl w:val="0"/>
          <w:numId w:val="7"/>
        </w:numPr>
        <w:spacing w:after="120"/>
        <w:ind w:left="993" w:hanging="284"/>
        <w:jc w:val="both"/>
        <w:rPr>
          <w:rFonts w:ascii="Arial" w:hAnsi="Arial" w:cs="Arial"/>
          <w:sz w:val="20"/>
          <w:szCs w:val="20"/>
          <w:lang w:val="en-GB"/>
        </w:rPr>
      </w:pPr>
      <w:r w:rsidRPr="008B13F3">
        <w:rPr>
          <w:rFonts w:ascii="Arial" w:hAnsi="Arial" w:cs="Arial"/>
          <w:sz w:val="20"/>
          <w:szCs w:val="20"/>
          <w:lang w:val="en-GB"/>
        </w:rPr>
        <w:t>Appendix number 2 – Business terms and conditions</w:t>
      </w:r>
      <w:r w:rsidR="00474C1A">
        <w:rPr>
          <w:rFonts w:ascii="Arial" w:hAnsi="Arial" w:cs="Arial"/>
          <w:sz w:val="20"/>
          <w:szCs w:val="20"/>
          <w:lang w:val="en-GB"/>
        </w:rPr>
        <w:t>.</w:t>
      </w:r>
    </w:p>
    <w:p w:rsidR="007C498B" w:rsidRPr="007C498B" w:rsidRDefault="007C498B" w:rsidP="003E580C">
      <w:pPr>
        <w:pStyle w:val="Nzev"/>
        <w:numPr>
          <w:ilvl w:val="1"/>
          <w:numId w:val="17"/>
        </w:numPr>
        <w:spacing w:after="120"/>
        <w:ind w:left="709" w:hanging="709"/>
        <w:jc w:val="both"/>
        <w:rPr>
          <w:rFonts w:ascii="Arial" w:hAnsi="Arial" w:cs="Arial"/>
          <w:b w:val="0"/>
          <w:bCs w:val="0"/>
          <w:smallCaps w:val="0"/>
          <w:noProof w:val="0"/>
          <w:sz w:val="20"/>
          <w:szCs w:val="20"/>
        </w:rPr>
      </w:pPr>
      <w:r w:rsidRPr="007C498B">
        <w:rPr>
          <w:rFonts w:ascii="Arial" w:hAnsi="Arial" w:cs="Arial"/>
          <w:b w:val="0"/>
          <w:bCs w:val="0"/>
          <w:smallCaps w:val="0"/>
          <w:sz w:val="20"/>
          <w:szCs w:val="20"/>
          <w:lang w:val="en-US"/>
        </w:rPr>
        <w:t>This Contract is executed in two copies, each with the legal force of an original. The Contractor and the Client shall each receive one copy of this Contract.</w:t>
      </w:r>
    </w:p>
    <w:p w:rsidR="007C498B" w:rsidRPr="007C498B" w:rsidRDefault="007C498B" w:rsidP="003E580C">
      <w:pPr>
        <w:pStyle w:val="Nzev"/>
        <w:numPr>
          <w:ilvl w:val="1"/>
          <w:numId w:val="17"/>
        </w:numPr>
        <w:spacing w:after="120"/>
        <w:ind w:left="709" w:hanging="709"/>
        <w:jc w:val="both"/>
        <w:rPr>
          <w:rFonts w:ascii="Arial" w:hAnsi="Arial" w:cs="Arial"/>
          <w:b w:val="0"/>
          <w:bCs w:val="0"/>
          <w:smallCaps w:val="0"/>
          <w:noProof w:val="0"/>
          <w:sz w:val="20"/>
          <w:szCs w:val="20"/>
        </w:rPr>
      </w:pPr>
      <w:r w:rsidRPr="007C498B">
        <w:rPr>
          <w:rFonts w:ascii="Arial" w:hAnsi="Arial" w:cs="Arial"/>
          <w:b w:val="0"/>
          <w:bCs w:val="0"/>
          <w:smallCaps w:val="0"/>
          <w:sz w:val="20"/>
          <w:szCs w:val="20"/>
          <w:lang w:val="en-US"/>
        </w:rPr>
        <w:t>Contracting Parties have read the Contract and declare that it was written on the basis of true data and their free will, seriously, definitely, comprehensibly, and that they are aware of any facts preventing the conclusion of this Contract and the fulfillment of obligations deriving from it. In witness of consent to the content of the Contract is carried out by the Contracting Parties attaching their signatures below.</w:t>
      </w:r>
      <w:r w:rsidRPr="007C498B" w:rsidDel="001E3973">
        <w:rPr>
          <w:rFonts w:ascii="Arial" w:hAnsi="Arial" w:cs="Arial"/>
          <w:b w:val="0"/>
          <w:bCs w:val="0"/>
          <w:smallCaps w:val="0"/>
          <w:sz w:val="20"/>
          <w:szCs w:val="20"/>
          <w:lang w:val="en-US"/>
        </w:rPr>
        <w:t xml:space="preserve"> </w:t>
      </w:r>
    </w:p>
    <w:p w:rsidR="00B922F4" w:rsidRPr="008B13F3" w:rsidRDefault="00B922F4" w:rsidP="002B12FA">
      <w:pPr>
        <w:tabs>
          <w:tab w:val="left" w:pos="720"/>
        </w:tabs>
        <w:ind w:left="720" w:hanging="720"/>
        <w:jc w:val="both"/>
        <w:rPr>
          <w:rFonts w:ascii="Arial" w:hAnsi="Arial" w:cs="Arial"/>
          <w:sz w:val="20"/>
          <w:szCs w:val="20"/>
          <w:lang w:val="en-GB" w:eastAsia="cs-CZ"/>
        </w:rPr>
      </w:pPr>
    </w:p>
    <w:p w:rsidR="00124315" w:rsidRPr="00474C1A" w:rsidRDefault="00124315" w:rsidP="00474C1A">
      <w:pPr>
        <w:keepNext/>
        <w:widowControl w:val="0"/>
        <w:spacing w:after="120"/>
        <w:jc w:val="both"/>
        <w:rPr>
          <w:rFonts w:ascii="Arial" w:hAnsi="Arial" w:cs="Arial"/>
          <w:color w:val="000000"/>
          <w:kern w:val="1"/>
          <w:sz w:val="20"/>
          <w:szCs w:val="20"/>
          <w:lang w:val="en-US" w:eastAsia="ar-SA"/>
        </w:rPr>
      </w:pPr>
      <w:r w:rsidRPr="00474C1A">
        <w:rPr>
          <w:rFonts w:ascii="Arial" w:hAnsi="Arial" w:cs="Arial"/>
          <w:color w:val="000000"/>
          <w:kern w:val="1"/>
          <w:sz w:val="20"/>
          <w:szCs w:val="20"/>
          <w:lang w:val="en-US" w:eastAsia="ar-SA"/>
        </w:rPr>
        <w:t>In Plzen dated  ……………………………..</w:t>
      </w:r>
      <w:r w:rsidRPr="00474C1A">
        <w:rPr>
          <w:rFonts w:ascii="Arial" w:hAnsi="Arial" w:cs="Arial"/>
          <w:color w:val="000000"/>
          <w:kern w:val="1"/>
          <w:sz w:val="20"/>
          <w:szCs w:val="20"/>
          <w:lang w:val="en-US" w:eastAsia="ar-SA"/>
        </w:rPr>
        <w:tab/>
      </w:r>
      <w:r w:rsidRPr="00474C1A">
        <w:rPr>
          <w:rFonts w:ascii="Arial" w:hAnsi="Arial" w:cs="Arial"/>
          <w:color w:val="000000"/>
          <w:kern w:val="1"/>
          <w:sz w:val="20"/>
          <w:szCs w:val="20"/>
          <w:lang w:val="en-US" w:eastAsia="ar-SA"/>
        </w:rPr>
        <w:tab/>
      </w:r>
      <w:r w:rsidR="00FB1068">
        <w:rPr>
          <w:rFonts w:ascii="Arial" w:hAnsi="Arial" w:cs="Arial"/>
          <w:color w:val="000000"/>
          <w:kern w:val="1"/>
          <w:sz w:val="20"/>
          <w:szCs w:val="20"/>
          <w:lang w:val="en-US" w:eastAsia="ar-SA"/>
        </w:rPr>
        <w:tab/>
      </w:r>
      <w:r w:rsidRPr="00474C1A">
        <w:rPr>
          <w:rFonts w:ascii="Arial" w:hAnsi="Arial" w:cs="Arial"/>
          <w:color w:val="000000"/>
          <w:kern w:val="1"/>
          <w:sz w:val="20"/>
          <w:szCs w:val="20"/>
          <w:lang w:val="en-US" w:eastAsia="ar-SA"/>
        </w:rPr>
        <w:t>In ………………….……. dated …………….</w:t>
      </w:r>
    </w:p>
    <w:p w:rsidR="002B12FA" w:rsidRDefault="002B12FA" w:rsidP="00474C1A">
      <w:pPr>
        <w:keepNext/>
        <w:widowControl w:val="0"/>
        <w:suppressAutoHyphens/>
        <w:jc w:val="both"/>
        <w:rPr>
          <w:rFonts w:ascii="Arial" w:hAnsi="Arial" w:cs="Arial"/>
          <w:color w:val="000000"/>
          <w:kern w:val="1"/>
          <w:sz w:val="20"/>
          <w:szCs w:val="20"/>
          <w:lang w:val="en-GB" w:eastAsia="ar-SA"/>
        </w:rPr>
      </w:pPr>
    </w:p>
    <w:p w:rsidR="00FB1068" w:rsidRPr="008B13F3" w:rsidRDefault="00FB1068" w:rsidP="00474C1A">
      <w:pPr>
        <w:keepNext/>
        <w:widowControl w:val="0"/>
        <w:suppressAutoHyphens/>
        <w:jc w:val="both"/>
        <w:rPr>
          <w:rFonts w:ascii="Arial" w:hAnsi="Arial" w:cs="Arial"/>
          <w:color w:val="000000"/>
          <w:kern w:val="1"/>
          <w:sz w:val="20"/>
          <w:szCs w:val="20"/>
          <w:lang w:val="en-GB" w:eastAsia="ar-SA"/>
        </w:rPr>
      </w:pPr>
    </w:p>
    <w:p w:rsidR="002B12FA" w:rsidRPr="008B13F3" w:rsidRDefault="002B12FA" w:rsidP="00474C1A">
      <w:pPr>
        <w:keepNext/>
        <w:widowControl w:val="0"/>
        <w:suppressAutoHyphens/>
        <w:jc w:val="both"/>
        <w:rPr>
          <w:rFonts w:ascii="Arial" w:hAnsi="Arial" w:cs="Arial"/>
          <w:color w:val="000000"/>
          <w:kern w:val="1"/>
          <w:sz w:val="20"/>
          <w:szCs w:val="20"/>
          <w:lang w:val="en-GB" w:eastAsia="ar-SA"/>
        </w:rPr>
      </w:pPr>
    </w:p>
    <w:p w:rsidR="002B12FA" w:rsidRPr="008B13F3" w:rsidRDefault="002B12FA" w:rsidP="00474C1A">
      <w:pPr>
        <w:keepNext/>
        <w:widowControl w:val="0"/>
        <w:suppressAutoHyphens/>
        <w:jc w:val="both"/>
        <w:rPr>
          <w:rFonts w:ascii="Arial" w:hAnsi="Arial" w:cs="Arial"/>
          <w:b/>
          <w:color w:val="000000"/>
          <w:kern w:val="1"/>
          <w:sz w:val="20"/>
          <w:szCs w:val="20"/>
          <w:lang w:val="en-GB" w:eastAsia="ar-SA"/>
        </w:rPr>
      </w:pPr>
      <w:r w:rsidRPr="008B13F3">
        <w:rPr>
          <w:rFonts w:ascii="Arial" w:hAnsi="Arial" w:cs="Arial"/>
          <w:color w:val="000000"/>
          <w:kern w:val="1"/>
          <w:sz w:val="20"/>
          <w:szCs w:val="20"/>
          <w:lang w:val="en-GB" w:eastAsia="ar-SA"/>
        </w:rPr>
        <w:t>………………………………………………...</w:t>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t>………………………………………………...</w:t>
      </w:r>
    </w:p>
    <w:p w:rsidR="002B12FA" w:rsidRPr="008B13F3" w:rsidRDefault="00124315" w:rsidP="002B12FA">
      <w:pPr>
        <w:keepNext/>
        <w:widowControl w:val="0"/>
        <w:suppressAutoHyphens/>
        <w:jc w:val="both"/>
        <w:rPr>
          <w:rFonts w:ascii="Arial" w:hAnsi="Arial" w:cs="Arial"/>
          <w:color w:val="000000"/>
          <w:kern w:val="1"/>
          <w:sz w:val="20"/>
          <w:szCs w:val="20"/>
          <w:lang w:val="en-GB" w:eastAsia="ar-SA"/>
        </w:rPr>
      </w:pPr>
      <w:r>
        <w:rPr>
          <w:rFonts w:ascii="Arial" w:hAnsi="Arial" w:cs="Arial"/>
          <w:b/>
          <w:color w:val="000000"/>
          <w:kern w:val="1"/>
          <w:sz w:val="20"/>
          <w:szCs w:val="20"/>
          <w:lang w:val="en-GB" w:eastAsia="ar-SA"/>
        </w:rPr>
        <w:t>Customer</w:t>
      </w:r>
      <w:r w:rsidR="002B12FA" w:rsidRPr="008B13F3">
        <w:rPr>
          <w:rFonts w:ascii="Arial" w:hAnsi="Arial" w:cs="Arial"/>
          <w:b/>
          <w:color w:val="000000"/>
          <w:kern w:val="1"/>
          <w:sz w:val="20"/>
          <w:szCs w:val="20"/>
          <w:lang w:val="en-GB" w:eastAsia="ar-SA"/>
        </w:rPr>
        <w:tab/>
      </w:r>
      <w:r w:rsidR="007F6842" w:rsidRPr="008B13F3">
        <w:rPr>
          <w:rFonts w:ascii="Arial" w:hAnsi="Arial" w:cs="Arial"/>
          <w:b/>
          <w:color w:val="000000"/>
          <w:kern w:val="1"/>
          <w:sz w:val="20"/>
          <w:szCs w:val="20"/>
          <w:lang w:val="en-GB" w:eastAsia="ar-SA"/>
        </w:rPr>
        <w:tab/>
      </w:r>
      <w:r w:rsidR="002B12FA" w:rsidRPr="008B13F3">
        <w:rPr>
          <w:rFonts w:ascii="Arial" w:hAnsi="Arial" w:cs="Arial"/>
          <w:b/>
          <w:color w:val="000000"/>
          <w:kern w:val="1"/>
          <w:sz w:val="20"/>
          <w:szCs w:val="20"/>
          <w:lang w:val="en-GB" w:eastAsia="ar-SA"/>
        </w:rPr>
        <w:tab/>
      </w:r>
      <w:r w:rsidR="002B12FA" w:rsidRPr="008B13F3">
        <w:rPr>
          <w:rFonts w:ascii="Arial" w:hAnsi="Arial" w:cs="Arial"/>
          <w:b/>
          <w:color w:val="000000"/>
          <w:kern w:val="1"/>
          <w:sz w:val="20"/>
          <w:szCs w:val="20"/>
          <w:lang w:val="en-GB" w:eastAsia="ar-SA"/>
        </w:rPr>
        <w:tab/>
      </w:r>
      <w:r w:rsidR="002B12FA" w:rsidRPr="008B13F3">
        <w:rPr>
          <w:rFonts w:ascii="Arial" w:hAnsi="Arial" w:cs="Arial"/>
          <w:b/>
          <w:color w:val="000000"/>
          <w:kern w:val="1"/>
          <w:sz w:val="20"/>
          <w:szCs w:val="20"/>
          <w:lang w:val="en-GB" w:eastAsia="ar-SA"/>
        </w:rPr>
        <w:tab/>
      </w:r>
      <w:r w:rsidR="002B12FA" w:rsidRPr="008B13F3">
        <w:rPr>
          <w:rFonts w:ascii="Arial" w:hAnsi="Arial" w:cs="Arial"/>
          <w:b/>
          <w:color w:val="000000"/>
          <w:kern w:val="1"/>
          <w:sz w:val="20"/>
          <w:szCs w:val="20"/>
          <w:lang w:val="en-GB" w:eastAsia="ar-SA"/>
        </w:rPr>
        <w:tab/>
      </w:r>
      <w:r w:rsidR="002B12FA" w:rsidRPr="008B13F3">
        <w:rPr>
          <w:rFonts w:ascii="Arial" w:hAnsi="Arial" w:cs="Arial"/>
          <w:b/>
          <w:color w:val="000000"/>
          <w:kern w:val="1"/>
          <w:sz w:val="20"/>
          <w:szCs w:val="20"/>
          <w:lang w:val="en-GB" w:eastAsia="ar-SA"/>
        </w:rPr>
        <w:tab/>
      </w:r>
      <w:r w:rsidR="00A64BDF" w:rsidRPr="008B13F3">
        <w:rPr>
          <w:rFonts w:ascii="Arial" w:hAnsi="Arial" w:cs="Arial"/>
          <w:b/>
          <w:color w:val="000000"/>
          <w:kern w:val="1"/>
          <w:sz w:val="20"/>
          <w:szCs w:val="20"/>
          <w:lang w:val="en-GB" w:eastAsia="ar-SA"/>
        </w:rPr>
        <w:t>Contractor</w:t>
      </w:r>
    </w:p>
    <w:p w:rsidR="002B12FA" w:rsidRPr="008B13F3" w:rsidRDefault="002B12FA" w:rsidP="006573DE">
      <w:pPr>
        <w:keepNext/>
        <w:widowControl w:val="0"/>
        <w:suppressAutoHyphens/>
        <w:spacing w:before="120"/>
        <w:jc w:val="both"/>
        <w:rPr>
          <w:rFonts w:ascii="Arial" w:hAnsi="Arial" w:cs="Arial"/>
          <w:color w:val="000000"/>
          <w:kern w:val="1"/>
          <w:sz w:val="20"/>
          <w:szCs w:val="20"/>
          <w:lang w:val="en-GB" w:eastAsia="ar-SA"/>
        </w:rPr>
      </w:pPr>
      <w:r w:rsidRPr="008B13F3">
        <w:rPr>
          <w:rFonts w:ascii="Arial" w:hAnsi="Arial" w:cs="Arial"/>
          <w:color w:val="000000"/>
          <w:kern w:val="1"/>
          <w:sz w:val="20"/>
          <w:szCs w:val="20"/>
          <w:lang w:val="en-GB" w:eastAsia="ar-SA"/>
        </w:rPr>
        <w:t xml:space="preserve">Ing. Jaromír </w:t>
      </w:r>
      <w:proofErr w:type="spellStart"/>
      <w:r w:rsidRPr="008B13F3">
        <w:rPr>
          <w:rFonts w:ascii="Arial" w:hAnsi="Arial" w:cs="Arial"/>
          <w:color w:val="000000"/>
          <w:kern w:val="1"/>
          <w:sz w:val="20"/>
          <w:szCs w:val="20"/>
          <w:lang w:val="en-GB" w:eastAsia="ar-SA"/>
        </w:rPr>
        <w:t>Šilhánek</w:t>
      </w:r>
      <w:proofErr w:type="spellEnd"/>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006573DE" w:rsidRPr="006573DE">
        <w:rPr>
          <w:rFonts w:ascii="Arial" w:hAnsi="Arial" w:cs="Arial"/>
          <w:color w:val="000000"/>
          <w:kern w:val="1"/>
          <w:sz w:val="20"/>
          <w:szCs w:val="20"/>
          <w:lang w:val="en-GB" w:eastAsia="ar-SA"/>
        </w:rPr>
        <w:t>…………………………………………………</w:t>
      </w:r>
    </w:p>
    <w:p w:rsidR="002B12FA" w:rsidRPr="008B13F3" w:rsidRDefault="007F6842" w:rsidP="006573DE">
      <w:pPr>
        <w:keepNext/>
        <w:widowControl w:val="0"/>
        <w:suppressAutoHyphens/>
        <w:spacing w:before="120"/>
        <w:jc w:val="both"/>
        <w:rPr>
          <w:rFonts w:ascii="Arial" w:hAnsi="Arial" w:cs="Arial"/>
          <w:color w:val="000000"/>
          <w:kern w:val="1"/>
          <w:sz w:val="20"/>
          <w:szCs w:val="20"/>
          <w:lang w:val="en-GB" w:eastAsia="ar-SA"/>
        </w:rPr>
      </w:pPr>
      <w:r w:rsidRPr="008B13F3">
        <w:rPr>
          <w:rFonts w:ascii="Arial" w:hAnsi="Arial" w:cs="Arial"/>
          <w:color w:val="000000"/>
          <w:kern w:val="1"/>
          <w:sz w:val="20"/>
          <w:szCs w:val="20"/>
          <w:lang w:val="en-GB" w:eastAsia="ar-SA"/>
        </w:rPr>
        <w:t>Ch</w:t>
      </w:r>
      <w:r w:rsidR="00124315">
        <w:rPr>
          <w:rFonts w:ascii="Arial" w:hAnsi="Arial" w:cs="Arial"/>
          <w:color w:val="000000"/>
          <w:kern w:val="1"/>
          <w:sz w:val="20"/>
          <w:szCs w:val="20"/>
          <w:lang w:val="en-GB" w:eastAsia="ar-SA"/>
        </w:rPr>
        <w:t>airman of the Board</w:t>
      </w:r>
      <w:r w:rsidR="00124315">
        <w:rPr>
          <w:rFonts w:ascii="Arial" w:hAnsi="Arial" w:cs="Arial"/>
          <w:color w:val="000000"/>
          <w:kern w:val="1"/>
          <w:sz w:val="20"/>
          <w:szCs w:val="20"/>
          <w:lang w:val="en-GB" w:eastAsia="ar-SA"/>
        </w:rPr>
        <w:tab/>
      </w:r>
      <w:r w:rsidR="00124315">
        <w:rPr>
          <w:rFonts w:ascii="Arial" w:hAnsi="Arial" w:cs="Arial"/>
          <w:color w:val="000000"/>
          <w:kern w:val="1"/>
          <w:sz w:val="20"/>
          <w:szCs w:val="20"/>
          <w:lang w:val="en-GB" w:eastAsia="ar-SA"/>
        </w:rPr>
        <w:tab/>
      </w:r>
      <w:r w:rsidR="002B12FA" w:rsidRPr="008B13F3">
        <w:rPr>
          <w:rFonts w:ascii="Arial" w:hAnsi="Arial" w:cs="Arial"/>
          <w:color w:val="000000"/>
          <w:kern w:val="1"/>
          <w:sz w:val="20"/>
          <w:szCs w:val="20"/>
          <w:lang w:val="en-GB" w:eastAsia="ar-SA"/>
        </w:rPr>
        <w:tab/>
      </w:r>
      <w:r w:rsidR="002B12FA" w:rsidRPr="008B13F3">
        <w:rPr>
          <w:rFonts w:ascii="Arial" w:hAnsi="Arial" w:cs="Arial"/>
          <w:color w:val="000000"/>
          <w:kern w:val="1"/>
          <w:sz w:val="20"/>
          <w:szCs w:val="20"/>
          <w:lang w:val="en-GB" w:eastAsia="ar-SA"/>
        </w:rPr>
        <w:tab/>
      </w:r>
      <w:r w:rsidR="002B12FA" w:rsidRPr="008B13F3">
        <w:rPr>
          <w:rFonts w:ascii="Arial" w:hAnsi="Arial" w:cs="Arial"/>
          <w:color w:val="000000"/>
          <w:kern w:val="1"/>
          <w:sz w:val="20"/>
          <w:szCs w:val="20"/>
          <w:lang w:val="en-GB" w:eastAsia="ar-SA"/>
        </w:rPr>
        <w:tab/>
      </w:r>
      <w:r w:rsidR="002B12FA" w:rsidRPr="008B13F3">
        <w:rPr>
          <w:rFonts w:ascii="Arial" w:hAnsi="Arial" w:cs="Arial"/>
          <w:color w:val="000000"/>
          <w:kern w:val="1"/>
          <w:sz w:val="20"/>
          <w:szCs w:val="20"/>
          <w:lang w:val="en-GB" w:eastAsia="ar-SA"/>
        </w:rPr>
        <w:tab/>
      </w:r>
      <w:r w:rsidR="006573DE" w:rsidRPr="006573DE">
        <w:rPr>
          <w:rFonts w:ascii="Arial" w:hAnsi="Arial" w:cs="Arial"/>
          <w:color w:val="000000"/>
          <w:kern w:val="1"/>
          <w:sz w:val="20"/>
          <w:szCs w:val="20"/>
          <w:lang w:val="en-GB" w:eastAsia="ar-SA"/>
        </w:rPr>
        <w:t>…………………………………………………</w:t>
      </w:r>
    </w:p>
    <w:p w:rsidR="002B12FA" w:rsidRPr="008B13F3" w:rsidRDefault="002B12FA" w:rsidP="006573DE">
      <w:pPr>
        <w:keepNext/>
        <w:widowControl w:val="0"/>
        <w:suppressAutoHyphens/>
        <w:spacing w:before="120"/>
        <w:jc w:val="both"/>
        <w:rPr>
          <w:rFonts w:ascii="Arial" w:hAnsi="Arial" w:cs="Arial"/>
          <w:color w:val="000000"/>
          <w:kern w:val="1"/>
          <w:sz w:val="20"/>
          <w:szCs w:val="20"/>
          <w:lang w:val="en-GB" w:eastAsia="ar-SA"/>
        </w:rPr>
      </w:pPr>
      <w:proofErr w:type="gramStart"/>
      <w:r w:rsidRPr="008B13F3">
        <w:rPr>
          <w:rFonts w:ascii="Arial" w:hAnsi="Arial" w:cs="Arial"/>
          <w:color w:val="000000"/>
          <w:kern w:val="1"/>
          <w:sz w:val="20"/>
          <w:szCs w:val="20"/>
          <w:lang w:val="en-GB" w:eastAsia="ar-SA"/>
        </w:rPr>
        <w:t>ŠKODA ELECTRIC a.s.</w:t>
      </w:r>
      <w:proofErr w:type="gramEnd"/>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Pr="008B13F3">
        <w:rPr>
          <w:rFonts w:ascii="Arial" w:hAnsi="Arial" w:cs="Arial"/>
          <w:color w:val="000000"/>
          <w:kern w:val="1"/>
          <w:sz w:val="20"/>
          <w:szCs w:val="20"/>
          <w:lang w:val="en-GB" w:eastAsia="ar-SA"/>
        </w:rPr>
        <w:tab/>
      </w:r>
      <w:r w:rsidR="006573DE" w:rsidRPr="006573DE">
        <w:rPr>
          <w:rFonts w:ascii="Arial" w:hAnsi="Arial" w:cs="Arial"/>
          <w:color w:val="000000"/>
          <w:kern w:val="1"/>
          <w:sz w:val="20"/>
          <w:szCs w:val="20"/>
          <w:lang w:val="en-GB" w:eastAsia="ar-SA"/>
        </w:rPr>
        <w:t>…………………………………………………</w:t>
      </w:r>
    </w:p>
    <w:p w:rsidR="002B12FA" w:rsidRPr="008B13F3" w:rsidRDefault="002B12FA" w:rsidP="002B12FA">
      <w:pPr>
        <w:keepNext/>
        <w:widowControl w:val="0"/>
        <w:suppressAutoHyphens/>
        <w:jc w:val="both"/>
        <w:rPr>
          <w:rFonts w:ascii="Arial" w:hAnsi="Arial" w:cs="Arial"/>
          <w:color w:val="000000"/>
          <w:kern w:val="1"/>
          <w:sz w:val="20"/>
          <w:szCs w:val="20"/>
          <w:lang w:val="en-GB" w:eastAsia="ar-SA"/>
        </w:rPr>
      </w:pPr>
    </w:p>
    <w:p w:rsidR="002B12FA" w:rsidRPr="008B13F3" w:rsidRDefault="002B12FA" w:rsidP="002B12FA">
      <w:pPr>
        <w:keepNext/>
        <w:widowControl w:val="0"/>
        <w:suppressAutoHyphens/>
        <w:jc w:val="both"/>
        <w:rPr>
          <w:rFonts w:ascii="Arial" w:hAnsi="Arial" w:cs="Arial"/>
          <w:color w:val="000000"/>
          <w:kern w:val="1"/>
          <w:sz w:val="20"/>
          <w:szCs w:val="20"/>
          <w:lang w:val="en-GB" w:eastAsia="ar-SA"/>
        </w:rPr>
      </w:pPr>
    </w:p>
    <w:p w:rsidR="002B12FA" w:rsidRPr="008B13F3" w:rsidRDefault="002B12FA" w:rsidP="002B12FA">
      <w:pPr>
        <w:keepNext/>
        <w:widowControl w:val="0"/>
        <w:suppressAutoHyphens/>
        <w:jc w:val="both"/>
        <w:rPr>
          <w:rFonts w:ascii="Arial" w:hAnsi="Arial" w:cs="Arial"/>
          <w:color w:val="000000"/>
          <w:kern w:val="1"/>
          <w:sz w:val="20"/>
          <w:szCs w:val="20"/>
          <w:lang w:val="en-GB" w:eastAsia="ar-SA"/>
        </w:rPr>
      </w:pPr>
    </w:p>
    <w:p w:rsidR="002B12FA" w:rsidRPr="008B13F3" w:rsidRDefault="002B12FA" w:rsidP="002B12FA">
      <w:pPr>
        <w:keepNext/>
        <w:widowControl w:val="0"/>
        <w:suppressAutoHyphens/>
        <w:jc w:val="both"/>
        <w:rPr>
          <w:rFonts w:ascii="Arial" w:hAnsi="Arial" w:cs="Arial"/>
          <w:b/>
          <w:color w:val="000000"/>
          <w:kern w:val="1"/>
          <w:sz w:val="20"/>
          <w:szCs w:val="20"/>
          <w:lang w:val="en-GB" w:eastAsia="ar-SA"/>
        </w:rPr>
      </w:pPr>
      <w:r w:rsidRPr="008B13F3">
        <w:rPr>
          <w:rFonts w:ascii="Arial" w:hAnsi="Arial" w:cs="Arial"/>
          <w:color w:val="000000"/>
          <w:kern w:val="1"/>
          <w:sz w:val="20"/>
          <w:szCs w:val="20"/>
          <w:lang w:val="en-GB" w:eastAsia="ar-SA"/>
        </w:rPr>
        <w:t>………………………………………………...</w:t>
      </w:r>
      <w:r w:rsidR="00FB5F4F" w:rsidRPr="00FB5F4F">
        <w:rPr>
          <w:rFonts w:ascii="Arial" w:hAnsi="Arial" w:cs="Arial"/>
          <w:color w:val="000000"/>
          <w:kern w:val="1"/>
          <w:sz w:val="20"/>
          <w:szCs w:val="20"/>
          <w:lang w:val="en-GB" w:eastAsia="ar-SA"/>
        </w:rPr>
        <w:tab/>
      </w:r>
      <w:r w:rsidR="00FB5F4F" w:rsidRPr="00FB5F4F">
        <w:rPr>
          <w:rFonts w:ascii="Arial" w:hAnsi="Arial" w:cs="Arial"/>
          <w:color w:val="000000"/>
          <w:kern w:val="1"/>
          <w:sz w:val="20"/>
          <w:szCs w:val="20"/>
          <w:lang w:val="en-GB" w:eastAsia="ar-SA"/>
        </w:rPr>
        <w:tab/>
      </w:r>
      <w:r w:rsidR="00FB5F4F" w:rsidRPr="00FB5F4F">
        <w:rPr>
          <w:rFonts w:ascii="Arial" w:hAnsi="Arial" w:cs="Arial"/>
          <w:color w:val="000000"/>
          <w:kern w:val="1"/>
          <w:sz w:val="20"/>
          <w:szCs w:val="20"/>
          <w:lang w:val="en-GB" w:eastAsia="ar-SA"/>
        </w:rPr>
        <w:tab/>
        <w:t>………………………………………………...</w:t>
      </w:r>
    </w:p>
    <w:p w:rsidR="002B12FA" w:rsidRPr="008B13F3" w:rsidRDefault="00124315" w:rsidP="002B12FA">
      <w:pPr>
        <w:keepNext/>
        <w:widowControl w:val="0"/>
        <w:suppressAutoHyphens/>
        <w:jc w:val="both"/>
        <w:rPr>
          <w:rFonts w:ascii="Arial" w:hAnsi="Arial" w:cs="Arial"/>
          <w:b/>
          <w:color w:val="000000"/>
          <w:kern w:val="1"/>
          <w:sz w:val="20"/>
          <w:szCs w:val="20"/>
          <w:lang w:val="en-GB" w:eastAsia="ar-SA"/>
        </w:rPr>
      </w:pPr>
      <w:r>
        <w:rPr>
          <w:rFonts w:ascii="Arial" w:hAnsi="Arial" w:cs="Arial"/>
          <w:b/>
          <w:color w:val="000000"/>
          <w:kern w:val="1"/>
          <w:sz w:val="20"/>
          <w:szCs w:val="20"/>
          <w:lang w:val="en-GB" w:eastAsia="ar-SA"/>
        </w:rPr>
        <w:t>Customer</w:t>
      </w:r>
      <w:r w:rsidR="00FB5F4F" w:rsidRPr="00FB5F4F">
        <w:rPr>
          <w:rFonts w:ascii="Arial" w:hAnsi="Arial" w:cs="Arial"/>
          <w:b/>
          <w:color w:val="000000"/>
          <w:kern w:val="1"/>
          <w:sz w:val="20"/>
          <w:szCs w:val="20"/>
          <w:lang w:val="en-GB" w:eastAsia="ar-SA"/>
        </w:rPr>
        <w:tab/>
      </w:r>
      <w:r w:rsidR="00FB5F4F" w:rsidRPr="00FB5F4F">
        <w:rPr>
          <w:rFonts w:ascii="Arial" w:hAnsi="Arial" w:cs="Arial"/>
          <w:b/>
          <w:color w:val="000000"/>
          <w:kern w:val="1"/>
          <w:sz w:val="20"/>
          <w:szCs w:val="20"/>
          <w:lang w:val="en-GB" w:eastAsia="ar-SA"/>
        </w:rPr>
        <w:tab/>
      </w:r>
      <w:r w:rsidR="00FB5F4F" w:rsidRPr="00FB5F4F">
        <w:rPr>
          <w:rFonts w:ascii="Arial" w:hAnsi="Arial" w:cs="Arial"/>
          <w:b/>
          <w:color w:val="000000"/>
          <w:kern w:val="1"/>
          <w:sz w:val="20"/>
          <w:szCs w:val="20"/>
          <w:lang w:val="en-GB" w:eastAsia="ar-SA"/>
        </w:rPr>
        <w:tab/>
      </w:r>
      <w:r w:rsidR="00FB5F4F" w:rsidRPr="00FB5F4F">
        <w:rPr>
          <w:rFonts w:ascii="Arial" w:hAnsi="Arial" w:cs="Arial"/>
          <w:b/>
          <w:color w:val="000000"/>
          <w:kern w:val="1"/>
          <w:sz w:val="20"/>
          <w:szCs w:val="20"/>
          <w:lang w:val="en-GB" w:eastAsia="ar-SA"/>
        </w:rPr>
        <w:tab/>
      </w:r>
      <w:r w:rsidR="00FB5F4F" w:rsidRPr="00FB5F4F">
        <w:rPr>
          <w:rFonts w:ascii="Arial" w:hAnsi="Arial" w:cs="Arial"/>
          <w:b/>
          <w:color w:val="000000"/>
          <w:kern w:val="1"/>
          <w:sz w:val="20"/>
          <w:szCs w:val="20"/>
          <w:lang w:val="en-GB" w:eastAsia="ar-SA"/>
        </w:rPr>
        <w:tab/>
      </w:r>
      <w:r w:rsidR="00FB5F4F" w:rsidRPr="00FB5F4F">
        <w:rPr>
          <w:rFonts w:ascii="Arial" w:hAnsi="Arial" w:cs="Arial"/>
          <w:b/>
          <w:color w:val="000000"/>
          <w:kern w:val="1"/>
          <w:sz w:val="20"/>
          <w:szCs w:val="20"/>
          <w:lang w:val="en-GB" w:eastAsia="ar-SA"/>
        </w:rPr>
        <w:tab/>
      </w:r>
      <w:r w:rsidR="00FB5F4F" w:rsidRPr="00FB5F4F">
        <w:rPr>
          <w:rFonts w:ascii="Arial" w:hAnsi="Arial" w:cs="Arial"/>
          <w:b/>
          <w:color w:val="000000"/>
          <w:kern w:val="1"/>
          <w:sz w:val="20"/>
          <w:szCs w:val="20"/>
          <w:lang w:val="en-GB" w:eastAsia="ar-SA"/>
        </w:rPr>
        <w:tab/>
        <w:t>Contractor</w:t>
      </w:r>
    </w:p>
    <w:p w:rsidR="002B12FA" w:rsidRPr="008B13F3" w:rsidRDefault="002B12FA" w:rsidP="006573DE">
      <w:pPr>
        <w:keepNext/>
        <w:widowControl w:val="0"/>
        <w:suppressAutoHyphens/>
        <w:spacing w:before="120"/>
        <w:jc w:val="both"/>
        <w:rPr>
          <w:rFonts w:ascii="Arial" w:hAnsi="Arial" w:cs="Arial"/>
          <w:color w:val="000000"/>
          <w:kern w:val="1"/>
          <w:sz w:val="20"/>
          <w:szCs w:val="20"/>
          <w:lang w:val="en-GB" w:eastAsia="ar-SA"/>
        </w:rPr>
      </w:pPr>
      <w:r w:rsidRPr="008B13F3">
        <w:rPr>
          <w:rFonts w:ascii="Arial" w:hAnsi="Arial" w:cs="Arial"/>
          <w:color w:val="000000"/>
          <w:kern w:val="1"/>
          <w:sz w:val="20"/>
          <w:szCs w:val="20"/>
          <w:lang w:val="en-GB" w:eastAsia="ar-SA"/>
        </w:rPr>
        <w:t>Dr. Ing. Ladislav Sobotka</w:t>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6573DE" w:rsidRPr="006573DE">
        <w:rPr>
          <w:rFonts w:ascii="Arial" w:hAnsi="Arial" w:cs="Arial"/>
          <w:color w:val="000000"/>
          <w:kern w:val="1"/>
          <w:sz w:val="20"/>
          <w:szCs w:val="20"/>
          <w:lang w:val="en-GB" w:eastAsia="ar-SA"/>
        </w:rPr>
        <w:t>…………………………………………………</w:t>
      </w:r>
    </w:p>
    <w:p w:rsidR="002B12FA" w:rsidRPr="008B13F3" w:rsidRDefault="00124315" w:rsidP="006573DE">
      <w:pPr>
        <w:keepNext/>
        <w:widowControl w:val="0"/>
        <w:suppressAutoHyphens/>
        <w:spacing w:before="120"/>
        <w:jc w:val="both"/>
        <w:rPr>
          <w:rFonts w:ascii="Arial" w:hAnsi="Arial" w:cs="Arial"/>
          <w:color w:val="000000"/>
          <w:kern w:val="1"/>
          <w:sz w:val="20"/>
          <w:szCs w:val="20"/>
          <w:lang w:val="en-GB" w:eastAsia="ar-SA"/>
        </w:rPr>
      </w:pPr>
      <w:r>
        <w:rPr>
          <w:rFonts w:ascii="Arial" w:hAnsi="Arial" w:cs="Arial"/>
          <w:color w:val="000000"/>
          <w:kern w:val="1"/>
          <w:sz w:val="20"/>
          <w:szCs w:val="20"/>
          <w:lang w:val="en-GB" w:eastAsia="ar-SA"/>
        </w:rPr>
        <w:t>Member of the Board</w:t>
      </w:r>
      <w:r w:rsidR="007F6842" w:rsidRPr="008B13F3">
        <w:rPr>
          <w:rFonts w:ascii="Arial" w:hAnsi="Arial" w:cs="Arial"/>
          <w:color w:val="000000"/>
          <w:kern w:val="1"/>
          <w:sz w:val="20"/>
          <w:szCs w:val="20"/>
          <w:lang w:val="en-GB" w:eastAsia="ar-SA"/>
        </w:rPr>
        <w:t xml:space="preserve"> </w:t>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6573DE" w:rsidRPr="006573DE">
        <w:rPr>
          <w:rFonts w:ascii="Arial" w:hAnsi="Arial" w:cs="Arial"/>
          <w:color w:val="000000"/>
          <w:kern w:val="1"/>
          <w:sz w:val="20"/>
          <w:szCs w:val="20"/>
          <w:lang w:val="en-GB" w:eastAsia="ar-SA"/>
        </w:rPr>
        <w:t>…………………………………………………</w:t>
      </w:r>
    </w:p>
    <w:p w:rsidR="002B12FA" w:rsidRPr="008B13F3" w:rsidRDefault="002B12FA" w:rsidP="006573DE">
      <w:pPr>
        <w:tabs>
          <w:tab w:val="left" w:pos="720"/>
        </w:tabs>
        <w:spacing w:before="120"/>
        <w:ind w:left="720" w:hanging="720"/>
        <w:jc w:val="both"/>
        <w:rPr>
          <w:rFonts w:ascii="Arial" w:hAnsi="Arial" w:cs="Arial"/>
          <w:sz w:val="20"/>
          <w:szCs w:val="20"/>
          <w:lang w:val="en-GB" w:eastAsia="cs-CZ"/>
        </w:rPr>
      </w:pPr>
      <w:proofErr w:type="gramStart"/>
      <w:r w:rsidRPr="008B13F3">
        <w:rPr>
          <w:rFonts w:ascii="Arial" w:hAnsi="Arial" w:cs="Arial"/>
          <w:color w:val="000000"/>
          <w:kern w:val="1"/>
          <w:sz w:val="20"/>
          <w:szCs w:val="20"/>
          <w:lang w:val="en-GB" w:eastAsia="ar-SA"/>
        </w:rPr>
        <w:t xml:space="preserve">ŠKODA ELECTRIC </w:t>
      </w:r>
      <w:proofErr w:type="spellStart"/>
      <w:r w:rsidRPr="008B13F3">
        <w:rPr>
          <w:rFonts w:ascii="Arial" w:hAnsi="Arial" w:cs="Arial"/>
          <w:color w:val="000000"/>
          <w:kern w:val="1"/>
          <w:sz w:val="20"/>
          <w:szCs w:val="20"/>
          <w:lang w:val="en-GB" w:eastAsia="ar-SA"/>
        </w:rPr>
        <w:t>a.s</w:t>
      </w:r>
      <w:proofErr w:type="spellEnd"/>
      <w:r w:rsidRPr="008B13F3">
        <w:rPr>
          <w:rFonts w:ascii="Arial" w:hAnsi="Arial" w:cs="Arial"/>
          <w:color w:val="000000"/>
          <w:kern w:val="1"/>
          <w:sz w:val="20"/>
          <w:szCs w:val="20"/>
          <w:lang w:val="en-GB" w:eastAsia="ar-SA"/>
        </w:rPr>
        <w:t>.</w:t>
      </w:r>
      <w:proofErr w:type="gramEnd"/>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FB5F4F">
        <w:rPr>
          <w:rFonts w:ascii="Arial" w:hAnsi="Arial" w:cs="Arial"/>
          <w:color w:val="000000"/>
          <w:kern w:val="1"/>
          <w:sz w:val="20"/>
          <w:szCs w:val="20"/>
          <w:lang w:val="en-GB" w:eastAsia="ar-SA"/>
        </w:rPr>
        <w:tab/>
      </w:r>
      <w:r w:rsidR="006573DE" w:rsidRPr="006573DE">
        <w:rPr>
          <w:rFonts w:ascii="Arial" w:hAnsi="Arial" w:cs="Arial"/>
          <w:color w:val="000000"/>
          <w:kern w:val="1"/>
          <w:sz w:val="20"/>
          <w:szCs w:val="20"/>
          <w:lang w:val="en-GB" w:eastAsia="ar-SA"/>
        </w:rPr>
        <w:t>…………………………………………………</w:t>
      </w:r>
    </w:p>
    <w:p w:rsidR="002B12FA" w:rsidRPr="008B13F3" w:rsidRDefault="002B12FA">
      <w:pPr>
        <w:rPr>
          <w:rFonts w:ascii="Arial" w:hAnsi="Arial" w:cs="Arial"/>
          <w:sz w:val="20"/>
          <w:szCs w:val="20"/>
          <w:lang w:val="en-GB"/>
        </w:rPr>
      </w:pPr>
      <w:r w:rsidRPr="008B13F3">
        <w:rPr>
          <w:rFonts w:ascii="Arial" w:hAnsi="Arial" w:cs="Arial"/>
          <w:sz w:val="20"/>
          <w:szCs w:val="20"/>
          <w:lang w:val="en-GB"/>
        </w:rPr>
        <w:br w:type="page"/>
      </w:r>
    </w:p>
    <w:bookmarkEnd w:id="1"/>
    <w:p w:rsidR="003E580C" w:rsidRDefault="003E580C" w:rsidP="003E580C">
      <w:pPr>
        <w:jc w:val="both"/>
        <w:rPr>
          <w:rFonts w:ascii="Arial" w:hAnsi="Arial" w:cs="Arial"/>
          <w:sz w:val="20"/>
          <w:szCs w:val="20"/>
          <w:highlight w:val="yellow"/>
          <w:lang w:val="en-GB"/>
        </w:rPr>
        <w:sectPr w:rsidR="003E580C" w:rsidSect="002B12FA">
          <w:footerReference w:type="default" r:id="rId9"/>
          <w:footerReference w:type="first" r:id="rId10"/>
          <w:pgSz w:w="11906" w:h="16838" w:code="9"/>
          <w:pgMar w:top="851" w:right="851" w:bottom="851" w:left="851" w:header="709" w:footer="709" w:gutter="0"/>
          <w:cols w:space="708"/>
          <w:docGrid w:linePitch="326"/>
        </w:sectPr>
      </w:pPr>
    </w:p>
    <w:p w:rsidR="003E580C" w:rsidRPr="00B32DA1" w:rsidRDefault="00B32DA1" w:rsidP="003E580C">
      <w:pPr>
        <w:tabs>
          <w:tab w:val="center" w:pos="4536"/>
          <w:tab w:val="right" w:pos="9072"/>
        </w:tabs>
        <w:rPr>
          <w:rFonts w:ascii="Arial" w:eastAsia="Batang" w:hAnsi="Arial" w:cs="Arial"/>
          <w:b/>
          <w:color w:val="000000"/>
          <w:sz w:val="20"/>
          <w:szCs w:val="20"/>
          <w:lang w:eastAsia="cs-CZ"/>
        </w:rPr>
      </w:pPr>
      <w:r w:rsidRPr="00B32DA1">
        <w:rPr>
          <w:rFonts w:ascii="Arial" w:eastAsia="Batang" w:hAnsi="Arial" w:cs="Arial"/>
          <w:b/>
          <w:color w:val="000000"/>
          <w:sz w:val="20"/>
          <w:szCs w:val="20"/>
          <w:lang w:eastAsia="cs-CZ"/>
        </w:rPr>
        <w:t>Appendix number 2 – Business terms and conditions</w:t>
      </w:r>
    </w:p>
    <w:p w:rsidR="003E580C" w:rsidRPr="003E580C" w:rsidRDefault="003E580C" w:rsidP="003E580C">
      <w:pPr>
        <w:tabs>
          <w:tab w:val="center" w:pos="4536"/>
          <w:tab w:val="right" w:pos="9072"/>
        </w:tabs>
        <w:rPr>
          <w:rFonts w:ascii="Arial" w:eastAsia="Batang" w:hAnsi="Arial" w:cs="Arial"/>
          <w:color w:val="000000"/>
          <w:sz w:val="20"/>
          <w:szCs w:val="20"/>
          <w:lang w:eastAsia="cs-CZ"/>
        </w:rPr>
      </w:pPr>
    </w:p>
    <w:p w:rsidR="003E580C" w:rsidRPr="003E580C" w:rsidRDefault="003E580C" w:rsidP="003E580C">
      <w:pPr>
        <w:tabs>
          <w:tab w:val="center" w:pos="4536"/>
          <w:tab w:val="right" w:pos="9072"/>
        </w:tabs>
        <w:rPr>
          <w:rFonts w:ascii="Arial" w:eastAsia="Batang" w:hAnsi="Arial" w:cs="Arial"/>
          <w:color w:val="000000"/>
          <w:sz w:val="20"/>
          <w:szCs w:val="20"/>
          <w:lang w:eastAsia="cs-CZ"/>
        </w:rPr>
      </w:pPr>
    </w:p>
    <w:p w:rsidR="003E580C" w:rsidRPr="003E580C" w:rsidRDefault="003E580C" w:rsidP="003E580C">
      <w:pPr>
        <w:rPr>
          <w:rFonts w:ascii="Arial" w:eastAsia="Batang" w:hAnsi="Arial" w:cs="Arial"/>
          <w:sz w:val="22"/>
          <w:szCs w:val="22"/>
          <w:lang w:val="en-GB"/>
        </w:rPr>
        <w:sectPr w:rsidR="003E580C" w:rsidRPr="003E580C" w:rsidSect="00B205BC">
          <w:pgSz w:w="11906" w:h="16838"/>
          <w:pgMar w:top="851" w:right="851" w:bottom="851" w:left="851" w:header="567" w:footer="567" w:gutter="0"/>
          <w:cols w:space="709"/>
          <w:docGrid w:linePitch="360"/>
        </w:sect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Business Conditions Validity</w:t>
      </w:r>
    </w:p>
    <w:p w:rsidR="003E580C" w:rsidRPr="003E580C" w:rsidRDefault="003E580C" w:rsidP="003E580C">
      <w:pPr>
        <w:widowControl w:val="0"/>
        <w:numPr>
          <w:ilvl w:val="1"/>
          <w:numId w:val="2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Subject matter and scope.</w:t>
      </w:r>
      <w:r w:rsidRPr="003E580C">
        <w:rPr>
          <w:rFonts w:ascii="Arial" w:eastAsia="Batang" w:hAnsi="Arial" w:cs="Arial"/>
          <w:color w:val="000000"/>
          <w:sz w:val="16"/>
          <w:szCs w:val="16"/>
          <w:lang w:val="en-GB" w:eastAsia="cs-CZ"/>
        </w:rPr>
        <w:t xml:space="preserve"> These business terms and conditions govern the conditions of supply and performance of Work for the company ŠKODA ELECTRIC a.s., based at Plzeň, Tylova 1/57, postal code 301 28, ID: 47718579, registered in Commercial Register kept at the Regional Court in Plzeň, Section B, File 1313.</w:t>
      </w:r>
    </w:p>
    <w:p w:rsidR="003E580C" w:rsidRPr="003E580C" w:rsidRDefault="003E580C" w:rsidP="003E580C">
      <w:pPr>
        <w:widowControl w:val="0"/>
        <w:spacing w:after="120"/>
        <w:jc w:val="both"/>
        <w:rPr>
          <w:rFonts w:ascii="Arial" w:eastAsia="Batang" w:hAnsi="Arial" w:cs="Arial"/>
          <w:color w:val="000000"/>
          <w:sz w:val="16"/>
          <w:szCs w:val="16"/>
          <w:lang w:val="en-GB" w:eastAsia="cs-CZ"/>
        </w:r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Definition of Certain Terms</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Civil Code, NOZ.</w:t>
      </w:r>
      <w:r w:rsidRPr="003E580C">
        <w:rPr>
          <w:rFonts w:ascii="Arial" w:eastAsia="Batang" w:hAnsi="Arial" w:cs="Arial"/>
          <w:color w:val="000000"/>
          <w:sz w:val="16"/>
          <w:szCs w:val="16"/>
          <w:lang w:val="en-GB" w:eastAsia="cs-CZ"/>
        </w:rPr>
        <w:t xml:space="preserve"> In these Business Conditions, the Civil Code shall mean Act No 89/2012 Coll., Civil Code, as amended.</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Customer.</w:t>
      </w:r>
      <w:r w:rsidRPr="003E580C">
        <w:rPr>
          <w:rFonts w:ascii="Arial" w:eastAsia="Batang" w:hAnsi="Arial" w:cs="Arial"/>
          <w:color w:val="000000"/>
          <w:sz w:val="16"/>
          <w:szCs w:val="16"/>
          <w:lang w:val="en-GB" w:eastAsia="cs-CZ"/>
        </w:rPr>
        <w:t xml:space="preserve"> In these Business Conditions, Customer shall always mean the company ŠKODA ELECTRIC a.s.</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Delivery address of the Customer.</w:t>
      </w:r>
      <w:r w:rsidRPr="003E580C">
        <w:rPr>
          <w:rFonts w:ascii="Arial" w:eastAsia="Batang" w:hAnsi="Arial" w:cs="Arial"/>
          <w:color w:val="000000"/>
          <w:sz w:val="16"/>
          <w:szCs w:val="16"/>
          <w:lang w:val="en-GB" w:eastAsia="cs-CZ"/>
        </w:rPr>
        <w:t xml:space="preserve"> ŠKODA ELECTRIC a.s., Průmyslová 4, 30128 Plzeň. The delivery address of the Customer is also referred to below as “</w:t>
      </w:r>
      <w:r w:rsidRPr="003E580C">
        <w:rPr>
          <w:rFonts w:ascii="Arial" w:eastAsia="Batang" w:hAnsi="Arial" w:cs="Arial"/>
          <w:b/>
          <w:bCs/>
          <w:color w:val="000000"/>
          <w:sz w:val="16"/>
          <w:szCs w:val="16"/>
          <w:lang w:val="en-GB" w:eastAsia="cs-CZ"/>
        </w:rPr>
        <w:t>Customer’s premises</w:t>
      </w:r>
      <w:r w:rsidRPr="003E580C">
        <w:rPr>
          <w:rFonts w:ascii="Arial" w:eastAsia="Batang" w:hAnsi="Arial" w:cs="Arial"/>
          <w:color w:val="000000"/>
          <w:sz w:val="16"/>
          <w:szCs w:val="16"/>
          <w:lang w:val="en-GB" w:eastAsia="cs-CZ"/>
        </w:rPr>
        <w:t>”.</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Contracting parties.</w:t>
      </w:r>
      <w:r w:rsidRPr="003E580C">
        <w:rPr>
          <w:rFonts w:ascii="Arial" w:eastAsia="Batang" w:hAnsi="Arial" w:cs="Arial"/>
          <w:color w:val="000000"/>
          <w:sz w:val="16"/>
          <w:szCs w:val="16"/>
          <w:lang w:val="en-GB" w:eastAsia="cs-CZ"/>
        </w:rPr>
        <w:t xml:space="preserve"> The Contractor and the Customer are also referred to as “</w:t>
      </w:r>
      <w:r w:rsidRPr="003E580C">
        <w:rPr>
          <w:rFonts w:ascii="Arial" w:eastAsia="Batang" w:hAnsi="Arial" w:cs="Arial"/>
          <w:b/>
          <w:bCs/>
          <w:color w:val="000000"/>
          <w:sz w:val="16"/>
          <w:szCs w:val="16"/>
          <w:lang w:val="en-GB" w:eastAsia="cs-CZ"/>
        </w:rPr>
        <w:t>Contracting parties</w:t>
      </w:r>
      <w:r w:rsidRPr="003E580C">
        <w:rPr>
          <w:rFonts w:ascii="Arial" w:eastAsia="Batang" w:hAnsi="Arial" w:cs="Arial"/>
          <w:color w:val="000000"/>
          <w:sz w:val="16"/>
          <w:szCs w:val="16"/>
          <w:lang w:val="en-GB" w:eastAsia="cs-CZ"/>
        </w:rPr>
        <w:t>” or “</w:t>
      </w:r>
      <w:r w:rsidRPr="003E580C">
        <w:rPr>
          <w:rFonts w:ascii="Arial" w:eastAsia="Batang" w:hAnsi="Arial" w:cs="Arial"/>
          <w:b/>
          <w:bCs/>
          <w:color w:val="000000"/>
          <w:sz w:val="16"/>
          <w:szCs w:val="16"/>
          <w:lang w:val="en-GB" w:eastAsia="cs-CZ"/>
        </w:rPr>
        <w:t>Contracting party</w:t>
      </w:r>
      <w:r w:rsidRPr="003E580C">
        <w:rPr>
          <w:rFonts w:ascii="Arial" w:eastAsia="Batang" w:hAnsi="Arial" w:cs="Arial"/>
          <w:color w:val="000000"/>
          <w:sz w:val="16"/>
          <w:szCs w:val="16"/>
          <w:lang w:val="en-GB" w:eastAsia="cs-CZ"/>
        </w:rPr>
        <w:t>”, respectively.</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Contract for work.</w:t>
      </w:r>
      <w:r w:rsidRPr="003E580C">
        <w:rPr>
          <w:rFonts w:ascii="Arial" w:eastAsia="Batang" w:hAnsi="Arial" w:cs="Arial"/>
          <w:color w:val="000000"/>
          <w:sz w:val="16"/>
          <w:szCs w:val="16"/>
          <w:lang w:val="en-GB" w:eastAsia="cs-CZ"/>
        </w:rPr>
        <w:t xml:space="preserve"> This term refers to a written contract for work and/or a contract for work entered into upon the basis of a purchase order and the acceptance thereof; whereas these BTT are attached to and considered an integral part of the order. </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Work.</w:t>
      </w:r>
      <w:r w:rsidRPr="003E580C">
        <w:rPr>
          <w:rFonts w:ascii="Arial" w:eastAsia="Batang" w:hAnsi="Arial" w:cs="Arial"/>
          <w:color w:val="000000"/>
          <w:sz w:val="16"/>
          <w:szCs w:val="16"/>
          <w:lang w:val="en-GB" w:eastAsia="cs-CZ"/>
        </w:rPr>
        <w:t xml:space="preserve"> Pursuant to these BTT, “work” shall refer to the activity consisting in the creation or assembly and maintenance of a thing; repair or adjustment of a thing; or any activity having a different outcome </w:t>
      </w:r>
      <w:r w:rsidRPr="003E580C">
        <w:rPr>
          <w:rFonts w:ascii="Arial" w:eastAsia="Batang" w:hAnsi="Arial" w:cs="Arial"/>
          <w:sz w:val="16"/>
          <w:szCs w:val="16"/>
          <w:lang w:val="en-GB" w:eastAsia="cs-CZ"/>
        </w:rPr>
        <w:t>which the Contractor undertakes to carry out for the Customer pursuant to the Contract for work, whereas the Customer undertakes to accept the Work and pay the agreed-upon price for the Work</w:t>
      </w:r>
      <w:r w:rsidRPr="003E580C">
        <w:rPr>
          <w:rFonts w:ascii="Arial" w:eastAsia="Batang" w:hAnsi="Arial" w:cs="Arial"/>
          <w:color w:val="000000"/>
          <w:sz w:val="16"/>
          <w:szCs w:val="16"/>
          <w:lang w:val="en-GB" w:eastAsia="cs-CZ"/>
        </w:rPr>
        <w:t>.</w:t>
      </w:r>
    </w:p>
    <w:p w:rsidR="003E580C" w:rsidRPr="003E580C" w:rsidRDefault="003E580C" w:rsidP="003E580C">
      <w:pPr>
        <w:widowControl w:val="0"/>
        <w:spacing w:after="120"/>
        <w:ind w:left="567"/>
        <w:jc w:val="both"/>
        <w:rPr>
          <w:rFonts w:ascii="Arial" w:eastAsia="Batang" w:hAnsi="Arial" w:cs="Arial"/>
          <w:color w:val="000000"/>
          <w:sz w:val="16"/>
          <w:szCs w:val="16"/>
          <w:lang w:val="en-GB" w:eastAsia="cs-CZ"/>
        </w:rPr>
      </w:pPr>
      <w:r w:rsidRPr="003E580C">
        <w:rPr>
          <w:rFonts w:ascii="Arial" w:eastAsia="Batang" w:hAnsi="Arial" w:cs="Arial"/>
          <w:sz w:val="16"/>
          <w:szCs w:val="16"/>
          <w:lang w:val="en-GB" w:eastAsia="cs-CZ"/>
        </w:rPr>
        <w:t>If, due to the specification of the Work, it is not evident which Work the Contractor shall carry out for the Customer, or if doubts are likely to arise, the Contractor shall be obliged to notify the Customer without an undue delay.</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Time-limits.</w:t>
      </w:r>
      <w:r w:rsidRPr="003E580C">
        <w:rPr>
          <w:rFonts w:ascii="Arial" w:eastAsia="Batang" w:hAnsi="Arial" w:cs="Arial"/>
          <w:color w:val="000000"/>
          <w:sz w:val="16"/>
          <w:szCs w:val="16"/>
          <w:lang w:val="en-GB" w:eastAsia="cs-CZ"/>
        </w:rPr>
        <w:t xml:space="preserve"> Unless expressly stated otherwise, the time-limits shall be stated in calendar days.</w:t>
      </w:r>
    </w:p>
    <w:p w:rsidR="003E580C" w:rsidRPr="003E580C" w:rsidRDefault="003E580C" w:rsidP="003E580C">
      <w:pPr>
        <w:widowControl w:val="0"/>
        <w:numPr>
          <w:ilvl w:val="1"/>
          <w:numId w:val="1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Delivery.</w:t>
      </w:r>
      <w:r w:rsidRPr="003E580C">
        <w:rPr>
          <w:rFonts w:ascii="Arial" w:eastAsia="Batang" w:hAnsi="Arial" w:cs="Arial"/>
          <w:color w:val="000000"/>
          <w:sz w:val="16"/>
          <w:szCs w:val="16"/>
          <w:lang w:val="en-GB" w:eastAsia="cs-CZ"/>
        </w:rPr>
        <w:t xml:space="preserve"> Any Delivery pursuant to these Business Conditions shall mean the delivery through a postal license holder or e-mail or in person. Unless expressly stated otherwise, all notices pursuant to the Contract for Work and these Business Conditions must be delivered by any of the means stated in the first sentence of this provision.</w:t>
      </w:r>
    </w:p>
    <w:p w:rsidR="003E580C" w:rsidRPr="003E580C" w:rsidRDefault="003E580C" w:rsidP="003E580C">
      <w:pPr>
        <w:widowControl w:val="0"/>
        <w:spacing w:after="120"/>
        <w:ind w:left="567" w:hanging="567"/>
        <w:jc w:val="both"/>
        <w:rPr>
          <w:rFonts w:ascii="Arial" w:eastAsia="Batang" w:hAnsi="Arial" w:cs="Arial"/>
          <w:color w:val="000000"/>
          <w:sz w:val="16"/>
          <w:szCs w:val="16"/>
          <w:lang w:eastAsia="cs-CZ"/>
        </w:r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Conditions of Creation of the Work</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Quality and workmanship.</w:t>
      </w:r>
      <w:r w:rsidRPr="003E580C">
        <w:rPr>
          <w:rFonts w:ascii="Arial" w:eastAsia="Batang" w:hAnsi="Arial" w:cs="Arial"/>
          <w:color w:val="000000"/>
          <w:sz w:val="16"/>
          <w:szCs w:val="16"/>
          <w:lang w:val="en-GB" w:eastAsia="cs-CZ"/>
        </w:rPr>
        <w:t xml:space="preserve"> The Work must be of the highest quality (if the Work can be produced in various quality categories) and it must conform to all technical requirements and technical and safety standards applicable in the Czech Republic for that kind of Work, including to both binding standards and recommended standards, also with regard to the way of use required by Customer. The Work and the components used for their production must be new, unused, undamaged and must be made of quality material. </w:t>
      </w:r>
      <w:r w:rsidRPr="00132EC7">
        <w:rPr>
          <w:rFonts w:ascii="Arial" w:eastAsia="Batang" w:hAnsi="Arial" w:cs="Arial"/>
          <w:color w:val="000000"/>
          <w:sz w:val="16"/>
          <w:szCs w:val="16"/>
          <w:lang w:val="en-GB" w:eastAsia="cs-CZ"/>
        </w:rPr>
        <w:t>If the Work is delivered on the basis of samples, designs or drawings, they must fully comply with such designs and drawings. In case of contradiction between samples, designs or drawings and the Contract for Work, the Contract for Work shall prevail.</w:t>
      </w:r>
      <w:r w:rsidRPr="003E580C">
        <w:rPr>
          <w:rFonts w:ascii="Arial" w:eastAsia="Batang" w:hAnsi="Arial" w:cs="Arial"/>
          <w:color w:val="000000"/>
          <w:sz w:val="16"/>
          <w:szCs w:val="16"/>
          <w:lang w:val="en-GB" w:eastAsia="cs-CZ"/>
        </w:rPr>
        <w:t xml:space="preserve"> The Work must be capable of generating a permanent standard performance in compliance with the properties and the quality stated in the Contract for Work, in unchanged quality and they must be fully fit for the purpose for which they are delivered. The Work must not be encumbered with any legal defects such as a lien and licence limitation.</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Special Tools and Equipment.</w:t>
      </w:r>
      <w:r w:rsidRPr="003E580C">
        <w:rPr>
          <w:rFonts w:ascii="Arial" w:eastAsia="Batang" w:hAnsi="Arial" w:cs="Arial"/>
          <w:color w:val="000000"/>
          <w:sz w:val="16"/>
          <w:szCs w:val="16"/>
          <w:lang w:val="en-GB" w:eastAsia="cs-CZ"/>
        </w:rPr>
        <w:t xml:space="preserve"> If special tools or equipment are necessary for the assembly, regular repairs and maintenance of the Work, Contractor shall be obliged to warn Customer of this fact, including details on the availability and regular cost of such tools or equipment, in writing prior to concluding the Contract for Work. If special tools or equipment are in the exclusive possession of Contractor and they cannot be obtained by Customer in any other way, Contractor undertakes to lend Customer special tools or equipment for the necessary operations at request, but no later than 2 days from the day of request. Transport costs are covered by Customer.</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Contractor’s competence.</w:t>
      </w:r>
      <w:r w:rsidRPr="003E580C">
        <w:rPr>
          <w:rFonts w:ascii="Arial" w:eastAsia="Batang" w:hAnsi="Arial" w:cs="Arial"/>
          <w:color w:val="000000"/>
          <w:sz w:val="16"/>
          <w:szCs w:val="16"/>
          <w:lang w:val="en-GB" w:eastAsia="cs-CZ"/>
        </w:rPr>
        <w:t xml:space="preserve"> The Contractor hereby declares they are duly authorised to carry out the activities necessary to perform the Contract for work and that they are experienced in the fields corresponding to the creation of the Work, or similar works.</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Creation of the Work.</w:t>
      </w:r>
      <w:r w:rsidRPr="003E580C">
        <w:rPr>
          <w:rFonts w:ascii="Arial" w:eastAsia="Batang" w:hAnsi="Arial" w:cs="Arial"/>
          <w:color w:val="000000"/>
          <w:sz w:val="16"/>
          <w:szCs w:val="16"/>
          <w:lang w:val="en-GB" w:eastAsia="cs-CZ"/>
        </w:rPr>
        <w:t xml:space="preserve"> The Contractor is obliged to create the Work at their cost and risk.</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Customer’s instructions.</w:t>
      </w:r>
      <w:r w:rsidRPr="003E580C">
        <w:rPr>
          <w:rFonts w:ascii="Arial" w:eastAsia="Batang" w:hAnsi="Arial" w:cs="Arial"/>
          <w:color w:val="000000"/>
          <w:sz w:val="16"/>
          <w:szCs w:val="16"/>
          <w:lang w:val="en-GB" w:eastAsia="cs-CZ"/>
        </w:rPr>
        <w:t xml:space="preserve"> In the course of the selection of the method of performance and in the course of performance of the Work, the Contractor shall be bound by the Customer’s instructions, contractual obligations and technical documentation. The Contractor is obliged to inform the Customer in writing if the instructions, contractual obligations or technical documentation are found unsuitable.</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Procurement of things.</w:t>
      </w:r>
      <w:r w:rsidRPr="003E580C">
        <w:rPr>
          <w:rFonts w:ascii="Arial" w:eastAsia="Batang" w:hAnsi="Arial" w:cs="Arial"/>
          <w:color w:val="000000"/>
          <w:sz w:val="16"/>
          <w:szCs w:val="16"/>
          <w:lang w:val="en-GB" w:eastAsia="cs-CZ"/>
        </w:rPr>
        <w:t xml:space="preserve"> The Contractor is obliged to procure things necessary for the creation of the Work and which, pursuant to the Contract for work, do not have to be provided by the Customer. If, pursuant to the Contract for work, the Customer is obliged to procure certain things necessary for the creation of the Work, the Customer shall be obliged to provide them to the Contractor within the time period stipulated in the Contract for work. If no such deadline exists, within </w:t>
      </w:r>
      <w:r w:rsidRPr="002B087D">
        <w:rPr>
          <w:rFonts w:ascii="Arial" w:eastAsia="Batang" w:hAnsi="Arial" w:cs="Arial"/>
          <w:color w:val="000000"/>
          <w:sz w:val="16"/>
          <w:szCs w:val="16"/>
          <w:lang w:val="en-GB" w:eastAsia="cs-CZ"/>
        </w:rPr>
        <w:t>14 days</w:t>
      </w:r>
      <w:r w:rsidRPr="003E580C">
        <w:rPr>
          <w:rFonts w:ascii="Arial" w:eastAsia="Batang" w:hAnsi="Arial" w:cs="Arial"/>
          <w:color w:val="000000"/>
          <w:sz w:val="16"/>
          <w:szCs w:val="16"/>
          <w:lang w:val="en-GB" w:eastAsia="cs-CZ"/>
        </w:rPr>
        <w:t xml:space="preserve"> of the delivery of the Contractor’s written notice asking for the provision of these things. </w:t>
      </w:r>
    </w:p>
    <w:p w:rsidR="003E580C" w:rsidRPr="003E580C" w:rsidRDefault="00332CE4"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32CE4">
        <w:rPr>
          <w:rFonts w:ascii="Arial" w:eastAsia="Batang" w:hAnsi="Arial" w:cs="Arial"/>
          <w:color w:val="000000"/>
          <w:sz w:val="16"/>
          <w:szCs w:val="16"/>
          <w:lang w:val="en-GB" w:eastAsia="cs-CZ"/>
        </w:rPr>
        <w:t>This paragraph does not apply.</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Returning things and materials.</w:t>
      </w:r>
      <w:r w:rsidRPr="003E580C">
        <w:rPr>
          <w:rFonts w:ascii="Arial" w:eastAsia="Batang" w:hAnsi="Arial" w:cs="Arial"/>
          <w:color w:val="000000"/>
          <w:sz w:val="16"/>
          <w:szCs w:val="16"/>
          <w:lang w:val="en-GB" w:eastAsia="cs-CZ"/>
        </w:rPr>
        <w:t xml:space="preserve"> Upon the completion of the Work or the expiry of the obligation to perform the Contractor shall be obliged to return to the Customer, without an undue delay, all things or materials received from the Customer for the purpose of performance of the Work, if they have not been processed in the course of performance of the Work.</w:t>
      </w:r>
    </w:p>
    <w:p w:rsidR="003E580C" w:rsidRPr="003E580C" w:rsidRDefault="003E580C" w:rsidP="00332CE4">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Work performance inspection.</w:t>
      </w:r>
      <w:r w:rsidRPr="003E580C">
        <w:rPr>
          <w:rFonts w:ascii="Arial" w:eastAsia="Batang" w:hAnsi="Arial" w:cs="Arial"/>
          <w:color w:val="000000"/>
          <w:sz w:val="16"/>
          <w:szCs w:val="16"/>
          <w:lang w:val="en-GB" w:eastAsia="cs-CZ"/>
        </w:rPr>
        <w:t xml:space="preserve"> The Customer is entitled to satisfy </w:t>
      </w:r>
      <w:proofErr w:type="gramStart"/>
      <w:r w:rsidRPr="003E580C">
        <w:rPr>
          <w:rFonts w:ascii="Arial" w:eastAsia="Batang" w:hAnsi="Arial" w:cs="Arial"/>
          <w:color w:val="000000"/>
          <w:sz w:val="16"/>
          <w:szCs w:val="16"/>
          <w:lang w:val="en-GB" w:eastAsia="cs-CZ"/>
        </w:rPr>
        <w:t>themselves</w:t>
      </w:r>
      <w:proofErr w:type="gramEnd"/>
      <w:r w:rsidRPr="003E580C">
        <w:rPr>
          <w:rFonts w:ascii="Arial" w:eastAsia="Batang" w:hAnsi="Arial" w:cs="Arial"/>
          <w:color w:val="000000"/>
          <w:sz w:val="16"/>
          <w:szCs w:val="16"/>
          <w:lang w:val="en-GB" w:eastAsia="cs-CZ"/>
        </w:rPr>
        <w:t xml:space="preserve"> that the Contractor is performing the Work in accordance with their obligations. </w:t>
      </w:r>
    </w:p>
    <w:p w:rsidR="003E580C" w:rsidRPr="003E580C" w:rsidRDefault="003E580C" w:rsidP="003E580C">
      <w:pPr>
        <w:widowControl w:val="0"/>
        <w:numPr>
          <w:ilvl w:val="0"/>
          <w:numId w:val="29"/>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Familiarisation with the conditions of performance of the Work.</w:t>
      </w:r>
      <w:r w:rsidRPr="003E580C">
        <w:rPr>
          <w:rFonts w:ascii="Arial" w:eastAsia="Batang" w:hAnsi="Arial" w:cs="Arial"/>
          <w:color w:val="000000"/>
          <w:sz w:val="16"/>
          <w:szCs w:val="16"/>
          <w:lang w:val="en-GB" w:eastAsia="cs-CZ"/>
        </w:rPr>
        <w:t xml:space="preserve"> The Contractor hereby confirms that, prior to the conclusion of the Contract for work, they have made themselves familiar with all documents and conditions of performance of the Work, including the place of performance, and that they are able to create the Work under these conditions in the place of performance in its entirety and for the agreed-upon price. </w:t>
      </w:r>
      <w:r w:rsidRPr="002B087D">
        <w:rPr>
          <w:rFonts w:ascii="Arial" w:eastAsia="Batang" w:hAnsi="Arial" w:cs="Arial"/>
          <w:color w:val="000000"/>
          <w:sz w:val="16"/>
          <w:szCs w:val="16"/>
          <w:lang w:val="en-GB" w:eastAsia="cs-CZ"/>
        </w:rPr>
        <w:t>The Contractor undertakes not to increase the price to reflect errors in calculations of items or items which were not included in the original quotation/inquiry.</w:t>
      </w:r>
    </w:p>
    <w:p w:rsidR="003E580C" w:rsidRPr="003E580C" w:rsidRDefault="003E580C" w:rsidP="003E580C">
      <w:pPr>
        <w:widowControl w:val="0"/>
        <w:spacing w:after="120"/>
        <w:jc w:val="both"/>
        <w:rPr>
          <w:rFonts w:ascii="Arial" w:eastAsia="Batang" w:hAnsi="Arial" w:cs="Arial"/>
          <w:color w:val="000000"/>
          <w:sz w:val="16"/>
          <w:szCs w:val="16"/>
          <w:lang w:val="en-GB" w:eastAsia="cs-CZ"/>
        </w:r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Price for Work and Payment Conditions</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Price for Work.</w:t>
      </w:r>
      <w:r w:rsidRPr="003E580C">
        <w:rPr>
          <w:rFonts w:ascii="Arial" w:eastAsia="Batang" w:hAnsi="Arial" w:cs="Arial"/>
          <w:color w:val="000000"/>
          <w:sz w:val="16"/>
          <w:szCs w:val="16"/>
          <w:lang w:val="en-GB" w:eastAsia="cs-CZ"/>
        </w:rPr>
        <w:t xml:space="preserve"> The Customer is obliged to pay to the Contractor the agreed-upon price for the Work under the conditions stipulated in the Contract for work. Pursuant to the conditions stipulated in the Contract for work and these BTT, the price for the Work has been agreed by the Contracting parties </w:t>
      </w:r>
      <w:r w:rsidRPr="00E21E65">
        <w:rPr>
          <w:rFonts w:ascii="Arial" w:eastAsia="Batang" w:hAnsi="Arial" w:cs="Arial"/>
          <w:color w:val="000000"/>
          <w:sz w:val="16"/>
          <w:szCs w:val="16"/>
          <w:lang w:val="en-GB" w:eastAsia="cs-CZ"/>
        </w:rPr>
        <w:t>as the maximum fixed price</w:t>
      </w:r>
      <w:r w:rsidRPr="003E580C">
        <w:rPr>
          <w:rFonts w:ascii="Arial" w:eastAsia="Batang" w:hAnsi="Arial" w:cs="Arial"/>
          <w:color w:val="000000"/>
          <w:sz w:val="16"/>
          <w:szCs w:val="16"/>
          <w:lang w:val="en-GB" w:eastAsia="cs-CZ"/>
        </w:rPr>
        <w:t>. It shall apply throughout the term of the Contract for work, regardless of inflation and other effects. The Contractor declares that they have included in their calculation all costs incurred with regard to the Work, including packaging, transportation, insurance, provision of documentation, labelling, customs, duties, warehousing etc., as well as the costs of warranty repairs in the event of defects during the warranty period and with regard to deadlines for the remedy of the defects pursuant to the Contract for work. The price for the Work is also deemed to include disassembly and assembly or other related works, as long as they are subject matter of performance of the Contract for Work.</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Invoice Issue Moment.</w:t>
      </w:r>
      <w:r w:rsidRPr="003E580C">
        <w:rPr>
          <w:rFonts w:ascii="Arial" w:eastAsia="Batang" w:hAnsi="Arial" w:cs="Arial"/>
          <w:color w:val="000000"/>
          <w:sz w:val="16"/>
          <w:szCs w:val="16"/>
          <w:lang w:val="en-GB" w:eastAsia="cs-CZ"/>
        </w:rPr>
        <w:t xml:space="preserve"> Contractor shall be entitled to account for the purchase price and to issue and deliver to Customer the respective invoice solely in the form of a printed written original through the postal licence holder by registered letter or also in person as soon as Customer is obliged to pay the purchase price, not earlier. The obligation to pay the purchase price only occurs after faultless Work has been properly delivered, unless stated otherwise in the Contract for Work.</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Certain Invoice Elements.</w:t>
      </w:r>
      <w:r w:rsidRPr="003E580C">
        <w:rPr>
          <w:rFonts w:ascii="Arial" w:eastAsia="Batang" w:hAnsi="Arial" w:cs="Arial"/>
          <w:color w:val="000000"/>
          <w:sz w:val="16"/>
          <w:szCs w:val="16"/>
          <w:lang w:val="en-GB" w:eastAsia="cs-CZ"/>
        </w:rPr>
        <w:t xml:space="preserve"> Payment of the purchase price by bank transfer shall only be made by Customer on the basis of an original invoice according to paragraph 4.2 of these Business Conditions. Apart from the elements stated by law for tax documents, the invoice must contain the Contract for Work number and the order number if the order was created by Customer and confirmed by Contractor, </w:t>
      </w:r>
      <w:r w:rsidRPr="007000B4">
        <w:rPr>
          <w:rFonts w:ascii="Arial" w:eastAsia="Batang" w:hAnsi="Arial" w:cs="Arial"/>
          <w:color w:val="000000"/>
          <w:sz w:val="16"/>
          <w:szCs w:val="16"/>
          <w:lang w:val="en-GB" w:eastAsia="cs-CZ"/>
        </w:rPr>
        <w:t>TARIC declaration</w:t>
      </w:r>
      <w:r w:rsidRPr="003E580C">
        <w:rPr>
          <w:rFonts w:ascii="Arial" w:eastAsia="Batang" w:hAnsi="Arial" w:cs="Arial"/>
          <w:color w:val="000000"/>
          <w:sz w:val="16"/>
          <w:szCs w:val="16"/>
          <w:lang w:val="en-GB" w:eastAsia="cs-CZ"/>
        </w:rPr>
        <w:t xml:space="preserve"> of individual items including classification codes if this is relevant in relation to the delivered Work.  A document (if any) proving the proper fulfilment of the conditions specified in the Contract for Work for payment of the purchase price, for example, a completion certificate, delivery note, etc. signed solely by the authorized persons of the Parties, must be attached to the invoice. A list of authorized persons can be stated in the Contract for Work.</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Invoice Correction/Completion.</w:t>
      </w:r>
      <w:r w:rsidRPr="003E580C">
        <w:rPr>
          <w:rFonts w:ascii="Arial" w:eastAsia="Batang" w:hAnsi="Arial" w:cs="Arial"/>
          <w:color w:val="000000"/>
          <w:sz w:val="16"/>
          <w:szCs w:val="16"/>
          <w:lang w:val="en-GB" w:eastAsia="cs-CZ"/>
        </w:rPr>
        <w:t xml:space="preserve"> If the invoice issued by Contractor does not contain the prescribed elements and/or contains data contrary to the Contract for Work, the Business Conditions and/or generally binding legal regulations and/or contains incorrect data and/or is handed over/delivered to Customer later than 7 days from the date of issue, it shall not be paid by Customer and Customer shall return it to Contractor for completion or correction without being in default with paying the purchase price.</w:t>
      </w:r>
      <w:r w:rsidR="00C85604">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Until Contractor delivers the original invoice to Customer, Customer is not in default with fulfilling the obligation to pay the purchase price charged by that invoice.</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Purchase Price Maturity.</w:t>
      </w:r>
      <w:r w:rsidRPr="003E580C">
        <w:rPr>
          <w:rFonts w:ascii="Arial" w:eastAsia="Batang" w:hAnsi="Arial" w:cs="Arial"/>
          <w:color w:val="000000"/>
          <w:sz w:val="16"/>
          <w:szCs w:val="16"/>
          <w:lang w:val="en-GB" w:eastAsia="cs-CZ"/>
        </w:rPr>
        <w:t xml:space="preserve"> The maturity of the purchase price shall be stated in the Contract for Work. If no maturity of the purchase price is stated in the Contract for Work, Customer shall be obliged to pay the purchase price within </w:t>
      </w:r>
      <w:r w:rsidR="00C87E3F">
        <w:rPr>
          <w:rFonts w:ascii="Arial" w:eastAsia="Batang" w:hAnsi="Arial" w:cs="Arial"/>
          <w:color w:val="000000"/>
          <w:sz w:val="16"/>
          <w:szCs w:val="16"/>
          <w:lang w:val="en-GB" w:eastAsia="cs-CZ"/>
        </w:rPr>
        <w:t>30</w:t>
      </w:r>
      <w:r w:rsidR="00C87E3F" w:rsidRPr="003E580C">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 xml:space="preserve">days of issue of the proper and complete invoice, but not earlier than </w:t>
      </w:r>
      <w:r w:rsidR="005A36F3">
        <w:rPr>
          <w:rFonts w:ascii="Arial" w:eastAsia="Batang" w:hAnsi="Arial" w:cs="Arial"/>
          <w:color w:val="000000"/>
          <w:sz w:val="16"/>
          <w:szCs w:val="16"/>
          <w:lang w:val="en-GB" w:eastAsia="cs-CZ"/>
        </w:rPr>
        <w:t>21</w:t>
      </w:r>
      <w:r w:rsidRPr="003E580C">
        <w:rPr>
          <w:rFonts w:ascii="Arial" w:eastAsia="Batang" w:hAnsi="Arial" w:cs="Arial"/>
          <w:color w:val="000000"/>
          <w:sz w:val="16"/>
          <w:szCs w:val="16"/>
          <w:lang w:val="en-GB" w:eastAsia="cs-CZ"/>
        </w:rPr>
        <w:t xml:space="preserve"> days of delivery of the proper and complete invoice. If the invoice is corrected or completed, issue and delivery of the proper and complete </w:t>
      </w:r>
      <w:r w:rsidRPr="00B6071F">
        <w:rPr>
          <w:rFonts w:ascii="Arial" w:eastAsia="Batang" w:hAnsi="Arial" w:cs="Arial"/>
          <w:color w:val="000000"/>
          <w:sz w:val="16"/>
          <w:szCs w:val="16"/>
          <w:lang w:val="en-GB" w:eastAsia="cs-CZ"/>
        </w:rPr>
        <w:t>invoice is considered issue and delivery of the properly corrected or completed defective</w:t>
      </w:r>
      <w:r w:rsidRPr="003E580C">
        <w:rPr>
          <w:rFonts w:ascii="Arial" w:eastAsia="Batang" w:hAnsi="Arial" w:cs="Arial"/>
          <w:color w:val="000000"/>
          <w:sz w:val="16"/>
          <w:szCs w:val="16"/>
          <w:lang w:val="en-GB" w:eastAsia="cs-CZ"/>
        </w:rPr>
        <w:t xml:space="preserve"> invoice. In the case of non-cash payment, the day of paying the purchase price is the day on which the bank debits Customer’s bank account with the purchase price sum.</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Notice of Insolvency.</w:t>
      </w:r>
      <w:r w:rsidRPr="003E580C">
        <w:rPr>
          <w:rFonts w:ascii="Arial" w:eastAsia="Batang" w:hAnsi="Arial" w:cs="Arial"/>
          <w:color w:val="000000"/>
          <w:sz w:val="16"/>
          <w:szCs w:val="16"/>
          <w:lang w:val="en-GB" w:eastAsia="cs-CZ"/>
        </w:rPr>
        <w:t xml:space="preserve"> Contractor undertakes to notify Customer, without undue delay, of its insolvency or an apparent threat of insolvency or any other fact which would or could affect the due and timely value added tax (hereinafter referred to as “</w:t>
      </w:r>
      <w:r w:rsidRPr="003E580C">
        <w:rPr>
          <w:rFonts w:ascii="Arial" w:eastAsia="Batang" w:hAnsi="Arial" w:cs="Arial"/>
          <w:b/>
          <w:bCs/>
          <w:color w:val="000000"/>
          <w:sz w:val="16"/>
          <w:szCs w:val="16"/>
          <w:lang w:val="en-GB" w:eastAsia="cs-CZ"/>
        </w:rPr>
        <w:t>VAT</w:t>
      </w:r>
      <w:r w:rsidRPr="003E580C">
        <w:rPr>
          <w:rFonts w:ascii="Arial" w:eastAsia="Batang" w:hAnsi="Arial" w:cs="Arial"/>
          <w:color w:val="000000"/>
          <w:sz w:val="16"/>
          <w:szCs w:val="16"/>
          <w:lang w:val="en-GB" w:eastAsia="cs-CZ"/>
        </w:rPr>
        <w:t xml:space="preserve">”) payment. In the event of suspicious or apparent threat of the Contractor’s insolvency or suspicion of the non-payment of evasion of VAT or the extraction of any tax benefit, Customer shall be entitled to </w:t>
      </w:r>
      <w:r w:rsidRPr="00760B66">
        <w:rPr>
          <w:rFonts w:ascii="Arial" w:eastAsia="Batang" w:hAnsi="Arial" w:cs="Arial"/>
          <w:color w:val="000000"/>
          <w:sz w:val="16"/>
          <w:szCs w:val="16"/>
          <w:lang w:val="en-GB" w:eastAsia="cs-CZ"/>
        </w:rPr>
        <w:t>levy such VAT sum of the implemented tax supplied directly to the competent Tax Office, in accordance with Section 109 and Section 109a of Act No 235/2004 Coll</w:t>
      </w:r>
      <w:r w:rsidRPr="003E580C">
        <w:rPr>
          <w:rFonts w:ascii="Arial" w:eastAsia="Batang" w:hAnsi="Arial" w:cs="Arial"/>
          <w:color w:val="000000"/>
          <w:sz w:val="16"/>
          <w:szCs w:val="16"/>
          <w:lang w:val="en-GB" w:eastAsia="cs-CZ"/>
        </w:rPr>
        <w:t>., on value added tax. In such case, Customer shall communicate this fact to Contractor without undue delay. Once VAT is credited to the Tax Office’s account, Contractor’s claim towards Customer in the extent of the paid VAT shall be considered as paid regardless of the provisions of the Contract for Work and/or these Business Conditions. Concurrently, Contractor shall notify Customer immediately in writing of whether the payment so made was recorded by its tax administrator.</w:t>
      </w:r>
    </w:p>
    <w:p w:rsidR="003E580C" w:rsidRPr="003E580C" w:rsidRDefault="00332CE4"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32CE4">
        <w:rPr>
          <w:rFonts w:ascii="Arial" w:eastAsia="Batang" w:hAnsi="Arial" w:cs="Arial"/>
          <w:color w:val="000000"/>
          <w:sz w:val="16"/>
          <w:szCs w:val="16"/>
          <w:lang w:val="en-GB" w:eastAsia="cs-CZ"/>
        </w:rPr>
        <w:t>This paragraph does not apply.</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Assignment of Contractor’s Claims.</w:t>
      </w:r>
      <w:r w:rsidRPr="003E580C">
        <w:rPr>
          <w:rFonts w:ascii="Arial" w:eastAsia="Batang" w:hAnsi="Arial" w:cs="Arial"/>
          <w:color w:val="000000"/>
          <w:sz w:val="16"/>
          <w:szCs w:val="16"/>
          <w:lang w:val="en-GB" w:eastAsia="cs-CZ"/>
        </w:rPr>
        <w:t xml:space="preserve"> Contractor shall not be entitled to assign its claims towards Customer pursuant to the Contract for Work or these Business Conditions or in relation to them</w:t>
      </w:r>
      <w:r w:rsidR="004326EC">
        <w:rPr>
          <w:rFonts w:ascii="Arial" w:eastAsia="Batang" w:hAnsi="Arial" w:cs="Arial"/>
          <w:color w:val="000000"/>
          <w:sz w:val="16"/>
          <w:szCs w:val="16"/>
          <w:lang w:val="en-GB" w:eastAsia="cs-CZ"/>
        </w:rPr>
        <w:t xml:space="preserve"> without the written consent of Customer</w:t>
      </w:r>
      <w:r w:rsidRPr="003E580C">
        <w:rPr>
          <w:rFonts w:ascii="Arial" w:eastAsia="Batang" w:hAnsi="Arial" w:cs="Arial"/>
          <w:color w:val="000000"/>
          <w:sz w:val="16"/>
          <w:szCs w:val="16"/>
          <w:lang w:val="en-GB" w:eastAsia="cs-CZ"/>
        </w:rPr>
        <w:t>.</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Pledging of Contractor’s Claims.</w:t>
      </w:r>
      <w:r w:rsidRPr="003E580C">
        <w:rPr>
          <w:rFonts w:ascii="Arial" w:eastAsia="Batang" w:hAnsi="Arial" w:cs="Arial"/>
          <w:color w:val="000000"/>
          <w:sz w:val="16"/>
          <w:szCs w:val="16"/>
          <w:lang w:val="en-GB" w:eastAsia="cs-CZ"/>
        </w:rPr>
        <w:t xml:space="preserve"> Contractor undertakes not to encumber in any way its claims against Customer pursuant to the Contract for Work or these Business Conditions or in relation to them with a lien to the benefit of any third party.</w:t>
      </w:r>
    </w:p>
    <w:p w:rsidR="003E580C" w:rsidRPr="003E580C" w:rsidRDefault="003E580C" w:rsidP="003E580C">
      <w:pPr>
        <w:widowControl w:val="0"/>
        <w:numPr>
          <w:ilvl w:val="1"/>
          <w:numId w:val="23"/>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The Contractor undertakes to maintain proper fiscal discipline towards their subcontractors, so as to protect the interests of the Customer.</w:t>
      </w:r>
    </w:p>
    <w:p w:rsidR="003E580C" w:rsidRPr="003E580C" w:rsidRDefault="003E580C" w:rsidP="003E580C">
      <w:pPr>
        <w:widowControl w:val="0"/>
        <w:spacing w:after="120"/>
        <w:ind w:left="567" w:hanging="567"/>
        <w:jc w:val="both"/>
        <w:rPr>
          <w:rFonts w:ascii="Arial" w:eastAsia="Batang" w:hAnsi="Arial" w:cs="Arial"/>
          <w:color w:val="000000"/>
          <w:sz w:val="16"/>
          <w:szCs w:val="16"/>
          <w:lang w:val="en-GB" w:eastAsia="cs-CZ"/>
        </w:rPr>
      </w:pPr>
    </w:p>
    <w:p w:rsidR="003E580C" w:rsidRPr="003E580C" w:rsidRDefault="003E580C" w:rsidP="003E580C">
      <w:pPr>
        <w:keepNext/>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Work Packaging and Transport</w:t>
      </w:r>
    </w:p>
    <w:p w:rsidR="003E580C" w:rsidRPr="003E580C" w:rsidRDefault="00332CE4" w:rsidP="003E580C">
      <w:pPr>
        <w:numPr>
          <w:ilvl w:val="1"/>
          <w:numId w:val="21"/>
        </w:numPr>
        <w:spacing w:after="120"/>
        <w:ind w:left="567" w:hanging="567"/>
        <w:jc w:val="both"/>
        <w:rPr>
          <w:rFonts w:ascii="Arial" w:eastAsia="Batang" w:hAnsi="Arial" w:cs="Arial"/>
          <w:color w:val="000000"/>
          <w:sz w:val="16"/>
          <w:szCs w:val="16"/>
          <w:lang w:val="en-GB" w:eastAsia="cs-CZ"/>
        </w:rPr>
      </w:pPr>
      <w:r w:rsidRPr="00332CE4">
        <w:rPr>
          <w:rFonts w:ascii="Arial" w:eastAsia="Batang" w:hAnsi="Arial" w:cs="Arial"/>
          <w:color w:val="000000"/>
          <w:sz w:val="16"/>
          <w:szCs w:val="16"/>
          <w:lang w:val="en-GB" w:eastAsia="cs-CZ"/>
        </w:rPr>
        <w:t>This paragraph does not apply.</w:t>
      </w:r>
    </w:p>
    <w:p w:rsidR="003E580C" w:rsidRPr="003E580C" w:rsidRDefault="003E580C" w:rsidP="003E580C">
      <w:pPr>
        <w:spacing w:after="120"/>
        <w:jc w:val="both"/>
        <w:rPr>
          <w:rFonts w:ascii="Arial" w:eastAsia="Batang" w:hAnsi="Arial" w:cs="Arial"/>
          <w:color w:val="000000"/>
          <w:sz w:val="16"/>
          <w:szCs w:val="16"/>
          <w:lang w:val="en-GB" w:eastAsia="cs-CZ"/>
        </w:rPr>
      </w:pPr>
    </w:p>
    <w:p w:rsidR="003E580C" w:rsidRPr="003E580C" w:rsidRDefault="003E580C" w:rsidP="003E580C">
      <w:pPr>
        <w:keepNext/>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Work Handover and Takeover</w:t>
      </w:r>
    </w:p>
    <w:p w:rsidR="003E580C" w:rsidRPr="003E580C"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Place of Delivery.</w:t>
      </w:r>
      <w:r w:rsidRPr="003E580C">
        <w:rPr>
          <w:rFonts w:ascii="Arial" w:eastAsia="Batang" w:hAnsi="Arial" w:cs="Arial"/>
          <w:color w:val="000000"/>
          <w:sz w:val="16"/>
          <w:szCs w:val="16"/>
          <w:lang w:val="en-GB" w:eastAsia="cs-CZ"/>
        </w:rPr>
        <w:t xml:space="preserve"> Unless stipulated otherwise in the Contract for Work, Contractor shall be obliged to deliver the Work to Customer, at its own cost and risk, to the address: ŠKODA ELECTRIC a.s., Průmyslová 4, building 49, Receipt of Goods, 30128 Plzeň-Doudlevce, Czech Republic.</w:t>
      </w:r>
    </w:p>
    <w:p w:rsidR="003E580C" w:rsidRPr="003E580C"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Time of Work Delivery.</w:t>
      </w:r>
      <w:r w:rsidRPr="003E580C">
        <w:rPr>
          <w:rFonts w:ascii="Arial" w:eastAsia="Batang" w:hAnsi="Arial" w:cs="Arial"/>
          <w:color w:val="000000"/>
          <w:sz w:val="16"/>
          <w:szCs w:val="16"/>
          <w:lang w:val="en-GB" w:eastAsia="cs-CZ"/>
        </w:rPr>
        <w:t xml:space="preserve"> Contractor shall be obliged to deliver the Work to Customer solely on working days and in working hours, i.e. between 06:00 and 14:00, unless otherwise determined in writing by Customer. Unless otherwise agreed in writing by Customer, no arrival after 14:00 shall be checked in on the arrival date.</w:t>
      </w:r>
    </w:p>
    <w:p w:rsidR="003E580C" w:rsidRPr="005A36F3"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Work-Related Documents.</w:t>
      </w:r>
      <w:r w:rsidRPr="003E580C">
        <w:rPr>
          <w:rFonts w:ascii="Arial" w:eastAsia="Batang" w:hAnsi="Arial" w:cs="Arial"/>
          <w:color w:val="000000"/>
          <w:sz w:val="16"/>
          <w:szCs w:val="16"/>
          <w:lang w:val="en-GB" w:eastAsia="cs-CZ"/>
        </w:rPr>
        <w:t xml:space="preserve"> Along with the Work, Contractor shall be obliged to deliver to Customer the documents, attests, certificates, test reports and certificates, etc. expressly stated in the Contract for Work and/or required for the respective Work by the applicable legal regulations. Contractor shall also be obliged to provide Customer with all documents necessary to take over, freely handle, declare and use the Work, in particular, the documents regulating the technical conditions of the installation, operation (user manual) and maintenance of the Work (maintenance manual) and the storage conditions and also a declaration of conformity of the Work or also its components, and a </w:t>
      </w:r>
      <w:r w:rsidRPr="004C4448">
        <w:rPr>
          <w:rFonts w:ascii="Arial" w:eastAsia="Batang" w:hAnsi="Arial" w:cs="Arial"/>
          <w:color w:val="000000"/>
          <w:sz w:val="16"/>
          <w:szCs w:val="16"/>
          <w:lang w:val="en-GB" w:eastAsia="cs-CZ"/>
        </w:rPr>
        <w:t>warranty certificate</w:t>
      </w:r>
      <w:r w:rsidR="00FF2F3F">
        <w:rPr>
          <w:rFonts w:ascii="Arial" w:eastAsia="Batang" w:hAnsi="Arial" w:cs="Arial"/>
          <w:color w:val="000000"/>
          <w:sz w:val="16"/>
          <w:szCs w:val="16"/>
          <w:lang w:val="en-GB" w:eastAsia="cs-CZ"/>
        </w:rPr>
        <w:t xml:space="preserve"> if applicable</w:t>
      </w:r>
      <w:r w:rsidRPr="003E580C">
        <w:rPr>
          <w:rFonts w:ascii="Arial" w:eastAsia="Batang" w:hAnsi="Arial" w:cs="Arial"/>
          <w:color w:val="000000"/>
          <w:sz w:val="16"/>
          <w:szCs w:val="16"/>
          <w:lang w:val="en-GB" w:eastAsia="cs-CZ"/>
        </w:rPr>
        <w:t>. Contractor undertakes to provide Customer with the documents according to this provision completely in the Czech</w:t>
      </w:r>
      <w:r w:rsidR="005A36F3">
        <w:rPr>
          <w:rFonts w:ascii="Arial" w:eastAsia="Batang" w:hAnsi="Arial" w:cs="Arial"/>
          <w:color w:val="000000"/>
          <w:sz w:val="16"/>
          <w:szCs w:val="16"/>
          <w:lang w:val="en-GB" w:eastAsia="cs-CZ"/>
        </w:rPr>
        <w:t xml:space="preserve"> and/or</w:t>
      </w:r>
      <w:r w:rsidRPr="003E580C">
        <w:rPr>
          <w:rFonts w:ascii="Arial" w:eastAsia="Batang" w:hAnsi="Arial" w:cs="Arial"/>
          <w:color w:val="000000"/>
          <w:sz w:val="16"/>
          <w:szCs w:val="16"/>
          <w:lang w:val="en-GB" w:eastAsia="cs-CZ"/>
        </w:rPr>
        <w:t xml:space="preserve"> </w:t>
      </w:r>
      <w:r w:rsidR="001E3380">
        <w:rPr>
          <w:rFonts w:ascii="Arial" w:eastAsia="Batang" w:hAnsi="Arial" w:cs="Arial"/>
          <w:color w:val="000000"/>
          <w:sz w:val="16"/>
          <w:szCs w:val="16"/>
          <w:lang w:val="en-GB" w:eastAsia="cs-CZ"/>
        </w:rPr>
        <w:t>English</w:t>
      </w:r>
      <w:r w:rsidR="001E3380" w:rsidRPr="003E580C">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 xml:space="preserve">language, in both printed and electronic format (the warranty certificate in printed format </w:t>
      </w:r>
      <w:r w:rsidRPr="005A36F3">
        <w:rPr>
          <w:rFonts w:ascii="Arial" w:eastAsia="Batang" w:hAnsi="Arial" w:cs="Arial"/>
          <w:color w:val="000000"/>
          <w:sz w:val="16"/>
          <w:szCs w:val="16"/>
          <w:lang w:val="en-GB" w:eastAsia="cs-CZ"/>
        </w:rPr>
        <w:t>only).</w:t>
      </w:r>
    </w:p>
    <w:p w:rsidR="003E580C" w:rsidRPr="005A36F3" w:rsidDel="00C01629" w:rsidRDefault="005A36F3" w:rsidP="003E580C">
      <w:pPr>
        <w:numPr>
          <w:ilvl w:val="0"/>
          <w:numId w:val="30"/>
        </w:numPr>
        <w:spacing w:after="120"/>
        <w:ind w:left="567" w:hanging="567"/>
        <w:jc w:val="both"/>
        <w:rPr>
          <w:rFonts w:ascii="Arial" w:eastAsia="Batang" w:hAnsi="Arial" w:cs="Arial"/>
          <w:color w:val="000000"/>
          <w:sz w:val="16"/>
          <w:szCs w:val="16"/>
          <w:lang w:val="en-GB" w:eastAsia="cs-CZ"/>
        </w:rPr>
      </w:pPr>
      <w:r w:rsidRPr="005A36F3">
        <w:rPr>
          <w:rFonts w:ascii="Arial" w:eastAsia="Batang" w:hAnsi="Arial" w:cs="Arial"/>
          <w:color w:val="000000"/>
          <w:sz w:val="16"/>
          <w:szCs w:val="16"/>
          <w:lang w:val="en-GB" w:eastAsia="cs-CZ"/>
        </w:rPr>
        <w:t>This paragraph does not apply.</w:t>
      </w:r>
    </w:p>
    <w:p w:rsidR="003E580C" w:rsidRPr="003E580C"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5A36F3">
        <w:rPr>
          <w:rFonts w:ascii="Arial" w:eastAsia="Batang" w:hAnsi="Arial" w:cs="Arial"/>
          <w:color w:val="000000"/>
          <w:sz w:val="16"/>
          <w:szCs w:val="16"/>
          <w:u w:val="single"/>
          <w:lang w:val="en-GB" w:eastAsia="cs-CZ"/>
        </w:rPr>
        <w:t>Apparent</w:t>
      </w:r>
      <w:r w:rsidRPr="003E580C">
        <w:rPr>
          <w:rFonts w:ascii="Arial" w:eastAsia="Batang" w:hAnsi="Arial" w:cs="Arial"/>
          <w:color w:val="000000"/>
          <w:sz w:val="16"/>
          <w:szCs w:val="16"/>
          <w:u w:val="single"/>
          <w:lang w:val="en-GB" w:eastAsia="cs-CZ"/>
        </w:rPr>
        <w:t xml:space="preserve"> Defects.</w:t>
      </w:r>
      <w:r w:rsidRPr="003E580C">
        <w:rPr>
          <w:rFonts w:ascii="Arial" w:eastAsia="Batang" w:hAnsi="Arial" w:cs="Arial"/>
          <w:color w:val="000000"/>
          <w:sz w:val="16"/>
          <w:szCs w:val="16"/>
          <w:lang w:val="en-GB" w:eastAsia="cs-CZ"/>
        </w:rPr>
        <w:t xml:space="preserve"> Customer is entitled not to take over the Work, in particular, in the case of their apparent defect and/or incompleteness and/or non-delivery to Customer of all Work-related documents according to the Contract for Work and/or these Business Conditions and/or apparent damage of the transport package of the Work. If Customer refuses to take over the Work for the reason stated in this paragraph, Customer shall write a reservation regarding the defect and/or damage in the completion certificate or carriage document and Customer is not in default with taking over the Work or paying the purchase price until such defect is removed.</w:t>
      </w:r>
    </w:p>
    <w:p w:rsidR="003E580C" w:rsidRPr="003E580C"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Conditional Takeover.</w:t>
      </w:r>
      <w:r w:rsidRPr="003E580C">
        <w:rPr>
          <w:rFonts w:ascii="Arial" w:eastAsia="Batang" w:hAnsi="Arial" w:cs="Arial"/>
          <w:color w:val="000000"/>
          <w:sz w:val="16"/>
          <w:szCs w:val="16"/>
          <w:lang w:val="en-GB" w:eastAsia="cs-CZ"/>
        </w:rPr>
        <w:t xml:space="preserve"> </w:t>
      </w:r>
      <w:r w:rsidRPr="00E21E65">
        <w:rPr>
          <w:rFonts w:ascii="Arial" w:eastAsia="Batang" w:hAnsi="Arial" w:cs="Arial"/>
          <w:color w:val="000000"/>
          <w:sz w:val="16"/>
          <w:szCs w:val="16"/>
          <w:lang w:val="en-GB" w:eastAsia="cs-CZ"/>
        </w:rPr>
        <w:t xml:space="preserve">Even if there is a defect or there are multiple defects on the Work at the moment of transfer, Customer is entitled, but not obliged, to take over the Work stating that the Work is transferred with defects; Customer specifies these in the record and determines the time-limit for Contractor to remove them no later than 5 </w:t>
      </w:r>
      <w:r w:rsidR="008C0596" w:rsidRPr="00E21E65">
        <w:rPr>
          <w:rFonts w:ascii="Arial" w:eastAsia="Batang" w:hAnsi="Arial" w:cs="Arial"/>
          <w:color w:val="000000"/>
          <w:sz w:val="16"/>
          <w:szCs w:val="16"/>
          <w:lang w:val="en-GB" w:eastAsia="cs-CZ"/>
        </w:rPr>
        <w:t xml:space="preserve">business </w:t>
      </w:r>
      <w:r w:rsidRPr="00E21E65">
        <w:rPr>
          <w:rFonts w:ascii="Arial" w:eastAsia="Batang" w:hAnsi="Arial" w:cs="Arial"/>
          <w:color w:val="000000"/>
          <w:sz w:val="16"/>
          <w:szCs w:val="16"/>
          <w:lang w:val="en-GB" w:eastAsia="cs-CZ"/>
        </w:rPr>
        <w:t>days from transferring the Work, unless otherwise agreed upon by the Parties. The Parties expressly stipulate that in such case it is not transfer of Work without defects in accordance with other provisions of these Business Conditions. The provision of Article 6 of these Business Conditions applies similarly regarding handover and transfer of Work after the time-limit for removal of defects expires. If the defect is not removed within this time-limit, Customer is entitled to withdraw from the Contract for Work.</w:t>
      </w:r>
    </w:p>
    <w:p w:rsidR="003E580C" w:rsidRPr="003E580C" w:rsidRDefault="002E768B" w:rsidP="003E580C">
      <w:pPr>
        <w:numPr>
          <w:ilvl w:val="0"/>
          <w:numId w:val="30"/>
        </w:numPr>
        <w:spacing w:after="120"/>
        <w:ind w:left="567" w:hanging="567"/>
        <w:jc w:val="both"/>
        <w:rPr>
          <w:rFonts w:ascii="Arial" w:eastAsia="Batang" w:hAnsi="Arial" w:cs="Arial"/>
          <w:color w:val="000000"/>
          <w:sz w:val="16"/>
          <w:szCs w:val="16"/>
          <w:lang w:val="en-GB" w:eastAsia="cs-CZ"/>
        </w:rPr>
      </w:pPr>
      <w:r w:rsidRPr="002E768B">
        <w:rPr>
          <w:rFonts w:ascii="Arial" w:eastAsia="Batang" w:hAnsi="Arial" w:cs="Arial"/>
          <w:color w:val="000000"/>
          <w:sz w:val="16"/>
          <w:szCs w:val="16"/>
          <w:lang w:val="en-GB" w:eastAsia="cs-CZ"/>
        </w:rPr>
        <w:t>This paragraph does not apply.</w:t>
      </w:r>
    </w:p>
    <w:p w:rsidR="003E580C" w:rsidRPr="003E580C"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Moment of Delivery of Work,</w:t>
      </w:r>
      <w:r w:rsidRPr="003E580C">
        <w:rPr>
          <w:rFonts w:ascii="Arial" w:eastAsia="Batang" w:hAnsi="Arial" w:cs="Arial"/>
          <w:color w:val="000000"/>
          <w:sz w:val="16"/>
          <w:szCs w:val="16"/>
          <w:lang w:val="en-GB" w:eastAsia="cs-CZ"/>
        </w:rPr>
        <w:t xml:space="preserve"> Work is considered handed over when they are delivered to and accepted by Customer including documents, if the Work is free of defects and arrears and the operator has been trained if operator training is stipulated in the Contract for Work as part of delivery of Work.</w:t>
      </w:r>
    </w:p>
    <w:p w:rsidR="003E580C" w:rsidRPr="003E580C" w:rsidRDefault="003E580C" w:rsidP="003E580C">
      <w:pPr>
        <w:numPr>
          <w:ilvl w:val="0"/>
          <w:numId w:val="30"/>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Additional Delivery of Work-Related Documentation.</w:t>
      </w:r>
      <w:r w:rsidRPr="003E580C">
        <w:rPr>
          <w:rFonts w:ascii="Arial" w:eastAsia="Batang" w:hAnsi="Arial" w:cs="Arial"/>
          <w:color w:val="000000"/>
          <w:sz w:val="16"/>
          <w:szCs w:val="16"/>
          <w:lang w:val="en-GB" w:eastAsia="cs-CZ"/>
        </w:rPr>
        <w:t xml:space="preserve"> Customer shall be entitled, within 10 days, to request the sending of copies of all documentation related to the purchased Work in electronic format and Contractor undertakes to provide such documentation free of charge and no later than 30 days of receipt of the request, unless otherwise stated in the Contract for Work.</w:t>
      </w:r>
    </w:p>
    <w:p w:rsidR="003E580C" w:rsidRPr="003E580C" w:rsidRDefault="003E580C" w:rsidP="003E580C">
      <w:pPr>
        <w:widowControl w:val="0"/>
        <w:spacing w:after="120"/>
        <w:jc w:val="both"/>
        <w:rPr>
          <w:rFonts w:ascii="Arial" w:eastAsia="Batang" w:hAnsi="Arial" w:cs="Arial"/>
          <w:b/>
          <w:bCs/>
          <w:color w:val="000000"/>
          <w:sz w:val="16"/>
          <w:szCs w:val="16"/>
          <w:lang w:val="en-GB" w:eastAsia="cs-CZ"/>
        </w:r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Warranty and Liability for Defective Work</w:t>
      </w:r>
    </w:p>
    <w:p w:rsidR="003E580C" w:rsidRPr="003E580C" w:rsidRDefault="003E580C" w:rsidP="003E580C">
      <w:pPr>
        <w:widowControl w:val="0"/>
        <w:numPr>
          <w:ilvl w:val="1"/>
          <w:numId w:val="22"/>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Work Warranty.</w:t>
      </w:r>
      <w:r w:rsidRPr="003E580C">
        <w:rPr>
          <w:rFonts w:ascii="Arial" w:eastAsia="Batang" w:hAnsi="Arial" w:cs="Arial"/>
          <w:color w:val="000000"/>
          <w:sz w:val="16"/>
          <w:szCs w:val="16"/>
          <w:lang w:val="en-GB" w:eastAsia="cs-CZ"/>
        </w:rPr>
        <w:t xml:space="preserve"> Contractor provides Customer with a </w:t>
      </w:r>
      <w:r w:rsidRPr="00760B66">
        <w:rPr>
          <w:rFonts w:ascii="Arial" w:eastAsia="Batang" w:hAnsi="Arial" w:cs="Arial"/>
          <w:color w:val="000000"/>
          <w:sz w:val="16"/>
          <w:szCs w:val="16"/>
          <w:lang w:val="en-GB" w:eastAsia="cs-CZ"/>
        </w:rPr>
        <w:t>warranty for the delivered Work</w:t>
      </w:r>
      <w:r w:rsidRPr="003E580C">
        <w:rPr>
          <w:rFonts w:ascii="Arial" w:eastAsia="Batang" w:hAnsi="Arial" w:cs="Arial"/>
          <w:color w:val="000000"/>
          <w:sz w:val="16"/>
          <w:szCs w:val="16"/>
          <w:lang w:val="en-GB" w:eastAsia="cs-CZ"/>
        </w:rPr>
        <w:t>. Contractor guarantees that the Work delivered pursuant to the Contract for Work shall be fit for use for the purpose stipulated in the Contract for Work, otherwise for usual purposes, and that they will retain the properties stated in the Contract for Work and these Business Conditions. If certain properties are not stated in the Contract for Work and these Business Conditions, Contractor guarantees to Customer that the Work delivered pursuant to the Contract for Work shall retain their usual properties during the warranty period. The fitness of the Work to serve the specified purpose is the condition for the Work to be free of defects.</w:t>
      </w:r>
    </w:p>
    <w:p w:rsidR="003E580C" w:rsidRPr="003E580C" w:rsidRDefault="003E580C" w:rsidP="003E580C">
      <w:pPr>
        <w:widowControl w:val="0"/>
        <w:numPr>
          <w:ilvl w:val="1"/>
          <w:numId w:val="22"/>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Warranty Period Duration and Commencement.</w:t>
      </w:r>
      <w:r w:rsidRPr="003E580C">
        <w:rPr>
          <w:rFonts w:ascii="Arial" w:eastAsia="Batang" w:hAnsi="Arial" w:cs="Arial"/>
          <w:color w:val="000000"/>
          <w:sz w:val="16"/>
          <w:szCs w:val="16"/>
          <w:lang w:val="en-GB" w:eastAsia="cs-CZ"/>
        </w:rPr>
        <w:t xml:space="preserve"> The warranty period shall be </w:t>
      </w:r>
      <w:r w:rsidRPr="00760B66">
        <w:rPr>
          <w:rFonts w:ascii="Arial" w:eastAsia="Batang" w:hAnsi="Arial" w:cs="Arial"/>
          <w:color w:val="000000"/>
          <w:sz w:val="16"/>
          <w:szCs w:val="16"/>
          <w:lang w:val="en-GB" w:eastAsia="cs-CZ"/>
        </w:rPr>
        <w:t>extended</w:t>
      </w:r>
      <w:r w:rsidRPr="003E580C">
        <w:rPr>
          <w:rFonts w:ascii="Arial" w:eastAsia="Batang" w:hAnsi="Arial" w:cs="Arial"/>
          <w:color w:val="000000"/>
          <w:sz w:val="16"/>
          <w:szCs w:val="16"/>
          <w:lang w:val="en-GB" w:eastAsia="cs-CZ"/>
        </w:rPr>
        <w:t xml:space="preserve"> by the period for which the Work taken over by Customer was not properly functional, with defects and arrears.</w:t>
      </w:r>
    </w:p>
    <w:p w:rsidR="003E580C" w:rsidRPr="003E580C" w:rsidRDefault="003E580C" w:rsidP="003E580C">
      <w:pPr>
        <w:numPr>
          <w:ilvl w:val="1"/>
          <w:numId w:val="22"/>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Apparent Defects of Work.</w:t>
      </w:r>
      <w:r w:rsidRPr="003E580C">
        <w:rPr>
          <w:rFonts w:ascii="Arial" w:eastAsia="Batang" w:hAnsi="Arial" w:cs="Arial"/>
          <w:color w:val="000000"/>
          <w:sz w:val="16"/>
          <w:szCs w:val="16"/>
          <w:lang w:val="en-GB" w:eastAsia="cs-CZ"/>
        </w:rPr>
        <w:t xml:space="preserve"> Customer shall be entitled to notify Contractor of apparent defects within </w:t>
      </w:r>
      <w:r w:rsidR="00EF582F">
        <w:rPr>
          <w:rFonts w:ascii="Arial" w:eastAsia="Batang" w:hAnsi="Arial" w:cs="Arial"/>
          <w:color w:val="000000"/>
          <w:sz w:val="16"/>
          <w:szCs w:val="16"/>
          <w:lang w:val="en-GB" w:eastAsia="cs-CZ"/>
        </w:rPr>
        <w:t>2</w:t>
      </w:r>
      <w:r w:rsidR="00EF582F" w:rsidRPr="003E580C">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working days from takeover of the Work by Customer, unless otherwise expressly stated in the Contract for Work.</w:t>
      </w:r>
    </w:p>
    <w:p w:rsidR="003E580C" w:rsidRPr="003E580C" w:rsidRDefault="003E580C" w:rsidP="003E580C">
      <w:pPr>
        <w:numPr>
          <w:ilvl w:val="1"/>
          <w:numId w:val="22"/>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Defective Work.</w:t>
      </w:r>
      <w:r w:rsidRPr="003E580C">
        <w:rPr>
          <w:rFonts w:ascii="Arial" w:eastAsia="Batang" w:hAnsi="Arial" w:cs="Arial"/>
          <w:color w:val="000000"/>
          <w:sz w:val="16"/>
          <w:szCs w:val="16"/>
          <w:lang w:val="en-GB" w:eastAsia="cs-CZ"/>
        </w:rPr>
        <w:t xml:space="preserve"> Defective performance shall mean delivery of the Work which cannot be used properly in compliance with the Contract for Work and/or these Business Conditions, with the applicable legislation of the Czech Republic, in particular, when the Work does not meet the applicable technical and safety standards, inspections, the relevant Work-related documents are not delivered.</w:t>
      </w:r>
    </w:p>
    <w:p w:rsidR="003E580C" w:rsidRPr="003E580C" w:rsidRDefault="003E580C" w:rsidP="003E580C">
      <w:pPr>
        <w:numPr>
          <w:ilvl w:val="1"/>
          <w:numId w:val="22"/>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Discovery of Defects.</w:t>
      </w:r>
      <w:r w:rsidRPr="003E580C">
        <w:rPr>
          <w:rFonts w:ascii="Arial" w:eastAsia="Batang" w:hAnsi="Arial" w:cs="Arial"/>
          <w:color w:val="000000"/>
          <w:sz w:val="16"/>
          <w:szCs w:val="16"/>
          <w:lang w:val="en-GB" w:eastAsia="cs-CZ"/>
        </w:rPr>
        <w:t xml:space="preserve"> If Customer discovers any defects in the delivered Work, unless the Contract for Work or these Business Conditions stipulate otherwise, Customer shall draw up a written notice of defect(s).</w:t>
      </w:r>
    </w:p>
    <w:p w:rsidR="003E580C" w:rsidRPr="003E580C" w:rsidRDefault="002E768B" w:rsidP="003E580C">
      <w:pPr>
        <w:widowControl w:val="0"/>
        <w:numPr>
          <w:ilvl w:val="1"/>
          <w:numId w:val="22"/>
        </w:numPr>
        <w:spacing w:after="120"/>
        <w:ind w:left="567" w:hanging="567"/>
        <w:jc w:val="both"/>
        <w:rPr>
          <w:rFonts w:ascii="Arial" w:eastAsia="Batang" w:hAnsi="Arial" w:cs="Arial"/>
          <w:color w:val="000000"/>
          <w:sz w:val="16"/>
          <w:szCs w:val="16"/>
          <w:lang w:val="en-GB" w:eastAsia="cs-CZ"/>
        </w:rPr>
      </w:pPr>
      <w:r w:rsidRPr="002E768B">
        <w:rPr>
          <w:rFonts w:ascii="Arial" w:eastAsia="Batang" w:hAnsi="Arial" w:cs="Arial"/>
          <w:color w:val="000000"/>
          <w:sz w:val="16"/>
          <w:szCs w:val="16"/>
          <w:lang w:val="en-GB" w:eastAsia="cs-CZ"/>
        </w:rPr>
        <w:t>This paragraph does not apply.</w:t>
      </w:r>
    </w:p>
    <w:p w:rsidR="003E580C" w:rsidRPr="003E580C" w:rsidRDefault="003E580C" w:rsidP="003E580C">
      <w:pPr>
        <w:widowControl w:val="0"/>
        <w:numPr>
          <w:ilvl w:val="1"/>
          <w:numId w:val="22"/>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Other Entitlements in Liability for Defects.</w:t>
      </w:r>
      <w:r w:rsidRPr="003E580C">
        <w:rPr>
          <w:rFonts w:ascii="Arial" w:eastAsia="Batang" w:hAnsi="Arial" w:cs="Arial"/>
          <w:color w:val="000000"/>
          <w:sz w:val="16"/>
          <w:szCs w:val="16"/>
          <w:lang w:val="en-GB" w:eastAsia="cs-CZ"/>
        </w:rPr>
        <w:t xml:space="preserve"> If Contractor does not eliminate the defect within the time-limit stated in paragraph 7.6 of the Business Conditions, Customer shall be entitled to choose one of the following entitlements:</w:t>
      </w:r>
    </w:p>
    <w:p w:rsidR="003E580C" w:rsidRPr="003E580C" w:rsidRDefault="003E580C" w:rsidP="003E580C">
      <w:pPr>
        <w:widowControl w:val="0"/>
        <w:numPr>
          <w:ilvl w:val="0"/>
          <w:numId w:val="27"/>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by creating a replacement Work, as long as the subject matter of the Work can return or hand over to the Contractor, considering its nature;</w:t>
      </w:r>
    </w:p>
    <w:p w:rsidR="003E580C" w:rsidRPr="003E580C" w:rsidRDefault="003E580C" w:rsidP="003E580C">
      <w:pPr>
        <w:widowControl w:val="0"/>
        <w:numPr>
          <w:ilvl w:val="0"/>
          <w:numId w:val="27"/>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to demand a reasonable reduction in the purchase price;</w:t>
      </w:r>
      <w:r w:rsidR="000430ED">
        <w:rPr>
          <w:rFonts w:ascii="Arial" w:eastAsia="Batang" w:hAnsi="Arial" w:cs="Arial"/>
          <w:color w:val="000000"/>
          <w:sz w:val="16"/>
          <w:szCs w:val="16"/>
          <w:lang w:val="en-GB" w:eastAsia="cs-CZ"/>
        </w:rPr>
        <w:t xml:space="preserve"> or</w:t>
      </w:r>
    </w:p>
    <w:p w:rsidR="003E580C" w:rsidRPr="003E580C" w:rsidRDefault="003E580C" w:rsidP="003E580C">
      <w:pPr>
        <w:widowControl w:val="0"/>
        <w:numPr>
          <w:ilvl w:val="0"/>
          <w:numId w:val="27"/>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to withdraw from the Contract for Work;</w:t>
      </w:r>
    </w:p>
    <w:p w:rsidR="003E580C" w:rsidRPr="003E580C" w:rsidRDefault="003E580C" w:rsidP="003E580C">
      <w:pPr>
        <w:widowControl w:val="0"/>
        <w:spacing w:after="120"/>
        <w:ind w:left="567"/>
        <w:jc w:val="both"/>
        <w:rPr>
          <w:rFonts w:ascii="Arial" w:eastAsia="Batang" w:hAnsi="Arial" w:cs="Arial"/>
          <w:color w:val="000000"/>
          <w:sz w:val="16"/>
          <w:szCs w:val="16"/>
          <w:lang w:val="en-GB" w:eastAsia="cs-CZ"/>
        </w:rPr>
      </w:pPr>
      <w:proofErr w:type="gramStart"/>
      <w:r w:rsidRPr="003E580C">
        <w:rPr>
          <w:rFonts w:ascii="Arial" w:eastAsia="Batang" w:hAnsi="Arial" w:cs="Arial"/>
          <w:color w:val="000000"/>
          <w:sz w:val="16"/>
          <w:szCs w:val="16"/>
          <w:lang w:val="en-GB" w:eastAsia="cs-CZ"/>
        </w:rPr>
        <w:t>whereupon</w:t>
      </w:r>
      <w:proofErr w:type="gramEnd"/>
      <w:r w:rsidRPr="003E580C">
        <w:rPr>
          <w:rFonts w:ascii="Arial" w:eastAsia="Batang" w:hAnsi="Arial" w:cs="Arial"/>
          <w:color w:val="000000"/>
          <w:sz w:val="16"/>
          <w:szCs w:val="16"/>
          <w:lang w:val="en-GB" w:eastAsia="cs-CZ"/>
        </w:rPr>
        <w:t xml:space="preserve">, the choice among the entitlements </w:t>
      </w:r>
      <w:r w:rsidR="000430ED">
        <w:rPr>
          <w:rFonts w:ascii="Arial" w:eastAsia="Batang" w:hAnsi="Arial" w:cs="Arial"/>
          <w:color w:val="000000"/>
          <w:sz w:val="16"/>
          <w:szCs w:val="16"/>
          <w:lang w:val="en-GB" w:eastAsia="cs-CZ"/>
        </w:rPr>
        <w:t>b</w:t>
      </w:r>
      <w:r w:rsidR="00074B89">
        <w:rPr>
          <w:rFonts w:ascii="Arial" w:eastAsia="Batang" w:hAnsi="Arial" w:cs="Arial"/>
          <w:color w:val="000000"/>
          <w:sz w:val="16"/>
          <w:szCs w:val="16"/>
          <w:lang w:val="en-GB" w:eastAsia="cs-CZ"/>
        </w:rPr>
        <w:t>)</w:t>
      </w:r>
      <w:r w:rsidR="000430ED">
        <w:rPr>
          <w:rFonts w:ascii="Arial" w:eastAsia="Batang" w:hAnsi="Arial" w:cs="Arial"/>
          <w:color w:val="000000"/>
          <w:sz w:val="16"/>
          <w:szCs w:val="16"/>
          <w:lang w:val="en-GB" w:eastAsia="cs-CZ"/>
        </w:rPr>
        <w:t xml:space="preserve"> and c</w:t>
      </w:r>
      <w:r w:rsidR="00074B89">
        <w:rPr>
          <w:rFonts w:ascii="Arial" w:eastAsia="Batang" w:hAnsi="Arial" w:cs="Arial"/>
          <w:color w:val="000000"/>
          <w:sz w:val="16"/>
          <w:szCs w:val="16"/>
          <w:lang w:val="en-GB" w:eastAsia="cs-CZ"/>
        </w:rPr>
        <w:t>)</w:t>
      </w:r>
      <w:r w:rsidR="000430ED">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shall be at Customer’s sole discretion.</w:t>
      </w:r>
    </w:p>
    <w:p w:rsidR="003E580C" w:rsidRPr="003E580C" w:rsidRDefault="003E580C" w:rsidP="003E580C">
      <w:pPr>
        <w:widowControl w:val="0"/>
        <w:spacing w:after="120"/>
        <w:ind w:left="567" w:hanging="567"/>
        <w:jc w:val="both"/>
        <w:rPr>
          <w:rFonts w:ascii="Arial" w:eastAsia="Batang" w:hAnsi="Arial" w:cs="Arial"/>
          <w:color w:val="000000"/>
          <w:sz w:val="16"/>
          <w:szCs w:val="16"/>
          <w:lang w:val="en-GB" w:eastAsia="cs-CZ"/>
        </w:r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Liability for Damages</w:t>
      </w:r>
    </w:p>
    <w:p w:rsidR="003E580C" w:rsidRPr="003E580C" w:rsidRDefault="00B32DA1" w:rsidP="003E580C">
      <w:pPr>
        <w:widowControl w:val="0"/>
        <w:numPr>
          <w:ilvl w:val="1"/>
          <w:numId w:val="25"/>
        </w:numPr>
        <w:spacing w:after="120"/>
        <w:ind w:left="567" w:hanging="567"/>
        <w:jc w:val="both"/>
        <w:rPr>
          <w:rFonts w:ascii="Arial" w:eastAsia="Batang" w:hAnsi="Arial" w:cs="Arial"/>
          <w:color w:val="000000"/>
          <w:sz w:val="16"/>
          <w:szCs w:val="16"/>
          <w:lang w:val="en-GB" w:eastAsia="cs-CZ"/>
        </w:rPr>
      </w:pPr>
      <w:r w:rsidRPr="00B32DA1">
        <w:rPr>
          <w:rFonts w:ascii="Arial" w:eastAsia="Batang" w:hAnsi="Arial" w:cs="Arial"/>
          <w:color w:val="000000"/>
          <w:sz w:val="16"/>
          <w:szCs w:val="16"/>
          <w:lang w:val="en-GB" w:eastAsia="cs-CZ"/>
        </w:rPr>
        <w:t>This paragraph does not apply</w:t>
      </w:r>
      <w:r>
        <w:rPr>
          <w:rFonts w:ascii="Arial" w:eastAsia="Batang" w:hAnsi="Arial" w:cs="Arial"/>
          <w:color w:val="000000"/>
          <w:sz w:val="16"/>
          <w:szCs w:val="16"/>
          <w:lang w:val="en-GB" w:eastAsia="cs-CZ"/>
        </w:rPr>
        <w:t>.</w:t>
      </w:r>
    </w:p>
    <w:p w:rsidR="003E580C" w:rsidRPr="003E580C" w:rsidRDefault="00B32DA1" w:rsidP="003E580C">
      <w:pPr>
        <w:widowControl w:val="0"/>
        <w:numPr>
          <w:ilvl w:val="1"/>
          <w:numId w:val="25"/>
        </w:numPr>
        <w:spacing w:after="120"/>
        <w:ind w:left="567" w:hanging="567"/>
        <w:jc w:val="both"/>
        <w:rPr>
          <w:rFonts w:ascii="Arial" w:eastAsia="Batang" w:hAnsi="Arial" w:cs="Arial"/>
          <w:color w:val="000000"/>
          <w:sz w:val="16"/>
          <w:szCs w:val="16"/>
          <w:lang w:val="en-GB" w:eastAsia="cs-CZ"/>
        </w:rPr>
      </w:pPr>
      <w:r>
        <w:rPr>
          <w:rFonts w:ascii="Arial" w:eastAsia="Batang" w:hAnsi="Arial" w:cs="Arial"/>
          <w:color w:val="000000"/>
          <w:sz w:val="16"/>
          <w:szCs w:val="16"/>
          <w:lang w:val="en-GB" w:eastAsia="cs-CZ"/>
        </w:rPr>
        <w:t>Contractor shall be obliged</w:t>
      </w:r>
      <w:r w:rsidR="003E580C" w:rsidRPr="003E580C">
        <w:rPr>
          <w:rFonts w:ascii="Arial" w:eastAsia="Batang" w:hAnsi="Arial" w:cs="Arial"/>
          <w:color w:val="000000"/>
          <w:sz w:val="16"/>
          <w:szCs w:val="16"/>
          <w:lang w:val="en-GB" w:eastAsia="cs-CZ"/>
        </w:rPr>
        <w:t xml:space="preserve"> to take out liability insurance for damages caused in relation to its business activity and liability insurance for damages caused by defective Work, for a minimum value of </w:t>
      </w:r>
      <w:r>
        <w:rPr>
          <w:rFonts w:ascii="Arial" w:eastAsia="Batang" w:hAnsi="Arial" w:cs="Arial"/>
          <w:color w:val="000000"/>
          <w:sz w:val="16"/>
          <w:szCs w:val="16"/>
          <w:lang w:val="en-GB" w:eastAsia="cs-CZ"/>
        </w:rPr>
        <w:t>Price of the Work</w:t>
      </w:r>
      <w:r w:rsidR="003E580C" w:rsidRPr="003E580C">
        <w:rPr>
          <w:rFonts w:ascii="Arial" w:eastAsia="Batang" w:hAnsi="Arial" w:cs="Arial"/>
          <w:color w:val="000000"/>
          <w:sz w:val="16"/>
          <w:szCs w:val="16"/>
          <w:lang w:val="en-GB" w:eastAsia="cs-CZ"/>
        </w:rPr>
        <w:t>.</w:t>
      </w:r>
    </w:p>
    <w:p w:rsidR="003E580C" w:rsidRPr="003E580C" w:rsidRDefault="003E580C" w:rsidP="003E580C">
      <w:pPr>
        <w:widowControl w:val="0"/>
        <w:spacing w:after="120"/>
        <w:ind w:left="567" w:hanging="567"/>
        <w:jc w:val="both"/>
        <w:rPr>
          <w:rFonts w:ascii="Arial" w:eastAsia="Batang" w:hAnsi="Arial" w:cs="Arial"/>
          <w:color w:val="000000"/>
          <w:sz w:val="16"/>
          <w:szCs w:val="16"/>
          <w:lang w:eastAsia="cs-CZ"/>
        </w:rPr>
      </w:pPr>
    </w:p>
    <w:p w:rsidR="003E580C" w:rsidRPr="003E580C" w:rsidRDefault="003E580C" w:rsidP="003E580C">
      <w:pPr>
        <w:keepNext/>
        <w:widowControl w:val="0"/>
        <w:numPr>
          <w:ilvl w:val="0"/>
          <w:numId w:val="18"/>
        </w:numPr>
        <w:spacing w:after="120"/>
        <w:ind w:left="426" w:hanging="426"/>
        <w:jc w:val="both"/>
        <w:rPr>
          <w:rFonts w:ascii="Arial" w:eastAsia="Batang" w:hAnsi="Arial" w:cs="Arial"/>
          <w:b/>
          <w:bCs/>
          <w:color w:val="0096D6"/>
          <w:sz w:val="16"/>
          <w:szCs w:val="16"/>
          <w:lang w:val="en-GB"/>
        </w:rPr>
      </w:pPr>
      <w:r w:rsidRPr="003E580C">
        <w:rPr>
          <w:rFonts w:ascii="Arial" w:eastAsia="Batang" w:hAnsi="Arial" w:cs="Arial"/>
          <w:b/>
          <w:bCs/>
          <w:color w:val="0096D6"/>
          <w:sz w:val="16"/>
          <w:szCs w:val="16"/>
          <w:lang w:val="en-GB"/>
        </w:rPr>
        <w:t>Contractual Penalties</w:t>
      </w:r>
    </w:p>
    <w:p w:rsidR="003E580C" w:rsidRPr="003E580C" w:rsidRDefault="003E580C"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Default Delivery.</w:t>
      </w:r>
      <w:r w:rsidRPr="003E580C">
        <w:rPr>
          <w:rFonts w:ascii="Arial" w:eastAsia="Batang" w:hAnsi="Arial" w:cs="Arial"/>
          <w:color w:val="000000"/>
          <w:sz w:val="16"/>
          <w:szCs w:val="16"/>
          <w:lang w:val="en-GB" w:eastAsia="cs-CZ"/>
        </w:rPr>
        <w:t xml:space="preserve"> If Contractor fails to fulfil its obligation to timely and/or properly deliver the Work specified in the respective Contract for Work to Customer, Customer shall be entitled to demand that Contractor pay a contractual penalty of 0.5% of the purchase price of the Work with the proper delivery of which Contractor is in default, for each day of default</w:t>
      </w:r>
      <w:r w:rsidR="000430ED">
        <w:rPr>
          <w:rFonts w:ascii="Arial" w:eastAsia="Batang" w:hAnsi="Arial" w:cs="Arial"/>
          <w:color w:val="000000"/>
          <w:sz w:val="16"/>
          <w:szCs w:val="16"/>
          <w:lang w:val="en-GB" w:eastAsia="cs-CZ"/>
        </w:rPr>
        <w:t xml:space="preserve"> limited to a maximum amount of </w:t>
      </w:r>
      <w:r w:rsidR="00732C47">
        <w:rPr>
          <w:rFonts w:ascii="Arial" w:eastAsia="Batang" w:hAnsi="Arial" w:cs="Arial"/>
          <w:color w:val="000000"/>
          <w:sz w:val="16"/>
          <w:szCs w:val="16"/>
          <w:lang w:val="en-GB" w:eastAsia="cs-CZ"/>
        </w:rPr>
        <w:t>10</w:t>
      </w:r>
      <w:r w:rsidR="000430ED">
        <w:rPr>
          <w:rFonts w:ascii="Arial" w:eastAsia="Batang" w:hAnsi="Arial" w:cs="Arial"/>
          <w:color w:val="000000"/>
          <w:sz w:val="16"/>
          <w:szCs w:val="16"/>
          <w:lang w:val="en-GB" w:eastAsia="cs-CZ"/>
        </w:rPr>
        <w:t>% of the Price</w:t>
      </w:r>
      <w:r w:rsidRPr="003E580C">
        <w:rPr>
          <w:rFonts w:ascii="Arial" w:eastAsia="Batang" w:hAnsi="Arial" w:cs="Arial"/>
          <w:color w:val="000000"/>
          <w:sz w:val="16"/>
          <w:szCs w:val="16"/>
          <w:lang w:val="en-GB" w:eastAsia="cs-CZ"/>
        </w:rPr>
        <w:t>.</w:t>
      </w:r>
    </w:p>
    <w:p w:rsidR="003E580C" w:rsidRPr="00EA6F89" w:rsidRDefault="002E768B" w:rsidP="00EF582F">
      <w:pPr>
        <w:widowControl w:val="0"/>
        <w:numPr>
          <w:ilvl w:val="1"/>
          <w:numId w:val="26"/>
        </w:numPr>
        <w:spacing w:after="120"/>
        <w:ind w:left="567" w:hanging="567"/>
        <w:jc w:val="both"/>
        <w:rPr>
          <w:rFonts w:ascii="Arial" w:eastAsia="Batang" w:hAnsi="Arial" w:cs="Arial"/>
          <w:color w:val="000000"/>
          <w:sz w:val="16"/>
          <w:szCs w:val="16"/>
          <w:lang w:val="en-US" w:eastAsia="cs-CZ"/>
        </w:rPr>
      </w:pPr>
      <w:r w:rsidRPr="002E768B">
        <w:rPr>
          <w:rFonts w:ascii="Arial" w:eastAsia="Batang" w:hAnsi="Arial" w:cs="Arial"/>
          <w:color w:val="000000"/>
          <w:sz w:val="16"/>
          <w:szCs w:val="16"/>
          <w:lang w:val="en-US" w:eastAsia="cs-CZ"/>
        </w:rPr>
        <w:t>This paragraph does not apply.</w:t>
      </w:r>
    </w:p>
    <w:p w:rsidR="003E580C" w:rsidRPr="00EA6F89" w:rsidRDefault="003E580C" w:rsidP="00EF582F">
      <w:pPr>
        <w:widowControl w:val="0"/>
        <w:numPr>
          <w:ilvl w:val="1"/>
          <w:numId w:val="26"/>
        </w:numPr>
        <w:spacing w:after="120"/>
        <w:ind w:left="567" w:hanging="567"/>
        <w:jc w:val="both"/>
        <w:rPr>
          <w:rFonts w:ascii="Arial" w:eastAsia="Batang" w:hAnsi="Arial" w:cs="Arial"/>
          <w:color w:val="000000"/>
          <w:sz w:val="16"/>
          <w:szCs w:val="16"/>
          <w:lang w:val="en-US" w:eastAsia="cs-CZ"/>
        </w:rPr>
      </w:pPr>
      <w:r w:rsidRPr="00EA6F89">
        <w:rPr>
          <w:rFonts w:ascii="Arial" w:eastAsia="Batang" w:hAnsi="Arial" w:cs="Arial"/>
          <w:color w:val="000000"/>
          <w:sz w:val="16"/>
          <w:szCs w:val="16"/>
          <w:u w:val="single"/>
          <w:lang w:val="en-US" w:eastAsia="cs-CZ"/>
        </w:rPr>
        <w:t>Default with Defects Elimination.</w:t>
      </w:r>
      <w:r w:rsidRPr="00EA6F89">
        <w:rPr>
          <w:rFonts w:ascii="Arial" w:eastAsia="Batang" w:hAnsi="Arial" w:cs="Arial"/>
          <w:color w:val="000000"/>
          <w:sz w:val="16"/>
          <w:szCs w:val="16"/>
          <w:lang w:val="en-US" w:eastAsia="cs-CZ"/>
        </w:rPr>
        <w:t xml:space="preserve"> Along with the entitlements from liability for defects, Customer shall be entitled to demand that Contractor pay a contractual penalty for default with fulfilling Contractor’s obligations arising from liability for defective Work amounting to 0.5% of the purchase price of the defective Work for each day of default with fulfilling the obligation arising from liability for defects.</w:t>
      </w:r>
    </w:p>
    <w:p w:rsidR="003E580C" w:rsidRPr="003E580C" w:rsidRDefault="003E580C"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Customer’s Default.</w:t>
      </w:r>
      <w:r w:rsidRPr="003E580C">
        <w:rPr>
          <w:rFonts w:ascii="Arial" w:eastAsia="Batang" w:hAnsi="Arial" w:cs="Arial"/>
          <w:color w:val="000000"/>
          <w:sz w:val="16"/>
          <w:szCs w:val="16"/>
          <w:lang w:val="en-GB" w:eastAsia="cs-CZ"/>
        </w:rPr>
        <w:t xml:space="preserve"> If Customer is in default with paying the payable purchase price, Customer shall be obliged to pay Contractor a contractual penalty of 0.</w:t>
      </w:r>
      <w:r w:rsidR="005D20F7">
        <w:rPr>
          <w:rFonts w:ascii="Arial" w:eastAsia="Batang" w:hAnsi="Arial" w:cs="Arial"/>
          <w:color w:val="000000"/>
          <w:sz w:val="16"/>
          <w:szCs w:val="16"/>
          <w:lang w:val="en-GB" w:eastAsia="cs-CZ"/>
        </w:rPr>
        <w:t>5</w:t>
      </w:r>
      <w:r w:rsidRPr="003E580C">
        <w:rPr>
          <w:rFonts w:ascii="Arial" w:eastAsia="Batang" w:hAnsi="Arial" w:cs="Arial"/>
          <w:color w:val="000000"/>
          <w:sz w:val="16"/>
          <w:szCs w:val="16"/>
          <w:lang w:val="en-GB" w:eastAsia="cs-CZ"/>
        </w:rPr>
        <w:t>% of the outstanding sum for each starting day of default and the statutory default interest.</w:t>
      </w:r>
    </w:p>
    <w:p w:rsidR="00074B89" w:rsidRPr="003E580C" w:rsidRDefault="00074B89"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proofErr w:type="spellStart"/>
      <w:r w:rsidRPr="00074B89">
        <w:rPr>
          <w:rFonts w:ascii="Arial" w:eastAsia="Batang" w:hAnsi="Arial" w:cs="Arial"/>
          <w:color w:val="000000"/>
          <w:sz w:val="16"/>
          <w:szCs w:val="16"/>
          <w:lang w:eastAsia="cs-CZ"/>
        </w:rPr>
        <w:t>This</w:t>
      </w:r>
      <w:proofErr w:type="spellEnd"/>
      <w:r w:rsidRPr="00074B89">
        <w:rPr>
          <w:rFonts w:ascii="Arial" w:eastAsia="Batang" w:hAnsi="Arial" w:cs="Arial"/>
          <w:color w:val="000000"/>
          <w:sz w:val="16"/>
          <w:szCs w:val="16"/>
          <w:lang w:eastAsia="cs-CZ"/>
        </w:rPr>
        <w:t xml:space="preserve"> </w:t>
      </w:r>
      <w:proofErr w:type="spellStart"/>
      <w:r w:rsidRPr="00074B89">
        <w:rPr>
          <w:rFonts w:ascii="Arial" w:eastAsia="Batang" w:hAnsi="Arial" w:cs="Arial"/>
          <w:color w:val="000000"/>
          <w:sz w:val="16"/>
          <w:szCs w:val="16"/>
          <w:lang w:eastAsia="cs-CZ"/>
        </w:rPr>
        <w:t>paragraph</w:t>
      </w:r>
      <w:proofErr w:type="spellEnd"/>
      <w:r w:rsidRPr="00074B89">
        <w:rPr>
          <w:rFonts w:ascii="Arial" w:eastAsia="Batang" w:hAnsi="Arial" w:cs="Arial"/>
          <w:color w:val="000000"/>
          <w:sz w:val="16"/>
          <w:szCs w:val="16"/>
          <w:lang w:eastAsia="cs-CZ"/>
        </w:rPr>
        <w:t xml:space="preserve"> </w:t>
      </w:r>
      <w:proofErr w:type="spellStart"/>
      <w:r w:rsidRPr="00074B89">
        <w:rPr>
          <w:rFonts w:ascii="Arial" w:eastAsia="Batang" w:hAnsi="Arial" w:cs="Arial"/>
          <w:color w:val="000000"/>
          <w:sz w:val="16"/>
          <w:szCs w:val="16"/>
          <w:lang w:eastAsia="cs-CZ"/>
        </w:rPr>
        <w:t>does</w:t>
      </w:r>
      <w:proofErr w:type="spellEnd"/>
      <w:r w:rsidRPr="00074B89">
        <w:rPr>
          <w:rFonts w:ascii="Arial" w:eastAsia="Batang" w:hAnsi="Arial" w:cs="Arial"/>
          <w:color w:val="000000"/>
          <w:sz w:val="16"/>
          <w:szCs w:val="16"/>
          <w:lang w:eastAsia="cs-CZ"/>
        </w:rPr>
        <w:t xml:space="preserve"> not </w:t>
      </w:r>
      <w:proofErr w:type="spellStart"/>
      <w:r w:rsidRPr="00074B89">
        <w:rPr>
          <w:rFonts w:ascii="Arial" w:eastAsia="Batang" w:hAnsi="Arial" w:cs="Arial"/>
          <w:color w:val="000000"/>
          <w:sz w:val="16"/>
          <w:szCs w:val="16"/>
          <w:lang w:eastAsia="cs-CZ"/>
        </w:rPr>
        <w:t>apply</w:t>
      </w:r>
      <w:proofErr w:type="spellEnd"/>
      <w:r w:rsidRPr="00074B89">
        <w:rPr>
          <w:rFonts w:ascii="Arial" w:eastAsia="Batang" w:hAnsi="Arial" w:cs="Arial"/>
          <w:color w:val="000000"/>
          <w:sz w:val="16"/>
          <w:szCs w:val="16"/>
          <w:lang w:eastAsia="cs-CZ"/>
        </w:rPr>
        <w:t>.</w:t>
      </w:r>
    </w:p>
    <w:p w:rsidR="003E580C" w:rsidRPr="003E580C" w:rsidRDefault="003E580C"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If Contractor fails to fulfil any of its obligations or states incorrect details pursuant to Article 11 and/or 12 of these Business Conditions, Customer shall be entitled to demand that Contractor pay a contractual penalty of CZK 100,000 for each individual breach of these obligations, including repeatedly.</w:t>
      </w:r>
    </w:p>
    <w:p w:rsidR="004316A4" w:rsidRPr="004316A4" w:rsidRDefault="004316A4"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4316A4">
        <w:rPr>
          <w:rFonts w:ascii="Arial" w:eastAsia="Batang" w:hAnsi="Arial" w:cs="Arial"/>
          <w:color w:val="000000"/>
          <w:sz w:val="16"/>
          <w:szCs w:val="16"/>
          <w:lang w:val="en-GB" w:eastAsia="cs-CZ"/>
        </w:rPr>
        <w:t>This paragraph does not apply.</w:t>
      </w:r>
    </w:p>
    <w:p w:rsidR="004316A4" w:rsidRPr="004316A4" w:rsidRDefault="004316A4"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4316A4">
        <w:rPr>
          <w:rFonts w:ascii="Arial" w:eastAsia="Batang" w:hAnsi="Arial" w:cs="Arial"/>
          <w:color w:val="000000"/>
          <w:sz w:val="16"/>
          <w:szCs w:val="16"/>
          <w:lang w:val="en-GB" w:eastAsia="cs-CZ"/>
        </w:rPr>
        <w:t>This paragraph does not apply.</w:t>
      </w:r>
    </w:p>
    <w:p w:rsidR="004316A4" w:rsidRPr="003E580C" w:rsidRDefault="004316A4"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4316A4">
        <w:rPr>
          <w:rFonts w:ascii="Arial" w:eastAsia="Batang" w:hAnsi="Arial" w:cs="Arial"/>
          <w:color w:val="000000"/>
          <w:sz w:val="16"/>
          <w:szCs w:val="16"/>
          <w:lang w:val="en-GB" w:eastAsia="cs-CZ"/>
        </w:rPr>
        <w:t>This paragraph does not apply.</w:t>
      </w:r>
    </w:p>
    <w:p w:rsidR="003E580C" w:rsidRPr="003E580C" w:rsidRDefault="003E580C" w:rsidP="003E580C">
      <w:pPr>
        <w:widowControl w:val="0"/>
        <w:numPr>
          <w:ilvl w:val="1"/>
          <w:numId w:val="26"/>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Maturity of Contractual Penalties.</w:t>
      </w:r>
      <w:r w:rsidRPr="003E580C">
        <w:rPr>
          <w:rFonts w:ascii="Arial" w:eastAsia="Batang" w:hAnsi="Arial" w:cs="Arial"/>
          <w:color w:val="000000"/>
          <w:sz w:val="16"/>
          <w:szCs w:val="16"/>
          <w:lang w:val="en-GB" w:eastAsia="cs-CZ"/>
        </w:rPr>
        <w:t xml:space="preserve"> All contractual penalties pursuant to the Contract for Work and these Business Conditions shall always be payable within 30 days of delivery of their billing to the other Party. The payment of a contractual penalty shall not affect </w:t>
      </w:r>
      <w:r w:rsidR="00735CDF">
        <w:rPr>
          <w:rFonts w:ascii="Arial" w:eastAsia="Batang" w:hAnsi="Arial" w:cs="Arial"/>
          <w:color w:val="000000"/>
          <w:sz w:val="16"/>
          <w:szCs w:val="16"/>
          <w:lang w:val="en-GB" w:eastAsia="cs-CZ"/>
        </w:rPr>
        <w:t>Contracting Parties</w:t>
      </w:r>
      <w:r w:rsidRPr="003E580C">
        <w:rPr>
          <w:rFonts w:ascii="Arial" w:eastAsia="Batang" w:hAnsi="Arial" w:cs="Arial"/>
          <w:color w:val="000000"/>
          <w:sz w:val="16"/>
          <w:szCs w:val="16"/>
          <w:lang w:val="en-GB" w:eastAsia="cs-CZ"/>
        </w:rPr>
        <w:t xml:space="preserve"> right to compensation for damages. </w:t>
      </w:r>
      <w:r w:rsidR="008F4096">
        <w:rPr>
          <w:rFonts w:ascii="Arial" w:eastAsia="Batang" w:hAnsi="Arial" w:cs="Arial"/>
          <w:color w:val="000000"/>
          <w:sz w:val="16"/>
          <w:szCs w:val="16"/>
          <w:lang w:val="en-GB" w:eastAsia="cs-CZ"/>
        </w:rPr>
        <w:t xml:space="preserve">The Contracting </w:t>
      </w:r>
      <w:r w:rsidR="00735CDF">
        <w:rPr>
          <w:rFonts w:ascii="Arial" w:eastAsia="Batang" w:hAnsi="Arial" w:cs="Arial"/>
          <w:color w:val="000000"/>
          <w:sz w:val="16"/>
          <w:szCs w:val="16"/>
          <w:lang w:val="en-GB" w:eastAsia="cs-CZ"/>
        </w:rPr>
        <w:t>P</w:t>
      </w:r>
      <w:r w:rsidR="008F4096">
        <w:rPr>
          <w:rFonts w:ascii="Arial" w:eastAsia="Batang" w:hAnsi="Arial" w:cs="Arial"/>
          <w:color w:val="000000"/>
          <w:sz w:val="16"/>
          <w:szCs w:val="16"/>
          <w:lang w:val="en-GB" w:eastAsia="cs-CZ"/>
        </w:rPr>
        <w:t>arties</w:t>
      </w:r>
      <w:r w:rsidR="008F4096" w:rsidRPr="003E580C">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shall be entitled to assert both rights independent of each other and not contractual penalty shall affect the liability for damages and their claiming, amount and compensation.</w:t>
      </w:r>
    </w:p>
    <w:p w:rsidR="003E580C" w:rsidRPr="003E580C" w:rsidRDefault="003E580C" w:rsidP="003E580C">
      <w:pPr>
        <w:widowControl w:val="0"/>
        <w:spacing w:after="120"/>
        <w:ind w:left="567" w:hanging="567"/>
        <w:jc w:val="both"/>
        <w:rPr>
          <w:rFonts w:ascii="Arial" w:eastAsia="Batang" w:hAnsi="Arial" w:cs="Arial"/>
          <w:color w:val="000000"/>
          <w:sz w:val="16"/>
          <w:szCs w:val="16"/>
          <w:lang w:val="en-GB" w:eastAsia="cs-CZ"/>
        </w:rPr>
      </w:pPr>
    </w:p>
    <w:p w:rsidR="003E580C" w:rsidRPr="003E580C" w:rsidRDefault="003E580C" w:rsidP="003E580C">
      <w:pPr>
        <w:keepNext/>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Contract for Work Termination</w:t>
      </w:r>
    </w:p>
    <w:p w:rsidR="003E580C" w:rsidRPr="003E580C" w:rsidRDefault="003E580C" w:rsidP="003E580C">
      <w:pPr>
        <w:keepNext/>
        <w:widowControl w:val="0"/>
        <w:numPr>
          <w:ilvl w:val="1"/>
          <w:numId w:val="24"/>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Withdrawal from Contract for Work.</w:t>
      </w:r>
      <w:r w:rsidRPr="003E580C">
        <w:rPr>
          <w:rFonts w:ascii="Arial" w:eastAsia="Batang" w:hAnsi="Arial" w:cs="Arial"/>
          <w:color w:val="000000"/>
          <w:sz w:val="16"/>
          <w:szCs w:val="16"/>
          <w:lang w:val="en-GB" w:eastAsia="cs-CZ"/>
        </w:rPr>
        <w:t xml:space="preserve"> Unless the Contract for Work or these Business Conditions stipulate otherwise, the Parties shall be entitled to withdraw from the Contract for Work in the events in compliance with the legal regulations of the Czech Republic and if they are not able to fulfil their obligations as a consequence of a Force Majeure event which lasts longer than 6 months.</w:t>
      </w:r>
    </w:p>
    <w:p w:rsidR="003E580C" w:rsidRPr="003E580C" w:rsidRDefault="003E580C" w:rsidP="003E580C">
      <w:pPr>
        <w:keepNext/>
        <w:widowControl w:val="0"/>
        <w:numPr>
          <w:ilvl w:val="1"/>
          <w:numId w:val="24"/>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Substantial Breach of Obligations.</w:t>
      </w:r>
      <w:r w:rsidRPr="003E580C">
        <w:rPr>
          <w:rFonts w:ascii="Arial" w:eastAsia="Batang" w:hAnsi="Arial" w:cs="Arial"/>
          <w:color w:val="000000"/>
          <w:sz w:val="16"/>
          <w:szCs w:val="16"/>
          <w:lang w:val="en-GB" w:eastAsia="cs-CZ"/>
        </w:rPr>
        <w:t xml:space="preserve"> In particular, the following shall be considered as a Substantial Breach of Obligations stipulated in the Contract for Work or these Business Conditions:</w:t>
      </w:r>
    </w:p>
    <w:p w:rsidR="003E580C" w:rsidRPr="003E580C" w:rsidRDefault="003E580C" w:rsidP="003E580C">
      <w:pPr>
        <w:numPr>
          <w:ilvl w:val="3"/>
          <w:numId w:val="24"/>
        </w:numPr>
        <w:spacing w:after="120"/>
        <w:ind w:left="851" w:hanging="284"/>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Contractor’s default with fulfilling the obligation:</w:t>
      </w:r>
    </w:p>
    <w:p w:rsidR="003E580C" w:rsidRPr="003E580C" w:rsidRDefault="003E580C" w:rsidP="003E580C">
      <w:pPr>
        <w:widowControl w:val="0"/>
        <w:numPr>
          <w:ilvl w:val="0"/>
          <w:numId w:val="31"/>
        </w:numPr>
        <w:spacing w:after="120"/>
        <w:ind w:left="1134" w:hanging="283"/>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 xml:space="preserve">to timely and properly deliver the Work to Customer by more than 15 </w:t>
      </w:r>
      <w:r w:rsidR="005D20F7">
        <w:rPr>
          <w:rFonts w:ascii="Arial" w:eastAsia="Batang" w:hAnsi="Arial" w:cs="Arial"/>
          <w:color w:val="000000"/>
          <w:sz w:val="16"/>
          <w:szCs w:val="16"/>
          <w:lang w:val="en-GB" w:eastAsia="cs-CZ"/>
        </w:rPr>
        <w:t xml:space="preserve">business </w:t>
      </w:r>
      <w:r w:rsidRPr="003E580C">
        <w:rPr>
          <w:rFonts w:ascii="Arial" w:eastAsia="Batang" w:hAnsi="Arial" w:cs="Arial"/>
          <w:color w:val="000000"/>
          <w:sz w:val="16"/>
          <w:szCs w:val="16"/>
          <w:lang w:val="en-GB" w:eastAsia="cs-CZ"/>
        </w:rPr>
        <w:t xml:space="preserve">days; </w:t>
      </w:r>
    </w:p>
    <w:p w:rsidR="003E580C" w:rsidRPr="003E580C" w:rsidRDefault="003E580C" w:rsidP="003E580C">
      <w:pPr>
        <w:widowControl w:val="0"/>
        <w:numPr>
          <w:ilvl w:val="0"/>
          <w:numId w:val="31"/>
        </w:numPr>
        <w:spacing w:after="120"/>
        <w:ind w:left="1134" w:hanging="283"/>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arising from liability for defective Work;</w:t>
      </w:r>
    </w:p>
    <w:p w:rsidR="003E580C" w:rsidRPr="003E580C" w:rsidRDefault="003E580C" w:rsidP="003E580C">
      <w:pPr>
        <w:widowControl w:val="0"/>
        <w:numPr>
          <w:ilvl w:val="0"/>
          <w:numId w:val="31"/>
        </w:numPr>
        <w:spacing w:after="120"/>
        <w:ind w:left="1134" w:hanging="283"/>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bankruptcy proceeding is commenced with the Contractor.</w:t>
      </w:r>
    </w:p>
    <w:p w:rsidR="003E580C" w:rsidRPr="003E580C" w:rsidRDefault="003E580C" w:rsidP="003E580C">
      <w:pPr>
        <w:numPr>
          <w:ilvl w:val="3"/>
          <w:numId w:val="24"/>
        </w:numPr>
        <w:spacing w:after="120"/>
        <w:ind w:left="851" w:hanging="284"/>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 xml:space="preserve">Customer’s default: </w:t>
      </w:r>
    </w:p>
    <w:p w:rsidR="003E580C" w:rsidRPr="003E580C" w:rsidRDefault="003E580C" w:rsidP="003E580C">
      <w:pPr>
        <w:widowControl w:val="0"/>
        <w:numPr>
          <w:ilvl w:val="0"/>
          <w:numId w:val="32"/>
        </w:numPr>
        <w:spacing w:after="120"/>
        <w:ind w:left="1134" w:hanging="283"/>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with paying the purchase price longer than 30 days.</w:t>
      </w:r>
    </w:p>
    <w:p w:rsidR="003E580C" w:rsidRPr="003E580C" w:rsidRDefault="003E580C" w:rsidP="003E580C">
      <w:pPr>
        <w:widowControl w:val="0"/>
        <w:numPr>
          <w:ilvl w:val="0"/>
          <w:numId w:val="32"/>
        </w:numPr>
        <w:spacing w:after="120"/>
        <w:ind w:left="1134" w:hanging="283"/>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stipulated in Sections 3.5, 3.7 and 3.9 of these BTT, under the conditions stipulated in these sections.</w:t>
      </w:r>
    </w:p>
    <w:p w:rsidR="003E580C" w:rsidRPr="003E580C" w:rsidRDefault="00074B89" w:rsidP="003E580C">
      <w:pPr>
        <w:widowControl w:val="0"/>
        <w:numPr>
          <w:ilvl w:val="1"/>
          <w:numId w:val="24"/>
        </w:numPr>
        <w:spacing w:after="120"/>
        <w:ind w:left="567" w:hanging="567"/>
        <w:jc w:val="both"/>
        <w:rPr>
          <w:rFonts w:ascii="Arial" w:eastAsia="Batang" w:hAnsi="Arial" w:cs="Arial"/>
          <w:color w:val="000000"/>
          <w:sz w:val="16"/>
          <w:szCs w:val="16"/>
          <w:lang w:val="en-GB" w:eastAsia="cs-CZ"/>
        </w:rPr>
      </w:pPr>
      <w:r w:rsidRPr="00074B89">
        <w:rPr>
          <w:rFonts w:ascii="Arial" w:eastAsia="Batang" w:hAnsi="Arial" w:cs="Arial"/>
          <w:color w:val="000000"/>
          <w:sz w:val="16"/>
          <w:szCs w:val="16"/>
          <w:lang w:val="en-GB" w:eastAsia="cs-CZ"/>
        </w:rPr>
        <w:t>This paragraph does not apply.</w:t>
      </w:r>
    </w:p>
    <w:p w:rsidR="003E580C" w:rsidRPr="003E580C" w:rsidRDefault="003E580C" w:rsidP="003E580C">
      <w:pPr>
        <w:widowControl w:val="0"/>
        <w:numPr>
          <w:ilvl w:val="1"/>
          <w:numId w:val="24"/>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Persisting Claims and Arrangement.</w:t>
      </w:r>
      <w:r w:rsidRPr="003E580C">
        <w:rPr>
          <w:rFonts w:ascii="Arial" w:eastAsia="Batang" w:hAnsi="Arial" w:cs="Arial"/>
          <w:color w:val="000000"/>
          <w:sz w:val="16"/>
          <w:szCs w:val="16"/>
          <w:lang w:val="en-GB" w:eastAsia="cs-CZ"/>
        </w:rPr>
        <w:t xml:space="preserve"> Upon withdrawal, the Contract for Work, part of which shall be these Business Conditions, shall terminate. However, the following shall survive upon withdrawal or other form of termination of the Contract for Work:</w:t>
      </w:r>
    </w:p>
    <w:p w:rsidR="003E580C" w:rsidRPr="003E580C" w:rsidRDefault="003E580C" w:rsidP="003E580C">
      <w:pPr>
        <w:widowControl w:val="0"/>
        <w:numPr>
          <w:ilvl w:val="0"/>
          <w:numId w:val="28"/>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entitlements/claims ensuing from liability for defective Work;</w:t>
      </w:r>
    </w:p>
    <w:p w:rsidR="003E580C" w:rsidRPr="003E580C" w:rsidRDefault="003E580C" w:rsidP="003E580C">
      <w:pPr>
        <w:widowControl w:val="0"/>
        <w:numPr>
          <w:ilvl w:val="0"/>
          <w:numId w:val="28"/>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provisions pertaining to warranties and liability for defects;</w:t>
      </w:r>
    </w:p>
    <w:p w:rsidR="003E580C" w:rsidRPr="003E580C" w:rsidRDefault="003E580C" w:rsidP="003E580C">
      <w:pPr>
        <w:widowControl w:val="0"/>
        <w:numPr>
          <w:ilvl w:val="0"/>
          <w:numId w:val="28"/>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provisions pursuant to Articles 11 and 12 of these Business Conditions;</w:t>
      </w:r>
    </w:p>
    <w:p w:rsidR="003E580C" w:rsidRPr="003E580C" w:rsidRDefault="003E580C" w:rsidP="003E580C">
      <w:pPr>
        <w:widowControl w:val="0"/>
        <w:numPr>
          <w:ilvl w:val="0"/>
          <w:numId w:val="28"/>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entitlements for compensation for damages ensuing from a breach of the Contract for Work;</w:t>
      </w:r>
    </w:p>
    <w:p w:rsidR="003E580C" w:rsidRPr="003E580C" w:rsidRDefault="003E580C" w:rsidP="003E580C">
      <w:pPr>
        <w:widowControl w:val="0"/>
        <w:numPr>
          <w:ilvl w:val="0"/>
          <w:numId w:val="28"/>
        </w:numPr>
        <w:spacing w:after="120"/>
        <w:ind w:left="851" w:hanging="284"/>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other entitlements/claims as stipulated in the relevant legal regulations.</w:t>
      </w:r>
    </w:p>
    <w:p w:rsidR="003E580C" w:rsidRPr="003E580C" w:rsidRDefault="003E580C" w:rsidP="003E580C">
      <w:pPr>
        <w:widowControl w:val="0"/>
        <w:numPr>
          <w:ilvl w:val="1"/>
          <w:numId w:val="24"/>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Settlement between Parties.</w:t>
      </w:r>
      <w:r w:rsidRPr="003E580C">
        <w:rPr>
          <w:rFonts w:ascii="Arial" w:eastAsia="Batang" w:hAnsi="Arial" w:cs="Arial"/>
          <w:color w:val="000000"/>
          <w:sz w:val="16"/>
          <w:szCs w:val="16"/>
          <w:lang w:val="en-GB" w:eastAsia="cs-CZ"/>
        </w:rPr>
        <w:t xml:space="preserve"> In the event of a withdrawal from the Contract for Work, the Parties shall be obliged to settle their claims in the manner and within the time-limits specified by </w:t>
      </w:r>
      <w:r w:rsidR="005D20F7">
        <w:rPr>
          <w:rFonts w:ascii="Arial" w:eastAsia="Batang" w:hAnsi="Arial" w:cs="Arial"/>
          <w:color w:val="000000"/>
          <w:sz w:val="16"/>
          <w:szCs w:val="16"/>
          <w:lang w:val="en-GB" w:eastAsia="cs-CZ"/>
        </w:rPr>
        <w:t>mutual written agreement between</w:t>
      </w:r>
      <w:r w:rsidR="00EF582F">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Customer</w:t>
      </w:r>
      <w:r w:rsidR="00EF582F">
        <w:rPr>
          <w:rFonts w:ascii="Arial" w:eastAsia="Batang" w:hAnsi="Arial" w:cs="Arial"/>
          <w:color w:val="000000"/>
          <w:sz w:val="16"/>
          <w:szCs w:val="16"/>
          <w:lang w:val="en-GB" w:eastAsia="cs-CZ"/>
        </w:rPr>
        <w:t xml:space="preserve"> and Contractor</w:t>
      </w:r>
      <w:r w:rsidRPr="003E580C">
        <w:rPr>
          <w:rFonts w:ascii="Arial" w:eastAsia="Batang" w:hAnsi="Arial" w:cs="Arial"/>
          <w:color w:val="000000"/>
          <w:sz w:val="16"/>
          <w:szCs w:val="16"/>
          <w:lang w:val="en-GB" w:eastAsia="cs-CZ"/>
        </w:rPr>
        <w:t xml:space="preserve">. The manner of settlement and the time-limits stipulated by Customer </w:t>
      </w:r>
      <w:r w:rsidR="00EF582F">
        <w:rPr>
          <w:rFonts w:ascii="Arial" w:eastAsia="Batang" w:hAnsi="Arial" w:cs="Arial"/>
          <w:color w:val="000000"/>
          <w:sz w:val="16"/>
          <w:szCs w:val="16"/>
          <w:lang w:val="en-GB" w:eastAsia="cs-CZ"/>
        </w:rPr>
        <w:t xml:space="preserve">and Contractor </w:t>
      </w:r>
      <w:r w:rsidRPr="003E580C">
        <w:rPr>
          <w:rFonts w:ascii="Arial" w:eastAsia="Batang" w:hAnsi="Arial" w:cs="Arial"/>
          <w:color w:val="000000"/>
          <w:sz w:val="16"/>
          <w:szCs w:val="16"/>
          <w:lang w:val="en-GB" w:eastAsia="cs-CZ"/>
        </w:rPr>
        <w:t>shall be binding on the Parties.</w:t>
      </w:r>
    </w:p>
    <w:p w:rsidR="003E580C" w:rsidRPr="003E580C" w:rsidRDefault="003E580C" w:rsidP="003E580C">
      <w:pPr>
        <w:widowControl w:val="0"/>
        <w:spacing w:after="120"/>
        <w:ind w:left="567"/>
        <w:jc w:val="both"/>
        <w:rPr>
          <w:rFonts w:ascii="Arial" w:eastAsia="Batang" w:hAnsi="Arial" w:cs="Arial"/>
          <w:color w:val="000000"/>
          <w:sz w:val="16"/>
          <w:szCs w:val="16"/>
          <w:lang w:val="en-GB" w:eastAsia="cs-CZ"/>
        </w:rPr>
      </w:pPr>
    </w:p>
    <w:p w:rsidR="003E580C" w:rsidRPr="003E580C" w:rsidRDefault="003E580C" w:rsidP="003E580C">
      <w:pPr>
        <w:keepNext/>
        <w:numPr>
          <w:ilvl w:val="0"/>
          <w:numId w:val="18"/>
        </w:numPr>
        <w:spacing w:after="120"/>
        <w:ind w:left="425" w:hanging="425"/>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Rights to Industrial or Other Intellectual Property</w:t>
      </w:r>
    </w:p>
    <w:p w:rsidR="003E580C" w:rsidRPr="003E580C" w:rsidRDefault="003E580C" w:rsidP="003E580C">
      <w:pPr>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 xml:space="preserve">Contractor undertakes to make sure that no provisions of the Contract for Work or their application unlawfully interfere with any third party industrial or intellectual property legally protected by the laws of any state. </w:t>
      </w:r>
    </w:p>
    <w:p w:rsidR="003E580C" w:rsidRPr="003E580C" w:rsidRDefault="003E580C" w:rsidP="003E580C">
      <w:pPr>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Contractor hereby expressly declares that it is fully authorized to apply the industrial and intellectual property rights to the Work and undertakes to ensure undisturbed use of the Work by Customer and the transfer of the Work by Customer to third parties.</w:t>
      </w:r>
    </w:p>
    <w:p w:rsidR="003E580C" w:rsidRPr="003E580C" w:rsidRDefault="003E580C" w:rsidP="003E580C">
      <w:pPr>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 xml:space="preserve">Contractor declares that the Work shall belong to Customer from the date of their </w:t>
      </w:r>
      <w:r w:rsidR="008F4096">
        <w:rPr>
          <w:rFonts w:ascii="Arial" w:eastAsia="Batang" w:hAnsi="Arial" w:cs="Arial"/>
          <w:color w:val="000000"/>
          <w:sz w:val="16"/>
          <w:szCs w:val="16"/>
          <w:lang w:val="en-GB" w:eastAsia="cs-CZ"/>
        </w:rPr>
        <w:t xml:space="preserve">full payment </w:t>
      </w:r>
      <w:r w:rsidRPr="003E580C">
        <w:rPr>
          <w:rFonts w:ascii="Arial" w:eastAsia="Batang" w:hAnsi="Arial" w:cs="Arial"/>
          <w:color w:val="000000"/>
          <w:sz w:val="16"/>
          <w:szCs w:val="16"/>
          <w:lang w:val="en-GB" w:eastAsia="cs-CZ"/>
        </w:rPr>
        <w:t xml:space="preserve">and with an exclusive and unlimited right of use to the broadest extent possible in compliance with the relevant laws regulating the relevant type of industrial or intellectual property. The right to use the Work shall be time- and territory-unlimited, shall be transferred free of charge, shall be transferable and include the right to sublicense it, </w:t>
      </w:r>
      <w:r w:rsidRPr="00760B66">
        <w:rPr>
          <w:rFonts w:ascii="Arial" w:eastAsia="Batang" w:hAnsi="Arial" w:cs="Arial"/>
          <w:color w:val="000000"/>
          <w:sz w:val="16"/>
          <w:szCs w:val="16"/>
          <w:lang w:val="en-GB" w:eastAsia="cs-CZ"/>
        </w:rPr>
        <w:t>and shall be assignable without the need for the industrial or intellectual property originator’s or owner’s consent</w:t>
      </w:r>
      <w:r w:rsidRPr="003E580C">
        <w:rPr>
          <w:rFonts w:ascii="Arial" w:eastAsia="Batang" w:hAnsi="Arial" w:cs="Arial"/>
          <w:color w:val="000000"/>
          <w:sz w:val="16"/>
          <w:szCs w:val="16"/>
          <w:lang w:val="en-GB" w:eastAsia="cs-CZ"/>
        </w:rPr>
        <w:t xml:space="preserve">. The Contractor agrees that the Customer may use the subject matter of the Work for </w:t>
      </w:r>
      <w:r w:rsidRPr="00760B66">
        <w:rPr>
          <w:rFonts w:ascii="Arial" w:eastAsia="Batang" w:hAnsi="Arial" w:cs="Arial"/>
          <w:color w:val="000000"/>
          <w:sz w:val="16"/>
          <w:szCs w:val="16"/>
          <w:lang w:val="en-GB" w:eastAsia="cs-CZ"/>
        </w:rPr>
        <w:t>other purposes</w:t>
      </w:r>
      <w:r w:rsidRPr="003E580C">
        <w:rPr>
          <w:rFonts w:ascii="Arial" w:eastAsia="Batang" w:hAnsi="Arial" w:cs="Arial"/>
          <w:color w:val="000000"/>
          <w:sz w:val="16"/>
          <w:szCs w:val="16"/>
          <w:lang w:val="en-GB" w:eastAsia="cs-CZ"/>
        </w:rPr>
        <w:t xml:space="preserve"> arising from the Contract for Work. Any remuneration for the provision of these rights shall be included in the purchase price of the Work.</w:t>
      </w:r>
    </w:p>
    <w:p w:rsidR="003E580C" w:rsidRPr="003E580C" w:rsidRDefault="00074B89" w:rsidP="003E580C">
      <w:pPr>
        <w:numPr>
          <w:ilvl w:val="1"/>
          <w:numId w:val="18"/>
        </w:numPr>
        <w:spacing w:after="120"/>
        <w:ind w:left="567" w:hanging="567"/>
        <w:jc w:val="both"/>
        <w:rPr>
          <w:rFonts w:ascii="Arial" w:eastAsia="Batang" w:hAnsi="Arial" w:cs="Arial"/>
          <w:color w:val="000000"/>
          <w:sz w:val="16"/>
          <w:szCs w:val="16"/>
          <w:lang w:val="en-GB" w:eastAsia="cs-CZ"/>
        </w:rPr>
      </w:pPr>
      <w:r w:rsidRPr="00074B89">
        <w:rPr>
          <w:rFonts w:ascii="Arial" w:eastAsia="Batang" w:hAnsi="Arial" w:cs="Arial"/>
          <w:color w:val="000000"/>
          <w:sz w:val="16"/>
          <w:szCs w:val="16"/>
          <w:lang w:val="en-GB" w:eastAsia="cs-CZ"/>
        </w:rPr>
        <w:t>This paragraph does not apply.</w:t>
      </w:r>
    </w:p>
    <w:p w:rsidR="003E580C" w:rsidRPr="003E580C" w:rsidRDefault="003E580C" w:rsidP="003E580C">
      <w:pPr>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 xml:space="preserve">Contractor also undertakes to make sure that no damages are inflicted on Customer or any other person as a consequence of any possible breach of the obligations stated in this Article by Contractor or as a consequence of any of Contractor’s declarations being false. Contractor expressly undertakes to provide Customer with compensation for all </w:t>
      </w:r>
      <w:r w:rsidR="00B212B1">
        <w:rPr>
          <w:rFonts w:ascii="Arial" w:eastAsia="Batang" w:hAnsi="Arial" w:cs="Arial"/>
          <w:color w:val="000000"/>
          <w:sz w:val="16"/>
          <w:szCs w:val="16"/>
          <w:lang w:val="en-GB" w:eastAsia="cs-CZ"/>
        </w:rPr>
        <w:t xml:space="preserve">direct attributable </w:t>
      </w:r>
      <w:r w:rsidRPr="003E580C">
        <w:rPr>
          <w:rFonts w:ascii="Arial" w:eastAsia="Batang" w:hAnsi="Arial" w:cs="Arial"/>
          <w:color w:val="000000"/>
          <w:sz w:val="16"/>
          <w:szCs w:val="16"/>
          <w:lang w:val="en-GB" w:eastAsia="cs-CZ"/>
        </w:rPr>
        <w:t xml:space="preserve">damages caused as a result of a breach of these obligations or the declarations being false and all </w:t>
      </w:r>
      <w:r w:rsidR="00B212B1">
        <w:rPr>
          <w:rFonts w:ascii="Arial" w:eastAsia="Batang" w:hAnsi="Arial" w:cs="Arial"/>
          <w:color w:val="000000"/>
          <w:sz w:val="16"/>
          <w:szCs w:val="16"/>
          <w:lang w:val="en-GB" w:eastAsia="cs-CZ"/>
        </w:rPr>
        <w:t xml:space="preserve">direct attributable </w:t>
      </w:r>
      <w:r w:rsidRPr="003E580C">
        <w:rPr>
          <w:rFonts w:ascii="Arial" w:eastAsia="Batang" w:hAnsi="Arial" w:cs="Arial"/>
          <w:color w:val="000000"/>
          <w:sz w:val="16"/>
          <w:szCs w:val="16"/>
          <w:lang w:val="en-GB" w:eastAsia="cs-CZ"/>
        </w:rPr>
        <w:t>damages incurred on Customer as a consequence of the assertion of third party rights towards Customer.</w:t>
      </w:r>
    </w:p>
    <w:p w:rsidR="003E580C" w:rsidRPr="003E580C" w:rsidRDefault="003E580C" w:rsidP="003E580C">
      <w:pPr>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The provisions of this Article shall remain valid even after the termination of any contract between Customer and Contractor.</w:t>
      </w:r>
    </w:p>
    <w:p w:rsidR="003E580C" w:rsidRPr="003E580C" w:rsidRDefault="003E580C" w:rsidP="003E580C">
      <w:pPr>
        <w:spacing w:after="120"/>
        <w:ind w:left="567"/>
        <w:jc w:val="both"/>
        <w:rPr>
          <w:rFonts w:ascii="Arial" w:eastAsia="Batang" w:hAnsi="Arial" w:cs="Arial"/>
          <w:color w:val="000000"/>
          <w:sz w:val="16"/>
          <w:szCs w:val="16"/>
          <w:lang w:eastAsia="cs-CZ"/>
        </w:rPr>
      </w:pPr>
    </w:p>
    <w:p w:rsidR="003E580C" w:rsidRPr="003E580C" w:rsidRDefault="003E580C" w:rsidP="003E580C">
      <w:pPr>
        <w:widowControl w:val="0"/>
        <w:numPr>
          <w:ilvl w:val="0"/>
          <w:numId w:val="18"/>
        </w:numPr>
        <w:spacing w:after="120"/>
        <w:ind w:left="426" w:hanging="426"/>
        <w:jc w:val="both"/>
        <w:rPr>
          <w:rFonts w:ascii="Arial" w:eastAsia="Batang" w:hAnsi="Arial" w:cs="Arial"/>
          <w:b/>
          <w:bCs/>
          <w:color w:val="0096D6"/>
          <w:sz w:val="16"/>
          <w:szCs w:val="16"/>
          <w:lang w:val="en-GB" w:eastAsia="cs-CZ"/>
        </w:rPr>
      </w:pPr>
      <w:r w:rsidRPr="003E580C">
        <w:rPr>
          <w:rFonts w:ascii="Arial" w:eastAsia="Batang" w:hAnsi="Arial" w:cs="Arial"/>
          <w:b/>
          <w:bCs/>
          <w:color w:val="0096D6"/>
          <w:sz w:val="16"/>
          <w:szCs w:val="16"/>
          <w:lang w:val="en-GB" w:eastAsia="cs-CZ"/>
        </w:rPr>
        <w:t>Know-how, Trade Secret</w:t>
      </w:r>
    </w:p>
    <w:p w:rsidR="003E580C" w:rsidRPr="003E580C" w:rsidRDefault="003E580C" w:rsidP="00074B89">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Customer’s Technical and Other Documentation.</w:t>
      </w:r>
      <w:r w:rsidRPr="003E580C">
        <w:rPr>
          <w:rFonts w:ascii="Arial" w:eastAsia="Batang" w:hAnsi="Arial" w:cs="Arial"/>
          <w:color w:val="000000"/>
          <w:sz w:val="16"/>
          <w:szCs w:val="16"/>
          <w:lang w:val="en-GB" w:eastAsia="cs-CZ"/>
        </w:rPr>
        <w:t xml:space="preserve"> All technical and other documentation delivered by Customer to Contractor in relation to the Work for the purpose of fulfilling the Contract for Work shall remain Customer’s sole property. The subjects of Customer’s sole ownership shall be all technical solutions and other solutions and procedures depicted by the technical documentation, whereupon Customer shall not grant Contractor, in relation to the stated know-how, any licence or intellectual property rights, etc. Contractor shall not be entitled to make such documentation public or disclose it to any third party or use it to the benefit of any third party. Contractor shall be entitled to use such documentation only in relation to the Work for the purpose of fulfilling the Contract for Work. This obligation shall not apply to administrative or other supervision authorities or bodies if these perform legal inspection or other supervision in compliance with the relevant laws. After the fulfilment of the Contract for Work or its termination in any other way, Contractor shall be obliged to return this documentation to Customer and destroy all copies made to fulfil the Contract for Work.</w:t>
      </w:r>
      <w:r w:rsidR="00B212B1">
        <w:rPr>
          <w:rFonts w:ascii="Arial" w:eastAsia="Batang" w:hAnsi="Arial" w:cs="Arial"/>
          <w:color w:val="000000"/>
          <w:sz w:val="16"/>
          <w:szCs w:val="16"/>
          <w:lang w:val="en-GB" w:eastAsia="cs-CZ"/>
        </w:rPr>
        <w:t xml:space="preserve"> This shall not apply to </w:t>
      </w:r>
      <w:r w:rsidR="00B212B1" w:rsidRPr="00B212B1">
        <w:rPr>
          <w:rFonts w:ascii="Arial" w:eastAsia="Batang" w:hAnsi="Arial" w:cs="Arial"/>
          <w:color w:val="000000"/>
          <w:sz w:val="16"/>
          <w:szCs w:val="16"/>
          <w:lang w:val="en-GB" w:eastAsia="cs-CZ"/>
        </w:rPr>
        <w:t>routinely made archival backup copies and archival copies for the purpose of evidencing the content. Any such information shall be subject to an unlimited confidentiality obligation.</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 xml:space="preserve">Contractor undertakes not to make public or disclose to any third party to the benefit of any third party any other technical and other documentation which is not stated in paragraph 12.1 of these Business Conditions (in particular, the documentation developed by Contractor for the purpose of fulfilling the Contract for Work and which has been developed, funded or co-funded by Customer). Contractor shall be entitled to use this documentation only in relation to the Work for the purpose of fulfilling the Contract for Work. </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Confidentiality Obligation.</w:t>
      </w:r>
      <w:r w:rsidRPr="003E580C">
        <w:rPr>
          <w:rFonts w:ascii="Arial" w:eastAsia="Batang" w:hAnsi="Arial" w:cs="Arial"/>
          <w:color w:val="000000"/>
          <w:sz w:val="16"/>
          <w:szCs w:val="16"/>
          <w:lang w:val="en-GB" w:eastAsia="cs-CZ"/>
        </w:rPr>
        <w:t xml:space="preserve"> All information and documents provided by </w:t>
      </w:r>
      <w:r w:rsidR="00093523">
        <w:rPr>
          <w:rFonts w:ascii="Arial" w:eastAsia="Batang" w:hAnsi="Arial" w:cs="Arial"/>
          <w:color w:val="000000"/>
          <w:sz w:val="16"/>
          <w:szCs w:val="16"/>
          <w:lang w:val="en-GB" w:eastAsia="cs-CZ"/>
        </w:rPr>
        <w:t xml:space="preserve">the </w:t>
      </w:r>
      <w:r w:rsidR="00B212B1">
        <w:rPr>
          <w:rFonts w:ascii="Arial" w:eastAsia="Batang" w:hAnsi="Arial" w:cs="Arial"/>
          <w:color w:val="000000"/>
          <w:sz w:val="16"/>
          <w:szCs w:val="16"/>
          <w:lang w:val="en-GB" w:eastAsia="cs-CZ"/>
        </w:rPr>
        <w:t xml:space="preserve">Contracting </w:t>
      </w:r>
      <w:r w:rsidR="000C263A">
        <w:rPr>
          <w:rFonts w:ascii="Arial" w:eastAsia="Batang" w:hAnsi="Arial" w:cs="Arial"/>
          <w:color w:val="000000"/>
          <w:sz w:val="16"/>
          <w:szCs w:val="16"/>
          <w:lang w:val="en-GB" w:eastAsia="cs-CZ"/>
        </w:rPr>
        <w:t>P</w:t>
      </w:r>
      <w:r w:rsidR="00093523">
        <w:rPr>
          <w:rFonts w:ascii="Arial" w:eastAsia="Batang" w:hAnsi="Arial" w:cs="Arial"/>
          <w:color w:val="000000"/>
          <w:sz w:val="16"/>
          <w:szCs w:val="16"/>
          <w:lang w:val="en-GB" w:eastAsia="cs-CZ"/>
        </w:rPr>
        <w:t>arties</w:t>
      </w:r>
      <w:r w:rsidRPr="003E580C">
        <w:rPr>
          <w:rFonts w:ascii="Arial" w:eastAsia="Batang" w:hAnsi="Arial" w:cs="Arial"/>
          <w:color w:val="000000"/>
          <w:sz w:val="16"/>
          <w:szCs w:val="16"/>
          <w:lang w:val="en-GB" w:eastAsia="cs-CZ"/>
        </w:rPr>
        <w:t xml:space="preserve"> are considered confidential and a trade secret with the exception of information and documents the contents of which is publicly known. </w:t>
      </w:r>
      <w:r w:rsidR="00093523">
        <w:rPr>
          <w:rFonts w:ascii="Arial" w:eastAsia="Batang" w:hAnsi="Arial" w:cs="Arial"/>
          <w:color w:val="000000"/>
          <w:sz w:val="16"/>
          <w:szCs w:val="16"/>
          <w:lang w:val="en-GB" w:eastAsia="cs-CZ"/>
        </w:rPr>
        <w:t xml:space="preserve">The </w:t>
      </w:r>
      <w:r w:rsidR="00B212B1">
        <w:rPr>
          <w:rFonts w:ascii="Arial" w:eastAsia="Batang" w:hAnsi="Arial" w:cs="Arial"/>
          <w:color w:val="000000"/>
          <w:sz w:val="16"/>
          <w:szCs w:val="16"/>
          <w:lang w:val="en-GB" w:eastAsia="cs-CZ"/>
        </w:rPr>
        <w:t xml:space="preserve">Contracting </w:t>
      </w:r>
      <w:r w:rsidR="000C263A">
        <w:rPr>
          <w:rFonts w:ascii="Arial" w:eastAsia="Batang" w:hAnsi="Arial" w:cs="Arial"/>
          <w:color w:val="000000"/>
          <w:sz w:val="16"/>
          <w:szCs w:val="16"/>
          <w:lang w:val="en-GB" w:eastAsia="cs-CZ"/>
        </w:rPr>
        <w:t>P</w:t>
      </w:r>
      <w:r w:rsidR="00093523">
        <w:rPr>
          <w:rFonts w:ascii="Arial" w:eastAsia="Batang" w:hAnsi="Arial" w:cs="Arial"/>
          <w:color w:val="000000"/>
          <w:sz w:val="16"/>
          <w:szCs w:val="16"/>
          <w:lang w:val="en-GB" w:eastAsia="cs-CZ"/>
        </w:rPr>
        <w:t xml:space="preserve">arties undertake </w:t>
      </w:r>
      <w:r w:rsidRPr="003E580C">
        <w:rPr>
          <w:rFonts w:ascii="Arial" w:eastAsia="Batang" w:hAnsi="Arial" w:cs="Arial"/>
          <w:color w:val="000000"/>
          <w:sz w:val="16"/>
          <w:szCs w:val="16"/>
          <w:lang w:val="en-GB" w:eastAsia="cs-CZ"/>
        </w:rPr>
        <w:t xml:space="preserve">not to inform any third parties on the existence and contents of any contract concluded between Customer and Contractor. Without </w:t>
      </w:r>
      <w:r w:rsidR="00093523">
        <w:rPr>
          <w:rFonts w:ascii="Arial" w:eastAsia="Batang" w:hAnsi="Arial" w:cs="Arial"/>
          <w:color w:val="000000"/>
          <w:sz w:val="16"/>
          <w:szCs w:val="16"/>
          <w:lang w:val="en-GB" w:eastAsia="cs-CZ"/>
        </w:rPr>
        <w:t xml:space="preserve">the </w:t>
      </w:r>
      <w:r w:rsidR="000C263A">
        <w:rPr>
          <w:rFonts w:ascii="Arial" w:eastAsia="Batang" w:hAnsi="Arial" w:cs="Arial"/>
          <w:color w:val="000000"/>
          <w:sz w:val="16"/>
          <w:szCs w:val="16"/>
          <w:lang w:val="en-GB" w:eastAsia="cs-CZ"/>
        </w:rPr>
        <w:t>d</w:t>
      </w:r>
      <w:r w:rsidR="00093523">
        <w:rPr>
          <w:rFonts w:ascii="Arial" w:eastAsia="Batang" w:hAnsi="Arial" w:cs="Arial"/>
          <w:color w:val="000000"/>
          <w:sz w:val="16"/>
          <w:szCs w:val="16"/>
          <w:lang w:val="en-GB" w:eastAsia="cs-CZ"/>
        </w:rPr>
        <w:t xml:space="preserve">isclosing </w:t>
      </w:r>
      <w:r w:rsidR="00701F7A">
        <w:rPr>
          <w:rFonts w:ascii="Arial" w:eastAsia="Batang" w:hAnsi="Arial" w:cs="Arial"/>
          <w:color w:val="000000"/>
          <w:sz w:val="16"/>
          <w:szCs w:val="16"/>
          <w:lang w:val="en-GB" w:eastAsia="cs-CZ"/>
        </w:rPr>
        <w:t>p</w:t>
      </w:r>
      <w:r w:rsidR="00093523">
        <w:rPr>
          <w:rFonts w:ascii="Arial" w:eastAsia="Batang" w:hAnsi="Arial" w:cs="Arial"/>
          <w:color w:val="000000"/>
          <w:sz w:val="16"/>
          <w:szCs w:val="16"/>
          <w:lang w:val="en-GB" w:eastAsia="cs-CZ"/>
        </w:rPr>
        <w:t>art</w:t>
      </w:r>
      <w:r w:rsidR="00EA6F89">
        <w:rPr>
          <w:rFonts w:ascii="Arial" w:eastAsia="Batang" w:hAnsi="Arial" w:cs="Arial"/>
          <w:color w:val="000000"/>
          <w:sz w:val="16"/>
          <w:szCs w:val="16"/>
          <w:lang w:val="en-GB" w:eastAsia="cs-CZ"/>
        </w:rPr>
        <w:t>y´</w:t>
      </w:r>
      <w:r w:rsidR="00093523">
        <w:rPr>
          <w:rFonts w:ascii="Arial" w:eastAsia="Batang" w:hAnsi="Arial" w:cs="Arial"/>
          <w:color w:val="000000"/>
          <w:sz w:val="16"/>
          <w:szCs w:val="16"/>
          <w:lang w:val="en-GB" w:eastAsia="cs-CZ"/>
        </w:rPr>
        <w:t>s</w:t>
      </w:r>
      <w:r w:rsidR="00093523" w:rsidRPr="003E580C">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 xml:space="preserve">prior written consent, </w:t>
      </w:r>
      <w:r w:rsidR="00093523">
        <w:rPr>
          <w:rFonts w:ascii="Arial" w:eastAsia="Batang" w:hAnsi="Arial" w:cs="Arial"/>
          <w:color w:val="000000"/>
          <w:sz w:val="16"/>
          <w:szCs w:val="16"/>
          <w:lang w:val="en-GB" w:eastAsia="cs-CZ"/>
        </w:rPr>
        <w:t xml:space="preserve">the </w:t>
      </w:r>
      <w:r w:rsidR="000C263A">
        <w:rPr>
          <w:rFonts w:ascii="Arial" w:eastAsia="Batang" w:hAnsi="Arial" w:cs="Arial"/>
          <w:color w:val="000000"/>
          <w:sz w:val="16"/>
          <w:szCs w:val="16"/>
          <w:lang w:val="en-GB" w:eastAsia="cs-CZ"/>
        </w:rPr>
        <w:t>r</w:t>
      </w:r>
      <w:r w:rsidR="00093523">
        <w:rPr>
          <w:rFonts w:ascii="Arial" w:eastAsia="Batang" w:hAnsi="Arial" w:cs="Arial"/>
          <w:color w:val="000000"/>
          <w:sz w:val="16"/>
          <w:szCs w:val="16"/>
          <w:lang w:val="en-GB" w:eastAsia="cs-CZ"/>
        </w:rPr>
        <w:t xml:space="preserve">eceiving </w:t>
      </w:r>
      <w:r w:rsidR="00701F7A">
        <w:rPr>
          <w:rFonts w:ascii="Arial" w:eastAsia="Batang" w:hAnsi="Arial" w:cs="Arial"/>
          <w:color w:val="000000"/>
          <w:sz w:val="16"/>
          <w:szCs w:val="16"/>
          <w:lang w:val="en-GB" w:eastAsia="cs-CZ"/>
        </w:rPr>
        <w:t>p</w:t>
      </w:r>
      <w:r w:rsidR="00093523">
        <w:rPr>
          <w:rFonts w:ascii="Arial" w:eastAsia="Batang" w:hAnsi="Arial" w:cs="Arial"/>
          <w:color w:val="000000"/>
          <w:sz w:val="16"/>
          <w:szCs w:val="16"/>
          <w:lang w:val="en-GB" w:eastAsia="cs-CZ"/>
        </w:rPr>
        <w:t xml:space="preserve">arty </w:t>
      </w:r>
      <w:r w:rsidRPr="003E580C">
        <w:rPr>
          <w:rFonts w:ascii="Arial" w:eastAsia="Batang" w:hAnsi="Arial" w:cs="Arial"/>
          <w:color w:val="000000"/>
          <w:sz w:val="16"/>
          <w:szCs w:val="16"/>
          <w:lang w:val="en-GB" w:eastAsia="cs-CZ"/>
        </w:rPr>
        <w:t>must not provide or make available for third parties any information or documents which relate to</w:t>
      </w:r>
      <w:r w:rsidR="0094491B">
        <w:rPr>
          <w:rFonts w:ascii="Arial" w:eastAsia="Batang" w:hAnsi="Arial" w:cs="Arial"/>
          <w:color w:val="000000"/>
          <w:sz w:val="16"/>
          <w:szCs w:val="16"/>
          <w:lang w:val="en-GB" w:eastAsia="cs-CZ"/>
        </w:rPr>
        <w:t xml:space="preserve"> Contract for Work</w:t>
      </w:r>
      <w:r w:rsidRPr="003E580C">
        <w:rPr>
          <w:rFonts w:ascii="Arial" w:eastAsia="Batang" w:hAnsi="Arial" w:cs="Arial"/>
          <w:color w:val="000000"/>
          <w:sz w:val="16"/>
          <w:szCs w:val="16"/>
          <w:lang w:val="en-GB" w:eastAsia="cs-CZ"/>
        </w:rPr>
        <w:t>. The prior express consent is not necessary in the event of the provision of information and documents by Contractor to its subcontractors in relation to the fulfilment of such Contract, but Contractor shall be entitled to provide information and document in this way for its subcontractors only to the necessary extent for the proper fulfilment of the subject of the Contract for Work. Contractor shall be obliged to make sure that the subcontractors according to the previous sentence handle all information and documents provided by Contractor according to this paragraph as information and documents regarded as confidential and trade secrets with the exception of the information and documents the contents of which is publicly known.</w:t>
      </w:r>
      <w:r w:rsidR="00167316">
        <w:rPr>
          <w:rFonts w:ascii="Arial" w:eastAsia="Batang" w:hAnsi="Arial" w:cs="Arial"/>
          <w:color w:val="000000"/>
          <w:sz w:val="16"/>
          <w:szCs w:val="16"/>
          <w:lang w:val="en-GB" w:eastAsia="cs-CZ"/>
        </w:rPr>
        <w:t xml:space="preserve"> </w:t>
      </w:r>
      <w:r w:rsidR="00167316" w:rsidRPr="00167316">
        <w:rPr>
          <w:rFonts w:ascii="Arial" w:eastAsia="Batang" w:hAnsi="Arial" w:cs="Arial"/>
          <w:color w:val="000000"/>
          <w:sz w:val="16"/>
          <w:szCs w:val="16"/>
          <w:lang w:val="en-GB" w:eastAsia="cs-CZ"/>
        </w:rPr>
        <w:t>However, Contractor is liable to Customer for the result of the acts of its subcontractors as if it acted on its own.</w:t>
      </w:r>
      <w:r w:rsidRPr="003E580C">
        <w:rPr>
          <w:rFonts w:ascii="Arial" w:eastAsia="Batang" w:hAnsi="Arial" w:cs="Arial"/>
          <w:color w:val="000000"/>
          <w:sz w:val="16"/>
          <w:szCs w:val="16"/>
          <w:lang w:val="en-GB" w:eastAsia="cs-CZ"/>
        </w:rPr>
        <w:t xml:space="preserve"> Contractor shall be obliged to </w:t>
      </w:r>
      <w:proofErr w:type="gramStart"/>
      <w:r w:rsidRPr="003E580C">
        <w:rPr>
          <w:rFonts w:ascii="Arial" w:eastAsia="Batang" w:hAnsi="Arial" w:cs="Arial"/>
          <w:color w:val="000000"/>
          <w:sz w:val="16"/>
          <w:szCs w:val="16"/>
          <w:lang w:val="en-GB" w:eastAsia="cs-CZ"/>
        </w:rPr>
        <w:t>sent</w:t>
      </w:r>
      <w:proofErr w:type="gramEnd"/>
      <w:r w:rsidRPr="003E580C">
        <w:rPr>
          <w:rFonts w:ascii="Arial" w:eastAsia="Batang" w:hAnsi="Arial" w:cs="Arial"/>
          <w:color w:val="000000"/>
          <w:sz w:val="16"/>
          <w:szCs w:val="16"/>
          <w:lang w:val="en-GB" w:eastAsia="cs-CZ"/>
        </w:rPr>
        <w:t xml:space="preserve"> Customer a </w:t>
      </w:r>
      <w:r w:rsidRPr="00E21E65">
        <w:rPr>
          <w:rFonts w:ascii="Arial" w:eastAsia="Batang" w:hAnsi="Arial" w:cs="Arial"/>
          <w:color w:val="000000"/>
          <w:sz w:val="16"/>
          <w:szCs w:val="16"/>
          <w:lang w:val="en-GB" w:eastAsia="cs-CZ"/>
        </w:rPr>
        <w:t>list of subcontractors</w:t>
      </w:r>
      <w:r w:rsidRPr="003E580C">
        <w:rPr>
          <w:rFonts w:ascii="Arial" w:eastAsia="Batang" w:hAnsi="Arial" w:cs="Arial"/>
          <w:color w:val="000000"/>
          <w:sz w:val="16"/>
          <w:szCs w:val="16"/>
          <w:lang w:val="en-GB" w:eastAsia="cs-CZ"/>
        </w:rPr>
        <w:t xml:space="preserve"> who have been provided with the information and/or documents according to this paragraph, no later than on transfer of the Work.</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Processing of Photographs.</w:t>
      </w:r>
      <w:r w:rsidRPr="003E580C">
        <w:rPr>
          <w:rFonts w:ascii="Arial" w:eastAsia="Batang" w:hAnsi="Arial" w:cs="Arial"/>
          <w:color w:val="000000"/>
          <w:sz w:val="16"/>
          <w:szCs w:val="16"/>
          <w:lang w:val="en-GB" w:eastAsia="cs-CZ"/>
        </w:rPr>
        <w:t xml:space="preserve"> In the event that Customer gives Contractor consent with acquiring a photo documentation in relation to the fulfilment of the Contract for Work in which Customer’s employees or subcontractors might be photographed, Contractor undertake to subsequently modify all acquired photographs in such a way that the faces of the photographed persons and their possible name badges are covered and thus the photographed persons cannot be identified. Contractor undertakes to destroy, without undue delay, all photo documentation acquired in compliance with this provision after the fulfilment of the Contract for Work and settlement of the mutual obligations of the Parties.</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Goodwill.</w:t>
      </w:r>
      <w:r w:rsidRPr="003E580C">
        <w:rPr>
          <w:rFonts w:ascii="Arial" w:eastAsia="Batang" w:hAnsi="Arial" w:cs="Arial"/>
          <w:color w:val="000000"/>
          <w:sz w:val="16"/>
          <w:szCs w:val="16"/>
          <w:lang w:val="en-GB" w:eastAsia="cs-CZ"/>
        </w:rPr>
        <w:t xml:space="preserve"> The Parties undertake to ensure the goodwill of the other Party and they undertake to avoid any activities which might damage the goodwill of the other Party.</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lang w:val="en-GB" w:eastAsia="cs-CZ"/>
        </w:rPr>
        <w:t>The provisions of this Article remain valid even after the termination of any contract between Customer and Contractor.</w:t>
      </w:r>
    </w:p>
    <w:p w:rsidR="003E580C" w:rsidRPr="003E580C" w:rsidRDefault="003E580C" w:rsidP="003E580C">
      <w:pPr>
        <w:widowControl w:val="0"/>
        <w:spacing w:after="120"/>
        <w:ind w:left="567"/>
        <w:jc w:val="both"/>
        <w:rPr>
          <w:rFonts w:ascii="Arial" w:eastAsia="Batang" w:hAnsi="Arial" w:cs="Arial"/>
          <w:color w:val="000000"/>
          <w:sz w:val="16"/>
          <w:szCs w:val="16"/>
          <w:lang w:eastAsia="cs-CZ"/>
        </w:rPr>
      </w:pPr>
    </w:p>
    <w:p w:rsidR="003E580C" w:rsidRPr="003E580C" w:rsidRDefault="003E580C" w:rsidP="003E580C">
      <w:pPr>
        <w:keepNext/>
        <w:widowControl w:val="0"/>
        <w:numPr>
          <w:ilvl w:val="0"/>
          <w:numId w:val="18"/>
        </w:numPr>
        <w:spacing w:after="120"/>
        <w:ind w:left="426" w:hanging="426"/>
        <w:jc w:val="both"/>
        <w:rPr>
          <w:rFonts w:ascii="Arial" w:eastAsia="Batang" w:hAnsi="Arial" w:cs="Arial"/>
          <w:b/>
          <w:bCs/>
          <w:color w:val="0096D6"/>
          <w:sz w:val="16"/>
          <w:szCs w:val="16"/>
          <w:lang w:val="en-GB"/>
        </w:rPr>
      </w:pPr>
      <w:r w:rsidRPr="003E580C">
        <w:rPr>
          <w:rFonts w:ascii="Arial" w:eastAsia="Batang" w:hAnsi="Arial" w:cs="Arial"/>
          <w:b/>
          <w:bCs/>
          <w:color w:val="0096D6"/>
          <w:sz w:val="16"/>
          <w:szCs w:val="16"/>
          <w:lang w:val="en-GB"/>
        </w:rPr>
        <w:t>Other Provisions</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Risk of Damage.</w:t>
      </w:r>
      <w:r w:rsidRPr="003E580C">
        <w:rPr>
          <w:rFonts w:ascii="Arial" w:eastAsia="Batang" w:hAnsi="Arial" w:cs="Arial"/>
          <w:color w:val="000000"/>
          <w:sz w:val="16"/>
          <w:szCs w:val="16"/>
          <w:lang w:val="en-GB" w:eastAsia="cs-CZ"/>
        </w:rPr>
        <w:t xml:space="preserve"> The risk of loss or other damage in the Work is transferred to Customer as soon as Customer takes over the Work through a certificate.</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eastAsia="cs-CZ"/>
        </w:rPr>
      </w:pPr>
      <w:r w:rsidRPr="003E580C">
        <w:rPr>
          <w:rFonts w:ascii="Arial" w:eastAsia="Batang" w:hAnsi="Arial" w:cs="Arial"/>
          <w:color w:val="000000"/>
          <w:sz w:val="16"/>
          <w:szCs w:val="16"/>
          <w:u w:val="single"/>
          <w:lang w:val="en-GB" w:eastAsia="cs-CZ"/>
        </w:rPr>
        <w:t>Changed Circumstances.</w:t>
      </w:r>
      <w:r w:rsidRPr="003E580C">
        <w:rPr>
          <w:rFonts w:ascii="Arial" w:eastAsia="Batang" w:hAnsi="Arial" w:cs="Arial"/>
          <w:color w:val="000000"/>
          <w:sz w:val="16"/>
          <w:szCs w:val="16"/>
          <w:lang w:val="en-GB" w:eastAsia="cs-CZ"/>
        </w:rPr>
        <w:t xml:space="preserve"> Contractor shall assume the risk of changed circumstances </w:t>
      </w:r>
      <w:r w:rsidRPr="008D6238">
        <w:rPr>
          <w:rFonts w:ascii="Arial" w:eastAsia="Batang" w:hAnsi="Arial" w:cs="Arial"/>
          <w:color w:val="000000"/>
          <w:sz w:val="16"/>
          <w:szCs w:val="16"/>
          <w:lang w:val="en-GB" w:eastAsia="cs-CZ"/>
        </w:rPr>
        <w:t>in accordance with Section 1765 and Section 1766, Civil Code</w:t>
      </w:r>
      <w:r w:rsidRPr="003E580C">
        <w:rPr>
          <w:rFonts w:ascii="Arial" w:eastAsia="Batang" w:hAnsi="Arial" w:cs="Arial"/>
          <w:color w:val="000000"/>
          <w:sz w:val="16"/>
          <w:szCs w:val="16"/>
          <w:lang w:eastAsia="cs-CZ"/>
        </w:rPr>
        <w:t>.</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Limitation Period.</w:t>
      </w:r>
      <w:r w:rsidRPr="003E580C">
        <w:rPr>
          <w:rFonts w:ascii="Arial" w:eastAsia="Batang" w:hAnsi="Arial" w:cs="Arial"/>
          <w:color w:val="000000"/>
          <w:sz w:val="16"/>
          <w:szCs w:val="16"/>
          <w:lang w:val="en-GB" w:eastAsia="cs-CZ"/>
        </w:rPr>
        <w:t xml:space="preserve"> Unless otherwise stipulated in the Contract for Work, the limitation period applicable to both Parties shall be </w:t>
      </w:r>
      <w:r w:rsidR="00A75D52">
        <w:rPr>
          <w:rFonts w:ascii="Arial" w:eastAsia="Batang" w:hAnsi="Arial" w:cs="Arial"/>
          <w:color w:val="000000"/>
          <w:sz w:val="16"/>
          <w:szCs w:val="16"/>
          <w:lang w:val="en-GB" w:eastAsia="cs-CZ"/>
        </w:rPr>
        <w:t>2</w:t>
      </w:r>
      <w:r w:rsidR="00A75D52" w:rsidRPr="003E580C">
        <w:rPr>
          <w:rFonts w:ascii="Arial" w:eastAsia="Batang" w:hAnsi="Arial" w:cs="Arial"/>
          <w:color w:val="000000"/>
          <w:sz w:val="16"/>
          <w:szCs w:val="16"/>
          <w:lang w:val="en-GB" w:eastAsia="cs-CZ"/>
        </w:rPr>
        <w:t xml:space="preserve"> </w:t>
      </w:r>
      <w:r w:rsidRPr="003E580C">
        <w:rPr>
          <w:rFonts w:ascii="Arial" w:eastAsia="Batang" w:hAnsi="Arial" w:cs="Arial"/>
          <w:color w:val="000000"/>
          <w:sz w:val="16"/>
          <w:szCs w:val="16"/>
          <w:lang w:val="en-GB" w:eastAsia="cs-CZ"/>
        </w:rPr>
        <w:t>years.</w:t>
      </w:r>
    </w:p>
    <w:p w:rsidR="003E580C" w:rsidRPr="003E580C" w:rsidRDefault="00450279"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450279">
        <w:rPr>
          <w:rFonts w:ascii="Arial" w:eastAsia="Batang" w:hAnsi="Arial" w:cs="Arial"/>
          <w:sz w:val="16"/>
          <w:szCs w:val="16"/>
          <w:lang w:val="en-GB" w:eastAsia="cs-CZ"/>
        </w:rPr>
        <w:t>This paragraph does not apply.</w:t>
      </w:r>
    </w:p>
    <w:p w:rsidR="003E580C" w:rsidRPr="003E580C" w:rsidRDefault="003E580C" w:rsidP="003E580C">
      <w:pPr>
        <w:keepNext/>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Movement of People on Customer’s Premises.</w:t>
      </w:r>
      <w:r w:rsidRPr="003E580C">
        <w:rPr>
          <w:rFonts w:ascii="Arial" w:eastAsia="Batang" w:hAnsi="Arial" w:cs="Arial"/>
          <w:color w:val="000000"/>
          <w:sz w:val="16"/>
          <w:szCs w:val="16"/>
          <w:lang w:val="en-GB" w:eastAsia="cs-CZ"/>
        </w:rPr>
        <w:t xml:space="preserve"> Contractor is expressly forbidden to wilfully move without accompaniment by Customer’s authorized person outside the defined and safe areas, in particular, it is forbidden to move in production areas, to acquire photographs or other materials without Customer’s prior express consent.</w:t>
      </w:r>
    </w:p>
    <w:p w:rsidR="003E580C" w:rsidRPr="003E580C" w:rsidRDefault="003E580C" w:rsidP="003E580C">
      <w:pPr>
        <w:keepNext/>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Force Majeure.</w:t>
      </w:r>
      <w:r w:rsidRPr="003E580C">
        <w:rPr>
          <w:rFonts w:ascii="Arial" w:eastAsia="Batang" w:hAnsi="Arial" w:cs="Arial"/>
          <w:color w:val="000000"/>
          <w:sz w:val="16"/>
          <w:szCs w:val="16"/>
          <w:lang w:val="en-GB" w:eastAsia="cs-CZ"/>
        </w:rPr>
        <w:t xml:space="preserve"> In the event of Force Majeure, the time-limits stated for fulfilling the obligations stipulated in the Contract for Work or these Business Conditions shall be extended by the period for which the particular Force Majeure event persists. Contractor shall be obliged to notify Customer in writing of the occurrence and termination of Force Majeure without undue delay. Contractor shall be obliged to notify Customer without undue delay also of the occurrence and termination of Force Majeure on the part of its subcontractors. Force Majeure shall mean, in particular, events such as an earthquake, floods, extensive fire, war.</w:t>
      </w:r>
    </w:p>
    <w:p w:rsidR="003E580C" w:rsidRPr="003E580C" w:rsidRDefault="003E580C" w:rsidP="003E580C">
      <w:pPr>
        <w:keepNext/>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Governing Law.</w:t>
      </w:r>
      <w:r w:rsidRPr="003E580C">
        <w:rPr>
          <w:rFonts w:ascii="Arial" w:eastAsia="Batang" w:hAnsi="Arial" w:cs="Arial"/>
          <w:color w:val="000000"/>
          <w:sz w:val="16"/>
          <w:szCs w:val="16"/>
          <w:lang w:val="en-GB" w:eastAsia="cs-CZ"/>
        </w:rPr>
        <w:t xml:space="preserve"> The rights and obligations of the Parties including the Contract for Work and its validity and effect shall be governed by the laws of the Czech Republic.</w:t>
      </w:r>
    </w:p>
    <w:p w:rsidR="003E580C" w:rsidRPr="003E580C" w:rsidRDefault="003E580C" w:rsidP="003E580C">
      <w:pPr>
        <w:keepNext/>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Severability Clause.</w:t>
      </w:r>
      <w:r w:rsidRPr="003E580C">
        <w:rPr>
          <w:rFonts w:ascii="Arial" w:eastAsia="Batang" w:hAnsi="Arial" w:cs="Arial"/>
          <w:color w:val="000000"/>
          <w:sz w:val="16"/>
          <w:szCs w:val="16"/>
          <w:lang w:val="en-GB" w:eastAsia="cs-CZ"/>
        </w:rPr>
        <w:t xml:space="preserve"> If any provision of the Contract for Work or these Business Conditions is or becomes invalid or ineffective, the validity and effect of the other provisions of the Contract for Work and these Business Conditions shall not be affected. In such case, the Parties undertake to agree to replace the invalid or ineffective provision with a new provision the purpose of which corresponds to that envisaged by the original provision to the fullest extent possible.</w:t>
      </w:r>
    </w:p>
    <w:p w:rsidR="003E580C" w:rsidRPr="003E580C" w:rsidRDefault="003E580C" w:rsidP="003E580C">
      <w:pPr>
        <w:widowControl w:val="0"/>
        <w:numPr>
          <w:ilvl w:val="1"/>
          <w:numId w:val="18"/>
        </w:numPr>
        <w:spacing w:after="120"/>
        <w:ind w:left="567" w:hanging="567"/>
        <w:jc w:val="both"/>
        <w:rPr>
          <w:rFonts w:ascii="Arial" w:eastAsia="Batang" w:hAnsi="Arial" w:cs="Arial"/>
          <w:color w:val="000000"/>
          <w:sz w:val="16"/>
          <w:szCs w:val="16"/>
          <w:lang w:val="en-GB" w:eastAsia="cs-CZ"/>
        </w:rPr>
      </w:pPr>
      <w:r w:rsidRPr="003E580C">
        <w:rPr>
          <w:rFonts w:ascii="Arial" w:eastAsia="Batang" w:hAnsi="Arial" w:cs="Arial"/>
          <w:color w:val="000000"/>
          <w:sz w:val="16"/>
          <w:szCs w:val="16"/>
          <w:u w:val="single"/>
          <w:lang w:val="en-GB" w:eastAsia="cs-CZ"/>
        </w:rPr>
        <w:t>Waiver of Rights.</w:t>
      </w:r>
      <w:r w:rsidRPr="003E580C">
        <w:rPr>
          <w:rFonts w:ascii="Arial" w:eastAsia="Batang" w:hAnsi="Arial" w:cs="Arial"/>
          <w:color w:val="000000"/>
          <w:sz w:val="16"/>
          <w:szCs w:val="16"/>
          <w:lang w:val="en-GB" w:eastAsia="cs-CZ"/>
        </w:rPr>
        <w:t xml:space="preserve"> If any of the Parties omits or excuses any non-fulfilment, breach or non-observance of any obligations pursuant to the Contract for Work and/or these Business Conditions, then such conduct shall not establish a waiver of such obligation with regard to its persisting or subsequent non-fulfilment, breach or non-observance and no such omission or excuse of obligations shall be considered effective, unless expressed in writing for each individual case.</w:t>
      </w:r>
    </w:p>
    <w:p w:rsidR="003E580C" w:rsidRPr="003E580C" w:rsidRDefault="00450279" w:rsidP="00450279">
      <w:pPr>
        <w:widowControl w:val="0"/>
        <w:numPr>
          <w:ilvl w:val="1"/>
          <w:numId w:val="18"/>
        </w:numPr>
        <w:spacing w:after="120"/>
        <w:ind w:left="567" w:hanging="567"/>
        <w:rPr>
          <w:rFonts w:ascii="Arial" w:eastAsia="Batang" w:hAnsi="Arial" w:cs="Arial"/>
          <w:sz w:val="18"/>
          <w:szCs w:val="18"/>
          <w:lang w:val="en-GB" w:eastAsia="cs-CZ"/>
        </w:rPr>
        <w:sectPr w:rsidR="003E580C" w:rsidRPr="003E580C" w:rsidSect="00B205BC">
          <w:type w:val="continuous"/>
          <w:pgSz w:w="11906" w:h="16838"/>
          <w:pgMar w:top="851" w:right="851" w:bottom="851" w:left="851" w:header="709" w:footer="709" w:gutter="0"/>
          <w:cols w:num="2" w:space="567"/>
          <w:docGrid w:linePitch="360"/>
        </w:sectPr>
      </w:pPr>
      <w:r w:rsidRPr="00450279">
        <w:rPr>
          <w:rFonts w:ascii="Arial" w:eastAsia="Batang" w:hAnsi="Arial" w:cs="Arial"/>
          <w:color w:val="000000"/>
          <w:sz w:val="16"/>
          <w:szCs w:val="16"/>
          <w:lang w:val="en-GB" w:eastAsia="cs-CZ"/>
        </w:rPr>
        <w:t>This paragraph does not apply.</w:t>
      </w:r>
    </w:p>
    <w:p w:rsidR="003E580C" w:rsidRPr="003E580C" w:rsidRDefault="003E580C" w:rsidP="003E580C">
      <w:pPr>
        <w:spacing w:after="120"/>
        <w:rPr>
          <w:rFonts w:ascii="Arial" w:eastAsia="Batang" w:hAnsi="Arial" w:cs="Arial"/>
          <w:sz w:val="22"/>
          <w:szCs w:val="22"/>
          <w:highlight w:val="magenta"/>
          <w:lang w:eastAsia="cs-CZ"/>
        </w:rPr>
      </w:pPr>
    </w:p>
    <w:p w:rsidR="003E580C" w:rsidRPr="003E580C" w:rsidRDefault="003E580C" w:rsidP="003E580C">
      <w:pPr>
        <w:rPr>
          <w:rFonts w:eastAsia="Batang"/>
          <w:lang w:eastAsia="cs-CZ"/>
        </w:rPr>
      </w:pPr>
    </w:p>
    <w:p w:rsidR="003E580C" w:rsidRPr="003E580C" w:rsidRDefault="003E580C" w:rsidP="003E580C">
      <w:pPr>
        <w:jc w:val="both"/>
        <w:rPr>
          <w:rFonts w:ascii="Arial" w:hAnsi="Arial" w:cs="Arial"/>
          <w:sz w:val="20"/>
          <w:szCs w:val="20"/>
          <w:highlight w:val="yellow"/>
          <w:lang w:val="en-GB"/>
        </w:rPr>
      </w:pPr>
    </w:p>
    <w:sectPr w:rsidR="003E580C" w:rsidRPr="003E580C" w:rsidSect="00B205BC">
      <w:type w:val="continuous"/>
      <w:pgSz w:w="11906" w:h="16838"/>
      <w:pgMar w:top="851" w:right="851" w:bottom="851" w:left="851"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89" w:rsidRDefault="00074B89">
      <w:r>
        <w:separator/>
      </w:r>
    </w:p>
  </w:endnote>
  <w:endnote w:type="continuationSeparator" w:id="0">
    <w:p w:rsidR="00074B89" w:rsidRDefault="00074B89">
      <w:r>
        <w:continuationSeparator/>
      </w:r>
    </w:p>
  </w:endnote>
  <w:endnote w:type="continuationNotice" w:id="1">
    <w:p w:rsidR="00074B89" w:rsidRDefault="00074B8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9" w:rsidRPr="00AD328D" w:rsidRDefault="00074B89" w:rsidP="001F202C">
    <w:pPr>
      <w:pStyle w:val="Zpat"/>
      <w:tabs>
        <w:tab w:val="right" w:pos="10206"/>
      </w:tabs>
      <w:jc w:val="left"/>
      <w:rPr>
        <w:rFonts w:cs="Arial"/>
        <w:szCs w:val="16"/>
      </w:rPr>
    </w:pPr>
    <w:proofErr w:type="spellStart"/>
    <w:r w:rsidRPr="00C135EE">
      <w:rPr>
        <w:rFonts w:cs="Arial"/>
        <w:szCs w:val="16"/>
      </w:rPr>
      <w:t>Contract</w:t>
    </w:r>
    <w:proofErr w:type="spellEnd"/>
    <w:r w:rsidRPr="00C135EE">
      <w:rPr>
        <w:rFonts w:cs="Arial"/>
        <w:szCs w:val="16"/>
      </w:rPr>
      <w:t xml:space="preserve"> </w:t>
    </w:r>
    <w:proofErr w:type="spellStart"/>
    <w:r w:rsidRPr="00C135EE">
      <w:rPr>
        <w:rFonts w:cs="Arial"/>
        <w:szCs w:val="16"/>
      </w:rPr>
      <w:t>template</w:t>
    </w:r>
    <w:proofErr w:type="spellEnd"/>
    <w:r w:rsidRPr="00C135EE">
      <w:rPr>
        <w:rFonts w:cs="Arial"/>
        <w:szCs w:val="16"/>
      </w:rPr>
      <w:t xml:space="preserve"> – </w:t>
    </w:r>
    <w:proofErr w:type="spellStart"/>
    <w:r w:rsidRPr="00C135EE">
      <w:rPr>
        <w:rFonts w:cs="Arial"/>
        <w:szCs w:val="16"/>
      </w:rPr>
      <w:t>contract</w:t>
    </w:r>
    <w:proofErr w:type="spellEnd"/>
    <w:r>
      <w:rPr>
        <w:rFonts w:cs="Arial"/>
        <w:szCs w:val="16"/>
      </w:rPr>
      <w:t xml:space="preserve"> for work</w:t>
    </w:r>
    <w:r w:rsidRPr="00C135EE">
      <w:rPr>
        <w:rFonts w:cs="Arial"/>
        <w:szCs w:val="16"/>
      </w:rPr>
      <w:t xml:space="preserve"> (subsidy program Potenciál)</w:t>
    </w:r>
    <w:r w:rsidRPr="00AD328D">
      <w:rPr>
        <w:rFonts w:cs="Arial"/>
        <w:szCs w:val="16"/>
      </w:rPr>
      <w:tab/>
    </w:r>
    <w:r>
      <w:rPr>
        <w:rFonts w:cs="Arial"/>
        <w:szCs w:val="16"/>
      </w:rPr>
      <w:t>Page</w:t>
    </w:r>
    <w:r w:rsidRPr="00AD328D">
      <w:rPr>
        <w:rFonts w:cs="Arial"/>
        <w:szCs w:val="16"/>
      </w:rPr>
      <w:t xml:space="preserve"> </w:t>
    </w:r>
    <w:r w:rsidR="00567B92" w:rsidRPr="00AD328D">
      <w:rPr>
        <w:rFonts w:cs="Arial"/>
        <w:szCs w:val="16"/>
      </w:rPr>
      <w:fldChar w:fldCharType="begin"/>
    </w:r>
    <w:r w:rsidRPr="00AD328D">
      <w:rPr>
        <w:rFonts w:cs="Arial"/>
        <w:szCs w:val="16"/>
      </w:rPr>
      <w:instrText>PAGE</w:instrText>
    </w:r>
    <w:r w:rsidR="00567B92" w:rsidRPr="00AD328D">
      <w:rPr>
        <w:rFonts w:cs="Arial"/>
        <w:szCs w:val="16"/>
      </w:rPr>
      <w:fldChar w:fldCharType="separate"/>
    </w:r>
    <w:r w:rsidR="009F3B4E">
      <w:rPr>
        <w:rFonts w:cs="Arial"/>
        <w:noProof/>
        <w:szCs w:val="16"/>
      </w:rPr>
      <w:t>10</w:t>
    </w:r>
    <w:r w:rsidR="00567B92" w:rsidRPr="00AD328D">
      <w:rPr>
        <w:rFonts w:cs="Arial"/>
        <w:szCs w:val="16"/>
      </w:rPr>
      <w:fldChar w:fldCharType="end"/>
    </w:r>
    <w:r w:rsidRPr="00AD328D">
      <w:rPr>
        <w:rFonts w:cs="Arial"/>
        <w:szCs w:val="16"/>
      </w:rPr>
      <w:t xml:space="preserve"> </w:t>
    </w:r>
    <w:r>
      <w:rPr>
        <w:rFonts w:cs="Arial"/>
        <w:szCs w:val="16"/>
      </w:rPr>
      <w:t>of</w:t>
    </w:r>
    <w:r w:rsidRPr="00AD328D">
      <w:rPr>
        <w:rFonts w:cs="Arial"/>
        <w:szCs w:val="16"/>
      </w:rPr>
      <w:t xml:space="preserve"> </w:t>
    </w:r>
    <w:r w:rsidR="00567B92" w:rsidRPr="00AD328D">
      <w:rPr>
        <w:rFonts w:cs="Arial"/>
        <w:szCs w:val="16"/>
      </w:rPr>
      <w:fldChar w:fldCharType="begin"/>
    </w:r>
    <w:r w:rsidRPr="00AD328D">
      <w:rPr>
        <w:rFonts w:cs="Arial"/>
        <w:szCs w:val="16"/>
      </w:rPr>
      <w:instrText>NUMPAGES</w:instrText>
    </w:r>
    <w:r w:rsidR="00567B92" w:rsidRPr="00AD328D">
      <w:rPr>
        <w:rFonts w:cs="Arial"/>
        <w:szCs w:val="16"/>
      </w:rPr>
      <w:fldChar w:fldCharType="separate"/>
    </w:r>
    <w:r w:rsidR="009F3B4E">
      <w:rPr>
        <w:rFonts w:cs="Arial"/>
        <w:noProof/>
        <w:szCs w:val="16"/>
      </w:rPr>
      <w:t>10</w:t>
    </w:r>
    <w:r w:rsidR="00567B92" w:rsidRPr="00AD328D">
      <w:rPr>
        <w:rFonts w:cs="Arial"/>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9" w:rsidRDefault="00074B89" w:rsidP="00FD1510">
    <w:pPr>
      <w:pStyle w:val="Zpat"/>
      <w:rPr>
        <w:rFonts w:ascii="Times New Roman" w:hAnsi="Times New Roman"/>
      </w:rPr>
    </w:pPr>
  </w:p>
  <w:p w:rsidR="00074B89" w:rsidRPr="00FD1510" w:rsidRDefault="00074B89" w:rsidP="00FD1510">
    <w:pPr>
      <w:pStyle w:val="Zpat"/>
      <w:rPr>
        <w:rFonts w:asciiTheme="minorHAnsi" w:hAnsiTheme="minorHAnsi"/>
        <w:sz w:val="18"/>
        <w:szCs w:val="18"/>
      </w:rPr>
    </w:pPr>
    <w:r>
      <w:rPr>
        <w:rFonts w:asciiTheme="minorHAnsi" w:hAnsiTheme="minorHAnsi"/>
        <w:sz w:val="18"/>
        <w:szCs w:val="18"/>
      </w:rPr>
      <w:t>s</w:t>
    </w:r>
    <w:r w:rsidRPr="00FD1510">
      <w:rPr>
        <w:rFonts w:asciiTheme="minorHAnsi" w:hAnsiTheme="minorHAnsi"/>
        <w:sz w:val="18"/>
        <w:szCs w:val="18"/>
      </w:rPr>
      <w:t>tr</w:t>
    </w:r>
    <w:r>
      <w:rPr>
        <w:rFonts w:asciiTheme="minorHAnsi" w:hAnsiTheme="minorHAnsi"/>
        <w:sz w:val="18"/>
        <w:szCs w:val="18"/>
      </w:rPr>
      <w:t>an</w:t>
    </w:r>
    <w:r w:rsidRPr="00FD1510">
      <w:rPr>
        <w:rFonts w:asciiTheme="minorHAnsi" w:hAnsiTheme="minorHAnsi"/>
        <w:sz w:val="18"/>
        <w:szCs w:val="18"/>
      </w:rPr>
      <w:t xml:space="preserve">a </w:t>
    </w:r>
    <w:r w:rsidR="00567B92" w:rsidRPr="00FD1510">
      <w:rPr>
        <w:rFonts w:asciiTheme="minorHAnsi" w:hAnsiTheme="minorHAnsi"/>
        <w:sz w:val="18"/>
        <w:szCs w:val="18"/>
      </w:rPr>
      <w:fldChar w:fldCharType="begin"/>
    </w:r>
    <w:r w:rsidRPr="00FD1510">
      <w:rPr>
        <w:rFonts w:asciiTheme="minorHAnsi" w:hAnsiTheme="minorHAnsi"/>
        <w:sz w:val="18"/>
        <w:szCs w:val="18"/>
      </w:rPr>
      <w:instrText>PAGE</w:instrText>
    </w:r>
    <w:r w:rsidR="00567B92" w:rsidRPr="00FD1510">
      <w:rPr>
        <w:rFonts w:asciiTheme="minorHAnsi" w:hAnsiTheme="minorHAnsi"/>
        <w:sz w:val="18"/>
        <w:szCs w:val="18"/>
      </w:rPr>
      <w:fldChar w:fldCharType="separate"/>
    </w:r>
    <w:r>
      <w:rPr>
        <w:rFonts w:asciiTheme="minorHAnsi" w:hAnsiTheme="minorHAnsi"/>
        <w:noProof/>
        <w:sz w:val="18"/>
        <w:szCs w:val="18"/>
      </w:rPr>
      <w:t>1</w:t>
    </w:r>
    <w:r w:rsidR="00567B92" w:rsidRPr="00FD1510">
      <w:rPr>
        <w:rFonts w:asciiTheme="minorHAnsi" w:hAnsiTheme="minorHAnsi"/>
        <w:sz w:val="18"/>
        <w:szCs w:val="18"/>
      </w:rPr>
      <w:fldChar w:fldCharType="end"/>
    </w:r>
    <w:r w:rsidRPr="00FD1510">
      <w:rPr>
        <w:rFonts w:asciiTheme="minorHAnsi" w:hAnsiTheme="minorHAnsi"/>
        <w:sz w:val="18"/>
        <w:szCs w:val="18"/>
      </w:rPr>
      <w:t xml:space="preserve"> z </w:t>
    </w:r>
    <w:r w:rsidR="00567B92" w:rsidRPr="00FD1510">
      <w:rPr>
        <w:rFonts w:asciiTheme="minorHAnsi" w:hAnsiTheme="minorHAnsi"/>
        <w:sz w:val="18"/>
        <w:szCs w:val="18"/>
      </w:rPr>
      <w:fldChar w:fldCharType="begin"/>
    </w:r>
    <w:r w:rsidRPr="00FD1510">
      <w:rPr>
        <w:rFonts w:asciiTheme="minorHAnsi" w:hAnsiTheme="minorHAnsi"/>
        <w:sz w:val="18"/>
        <w:szCs w:val="18"/>
      </w:rPr>
      <w:instrText>NUMPAGES</w:instrText>
    </w:r>
    <w:r w:rsidR="00567B92" w:rsidRPr="00FD1510">
      <w:rPr>
        <w:rFonts w:asciiTheme="minorHAnsi" w:hAnsiTheme="minorHAnsi"/>
        <w:sz w:val="18"/>
        <w:szCs w:val="18"/>
      </w:rPr>
      <w:fldChar w:fldCharType="separate"/>
    </w:r>
    <w:r w:rsidR="0051794E">
      <w:rPr>
        <w:rFonts w:asciiTheme="minorHAnsi" w:hAnsiTheme="minorHAnsi"/>
        <w:noProof/>
        <w:sz w:val="18"/>
        <w:szCs w:val="18"/>
      </w:rPr>
      <w:t>10</w:t>
    </w:r>
    <w:r w:rsidR="00567B92" w:rsidRPr="00FD1510">
      <w:rPr>
        <w:rFonts w:asciiTheme="minorHAnsi" w:hAnsiTheme="minorHAns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89" w:rsidRDefault="00074B89">
      <w:r>
        <w:separator/>
      </w:r>
    </w:p>
  </w:footnote>
  <w:footnote w:type="continuationSeparator" w:id="0">
    <w:p w:rsidR="00074B89" w:rsidRDefault="00074B89">
      <w:r>
        <w:continuationSeparator/>
      </w:r>
    </w:p>
  </w:footnote>
  <w:footnote w:type="continuationNotice" w:id="1">
    <w:p w:rsidR="00074B89" w:rsidRDefault="00074B8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1"/>
      <w:numFmt w:val="bullet"/>
      <w:lvlText w:val=""/>
      <w:lvlJc w:val="left"/>
      <w:pPr>
        <w:tabs>
          <w:tab w:val="num" w:pos="360"/>
        </w:tabs>
        <w:ind w:left="360" w:hanging="360"/>
      </w:pPr>
      <w:rPr>
        <w:rFonts w:ascii="Symbol" w:hAnsi="Symbol"/>
      </w:rPr>
    </w:lvl>
  </w:abstractNum>
  <w:abstractNum w:abstractNumId="1">
    <w:nsid w:val="04944839"/>
    <w:multiLevelType w:val="hybridMultilevel"/>
    <w:tmpl w:val="D5248520"/>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4DD3455"/>
    <w:multiLevelType w:val="hybridMultilevel"/>
    <w:tmpl w:val="C636A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191F05"/>
    <w:multiLevelType w:val="hybridMultilevel"/>
    <w:tmpl w:val="535C548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07F90EE7"/>
    <w:multiLevelType w:val="hybridMultilevel"/>
    <w:tmpl w:val="A4689FA2"/>
    <w:lvl w:ilvl="0" w:tplc="38941182">
      <w:start w:val="1"/>
      <w:numFmt w:val="decimal"/>
      <w:lvlText w:val="9.%1"/>
      <w:lvlJc w:val="left"/>
      <w:pPr>
        <w:ind w:left="720" w:hanging="360"/>
      </w:pPr>
      <w:rPr>
        <w:rFonts w:hint="default"/>
      </w:rPr>
    </w:lvl>
    <w:lvl w:ilvl="1" w:tplc="69CE98F6">
      <w:start w:val="1"/>
      <w:numFmt w:val="decimal"/>
      <w:lvlText w:val="8.%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9C54D90"/>
    <w:multiLevelType w:val="hybridMultilevel"/>
    <w:tmpl w:val="9EC465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E62633"/>
    <w:multiLevelType w:val="hybridMultilevel"/>
    <w:tmpl w:val="5FBE8BEE"/>
    <w:lvl w:ilvl="0" w:tplc="0405000F">
      <w:start w:val="1"/>
      <w:numFmt w:val="decimal"/>
      <w:lvlText w:val="%1."/>
      <w:lvlJc w:val="left"/>
      <w:pPr>
        <w:ind w:left="2138" w:hanging="360"/>
      </w:pPr>
    </w:lvl>
    <w:lvl w:ilvl="1" w:tplc="04050019">
      <w:start w:val="1"/>
      <w:numFmt w:val="lowerLetter"/>
      <w:lvlText w:val="%2."/>
      <w:lvlJc w:val="left"/>
      <w:pPr>
        <w:ind w:left="2858" w:hanging="360"/>
      </w:pPr>
    </w:lvl>
    <w:lvl w:ilvl="2" w:tplc="0405001B">
      <w:start w:val="1"/>
      <w:numFmt w:val="lowerRoman"/>
      <w:lvlText w:val="%3."/>
      <w:lvlJc w:val="right"/>
      <w:pPr>
        <w:ind w:left="3578" w:hanging="180"/>
      </w:pPr>
    </w:lvl>
    <w:lvl w:ilvl="3" w:tplc="0405000F">
      <w:start w:val="1"/>
      <w:numFmt w:val="decimal"/>
      <w:lvlText w:val="%4."/>
      <w:lvlJc w:val="left"/>
      <w:pPr>
        <w:ind w:left="4298" w:hanging="360"/>
      </w:pPr>
    </w:lvl>
    <w:lvl w:ilvl="4" w:tplc="04050019">
      <w:start w:val="1"/>
      <w:numFmt w:val="lowerLetter"/>
      <w:lvlText w:val="%5."/>
      <w:lvlJc w:val="left"/>
      <w:pPr>
        <w:ind w:left="5018" w:hanging="360"/>
      </w:pPr>
    </w:lvl>
    <w:lvl w:ilvl="5" w:tplc="0405001B">
      <w:start w:val="1"/>
      <w:numFmt w:val="lowerRoman"/>
      <w:lvlText w:val="%6."/>
      <w:lvlJc w:val="right"/>
      <w:pPr>
        <w:ind w:left="5738" w:hanging="180"/>
      </w:pPr>
    </w:lvl>
    <w:lvl w:ilvl="6" w:tplc="0405000F">
      <w:start w:val="1"/>
      <w:numFmt w:val="decimal"/>
      <w:lvlText w:val="%7."/>
      <w:lvlJc w:val="left"/>
      <w:pPr>
        <w:ind w:left="6458" w:hanging="360"/>
      </w:pPr>
    </w:lvl>
    <w:lvl w:ilvl="7" w:tplc="04050019">
      <w:start w:val="1"/>
      <w:numFmt w:val="lowerLetter"/>
      <w:lvlText w:val="%8."/>
      <w:lvlJc w:val="left"/>
      <w:pPr>
        <w:ind w:left="7178" w:hanging="360"/>
      </w:pPr>
    </w:lvl>
    <w:lvl w:ilvl="8" w:tplc="0405001B">
      <w:start w:val="1"/>
      <w:numFmt w:val="lowerRoman"/>
      <w:lvlText w:val="%9."/>
      <w:lvlJc w:val="right"/>
      <w:pPr>
        <w:ind w:left="7898" w:hanging="180"/>
      </w:pPr>
    </w:lvl>
  </w:abstractNum>
  <w:abstractNum w:abstractNumId="7">
    <w:nsid w:val="24FB76D7"/>
    <w:multiLevelType w:val="hybridMultilevel"/>
    <w:tmpl w:val="C89EF086"/>
    <w:lvl w:ilvl="0" w:tplc="58E22C08">
      <w:start w:val="1"/>
      <w:numFmt w:val="decimal"/>
      <w:lvlText w:val="5.%1"/>
      <w:lvlJc w:val="left"/>
      <w:pPr>
        <w:ind w:left="720" w:hanging="360"/>
      </w:pPr>
      <w:rPr>
        <w:rFonts w:hint="default"/>
      </w:rPr>
    </w:lvl>
    <w:lvl w:ilvl="1" w:tplc="0CAC8588">
      <w:start w:val="1"/>
      <w:numFmt w:val="decimal"/>
      <w:lvlText w:val="7.%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6D86244"/>
    <w:multiLevelType w:val="hybridMultilevel"/>
    <w:tmpl w:val="07A0C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404896"/>
    <w:multiLevelType w:val="hybridMultilevel"/>
    <w:tmpl w:val="8ED02D42"/>
    <w:lvl w:ilvl="0" w:tplc="0CAC8588">
      <w:start w:val="1"/>
      <w:numFmt w:val="decimal"/>
      <w:lvlText w:val="7.%1"/>
      <w:lvlJc w:val="left"/>
      <w:pPr>
        <w:ind w:left="720" w:hanging="360"/>
      </w:pPr>
      <w:rPr>
        <w:rFonts w:hint="default"/>
      </w:rPr>
    </w:lvl>
    <w:lvl w:ilvl="1" w:tplc="506E1FBC">
      <w:start w:val="1"/>
      <w:numFmt w:val="decimal"/>
      <w:lvlText w:val="10.%2"/>
      <w:lvlJc w:val="left"/>
      <w:pPr>
        <w:ind w:left="1440" w:hanging="360"/>
      </w:pPr>
      <w:rPr>
        <w:rFonts w:hint="default"/>
      </w:rPr>
    </w:lvl>
    <w:lvl w:ilvl="2" w:tplc="CA9A0082">
      <w:start w:val="1"/>
      <w:numFmt w:val="lowerLetter"/>
      <w:lvlText w:val="%3)"/>
      <w:lvlJc w:val="left"/>
      <w:pPr>
        <w:ind w:left="2340" w:hanging="360"/>
      </w:pPr>
      <w:rPr>
        <w:rFonts w:hint="default"/>
      </w:rPr>
    </w:lvl>
    <w:lvl w:ilvl="3" w:tplc="04050017">
      <w:start w:val="1"/>
      <w:numFmt w:val="lowerLetter"/>
      <w:lvlText w:val="%4)"/>
      <w:lvlJc w:val="left"/>
      <w:pPr>
        <w:ind w:left="3240" w:hanging="720"/>
      </w:pPr>
      <w:rPr>
        <w:rFonts w:hint="default"/>
      </w:rPr>
    </w:lvl>
    <w:lvl w:ilvl="4" w:tplc="0405001B">
      <w:start w:val="1"/>
      <w:numFmt w:val="lowerRoman"/>
      <w:lvlText w:val="%5."/>
      <w:lvlJc w:val="righ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A5834CC"/>
    <w:multiLevelType w:val="multilevel"/>
    <w:tmpl w:val="B7EC52C8"/>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1">
    <w:nsid w:val="2E035293"/>
    <w:multiLevelType w:val="hybridMultilevel"/>
    <w:tmpl w:val="1BE0D42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32AD47F9"/>
    <w:multiLevelType w:val="hybridMultilevel"/>
    <w:tmpl w:val="BAB65056"/>
    <w:lvl w:ilvl="0" w:tplc="CEFAEA96">
      <w:start w:val="1"/>
      <w:numFmt w:val="decimal"/>
      <w:lvlText w:val="1.%1"/>
      <w:lvlJc w:val="left"/>
      <w:pPr>
        <w:ind w:left="720" w:hanging="360"/>
      </w:pPr>
      <w:rPr>
        <w:rFonts w:hint="default"/>
      </w:rPr>
    </w:lvl>
    <w:lvl w:ilvl="1" w:tplc="CEFAEA96">
      <w:start w:val="1"/>
      <w:numFmt w:val="decimal"/>
      <w:lvlText w:val="1.%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5E30218"/>
    <w:multiLevelType w:val="hybridMultilevel"/>
    <w:tmpl w:val="E1EE2868"/>
    <w:lvl w:ilvl="0" w:tplc="745C5C9E">
      <w:start w:val="1"/>
      <w:numFmt w:val="lowerLetter"/>
      <w:pStyle w:val="Pomlkaodsazen"/>
      <w:lvlText w:val="%1)"/>
      <w:lvlJc w:val="left"/>
      <w:pPr>
        <w:tabs>
          <w:tab w:val="num" w:pos="360"/>
        </w:tabs>
        <w:ind w:left="360" w:hanging="360"/>
      </w:pPr>
      <w:rPr>
        <w:rFonts w:ascii="Times New Roman" w:eastAsia="Times New Roman" w:hAnsi="Times New Roman" w:cs="Times New Roman"/>
      </w:rPr>
    </w:lvl>
    <w:lvl w:ilvl="1" w:tplc="966055DC">
      <w:start w:val="6"/>
      <w:numFmt w:val="decimal"/>
      <w:pStyle w:val="Nadpis2"/>
      <w:lvlText w:val="%2."/>
      <w:lvlJc w:val="left"/>
      <w:pPr>
        <w:tabs>
          <w:tab w:val="num" w:pos="1800"/>
        </w:tabs>
        <w:ind w:left="1800" w:hanging="360"/>
      </w:pPr>
      <w:rPr>
        <w:rFonts w:hint="default"/>
      </w:rPr>
    </w:lvl>
    <w:lvl w:ilvl="2" w:tplc="32FC41C4">
      <w:start w:val="20"/>
      <w:numFmt w:val="upperRoman"/>
      <w:pStyle w:val="Nadpis3"/>
      <w:lvlText w:val="%3."/>
      <w:lvlJc w:val="left"/>
      <w:pPr>
        <w:tabs>
          <w:tab w:val="num" w:pos="3060"/>
        </w:tabs>
        <w:ind w:left="3060" w:hanging="720"/>
      </w:pPr>
      <w:rPr>
        <w:rFonts w:hint="default"/>
      </w:rPr>
    </w:lvl>
    <w:lvl w:ilvl="3" w:tplc="53347774">
      <w:start w:val="1"/>
      <w:numFmt w:val="decimal"/>
      <w:pStyle w:val="Nadpis4"/>
      <w:lvlText w:val="%4."/>
      <w:lvlJc w:val="left"/>
      <w:pPr>
        <w:tabs>
          <w:tab w:val="num" w:pos="3240"/>
        </w:tabs>
        <w:ind w:left="3240" w:hanging="360"/>
      </w:pPr>
    </w:lvl>
    <w:lvl w:ilvl="4" w:tplc="05CCE616" w:tentative="1">
      <w:start w:val="1"/>
      <w:numFmt w:val="lowerLetter"/>
      <w:lvlText w:val="%5."/>
      <w:lvlJc w:val="left"/>
      <w:pPr>
        <w:tabs>
          <w:tab w:val="num" w:pos="3960"/>
        </w:tabs>
        <w:ind w:left="3960" w:hanging="360"/>
      </w:pPr>
    </w:lvl>
    <w:lvl w:ilvl="5" w:tplc="93DE4014" w:tentative="1">
      <w:start w:val="1"/>
      <w:numFmt w:val="lowerRoman"/>
      <w:lvlText w:val="%6."/>
      <w:lvlJc w:val="right"/>
      <w:pPr>
        <w:tabs>
          <w:tab w:val="num" w:pos="4680"/>
        </w:tabs>
        <w:ind w:left="4680" w:hanging="180"/>
      </w:pPr>
    </w:lvl>
    <w:lvl w:ilvl="6" w:tplc="AC6C511A" w:tentative="1">
      <w:start w:val="1"/>
      <w:numFmt w:val="decimal"/>
      <w:lvlText w:val="%7."/>
      <w:lvlJc w:val="left"/>
      <w:pPr>
        <w:tabs>
          <w:tab w:val="num" w:pos="5400"/>
        </w:tabs>
        <w:ind w:left="5400" w:hanging="360"/>
      </w:pPr>
    </w:lvl>
    <w:lvl w:ilvl="7" w:tplc="A60CB8CE" w:tentative="1">
      <w:start w:val="1"/>
      <w:numFmt w:val="lowerLetter"/>
      <w:lvlText w:val="%8."/>
      <w:lvlJc w:val="left"/>
      <w:pPr>
        <w:tabs>
          <w:tab w:val="num" w:pos="6120"/>
        </w:tabs>
        <w:ind w:left="6120" w:hanging="360"/>
      </w:pPr>
    </w:lvl>
    <w:lvl w:ilvl="8" w:tplc="3C200282" w:tentative="1">
      <w:start w:val="1"/>
      <w:numFmt w:val="lowerRoman"/>
      <w:lvlText w:val="%9."/>
      <w:lvlJc w:val="right"/>
      <w:pPr>
        <w:tabs>
          <w:tab w:val="num" w:pos="6840"/>
        </w:tabs>
        <w:ind w:left="6840" w:hanging="180"/>
      </w:pPr>
    </w:lvl>
  </w:abstractNum>
  <w:abstractNum w:abstractNumId="14">
    <w:nsid w:val="372137B5"/>
    <w:multiLevelType w:val="multilevel"/>
    <w:tmpl w:val="A0F8F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15">
    <w:nsid w:val="3A4F3089"/>
    <w:multiLevelType w:val="hybridMultilevel"/>
    <w:tmpl w:val="4E3A966E"/>
    <w:lvl w:ilvl="0" w:tplc="802A6496">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DE951A5"/>
    <w:multiLevelType w:val="hybridMultilevel"/>
    <w:tmpl w:val="946A14F8"/>
    <w:lvl w:ilvl="0" w:tplc="0D04976E">
      <w:start w:val="1"/>
      <w:numFmt w:val="decimal"/>
      <w:lvlText w:val="6.%1"/>
      <w:lvlJc w:val="left"/>
      <w:pPr>
        <w:ind w:left="720" w:hanging="360"/>
      </w:pPr>
      <w:rPr>
        <w:rFonts w:hint="default"/>
      </w:rPr>
    </w:lvl>
    <w:lvl w:ilvl="1" w:tplc="019C2684">
      <w:start w:val="1"/>
      <w:numFmt w:val="decimal"/>
      <w:lvlText w:val="4.%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58D795A"/>
    <w:multiLevelType w:val="hybridMultilevel"/>
    <w:tmpl w:val="88F812EA"/>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nsid w:val="4DC66CB5"/>
    <w:multiLevelType w:val="hybridMultilevel"/>
    <w:tmpl w:val="AEA44F2E"/>
    <w:lvl w:ilvl="0" w:tplc="0D04976E">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538732B5"/>
    <w:multiLevelType w:val="hybridMultilevel"/>
    <w:tmpl w:val="31D4D9F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803E6E"/>
    <w:multiLevelType w:val="hybridMultilevel"/>
    <w:tmpl w:val="7E96BE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9596353"/>
    <w:multiLevelType w:val="hybridMultilevel"/>
    <w:tmpl w:val="A66610F2"/>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EAA5D86"/>
    <w:multiLevelType w:val="hybridMultilevel"/>
    <w:tmpl w:val="03121CDC"/>
    <w:lvl w:ilvl="0" w:tplc="802A6496">
      <w:start w:val="1"/>
      <w:numFmt w:val="decimal"/>
      <w:lvlText w:val="3.%1"/>
      <w:lvlJc w:val="left"/>
      <w:pPr>
        <w:ind w:left="720" w:hanging="360"/>
      </w:pPr>
      <w:rPr>
        <w:rFonts w:hint="default"/>
      </w:rPr>
    </w:lvl>
    <w:lvl w:ilvl="1" w:tplc="58E22C08">
      <w:start w:val="1"/>
      <w:numFmt w:val="decimal"/>
      <w:lvlText w:val="5.%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5EF7076C"/>
    <w:multiLevelType w:val="hybridMultilevel"/>
    <w:tmpl w:val="B35C57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nsid w:val="5F3671DC"/>
    <w:multiLevelType w:val="hybridMultilevel"/>
    <w:tmpl w:val="A4246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034003D"/>
    <w:multiLevelType w:val="singleLevel"/>
    <w:tmpl w:val="48126C46"/>
    <w:lvl w:ilvl="0">
      <w:start w:val="10"/>
      <w:numFmt w:val="bullet"/>
      <w:pStyle w:val="Pomlkaodsazenmezera"/>
      <w:lvlText w:val="-"/>
      <w:lvlJc w:val="left"/>
      <w:pPr>
        <w:tabs>
          <w:tab w:val="num" w:pos="360"/>
        </w:tabs>
        <w:ind w:left="360" w:hanging="360"/>
      </w:pPr>
      <w:rPr>
        <w:rFonts w:hint="default"/>
      </w:rPr>
    </w:lvl>
  </w:abstractNum>
  <w:abstractNum w:abstractNumId="26">
    <w:nsid w:val="64444857"/>
    <w:multiLevelType w:val="singleLevel"/>
    <w:tmpl w:val="D3FE4CC6"/>
    <w:lvl w:ilvl="0">
      <w:start w:val="10"/>
      <w:numFmt w:val="bullet"/>
      <w:pStyle w:val="Nadpis1"/>
      <w:lvlText w:val="-"/>
      <w:lvlJc w:val="left"/>
      <w:pPr>
        <w:tabs>
          <w:tab w:val="num" w:pos="360"/>
        </w:tabs>
        <w:ind w:left="360" w:hanging="360"/>
      </w:pPr>
      <w:rPr>
        <w:rFonts w:hint="default"/>
      </w:rPr>
    </w:lvl>
  </w:abstractNum>
  <w:abstractNum w:abstractNumId="27">
    <w:nsid w:val="64556582"/>
    <w:multiLevelType w:val="multilevel"/>
    <w:tmpl w:val="F07A1060"/>
    <w:lvl w:ilvl="0">
      <w:start w:val="1"/>
      <w:numFmt w:val="decimal"/>
      <w:lvlText w:val="%1."/>
      <w:lvlJc w:val="left"/>
      <w:pPr>
        <w:ind w:left="1637" w:hanging="360"/>
      </w:p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nsid w:val="6EBD1580"/>
    <w:multiLevelType w:val="hybridMultilevel"/>
    <w:tmpl w:val="C62E6D46"/>
    <w:lvl w:ilvl="0" w:tplc="04050017">
      <w:start w:val="1"/>
      <w:numFmt w:val="lowerLetter"/>
      <w:lvlText w:val="%1)"/>
      <w:lvlJc w:val="left"/>
      <w:pPr>
        <w:ind w:left="720" w:hanging="360"/>
      </w:pPr>
      <w:rPr>
        <w:rFonts w:hint="default"/>
      </w:rPr>
    </w:lvl>
    <w:lvl w:ilvl="1" w:tplc="A88EC412">
      <w:start w:val="1"/>
      <w:numFmt w:val="decimal"/>
      <w:lvlText w:val="2.%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71B44E23"/>
    <w:multiLevelType w:val="hybridMultilevel"/>
    <w:tmpl w:val="D29C6354"/>
    <w:lvl w:ilvl="0" w:tplc="2D661674">
      <w:start w:val="1"/>
      <w:numFmt w:val="decimal"/>
      <w:lvlText w:val="11.%1"/>
      <w:lvlJc w:val="left"/>
      <w:pPr>
        <w:ind w:left="720" w:hanging="360"/>
      </w:pPr>
      <w:rPr>
        <w:rFonts w:hint="default"/>
      </w:rPr>
    </w:lvl>
    <w:lvl w:ilvl="1" w:tplc="38941182">
      <w:start w:val="1"/>
      <w:numFmt w:val="decimal"/>
      <w:lvlText w:val="9.%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726E476F"/>
    <w:multiLevelType w:val="multilevel"/>
    <w:tmpl w:val="07F47E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760E4583"/>
    <w:multiLevelType w:val="hybridMultilevel"/>
    <w:tmpl w:val="FD22BD7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2">
    <w:nsid w:val="78ED6EAD"/>
    <w:multiLevelType w:val="hybridMultilevel"/>
    <w:tmpl w:val="F72C1AA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3">
    <w:nsid w:val="7BF0025E"/>
    <w:multiLevelType w:val="singleLevel"/>
    <w:tmpl w:val="619E676E"/>
    <w:lvl w:ilvl="0">
      <w:start w:val="1"/>
      <w:numFmt w:val="bullet"/>
      <w:pStyle w:val="Odrka"/>
      <w:lvlText w:val=""/>
      <w:lvlJc w:val="left"/>
      <w:pPr>
        <w:tabs>
          <w:tab w:val="num" w:pos="360"/>
        </w:tabs>
        <w:ind w:left="360" w:hanging="360"/>
      </w:pPr>
      <w:rPr>
        <w:rFonts w:ascii="Symbol" w:hAnsi="Symbol" w:hint="default"/>
        <w:b w:val="0"/>
        <w:i w:val="0"/>
      </w:rPr>
    </w:lvl>
  </w:abstractNum>
  <w:abstractNum w:abstractNumId="34">
    <w:nsid w:val="7CFA4C14"/>
    <w:multiLevelType w:val="hybridMultilevel"/>
    <w:tmpl w:val="882A4B5A"/>
    <w:lvl w:ilvl="0" w:tplc="8F2C10C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D976D6F"/>
    <w:multiLevelType w:val="hybridMultilevel"/>
    <w:tmpl w:val="2C2AC59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5"/>
  </w:num>
  <w:num w:numId="2">
    <w:abstractNumId w:val="26"/>
  </w:num>
  <w:num w:numId="3">
    <w:abstractNumId w:val="13"/>
  </w:num>
  <w:num w:numId="4">
    <w:abstractNumId w:val="30"/>
  </w:num>
  <w:num w:numId="5">
    <w:abstractNumId w:val="33"/>
  </w:num>
  <w:num w:numId="6">
    <w:abstractNumId w:val="34"/>
  </w:num>
  <w:num w:numId="7">
    <w:abstractNumId w:val="3"/>
  </w:num>
  <w:num w:numId="8">
    <w:abstractNumId w:val="19"/>
  </w:num>
  <w:num w:numId="9">
    <w:abstractNumId w:val="2"/>
  </w:num>
  <w:num w:numId="10">
    <w:abstractNumId w:val="8"/>
  </w:num>
  <w:num w:numId="11">
    <w:abstractNumId w:val="11"/>
  </w:num>
  <w:num w:numId="12">
    <w:abstractNumId w:val="24"/>
  </w:num>
  <w:num w:numId="13">
    <w:abstractNumId w:val="5"/>
  </w:num>
  <w:num w:numId="14">
    <w:abstractNumId w:val="23"/>
  </w:num>
  <w:num w:numId="15">
    <w:abstractNumId w:val="35"/>
  </w:num>
  <w:num w:numId="16">
    <w:abstractNumId w:val="14"/>
  </w:num>
  <w:num w:numId="17">
    <w:abstractNumId w:val="10"/>
  </w:num>
  <w:num w:numId="18">
    <w:abstractNumId w:val="27"/>
  </w:num>
  <w:num w:numId="19">
    <w:abstractNumId w:val="28"/>
  </w:num>
  <w:num w:numId="20">
    <w:abstractNumId w:val="12"/>
  </w:num>
  <w:num w:numId="21">
    <w:abstractNumId w:val="22"/>
  </w:num>
  <w:num w:numId="22">
    <w:abstractNumId w:val="7"/>
  </w:num>
  <w:num w:numId="23">
    <w:abstractNumId w:val="16"/>
  </w:num>
  <w:num w:numId="24">
    <w:abstractNumId w:val="9"/>
  </w:num>
  <w:num w:numId="25">
    <w:abstractNumId w:val="4"/>
  </w:num>
  <w:num w:numId="26">
    <w:abstractNumId w:val="29"/>
  </w:num>
  <w:num w:numId="27">
    <w:abstractNumId w:val="20"/>
  </w:num>
  <w:num w:numId="28">
    <w:abstractNumId w:val="31"/>
  </w:num>
  <w:num w:numId="29">
    <w:abstractNumId w:val="15"/>
  </w:num>
  <w:num w:numId="30">
    <w:abstractNumId w:val="18"/>
  </w:num>
  <w:num w:numId="31">
    <w:abstractNumId w:val="32"/>
  </w:num>
  <w:num w:numId="32">
    <w:abstractNumId w:val="6"/>
  </w:num>
  <w:num w:numId="33">
    <w:abstractNumId w:val="17"/>
  </w:num>
  <w:num w:numId="34">
    <w:abstractNumId w:val="21"/>
  </w:num>
  <w:num w:numId="35">
    <w:abstractNumId w:val="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rsids>
    <w:rsidRoot w:val="00E4223D"/>
    <w:rsid w:val="000002BA"/>
    <w:rsid w:val="00000B70"/>
    <w:rsid w:val="0000208F"/>
    <w:rsid w:val="0000219C"/>
    <w:rsid w:val="00003F5A"/>
    <w:rsid w:val="000055F0"/>
    <w:rsid w:val="00006786"/>
    <w:rsid w:val="00010424"/>
    <w:rsid w:val="00011731"/>
    <w:rsid w:val="00012079"/>
    <w:rsid w:val="000141DF"/>
    <w:rsid w:val="0001499C"/>
    <w:rsid w:val="00014A10"/>
    <w:rsid w:val="00015B2B"/>
    <w:rsid w:val="00016365"/>
    <w:rsid w:val="00017071"/>
    <w:rsid w:val="00017BAC"/>
    <w:rsid w:val="00020D68"/>
    <w:rsid w:val="00021E06"/>
    <w:rsid w:val="00022CC3"/>
    <w:rsid w:val="00023EE0"/>
    <w:rsid w:val="00023F85"/>
    <w:rsid w:val="00024FAF"/>
    <w:rsid w:val="00025F30"/>
    <w:rsid w:val="00027DA9"/>
    <w:rsid w:val="00027E93"/>
    <w:rsid w:val="00032449"/>
    <w:rsid w:val="0003251D"/>
    <w:rsid w:val="0003701E"/>
    <w:rsid w:val="00037067"/>
    <w:rsid w:val="0003738F"/>
    <w:rsid w:val="00037DD1"/>
    <w:rsid w:val="00040CEC"/>
    <w:rsid w:val="00041DD9"/>
    <w:rsid w:val="000430ED"/>
    <w:rsid w:val="00043B44"/>
    <w:rsid w:val="000456AF"/>
    <w:rsid w:val="00045FBE"/>
    <w:rsid w:val="0004651D"/>
    <w:rsid w:val="000465B1"/>
    <w:rsid w:val="00050766"/>
    <w:rsid w:val="00051CF5"/>
    <w:rsid w:val="00055EFD"/>
    <w:rsid w:val="000572A2"/>
    <w:rsid w:val="00060516"/>
    <w:rsid w:val="00063195"/>
    <w:rsid w:val="000648E0"/>
    <w:rsid w:val="00065AD2"/>
    <w:rsid w:val="0007051D"/>
    <w:rsid w:val="0007223D"/>
    <w:rsid w:val="00072958"/>
    <w:rsid w:val="00072F4C"/>
    <w:rsid w:val="00074B89"/>
    <w:rsid w:val="00075727"/>
    <w:rsid w:val="00076350"/>
    <w:rsid w:val="00080A7E"/>
    <w:rsid w:val="000827AF"/>
    <w:rsid w:val="00082CCB"/>
    <w:rsid w:val="00083E48"/>
    <w:rsid w:val="0008486C"/>
    <w:rsid w:val="00084B19"/>
    <w:rsid w:val="00084B76"/>
    <w:rsid w:val="00084E18"/>
    <w:rsid w:val="0008657E"/>
    <w:rsid w:val="000874F8"/>
    <w:rsid w:val="000875FD"/>
    <w:rsid w:val="000919E0"/>
    <w:rsid w:val="00093523"/>
    <w:rsid w:val="00093C0F"/>
    <w:rsid w:val="00093EAD"/>
    <w:rsid w:val="000958EE"/>
    <w:rsid w:val="00097E4C"/>
    <w:rsid w:val="000A2550"/>
    <w:rsid w:val="000A2FFB"/>
    <w:rsid w:val="000A31F2"/>
    <w:rsid w:val="000A3A0B"/>
    <w:rsid w:val="000A470D"/>
    <w:rsid w:val="000A5D72"/>
    <w:rsid w:val="000A7894"/>
    <w:rsid w:val="000A7FAD"/>
    <w:rsid w:val="000B027C"/>
    <w:rsid w:val="000B0AA6"/>
    <w:rsid w:val="000B138A"/>
    <w:rsid w:val="000B1D78"/>
    <w:rsid w:val="000B2858"/>
    <w:rsid w:val="000B4145"/>
    <w:rsid w:val="000B51CA"/>
    <w:rsid w:val="000B707E"/>
    <w:rsid w:val="000C0005"/>
    <w:rsid w:val="000C01CE"/>
    <w:rsid w:val="000C233A"/>
    <w:rsid w:val="000C263A"/>
    <w:rsid w:val="000C2ECC"/>
    <w:rsid w:val="000C59AC"/>
    <w:rsid w:val="000C6081"/>
    <w:rsid w:val="000C671A"/>
    <w:rsid w:val="000C75CA"/>
    <w:rsid w:val="000D01A0"/>
    <w:rsid w:val="000D0BD2"/>
    <w:rsid w:val="000D0E42"/>
    <w:rsid w:val="000D4CEE"/>
    <w:rsid w:val="000D663F"/>
    <w:rsid w:val="000D6E4D"/>
    <w:rsid w:val="000D72A8"/>
    <w:rsid w:val="000D7EDC"/>
    <w:rsid w:val="000E0025"/>
    <w:rsid w:val="000E045D"/>
    <w:rsid w:val="000E0E49"/>
    <w:rsid w:val="000E39E3"/>
    <w:rsid w:val="000E3E3E"/>
    <w:rsid w:val="000E6737"/>
    <w:rsid w:val="000E7FA3"/>
    <w:rsid w:val="000F1FA8"/>
    <w:rsid w:val="000F2730"/>
    <w:rsid w:val="000F2A64"/>
    <w:rsid w:val="000F3ED8"/>
    <w:rsid w:val="000F46F1"/>
    <w:rsid w:val="000F58FD"/>
    <w:rsid w:val="000F6557"/>
    <w:rsid w:val="000F765E"/>
    <w:rsid w:val="000F7664"/>
    <w:rsid w:val="001042D3"/>
    <w:rsid w:val="001054EF"/>
    <w:rsid w:val="001078E6"/>
    <w:rsid w:val="00107AD3"/>
    <w:rsid w:val="0011096C"/>
    <w:rsid w:val="00111CAC"/>
    <w:rsid w:val="00112B20"/>
    <w:rsid w:val="00112F1A"/>
    <w:rsid w:val="001135F6"/>
    <w:rsid w:val="0011475A"/>
    <w:rsid w:val="001167B3"/>
    <w:rsid w:val="00116A49"/>
    <w:rsid w:val="001173BA"/>
    <w:rsid w:val="001208FD"/>
    <w:rsid w:val="00120E8F"/>
    <w:rsid w:val="00121D70"/>
    <w:rsid w:val="001234C9"/>
    <w:rsid w:val="00124315"/>
    <w:rsid w:val="0012481A"/>
    <w:rsid w:val="001265F4"/>
    <w:rsid w:val="00126635"/>
    <w:rsid w:val="00126B5A"/>
    <w:rsid w:val="00130E4D"/>
    <w:rsid w:val="001315E3"/>
    <w:rsid w:val="001319BA"/>
    <w:rsid w:val="00131A4B"/>
    <w:rsid w:val="00132EC7"/>
    <w:rsid w:val="00132F8F"/>
    <w:rsid w:val="00134544"/>
    <w:rsid w:val="001358AC"/>
    <w:rsid w:val="00136B9E"/>
    <w:rsid w:val="001401E5"/>
    <w:rsid w:val="00140886"/>
    <w:rsid w:val="00140A53"/>
    <w:rsid w:val="00141A89"/>
    <w:rsid w:val="00141BF3"/>
    <w:rsid w:val="001421E4"/>
    <w:rsid w:val="00144681"/>
    <w:rsid w:val="001453E5"/>
    <w:rsid w:val="00147BFB"/>
    <w:rsid w:val="00150531"/>
    <w:rsid w:val="001524BB"/>
    <w:rsid w:val="00154322"/>
    <w:rsid w:val="00155363"/>
    <w:rsid w:val="00156FD0"/>
    <w:rsid w:val="00157DD5"/>
    <w:rsid w:val="00157DEA"/>
    <w:rsid w:val="001603A4"/>
    <w:rsid w:val="001603B3"/>
    <w:rsid w:val="00160AF9"/>
    <w:rsid w:val="00160C49"/>
    <w:rsid w:val="0016333E"/>
    <w:rsid w:val="00163F5B"/>
    <w:rsid w:val="00165B44"/>
    <w:rsid w:val="00167316"/>
    <w:rsid w:val="001715AE"/>
    <w:rsid w:val="00171FC9"/>
    <w:rsid w:val="0017347D"/>
    <w:rsid w:val="0017400C"/>
    <w:rsid w:val="0017480D"/>
    <w:rsid w:val="00175CCA"/>
    <w:rsid w:val="00175DEA"/>
    <w:rsid w:val="00177438"/>
    <w:rsid w:val="00177C0C"/>
    <w:rsid w:val="00180259"/>
    <w:rsid w:val="001808B6"/>
    <w:rsid w:val="001811BC"/>
    <w:rsid w:val="00182114"/>
    <w:rsid w:val="00182844"/>
    <w:rsid w:val="001838E7"/>
    <w:rsid w:val="00183E41"/>
    <w:rsid w:val="001840B2"/>
    <w:rsid w:val="00184299"/>
    <w:rsid w:val="00184321"/>
    <w:rsid w:val="001855C4"/>
    <w:rsid w:val="001859CF"/>
    <w:rsid w:val="00186944"/>
    <w:rsid w:val="001907B7"/>
    <w:rsid w:val="00191594"/>
    <w:rsid w:val="00191C2D"/>
    <w:rsid w:val="001928CC"/>
    <w:rsid w:val="001938AC"/>
    <w:rsid w:val="001944EB"/>
    <w:rsid w:val="00194C79"/>
    <w:rsid w:val="00196CC3"/>
    <w:rsid w:val="001A0845"/>
    <w:rsid w:val="001A100A"/>
    <w:rsid w:val="001A3206"/>
    <w:rsid w:val="001A3262"/>
    <w:rsid w:val="001A4622"/>
    <w:rsid w:val="001A6A6C"/>
    <w:rsid w:val="001A7563"/>
    <w:rsid w:val="001B0132"/>
    <w:rsid w:val="001B066E"/>
    <w:rsid w:val="001B1663"/>
    <w:rsid w:val="001B1B39"/>
    <w:rsid w:val="001B204C"/>
    <w:rsid w:val="001B3002"/>
    <w:rsid w:val="001B35CC"/>
    <w:rsid w:val="001B4FCB"/>
    <w:rsid w:val="001B5F1A"/>
    <w:rsid w:val="001B65AE"/>
    <w:rsid w:val="001B67AA"/>
    <w:rsid w:val="001B7140"/>
    <w:rsid w:val="001B796A"/>
    <w:rsid w:val="001C2EEC"/>
    <w:rsid w:val="001C3AC2"/>
    <w:rsid w:val="001C3FB2"/>
    <w:rsid w:val="001C46D0"/>
    <w:rsid w:val="001C6752"/>
    <w:rsid w:val="001D10AC"/>
    <w:rsid w:val="001D11EC"/>
    <w:rsid w:val="001D1495"/>
    <w:rsid w:val="001D6178"/>
    <w:rsid w:val="001E1895"/>
    <w:rsid w:val="001E1B14"/>
    <w:rsid w:val="001E3380"/>
    <w:rsid w:val="001E38B4"/>
    <w:rsid w:val="001E679A"/>
    <w:rsid w:val="001E69D7"/>
    <w:rsid w:val="001E6D14"/>
    <w:rsid w:val="001F202C"/>
    <w:rsid w:val="001F4939"/>
    <w:rsid w:val="001F66D1"/>
    <w:rsid w:val="0020014A"/>
    <w:rsid w:val="002002E1"/>
    <w:rsid w:val="002018EB"/>
    <w:rsid w:val="00202452"/>
    <w:rsid w:val="002073FF"/>
    <w:rsid w:val="00207E58"/>
    <w:rsid w:val="0021022F"/>
    <w:rsid w:val="002105D4"/>
    <w:rsid w:val="00212D5D"/>
    <w:rsid w:val="00212E8D"/>
    <w:rsid w:val="0021376F"/>
    <w:rsid w:val="00214819"/>
    <w:rsid w:val="002151FC"/>
    <w:rsid w:val="00215A69"/>
    <w:rsid w:val="00216454"/>
    <w:rsid w:val="002200B0"/>
    <w:rsid w:val="002209A7"/>
    <w:rsid w:val="0022105A"/>
    <w:rsid w:val="0022226B"/>
    <w:rsid w:val="0022242E"/>
    <w:rsid w:val="00223082"/>
    <w:rsid w:val="0022338E"/>
    <w:rsid w:val="002258CC"/>
    <w:rsid w:val="00225EA6"/>
    <w:rsid w:val="00227314"/>
    <w:rsid w:val="00227ED9"/>
    <w:rsid w:val="00230C36"/>
    <w:rsid w:val="00230D05"/>
    <w:rsid w:val="00230D58"/>
    <w:rsid w:val="00231237"/>
    <w:rsid w:val="00231BBC"/>
    <w:rsid w:val="002336C8"/>
    <w:rsid w:val="00233987"/>
    <w:rsid w:val="00234303"/>
    <w:rsid w:val="00234BD2"/>
    <w:rsid w:val="00234F94"/>
    <w:rsid w:val="00235B81"/>
    <w:rsid w:val="00237736"/>
    <w:rsid w:val="00237D0F"/>
    <w:rsid w:val="00241011"/>
    <w:rsid w:val="002413E9"/>
    <w:rsid w:val="0024189E"/>
    <w:rsid w:val="002418D2"/>
    <w:rsid w:val="0024191B"/>
    <w:rsid w:val="00241E57"/>
    <w:rsid w:val="0024403E"/>
    <w:rsid w:val="0024544E"/>
    <w:rsid w:val="00246AF9"/>
    <w:rsid w:val="00246F22"/>
    <w:rsid w:val="002520DF"/>
    <w:rsid w:val="0025212F"/>
    <w:rsid w:val="00252CDE"/>
    <w:rsid w:val="00253050"/>
    <w:rsid w:val="002531FA"/>
    <w:rsid w:val="0025366D"/>
    <w:rsid w:val="00253DBF"/>
    <w:rsid w:val="00254315"/>
    <w:rsid w:val="0025432C"/>
    <w:rsid w:val="0025698B"/>
    <w:rsid w:val="0026105A"/>
    <w:rsid w:val="0026236C"/>
    <w:rsid w:val="002624AD"/>
    <w:rsid w:val="002632FB"/>
    <w:rsid w:val="00264531"/>
    <w:rsid w:val="00264579"/>
    <w:rsid w:val="002646C6"/>
    <w:rsid w:val="0026748F"/>
    <w:rsid w:val="002701A8"/>
    <w:rsid w:val="0027141D"/>
    <w:rsid w:val="0027395E"/>
    <w:rsid w:val="0027458A"/>
    <w:rsid w:val="00276C70"/>
    <w:rsid w:val="002812FB"/>
    <w:rsid w:val="00281AAB"/>
    <w:rsid w:val="00283F67"/>
    <w:rsid w:val="00284DBB"/>
    <w:rsid w:val="002866CD"/>
    <w:rsid w:val="00287E4D"/>
    <w:rsid w:val="00291633"/>
    <w:rsid w:val="002922F3"/>
    <w:rsid w:val="00293072"/>
    <w:rsid w:val="002931DD"/>
    <w:rsid w:val="002937D8"/>
    <w:rsid w:val="002A1F2F"/>
    <w:rsid w:val="002A3ABF"/>
    <w:rsid w:val="002A45FB"/>
    <w:rsid w:val="002A5267"/>
    <w:rsid w:val="002A6B9A"/>
    <w:rsid w:val="002A6BED"/>
    <w:rsid w:val="002A6EE2"/>
    <w:rsid w:val="002A6F64"/>
    <w:rsid w:val="002B01B3"/>
    <w:rsid w:val="002B087D"/>
    <w:rsid w:val="002B1179"/>
    <w:rsid w:val="002B117B"/>
    <w:rsid w:val="002B12FA"/>
    <w:rsid w:val="002B14C6"/>
    <w:rsid w:val="002B1900"/>
    <w:rsid w:val="002B3192"/>
    <w:rsid w:val="002B3608"/>
    <w:rsid w:val="002B5EC7"/>
    <w:rsid w:val="002C0329"/>
    <w:rsid w:val="002C09F8"/>
    <w:rsid w:val="002C1BA7"/>
    <w:rsid w:val="002C268A"/>
    <w:rsid w:val="002C3ED2"/>
    <w:rsid w:val="002C412D"/>
    <w:rsid w:val="002C471E"/>
    <w:rsid w:val="002C5930"/>
    <w:rsid w:val="002D0716"/>
    <w:rsid w:val="002D15BE"/>
    <w:rsid w:val="002D3EE4"/>
    <w:rsid w:val="002D55A7"/>
    <w:rsid w:val="002D5675"/>
    <w:rsid w:val="002D581C"/>
    <w:rsid w:val="002D6D1C"/>
    <w:rsid w:val="002D79DD"/>
    <w:rsid w:val="002D7F89"/>
    <w:rsid w:val="002E0994"/>
    <w:rsid w:val="002E0EE9"/>
    <w:rsid w:val="002E1D30"/>
    <w:rsid w:val="002E2440"/>
    <w:rsid w:val="002E2DBB"/>
    <w:rsid w:val="002E3C91"/>
    <w:rsid w:val="002E6E7E"/>
    <w:rsid w:val="002E6F62"/>
    <w:rsid w:val="002E6FEA"/>
    <w:rsid w:val="002E7249"/>
    <w:rsid w:val="002E768B"/>
    <w:rsid w:val="002F0A1A"/>
    <w:rsid w:val="002F29E9"/>
    <w:rsid w:val="002F2D65"/>
    <w:rsid w:val="002F37F0"/>
    <w:rsid w:val="002F3ADB"/>
    <w:rsid w:val="002F4118"/>
    <w:rsid w:val="0030270F"/>
    <w:rsid w:val="00302E33"/>
    <w:rsid w:val="0030401A"/>
    <w:rsid w:val="00304368"/>
    <w:rsid w:val="0030583E"/>
    <w:rsid w:val="00306ACF"/>
    <w:rsid w:val="00307E0F"/>
    <w:rsid w:val="00310D83"/>
    <w:rsid w:val="003119D6"/>
    <w:rsid w:val="00311A62"/>
    <w:rsid w:val="00311AAC"/>
    <w:rsid w:val="00311BF5"/>
    <w:rsid w:val="00313256"/>
    <w:rsid w:val="00313530"/>
    <w:rsid w:val="00314AFF"/>
    <w:rsid w:val="00314FEB"/>
    <w:rsid w:val="00315C3E"/>
    <w:rsid w:val="00315E9F"/>
    <w:rsid w:val="00315F8C"/>
    <w:rsid w:val="003167D5"/>
    <w:rsid w:val="003175FA"/>
    <w:rsid w:val="00320D63"/>
    <w:rsid w:val="00322EBE"/>
    <w:rsid w:val="003235FC"/>
    <w:rsid w:val="00324B66"/>
    <w:rsid w:val="00326CD2"/>
    <w:rsid w:val="00326D2A"/>
    <w:rsid w:val="00326D90"/>
    <w:rsid w:val="003272DE"/>
    <w:rsid w:val="00331613"/>
    <w:rsid w:val="00332592"/>
    <w:rsid w:val="0033288B"/>
    <w:rsid w:val="00332CE4"/>
    <w:rsid w:val="00332E74"/>
    <w:rsid w:val="003349F3"/>
    <w:rsid w:val="00334DAB"/>
    <w:rsid w:val="003354C0"/>
    <w:rsid w:val="00335AA1"/>
    <w:rsid w:val="00335B3E"/>
    <w:rsid w:val="00335CE9"/>
    <w:rsid w:val="00336358"/>
    <w:rsid w:val="003366EB"/>
    <w:rsid w:val="00337CE2"/>
    <w:rsid w:val="00342E15"/>
    <w:rsid w:val="00344837"/>
    <w:rsid w:val="0034533C"/>
    <w:rsid w:val="00346012"/>
    <w:rsid w:val="0034601A"/>
    <w:rsid w:val="00351C92"/>
    <w:rsid w:val="00351D84"/>
    <w:rsid w:val="0035224A"/>
    <w:rsid w:val="0035240B"/>
    <w:rsid w:val="00353DFA"/>
    <w:rsid w:val="00355320"/>
    <w:rsid w:val="003554D3"/>
    <w:rsid w:val="00355862"/>
    <w:rsid w:val="00360FE4"/>
    <w:rsid w:val="003610E8"/>
    <w:rsid w:val="00364560"/>
    <w:rsid w:val="00365E8D"/>
    <w:rsid w:val="003675BB"/>
    <w:rsid w:val="003709EB"/>
    <w:rsid w:val="00371CE4"/>
    <w:rsid w:val="00372537"/>
    <w:rsid w:val="00373370"/>
    <w:rsid w:val="0037518D"/>
    <w:rsid w:val="003751A0"/>
    <w:rsid w:val="003759E4"/>
    <w:rsid w:val="00376E67"/>
    <w:rsid w:val="003774F1"/>
    <w:rsid w:val="00377F22"/>
    <w:rsid w:val="00380C55"/>
    <w:rsid w:val="00380E78"/>
    <w:rsid w:val="00381287"/>
    <w:rsid w:val="00383C8B"/>
    <w:rsid w:val="003870EC"/>
    <w:rsid w:val="003878C4"/>
    <w:rsid w:val="0039132F"/>
    <w:rsid w:val="003918AA"/>
    <w:rsid w:val="00391982"/>
    <w:rsid w:val="00391EE6"/>
    <w:rsid w:val="003927E5"/>
    <w:rsid w:val="00392C0C"/>
    <w:rsid w:val="00392CA3"/>
    <w:rsid w:val="00393B41"/>
    <w:rsid w:val="00393BC7"/>
    <w:rsid w:val="003953F9"/>
    <w:rsid w:val="00395E72"/>
    <w:rsid w:val="0039643C"/>
    <w:rsid w:val="00397B0F"/>
    <w:rsid w:val="00397E06"/>
    <w:rsid w:val="003A0863"/>
    <w:rsid w:val="003A2014"/>
    <w:rsid w:val="003A2908"/>
    <w:rsid w:val="003A2F10"/>
    <w:rsid w:val="003A3111"/>
    <w:rsid w:val="003A359D"/>
    <w:rsid w:val="003A39AF"/>
    <w:rsid w:val="003A3A81"/>
    <w:rsid w:val="003A40E2"/>
    <w:rsid w:val="003A416E"/>
    <w:rsid w:val="003A7CD0"/>
    <w:rsid w:val="003B0285"/>
    <w:rsid w:val="003B1F2D"/>
    <w:rsid w:val="003B2895"/>
    <w:rsid w:val="003B2C48"/>
    <w:rsid w:val="003B3474"/>
    <w:rsid w:val="003B3CBA"/>
    <w:rsid w:val="003B4E36"/>
    <w:rsid w:val="003B4F19"/>
    <w:rsid w:val="003B4F38"/>
    <w:rsid w:val="003B5959"/>
    <w:rsid w:val="003B5DBC"/>
    <w:rsid w:val="003B633C"/>
    <w:rsid w:val="003B7195"/>
    <w:rsid w:val="003C15BF"/>
    <w:rsid w:val="003C26B1"/>
    <w:rsid w:val="003C3697"/>
    <w:rsid w:val="003C49F3"/>
    <w:rsid w:val="003C7C66"/>
    <w:rsid w:val="003C7F14"/>
    <w:rsid w:val="003D06B8"/>
    <w:rsid w:val="003D0BE3"/>
    <w:rsid w:val="003D52E3"/>
    <w:rsid w:val="003D66B2"/>
    <w:rsid w:val="003D6AEA"/>
    <w:rsid w:val="003D7610"/>
    <w:rsid w:val="003E3DFA"/>
    <w:rsid w:val="003E483A"/>
    <w:rsid w:val="003E580C"/>
    <w:rsid w:val="003E71A1"/>
    <w:rsid w:val="003E7862"/>
    <w:rsid w:val="003E7F2B"/>
    <w:rsid w:val="003F1849"/>
    <w:rsid w:val="003F231C"/>
    <w:rsid w:val="003F2E0F"/>
    <w:rsid w:val="003F652E"/>
    <w:rsid w:val="00401338"/>
    <w:rsid w:val="00401562"/>
    <w:rsid w:val="00402475"/>
    <w:rsid w:val="00402B51"/>
    <w:rsid w:val="00404548"/>
    <w:rsid w:val="0040575D"/>
    <w:rsid w:val="00411224"/>
    <w:rsid w:val="00413E4C"/>
    <w:rsid w:val="00415E61"/>
    <w:rsid w:val="004166D1"/>
    <w:rsid w:val="0042019D"/>
    <w:rsid w:val="00420671"/>
    <w:rsid w:val="00424352"/>
    <w:rsid w:val="00424A0F"/>
    <w:rsid w:val="00424C64"/>
    <w:rsid w:val="0042588C"/>
    <w:rsid w:val="0042775E"/>
    <w:rsid w:val="00430171"/>
    <w:rsid w:val="0043025B"/>
    <w:rsid w:val="004316A4"/>
    <w:rsid w:val="004326EC"/>
    <w:rsid w:val="00432F84"/>
    <w:rsid w:val="00434D12"/>
    <w:rsid w:val="00435E36"/>
    <w:rsid w:val="004361F5"/>
    <w:rsid w:val="00436D47"/>
    <w:rsid w:val="00436F35"/>
    <w:rsid w:val="00437C48"/>
    <w:rsid w:val="0044009C"/>
    <w:rsid w:val="00441194"/>
    <w:rsid w:val="0044220D"/>
    <w:rsid w:val="00442500"/>
    <w:rsid w:val="00442D23"/>
    <w:rsid w:val="0044314E"/>
    <w:rsid w:val="004441EB"/>
    <w:rsid w:val="00446B64"/>
    <w:rsid w:val="00447143"/>
    <w:rsid w:val="00447955"/>
    <w:rsid w:val="00450279"/>
    <w:rsid w:val="00450F7C"/>
    <w:rsid w:val="00451205"/>
    <w:rsid w:val="0045130E"/>
    <w:rsid w:val="00451430"/>
    <w:rsid w:val="00451898"/>
    <w:rsid w:val="0045209A"/>
    <w:rsid w:val="00454DD4"/>
    <w:rsid w:val="0045642F"/>
    <w:rsid w:val="0046190A"/>
    <w:rsid w:val="00465630"/>
    <w:rsid w:val="00465D48"/>
    <w:rsid w:val="0046675A"/>
    <w:rsid w:val="00467070"/>
    <w:rsid w:val="004700F8"/>
    <w:rsid w:val="004702CF"/>
    <w:rsid w:val="00470E52"/>
    <w:rsid w:val="00472D0A"/>
    <w:rsid w:val="004738AD"/>
    <w:rsid w:val="00474C1A"/>
    <w:rsid w:val="00474DBD"/>
    <w:rsid w:val="00475D70"/>
    <w:rsid w:val="004768E6"/>
    <w:rsid w:val="00476B88"/>
    <w:rsid w:val="00482EA2"/>
    <w:rsid w:val="00483F41"/>
    <w:rsid w:val="004873C8"/>
    <w:rsid w:val="00492059"/>
    <w:rsid w:val="00492760"/>
    <w:rsid w:val="004940C4"/>
    <w:rsid w:val="00494D1D"/>
    <w:rsid w:val="00495371"/>
    <w:rsid w:val="00496BCA"/>
    <w:rsid w:val="004A195F"/>
    <w:rsid w:val="004A1BD8"/>
    <w:rsid w:val="004A2F2A"/>
    <w:rsid w:val="004A6A40"/>
    <w:rsid w:val="004A75B0"/>
    <w:rsid w:val="004A7668"/>
    <w:rsid w:val="004B2AA7"/>
    <w:rsid w:val="004B3163"/>
    <w:rsid w:val="004B63D8"/>
    <w:rsid w:val="004B676B"/>
    <w:rsid w:val="004B6BE2"/>
    <w:rsid w:val="004C0450"/>
    <w:rsid w:val="004C0590"/>
    <w:rsid w:val="004C1BCC"/>
    <w:rsid w:val="004C2989"/>
    <w:rsid w:val="004C2D7D"/>
    <w:rsid w:val="004C3061"/>
    <w:rsid w:val="004C325B"/>
    <w:rsid w:val="004C4448"/>
    <w:rsid w:val="004C44C9"/>
    <w:rsid w:val="004C479A"/>
    <w:rsid w:val="004C48B3"/>
    <w:rsid w:val="004C700A"/>
    <w:rsid w:val="004C7329"/>
    <w:rsid w:val="004C7446"/>
    <w:rsid w:val="004D23C8"/>
    <w:rsid w:val="004D3566"/>
    <w:rsid w:val="004D380E"/>
    <w:rsid w:val="004D4975"/>
    <w:rsid w:val="004D621A"/>
    <w:rsid w:val="004D7094"/>
    <w:rsid w:val="004E6949"/>
    <w:rsid w:val="004E69B4"/>
    <w:rsid w:val="004E69C3"/>
    <w:rsid w:val="004E6BC5"/>
    <w:rsid w:val="004E7800"/>
    <w:rsid w:val="004E7E6B"/>
    <w:rsid w:val="004F160C"/>
    <w:rsid w:val="004F2138"/>
    <w:rsid w:val="004F28E7"/>
    <w:rsid w:val="004F347F"/>
    <w:rsid w:val="004F3E6C"/>
    <w:rsid w:val="004F7DB0"/>
    <w:rsid w:val="005005B0"/>
    <w:rsid w:val="005015FF"/>
    <w:rsid w:val="00501742"/>
    <w:rsid w:val="00502D9D"/>
    <w:rsid w:val="00502E97"/>
    <w:rsid w:val="00505B0E"/>
    <w:rsid w:val="00506138"/>
    <w:rsid w:val="00514F3C"/>
    <w:rsid w:val="0051553E"/>
    <w:rsid w:val="00516666"/>
    <w:rsid w:val="0051794E"/>
    <w:rsid w:val="00517D89"/>
    <w:rsid w:val="005204BD"/>
    <w:rsid w:val="00522490"/>
    <w:rsid w:val="00522B9D"/>
    <w:rsid w:val="00523264"/>
    <w:rsid w:val="00523F58"/>
    <w:rsid w:val="00525F57"/>
    <w:rsid w:val="00526C37"/>
    <w:rsid w:val="005270CB"/>
    <w:rsid w:val="00530F29"/>
    <w:rsid w:val="00537487"/>
    <w:rsid w:val="00537D91"/>
    <w:rsid w:val="0054120A"/>
    <w:rsid w:val="00541C84"/>
    <w:rsid w:val="00542CBE"/>
    <w:rsid w:val="00542DD3"/>
    <w:rsid w:val="00544FB0"/>
    <w:rsid w:val="0054542E"/>
    <w:rsid w:val="005469A6"/>
    <w:rsid w:val="00550761"/>
    <w:rsid w:val="00551258"/>
    <w:rsid w:val="00551F6E"/>
    <w:rsid w:val="0055356B"/>
    <w:rsid w:val="00557A3C"/>
    <w:rsid w:val="00562EED"/>
    <w:rsid w:val="005636E8"/>
    <w:rsid w:val="00563905"/>
    <w:rsid w:val="005653FB"/>
    <w:rsid w:val="00567B5E"/>
    <w:rsid w:val="00567B92"/>
    <w:rsid w:val="00570BAF"/>
    <w:rsid w:val="00572086"/>
    <w:rsid w:val="00572704"/>
    <w:rsid w:val="00572C1B"/>
    <w:rsid w:val="00573144"/>
    <w:rsid w:val="00576D37"/>
    <w:rsid w:val="005820B2"/>
    <w:rsid w:val="00582701"/>
    <w:rsid w:val="0058361E"/>
    <w:rsid w:val="00583B1D"/>
    <w:rsid w:val="00583B3D"/>
    <w:rsid w:val="00584169"/>
    <w:rsid w:val="00586834"/>
    <w:rsid w:val="00587E3A"/>
    <w:rsid w:val="00590B6F"/>
    <w:rsid w:val="00591694"/>
    <w:rsid w:val="0059182B"/>
    <w:rsid w:val="0059345D"/>
    <w:rsid w:val="00594E10"/>
    <w:rsid w:val="0059564B"/>
    <w:rsid w:val="00596FDF"/>
    <w:rsid w:val="005A0B81"/>
    <w:rsid w:val="005A36F3"/>
    <w:rsid w:val="005A496E"/>
    <w:rsid w:val="005A5DA8"/>
    <w:rsid w:val="005A5FD7"/>
    <w:rsid w:val="005A6B4E"/>
    <w:rsid w:val="005B3979"/>
    <w:rsid w:val="005B5829"/>
    <w:rsid w:val="005B7A60"/>
    <w:rsid w:val="005B7C6B"/>
    <w:rsid w:val="005C0027"/>
    <w:rsid w:val="005C03BC"/>
    <w:rsid w:val="005C2D0B"/>
    <w:rsid w:val="005C3755"/>
    <w:rsid w:val="005C3800"/>
    <w:rsid w:val="005C45EC"/>
    <w:rsid w:val="005C5056"/>
    <w:rsid w:val="005C5AB1"/>
    <w:rsid w:val="005C7699"/>
    <w:rsid w:val="005C7891"/>
    <w:rsid w:val="005C7ABE"/>
    <w:rsid w:val="005D20F7"/>
    <w:rsid w:val="005D3B52"/>
    <w:rsid w:val="005D3D86"/>
    <w:rsid w:val="005D410B"/>
    <w:rsid w:val="005E0606"/>
    <w:rsid w:val="005E35B8"/>
    <w:rsid w:val="005E5034"/>
    <w:rsid w:val="005E59C0"/>
    <w:rsid w:val="005E60FF"/>
    <w:rsid w:val="005E6D6F"/>
    <w:rsid w:val="005F100D"/>
    <w:rsid w:val="005F17B3"/>
    <w:rsid w:val="005F250D"/>
    <w:rsid w:val="005F4F3F"/>
    <w:rsid w:val="005F59CB"/>
    <w:rsid w:val="005F6118"/>
    <w:rsid w:val="005F6C11"/>
    <w:rsid w:val="005F7A83"/>
    <w:rsid w:val="00600F87"/>
    <w:rsid w:val="006120E4"/>
    <w:rsid w:val="006133F3"/>
    <w:rsid w:val="00613545"/>
    <w:rsid w:val="006138EE"/>
    <w:rsid w:val="006201A6"/>
    <w:rsid w:val="0062056C"/>
    <w:rsid w:val="0062070F"/>
    <w:rsid w:val="00622970"/>
    <w:rsid w:val="00623008"/>
    <w:rsid w:val="00624577"/>
    <w:rsid w:val="00624883"/>
    <w:rsid w:val="00624D7A"/>
    <w:rsid w:val="00624E65"/>
    <w:rsid w:val="00626063"/>
    <w:rsid w:val="006262FC"/>
    <w:rsid w:val="006266B4"/>
    <w:rsid w:val="00626D1C"/>
    <w:rsid w:val="00630227"/>
    <w:rsid w:val="00630328"/>
    <w:rsid w:val="00630979"/>
    <w:rsid w:val="006327E8"/>
    <w:rsid w:val="00633B03"/>
    <w:rsid w:val="006341C3"/>
    <w:rsid w:val="00634499"/>
    <w:rsid w:val="00634B3D"/>
    <w:rsid w:val="0063552A"/>
    <w:rsid w:val="00636562"/>
    <w:rsid w:val="00636675"/>
    <w:rsid w:val="0063676E"/>
    <w:rsid w:val="00637832"/>
    <w:rsid w:val="006425D1"/>
    <w:rsid w:val="00642B10"/>
    <w:rsid w:val="00642D1B"/>
    <w:rsid w:val="00643BC4"/>
    <w:rsid w:val="0064431C"/>
    <w:rsid w:val="0064501E"/>
    <w:rsid w:val="006458D1"/>
    <w:rsid w:val="0065101A"/>
    <w:rsid w:val="0065168A"/>
    <w:rsid w:val="00652AD6"/>
    <w:rsid w:val="0065396A"/>
    <w:rsid w:val="0065520A"/>
    <w:rsid w:val="0065627F"/>
    <w:rsid w:val="006569F3"/>
    <w:rsid w:val="00656FB8"/>
    <w:rsid w:val="006573DE"/>
    <w:rsid w:val="00657CC1"/>
    <w:rsid w:val="0066117D"/>
    <w:rsid w:val="0066126B"/>
    <w:rsid w:val="006616CF"/>
    <w:rsid w:val="0066171E"/>
    <w:rsid w:val="00661D5D"/>
    <w:rsid w:val="00664B6E"/>
    <w:rsid w:val="00665E82"/>
    <w:rsid w:val="00666DA8"/>
    <w:rsid w:val="006700F7"/>
    <w:rsid w:val="00673235"/>
    <w:rsid w:val="00676FC1"/>
    <w:rsid w:val="00677098"/>
    <w:rsid w:val="00677FBA"/>
    <w:rsid w:val="00681006"/>
    <w:rsid w:val="00684F65"/>
    <w:rsid w:val="00687BC8"/>
    <w:rsid w:val="0069044B"/>
    <w:rsid w:val="00691C30"/>
    <w:rsid w:val="00692DFD"/>
    <w:rsid w:val="006933C2"/>
    <w:rsid w:val="00693CF7"/>
    <w:rsid w:val="00694F8E"/>
    <w:rsid w:val="0069516D"/>
    <w:rsid w:val="00696F1C"/>
    <w:rsid w:val="00697595"/>
    <w:rsid w:val="00697BC7"/>
    <w:rsid w:val="006A0329"/>
    <w:rsid w:val="006A1207"/>
    <w:rsid w:val="006A1651"/>
    <w:rsid w:val="006A1FF7"/>
    <w:rsid w:val="006A5F6F"/>
    <w:rsid w:val="006A6275"/>
    <w:rsid w:val="006A70DD"/>
    <w:rsid w:val="006A7A51"/>
    <w:rsid w:val="006B1E28"/>
    <w:rsid w:val="006B23AD"/>
    <w:rsid w:val="006B3716"/>
    <w:rsid w:val="006B4A0D"/>
    <w:rsid w:val="006B6680"/>
    <w:rsid w:val="006B6DD0"/>
    <w:rsid w:val="006C0279"/>
    <w:rsid w:val="006C1658"/>
    <w:rsid w:val="006C1CEC"/>
    <w:rsid w:val="006C3383"/>
    <w:rsid w:val="006C3A22"/>
    <w:rsid w:val="006C45E4"/>
    <w:rsid w:val="006C4625"/>
    <w:rsid w:val="006C52C0"/>
    <w:rsid w:val="006C58E4"/>
    <w:rsid w:val="006C5AD9"/>
    <w:rsid w:val="006C7D9A"/>
    <w:rsid w:val="006D044C"/>
    <w:rsid w:val="006D05C2"/>
    <w:rsid w:val="006D23E7"/>
    <w:rsid w:val="006D2B35"/>
    <w:rsid w:val="006D3220"/>
    <w:rsid w:val="006D331B"/>
    <w:rsid w:val="006D34CB"/>
    <w:rsid w:val="006D48F4"/>
    <w:rsid w:val="006D4A00"/>
    <w:rsid w:val="006D5340"/>
    <w:rsid w:val="006D69F3"/>
    <w:rsid w:val="006D6A5C"/>
    <w:rsid w:val="006E00F7"/>
    <w:rsid w:val="006E12CD"/>
    <w:rsid w:val="006E2620"/>
    <w:rsid w:val="006E4B79"/>
    <w:rsid w:val="006E54D8"/>
    <w:rsid w:val="006E7BAA"/>
    <w:rsid w:val="006F0194"/>
    <w:rsid w:val="006F0D97"/>
    <w:rsid w:val="006F1C7D"/>
    <w:rsid w:val="006F4AE9"/>
    <w:rsid w:val="006F64C1"/>
    <w:rsid w:val="006F7E6C"/>
    <w:rsid w:val="007000B4"/>
    <w:rsid w:val="00701F7A"/>
    <w:rsid w:val="007028E4"/>
    <w:rsid w:val="007046F5"/>
    <w:rsid w:val="00704ABE"/>
    <w:rsid w:val="00704B98"/>
    <w:rsid w:val="007058B0"/>
    <w:rsid w:val="0070743F"/>
    <w:rsid w:val="00707A7C"/>
    <w:rsid w:val="00710394"/>
    <w:rsid w:val="007126CE"/>
    <w:rsid w:val="00713C38"/>
    <w:rsid w:val="0071712F"/>
    <w:rsid w:val="00717454"/>
    <w:rsid w:val="007201A2"/>
    <w:rsid w:val="00720E5E"/>
    <w:rsid w:val="00721DCB"/>
    <w:rsid w:val="007221FE"/>
    <w:rsid w:val="0072769D"/>
    <w:rsid w:val="00730ADE"/>
    <w:rsid w:val="00731379"/>
    <w:rsid w:val="00732C47"/>
    <w:rsid w:val="00735A53"/>
    <w:rsid w:val="00735CDF"/>
    <w:rsid w:val="00737E06"/>
    <w:rsid w:val="0074009F"/>
    <w:rsid w:val="00740585"/>
    <w:rsid w:val="00740F04"/>
    <w:rsid w:val="00741A06"/>
    <w:rsid w:val="00743EEB"/>
    <w:rsid w:val="007444D5"/>
    <w:rsid w:val="0074482B"/>
    <w:rsid w:val="00744B0B"/>
    <w:rsid w:val="0074658E"/>
    <w:rsid w:val="00746D21"/>
    <w:rsid w:val="00747F1F"/>
    <w:rsid w:val="0075233E"/>
    <w:rsid w:val="007526A0"/>
    <w:rsid w:val="007536CF"/>
    <w:rsid w:val="00757290"/>
    <w:rsid w:val="00757B2B"/>
    <w:rsid w:val="00760B66"/>
    <w:rsid w:val="00760DC6"/>
    <w:rsid w:val="00761B09"/>
    <w:rsid w:val="00761D04"/>
    <w:rsid w:val="00763361"/>
    <w:rsid w:val="00763FAF"/>
    <w:rsid w:val="00766609"/>
    <w:rsid w:val="00770CEE"/>
    <w:rsid w:val="0077255D"/>
    <w:rsid w:val="00772C02"/>
    <w:rsid w:val="007739FD"/>
    <w:rsid w:val="00774509"/>
    <w:rsid w:val="00774882"/>
    <w:rsid w:val="00774E7D"/>
    <w:rsid w:val="00775A27"/>
    <w:rsid w:val="00776BAA"/>
    <w:rsid w:val="00776C22"/>
    <w:rsid w:val="00780484"/>
    <w:rsid w:val="00780A88"/>
    <w:rsid w:val="00780A93"/>
    <w:rsid w:val="00782674"/>
    <w:rsid w:val="00782DB7"/>
    <w:rsid w:val="007847FD"/>
    <w:rsid w:val="0078522B"/>
    <w:rsid w:val="007861DC"/>
    <w:rsid w:val="007878EF"/>
    <w:rsid w:val="00787A85"/>
    <w:rsid w:val="0079001A"/>
    <w:rsid w:val="0079126C"/>
    <w:rsid w:val="00793017"/>
    <w:rsid w:val="007947D3"/>
    <w:rsid w:val="00794AB7"/>
    <w:rsid w:val="007959D1"/>
    <w:rsid w:val="00795B18"/>
    <w:rsid w:val="00795D76"/>
    <w:rsid w:val="007965B8"/>
    <w:rsid w:val="00796BD4"/>
    <w:rsid w:val="007A3484"/>
    <w:rsid w:val="007A5F5D"/>
    <w:rsid w:val="007A65FD"/>
    <w:rsid w:val="007A6962"/>
    <w:rsid w:val="007A6E13"/>
    <w:rsid w:val="007A6E9D"/>
    <w:rsid w:val="007A75D9"/>
    <w:rsid w:val="007B0A2C"/>
    <w:rsid w:val="007B0FC4"/>
    <w:rsid w:val="007B17C8"/>
    <w:rsid w:val="007B329E"/>
    <w:rsid w:val="007B5FC7"/>
    <w:rsid w:val="007B741A"/>
    <w:rsid w:val="007C1595"/>
    <w:rsid w:val="007C30B2"/>
    <w:rsid w:val="007C3165"/>
    <w:rsid w:val="007C33C6"/>
    <w:rsid w:val="007C485A"/>
    <w:rsid w:val="007C498B"/>
    <w:rsid w:val="007C58B1"/>
    <w:rsid w:val="007C6F16"/>
    <w:rsid w:val="007C7574"/>
    <w:rsid w:val="007D06D9"/>
    <w:rsid w:val="007D152D"/>
    <w:rsid w:val="007D1B59"/>
    <w:rsid w:val="007D1CEF"/>
    <w:rsid w:val="007D2213"/>
    <w:rsid w:val="007D3123"/>
    <w:rsid w:val="007D5070"/>
    <w:rsid w:val="007D7C51"/>
    <w:rsid w:val="007D7D2B"/>
    <w:rsid w:val="007E02BC"/>
    <w:rsid w:val="007E1EDF"/>
    <w:rsid w:val="007E203A"/>
    <w:rsid w:val="007E2819"/>
    <w:rsid w:val="007E326D"/>
    <w:rsid w:val="007E47C7"/>
    <w:rsid w:val="007E5FCE"/>
    <w:rsid w:val="007E676C"/>
    <w:rsid w:val="007E78C5"/>
    <w:rsid w:val="007F1BA6"/>
    <w:rsid w:val="007F20A9"/>
    <w:rsid w:val="007F3389"/>
    <w:rsid w:val="007F363E"/>
    <w:rsid w:val="007F4999"/>
    <w:rsid w:val="007F4A83"/>
    <w:rsid w:val="007F4B2B"/>
    <w:rsid w:val="007F57D4"/>
    <w:rsid w:val="007F586D"/>
    <w:rsid w:val="007F64CD"/>
    <w:rsid w:val="007F6842"/>
    <w:rsid w:val="007F69D0"/>
    <w:rsid w:val="007F74FC"/>
    <w:rsid w:val="00800F56"/>
    <w:rsid w:val="008045A6"/>
    <w:rsid w:val="00806439"/>
    <w:rsid w:val="00806A72"/>
    <w:rsid w:val="0081132A"/>
    <w:rsid w:val="008116E4"/>
    <w:rsid w:val="00812C59"/>
    <w:rsid w:val="00813818"/>
    <w:rsid w:val="0081381E"/>
    <w:rsid w:val="008138EF"/>
    <w:rsid w:val="00813C4B"/>
    <w:rsid w:val="008142EC"/>
    <w:rsid w:val="00814D9F"/>
    <w:rsid w:val="00815E30"/>
    <w:rsid w:val="0081604C"/>
    <w:rsid w:val="008162B8"/>
    <w:rsid w:val="00816A0B"/>
    <w:rsid w:val="008174F4"/>
    <w:rsid w:val="00817761"/>
    <w:rsid w:val="00821187"/>
    <w:rsid w:val="00821617"/>
    <w:rsid w:val="00821F7D"/>
    <w:rsid w:val="0082356E"/>
    <w:rsid w:val="00824F76"/>
    <w:rsid w:val="00825076"/>
    <w:rsid w:val="008300A5"/>
    <w:rsid w:val="008311B8"/>
    <w:rsid w:val="00832DA1"/>
    <w:rsid w:val="00832E1E"/>
    <w:rsid w:val="00834595"/>
    <w:rsid w:val="0083798B"/>
    <w:rsid w:val="00840519"/>
    <w:rsid w:val="00841232"/>
    <w:rsid w:val="0084187B"/>
    <w:rsid w:val="00841EA1"/>
    <w:rsid w:val="008438D6"/>
    <w:rsid w:val="00843D5B"/>
    <w:rsid w:val="008465B8"/>
    <w:rsid w:val="008467C3"/>
    <w:rsid w:val="008504E2"/>
    <w:rsid w:val="00850DFD"/>
    <w:rsid w:val="00851227"/>
    <w:rsid w:val="00851B9E"/>
    <w:rsid w:val="00852429"/>
    <w:rsid w:val="00857C39"/>
    <w:rsid w:val="00863630"/>
    <w:rsid w:val="00865387"/>
    <w:rsid w:val="008665F1"/>
    <w:rsid w:val="0087059E"/>
    <w:rsid w:val="00873C38"/>
    <w:rsid w:val="00873E2C"/>
    <w:rsid w:val="00874A18"/>
    <w:rsid w:val="00875EFF"/>
    <w:rsid w:val="00876411"/>
    <w:rsid w:val="008775D5"/>
    <w:rsid w:val="008778D2"/>
    <w:rsid w:val="00877D4E"/>
    <w:rsid w:val="00881FB1"/>
    <w:rsid w:val="008824B5"/>
    <w:rsid w:val="00883A5E"/>
    <w:rsid w:val="008848DA"/>
    <w:rsid w:val="00885DEE"/>
    <w:rsid w:val="00887A69"/>
    <w:rsid w:val="00887B8A"/>
    <w:rsid w:val="008932D1"/>
    <w:rsid w:val="0089383A"/>
    <w:rsid w:val="00893DC4"/>
    <w:rsid w:val="008943FA"/>
    <w:rsid w:val="00895988"/>
    <w:rsid w:val="008A0708"/>
    <w:rsid w:val="008A0DC4"/>
    <w:rsid w:val="008A1CB8"/>
    <w:rsid w:val="008A2171"/>
    <w:rsid w:val="008A2742"/>
    <w:rsid w:val="008A2812"/>
    <w:rsid w:val="008A30B1"/>
    <w:rsid w:val="008A3890"/>
    <w:rsid w:val="008A4461"/>
    <w:rsid w:val="008A52C2"/>
    <w:rsid w:val="008A6202"/>
    <w:rsid w:val="008A68A8"/>
    <w:rsid w:val="008A6B7E"/>
    <w:rsid w:val="008A6BBA"/>
    <w:rsid w:val="008A724A"/>
    <w:rsid w:val="008A781A"/>
    <w:rsid w:val="008B13F3"/>
    <w:rsid w:val="008B331F"/>
    <w:rsid w:val="008B36BE"/>
    <w:rsid w:val="008B4543"/>
    <w:rsid w:val="008B4D74"/>
    <w:rsid w:val="008C0596"/>
    <w:rsid w:val="008C081E"/>
    <w:rsid w:val="008C122C"/>
    <w:rsid w:val="008C2ADD"/>
    <w:rsid w:val="008C39E5"/>
    <w:rsid w:val="008C3AAF"/>
    <w:rsid w:val="008C40E9"/>
    <w:rsid w:val="008C4B28"/>
    <w:rsid w:val="008C6433"/>
    <w:rsid w:val="008C786B"/>
    <w:rsid w:val="008C7F11"/>
    <w:rsid w:val="008D0F1F"/>
    <w:rsid w:val="008D5253"/>
    <w:rsid w:val="008D6238"/>
    <w:rsid w:val="008D6A52"/>
    <w:rsid w:val="008D781A"/>
    <w:rsid w:val="008D7B0C"/>
    <w:rsid w:val="008D7CCA"/>
    <w:rsid w:val="008E011D"/>
    <w:rsid w:val="008E0329"/>
    <w:rsid w:val="008E057C"/>
    <w:rsid w:val="008E125D"/>
    <w:rsid w:val="008E269D"/>
    <w:rsid w:val="008E330C"/>
    <w:rsid w:val="008E43FD"/>
    <w:rsid w:val="008E488E"/>
    <w:rsid w:val="008E4E66"/>
    <w:rsid w:val="008E7912"/>
    <w:rsid w:val="008F0CAC"/>
    <w:rsid w:val="008F202F"/>
    <w:rsid w:val="008F3413"/>
    <w:rsid w:val="008F4096"/>
    <w:rsid w:val="008F5C8D"/>
    <w:rsid w:val="008F6DF1"/>
    <w:rsid w:val="008F747A"/>
    <w:rsid w:val="008F7674"/>
    <w:rsid w:val="008F7AB4"/>
    <w:rsid w:val="008F7CE6"/>
    <w:rsid w:val="00900DC6"/>
    <w:rsid w:val="009011F5"/>
    <w:rsid w:val="00901B49"/>
    <w:rsid w:val="00902BE9"/>
    <w:rsid w:val="00905998"/>
    <w:rsid w:val="00906458"/>
    <w:rsid w:val="00906D4A"/>
    <w:rsid w:val="00907D97"/>
    <w:rsid w:val="00910474"/>
    <w:rsid w:val="009118A2"/>
    <w:rsid w:val="00911A46"/>
    <w:rsid w:val="00911B27"/>
    <w:rsid w:val="0091272A"/>
    <w:rsid w:val="00913815"/>
    <w:rsid w:val="00914816"/>
    <w:rsid w:val="00914E24"/>
    <w:rsid w:val="00914EEE"/>
    <w:rsid w:val="00915268"/>
    <w:rsid w:val="00915D54"/>
    <w:rsid w:val="0091700B"/>
    <w:rsid w:val="00917833"/>
    <w:rsid w:val="00920144"/>
    <w:rsid w:val="00920EFE"/>
    <w:rsid w:val="00922886"/>
    <w:rsid w:val="00924BF3"/>
    <w:rsid w:val="00925B3C"/>
    <w:rsid w:val="0092610C"/>
    <w:rsid w:val="00926BE8"/>
    <w:rsid w:val="00926C9D"/>
    <w:rsid w:val="0093016F"/>
    <w:rsid w:val="00930E95"/>
    <w:rsid w:val="009328D6"/>
    <w:rsid w:val="00934511"/>
    <w:rsid w:val="00934937"/>
    <w:rsid w:val="00934E77"/>
    <w:rsid w:val="00935605"/>
    <w:rsid w:val="00935949"/>
    <w:rsid w:val="00935CF8"/>
    <w:rsid w:val="00937230"/>
    <w:rsid w:val="0094036C"/>
    <w:rsid w:val="00943A1B"/>
    <w:rsid w:val="0094491B"/>
    <w:rsid w:val="00944C41"/>
    <w:rsid w:val="0094610A"/>
    <w:rsid w:val="0094683D"/>
    <w:rsid w:val="00946BA4"/>
    <w:rsid w:val="00946F3A"/>
    <w:rsid w:val="0095088D"/>
    <w:rsid w:val="009508F1"/>
    <w:rsid w:val="009516CC"/>
    <w:rsid w:val="00952A45"/>
    <w:rsid w:val="00954BE1"/>
    <w:rsid w:val="0095597D"/>
    <w:rsid w:val="00960101"/>
    <w:rsid w:val="0096035C"/>
    <w:rsid w:val="0096134B"/>
    <w:rsid w:val="00961BA1"/>
    <w:rsid w:val="00962E52"/>
    <w:rsid w:val="009635FC"/>
    <w:rsid w:val="009639BC"/>
    <w:rsid w:val="0096410B"/>
    <w:rsid w:val="0096524A"/>
    <w:rsid w:val="0096529A"/>
    <w:rsid w:val="009652FC"/>
    <w:rsid w:val="00966273"/>
    <w:rsid w:val="009662B6"/>
    <w:rsid w:val="00966C77"/>
    <w:rsid w:val="00966E69"/>
    <w:rsid w:val="00970591"/>
    <w:rsid w:val="00970B9F"/>
    <w:rsid w:val="00970C39"/>
    <w:rsid w:val="00973810"/>
    <w:rsid w:val="009746B5"/>
    <w:rsid w:val="009753AA"/>
    <w:rsid w:val="00976475"/>
    <w:rsid w:val="00976BF5"/>
    <w:rsid w:val="00977FFB"/>
    <w:rsid w:val="009800C1"/>
    <w:rsid w:val="009818C7"/>
    <w:rsid w:val="0098240E"/>
    <w:rsid w:val="009836E1"/>
    <w:rsid w:val="00986F40"/>
    <w:rsid w:val="00987493"/>
    <w:rsid w:val="009876BA"/>
    <w:rsid w:val="0099010A"/>
    <w:rsid w:val="00992979"/>
    <w:rsid w:val="00993303"/>
    <w:rsid w:val="00994EF7"/>
    <w:rsid w:val="00997207"/>
    <w:rsid w:val="009A0DB9"/>
    <w:rsid w:val="009A0E2E"/>
    <w:rsid w:val="009A1679"/>
    <w:rsid w:val="009A201E"/>
    <w:rsid w:val="009A2B6A"/>
    <w:rsid w:val="009A3484"/>
    <w:rsid w:val="009A3496"/>
    <w:rsid w:val="009A3E2C"/>
    <w:rsid w:val="009A4F07"/>
    <w:rsid w:val="009A7735"/>
    <w:rsid w:val="009B04FD"/>
    <w:rsid w:val="009B07EC"/>
    <w:rsid w:val="009B0931"/>
    <w:rsid w:val="009B2BEB"/>
    <w:rsid w:val="009B2D78"/>
    <w:rsid w:val="009B7D79"/>
    <w:rsid w:val="009C02A1"/>
    <w:rsid w:val="009C34F9"/>
    <w:rsid w:val="009C39B4"/>
    <w:rsid w:val="009C4373"/>
    <w:rsid w:val="009C4BF0"/>
    <w:rsid w:val="009C5E5D"/>
    <w:rsid w:val="009C63B9"/>
    <w:rsid w:val="009C6476"/>
    <w:rsid w:val="009C6A5A"/>
    <w:rsid w:val="009C6CA3"/>
    <w:rsid w:val="009D041C"/>
    <w:rsid w:val="009D0BCA"/>
    <w:rsid w:val="009D1EC4"/>
    <w:rsid w:val="009D3510"/>
    <w:rsid w:val="009D5383"/>
    <w:rsid w:val="009D54BD"/>
    <w:rsid w:val="009D6668"/>
    <w:rsid w:val="009D6EEB"/>
    <w:rsid w:val="009D73EE"/>
    <w:rsid w:val="009D790E"/>
    <w:rsid w:val="009D79CD"/>
    <w:rsid w:val="009D7B19"/>
    <w:rsid w:val="009E0DF0"/>
    <w:rsid w:val="009E5700"/>
    <w:rsid w:val="009E572E"/>
    <w:rsid w:val="009E5C3A"/>
    <w:rsid w:val="009E6333"/>
    <w:rsid w:val="009E74A9"/>
    <w:rsid w:val="009F048F"/>
    <w:rsid w:val="009F0A1C"/>
    <w:rsid w:val="009F0C76"/>
    <w:rsid w:val="009F1ABC"/>
    <w:rsid w:val="009F1D79"/>
    <w:rsid w:val="009F3645"/>
    <w:rsid w:val="009F3B4E"/>
    <w:rsid w:val="009F48EC"/>
    <w:rsid w:val="009F678B"/>
    <w:rsid w:val="009F689B"/>
    <w:rsid w:val="009F6BDB"/>
    <w:rsid w:val="009F6D07"/>
    <w:rsid w:val="00A016EF"/>
    <w:rsid w:val="00A0298F"/>
    <w:rsid w:val="00A05EBA"/>
    <w:rsid w:val="00A06D7C"/>
    <w:rsid w:val="00A11E8E"/>
    <w:rsid w:val="00A12390"/>
    <w:rsid w:val="00A13B79"/>
    <w:rsid w:val="00A13EE8"/>
    <w:rsid w:val="00A146F4"/>
    <w:rsid w:val="00A155EF"/>
    <w:rsid w:val="00A15DCB"/>
    <w:rsid w:val="00A15DE3"/>
    <w:rsid w:val="00A16474"/>
    <w:rsid w:val="00A17D0F"/>
    <w:rsid w:val="00A17D8C"/>
    <w:rsid w:val="00A20C05"/>
    <w:rsid w:val="00A223BC"/>
    <w:rsid w:val="00A2260A"/>
    <w:rsid w:val="00A22E2E"/>
    <w:rsid w:val="00A23878"/>
    <w:rsid w:val="00A23B31"/>
    <w:rsid w:val="00A24332"/>
    <w:rsid w:val="00A25F10"/>
    <w:rsid w:val="00A2753B"/>
    <w:rsid w:val="00A30A6B"/>
    <w:rsid w:val="00A30A78"/>
    <w:rsid w:val="00A30BCC"/>
    <w:rsid w:val="00A32B57"/>
    <w:rsid w:val="00A33223"/>
    <w:rsid w:val="00A34116"/>
    <w:rsid w:val="00A343A8"/>
    <w:rsid w:val="00A35361"/>
    <w:rsid w:val="00A35612"/>
    <w:rsid w:val="00A35E26"/>
    <w:rsid w:val="00A360A9"/>
    <w:rsid w:val="00A370F3"/>
    <w:rsid w:val="00A375D6"/>
    <w:rsid w:val="00A41F6B"/>
    <w:rsid w:val="00A422FC"/>
    <w:rsid w:val="00A43011"/>
    <w:rsid w:val="00A430C3"/>
    <w:rsid w:val="00A4370B"/>
    <w:rsid w:val="00A43830"/>
    <w:rsid w:val="00A443F4"/>
    <w:rsid w:val="00A445FF"/>
    <w:rsid w:val="00A45696"/>
    <w:rsid w:val="00A45F6E"/>
    <w:rsid w:val="00A47EAE"/>
    <w:rsid w:val="00A47EC7"/>
    <w:rsid w:val="00A50568"/>
    <w:rsid w:val="00A50D58"/>
    <w:rsid w:val="00A50F3E"/>
    <w:rsid w:val="00A51245"/>
    <w:rsid w:val="00A53493"/>
    <w:rsid w:val="00A54C2B"/>
    <w:rsid w:val="00A64920"/>
    <w:rsid w:val="00A64BDF"/>
    <w:rsid w:val="00A66A82"/>
    <w:rsid w:val="00A73166"/>
    <w:rsid w:val="00A74E37"/>
    <w:rsid w:val="00A75D52"/>
    <w:rsid w:val="00A75F43"/>
    <w:rsid w:val="00A769FE"/>
    <w:rsid w:val="00A77958"/>
    <w:rsid w:val="00A779DD"/>
    <w:rsid w:val="00A77A17"/>
    <w:rsid w:val="00A80C97"/>
    <w:rsid w:val="00A82BE5"/>
    <w:rsid w:val="00A830A9"/>
    <w:rsid w:val="00A83243"/>
    <w:rsid w:val="00A83A77"/>
    <w:rsid w:val="00A83E4D"/>
    <w:rsid w:val="00A83EBB"/>
    <w:rsid w:val="00A84100"/>
    <w:rsid w:val="00A84C24"/>
    <w:rsid w:val="00A85BDA"/>
    <w:rsid w:val="00A869D5"/>
    <w:rsid w:val="00A86BF3"/>
    <w:rsid w:val="00A87F43"/>
    <w:rsid w:val="00A87FF3"/>
    <w:rsid w:val="00A91859"/>
    <w:rsid w:val="00A93CCF"/>
    <w:rsid w:val="00A93CDE"/>
    <w:rsid w:val="00A93F37"/>
    <w:rsid w:val="00A949F0"/>
    <w:rsid w:val="00A94CD5"/>
    <w:rsid w:val="00A971D5"/>
    <w:rsid w:val="00AA0FFE"/>
    <w:rsid w:val="00AA1B6A"/>
    <w:rsid w:val="00AA247A"/>
    <w:rsid w:val="00AA2B00"/>
    <w:rsid w:val="00AA3A29"/>
    <w:rsid w:val="00AA3FAE"/>
    <w:rsid w:val="00AA4709"/>
    <w:rsid w:val="00AA4FE6"/>
    <w:rsid w:val="00AA6C39"/>
    <w:rsid w:val="00AB2E3B"/>
    <w:rsid w:val="00AB3458"/>
    <w:rsid w:val="00AB3C34"/>
    <w:rsid w:val="00AB54FA"/>
    <w:rsid w:val="00AC009E"/>
    <w:rsid w:val="00AC020B"/>
    <w:rsid w:val="00AC0A7E"/>
    <w:rsid w:val="00AC0AD1"/>
    <w:rsid w:val="00AC1C03"/>
    <w:rsid w:val="00AC2F61"/>
    <w:rsid w:val="00AC3466"/>
    <w:rsid w:val="00AC37FD"/>
    <w:rsid w:val="00AC3DA8"/>
    <w:rsid w:val="00AC41E7"/>
    <w:rsid w:val="00AC6FFD"/>
    <w:rsid w:val="00AC7EEF"/>
    <w:rsid w:val="00AD0333"/>
    <w:rsid w:val="00AD14C1"/>
    <w:rsid w:val="00AD188B"/>
    <w:rsid w:val="00AD1A57"/>
    <w:rsid w:val="00AD2F72"/>
    <w:rsid w:val="00AD328D"/>
    <w:rsid w:val="00AD345E"/>
    <w:rsid w:val="00AD3EEA"/>
    <w:rsid w:val="00AD5D0C"/>
    <w:rsid w:val="00AE380B"/>
    <w:rsid w:val="00AE412A"/>
    <w:rsid w:val="00AE5025"/>
    <w:rsid w:val="00AE6666"/>
    <w:rsid w:val="00AE696D"/>
    <w:rsid w:val="00AF0635"/>
    <w:rsid w:val="00AF291B"/>
    <w:rsid w:val="00AF2970"/>
    <w:rsid w:val="00AF29EF"/>
    <w:rsid w:val="00AF3889"/>
    <w:rsid w:val="00AF51FF"/>
    <w:rsid w:val="00AF569A"/>
    <w:rsid w:val="00B005BD"/>
    <w:rsid w:val="00B00754"/>
    <w:rsid w:val="00B01204"/>
    <w:rsid w:val="00B01861"/>
    <w:rsid w:val="00B01A14"/>
    <w:rsid w:val="00B01E69"/>
    <w:rsid w:val="00B03ADB"/>
    <w:rsid w:val="00B06DE3"/>
    <w:rsid w:val="00B07008"/>
    <w:rsid w:val="00B0794C"/>
    <w:rsid w:val="00B13AB9"/>
    <w:rsid w:val="00B14105"/>
    <w:rsid w:val="00B16A99"/>
    <w:rsid w:val="00B17420"/>
    <w:rsid w:val="00B205BC"/>
    <w:rsid w:val="00B212B1"/>
    <w:rsid w:val="00B216DD"/>
    <w:rsid w:val="00B21F6D"/>
    <w:rsid w:val="00B22899"/>
    <w:rsid w:val="00B228BC"/>
    <w:rsid w:val="00B23BB7"/>
    <w:rsid w:val="00B24B24"/>
    <w:rsid w:val="00B254B2"/>
    <w:rsid w:val="00B30488"/>
    <w:rsid w:val="00B30BC6"/>
    <w:rsid w:val="00B31167"/>
    <w:rsid w:val="00B32DA1"/>
    <w:rsid w:val="00B333C1"/>
    <w:rsid w:val="00B33F87"/>
    <w:rsid w:val="00B35A19"/>
    <w:rsid w:val="00B35B95"/>
    <w:rsid w:val="00B3757B"/>
    <w:rsid w:val="00B37AC0"/>
    <w:rsid w:val="00B37D37"/>
    <w:rsid w:val="00B4153B"/>
    <w:rsid w:val="00B4227B"/>
    <w:rsid w:val="00B43BAE"/>
    <w:rsid w:val="00B44E26"/>
    <w:rsid w:val="00B45E45"/>
    <w:rsid w:val="00B46638"/>
    <w:rsid w:val="00B470A1"/>
    <w:rsid w:val="00B521E3"/>
    <w:rsid w:val="00B53FBD"/>
    <w:rsid w:val="00B5408E"/>
    <w:rsid w:val="00B545DC"/>
    <w:rsid w:val="00B55FD9"/>
    <w:rsid w:val="00B5640E"/>
    <w:rsid w:val="00B566AD"/>
    <w:rsid w:val="00B56F61"/>
    <w:rsid w:val="00B605D0"/>
    <w:rsid w:val="00B6071F"/>
    <w:rsid w:val="00B61DA9"/>
    <w:rsid w:val="00B62F48"/>
    <w:rsid w:val="00B62FC7"/>
    <w:rsid w:val="00B6399A"/>
    <w:rsid w:val="00B669EF"/>
    <w:rsid w:val="00B67933"/>
    <w:rsid w:val="00B70230"/>
    <w:rsid w:val="00B704FC"/>
    <w:rsid w:val="00B71542"/>
    <w:rsid w:val="00B71F5B"/>
    <w:rsid w:val="00B727E2"/>
    <w:rsid w:val="00B75D57"/>
    <w:rsid w:val="00B75E14"/>
    <w:rsid w:val="00B77F38"/>
    <w:rsid w:val="00B80DAE"/>
    <w:rsid w:val="00B82734"/>
    <w:rsid w:val="00B8300C"/>
    <w:rsid w:val="00B86685"/>
    <w:rsid w:val="00B914D8"/>
    <w:rsid w:val="00B917D1"/>
    <w:rsid w:val="00B91D12"/>
    <w:rsid w:val="00B91E73"/>
    <w:rsid w:val="00B922F4"/>
    <w:rsid w:val="00B936C6"/>
    <w:rsid w:val="00B939D4"/>
    <w:rsid w:val="00BA0B07"/>
    <w:rsid w:val="00BA1C49"/>
    <w:rsid w:val="00BA21A6"/>
    <w:rsid w:val="00BA4302"/>
    <w:rsid w:val="00BA49CA"/>
    <w:rsid w:val="00BB135F"/>
    <w:rsid w:val="00BB1BE7"/>
    <w:rsid w:val="00BB1C09"/>
    <w:rsid w:val="00BB1C51"/>
    <w:rsid w:val="00BB405C"/>
    <w:rsid w:val="00BB5385"/>
    <w:rsid w:val="00BB61A9"/>
    <w:rsid w:val="00BB70FA"/>
    <w:rsid w:val="00BC11B5"/>
    <w:rsid w:val="00BC193F"/>
    <w:rsid w:val="00BC2C35"/>
    <w:rsid w:val="00BC3FFC"/>
    <w:rsid w:val="00BC4885"/>
    <w:rsid w:val="00BC519E"/>
    <w:rsid w:val="00BC756F"/>
    <w:rsid w:val="00BC7DFF"/>
    <w:rsid w:val="00BD1824"/>
    <w:rsid w:val="00BD184C"/>
    <w:rsid w:val="00BD1B66"/>
    <w:rsid w:val="00BD2F9E"/>
    <w:rsid w:val="00BD347A"/>
    <w:rsid w:val="00BD43D1"/>
    <w:rsid w:val="00BD7506"/>
    <w:rsid w:val="00BD750A"/>
    <w:rsid w:val="00BD78FE"/>
    <w:rsid w:val="00BE020D"/>
    <w:rsid w:val="00BE1B52"/>
    <w:rsid w:val="00BE2B58"/>
    <w:rsid w:val="00BE4ECD"/>
    <w:rsid w:val="00BF0A3A"/>
    <w:rsid w:val="00BF0C74"/>
    <w:rsid w:val="00BF1570"/>
    <w:rsid w:val="00BF16E5"/>
    <w:rsid w:val="00BF2281"/>
    <w:rsid w:val="00BF4080"/>
    <w:rsid w:val="00BF5051"/>
    <w:rsid w:val="00BF590A"/>
    <w:rsid w:val="00BF6E1C"/>
    <w:rsid w:val="00BF7E08"/>
    <w:rsid w:val="00C00F85"/>
    <w:rsid w:val="00C00FA0"/>
    <w:rsid w:val="00C0144D"/>
    <w:rsid w:val="00C024E6"/>
    <w:rsid w:val="00C03BBE"/>
    <w:rsid w:val="00C0429C"/>
    <w:rsid w:val="00C0625C"/>
    <w:rsid w:val="00C0792B"/>
    <w:rsid w:val="00C107A0"/>
    <w:rsid w:val="00C10801"/>
    <w:rsid w:val="00C1150A"/>
    <w:rsid w:val="00C11C79"/>
    <w:rsid w:val="00C12C19"/>
    <w:rsid w:val="00C135EE"/>
    <w:rsid w:val="00C13D8B"/>
    <w:rsid w:val="00C14104"/>
    <w:rsid w:val="00C144AC"/>
    <w:rsid w:val="00C14A37"/>
    <w:rsid w:val="00C14A5B"/>
    <w:rsid w:val="00C16AC8"/>
    <w:rsid w:val="00C170F8"/>
    <w:rsid w:val="00C17713"/>
    <w:rsid w:val="00C178B3"/>
    <w:rsid w:val="00C20C9F"/>
    <w:rsid w:val="00C2112A"/>
    <w:rsid w:val="00C22146"/>
    <w:rsid w:val="00C237D3"/>
    <w:rsid w:val="00C238B9"/>
    <w:rsid w:val="00C24821"/>
    <w:rsid w:val="00C24D28"/>
    <w:rsid w:val="00C26D03"/>
    <w:rsid w:val="00C27A66"/>
    <w:rsid w:val="00C30B88"/>
    <w:rsid w:val="00C30D68"/>
    <w:rsid w:val="00C311D4"/>
    <w:rsid w:val="00C33B54"/>
    <w:rsid w:val="00C34664"/>
    <w:rsid w:val="00C35940"/>
    <w:rsid w:val="00C35F07"/>
    <w:rsid w:val="00C360C1"/>
    <w:rsid w:val="00C3693B"/>
    <w:rsid w:val="00C41DFB"/>
    <w:rsid w:val="00C42B89"/>
    <w:rsid w:val="00C431CE"/>
    <w:rsid w:val="00C43730"/>
    <w:rsid w:val="00C44D00"/>
    <w:rsid w:val="00C4526A"/>
    <w:rsid w:val="00C45546"/>
    <w:rsid w:val="00C45AC0"/>
    <w:rsid w:val="00C461C7"/>
    <w:rsid w:val="00C46535"/>
    <w:rsid w:val="00C50E6B"/>
    <w:rsid w:val="00C511DF"/>
    <w:rsid w:val="00C5179A"/>
    <w:rsid w:val="00C51BF6"/>
    <w:rsid w:val="00C5276E"/>
    <w:rsid w:val="00C52982"/>
    <w:rsid w:val="00C52D9F"/>
    <w:rsid w:val="00C53021"/>
    <w:rsid w:val="00C54710"/>
    <w:rsid w:val="00C54C59"/>
    <w:rsid w:val="00C605B4"/>
    <w:rsid w:val="00C60785"/>
    <w:rsid w:val="00C6269A"/>
    <w:rsid w:val="00C6362C"/>
    <w:rsid w:val="00C65AE4"/>
    <w:rsid w:val="00C65ED3"/>
    <w:rsid w:val="00C660E3"/>
    <w:rsid w:val="00C668A9"/>
    <w:rsid w:val="00C67A7D"/>
    <w:rsid w:val="00C67CB6"/>
    <w:rsid w:val="00C71FA8"/>
    <w:rsid w:val="00C71FEB"/>
    <w:rsid w:val="00C727FC"/>
    <w:rsid w:val="00C73357"/>
    <w:rsid w:val="00C73515"/>
    <w:rsid w:val="00C73CAC"/>
    <w:rsid w:val="00C74B56"/>
    <w:rsid w:val="00C76CCC"/>
    <w:rsid w:val="00C7761F"/>
    <w:rsid w:val="00C77D6D"/>
    <w:rsid w:val="00C77EB9"/>
    <w:rsid w:val="00C801FC"/>
    <w:rsid w:val="00C80B38"/>
    <w:rsid w:val="00C828A8"/>
    <w:rsid w:val="00C82F86"/>
    <w:rsid w:val="00C85604"/>
    <w:rsid w:val="00C866CE"/>
    <w:rsid w:val="00C87E3F"/>
    <w:rsid w:val="00C91D0A"/>
    <w:rsid w:val="00C91DF3"/>
    <w:rsid w:val="00C92D64"/>
    <w:rsid w:val="00C93687"/>
    <w:rsid w:val="00C947A4"/>
    <w:rsid w:val="00C959ED"/>
    <w:rsid w:val="00C96ACC"/>
    <w:rsid w:val="00C9790D"/>
    <w:rsid w:val="00C97E69"/>
    <w:rsid w:val="00CA0FC0"/>
    <w:rsid w:val="00CA3812"/>
    <w:rsid w:val="00CA74C7"/>
    <w:rsid w:val="00CB2173"/>
    <w:rsid w:val="00CB2CAF"/>
    <w:rsid w:val="00CB3E6E"/>
    <w:rsid w:val="00CB44A5"/>
    <w:rsid w:val="00CB65F8"/>
    <w:rsid w:val="00CB66CA"/>
    <w:rsid w:val="00CB760D"/>
    <w:rsid w:val="00CB7FA2"/>
    <w:rsid w:val="00CC125B"/>
    <w:rsid w:val="00CC1595"/>
    <w:rsid w:val="00CC2D2B"/>
    <w:rsid w:val="00CC38D0"/>
    <w:rsid w:val="00CC5A63"/>
    <w:rsid w:val="00CC5F9E"/>
    <w:rsid w:val="00CC626D"/>
    <w:rsid w:val="00CD2F7B"/>
    <w:rsid w:val="00CD5735"/>
    <w:rsid w:val="00CD57FE"/>
    <w:rsid w:val="00CD7AA3"/>
    <w:rsid w:val="00CE1970"/>
    <w:rsid w:val="00CE33A3"/>
    <w:rsid w:val="00CE6A52"/>
    <w:rsid w:val="00CF1581"/>
    <w:rsid w:val="00CF2166"/>
    <w:rsid w:val="00CF2188"/>
    <w:rsid w:val="00CF2B33"/>
    <w:rsid w:val="00CF2B6B"/>
    <w:rsid w:val="00CF305A"/>
    <w:rsid w:val="00CF3A48"/>
    <w:rsid w:val="00CF4D77"/>
    <w:rsid w:val="00CF4E01"/>
    <w:rsid w:val="00CF5C39"/>
    <w:rsid w:val="00D01981"/>
    <w:rsid w:val="00D01A3A"/>
    <w:rsid w:val="00D01CBA"/>
    <w:rsid w:val="00D0227D"/>
    <w:rsid w:val="00D03B24"/>
    <w:rsid w:val="00D04B24"/>
    <w:rsid w:val="00D04E84"/>
    <w:rsid w:val="00D06213"/>
    <w:rsid w:val="00D0741B"/>
    <w:rsid w:val="00D074E0"/>
    <w:rsid w:val="00D108C6"/>
    <w:rsid w:val="00D125E0"/>
    <w:rsid w:val="00D14C3B"/>
    <w:rsid w:val="00D151EA"/>
    <w:rsid w:val="00D1582F"/>
    <w:rsid w:val="00D16AD2"/>
    <w:rsid w:val="00D177FF"/>
    <w:rsid w:val="00D20800"/>
    <w:rsid w:val="00D20EAD"/>
    <w:rsid w:val="00D217AD"/>
    <w:rsid w:val="00D24D0F"/>
    <w:rsid w:val="00D24FC4"/>
    <w:rsid w:val="00D2576C"/>
    <w:rsid w:val="00D2679D"/>
    <w:rsid w:val="00D275DE"/>
    <w:rsid w:val="00D31C0B"/>
    <w:rsid w:val="00D3226A"/>
    <w:rsid w:val="00D32E18"/>
    <w:rsid w:val="00D335EE"/>
    <w:rsid w:val="00D3369D"/>
    <w:rsid w:val="00D36842"/>
    <w:rsid w:val="00D36CA9"/>
    <w:rsid w:val="00D407C7"/>
    <w:rsid w:val="00D42A2D"/>
    <w:rsid w:val="00D42A58"/>
    <w:rsid w:val="00D42DEE"/>
    <w:rsid w:val="00D43763"/>
    <w:rsid w:val="00D44872"/>
    <w:rsid w:val="00D45072"/>
    <w:rsid w:val="00D452C1"/>
    <w:rsid w:val="00D460D6"/>
    <w:rsid w:val="00D4775B"/>
    <w:rsid w:val="00D506A7"/>
    <w:rsid w:val="00D511C8"/>
    <w:rsid w:val="00D51CCC"/>
    <w:rsid w:val="00D52EE4"/>
    <w:rsid w:val="00D534DD"/>
    <w:rsid w:val="00D55F0B"/>
    <w:rsid w:val="00D56E69"/>
    <w:rsid w:val="00D5714E"/>
    <w:rsid w:val="00D60BED"/>
    <w:rsid w:val="00D6213E"/>
    <w:rsid w:val="00D62AE0"/>
    <w:rsid w:val="00D640E2"/>
    <w:rsid w:val="00D6424E"/>
    <w:rsid w:val="00D64491"/>
    <w:rsid w:val="00D64738"/>
    <w:rsid w:val="00D64748"/>
    <w:rsid w:val="00D65F53"/>
    <w:rsid w:val="00D67BDB"/>
    <w:rsid w:val="00D67D06"/>
    <w:rsid w:val="00D70568"/>
    <w:rsid w:val="00D70D0E"/>
    <w:rsid w:val="00D747E6"/>
    <w:rsid w:val="00D7570D"/>
    <w:rsid w:val="00D769A0"/>
    <w:rsid w:val="00D77D9D"/>
    <w:rsid w:val="00D814AE"/>
    <w:rsid w:val="00D82411"/>
    <w:rsid w:val="00D83296"/>
    <w:rsid w:val="00D83318"/>
    <w:rsid w:val="00D84A8A"/>
    <w:rsid w:val="00D85202"/>
    <w:rsid w:val="00D85595"/>
    <w:rsid w:val="00D859CF"/>
    <w:rsid w:val="00D864A6"/>
    <w:rsid w:val="00D8665C"/>
    <w:rsid w:val="00D873E0"/>
    <w:rsid w:val="00D90B6C"/>
    <w:rsid w:val="00D91717"/>
    <w:rsid w:val="00D92667"/>
    <w:rsid w:val="00D92F9B"/>
    <w:rsid w:val="00D939CC"/>
    <w:rsid w:val="00D93F49"/>
    <w:rsid w:val="00D94086"/>
    <w:rsid w:val="00D94933"/>
    <w:rsid w:val="00D94A28"/>
    <w:rsid w:val="00D95D25"/>
    <w:rsid w:val="00D9762D"/>
    <w:rsid w:val="00DA4C21"/>
    <w:rsid w:val="00DB1173"/>
    <w:rsid w:val="00DB1277"/>
    <w:rsid w:val="00DB13EB"/>
    <w:rsid w:val="00DB27F8"/>
    <w:rsid w:val="00DB3368"/>
    <w:rsid w:val="00DB415A"/>
    <w:rsid w:val="00DB4261"/>
    <w:rsid w:val="00DB5C21"/>
    <w:rsid w:val="00DB6F3A"/>
    <w:rsid w:val="00DB7C99"/>
    <w:rsid w:val="00DC0BA3"/>
    <w:rsid w:val="00DC14BD"/>
    <w:rsid w:val="00DC1615"/>
    <w:rsid w:val="00DC1EC0"/>
    <w:rsid w:val="00DC21EE"/>
    <w:rsid w:val="00DC2235"/>
    <w:rsid w:val="00DC3EDC"/>
    <w:rsid w:val="00DC3F50"/>
    <w:rsid w:val="00DC5BE5"/>
    <w:rsid w:val="00DC7B3B"/>
    <w:rsid w:val="00DD054E"/>
    <w:rsid w:val="00DD0918"/>
    <w:rsid w:val="00DD1DFB"/>
    <w:rsid w:val="00DD4F79"/>
    <w:rsid w:val="00DE05E1"/>
    <w:rsid w:val="00DE0FA9"/>
    <w:rsid w:val="00DE3AC4"/>
    <w:rsid w:val="00DF0585"/>
    <w:rsid w:val="00DF342E"/>
    <w:rsid w:val="00DF3602"/>
    <w:rsid w:val="00DF5B30"/>
    <w:rsid w:val="00DF5BBB"/>
    <w:rsid w:val="00DF5FAB"/>
    <w:rsid w:val="00DF738B"/>
    <w:rsid w:val="00DF7C65"/>
    <w:rsid w:val="00DF7E77"/>
    <w:rsid w:val="00E00DE5"/>
    <w:rsid w:val="00E0268B"/>
    <w:rsid w:val="00E03ADE"/>
    <w:rsid w:val="00E03CB5"/>
    <w:rsid w:val="00E04BF5"/>
    <w:rsid w:val="00E052FD"/>
    <w:rsid w:val="00E06420"/>
    <w:rsid w:val="00E06C11"/>
    <w:rsid w:val="00E10066"/>
    <w:rsid w:val="00E11CBC"/>
    <w:rsid w:val="00E1377A"/>
    <w:rsid w:val="00E167EC"/>
    <w:rsid w:val="00E1766F"/>
    <w:rsid w:val="00E17C9A"/>
    <w:rsid w:val="00E20335"/>
    <w:rsid w:val="00E20926"/>
    <w:rsid w:val="00E20BA4"/>
    <w:rsid w:val="00E20C7B"/>
    <w:rsid w:val="00E212BA"/>
    <w:rsid w:val="00E21353"/>
    <w:rsid w:val="00E21D33"/>
    <w:rsid w:val="00E21E65"/>
    <w:rsid w:val="00E23831"/>
    <w:rsid w:val="00E243DA"/>
    <w:rsid w:val="00E2616F"/>
    <w:rsid w:val="00E26B80"/>
    <w:rsid w:val="00E270F3"/>
    <w:rsid w:val="00E306D9"/>
    <w:rsid w:val="00E32653"/>
    <w:rsid w:val="00E33090"/>
    <w:rsid w:val="00E36101"/>
    <w:rsid w:val="00E3664D"/>
    <w:rsid w:val="00E36BC6"/>
    <w:rsid w:val="00E36FD8"/>
    <w:rsid w:val="00E404AA"/>
    <w:rsid w:val="00E4062A"/>
    <w:rsid w:val="00E4223D"/>
    <w:rsid w:val="00E42964"/>
    <w:rsid w:val="00E432D5"/>
    <w:rsid w:val="00E44BE5"/>
    <w:rsid w:val="00E47040"/>
    <w:rsid w:val="00E479FA"/>
    <w:rsid w:val="00E50A82"/>
    <w:rsid w:val="00E5110A"/>
    <w:rsid w:val="00E519D3"/>
    <w:rsid w:val="00E52598"/>
    <w:rsid w:val="00E526AA"/>
    <w:rsid w:val="00E5288F"/>
    <w:rsid w:val="00E52C84"/>
    <w:rsid w:val="00E53AAE"/>
    <w:rsid w:val="00E54C24"/>
    <w:rsid w:val="00E54D48"/>
    <w:rsid w:val="00E5584C"/>
    <w:rsid w:val="00E567AC"/>
    <w:rsid w:val="00E57893"/>
    <w:rsid w:val="00E60801"/>
    <w:rsid w:val="00E60BC0"/>
    <w:rsid w:val="00E60DED"/>
    <w:rsid w:val="00E60EDB"/>
    <w:rsid w:val="00E610BE"/>
    <w:rsid w:val="00E6120C"/>
    <w:rsid w:val="00E61CFF"/>
    <w:rsid w:val="00E6217F"/>
    <w:rsid w:val="00E63C56"/>
    <w:rsid w:val="00E63FA2"/>
    <w:rsid w:val="00E656DE"/>
    <w:rsid w:val="00E6719D"/>
    <w:rsid w:val="00E675BA"/>
    <w:rsid w:val="00E702DF"/>
    <w:rsid w:val="00E712D9"/>
    <w:rsid w:val="00E72088"/>
    <w:rsid w:val="00E73122"/>
    <w:rsid w:val="00E733F4"/>
    <w:rsid w:val="00E7393E"/>
    <w:rsid w:val="00E75B90"/>
    <w:rsid w:val="00E75DBB"/>
    <w:rsid w:val="00E769E7"/>
    <w:rsid w:val="00E800C3"/>
    <w:rsid w:val="00E83241"/>
    <w:rsid w:val="00E844B1"/>
    <w:rsid w:val="00E85048"/>
    <w:rsid w:val="00E85BC9"/>
    <w:rsid w:val="00E86924"/>
    <w:rsid w:val="00E8760A"/>
    <w:rsid w:val="00E87CB9"/>
    <w:rsid w:val="00E91068"/>
    <w:rsid w:val="00E913CC"/>
    <w:rsid w:val="00E92300"/>
    <w:rsid w:val="00E93B04"/>
    <w:rsid w:val="00E94582"/>
    <w:rsid w:val="00E94F5F"/>
    <w:rsid w:val="00E95087"/>
    <w:rsid w:val="00E95806"/>
    <w:rsid w:val="00E963A9"/>
    <w:rsid w:val="00E96813"/>
    <w:rsid w:val="00E96915"/>
    <w:rsid w:val="00EA145F"/>
    <w:rsid w:val="00EA199A"/>
    <w:rsid w:val="00EA2124"/>
    <w:rsid w:val="00EA34DB"/>
    <w:rsid w:val="00EA3F25"/>
    <w:rsid w:val="00EA4C84"/>
    <w:rsid w:val="00EA567C"/>
    <w:rsid w:val="00EA6F89"/>
    <w:rsid w:val="00EB0A3C"/>
    <w:rsid w:val="00EB0A47"/>
    <w:rsid w:val="00EB0FD1"/>
    <w:rsid w:val="00EB14D5"/>
    <w:rsid w:val="00EB2D83"/>
    <w:rsid w:val="00EB3836"/>
    <w:rsid w:val="00EB3F11"/>
    <w:rsid w:val="00EB4B37"/>
    <w:rsid w:val="00EB4FEB"/>
    <w:rsid w:val="00EB50A8"/>
    <w:rsid w:val="00EB56FD"/>
    <w:rsid w:val="00EB5EFE"/>
    <w:rsid w:val="00EB689D"/>
    <w:rsid w:val="00EB6BC9"/>
    <w:rsid w:val="00EB6D1D"/>
    <w:rsid w:val="00EB709A"/>
    <w:rsid w:val="00EB7E70"/>
    <w:rsid w:val="00EC0540"/>
    <w:rsid w:val="00EC2E52"/>
    <w:rsid w:val="00EC3E46"/>
    <w:rsid w:val="00EC45A3"/>
    <w:rsid w:val="00EC4810"/>
    <w:rsid w:val="00EC4FEB"/>
    <w:rsid w:val="00EC764C"/>
    <w:rsid w:val="00ED0A0A"/>
    <w:rsid w:val="00ED3D95"/>
    <w:rsid w:val="00ED50AF"/>
    <w:rsid w:val="00ED559E"/>
    <w:rsid w:val="00ED55E4"/>
    <w:rsid w:val="00ED6317"/>
    <w:rsid w:val="00ED64DF"/>
    <w:rsid w:val="00ED7575"/>
    <w:rsid w:val="00ED7994"/>
    <w:rsid w:val="00EE1267"/>
    <w:rsid w:val="00EE1859"/>
    <w:rsid w:val="00EE578A"/>
    <w:rsid w:val="00EE647D"/>
    <w:rsid w:val="00EF2CFD"/>
    <w:rsid w:val="00EF582F"/>
    <w:rsid w:val="00F01A3C"/>
    <w:rsid w:val="00F01B50"/>
    <w:rsid w:val="00F03AE2"/>
    <w:rsid w:val="00F04CCB"/>
    <w:rsid w:val="00F05FD2"/>
    <w:rsid w:val="00F0651B"/>
    <w:rsid w:val="00F06668"/>
    <w:rsid w:val="00F0754B"/>
    <w:rsid w:val="00F1156C"/>
    <w:rsid w:val="00F12702"/>
    <w:rsid w:val="00F130AD"/>
    <w:rsid w:val="00F16084"/>
    <w:rsid w:val="00F160BF"/>
    <w:rsid w:val="00F17EEF"/>
    <w:rsid w:val="00F20A6C"/>
    <w:rsid w:val="00F244E8"/>
    <w:rsid w:val="00F25632"/>
    <w:rsid w:val="00F27E9F"/>
    <w:rsid w:val="00F3069F"/>
    <w:rsid w:val="00F35674"/>
    <w:rsid w:val="00F36AC8"/>
    <w:rsid w:val="00F376E4"/>
    <w:rsid w:val="00F42B15"/>
    <w:rsid w:val="00F46943"/>
    <w:rsid w:val="00F46C18"/>
    <w:rsid w:val="00F47183"/>
    <w:rsid w:val="00F47AA0"/>
    <w:rsid w:val="00F5153B"/>
    <w:rsid w:val="00F5156E"/>
    <w:rsid w:val="00F52B59"/>
    <w:rsid w:val="00F535AF"/>
    <w:rsid w:val="00F53BC0"/>
    <w:rsid w:val="00F550D5"/>
    <w:rsid w:val="00F560A7"/>
    <w:rsid w:val="00F569F4"/>
    <w:rsid w:val="00F57D61"/>
    <w:rsid w:val="00F60FA0"/>
    <w:rsid w:val="00F614D3"/>
    <w:rsid w:val="00F62D97"/>
    <w:rsid w:val="00F62EDD"/>
    <w:rsid w:val="00F63500"/>
    <w:rsid w:val="00F64E89"/>
    <w:rsid w:val="00F659B1"/>
    <w:rsid w:val="00F65B4F"/>
    <w:rsid w:val="00F666F3"/>
    <w:rsid w:val="00F66C97"/>
    <w:rsid w:val="00F7108B"/>
    <w:rsid w:val="00F71133"/>
    <w:rsid w:val="00F72A0F"/>
    <w:rsid w:val="00F73D00"/>
    <w:rsid w:val="00F7500F"/>
    <w:rsid w:val="00F75513"/>
    <w:rsid w:val="00F7605E"/>
    <w:rsid w:val="00F8056D"/>
    <w:rsid w:val="00F81947"/>
    <w:rsid w:val="00F85D5D"/>
    <w:rsid w:val="00F901E8"/>
    <w:rsid w:val="00F90594"/>
    <w:rsid w:val="00F91F0E"/>
    <w:rsid w:val="00F92D1C"/>
    <w:rsid w:val="00F93191"/>
    <w:rsid w:val="00F93519"/>
    <w:rsid w:val="00F93817"/>
    <w:rsid w:val="00F93B66"/>
    <w:rsid w:val="00F942E4"/>
    <w:rsid w:val="00F94647"/>
    <w:rsid w:val="00F94867"/>
    <w:rsid w:val="00F948AB"/>
    <w:rsid w:val="00F95133"/>
    <w:rsid w:val="00F96430"/>
    <w:rsid w:val="00F97D4F"/>
    <w:rsid w:val="00FA0716"/>
    <w:rsid w:val="00FA09EF"/>
    <w:rsid w:val="00FA1DF5"/>
    <w:rsid w:val="00FA20F5"/>
    <w:rsid w:val="00FA3020"/>
    <w:rsid w:val="00FA53A5"/>
    <w:rsid w:val="00FA55D3"/>
    <w:rsid w:val="00FA5947"/>
    <w:rsid w:val="00FA6551"/>
    <w:rsid w:val="00FA77B1"/>
    <w:rsid w:val="00FA7EA8"/>
    <w:rsid w:val="00FB1068"/>
    <w:rsid w:val="00FB1B87"/>
    <w:rsid w:val="00FB1D9C"/>
    <w:rsid w:val="00FB2397"/>
    <w:rsid w:val="00FB2573"/>
    <w:rsid w:val="00FB2CF8"/>
    <w:rsid w:val="00FB363D"/>
    <w:rsid w:val="00FB44D7"/>
    <w:rsid w:val="00FB5622"/>
    <w:rsid w:val="00FB5F4F"/>
    <w:rsid w:val="00FB6728"/>
    <w:rsid w:val="00FB73F4"/>
    <w:rsid w:val="00FB7CF2"/>
    <w:rsid w:val="00FC0DA1"/>
    <w:rsid w:val="00FC10AB"/>
    <w:rsid w:val="00FC16DE"/>
    <w:rsid w:val="00FC1B56"/>
    <w:rsid w:val="00FC27FE"/>
    <w:rsid w:val="00FC4122"/>
    <w:rsid w:val="00FC45F0"/>
    <w:rsid w:val="00FC5FB1"/>
    <w:rsid w:val="00FC6CF3"/>
    <w:rsid w:val="00FC6F33"/>
    <w:rsid w:val="00FC7882"/>
    <w:rsid w:val="00FD01AA"/>
    <w:rsid w:val="00FD0766"/>
    <w:rsid w:val="00FD0FE3"/>
    <w:rsid w:val="00FD1510"/>
    <w:rsid w:val="00FD2606"/>
    <w:rsid w:val="00FD4F47"/>
    <w:rsid w:val="00FD59A4"/>
    <w:rsid w:val="00FD7CD9"/>
    <w:rsid w:val="00FD7E8B"/>
    <w:rsid w:val="00FE034C"/>
    <w:rsid w:val="00FE1F61"/>
    <w:rsid w:val="00FE296B"/>
    <w:rsid w:val="00FE2E8F"/>
    <w:rsid w:val="00FE39AB"/>
    <w:rsid w:val="00FE496B"/>
    <w:rsid w:val="00FE58BE"/>
    <w:rsid w:val="00FE64E4"/>
    <w:rsid w:val="00FF1889"/>
    <w:rsid w:val="00FF2314"/>
    <w:rsid w:val="00FF2F3F"/>
    <w:rsid w:val="00FF4065"/>
    <w:rsid w:val="00FF4F80"/>
    <w:rsid w:val="00FF5527"/>
    <w:rsid w:val="00FF59FC"/>
    <w:rsid w:val="00FF61DE"/>
    <w:rsid w:val="00FF6DBD"/>
    <w:rsid w:val="00FF74D5"/>
    <w:rsid w:val="00FF7638"/>
    <w:rsid w:val="00FF7F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AutoShape 4"/>
        <o:r id="V:Rule6" type="connector" idref="#AutoShape 5"/>
        <o:r id="V:Rule7" type="connector" idref="#AutoShape 3"/>
        <o:r id="V:Rule8"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3ADB"/>
    <w:rPr>
      <w:sz w:val="24"/>
      <w:szCs w:val="24"/>
      <w:lang w:eastAsia="en-US"/>
    </w:rPr>
  </w:style>
  <w:style w:type="paragraph" w:styleId="Nadpis1">
    <w:name w:val="heading 1"/>
    <w:basedOn w:val="Normln"/>
    <w:next w:val="Normln"/>
    <w:link w:val="Nadpis1Char"/>
    <w:qFormat/>
    <w:rsid w:val="00144681"/>
    <w:pPr>
      <w:keepNext/>
      <w:widowControl w:val="0"/>
      <w:numPr>
        <w:numId w:val="2"/>
      </w:numPr>
      <w:spacing w:before="480"/>
      <w:jc w:val="both"/>
      <w:outlineLvl w:val="0"/>
    </w:pPr>
    <w:rPr>
      <w:rFonts w:ascii="Arial" w:hAnsi="Arial"/>
      <w:b/>
      <w:caps/>
      <w:kern w:val="32"/>
      <w:sz w:val="28"/>
      <w:szCs w:val="20"/>
      <w:lang w:eastAsia="cs-CZ"/>
    </w:rPr>
  </w:style>
  <w:style w:type="paragraph" w:styleId="Nadpis2">
    <w:name w:val="heading 2"/>
    <w:aliases w:val="(odst1.)"/>
    <w:basedOn w:val="Normln"/>
    <w:qFormat/>
    <w:rsid w:val="00144681"/>
    <w:pPr>
      <w:widowControl w:val="0"/>
      <w:numPr>
        <w:ilvl w:val="1"/>
        <w:numId w:val="3"/>
      </w:numPr>
      <w:spacing w:before="120"/>
      <w:jc w:val="both"/>
      <w:outlineLvl w:val="1"/>
    </w:pPr>
    <w:rPr>
      <w:rFonts w:ascii="Arial" w:hAnsi="Arial"/>
      <w:sz w:val="22"/>
      <w:szCs w:val="20"/>
      <w:lang w:eastAsia="cs-CZ"/>
    </w:rPr>
  </w:style>
  <w:style w:type="paragraph" w:styleId="Nadpis3">
    <w:name w:val="heading 3"/>
    <w:aliases w:val="(odst1.1.)"/>
    <w:basedOn w:val="Normln"/>
    <w:qFormat/>
    <w:rsid w:val="00144681"/>
    <w:pPr>
      <w:widowControl w:val="0"/>
      <w:numPr>
        <w:ilvl w:val="2"/>
        <w:numId w:val="3"/>
      </w:numPr>
      <w:spacing w:before="120"/>
      <w:jc w:val="both"/>
      <w:outlineLvl w:val="2"/>
    </w:pPr>
    <w:rPr>
      <w:rFonts w:ascii="Arial" w:hAnsi="Arial"/>
      <w:sz w:val="22"/>
      <w:szCs w:val="20"/>
      <w:lang w:eastAsia="cs-CZ"/>
    </w:rPr>
  </w:style>
  <w:style w:type="paragraph" w:styleId="Nadpis4">
    <w:name w:val="heading 4"/>
    <w:aliases w:val="(odst.1.1.1.)"/>
    <w:basedOn w:val="Normln"/>
    <w:qFormat/>
    <w:rsid w:val="00144681"/>
    <w:pPr>
      <w:widowControl w:val="0"/>
      <w:numPr>
        <w:ilvl w:val="3"/>
        <w:numId w:val="3"/>
      </w:numPr>
      <w:spacing w:before="120"/>
      <w:jc w:val="both"/>
      <w:outlineLvl w:val="3"/>
    </w:pPr>
    <w:rPr>
      <w:rFonts w:ascii="Arial" w:hAnsi="Arial"/>
      <w:sz w:val="22"/>
      <w:szCs w:val="20"/>
      <w:lang w:eastAsia="cs-CZ"/>
    </w:rPr>
  </w:style>
  <w:style w:type="paragraph" w:styleId="Nadpis5">
    <w:name w:val="heading 5"/>
    <w:basedOn w:val="Normln"/>
    <w:next w:val="Normln"/>
    <w:qFormat/>
    <w:rsid w:val="00144681"/>
    <w:pPr>
      <w:keepNext/>
      <w:ind w:left="2124"/>
      <w:outlineLvl w:val="4"/>
    </w:pPr>
    <w:rPr>
      <w:lang w:eastAsia="cs-CZ"/>
    </w:rPr>
  </w:style>
  <w:style w:type="paragraph" w:styleId="Nadpis6">
    <w:name w:val="heading 6"/>
    <w:basedOn w:val="Normln"/>
    <w:next w:val="Normln"/>
    <w:qFormat/>
    <w:rsid w:val="00144681"/>
    <w:pPr>
      <w:widowControl w:val="0"/>
      <w:spacing w:before="240" w:after="60"/>
      <w:jc w:val="both"/>
      <w:outlineLvl w:val="5"/>
    </w:pPr>
    <w:rPr>
      <w:i/>
      <w:sz w:val="22"/>
      <w:szCs w:val="20"/>
      <w:lang w:eastAsia="cs-CZ"/>
    </w:rPr>
  </w:style>
  <w:style w:type="paragraph" w:styleId="Nadpis7">
    <w:name w:val="heading 7"/>
    <w:basedOn w:val="Normln"/>
    <w:next w:val="Normln"/>
    <w:qFormat/>
    <w:rsid w:val="00144681"/>
    <w:pPr>
      <w:keepNext/>
      <w:jc w:val="center"/>
      <w:outlineLvl w:val="6"/>
    </w:pPr>
    <w:rPr>
      <w:b/>
      <w:bCs/>
    </w:rPr>
  </w:style>
  <w:style w:type="paragraph" w:styleId="Nadpis8">
    <w:name w:val="heading 8"/>
    <w:basedOn w:val="Normln"/>
    <w:next w:val="Normln"/>
    <w:qFormat/>
    <w:rsid w:val="00144681"/>
    <w:pPr>
      <w:keepNext/>
      <w:jc w:val="center"/>
      <w:outlineLvl w:val="7"/>
    </w:pPr>
    <w:rPr>
      <w:b/>
      <w:caps/>
      <w:sz w:val="20"/>
    </w:rPr>
  </w:style>
  <w:style w:type="paragraph" w:styleId="Nadpis9">
    <w:name w:val="heading 9"/>
    <w:basedOn w:val="Normln"/>
    <w:next w:val="Normln"/>
    <w:link w:val="Nadpis9Char"/>
    <w:qFormat/>
    <w:rsid w:val="00084B19"/>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mlkaodsazenmezera">
    <w:name w:val="Pomlčka odsazení mezera"/>
    <w:basedOn w:val="Normln"/>
    <w:rsid w:val="00144681"/>
    <w:pPr>
      <w:widowControl w:val="0"/>
      <w:numPr>
        <w:numId w:val="1"/>
      </w:numPr>
      <w:spacing w:before="120"/>
      <w:ind w:left="1066" w:hanging="357"/>
      <w:jc w:val="both"/>
    </w:pPr>
    <w:rPr>
      <w:rFonts w:ascii="Arial" w:hAnsi="Arial"/>
      <w:sz w:val="22"/>
      <w:szCs w:val="20"/>
      <w:lang w:eastAsia="cs-CZ"/>
    </w:rPr>
  </w:style>
  <w:style w:type="paragraph" w:customStyle="1" w:styleId="Pomlkaodsazen">
    <w:name w:val="Pomlčka odsazení"/>
    <w:basedOn w:val="Pomlkaodsazenmezera"/>
    <w:rsid w:val="00144681"/>
    <w:pPr>
      <w:numPr>
        <w:numId w:val="3"/>
      </w:numPr>
      <w:spacing w:before="0"/>
      <w:ind w:left="1066" w:hanging="357"/>
    </w:pPr>
  </w:style>
  <w:style w:type="paragraph" w:customStyle="1" w:styleId="Utyp">
    <w:name w:val="U_typ"/>
    <w:basedOn w:val="Normln"/>
    <w:rsid w:val="00144681"/>
    <w:pPr>
      <w:widowControl w:val="0"/>
      <w:spacing w:before="4680"/>
      <w:jc w:val="center"/>
    </w:pPr>
    <w:rPr>
      <w:rFonts w:ascii="Arial Narrow" w:hAnsi="Arial Narrow"/>
      <w:caps/>
      <w:sz w:val="84"/>
      <w:szCs w:val="20"/>
      <w:lang w:eastAsia="cs-CZ"/>
    </w:rPr>
  </w:style>
  <w:style w:type="paragraph" w:customStyle="1" w:styleId="Unzevpokr">
    <w:name w:val="U_název_pokr"/>
    <w:basedOn w:val="Normln"/>
    <w:next w:val="Normln"/>
    <w:rsid w:val="00144681"/>
    <w:pPr>
      <w:widowControl w:val="0"/>
      <w:spacing w:before="240"/>
      <w:jc w:val="center"/>
    </w:pPr>
    <w:rPr>
      <w:rFonts w:ascii="Arial Narrow" w:hAnsi="Arial Narrow"/>
      <w:sz w:val="28"/>
      <w:szCs w:val="20"/>
      <w:lang w:eastAsia="cs-CZ"/>
    </w:rPr>
  </w:style>
  <w:style w:type="paragraph" w:customStyle="1" w:styleId="Normlnmezera">
    <w:name w:val="Normální_mezera"/>
    <w:basedOn w:val="Normln"/>
    <w:rsid w:val="00144681"/>
    <w:pPr>
      <w:widowControl w:val="0"/>
      <w:spacing w:before="120"/>
      <w:jc w:val="both"/>
    </w:pPr>
    <w:rPr>
      <w:rFonts w:ascii="Arial" w:hAnsi="Arial"/>
      <w:sz w:val="22"/>
      <w:szCs w:val="20"/>
      <w:lang w:eastAsia="cs-CZ"/>
    </w:rPr>
  </w:style>
  <w:style w:type="paragraph" w:styleId="Textpoznpodarou">
    <w:name w:val="footnote text"/>
    <w:basedOn w:val="Normln"/>
    <w:semiHidden/>
    <w:rsid w:val="00144681"/>
    <w:rPr>
      <w:sz w:val="20"/>
      <w:szCs w:val="20"/>
      <w:lang w:eastAsia="cs-CZ"/>
    </w:rPr>
  </w:style>
  <w:style w:type="paragraph" w:styleId="Zkladntext">
    <w:name w:val="Body Text"/>
    <w:basedOn w:val="Normln"/>
    <w:link w:val="ZkladntextChar"/>
    <w:rsid w:val="00144681"/>
    <w:pPr>
      <w:widowControl w:val="0"/>
      <w:autoSpaceDE w:val="0"/>
      <w:autoSpaceDN w:val="0"/>
    </w:pPr>
    <w:rPr>
      <w:sz w:val="20"/>
      <w:szCs w:val="20"/>
      <w:lang w:val="de-DE" w:eastAsia="cs-CZ"/>
    </w:rPr>
  </w:style>
  <w:style w:type="paragraph" w:customStyle="1" w:styleId="Normlnodsazenmezera">
    <w:name w:val="Normální odsazený mezera"/>
    <w:basedOn w:val="Normlnodsazen"/>
    <w:rsid w:val="00144681"/>
    <w:pPr>
      <w:widowControl w:val="0"/>
      <w:spacing w:before="120"/>
      <w:ind w:left="709"/>
      <w:jc w:val="both"/>
    </w:pPr>
    <w:rPr>
      <w:rFonts w:ascii="Arial" w:hAnsi="Arial"/>
      <w:sz w:val="22"/>
      <w:szCs w:val="20"/>
      <w:lang w:eastAsia="cs-CZ"/>
    </w:rPr>
  </w:style>
  <w:style w:type="paragraph" w:customStyle="1" w:styleId="Text">
    <w:name w:val="Text"/>
    <w:basedOn w:val="Normln"/>
    <w:rsid w:val="00144681"/>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eastAsia="cs-CZ"/>
    </w:rPr>
  </w:style>
  <w:style w:type="paragraph" w:styleId="Zkladntext2">
    <w:name w:val="Body Text 2"/>
    <w:basedOn w:val="Normln"/>
    <w:rsid w:val="00144681"/>
    <w:pPr>
      <w:widowControl w:val="0"/>
      <w:spacing w:after="120" w:line="480" w:lineRule="auto"/>
      <w:jc w:val="both"/>
    </w:pPr>
    <w:rPr>
      <w:rFonts w:ascii="Arial" w:hAnsi="Arial"/>
      <w:sz w:val="22"/>
      <w:szCs w:val="20"/>
      <w:lang w:eastAsia="cs-CZ"/>
    </w:rPr>
  </w:style>
  <w:style w:type="character" w:styleId="Odkaznakoment">
    <w:name w:val="annotation reference"/>
    <w:semiHidden/>
    <w:rsid w:val="00144681"/>
    <w:rPr>
      <w:sz w:val="16"/>
      <w:szCs w:val="16"/>
    </w:rPr>
  </w:style>
  <w:style w:type="paragraph" w:styleId="Zhlav">
    <w:name w:val="header"/>
    <w:basedOn w:val="Normln"/>
    <w:rsid w:val="00144681"/>
    <w:pPr>
      <w:widowControl w:val="0"/>
      <w:jc w:val="right"/>
    </w:pPr>
    <w:rPr>
      <w:rFonts w:ascii="Arial" w:hAnsi="Arial"/>
      <w:sz w:val="16"/>
      <w:szCs w:val="20"/>
      <w:lang w:eastAsia="cs-CZ"/>
    </w:rPr>
  </w:style>
  <w:style w:type="character" w:styleId="slostrnky">
    <w:name w:val="page number"/>
    <w:basedOn w:val="Standardnpsmoodstavce"/>
    <w:rsid w:val="00144681"/>
  </w:style>
  <w:style w:type="paragraph" w:styleId="Zpat">
    <w:name w:val="footer"/>
    <w:basedOn w:val="Normln"/>
    <w:link w:val="ZpatChar"/>
    <w:uiPriority w:val="99"/>
    <w:rsid w:val="00144681"/>
    <w:pPr>
      <w:widowControl w:val="0"/>
      <w:jc w:val="right"/>
    </w:pPr>
    <w:rPr>
      <w:rFonts w:ascii="Arial" w:hAnsi="Arial"/>
      <w:sz w:val="16"/>
      <w:szCs w:val="20"/>
    </w:rPr>
  </w:style>
  <w:style w:type="paragraph" w:styleId="Textkomente">
    <w:name w:val="annotation text"/>
    <w:basedOn w:val="Normln"/>
    <w:semiHidden/>
    <w:rsid w:val="00144681"/>
    <w:rPr>
      <w:sz w:val="20"/>
      <w:szCs w:val="20"/>
      <w:lang w:eastAsia="cs-CZ"/>
    </w:rPr>
  </w:style>
  <w:style w:type="paragraph" w:styleId="Zkladntextodsazen">
    <w:name w:val="Body Text Indent"/>
    <w:basedOn w:val="Normln"/>
    <w:rsid w:val="00144681"/>
    <w:pPr>
      <w:spacing w:after="120"/>
      <w:ind w:left="360"/>
      <w:jc w:val="both"/>
    </w:pPr>
    <w:rPr>
      <w:sz w:val="22"/>
    </w:rPr>
  </w:style>
  <w:style w:type="paragraph" w:styleId="Zkladntextodsazen2">
    <w:name w:val="Body Text Indent 2"/>
    <w:basedOn w:val="Normln"/>
    <w:rsid w:val="00144681"/>
    <w:pPr>
      <w:spacing w:after="120"/>
      <w:ind w:left="900"/>
      <w:jc w:val="both"/>
    </w:pPr>
    <w:rPr>
      <w:sz w:val="20"/>
    </w:rPr>
  </w:style>
  <w:style w:type="paragraph" w:styleId="Zkladntextodsazen3">
    <w:name w:val="Body Text Indent 3"/>
    <w:basedOn w:val="Normln"/>
    <w:rsid w:val="00144681"/>
    <w:pPr>
      <w:widowControl w:val="0"/>
      <w:suppressLineNumbers/>
      <w:spacing w:after="120"/>
      <w:ind w:left="426" w:hanging="426"/>
      <w:jc w:val="both"/>
    </w:pPr>
    <w:rPr>
      <w:sz w:val="22"/>
    </w:rPr>
  </w:style>
  <w:style w:type="paragraph" w:styleId="Normlnodsazen">
    <w:name w:val="Normal Indent"/>
    <w:basedOn w:val="Normln"/>
    <w:rsid w:val="00144681"/>
    <w:pPr>
      <w:ind w:left="708"/>
    </w:pPr>
  </w:style>
  <w:style w:type="paragraph" w:styleId="Textbubliny">
    <w:name w:val="Balloon Text"/>
    <w:basedOn w:val="Normln"/>
    <w:semiHidden/>
    <w:rsid w:val="00144681"/>
    <w:rPr>
      <w:rFonts w:ascii="Tahoma" w:hAnsi="Tahoma" w:cs="Tahoma"/>
      <w:sz w:val="16"/>
      <w:szCs w:val="16"/>
    </w:rPr>
  </w:style>
  <w:style w:type="paragraph" w:styleId="Nzev">
    <w:name w:val="Title"/>
    <w:basedOn w:val="Normln"/>
    <w:link w:val="NzevChar"/>
    <w:qFormat/>
    <w:rsid w:val="00144681"/>
    <w:pPr>
      <w:autoSpaceDE w:val="0"/>
      <w:autoSpaceDN w:val="0"/>
      <w:adjustRightInd w:val="0"/>
      <w:jc w:val="center"/>
    </w:pPr>
    <w:rPr>
      <w:b/>
      <w:bCs/>
      <w:smallCaps/>
      <w:noProof/>
      <w:sz w:val="28"/>
      <w:szCs w:val="28"/>
      <w:lang w:val="en-GB" w:eastAsia="cs-CZ"/>
    </w:rPr>
  </w:style>
  <w:style w:type="character" w:customStyle="1" w:styleId="platne1">
    <w:name w:val="platne1"/>
    <w:basedOn w:val="Standardnpsmoodstavce"/>
    <w:rsid w:val="00144681"/>
  </w:style>
  <w:style w:type="paragraph" w:styleId="Zkladntext3">
    <w:name w:val="Body Text 3"/>
    <w:basedOn w:val="Normln"/>
    <w:rsid w:val="00144681"/>
    <w:pPr>
      <w:spacing w:after="120"/>
    </w:pPr>
    <w:rPr>
      <w:sz w:val="16"/>
      <w:szCs w:val="16"/>
    </w:rPr>
  </w:style>
  <w:style w:type="paragraph" w:customStyle="1" w:styleId="bno">
    <w:name w:val="_bno"/>
    <w:basedOn w:val="Normln"/>
    <w:rsid w:val="00144681"/>
    <w:pPr>
      <w:spacing w:after="120"/>
      <w:ind w:left="720"/>
      <w:jc w:val="both"/>
    </w:pPr>
    <w:rPr>
      <w:szCs w:val="20"/>
      <w:lang w:eastAsia="cs-CZ"/>
    </w:rPr>
  </w:style>
  <w:style w:type="character" w:customStyle="1" w:styleId="bnoChar">
    <w:name w:val="_bno Char"/>
    <w:rsid w:val="00144681"/>
    <w:rPr>
      <w:noProof w:val="0"/>
      <w:sz w:val="24"/>
      <w:lang w:val="cs-CZ" w:eastAsia="cs-CZ" w:bidi="ar-SA"/>
    </w:rPr>
  </w:style>
  <w:style w:type="paragraph" w:styleId="Rozvrendokumentu">
    <w:name w:val="Document Map"/>
    <w:basedOn w:val="Normln"/>
    <w:semiHidden/>
    <w:rsid w:val="00542CBE"/>
    <w:pPr>
      <w:shd w:val="clear" w:color="auto" w:fill="000080"/>
    </w:pPr>
    <w:rPr>
      <w:rFonts w:ascii="Tahoma" w:hAnsi="Tahoma" w:cs="Tahoma"/>
      <w:sz w:val="20"/>
      <w:szCs w:val="20"/>
    </w:rPr>
  </w:style>
  <w:style w:type="paragraph" w:styleId="Pedmtkomente">
    <w:name w:val="annotation subject"/>
    <w:basedOn w:val="Textkomente"/>
    <w:next w:val="Textkomente"/>
    <w:semiHidden/>
    <w:rsid w:val="002C412D"/>
    <w:rPr>
      <w:b/>
      <w:bCs/>
      <w:lang w:eastAsia="en-US"/>
    </w:rPr>
  </w:style>
  <w:style w:type="paragraph" w:styleId="Odstavecseseznamem">
    <w:name w:val="List Paragraph"/>
    <w:basedOn w:val="Normln"/>
    <w:uiPriority w:val="34"/>
    <w:qFormat/>
    <w:rsid w:val="0065520A"/>
    <w:pPr>
      <w:ind w:left="708"/>
    </w:pPr>
  </w:style>
  <w:style w:type="paragraph" w:styleId="Prosttext">
    <w:name w:val="Plain Text"/>
    <w:basedOn w:val="Normln"/>
    <w:link w:val="ProsttextChar"/>
    <w:rsid w:val="003D0BE3"/>
    <w:rPr>
      <w:rFonts w:ascii="Courier New" w:hAnsi="Courier New"/>
      <w:sz w:val="20"/>
      <w:szCs w:val="20"/>
    </w:rPr>
  </w:style>
  <w:style w:type="character" w:customStyle="1" w:styleId="ProsttextChar">
    <w:name w:val="Prostý text Char"/>
    <w:link w:val="Prosttext"/>
    <w:rsid w:val="003D0BE3"/>
    <w:rPr>
      <w:rFonts w:ascii="Courier New" w:hAnsi="Courier New"/>
    </w:rPr>
  </w:style>
  <w:style w:type="paragraph" w:customStyle="1" w:styleId="Styl2">
    <w:name w:val="Styl2"/>
    <w:basedOn w:val="Normln"/>
    <w:rsid w:val="003D0BE3"/>
    <w:pPr>
      <w:tabs>
        <w:tab w:val="left" w:pos="5670"/>
        <w:tab w:val="left" w:pos="8505"/>
      </w:tabs>
      <w:spacing w:after="200"/>
      <w:ind w:left="851"/>
    </w:pPr>
    <w:rPr>
      <w:rFonts w:ascii="Arial" w:hAnsi="Arial"/>
      <w:sz w:val="20"/>
      <w:szCs w:val="20"/>
      <w:lang w:eastAsia="cs-CZ"/>
    </w:rPr>
  </w:style>
  <w:style w:type="character" w:customStyle="1" w:styleId="ZpatChar">
    <w:name w:val="Zápatí Char"/>
    <w:link w:val="Zpat"/>
    <w:uiPriority w:val="99"/>
    <w:rsid w:val="003D0BE3"/>
    <w:rPr>
      <w:rFonts w:ascii="Arial" w:hAnsi="Arial"/>
      <w:sz w:val="16"/>
    </w:rPr>
  </w:style>
  <w:style w:type="character" w:customStyle="1" w:styleId="Nadpis9Char">
    <w:name w:val="Nadpis 9 Char"/>
    <w:link w:val="Nadpis9"/>
    <w:semiHidden/>
    <w:rsid w:val="00084B19"/>
    <w:rPr>
      <w:rFonts w:ascii="Cambria" w:eastAsia="Times New Roman" w:hAnsi="Cambria" w:cs="Times New Roman"/>
      <w:sz w:val="22"/>
      <w:szCs w:val="22"/>
      <w:lang w:eastAsia="en-US"/>
    </w:rPr>
  </w:style>
  <w:style w:type="paragraph" w:customStyle="1" w:styleId="Odrka">
    <w:name w:val="Odrážka"/>
    <w:basedOn w:val="Zpat"/>
    <w:rsid w:val="006C1658"/>
    <w:pPr>
      <w:widowControl/>
      <w:numPr>
        <w:numId w:val="5"/>
      </w:numPr>
      <w:tabs>
        <w:tab w:val="left" w:pos="3260"/>
      </w:tabs>
      <w:spacing w:before="60" w:line="240" w:lineRule="atLeast"/>
      <w:jc w:val="both"/>
    </w:pPr>
    <w:rPr>
      <w:rFonts w:ascii="Times New Roman" w:hAnsi="Times New Roman"/>
      <w:sz w:val="24"/>
      <w:lang w:eastAsia="ar-SA"/>
    </w:rPr>
  </w:style>
  <w:style w:type="paragraph" w:styleId="Revize">
    <w:name w:val="Revision"/>
    <w:hidden/>
    <w:uiPriority w:val="99"/>
    <w:semiHidden/>
    <w:rsid w:val="00DB5C21"/>
    <w:rPr>
      <w:sz w:val="24"/>
      <w:szCs w:val="24"/>
      <w:lang w:eastAsia="en-US"/>
    </w:rPr>
  </w:style>
  <w:style w:type="character" w:customStyle="1" w:styleId="tun">
    <w:name w:val="tučné"/>
    <w:rsid w:val="007E203A"/>
    <w:rPr>
      <w:rFonts w:ascii="Arial" w:hAnsi="Arial"/>
      <w:b/>
      <w:bCs/>
      <w:sz w:val="22"/>
      <w:u w:val="none" w:color="FFFFFF"/>
    </w:rPr>
  </w:style>
  <w:style w:type="character" w:styleId="Hypertextovodkaz">
    <w:name w:val="Hyperlink"/>
    <w:uiPriority w:val="99"/>
    <w:rsid w:val="00A146F4"/>
    <w:rPr>
      <w:color w:val="0000FF"/>
      <w:u w:val="single"/>
    </w:rPr>
  </w:style>
  <w:style w:type="table" w:styleId="Mkatabulky">
    <w:name w:val="Table Grid"/>
    <w:basedOn w:val="Normlntabulka"/>
    <w:rsid w:val="005A5D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_1"/>
    <w:rsid w:val="00530F29"/>
    <w:pPr>
      <w:suppressAutoHyphens/>
      <w:spacing w:line="320" w:lineRule="atLeast"/>
      <w:jc w:val="both"/>
    </w:pPr>
    <w:rPr>
      <w:kern w:val="1"/>
      <w:sz w:val="22"/>
      <w:lang w:eastAsia="ar-SA"/>
    </w:rPr>
  </w:style>
  <w:style w:type="character" w:customStyle="1" w:styleId="NzevChar">
    <w:name w:val="Název Char"/>
    <w:basedOn w:val="Standardnpsmoodstavce"/>
    <w:link w:val="Nzev"/>
    <w:rsid w:val="00A2753B"/>
    <w:rPr>
      <w:b/>
      <w:bCs/>
      <w:smallCaps/>
      <w:noProof/>
      <w:sz w:val="28"/>
      <w:szCs w:val="28"/>
      <w:lang w:val="en-GB"/>
    </w:rPr>
  </w:style>
  <w:style w:type="character" w:customStyle="1" w:styleId="Nadpis1Char">
    <w:name w:val="Nadpis 1 Char"/>
    <w:basedOn w:val="Standardnpsmoodstavce"/>
    <w:link w:val="Nadpis1"/>
    <w:rsid w:val="00A2753B"/>
    <w:rPr>
      <w:rFonts w:ascii="Arial" w:hAnsi="Arial"/>
      <w:b/>
      <w:caps/>
      <w:kern w:val="32"/>
      <w:sz w:val="28"/>
    </w:rPr>
  </w:style>
  <w:style w:type="character" w:customStyle="1" w:styleId="ZkladntextChar">
    <w:name w:val="Základní text Char"/>
    <w:basedOn w:val="Standardnpsmoodstavce"/>
    <w:link w:val="Zkladntext"/>
    <w:rsid w:val="00A2753B"/>
    <w:rPr>
      <w:lang w:val="de-DE"/>
    </w:rPr>
  </w:style>
  <w:style w:type="paragraph" w:customStyle="1" w:styleId="Zkladntext21">
    <w:name w:val="Základní text 21"/>
    <w:basedOn w:val="Normln"/>
    <w:rsid w:val="00027DA9"/>
    <w:pPr>
      <w:overflowPunct w:val="0"/>
      <w:autoSpaceDE w:val="0"/>
      <w:autoSpaceDN w:val="0"/>
      <w:adjustRightInd w:val="0"/>
      <w:spacing w:before="240" w:line="240" w:lineRule="atLeast"/>
      <w:ind w:left="425" w:hanging="425"/>
      <w:jc w:val="both"/>
      <w:textAlignment w:val="baseline"/>
    </w:pPr>
    <w:rPr>
      <w:szCs w:val="20"/>
      <w:lang w:eastAsia="cs-CZ"/>
    </w:rPr>
  </w:style>
  <w:style w:type="paragraph" w:customStyle="1" w:styleId="Zkladntextodsazen31">
    <w:name w:val="Základní text odsazený 31"/>
    <w:basedOn w:val="Normln"/>
    <w:rsid w:val="004D380E"/>
    <w:pPr>
      <w:overflowPunct w:val="0"/>
      <w:autoSpaceDE w:val="0"/>
      <w:autoSpaceDN w:val="0"/>
      <w:adjustRightInd w:val="0"/>
      <w:spacing w:before="120" w:line="240" w:lineRule="atLeast"/>
      <w:ind w:left="426" w:hanging="426"/>
      <w:jc w:val="both"/>
      <w:textAlignment w:val="baseline"/>
    </w:pPr>
    <w:rPr>
      <w:szCs w:val="20"/>
      <w:lang w:eastAsia="cs-CZ"/>
    </w:rPr>
  </w:style>
  <w:style w:type="paragraph" w:customStyle="1" w:styleId="Odstavecseseznamem1">
    <w:name w:val="Odstavec se seznamem1"/>
    <w:basedOn w:val="Normln"/>
    <w:rsid w:val="004D380E"/>
    <w:pPr>
      <w:ind w:left="720"/>
      <w:contextualSpacing/>
    </w:pPr>
    <w:rPr>
      <w:rFonts w:eastAsia="Calibri"/>
      <w:sz w:val="20"/>
      <w:szCs w:val="20"/>
      <w:lang w:eastAsia="cs-CZ"/>
    </w:rPr>
  </w:style>
  <w:style w:type="paragraph" w:styleId="Bezmezer">
    <w:name w:val="No Spacing"/>
    <w:link w:val="BezmezerChar"/>
    <w:uiPriority w:val="1"/>
    <w:qFormat/>
    <w:rsid w:val="00E20335"/>
    <w:pPr>
      <w:spacing w:after="300"/>
      <w:jc w:val="center"/>
    </w:pPr>
    <w:rPr>
      <w:rFonts w:ascii="Calibri" w:hAnsi="Calibri"/>
      <w:sz w:val="22"/>
      <w:szCs w:val="22"/>
      <w:lang w:eastAsia="en-US"/>
    </w:rPr>
  </w:style>
  <w:style w:type="character" w:customStyle="1" w:styleId="BezmezerChar">
    <w:name w:val="Bez mezer Char"/>
    <w:basedOn w:val="Standardnpsmoodstavce"/>
    <w:link w:val="Bezmezer"/>
    <w:uiPriority w:val="1"/>
    <w:rsid w:val="00E20335"/>
    <w:rPr>
      <w:rFonts w:ascii="Calibri" w:hAnsi="Calibri"/>
      <w:sz w:val="22"/>
      <w:szCs w:val="22"/>
      <w:lang w:eastAsia="en-US"/>
    </w:rPr>
  </w:style>
  <w:style w:type="character" w:customStyle="1" w:styleId="apple-converted-space">
    <w:name w:val="apple-converted-space"/>
    <w:basedOn w:val="Standardnpsmoodstavce"/>
    <w:rsid w:val="00157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3ADB"/>
    <w:rPr>
      <w:sz w:val="24"/>
      <w:szCs w:val="24"/>
      <w:lang w:eastAsia="en-US"/>
    </w:rPr>
  </w:style>
  <w:style w:type="paragraph" w:styleId="berschrift1">
    <w:name w:val="heading 1"/>
    <w:basedOn w:val="Standard"/>
    <w:next w:val="Standard"/>
    <w:link w:val="berschrift1Zchn"/>
    <w:qFormat/>
    <w:rsid w:val="00144681"/>
    <w:pPr>
      <w:keepNext/>
      <w:widowControl w:val="0"/>
      <w:numPr>
        <w:numId w:val="2"/>
      </w:numPr>
      <w:spacing w:before="480"/>
      <w:jc w:val="both"/>
      <w:outlineLvl w:val="0"/>
    </w:pPr>
    <w:rPr>
      <w:rFonts w:ascii="Arial" w:hAnsi="Arial"/>
      <w:b/>
      <w:caps/>
      <w:kern w:val="32"/>
      <w:sz w:val="28"/>
      <w:szCs w:val="20"/>
      <w:lang w:eastAsia="cs-CZ"/>
    </w:rPr>
  </w:style>
  <w:style w:type="paragraph" w:styleId="berschrift2">
    <w:name w:val="heading 2"/>
    <w:aliases w:val="(odst1.)"/>
    <w:basedOn w:val="Standard"/>
    <w:qFormat/>
    <w:rsid w:val="00144681"/>
    <w:pPr>
      <w:widowControl w:val="0"/>
      <w:numPr>
        <w:ilvl w:val="1"/>
        <w:numId w:val="3"/>
      </w:numPr>
      <w:spacing w:before="120"/>
      <w:jc w:val="both"/>
      <w:outlineLvl w:val="1"/>
    </w:pPr>
    <w:rPr>
      <w:rFonts w:ascii="Arial" w:hAnsi="Arial"/>
      <w:sz w:val="22"/>
      <w:szCs w:val="20"/>
      <w:lang w:eastAsia="cs-CZ"/>
    </w:rPr>
  </w:style>
  <w:style w:type="paragraph" w:styleId="berschrift3">
    <w:name w:val="heading 3"/>
    <w:aliases w:val="(odst1.1.)"/>
    <w:basedOn w:val="Standard"/>
    <w:qFormat/>
    <w:rsid w:val="00144681"/>
    <w:pPr>
      <w:widowControl w:val="0"/>
      <w:numPr>
        <w:ilvl w:val="2"/>
        <w:numId w:val="3"/>
      </w:numPr>
      <w:spacing w:before="120"/>
      <w:jc w:val="both"/>
      <w:outlineLvl w:val="2"/>
    </w:pPr>
    <w:rPr>
      <w:rFonts w:ascii="Arial" w:hAnsi="Arial"/>
      <w:sz w:val="22"/>
      <w:szCs w:val="20"/>
      <w:lang w:eastAsia="cs-CZ"/>
    </w:rPr>
  </w:style>
  <w:style w:type="paragraph" w:styleId="berschrift4">
    <w:name w:val="heading 4"/>
    <w:aliases w:val="(odst.1.1.1.)"/>
    <w:basedOn w:val="Standard"/>
    <w:qFormat/>
    <w:rsid w:val="00144681"/>
    <w:pPr>
      <w:widowControl w:val="0"/>
      <w:numPr>
        <w:ilvl w:val="3"/>
        <w:numId w:val="3"/>
      </w:numPr>
      <w:spacing w:before="120"/>
      <w:jc w:val="both"/>
      <w:outlineLvl w:val="3"/>
    </w:pPr>
    <w:rPr>
      <w:rFonts w:ascii="Arial" w:hAnsi="Arial"/>
      <w:sz w:val="22"/>
      <w:szCs w:val="20"/>
      <w:lang w:eastAsia="cs-CZ"/>
    </w:rPr>
  </w:style>
  <w:style w:type="paragraph" w:styleId="berschrift5">
    <w:name w:val="heading 5"/>
    <w:basedOn w:val="Standard"/>
    <w:next w:val="Standard"/>
    <w:qFormat/>
    <w:rsid w:val="00144681"/>
    <w:pPr>
      <w:keepNext/>
      <w:ind w:left="2124"/>
      <w:outlineLvl w:val="4"/>
    </w:pPr>
    <w:rPr>
      <w:lang w:eastAsia="cs-CZ"/>
    </w:rPr>
  </w:style>
  <w:style w:type="paragraph" w:styleId="berschrift6">
    <w:name w:val="heading 6"/>
    <w:basedOn w:val="Standard"/>
    <w:next w:val="Standard"/>
    <w:qFormat/>
    <w:rsid w:val="00144681"/>
    <w:pPr>
      <w:widowControl w:val="0"/>
      <w:spacing w:before="240" w:after="60"/>
      <w:jc w:val="both"/>
      <w:outlineLvl w:val="5"/>
    </w:pPr>
    <w:rPr>
      <w:i/>
      <w:sz w:val="22"/>
      <w:szCs w:val="20"/>
      <w:lang w:eastAsia="cs-CZ"/>
    </w:rPr>
  </w:style>
  <w:style w:type="paragraph" w:styleId="berschrift7">
    <w:name w:val="heading 7"/>
    <w:basedOn w:val="Standard"/>
    <w:next w:val="Standard"/>
    <w:qFormat/>
    <w:rsid w:val="00144681"/>
    <w:pPr>
      <w:keepNext/>
      <w:jc w:val="center"/>
      <w:outlineLvl w:val="6"/>
    </w:pPr>
    <w:rPr>
      <w:b/>
      <w:bCs/>
    </w:rPr>
  </w:style>
  <w:style w:type="paragraph" w:styleId="berschrift8">
    <w:name w:val="heading 8"/>
    <w:basedOn w:val="Standard"/>
    <w:next w:val="Standard"/>
    <w:qFormat/>
    <w:rsid w:val="00144681"/>
    <w:pPr>
      <w:keepNext/>
      <w:jc w:val="center"/>
      <w:outlineLvl w:val="7"/>
    </w:pPr>
    <w:rPr>
      <w:b/>
      <w:caps/>
      <w:sz w:val="20"/>
    </w:rPr>
  </w:style>
  <w:style w:type="paragraph" w:styleId="berschrift9">
    <w:name w:val="heading 9"/>
    <w:basedOn w:val="Standard"/>
    <w:next w:val="Standard"/>
    <w:link w:val="berschrift9Zchn"/>
    <w:qFormat/>
    <w:rsid w:val="00084B19"/>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omlkaodsazenmezera">
    <w:name w:val="Pomlčka odsazení mezera"/>
    <w:basedOn w:val="Standard"/>
    <w:rsid w:val="00144681"/>
    <w:pPr>
      <w:widowControl w:val="0"/>
      <w:numPr>
        <w:numId w:val="1"/>
      </w:numPr>
      <w:spacing w:before="120"/>
      <w:ind w:left="1066" w:hanging="357"/>
      <w:jc w:val="both"/>
    </w:pPr>
    <w:rPr>
      <w:rFonts w:ascii="Arial" w:hAnsi="Arial"/>
      <w:sz w:val="22"/>
      <w:szCs w:val="20"/>
      <w:lang w:eastAsia="cs-CZ"/>
    </w:rPr>
  </w:style>
  <w:style w:type="paragraph" w:customStyle="1" w:styleId="Pomlkaodsazen">
    <w:name w:val="Pomlčka odsazení"/>
    <w:basedOn w:val="Pomlkaodsazenmezera"/>
    <w:rsid w:val="00144681"/>
    <w:pPr>
      <w:numPr>
        <w:numId w:val="3"/>
      </w:numPr>
      <w:spacing w:before="0"/>
      <w:ind w:left="1066" w:hanging="357"/>
    </w:pPr>
  </w:style>
  <w:style w:type="paragraph" w:customStyle="1" w:styleId="Utyp">
    <w:name w:val="U_typ"/>
    <w:basedOn w:val="Standard"/>
    <w:rsid w:val="00144681"/>
    <w:pPr>
      <w:widowControl w:val="0"/>
      <w:spacing w:before="4680"/>
      <w:jc w:val="center"/>
    </w:pPr>
    <w:rPr>
      <w:rFonts w:ascii="Arial Narrow" w:hAnsi="Arial Narrow"/>
      <w:caps/>
      <w:sz w:val="84"/>
      <w:szCs w:val="20"/>
      <w:lang w:eastAsia="cs-CZ"/>
    </w:rPr>
  </w:style>
  <w:style w:type="paragraph" w:customStyle="1" w:styleId="Unzevpokr">
    <w:name w:val="U_název_pokr"/>
    <w:basedOn w:val="Standard"/>
    <w:next w:val="Standard"/>
    <w:rsid w:val="00144681"/>
    <w:pPr>
      <w:widowControl w:val="0"/>
      <w:spacing w:before="240"/>
      <w:jc w:val="center"/>
    </w:pPr>
    <w:rPr>
      <w:rFonts w:ascii="Arial Narrow" w:hAnsi="Arial Narrow"/>
      <w:sz w:val="28"/>
      <w:szCs w:val="20"/>
      <w:lang w:eastAsia="cs-CZ"/>
    </w:rPr>
  </w:style>
  <w:style w:type="paragraph" w:customStyle="1" w:styleId="Normlnmezera">
    <w:name w:val="Normální_mezera"/>
    <w:basedOn w:val="Standard"/>
    <w:rsid w:val="00144681"/>
    <w:pPr>
      <w:widowControl w:val="0"/>
      <w:spacing w:before="120"/>
      <w:jc w:val="both"/>
    </w:pPr>
    <w:rPr>
      <w:rFonts w:ascii="Arial" w:hAnsi="Arial"/>
      <w:sz w:val="22"/>
      <w:szCs w:val="20"/>
      <w:lang w:eastAsia="cs-CZ"/>
    </w:rPr>
  </w:style>
  <w:style w:type="paragraph" w:styleId="Funotentext">
    <w:name w:val="footnote text"/>
    <w:basedOn w:val="Standard"/>
    <w:semiHidden/>
    <w:rsid w:val="00144681"/>
    <w:rPr>
      <w:sz w:val="20"/>
      <w:szCs w:val="20"/>
      <w:lang w:eastAsia="cs-CZ"/>
    </w:rPr>
  </w:style>
  <w:style w:type="paragraph" w:styleId="Textkrper">
    <w:name w:val="Body Text"/>
    <w:basedOn w:val="Standard"/>
    <w:link w:val="TextkrperZchn"/>
    <w:rsid w:val="00144681"/>
    <w:pPr>
      <w:widowControl w:val="0"/>
      <w:autoSpaceDE w:val="0"/>
      <w:autoSpaceDN w:val="0"/>
    </w:pPr>
    <w:rPr>
      <w:sz w:val="20"/>
      <w:szCs w:val="20"/>
      <w:lang w:val="de-DE" w:eastAsia="cs-CZ"/>
    </w:rPr>
  </w:style>
  <w:style w:type="paragraph" w:customStyle="1" w:styleId="Normlnodsazenmezera">
    <w:name w:val="Normální odsazený mezera"/>
    <w:basedOn w:val="Standardeinzug"/>
    <w:rsid w:val="00144681"/>
    <w:pPr>
      <w:widowControl w:val="0"/>
      <w:spacing w:before="120"/>
      <w:ind w:left="709"/>
      <w:jc w:val="both"/>
    </w:pPr>
    <w:rPr>
      <w:rFonts w:ascii="Arial" w:hAnsi="Arial"/>
      <w:sz w:val="22"/>
      <w:szCs w:val="20"/>
      <w:lang w:eastAsia="cs-CZ"/>
    </w:rPr>
  </w:style>
  <w:style w:type="paragraph" w:customStyle="1" w:styleId="Text">
    <w:name w:val="Text"/>
    <w:basedOn w:val="Standard"/>
    <w:rsid w:val="00144681"/>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eastAsia="cs-CZ"/>
    </w:rPr>
  </w:style>
  <w:style w:type="paragraph" w:styleId="Textkrper2">
    <w:name w:val="Body Text 2"/>
    <w:basedOn w:val="Standard"/>
    <w:rsid w:val="00144681"/>
    <w:pPr>
      <w:widowControl w:val="0"/>
      <w:spacing w:after="120" w:line="480" w:lineRule="auto"/>
      <w:jc w:val="both"/>
    </w:pPr>
    <w:rPr>
      <w:rFonts w:ascii="Arial" w:hAnsi="Arial"/>
      <w:sz w:val="22"/>
      <w:szCs w:val="20"/>
      <w:lang w:eastAsia="cs-CZ"/>
    </w:rPr>
  </w:style>
  <w:style w:type="character" w:styleId="Kommentarzeichen">
    <w:name w:val="annotation reference"/>
    <w:semiHidden/>
    <w:rsid w:val="00144681"/>
    <w:rPr>
      <w:sz w:val="16"/>
      <w:szCs w:val="16"/>
    </w:rPr>
  </w:style>
  <w:style w:type="paragraph" w:styleId="Kopfzeile">
    <w:name w:val="header"/>
    <w:basedOn w:val="Standard"/>
    <w:rsid w:val="00144681"/>
    <w:pPr>
      <w:widowControl w:val="0"/>
      <w:jc w:val="right"/>
    </w:pPr>
    <w:rPr>
      <w:rFonts w:ascii="Arial" w:hAnsi="Arial"/>
      <w:sz w:val="16"/>
      <w:szCs w:val="20"/>
      <w:lang w:eastAsia="cs-CZ"/>
    </w:rPr>
  </w:style>
  <w:style w:type="character" w:styleId="Seitenzahl">
    <w:name w:val="page number"/>
    <w:basedOn w:val="Absatz-Standardschriftart"/>
    <w:rsid w:val="00144681"/>
  </w:style>
  <w:style w:type="paragraph" w:styleId="Fuzeile">
    <w:name w:val="footer"/>
    <w:basedOn w:val="Standard"/>
    <w:link w:val="FuzeileZchn"/>
    <w:uiPriority w:val="99"/>
    <w:rsid w:val="00144681"/>
    <w:pPr>
      <w:widowControl w:val="0"/>
      <w:jc w:val="right"/>
    </w:pPr>
    <w:rPr>
      <w:rFonts w:ascii="Arial" w:hAnsi="Arial"/>
      <w:sz w:val="16"/>
      <w:szCs w:val="20"/>
    </w:rPr>
  </w:style>
  <w:style w:type="paragraph" w:styleId="Kommentartext">
    <w:name w:val="annotation text"/>
    <w:basedOn w:val="Standard"/>
    <w:semiHidden/>
    <w:rsid w:val="00144681"/>
    <w:rPr>
      <w:sz w:val="20"/>
      <w:szCs w:val="20"/>
      <w:lang w:eastAsia="cs-CZ"/>
    </w:rPr>
  </w:style>
  <w:style w:type="paragraph" w:styleId="Textkrper-Zeileneinzug">
    <w:name w:val="Body Text Indent"/>
    <w:basedOn w:val="Standard"/>
    <w:rsid w:val="00144681"/>
    <w:pPr>
      <w:spacing w:after="120"/>
      <w:ind w:left="360"/>
      <w:jc w:val="both"/>
    </w:pPr>
    <w:rPr>
      <w:sz w:val="22"/>
    </w:rPr>
  </w:style>
  <w:style w:type="paragraph" w:styleId="Textkrper-Einzug2">
    <w:name w:val="Body Text Indent 2"/>
    <w:basedOn w:val="Standard"/>
    <w:rsid w:val="00144681"/>
    <w:pPr>
      <w:spacing w:after="120"/>
      <w:ind w:left="900"/>
      <w:jc w:val="both"/>
    </w:pPr>
    <w:rPr>
      <w:sz w:val="20"/>
    </w:rPr>
  </w:style>
  <w:style w:type="paragraph" w:styleId="Textkrper-Einzug3">
    <w:name w:val="Body Text Indent 3"/>
    <w:basedOn w:val="Standard"/>
    <w:rsid w:val="00144681"/>
    <w:pPr>
      <w:widowControl w:val="0"/>
      <w:suppressLineNumbers/>
      <w:spacing w:after="120"/>
      <w:ind w:left="426" w:hanging="426"/>
      <w:jc w:val="both"/>
    </w:pPr>
    <w:rPr>
      <w:sz w:val="22"/>
    </w:rPr>
  </w:style>
  <w:style w:type="paragraph" w:styleId="Standardeinzug">
    <w:name w:val="Normal Indent"/>
    <w:basedOn w:val="Standard"/>
    <w:rsid w:val="00144681"/>
    <w:pPr>
      <w:ind w:left="708"/>
    </w:pPr>
  </w:style>
  <w:style w:type="paragraph" w:styleId="Sprechblasentext">
    <w:name w:val="Balloon Text"/>
    <w:basedOn w:val="Standard"/>
    <w:semiHidden/>
    <w:rsid w:val="00144681"/>
    <w:rPr>
      <w:rFonts w:ascii="Tahoma" w:hAnsi="Tahoma" w:cs="Tahoma"/>
      <w:sz w:val="16"/>
      <w:szCs w:val="16"/>
    </w:rPr>
  </w:style>
  <w:style w:type="paragraph" w:styleId="Titel">
    <w:name w:val="Title"/>
    <w:basedOn w:val="Standard"/>
    <w:link w:val="TitelZchn"/>
    <w:qFormat/>
    <w:rsid w:val="00144681"/>
    <w:pPr>
      <w:autoSpaceDE w:val="0"/>
      <w:autoSpaceDN w:val="0"/>
      <w:adjustRightInd w:val="0"/>
      <w:jc w:val="center"/>
    </w:pPr>
    <w:rPr>
      <w:b/>
      <w:bCs/>
      <w:smallCaps/>
      <w:noProof/>
      <w:sz w:val="28"/>
      <w:szCs w:val="28"/>
      <w:lang w:val="en-GB" w:eastAsia="cs-CZ"/>
    </w:rPr>
  </w:style>
  <w:style w:type="character" w:customStyle="1" w:styleId="platne1">
    <w:name w:val="platne1"/>
    <w:basedOn w:val="Absatz-Standardschriftart"/>
    <w:rsid w:val="00144681"/>
  </w:style>
  <w:style w:type="paragraph" w:styleId="Textkrper3">
    <w:name w:val="Body Text 3"/>
    <w:basedOn w:val="Standard"/>
    <w:rsid w:val="00144681"/>
    <w:pPr>
      <w:spacing w:after="120"/>
    </w:pPr>
    <w:rPr>
      <w:sz w:val="16"/>
      <w:szCs w:val="16"/>
    </w:rPr>
  </w:style>
  <w:style w:type="paragraph" w:customStyle="1" w:styleId="bno">
    <w:name w:val="_bno"/>
    <w:basedOn w:val="Standard"/>
    <w:rsid w:val="00144681"/>
    <w:pPr>
      <w:spacing w:after="120"/>
      <w:ind w:left="720"/>
      <w:jc w:val="both"/>
    </w:pPr>
    <w:rPr>
      <w:szCs w:val="20"/>
      <w:lang w:eastAsia="cs-CZ"/>
    </w:rPr>
  </w:style>
  <w:style w:type="character" w:customStyle="1" w:styleId="bnoChar">
    <w:name w:val="_bno Char"/>
    <w:rsid w:val="00144681"/>
    <w:rPr>
      <w:noProof w:val="0"/>
      <w:sz w:val="24"/>
      <w:lang w:val="cs-CZ" w:eastAsia="cs-CZ" w:bidi="ar-SA"/>
    </w:rPr>
  </w:style>
  <w:style w:type="paragraph" w:styleId="Dokumentstruktur">
    <w:name w:val="Document Map"/>
    <w:basedOn w:val="Standard"/>
    <w:semiHidden/>
    <w:rsid w:val="00542CBE"/>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2C412D"/>
    <w:rPr>
      <w:b/>
      <w:bCs/>
      <w:lang w:eastAsia="en-US"/>
    </w:rPr>
  </w:style>
  <w:style w:type="paragraph" w:styleId="Listenabsatz">
    <w:name w:val="List Paragraph"/>
    <w:basedOn w:val="Standard"/>
    <w:uiPriority w:val="34"/>
    <w:qFormat/>
    <w:rsid w:val="0065520A"/>
    <w:pPr>
      <w:ind w:left="708"/>
    </w:pPr>
  </w:style>
  <w:style w:type="paragraph" w:styleId="NurText">
    <w:name w:val="Plain Text"/>
    <w:basedOn w:val="Standard"/>
    <w:link w:val="NurTextZchn"/>
    <w:rsid w:val="003D0BE3"/>
    <w:rPr>
      <w:rFonts w:ascii="Courier New" w:hAnsi="Courier New"/>
      <w:sz w:val="20"/>
      <w:szCs w:val="20"/>
    </w:rPr>
  </w:style>
  <w:style w:type="character" w:customStyle="1" w:styleId="NurTextZchn">
    <w:name w:val="Nur Text Zchn"/>
    <w:link w:val="NurText"/>
    <w:rsid w:val="003D0BE3"/>
    <w:rPr>
      <w:rFonts w:ascii="Courier New" w:hAnsi="Courier New"/>
    </w:rPr>
  </w:style>
  <w:style w:type="paragraph" w:customStyle="1" w:styleId="Styl2">
    <w:name w:val="Styl2"/>
    <w:basedOn w:val="Standard"/>
    <w:rsid w:val="003D0BE3"/>
    <w:pPr>
      <w:tabs>
        <w:tab w:val="left" w:pos="5670"/>
        <w:tab w:val="left" w:pos="8505"/>
      </w:tabs>
      <w:spacing w:after="200"/>
      <w:ind w:left="851"/>
    </w:pPr>
    <w:rPr>
      <w:rFonts w:ascii="Arial" w:hAnsi="Arial"/>
      <w:sz w:val="20"/>
      <w:szCs w:val="20"/>
      <w:lang w:eastAsia="cs-CZ"/>
    </w:rPr>
  </w:style>
  <w:style w:type="character" w:customStyle="1" w:styleId="FuzeileZchn">
    <w:name w:val="Fußzeile Zchn"/>
    <w:link w:val="Fuzeile"/>
    <w:uiPriority w:val="99"/>
    <w:rsid w:val="003D0BE3"/>
    <w:rPr>
      <w:rFonts w:ascii="Arial" w:hAnsi="Arial"/>
      <w:sz w:val="16"/>
    </w:rPr>
  </w:style>
  <w:style w:type="character" w:customStyle="1" w:styleId="berschrift9Zchn">
    <w:name w:val="Überschrift 9 Zchn"/>
    <w:link w:val="berschrift9"/>
    <w:semiHidden/>
    <w:rsid w:val="00084B19"/>
    <w:rPr>
      <w:rFonts w:ascii="Cambria" w:eastAsia="Times New Roman" w:hAnsi="Cambria" w:cs="Times New Roman"/>
      <w:sz w:val="22"/>
      <w:szCs w:val="22"/>
      <w:lang w:eastAsia="en-US"/>
    </w:rPr>
  </w:style>
  <w:style w:type="paragraph" w:customStyle="1" w:styleId="Odrka">
    <w:name w:val="Odrážka"/>
    <w:basedOn w:val="Fuzeile"/>
    <w:rsid w:val="006C1658"/>
    <w:pPr>
      <w:widowControl/>
      <w:numPr>
        <w:numId w:val="5"/>
      </w:numPr>
      <w:tabs>
        <w:tab w:val="left" w:pos="3260"/>
      </w:tabs>
      <w:spacing w:before="60" w:line="240" w:lineRule="atLeast"/>
      <w:jc w:val="both"/>
    </w:pPr>
    <w:rPr>
      <w:rFonts w:ascii="Times New Roman" w:hAnsi="Times New Roman"/>
      <w:sz w:val="24"/>
      <w:lang w:eastAsia="ar-SA"/>
    </w:rPr>
  </w:style>
  <w:style w:type="paragraph" w:styleId="berarbeitung">
    <w:name w:val="Revision"/>
    <w:hidden/>
    <w:uiPriority w:val="99"/>
    <w:semiHidden/>
    <w:rsid w:val="00DB5C21"/>
    <w:rPr>
      <w:sz w:val="24"/>
      <w:szCs w:val="24"/>
      <w:lang w:eastAsia="en-US"/>
    </w:rPr>
  </w:style>
  <w:style w:type="character" w:customStyle="1" w:styleId="tun">
    <w:name w:val="tučné"/>
    <w:rsid w:val="007E203A"/>
    <w:rPr>
      <w:rFonts w:ascii="Arial" w:hAnsi="Arial"/>
      <w:b/>
      <w:bCs/>
      <w:sz w:val="22"/>
      <w:u w:val="none" w:color="FFFFFF"/>
    </w:rPr>
  </w:style>
  <w:style w:type="character" w:styleId="Hyperlink">
    <w:name w:val="Hyperlink"/>
    <w:uiPriority w:val="99"/>
    <w:rsid w:val="00A146F4"/>
    <w:rPr>
      <w:color w:val="0000FF"/>
      <w:u w:val="single"/>
    </w:rPr>
  </w:style>
  <w:style w:type="table" w:styleId="Tabellenraster">
    <w:name w:val="Table Grid"/>
    <w:basedOn w:val="NormaleTabelle"/>
    <w:rsid w:val="005A5D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_1"/>
    <w:rsid w:val="00530F29"/>
    <w:pPr>
      <w:suppressAutoHyphens/>
      <w:spacing w:line="320" w:lineRule="atLeast"/>
      <w:jc w:val="both"/>
    </w:pPr>
    <w:rPr>
      <w:kern w:val="1"/>
      <w:sz w:val="22"/>
      <w:lang w:eastAsia="ar-SA"/>
    </w:rPr>
  </w:style>
  <w:style w:type="character" w:customStyle="1" w:styleId="TitelZchn">
    <w:name w:val="Titel Zchn"/>
    <w:basedOn w:val="Absatz-Standardschriftart"/>
    <w:link w:val="Titel"/>
    <w:rsid w:val="00A2753B"/>
    <w:rPr>
      <w:b/>
      <w:bCs/>
      <w:smallCaps/>
      <w:noProof/>
      <w:sz w:val="28"/>
      <w:szCs w:val="28"/>
      <w:lang w:val="en-GB"/>
    </w:rPr>
  </w:style>
  <w:style w:type="character" w:customStyle="1" w:styleId="berschrift1Zchn">
    <w:name w:val="Überschrift 1 Zchn"/>
    <w:basedOn w:val="Absatz-Standardschriftart"/>
    <w:link w:val="berschrift1"/>
    <w:rsid w:val="00A2753B"/>
    <w:rPr>
      <w:rFonts w:ascii="Arial" w:hAnsi="Arial"/>
      <w:b/>
      <w:caps/>
      <w:kern w:val="32"/>
      <w:sz w:val="28"/>
    </w:rPr>
  </w:style>
  <w:style w:type="character" w:customStyle="1" w:styleId="TextkrperZchn">
    <w:name w:val="Textkörper Zchn"/>
    <w:basedOn w:val="Absatz-Standardschriftart"/>
    <w:link w:val="Textkrper"/>
    <w:rsid w:val="00A2753B"/>
    <w:rPr>
      <w:lang w:val="de-DE"/>
    </w:rPr>
  </w:style>
  <w:style w:type="paragraph" w:customStyle="1" w:styleId="Zkladntext21">
    <w:name w:val="Základní text 21"/>
    <w:basedOn w:val="Standard"/>
    <w:rsid w:val="00027DA9"/>
    <w:pPr>
      <w:overflowPunct w:val="0"/>
      <w:autoSpaceDE w:val="0"/>
      <w:autoSpaceDN w:val="0"/>
      <w:adjustRightInd w:val="0"/>
      <w:spacing w:before="240" w:line="240" w:lineRule="atLeast"/>
      <w:ind w:left="425" w:hanging="425"/>
      <w:jc w:val="both"/>
      <w:textAlignment w:val="baseline"/>
    </w:pPr>
    <w:rPr>
      <w:szCs w:val="20"/>
      <w:lang w:eastAsia="cs-CZ"/>
    </w:rPr>
  </w:style>
  <w:style w:type="paragraph" w:customStyle="1" w:styleId="Zkladntextodsazen31">
    <w:name w:val="Základní text odsazený 31"/>
    <w:basedOn w:val="Standard"/>
    <w:rsid w:val="004D380E"/>
    <w:pPr>
      <w:overflowPunct w:val="0"/>
      <w:autoSpaceDE w:val="0"/>
      <w:autoSpaceDN w:val="0"/>
      <w:adjustRightInd w:val="0"/>
      <w:spacing w:before="120" w:line="240" w:lineRule="atLeast"/>
      <w:ind w:left="426" w:hanging="426"/>
      <w:jc w:val="both"/>
      <w:textAlignment w:val="baseline"/>
    </w:pPr>
    <w:rPr>
      <w:szCs w:val="20"/>
      <w:lang w:eastAsia="cs-CZ"/>
    </w:rPr>
  </w:style>
  <w:style w:type="paragraph" w:customStyle="1" w:styleId="Odstavecseseznamem1">
    <w:name w:val="Odstavec se seznamem1"/>
    <w:basedOn w:val="Standard"/>
    <w:rsid w:val="004D380E"/>
    <w:pPr>
      <w:ind w:left="720"/>
      <w:contextualSpacing/>
    </w:pPr>
    <w:rPr>
      <w:rFonts w:eastAsia="Calibri"/>
      <w:sz w:val="20"/>
      <w:szCs w:val="20"/>
      <w:lang w:eastAsia="cs-CZ"/>
    </w:rPr>
  </w:style>
  <w:style w:type="paragraph" w:styleId="KeinLeerraum">
    <w:name w:val="No Spacing"/>
    <w:link w:val="KeinLeerraumZchn"/>
    <w:uiPriority w:val="1"/>
    <w:qFormat/>
    <w:rsid w:val="00E20335"/>
    <w:pPr>
      <w:spacing w:after="300"/>
      <w:jc w:val="center"/>
    </w:pPr>
    <w:rPr>
      <w:rFonts w:ascii="Calibri" w:hAnsi="Calibri"/>
      <w:sz w:val="22"/>
      <w:szCs w:val="22"/>
      <w:lang w:eastAsia="en-US"/>
    </w:rPr>
  </w:style>
  <w:style w:type="character" w:customStyle="1" w:styleId="KeinLeerraumZchn">
    <w:name w:val="Kein Leerraum Zchn"/>
    <w:basedOn w:val="Absatz-Standardschriftart"/>
    <w:link w:val="KeinLeerraum"/>
    <w:uiPriority w:val="1"/>
    <w:rsid w:val="00E20335"/>
    <w:rPr>
      <w:rFonts w:ascii="Calibri" w:hAnsi="Calibri"/>
      <w:sz w:val="22"/>
      <w:szCs w:val="22"/>
      <w:lang w:eastAsia="en-US"/>
    </w:rPr>
  </w:style>
  <w:style w:type="character" w:customStyle="1" w:styleId="apple-converted-space">
    <w:name w:val="apple-converted-space"/>
    <w:basedOn w:val="Absatz-Standardschriftart"/>
    <w:rsid w:val="00157DEA"/>
  </w:style>
</w:styles>
</file>

<file path=word/webSettings.xml><?xml version="1.0" encoding="utf-8"?>
<w:webSettings xmlns:r="http://schemas.openxmlformats.org/officeDocument/2006/relationships" xmlns:w="http://schemas.openxmlformats.org/wordprocessingml/2006/main">
  <w:divs>
    <w:div w:id="322245706">
      <w:bodyDiv w:val="1"/>
      <w:marLeft w:val="0"/>
      <w:marRight w:val="0"/>
      <w:marTop w:val="0"/>
      <w:marBottom w:val="0"/>
      <w:divBdr>
        <w:top w:val="none" w:sz="0" w:space="0" w:color="auto"/>
        <w:left w:val="none" w:sz="0" w:space="0" w:color="auto"/>
        <w:bottom w:val="none" w:sz="0" w:space="0" w:color="auto"/>
        <w:right w:val="none" w:sz="0" w:space="0" w:color="auto"/>
      </w:divBdr>
      <w:divsChild>
        <w:div w:id="1138493838">
          <w:marLeft w:val="0"/>
          <w:marRight w:val="0"/>
          <w:marTop w:val="0"/>
          <w:marBottom w:val="0"/>
          <w:divBdr>
            <w:top w:val="none" w:sz="0" w:space="0" w:color="auto"/>
            <w:left w:val="none" w:sz="0" w:space="0" w:color="auto"/>
            <w:bottom w:val="none" w:sz="0" w:space="0" w:color="auto"/>
            <w:right w:val="none" w:sz="0" w:space="0" w:color="auto"/>
          </w:divBdr>
          <w:divsChild>
            <w:div w:id="1346443401">
              <w:marLeft w:val="0"/>
              <w:marRight w:val="0"/>
              <w:marTop w:val="0"/>
              <w:marBottom w:val="0"/>
              <w:divBdr>
                <w:top w:val="none" w:sz="0" w:space="0" w:color="auto"/>
                <w:left w:val="none" w:sz="0" w:space="0" w:color="auto"/>
                <w:bottom w:val="none" w:sz="0" w:space="0" w:color="auto"/>
                <w:right w:val="none" w:sz="0" w:space="0" w:color="auto"/>
              </w:divBdr>
              <w:divsChild>
                <w:div w:id="763916238">
                  <w:marLeft w:val="0"/>
                  <w:marRight w:val="0"/>
                  <w:marTop w:val="0"/>
                  <w:marBottom w:val="0"/>
                  <w:divBdr>
                    <w:top w:val="none" w:sz="0" w:space="0" w:color="auto"/>
                    <w:left w:val="none" w:sz="0" w:space="0" w:color="auto"/>
                    <w:bottom w:val="none" w:sz="0" w:space="0" w:color="auto"/>
                    <w:right w:val="none" w:sz="0" w:space="0" w:color="auto"/>
                  </w:divBdr>
                  <w:divsChild>
                    <w:div w:id="1965426860">
                      <w:marLeft w:val="0"/>
                      <w:marRight w:val="0"/>
                      <w:marTop w:val="0"/>
                      <w:marBottom w:val="0"/>
                      <w:divBdr>
                        <w:top w:val="none" w:sz="0" w:space="0" w:color="auto"/>
                        <w:left w:val="none" w:sz="0" w:space="0" w:color="auto"/>
                        <w:bottom w:val="none" w:sz="0" w:space="0" w:color="auto"/>
                        <w:right w:val="none" w:sz="0" w:space="0" w:color="auto"/>
                      </w:divBdr>
                      <w:divsChild>
                        <w:div w:id="401412487">
                          <w:marLeft w:val="0"/>
                          <w:marRight w:val="0"/>
                          <w:marTop w:val="0"/>
                          <w:marBottom w:val="0"/>
                          <w:divBdr>
                            <w:top w:val="none" w:sz="0" w:space="0" w:color="auto"/>
                            <w:left w:val="none" w:sz="0" w:space="0" w:color="auto"/>
                            <w:bottom w:val="none" w:sz="0" w:space="0" w:color="auto"/>
                            <w:right w:val="none" w:sz="0" w:space="0" w:color="auto"/>
                          </w:divBdr>
                          <w:divsChild>
                            <w:div w:id="1902863191">
                              <w:marLeft w:val="0"/>
                              <w:marRight w:val="0"/>
                              <w:marTop w:val="0"/>
                              <w:marBottom w:val="0"/>
                              <w:divBdr>
                                <w:top w:val="none" w:sz="0" w:space="0" w:color="auto"/>
                                <w:left w:val="none" w:sz="0" w:space="0" w:color="auto"/>
                                <w:bottom w:val="none" w:sz="0" w:space="0" w:color="auto"/>
                                <w:right w:val="none" w:sz="0" w:space="0" w:color="auto"/>
                              </w:divBdr>
                              <w:divsChild>
                                <w:div w:id="1692880918">
                                  <w:marLeft w:val="0"/>
                                  <w:marRight w:val="0"/>
                                  <w:marTop w:val="0"/>
                                  <w:marBottom w:val="0"/>
                                  <w:divBdr>
                                    <w:top w:val="none" w:sz="0" w:space="0" w:color="auto"/>
                                    <w:left w:val="none" w:sz="0" w:space="0" w:color="auto"/>
                                    <w:bottom w:val="none" w:sz="0" w:space="0" w:color="auto"/>
                                    <w:right w:val="none" w:sz="0" w:space="0" w:color="auto"/>
                                  </w:divBdr>
                                  <w:divsChild>
                                    <w:div w:id="1859418753">
                                      <w:marLeft w:val="60"/>
                                      <w:marRight w:val="0"/>
                                      <w:marTop w:val="0"/>
                                      <w:marBottom w:val="0"/>
                                      <w:divBdr>
                                        <w:top w:val="none" w:sz="0" w:space="0" w:color="auto"/>
                                        <w:left w:val="none" w:sz="0" w:space="0" w:color="auto"/>
                                        <w:bottom w:val="none" w:sz="0" w:space="0" w:color="auto"/>
                                        <w:right w:val="none" w:sz="0" w:space="0" w:color="auto"/>
                                      </w:divBdr>
                                      <w:divsChild>
                                        <w:div w:id="1480654957">
                                          <w:marLeft w:val="0"/>
                                          <w:marRight w:val="0"/>
                                          <w:marTop w:val="0"/>
                                          <w:marBottom w:val="0"/>
                                          <w:divBdr>
                                            <w:top w:val="none" w:sz="0" w:space="0" w:color="auto"/>
                                            <w:left w:val="none" w:sz="0" w:space="0" w:color="auto"/>
                                            <w:bottom w:val="none" w:sz="0" w:space="0" w:color="auto"/>
                                            <w:right w:val="none" w:sz="0" w:space="0" w:color="auto"/>
                                          </w:divBdr>
                                          <w:divsChild>
                                            <w:div w:id="138114155">
                                              <w:marLeft w:val="0"/>
                                              <w:marRight w:val="0"/>
                                              <w:marTop w:val="0"/>
                                              <w:marBottom w:val="120"/>
                                              <w:divBdr>
                                                <w:top w:val="single" w:sz="6" w:space="0" w:color="F5F5F5"/>
                                                <w:left w:val="single" w:sz="6" w:space="0" w:color="F5F5F5"/>
                                                <w:bottom w:val="single" w:sz="6" w:space="0" w:color="F5F5F5"/>
                                                <w:right w:val="single" w:sz="6" w:space="0" w:color="F5F5F5"/>
                                              </w:divBdr>
                                              <w:divsChild>
                                                <w:div w:id="57748887">
                                                  <w:marLeft w:val="0"/>
                                                  <w:marRight w:val="0"/>
                                                  <w:marTop w:val="0"/>
                                                  <w:marBottom w:val="0"/>
                                                  <w:divBdr>
                                                    <w:top w:val="none" w:sz="0" w:space="0" w:color="auto"/>
                                                    <w:left w:val="none" w:sz="0" w:space="0" w:color="auto"/>
                                                    <w:bottom w:val="none" w:sz="0" w:space="0" w:color="auto"/>
                                                    <w:right w:val="none" w:sz="0" w:space="0" w:color="auto"/>
                                                  </w:divBdr>
                                                  <w:divsChild>
                                                    <w:div w:id="930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434848">
      <w:bodyDiv w:val="1"/>
      <w:marLeft w:val="0"/>
      <w:marRight w:val="0"/>
      <w:marTop w:val="0"/>
      <w:marBottom w:val="0"/>
      <w:divBdr>
        <w:top w:val="none" w:sz="0" w:space="0" w:color="auto"/>
        <w:left w:val="none" w:sz="0" w:space="0" w:color="auto"/>
        <w:bottom w:val="none" w:sz="0" w:space="0" w:color="auto"/>
        <w:right w:val="none" w:sz="0" w:space="0" w:color="auto"/>
      </w:divBdr>
    </w:div>
    <w:div w:id="1507407291">
      <w:bodyDiv w:val="1"/>
      <w:marLeft w:val="0"/>
      <w:marRight w:val="0"/>
      <w:marTop w:val="0"/>
      <w:marBottom w:val="0"/>
      <w:divBdr>
        <w:top w:val="none" w:sz="0" w:space="0" w:color="auto"/>
        <w:left w:val="none" w:sz="0" w:space="0" w:color="auto"/>
        <w:bottom w:val="none" w:sz="0" w:space="0" w:color="auto"/>
        <w:right w:val="none" w:sz="0" w:space="0" w:color="auto"/>
      </w:divBdr>
      <w:divsChild>
        <w:div w:id="1942029131">
          <w:marLeft w:val="0"/>
          <w:marRight w:val="0"/>
          <w:marTop w:val="0"/>
          <w:marBottom w:val="0"/>
          <w:divBdr>
            <w:top w:val="none" w:sz="0" w:space="0" w:color="auto"/>
            <w:left w:val="none" w:sz="0" w:space="0" w:color="auto"/>
            <w:bottom w:val="none" w:sz="0" w:space="0" w:color="auto"/>
            <w:right w:val="none" w:sz="0" w:space="0" w:color="auto"/>
          </w:divBdr>
          <w:divsChild>
            <w:div w:id="1694576586">
              <w:marLeft w:val="0"/>
              <w:marRight w:val="0"/>
              <w:marTop w:val="0"/>
              <w:marBottom w:val="0"/>
              <w:divBdr>
                <w:top w:val="none" w:sz="0" w:space="0" w:color="auto"/>
                <w:left w:val="none" w:sz="0" w:space="0" w:color="auto"/>
                <w:bottom w:val="none" w:sz="0" w:space="0" w:color="auto"/>
                <w:right w:val="none" w:sz="0" w:space="0" w:color="auto"/>
              </w:divBdr>
              <w:divsChild>
                <w:div w:id="2067340039">
                  <w:marLeft w:val="0"/>
                  <w:marRight w:val="0"/>
                  <w:marTop w:val="0"/>
                  <w:marBottom w:val="0"/>
                  <w:divBdr>
                    <w:top w:val="none" w:sz="0" w:space="0" w:color="auto"/>
                    <w:left w:val="none" w:sz="0" w:space="0" w:color="auto"/>
                    <w:bottom w:val="none" w:sz="0" w:space="0" w:color="auto"/>
                    <w:right w:val="none" w:sz="0" w:space="0" w:color="auto"/>
                  </w:divBdr>
                  <w:divsChild>
                    <w:div w:id="1931306308">
                      <w:marLeft w:val="0"/>
                      <w:marRight w:val="0"/>
                      <w:marTop w:val="0"/>
                      <w:marBottom w:val="0"/>
                      <w:divBdr>
                        <w:top w:val="none" w:sz="0" w:space="0" w:color="auto"/>
                        <w:left w:val="none" w:sz="0" w:space="0" w:color="auto"/>
                        <w:bottom w:val="none" w:sz="0" w:space="0" w:color="auto"/>
                        <w:right w:val="none" w:sz="0" w:space="0" w:color="auto"/>
                      </w:divBdr>
                      <w:divsChild>
                        <w:div w:id="1576209612">
                          <w:marLeft w:val="0"/>
                          <w:marRight w:val="0"/>
                          <w:marTop w:val="0"/>
                          <w:marBottom w:val="0"/>
                          <w:divBdr>
                            <w:top w:val="none" w:sz="0" w:space="0" w:color="auto"/>
                            <w:left w:val="none" w:sz="0" w:space="0" w:color="auto"/>
                            <w:bottom w:val="none" w:sz="0" w:space="0" w:color="auto"/>
                            <w:right w:val="none" w:sz="0" w:space="0" w:color="auto"/>
                          </w:divBdr>
                          <w:divsChild>
                            <w:div w:id="804853864">
                              <w:marLeft w:val="0"/>
                              <w:marRight w:val="0"/>
                              <w:marTop w:val="0"/>
                              <w:marBottom w:val="0"/>
                              <w:divBdr>
                                <w:top w:val="none" w:sz="0" w:space="0" w:color="auto"/>
                                <w:left w:val="none" w:sz="0" w:space="0" w:color="auto"/>
                                <w:bottom w:val="none" w:sz="0" w:space="0" w:color="auto"/>
                                <w:right w:val="none" w:sz="0" w:space="0" w:color="auto"/>
                              </w:divBdr>
                              <w:divsChild>
                                <w:div w:id="1960452763">
                                  <w:marLeft w:val="0"/>
                                  <w:marRight w:val="0"/>
                                  <w:marTop w:val="0"/>
                                  <w:marBottom w:val="0"/>
                                  <w:divBdr>
                                    <w:top w:val="none" w:sz="0" w:space="0" w:color="auto"/>
                                    <w:left w:val="none" w:sz="0" w:space="0" w:color="auto"/>
                                    <w:bottom w:val="none" w:sz="0" w:space="0" w:color="auto"/>
                                    <w:right w:val="none" w:sz="0" w:space="0" w:color="auto"/>
                                  </w:divBdr>
                                  <w:divsChild>
                                    <w:div w:id="161555521">
                                      <w:marLeft w:val="60"/>
                                      <w:marRight w:val="0"/>
                                      <w:marTop w:val="0"/>
                                      <w:marBottom w:val="0"/>
                                      <w:divBdr>
                                        <w:top w:val="none" w:sz="0" w:space="0" w:color="auto"/>
                                        <w:left w:val="none" w:sz="0" w:space="0" w:color="auto"/>
                                        <w:bottom w:val="none" w:sz="0" w:space="0" w:color="auto"/>
                                        <w:right w:val="none" w:sz="0" w:space="0" w:color="auto"/>
                                      </w:divBdr>
                                      <w:divsChild>
                                        <w:div w:id="1222133942">
                                          <w:marLeft w:val="0"/>
                                          <w:marRight w:val="0"/>
                                          <w:marTop w:val="0"/>
                                          <w:marBottom w:val="0"/>
                                          <w:divBdr>
                                            <w:top w:val="none" w:sz="0" w:space="0" w:color="auto"/>
                                            <w:left w:val="none" w:sz="0" w:space="0" w:color="auto"/>
                                            <w:bottom w:val="none" w:sz="0" w:space="0" w:color="auto"/>
                                            <w:right w:val="none" w:sz="0" w:space="0" w:color="auto"/>
                                          </w:divBdr>
                                          <w:divsChild>
                                            <w:div w:id="1641575267">
                                              <w:marLeft w:val="0"/>
                                              <w:marRight w:val="0"/>
                                              <w:marTop w:val="0"/>
                                              <w:marBottom w:val="120"/>
                                              <w:divBdr>
                                                <w:top w:val="single" w:sz="6" w:space="0" w:color="F5F5F5"/>
                                                <w:left w:val="single" w:sz="6" w:space="0" w:color="F5F5F5"/>
                                                <w:bottom w:val="single" w:sz="6" w:space="0" w:color="F5F5F5"/>
                                                <w:right w:val="single" w:sz="6" w:space="0" w:color="F5F5F5"/>
                                              </w:divBdr>
                                              <w:divsChild>
                                                <w:div w:id="1115637383">
                                                  <w:marLeft w:val="0"/>
                                                  <w:marRight w:val="0"/>
                                                  <w:marTop w:val="0"/>
                                                  <w:marBottom w:val="0"/>
                                                  <w:divBdr>
                                                    <w:top w:val="none" w:sz="0" w:space="0" w:color="auto"/>
                                                    <w:left w:val="none" w:sz="0" w:space="0" w:color="auto"/>
                                                    <w:bottom w:val="none" w:sz="0" w:space="0" w:color="auto"/>
                                                    <w:right w:val="none" w:sz="0" w:space="0" w:color="auto"/>
                                                  </w:divBdr>
                                                  <w:divsChild>
                                                    <w:div w:id="156042989">
                                                      <w:marLeft w:val="0"/>
                                                      <w:marRight w:val="0"/>
                                                      <w:marTop w:val="0"/>
                                                      <w:marBottom w:val="0"/>
                                                      <w:divBdr>
                                                        <w:top w:val="none" w:sz="0" w:space="0" w:color="auto"/>
                                                        <w:left w:val="none" w:sz="0" w:space="0" w:color="auto"/>
                                                        <w:bottom w:val="none" w:sz="0" w:space="0" w:color="auto"/>
                                                        <w:right w:val="none" w:sz="0" w:space="0" w:color="auto"/>
                                                      </w:divBdr>
                                                    </w:div>
                                                  </w:divsChild>
                                                </w:div>
                                                <w:div w:id="2145198352">
                                                  <w:marLeft w:val="0"/>
                                                  <w:marRight w:val="0"/>
                                                  <w:marTop w:val="0"/>
                                                  <w:marBottom w:val="0"/>
                                                  <w:divBdr>
                                                    <w:top w:val="none" w:sz="0" w:space="0" w:color="auto"/>
                                                    <w:left w:val="none" w:sz="0" w:space="0" w:color="auto"/>
                                                    <w:bottom w:val="none" w:sz="0" w:space="0" w:color="auto"/>
                                                    <w:right w:val="none" w:sz="0" w:space="0" w:color="auto"/>
                                                  </w:divBdr>
                                                  <w:divsChild>
                                                    <w:div w:id="13304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28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S:\ELECTRIC\Nakup\Rezijni%20a%20investicni%20nakup\&#353;ablony\smlouvy%20-%20dota&#269;n&#237;%20program%20Potenci&#225;l\smlouva%20o%20d&#237;lo%20(dota&#269;n&#237;%20program%20Potenci&#225;l)%20-%20A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3F317-ED1F-4487-81B8-DAC3DA07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(dotační program Potenciál) - AJ</Template>
  <TotalTime>50</TotalTime>
  <Pages>10</Pages>
  <Words>6919</Words>
  <Characters>40824</Characters>
  <Application>Microsoft Office Word</Application>
  <DocSecurity>0</DocSecurity>
  <Lines>340</Lines>
  <Paragraphs>95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Škoda Holding a.s.</Company>
  <LinksUpToDate>false</LinksUpToDate>
  <CharactersWithSpaces>47648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Burkart</dc:creator>
  <cp:lastModifiedBy>Petr Burkart</cp:lastModifiedBy>
  <cp:revision>18</cp:revision>
  <cp:lastPrinted>2017-07-04T07:29:00Z</cp:lastPrinted>
  <dcterms:created xsi:type="dcterms:W3CDTF">2017-07-03T12:48:00Z</dcterms:created>
  <dcterms:modified xsi:type="dcterms:W3CDTF">2017-07-11T11:42:00Z</dcterms:modified>
</cp:coreProperties>
</file>