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9A" w:rsidRDefault="004E1C9A" w:rsidP="00A649EF">
      <w:pPr>
        <w:pStyle w:val="Nzev"/>
      </w:pPr>
      <w:r>
        <w:t>Rozhodnutí o výběru nejvhodnější nabídky</w:t>
      </w:r>
    </w:p>
    <w:p w:rsidR="004E1C9A" w:rsidRDefault="004E1C9A" w:rsidP="00A649EF">
      <w:pPr>
        <w:pStyle w:val="Nzev"/>
      </w:pPr>
    </w:p>
    <w:p w:rsidR="004E1C9A" w:rsidRDefault="004E1C9A" w:rsidP="00A649EF">
      <w:pPr>
        <w:pStyle w:val="Nadpis1"/>
      </w:pPr>
      <w:r>
        <w:t>ZADAVATEL</w:t>
      </w:r>
    </w:p>
    <w:p w:rsidR="004E1C9A" w:rsidRDefault="004E1C9A" w:rsidP="00A649EF">
      <w:pPr>
        <w:rPr>
          <w:b/>
          <w:bCs/>
          <w:sz w:val="22"/>
          <w:szCs w:val="22"/>
        </w:rPr>
      </w:pPr>
    </w:p>
    <w:p w:rsidR="004E1C9A" w:rsidRDefault="004E1C9A" w:rsidP="00A649E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zadavatele: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Verdana" w:hAnsi="Verdana" w:cs="Verdana"/>
        </w:rPr>
        <w:t>Technické služby města Příbram</w:t>
      </w:r>
    </w:p>
    <w:p w:rsidR="004E1C9A" w:rsidRDefault="004E1C9A" w:rsidP="00A649E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DB6612">
        <w:rPr>
          <w:b/>
          <w:bCs/>
        </w:rPr>
        <w:t>00068047</w:t>
      </w:r>
      <w:r>
        <w:rPr>
          <w:rFonts w:ascii="Times New Roman" w:hAnsi="Times New Roman" w:cs="Times New Roman"/>
        </w:rPr>
        <w:t xml:space="preserve"> </w:t>
      </w:r>
    </w:p>
    <w:p w:rsidR="004E1C9A" w:rsidRDefault="004E1C9A" w:rsidP="00A649E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Verdana" w:hAnsi="Verdana" w:cs="Verdana"/>
        </w:rPr>
        <w:t>U Kasáren 6, 261 01 Příbram</w:t>
      </w:r>
    </w:p>
    <w:p w:rsidR="004E1C9A" w:rsidRDefault="004E1C9A" w:rsidP="00A649E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Zastoupené: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Verdana" w:hAnsi="Verdana" w:cs="Verdana"/>
        </w:rPr>
        <w:t>Ing. Pavlem Máchou</w:t>
      </w:r>
    </w:p>
    <w:p w:rsidR="004E1C9A" w:rsidRDefault="004E1C9A" w:rsidP="00A649EF"/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4E1C9A">
        <w:trPr>
          <w:trHeight w:val="978"/>
        </w:trPr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</w:tcPr>
          <w:p w:rsidR="004E1C9A" w:rsidRDefault="004E1C9A" w:rsidP="005C63DA">
            <w:pPr>
              <w:pStyle w:val="Zkladntextodsazen2"/>
              <w:spacing w:after="120"/>
              <w:ind w:left="2160" w:hanging="2160"/>
              <w:rPr>
                <w:rFonts w:ascii="Arial" w:hAnsi="Arial" w:cs="Arial"/>
              </w:rPr>
            </w:pPr>
          </w:p>
          <w:p w:rsidR="004E1C9A" w:rsidRPr="00A649EF" w:rsidRDefault="004E1C9A" w:rsidP="00176263">
            <w:pPr>
              <w:pStyle w:val="Zkladntextodsazen2"/>
              <w:spacing w:after="120"/>
              <w:ind w:left="0" w:firstLine="0"/>
              <w:rPr>
                <w:rFonts w:ascii="Arial" w:hAnsi="Arial" w:cs="Arial"/>
                <w:b/>
                <w:bCs/>
              </w:rPr>
            </w:pPr>
            <w:r w:rsidRPr="00A649EF">
              <w:rPr>
                <w:rFonts w:ascii="Arial" w:hAnsi="Arial" w:cs="Arial"/>
                <w:b/>
                <w:bCs/>
              </w:rPr>
              <w:t>Veřejná zakázka</w:t>
            </w:r>
            <w:r>
              <w:rPr>
                <w:rFonts w:ascii="Arial" w:hAnsi="Arial" w:cs="Arial"/>
                <w:b/>
                <w:bCs/>
              </w:rPr>
              <w:t xml:space="preserve"> malého rozsahu</w:t>
            </w:r>
            <w:r w:rsidRPr="00A649EF">
              <w:rPr>
                <w:rFonts w:ascii="Arial" w:hAnsi="Arial" w:cs="Arial"/>
                <w:b/>
                <w:bCs/>
              </w:rPr>
              <w:t>:</w:t>
            </w:r>
          </w:p>
          <w:p w:rsidR="004E1C9A" w:rsidRDefault="004E1C9A" w:rsidP="001762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„Dodávka </w:t>
            </w:r>
            <w:r w:rsidR="00176263">
              <w:rPr>
                <w:b/>
                <w:bCs/>
                <w:sz w:val="32"/>
                <w:szCs w:val="32"/>
              </w:rPr>
              <w:t>traktorové travní sekačky</w:t>
            </w:r>
            <w:r>
              <w:rPr>
                <w:b/>
                <w:bCs/>
                <w:sz w:val="32"/>
                <w:szCs w:val="32"/>
              </w:rPr>
              <w:t>“</w:t>
            </w:r>
          </w:p>
          <w:p w:rsidR="004E1C9A" w:rsidRDefault="004E1C9A" w:rsidP="005C63DA">
            <w:pPr>
              <w:pStyle w:val="Zkladntextodsazen2"/>
              <w:spacing w:after="120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:rsidR="004E1C9A" w:rsidRDefault="004E1C9A" w:rsidP="00A649EF"/>
    <w:p w:rsidR="004E1C9A" w:rsidRDefault="004E1C9A" w:rsidP="00A649EF">
      <w:pPr>
        <w:pStyle w:val="Zkladntext"/>
        <w:jc w:val="center"/>
      </w:pPr>
      <w:r>
        <w:t xml:space="preserve">Veřejná zakázka malého rozsahu na dodávku </w:t>
      </w:r>
    </w:p>
    <w:p w:rsidR="004E1C9A" w:rsidRDefault="004E1C9A" w:rsidP="00A649EF">
      <w:pPr>
        <w:pStyle w:val="Zkladntext"/>
      </w:pPr>
    </w:p>
    <w:p w:rsidR="004E1C9A" w:rsidRDefault="004E1C9A" w:rsidP="00A649EF">
      <w:pPr>
        <w:jc w:val="center"/>
      </w:pPr>
      <w:r>
        <w:t>Zadavatel na základě ustanovení § 81 odst. 1 b) zákona</w:t>
      </w:r>
    </w:p>
    <w:p w:rsidR="004E1C9A" w:rsidRDefault="004E1C9A" w:rsidP="00A649EF">
      <w:pPr>
        <w:pStyle w:val="Nadpis2"/>
      </w:pPr>
    </w:p>
    <w:p w:rsidR="004E1C9A" w:rsidRDefault="004E1C9A" w:rsidP="00A649EF">
      <w:pPr>
        <w:pStyle w:val="Nadpis2"/>
      </w:pPr>
      <w:r>
        <w:t>ROZHODUJE</w:t>
      </w:r>
    </w:p>
    <w:p w:rsidR="004E1C9A" w:rsidRDefault="004E1C9A" w:rsidP="00A649EF">
      <w:pPr>
        <w:jc w:val="center"/>
      </w:pPr>
      <w:r>
        <w:t>o výběru nejvhodnější nabídky</w:t>
      </w:r>
    </w:p>
    <w:p w:rsidR="004E1C9A" w:rsidRDefault="004E1C9A" w:rsidP="00A649EF">
      <w:pPr>
        <w:jc w:val="both"/>
      </w:pPr>
    </w:p>
    <w:p w:rsidR="004E1C9A" w:rsidRDefault="004E1C9A" w:rsidP="00A649EF">
      <w:pPr>
        <w:ind w:left="1416"/>
        <w:rPr>
          <w:rFonts w:ascii="Arial" w:hAnsi="Arial" w:cs="Arial"/>
        </w:rPr>
      </w:pPr>
      <w:r>
        <w:t xml:space="preserve">uchazeče: </w:t>
      </w:r>
      <w:r w:rsidR="00176263">
        <w:rPr>
          <w:b/>
        </w:rPr>
        <w:t>ADACOM s.r.o, 17. listopadu 51/1916, 251 01 Říčany</w:t>
      </w:r>
    </w:p>
    <w:p w:rsidR="004E1C9A" w:rsidRPr="00176263" w:rsidRDefault="004E1C9A" w:rsidP="00A649EF">
      <w:pPr>
        <w:ind w:left="1416"/>
      </w:pPr>
      <w:r w:rsidRPr="00176263">
        <w:t>IČ</w:t>
      </w:r>
      <w:r w:rsidR="00182E55">
        <w:t>45787841</w:t>
      </w:r>
      <w:r w:rsidRPr="00176263">
        <w:t>. DIČ CZ</w:t>
      </w:r>
      <w:r w:rsidR="00182E55">
        <w:t>45787841</w:t>
      </w:r>
    </w:p>
    <w:p w:rsidR="004E1C9A" w:rsidRDefault="004E1C9A" w:rsidP="00A649EF">
      <w:pPr>
        <w:ind w:left="708" w:firstLine="708"/>
        <w:jc w:val="both"/>
      </w:pPr>
    </w:p>
    <w:p w:rsidR="004E1C9A" w:rsidRDefault="004E1C9A" w:rsidP="00A649EF">
      <w:pPr>
        <w:rPr>
          <w:b/>
          <w:bCs/>
        </w:rPr>
      </w:pPr>
      <w:r>
        <w:rPr>
          <w:b/>
          <w:bCs/>
        </w:rPr>
        <w:t>Odůvodnění:</w:t>
      </w:r>
    </w:p>
    <w:p w:rsidR="001D3A43" w:rsidRDefault="001D3A43" w:rsidP="00A649EF">
      <w:pPr>
        <w:rPr>
          <w:b/>
          <w:bCs/>
        </w:rPr>
      </w:pPr>
    </w:p>
    <w:p w:rsidR="001D3A43" w:rsidRDefault="001D3A43" w:rsidP="00A649EF">
      <w:pPr>
        <w:rPr>
          <w:b/>
          <w:bCs/>
        </w:rPr>
      </w:pPr>
      <w:bookmarkStart w:id="0" w:name="_GoBack"/>
      <w:bookmarkEnd w:id="0"/>
    </w:p>
    <w:p w:rsidR="004E1C9A" w:rsidRDefault="004E1C9A" w:rsidP="00A649E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Seznam hodnocených nabídek</w:t>
      </w:r>
    </w:p>
    <w:p w:rsidR="004E1C9A" w:rsidRDefault="004E1C9A" w:rsidP="00A649EF">
      <w:pPr>
        <w:ind w:left="360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4500"/>
        <w:gridCol w:w="2840"/>
      </w:tblGrid>
      <w:tr w:rsidR="004E1C9A" w:rsidTr="00EF6B28">
        <w:trPr>
          <w:jc w:val="center"/>
        </w:trPr>
        <w:tc>
          <w:tcPr>
            <w:tcW w:w="1620" w:type="dxa"/>
            <w:shd w:val="clear" w:color="auto" w:fill="FFFF99"/>
            <w:vAlign w:val="center"/>
          </w:tcPr>
          <w:p w:rsidR="004E1C9A" w:rsidRDefault="004E1C9A" w:rsidP="00EF6B28">
            <w:pPr>
              <w:pStyle w:val="Nadpis3"/>
              <w:jc w:val="center"/>
              <w:rPr>
                <w:rFonts w:cs="Times New Roman"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Číslo nabídky</w:t>
            </w:r>
          </w:p>
        </w:tc>
        <w:tc>
          <w:tcPr>
            <w:tcW w:w="4500" w:type="dxa"/>
            <w:shd w:val="clear" w:color="auto" w:fill="FFFF99"/>
            <w:vAlign w:val="center"/>
          </w:tcPr>
          <w:p w:rsidR="004E1C9A" w:rsidRDefault="004E1C9A" w:rsidP="00EF6B28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(obchodní firma, sídlo, IČ)</w:t>
            </w:r>
          </w:p>
        </w:tc>
        <w:tc>
          <w:tcPr>
            <w:tcW w:w="2840" w:type="dxa"/>
            <w:shd w:val="clear" w:color="auto" w:fill="FFFF99"/>
          </w:tcPr>
          <w:p w:rsidR="004E1C9A" w:rsidRDefault="004E1C9A" w:rsidP="00EF6B28">
            <w:pPr>
              <w:pStyle w:val="Nadpis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doručení nabídky</w:t>
            </w:r>
          </w:p>
        </w:tc>
      </w:tr>
      <w:tr w:rsidR="004E1C9A" w:rsidRPr="006D189F" w:rsidTr="00EF6B28">
        <w:trPr>
          <w:trHeight w:val="510"/>
          <w:jc w:val="center"/>
        </w:trPr>
        <w:tc>
          <w:tcPr>
            <w:tcW w:w="1620" w:type="dxa"/>
            <w:vAlign w:val="center"/>
          </w:tcPr>
          <w:p w:rsidR="004E1C9A" w:rsidRPr="006D189F" w:rsidRDefault="004E1C9A" w:rsidP="00EF6B28">
            <w:pPr>
              <w:jc w:val="both"/>
              <w:rPr>
                <w:rFonts w:ascii="Arial" w:hAnsi="Arial" w:cs="Arial"/>
              </w:rPr>
            </w:pPr>
            <w:r w:rsidRPr="006D189F">
              <w:rPr>
                <w:rFonts w:ascii="Arial" w:hAnsi="Arial" w:cs="Arial"/>
              </w:rPr>
              <w:t>1</w:t>
            </w:r>
          </w:p>
        </w:tc>
        <w:tc>
          <w:tcPr>
            <w:tcW w:w="4500" w:type="dxa"/>
            <w:vAlign w:val="center"/>
          </w:tcPr>
          <w:p w:rsidR="004E1C9A" w:rsidRPr="006D189F" w:rsidRDefault="00A07A95" w:rsidP="00EF6B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ADACOM s.r.o, 17. listopadu 51/1916, 251 01 Říčany IČ: 45787841</w:t>
            </w:r>
          </w:p>
        </w:tc>
        <w:tc>
          <w:tcPr>
            <w:tcW w:w="2840" w:type="dxa"/>
          </w:tcPr>
          <w:p w:rsidR="004E1C9A" w:rsidRPr="006D189F" w:rsidRDefault="004E1C9A" w:rsidP="00EF6B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A07A95">
              <w:rPr>
                <w:rFonts w:ascii="Arial" w:hAnsi="Arial" w:cs="Arial"/>
              </w:rPr>
              <w:t>11. 11. 2014</w:t>
            </w:r>
          </w:p>
          <w:p w:rsidR="004E1C9A" w:rsidRPr="006D189F" w:rsidRDefault="004E1C9A" w:rsidP="00EF6B28">
            <w:pPr>
              <w:jc w:val="both"/>
              <w:rPr>
                <w:rFonts w:ascii="Arial" w:hAnsi="Arial" w:cs="Arial"/>
              </w:rPr>
            </w:pPr>
          </w:p>
        </w:tc>
      </w:tr>
      <w:tr w:rsidR="004E1C9A" w:rsidRPr="006D189F" w:rsidTr="00EF6B28">
        <w:trPr>
          <w:trHeight w:val="510"/>
          <w:jc w:val="center"/>
        </w:trPr>
        <w:tc>
          <w:tcPr>
            <w:tcW w:w="1620" w:type="dxa"/>
            <w:vAlign w:val="center"/>
          </w:tcPr>
          <w:p w:rsidR="004E1C9A" w:rsidRPr="006D189F" w:rsidRDefault="004E1C9A" w:rsidP="00EF6B28">
            <w:pPr>
              <w:jc w:val="both"/>
              <w:rPr>
                <w:rFonts w:ascii="Arial" w:hAnsi="Arial" w:cs="Arial"/>
              </w:rPr>
            </w:pPr>
            <w:r w:rsidRPr="006D189F">
              <w:rPr>
                <w:rFonts w:ascii="Arial" w:hAnsi="Arial" w:cs="Arial"/>
              </w:rPr>
              <w:t>2</w:t>
            </w:r>
          </w:p>
        </w:tc>
        <w:tc>
          <w:tcPr>
            <w:tcW w:w="4500" w:type="dxa"/>
            <w:vAlign w:val="center"/>
          </w:tcPr>
          <w:p w:rsidR="00A07A95" w:rsidRPr="006D189F" w:rsidRDefault="00A07A95" w:rsidP="00A07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Altman – TechGreen, Lomená 96, 251 Světice, IČ:69185701</w:t>
            </w:r>
          </w:p>
        </w:tc>
        <w:tc>
          <w:tcPr>
            <w:tcW w:w="2840" w:type="dxa"/>
          </w:tcPr>
          <w:p w:rsidR="004E1C9A" w:rsidRPr="006D189F" w:rsidRDefault="004E1C9A" w:rsidP="00EF6B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A07A95">
              <w:rPr>
                <w:rFonts w:ascii="Arial" w:hAnsi="Arial" w:cs="Arial"/>
              </w:rPr>
              <w:t>14. 11. 2014</w:t>
            </w:r>
          </w:p>
          <w:p w:rsidR="004E1C9A" w:rsidRPr="006D189F" w:rsidRDefault="004E1C9A" w:rsidP="00EF6B28">
            <w:pPr>
              <w:jc w:val="both"/>
              <w:rPr>
                <w:rFonts w:ascii="Arial" w:hAnsi="Arial" w:cs="Arial"/>
              </w:rPr>
            </w:pPr>
          </w:p>
        </w:tc>
      </w:tr>
      <w:tr w:rsidR="004E1C9A" w:rsidRPr="006D189F" w:rsidTr="00EF6B28">
        <w:trPr>
          <w:trHeight w:val="510"/>
          <w:jc w:val="center"/>
        </w:trPr>
        <w:tc>
          <w:tcPr>
            <w:tcW w:w="1620" w:type="dxa"/>
            <w:vAlign w:val="center"/>
          </w:tcPr>
          <w:p w:rsidR="004E1C9A" w:rsidRPr="006D189F" w:rsidRDefault="004E1C9A" w:rsidP="00EF6B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500" w:type="dxa"/>
            <w:vAlign w:val="center"/>
          </w:tcPr>
          <w:p w:rsidR="004E1C9A" w:rsidRDefault="00A07A95" w:rsidP="00EF6B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REHOS s.r.o., Babice 69, 687 03 Babice, IČ 60751258</w:t>
            </w:r>
          </w:p>
        </w:tc>
        <w:tc>
          <w:tcPr>
            <w:tcW w:w="2840" w:type="dxa"/>
          </w:tcPr>
          <w:p w:rsidR="004E1C9A" w:rsidRDefault="004E1C9A" w:rsidP="00A07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A07A95">
              <w:rPr>
                <w:rFonts w:ascii="Arial" w:hAnsi="Arial" w:cs="Arial"/>
              </w:rPr>
              <w:t>15. 11. 2014</w:t>
            </w:r>
          </w:p>
        </w:tc>
      </w:tr>
      <w:tr w:rsidR="004E1C9A" w:rsidRPr="006D189F" w:rsidTr="00EF6B28">
        <w:trPr>
          <w:trHeight w:val="510"/>
          <w:jc w:val="center"/>
        </w:trPr>
        <w:tc>
          <w:tcPr>
            <w:tcW w:w="1620" w:type="dxa"/>
            <w:vAlign w:val="center"/>
          </w:tcPr>
          <w:p w:rsidR="004E1C9A" w:rsidRDefault="004E1C9A" w:rsidP="00EF6B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500" w:type="dxa"/>
            <w:vAlign w:val="center"/>
          </w:tcPr>
          <w:p w:rsidR="004E1C9A" w:rsidRDefault="00A07A95" w:rsidP="00EF6B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Zahradní technika PROFI sekačky LPP Technik s.r.o., Smetanova 193, 257 65 Čechtice, IČ: 25070061</w:t>
            </w:r>
          </w:p>
        </w:tc>
        <w:tc>
          <w:tcPr>
            <w:tcW w:w="2840" w:type="dxa"/>
          </w:tcPr>
          <w:p w:rsidR="004E1C9A" w:rsidRDefault="004E1C9A" w:rsidP="00A07A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A07A95">
              <w:rPr>
                <w:rFonts w:ascii="Arial" w:hAnsi="Arial" w:cs="Arial"/>
              </w:rPr>
              <w:t>18. 11. 2014</w:t>
            </w:r>
          </w:p>
        </w:tc>
      </w:tr>
    </w:tbl>
    <w:p w:rsidR="004E1C9A" w:rsidRDefault="004E1C9A" w:rsidP="00A649EF">
      <w:pPr>
        <w:pStyle w:val="A-ZprvaCSP-ods1dek"/>
        <w:ind w:firstLine="0"/>
        <w:rPr>
          <w:rFonts w:ascii="Arial" w:hAnsi="Arial" w:cs="Arial"/>
          <w:sz w:val="22"/>
          <w:szCs w:val="22"/>
        </w:rPr>
      </w:pPr>
    </w:p>
    <w:p w:rsidR="004E1C9A" w:rsidRDefault="004E1C9A" w:rsidP="00A649EF"/>
    <w:p w:rsidR="004E1C9A" w:rsidRDefault="004E1C9A" w:rsidP="00A649E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Seznam vyloučených nabídek</w:t>
      </w:r>
    </w:p>
    <w:p w:rsidR="004E1C9A" w:rsidRDefault="004E1C9A" w:rsidP="00A649EF">
      <w:pPr>
        <w:ind w:left="360"/>
      </w:pPr>
    </w:p>
    <w:p w:rsidR="004E1C9A" w:rsidRDefault="007B474D" w:rsidP="007B474D">
      <w:pPr>
        <w:ind w:left="360"/>
        <w:jc w:val="both"/>
        <w:rPr>
          <w:b/>
        </w:rPr>
      </w:pPr>
      <w:r w:rsidRPr="007B474D">
        <w:rPr>
          <w:b/>
        </w:rPr>
        <w:t>Nabídka č. 2 – Jan Altman – Tech Green</w:t>
      </w:r>
    </w:p>
    <w:p w:rsidR="007B474D" w:rsidRDefault="007B474D" w:rsidP="007B474D">
      <w:pPr>
        <w:ind w:left="360"/>
        <w:jc w:val="both"/>
      </w:pPr>
      <w:r>
        <w:t>Uchazeč podal dvě nabídky. Zadavatel v Zadávacích podmínkách v bodě 9. 4. variantní řešení nabídek nepřipouští.</w:t>
      </w:r>
    </w:p>
    <w:p w:rsidR="007B474D" w:rsidRDefault="007B474D" w:rsidP="007B474D">
      <w:pPr>
        <w:ind w:left="360"/>
        <w:jc w:val="both"/>
      </w:pPr>
    </w:p>
    <w:p w:rsidR="007B474D" w:rsidRDefault="007B474D" w:rsidP="007B474D">
      <w:pPr>
        <w:ind w:left="360"/>
        <w:jc w:val="both"/>
      </w:pPr>
    </w:p>
    <w:p w:rsidR="007B474D" w:rsidRDefault="007B474D" w:rsidP="007B474D">
      <w:pPr>
        <w:ind w:left="360"/>
        <w:jc w:val="both"/>
        <w:rPr>
          <w:b/>
        </w:rPr>
      </w:pPr>
      <w:r w:rsidRPr="007B474D">
        <w:rPr>
          <w:b/>
        </w:rPr>
        <w:t>Nabídka č. 3 – REHOS s.r.o</w:t>
      </w:r>
    </w:p>
    <w:p w:rsidR="007B474D" w:rsidRPr="007B474D" w:rsidRDefault="007B474D" w:rsidP="007B474D">
      <w:pPr>
        <w:ind w:left="360"/>
        <w:jc w:val="both"/>
      </w:pPr>
      <w:r w:rsidRPr="007B474D">
        <w:t>Uchazeč</w:t>
      </w:r>
      <w:r>
        <w:t xml:space="preserve"> upravil podmínku Technické specifikace (Příloha 1 Zadávací dokumentace): </w:t>
      </w:r>
      <w:r w:rsidRPr="007B474D">
        <w:rPr>
          <w:i/>
        </w:rPr>
        <w:t>„Sběrný koš musí přímo navazovat na žací ústrojí bez odtahového kanálu</w:t>
      </w:r>
      <w:r>
        <w:rPr>
          <w:i/>
        </w:rPr>
        <w:t>,</w:t>
      </w:r>
      <w:r w:rsidRPr="007B474D">
        <w:rPr>
          <w:i/>
        </w:rPr>
        <w:t>“</w:t>
      </w:r>
      <w:r>
        <w:rPr>
          <w:i/>
        </w:rPr>
        <w:t xml:space="preserve"> </w:t>
      </w:r>
      <w:r>
        <w:t xml:space="preserve">vynecháním části podmínky takto: </w:t>
      </w:r>
      <w:r w:rsidRPr="007B474D">
        <w:rPr>
          <w:i/>
        </w:rPr>
        <w:t>„Sběrný koš navazuje přímo na žací ústrojí.“</w:t>
      </w:r>
      <w:r>
        <w:rPr>
          <w:i/>
        </w:rPr>
        <w:t xml:space="preserve"> </w:t>
      </w:r>
      <w:r>
        <w:t xml:space="preserve">V požadovaném dodatečném vyjádření </w:t>
      </w:r>
      <w:r w:rsidR="0084755F">
        <w:t>ne</w:t>
      </w:r>
      <w:r>
        <w:t>doloži</w:t>
      </w:r>
      <w:r w:rsidR="0084755F">
        <w:t>l</w:t>
      </w:r>
      <w:r>
        <w:t>, že „sběrný prostor“ není uzavřený</w:t>
      </w:r>
      <w:r w:rsidR="0084755F">
        <w:t>. Z poskytnutých fotografií naopak vyplývá, že se jedná o opláštěný prostor, který není z boku přístupný.</w:t>
      </w:r>
      <w:r>
        <w:t xml:space="preserve"> </w:t>
      </w:r>
    </w:p>
    <w:p w:rsidR="007B474D" w:rsidRPr="007B474D" w:rsidRDefault="007B474D" w:rsidP="007B474D">
      <w:pPr>
        <w:ind w:left="360"/>
        <w:rPr>
          <w:b/>
        </w:rPr>
      </w:pPr>
    </w:p>
    <w:p w:rsidR="004E1C9A" w:rsidRDefault="004E1C9A" w:rsidP="00A649EF">
      <w:pPr>
        <w:ind w:left="360"/>
      </w:pPr>
    </w:p>
    <w:p w:rsidR="004E1C9A" w:rsidRDefault="004E1C9A" w:rsidP="00A649EF">
      <w:pPr>
        <w:ind w:left="360"/>
      </w:pPr>
    </w:p>
    <w:p w:rsidR="004E1C9A" w:rsidRDefault="004E1C9A" w:rsidP="00A649EF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Odůvodnění výběru nabídky uchazeče</w:t>
      </w:r>
    </w:p>
    <w:p w:rsidR="004E1C9A" w:rsidRDefault="004E1C9A" w:rsidP="00A649EF">
      <w:pPr>
        <w:ind w:left="360"/>
      </w:pPr>
    </w:p>
    <w:p w:rsidR="004E1C9A" w:rsidRDefault="004E1C9A" w:rsidP="00A649EF">
      <w:pPr>
        <w:jc w:val="both"/>
      </w:pPr>
      <w:r>
        <w:t>Nabídka uchazeče</w:t>
      </w:r>
      <w:r w:rsidRPr="00131824">
        <w:rPr>
          <w:rFonts w:ascii="Arial" w:hAnsi="Arial" w:cs="Arial"/>
        </w:rPr>
        <w:t xml:space="preserve"> </w:t>
      </w:r>
      <w:r w:rsidR="0084755F">
        <w:rPr>
          <w:b/>
        </w:rPr>
        <w:t xml:space="preserve">ADACOM s.r.o, 17. listopadu 51/1916, 251 01 </w:t>
      </w:r>
      <w:r w:rsidR="0084755F">
        <w:rPr>
          <w:b/>
        </w:rPr>
        <w:t>Říčany</w:t>
      </w:r>
      <w:r w:rsidR="0084755F" w:rsidRPr="00131824">
        <w:t xml:space="preserve">, </w:t>
      </w:r>
      <w:r w:rsidR="0084755F">
        <w:t>splnila</w:t>
      </w:r>
      <w:r>
        <w:t xml:space="preserve"> zákonné a zadávací podmínky, není v rozporu s právními předpisy a neobsahuje mimořádně nízkou nabídkovou cenu. Jedná se o ekonomicky nejvýhodnější nabídku pro zadavatele.</w:t>
      </w: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  <w:r>
        <w:t xml:space="preserve">V Příbrami </w:t>
      </w:r>
      <w:r w:rsidR="001D3A43">
        <w:t>1. 12. 2014</w:t>
      </w: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BC266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A43">
        <w:rPr>
          <w:noProof/>
        </w:rPr>
        <w:drawing>
          <wp:inline distT="0" distB="0" distL="0" distR="0">
            <wp:extent cx="3629025" cy="3114675"/>
            <wp:effectExtent l="0" t="0" r="9525" b="9525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pPr>
        <w:jc w:val="both"/>
      </w:pPr>
    </w:p>
    <w:p w:rsidR="004E1C9A" w:rsidRDefault="004E1C9A" w:rsidP="00A649E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1C9A" w:rsidRDefault="004E1C9A" w:rsidP="001318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1C9A" w:rsidRDefault="004E1C9A"/>
    <w:sectPr w:rsidR="004E1C9A" w:rsidSect="008A3E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94" w:rsidRDefault="00624494" w:rsidP="00A649EF">
      <w:r>
        <w:separator/>
      </w:r>
    </w:p>
  </w:endnote>
  <w:endnote w:type="continuationSeparator" w:id="0">
    <w:p w:rsidR="00624494" w:rsidRDefault="00624494" w:rsidP="00A6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C9A" w:rsidRDefault="004E1C9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D3A43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94" w:rsidRDefault="00624494" w:rsidP="00A649EF">
      <w:r>
        <w:separator/>
      </w:r>
    </w:p>
  </w:footnote>
  <w:footnote w:type="continuationSeparator" w:id="0">
    <w:p w:rsidR="00624494" w:rsidRDefault="00624494" w:rsidP="00A6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658D"/>
    <w:multiLevelType w:val="hybridMultilevel"/>
    <w:tmpl w:val="83B66B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4A"/>
    <w:rsid w:val="00131824"/>
    <w:rsid w:val="00176263"/>
    <w:rsid w:val="00182E55"/>
    <w:rsid w:val="001D3A43"/>
    <w:rsid w:val="00311D6C"/>
    <w:rsid w:val="003F634A"/>
    <w:rsid w:val="00410EB1"/>
    <w:rsid w:val="004E1C9A"/>
    <w:rsid w:val="00506BD4"/>
    <w:rsid w:val="005645C5"/>
    <w:rsid w:val="005C44FB"/>
    <w:rsid w:val="005C63DA"/>
    <w:rsid w:val="00624494"/>
    <w:rsid w:val="006D189F"/>
    <w:rsid w:val="007B474D"/>
    <w:rsid w:val="007B53A8"/>
    <w:rsid w:val="0084755F"/>
    <w:rsid w:val="008A3E63"/>
    <w:rsid w:val="00A07A95"/>
    <w:rsid w:val="00A649EF"/>
    <w:rsid w:val="00AB38C1"/>
    <w:rsid w:val="00BC266D"/>
    <w:rsid w:val="00D80A83"/>
    <w:rsid w:val="00DB6612"/>
    <w:rsid w:val="00E55620"/>
    <w:rsid w:val="00E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0BD867-360B-4349-9051-CA6FED31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49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649EF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A649E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A649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A649E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649EF"/>
    <w:rPr>
      <w:rFonts w:ascii="Times New Roman" w:hAnsi="Times New Roman" w:cs="Times New Roman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649EF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649EF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649EF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rsid w:val="00A649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649E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A649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649EF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A649E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A649EF"/>
    <w:rPr>
      <w:rFonts w:ascii="Times New Roman" w:hAnsi="Times New Roman" w:cs="Times New Roman"/>
      <w:b/>
      <w:bCs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A649EF"/>
    <w:pPr>
      <w:ind w:left="-250" w:firstLine="250"/>
      <w:jc w:val="center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A649EF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A649E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649E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A649EF"/>
    <w:pPr>
      <w:jc w:val="center"/>
    </w:pPr>
    <w:rPr>
      <w:rFonts w:ascii="Helvetica" w:hAnsi="Helvetica" w:cs="Helvetica"/>
      <w:color w:val="000080"/>
      <w:sz w:val="60"/>
      <w:szCs w:val="6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649EF"/>
    <w:rPr>
      <w:rFonts w:ascii="Helvetica" w:hAnsi="Helvetica" w:cs="Helvetica"/>
      <w:color w:val="000080"/>
      <w:sz w:val="60"/>
      <w:szCs w:val="60"/>
    </w:rPr>
  </w:style>
  <w:style w:type="paragraph" w:customStyle="1" w:styleId="A-ZprvaCSP-ods1dek">
    <w:name w:val="A-ZprávaCSP-ods.1.řádek"/>
    <w:basedOn w:val="Normln"/>
    <w:uiPriority w:val="99"/>
    <w:rsid w:val="00A649EF"/>
    <w:pPr>
      <w:ind w:firstLine="709"/>
      <w:jc w:val="both"/>
    </w:pPr>
    <w:rPr>
      <w:rFonts w:ascii="Arial Narrow" w:hAnsi="Arial Narrow" w:cs="Arial Narrow"/>
    </w:rPr>
  </w:style>
  <w:style w:type="paragraph" w:customStyle="1" w:styleId="Default">
    <w:name w:val="Default"/>
    <w:uiPriority w:val="99"/>
    <w:rsid w:val="00A649E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rsid w:val="00A649EF"/>
  </w:style>
  <w:style w:type="paragraph" w:styleId="Textbubliny">
    <w:name w:val="Balloon Text"/>
    <w:basedOn w:val="Normln"/>
    <w:link w:val="TextbublinyChar"/>
    <w:uiPriority w:val="99"/>
    <w:semiHidden/>
    <w:rsid w:val="00A649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6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TSPB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MICHVOCIK Libor</cp:lastModifiedBy>
  <cp:revision>2</cp:revision>
  <cp:lastPrinted>2014-12-01T09:14:00Z</cp:lastPrinted>
  <dcterms:created xsi:type="dcterms:W3CDTF">2014-12-01T09:16:00Z</dcterms:created>
  <dcterms:modified xsi:type="dcterms:W3CDTF">2014-12-01T09:16:00Z</dcterms:modified>
</cp:coreProperties>
</file>