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332CE" w14:textId="6624847C" w:rsidR="00C93EF6" w:rsidRPr="00A154AE" w:rsidRDefault="00527390" w:rsidP="00C93EF6">
      <w:pPr>
        <w:jc w:val="center"/>
        <w:rPr>
          <w:b/>
          <w:bCs/>
          <w:sz w:val="32"/>
          <w:szCs w:val="32"/>
          <w:u w:val="single"/>
        </w:rPr>
      </w:pPr>
      <w:r w:rsidRPr="00A154AE">
        <w:rPr>
          <w:b/>
          <w:bCs/>
          <w:sz w:val="32"/>
          <w:szCs w:val="32"/>
          <w:u w:val="single"/>
        </w:rPr>
        <w:t>T</w:t>
      </w:r>
      <w:r w:rsidR="00C93EF6" w:rsidRPr="00A154AE">
        <w:rPr>
          <w:b/>
          <w:bCs/>
          <w:sz w:val="32"/>
          <w:szCs w:val="32"/>
          <w:u w:val="single"/>
        </w:rPr>
        <w:t>ECHNICKÉ PODMÍNKY – DOSTAVBA Ú</w:t>
      </w:r>
      <w:r w:rsidR="00A54B54" w:rsidRPr="00A154AE">
        <w:rPr>
          <w:b/>
          <w:bCs/>
          <w:sz w:val="32"/>
          <w:szCs w:val="32"/>
          <w:u w:val="single"/>
        </w:rPr>
        <w:t>PRAVNY VODY</w:t>
      </w:r>
      <w:r w:rsidR="00C93EF6" w:rsidRPr="00A154AE">
        <w:rPr>
          <w:b/>
          <w:bCs/>
          <w:sz w:val="32"/>
          <w:szCs w:val="32"/>
          <w:u w:val="single"/>
        </w:rPr>
        <w:t xml:space="preserve"> ŠPINDLERŮV MLÝN</w:t>
      </w:r>
    </w:p>
    <w:p w14:paraId="55763CDD" w14:textId="6B78DD00" w:rsidR="003F2C24" w:rsidRPr="00C0179B" w:rsidRDefault="003F2C24" w:rsidP="003F2C24">
      <w:pPr>
        <w:rPr>
          <w:b/>
          <w:bCs/>
          <w:sz w:val="24"/>
          <w:szCs w:val="24"/>
        </w:rPr>
      </w:pPr>
      <w:r w:rsidRPr="00C0179B">
        <w:rPr>
          <w:b/>
          <w:bCs/>
          <w:sz w:val="24"/>
          <w:szCs w:val="24"/>
        </w:rPr>
        <w:t>Ú</w:t>
      </w:r>
      <w:r w:rsidR="00746684" w:rsidRPr="00C0179B">
        <w:rPr>
          <w:b/>
          <w:bCs/>
          <w:sz w:val="24"/>
          <w:szCs w:val="24"/>
        </w:rPr>
        <w:t>vod</w:t>
      </w:r>
    </w:p>
    <w:p w14:paraId="5484FDE3" w14:textId="36141B04" w:rsidR="007C3F87" w:rsidRDefault="007C3F87" w:rsidP="007C3F87">
      <w:r w:rsidRPr="007C3F87">
        <w:t xml:space="preserve">Předmětem této dokumentace je stanovení technických podmínek pro realizaci díla </w:t>
      </w:r>
      <w:r w:rsidRPr="00C93EF6">
        <w:rPr>
          <w:b/>
          <w:bCs/>
          <w:i/>
          <w:iCs/>
        </w:rPr>
        <w:t>„Dostavba úpravny vody Špindlerův Mlýn“.</w:t>
      </w:r>
      <w:r w:rsidRPr="000F6474">
        <w:rPr>
          <w:b/>
          <w:bCs/>
        </w:rPr>
        <w:t xml:space="preserve"> </w:t>
      </w:r>
      <w:r w:rsidRPr="007C3F87">
        <w:t xml:space="preserve">Tyto technické podmínky vymezují minimální požadovaný technický standard navrženého řešení </w:t>
      </w:r>
      <w:r w:rsidR="000F6623">
        <w:t>a</w:t>
      </w:r>
      <w:r w:rsidRPr="007C3F87">
        <w:t xml:space="preserve"> tvoří </w:t>
      </w:r>
      <w:r w:rsidR="000F6623">
        <w:t xml:space="preserve">základní </w:t>
      </w:r>
      <w:r w:rsidRPr="007C3F87">
        <w:t>podklad pro realizaci díla v režimu Design &amp; Build.</w:t>
      </w:r>
    </w:p>
    <w:p w14:paraId="0D0CDFA9" w14:textId="1DDCF6FD" w:rsidR="007C3F87" w:rsidRPr="007C3F87" w:rsidRDefault="00C40CC9" w:rsidP="007C3F87">
      <w:r>
        <w:t>Účelem modernizace</w:t>
      </w:r>
      <w:r w:rsidR="007C3F87" w:rsidRPr="007C3F87">
        <w:t xml:space="preserve"> úpravny vody je intenzifikace technologické linky</w:t>
      </w:r>
      <w:r>
        <w:t>, zvýšení</w:t>
      </w:r>
      <w:r w:rsidR="007C3F87" w:rsidRPr="007C3F87">
        <w:t xml:space="preserve"> provozní spolehlivosti a zajištění dlouhodobě stabilní kvality vyráběné pitné vody. Stávající technologická linka je navržena na maximální výkon Q = 20 l·s⁻¹. Po </w:t>
      </w:r>
      <w:r>
        <w:t>modernizaci</w:t>
      </w:r>
      <w:r w:rsidR="007C3F87" w:rsidRPr="007C3F87">
        <w:t xml:space="preserve"> bude požadovaný výkon úpravny vody navýšen na</w:t>
      </w:r>
      <w:r w:rsidR="00D57F82">
        <w:t xml:space="preserve"> min</w:t>
      </w:r>
      <w:r w:rsidR="002509A4">
        <w:t>i</w:t>
      </w:r>
      <w:r w:rsidR="00D57F82">
        <w:t>málně</w:t>
      </w:r>
      <w:r w:rsidR="007C3F87" w:rsidRPr="007C3F87">
        <w:t xml:space="preserve"> Q = 45 l·s⁻¹ (162 m³·h⁻¹).</w:t>
      </w:r>
    </w:p>
    <w:p w14:paraId="304DE206" w14:textId="6F547443" w:rsidR="007C3F87" w:rsidRDefault="007C3F87" w:rsidP="007C3F87">
      <w:r w:rsidRPr="007C3F87">
        <w:t>Technické podmínky stanovují minimální požadovaný standard technického řešení. Zhotovitel je oprávněn navrhnout technicky rovnocenné nebo kvalitativně vyšší řešení, pokud budou zachovány všechny požadované provozní, technologické, bezpečnostní a kvalitativní parametry. Není přípustné navrhovat řešení s nižší technickou úrovní, nižší provozní spolehlivostí</w:t>
      </w:r>
      <w:r w:rsidR="002C655C">
        <w:t xml:space="preserve"> </w:t>
      </w:r>
      <w:r w:rsidRPr="007C3F87">
        <w:t>nebo nižší úrovní bezpečnosti oproti požadavkům uvedeným v těchto technických podmínkách.</w:t>
      </w:r>
      <w:r w:rsidR="002C655C" w:rsidRPr="002C655C">
        <w:t xml:space="preserve"> </w:t>
      </w:r>
      <w:r w:rsidR="002C655C">
        <w:t>Současně je požadována maximální autonomie navržené technologie zajišťující minimalizaci potřeb personální obslužnosti.</w:t>
      </w:r>
      <w:r w:rsidR="00D05E3F">
        <w:t xml:space="preserve"> </w:t>
      </w:r>
    </w:p>
    <w:p w14:paraId="6ED31622" w14:textId="77777777" w:rsidR="000C4E84" w:rsidRPr="007870D0" w:rsidRDefault="000C4E84" w:rsidP="000C4E84">
      <w:r w:rsidRPr="007870D0">
        <w:t>Nedílnou součást těchto technických podmínek tvoří:</w:t>
      </w:r>
    </w:p>
    <w:p w14:paraId="3305058C" w14:textId="102798AC" w:rsidR="000C4E84" w:rsidRPr="007870D0" w:rsidRDefault="000C4E84">
      <w:pPr>
        <w:numPr>
          <w:ilvl w:val="0"/>
          <w:numId w:val="35"/>
        </w:numPr>
        <w:rPr>
          <w:b/>
          <w:bCs/>
        </w:rPr>
      </w:pPr>
      <w:r w:rsidRPr="007870D0">
        <w:rPr>
          <w:b/>
          <w:bCs/>
        </w:rPr>
        <w:t>Dokumentace pro stavební povolení (DSP)</w:t>
      </w:r>
      <w:r w:rsidR="00703BAE" w:rsidRPr="007870D0">
        <w:rPr>
          <w:b/>
          <w:bCs/>
        </w:rPr>
        <w:t>,</w:t>
      </w:r>
    </w:p>
    <w:p w14:paraId="62B2949D" w14:textId="56C0892A" w:rsidR="000C4E84" w:rsidRPr="007870D0" w:rsidRDefault="007870D0">
      <w:pPr>
        <w:numPr>
          <w:ilvl w:val="0"/>
          <w:numId w:val="35"/>
        </w:numPr>
        <w:rPr>
          <w:b/>
          <w:bCs/>
        </w:rPr>
      </w:pPr>
      <w:r>
        <w:rPr>
          <w:b/>
          <w:bCs/>
        </w:rPr>
        <w:t>P</w:t>
      </w:r>
      <w:r w:rsidR="000C4E84" w:rsidRPr="007870D0">
        <w:rPr>
          <w:b/>
          <w:bCs/>
        </w:rPr>
        <w:t>ravomocné stavební povolení včetně souvisejících vyjádření a stanovisek.</w:t>
      </w:r>
    </w:p>
    <w:p w14:paraId="64A470C4" w14:textId="3CA24EE7" w:rsidR="001A560A" w:rsidRPr="007870D0" w:rsidRDefault="00D05E3F">
      <w:pPr>
        <w:numPr>
          <w:ilvl w:val="0"/>
          <w:numId w:val="35"/>
        </w:numPr>
        <w:rPr>
          <w:b/>
          <w:bCs/>
        </w:rPr>
      </w:pPr>
      <w:r w:rsidRPr="007870D0">
        <w:rPr>
          <w:b/>
          <w:bCs/>
        </w:rPr>
        <w:t>K</w:t>
      </w:r>
      <w:r w:rsidR="001A560A" w:rsidRPr="007870D0">
        <w:rPr>
          <w:b/>
          <w:bCs/>
        </w:rPr>
        <w:t xml:space="preserve">valita surové vody – </w:t>
      </w:r>
      <w:r w:rsidR="00E7273E" w:rsidRPr="007870D0">
        <w:rPr>
          <w:b/>
          <w:bCs/>
        </w:rPr>
        <w:t xml:space="preserve">zdroj </w:t>
      </w:r>
      <w:r w:rsidR="001A560A" w:rsidRPr="007870D0">
        <w:rPr>
          <w:b/>
          <w:bCs/>
        </w:rPr>
        <w:t>Bílé Labe</w:t>
      </w:r>
    </w:p>
    <w:p w14:paraId="75E9EF1F" w14:textId="07755DF6" w:rsidR="007870D0" w:rsidRPr="007870D0" w:rsidRDefault="007870D0" w:rsidP="007870D0">
      <w:r w:rsidRPr="007870D0">
        <w:t>Dokumentace pro stavební povolení (DSP) je závazná pouze v rozsahu:</w:t>
      </w:r>
    </w:p>
    <w:p w14:paraId="2A875E3E" w14:textId="77777777" w:rsidR="007870D0" w:rsidRPr="007870D0" w:rsidRDefault="007870D0" w:rsidP="007870D0">
      <w:pPr>
        <w:numPr>
          <w:ilvl w:val="0"/>
          <w:numId w:val="42"/>
        </w:numPr>
      </w:pPr>
      <w:r w:rsidRPr="007870D0">
        <w:t>požadované kapacity a funkce díla,</w:t>
      </w:r>
    </w:p>
    <w:p w14:paraId="26372C3E" w14:textId="77777777" w:rsidR="007870D0" w:rsidRPr="007870D0" w:rsidRDefault="007870D0" w:rsidP="007870D0">
      <w:pPr>
        <w:numPr>
          <w:ilvl w:val="0"/>
          <w:numId w:val="42"/>
        </w:numPr>
      </w:pPr>
      <w:r w:rsidRPr="007870D0">
        <w:t>prostorového a dispozičního uspořádání v rozsahu vyplývajícím ze stavebního povolení,</w:t>
      </w:r>
    </w:p>
    <w:p w14:paraId="2DA91773" w14:textId="77777777" w:rsidR="007870D0" w:rsidRPr="007870D0" w:rsidRDefault="007870D0" w:rsidP="007870D0">
      <w:pPr>
        <w:numPr>
          <w:ilvl w:val="0"/>
          <w:numId w:val="42"/>
        </w:numPr>
      </w:pPr>
      <w:r w:rsidRPr="007870D0">
        <w:t>podmínek dotčených orgánů a stavebního povolení,</w:t>
      </w:r>
    </w:p>
    <w:p w14:paraId="4AF550D9" w14:textId="77777777" w:rsidR="007870D0" w:rsidRPr="007870D0" w:rsidRDefault="007870D0" w:rsidP="007870D0">
      <w:pPr>
        <w:numPr>
          <w:ilvl w:val="0"/>
          <w:numId w:val="42"/>
        </w:numPr>
      </w:pPr>
      <w:r w:rsidRPr="007870D0">
        <w:t>požadavků na zachování provozu stávající úpravny vody během realizace,</w:t>
      </w:r>
    </w:p>
    <w:p w14:paraId="402B65E8" w14:textId="77777777" w:rsidR="007870D0" w:rsidRPr="007870D0" w:rsidRDefault="007870D0" w:rsidP="007870D0">
      <w:pPr>
        <w:numPr>
          <w:ilvl w:val="0"/>
          <w:numId w:val="42"/>
        </w:numPr>
      </w:pPr>
      <w:r w:rsidRPr="007870D0">
        <w:t>napojení na stávající infrastrukturu,</w:t>
      </w:r>
    </w:p>
    <w:p w14:paraId="5BF13D49" w14:textId="77777777" w:rsidR="007870D0" w:rsidRPr="007870D0" w:rsidRDefault="007870D0" w:rsidP="007870D0">
      <w:pPr>
        <w:numPr>
          <w:ilvl w:val="0"/>
          <w:numId w:val="42"/>
        </w:numPr>
      </w:pPr>
      <w:r w:rsidRPr="007870D0">
        <w:t>a dalších minimálních technických parametrů uvedených v technických podmínkách.</w:t>
      </w:r>
    </w:p>
    <w:p w14:paraId="124ABC2C" w14:textId="48444E90" w:rsidR="007870D0" w:rsidRPr="009D1951" w:rsidRDefault="007870D0" w:rsidP="007870D0">
      <w:r w:rsidRPr="007870D0">
        <w:t xml:space="preserve">Ostatní části DSP slouží jako informativní podklad. </w:t>
      </w:r>
      <w:r w:rsidRPr="009D1951">
        <w:t>V případě rozporu mezi dokumentací DSP, stavebním povolením a těmito technickými podmínkami mají přednost požadavky uvedené v technických podmínkách.</w:t>
      </w:r>
    </w:p>
    <w:p w14:paraId="582199A2" w14:textId="77777777" w:rsidR="007870D0" w:rsidRPr="009D1951" w:rsidRDefault="007870D0" w:rsidP="007870D0">
      <w:r w:rsidRPr="009D1951">
        <w:t>Zhotovitel je oprávněn navrhnout odlišné technické řešení oproti DSP nebo stavebnímu povolení, pokud:</w:t>
      </w:r>
    </w:p>
    <w:p w14:paraId="1C0FB7CB" w14:textId="77777777" w:rsidR="007870D0" w:rsidRPr="009D1951" w:rsidRDefault="007870D0" w:rsidP="007870D0">
      <w:pPr>
        <w:numPr>
          <w:ilvl w:val="0"/>
          <w:numId w:val="34"/>
        </w:numPr>
      </w:pPr>
      <w:r w:rsidRPr="009D1951">
        <w:t xml:space="preserve">budou splněny všechny požadavky těchto technických podmínek, </w:t>
      </w:r>
    </w:p>
    <w:p w14:paraId="220A955B" w14:textId="77777777" w:rsidR="007870D0" w:rsidRPr="009D1951" w:rsidRDefault="007870D0" w:rsidP="007870D0">
      <w:pPr>
        <w:numPr>
          <w:ilvl w:val="0"/>
          <w:numId w:val="34"/>
        </w:numPr>
      </w:pPr>
      <w:r w:rsidRPr="009D1951">
        <w:t xml:space="preserve">bude zachována nebo zvýšena technická, provozní a kvalitativní úroveň díla, </w:t>
      </w:r>
    </w:p>
    <w:p w14:paraId="0B1076CA" w14:textId="77777777" w:rsidR="007870D0" w:rsidRPr="009D1951" w:rsidRDefault="007870D0" w:rsidP="007870D0">
      <w:pPr>
        <w:numPr>
          <w:ilvl w:val="0"/>
          <w:numId w:val="34"/>
        </w:numPr>
      </w:pPr>
      <w:r w:rsidRPr="009D1951">
        <w:lastRenderedPageBreak/>
        <w:t xml:space="preserve">budou splněny požadavky platné legislativy, </w:t>
      </w:r>
    </w:p>
    <w:p w14:paraId="3FAA99A9" w14:textId="7E6545C8" w:rsidR="007870D0" w:rsidRPr="009D1951" w:rsidRDefault="007870D0" w:rsidP="007870D0">
      <w:pPr>
        <w:numPr>
          <w:ilvl w:val="0"/>
          <w:numId w:val="34"/>
        </w:numPr>
      </w:pPr>
      <w:r w:rsidRPr="009D1951">
        <w:t>a zhotovitel na vlastní odpovědnost zajistí projednání a případnou změnu stavby před dokončením nebo jiné potřebné povolovací úkony.</w:t>
      </w:r>
    </w:p>
    <w:p w14:paraId="331C4480" w14:textId="574A4359" w:rsidR="0051744E" w:rsidRPr="00C0179B" w:rsidRDefault="00F20E79" w:rsidP="0051744E">
      <w:pPr>
        <w:rPr>
          <w:b/>
          <w:bCs/>
          <w:sz w:val="24"/>
          <w:szCs w:val="24"/>
          <w:u w:val="single"/>
        </w:rPr>
      </w:pPr>
      <w:r w:rsidRPr="00C0179B">
        <w:rPr>
          <w:b/>
          <w:bCs/>
          <w:sz w:val="24"/>
          <w:szCs w:val="24"/>
          <w:u w:val="single"/>
        </w:rPr>
        <w:t>1</w:t>
      </w:r>
      <w:r w:rsidR="0051744E" w:rsidRPr="00C0179B">
        <w:rPr>
          <w:b/>
          <w:bCs/>
          <w:sz w:val="24"/>
          <w:szCs w:val="24"/>
          <w:u w:val="single"/>
        </w:rPr>
        <w:t xml:space="preserve">. </w:t>
      </w:r>
      <w:r w:rsidR="00920754" w:rsidRPr="00C0179B">
        <w:rPr>
          <w:b/>
          <w:bCs/>
          <w:sz w:val="24"/>
          <w:szCs w:val="24"/>
          <w:u w:val="single"/>
        </w:rPr>
        <w:t xml:space="preserve">Popis </w:t>
      </w:r>
      <w:r w:rsidR="00357D1B" w:rsidRPr="00C0179B">
        <w:rPr>
          <w:b/>
          <w:bCs/>
          <w:sz w:val="24"/>
          <w:szCs w:val="24"/>
          <w:u w:val="single"/>
        </w:rPr>
        <w:t xml:space="preserve">stávajícího </w:t>
      </w:r>
      <w:r w:rsidR="00357D1B" w:rsidRPr="00AA248E">
        <w:rPr>
          <w:b/>
          <w:bCs/>
          <w:sz w:val="24"/>
          <w:szCs w:val="24"/>
          <w:u w:val="single"/>
        </w:rPr>
        <w:t>stavu</w:t>
      </w:r>
      <w:r w:rsidR="000C4E84" w:rsidRPr="00AA248E">
        <w:rPr>
          <w:b/>
          <w:bCs/>
          <w:sz w:val="24"/>
          <w:szCs w:val="24"/>
          <w:u w:val="single"/>
        </w:rPr>
        <w:t xml:space="preserve"> </w:t>
      </w:r>
    </w:p>
    <w:p w14:paraId="5C1D65DC" w14:textId="187AD31B" w:rsidR="00357D1B" w:rsidRPr="009D4906" w:rsidRDefault="001A560A" w:rsidP="00357D1B">
      <w:r w:rsidRPr="001A560A">
        <w:t xml:space="preserve">Úpravna vody Špindlerův Mlýn </w:t>
      </w:r>
      <w:r w:rsidRPr="007870D0">
        <w:rPr>
          <w:i/>
          <w:iCs/>
        </w:rPr>
        <w:t>(</w:t>
      </w:r>
      <w:r w:rsidR="007870D0" w:rsidRPr="007870D0">
        <w:rPr>
          <w:i/>
          <w:iCs/>
        </w:rPr>
        <w:t>„</w:t>
      </w:r>
      <w:r w:rsidRPr="007870D0">
        <w:rPr>
          <w:i/>
          <w:iCs/>
        </w:rPr>
        <w:t>Dívčí lávky</w:t>
      </w:r>
      <w:r w:rsidR="007870D0" w:rsidRPr="007870D0">
        <w:rPr>
          <w:i/>
          <w:iCs/>
        </w:rPr>
        <w:t>“</w:t>
      </w:r>
      <w:r w:rsidRPr="007870D0">
        <w:rPr>
          <w:i/>
          <w:iCs/>
        </w:rPr>
        <w:t>)</w:t>
      </w:r>
      <w:r w:rsidRPr="001A560A">
        <w:t xml:space="preserve"> představuje centrální vodárenský objekt systému zásobování města pitnou vodou. Zajišťuje úpravu povrchové vody z vodního zdroje Bílé Labe, disponuje hlavní akumulací systému a prostřednictvím navazujících vodojemů a čerpacích stanic zabezpečuje distribuci vody do jednotlivých tlakových pásem města. Současně vytváří rozhodující kapacitní rezervu vodovodního systému a doplňuje zásobování z podzemních zdrojů </w:t>
      </w:r>
      <w:proofErr w:type="gramStart"/>
      <w:r w:rsidRPr="001A560A">
        <w:t>Svatý</w:t>
      </w:r>
      <w:proofErr w:type="gramEnd"/>
      <w:r w:rsidRPr="001A560A">
        <w:t xml:space="preserve"> Petr a Bedřichov.</w:t>
      </w:r>
      <w:r>
        <w:t xml:space="preserve"> </w:t>
      </w:r>
      <w:r w:rsidR="00357D1B" w:rsidRPr="009D4906">
        <w:t>Úpravna vody je situována ve stávajícím areálu provozovatele.</w:t>
      </w:r>
    </w:p>
    <w:p w14:paraId="6ED99078" w14:textId="77777777" w:rsidR="00357D1B" w:rsidRPr="009D4906" w:rsidRDefault="00357D1B" w:rsidP="00357D1B">
      <w:r w:rsidRPr="009D4906">
        <w:t>Původní úpravna vody byla uvedena do provozu v roce 1987 s projektovanou kapacitou 60 l/s. Po rekonstrukci technologické linky realizované v roce 2009 je zařízení dlouhodobě provozováno s výkonem přibližně 15–20 l/s. Stávající technologie je založena na procesu koagulace, sedimentace, filtrace, stabilizace vody a hygienického zabezpečení upravené vody.</w:t>
      </w:r>
    </w:p>
    <w:p w14:paraId="2B884CD9" w14:textId="3785562B" w:rsidR="00357D1B" w:rsidRDefault="00357D1B" w:rsidP="00357D1B">
      <w:r w:rsidRPr="009D4906">
        <w:t xml:space="preserve">Na základě provozních zkušeností, technických průzkumů a stavebně-technického posouzení bylo zjištěno, že stávající technologická zařízení a související stavební části již nevyhovují požadavkům na </w:t>
      </w:r>
      <w:r w:rsidR="00947F05">
        <w:t xml:space="preserve">výkon, </w:t>
      </w:r>
      <w:r w:rsidRPr="009D4906">
        <w:t>hydraulickou kapacitu, provozní spolehlivost, míru automatizace a dlouhodobě stabilní výrobu pitné vody</w:t>
      </w:r>
      <w:r w:rsidR="00947F05">
        <w:t>.</w:t>
      </w:r>
    </w:p>
    <w:p w14:paraId="16FB189B" w14:textId="77777777" w:rsidR="00FA7FC7" w:rsidRPr="00FA7FC7" w:rsidRDefault="00FA7FC7" w:rsidP="00FA7FC7">
      <w:r w:rsidRPr="00FA7FC7">
        <w:t>Historický provoz úpravny vody vykazuje proměnlivý režim výroby vody v závislosti na aktuální potřebě zásobování a provozních podmínkách.</w:t>
      </w:r>
    </w:p>
    <w:p w14:paraId="39EBA94F" w14:textId="77777777" w:rsidR="00FA7FC7" w:rsidRPr="00FA7FC7" w:rsidRDefault="00FA7FC7" w:rsidP="00FA7FC7">
      <w:r w:rsidRPr="00FA7FC7">
        <w:t>Orientační objemy vyrobené vody:</w:t>
      </w:r>
    </w:p>
    <w:p w14:paraId="20CAFB9E" w14:textId="77777777" w:rsidR="00FA7FC7" w:rsidRPr="00FA7FC7" w:rsidRDefault="00FA7FC7">
      <w:pPr>
        <w:numPr>
          <w:ilvl w:val="0"/>
          <w:numId w:val="33"/>
        </w:numPr>
      </w:pPr>
      <w:r w:rsidRPr="00FA7FC7">
        <w:t xml:space="preserve">2022: 28 630 m³ </w:t>
      </w:r>
    </w:p>
    <w:p w14:paraId="26238D8E" w14:textId="77777777" w:rsidR="00FA7FC7" w:rsidRPr="00FA7FC7" w:rsidRDefault="00FA7FC7">
      <w:pPr>
        <w:numPr>
          <w:ilvl w:val="0"/>
          <w:numId w:val="33"/>
        </w:numPr>
      </w:pPr>
      <w:r w:rsidRPr="00FA7FC7">
        <w:t xml:space="preserve">2023: 12 639 m³ </w:t>
      </w:r>
    </w:p>
    <w:p w14:paraId="3CFA3A0E" w14:textId="0BAA023F" w:rsidR="00FA7FC7" w:rsidRPr="00FA7FC7" w:rsidRDefault="00FA7FC7">
      <w:pPr>
        <w:numPr>
          <w:ilvl w:val="0"/>
          <w:numId w:val="33"/>
        </w:numPr>
      </w:pPr>
      <w:r w:rsidRPr="00FA7FC7">
        <w:t xml:space="preserve">2024: 17 288 m³ </w:t>
      </w:r>
      <w:r w:rsidR="004035E7">
        <w:t>(Zdroj: Krkonošská voda s.r.o.)</w:t>
      </w:r>
    </w:p>
    <w:p w14:paraId="66E413FC" w14:textId="40D62ECD" w:rsidR="00FA7FC7" w:rsidRDefault="00FA7FC7" w:rsidP="00357D1B">
      <w:r w:rsidRPr="00FA7FC7">
        <w:t>Tyto údaje slouží pouze jako informativní podklad pro návrh a ocenění technologie.</w:t>
      </w:r>
    </w:p>
    <w:p w14:paraId="23583DF8" w14:textId="77777777" w:rsidR="004035E7" w:rsidRPr="005B5E9D" w:rsidRDefault="004035E7" w:rsidP="004035E7">
      <w:pPr>
        <w:rPr>
          <w:b/>
          <w:bCs/>
          <w:lang w:eastAsia="cs-CZ"/>
        </w:rPr>
      </w:pPr>
      <w:r w:rsidRPr="005B5E9D">
        <w:rPr>
          <w:b/>
          <w:bCs/>
          <w:lang w:eastAsia="cs-CZ"/>
        </w:rPr>
        <w:t>Návrhové podklady kvality surové vody</w:t>
      </w:r>
    </w:p>
    <w:p w14:paraId="5B5FC640" w14:textId="0759967A" w:rsidR="00AD00AF" w:rsidRPr="00AD00AF" w:rsidRDefault="00AD00AF" w:rsidP="00AD00AF">
      <w:pPr>
        <w:rPr>
          <w:lang w:eastAsia="cs-CZ"/>
        </w:rPr>
      </w:pPr>
      <w:r w:rsidRPr="00AD00AF">
        <w:rPr>
          <w:lang w:eastAsia="cs-CZ"/>
        </w:rPr>
        <w:t>Podkladem pro návrh technologie jsou rozbory surové vody ze zdroje Bílé Labe za období 2020–202</w:t>
      </w:r>
      <w:r w:rsidR="00C40CC9">
        <w:rPr>
          <w:lang w:eastAsia="cs-CZ"/>
        </w:rPr>
        <w:t>5</w:t>
      </w:r>
      <w:r w:rsidRPr="00AD00AF">
        <w:rPr>
          <w:lang w:eastAsia="cs-CZ"/>
        </w:rPr>
        <w:t>, které tvoří přílohu těchto Technických podmínek.</w:t>
      </w:r>
    </w:p>
    <w:p w14:paraId="04456CF4" w14:textId="77777777" w:rsidR="00AD00AF" w:rsidRPr="00AD00AF" w:rsidRDefault="00AD00AF" w:rsidP="00AD00AF">
      <w:pPr>
        <w:rPr>
          <w:lang w:eastAsia="cs-CZ"/>
        </w:rPr>
      </w:pPr>
      <w:r w:rsidRPr="00AD00AF">
        <w:rPr>
          <w:lang w:eastAsia="cs-CZ"/>
        </w:rPr>
        <w:t>Z předaných podkladů vyplývá, že se jedná o horský povrchový vodní zdroj s proměnlivou kvalitou vody v závislosti na hydrologických a klimatických podmínkách. Surová voda vykazuje charakteristické znaky povrchových vod, zejména proměnlivé mikrobiologické zatížení, kolísání obsahu organických látek a změny fyzikálně-chemických parametrů v průběhu roku.</w:t>
      </w:r>
    </w:p>
    <w:p w14:paraId="76718F19" w14:textId="77777777" w:rsidR="00AD00AF" w:rsidRPr="00AD00AF" w:rsidRDefault="00AD00AF" w:rsidP="00AD00AF">
      <w:pPr>
        <w:rPr>
          <w:lang w:eastAsia="cs-CZ"/>
        </w:rPr>
      </w:pPr>
      <w:r w:rsidRPr="00AD00AF">
        <w:rPr>
          <w:lang w:eastAsia="cs-CZ"/>
        </w:rPr>
        <w:t>Současně se voda vyznačuje velmi nízkou mineralizací, nízkou tvrdostí a nízkou alkalitou, které je nutné zohlednit při návrhu technologie úpravy a stabilizace vody.</w:t>
      </w:r>
    </w:p>
    <w:p w14:paraId="3E92AB6D" w14:textId="41CC2366" w:rsidR="00AD00AF" w:rsidRPr="00E7273E" w:rsidRDefault="00AD00AF" w:rsidP="00E7273E">
      <w:pPr>
        <w:rPr>
          <w:lang w:eastAsia="cs-CZ"/>
        </w:rPr>
      </w:pPr>
      <w:r w:rsidRPr="00AD00AF">
        <w:rPr>
          <w:lang w:eastAsia="cs-CZ"/>
        </w:rPr>
        <w:t>Zhotovitel je povinen při návrhu technologie vycházet z předaných podkladů o kvalitě surové vody a navrhnout technologické řešení zajišťující spolehlivou výrobu pitné vody v souladu s požadavky platných právních předpisů.</w:t>
      </w:r>
    </w:p>
    <w:p w14:paraId="53AE2560" w14:textId="0BED4F1A" w:rsidR="00357D1B" w:rsidRPr="00C0179B" w:rsidRDefault="00357D1B" w:rsidP="00357D1B">
      <w:pPr>
        <w:rPr>
          <w:b/>
          <w:bCs/>
          <w:sz w:val="24"/>
          <w:szCs w:val="24"/>
          <w:u w:val="single"/>
        </w:rPr>
      </w:pPr>
      <w:r w:rsidRPr="00C0179B">
        <w:rPr>
          <w:b/>
          <w:bCs/>
          <w:sz w:val="24"/>
          <w:szCs w:val="24"/>
          <w:u w:val="single"/>
        </w:rPr>
        <w:lastRenderedPageBreak/>
        <w:t>2. Kapacitní a kvalitativní požadavky</w:t>
      </w:r>
    </w:p>
    <w:p w14:paraId="5ADCAEC3" w14:textId="513D8ACB" w:rsidR="00357D1B" w:rsidRPr="00D752D8" w:rsidRDefault="00D36F34" w:rsidP="00D36F34">
      <w:pPr>
        <w:ind w:firstLine="708"/>
        <w:rPr>
          <w:b/>
          <w:bCs/>
          <w:i/>
          <w:iCs/>
        </w:rPr>
      </w:pPr>
      <w:r>
        <w:rPr>
          <w:b/>
          <w:bCs/>
          <w:i/>
          <w:iCs/>
        </w:rPr>
        <w:t xml:space="preserve">- </w:t>
      </w:r>
      <w:r w:rsidR="00357D1B" w:rsidRPr="00D752D8">
        <w:rPr>
          <w:b/>
          <w:bCs/>
          <w:i/>
          <w:iCs/>
        </w:rPr>
        <w:t>Kapacitní požadavky</w:t>
      </w:r>
      <w:r w:rsidR="00E37A2D">
        <w:rPr>
          <w:b/>
          <w:bCs/>
          <w:i/>
          <w:iCs/>
        </w:rPr>
        <w:t xml:space="preserve"> </w:t>
      </w:r>
    </w:p>
    <w:p w14:paraId="4A3A62A2" w14:textId="4816BA3E" w:rsidR="00357D1B" w:rsidRPr="009D4906" w:rsidRDefault="00357D1B" w:rsidP="00357D1B">
      <w:r w:rsidRPr="009D4906">
        <w:t xml:space="preserve">Stávající technologická část úpravny vody o výkonu přibližně </w:t>
      </w:r>
      <w:r w:rsidRPr="009D4906">
        <w:rPr>
          <w:b/>
          <w:bCs/>
        </w:rPr>
        <w:t xml:space="preserve">15 l/s </w:t>
      </w:r>
      <w:r w:rsidRPr="009D4906">
        <w:t>musí být po dobu realizace i po dokončení stavby zachována jako funkční součást provozu úpravny vody. Realizací díla nesmí dojít ke snížení stávající výrobní kapacity úpravny vody ani k omezení schopnosti zajištění dodávky pitné vody do vodovodní sítě.</w:t>
      </w:r>
      <w:r w:rsidR="006C147D" w:rsidRPr="006C147D">
        <w:t xml:space="preserve"> Zhotovitel je povinen koordinovat realizaci s provozovatelem tak, aby nebyla ohrožena kontinuita výroby pitné vod</w:t>
      </w:r>
      <w:r w:rsidR="006C147D">
        <w:t>y.</w:t>
      </w:r>
    </w:p>
    <w:p w14:paraId="3CE6AC15" w14:textId="77572E06" w:rsidR="00357D1B" w:rsidRPr="009D4906" w:rsidRDefault="00357D1B" w:rsidP="00357D1B">
      <w:r w:rsidRPr="009D4906">
        <w:t>Součástí realizace bude návrh a vybudování nové technologické části úpravny vody zajišťující navýšení výrobní kapacity o dalších 30 l/s. Celkový</w:t>
      </w:r>
      <w:r w:rsidR="002C655C">
        <w:t xml:space="preserve"> </w:t>
      </w:r>
      <w:r w:rsidRPr="009D4906">
        <w:t>výkon úpravny vody po dokončení díla musí činit</w:t>
      </w:r>
      <w:r w:rsidR="00D57F82">
        <w:t xml:space="preserve"> minimálně</w:t>
      </w:r>
      <w:r w:rsidRPr="009D4906">
        <w:t xml:space="preserve"> </w:t>
      </w:r>
      <w:r w:rsidRPr="009D4906">
        <w:rPr>
          <w:b/>
          <w:bCs/>
        </w:rPr>
        <w:t>45 l/s (162 m³/h)</w:t>
      </w:r>
      <w:r w:rsidR="00DF16CC">
        <w:rPr>
          <w:b/>
          <w:bCs/>
        </w:rPr>
        <w:t>, z čehož 15 l/s bude vyráběno na stávající lince a 30 l/s na nové lince s</w:t>
      </w:r>
      <w:r w:rsidR="00947F05">
        <w:rPr>
          <w:b/>
          <w:bCs/>
        </w:rPr>
        <w:t> </w:t>
      </w:r>
      <w:r w:rsidR="00DF16CC">
        <w:rPr>
          <w:b/>
          <w:bCs/>
        </w:rPr>
        <w:t>mem</w:t>
      </w:r>
      <w:r w:rsidR="00947F05">
        <w:rPr>
          <w:b/>
          <w:bCs/>
        </w:rPr>
        <w:t>bránovou filtrací</w:t>
      </w:r>
      <w:r w:rsidR="00DF16CC">
        <w:rPr>
          <w:b/>
          <w:bCs/>
        </w:rPr>
        <w:t xml:space="preserve"> </w:t>
      </w:r>
      <w:r w:rsidR="00947F05">
        <w:rPr>
          <w:b/>
          <w:bCs/>
        </w:rPr>
        <w:t>(</w:t>
      </w:r>
      <w:r w:rsidR="00DF16CC">
        <w:rPr>
          <w:b/>
          <w:bCs/>
        </w:rPr>
        <w:t>max</w:t>
      </w:r>
      <w:r w:rsidR="00947F05">
        <w:rPr>
          <w:b/>
          <w:bCs/>
        </w:rPr>
        <w:t>imální</w:t>
      </w:r>
      <w:r w:rsidR="00DF16CC">
        <w:rPr>
          <w:b/>
          <w:bCs/>
        </w:rPr>
        <w:t xml:space="preserve"> krátkodobý výkon nové linky </w:t>
      </w:r>
      <w:r w:rsidR="00947F05">
        <w:rPr>
          <w:b/>
          <w:bCs/>
        </w:rPr>
        <w:t xml:space="preserve">činí Q = </w:t>
      </w:r>
      <w:r w:rsidR="00DF16CC">
        <w:rPr>
          <w:b/>
          <w:bCs/>
        </w:rPr>
        <w:t>37,5</w:t>
      </w:r>
      <w:r w:rsidR="00947F05">
        <w:rPr>
          <w:b/>
          <w:bCs/>
        </w:rPr>
        <w:t xml:space="preserve"> l/s</w:t>
      </w:r>
      <w:r w:rsidR="00DF16CC">
        <w:rPr>
          <w:b/>
          <w:bCs/>
        </w:rPr>
        <w:t>)</w:t>
      </w:r>
      <w:r w:rsidR="00947F05">
        <w:rPr>
          <w:b/>
          <w:bCs/>
        </w:rPr>
        <w:t>.</w:t>
      </w:r>
    </w:p>
    <w:p w14:paraId="78646330" w14:textId="77777777" w:rsidR="00357D1B" w:rsidRPr="009D4906" w:rsidRDefault="00357D1B" w:rsidP="00357D1B">
      <w:r w:rsidRPr="009D4906">
        <w:t>Nová technologická část musí být plně kompatibilní se stávajícím provozem úpravny vody a musí umožňovat společný, bezpečný a provozně stabilní provoz stávající i nové části technologie.</w:t>
      </w:r>
    </w:p>
    <w:p w14:paraId="1B47C53C" w14:textId="16F50FD7" w:rsidR="00357D1B" w:rsidRPr="00D36F34" w:rsidRDefault="00357D1B">
      <w:pPr>
        <w:pStyle w:val="Odstavecseseznamem"/>
        <w:numPr>
          <w:ilvl w:val="0"/>
          <w:numId w:val="23"/>
        </w:numPr>
        <w:rPr>
          <w:b/>
          <w:bCs/>
          <w:i/>
          <w:iCs/>
        </w:rPr>
      </w:pPr>
      <w:r w:rsidRPr="00D36F34">
        <w:rPr>
          <w:b/>
          <w:bCs/>
          <w:i/>
          <w:iCs/>
        </w:rPr>
        <w:t>Kvalita upravené vody</w:t>
      </w:r>
    </w:p>
    <w:p w14:paraId="2B664DE3" w14:textId="7F063F53" w:rsidR="00357D1B" w:rsidRPr="009D4906" w:rsidRDefault="00357D1B" w:rsidP="00357D1B">
      <w:r w:rsidRPr="009D4906">
        <w:t>Zhotovitel odpovídá za to, že kvalita vody na výstupu z úpravny bude po uvedení díla do provozu</w:t>
      </w:r>
      <w:r w:rsidR="002C655C">
        <w:t xml:space="preserve">, </w:t>
      </w:r>
      <w:r w:rsidRPr="009D4906">
        <w:t xml:space="preserve">po celou dobu </w:t>
      </w:r>
      <w:r w:rsidR="007870D0">
        <w:t xml:space="preserve">provozního ověření technologie </w:t>
      </w:r>
      <w:r w:rsidR="002C655C">
        <w:t>a po předání díla</w:t>
      </w:r>
      <w:r w:rsidRPr="009D4906">
        <w:t xml:space="preserve"> splňovat požadavky platné legislativy pro pitnou vodu, zejména vyhlášky č. 252/2004 Sb., v platném znění.</w:t>
      </w:r>
    </w:p>
    <w:p w14:paraId="0EC6D50F" w14:textId="716EFFBB" w:rsidR="00357D1B" w:rsidRPr="009D4906" w:rsidRDefault="00357D1B" w:rsidP="00357D1B">
      <w:r w:rsidRPr="009D4906">
        <w:t>Technologie musí být navržena tak, aby byla schopna zajistit požadovanou kvalitu upravené vody i při zhoršených kvalitativních parametrech surové vody, zejména při zvýšeném zákalu a zvýšeném organickém zatížení.</w:t>
      </w:r>
      <w:r w:rsidR="002509A4">
        <w:t xml:space="preserve"> </w:t>
      </w:r>
      <w:r w:rsidR="00947F05" w:rsidRPr="00947F05">
        <w:t>Technologie úpravny vody musí být schopna rychle reagovat na změny provozního výkonu.</w:t>
      </w:r>
      <w:r w:rsidR="00E37A2D">
        <w:t xml:space="preserve"> </w:t>
      </w:r>
    </w:p>
    <w:p w14:paraId="7CE860E2" w14:textId="7A491E59" w:rsidR="00357D1B" w:rsidRPr="00D36F34" w:rsidRDefault="00357D1B">
      <w:pPr>
        <w:pStyle w:val="Odstavecseseznamem"/>
        <w:numPr>
          <w:ilvl w:val="0"/>
          <w:numId w:val="23"/>
        </w:numPr>
        <w:rPr>
          <w:b/>
          <w:bCs/>
          <w:i/>
          <w:iCs/>
        </w:rPr>
      </w:pPr>
      <w:r w:rsidRPr="00D36F34">
        <w:rPr>
          <w:b/>
          <w:bCs/>
          <w:i/>
          <w:iCs/>
        </w:rPr>
        <w:t>Provozní autonomie a automatizace</w:t>
      </w:r>
    </w:p>
    <w:p w14:paraId="79D9C665" w14:textId="3DF88BB3" w:rsidR="00357D1B" w:rsidRPr="009D4906" w:rsidRDefault="00357D1B" w:rsidP="00357D1B">
      <w:r w:rsidRPr="009D4906">
        <w:t>Jedním ze základních požadavků investora je vysoká míra provozní autonomie technologie a minimalizace nároků na obsluhu úpravny vody, zejména v zimním období a při proměnlivém provozním režimu.</w:t>
      </w:r>
      <w:r w:rsidR="002509A4">
        <w:t xml:space="preserve"> </w:t>
      </w:r>
    </w:p>
    <w:p w14:paraId="329CFA1E" w14:textId="77777777" w:rsidR="00357D1B" w:rsidRPr="009D4906" w:rsidRDefault="00357D1B" w:rsidP="00357D1B">
      <w:r w:rsidRPr="009D4906">
        <w:t>Technologie musí být navržena tak, aby umožňovala:</w:t>
      </w:r>
    </w:p>
    <w:p w14:paraId="4B341A41" w14:textId="77777777" w:rsidR="00357D1B" w:rsidRPr="009D4906" w:rsidRDefault="00357D1B">
      <w:pPr>
        <w:numPr>
          <w:ilvl w:val="0"/>
          <w:numId w:val="22"/>
        </w:numPr>
      </w:pPr>
      <w:r w:rsidRPr="009D4906">
        <w:t xml:space="preserve">plně automatický provoz technologické linky, </w:t>
      </w:r>
    </w:p>
    <w:p w14:paraId="28E002C9" w14:textId="77777777" w:rsidR="00357D1B" w:rsidRPr="009D4906" w:rsidRDefault="00357D1B">
      <w:pPr>
        <w:numPr>
          <w:ilvl w:val="0"/>
          <w:numId w:val="22"/>
        </w:numPr>
      </w:pPr>
      <w:r w:rsidRPr="009D4906">
        <w:t xml:space="preserve">automatickou regulaci výkonu a dávkování chemikálií, </w:t>
      </w:r>
    </w:p>
    <w:p w14:paraId="34D7A453" w14:textId="77777777" w:rsidR="00357D1B" w:rsidRPr="009D4906" w:rsidRDefault="00357D1B">
      <w:pPr>
        <w:numPr>
          <w:ilvl w:val="0"/>
          <w:numId w:val="22"/>
        </w:numPr>
      </w:pPr>
      <w:r w:rsidRPr="009D4906">
        <w:t xml:space="preserve">automatické vyhodnocování provozních a poruchových stavů, </w:t>
      </w:r>
    </w:p>
    <w:p w14:paraId="4FC7CCAF" w14:textId="77777777" w:rsidR="00357D1B" w:rsidRPr="009D4906" w:rsidRDefault="00357D1B">
      <w:pPr>
        <w:numPr>
          <w:ilvl w:val="0"/>
          <w:numId w:val="22"/>
        </w:numPr>
      </w:pPr>
      <w:r w:rsidRPr="009D4906">
        <w:t xml:space="preserve">vzdálený dohled a správu technologie, </w:t>
      </w:r>
    </w:p>
    <w:p w14:paraId="3F0428D2" w14:textId="77777777" w:rsidR="00357D1B" w:rsidRPr="009D4906" w:rsidRDefault="00357D1B">
      <w:pPr>
        <w:numPr>
          <w:ilvl w:val="0"/>
          <w:numId w:val="22"/>
        </w:numPr>
      </w:pPr>
      <w:r w:rsidRPr="009D4906">
        <w:t xml:space="preserve">automatické alarmové hlášení poruchových stavů, </w:t>
      </w:r>
    </w:p>
    <w:p w14:paraId="1D9ED290" w14:textId="77777777" w:rsidR="00357D1B" w:rsidRPr="009D4906" w:rsidRDefault="00357D1B">
      <w:pPr>
        <w:numPr>
          <w:ilvl w:val="0"/>
          <w:numId w:val="22"/>
        </w:numPr>
      </w:pPr>
      <w:r w:rsidRPr="009D4906">
        <w:t xml:space="preserve">minimalizaci potřeby manuálních zásahů obsluhy při běžném provozu, </w:t>
      </w:r>
    </w:p>
    <w:p w14:paraId="70E162FF" w14:textId="5C3BEBDB" w:rsidR="000F6474" w:rsidRPr="009D4906" w:rsidRDefault="00357D1B">
      <w:pPr>
        <w:numPr>
          <w:ilvl w:val="0"/>
          <w:numId w:val="22"/>
        </w:numPr>
      </w:pPr>
      <w:r w:rsidRPr="009D4906">
        <w:t>bezpečný provoz i při krátkodobém zhoršení kvality surové vody.</w:t>
      </w:r>
    </w:p>
    <w:p w14:paraId="5F89D5B4" w14:textId="54849D96" w:rsidR="00A448A1" w:rsidRPr="00C0179B" w:rsidRDefault="009D4906" w:rsidP="00A154AE">
      <w:pPr>
        <w:rPr>
          <w:b/>
          <w:bCs/>
          <w:sz w:val="24"/>
          <w:szCs w:val="24"/>
          <w:u w:val="single"/>
        </w:rPr>
      </w:pPr>
      <w:r w:rsidRPr="00C0179B">
        <w:rPr>
          <w:b/>
          <w:bCs/>
          <w:sz w:val="24"/>
          <w:szCs w:val="24"/>
          <w:u w:val="single"/>
        </w:rPr>
        <w:t>3</w:t>
      </w:r>
      <w:r w:rsidR="00A448A1" w:rsidRPr="00C0179B">
        <w:rPr>
          <w:b/>
          <w:bCs/>
          <w:sz w:val="24"/>
          <w:szCs w:val="24"/>
          <w:u w:val="single"/>
        </w:rPr>
        <w:t xml:space="preserve">. </w:t>
      </w:r>
      <w:r w:rsidR="00324A3D" w:rsidRPr="00C0179B">
        <w:rPr>
          <w:b/>
          <w:bCs/>
          <w:sz w:val="24"/>
          <w:szCs w:val="24"/>
          <w:u w:val="single"/>
        </w:rPr>
        <w:t xml:space="preserve">Technologické </w:t>
      </w:r>
      <w:r w:rsidR="00357D1B" w:rsidRPr="00C0179B">
        <w:rPr>
          <w:b/>
          <w:bCs/>
          <w:sz w:val="24"/>
          <w:szCs w:val="24"/>
          <w:u w:val="single"/>
        </w:rPr>
        <w:t>požadavky</w:t>
      </w:r>
    </w:p>
    <w:p w14:paraId="25043737" w14:textId="62A8D2AA" w:rsidR="00A448A1" w:rsidRPr="009D4906" w:rsidRDefault="00A448A1" w:rsidP="00A448A1">
      <w:pPr>
        <w:rPr>
          <w:b/>
          <w:bCs/>
        </w:rPr>
      </w:pPr>
      <w:r w:rsidRPr="00C0179B">
        <w:rPr>
          <w:b/>
          <w:bCs/>
        </w:rPr>
        <w:t>Přítok surové vody</w:t>
      </w:r>
    </w:p>
    <w:p w14:paraId="2DC6FF44" w14:textId="77777777" w:rsidR="00A448A1" w:rsidRPr="009D4906" w:rsidRDefault="00A448A1" w:rsidP="00A448A1">
      <w:r w:rsidRPr="009D4906">
        <w:lastRenderedPageBreak/>
        <w:t>Jímací objekt a přítok surové vody budou v maximální možné míře zachovány.</w:t>
      </w:r>
    </w:p>
    <w:p w14:paraId="463B95B7" w14:textId="0413E8A7" w:rsidR="00A448A1" w:rsidRPr="009D4906" w:rsidRDefault="00A448A1" w:rsidP="00A448A1">
      <w:r w:rsidRPr="009D4906">
        <w:t>Součástí</w:t>
      </w:r>
      <w:r w:rsidR="00C40CC9">
        <w:t xml:space="preserve"> modernizace </w:t>
      </w:r>
      <w:r w:rsidRPr="009D4906">
        <w:t>bude:</w:t>
      </w:r>
    </w:p>
    <w:p w14:paraId="76EB684A" w14:textId="77777777" w:rsidR="00A448A1" w:rsidRPr="009D4906" w:rsidRDefault="00A448A1">
      <w:pPr>
        <w:numPr>
          <w:ilvl w:val="0"/>
          <w:numId w:val="3"/>
        </w:numPr>
      </w:pPr>
      <w:r w:rsidRPr="009D4906">
        <w:t xml:space="preserve">obnova potrubních rozvodů surové vody, </w:t>
      </w:r>
    </w:p>
    <w:p w14:paraId="400CE4C8" w14:textId="77777777" w:rsidR="00A448A1" w:rsidRPr="009D4906" w:rsidRDefault="00A448A1">
      <w:pPr>
        <w:numPr>
          <w:ilvl w:val="0"/>
          <w:numId w:val="3"/>
        </w:numPr>
      </w:pPr>
      <w:r w:rsidRPr="009D4906">
        <w:t xml:space="preserve">kontinuální monitoring kvality surové vody minimálně v rozsahu měření zákalu, </w:t>
      </w:r>
    </w:p>
    <w:p w14:paraId="187040B3" w14:textId="127E171D" w:rsidR="00DF16CC" w:rsidRPr="009D4906" w:rsidRDefault="00A448A1">
      <w:pPr>
        <w:numPr>
          <w:ilvl w:val="0"/>
          <w:numId w:val="3"/>
        </w:numPr>
      </w:pPr>
      <w:r w:rsidRPr="009D4906">
        <w:t xml:space="preserve">napojení na systém ASŘTP a SCADA. </w:t>
      </w:r>
    </w:p>
    <w:p w14:paraId="74C70054" w14:textId="4941FFCD" w:rsidR="00A448A1" w:rsidRPr="009D4906" w:rsidRDefault="00A448A1" w:rsidP="00A448A1">
      <w:r w:rsidRPr="009D4906">
        <w:t>Technologické řešení musí umožňovat automatickou reakci systému řízení na změnu provozních podmínek.</w:t>
      </w:r>
    </w:p>
    <w:p w14:paraId="116489E9" w14:textId="1E689007" w:rsidR="00A448A1" w:rsidRPr="009D4906" w:rsidRDefault="00A448A1" w:rsidP="00A448A1">
      <w:pPr>
        <w:rPr>
          <w:b/>
          <w:bCs/>
        </w:rPr>
      </w:pPr>
      <w:r w:rsidRPr="00C0179B">
        <w:rPr>
          <w:b/>
          <w:bCs/>
        </w:rPr>
        <w:t>První separační stupeň</w:t>
      </w:r>
      <w:r w:rsidR="00F43631">
        <w:rPr>
          <w:b/>
          <w:bCs/>
        </w:rPr>
        <w:t xml:space="preserve"> </w:t>
      </w:r>
    </w:p>
    <w:p w14:paraId="590B58A1" w14:textId="77777777" w:rsidR="00A448A1" w:rsidRPr="009D4906" w:rsidRDefault="00A448A1" w:rsidP="00A448A1">
      <w:r w:rsidRPr="009D4906">
        <w:t>Stávající sedimentační nádrž s lamelovou vestavbou bude zachována a využita jako první separační stupeň technologické linky.</w:t>
      </w:r>
    </w:p>
    <w:p w14:paraId="2354000B" w14:textId="77777777" w:rsidR="00A448A1" w:rsidRPr="009D4906" w:rsidRDefault="00A448A1" w:rsidP="00A448A1">
      <w:r w:rsidRPr="009D4906">
        <w:t>Součástí řešení bude kontinuální monitoring minimálně v rozsahu:</w:t>
      </w:r>
    </w:p>
    <w:p w14:paraId="68925A85" w14:textId="77777777" w:rsidR="00A448A1" w:rsidRPr="009D4906" w:rsidRDefault="00A448A1">
      <w:pPr>
        <w:numPr>
          <w:ilvl w:val="0"/>
          <w:numId w:val="4"/>
        </w:numPr>
      </w:pPr>
      <w:r w:rsidRPr="009D4906">
        <w:t xml:space="preserve">zákalu, </w:t>
      </w:r>
    </w:p>
    <w:p w14:paraId="51A786D1" w14:textId="77777777" w:rsidR="00A448A1" w:rsidRPr="009D4906" w:rsidRDefault="00A448A1">
      <w:pPr>
        <w:numPr>
          <w:ilvl w:val="0"/>
          <w:numId w:val="4"/>
        </w:numPr>
      </w:pPr>
      <w:r w:rsidRPr="009D4906">
        <w:t xml:space="preserve">pH, </w:t>
      </w:r>
    </w:p>
    <w:p w14:paraId="22EBEC59" w14:textId="77777777" w:rsidR="00A448A1" w:rsidRPr="009D4906" w:rsidRDefault="00A448A1">
      <w:pPr>
        <w:numPr>
          <w:ilvl w:val="0"/>
          <w:numId w:val="4"/>
        </w:numPr>
      </w:pPr>
      <w:r w:rsidRPr="009D4906">
        <w:t xml:space="preserve">UV absorbance. </w:t>
      </w:r>
    </w:p>
    <w:p w14:paraId="4FD6E5CD" w14:textId="3E24183F" w:rsidR="00A448A1" w:rsidRPr="00C0179B" w:rsidRDefault="00A448A1" w:rsidP="00A448A1">
      <w:r w:rsidRPr="009D4906">
        <w:t xml:space="preserve">Zhotovitel ověří vhodnost stávajícího technologického a stavebního řešení pro výkon úpravny vody </w:t>
      </w:r>
      <w:r w:rsidR="00A46B90">
        <w:br/>
      </w:r>
      <w:r w:rsidR="00DF16CC" w:rsidRPr="00C0179B">
        <w:t>od</w:t>
      </w:r>
      <w:r w:rsidR="00947F05" w:rsidRPr="00C0179B">
        <w:t xml:space="preserve"> Q</w:t>
      </w:r>
      <w:r w:rsidR="00DF16CC" w:rsidRPr="00C0179B">
        <w:t xml:space="preserve"> </w:t>
      </w:r>
      <w:r w:rsidR="00F91424">
        <w:t xml:space="preserve">= </w:t>
      </w:r>
      <w:proofErr w:type="gramStart"/>
      <w:r w:rsidR="00DF16CC" w:rsidRPr="00C0179B">
        <w:t>10  -</w:t>
      </w:r>
      <w:proofErr w:type="gramEnd"/>
      <w:r w:rsidR="00DF16CC" w:rsidRPr="00C0179B">
        <w:t xml:space="preserve"> </w:t>
      </w:r>
      <w:r w:rsidRPr="00C0179B">
        <w:t>45 l/s.</w:t>
      </w:r>
    </w:p>
    <w:p w14:paraId="25634EB7" w14:textId="65B0CF30" w:rsidR="00A448A1" w:rsidRPr="009D4906" w:rsidRDefault="007C3F87" w:rsidP="00A448A1">
      <w:pPr>
        <w:rPr>
          <w:b/>
          <w:bCs/>
        </w:rPr>
      </w:pPr>
      <w:r w:rsidRPr="00C0179B">
        <w:rPr>
          <w:b/>
          <w:bCs/>
        </w:rPr>
        <w:t>Čerpání mezi stupni a</w:t>
      </w:r>
      <w:r w:rsidR="00A448A1" w:rsidRPr="00C0179B">
        <w:rPr>
          <w:b/>
          <w:bCs/>
        </w:rPr>
        <w:t xml:space="preserve"> dávkování chemikálií</w:t>
      </w:r>
      <w:r w:rsidR="009E4BA9">
        <w:rPr>
          <w:b/>
          <w:bCs/>
        </w:rPr>
        <w:t xml:space="preserve"> </w:t>
      </w:r>
    </w:p>
    <w:p w14:paraId="6DCF9739" w14:textId="77777777" w:rsidR="00A448A1" w:rsidRPr="009D4906" w:rsidRDefault="00A448A1" w:rsidP="00A448A1">
      <w:r w:rsidRPr="009D4906">
        <w:t>Doprava vody mezi jednotlivými technologickými stupni musí být zajištěna automaticky řízenými čerpacími systémy s provozní redundancí minimálně v uspořádání 1 + 1.</w:t>
      </w:r>
    </w:p>
    <w:p w14:paraId="4FE96742" w14:textId="4B096012" w:rsidR="00A448A1" w:rsidRPr="009D4906" w:rsidRDefault="00A448A1" w:rsidP="00A448A1">
      <w:r w:rsidRPr="009D4906">
        <w:t>Posilovací čerpadla musí:</w:t>
      </w:r>
      <w:r w:rsidR="009E4BA9">
        <w:t xml:space="preserve"> </w:t>
      </w:r>
    </w:p>
    <w:p w14:paraId="482B2B10" w14:textId="77777777" w:rsidR="00A448A1" w:rsidRPr="009D4906" w:rsidRDefault="00A448A1">
      <w:pPr>
        <w:numPr>
          <w:ilvl w:val="0"/>
          <w:numId w:val="5"/>
        </w:numPr>
      </w:pPr>
      <w:r w:rsidRPr="009D4906">
        <w:t xml:space="preserve">umožňovat plynulou regulaci výkonu, </w:t>
      </w:r>
    </w:p>
    <w:p w14:paraId="3B1FE7B8" w14:textId="77777777" w:rsidR="00A448A1" w:rsidRPr="009D4906" w:rsidRDefault="00A448A1">
      <w:pPr>
        <w:numPr>
          <w:ilvl w:val="0"/>
          <w:numId w:val="5"/>
        </w:numPr>
      </w:pPr>
      <w:r w:rsidRPr="009D4906">
        <w:t xml:space="preserve">pracovat minimálně v rozsahu 10–45 l/s. </w:t>
      </w:r>
    </w:p>
    <w:p w14:paraId="52094EB1" w14:textId="77777777" w:rsidR="00A448A1" w:rsidRPr="009D4906" w:rsidRDefault="00A448A1" w:rsidP="00A448A1">
      <w:r w:rsidRPr="009D4906">
        <w:t>Součástí technologické linky musí být systém dávkování:</w:t>
      </w:r>
    </w:p>
    <w:p w14:paraId="4A1CB5C4" w14:textId="77777777" w:rsidR="00A448A1" w:rsidRPr="009D4906" w:rsidRDefault="00A448A1">
      <w:pPr>
        <w:numPr>
          <w:ilvl w:val="0"/>
          <w:numId w:val="6"/>
        </w:numPr>
      </w:pPr>
      <w:proofErr w:type="spellStart"/>
      <w:r w:rsidRPr="009D4906">
        <w:t>koagulantu</w:t>
      </w:r>
      <w:proofErr w:type="spellEnd"/>
      <w:r w:rsidRPr="009D4906">
        <w:t xml:space="preserve">, </w:t>
      </w:r>
    </w:p>
    <w:p w14:paraId="4A75F565" w14:textId="77777777" w:rsidR="00A448A1" w:rsidRPr="009D4906" w:rsidRDefault="00A448A1">
      <w:pPr>
        <w:numPr>
          <w:ilvl w:val="0"/>
          <w:numId w:val="6"/>
        </w:numPr>
      </w:pPr>
      <w:r w:rsidRPr="009D4906">
        <w:t xml:space="preserve">alkalizačních činidel, </w:t>
      </w:r>
    </w:p>
    <w:p w14:paraId="2A5411B0" w14:textId="77777777" w:rsidR="00A448A1" w:rsidRPr="009D4906" w:rsidRDefault="00A448A1">
      <w:pPr>
        <w:numPr>
          <w:ilvl w:val="0"/>
          <w:numId w:val="6"/>
        </w:numPr>
      </w:pPr>
      <w:r w:rsidRPr="009D4906">
        <w:t xml:space="preserve">chemikálií pro regeneraci technologie, </w:t>
      </w:r>
    </w:p>
    <w:p w14:paraId="76375949" w14:textId="77777777" w:rsidR="00A448A1" w:rsidRPr="009D4906" w:rsidRDefault="00A448A1">
      <w:pPr>
        <w:numPr>
          <w:ilvl w:val="0"/>
          <w:numId w:val="6"/>
        </w:numPr>
      </w:pPr>
      <w:r w:rsidRPr="009D4906">
        <w:t xml:space="preserve">CO₂, </w:t>
      </w:r>
    </w:p>
    <w:p w14:paraId="4469493E" w14:textId="77777777" w:rsidR="00A448A1" w:rsidRPr="009D4906" w:rsidRDefault="00A448A1">
      <w:pPr>
        <w:numPr>
          <w:ilvl w:val="0"/>
          <w:numId w:val="6"/>
        </w:numPr>
      </w:pPr>
      <w:r w:rsidRPr="009D4906">
        <w:t xml:space="preserve">chlornanu sodného. </w:t>
      </w:r>
    </w:p>
    <w:p w14:paraId="162BB5F4" w14:textId="2BC6A918" w:rsidR="00A448A1" w:rsidRPr="009D4906" w:rsidRDefault="00A448A1" w:rsidP="00A448A1">
      <w:r w:rsidRPr="009D4906">
        <w:t xml:space="preserve">Technologie musí umožnit </w:t>
      </w:r>
      <w:r w:rsidR="00DF16CC">
        <w:t xml:space="preserve">například </w:t>
      </w:r>
      <w:r w:rsidRPr="009D4906">
        <w:t>použití:</w:t>
      </w:r>
    </w:p>
    <w:p w14:paraId="25F010BB" w14:textId="77777777" w:rsidR="00A448A1" w:rsidRPr="009D4906" w:rsidRDefault="00A448A1">
      <w:pPr>
        <w:numPr>
          <w:ilvl w:val="0"/>
          <w:numId w:val="7"/>
        </w:numPr>
      </w:pPr>
      <w:proofErr w:type="spellStart"/>
      <w:r w:rsidRPr="009D4906">
        <w:t>předpolymerovaných</w:t>
      </w:r>
      <w:proofErr w:type="spellEnd"/>
      <w:r w:rsidRPr="009D4906">
        <w:t xml:space="preserve"> hlinitých </w:t>
      </w:r>
      <w:proofErr w:type="spellStart"/>
      <w:r w:rsidRPr="009D4906">
        <w:t>koagulantů</w:t>
      </w:r>
      <w:proofErr w:type="spellEnd"/>
      <w:r w:rsidRPr="009D4906">
        <w:t xml:space="preserve">, </w:t>
      </w:r>
    </w:p>
    <w:p w14:paraId="05BEAD87" w14:textId="77777777" w:rsidR="00A448A1" w:rsidRPr="009D4906" w:rsidRDefault="00A448A1">
      <w:pPr>
        <w:numPr>
          <w:ilvl w:val="0"/>
          <w:numId w:val="7"/>
        </w:numPr>
        <w:rPr>
          <w:b/>
          <w:bCs/>
        </w:rPr>
      </w:pPr>
      <w:r w:rsidRPr="009D4906">
        <w:lastRenderedPageBreak/>
        <w:t>síranu hlinitého,</w:t>
      </w:r>
      <w:r w:rsidRPr="009D4906">
        <w:br/>
        <w:t xml:space="preserve">nebo technicky rovnocenného </w:t>
      </w:r>
      <w:proofErr w:type="spellStart"/>
      <w:r w:rsidRPr="009D4906">
        <w:t>koagulantu</w:t>
      </w:r>
      <w:proofErr w:type="spellEnd"/>
      <w:r w:rsidRPr="009D4906">
        <w:rPr>
          <w:b/>
          <w:bCs/>
        </w:rPr>
        <w:t xml:space="preserve">. </w:t>
      </w:r>
    </w:p>
    <w:p w14:paraId="36CB549E" w14:textId="51A9DB31" w:rsidR="00A448A1" w:rsidRPr="009D4906" w:rsidRDefault="007C3F87" w:rsidP="00A448A1">
      <w:pPr>
        <w:rPr>
          <w:b/>
          <w:bCs/>
        </w:rPr>
      </w:pPr>
      <w:r w:rsidRPr="00C0179B">
        <w:rPr>
          <w:b/>
          <w:bCs/>
        </w:rPr>
        <w:t>Tlaková f</w:t>
      </w:r>
      <w:r w:rsidR="00A448A1" w:rsidRPr="00C0179B">
        <w:rPr>
          <w:b/>
          <w:bCs/>
        </w:rPr>
        <w:t>lokulace</w:t>
      </w:r>
      <w:r w:rsidR="00DF16CC" w:rsidRPr="00C0179B">
        <w:rPr>
          <w:b/>
          <w:bCs/>
        </w:rPr>
        <w:t xml:space="preserve"> pr</w:t>
      </w:r>
      <w:r w:rsidR="00947F05" w:rsidRPr="00C0179B">
        <w:rPr>
          <w:b/>
          <w:bCs/>
        </w:rPr>
        <w:t>o</w:t>
      </w:r>
      <w:r w:rsidR="00947F05">
        <w:rPr>
          <w:b/>
          <w:bCs/>
        </w:rPr>
        <w:t xml:space="preserve"> membránovou linku</w:t>
      </w:r>
    </w:p>
    <w:p w14:paraId="3179F476" w14:textId="77777777" w:rsidR="00A448A1" w:rsidRPr="009D4906" w:rsidRDefault="00A448A1" w:rsidP="00A448A1">
      <w:r w:rsidRPr="009D4906">
        <w:t xml:space="preserve">Technologická linka musí obsahovat flokulační stupeň navazující na dávkování </w:t>
      </w:r>
      <w:proofErr w:type="spellStart"/>
      <w:r w:rsidRPr="009D4906">
        <w:t>koagulantu</w:t>
      </w:r>
      <w:proofErr w:type="spellEnd"/>
      <w:r w:rsidRPr="009D4906">
        <w:t>.</w:t>
      </w:r>
    </w:p>
    <w:p w14:paraId="2EA41C26" w14:textId="77777777" w:rsidR="00A448A1" w:rsidRPr="009D4906" w:rsidRDefault="00A448A1" w:rsidP="00A448A1">
      <w:r w:rsidRPr="009D4906">
        <w:t>Flokulační stupeň musí:</w:t>
      </w:r>
    </w:p>
    <w:p w14:paraId="5CCF2096" w14:textId="127BE329" w:rsidR="007F6319" w:rsidRDefault="007F6319" w:rsidP="007F6319">
      <w:pPr>
        <w:pStyle w:val="Odstavecseseznamem"/>
        <w:numPr>
          <w:ilvl w:val="0"/>
          <w:numId w:val="44"/>
        </w:numPr>
      </w:pPr>
      <w:r w:rsidRPr="007F6319">
        <w:t xml:space="preserve">Flokulační stupeň musí zajistit dostatečné promíchání dávkovaného </w:t>
      </w:r>
      <w:proofErr w:type="spellStart"/>
      <w:r w:rsidRPr="007F6319">
        <w:t>koagulantu</w:t>
      </w:r>
      <w:proofErr w:type="spellEnd"/>
      <w:r w:rsidRPr="007F6319">
        <w:t xml:space="preserve"> a vytvoření stabilních floků vhodných pro následnou membránovou filtraci a další stupně úpravy vody (při krátkodobém výkonu maximálně Q = 37,5 l/s)</w:t>
      </w:r>
      <w:r>
        <w:t>.</w:t>
      </w:r>
    </w:p>
    <w:p w14:paraId="7E9D4652" w14:textId="20544B07" w:rsidR="00A448A1" w:rsidRPr="009D4906" w:rsidRDefault="00A448A1" w:rsidP="00A448A1">
      <w:r w:rsidRPr="009D4906">
        <w:t>Technologie musí umožnit dávkování:</w:t>
      </w:r>
    </w:p>
    <w:p w14:paraId="729FB4EB" w14:textId="77777777" w:rsidR="00A448A1" w:rsidRPr="009D4906" w:rsidRDefault="00A448A1">
      <w:pPr>
        <w:numPr>
          <w:ilvl w:val="0"/>
          <w:numId w:val="9"/>
        </w:numPr>
      </w:pPr>
      <w:r w:rsidRPr="009D4906">
        <w:t xml:space="preserve">hydroxidu sodného, </w:t>
      </w:r>
    </w:p>
    <w:p w14:paraId="2D994E83" w14:textId="04F5268F" w:rsidR="00695F52" w:rsidRDefault="00A448A1">
      <w:pPr>
        <w:numPr>
          <w:ilvl w:val="0"/>
          <w:numId w:val="9"/>
        </w:numPr>
        <w:rPr>
          <w:b/>
          <w:bCs/>
        </w:rPr>
      </w:pPr>
      <w:r w:rsidRPr="00947F05">
        <w:t>hydrogenuhličitanu sodného,</w:t>
      </w:r>
      <w:r w:rsidRPr="009D4906">
        <w:br/>
        <w:t>nebo technicky rovnocenných alkalizačních činidel</w:t>
      </w:r>
      <w:r w:rsidRPr="009D4906">
        <w:rPr>
          <w:b/>
          <w:bCs/>
        </w:rPr>
        <w:t>.</w:t>
      </w:r>
    </w:p>
    <w:p w14:paraId="3EBB1EFA" w14:textId="1DAFF1CA" w:rsidR="00A448A1" w:rsidRPr="00C0179B" w:rsidRDefault="00695F52" w:rsidP="00695F52">
      <w:r w:rsidRPr="00695F52">
        <w:t xml:space="preserve">Zhotovitel je povinen v rámci návrhu technologie ověřit vhodnost navrženého </w:t>
      </w:r>
      <w:proofErr w:type="spellStart"/>
      <w:r w:rsidRPr="00695F52">
        <w:t>koagulantu</w:t>
      </w:r>
      <w:proofErr w:type="spellEnd"/>
      <w:r w:rsidRPr="00695F52">
        <w:t xml:space="preserve"> </w:t>
      </w:r>
      <w:r w:rsidRPr="00C0179B">
        <w:t>laboratorními nebo poloprovozními koagulačními zkouškami na surové vodě z řešené úpravny vody.</w:t>
      </w:r>
      <w:r w:rsidR="00A448A1" w:rsidRPr="00C0179B">
        <w:t xml:space="preserve"> </w:t>
      </w:r>
    </w:p>
    <w:p w14:paraId="2BA0231B" w14:textId="5DA33DE5" w:rsidR="00A448A1" w:rsidRPr="009D4906" w:rsidRDefault="00A448A1" w:rsidP="00A448A1">
      <w:pPr>
        <w:rPr>
          <w:b/>
          <w:bCs/>
        </w:rPr>
      </w:pPr>
      <w:r w:rsidRPr="00C0179B">
        <w:rPr>
          <w:b/>
          <w:bCs/>
        </w:rPr>
        <w:t>Druhý separační stupeň</w:t>
      </w:r>
    </w:p>
    <w:p w14:paraId="286E7508" w14:textId="359FEF51" w:rsidR="00A448A1" w:rsidRPr="009D4906" w:rsidRDefault="00890BD7" w:rsidP="00A448A1">
      <w:r w:rsidRPr="00890BD7">
        <w:t xml:space="preserve">Druhý separační stupeň bude tvořen </w:t>
      </w:r>
      <w:r w:rsidR="00D36F34">
        <w:t>membránovou filtrací</w:t>
      </w:r>
      <w:r w:rsidR="00EB6FEF">
        <w:t xml:space="preserve"> </w:t>
      </w:r>
      <w:r w:rsidR="006720FB">
        <w:t xml:space="preserve">s výkonem 30 l/s </w:t>
      </w:r>
      <w:r w:rsidR="00EB6FEF">
        <w:t>a filtrací přes vrstvu zrnitého materiálu</w:t>
      </w:r>
      <w:r w:rsidR="006720FB">
        <w:t xml:space="preserve"> na stávající lince s</w:t>
      </w:r>
      <w:r w:rsidR="00947F05">
        <w:t xml:space="preserve"> výkonem </w:t>
      </w:r>
      <w:r w:rsidR="006720FB">
        <w:t>Q</w:t>
      </w:r>
      <w:r w:rsidR="00947F05">
        <w:t xml:space="preserve"> </w:t>
      </w:r>
      <w:r w:rsidR="006720FB">
        <w:t>=</w:t>
      </w:r>
      <w:r w:rsidR="00947F05">
        <w:t xml:space="preserve"> </w:t>
      </w:r>
      <w:r w:rsidR="006720FB">
        <w:t>15 l/s.</w:t>
      </w:r>
    </w:p>
    <w:p w14:paraId="308C8641" w14:textId="004D2974" w:rsidR="00A448A1" w:rsidRPr="007C3F87" w:rsidRDefault="00A448A1" w:rsidP="00890BD7">
      <w:pPr>
        <w:ind w:firstLine="360"/>
        <w:rPr>
          <w:b/>
          <w:bCs/>
          <w:i/>
          <w:iCs/>
        </w:rPr>
      </w:pPr>
      <w:r w:rsidRPr="007C3F87">
        <w:rPr>
          <w:b/>
          <w:bCs/>
          <w:i/>
          <w:iCs/>
        </w:rPr>
        <w:t xml:space="preserve">Membránová </w:t>
      </w:r>
      <w:r w:rsidR="00081FEE">
        <w:rPr>
          <w:b/>
          <w:bCs/>
          <w:i/>
          <w:iCs/>
        </w:rPr>
        <w:t>filtrace</w:t>
      </w:r>
    </w:p>
    <w:p w14:paraId="1A0736FE" w14:textId="72EF818A" w:rsidR="00A448A1" w:rsidRPr="009D4906" w:rsidRDefault="00A448A1" w:rsidP="00EB6FEF">
      <w:r w:rsidRPr="009D4906">
        <w:t xml:space="preserve">Membránová </w:t>
      </w:r>
      <w:r w:rsidR="00081FEE">
        <w:t>filtrac</w:t>
      </w:r>
      <w:r w:rsidRPr="009D4906">
        <w:t>e musí být navržena pr</w:t>
      </w:r>
      <w:r w:rsidR="006720FB">
        <w:t>o max</w:t>
      </w:r>
      <w:r w:rsidR="00947F05">
        <w:t>imální krátkodobý</w:t>
      </w:r>
      <w:r w:rsidR="006720FB">
        <w:t xml:space="preserve"> </w:t>
      </w:r>
      <w:r w:rsidRPr="009D4906">
        <w:t>výkon:</w:t>
      </w:r>
    </w:p>
    <w:p w14:paraId="21D57DC6" w14:textId="77777777" w:rsidR="00A448A1" w:rsidRPr="009D4906" w:rsidRDefault="00A448A1">
      <w:pPr>
        <w:numPr>
          <w:ilvl w:val="0"/>
          <w:numId w:val="10"/>
        </w:numPr>
      </w:pPr>
      <w:r w:rsidRPr="009D4906">
        <w:t xml:space="preserve">Q = 37,5 l/s (135 m³/h). </w:t>
      </w:r>
    </w:p>
    <w:p w14:paraId="1646E40F" w14:textId="77777777" w:rsidR="00A448A1" w:rsidRPr="009D4906" w:rsidRDefault="00A448A1" w:rsidP="00890BD7">
      <w:pPr>
        <w:ind w:firstLine="360"/>
      </w:pPr>
      <w:r w:rsidRPr="009D4906">
        <w:t>Technologie musí umožnit:</w:t>
      </w:r>
    </w:p>
    <w:p w14:paraId="38A7BFBC" w14:textId="77777777" w:rsidR="00A448A1" w:rsidRPr="009D4906" w:rsidRDefault="00A448A1">
      <w:pPr>
        <w:numPr>
          <w:ilvl w:val="0"/>
          <w:numId w:val="11"/>
        </w:numPr>
      </w:pPr>
      <w:r w:rsidRPr="009D4906">
        <w:t xml:space="preserve">plynulou regulaci výkonu, </w:t>
      </w:r>
    </w:p>
    <w:p w14:paraId="16735030" w14:textId="77777777" w:rsidR="00A448A1" w:rsidRPr="009D4906" w:rsidRDefault="00A448A1">
      <w:pPr>
        <w:numPr>
          <w:ilvl w:val="0"/>
          <w:numId w:val="11"/>
        </w:numPr>
      </w:pPr>
      <w:r w:rsidRPr="009D4906">
        <w:t xml:space="preserve">automatické praní a regeneraci membrán, </w:t>
      </w:r>
    </w:p>
    <w:p w14:paraId="60D80073" w14:textId="77777777" w:rsidR="00A448A1" w:rsidRPr="009D4906" w:rsidRDefault="00A448A1">
      <w:pPr>
        <w:numPr>
          <w:ilvl w:val="0"/>
          <w:numId w:val="11"/>
        </w:numPr>
      </w:pPr>
      <w:r w:rsidRPr="009D4906">
        <w:t xml:space="preserve">kontinuální monitoring provozních parametrů, </w:t>
      </w:r>
    </w:p>
    <w:p w14:paraId="72264DC3" w14:textId="7668B424" w:rsidR="00A448A1" w:rsidRDefault="00A448A1">
      <w:pPr>
        <w:numPr>
          <w:ilvl w:val="0"/>
          <w:numId w:val="11"/>
        </w:numPr>
      </w:pPr>
      <w:r w:rsidRPr="009D4906">
        <w:t xml:space="preserve">napojení na systém ASŘTP a SCADA. </w:t>
      </w:r>
    </w:p>
    <w:p w14:paraId="7D15CF1A" w14:textId="77777777" w:rsidR="00EB6FEF" w:rsidRPr="00EB6FEF" w:rsidRDefault="00EB6FEF" w:rsidP="00EB6FEF">
      <w:pPr>
        <w:ind w:firstLine="360"/>
        <w:rPr>
          <w:b/>
          <w:bCs/>
          <w:i/>
          <w:iCs/>
        </w:rPr>
      </w:pPr>
      <w:r w:rsidRPr="00EB6FEF">
        <w:rPr>
          <w:b/>
          <w:bCs/>
          <w:i/>
          <w:iCs/>
        </w:rPr>
        <w:t>Filtrace přes vrstvu zrnitého materiálu</w:t>
      </w:r>
    </w:p>
    <w:p w14:paraId="48B71234" w14:textId="77777777" w:rsidR="00EB6FEF" w:rsidRPr="00EB6FEF" w:rsidRDefault="00EB6FEF" w:rsidP="00EB6FEF">
      <w:r w:rsidRPr="00EB6FEF">
        <w:t>Stávající filtrační větev musí být zachována, upravena nebo technologicky nahrazena tak, aby byla využitelná minimálně:</w:t>
      </w:r>
    </w:p>
    <w:p w14:paraId="3242352D" w14:textId="77777777" w:rsidR="00EB6FEF" w:rsidRPr="00EB6FEF" w:rsidRDefault="00EB6FEF">
      <w:pPr>
        <w:numPr>
          <w:ilvl w:val="0"/>
          <w:numId w:val="32"/>
        </w:numPr>
      </w:pPr>
      <w:r w:rsidRPr="00EB6FEF">
        <w:t xml:space="preserve">jako záložní větev při výkonu do </w:t>
      </w:r>
      <w:r w:rsidRPr="00EB6FEF">
        <w:rPr>
          <w:b/>
          <w:bCs/>
        </w:rPr>
        <w:t>15 l/s</w:t>
      </w:r>
      <w:r w:rsidRPr="00EB6FEF">
        <w:t xml:space="preserve">, </w:t>
      </w:r>
    </w:p>
    <w:p w14:paraId="30FEC27C" w14:textId="77777777" w:rsidR="00EB6FEF" w:rsidRPr="00EB6FEF" w:rsidRDefault="00EB6FEF">
      <w:pPr>
        <w:numPr>
          <w:ilvl w:val="0"/>
          <w:numId w:val="32"/>
        </w:numPr>
      </w:pPr>
      <w:r w:rsidRPr="00EB6FEF">
        <w:t xml:space="preserve">nebo jako doplňková větev při celkovém výkonu úpravny </w:t>
      </w:r>
      <w:r w:rsidRPr="00EB6FEF">
        <w:rPr>
          <w:b/>
          <w:bCs/>
        </w:rPr>
        <w:t>45 l/s</w:t>
      </w:r>
      <w:r w:rsidRPr="00EB6FEF">
        <w:t xml:space="preserve">. </w:t>
      </w:r>
    </w:p>
    <w:p w14:paraId="3877DF4C" w14:textId="2559CA9E" w:rsidR="00EB6FEF" w:rsidRPr="00EB6FEF" w:rsidRDefault="006720FB" w:rsidP="00EB6FEF">
      <w:r>
        <w:t xml:space="preserve">Pro zvýšení separační účinnosti </w:t>
      </w:r>
      <w:r w:rsidR="00EB6FEF" w:rsidRPr="00EB6FEF">
        <w:t>musí být</w:t>
      </w:r>
      <w:r>
        <w:t xml:space="preserve"> stávající</w:t>
      </w:r>
      <w:r w:rsidR="00EB6FEF" w:rsidRPr="00EB6FEF">
        <w:t xml:space="preserve"> filtrační náplň nahrazena vhodnou vícevrstvou náplní nebo technicky rovnocenným řešením</w:t>
      </w:r>
      <w:r w:rsidR="00797DB7">
        <w:t>.</w:t>
      </w:r>
    </w:p>
    <w:p w14:paraId="3CFF2731" w14:textId="63C93975" w:rsidR="00A448A1" w:rsidRPr="009D4906" w:rsidRDefault="00A448A1" w:rsidP="00A448A1">
      <w:pPr>
        <w:rPr>
          <w:b/>
          <w:bCs/>
        </w:rPr>
      </w:pPr>
      <w:r w:rsidRPr="00C0179B">
        <w:rPr>
          <w:b/>
          <w:bCs/>
        </w:rPr>
        <w:lastRenderedPageBreak/>
        <w:t>Praní membrán</w:t>
      </w:r>
    </w:p>
    <w:p w14:paraId="238F61F6" w14:textId="77777777" w:rsidR="00A448A1" w:rsidRPr="009D4906" w:rsidRDefault="00A448A1" w:rsidP="00A448A1">
      <w:r w:rsidRPr="009D4906">
        <w:t>Technologie musí umožnit:</w:t>
      </w:r>
    </w:p>
    <w:p w14:paraId="4EADE811" w14:textId="77777777" w:rsidR="00A448A1" w:rsidRPr="009D4906" w:rsidRDefault="00A448A1">
      <w:pPr>
        <w:numPr>
          <w:ilvl w:val="0"/>
          <w:numId w:val="12"/>
        </w:numPr>
      </w:pPr>
      <w:r w:rsidRPr="009D4906">
        <w:t xml:space="preserve">fyzikální praní membrán, </w:t>
      </w:r>
    </w:p>
    <w:p w14:paraId="383013BA" w14:textId="77777777" w:rsidR="00224D62" w:rsidRDefault="00A448A1">
      <w:pPr>
        <w:numPr>
          <w:ilvl w:val="0"/>
          <w:numId w:val="12"/>
        </w:numPr>
      </w:pPr>
      <w:r w:rsidRPr="009D4906">
        <w:t>chemické praní membrán,</w:t>
      </w:r>
    </w:p>
    <w:p w14:paraId="00ACBBE1" w14:textId="2C317A6C" w:rsidR="00A448A1" w:rsidRPr="009D4906" w:rsidRDefault="005F3247">
      <w:pPr>
        <w:numPr>
          <w:ilvl w:val="0"/>
          <w:numId w:val="12"/>
        </w:numPr>
      </w:pPr>
      <w:r>
        <w:t>neutralizaci pracích vod z chemického praní</w:t>
      </w:r>
      <w:r w:rsidR="00A448A1" w:rsidRPr="009D4906">
        <w:t xml:space="preserve"> </w:t>
      </w:r>
    </w:p>
    <w:p w14:paraId="73C0A7C9" w14:textId="13558ECE" w:rsidR="00A448A1" w:rsidRPr="009D4906" w:rsidRDefault="00A448A1" w:rsidP="00A448A1">
      <w:pPr>
        <w:rPr>
          <w:b/>
          <w:bCs/>
        </w:rPr>
      </w:pPr>
      <w:r w:rsidRPr="009D4906">
        <w:t xml:space="preserve">Praní membrán musí být řízeno automaticky </w:t>
      </w:r>
      <w:r w:rsidR="009D1694" w:rsidRPr="009D1694">
        <w:t>podle tlakové ztráty membrán, doby provozu nebo jiného nastaveného provozního parametru.</w:t>
      </w:r>
    </w:p>
    <w:p w14:paraId="6A4C9E80" w14:textId="77777777" w:rsidR="007F2A20" w:rsidRDefault="007F2A20" w:rsidP="00A448A1">
      <w:r w:rsidRPr="007F2A20">
        <w:t>Membránová filtrace musí být navržena pro provoz při tlakové ztrátě</w:t>
      </w:r>
      <w:r>
        <w:t>:</w:t>
      </w:r>
    </w:p>
    <w:p w14:paraId="443D722F" w14:textId="77777777" w:rsidR="007F2A20" w:rsidRPr="007F2A20" w:rsidRDefault="007F2A20" w:rsidP="007F2A20">
      <w:pPr>
        <w:pStyle w:val="Odstavecseseznamem"/>
        <w:numPr>
          <w:ilvl w:val="0"/>
          <w:numId w:val="43"/>
        </w:numPr>
        <w:rPr>
          <w:b/>
          <w:bCs/>
        </w:rPr>
      </w:pPr>
      <w:r w:rsidRPr="007F2A20">
        <w:t xml:space="preserve">minimálně 150 </w:t>
      </w:r>
      <w:proofErr w:type="spellStart"/>
      <w:r w:rsidRPr="007F2A20">
        <w:t>kPa</w:t>
      </w:r>
      <w:proofErr w:type="spellEnd"/>
      <w:r w:rsidRPr="007F2A20">
        <w:t xml:space="preserve"> (krátkodobý provoz při zvýšeném výkonu technologie).</w:t>
      </w:r>
    </w:p>
    <w:p w14:paraId="7E54CC53" w14:textId="481E0F4A" w:rsidR="00A448A1" w:rsidRPr="007F2A20" w:rsidRDefault="00A448A1" w:rsidP="007F2A20">
      <w:pPr>
        <w:rPr>
          <w:b/>
          <w:bCs/>
        </w:rPr>
      </w:pPr>
      <w:r w:rsidRPr="007F2A20">
        <w:rPr>
          <w:b/>
          <w:bCs/>
        </w:rPr>
        <w:t>Stabilizace upravené vody</w:t>
      </w:r>
      <w:r w:rsidR="00F43631" w:rsidRPr="007F2A20">
        <w:rPr>
          <w:b/>
          <w:bCs/>
        </w:rPr>
        <w:t xml:space="preserve"> </w:t>
      </w:r>
    </w:p>
    <w:p w14:paraId="162F858A" w14:textId="77777777" w:rsidR="00A448A1" w:rsidRPr="00D52E65" w:rsidRDefault="00A448A1" w:rsidP="00A448A1">
      <w:r w:rsidRPr="00D52E65">
        <w:t>Součástí technologické linky musí být stabilizace upravené vody zajišťující:</w:t>
      </w:r>
    </w:p>
    <w:p w14:paraId="3822BC80" w14:textId="77777777" w:rsidR="00A448A1" w:rsidRPr="00D52E65" w:rsidRDefault="00A448A1">
      <w:pPr>
        <w:numPr>
          <w:ilvl w:val="0"/>
          <w:numId w:val="14"/>
        </w:numPr>
      </w:pPr>
      <w:r w:rsidRPr="00D52E65">
        <w:t xml:space="preserve">stabilizaci uhličitanové rovnováhy, </w:t>
      </w:r>
    </w:p>
    <w:p w14:paraId="27A64B46" w14:textId="77777777" w:rsidR="00A448A1" w:rsidRPr="00D52E65" w:rsidRDefault="00A448A1">
      <w:pPr>
        <w:numPr>
          <w:ilvl w:val="0"/>
          <w:numId w:val="14"/>
        </w:numPr>
      </w:pPr>
      <w:r w:rsidRPr="00D52E65">
        <w:t xml:space="preserve">úpravu pH, </w:t>
      </w:r>
    </w:p>
    <w:p w14:paraId="31A28EED" w14:textId="77777777" w:rsidR="00A448A1" w:rsidRPr="00D52E65" w:rsidRDefault="00A448A1">
      <w:pPr>
        <w:numPr>
          <w:ilvl w:val="0"/>
          <w:numId w:val="14"/>
        </w:numPr>
      </w:pPr>
      <w:r w:rsidRPr="00D52E65">
        <w:t xml:space="preserve">úpravu alkality vody. </w:t>
      </w:r>
    </w:p>
    <w:p w14:paraId="58D49AF4" w14:textId="77777777" w:rsidR="00AD00AF" w:rsidRDefault="00A448A1" w:rsidP="00AD00AF">
      <w:r w:rsidRPr="00D52E65">
        <w:t>Technologické řešení musí zajistit:</w:t>
      </w:r>
    </w:p>
    <w:p w14:paraId="5F250EF0" w14:textId="77777777" w:rsidR="00BA5F76" w:rsidRDefault="00AD00AF">
      <w:pPr>
        <w:pStyle w:val="Odstavecseseznamem"/>
        <w:numPr>
          <w:ilvl w:val="0"/>
          <w:numId w:val="41"/>
        </w:numPr>
      </w:pPr>
      <w:r w:rsidRPr="00AD00AF">
        <w:t>stabilizaci uhličitanové rovnováhy a úpravu alkality vody na hodnoty odpovídající dlouhodobě stabilnímu provozu vodovodní sítě,</w:t>
      </w:r>
    </w:p>
    <w:p w14:paraId="27685F14" w14:textId="6D3681F9" w:rsidR="00A448A1" w:rsidRPr="00D52E65" w:rsidRDefault="00A448A1">
      <w:pPr>
        <w:pStyle w:val="Odstavecseseznamem"/>
        <w:numPr>
          <w:ilvl w:val="0"/>
          <w:numId w:val="41"/>
        </w:numPr>
      </w:pPr>
      <w:r w:rsidRPr="00D52E65">
        <w:t xml:space="preserve">výsledné pH upravené vody v rozsahu 7,5–8,1, </w:t>
      </w:r>
    </w:p>
    <w:p w14:paraId="6A144DDE" w14:textId="34187CA8" w:rsidR="00A448A1" w:rsidRPr="00D52E65" w:rsidRDefault="00A448A1">
      <w:pPr>
        <w:numPr>
          <w:ilvl w:val="0"/>
          <w:numId w:val="15"/>
        </w:numPr>
      </w:pPr>
      <w:r w:rsidRPr="00D52E65">
        <w:t xml:space="preserve">zákal upravené vody </w:t>
      </w:r>
      <w:r w:rsidR="004E4401" w:rsidRPr="004E4401">
        <w:t>na výstupu z úpravny vody</w:t>
      </w:r>
      <w:r w:rsidR="004E4401">
        <w:t xml:space="preserve"> </w:t>
      </w:r>
      <w:r w:rsidRPr="00D52E65">
        <w:t xml:space="preserve">max. 1 NTU. </w:t>
      </w:r>
    </w:p>
    <w:p w14:paraId="3F4D65C7" w14:textId="77777777" w:rsidR="00A448A1" w:rsidRPr="009D4906" w:rsidRDefault="00A448A1" w:rsidP="00A448A1">
      <w:r w:rsidRPr="009D4906">
        <w:t xml:space="preserve">Technologie musí obsahovat stabilizační stupeň s </w:t>
      </w:r>
      <w:r w:rsidRPr="00890BD7">
        <w:rPr>
          <w:b/>
          <w:bCs/>
        </w:rPr>
        <w:t>kontaktní filtrací</w:t>
      </w:r>
      <w:r w:rsidRPr="009D4906">
        <w:t xml:space="preserve"> přes vápencovou drť nebo technicky rovnocenným řešením.</w:t>
      </w:r>
    </w:p>
    <w:p w14:paraId="1746598A" w14:textId="77777777" w:rsidR="00A448A1" w:rsidRPr="009D4906" w:rsidRDefault="00A448A1" w:rsidP="00A448A1">
      <w:r w:rsidRPr="009D4906">
        <w:t>Náplň kontaktních filtrů musí mít:</w:t>
      </w:r>
    </w:p>
    <w:p w14:paraId="00E5B93C" w14:textId="77777777" w:rsidR="00A448A1" w:rsidRPr="009D4906" w:rsidRDefault="00A448A1">
      <w:pPr>
        <w:numPr>
          <w:ilvl w:val="0"/>
          <w:numId w:val="16"/>
        </w:numPr>
      </w:pPr>
      <w:r w:rsidRPr="009D4906">
        <w:t xml:space="preserve">minimální výšku 1,2 m, </w:t>
      </w:r>
    </w:p>
    <w:p w14:paraId="0479A945" w14:textId="77777777" w:rsidR="009D4906" w:rsidRPr="009D4906" w:rsidRDefault="00A448A1">
      <w:pPr>
        <w:numPr>
          <w:ilvl w:val="0"/>
          <w:numId w:val="16"/>
        </w:numPr>
        <w:rPr>
          <w:b/>
          <w:bCs/>
        </w:rPr>
      </w:pPr>
      <w:r w:rsidRPr="009D4906">
        <w:t>možnost provozního doplnění minimálně na 1,4 m</w:t>
      </w:r>
      <w:r w:rsidRPr="00843DB7">
        <w:t>.</w:t>
      </w:r>
    </w:p>
    <w:p w14:paraId="1756AF40" w14:textId="3DCC2F5C" w:rsidR="00A448A1" w:rsidRPr="009D4906" w:rsidRDefault="00A448A1" w:rsidP="009D4906">
      <w:pPr>
        <w:rPr>
          <w:b/>
          <w:bCs/>
        </w:rPr>
      </w:pPr>
      <w:r w:rsidRPr="00C0179B">
        <w:rPr>
          <w:b/>
          <w:bCs/>
        </w:rPr>
        <w:t>Hygienické zabezpečení upravené vody</w:t>
      </w:r>
      <w:r w:rsidR="00A668CC">
        <w:rPr>
          <w:b/>
          <w:bCs/>
        </w:rPr>
        <w:t xml:space="preserve"> </w:t>
      </w:r>
    </w:p>
    <w:p w14:paraId="738DD61E" w14:textId="77777777" w:rsidR="00A448A1" w:rsidRPr="009D4906" w:rsidRDefault="00A448A1" w:rsidP="00A448A1">
      <w:r w:rsidRPr="009D4906">
        <w:t>Hygienické zabezpečení upravené vody musí být zajištěno:</w:t>
      </w:r>
    </w:p>
    <w:p w14:paraId="235C4507" w14:textId="529C68C1" w:rsidR="00A448A1" w:rsidRPr="00797DB7" w:rsidRDefault="00A448A1">
      <w:pPr>
        <w:numPr>
          <w:ilvl w:val="0"/>
          <w:numId w:val="17"/>
        </w:numPr>
      </w:pPr>
      <w:r w:rsidRPr="00797DB7">
        <w:t>UV dezinfekcí</w:t>
      </w:r>
    </w:p>
    <w:p w14:paraId="25D0DA76" w14:textId="77777777" w:rsidR="00A448A1" w:rsidRPr="009D4906" w:rsidRDefault="00A448A1">
      <w:pPr>
        <w:numPr>
          <w:ilvl w:val="0"/>
          <w:numId w:val="17"/>
        </w:numPr>
      </w:pPr>
      <w:r w:rsidRPr="009D4906">
        <w:t xml:space="preserve">dávkováním chlornanu sodného nebo rovnocenným řešením. </w:t>
      </w:r>
    </w:p>
    <w:p w14:paraId="5859AE31" w14:textId="77777777" w:rsidR="00A448A1" w:rsidRPr="009D4906" w:rsidRDefault="00A448A1" w:rsidP="00A448A1">
      <w:r w:rsidRPr="009D4906">
        <w:t>Technologie musí obsahovat:</w:t>
      </w:r>
    </w:p>
    <w:p w14:paraId="037C7907" w14:textId="77777777" w:rsidR="00A448A1" w:rsidRPr="009D4906" w:rsidRDefault="00A448A1">
      <w:pPr>
        <w:numPr>
          <w:ilvl w:val="0"/>
          <w:numId w:val="18"/>
        </w:numPr>
      </w:pPr>
      <w:r w:rsidRPr="009D4906">
        <w:t xml:space="preserve">UV zařízení s obtokem pro servisní a havarijní režimy, </w:t>
      </w:r>
    </w:p>
    <w:p w14:paraId="593BB23F" w14:textId="77777777" w:rsidR="00A448A1" w:rsidRPr="009D4906" w:rsidRDefault="00A448A1">
      <w:pPr>
        <w:numPr>
          <w:ilvl w:val="0"/>
          <w:numId w:val="18"/>
        </w:numPr>
      </w:pPr>
      <w:r w:rsidRPr="009D4906">
        <w:t xml:space="preserve">systém dávkování chlornanu sodného, </w:t>
      </w:r>
    </w:p>
    <w:p w14:paraId="6231F746" w14:textId="77777777" w:rsidR="00A448A1" w:rsidRPr="009D4906" w:rsidRDefault="00A448A1">
      <w:pPr>
        <w:numPr>
          <w:ilvl w:val="0"/>
          <w:numId w:val="18"/>
        </w:numPr>
      </w:pPr>
      <w:r w:rsidRPr="009D4906">
        <w:lastRenderedPageBreak/>
        <w:t xml:space="preserve">kontinuální měření volného chloru, </w:t>
      </w:r>
    </w:p>
    <w:p w14:paraId="31E810D9" w14:textId="77777777" w:rsidR="00A448A1" w:rsidRPr="009D4906" w:rsidRDefault="00A448A1">
      <w:pPr>
        <w:numPr>
          <w:ilvl w:val="0"/>
          <w:numId w:val="18"/>
        </w:numPr>
      </w:pPr>
      <w:r w:rsidRPr="009D4906">
        <w:t xml:space="preserve">kontinuální měření pH, </w:t>
      </w:r>
    </w:p>
    <w:p w14:paraId="2EDB1532" w14:textId="77777777" w:rsidR="00A448A1" w:rsidRPr="009D4906" w:rsidRDefault="00A448A1">
      <w:pPr>
        <w:numPr>
          <w:ilvl w:val="0"/>
          <w:numId w:val="18"/>
        </w:numPr>
      </w:pPr>
      <w:r w:rsidRPr="009D4906">
        <w:t xml:space="preserve">přenos dat do systému ASŘTP a SCADA. </w:t>
      </w:r>
    </w:p>
    <w:p w14:paraId="2A308B19" w14:textId="5913A483" w:rsidR="00A448A1" w:rsidRPr="009D4906" w:rsidRDefault="00A448A1" w:rsidP="00A448A1">
      <w:pPr>
        <w:rPr>
          <w:b/>
          <w:bCs/>
        </w:rPr>
      </w:pPr>
      <w:r w:rsidRPr="00C0179B">
        <w:rPr>
          <w:b/>
          <w:bCs/>
        </w:rPr>
        <w:t>Akumulace a distribuce vody</w:t>
      </w:r>
    </w:p>
    <w:p w14:paraId="23550005" w14:textId="77777777" w:rsidR="00A448A1" w:rsidRPr="009D4906" w:rsidRDefault="00A448A1" w:rsidP="00A448A1">
      <w:r w:rsidRPr="009D4906">
        <w:t>Stávající akumulační nádrže budou v maximální možné míře zachovány.</w:t>
      </w:r>
    </w:p>
    <w:p w14:paraId="0EEE93AA" w14:textId="52A64FC6" w:rsidR="00A448A1" w:rsidRPr="009D4906" w:rsidRDefault="00A448A1" w:rsidP="00A448A1">
      <w:r w:rsidRPr="009D4906">
        <w:t xml:space="preserve">Součástí </w:t>
      </w:r>
      <w:r w:rsidR="00C40CC9">
        <w:t>intenzifikace</w:t>
      </w:r>
      <w:r w:rsidRPr="009D4906">
        <w:t xml:space="preserve"> </w:t>
      </w:r>
      <w:r w:rsidR="00AA1530">
        <w:t xml:space="preserve">úpravny vody </w:t>
      </w:r>
      <w:r w:rsidRPr="009D4906">
        <w:t>bude modernizace:</w:t>
      </w:r>
    </w:p>
    <w:p w14:paraId="71A39E0C" w14:textId="77777777" w:rsidR="00A448A1" w:rsidRPr="009D4906" w:rsidRDefault="00A448A1">
      <w:pPr>
        <w:numPr>
          <w:ilvl w:val="0"/>
          <w:numId w:val="19"/>
        </w:numPr>
      </w:pPr>
      <w:r w:rsidRPr="009D4906">
        <w:t xml:space="preserve">vnitřních rozvodů, </w:t>
      </w:r>
    </w:p>
    <w:p w14:paraId="2CF32287" w14:textId="77777777" w:rsidR="00A448A1" w:rsidRPr="009D4906" w:rsidRDefault="00A448A1">
      <w:pPr>
        <w:numPr>
          <w:ilvl w:val="0"/>
          <w:numId w:val="19"/>
        </w:numPr>
      </w:pPr>
      <w:r w:rsidRPr="009D4906">
        <w:t xml:space="preserve">rozvodů provozní vody, </w:t>
      </w:r>
    </w:p>
    <w:p w14:paraId="07B1EB35" w14:textId="44F5168C" w:rsidR="00A448A1" w:rsidRPr="009D4906" w:rsidRDefault="00A448A1">
      <w:pPr>
        <w:numPr>
          <w:ilvl w:val="0"/>
          <w:numId w:val="19"/>
        </w:numPr>
        <w:rPr>
          <w:b/>
          <w:bCs/>
        </w:rPr>
      </w:pPr>
      <w:r w:rsidRPr="009D4906">
        <w:t>technologických systémů souvisejících s praním filtrů</w:t>
      </w:r>
      <w:r w:rsidRPr="009D4906">
        <w:rPr>
          <w:b/>
          <w:bCs/>
        </w:rPr>
        <w:t xml:space="preserve">. </w:t>
      </w:r>
    </w:p>
    <w:p w14:paraId="4F9916E9" w14:textId="2A9D48A3" w:rsidR="00A448A1" w:rsidRPr="009D4906" w:rsidRDefault="00A448A1" w:rsidP="00A448A1">
      <w:pPr>
        <w:rPr>
          <w:b/>
          <w:bCs/>
        </w:rPr>
      </w:pPr>
      <w:r w:rsidRPr="00C0179B">
        <w:rPr>
          <w:b/>
          <w:bCs/>
        </w:rPr>
        <w:t>Chemické hospodářství</w:t>
      </w:r>
    </w:p>
    <w:p w14:paraId="3F10CD80" w14:textId="77777777" w:rsidR="00A448A1" w:rsidRPr="009D4906" w:rsidRDefault="00A448A1" w:rsidP="00A448A1">
      <w:r w:rsidRPr="009D4906">
        <w:t>Součástí technologie musí být nové chemické hospodářství pro:</w:t>
      </w:r>
    </w:p>
    <w:p w14:paraId="02A86DB6" w14:textId="77777777" w:rsidR="00A448A1" w:rsidRPr="009D4906" w:rsidRDefault="00A448A1">
      <w:pPr>
        <w:numPr>
          <w:ilvl w:val="0"/>
          <w:numId w:val="20"/>
        </w:numPr>
      </w:pPr>
      <w:r w:rsidRPr="009D4906">
        <w:t xml:space="preserve">dávkování </w:t>
      </w:r>
      <w:proofErr w:type="spellStart"/>
      <w:r w:rsidRPr="009D4906">
        <w:t>koagulantu</w:t>
      </w:r>
      <w:proofErr w:type="spellEnd"/>
      <w:r w:rsidRPr="009D4906">
        <w:t xml:space="preserve">, </w:t>
      </w:r>
    </w:p>
    <w:p w14:paraId="12859A2A" w14:textId="77777777" w:rsidR="00A448A1" w:rsidRPr="009D4906" w:rsidRDefault="00A448A1">
      <w:pPr>
        <w:numPr>
          <w:ilvl w:val="0"/>
          <w:numId w:val="20"/>
        </w:numPr>
      </w:pPr>
      <w:proofErr w:type="spellStart"/>
      <w:r w:rsidRPr="009D4906">
        <w:t>předalkalizaci</w:t>
      </w:r>
      <w:proofErr w:type="spellEnd"/>
      <w:r w:rsidRPr="009D4906">
        <w:t xml:space="preserve">, </w:t>
      </w:r>
    </w:p>
    <w:p w14:paraId="2A77F5D5" w14:textId="77777777" w:rsidR="00A448A1" w:rsidRPr="009D4906" w:rsidRDefault="00A448A1">
      <w:pPr>
        <w:numPr>
          <w:ilvl w:val="0"/>
          <w:numId w:val="20"/>
        </w:numPr>
      </w:pPr>
      <w:r w:rsidRPr="009D4906">
        <w:t xml:space="preserve">chemické praní membrán, </w:t>
      </w:r>
    </w:p>
    <w:p w14:paraId="571EBC2D" w14:textId="77777777" w:rsidR="00A448A1" w:rsidRPr="009D4906" w:rsidRDefault="00A448A1">
      <w:pPr>
        <w:numPr>
          <w:ilvl w:val="0"/>
          <w:numId w:val="20"/>
        </w:numPr>
      </w:pPr>
      <w:r w:rsidRPr="009D4906">
        <w:t xml:space="preserve">dávkování chlornanu sodného, </w:t>
      </w:r>
    </w:p>
    <w:p w14:paraId="3842197F" w14:textId="3F00DEA9" w:rsidR="00A448A1" w:rsidRPr="009D4906" w:rsidRDefault="00A448A1">
      <w:pPr>
        <w:numPr>
          <w:ilvl w:val="0"/>
          <w:numId w:val="20"/>
        </w:numPr>
        <w:rPr>
          <w:b/>
          <w:bCs/>
        </w:rPr>
      </w:pPr>
      <w:r w:rsidRPr="009D4906">
        <w:t>d</w:t>
      </w:r>
      <w:r w:rsidR="006720FB">
        <w:t xml:space="preserve">ávkování </w:t>
      </w:r>
      <w:r w:rsidRPr="009D4906">
        <w:t>C</w:t>
      </w:r>
      <w:r w:rsidRPr="00356728">
        <w:t>O₂.</w:t>
      </w:r>
      <w:r w:rsidRPr="009D4906">
        <w:rPr>
          <w:b/>
          <w:bCs/>
        </w:rPr>
        <w:t xml:space="preserve"> </w:t>
      </w:r>
    </w:p>
    <w:p w14:paraId="5AD8DF86" w14:textId="42F093DC" w:rsidR="00A448A1" w:rsidRPr="009D4906" w:rsidRDefault="00A448A1" w:rsidP="00A448A1">
      <w:pPr>
        <w:rPr>
          <w:b/>
          <w:bCs/>
        </w:rPr>
      </w:pPr>
      <w:r w:rsidRPr="00C0179B">
        <w:rPr>
          <w:b/>
          <w:bCs/>
        </w:rPr>
        <w:t>Kalové hospodářství</w:t>
      </w:r>
    </w:p>
    <w:p w14:paraId="5311FA43" w14:textId="14145F38" w:rsidR="00695F52" w:rsidRDefault="00695F52" w:rsidP="00A448A1">
      <w:r w:rsidRPr="00695F52">
        <w:t>Technologické řešení musí zajistit bezpečné odvádění odpadních vod vznikajících při praní a regeneraci technologie v souladu s platnou legislativou.</w:t>
      </w:r>
      <w:r w:rsidRPr="00695F52">
        <w:br/>
        <w:t>Součástí technologie musí být systém neutralizace odpadních vod vznikajících při chemickém praní membrán před jejich vypuštěním do kanalizace nebo navazujícího systému odpadních vod.</w:t>
      </w:r>
      <w:r>
        <w:t xml:space="preserve"> </w:t>
      </w:r>
      <w:r w:rsidRPr="00695F52">
        <w:t>Návrh neutralizace musí zohledňovat charakter použitých chemických látek při regeneraci membránové filtrace.</w:t>
      </w:r>
    </w:p>
    <w:p w14:paraId="207C64BC" w14:textId="74AE0565" w:rsidR="00A448A1" w:rsidRPr="009D4906" w:rsidRDefault="00A448A1" w:rsidP="00A448A1">
      <w:pPr>
        <w:rPr>
          <w:b/>
          <w:bCs/>
        </w:rPr>
      </w:pPr>
      <w:r w:rsidRPr="00C0179B">
        <w:rPr>
          <w:b/>
          <w:bCs/>
        </w:rPr>
        <w:t>Potrubní rozvody</w:t>
      </w:r>
    </w:p>
    <w:p w14:paraId="5927EBD8" w14:textId="6BB27CDC" w:rsidR="00890BD7" w:rsidRDefault="00890BD7" w:rsidP="00A448A1">
      <w:r w:rsidRPr="00890BD7">
        <w:t xml:space="preserve">Součástí </w:t>
      </w:r>
      <w:r w:rsidR="00C40CC9">
        <w:t xml:space="preserve">intenzifikace úpravny vody </w:t>
      </w:r>
      <w:r w:rsidRPr="00890BD7">
        <w:t>bude obnova a doplnění technologických potrubních rozvodů v rozsahu nezbytném pro bezpečný a spolehlivý provoz technologie.</w:t>
      </w:r>
    </w:p>
    <w:p w14:paraId="07345BF3" w14:textId="3A7943B9" w:rsidR="00A448A1" w:rsidRDefault="00A448A1" w:rsidP="00A448A1">
      <w:pPr>
        <w:rPr>
          <w:b/>
          <w:bCs/>
        </w:rPr>
      </w:pPr>
      <w:r w:rsidRPr="00C0179B">
        <w:rPr>
          <w:b/>
          <w:bCs/>
        </w:rPr>
        <w:t>Provozní odolnost technologie</w:t>
      </w:r>
    </w:p>
    <w:p w14:paraId="3E40E69E" w14:textId="6B420D29" w:rsidR="00D752D8" w:rsidRPr="00D752D8" w:rsidRDefault="00D752D8" w:rsidP="00A448A1">
      <w:r w:rsidRPr="00D752D8">
        <w:t xml:space="preserve">Návrh technologie musí vycházet z </w:t>
      </w:r>
      <w:r w:rsidRPr="00797DB7">
        <w:t xml:space="preserve">předaných </w:t>
      </w:r>
      <w:r w:rsidRPr="00A54B54">
        <w:t xml:space="preserve">podkladů o kvalitě surové vody </w:t>
      </w:r>
      <w:r w:rsidRPr="00D752D8">
        <w:t>a zajistit požadovanou kvalitu upravené vody v celém rozsahu provozních stavů předpokládaných zadavatelem.</w:t>
      </w:r>
    </w:p>
    <w:p w14:paraId="50A9F9F4" w14:textId="04ED81B8" w:rsidR="00950227" w:rsidRPr="009D4906" w:rsidRDefault="00950227" w:rsidP="00950227">
      <w:pPr>
        <w:rPr>
          <w:b/>
          <w:bCs/>
        </w:rPr>
      </w:pPr>
      <w:r w:rsidRPr="00C0179B">
        <w:rPr>
          <w:b/>
          <w:bCs/>
        </w:rPr>
        <w:t>Elektrotechnická část</w:t>
      </w:r>
      <w:r w:rsidR="006720FB" w:rsidRPr="00C0179B">
        <w:rPr>
          <w:b/>
          <w:bCs/>
        </w:rPr>
        <w:t xml:space="preserve"> –</w:t>
      </w:r>
      <w:r w:rsidR="006720FB">
        <w:rPr>
          <w:b/>
          <w:bCs/>
        </w:rPr>
        <w:t xml:space="preserve"> </w:t>
      </w:r>
      <w:r w:rsidR="00797DB7">
        <w:rPr>
          <w:b/>
          <w:bCs/>
        </w:rPr>
        <w:t>požaduje se kompletní rekonstrukce stávajících rozvodů</w:t>
      </w:r>
    </w:p>
    <w:p w14:paraId="23E6EF24" w14:textId="77777777" w:rsidR="00950227" w:rsidRPr="009D4906" w:rsidRDefault="00950227" w:rsidP="00950227">
      <w:r w:rsidRPr="009D4906">
        <w:t>Součástí realizace musí být:</w:t>
      </w:r>
    </w:p>
    <w:p w14:paraId="6D710853" w14:textId="77777777" w:rsidR="00950227" w:rsidRPr="009D4906" w:rsidRDefault="00950227">
      <w:pPr>
        <w:numPr>
          <w:ilvl w:val="0"/>
          <w:numId w:val="21"/>
        </w:numPr>
      </w:pPr>
      <w:r w:rsidRPr="009D4906">
        <w:t xml:space="preserve">napojení nové technologie na stávající systém elektro a řízení úpravny vody, </w:t>
      </w:r>
    </w:p>
    <w:p w14:paraId="24594699" w14:textId="77777777" w:rsidR="00950227" w:rsidRPr="009D4906" w:rsidRDefault="00950227">
      <w:pPr>
        <w:numPr>
          <w:ilvl w:val="0"/>
          <w:numId w:val="21"/>
        </w:numPr>
      </w:pPr>
      <w:r w:rsidRPr="009D4906">
        <w:lastRenderedPageBreak/>
        <w:t xml:space="preserve">nové technologické rozvody a elektroinstalace nezbytné pro provoz technologie, </w:t>
      </w:r>
    </w:p>
    <w:p w14:paraId="0FF62B89" w14:textId="77777777" w:rsidR="00950227" w:rsidRPr="009D4906" w:rsidRDefault="00950227">
      <w:pPr>
        <w:numPr>
          <w:ilvl w:val="0"/>
          <w:numId w:val="21"/>
        </w:numPr>
      </w:pPr>
      <w:r w:rsidRPr="009D4906">
        <w:t xml:space="preserve">systém </w:t>
      </w:r>
      <w:proofErr w:type="spellStart"/>
      <w:r w:rsidRPr="009D4906">
        <w:t>MaR</w:t>
      </w:r>
      <w:proofErr w:type="spellEnd"/>
      <w:r w:rsidRPr="009D4906">
        <w:t xml:space="preserve">, SŘTP a přenos dat do systému ASŘTP a SCADA, </w:t>
      </w:r>
    </w:p>
    <w:p w14:paraId="71F0D2F9" w14:textId="77777777" w:rsidR="00950227" w:rsidRPr="009D4906" w:rsidRDefault="00950227">
      <w:pPr>
        <w:numPr>
          <w:ilvl w:val="0"/>
          <w:numId w:val="21"/>
        </w:numPr>
      </w:pPr>
      <w:r w:rsidRPr="009D4906">
        <w:t xml:space="preserve">úprava napájení technologie odpovídající minimálně požadovanému výpočtovému proudu 262 A, </w:t>
      </w:r>
    </w:p>
    <w:p w14:paraId="3EDAA11B" w14:textId="77777777" w:rsidR="00950227" w:rsidRPr="009D4906" w:rsidRDefault="00950227">
      <w:pPr>
        <w:numPr>
          <w:ilvl w:val="0"/>
          <w:numId w:val="21"/>
        </w:numPr>
      </w:pPr>
      <w:r w:rsidRPr="009D4906">
        <w:t xml:space="preserve">zajištění kompatibility technologie minimálně s napěťovou soustavou: </w:t>
      </w:r>
    </w:p>
    <w:p w14:paraId="64634C04" w14:textId="77777777" w:rsidR="00950227" w:rsidRPr="009D4906" w:rsidRDefault="00950227">
      <w:pPr>
        <w:numPr>
          <w:ilvl w:val="1"/>
          <w:numId w:val="21"/>
        </w:numPr>
      </w:pPr>
      <w:r w:rsidRPr="009D4906">
        <w:t xml:space="preserve">3NPE, 50 Hz, 400/230 V, TN-S, </w:t>
      </w:r>
    </w:p>
    <w:p w14:paraId="50683308" w14:textId="77777777" w:rsidR="00950227" w:rsidRPr="009D4906" w:rsidRDefault="00950227">
      <w:pPr>
        <w:numPr>
          <w:ilvl w:val="1"/>
          <w:numId w:val="21"/>
        </w:numPr>
      </w:pPr>
      <w:r w:rsidRPr="009D4906">
        <w:t xml:space="preserve">24 V DC PELV, </w:t>
      </w:r>
    </w:p>
    <w:p w14:paraId="487AA43B" w14:textId="77777777" w:rsidR="00950227" w:rsidRPr="009D4906" w:rsidRDefault="00950227">
      <w:pPr>
        <w:numPr>
          <w:ilvl w:val="0"/>
          <w:numId w:val="21"/>
        </w:numPr>
      </w:pPr>
      <w:r w:rsidRPr="009D4906">
        <w:t xml:space="preserve">technologické rozvaděče a kabelové rozvody nezbytné pro provoz nové technologické linky, </w:t>
      </w:r>
    </w:p>
    <w:p w14:paraId="23FB3B9C" w14:textId="77777777" w:rsidR="00950227" w:rsidRPr="009D4906" w:rsidRDefault="00950227">
      <w:pPr>
        <w:numPr>
          <w:ilvl w:val="0"/>
          <w:numId w:val="21"/>
        </w:numPr>
      </w:pPr>
      <w:r w:rsidRPr="009D4906">
        <w:t>možnost automatického provozu a dálkové správy technologie.</w:t>
      </w:r>
    </w:p>
    <w:p w14:paraId="10E5AC54" w14:textId="0B589F75" w:rsidR="0051744E" w:rsidRPr="00C0179B" w:rsidRDefault="009D4906" w:rsidP="0051744E">
      <w:pPr>
        <w:rPr>
          <w:b/>
          <w:bCs/>
          <w:sz w:val="24"/>
          <w:szCs w:val="24"/>
          <w:u w:val="single"/>
        </w:rPr>
      </w:pPr>
      <w:r w:rsidRPr="00C0179B">
        <w:rPr>
          <w:b/>
          <w:bCs/>
          <w:sz w:val="24"/>
          <w:szCs w:val="24"/>
          <w:u w:val="single"/>
        </w:rPr>
        <w:t>4</w:t>
      </w:r>
      <w:r w:rsidR="0051744E" w:rsidRPr="00C0179B">
        <w:rPr>
          <w:b/>
          <w:bCs/>
          <w:sz w:val="24"/>
          <w:szCs w:val="24"/>
          <w:u w:val="single"/>
        </w:rPr>
        <w:t xml:space="preserve">. </w:t>
      </w:r>
      <w:r w:rsidR="001449FD" w:rsidRPr="00C0179B">
        <w:rPr>
          <w:b/>
          <w:bCs/>
          <w:sz w:val="24"/>
          <w:szCs w:val="24"/>
          <w:u w:val="single"/>
        </w:rPr>
        <w:t>Automatizace a monitoring</w:t>
      </w:r>
    </w:p>
    <w:p w14:paraId="64D89292" w14:textId="77777777" w:rsidR="00324A3D" w:rsidRPr="009D4906" w:rsidRDefault="00324A3D" w:rsidP="00324A3D">
      <w:r w:rsidRPr="009D4906">
        <w:t xml:space="preserve">Zhotovitel musí zajistit plně funkční, provozně spolehlivý a automatizovaný systém řízení technologie úpravny vody včetně napojení na stávající ASŘTP a SCADA provozovatele a přenosu dat na centrální </w:t>
      </w:r>
      <w:r w:rsidRPr="00A54B54">
        <w:rPr>
          <w:b/>
          <w:bCs/>
        </w:rPr>
        <w:t>dispečink ČOV Špindlerův Mlýn.</w:t>
      </w:r>
    </w:p>
    <w:p w14:paraId="0AFE87B1" w14:textId="77777777" w:rsidR="00DD583F" w:rsidRPr="00DD583F" w:rsidRDefault="00DD583F" w:rsidP="00DD583F">
      <w:pPr>
        <w:rPr>
          <w:b/>
          <w:bCs/>
        </w:rPr>
      </w:pPr>
      <w:r w:rsidRPr="00DD583F">
        <w:rPr>
          <w:b/>
          <w:bCs/>
        </w:rPr>
        <w:t>Systém řízení technologie musí minimálně umožňovat:</w:t>
      </w:r>
    </w:p>
    <w:p w14:paraId="61A843E0" w14:textId="77777777" w:rsidR="00DD583F" w:rsidRPr="00DD583F" w:rsidRDefault="00DD583F">
      <w:pPr>
        <w:numPr>
          <w:ilvl w:val="0"/>
          <w:numId w:val="30"/>
        </w:numPr>
      </w:pPr>
      <w:r w:rsidRPr="00DD583F">
        <w:t xml:space="preserve">automatický provoz technologické linky včetně alarmových funkcí a archivace dat, </w:t>
      </w:r>
    </w:p>
    <w:p w14:paraId="0F40D985" w14:textId="77777777" w:rsidR="00DD583F" w:rsidRPr="00DD583F" w:rsidRDefault="00DD583F">
      <w:pPr>
        <w:numPr>
          <w:ilvl w:val="0"/>
          <w:numId w:val="30"/>
        </w:numPr>
      </w:pPr>
      <w:r w:rsidRPr="00DD583F">
        <w:t xml:space="preserve">lokální i vzdálený dohled nad technologií, </w:t>
      </w:r>
    </w:p>
    <w:p w14:paraId="45E5816F" w14:textId="77777777" w:rsidR="00DD583F" w:rsidRPr="00DD583F" w:rsidRDefault="00DD583F">
      <w:pPr>
        <w:numPr>
          <w:ilvl w:val="0"/>
          <w:numId w:val="30"/>
        </w:numPr>
      </w:pPr>
      <w:r w:rsidRPr="00DD583F">
        <w:t xml:space="preserve">přenos provozních a poruchových stavů na centrální dispečink provozovatele, </w:t>
      </w:r>
    </w:p>
    <w:p w14:paraId="10A3490F" w14:textId="77777777" w:rsidR="00DD583F" w:rsidRPr="00DD583F" w:rsidRDefault="00DD583F">
      <w:pPr>
        <w:numPr>
          <w:ilvl w:val="0"/>
          <w:numId w:val="30"/>
        </w:numPr>
      </w:pPr>
      <w:r w:rsidRPr="00DD583F">
        <w:t xml:space="preserve">komunikaci minimálně prostřednictvím protokolu </w:t>
      </w:r>
      <w:proofErr w:type="spellStart"/>
      <w:r w:rsidRPr="00DD583F">
        <w:t>Modbus</w:t>
      </w:r>
      <w:proofErr w:type="spellEnd"/>
      <w:r w:rsidRPr="00DD583F">
        <w:t xml:space="preserve"> TCP/IP, </w:t>
      </w:r>
    </w:p>
    <w:p w14:paraId="63366DBC" w14:textId="77777777" w:rsidR="00DD583F" w:rsidRPr="00DD583F" w:rsidRDefault="00DD583F">
      <w:pPr>
        <w:numPr>
          <w:ilvl w:val="0"/>
          <w:numId w:val="30"/>
        </w:numPr>
      </w:pPr>
      <w:r w:rsidRPr="00DD583F">
        <w:t xml:space="preserve">rozšíření stávajícího systému SCADA pro novou technologickou část, </w:t>
      </w:r>
    </w:p>
    <w:p w14:paraId="3A1CA25C" w14:textId="77777777" w:rsidR="00DD583F" w:rsidRPr="00DD583F" w:rsidRDefault="00DD583F">
      <w:pPr>
        <w:numPr>
          <w:ilvl w:val="0"/>
          <w:numId w:val="30"/>
        </w:numPr>
      </w:pPr>
      <w:r w:rsidRPr="00DD583F">
        <w:t xml:space="preserve">automatické obnovení provozu po výpadku napájení, </w:t>
      </w:r>
    </w:p>
    <w:p w14:paraId="778D6DD3" w14:textId="77777777" w:rsidR="00DD583F" w:rsidRPr="00DD583F" w:rsidRDefault="00DD583F">
      <w:pPr>
        <w:numPr>
          <w:ilvl w:val="0"/>
          <w:numId w:val="30"/>
        </w:numPr>
        <w:rPr>
          <w:b/>
          <w:bCs/>
        </w:rPr>
      </w:pPr>
      <w:r w:rsidRPr="00DD583F">
        <w:t xml:space="preserve">bezpečný přechod technologie do havarijního režimu při poruše. </w:t>
      </w:r>
    </w:p>
    <w:p w14:paraId="07BB1FA8" w14:textId="77777777" w:rsidR="00DD583F" w:rsidRPr="00DD583F" w:rsidRDefault="00DD583F" w:rsidP="00DD583F">
      <w:pPr>
        <w:rPr>
          <w:b/>
          <w:bCs/>
        </w:rPr>
      </w:pPr>
      <w:r w:rsidRPr="00DD583F">
        <w:rPr>
          <w:b/>
          <w:bCs/>
        </w:rPr>
        <w:t>Součástí dodávky musí být:</w:t>
      </w:r>
    </w:p>
    <w:p w14:paraId="30BA2801" w14:textId="77777777" w:rsidR="00DD583F" w:rsidRPr="00DD583F" w:rsidRDefault="00DD583F">
      <w:pPr>
        <w:numPr>
          <w:ilvl w:val="0"/>
          <w:numId w:val="31"/>
        </w:numPr>
      </w:pPr>
      <w:r w:rsidRPr="00DD583F">
        <w:t xml:space="preserve">nový PLC systém s možností dálkové správy, </w:t>
      </w:r>
    </w:p>
    <w:p w14:paraId="709D7C23" w14:textId="77777777" w:rsidR="00DD583F" w:rsidRPr="00DD583F" w:rsidRDefault="00DD583F">
      <w:pPr>
        <w:numPr>
          <w:ilvl w:val="0"/>
          <w:numId w:val="31"/>
        </w:numPr>
      </w:pPr>
      <w:r w:rsidRPr="00DD583F">
        <w:t xml:space="preserve">zálohované napájení systému ASŘTP a </w:t>
      </w:r>
      <w:proofErr w:type="spellStart"/>
      <w:r w:rsidRPr="00DD583F">
        <w:t>MaR</w:t>
      </w:r>
      <w:proofErr w:type="spellEnd"/>
      <w:r w:rsidRPr="00DD583F">
        <w:t>.</w:t>
      </w:r>
    </w:p>
    <w:p w14:paraId="31B7B00B" w14:textId="77777777" w:rsidR="00324A3D" w:rsidRPr="009D4906" w:rsidRDefault="00324A3D" w:rsidP="00324A3D">
      <w:pPr>
        <w:rPr>
          <w:b/>
          <w:bCs/>
        </w:rPr>
      </w:pPr>
      <w:r w:rsidRPr="009D4906">
        <w:rPr>
          <w:b/>
          <w:bCs/>
        </w:rPr>
        <w:t>Systém musí kontinuálně sledovat minimálně:</w:t>
      </w:r>
    </w:p>
    <w:p w14:paraId="1F99E2CF" w14:textId="77777777" w:rsidR="00DD583F" w:rsidRPr="00DD583F" w:rsidRDefault="00DD583F" w:rsidP="00DD583F">
      <w:pPr>
        <w:rPr>
          <w:b/>
          <w:bCs/>
        </w:rPr>
      </w:pPr>
      <w:r w:rsidRPr="00DD583F">
        <w:rPr>
          <w:b/>
          <w:bCs/>
        </w:rPr>
        <w:t>Vstup surové vody</w:t>
      </w:r>
    </w:p>
    <w:p w14:paraId="6D9EDFEF" w14:textId="77777777" w:rsidR="00DD583F" w:rsidRPr="00DD583F" w:rsidRDefault="00DD583F">
      <w:pPr>
        <w:numPr>
          <w:ilvl w:val="0"/>
          <w:numId w:val="24"/>
        </w:numPr>
      </w:pPr>
      <w:r w:rsidRPr="00DD583F">
        <w:t xml:space="preserve">průtok, </w:t>
      </w:r>
    </w:p>
    <w:p w14:paraId="0301D1A2" w14:textId="77777777" w:rsidR="00DD583F" w:rsidRPr="00DD583F" w:rsidRDefault="00DD583F">
      <w:pPr>
        <w:numPr>
          <w:ilvl w:val="0"/>
          <w:numId w:val="24"/>
        </w:numPr>
      </w:pPr>
      <w:r w:rsidRPr="00DD583F">
        <w:t xml:space="preserve">zákal. </w:t>
      </w:r>
    </w:p>
    <w:p w14:paraId="77D3E66D" w14:textId="77777777" w:rsidR="00DD583F" w:rsidRPr="00DD583F" w:rsidRDefault="00DD583F" w:rsidP="00DD583F">
      <w:pPr>
        <w:rPr>
          <w:b/>
          <w:bCs/>
        </w:rPr>
      </w:pPr>
      <w:r w:rsidRPr="00DD583F">
        <w:rPr>
          <w:b/>
          <w:bCs/>
        </w:rPr>
        <w:t>První separační stupeň</w:t>
      </w:r>
    </w:p>
    <w:p w14:paraId="173BD4BF" w14:textId="77777777" w:rsidR="00DD583F" w:rsidRPr="00DD583F" w:rsidRDefault="00DD583F">
      <w:pPr>
        <w:numPr>
          <w:ilvl w:val="0"/>
          <w:numId w:val="25"/>
        </w:numPr>
      </w:pPr>
      <w:r w:rsidRPr="00DD583F">
        <w:t xml:space="preserve">zákal, </w:t>
      </w:r>
    </w:p>
    <w:p w14:paraId="6D5D5237" w14:textId="77777777" w:rsidR="00DD583F" w:rsidRPr="00DD583F" w:rsidRDefault="00DD583F">
      <w:pPr>
        <w:numPr>
          <w:ilvl w:val="0"/>
          <w:numId w:val="25"/>
        </w:numPr>
      </w:pPr>
      <w:r w:rsidRPr="00DD583F">
        <w:t xml:space="preserve">pH, </w:t>
      </w:r>
    </w:p>
    <w:p w14:paraId="3027F5FA" w14:textId="77777777" w:rsidR="00DD583F" w:rsidRPr="00DD583F" w:rsidRDefault="00DD583F">
      <w:pPr>
        <w:numPr>
          <w:ilvl w:val="0"/>
          <w:numId w:val="25"/>
        </w:numPr>
      </w:pPr>
      <w:r w:rsidRPr="00DD583F">
        <w:lastRenderedPageBreak/>
        <w:t xml:space="preserve">UV absorbanci. </w:t>
      </w:r>
    </w:p>
    <w:p w14:paraId="0814442D" w14:textId="77777777" w:rsidR="00DD583F" w:rsidRPr="00DD583F" w:rsidRDefault="00DD583F" w:rsidP="00DD583F">
      <w:pPr>
        <w:rPr>
          <w:b/>
          <w:bCs/>
        </w:rPr>
      </w:pPr>
      <w:r w:rsidRPr="00DD583F">
        <w:rPr>
          <w:b/>
          <w:bCs/>
        </w:rPr>
        <w:t>Flokulace a membránová filtrace</w:t>
      </w:r>
    </w:p>
    <w:p w14:paraId="0C882959" w14:textId="77777777" w:rsidR="00DD583F" w:rsidRPr="00DD583F" w:rsidRDefault="00DD583F">
      <w:pPr>
        <w:numPr>
          <w:ilvl w:val="0"/>
          <w:numId w:val="26"/>
        </w:numPr>
      </w:pPr>
      <w:r w:rsidRPr="00DD583F">
        <w:t xml:space="preserve">průtok, </w:t>
      </w:r>
    </w:p>
    <w:p w14:paraId="5EA6FB3F" w14:textId="77777777" w:rsidR="00DD583F" w:rsidRPr="00DD583F" w:rsidRDefault="00DD583F">
      <w:pPr>
        <w:numPr>
          <w:ilvl w:val="0"/>
          <w:numId w:val="26"/>
        </w:numPr>
      </w:pPr>
      <w:r w:rsidRPr="00DD583F">
        <w:t xml:space="preserve">provozní tlaky, </w:t>
      </w:r>
    </w:p>
    <w:p w14:paraId="47017767" w14:textId="77777777" w:rsidR="00DD583F" w:rsidRPr="00DD583F" w:rsidRDefault="00DD583F">
      <w:pPr>
        <w:numPr>
          <w:ilvl w:val="0"/>
          <w:numId w:val="26"/>
        </w:numPr>
      </w:pPr>
      <w:r w:rsidRPr="00DD583F">
        <w:t xml:space="preserve">transmembránový tlak, </w:t>
      </w:r>
    </w:p>
    <w:p w14:paraId="1E4E8A41" w14:textId="77777777" w:rsidR="00DD583F" w:rsidRPr="00DD583F" w:rsidRDefault="00DD583F">
      <w:pPr>
        <w:numPr>
          <w:ilvl w:val="0"/>
          <w:numId w:val="26"/>
        </w:numPr>
      </w:pPr>
      <w:r w:rsidRPr="00DD583F">
        <w:t xml:space="preserve">pH, </w:t>
      </w:r>
    </w:p>
    <w:p w14:paraId="461A9F4D" w14:textId="77777777" w:rsidR="00DD583F" w:rsidRPr="00DD583F" w:rsidRDefault="00DD583F">
      <w:pPr>
        <w:numPr>
          <w:ilvl w:val="0"/>
          <w:numId w:val="26"/>
        </w:numPr>
      </w:pPr>
      <w:r w:rsidRPr="00DD583F">
        <w:t xml:space="preserve">UV absorbanci. </w:t>
      </w:r>
    </w:p>
    <w:p w14:paraId="065E35F3" w14:textId="77777777" w:rsidR="00DD583F" w:rsidRPr="00DD583F" w:rsidRDefault="00DD583F" w:rsidP="00DD583F">
      <w:pPr>
        <w:rPr>
          <w:b/>
          <w:bCs/>
        </w:rPr>
      </w:pPr>
      <w:r w:rsidRPr="00DD583F">
        <w:rPr>
          <w:b/>
          <w:bCs/>
        </w:rPr>
        <w:t>Stabilizační stupeň</w:t>
      </w:r>
    </w:p>
    <w:p w14:paraId="6748711C" w14:textId="77777777" w:rsidR="00DD583F" w:rsidRPr="00DD583F" w:rsidRDefault="00DD583F">
      <w:pPr>
        <w:numPr>
          <w:ilvl w:val="0"/>
          <w:numId w:val="27"/>
        </w:numPr>
      </w:pPr>
      <w:r w:rsidRPr="00DD583F">
        <w:t xml:space="preserve">průtok, </w:t>
      </w:r>
    </w:p>
    <w:p w14:paraId="61282419" w14:textId="77777777" w:rsidR="00DD583F" w:rsidRPr="00DD583F" w:rsidRDefault="00DD583F">
      <w:pPr>
        <w:numPr>
          <w:ilvl w:val="0"/>
          <w:numId w:val="27"/>
        </w:numPr>
      </w:pPr>
      <w:r w:rsidRPr="00DD583F">
        <w:t xml:space="preserve">hladinu, </w:t>
      </w:r>
    </w:p>
    <w:p w14:paraId="5BFDC69F" w14:textId="77777777" w:rsidR="00DD583F" w:rsidRPr="00DD583F" w:rsidRDefault="00DD583F">
      <w:pPr>
        <w:numPr>
          <w:ilvl w:val="0"/>
          <w:numId w:val="27"/>
        </w:numPr>
      </w:pPr>
      <w:r w:rsidRPr="00DD583F">
        <w:t xml:space="preserve">pH, </w:t>
      </w:r>
    </w:p>
    <w:p w14:paraId="31B99F0C" w14:textId="77777777" w:rsidR="00DD583F" w:rsidRPr="00DD583F" w:rsidRDefault="00DD583F">
      <w:pPr>
        <w:numPr>
          <w:ilvl w:val="0"/>
          <w:numId w:val="27"/>
        </w:numPr>
      </w:pPr>
      <w:r w:rsidRPr="00DD583F">
        <w:t xml:space="preserve">vodivost, </w:t>
      </w:r>
    </w:p>
    <w:p w14:paraId="39176EAB" w14:textId="77777777" w:rsidR="00DD583F" w:rsidRPr="00DD583F" w:rsidRDefault="00DD583F">
      <w:pPr>
        <w:numPr>
          <w:ilvl w:val="0"/>
          <w:numId w:val="27"/>
        </w:numPr>
      </w:pPr>
      <w:r w:rsidRPr="00DD583F">
        <w:t xml:space="preserve">zákal. </w:t>
      </w:r>
    </w:p>
    <w:p w14:paraId="52FD71C2" w14:textId="77777777" w:rsidR="00DD583F" w:rsidRPr="00DD583F" w:rsidRDefault="00DD583F" w:rsidP="00DD583F">
      <w:pPr>
        <w:rPr>
          <w:b/>
          <w:bCs/>
        </w:rPr>
      </w:pPr>
      <w:r w:rsidRPr="00DD583F">
        <w:rPr>
          <w:b/>
          <w:bCs/>
        </w:rPr>
        <w:t>Výstup upravené vody</w:t>
      </w:r>
    </w:p>
    <w:p w14:paraId="6001FEEF" w14:textId="77777777" w:rsidR="00DD583F" w:rsidRPr="00DD583F" w:rsidRDefault="00DD583F">
      <w:pPr>
        <w:numPr>
          <w:ilvl w:val="0"/>
          <w:numId w:val="28"/>
        </w:numPr>
      </w:pPr>
      <w:r w:rsidRPr="00DD583F">
        <w:t xml:space="preserve">volný chlor, </w:t>
      </w:r>
    </w:p>
    <w:p w14:paraId="479E0066" w14:textId="77777777" w:rsidR="00DD583F" w:rsidRPr="00DD583F" w:rsidRDefault="00DD583F">
      <w:pPr>
        <w:numPr>
          <w:ilvl w:val="0"/>
          <w:numId w:val="28"/>
        </w:numPr>
      </w:pPr>
      <w:r w:rsidRPr="00DD583F">
        <w:t xml:space="preserve">pH, </w:t>
      </w:r>
    </w:p>
    <w:p w14:paraId="13822046" w14:textId="77777777" w:rsidR="00DD583F" w:rsidRPr="00DD583F" w:rsidRDefault="00DD583F">
      <w:pPr>
        <w:numPr>
          <w:ilvl w:val="0"/>
          <w:numId w:val="28"/>
        </w:numPr>
      </w:pPr>
      <w:r w:rsidRPr="00DD583F">
        <w:t xml:space="preserve">průtok. </w:t>
      </w:r>
    </w:p>
    <w:p w14:paraId="021CE165" w14:textId="77777777" w:rsidR="00DD583F" w:rsidRPr="00DD583F" w:rsidRDefault="00DD583F" w:rsidP="00DD583F">
      <w:pPr>
        <w:rPr>
          <w:b/>
          <w:bCs/>
        </w:rPr>
      </w:pPr>
      <w:r w:rsidRPr="00DD583F">
        <w:rPr>
          <w:b/>
          <w:bCs/>
        </w:rPr>
        <w:t>Provozní bezpečnost</w:t>
      </w:r>
    </w:p>
    <w:p w14:paraId="28FF8981" w14:textId="77777777" w:rsidR="00DD583F" w:rsidRPr="00DD583F" w:rsidRDefault="00DD583F">
      <w:pPr>
        <w:numPr>
          <w:ilvl w:val="0"/>
          <w:numId w:val="29"/>
        </w:numPr>
      </w:pPr>
      <w:r w:rsidRPr="00DD583F">
        <w:t xml:space="preserve">provozní a poruchové stavy technologie, </w:t>
      </w:r>
    </w:p>
    <w:p w14:paraId="6E4ADAFA" w14:textId="77777777" w:rsidR="00DD583F" w:rsidRPr="00DD583F" w:rsidRDefault="00DD583F">
      <w:pPr>
        <w:numPr>
          <w:ilvl w:val="0"/>
          <w:numId w:val="29"/>
        </w:numPr>
      </w:pPr>
      <w:r w:rsidRPr="00DD583F">
        <w:t xml:space="preserve">monitoring úniku CO₂, </w:t>
      </w:r>
    </w:p>
    <w:p w14:paraId="48BF93BE" w14:textId="77777777" w:rsidR="00DD583F" w:rsidRPr="00DD583F" w:rsidRDefault="00DD583F">
      <w:pPr>
        <w:numPr>
          <w:ilvl w:val="0"/>
          <w:numId w:val="29"/>
        </w:numPr>
      </w:pPr>
      <w:r w:rsidRPr="00DD583F">
        <w:t>monitoring kritických prostor technologie.</w:t>
      </w:r>
    </w:p>
    <w:p w14:paraId="062B5DCE" w14:textId="1990800D" w:rsidR="00324A3D" w:rsidRDefault="00324A3D" w:rsidP="00324A3D">
      <w:r w:rsidRPr="009D4906">
        <w:t>Zhotovitel odpovídá za plnou kompatibilitu a koordinaci systému ASŘTP</w:t>
      </w:r>
      <w:r w:rsidR="00281609">
        <w:t xml:space="preserve"> a</w:t>
      </w:r>
      <w:r w:rsidRPr="009D4906">
        <w:t xml:space="preserve"> </w:t>
      </w:r>
      <w:proofErr w:type="spellStart"/>
      <w:r w:rsidRPr="009D4906">
        <w:t>MaR</w:t>
      </w:r>
      <w:proofErr w:type="spellEnd"/>
      <w:r w:rsidR="00B129B7">
        <w:t xml:space="preserve"> se sy</w:t>
      </w:r>
      <w:r w:rsidR="00DC1F68">
        <w:t>s</w:t>
      </w:r>
      <w:r w:rsidR="00B129B7">
        <w:t xml:space="preserve">témem </w:t>
      </w:r>
      <w:r w:rsidR="00EB58DF">
        <w:t xml:space="preserve">provozovatele </w:t>
      </w:r>
      <w:r w:rsidR="00DF3801">
        <w:t>úpravny vody a čistírny odpadních vod ve Špindlerově Mlýně</w:t>
      </w:r>
      <w:r w:rsidRPr="009D4906">
        <w:t>, elektro a technologie tak, aby byla zajištěna bezpečná a stabilní funkce celé úpravny vody</w:t>
      </w:r>
      <w:r w:rsidR="00281609">
        <w:t xml:space="preserve"> a možnost vzdáleného dohledu i správy</w:t>
      </w:r>
      <w:r w:rsidRPr="009D4906">
        <w:t>.</w:t>
      </w:r>
    </w:p>
    <w:p w14:paraId="0327ED1C" w14:textId="48D2C054" w:rsidR="00FA23C6" w:rsidRPr="00C0179B" w:rsidRDefault="00FA23C6" w:rsidP="00324A3D">
      <w:pPr>
        <w:rPr>
          <w:b/>
          <w:bCs/>
          <w:sz w:val="24"/>
          <w:szCs w:val="24"/>
          <w:u w:val="single"/>
        </w:rPr>
      </w:pPr>
      <w:r w:rsidRPr="00C0179B">
        <w:rPr>
          <w:b/>
          <w:bCs/>
          <w:sz w:val="24"/>
          <w:szCs w:val="24"/>
          <w:u w:val="single"/>
        </w:rPr>
        <w:t>5. Bourací práce</w:t>
      </w:r>
    </w:p>
    <w:p w14:paraId="24FF41F1" w14:textId="365673ED" w:rsidR="00FA23C6" w:rsidRPr="00FA23C6" w:rsidRDefault="00FA23C6">
      <w:pPr>
        <w:pStyle w:val="Odstavecseseznamem"/>
        <w:numPr>
          <w:ilvl w:val="0"/>
          <w:numId w:val="29"/>
        </w:numPr>
      </w:pPr>
      <w:r>
        <w:t>B</w:t>
      </w:r>
      <w:r w:rsidRPr="00FA23C6">
        <w:t>ourací práce musí být prováděny za trvalého provozu úpravny vody bez ohrožení kontinuity výroby pitné vody</w:t>
      </w:r>
      <w:r>
        <w:t>.</w:t>
      </w:r>
    </w:p>
    <w:p w14:paraId="6F91912A" w14:textId="00DAF081" w:rsidR="00FA23C6" w:rsidRPr="00FA23C6" w:rsidRDefault="00FA23C6">
      <w:pPr>
        <w:pStyle w:val="Odstavecseseznamem"/>
        <w:numPr>
          <w:ilvl w:val="0"/>
          <w:numId w:val="29"/>
        </w:numPr>
      </w:pPr>
      <w:r>
        <w:t>Z</w:t>
      </w:r>
      <w:r w:rsidRPr="00FA23C6">
        <w:t>hotovitel musí zajistit ochranu stávajících provozovaných technologií proti prachu, nečistotám, vibracím a mechanickému poškození prostřednictvím dočasných prachotěsných zástěn a ochranných opatření</w:t>
      </w:r>
      <w:r>
        <w:t>.</w:t>
      </w:r>
    </w:p>
    <w:p w14:paraId="3E7AF790" w14:textId="57B31E5A" w:rsidR="00FA23C6" w:rsidRPr="00FA23C6" w:rsidRDefault="00FA23C6">
      <w:pPr>
        <w:pStyle w:val="Odstavecseseznamem"/>
        <w:numPr>
          <w:ilvl w:val="0"/>
          <w:numId w:val="29"/>
        </w:numPr>
      </w:pPr>
      <w:r>
        <w:t>D</w:t>
      </w:r>
      <w:r w:rsidRPr="00FA23C6">
        <w:t>očasné stavební úpravy nesmí narušit stabilitu stávajících nosných konstrukcí ani poškodit nenosné prvky objektu</w:t>
      </w:r>
      <w:r>
        <w:t>.</w:t>
      </w:r>
    </w:p>
    <w:p w14:paraId="0E781A2B" w14:textId="2DDBAD6C" w:rsidR="00FA23C6" w:rsidRPr="00FA23C6" w:rsidRDefault="00FA23C6">
      <w:pPr>
        <w:pStyle w:val="Odstavecseseznamem"/>
        <w:numPr>
          <w:ilvl w:val="0"/>
          <w:numId w:val="29"/>
        </w:numPr>
      </w:pPr>
      <w:r>
        <w:lastRenderedPageBreak/>
        <w:t>Z</w:t>
      </w:r>
      <w:r w:rsidRPr="00FA23C6">
        <w:t>hotovitel odpovídá za návrh a realizaci potřebných statických zajištění během bourání a výstavby, včetně posouzení vlastním statikem před zahájením prací</w:t>
      </w:r>
      <w:r>
        <w:t>.</w:t>
      </w:r>
    </w:p>
    <w:p w14:paraId="38A4ED5D" w14:textId="2E1FCEB9" w:rsidR="00FA23C6" w:rsidRPr="00FA23C6" w:rsidRDefault="00FA23C6">
      <w:pPr>
        <w:pStyle w:val="Odstavecseseznamem"/>
        <w:numPr>
          <w:ilvl w:val="0"/>
          <w:numId w:val="29"/>
        </w:numPr>
      </w:pPr>
      <w:r>
        <w:t>V</w:t>
      </w:r>
      <w:r w:rsidRPr="00FA23C6">
        <w:t>eškerý vybouraný materiál musí být průběžně odvážen a likvidován v souladu s platnou legislativou</w:t>
      </w:r>
      <w:r w:rsidR="00843DB7">
        <w:t xml:space="preserve">, </w:t>
      </w:r>
      <w:r w:rsidRPr="00FA23C6">
        <w:t>na staveništi nesmí být dlouhodobě skladován demontovaný materiál</w:t>
      </w:r>
      <w:r>
        <w:t>.</w:t>
      </w:r>
      <w:r w:rsidRPr="00FA23C6">
        <w:t xml:space="preserve"> </w:t>
      </w:r>
    </w:p>
    <w:p w14:paraId="2A32D8CF" w14:textId="58F5E608" w:rsidR="00FA23C6" w:rsidRPr="00FA23C6" w:rsidRDefault="00FA23C6">
      <w:pPr>
        <w:pStyle w:val="Odstavecseseznamem"/>
        <w:numPr>
          <w:ilvl w:val="0"/>
          <w:numId w:val="29"/>
        </w:numPr>
      </w:pPr>
      <w:r>
        <w:t>M</w:t>
      </w:r>
      <w:r w:rsidRPr="00FA23C6">
        <w:t>ontážní a bourací otvory musí být realizovány pouze v rozsahu nezbytném pro provedení prací a po dokončení musí být konstrukce uvedeny do původního nebo projektovaného stavu</w:t>
      </w:r>
      <w:r>
        <w:t>.</w:t>
      </w:r>
    </w:p>
    <w:p w14:paraId="7BB456BC" w14:textId="4F6E7E3A" w:rsidR="00FA23C6" w:rsidRPr="00FA23C6" w:rsidRDefault="00FA23C6">
      <w:pPr>
        <w:pStyle w:val="Odstavecseseznamem"/>
        <w:numPr>
          <w:ilvl w:val="0"/>
          <w:numId w:val="29"/>
        </w:numPr>
      </w:pPr>
      <w:r>
        <w:t>B</w:t>
      </w:r>
      <w:r w:rsidRPr="00FA23C6">
        <w:t>ourací práce musí respektovat technologickou návaznost nové železobetonové konstrukce filtru, která je navržena jako monolitický vodotěsný celek dle požadavků ČSN EN 1992-3 pro nádrže na kapaliny</w:t>
      </w:r>
      <w:r>
        <w:t>.</w:t>
      </w:r>
    </w:p>
    <w:p w14:paraId="4D32FC92" w14:textId="259E09B1" w:rsidR="001449FD" w:rsidRPr="00C0179B" w:rsidRDefault="00C0179B" w:rsidP="001449FD">
      <w:pPr>
        <w:rPr>
          <w:b/>
          <w:bCs/>
          <w:sz w:val="24"/>
          <w:szCs w:val="24"/>
          <w:u w:val="single"/>
        </w:rPr>
      </w:pPr>
      <w:r w:rsidRPr="00C0179B">
        <w:rPr>
          <w:b/>
          <w:bCs/>
          <w:sz w:val="24"/>
          <w:szCs w:val="24"/>
          <w:u w:val="single"/>
        </w:rPr>
        <w:t>6</w:t>
      </w:r>
      <w:r w:rsidR="001449FD" w:rsidRPr="00C0179B">
        <w:rPr>
          <w:b/>
          <w:bCs/>
          <w:sz w:val="24"/>
          <w:szCs w:val="24"/>
          <w:u w:val="single"/>
        </w:rPr>
        <w:t>. Stavební požadavky</w:t>
      </w:r>
      <w:r w:rsidR="009E4BA9" w:rsidRPr="00C0179B">
        <w:rPr>
          <w:b/>
          <w:bCs/>
          <w:sz w:val="24"/>
          <w:szCs w:val="24"/>
          <w:u w:val="single"/>
        </w:rPr>
        <w:t xml:space="preserve"> </w:t>
      </w:r>
    </w:p>
    <w:p w14:paraId="423C40B9" w14:textId="743BA569" w:rsidR="00FA23C6" w:rsidRPr="00FA23C6" w:rsidRDefault="00FA23C6" w:rsidP="001449FD">
      <w:r w:rsidRPr="00FA23C6">
        <w:t>Veškeré práce musí být realizovány za nepřerušeného provozu úpravny vody. Odstávky jsou přípustné pouze po předchozím odsouhlasení provozovatelem a nesmí ohrozit zásobování pitnou vodou.</w:t>
      </w:r>
    </w:p>
    <w:p w14:paraId="65E8DB79" w14:textId="0FE7C574" w:rsidR="001449FD" w:rsidRPr="009D4906" w:rsidRDefault="00C40CC9" w:rsidP="001449FD">
      <w:r>
        <w:t>Modernizace úpravny vody</w:t>
      </w:r>
      <w:r w:rsidR="001449FD" w:rsidRPr="009D4906">
        <w:t xml:space="preserve"> musí být realizována:</w:t>
      </w:r>
    </w:p>
    <w:p w14:paraId="3138A8EB" w14:textId="77777777" w:rsidR="001449FD" w:rsidRPr="009D4906" w:rsidRDefault="001449FD">
      <w:pPr>
        <w:numPr>
          <w:ilvl w:val="0"/>
          <w:numId w:val="1"/>
        </w:numPr>
      </w:pPr>
      <w:r w:rsidRPr="009D4906">
        <w:t xml:space="preserve">výhradně ve stávajících objektech, </w:t>
      </w:r>
    </w:p>
    <w:p w14:paraId="109B0BE7" w14:textId="503953DF" w:rsidR="006720FB" w:rsidRPr="009D4906" w:rsidRDefault="001449FD">
      <w:pPr>
        <w:numPr>
          <w:ilvl w:val="0"/>
          <w:numId w:val="1"/>
        </w:numPr>
      </w:pPr>
      <w:r w:rsidRPr="009D4906">
        <w:t xml:space="preserve">bez změny vnějšího půdorysného a výškového uspořádání objektů. </w:t>
      </w:r>
    </w:p>
    <w:p w14:paraId="5767E5BB" w14:textId="77777777" w:rsidR="001449FD" w:rsidRPr="009D4906" w:rsidRDefault="001449FD" w:rsidP="001449FD">
      <w:r w:rsidRPr="009D4906">
        <w:t>Součástí realizace musí být:</w:t>
      </w:r>
    </w:p>
    <w:p w14:paraId="01C26B5B" w14:textId="42481307" w:rsidR="003A2864" w:rsidRDefault="00843DB7">
      <w:pPr>
        <w:numPr>
          <w:ilvl w:val="0"/>
          <w:numId w:val="2"/>
        </w:numPr>
      </w:pPr>
      <w:r>
        <w:t>K</w:t>
      </w:r>
      <w:r w:rsidR="003A2864" w:rsidRPr="003A2864">
        <w:t xml:space="preserve">ompletní demolice dvojice stávajících </w:t>
      </w:r>
      <w:r w:rsidR="00573651">
        <w:t xml:space="preserve">nevyužívaných </w:t>
      </w:r>
      <w:r w:rsidR="003A2864" w:rsidRPr="003A2864">
        <w:t>otevřených pískových filtrů v hale technologie, včetně souvisejících konstrukcí a technologických částí</w:t>
      </w:r>
      <w:r w:rsidR="003A2864">
        <w:t>.</w:t>
      </w:r>
    </w:p>
    <w:p w14:paraId="298E144C" w14:textId="77777777" w:rsidR="003A2864" w:rsidRDefault="003A2864">
      <w:pPr>
        <w:numPr>
          <w:ilvl w:val="0"/>
          <w:numId w:val="2"/>
        </w:numPr>
      </w:pPr>
      <w:r w:rsidRPr="003A2864">
        <w:t xml:space="preserve">Ve stávajícím prostoru po odstraněných filtrech bude realizována nová železobetonová konstrukce kontaktních filtrů, založená na stávajících sanovaných základech. </w:t>
      </w:r>
    </w:p>
    <w:p w14:paraId="3636DB30" w14:textId="16C1F2D8" w:rsidR="003A2864" w:rsidRDefault="00797DB7">
      <w:pPr>
        <w:numPr>
          <w:ilvl w:val="0"/>
          <w:numId w:val="2"/>
        </w:numPr>
      </w:pPr>
      <w:r w:rsidRPr="00797DB7">
        <w:t>Součástí realizace bude provedení nových potrubních prostupů pro vedení surové vody, upravené vody a odpadních vod, včetně nezbytných výkopových prací, pažení, přepojení potrubí a zpětných konstrukčních úprav komunikací</w:t>
      </w:r>
    </w:p>
    <w:p w14:paraId="31FE66B6" w14:textId="09A25ABB" w:rsidR="003A2864" w:rsidRDefault="003A2864">
      <w:pPr>
        <w:numPr>
          <w:ilvl w:val="0"/>
          <w:numId w:val="2"/>
        </w:numPr>
      </w:pPr>
      <w:r w:rsidRPr="003A2864">
        <w:t xml:space="preserve">Po dokončení stavebních a technologických prací bude provedeno zazdění stávajícího montážního otvoru vzniklého odstraněním části obvodové stěny ze sklobetonových tvárnic </w:t>
      </w:r>
      <w:r w:rsidRPr="00843DB7">
        <w:rPr>
          <w:i/>
          <w:iCs/>
        </w:rPr>
        <w:t>(</w:t>
      </w:r>
      <w:r w:rsidR="00843DB7" w:rsidRPr="00843DB7">
        <w:rPr>
          <w:i/>
          <w:iCs/>
        </w:rPr>
        <w:t>„</w:t>
      </w:r>
      <w:r w:rsidRPr="00843DB7">
        <w:rPr>
          <w:i/>
          <w:iCs/>
        </w:rPr>
        <w:t>Luxfer</w:t>
      </w:r>
      <w:r w:rsidR="00843DB7" w:rsidRPr="00843DB7">
        <w:rPr>
          <w:i/>
          <w:iCs/>
        </w:rPr>
        <w:t>“</w:t>
      </w:r>
      <w:r w:rsidRPr="00843DB7">
        <w:rPr>
          <w:i/>
          <w:iCs/>
        </w:rPr>
        <w:t>).</w:t>
      </w:r>
    </w:p>
    <w:p w14:paraId="0CDA3790" w14:textId="4AAD7A8E" w:rsidR="003A2864" w:rsidRDefault="003A2864">
      <w:pPr>
        <w:numPr>
          <w:ilvl w:val="0"/>
          <w:numId w:val="2"/>
        </w:numPr>
      </w:pPr>
      <w:r w:rsidRPr="003A2864">
        <w:t>Na všechna stávající okna technologické haly budou instalovány ochranné fólie s omezenou propustností světelného záření za účelem eliminace tvorby řas v upravované vodě. Fólie musí vykazovat sníženou propustnost zejména v absorpčních pásmech chlorofylu-a a jejich životnost musí být výrobcem garantována minimálně po dobu 5 let. Instalace bude provedena na všech 44 ks stávajících oken o rozměru 1,20 × 1,20 m.</w:t>
      </w:r>
    </w:p>
    <w:p w14:paraId="6AF26E06" w14:textId="1902F5F1" w:rsidR="003A2864" w:rsidRDefault="003A2864">
      <w:pPr>
        <w:numPr>
          <w:ilvl w:val="0"/>
          <w:numId w:val="2"/>
        </w:numPr>
      </w:pPr>
      <w:r w:rsidRPr="003A2864">
        <w:t xml:space="preserve">Po dokončení </w:t>
      </w:r>
      <w:r w:rsidR="001F6771">
        <w:t xml:space="preserve">hrubých </w:t>
      </w:r>
      <w:r w:rsidRPr="003A2864">
        <w:t>stavebních prací bude provedena komplexní sanace stávajících podlah</w:t>
      </w:r>
      <w:r w:rsidR="001F6771">
        <w:t xml:space="preserve">, stěn a stropů </w:t>
      </w:r>
      <w:r w:rsidRPr="003A2864">
        <w:t>v technologické hale a strojovně v úrovních 1.PP a 2.PP</w:t>
      </w:r>
      <w:r>
        <w:t xml:space="preserve">. </w:t>
      </w:r>
      <w:r w:rsidRPr="003A2864">
        <w:t xml:space="preserve">Součástí prací bude také realizace odvodňovacího žlábku </w:t>
      </w:r>
      <w:r w:rsidR="000F0FEA">
        <w:t xml:space="preserve">kolem </w:t>
      </w:r>
      <w:r w:rsidR="00931733">
        <w:t xml:space="preserve">zdí </w:t>
      </w:r>
      <w:r w:rsidRPr="003A2864">
        <w:t xml:space="preserve">v prostoru </w:t>
      </w:r>
      <w:r w:rsidR="00D54C67">
        <w:t xml:space="preserve">1 </w:t>
      </w:r>
      <w:r w:rsidR="007109D1">
        <w:t>N</w:t>
      </w:r>
      <w:r w:rsidR="00D54C67">
        <w:t xml:space="preserve">P. </w:t>
      </w:r>
    </w:p>
    <w:p w14:paraId="7D7242CB" w14:textId="1611FAC9" w:rsidR="003A2864" w:rsidRPr="003A2864" w:rsidRDefault="003A2864">
      <w:pPr>
        <w:numPr>
          <w:ilvl w:val="0"/>
          <w:numId w:val="2"/>
        </w:numPr>
      </w:pPr>
      <w:r>
        <w:t>S</w:t>
      </w:r>
      <w:r w:rsidRPr="003A2864">
        <w:t>tavební oddělení technologických prostor a instalac</w:t>
      </w:r>
      <w:r w:rsidR="00843DB7">
        <w:t>e</w:t>
      </w:r>
      <w:r w:rsidRPr="003A2864">
        <w:t xml:space="preserve"> nových provozních dveří</w:t>
      </w:r>
      <w:r>
        <w:t>.</w:t>
      </w:r>
    </w:p>
    <w:p w14:paraId="23796A39" w14:textId="21298DFB" w:rsidR="003A2864" w:rsidRPr="003A2864" w:rsidRDefault="003A2864">
      <w:pPr>
        <w:numPr>
          <w:ilvl w:val="0"/>
          <w:numId w:val="2"/>
        </w:numPr>
      </w:pPr>
      <w:r>
        <w:t>P</w:t>
      </w:r>
      <w:r w:rsidRPr="003A2864">
        <w:t>rovedení veškerých prací v souladu s požadavky na hygienu provozu pitné vody, bezpečnost práce a zachování kontinuity provozu úpravny vody</w:t>
      </w:r>
      <w:r>
        <w:t>.</w:t>
      </w:r>
    </w:p>
    <w:p w14:paraId="03ECC595" w14:textId="58C0D292" w:rsidR="003A2864" w:rsidRDefault="003A2864">
      <w:pPr>
        <w:numPr>
          <w:ilvl w:val="0"/>
          <w:numId w:val="2"/>
        </w:numPr>
      </w:pPr>
      <w:r>
        <w:lastRenderedPageBreak/>
        <w:t>Z</w:t>
      </w:r>
      <w:r w:rsidRPr="003A2864">
        <w:t>ajištění potřebných statických opatření a odpovědnost za stabilitu dotčených konstrukcí po celou dobu realizace</w:t>
      </w:r>
      <w:r>
        <w:t>.</w:t>
      </w:r>
    </w:p>
    <w:p w14:paraId="230A0F70" w14:textId="63A3CE93" w:rsidR="001F6771" w:rsidRPr="003A2864" w:rsidRDefault="001F6771" w:rsidP="001F6771">
      <w:pPr>
        <w:pStyle w:val="Odstavecseseznamem"/>
        <w:numPr>
          <w:ilvl w:val="0"/>
          <w:numId w:val="2"/>
        </w:numPr>
      </w:pPr>
      <w:r>
        <w:t>P</w:t>
      </w:r>
      <w:r w:rsidRPr="00FA23C6">
        <w:t>ři realizaci musí být dodrženy požadavky na vodotěsnost konstrukce, pracovní spáry, ochranu výztuže a omezení vzniku trhlin nových konstrukcí filtrů.</w:t>
      </w:r>
    </w:p>
    <w:p w14:paraId="4320093A" w14:textId="2A96BA66" w:rsidR="003A2864" w:rsidRDefault="003A2864">
      <w:pPr>
        <w:numPr>
          <w:ilvl w:val="0"/>
          <w:numId w:val="2"/>
        </w:numPr>
      </w:pPr>
      <w:r>
        <w:t>D</w:t>
      </w:r>
      <w:r w:rsidRPr="003A2864">
        <w:t>oložení kvality provedení příslušnými zkouškami, revizemi a protokoly.</w:t>
      </w:r>
    </w:p>
    <w:p w14:paraId="2793404D" w14:textId="37C2A828" w:rsidR="006720FB" w:rsidRPr="00C0179B" w:rsidRDefault="00C0179B" w:rsidP="003A2864">
      <w:pPr>
        <w:rPr>
          <w:b/>
          <w:bCs/>
          <w:sz w:val="24"/>
          <w:szCs w:val="24"/>
          <w:u w:val="single"/>
        </w:rPr>
      </w:pPr>
      <w:r w:rsidRPr="00C0179B">
        <w:rPr>
          <w:b/>
          <w:bCs/>
          <w:sz w:val="24"/>
          <w:szCs w:val="24"/>
          <w:u w:val="single"/>
        </w:rPr>
        <w:t>7</w:t>
      </w:r>
      <w:r w:rsidR="003A2864" w:rsidRPr="00C0179B">
        <w:rPr>
          <w:b/>
          <w:bCs/>
          <w:sz w:val="24"/>
          <w:szCs w:val="24"/>
          <w:u w:val="single"/>
        </w:rPr>
        <w:t xml:space="preserve">. </w:t>
      </w:r>
      <w:r w:rsidR="006720FB" w:rsidRPr="00C0179B">
        <w:rPr>
          <w:b/>
          <w:bCs/>
          <w:sz w:val="24"/>
          <w:szCs w:val="24"/>
          <w:u w:val="single"/>
        </w:rPr>
        <w:t>Požární bezpečnost</w:t>
      </w:r>
    </w:p>
    <w:p w14:paraId="464112BF" w14:textId="1FCB5C50" w:rsidR="003A2864" w:rsidRPr="003A2864" w:rsidRDefault="003A2864">
      <w:pPr>
        <w:pStyle w:val="Odstavecseseznamem"/>
        <w:numPr>
          <w:ilvl w:val="0"/>
          <w:numId w:val="2"/>
        </w:numPr>
      </w:pPr>
      <w:r>
        <w:t>Z</w:t>
      </w:r>
      <w:r w:rsidRPr="003A2864">
        <w:t>hotovitel je povinen provést kontrolu, případně obnovu a doložení funkčnosti stávajících požárních hydrantů včetně výchozích a provozních revizí</w:t>
      </w:r>
      <w:r>
        <w:t>.</w:t>
      </w:r>
    </w:p>
    <w:p w14:paraId="4A697B19" w14:textId="4D036F70" w:rsidR="003A2864" w:rsidRPr="003A2864" w:rsidRDefault="003A2864">
      <w:pPr>
        <w:pStyle w:val="Odstavecseseznamem"/>
        <w:numPr>
          <w:ilvl w:val="0"/>
          <w:numId w:val="2"/>
        </w:numPr>
      </w:pPr>
      <w:r>
        <w:t>V</w:t>
      </w:r>
      <w:r w:rsidRPr="003A2864">
        <w:t xml:space="preserve"> rámci realizace musí být zachována funkčnost systému požární ochrany objektu po celou dobu výstavby</w:t>
      </w:r>
      <w:r>
        <w:t>.</w:t>
      </w:r>
    </w:p>
    <w:p w14:paraId="250C247D" w14:textId="16CB17A5" w:rsidR="003A2864" w:rsidRPr="003A2864" w:rsidRDefault="003A2864">
      <w:pPr>
        <w:pStyle w:val="Odstavecseseznamem"/>
        <w:numPr>
          <w:ilvl w:val="0"/>
          <w:numId w:val="2"/>
        </w:numPr>
        <w:rPr>
          <w:lang w:eastAsia="cs-CZ"/>
        </w:rPr>
      </w:pPr>
      <w:r>
        <w:rPr>
          <w:lang w:eastAsia="cs-CZ"/>
        </w:rPr>
        <w:t>V</w:t>
      </w:r>
      <w:r w:rsidRPr="003A2864">
        <w:rPr>
          <w:lang w:eastAsia="cs-CZ"/>
        </w:rPr>
        <w:t>zhledem ke změně hydraulických poměrů a předpokládanému snížení provozního tlaku je zhotovitel povinen navrhnout a realizovat samostatnou požární automatickou tlakovou stanici (ATS)</w:t>
      </w:r>
      <w:r>
        <w:rPr>
          <w:lang w:eastAsia="cs-CZ"/>
        </w:rPr>
        <w:t>.</w:t>
      </w:r>
    </w:p>
    <w:p w14:paraId="5DE08CB3" w14:textId="04DF286B" w:rsidR="003A2864" w:rsidRPr="003A2864" w:rsidRDefault="003A2864">
      <w:pPr>
        <w:pStyle w:val="Odstavecseseznamem"/>
        <w:numPr>
          <w:ilvl w:val="0"/>
          <w:numId w:val="2"/>
        </w:numPr>
        <w:rPr>
          <w:lang w:eastAsia="cs-CZ"/>
        </w:rPr>
      </w:pPr>
      <w:r>
        <w:rPr>
          <w:lang w:eastAsia="cs-CZ"/>
        </w:rPr>
        <w:t>N</w:t>
      </w:r>
      <w:r w:rsidRPr="003A2864">
        <w:rPr>
          <w:lang w:eastAsia="cs-CZ"/>
        </w:rPr>
        <w:t xml:space="preserve">ová požární ATS musí zajistit minimální požární průtok 14 l/s při minimálním přetlaku 0,2 </w:t>
      </w:r>
      <w:proofErr w:type="spellStart"/>
      <w:r w:rsidRPr="003A2864">
        <w:rPr>
          <w:lang w:eastAsia="cs-CZ"/>
        </w:rPr>
        <w:t>MPa</w:t>
      </w:r>
      <w:proofErr w:type="spellEnd"/>
      <w:r w:rsidRPr="003A2864">
        <w:rPr>
          <w:lang w:eastAsia="cs-CZ"/>
        </w:rPr>
        <w:t xml:space="preserve"> v nejnepříznivějším místě systému</w:t>
      </w:r>
      <w:r>
        <w:rPr>
          <w:lang w:eastAsia="cs-CZ"/>
        </w:rPr>
        <w:t>.</w:t>
      </w:r>
    </w:p>
    <w:p w14:paraId="0A829F33" w14:textId="35989C70" w:rsidR="003A2864" w:rsidRPr="003A2864" w:rsidRDefault="003A2864">
      <w:pPr>
        <w:pStyle w:val="Odstavecseseznamem"/>
        <w:numPr>
          <w:ilvl w:val="0"/>
          <w:numId w:val="2"/>
        </w:numPr>
        <w:rPr>
          <w:lang w:eastAsia="cs-CZ"/>
        </w:rPr>
      </w:pPr>
      <w:r>
        <w:rPr>
          <w:lang w:eastAsia="cs-CZ"/>
        </w:rPr>
        <w:t>Z</w:t>
      </w:r>
      <w:r w:rsidRPr="003A2864">
        <w:rPr>
          <w:lang w:eastAsia="cs-CZ"/>
        </w:rPr>
        <w:t>hotovitel doloží hydraulické výpočty, funkční zkoušky a revizní protokoly prokazující splnění požadavků požární ochrany</w:t>
      </w:r>
      <w:r>
        <w:rPr>
          <w:lang w:eastAsia="cs-CZ"/>
        </w:rPr>
        <w:t>.</w:t>
      </w:r>
    </w:p>
    <w:p w14:paraId="0D440E76" w14:textId="7C46215D" w:rsidR="0061083D" w:rsidRDefault="003A2864">
      <w:pPr>
        <w:pStyle w:val="Odstavecseseznamem"/>
        <w:numPr>
          <w:ilvl w:val="0"/>
          <w:numId w:val="2"/>
        </w:numPr>
      </w:pPr>
      <w:r>
        <w:rPr>
          <w:lang w:eastAsia="cs-CZ"/>
        </w:rPr>
        <w:t>V</w:t>
      </w:r>
      <w:r w:rsidRPr="003A2864">
        <w:rPr>
          <w:lang w:eastAsia="cs-CZ"/>
        </w:rPr>
        <w:t>eškeré zařízení požární ochrany musí být provedeno v souladu s platnými požárně bezpečnostními předpisy a příslušnými ČSN.</w:t>
      </w:r>
    </w:p>
    <w:p w14:paraId="09525A86" w14:textId="337D31D4" w:rsidR="001F6771" w:rsidRPr="000B0ED5" w:rsidRDefault="001F6771" w:rsidP="001F6771">
      <w:pPr>
        <w:rPr>
          <w:b/>
          <w:bCs/>
          <w:sz w:val="24"/>
          <w:szCs w:val="24"/>
          <w:u w:val="single"/>
        </w:rPr>
      </w:pPr>
      <w:r w:rsidRPr="000B0ED5">
        <w:rPr>
          <w:b/>
          <w:bCs/>
          <w:sz w:val="24"/>
          <w:szCs w:val="24"/>
          <w:u w:val="single"/>
        </w:rPr>
        <w:t xml:space="preserve">8. </w:t>
      </w:r>
      <w:r w:rsidR="000B0ED5" w:rsidRPr="000B0ED5">
        <w:rPr>
          <w:b/>
          <w:bCs/>
          <w:sz w:val="24"/>
          <w:szCs w:val="24"/>
          <w:u w:val="single"/>
        </w:rPr>
        <w:t>Obecné požadavky na provedení strojů a zařízení</w:t>
      </w:r>
    </w:p>
    <w:p w14:paraId="37677FED" w14:textId="301032AB" w:rsidR="001F6771" w:rsidRPr="001F6771" w:rsidRDefault="001F6771" w:rsidP="001F6771">
      <w:r w:rsidRPr="001F6771">
        <w:t xml:space="preserve">Všechny stroje, technologická zařízení, armatury, pohony, měřící a regulační technika, elektrická zařízení a ostatní komponenty, které budou dodávány v rámci </w:t>
      </w:r>
      <w:r w:rsidR="006A7C5E">
        <w:t>d</w:t>
      </w:r>
      <w:r w:rsidRPr="001F6771">
        <w:t xml:space="preserve">íla, budou nové, nepoužité, sériově vyráběné, určené pro trvalý provoz v objektech úpravny vody, </w:t>
      </w:r>
      <w:r w:rsidR="006A7C5E">
        <w:t>z</w:t>
      </w:r>
      <w:r w:rsidRPr="001F6771">
        <w:t>hotovitelem ověřené v praxi a již úspěšně realizované pro dané použití.</w:t>
      </w:r>
      <w:r w:rsidR="009F2A14">
        <w:t xml:space="preserve"> </w:t>
      </w:r>
    </w:p>
    <w:p w14:paraId="18A3783F" w14:textId="77777777" w:rsidR="001F6771" w:rsidRPr="001F6771" w:rsidRDefault="001F6771" w:rsidP="001F6771">
      <w:r w:rsidRPr="001F6771">
        <w:t>Dodávané zařízení musí odpovídat současnému stavu techniky a představovat standard běžně používaný v nově realizovaných úpravnách vody v zemích EU. Zařízení nesmí být prototypového charakteru ani pocházet od výrobců bez doložitelné technické podpory a servisního zastoupení v České republice nebo Evropské unii.</w:t>
      </w:r>
    </w:p>
    <w:p w14:paraId="5248D7DC" w14:textId="77777777" w:rsidR="001F6771" w:rsidRPr="001F6771" w:rsidRDefault="001F6771" w:rsidP="001F6771">
      <w:r w:rsidRPr="001F6771">
        <w:t>Zhotovitel dodá stroje a zařízení, které budou mít dostupný pozáruční servis způsobilou a autorizovanou servisní společností s dostupností maximálně do 48 hodin od předání servisního požadavku.</w:t>
      </w:r>
    </w:p>
    <w:p w14:paraId="4F8DFDFE" w14:textId="7F7281E4" w:rsidR="001F6771" w:rsidRPr="001F6771" w:rsidRDefault="001F6771" w:rsidP="001F6771">
      <w:r w:rsidRPr="001F6771">
        <w:t xml:space="preserve">Kvalita materiálu, konstrukční a projekční návrh a dimenzování jednotlivých zařízení a komponent dodaných </w:t>
      </w:r>
      <w:r w:rsidR="006A7C5E">
        <w:t>z</w:t>
      </w:r>
      <w:r w:rsidRPr="001F6771">
        <w:t xml:space="preserve">hotovitelem a jiná opatření musí odpovídat požadavkům na životnost </w:t>
      </w:r>
      <w:r w:rsidR="006A7C5E">
        <w:t>d</w:t>
      </w:r>
      <w:r w:rsidRPr="001F6771">
        <w:t xml:space="preserve">íla a jednotlivých zařízení </w:t>
      </w:r>
      <w:r w:rsidR="006A7C5E">
        <w:t>d</w:t>
      </w:r>
      <w:r w:rsidRPr="001F6771">
        <w:t>íla.</w:t>
      </w:r>
    </w:p>
    <w:p w14:paraId="1BCF8BD6" w14:textId="68A99917" w:rsidR="001F6771" w:rsidRPr="000B0ED5" w:rsidRDefault="000B0ED5">
      <w:pPr>
        <w:pStyle w:val="Odstavecseseznamem"/>
        <w:numPr>
          <w:ilvl w:val="0"/>
          <w:numId w:val="23"/>
        </w:numPr>
        <w:rPr>
          <w:b/>
          <w:bCs/>
          <w:i/>
          <w:iCs/>
        </w:rPr>
      </w:pPr>
      <w:r w:rsidRPr="000B0ED5">
        <w:rPr>
          <w:b/>
          <w:bCs/>
          <w:i/>
          <w:iCs/>
        </w:rPr>
        <w:t>Požadavky na výrobce a původ strojů a zařízení</w:t>
      </w:r>
    </w:p>
    <w:p w14:paraId="0434420D" w14:textId="77777777" w:rsidR="001F6771" w:rsidRPr="001F6771" w:rsidRDefault="001F6771" w:rsidP="001F6771">
      <w:r w:rsidRPr="001F6771">
        <w:t>Zhotovitel je povinen navrhovat zařízení renomovaných výrobců s prokazatelnou historií výroby a referencemi v oblasti vodohospodářských staveb.</w:t>
      </w:r>
    </w:p>
    <w:p w14:paraId="63D68DC4" w14:textId="77777777" w:rsidR="001F6771" w:rsidRPr="001F6771" w:rsidRDefault="001F6771" w:rsidP="001F6771">
      <w:r w:rsidRPr="001F6771">
        <w:t>Zadavatel si vyhrazuje právo odmítnout zařízení:</w:t>
      </w:r>
    </w:p>
    <w:p w14:paraId="39097604" w14:textId="77777777" w:rsidR="001F6771" w:rsidRPr="001F6771" w:rsidRDefault="001F6771">
      <w:pPr>
        <w:pStyle w:val="Odstavecseseznamem"/>
        <w:numPr>
          <w:ilvl w:val="0"/>
          <w:numId w:val="36"/>
        </w:numPr>
      </w:pPr>
      <w:r w:rsidRPr="001F6771">
        <w:lastRenderedPageBreak/>
        <w:t>bez doložitelných referencí z obdobných provozů,</w:t>
      </w:r>
    </w:p>
    <w:p w14:paraId="3B013AD0" w14:textId="77777777" w:rsidR="001F6771" w:rsidRPr="001F6771" w:rsidRDefault="001F6771">
      <w:pPr>
        <w:pStyle w:val="Odstavecseseznamem"/>
        <w:numPr>
          <w:ilvl w:val="0"/>
          <w:numId w:val="36"/>
        </w:numPr>
      </w:pPr>
      <w:r w:rsidRPr="001F6771">
        <w:t>bez zajištěného servisního zastoupení,</w:t>
      </w:r>
    </w:p>
    <w:p w14:paraId="393A22B7" w14:textId="77777777" w:rsidR="001F6771" w:rsidRPr="001F6771" w:rsidRDefault="001F6771">
      <w:pPr>
        <w:pStyle w:val="Odstavecseseznamem"/>
        <w:numPr>
          <w:ilvl w:val="0"/>
          <w:numId w:val="36"/>
        </w:numPr>
      </w:pPr>
      <w:r w:rsidRPr="001F6771">
        <w:t>s neprokazatelným původem,</w:t>
      </w:r>
    </w:p>
    <w:p w14:paraId="0652A891" w14:textId="77777777" w:rsidR="001F6771" w:rsidRPr="001F6771" w:rsidRDefault="001F6771">
      <w:pPr>
        <w:pStyle w:val="Odstavecseseznamem"/>
        <w:numPr>
          <w:ilvl w:val="0"/>
          <w:numId w:val="36"/>
        </w:numPr>
      </w:pPr>
      <w:r w:rsidRPr="001F6771">
        <w:t>nesplňující běžné evropské technické standardy a certifikace.</w:t>
      </w:r>
    </w:p>
    <w:p w14:paraId="6680773A" w14:textId="3B941B9A" w:rsidR="001F6771" w:rsidRPr="000C4E84" w:rsidRDefault="001F6771" w:rsidP="001F6771">
      <w:r w:rsidRPr="001F6771">
        <w:t>Veškerá zařízení musí splňovat příslušné normy ČSN a EN a musí být dodána s označením CE, pokud je požadováno právními předpisy.</w:t>
      </w:r>
    </w:p>
    <w:p w14:paraId="1B49E6E8" w14:textId="50E39228" w:rsidR="000B0ED5" w:rsidRPr="00997F30" w:rsidRDefault="000B0ED5">
      <w:pPr>
        <w:pStyle w:val="Odstavecseseznamem"/>
        <w:numPr>
          <w:ilvl w:val="0"/>
          <w:numId w:val="23"/>
        </w:numPr>
        <w:rPr>
          <w:b/>
          <w:bCs/>
          <w:i/>
          <w:iCs/>
        </w:rPr>
      </w:pPr>
      <w:r w:rsidRPr="00997F30">
        <w:rPr>
          <w:b/>
          <w:bCs/>
          <w:i/>
          <w:iCs/>
        </w:rPr>
        <w:t>Servisní a technická podpora</w:t>
      </w:r>
    </w:p>
    <w:p w14:paraId="44A6BA3C" w14:textId="51E6B8BC" w:rsidR="001F6771" w:rsidRPr="001F6771" w:rsidRDefault="001F6771" w:rsidP="001F6771">
      <w:r w:rsidRPr="001F6771">
        <w:t>Pro všechna hlavní technologická zařízení musí být zajištěn:</w:t>
      </w:r>
    </w:p>
    <w:p w14:paraId="4B4358A0" w14:textId="77777777" w:rsidR="001F6771" w:rsidRPr="001F6771" w:rsidRDefault="001F6771">
      <w:pPr>
        <w:pStyle w:val="Odstavecseseznamem"/>
        <w:numPr>
          <w:ilvl w:val="0"/>
          <w:numId w:val="37"/>
        </w:numPr>
      </w:pPr>
      <w:r w:rsidRPr="001F6771">
        <w:t>záruční i pozáruční servis na území České republiky,</w:t>
      </w:r>
    </w:p>
    <w:p w14:paraId="71ABE13E" w14:textId="77777777" w:rsidR="001F6771" w:rsidRPr="001F6771" w:rsidRDefault="001F6771">
      <w:pPr>
        <w:pStyle w:val="Odstavecseseznamem"/>
        <w:numPr>
          <w:ilvl w:val="0"/>
          <w:numId w:val="37"/>
        </w:numPr>
      </w:pPr>
      <w:r w:rsidRPr="001F6771">
        <w:t>dostupnost náhradních dílů minimálně po dobu 10 let od převzetí díla,</w:t>
      </w:r>
    </w:p>
    <w:p w14:paraId="69ECEFAC" w14:textId="77777777" w:rsidR="001F6771" w:rsidRPr="001F6771" w:rsidRDefault="001F6771">
      <w:pPr>
        <w:pStyle w:val="Odstavecseseznamem"/>
        <w:numPr>
          <w:ilvl w:val="0"/>
          <w:numId w:val="37"/>
        </w:numPr>
      </w:pPr>
      <w:r w:rsidRPr="001F6771">
        <w:t>technická podpora výrobce nebo autorizovaného zastoupení,</w:t>
      </w:r>
    </w:p>
    <w:p w14:paraId="41B385E8" w14:textId="77777777" w:rsidR="001F6771" w:rsidRPr="001F6771" w:rsidRDefault="001F6771">
      <w:pPr>
        <w:pStyle w:val="Odstavecseseznamem"/>
        <w:numPr>
          <w:ilvl w:val="0"/>
          <w:numId w:val="37"/>
        </w:numPr>
      </w:pPr>
      <w:r w:rsidRPr="001F6771">
        <w:t>servisní zásah v přiměřené době odpovídající významu zařízení pro provoz úpravny vody.</w:t>
      </w:r>
    </w:p>
    <w:p w14:paraId="1F24E8C1" w14:textId="77777777" w:rsidR="001F6771" w:rsidRPr="001F6771" w:rsidRDefault="001F6771" w:rsidP="001F6771">
      <w:r w:rsidRPr="001F6771">
        <w:t>Na vyžádání zadavatele je zhotovitel povinen doložit:</w:t>
      </w:r>
    </w:p>
    <w:p w14:paraId="6601F4ED" w14:textId="77777777" w:rsidR="001F6771" w:rsidRPr="001F6771" w:rsidRDefault="001F6771">
      <w:pPr>
        <w:pStyle w:val="Odstavecseseznamem"/>
        <w:numPr>
          <w:ilvl w:val="0"/>
          <w:numId w:val="38"/>
        </w:numPr>
      </w:pPr>
      <w:r w:rsidRPr="001F6771">
        <w:t>identifikaci servisní organizace,</w:t>
      </w:r>
    </w:p>
    <w:p w14:paraId="741E0681" w14:textId="77777777" w:rsidR="001F6771" w:rsidRPr="001F6771" w:rsidRDefault="001F6771">
      <w:pPr>
        <w:pStyle w:val="Odstavecseseznamem"/>
        <w:numPr>
          <w:ilvl w:val="0"/>
          <w:numId w:val="38"/>
        </w:numPr>
      </w:pPr>
      <w:r w:rsidRPr="001F6771">
        <w:t>kontaktní údaje servisního zastoupení,</w:t>
      </w:r>
    </w:p>
    <w:p w14:paraId="3EEC7DF9" w14:textId="77777777" w:rsidR="001F6771" w:rsidRPr="001F6771" w:rsidRDefault="001F6771">
      <w:pPr>
        <w:pStyle w:val="Odstavecseseznamem"/>
        <w:numPr>
          <w:ilvl w:val="0"/>
          <w:numId w:val="38"/>
        </w:numPr>
      </w:pPr>
      <w:r w:rsidRPr="001F6771">
        <w:t>způsob zajištění náhradních dílů,</w:t>
      </w:r>
    </w:p>
    <w:p w14:paraId="2E48C187" w14:textId="765F7D51" w:rsidR="001F6771" w:rsidRDefault="001F6771">
      <w:pPr>
        <w:pStyle w:val="Odstavecseseznamem"/>
        <w:numPr>
          <w:ilvl w:val="0"/>
          <w:numId w:val="38"/>
        </w:numPr>
      </w:pPr>
      <w:r w:rsidRPr="001F6771">
        <w:t>servisní podmínky výrobce.</w:t>
      </w:r>
    </w:p>
    <w:p w14:paraId="1EEF706C" w14:textId="77777777" w:rsidR="000B0ED5" w:rsidRPr="001F6771" w:rsidRDefault="000B0ED5" w:rsidP="000B0ED5">
      <w:pPr>
        <w:pStyle w:val="Odstavecseseznamem"/>
        <w:ind w:left="1080"/>
      </w:pPr>
    </w:p>
    <w:p w14:paraId="38352F09" w14:textId="7FE0C00F" w:rsidR="001F6771" w:rsidRPr="00997F30" w:rsidRDefault="000B0ED5">
      <w:pPr>
        <w:pStyle w:val="Odstavecseseznamem"/>
        <w:numPr>
          <w:ilvl w:val="0"/>
          <w:numId w:val="23"/>
        </w:numPr>
        <w:rPr>
          <w:b/>
          <w:bCs/>
          <w:i/>
          <w:iCs/>
        </w:rPr>
      </w:pPr>
      <w:r w:rsidRPr="00997F30">
        <w:rPr>
          <w:b/>
          <w:bCs/>
          <w:i/>
          <w:iCs/>
        </w:rPr>
        <w:t>Minimální kvalitativní standard</w:t>
      </w:r>
    </w:p>
    <w:p w14:paraId="6B5A41AF" w14:textId="77777777" w:rsidR="001F6771" w:rsidRPr="001F6771" w:rsidRDefault="001F6771" w:rsidP="001F6771">
      <w:r w:rsidRPr="001F6771">
        <w:t>Zadavatel požaduje, aby navržená zařízení odpovídala kvalitativní úrovni běžně používané u významných evropských výrobců zařízení pro vodárenství a průmyslové technologie.</w:t>
      </w:r>
    </w:p>
    <w:p w14:paraId="0096D97A" w14:textId="77777777" w:rsidR="001F6771" w:rsidRPr="001F6771" w:rsidRDefault="001F6771" w:rsidP="001F6771">
      <w:r w:rsidRPr="001F6771">
        <w:t>Zařízení musí vykazovat:</w:t>
      </w:r>
    </w:p>
    <w:p w14:paraId="3621DD63" w14:textId="77777777" w:rsidR="001F6771" w:rsidRPr="001F6771" w:rsidRDefault="001F6771">
      <w:pPr>
        <w:pStyle w:val="Odstavecseseznamem"/>
        <w:numPr>
          <w:ilvl w:val="0"/>
          <w:numId w:val="39"/>
        </w:numPr>
      </w:pPr>
      <w:r w:rsidRPr="001F6771">
        <w:t>vysokou provozní spolehlivost,</w:t>
      </w:r>
    </w:p>
    <w:p w14:paraId="4C36DE0E" w14:textId="77777777" w:rsidR="001F6771" w:rsidRPr="001F6771" w:rsidRDefault="001F6771">
      <w:pPr>
        <w:pStyle w:val="Odstavecseseznamem"/>
        <w:numPr>
          <w:ilvl w:val="0"/>
          <w:numId w:val="39"/>
        </w:numPr>
      </w:pPr>
      <w:r w:rsidRPr="001F6771">
        <w:t>dlouhou životnost,</w:t>
      </w:r>
    </w:p>
    <w:p w14:paraId="6FF1A223" w14:textId="77777777" w:rsidR="001F6771" w:rsidRPr="001F6771" w:rsidRDefault="001F6771">
      <w:pPr>
        <w:pStyle w:val="Odstavecseseznamem"/>
        <w:numPr>
          <w:ilvl w:val="0"/>
          <w:numId w:val="39"/>
        </w:numPr>
      </w:pPr>
      <w:r w:rsidRPr="001F6771">
        <w:t>nízké provozní a servisní náklady,</w:t>
      </w:r>
    </w:p>
    <w:p w14:paraId="23E61DDD" w14:textId="77777777" w:rsidR="001F6771" w:rsidRPr="001F6771" w:rsidRDefault="001F6771">
      <w:pPr>
        <w:pStyle w:val="Odstavecseseznamem"/>
        <w:numPr>
          <w:ilvl w:val="0"/>
          <w:numId w:val="39"/>
        </w:numPr>
      </w:pPr>
      <w:r w:rsidRPr="001F6771">
        <w:t>energetickou účinnost,</w:t>
      </w:r>
    </w:p>
    <w:p w14:paraId="4E147895" w14:textId="77777777" w:rsidR="001F6771" w:rsidRPr="001F6771" w:rsidRDefault="001F6771">
      <w:pPr>
        <w:pStyle w:val="Odstavecseseznamem"/>
        <w:numPr>
          <w:ilvl w:val="0"/>
          <w:numId w:val="39"/>
        </w:numPr>
      </w:pPr>
      <w:r w:rsidRPr="001F6771">
        <w:t>kompatibilitu s běžně dostupnými komponenty a systémy řízení.</w:t>
      </w:r>
    </w:p>
    <w:p w14:paraId="0262C90B" w14:textId="77777777" w:rsidR="001F6771" w:rsidRPr="001F6771" w:rsidRDefault="001F6771" w:rsidP="001F6771">
      <w:r w:rsidRPr="001F6771">
        <w:t>Použití zařízení nízké technické úrovně, bez ověřených referencí nebo bez odpovídající servisní podpory, není přípustné.</w:t>
      </w:r>
    </w:p>
    <w:p w14:paraId="56D90A1C" w14:textId="1843D426" w:rsidR="001F6771" w:rsidRPr="00997F30" w:rsidRDefault="00997F30">
      <w:pPr>
        <w:pStyle w:val="Odstavecseseznamem"/>
        <w:numPr>
          <w:ilvl w:val="0"/>
          <w:numId w:val="23"/>
        </w:numPr>
        <w:rPr>
          <w:b/>
          <w:bCs/>
          <w:i/>
          <w:iCs/>
        </w:rPr>
      </w:pPr>
      <w:r w:rsidRPr="00997F30">
        <w:rPr>
          <w:b/>
          <w:bCs/>
          <w:i/>
          <w:iCs/>
        </w:rPr>
        <w:t>Schvalování zařízení zadavatelem</w:t>
      </w:r>
    </w:p>
    <w:p w14:paraId="5F65C8C2" w14:textId="54832EFB" w:rsidR="001F6771" w:rsidRPr="001F6771" w:rsidRDefault="001F6771" w:rsidP="001F6771">
      <w:r w:rsidRPr="001F6771">
        <w:t xml:space="preserve">V rámci předložené nabídky je Zhotovitel povinen předložit </w:t>
      </w:r>
      <w:r w:rsidR="006A7C5E">
        <w:t>z</w:t>
      </w:r>
      <w:r w:rsidRPr="001F6771">
        <w:t>adavateli ke schválení seznam navržených výrobců a typů hlavních technologických zařízení, zejména:</w:t>
      </w:r>
    </w:p>
    <w:p w14:paraId="5ED3AC97" w14:textId="77777777" w:rsidR="001F6771" w:rsidRPr="001F6771" w:rsidRDefault="001F6771">
      <w:pPr>
        <w:pStyle w:val="Odstavecseseznamem"/>
        <w:numPr>
          <w:ilvl w:val="0"/>
          <w:numId w:val="40"/>
        </w:numPr>
      </w:pPr>
      <w:r w:rsidRPr="001F6771">
        <w:t>čerpadla,</w:t>
      </w:r>
    </w:p>
    <w:p w14:paraId="79910F31" w14:textId="77777777" w:rsidR="001F6771" w:rsidRPr="001F6771" w:rsidRDefault="001F6771">
      <w:pPr>
        <w:pStyle w:val="Odstavecseseznamem"/>
        <w:numPr>
          <w:ilvl w:val="0"/>
          <w:numId w:val="40"/>
        </w:numPr>
      </w:pPr>
      <w:r w:rsidRPr="001F6771">
        <w:t>chemické hospodářství (dávkování chemikálií),</w:t>
      </w:r>
    </w:p>
    <w:p w14:paraId="4D00D20C" w14:textId="77777777" w:rsidR="001F6771" w:rsidRPr="001F6771" w:rsidRDefault="001F6771">
      <w:pPr>
        <w:pStyle w:val="Odstavecseseznamem"/>
        <w:numPr>
          <w:ilvl w:val="0"/>
          <w:numId w:val="40"/>
        </w:numPr>
      </w:pPr>
      <w:r w:rsidRPr="001F6771">
        <w:t>tlaková flokulace,</w:t>
      </w:r>
    </w:p>
    <w:p w14:paraId="3386EAF4" w14:textId="77777777" w:rsidR="001F6771" w:rsidRPr="001F6771" w:rsidRDefault="001F6771">
      <w:pPr>
        <w:pStyle w:val="Odstavecseseznamem"/>
        <w:numPr>
          <w:ilvl w:val="0"/>
          <w:numId w:val="40"/>
        </w:numPr>
      </w:pPr>
      <w:r w:rsidRPr="001F6771">
        <w:t>membránová filtrace (vč. popisu praní membrán),</w:t>
      </w:r>
    </w:p>
    <w:p w14:paraId="59F06F40" w14:textId="77777777" w:rsidR="001F6771" w:rsidRPr="001F6771" w:rsidRDefault="001F6771">
      <w:pPr>
        <w:pStyle w:val="Odstavecseseznamem"/>
        <w:numPr>
          <w:ilvl w:val="0"/>
          <w:numId w:val="40"/>
        </w:numPr>
      </w:pPr>
      <w:r w:rsidRPr="001F6771">
        <w:t>filtrační materiál otevřených filtrů,</w:t>
      </w:r>
    </w:p>
    <w:p w14:paraId="77E8D791" w14:textId="77777777" w:rsidR="001F6771" w:rsidRPr="001F6771" w:rsidRDefault="001F6771">
      <w:pPr>
        <w:pStyle w:val="Odstavecseseznamem"/>
        <w:numPr>
          <w:ilvl w:val="0"/>
          <w:numId w:val="40"/>
        </w:numPr>
      </w:pPr>
      <w:r w:rsidRPr="001F6771">
        <w:t>hygienické zabezpečení vody,</w:t>
      </w:r>
    </w:p>
    <w:p w14:paraId="3AA2D667" w14:textId="77777777" w:rsidR="001F6771" w:rsidRPr="001F6771" w:rsidRDefault="001F6771">
      <w:pPr>
        <w:pStyle w:val="Odstavecseseznamem"/>
        <w:numPr>
          <w:ilvl w:val="0"/>
          <w:numId w:val="40"/>
        </w:numPr>
      </w:pPr>
      <w:r w:rsidRPr="001F6771">
        <w:lastRenderedPageBreak/>
        <w:t>monitoring.</w:t>
      </w:r>
    </w:p>
    <w:p w14:paraId="3D62E559" w14:textId="4ACEBB20" w:rsidR="004E4401" w:rsidRDefault="001F6771" w:rsidP="001F6771">
      <w:r w:rsidRPr="001F6771">
        <w:t xml:space="preserve">Schválení zařízení zadavatelem nezbavuje zhotovitele odpovědnosti za funkčnost, spolehlivost a dosažení parametrů díla požadovaných smlouvou. </w:t>
      </w:r>
    </w:p>
    <w:p w14:paraId="2E02B8DE" w14:textId="09294661" w:rsidR="000F51CB" w:rsidRPr="00C0179B" w:rsidRDefault="001F6771" w:rsidP="000F51C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9</w:t>
      </w:r>
      <w:r w:rsidR="000F51CB" w:rsidRPr="00C0179B">
        <w:rPr>
          <w:b/>
          <w:bCs/>
          <w:sz w:val="24"/>
          <w:szCs w:val="24"/>
          <w:u w:val="single"/>
        </w:rPr>
        <w:t>. Materiály</w:t>
      </w:r>
    </w:p>
    <w:p w14:paraId="3A15F033" w14:textId="6DD6BA5D" w:rsidR="000F51CB" w:rsidRPr="009D4906" w:rsidRDefault="00754755" w:rsidP="00754755">
      <w:r w:rsidRPr="00754755">
        <w:t>Veškeré stavební i technologické dodávky musí být provedeny s použitím certifikovaných materiálů splňujících legislativní požadavky pro trvalý styk s pitnou vodou (zejména dle vyhlášky č. 409/2005 Sb</w:t>
      </w:r>
      <w:r>
        <w:t>.).</w:t>
      </w:r>
      <w:r w:rsidR="009E4BA9">
        <w:t xml:space="preserve"> </w:t>
      </w:r>
    </w:p>
    <w:p w14:paraId="136BB7C1" w14:textId="5FD61C3B" w:rsidR="00695F52" w:rsidRPr="00695F52" w:rsidRDefault="00695F52" w:rsidP="00695F52">
      <w:r>
        <w:t>V</w:t>
      </w:r>
      <w:r w:rsidRPr="00695F52">
        <w:t>eškeré technologické potrubní rozvody v prostoru úpravny vody musí být provedeny z korozivzdorné nerezové oceli minimálně třídy AISI 304 nebo technicky a kvalitativně rovnocenného materiálu vhodného pro trvalý provoz v prostředí úpravny pitné vody.</w:t>
      </w:r>
      <w:r w:rsidR="009E4BA9">
        <w:t xml:space="preserve"> </w:t>
      </w:r>
    </w:p>
    <w:p w14:paraId="7D47B5F6" w14:textId="17A9F687" w:rsidR="00695F52" w:rsidRPr="009D4906" w:rsidRDefault="00695F52" w:rsidP="00695F52">
      <w:r w:rsidRPr="00695F52">
        <w:t>Armatury v kontaktu s upravovanou nebo pitnou vodou musí být provedeny minimálně s tělem z tvárné litiny s odpovídající antikorozní ochranou a s nerezovými uzavíracími prvky/dis</w:t>
      </w:r>
      <w:r w:rsidRPr="00695F52">
        <w:softHyphen/>
        <w:t>ky.</w:t>
      </w:r>
    </w:p>
    <w:p w14:paraId="5BFECF45" w14:textId="3E01BAF3" w:rsidR="009D4906" w:rsidRPr="001F6771" w:rsidRDefault="00356728" w:rsidP="009D4906">
      <w:pPr>
        <w:rPr>
          <w:b/>
          <w:bCs/>
          <w:color w:val="000000" w:themeColor="text1"/>
          <w:sz w:val="24"/>
          <w:szCs w:val="24"/>
          <w:u w:val="single"/>
          <w:lang w:eastAsia="cs-CZ"/>
        </w:rPr>
      </w:pPr>
      <w:r>
        <w:rPr>
          <w:b/>
          <w:bCs/>
          <w:color w:val="000000" w:themeColor="text1"/>
          <w:sz w:val="24"/>
          <w:szCs w:val="24"/>
          <w:u w:val="single"/>
          <w:lang w:eastAsia="cs-CZ"/>
        </w:rPr>
        <w:t>10</w:t>
      </w:r>
      <w:r w:rsidR="00C9294E" w:rsidRPr="001F6771">
        <w:rPr>
          <w:b/>
          <w:bCs/>
          <w:color w:val="000000" w:themeColor="text1"/>
          <w:sz w:val="24"/>
          <w:szCs w:val="24"/>
          <w:u w:val="single"/>
          <w:lang w:eastAsia="cs-CZ"/>
        </w:rPr>
        <w:t xml:space="preserve">. </w:t>
      </w:r>
      <w:r w:rsidR="009D1951">
        <w:rPr>
          <w:b/>
          <w:bCs/>
          <w:color w:val="000000" w:themeColor="text1"/>
          <w:sz w:val="24"/>
          <w:szCs w:val="24"/>
          <w:u w:val="single"/>
          <w:lang w:eastAsia="cs-CZ"/>
        </w:rPr>
        <w:t>Provozní ověření technologie</w:t>
      </w:r>
      <w:r w:rsidR="009D4906" w:rsidRPr="001F6771">
        <w:rPr>
          <w:b/>
          <w:bCs/>
          <w:color w:val="000000" w:themeColor="text1"/>
          <w:sz w:val="24"/>
          <w:szCs w:val="24"/>
          <w:u w:val="single"/>
          <w:lang w:eastAsia="cs-CZ"/>
        </w:rPr>
        <w:t xml:space="preserve"> a garance</w:t>
      </w:r>
    </w:p>
    <w:p w14:paraId="421C41B9" w14:textId="77777777" w:rsidR="001F6771" w:rsidRPr="001F6771" w:rsidRDefault="001F6771" w:rsidP="001F6771">
      <w:pPr>
        <w:rPr>
          <w:color w:val="000000" w:themeColor="text1"/>
          <w:lang w:eastAsia="cs-CZ"/>
        </w:rPr>
      </w:pPr>
      <w:r w:rsidRPr="001F6771">
        <w:rPr>
          <w:color w:val="000000" w:themeColor="text1"/>
          <w:lang w:eastAsia="cs-CZ"/>
        </w:rPr>
        <w:t>Součástí dodávky bude zajištění součinnosti při uvádění technologické linky do provozu a následném ověřovacím provozu technologie v délce minimálně 12 měsíců, včetně provedení individuálních, funkčních a komplexních zkoušek zařízení a systému ASŘTP.</w:t>
      </w:r>
    </w:p>
    <w:p w14:paraId="511238A9" w14:textId="1C2B45ED" w:rsidR="001F6771" w:rsidRPr="001F6771" w:rsidRDefault="001F6771" w:rsidP="001F6771">
      <w:pPr>
        <w:rPr>
          <w:color w:val="000000" w:themeColor="text1"/>
          <w:lang w:eastAsia="cs-CZ"/>
        </w:rPr>
      </w:pPr>
      <w:r w:rsidRPr="001F6771">
        <w:rPr>
          <w:color w:val="000000" w:themeColor="text1"/>
          <w:lang w:eastAsia="cs-CZ"/>
        </w:rPr>
        <w:t xml:space="preserve">V rámci </w:t>
      </w:r>
      <w:r w:rsidR="00997F30">
        <w:rPr>
          <w:color w:val="000000" w:themeColor="text1"/>
          <w:lang w:eastAsia="cs-CZ"/>
        </w:rPr>
        <w:t>provozního ověření</w:t>
      </w:r>
      <w:r w:rsidRPr="001F6771">
        <w:rPr>
          <w:color w:val="000000" w:themeColor="text1"/>
          <w:lang w:eastAsia="cs-CZ"/>
        </w:rPr>
        <w:t xml:space="preserve"> zhotovitel zajistí</w:t>
      </w:r>
      <w:r w:rsidR="00997F30">
        <w:rPr>
          <w:color w:val="000000" w:themeColor="text1"/>
          <w:lang w:eastAsia="cs-CZ"/>
        </w:rPr>
        <w:t xml:space="preserve"> </w:t>
      </w:r>
      <w:r w:rsidRPr="001F6771">
        <w:rPr>
          <w:color w:val="000000" w:themeColor="text1"/>
          <w:lang w:eastAsia="cs-CZ"/>
        </w:rPr>
        <w:t>nastavení a optimalizaci technologie, ověření funkčnosti automatického provozu, dálkového řízení, přenosu dat, praní membránové filtrace a zaškolení obsluhy provozovatele. Zhotovitel je povinen po celou dobu realizace díla a ověřovacího provozu zajistit odborný technologický dohled osobou s prokazatelnou praxí v oblasti technologie úpravy pitné vody.</w:t>
      </w:r>
      <w:r w:rsidR="00843DB7" w:rsidRPr="00843DB7">
        <w:rPr>
          <w:rFonts w:eastAsia="Times New Roman"/>
          <w:color w:val="000000"/>
        </w:rPr>
        <w:t xml:space="preserve"> </w:t>
      </w:r>
      <w:r w:rsidR="00843DB7">
        <w:rPr>
          <w:color w:val="000000" w:themeColor="text1"/>
          <w:lang w:eastAsia="cs-CZ"/>
        </w:rPr>
        <w:t>P</w:t>
      </w:r>
      <w:r w:rsidR="00843DB7" w:rsidRPr="00843DB7">
        <w:rPr>
          <w:color w:val="000000" w:themeColor="text1"/>
          <w:lang w:eastAsia="cs-CZ"/>
        </w:rPr>
        <w:t xml:space="preserve">rovoz úpravny vody jako </w:t>
      </w:r>
      <w:r w:rsidR="00843DB7">
        <w:rPr>
          <w:color w:val="000000" w:themeColor="text1"/>
          <w:lang w:eastAsia="cs-CZ"/>
        </w:rPr>
        <w:t>celku</w:t>
      </w:r>
      <w:r w:rsidR="00843DB7" w:rsidRPr="00843DB7">
        <w:rPr>
          <w:color w:val="000000" w:themeColor="text1"/>
          <w:lang w:eastAsia="cs-CZ"/>
        </w:rPr>
        <w:t xml:space="preserve"> bude </w:t>
      </w:r>
      <w:r w:rsidR="00001A34">
        <w:rPr>
          <w:color w:val="000000" w:themeColor="text1"/>
          <w:lang w:eastAsia="cs-CZ"/>
        </w:rPr>
        <w:t xml:space="preserve">po dobu provozního ověření technologie </w:t>
      </w:r>
      <w:r w:rsidR="00843DB7" w:rsidRPr="00843DB7">
        <w:rPr>
          <w:color w:val="000000" w:themeColor="text1"/>
          <w:lang w:eastAsia="cs-CZ"/>
        </w:rPr>
        <w:t>vykonávat stávající provozovatel</w:t>
      </w:r>
      <w:r w:rsidR="00843DB7">
        <w:rPr>
          <w:color w:val="000000" w:themeColor="text1"/>
          <w:lang w:eastAsia="cs-CZ"/>
        </w:rPr>
        <w:t>.</w:t>
      </w:r>
    </w:p>
    <w:p w14:paraId="092AB3BA" w14:textId="77777777" w:rsidR="001F6771" w:rsidRPr="001F6771" w:rsidRDefault="001F6771" w:rsidP="001F6771">
      <w:pPr>
        <w:rPr>
          <w:color w:val="000000" w:themeColor="text1"/>
          <w:lang w:eastAsia="cs-CZ"/>
        </w:rPr>
      </w:pPr>
      <w:r w:rsidRPr="001F6771">
        <w:rPr>
          <w:color w:val="000000" w:themeColor="text1"/>
          <w:lang w:eastAsia="cs-CZ"/>
        </w:rPr>
        <w:t>Zhotovitel garantuje dosažení celkového výkonu úpravny vody minimálně Q = 45 l/s a splnění požadavků platné legislativy pro pitnou vodu. Součástí garančního ověření bude prověření provozu technologie při minimálním i maximálním hydraulickém zatížení, funkčnosti automatických režimů a bezpečného chování technologie při poruchových a havarijních stavech.</w:t>
      </w:r>
    </w:p>
    <w:p w14:paraId="463D9327" w14:textId="77777777" w:rsidR="001F6771" w:rsidRPr="001F6771" w:rsidRDefault="001F6771" w:rsidP="001F6771">
      <w:pPr>
        <w:rPr>
          <w:color w:val="000000" w:themeColor="text1"/>
          <w:lang w:eastAsia="cs-CZ"/>
        </w:rPr>
      </w:pPr>
      <w:r w:rsidRPr="001F6771">
        <w:rPr>
          <w:color w:val="000000" w:themeColor="text1"/>
          <w:lang w:eastAsia="cs-CZ"/>
        </w:rPr>
        <w:t xml:space="preserve">Zhotovitel zajistí po celou dobu záruční lhůty servisní podporu dodané technologie, systému ASŘTP, </w:t>
      </w:r>
      <w:proofErr w:type="spellStart"/>
      <w:r w:rsidRPr="001F6771">
        <w:rPr>
          <w:color w:val="000000" w:themeColor="text1"/>
          <w:lang w:eastAsia="cs-CZ"/>
        </w:rPr>
        <w:t>MaR</w:t>
      </w:r>
      <w:proofErr w:type="spellEnd"/>
      <w:r w:rsidRPr="001F6771">
        <w:rPr>
          <w:color w:val="000000" w:themeColor="text1"/>
          <w:lang w:eastAsia="cs-CZ"/>
        </w:rPr>
        <w:t xml:space="preserve"> a souvisejících zařízení. Součástí servisní podpory bude zejména diagnostika poruch, konzultační podpora provozovateli, aktualizace řídicích systémů, dostupnost náhradních dílů a zajištění servisních zásahů nezbytných pro zachování provozuschopnosti technologie.</w:t>
      </w:r>
    </w:p>
    <w:p w14:paraId="3BC04A9B" w14:textId="77777777" w:rsidR="009B2502" w:rsidRDefault="009B2502" w:rsidP="00D15D8A">
      <w:pPr>
        <w:rPr>
          <w:color w:val="EE0000"/>
          <w:lang w:eastAsia="cs-CZ"/>
        </w:rPr>
      </w:pPr>
    </w:p>
    <w:p w14:paraId="69AD96DF" w14:textId="77777777" w:rsidR="009B2502" w:rsidRDefault="009B2502" w:rsidP="00D15D8A">
      <w:pPr>
        <w:rPr>
          <w:color w:val="EE0000"/>
          <w:lang w:eastAsia="cs-CZ"/>
        </w:rPr>
      </w:pPr>
    </w:p>
    <w:p w14:paraId="65256AF8" w14:textId="77777777" w:rsidR="009B2502" w:rsidRDefault="009B2502" w:rsidP="00D15D8A">
      <w:pPr>
        <w:rPr>
          <w:color w:val="EE0000"/>
          <w:lang w:eastAsia="cs-CZ"/>
        </w:rPr>
      </w:pPr>
    </w:p>
    <w:p w14:paraId="090B2C84" w14:textId="77777777" w:rsidR="009B2502" w:rsidRPr="00D15D8A" w:rsidRDefault="009B2502" w:rsidP="00D15D8A">
      <w:pPr>
        <w:rPr>
          <w:color w:val="EE0000"/>
          <w:lang w:eastAsia="cs-CZ"/>
        </w:rPr>
      </w:pPr>
    </w:p>
    <w:p w14:paraId="1743E3FA" w14:textId="77777777" w:rsidR="0020211A" w:rsidRDefault="0020211A" w:rsidP="009D4906">
      <w:pPr>
        <w:rPr>
          <w:lang w:eastAsia="cs-CZ"/>
        </w:rPr>
      </w:pPr>
    </w:p>
    <w:p w14:paraId="27498969" w14:textId="77777777" w:rsidR="004E5920" w:rsidRPr="009D4906" w:rsidRDefault="004E5920" w:rsidP="009D4906">
      <w:pPr>
        <w:rPr>
          <w:lang w:eastAsia="cs-CZ"/>
        </w:rPr>
      </w:pPr>
    </w:p>
    <w:sectPr w:rsidR="004E5920" w:rsidRPr="009D490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2F171" w14:textId="77777777" w:rsidR="00BB7061" w:rsidRDefault="00BB7061" w:rsidP="00031A42">
      <w:pPr>
        <w:spacing w:after="0" w:line="240" w:lineRule="auto"/>
      </w:pPr>
      <w:r>
        <w:separator/>
      </w:r>
    </w:p>
  </w:endnote>
  <w:endnote w:type="continuationSeparator" w:id="0">
    <w:p w14:paraId="13B7688E" w14:textId="77777777" w:rsidR="00BB7061" w:rsidRDefault="00BB7061" w:rsidP="00031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ISOCTEUR">
    <w:altName w:val="Calibri"/>
    <w:charset w:val="EE"/>
    <w:family w:val="modern"/>
    <w:pitch w:val="fixed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0256135"/>
      <w:docPartObj>
        <w:docPartGallery w:val="Page Numbers (Bottom of Page)"/>
        <w:docPartUnique/>
      </w:docPartObj>
    </w:sdtPr>
    <w:sdtContent>
      <w:p w14:paraId="1504C254" w14:textId="5130B4B1" w:rsidR="009D1694" w:rsidRDefault="009D169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9A9D70" w14:textId="77777777" w:rsidR="009D1694" w:rsidRDefault="009D16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29F39" w14:textId="77777777" w:rsidR="00BB7061" w:rsidRDefault="00BB7061" w:rsidP="00031A42">
      <w:pPr>
        <w:spacing w:after="0" w:line="240" w:lineRule="auto"/>
      </w:pPr>
      <w:r>
        <w:separator/>
      </w:r>
    </w:p>
  </w:footnote>
  <w:footnote w:type="continuationSeparator" w:id="0">
    <w:p w14:paraId="10446A7D" w14:textId="77777777" w:rsidR="00BB7061" w:rsidRDefault="00BB7061" w:rsidP="00031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03"/>
      <w:gridCol w:w="1843"/>
      <w:gridCol w:w="2268"/>
      <w:gridCol w:w="1658"/>
    </w:tblGrid>
    <w:tr w:rsidR="00031A42" w:rsidRPr="00767CAC" w14:paraId="154078CE" w14:textId="77777777" w:rsidTr="00E63B32">
      <w:trPr>
        <w:trHeight w:val="420"/>
      </w:trPr>
      <w:tc>
        <w:tcPr>
          <w:tcW w:w="3510" w:type="dxa"/>
          <w:vMerge w:val="restart"/>
          <w:vAlign w:val="center"/>
        </w:tcPr>
        <w:p w14:paraId="25AE3D9D" w14:textId="690F68CE" w:rsidR="00031A42" w:rsidRPr="00EE297B" w:rsidRDefault="00A54B54" w:rsidP="00031A42">
          <w:pPr>
            <w:pStyle w:val="Zhlav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C527284" wp14:editId="72D84852">
                    <wp:simplePos x="0" y="0"/>
                    <wp:positionH relativeFrom="column">
                      <wp:posOffset>795020</wp:posOffset>
                    </wp:positionH>
                    <wp:positionV relativeFrom="paragraph">
                      <wp:posOffset>-150495</wp:posOffset>
                    </wp:positionV>
                    <wp:extent cx="1285875" cy="809625"/>
                    <wp:effectExtent l="0" t="0" r="0" b="0"/>
                    <wp:wrapNone/>
                    <wp:docPr id="10" name="TextovéPo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285875" cy="809625"/>
                            </a:xfrm>
                            <a:prstGeom prst="rect">
                              <a:avLst/>
                            </a:prstGeom>
                            <a:noFill/>
                            <a:ln w="9525" cmpd="sng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DCDA142" w14:textId="77777777" w:rsidR="00031A42" w:rsidRDefault="00031A42" w:rsidP="00031A42">
                                <w:pPr>
                                  <w:pStyle w:val="Normlnweb"/>
                                  <w:spacing w:before="0" w:beforeAutospacing="0" w:after="0" w:afterAutospacing="0"/>
                                </w:pPr>
                                <w:proofErr w:type="spellStart"/>
                                <w:r>
                                  <w:rPr>
                                    <w:rFonts w:ascii="BankGothic Lt BT" w:hAnsi="BankGothic Lt BT" w:cstheme="minorBidi"/>
                                    <w:b/>
                                    <w:bCs/>
                                    <w:color w:val="000000" w:themeColor="dark1"/>
                                    <w:sz w:val="56"/>
                                    <w:szCs w:val="56"/>
                                  </w:rPr>
                                  <w:t>akvo</w:t>
                                </w:r>
                                <w:proofErr w:type="spellEnd"/>
                              </w:p>
                              <w:p w14:paraId="24B018CD" w14:textId="4F5B1092" w:rsidR="00031A42" w:rsidRDefault="00031A42" w:rsidP="00031A42">
                                <w:pPr>
                                  <w:pStyle w:val="Normlnweb"/>
                                  <w:spacing w:before="0" w:beforeAutospacing="0" w:after="0" w:afterAutospacing="0"/>
                                </w:pPr>
                                <w:proofErr w:type="spellStart"/>
                                <w:r>
                                  <w:rPr>
                                    <w:rFonts w:ascii="BankGothic Lt BT" w:hAnsi="BankGothic Lt BT" w:cstheme="minorBidi"/>
                                    <w:b/>
                                    <w:bCs/>
                                    <w:color w:val="000000" w:themeColor="dark1"/>
                                    <w:sz w:val="56"/>
                                    <w:szCs w:val="56"/>
                                  </w:rPr>
                                  <w:t>pro</w:t>
                                </w:r>
                                <w:r>
                                  <w:rPr>
                                    <w:rFonts w:ascii="BankGothic Lt BT" w:hAnsi="BankGothic Lt BT" w:cstheme="minorBidi"/>
                                    <w:b/>
                                    <w:bCs/>
                                    <w:color w:val="000000" w:themeColor="dark1"/>
                                    <w:sz w:val="22"/>
                                    <w:szCs w:val="22"/>
                                  </w:rPr>
                                  <w:t>s.</w:t>
                                </w:r>
                                <w:proofErr w:type="gramStart"/>
                                <w:r>
                                  <w:rPr>
                                    <w:rFonts w:ascii="BankGothic Lt BT" w:hAnsi="BankGothic Lt BT" w:cstheme="minorBidi"/>
                                    <w:b/>
                                    <w:bCs/>
                                    <w:color w:val="000000" w:themeColor="dark1"/>
                                    <w:sz w:val="22"/>
                                    <w:szCs w:val="22"/>
                                  </w:rPr>
                                  <w:t>r.o</w:t>
                                </w:r>
                                <w:proofErr w:type="spellEnd"/>
                                <w:proofErr w:type="gramEnd"/>
                                <w:r>
                                  <w:rPr>
                                    <w:rFonts w:ascii="BankGothic Lt BT" w:hAnsi="BankGothic Lt BT" w:cstheme="minorBidi"/>
                                    <w:b/>
                                    <w:bCs/>
                                    <w:color w:val="000000" w:themeColor="dark1"/>
                                    <w:sz w:val="22"/>
                                    <w:szCs w:val="22"/>
                                  </w:rPr>
                                  <w:tab/>
                                  <w:t>.</w:t>
                                </w:r>
                              </w:p>
                            </w:txbxContent>
                          </wps:txbx>
                          <wps:bodyPr vertOverflow="clip" horzOverflow="clip" wrap="square" rtlCol="0" anchor="t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C527284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Pole 3" o:spid="_x0000_s1026" type="#_x0000_t202" style="position:absolute;margin-left:62.6pt;margin-top:-11.85pt;width:101.2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" filled="f" stroked="f">
                    <v:textbox>
                      <w:txbxContent>
                        <w:p w14:paraId="0DCDA142" w14:textId="77777777" w:rsidR="00031A42" w:rsidRDefault="00031A42" w:rsidP="00031A42">
                          <w:pPr>
                            <w:pStyle w:val="Normlnweb"/>
                            <w:spacing w:before="0" w:beforeAutospacing="0" w:after="0" w:afterAutospacing="0"/>
                          </w:pPr>
                          <w:proofErr w:type="spellStart"/>
                          <w:r>
                            <w:rPr>
                              <w:rFonts w:ascii="BankGothic Lt BT" w:hAnsi="BankGothic Lt BT" w:cstheme="minorBidi"/>
                              <w:b/>
                              <w:bCs/>
                              <w:color w:val="000000" w:themeColor="dark1"/>
                              <w:sz w:val="56"/>
                              <w:szCs w:val="56"/>
                            </w:rPr>
                            <w:t>akvo</w:t>
                          </w:r>
                          <w:proofErr w:type="spellEnd"/>
                        </w:p>
                        <w:p w14:paraId="24B018CD" w14:textId="4F5B1092" w:rsidR="00031A42" w:rsidRDefault="00031A42" w:rsidP="00031A42">
                          <w:pPr>
                            <w:pStyle w:val="Normlnweb"/>
                            <w:spacing w:before="0" w:beforeAutospacing="0" w:after="0" w:afterAutospacing="0"/>
                          </w:pPr>
                          <w:proofErr w:type="spellStart"/>
                          <w:r>
                            <w:rPr>
                              <w:rFonts w:ascii="BankGothic Lt BT" w:hAnsi="BankGothic Lt BT" w:cstheme="minorBidi"/>
                              <w:b/>
                              <w:bCs/>
                              <w:color w:val="000000" w:themeColor="dark1"/>
                              <w:sz w:val="56"/>
                              <w:szCs w:val="56"/>
                            </w:rPr>
                            <w:t>pro</w:t>
                          </w:r>
                          <w:r>
                            <w:rPr>
                              <w:rFonts w:ascii="BankGothic Lt BT" w:hAnsi="BankGothic Lt BT" w:cstheme="minorBidi"/>
                              <w:b/>
                              <w:bCs/>
                              <w:color w:val="000000" w:themeColor="dark1"/>
                              <w:sz w:val="22"/>
                              <w:szCs w:val="22"/>
                            </w:rPr>
                            <w:t>s.</w:t>
                          </w:r>
                          <w:proofErr w:type="gramStart"/>
                          <w:r>
                            <w:rPr>
                              <w:rFonts w:ascii="BankGothic Lt BT" w:hAnsi="BankGothic Lt BT" w:cstheme="minorBidi"/>
                              <w:b/>
                              <w:bCs/>
                              <w:color w:val="000000" w:themeColor="dark1"/>
                              <w:sz w:val="22"/>
                              <w:szCs w:val="22"/>
                            </w:rPr>
                            <w:t>r.o</w:t>
                          </w:r>
                          <w:proofErr w:type="spellEnd"/>
                          <w:proofErr w:type="gramEnd"/>
                          <w:r>
                            <w:rPr>
                              <w:rFonts w:ascii="BankGothic Lt BT" w:hAnsi="BankGothic Lt BT" w:cstheme="minorBidi"/>
                              <w:b/>
                              <w:bCs/>
                              <w:color w:val="000000" w:themeColor="dark1"/>
                              <w:sz w:val="22"/>
                              <w:szCs w:val="22"/>
                            </w:rPr>
                            <w:tab/>
                            <w:t>.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E4223B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277DB4A9" wp14:editId="7F1C21EB">
                <wp:simplePos x="0" y="0"/>
                <wp:positionH relativeFrom="column">
                  <wp:posOffset>-72390</wp:posOffset>
                </wp:positionH>
                <wp:positionV relativeFrom="paragraph">
                  <wp:posOffset>18415</wp:posOffset>
                </wp:positionV>
                <wp:extent cx="918845" cy="561975"/>
                <wp:effectExtent l="0" t="0" r="0" b="9525"/>
                <wp:wrapNone/>
                <wp:docPr id="1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8845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78" w:type="dxa"/>
          <w:gridSpan w:val="3"/>
        </w:tcPr>
        <w:p w14:paraId="287E6DA1" w14:textId="5B2BD3DF" w:rsidR="00031A42" w:rsidRPr="00767CAC" w:rsidRDefault="00031A42" w:rsidP="00031A42">
          <w:pPr>
            <w:tabs>
              <w:tab w:val="left" w:pos="34"/>
              <w:tab w:val="right" w:pos="5562"/>
            </w:tabs>
            <w:ind w:left="-108"/>
            <w:rPr>
              <w:rFonts w:ascii="ISOCTEUR" w:hAnsi="ISOCTEUR"/>
              <w:b/>
              <w:caps/>
              <w:spacing w:val="-40"/>
            </w:rPr>
          </w:pPr>
          <w:r w:rsidRPr="00767CAC">
            <w:rPr>
              <w:b/>
              <w:caps/>
            </w:rPr>
            <w:tab/>
          </w:r>
          <w:r w:rsidRPr="00767CAC">
            <w:rPr>
              <w:b/>
              <w:caps/>
            </w:rPr>
            <w:tab/>
          </w:r>
          <w:sdt>
            <w:sdtPr>
              <w:rPr>
                <w:b/>
              </w:rPr>
              <w:alias w:val="Název"/>
              <w:id w:val="1331461008"/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>
                <w:rPr>
                  <w:b/>
                </w:rPr>
                <w:t xml:space="preserve">     </w:t>
              </w:r>
            </w:sdtContent>
          </w:sdt>
        </w:p>
      </w:tc>
    </w:tr>
    <w:tr w:rsidR="00031A42" w:rsidRPr="00910B61" w14:paraId="3F6991A7" w14:textId="77777777" w:rsidTr="00E63B32">
      <w:trPr>
        <w:trHeight w:val="284"/>
      </w:trPr>
      <w:tc>
        <w:tcPr>
          <w:tcW w:w="3510" w:type="dxa"/>
          <w:vMerge/>
        </w:tcPr>
        <w:p w14:paraId="65673CF8" w14:textId="77777777" w:rsidR="00031A42" w:rsidRPr="00D4497F" w:rsidRDefault="00031A42" w:rsidP="00031A42">
          <w:pPr>
            <w:pStyle w:val="Zhlav"/>
          </w:pPr>
        </w:p>
      </w:tc>
      <w:tc>
        <w:tcPr>
          <w:tcW w:w="1843" w:type="dxa"/>
        </w:tcPr>
        <w:p w14:paraId="449AD088" w14:textId="77777777" w:rsidR="00031A42" w:rsidRPr="0019258E" w:rsidRDefault="00031A42" w:rsidP="00031A42">
          <w:pPr>
            <w:pStyle w:val="Bezmezer"/>
            <w:jc w:val="left"/>
            <w:rPr>
              <w:color w:val="000000" w:themeColor="text1"/>
              <w:sz w:val="20"/>
              <w:szCs w:val="20"/>
            </w:rPr>
          </w:pPr>
          <w:r w:rsidRPr="0019258E">
            <w:rPr>
              <w:color w:val="000000" w:themeColor="text1"/>
              <w:sz w:val="20"/>
              <w:szCs w:val="20"/>
            </w:rPr>
            <w:t>www.akvopro.cz</w:t>
          </w:r>
        </w:p>
      </w:tc>
      <w:tc>
        <w:tcPr>
          <w:tcW w:w="3935" w:type="dxa"/>
          <w:gridSpan w:val="2"/>
        </w:tcPr>
        <w:p w14:paraId="023ED477" w14:textId="0C4C036B" w:rsidR="00031A42" w:rsidRPr="00910B61" w:rsidRDefault="00000000" w:rsidP="00031A42">
          <w:pPr>
            <w:pStyle w:val="Bezmezer"/>
            <w:jc w:val="right"/>
          </w:pPr>
          <w:sdt>
            <w:sdtPr>
              <w:rPr>
                <w:i/>
                <w:color w:val="000000" w:themeColor="text1"/>
                <w:u w:val="single"/>
              </w:rPr>
              <w:alias w:val="Stav"/>
              <w:id w:val="1331461009"/>
              <w:showingPlcHdr/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r w:rsidR="00031A42">
                <w:rPr>
                  <w:i/>
                  <w:color w:val="000000" w:themeColor="text1"/>
                  <w:u w:val="single"/>
                </w:rPr>
                <w:t xml:space="preserve">     </w:t>
              </w:r>
            </w:sdtContent>
          </w:sdt>
        </w:p>
      </w:tc>
    </w:tr>
    <w:tr w:rsidR="00031A42" w:rsidRPr="00910B61" w14:paraId="3A258455" w14:textId="77777777" w:rsidTr="00E63B32">
      <w:trPr>
        <w:trHeight w:val="131"/>
      </w:trPr>
      <w:tc>
        <w:tcPr>
          <w:tcW w:w="3510" w:type="dxa"/>
          <w:vMerge/>
        </w:tcPr>
        <w:p w14:paraId="500584E4" w14:textId="77777777" w:rsidR="00031A42" w:rsidRPr="00D4497F" w:rsidRDefault="00031A42" w:rsidP="00031A42">
          <w:pPr>
            <w:pStyle w:val="Zhlav"/>
          </w:pPr>
        </w:p>
      </w:tc>
      <w:tc>
        <w:tcPr>
          <w:tcW w:w="4111" w:type="dxa"/>
          <w:gridSpan w:val="2"/>
        </w:tcPr>
        <w:p w14:paraId="7EC80BC5" w14:textId="77777777" w:rsidR="00031A42" w:rsidRPr="0019258E" w:rsidRDefault="00031A42" w:rsidP="00031A42">
          <w:pPr>
            <w:pStyle w:val="Bezmezer"/>
            <w:jc w:val="left"/>
            <w:rPr>
              <w:sz w:val="18"/>
              <w:szCs w:val="18"/>
            </w:rPr>
          </w:pPr>
          <w:r w:rsidRPr="0019258E">
            <w:rPr>
              <w:sz w:val="18"/>
              <w:szCs w:val="18"/>
            </w:rPr>
            <w:t>Vyšehradská 1349/2 Praha 2–Nové Město 128 00</w:t>
          </w:r>
        </w:p>
      </w:tc>
      <w:tc>
        <w:tcPr>
          <w:tcW w:w="1667" w:type="dxa"/>
          <w:vAlign w:val="bottom"/>
        </w:tcPr>
        <w:p w14:paraId="5B7888D0" w14:textId="77A7640B" w:rsidR="00031A42" w:rsidRPr="00910B61" w:rsidRDefault="00031A42" w:rsidP="00031A42">
          <w:pPr>
            <w:pStyle w:val="Bezmezer"/>
            <w:jc w:val="right"/>
          </w:pPr>
        </w:p>
      </w:tc>
    </w:tr>
  </w:tbl>
  <w:p w14:paraId="38E3E5AF" w14:textId="77777777" w:rsidR="00031A42" w:rsidRDefault="00031A4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BDB"/>
    <w:multiLevelType w:val="multilevel"/>
    <w:tmpl w:val="29DA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650B1"/>
    <w:multiLevelType w:val="multilevel"/>
    <w:tmpl w:val="D07E2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D3668"/>
    <w:multiLevelType w:val="multilevel"/>
    <w:tmpl w:val="04FA6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D65D7"/>
    <w:multiLevelType w:val="hybridMultilevel"/>
    <w:tmpl w:val="5CFED31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E11C17"/>
    <w:multiLevelType w:val="multilevel"/>
    <w:tmpl w:val="97DA0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5567D"/>
    <w:multiLevelType w:val="multilevel"/>
    <w:tmpl w:val="7B8A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45600E"/>
    <w:multiLevelType w:val="multilevel"/>
    <w:tmpl w:val="91AC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964C36"/>
    <w:multiLevelType w:val="multilevel"/>
    <w:tmpl w:val="0446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9F0E05"/>
    <w:multiLevelType w:val="multilevel"/>
    <w:tmpl w:val="0B92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542F17"/>
    <w:multiLevelType w:val="multilevel"/>
    <w:tmpl w:val="A8C29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C295C"/>
    <w:multiLevelType w:val="multilevel"/>
    <w:tmpl w:val="B0460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6E2CA7"/>
    <w:multiLevelType w:val="multilevel"/>
    <w:tmpl w:val="67BC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5D4164"/>
    <w:multiLevelType w:val="hybridMultilevel"/>
    <w:tmpl w:val="AC941F6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1A3759A"/>
    <w:multiLevelType w:val="multilevel"/>
    <w:tmpl w:val="B8AA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3E13FE"/>
    <w:multiLevelType w:val="multilevel"/>
    <w:tmpl w:val="508E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8B1E0D"/>
    <w:multiLevelType w:val="multilevel"/>
    <w:tmpl w:val="1858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740A19"/>
    <w:multiLevelType w:val="multilevel"/>
    <w:tmpl w:val="0A1A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C61F68"/>
    <w:multiLevelType w:val="hybridMultilevel"/>
    <w:tmpl w:val="FE3E34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D6172"/>
    <w:multiLevelType w:val="multilevel"/>
    <w:tmpl w:val="4302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335C65"/>
    <w:multiLevelType w:val="multilevel"/>
    <w:tmpl w:val="C60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251402"/>
    <w:multiLevelType w:val="multilevel"/>
    <w:tmpl w:val="7762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6253B1"/>
    <w:multiLevelType w:val="multilevel"/>
    <w:tmpl w:val="0B2CD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B50C82"/>
    <w:multiLevelType w:val="multilevel"/>
    <w:tmpl w:val="272E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86035D"/>
    <w:multiLevelType w:val="hybridMultilevel"/>
    <w:tmpl w:val="47D8A8BE"/>
    <w:lvl w:ilvl="0" w:tplc="691269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61436"/>
    <w:multiLevelType w:val="hybridMultilevel"/>
    <w:tmpl w:val="119A9B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6437B"/>
    <w:multiLevelType w:val="multilevel"/>
    <w:tmpl w:val="F69E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65659E"/>
    <w:multiLevelType w:val="multilevel"/>
    <w:tmpl w:val="7B922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E6409C"/>
    <w:multiLevelType w:val="hybridMultilevel"/>
    <w:tmpl w:val="E2D6B56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B02043"/>
    <w:multiLevelType w:val="multilevel"/>
    <w:tmpl w:val="B504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8162B9"/>
    <w:multiLevelType w:val="multilevel"/>
    <w:tmpl w:val="4A40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8A6C96"/>
    <w:multiLevelType w:val="multilevel"/>
    <w:tmpl w:val="2546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B1397C"/>
    <w:multiLevelType w:val="hybridMultilevel"/>
    <w:tmpl w:val="DAEAFB6C"/>
    <w:lvl w:ilvl="0" w:tplc="ED5A5E1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6F1AF8"/>
    <w:multiLevelType w:val="multilevel"/>
    <w:tmpl w:val="8D3A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50C95"/>
    <w:multiLevelType w:val="multilevel"/>
    <w:tmpl w:val="AAF0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123A11"/>
    <w:multiLevelType w:val="multilevel"/>
    <w:tmpl w:val="BA560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18111C"/>
    <w:multiLevelType w:val="multilevel"/>
    <w:tmpl w:val="066C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915769"/>
    <w:multiLevelType w:val="multilevel"/>
    <w:tmpl w:val="1ACC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A8463B"/>
    <w:multiLevelType w:val="multilevel"/>
    <w:tmpl w:val="EEB0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B24039"/>
    <w:multiLevelType w:val="multilevel"/>
    <w:tmpl w:val="35F67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103CF7"/>
    <w:multiLevelType w:val="multilevel"/>
    <w:tmpl w:val="397E2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8B4B35"/>
    <w:multiLevelType w:val="hybridMultilevel"/>
    <w:tmpl w:val="C7AC8E1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94D4079"/>
    <w:multiLevelType w:val="multilevel"/>
    <w:tmpl w:val="441A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A70957"/>
    <w:multiLevelType w:val="hybridMultilevel"/>
    <w:tmpl w:val="F8CC473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CF800F1"/>
    <w:multiLevelType w:val="multilevel"/>
    <w:tmpl w:val="99B4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3635162">
    <w:abstractNumId w:val="2"/>
  </w:num>
  <w:num w:numId="2" w16cid:durableId="1369911470">
    <w:abstractNumId w:val="16"/>
  </w:num>
  <w:num w:numId="3" w16cid:durableId="116221884">
    <w:abstractNumId w:val="39"/>
  </w:num>
  <w:num w:numId="4" w16cid:durableId="193079093">
    <w:abstractNumId w:val="30"/>
  </w:num>
  <w:num w:numId="5" w16cid:durableId="1463813299">
    <w:abstractNumId w:val="29"/>
  </w:num>
  <w:num w:numId="6" w16cid:durableId="1356074657">
    <w:abstractNumId w:val="41"/>
  </w:num>
  <w:num w:numId="7" w16cid:durableId="482695380">
    <w:abstractNumId w:val="32"/>
  </w:num>
  <w:num w:numId="8" w16cid:durableId="821048387">
    <w:abstractNumId w:val="1"/>
  </w:num>
  <w:num w:numId="9" w16cid:durableId="246231523">
    <w:abstractNumId w:val="7"/>
  </w:num>
  <w:num w:numId="10" w16cid:durableId="2069573362">
    <w:abstractNumId w:val="25"/>
  </w:num>
  <w:num w:numId="11" w16cid:durableId="726027884">
    <w:abstractNumId w:val="9"/>
  </w:num>
  <w:num w:numId="12" w16cid:durableId="1490947769">
    <w:abstractNumId w:val="19"/>
  </w:num>
  <w:num w:numId="13" w16cid:durableId="2098476404">
    <w:abstractNumId w:val="37"/>
  </w:num>
  <w:num w:numId="14" w16cid:durableId="1252666566">
    <w:abstractNumId w:val="22"/>
  </w:num>
  <w:num w:numId="15" w16cid:durableId="230503989">
    <w:abstractNumId w:val="34"/>
  </w:num>
  <w:num w:numId="16" w16cid:durableId="1356350294">
    <w:abstractNumId w:val="20"/>
  </w:num>
  <w:num w:numId="17" w16cid:durableId="1428767861">
    <w:abstractNumId w:val="43"/>
  </w:num>
  <w:num w:numId="18" w16cid:durableId="919944756">
    <w:abstractNumId w:val="6"/>
  </w:num>
  <w:num w:numId="19" w16cid:durableId="1011640662">
    <w:abstractNumId w:val="5"/>
  </w:num>
  <w:num w:numId="20" w16cid:durableId="358549493">
    <w:abstractNumId w:val="18"/>
  </w:num>
  <w:num w:numId="21" w16cid:durableId="663627130">
    <w:abstractNumId w:val="36"/>
  </w:num>
  <w:num w:numId="22" w16cid:durableId="1585338271">
    <w:abstractNumId w:val="4"/>
  </w:num>
  <w:num w:numId="23" w16cid:durableId="1366322411">
    <w:abstractNumId w:val="23"/>
  </w:num>
  <w:num w:numId="24" w16cid:durableId="2111267498">
    <w:abstractNumId w:val="14"/>
  </w:num>
  <w:num w:numId="25" w16cid:durableId="3748072">
    <w:abstractNumId w:val="21"/>
  </w:num>
  <w:num w:numId="26" w16cid:durableId="1407410111">
    <w:abstractNumId w:val="28"/>
  </w:num>
  <w:num w:numId="27" w16cid:durableId="1812484015">
    <w:abstractNumId w:val="33"/>
  </w:num>
  <w:num w:numId="28" w16cid:durableId="2127234042">
    <w:abstractNumId w:val="8"/>
  </w:num>
  <w:num w:numId="29" w16cid:durableId="1821194741">
    <w:abstractNumId w:val="11"/>
  </w:num>
  <w:num w:numId="30" w16cid:durableId="389040747">
    <w:abstractNumId w:val="0"/>
  </w:num>
  <w:num w:numId="31" w16cid:durableId="998970311">
    <w:abstractNumId w:val="10"/>
  </w:num>
  <w:num w:numId="32" w16cid:durableId="641690051">
    <w:abstractNumId w:val="13"/>
  </w:num>
  <w:num w:numId="33" w16cid:durableId="587160563">
    <w:abstractNumId w:val="38"/>
  </w:num>
  <w:num w:numId="34" w16cid:durableId="2137676057">
    <w:abstractNumId w:val="35"/>
  </w:num>
  <w:num w:numId="35" w16cid:durableId="1170608121">
    <w:abstractNumId w:val="15"/>
  </w:num>
  <w:num w:numId="36" w16cid:durableId="1396507720">
    <w:abstractNumId w:val="42"/>
  </w:num>
  <w:num w:numId="37" w16cid:durableId="2080902637">
    <w:abstractNumId w:val="40"/>
  </w:num>
  <w:num w:numId="38" w16cid:durableId="782463066">
    <w:abstractNumId w:val="3"/>
  </w:num>
  <w:num w:numId="39" w16cid:durableId="1330448675">
    <w:abstractNumId w:val="12"/>
  </w:num>
  <w:num w:numId="40" w16cid:durableId="1384062773">
    <w:abstractNumId w:val="27"/>
  </w:num>
  <w:num w:numId="41" w16cid:durableId="1559903155">
    <w:abstractNumId w:val="31"/>
  </w:num>
  <w:num w:numId="42" w16cid:durableId="213009280">
    <w:abstractNumId w:val="26"/>
  </w:num>
  <w:num w:numId="43" w16cid:durableId="2089493564">
    <w:abstractNumId w:val="24"/>
  </w:num>
  <w:num w:numId="44" w16cid:durableId="1651789113">
    <w:abstractNumId w:val="17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49D"/>
    <w:rsid w:val="00001705"/>
    <w:rsid w:val="00001A34"/>
    <w:rsid w:val="00005C9D"/>
    <w:rsid w:val="0001708C"/>
    <w:rsid w:val="0003074A"/>
    <w:rsid w:val="00031A42"/>
    <w:rsid w:val="00045D1F"/>
    <w:rsid w:val="00054DD2"/>
    <w:rsid w:val="00060E2F"/>
    <w:rsid w:val="00065E6F"/>
    <w:rsid w:val="00081FEE"/>
    <w:rsid w:val="00086CAA"/>
    <w:rsid w:val="00091629"/>
    <w:rsid w:val="000B0ED5"/>
    <w:rsid w:val="000C4E84"/>
    <w:rsid w:val="000D1B44"/>
    <w:rsid w:val="000F0B5E"/>
    <w:rsid w:val="000F0FEA"/>
    <w:rsid w:val="000F51CB"/>
    <w:rsid w:val="000F6474"/>
    <w:rsid w:val="000F6623"/>
    <w:rsid w:val="00102F31"/>
    <w:rsid w:val="00113A87"/>
    <w:rsid w:val="00127718"/>
    <w:rsid w:val="00131C42"/>
    <w:rsid w:val="001449FD"/>
    <w:rsid w:val="00151F5B"/>
    <w:rsid w:val="001521BC"/>
    <w:rsid w:val="0017329F"/>
    <w:rsid w:val="0019378A"/>
    <w:rsid w:val="001A560A"/>
    <w:rsid w:val="001A630E"/>
    <w:rsid w:val="001B7867"/>
    <w:rsid w:val="001C271E"/>
    <w:rsid w:val="001D765E"/>
    <w:rsid w:val="001E65B7"/>
    <w:rsid w:val="001F6771"/>
    <w:rsid w:val="001F7ED7"/>
    <w:rsid w:val="0020211A"/>
    <w:rsid w:val="00224D62"/>
    <w:rsid w:val="002509A4"/>
    <w:rsid w:val="00272502"/>
    <w:rsid w:val="00281609"/>
    <w:rsid w:val="00295A29"/>
    <w:rsid w:val="002A6C57"/>
    <w:rsid w:val="002C6394"/>
    <w:rsid w:val="002C655C"/>
    <w:rsid w:val="002C6E83"/>
    <w:rsid w:val="002D2679"/>
    <w:rsid w:val="002D2BE8"/>
    <w:rsid w:val="00307998"/>
    <w:rsid w:val="00316C79"/>
    <w:rsid w:val="00316EEF"/>
    <w:rsid w:val="00324A3D"/>
    <w:rsid w:val="00326093"/>
    <w:rsid w:val="00345EDF"/>
    <w:rsid w:val="00356728"/>
    <w:rsid w:val="00357D1B"/>
    <w:rsid w:val="003604A9"/>
    <w:rsid w:val="00381265"/>
    <w:rsid w:val="00396922"/>
    <w:rsid w:val="003A2864"/>
    <w:rsid w:val="003B79D4"/>
    <w:rsid w:val="003D7032"/>
    <w:rsid w:val="003E00E0"/>
    <w:rsid w:val="003E5A45"/>
    <w:rsid w:val="003F1AB3"/>
    <w:rsid w:val="003F2C24"/>
    <w:rsid w:val="003F6F4B"/>
    <w:rsid w:val="00401B32"/>
    <w:rsid w:val="004024CB"/>
    <w:rsid w:val="004035E7"/>
    <w:rsid w:val="00404F89"/>
    <w:rsid w:val="004067D7"/>
    <w:rsid w:val="00436EAA"/>
    <w:rsid w:val="0047582D"/>
    <w:rsid w:val="00483517"/>
    <w:rsid w:val="004936DF"/>
    <w:rsid w:val="004C531B"/>
    <w:rsid w:val="004E4401"/>
    <w:rsid w:val="004E5920"/>
    <w:rsid w:val="004F1314"/>
    <w:rsid w:val="005044F7"/>
    <w:rsid w:val="0051744E"/>
    <w:rsid w:val="00527390"/>
    <w:rsid w:val="00537F98"/>
    <w:rsid w:val="00573651"/>
    <w:rsid w:val="005B5E9D"/>
    <w:rsid w:val="005C2DC1"/>
    <w:rsid w:val="005D691D"/>
    <w:rsid w:val="005F3247"/>
    <w:rsid w:val="005F3425"/>
    <w:rsid w:val="0061083D"/>
    <w:rsid w:val="00620D27"/>
    <w:rsid w:val="00636399"/>
    <w:rsid w:val="00644306"/>
    <w:rsid w:val="006567FD"/>
    <w:rsid w:val="006573E8"/>
    <w:rsid w:val="006720FB"/>
    <w:rsid w:val="006725B9"/>
    <w:rsid w:val="00676CCA"/>
    <w:rsid w:val="006824ED"/>
    <w:rsid w:val="00695F52"/>
    <w:rsid w:val="006A0576"/>
    <w:rsid w:val="006A7C5E"/>
    <w:rsid w:val="006C0753"/>
    <w:rsid w:val="006C147D"/>
    <w:rsid w:val="006C688F"/>
    <w:rsid w:val="006D2CD5"/>
    <w:rsid w:val="00702FAF"/>
    <w:rsid w:val="00703BAE"/>
    <w:rsid w:val="007109D1"/>
    <w:rsid w:val="00711355"/>
    <w:rsid w:val="00720B0D"/>
    <w:rsid w:val="00734388"/>
    <w:rsid w:val="00740A76"/>
    <w:rsid w:val="00746684"/>
    <w:rsid w:val="00754755"/>
    <w:rsid w:val="007870D0"/>
    <w:rsid w:val="00792BCD"/>
    <w:rsid w:val="00797DB7"/>
    <w:rsid w:val="007C3F87"/>
    <w:rsid w:val="007C7A09"/>
    <w:rsid w:val="007D119A"/>
    <w:rsid w:val="007D1AF0"/>
    <w:rsid w:val="007F21F8"/>
    <w:rsid w:val="007F2A20"/>
    <w:rsid w:val="007F6319"/>
    <w:rsid w:val="008341A1"/>
    <w:rsid w:val="00843DB7"/>
    <w:rsid w:val="00854A86"/>
    <w:rsid w:val="00861F32"/>
    <w:rsid w:val="008760C9"/>
    <w:rsid w:val="00890BD7"/>
    <w:rsid w:val="00897AD0"/>
    <w:rsid w:val="00912FE2"/>
    <w:rsid w:val="00920754"/>
    <w:rsid w:val="00931733"/>
    <w:rsid w:val="00931B25"/>
    <w:rsid w:val="00945121"/>
    <w:rsid w:val="00947F05"/>
    <w:rsid w:val="00950227"/>
    <w:rsid w:val="00953507"/>
    <w:rsid w:val="0095631C"/>
    <w:rsid w:val="0096491D"/>
    <w:rsid w:val="0096668F"/>
    <w:rsid w:val="00997F30"/>
    <w:rsid w:val="009B2502"/>
    <w:rsid w:val="009D1694"/>
    <w:rsid w:val="009D1951"/>
    <w:rsid w:val="009D4906"/>
    <w:rsid w:val="009D5302"/>
    <w:rsid w:val="009E4BA9"/>
    <w:rsid w:val="009F2A14"/>
    <w:rsid w:val="00A154AE"/>
    <w:rsid w:val="00A3704E"/>
    <w:rsid w:val="00A448A1"/>
    <w:rsid w:val="00A46B90"/>
    <w:rsid w:val="00A54B54"/>
    <w:rsid w:val="00A668CC"/>
    <w:rsid w:val="00A73444"/>
    <w:rsid w:val="00AA1530"/>
    <w:rsid w:val="00AA248E"/>
    <w:rsid w:val="00AB585C"/>
    <w:rsid w:val="00AC6087"/>
    <w:rsid w:val="00AD00AF"/>
    <w:rsid w:val="00AD134C"/>
    <w:rsid w:val="00AE43E7"/>
    <w:rsid w:val="00B129B7"/>
    <w:rsid w:val="00B22CDB"/>
    <w:rsid w:val="00B41810"/>
    <w:rsid w:val="00B46095"/>
    <w:rsid w:val="00B46256"/>
    <w:rsid w:val="00B93EB9"/>
    <w:rsid w:val="00BA5F76"/>
    <w:rsid w:val="00BB546A"/>
    <w:rsid w:val="00BB7061"/>
    <w:rsid w:val="00BD36EF"/>
    <w:rsid w:val="00C0179B"/>
    <w:rsid w:val="00C067EA"/>
    <w:rsid w:val="00C07EF8"/>
    <w:rsid w:val="00C113CA"/>
    <w:rsid w:val="00C40CC9"/>
    <w:rsid w:val="00C72848"/>
    <w:rsid w:val="00C9294E"/>
    <w:rsid w:val="00C92EC9"/>
    <w:rsid w:val="00C93EF6"/>
    <w:rsid w:val="00CB27A1"/>
    <w:rsid w:val="00CC0972"/>
    <w:rsid w:val="00CE3B10"/>
    <w:rsid w:val="00CE5D64"/>
    <w:rsid w:val="00CF196B"/>
    <w:rsid w:val="00CF25B6"/>
    <w:rsid w:val="00D05E3F"/>
    <w:rsid w:val="00D07352"/>
    <w:rsid w:val="00D15D8A"/>
    <w:rsid w:val="00D310EC"/>
    <w:rsid w:val="00D36F34"/>
    <w:rsid w:val="00D3788E"/>
    <w:rsid w:val="00D52E65"/>
    <w:rsid w:val="00D54C67"/>
    <w:rsid w:val="00D57F82"/>
    <w:rsid w:val="00D729AE"/>
    <w:rsid w:val="00D752D8"/>
    <w:rsid w:val="00D873DB"/>
    <w:rsid w:val="00D973E1"/>
    <w:rsid w:val="00DB155E"/>
    <w:rsid w:val="00DC1F68"/>
    <w:rsid w:val="00DD583F"/>
    <w:rsid w:val="00DF16CC"/>
    <w:rsid w:val="00DF3801"/>
    <w:rsid w:val="00E114F2"/>
    <w:rsid w:val="00E177F7"/>
    <w:rsid w:val="00E25A17"/>
    <w:rsid w:val="00E263D4"/>
    <w:rsid w:val="00E2692B"/>
    <w:rsid w:val="00E37A2D"/>
    <w:rsid w:val="00E433EC"/>
    <w:rsid w:val="00E66579"/>
    <w:rsid w:val="00E7273E"/>
    <w:rsid w:val="00EA1B92"/>
    <w:rsid w:val="00EA7705"/>
    <w:rsid w:val="00EB4D0E"/>
    <w:rsid w:val="00EB58DF"/>
    <w:rsid w:val="00EB6FEF"/>
    <w:rsid w:val="00ED14D1"/>
    <w:rsid w:val="00F1385D"/>
    <w:rsid w:val="00F16180"/>
    <w:rsid w:val="00F20E79"/>
    <w:rsid w:val="00F43631"/>
    <w:rsid w:val="00F51165"/>
    <w:rsid w:val="00F60B59"/>
    <w:rsid w:val="00F81EB1"/>
    <w:rsid w:val="00F91424"/>
    <w:rsid w:val="00FA23C6"/>
    <w:rsid w:val="00FA7FC7"/>
    <w:rsid w:val="00FC249D"/>
    <w:rsid w:val="00FC5F84"/>
    <w:rsid w:val="00FD0C56"/>
    <w:rsid w:val="00FD6925"/>
    <w:rsid w:val="00FE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4FC9A"/>
  <w15:chartTrackingRefBased/>
  <w15:docId w15:val="{9835C87D-1BB8-441F-B72A-97273C588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C2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2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24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C2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24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2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2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2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2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C2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C2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C2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FC249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249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24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24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24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24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C2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C2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2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C2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C2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C24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C24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C249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2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249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C249D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A37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031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1A42"/>
  </w:style>
  <w:style w:type="paragraph" w:styleId="Zpat">
    <w:name w:val="footer"/>
    <w:basedOn w:val="Normln"/>
    <w:link w:val="ZpatChar"/>
    <w:uiPriority w:val="99"/>
    <w:unhideWhenUsed/>
    <w:rsid w:val="00031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1A42"/>
  </w:style>
  <w:style w:type="table" w:styleId="Mkatabulky">
    <w:name w:val="Table Grid"/>
    <w:basedOn w:val="Normlntabulka"/>
    <w:uiPriority w:val="59"/>
    <w:rsid w:val="00031A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basedOn w:val="Normln"/>
    <w:link w:val="BezmezerChar"/>
    <w:uiPriority w:val="1"/>
    <w:qFormat/>
    <w:rsid w:val="00031A42"/>
    <w:pPr>
      <w:spacing w:after="0" w:line="276" w:lineRule="auto"/>
      <w:jc w:val="both"/>
    </w:pPr>
    <w:rPr>
      <w:rFonts w:asciiTheme="majorHAnsi" w:hAnsiTheme="majorHAnsi" w:cs="Times New Roman"/>
      <w:kern w:val="0"/>
      <w:sz w:val="24"/>
      <w:lang w:eastAsia="cs-CZ"/>
      <w14:ligatures w14:val="none"/>
    </w:rPr>
  </w:style>
  <w:style w:type="character" w:customStyle="1" w:styleId="BezmezerChar">
    <w:name w:val="Bez mezer Char"/>
    <w:basedOn w:val="Standardnpsmoodstavce"/>
    <w:link w:val="Bezmezer"/>
    <w:uiPriority w:val="1"/>
    <w:rsid w:val="00031A42"/>
    <w:rPr>
      <w:rFonts w:asciiTheme="majorHAnsi" w:hAnsiTheme="majorHAnsi" w:cs="Times New Roman"/>
      <w:kern w:val="0"/>
      <w:sz w:val="24"/>
      <w:lang w:eastAsia="cs-CZ"/>
      <w14:ligatures w14:val="non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F6623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F6623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0F6623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F662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F662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F6623"/>
    <w:rPr>
      <w:vertAlign w:val="superscript"/>
    </w:rPr>
  </w:style>
  <w:style w:type="paragraph" w:styleId="Revize">
    <w:name w:val="Revision"/>
    <w:hidden/>
    <w:uiPriority w:val="99"/>
    <w:semiHidden/>
    <w:rsid w:val="004758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368A3-EC2F-424D-ADF9-2E6C72476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</Pages>
  <Words>3630</Words>
  <Characters>21422</Characters>
  <Application>Microsoft Office Word</Application>
  <DocSecurity>0</DocSecurity>
  <Lines>178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Juhásová</dc:creator>
  <cp:keywords/>
  <dc:description/>
  <cp:lastModifiedBy>Eliška Juhásová</cp:lastModifiedBy>
  <cp:revision>45</cp:revision>
  <cp:lastPrinted>2026-06-04T04:44:00Z</cp:lastPrinted>
  <dcterms:created xsi:type="dcterms:W3CDTF">2026-05-18T18:47:00Z</dcterms:created>
  <dcterms:modified xsi:type="dcterms:W3CDTF">2026-06-09T11:00:00Z</dcterms:modified>
</cp:coreProperties>
</file>