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D9" w:rsidRPr="00796A54" w:rsidRDefault="000F30D9" w:rsidP="000F30D9">
      <w:pPr>
        <w:tabs>
          <w:tab w:val="left" w:pos="1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  <w:b/>
        </w:rPr>
        <w:t>ZADAVATEL: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Oborová zdravotní pojišťovna zaměstnanců bank, pojišťoven a stavebnictví </w:t>
      </w:r>
    </w:p>
    <w:p w:rsidR="000F30D9" w:rsidRPr="00796A54" w:rsidRDefault="000F30D9" w:rsidP="000F30D9">
      <w:pPr>
        <w:tabs>
          <w:tab w:val="left" w:pos="1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Sídlo: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Praha 4, </w:t>
      </w:r>
      <w:proofErr w:type="spellStart"/>
      <w:r w:rsidRPr="00796A54">
        <w:rPr>
          <w:rFonts w:ascii="Tahoma" w:hAnsi="Tahoma" w:cs="Tahoma"/>
        </w:rPr>
        <w:t>Roškotova</w:t>
      </w:r>
      <w:proofErr w:type="spellEnd"/>
      <w:r w:rsidRPr="00796A54">
        <w:rPr>
          <w:rFonts w:ascii="Tahoma" w:hAnsi="Tahoma" w:cs="Tahoma"/>
        </w:rPr>
        <w:t xml:space="preserve"> 1225/1, PSČ 140 21 </w:t>
      </w:r>
    </w:p>
    <w:p w:rsidR="000F30D9" w:rsidRPr="00796A54" w:rsidRDefault="000F30D9" w:rsidP="000F30D9">
      <w:pPr>
        <w:tabs>
          <w:tab w:val="left" w:pos="1800"/>
          <w:tab w:val="left" w:pos="7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>47114321</w:t>
      </w:r>
    </w:p>
    <w:p w:rsidR="000F30D9" w:rsidRPr="00540845" w:rsidRDefault="000F30D9" w:rsidP="000F30D9">
      <w:pPr>
        <w:tabs>
          <w:tab w:val="left" w:pos="1843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Veřejná zakázka:</w:t>
      </w:r>
      <w:r>
        <w:rPr>
          <w:rFonts w:ascii="Tahoma" w:hAnsi="Tahoma" w:cs="Tahoma"/>
        </w:rPr>
        <w:tab/>
      </w:r>
      <w:r w:rsidRPr="00540845">
        <w:rPr>
          <w:rFonts w:ascii="Tahoma" w:hAnsi="Tahoma" w:cs="Tahoma"/>
        </w:rPr>
        <w:t xml:space="preserve">Vybudování </w:t>
      </w:r>
      <w:proofErr w:type="spellStart"/>
      <w:r w:rsidRPr="00540845">
        <w:rPr>
          <w:rFonts w:ascii="Tahoma" w:hAnsi="Tahoma" w:cs="Tahoma"/>
        </w:rPr>
        <w:t>serverovny</w:t>
      </w:r>
      <w:proofErr w:type="spellEnd"/>
      <w:r w:rsidRPr="00540845">
        <w:rPr>
          <w:rFonts w:ascii="Tahoma" w:hAnsi="Tahoma" w:cs="Tahoma"/>
        </w:rPr>
        <w:t xml:space="preserve"> č. 3 v budově A, objektu OZP - 207</w:t>
      </w:r>
    </w:p>
    <w:p w:rsidR="000F30D9" w:rsidRDefault="000F30D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0F30D9" w:rsidRPr="00796A54" w:rsidRDefault="000F30D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Pr="00540845">
        <w:rPr>
          <w:rFonts w:ascii="Tahoma" w:hAnsi="Tahoma" w:cs="Tahoma"/>
          <w:color w:val="auto"/>
          <w:sz w:val="20"/>
          <w:szCs w:val="20"/>
        </w:rPr>
        <w:t>VZ 230971</w:t>
      </w:r>
    </w:p>
    <w:p w:rsidR="000F30D9" w:rsidRPr="00540845" w:rsidRDefault="000F30D9" w:rsidP="000F30D9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540845">
        <w:rPr>
          <w:rFonts w:ascii="Tahoma" w:hAnsi="Tahoma" w:cs="Tahoma"/>
          <w:color w:val="auto"/>
          <w:sz w:val="20"/>
          <w:szCs w:val="20"/>
        </w:rPr>
        <w:t xml:space="preserve">   OZP-VZ-2013-004</w:t>
      </w: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0F30D9" w:rsidRPr="00796A54" w:rsidRDefault="000F30D9" w:rsidP="000F30D9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V Praze, dne</w:t>
      </w:r>
      <w:r w:rsidR="00CD22A1">
        <w:rPr>
          <w:rFonts w:ascii="Tahoma" w:hAnsi="Tahoma" w:cs="Tahoma"/>
        </w:rPr>
        <w:t xml:space="preserve"> </w:t>
      </w:r>
      <w:r w:rsidR="00907D63">
        <w:rPr>
          <w:rFonts w:ascii="Tahoma" w:hAnsi="Tahoma" w:cs="Tahoma"/>
        </w:rPr>
        <w:t>5</w:t>
      </w:r>
      <w:r w:rsidR="00CD22A1">
        <w:rPr>
          <w:rFonts w:ascii="Tahoma" w:hAnsi="Tahoma" w:cs="Tahoma"/>
        </w:rPr>
        <w:t>. 4</w:t>
      </w:r>
      <w:r>
        <w:rPr>
          <w:rFonts w:ascii="Tahoma" w:hAnsi="Tahoma" w:cs="Tahoma"/>
        </w:rPr>
        <w:t>. 2013</w:t>
      </w:r>
    </w:p>
    <w:p w:rsidR="000F30D9" w:rsidRDefault="000F30D9" w:rsidP="000F30D9">
      <w:pPr>
        <w:jc w:val="both"/>
        <w:rPr>
          <w:rFonts w:ascii="Tahoma" w:hAnsi="Tahoma" w:cs="Tahoma"/>
          <w:b/>
        </w:rPr>
      </w:pPr>
    </w:p>
    <w:p w:rsidR="000F30D9" w:rsidRPr="00796A54" w:rsidRDefault="000F30D9" w:rsidP="000F30D9">
      <w:pPr>
        <w:jc w:val="both"/>
        <w:rPr>
          <w:rFonts w:ascii="Tahoma" w:hAnsi="Tahoma" w:cs="Tahoma"/>
          <w:b/>
        </w:rPr>
      </w:pPr>
      <w:r w:rsidRPr="00E34B16">
        <w:rPr>
          <w:rFonts w:ascii="Tahoma" w:hAnsi="Tahoma" w:cs="Tahoma"/>
          <w:b/>
        </w:rPr>
        <w:t>Věc: Dodatečné informace k zadávacím podmínkám</w:t>
      </w:r>
    </w:p>
    <w:p w:rsidR="000F30D9" w:rsidRDefault="000F30D9" w:rsidP="000F30D9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0F30D9" w:rsidRPr="00796A54" w:rsidRDefault="000F30D9" w:rsidP="000F30D9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</w:rPr>
        <w:t>ust</w:t>
      </w:r>
      <w:proofErr w:type="spellEnd"/>
      <w:r w:rsidRPr="00796A54">
        <w:rPr>
          <w:rFonts w:ascii="Tahoma" w:hAnsi="Tahoma" w:cs="Tahoma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0F30D9" w:rsidRDefault="000F30D9" w:rsidP="000F30D9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č. </w:t>
      </w:r>
      <w:r w:rsidR="00CD22A1">
        <w:rPr>
          <w:rFonts w:ascii="Tahoma" w:hAnsi="Tahoma" w:cs="Tahoma"/>
          <w:b/>
          <w:sz w:val="20"/>
          <w:szCs w:val="20"/>
        </w:rPr>
        <w:t>12</w:t>
      </w:r>
    </w:p>
    <w:p w:rsidR="00CD22A1" w:rsidRPr="00CD22A1" w:rsidRDefault="00CD22A1" w:rsidP="00CD22A1">
      <w:pPr>
        <w:jc w:val="both"/>
        <w:rPr>
          <w:rFonts w:ascii="Tahoma" w:hAnsi="Tahoma" w:cs="Tahoma"/>
        </w:rPr>
      </w:pPr>
      <w:r w:rsidRPr="00CD22A1">
        <w:rPr>
          <w:rFonts w:ascii="Tahoma" w:hAnsi="Tahoma" w:cs="Tahoma"/>
        </w:rPr>
        <w:t>Část Chlazení</w:t>
      </w:r>
    </w:p>
    <w:p w:rsidR="00CD22A1" w:rsidRPr="00CD22A1" w:rsidRDefault="00CD22A1" w:rsidP="00CD22A1">
      <w:pPr>
        <w:jc w:val="both"/>
        <w:rPr>
          <w:rFonts w:ascii="Tahoma" w:hAnsi="Tahoma" w:cs="Tahoma"/>
        </w:rPr>
      </w:pPr>
      <w:r w:rsidRPr="00CD22A1">
        <w:rPr>
          <w:rFonts w:ascii="Tahoma" w:hAnsi="Tahoma" w:cs="Tahoma"/>
        </w:rPr>
        <w:t>V dotazu č. 5 došlo k nedorozumění. Ptali jsme se na celkový elektrický příkon ICT (nikoliv na elektrický příkon chlazení), pro který má být systém chlazení (odvod tepla z ICT) dimenzován a s jakou redundancí (zálohou) mají být jednotky navrženy. Pokud je uvažováno s elektrickým příkonem v ICT 30 kW, s jednotkami použitými v Zadávací dokumentaci není možné při zachování redundance 2+1 uvažovanou tepelnou zátěž odvézt (21 kW – 30 kW = -9 kW). Odpověď „Potřebný chladící výkon je rozdělen do tří samostatných klimatizačních jednotek o výkonu jedné 10,5kW pracující v režimu 2+1.“ je v rozporu s úvahou celkového příkonu 30 kW v ICT.</w:t>
      </w:r>
    </w:p>
    <w:p w:rsidR="00CD22A1" w:rsidRPr="00CD22A1" w:rsidRDefault="00CD22A1" w:rsidP="00CD22A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CD22A1">
        <w:rPr>
          <w:rFonts w:ascii="Tahoma" w:hAnsi="Tahoma" w:cs="Tahoma"/>
          <w:b/>
          <w:bCs/>
        </w:rPr>
        <w:t>Dotaz: Na jaký příkon ICT má být systém chlazení dimenzován a jaká je požadovaná redundance chladicích jednotek?</w:t>
      </w:r>
    </w:p>
    <w:p w:rsidR="002106A9" w:rsidRPr="002106A9" w:rsidRDefault="002106A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CD22A1">
        <w:rPr>
          <w:rFonts w:ascii="Tahoma" w:hAnsi="Tahoma" w:cs="Tahoma"/>
          <w:b/>
          <w:sz w:val="20"/>
          <w:szCs w:val="20"/>
        </w:rPr>
        <w:t>12</w:t>
      </w:r>
    </w:p>
    <w:p w:rsidR="00CD22A1" w:rsidRPr="00CD22A1" w:rsidRDefault="00CD22A1" w:rsidP="00CD22A1">
      <w:pPr>
        <w:pStyle w:val="msolistparagraph0"/>
        <w:ind w:left="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CD22A1">
        <w:rPr>
          <w:rFonts w:ascii="Tahoma" w:eastAsia="Times New Roman" w:hAnsi="Tahoma" w:cs="Tahoma"/>
          <w:sz w:val="20"/>
          <w:szCs w:val="20"/>
          <w:lang w:eastAsia="cs-CZ"/>
        </w:rPr>
        <w:t xml:space="preserve">Zadavatel upřesňuje, že v dohledné době nebude instalovaný příkon dosahovat  mezního el. </w:t>
      </w:r>
      <w:proofErr w:type="gramStart"/>
      <w:r w:rsidRPr="00CD22A1">
        <w:rPr>
          <w:rFonts w:ascii="Tahoma" w:eastAsia="Times New Roman" w:hAnsi="Tahoma" w:cs="Tahoma"/>
          <w:sz w:val="20"/>
          <w:szCs w:val="20"/>
          <w:lang w:eastAsia="cs-CZ"/>
        </w:rPr>
        <w:t>příkonu</w:t>
      </w:r>
      <w:proofErr w:type="gramEnd"/>
      <w:r w:rsidRPr="00CD22A1">
        <w:rPr>
          <w:rFonts w:ascii="Tahoma" w:eastAsia="Times New Roman" w:hAnsi="Tahoma" w:cs="Tahoma"/>
          <w:sz w:val="20"/>
          <w:szCs w:val="20"/>
          <w:lang w:eastAsia="cs-CZ"/>
        </w:rPr>
        <w:t>. 30kW je kalkulován s rezervou a z max. možného příkonu na stojan 4kW.</w:t>
      </w:r>
    </w:p>
    <w:p w:rsidR="002106A9" w:rsidRDefault="002106A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0F30D9" w:rsidRDefault="00CD22A1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13</w:t>
      </w:r>
    </w:p>
    <w:p w:rsidR="00CD22A1" w:rsidRPr="00CD22A1" w:rsidRDefault="00CD22A1" w:rsidP="00CD22A1">
      <w:pPr>
        <w:jc w:val="both"/>
        <w:rPr>
          <w:rFonts w:ascii="Tahoma" w:hAnsi="Tahoma" w:cs="Tahoma"/>
        </w:rPr>
      </w:pPr>
      <w:r w:rsidRPr="00CD22A1">
        <w:rPr>
          <w:rFonts w:ascii="Tahoma" w:hAnsi="Tahoma" w:cs="Tahoma"/>
        </w:rPr>
        <w:t xml:space="preserve">8.3.1. </w:t>
      </w:r>
      <w:r w:rsidRPr="00CD22A1">
        <w:rPr>
          <w:rFonts w:ascii="Tahoma" w:hAnsi="Tahoma" w:cs="Tahoma"/>
        </w:rPr>
        <w:tab/>
        <w:t>UKS</w:t>
      </w:r>
    </w:p>
    <w:p w:rsidR="00CD22A1" w:rsidRPr="00CD22A1" w:rsidRDefault="00CD22A1" w:rsidP="00CD22A1">
      <w:pPr>
        <w:jc w:val="both"/>
        <w:rPr>
          <w:rFonts w:ascii="Tahoma" w:hAnsi="Tahoma" w:cs="Tahoma"/>
        </w:rPr>
      </w:pPr>
      <w:r w:rsidRPr="00CD22A1">
        <w:rPr>
          <w:rFonts w:ascii="Tahoma" w:hAnsi="Tahoma" w:cs="Tahoma"/>
        </w:rPr>
        <w:t>Výkaz, výměr bod 2 - Modulární konektorové čelo pro optickou vanu, vč. duplexních spojek (</w:t>
      </w:r>
      <w:proofErr w:type="spellStart"/>
      <w:r w:rsidRPr="00CD22A1">
        <w:rPr>
          <w:rFonts w:ascii="Tahoma" w:hAnsi="Tahoma" w:cs="Tahoma"/>
        </w:rPr>
        <w:t>couplers</w:t>
      </w:r>
      <w:proofErr w:type="spellEnd"/>
      <w:r w:rsidRPr="00CD22A1">
        <w:rPr>
          <w:rFonts w:ascii="Tahoma" w:hAnsi="Tahoma" w:cs="Tahoma"/>
        </w:rPr>
        <w:t>) – 24x SM LCD.</w:t>
      </w:r>
    </w:p>
    <w:p w:rsidR="00CD22A1" w:rsidRPr="00CD22A1" w:rsidRDefault="00CD22A1" w:rsidP="00CD22A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CD22A1">
        <w:rPr>
          <w:rFonts w:ascii="Tahoma" w:hAnsi="Tahoma" w:cs="Tahoma"/>
          <w:b/>
          <w:bCs/>
        </w:rPr>
        <w:t>Dotaz: Co znamená LCD, nebo je to jenom chyba?</w:t>
      </w: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CD22A1">
        <w:rPr>
          <w:rFonts w:ascii="Tahoma" w:hAnsi="Tahoma" w:cs="Tahoma"/>
          <w:b/>
          <w:sz w:val="20"/>
          <w:szCs w:val="20"/>
        </w:rPr>
        <w:t>13</w:t>
      </w:r>
    </w:p>
    <w:p w:rsidR="00ED226B" w:rsidRPr="00CD22A1" w:rsidRDefault="00ED226B" w:rsidP="00CD22A1">
      <w:pPr>
        <w:pStyle w:val="msolistparagraph0"/>
        <w:ind w:left="0"/>
        <w:rPr>
          <w:i/>
          <w:color w:val="0000FF"/>
        </w:rPr>
      </w:pPr>
      <w:r w:rsidRPr="00ED226B">
        <w:rPr>
          <w:rFonts w:ascii="Tahoma" w:eastAsiaTheme="minorHAnsi" w:hAnsi="Tahoma" w:cs="Tahoma"/>
          <w:sz w:val="20"/>
          <w:szCs w:val="20"/>
        </w:rPr>
        <w:t xml:space="preserve">Zadavatel </w:t>
      </w:r>
      <w:r w:rsidR="00CD22A1">
        <w:rPr>
          <w:rFonts w:ascii="Tahoma" w:eastAsiaTheme="minorHAnsi" w:hAnsi="Tahoma" w:cs="Tahoma"/>
          <w:sz w:val="20"/>
          <w:szCs w:val="20"/>
        </w:rPr>
        <w:t xml:space="preserve">upřesňuje, že </w:t>
      </w:r>
      <w:r w:rsidR="00CD22A1" w:rsidRPr="00CD22A1">
        <w:rPr>
          <w:rFonts w:ascii="Tahoma" w:hAnsi="Tahoma" w:cs="Tahoma"/>
          <w:sz w:val="20"/>
          <w:szCs w:val="20"/>
        </w:rPr>
        <w:t>LC=typ optického konektoru, D =duplexní</w:t>
      </w:r>
      <w:r>
        <w:rPr>
          <w:rFonts w:ascii="Tahoma" w:eastAsiaTheme="minorHAnsi" w:hAnsi="Tahoma" w:cs="Tahoma"/>
          <w:sz w:val="20"/>
          <w:szCs w:val="20"/>
        </w:rPr>
        <w:t xml:space="preserve">. </w:t>
      </w:r>
    </w:p>
    <w:p w:rsidR="00CD22A1" w:rsidRDefault="000F30D9" w:rsidP="00CD22A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</w:rPr>
        <w:br/>
      </w:r>
      <w:r w:rsidR="00CD22A1">
        <w:rPr>
          <w:rFonts w:ascii="Tahoma" w:hAnsi="Tahoma" w:cs="Tahoma"/>
          <w:b/>
          <w:sz w:val="20"/>
          <w:szCs w:val="20"/>
        </w:rPr>
        <w:t>Dotaz uchazeče č. 14</w:t>
      </w:r>
    </w:p>
    <w:p w:rsidR="00CD22A1" w:rsidRPr="00CD22A1" w:rsidRDefault="00CD22A1" w:rsidP="00CD22A1">
      <w:pPr>
        <w:jc w:val="both"/>
        <w:rPr>
          <w:rFonts w:ascii="Tahoma" w:hAnsi="Tahoma" w:cs="Tahoma"/>
        </w:rPr>
      </w:pPr>
      <w:r w:rsidRPr="00CD22A1">
        <w:rPr>
          <w:rFonts w:ascii="Tahoma" w:hAnsi="Tahoma" w:cs="Tahoma"/>
        </w:rPr>
        <w:t xml:space="preserve">8.3.2. </w:t>
      </w:r>
      <w:r w:rsidRPr="00CD22A1">
        <w:rPr>
          <w:rFonts w:ascii="Tahoma" w:hAnsi="Tahoma" w:cs="Tahoma"/>
        </w:rPr>
        <w:tab/>
        <w:t>UKS</w:t>
      </w:r>
    </w:p>
    <w:p w:rsidR="00CD22A1" w:rsidRPr="00CD22A1" w:rsidRDefault="00CD22A1" w:rsidP="00CD22A1">
      <w:pPr>
        <w:jc w:val="both"/>
        <w:rPr>
          <w:rFonts w:ascii="Tahoma" w:hAnsi="Tahoma" w:cs="Tahoma"/>
        </w:rPr>
      </w:pPr>
      <w:r w:rsidRPr="00CD22A1">
        <w:rPr>
          <w:rFonts w:ascii="Tahoma" w:hAnsi="Tahoma" w:cs="Tahoma"/>
        </w:rPr>
        <w:t>Výkaz, výměr bod 5. Propojovací kabel RJ45/3-6. Startovací sada kabelů 2m.</w:t>
      </w:r>
    </w:p>
    <w:p w:rsidR="00CD22A1" w:rsidRPr="00CD22A1" w:rsidRDefault="00CD22A1" w:rsidP="00CD22A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CD22A1">
        <w:rPr>
          <w:rFonts w:ascii="Tahoma" w:hAnsi="Tahoma" w:cs="Tahoma"/>
          <w:b/>
          <w:bCs/>
        </w:rPr>
        <w:t>Dotaz: Jaké kategorie?</w:t>
      </w: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CD22A1" w:rsidRDefault="00CD22A1" w:rsidP="00CD22A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14</w:t>
      </w:r>
    </w:p>
    <w:p w:rsidR="00CD22A1" w:rsidRPr="00F11821" w:rsidRDefault="00CD22A1" w:rsidP="00F11821">
      <w:pPr>
        <w:pStyle w:val="msolistparagraph0"/>
        <w:ind w:left="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11821">
        <w:rPr>
          <w:rFonts w:ascii="Tahoma" w:eastAsia="Times New Roman" w:hAnsi="Tahoma" w:cs="Tahoma"/>
          <w:sz w:val="20"/>
          <w:szCs w:val="20"/>
          <w:lang w:eastAsia="cs-CZ"/>
        </w:rPr>
        <w:t xml:space="preserve">Zadavatel odkazuje na </w:t>
      </w:r>
      <w:proofErr w:type="gramStart"/>
      <w:r w:rsidR="00F11821" w:rsidRPr="00F11821">
        <w:rPr>
          <w:rFonts w:ascii="Tahoma" w:eastAsia="Times New Roman" w:hAnsi="Tahoma" w:cs="Tahoma"/>
          <w:sz w:val="20"/>
          <w:szCs w:val="20"/>
          <w:lang w:eastAsia="cs-CZ"/>
        </w:rPr>
        <w:t>Projektovou</w:t>
      </w:r>
      <w:proofErr w:type="gramEnd"/>
      <w:r w:rsidR="00F11821" w:rsidRPr="00F11821">
        <w:rPr>
          <w:rFonts w:ascii="Tahoma" w:eastAsia="Times New Roman" w:hAnsi="Tahoma" w:cs="Tahoma"/>
          <w:sz w:val="20"/>
          <w:szCs w:val="20"/>
          <w:lang w:eastAsia="cs-CZ"/>
        </w:rPr>
        <w:t xml:space="preserve"> dokumentace, kde je v úvodu uvedeno, cit:</w:t>
      </w:r>
      <w:r w:rsidRPr="00F11821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Pr="00F11821">
        <w:rPr>
          <w:rFonts w:ascii="Tahoma" w:eastAsia="Times New Roman" w:hAnsi="Tahoma" w:cs="Tahoma"/>
          <w:i/>
          <w:sz w:val="20"/>
          <w:szCs w:val="20"/>
          <w:lang w:eastAsia="cs-CZ"/>
        </w:rPr>
        <w:t xml:space="preserve">„bude nová metalická kabeláž instalována ve </w:t>
      </w:r>
      <w:proofErr w:type="spellStart"/>
      <w:r w:rsidRPr="00F11821">
        <w:rPr>
          <w:rFonts w:ascii="Tahoma" w:eastAsia="Times New Roman" w:hAnsi="Tahoma" w:cs="Tahoma"/>
          <w:i/>
          <w:sz w:val="20"/>
          <w:szCs w:val="20"/>
          <w:lang w:eastAsia="cs-CZ"/>
        </w:rPr>
        <w:t>stínené</w:t>
      </w:r>
      <w:proofErr w:type="spellEnd"/>
      <w:r w:rsidRPr="00F11821">
        <w:rPr>
          <w:rFonts w:ascii="Tahoma" w:eastAsia="Times New Roman" w:hAnsi="Tahoma" w:cs="Tahoma"/>
          <w:i/>
          <w:sz w:val="20"/>
          <w:szCs w:val="20"/>
          <w:lang w:eastAsia="cs-CZ"/>
        </w:rPr>
        <w:t xml:space="preserve"> verzi kategorie 6.“</w:t>
      </w:r>
      <w:r w:rsidR="00F11821" w:rsidRPr="00F11821">
        <w:rPr>
          <w:rFonts w:ascii="Tahoma" w:eastAsia="Times New Roman" w:hAnsi="Tahoma" w:cs="Tahoma"/>
          <w:sz w:val="20"/>
          <w:szCs w:val="20"/>
          <w:lang w:eastAsia="cs-CZ"/>
        </w:rPr>
        <w:t xml:space="preserve"> Zadavatel tedy </w:t>
      </w:r>
      <w:proofErr w:type="spellStart"/>
      <w:r w:rsidR="00F11821" w:rsidRPr="00F11821">
        <w:rPr>
          <w:rFonts w:ascii="Tahoma" w:eastAsia="Times New Roman" w:hAnsi="Tahoma" w:cs="Tahoma"/>
          <w:sz w:val="20"/>
          <w:szCs w:val="20"/>
          <w:lang w:eastAsia="cs-CZ"/>
        </w:rPr>
        <w:t>upesňuje</w:t>
      </w:r>
      <w:proofErr w:type="spellEnd"/>
      <w:r w:rsidR="00F11821" w:rsidRPr="00F11821">
        <w:rPr>
          <w:rFonts w:ascii="Tahoma" w:eastAsia="Times New Roman" w:hAnsi="Tahoma" w:cs="Tahoma"/>
          <w:sz w:val="20"/>
          <w:szCs w:val="20"/>
          <w:lang w:eastAsia="cs-CZ"/>
        </w:rPr>
        <w:t xml:space="preserve">, že vše bude v kategorii 6. </w:t>
      </w:r>
    </w:p>
    <w:p w:rsidR="00CD22A1" w:rsidRDefault="00CD22A1" w:rsidP="000F30D9">
      <w:pPr>
        <w:jc w:val="both"/>
        <w:rPr>
          <w:rFonts w:ascii="Tahoma" w:hAnsi="Tahoma" w:cs="Tahoma"/>
        </w:rPr>
      </w:pPr>
    </w:p>
    <w:p w:rsidR="00F11821" w:rsidRPr="00F11821" w:rsidRDefault="00F11821" w:rsidP="000F30D9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  <w:b/>
        </w:rPr>
        <w:t>Dotaz uchazeče č. 15</w:t>
      </w:r>
    </w:p>
    <w:p w:rsidR="00F11821" w:rsidRPr="00F11821" w:rsidRDefault="00F11821" w:rsidP="00F11821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 xml:space="preserve">Výkaz, výměr bod 6 – 14 – položky označeny symbolem §. Dle technické zprávy je nutné „U položek výkazu výměr označených symbolem $ je nutná před nákupem a realizací položky konzultace se </w:t>
      </w:r>
      <w:r w:rsidRPr="00F11821">
        <w:rPr>
          <w:rFonts w:ascii="Tahoma" w:hAnsi="Tahoma" w:cs="Tahoma"/>
        </w:rPr>
        <w:lastRenderedPageBreak/>
        <w:t>zástupcem IT OZP“. Předpokládám, že ten symbol co je v technické zprávě, je ve výkazu výměr symbol §.</w:t>
      </w:r>
    </w:p>
    <w:p w:rsidR="00F11821" w:rsidRPr="00F11821" w:rsidRDefault="00F11821" w:rsidP="00F1182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F11821">
        <w:rPr>
          <w:rFonts w:ascii="Tahoma" w:hAnsi="Tahoma" w:cs="Tahoma"/>
          <w:b/>
          <w:bCs/>
        </w:rPr>
        <w:t>Dotaz: Žádáme o doplnění požadavků a upřesnění položek od zástupce IT OZP před odevzdáním nabídky.</w:t>
      </w:r>
    </w:p>
    <w:p w:rsidR="00CD22A1" w:rsidRDefault="00CD22A1" w:rsidP="000F30D9">
      <w:pPr>
        <w:jc w:val="both"/>
        <w:rPr>
          <w:rFonts w:ascii="Tahoma" w:hAnsi="Tahoma" w:cs="Tahoma"/>
        </w:rPr>
      </w:pPr>
    </w:p>
    <w:p w:rsidR="00F11821" w:rsidRDefault="00F11821" w:rsidP="00F1182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15</w:t>
      </w:r>
    </w:p>
    <w:p w:rsidR="00F11821" w:rsidRPr="00F11821" w:rsidRDefault="00F11821" w:rsidP="00F11821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 xml:space="preserve">Zadavatel upřesňuje položky následujícím způsobem: </w:t>
      </w:r>
    </w:p>
    <w:p w:rsidR="00F11821" w:rsidRPr="00F11821" w:rsidRDefault="00F11821" w:rsidP="00F11821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 xml:space="preserve">typy výrobce </w:t>
      </w:r>
      <w:proofErr w:type="spellStart"/>
      <w:r w:rsidRPr="00F11821">
        <w:rPr>
          <w:rFonts w:ascii="Tahoma" w:hAnsi="Tahoma" w:cs="Tahoma"/>
        </w:rPr>
        <w:t>Aten</w:t>
      </w:r>
      <w:proofErr w:type="spellEnd"/>
      <w:r w:rsidRPr="00F11821">
        <w:rPr>
          <w:rFonts w:ascii="Tahoma" w:hAnsi="Tahoma" w:cs="Tahoma"/>
        </w:rPr>
        <w:t xml:space="preserve">: </w:t>
      </w:r>
    </w:p>
    <w:p w:rsidR="00F11821" w:rsidRPr="00F11821" w:rsidRDefault="00F11821" w:rsidP="00F11821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>6. ATEN CL-5800 – KVM ovládací konzole do 19“ racku, 1U, 19“ LCD, klávesnice, touchpad</w:t>
      </w:r>
    </w:p>
    <w:p w:rsidR="00F11821" w:rsidRPr="00F11821" w:rsidRDefault="00F11821" w:rsidP="00F11821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>…</w:t>
      </w:r>
    </w:p>
    <w:p w:rsidR="00F11821" w:rsidRPr="00F11821" w:rsidRDefault="00F11821" w:rsidP="00F11821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>14. ATEN KA-9140 – SERIAL CPU modul k připojení sériového zařízení k přepínači, až 150m</w:t>
      </w:r>
    </w:p>
    <w:p w:rsidR="00F11821" w:rsidRDefault="00F11821" w:rsidP="00F11821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 xml:space="preserve">Ty jsou projednány s projektantem a mohou posloužit jako výchozí. </w:t>
      </w:r>
    </w:p>
    <w:p w:rsidR="001813E4" w:rsidRDefault="001813E4" w:rsidP="00F11821">
      <w:pPr>
        <w:jc w:val="both"/>
        <w:rPr>
          <w:rFonts w:ascii="Tahoma" w:hAnsi="Tahoma" w:cs="Tahoma"/>
          <w:b/>
        </w:rPr>
      </w:pPr>
    </w:p>
    <w:p w:rsidR="00F11821" w:rsidRPr="00F11821" w:rsidRDefault="00F11821" w:rsidP="00F11821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  <w:b/>
        </w:rPr>
        <w:t>Dotaz uchazeče č. 1</w:t>
      </w:r>
      <w:r>
        <w:rPr>
          <w:rFonts w:ascii="Tahoma" w:hAnsi="Tahoma" w:cs="Tahoma"/>
          <w:b/>
        </w:rPr>
        <w:t>6</w:t>
      </w:r>
    </w:p>
    <w:p w:rsidR="00F11821" w:rsidRPr="00F11821" w:rsidRDefault="00F11821" w:rsidP="00F11821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 xml:space="preserve">8.3.3. a 8.3.4 </w:t>
      </w:r>
      <w:r w:rsidRPr="00F11821">
        <w:rPr>
          <w:rFonts w:ascii="Tahoma" w:hAnsi="Tahoma" w:cs="Tahoma"/>
        </w:rPr>
        <w:tab/>
        <w:t>UKS</w:t>
      </w:r>
    </w:p>
    <w:p w:rsidR="00F11821" w:rsidRPr="00F11821" w:rsidRDefault="00F11821" w:rsidP="00F11821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 xml:space="preserve">Ve výkazu výměr je specifikovaný materiál výrobce </w:t>
      </w:r>
      <w:proofErr w:type="spellStart"/>
      <w:r w:rsidRPr="00F11821">
        <w:rPr>
          <w:rFonts w:ascii="Tahoma" w:hAnsi="Tahoma" w:cs="Tahoma"/>
        </w:rPr>
        <w:t>Molex</w:t>
      </w:r>
      <w:proofErr w:type="spellEnd"/>
      <w:r w:rsidRPr="00F11821">
        <w:rPr>
          <w:rFonts w:ascii="Tahoma" w:hAnsi="Tahoma" w:cs="Tahoma"/>
        </w:rPr>
        <w:t>.</w:t>
      </w:r>
    </w:p>
    <w:p w:rsidR="00F11821" w:rsidRPr="00F11821" w:rsidRDefault="00F11821" w:rsidP="00F1182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F11821">
        <w:rPr>
          <w:rFonts w:ascii="Tahoma" w:hAnsi="Tahoma" w:cs="Tahoma"/>
          <w:b/>
          <w:bCs/>
        </w:rPr>
        <w:t xml:space="preserve">Dotaz: Je nutné dodržet </w:t>
      </w:r>
      <w:proofErr w:type="spellStart"/>
      <w:r w:rsidRPr="00F11821">
        <w:rPr>
          <w:rFonts w:ascii="Tahoma" w:hAnsi="Tahoma" w:cs="Tahoma"/>
          <w:b/>
          <w:bCs/>
        </w:rPr>
        <w:t>Molex</w:t>
      </w:r>
      <w:proofErr w:type="spellEnd"/>
      <w:r w:rsidRPr="00F11821">
        <w:rPr>
          <w:rFonts w:ascii="Tahoma" w:hAnsi="Tahoma" w:cs="Tahoma"/>
          <w:b/>
          <w:bCs/>
        </w:rPr>
        <w:t xml:space="preserve"> nebo je možné použít parametry srovnatelný materiál jiného výrobce?</w:t>
      </w:r>
    </w:p>
    <w:p w:rsidR="00F11821" w:rsidRPr="00F11821" w:rsidRDefault="00F11821" w:rsidP="00F11821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F11821">
        <w:rPr>
          <w:rFonts w:ascii="Tahoma" w:hAnsi="Tahoma" w:cs="Tahoma"/>
          <w:b/>
          <w:bCs/>
        </w:rPr>
        <w:t>Dotaz: Bude podléhat rozšíření certifikaci?</w:t>
      </w:r>
    </w:p>
    <w:p w:rsidR="00F11821" w:rsidRDefault="00F11821" w:rsidP="00F1182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F11821" w:rsidRDefault="00F11821" w:rsidP="00F1182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16</w:t>
      </w:r>
    </w:p>
    <w:p w:rsidR="00F11821" w:rsidRPr="00F11821" w:rsidRDefault="00F11821" w:rsidP="00F11821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 xml:space="preserve">Návrh a </w:t>
      </w:r>
      <w:r w:rsidRPr="00F11821">
        <w:rPr>
          <w:rFonts w:ascii="Tahoma" w:hAnsi="Tahoma" w:cs="Tahoma"/>
        </w:rPr>
        <w:t>výkaz výměr</w:t>
      </w:r>
      <w:r w:rsidRPr="00F11821">
        <w:rPr>
          <w:rFonts w:ascii="Tahoma" w:hAnsi="Tahoma" w:cs="Tahoma"/>
        </w:rPr>
        <w:t xml:space="preserve"> požadují certifikaci nových kabeláží, v případě jiných řešení (např. poskytnutí obecné víceleté záruky na provedené práce a materiál ze strany zhotovitele) je nutno provést konzultaci s IT OZP – kabeláž je malého rozsahu</w:t>
      </w:r>
      <w:r>
        <w:rPr>
          <w:rFonts w:ascii="Tahoma" w:hAnsi="Tahoma" w:cs="Tahoma"/>
        </w:rPr>
        <w:t>.</w:t>
      </w:r>
      <w:r w:rsidRPr="00F11821">
        <w:rPr>
          <w:rFonts w:ascii="Tahoma" w:hAnsi="Tahoma" w:cs="Tahoma"/>
        </w:rPr>
        <w:t xml:space="preserve"> V případě, že uchazeč bude </w:t>
      </w:r>
      <w:proofErr w:type="gramStart"/>
      <w:r w:rsidRPr="00F11821">
        <w:rPr>
          <w:rFonts w:ascii="Tahoma" w:hAnsi="Tahoma" w:cs="Tahoma"/>
        </w:rPr>
        <w:t>certifikován  pro</w:t>
      </w:r>
      <w:proofErr w:type="gramEnd"/>
      <w:r w:rsidRPr="00F11821">
        <w:rPr>
          <w:rFonts w:ascii="Tahoma" w:hAnsi="Tahoma" w:cs="Tahoma"/>
        </w:rPr>
        <w:t xml:space="preserve"> dodávky technologií MOLEX, certifikát </w:t>
      </w:r>
      <w:proofErr w:type="spellStart"/>
      <w:r w:rsidRPr="00F11821">
        <w:rPr>
          <w:rFonts w:ascii="Tahoma" w:hAnsi="Tahoma" w:cs="Tahoma"/>
        </w:rPr>
        <w:t>požadováne</w:t>
      </w:r>
      <w:proofErr w:type="spellEnd"/>
      <w:r w:rsidRPr="00F11821">
        <w:rPr>
          <w:rFonts w:ascii="Tahoma" w:hAnsi="Tahoma" w:cs="Tahoma"/>
        </w:rPr>
        <w:t xml:space="preserve"> nebude.</w:t>
      </w:r>
    </w:p>
    <w:p w:rsidR="001813E4" w:rsidRDefault="001813E4" w:rsidP="001813E4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1813E4" w:rsidRDefault="001813E4" w:rsidP="001813E4">
      <w:pPr>
        <w:jc w:val="both"/>
        <w:rPr>
          <w:rFonts w:ascii="Tahoma" w:hAnsi="Tahoma" w:cs="Tahoma"/>
          <w:b/>
        </w:rPr>
      </w:pPr>
      <w:r w:rsidRPr="00F11821">
        <w:rPr>
          <w:rFonts w:ascii="Tahoma" w:hAnsi="Tahoma" w:cs="Tahoma"/>
          <w:b/>
        </w:rPr>
        <w:t>Dotaz uchazeče č. 1</w:t>
      </w:r>
      <w:r>
        <w:rPr>
          <w:rFonts w:ascii="Tahoma" w:hAnsi="Tahoma" w:cs="Tahoma"/>
          <w:b/>
        </w:rPr>
        <w:t>7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>V technické zprávě je specifikován systém kabelážních komponent v kategorii 6, v provedení F/UTP. Ve výkazu výměr je specifikován kabel U/UTP.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813E4">
        <w:rPr>
          <w:rFonts w:ascii="Tahoma" w:hAnsi="Tahoma" w:cs="Tahoma"/>
          <w:b/>
          <w:bCs/>
        </w:rPr>
        <w:t>Dotaz: Nový systém bude z kabelážních komponent v kategorii 6, v provedení F/UTP?</w:t>
      </w:r>
    </w:p>
    <w:p w:rsidR="001813E4" w:rsidRDefault="001813E4" w:rsidP="001813E4">
      <w:pPr>
        <w:jc w:val="both"/>
        <w:rPr>
          <w:rFonts w:ascii="Tahoma" w:hAnsi="Tahoma" w:cs="Tahoma"/>
        </w:rPr>
      </w:pPr>
    </w:p>
    <w:p w:rsidR="001813E4" w:rsidRPr="001813E4" w:rsidRDefault="001813E4" w:rsidP="001813E4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>Odpověď zadavatele k dotazu č. 17</w:t>
      </w:r>
    </w:p>
    <w:p w:rsidR="001813E4" w:rsidRPr="001813E4" w:rsidRDefault="001813E4" w:rsidP="001813E4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Ve </w:t>
      </w:r>
      <w:r>
        <w:rPr>
          <w:rFonts w:ascii="Tahoma" w:hAnsi="Tahoma" w:cs="Tahoma"/>
        </w:rPr>
        <w:t>výkazu výměr</w:t>
      </w:r>
      <w:r w:rsidRPr="001813E4">
        <w:rPr>
          <w:rFonts w:ascii="Tahoma" w:hAnsi="Tahoma" w:cs="Tahoma"/>
        </w:rPr>
        <w:t xml:space="preserve"> je dle uvedeného typu kabel F/UTP, LSZH a označení v textu U/UTP je chybou textu. Nový systém bude v provedení stíněném.</w:t>
      </w:r>
    </w:p>
    <w:p w:rsidR="001813E4" w:rsidRDefault="001813E4" w:rsidP="001813E4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1813E4" w:rsidRDefault="001813E4" w:rsidP="001813E4">
      <w:pPr>
        <w:jc w:val="both"/>
        <w:rPr>
          <w:rFonts w:ascii="Tahoma" w:hAnsi="Tahoma" w:cs="Tahoma"/>
          <w:b/>
        </w:rPr>
      </w:pPr>
      <w:r w:rsidRPr="00F11821">
        <w:rPr>
          <w:rFonts w:ascii="Tahoma" w:hAnsi="Tahoma" w:cs="Tahoma"/>
          <w:b/>
        </w:rPr>
        <w:t>Dotaz uchazeče č. 1</w:t>
      </w:r>
      <w:r>
        <w:rPr>
          <w:rFonts w:ascii="Tahoma" w:hAnsi="Tahoma" w:cs="Tahoma"/>
          <w:b/>
        </w:rPr>
        <w:t>8</w:t>
      </w:r>
    </w:p>
    <w:p w:rsidR="001813E4" w:rsidRPr="001813E4" w:rsidRDefault="001813E4" w:rsidP="001813E4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8.3.6. </w:t>
      </w:r>
      <w:r w:rsidRPr="001813E4">
        <w:rPr>
          <w:rFonts w:ascii="Tahoma" w:hAnsi="Tahoma" w:cs="Tahoma"/>
        </w:rPr>
        <w:tab/>
        <w:t xml:space="preserve">EPS, úprava a rozšíření sytému </w:t>
      </w:r>
      <w:proofErr w:type="spellStart"/>
      <w:r w:rsidRPr="001813E4">
        <w:rPr>
          <w:rFonts w:ascii="Tahoma" w:hAnsi="Tahoma" w:cs="Tahoma"/>
        </w:rPr>
        <w:t>Schrack</w:t>
      </w:r>
      <w:proofErr w:type="spellEnd"/>
      <w:r w:rsidRPr="001813E4">
        <w:rPr>
          <w:rFonts w:ascii="Tahoma" w:hAnsi="Tahoma" w:cs="Tahoma"/>
        </w:rPr>
        <w:t xml:space="preserve"> </w:t>
      </w:r>
      <w:proofErr w:type="spellStart"/>
      <w:r w:rsidRPr="001813E4">
        <w:rPr>
          <w:rFonts w:ascii="Tahoma" w:hAnsi="Tahoma" w:cs="Tahoma"/>
        </w:rPr>
        <w:t>Secunet</w:t>
      </w:r>
      <w:proofErr w:type="spellEnd"/>
    </w:p>
    <w:p w:rsidR="001813E4" w:rsidRPr="001813E4" w:rsidRDefault="001813E4" w:rsidP="001813E4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Výkaz, výměr bod 5: BA-Rel4 modul </w:t>
      </w:r>
      <w:proofErr w:type="spellStart"/>
      <w:r w:rsidRPr="001813E4">
        <w:rPr>
          <w:rFonts w:ascii="Tahoma" w:hAnsi="Tahoma" w:cs="Tahoma"/>
        </w:rPr>
        <w:t>ext</w:t>
      </w:r>
      <w:proofErr w:type="spellEnd"/>
      <w:r w:rsidRPr="001813E4">
        <w:rPr>
          <w:rFonts w:ascii="Tahoma" w:hAnsi="Tahoma" w:cs="Tahoma"/>
        </w:rPr>
        <w:t>. relé 2ks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Technická zpráva: Připojení SHZ k EPS je dáno projektem SHZ a je vhodné k připojení ke stávající ústředně prostřednictvím reléového </w:t>
      </w:r>
      <w:proofErr w:type="spellStart"/>
      <w:r w:rsidRPr="001813E4">
        <w:rPr>
          <w:rFonts w:ascii="Tahoma" w:hAnsi="Tahoma" w:cs="Tahoma"/>
        </w:rPr>
        <w:t>kopleru</w:t>
      </w:r>
      <w:proofErr w:type="spellEnd"/>
      <w:r w:rsidRPr="001813E4">
        <w:rPr>
          <w:rFonts w:ascii="Tahoma" w:hAnsi="Tahoma" w:cs="Tahoma"/>
        </w:rPr>
        <w:t>. Ústředna je fyzicky umístěna v místnosti ostrahy (výše zmiňovaném zázemí vrátnice) a kromě připojení ústředny SHZ k EPS ústředně bude možnost ještě ručního spuštění SHZ.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813E4">
        <w:rPr>
          <w:rFonts w:ascii="Tahoma" w:hAnsi="Tahoma" w:cs="Tahoma"/>
          <w:b/>
          <w:bCs/>
        </w:rPr>
        <w:t xml:space="preserve">Dotaz: Modul BA-Rel4 má 4 </w:t>
      </w:r>
      <w:proofErr w:type="spellStart"/>
      <w:r w:rsidRPr="001813E4">
        <w:rPr>
          <w:rFonts w:ascii="Tahoma" w:hAnsi="Tahoma" w:cs="Tahoma"/>
          <w:b/>
          <w:bCs/>
        </w:rPr>
        <w:t>bezpotenciálové</w:t>
      </w:r>
      <w:proofErr w:type="spellEnd"/>
      <w:r w:rsidRPr="001813E4">
        <w:rPr>
          <w:rFonts w:ascii="Tahoma" w:hAnsi="Tahoma" w:cs="Tahoma"/>
          <w:b/>
          <w:bCs/>
        </w:rPr>
        <w:t xml:space="preserve"> přepínací kontakty. Opravdu bude EPS ovládat SHZ, nebo bude instalován vstupně /výstupní modul pro informace o stavu SHZ do EPS?</w:t>
      </w:r>
    </w:p>
    <w:p w:rsidR="001813E4" w:rsidRDefault="001813E4" w:rsidP="001813E4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1813E4" w:rsidRPr="001813E4" w:rsidRDefault="001813E4" w:rsidP="001813E4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18</w:t>
      </w:r>
    </w:p>
    <w:p w:rsidR="001813E4" w:rsidRPr="002A06FF" w:rsidRDefault="003D5355" w:rsidP="001813E4">
      <w:pPr>
        <w:jc w:val="both"/>
        <w:rPr>
          <w:rFonts w:ascii="Tahoma" w:hAnsi="Tahoma" w:cs="Tahoma"/>
        </w:rPr>
      </w:pPr>
      <w:r w:rsidRPr="002A06FF">
        <w:rPr>
          <w:rFonts w:ascii="Tahoma" w:hAnsi="Tahoma" w:cs="Tahoma"/>
        </w:rPr>
        <w:t>Zadavatel odkazuje na</w:t>
      </w:r>
      <w:r w:rsidRPr="002A06FF">
        <w:rPr>
          <w:rFonts w:ascii="Tahoma" w:hAnsi="Tahoma" w:cs="Tahoma"/>
        </w:rPr>
        <w:t xml:space="preserve"> </w:t>
      </w:r>
      <w:proofErr w:type="gramStart"/>
      <w:r w:rsidRPr="002A06FF">
        <w:rPr>
          <w:rFonts w:ascii="Tahoma" w:hAnsi="Tahoma" w:cs="Tahoma"/>
        </w:rPr>
        <w:t>část  5.</w:t>
      </w:r>
      <w:proofErr w:type="gramEnd"/>
      <w:r w:rsidRPr="002A06FF">
        <w:rPr>
          <w:rFonts w:ascii="Tahoma" w:hAnsi="Tahoma" w:cs="Tahoma"/>
        </w:rPr>
        <w:t xml:space="preserve"> Stabilní </w:t>
      </w:r>
      <w:proofErr w:type="gramStart"/>
      <w:r w:rsidRPr="002A06FF">
        <w:rPr>
          <w:rFonts w:ascii="Tahoma" w:hAnsi="Tahoma" w:cs="Tahoma"/>
        </w:rPr>
        <w:t>hasící</w:t>
      </w:r>
      <w:proofErr w:type="gramEnd"/>
      <w:r w:rsidRPr="002A06FF">
        <w:rPr>
          <w:rFonts w:ascii="Tahoma" w:hAnsi="Tahoma" w:cs="Tahoma"/>
        </w:rPr>
        <w:t xml:space="preserve"> zařízení, TZ</w:t>
      </w:r>
      <w:r w:rsidRPr="002A06FF">
        <w:rPr>
          <w:rFonts w:ascii="Tahoma" w:hAnsi="Tahoma" w:cs="Tahoma"/>
        </w:rPr>
        <w:t>, cit.:</w:t>
      </w:r>
    </w:p>
    <w:p w:rsidR="001813E4" w:rsidRPr="001813E4" w:rsidRDefault="003D5355" w:rsidP="001813E4">
      <w:pPr>
        <w:jc w:val="both"/>
        <w:rPr>
          <w:rFonts w:ascii="Tahoma" w:hAnsi="Tahoma" w:cs="Tahoma"/>
          <w:i/>
        </w:rPr>
      </w:pPr>
      <w:r w:rsidRPr="003D5355">
        <w:rPr>
          <w:rFonts w:ascii="Tahoma" w:hAnsi="Tahoma" w:cs="Tahoma"/>
          <w:i/>
        </w:rPr>
        <w:t xml:space="preserve">„SHZ je </w:t>
      </w:r>
      <w:proofErr w:type="spellStart"/>
      <w:r w:rsidRPr="003D5355">
        <w:rPr>
          <w:rFonts w:ascii="Tahoma" w:hAnsi="Tahoma" w:cs="Tahoma"/>
          <w:i/>
        </w:rPr>
        <w:t>samoaktivační</w:t>
      </w:r>
      <w:proofErr w:type="spellEnd"/>
      <w:r w:rsidRPr="003D5355">
        <w:rPr>
          <w:rFonts w:ascii="Tahoma" w:hAnsi="Tahoma" w:cs="Tahoma"/>
          <w:i/>
        </w:rPr>
        <w:t>, pracuje na principu samočinné detekce požáru“</w:t>
      </w:r>
    </w:p>
    <w:p w:rsidR="001813E4" w:rsidRPr="001813E4" w:rsidRDefault="003D5355" w:rsidP="001813E4">
      <w:pPr>
        <w:jc w:val="both"/>
        <w:rPr>
          <w:rFonts w:ascii="Tahoma" w:hAnsi="Tahoma" w:cs="Tahoma"/>
          <w:i/>
        </w:rPr>
      </w:pPr>
      <w:r w:rsidRPr="003D5355">
        <w:rPr>
          <w:rFonts w:ascii="Tahoma" w:hAnsi="Tahoma" w:cs="Tahoma"/>
          <w:i/>
        </w:rPr>
        <w:t>„Spouštění SHZ je iniciováno prostřednictvím autonomního systému elektrické požární signalizace</w:t>
      </w:r>
      <w:r w:rsidR="002A06FF">
        <w:rPr>
          <w:rFonts w:ascii="Tahoma" w:hAnsi="Tahoma" w:cs="Tahoma"/>
          <w:i/>
        </w:rPr>
        <w:t xml:space="preserve"> </w:t>
      </w:r>
      <w:r w:rsidRPr="003D5355">
        <w:rPr>
          <w:rFonts w:ascii="Tahoma" w:hAnsi="Tahoma" w:cs="Tahoma"/>
          <w:i/>
        </w:rPr>
        <w:t>s ústřednou SHZ.“</w:t>
      </w:r>
    </w:p>
    <w:p w:rsidR="001813E4" w:rsidRPr="001813E4" w:rsidRDefault="001813E4" w:rsidP="001813E4">
      <w:pPr>
        <w:jc w:val="both"/>
        <w:rPr>
          <w:rFonts w:ascii="Tahoma" w:hAnsi="Tahoma" w:cs="Tahoma"/>
        </w:rPr>
      </w:pPr>
    </w:p>
    <w:p w:rsidR="001813E4" w:rsidRPr="001813E4" w:rsidRDefault="001813E4" w:rsidP="001813E4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Dále </w:t>
      </w:r>
      <w:r>
        <w:rPr>
          <w:rFonts w:ascii="Tahoma" w:hAnsi="Tahoma" w:cs="Tahoma"/>
        </w:rPr>
        <w:t>zadavatel</w:t>
      </w:r>
      <w:r w:rsidRPr="001813E4">
        <w:rPr>
          <w:rFonts w:ascii="Tahoma" w:hAnsi="Tahoma" w:cs="Tahoma"/>
        </w:rPr>
        <w:t xml:space="preserve"> počítá s manuálním </w:t>
      </w:r>
      <w:proofErr w:type="gramStart"/>
      <w:r w:rsidRPr="001813E4">
        <w:rPr>
          <w:rFonts w:ascii="Tahoma" w:hAnsi="Tahoma" w:cs="Tahoma"/>
        </w:rPr>
        <w:t>ovládání</w:t>
      </w:r>
      <w:proofErr w:type="gramEnd"/>
      <w:r w:rsidRPr="001813E4">
        <w:rPr>
          <w:rFonts w:ascii="Tahoma" w:hAnsi="Tahoma" w:cs="Tahoma"/>
        </w:rPr>
        <w:t>, viz v</w:t>
      </w:r>
      <w:r>
        <w:rPr>
          <w:rFonts w:ascii="Tahoma" w:hAnsi="Tahoma" w:cs="Tahoma"/>
        </w:rPr>
        <w:t> </w:t>
      </w:r>
      <w:r w:rsidRPr="001813E4">
        <w:rPr>
          <w:rFonts w:ascii="Tahoma" w:hAnsi="Tahoma" w:cs="Tahoma"/>
        </w:rPr>
        <w:t>SHZ</w:t>
      </w:r>
      <w:r>
        <w:rPr>
          <w:rFonts w:ascii="Tahoma" w:hAnsi="Tahoma" w:cs="Tahoma"/>
        </w:rPr>
        <w:t>:</w:t>
      </w:r>
      <w:r w:rsidRPr="001813E4">
        <w:rPr>
          <w:rFonts w:ascii="Tahoma" w:hAnsi="Tahoma" w:cs="Tahoma"/>
        </w:rPr>
        <w:t xml:space="preserve"> </w:t>
      </w:r>
    </w:p>
    <w:p w:rsidR="001813E4" w:rsidRPr="001813E4" w:rsidRDefault="003D5355" w:rsidP="001813E4">
      <w:pPr>
        <w:jc w:val="both"/>
        <w:rPr>
          <w:rFonts w:ascii="Tahoma" w:hAnsi="Tahoma" w:cs="Tahoma"/>
          <w:i/>
        </w:rPr>
      </w:pPr>
      <w:r w:rsidRPr="003D5355">
        <w:rPr>
          <w:rFonts w:ascii="Tahoma" w:hAnsi="Tahoma" w:cs="Tahoma"/>
          <w:i/>
        </w:rPr>
        <w:t>„3 – Tlačítka spouštěcí, 4 – Tlačítka blokovací“</w:t>
      </w:r>
    </w:p>
    <w:p w:rsidR="001813E4" w:rsidRPr="001813E4" w:rsidRDefault="003D5355" w:rsidP="001813E4">
      <w:pPr>
        <w:jc w:val="both"/>
        <w:rPr>
          <w:rFonts w:ascii="Tahoma" w:hAnsi="Tahoma" w:cs="Tahoma"/>
          <w:i/>
        </w:rPr>
      </w:pPr>
      <w:r w:rsidRPr="003D5355">
        <w:rPr>
          <w:rFonts w:ascii="Tahoma" w:hAnsi="Tahoma" w:cs="Tahoma"/>
          <w:i/>
        </w:rPr>
        <w:t>„Tlačítkové požární hlásiče budou instalovány vedle dveří do místnosti. Tlačítko „START“ bude</w:t>
      </w:r>
      <w:r w:rsidR="002A06FF">
        <w:rPr>
          <w:rFonts w:ascii="Tahoma" w:hAnsi="Tahoma" w:cs="Tahoma"/>
          <w:i/>
        </w:rPr>
        <w:t xml:space="preserve"> </w:t>
      </w:r>
      <w:r w:rsidRPr="003D5355">
        <w:rPr>
          <w:rFonts w:ascii="Tahoma" w:hAnsi="Tahoma" w:cs="Tahoma"/>
          <w:i/>
        </w:rPr>
        <w:t>instalováno vně nebo uvnitř místnosti. Tlačítko „STOP“ bude instalováno uvnitř místností.“</w:t>
      </w:r>
    </w:p>
    <w:p w:rsidR="001813E4" w:rsidRPr="001813E4" w:rsidRDefault="003D5355" w:rsidP="001813E4">
      <w:pPr>
        <w:jc w:val="both"/>
        <w:rPr>
          <w:rFonts w:ascii="Tahoma" w:hAnsi="Tahoma" w:cs="Tahoma"/>
          <w:i/>
        </w:rPr>
      </w:pPr>
      <w:r w:rsidRPr="003D5355">
        <w:rPr>
          <w:rFonts w:ascii="Tahoma" w:hAnsi="Tahoma" w:cs="Tahoma"/>
          <w:i/>
        </w:rPr>
        <w:t xml:space="preserve">„Přenosy </w:t>
      </w:r>
      <w:proofErr w:type="gramStart"/>
      <w:r w:rsidRPr="003D5355">
        <w:rPr>
          <w:rFonts w:ascii="Tahoma" w:hAnsi="Tahoma" w:cs="Tahoma"/>
          <w:i/>
        </w:rPr>
        <w:t>stavu ...FK-start®2</w:t>
      </w:r>
      <w:proofErr w:type="gramEnd"/>
      <w:r w:rsidRPr="003D5355">
        <w:rPr>
          <w:rFonts w:ascii="Tahoma" w:hAnsi="Tahoma" w:cs="Tahoma"/>
          <w:i/>
        </w:rPr>
        <w:t xml:space="preserve"> na centrální systém EPS budovy jsou přenášeny </w:t>
      </w:r>
      <w:proofErr w:type="spellStart"/>
      <w:r w:rsidRPr="003D5355">
        <w:rPr>
          <w:rFonts w:ascii="Tahoma" w:hAnsi="Tahoma" w:cs="Tahoma"/>
          <w:i/>
        </w:rPr>
        <w:t>bezpotenciálovými</w:t>
      </w:r>
      <w:proofErr w:type="spellEnd"/>
      <w:r w:rsidR="002A06FF">
        <w:rPr>
          <w:rFonts w:ascii="Tahoma" w:hAnsi="Tahoma" w:cs="Tahoma"/>
          <w:i/>
        </w:rPr>
        <w:t xml:space="preserve"> </w:t>
      </w:r>
      <w:r w:rsidRPr="003D5355">
        <w:rPr>
          <w:rFonts w:ascii="Tahoma" w:hAnsi="Tahoma" w:cs="Tahoma"/>
          <w:i/>
        </w:rPr>
        <w:t>kontakty na výstupu z ústředny FK-start®2.“</w:t>
      </w:r>
    </w:p>
    <w:p w:rsidR="00F11821" w:rsidRDefault="00F11821" w:rsidP="000F30D9">
      <w:pPr>
        <w:jc w:val="both"/>
        <w:rPr>
          <w:rFonts w:ascii="Tahoma" w:hAnsi="Tahoma" w:cs="Tahoma"/>
        </w:rPr>
      </w:pPr>
    </w:p>
    <w:p w:rsidR="001813E4" w:rsidRDefault="001813E4" w:rsidP="001813E4">
      <w:pPr>
        <w:jc w:val="both"/>
        <w:rPr>
          <w:rFonts w:ascii="Tahoma" w:hAnsi="Tahoma" w:cs="Tahoma"/>
          <w:b/>
        </w:rPr>
      </w:pPr>
      <w:r w:rsidRPr="00F11821">
        <w:rPr>
          <w:rFonts w:ascii="Tahoma" w:hAnsi="Tahoma" w:cs="Tahoma"/>
          <w:b/>
        </w:rPr>
        <w:t>Dotaz uchazeče č. 1</w:t>
      </w:r>
      <w:r>
        <w:rPr>
          <w:rFonts w:ascii="Tahoma" w:hAnsi="Tahoma" w:cs="Tahoma"/>
          <w:b/>
        </w:rPr>
        <w:t>9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Technická zpráva: Protože se jedná o zásah do stávajícího funkčního systému vyhrazeného </w:t>
      </w:r>
      <w:proofErr w:type="spellStart"/>
      <w:r w:rsidRPr="001813E4">
        <w:rPr>
          <w:rFonts w:ascii="Tahoma" w:hAnsi="Tahoma" w:cs="Tahoma"/>
        </w:rPr>
        <w:t>protipožárníhozařízení</w:t>
      </w:r>
      <w:proofErr w:type="spellEnd"/>
      <w:r w:rsidRPr="001813E4">
        <w:rPr>
          <w:rFonts w:ascii="Tahoma" w:hAnsi="Tahoma" w:cs="Tahoma"/>
        </w:rPr>
        <w:t>, je nanejvýš nutná spolupráce s původní realizační firmou.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813E4">
        <w:rPr>
          <w:rFonts w:ascii="Tahoma" w:hAnsi="Tahoma" w:cs="Tahoma"/>
          <w:b/>
          <w:bCs/>
        </w:rPr>
        <w:t>Potřebujeme kontakt na původní realizační firmu, nebo servisní firmu, která nyní provádí pravidelný servis a údržbu systému.</w:t>
      </w:r>
    </w:p>
    <w:p w:rsidR="001813E4" w:rsidRDefault="001813E4" w:rsidP="000F30D9">
      <w:pPr>
        <w:jc w:val="both"/>
        <w:rPr>
          <w:rFonts w:ascii="Tahoma" w:hAnsi="Tahoma" w:cs="Tahoma"/>
        </w:rPr>
      </w:pPr>
    </w:p>
    <w:p w:rsidR="001813E4" w:rsidRPr="001813E4" w:rsidRDefault="001813E4" w:rsidP="001813E4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19</w:t>
      </w:r>
    </w:p>
    <w:p w:rsidR="00CD22A1" w:rsidRDefault="001813E4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Zadavatel uvádí kontakt na společnost: </w:t>
      </w:r>
    </w:p>
    <w:p w:rsidR="001813E4" w:rsidRDefault="001813E4" w:rsidP="001813E4">
      <w:pPr>
        <w:rPr>
          <w:i/>
          <w:color w:val="0000FF"/>
        </w:rPr>
      </w:pPr>
    </w:p>
    <w:p w:rsidR="001813E4" w:rsidRPr="001813E4" w:rsidRDefault="001813E4" w:rsidP="001813E4">
      <w:pPr>
        <w:rPr>
          <w:rFonts w:ascii="Tahoma" w:hAnsi="Tahoma" w:cs="Tahoma"/>
        </w:rPr>
      </w:pPr>
      <w:r w:rsidRPr="001813E4">
        <w:rPr>
          <w:rFonts w:ascii="Tahoma" w:hAnsi="Tahoma" w:cs="Tahoma"/>
        </w:rPr>
        <w:t>Newton Elektronika - servis s.r.o.</w:t>
      </w:r>
    </w:p>
    <w:p w:rsidR="001813E4" w:rsidRPr="001813E4" w:rsidRDefault="001813E4" w:rsidP="001813E4">
      <w:pPr>
        <w:rPr>
          <w:rFonts w:ascii="Tahoma" w:hAnsi="Tahoma" w:cs="Tahoma"/>
        </w:rPr>
      </w:pPr>
      <w:r w:rsidRPr="001813E4">
        <w:rPr>
          <w:rFonts w:ascii="Tahoma" w:hAnsi="Tahoma" w:cs="Tahoma"/>
        </w:rPr>
        <w:t>Se sídlem Vinohradská 158</w:t>
      </w:r>
    </w:p>
    <w:p w:rsidR="001813E4" w:rsidRPr="001813E4" w:rsidRDefault="001813E4" w:rsidP="001813E4">
      <w:pPr>
        <w:rPr>
          <w:rFonts w:ascii="Tahoma" w:hAnsi="Tahoma" w:cs="Tahoma"/>
        </w:rPr>
      </w:pPr>
      <w:r w:rsidRPr="001813E4">
        <w:rPr>
          <w:rFonts w:ascii="Tahoma" w:hAnsi="Tahoma" w:cs="Tahoma"/>
        </w:rPr>
        <w:t>130 00  Praha 3</w:t>
      </w:r>
    </w:p>
    <w:p w:rsidR="001813E4" w:rsidRDefault="001813E4" w:rsidP="001813E4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>IČO: 25693719</w:t>
      </w:r>
    </w:p>
    <w:p w:rsidR="001813E4" w:rsidRDefault="001813E4" w:rsidP="000F30D9">
      <w:pPr>
        <w:jc w:val="both"/>
        <w:rPr>
          <w:rFonts w:ascii="Tahoma" w:hAnsi="Tahoma" w:cs="Tahoma"/>
        </w:rPr>
      </w:pPr>
    </w:p>
    <w:p w:rsidR="001813E4" w:rsidRDefault="001813E4" w:rsidP="001813E4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20</w:t>
      </w:r>
    </w:p>
    <w:p w:rsidR="001813E4" w:rsidRPr="001813E4" w:rsidRDefault="001813E4" w:rsidP="001813E4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8.3.7. </w:t>
      </w:r>
      <w:r w:rsidRPr="001813E4">
        <w:rPr>
          <w:rFonts w:ascii="Tahoma" w:hAnsi="Tahoma" w:cs="Tahoma"/>
        </w:rPr>
        <w:tab/>
        <w:t>JČ pro sály A, B, 3, zázemí vrátnice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>Výkaz, výměr bod 1 a 4 – položky označeny symbolem §. Dle technické zprávy je nutné „U položek výkazu výměr označených symbolem $ je nutná před nákupem a realizací položky konzultace se zástupcem IT OZP“. Předpokládám, že ten symbol co je v technické zprávě, je ve výkazu výměr symbol §.</w:t>
      </w:r>
    </w:p>
    <w:p w:rsidR="001813E4" w:rsidRPr="002A06FF" w:rsidRDefault="001813E4" w:rsidP="002A06FF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813E4">
        <w:rPr>
          <w:rFonts w:ascii="Tahoma" w:hAnsi="Tahoma" w:cs="Tahoma"/>
          <w:b/>
          <w:bCs/>
        </w:rPr>
        <w:t>Dotaz: Žádám o doplnění požadavků a upřesnění položek od zástupce IT OZP před odevzdáním nabídky.</w:t>
      </w:r>
    </w:p>
    <w:p w:rsidR="001813E4" w:rsidRDefault="001813E4" w:rsidP="001813E4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1813E4" w:rsidRDefault="001813E4" w:rsidP="001813E4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20</w:t>
      </w:r>
    </w:p>
    <w:p w:rsidR="001813E4" w:rsidRDefault="001813E4" w:rsidP="001813E4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 xml:space="preserve">Zadavatel upřesňuje </w:t>
      </w:r>
      <w:r>
        <w:rPr>
          <w:rFonts w:ascii="Tahoma" w:hAnsi="Tahoma" w:cs="Tahoma"/>
        </w:rPr>
        <w:t xml:space="preserve">položky následujícím způsobem: </w:t>
      </w:r>
    </w:p>
    <w:p w:rsidR="001813E4" w:rsidRPr="001813E4" w:rsidRDefault="001813E4" w:rsidP="001813E4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Zkušenosti </w:t>
      </w:r>
      <w:proofErr w:type="gramStart"/>
      <w:r w:rsidRPr="001813E4">
        <w:rPr>
          <w:rFonts w:ascii="Tahoma" w:hAnsi="Tahoma" w:cs="Tahoma"/>
        </w:rPr>
        <w:t>OZP  jsou</w:t>
      </w:r>
      <w:proofErr w:type="gramEnd"/>
      <w:r w:rsidRPr="001813E4">
        <w:rPr>
          <w:rFonts w:ascii="Tahoma" w:hAnsi="Tahoma" w:cs="Tahoma"/>
        </w:rPr>
        <w:t xml:space="preserve"> uvedeny</w:t>
      </w:r>
    </w:p>
    <w:p w:rsidR="001813E4" w:rsidRPr="001813E4" w:rsidRDefault="001813E4" w:rsidP="001813E4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„Hlavní hodiny, </w:t>
      </w:r>
      <w:proofErr w:type="spellStart"/>
      <w:r w:rsidRPr="001813E4">
        <w:rPr>
          <w:rFonts w:ascii="Tahoma" w:hAnsi="Tahoma" w:cs="Tahoma"/>
        </w:rPr>
        <w:t>např</w:t>
      </w:r>
      <w:proofErr w:type="spellEnd"/>
      <w:r w:rsidRPr="001813E4">
        <w:rPr>
          <w:rFonts w:ascii="Tahoma" w:hAnsi="Tahoma" w:cs="Tahoma"/>
        </w:rPr>
        <w:t xml:space="preserve"> EH-71 </w:t>
      </w:r>
      <w:proofErr w:type="spellStart"/>
      <w:r w:rsidRPr="001813E4">
        <w:rPr>
          <w:rFonts w:ascii="Tahoma" w:hAnsi="Tahoma" w:cs="Tahoma"/>
        </w:rPr>
        <w:t>Elektročas</w:t>
      </w:r>
      <w:proofErr w:type="spellEnd"/>
      <w:r w:rsidRPr="001813E4">
        <w:rPr>
          <w:rFonts w:ascii="Tahoma" w:hAnsi="Tahoma" w:cs="Tahoma"/>
        </w:rPr>
        <w:t>“</w:t>
      </w:r>
    </w:p>
    <w:p w:rsidR="001813E4" w:rsidRPr="001813E4" w:rsidRDefault="001813E4" w:rsidP="001813E4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„Podružné digitální hodiny, </w:t>
      </w:r>
      <w:proofErr w:type="spellStart"/>
      <w:r w:rsidRPr="001813E4">
        <w:rPr>
          <w:rFonts w:ascii="Tahoma" w:hAnsi="Tahoma" w:cs="Tahoma"/>
        </w:rPr>
        <w:t>napč</w:t>
      </w:r>
      <w:proofErr w:type="spellEnd"/>
      <w:r w:rsidRPr="001813E4">
        <w:rPr>
          <w:rFonts w:ascii="Tahoma" w:hAnsi="Tahoma" w:cs="Tahoma"/>
        </w:rPr>
        <w:t xml:space="preserve">. PDS 101, </w:t>
      </w:r>
      <w:proofErr w:type="spellStart"/>
      <w:r w:rsidRPr="001813E4">
        <w:rPr>
          <w:rFonts w:ascii="Tahoma" w:hAnsi="Tahoma" w:cs="Tahoma"/>
        </w:rPr>
        <w:t>Elektročas</w:t>
      </w:r>
      <w:proofErr w:type="spellEnd"/>
      <w:r w:rsidRPr="001813E4">
        <w:rPr>
          <w:rFonts w:ascii="Tahoma" w:hAnsi="Tahoma" w:cs="Tahoma"/>
        </w:rPr>
        <w:t>“</w:t>
      </w:r>
    </w:p>
    <w:p w:rsidR="001813E4" w:rsidRPr="001813E4" w:rsidRDefault="001813E4" w:rsidP="001813E4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1813E4" w:rsidRDefault="001813E4" w:rsidP="001813E4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21</w:t>
      </w:r>
    </w:p>
    <w:p w:rsidR="001813E4" w:rsidRPr="001813E4" w:rsidRDefault="001813E4" w:rsidP="001813E4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8.3.8. </w:t>
      </w:r>
      <w:r w:rsidRPr="001813E4">
        <w:rPr>
          <w:rFonts w:ascii="Tahoma" w:hAnsi="Tahoma" w:cs="Tahoma"/>
        </w:rPr>
        <w:tab/>
        <w:t xml:space="preserve">EZS, úprava a doplnění stávajícího systému </w:t>
      </w:r>
      <w:proofErr w:type="spellStart"/>
      <w:r w:rsidRPr="001813E4">
        <w:rPr>
          <w:rFonts w:ascii="Tahoma" w:hAnsi="Tahoma" w:cs="Tahoma"/>
        </w:rPr>
        <w:t>Galaxy</w:t>
      </w:r>
      <w:proofErr w:type="spellEnd"/>
      <w:r w:rsidRPr="001813E4">
        <w:rPr>
          <w:rFonts w:ascii="Tahoma" w:hAnsi="Tahoma" w:cs="Tahoma"/>
        </w:rPr>
        <w:t xml:space="preserve"> 504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>Technická zpráva: Při instalaci je nanejvýš nutná spolupráce se servisní firmou. Po připojení nových prvku bude třeba provést úpravu programování ústředny. Její přeprogramování je nutné konzultovat se servisní firmou.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813E4">
        <w:rPr>
          <w:rFonts w:ascii="Tahoma" w:hAnsi="Tahoma" w:cs="Tahoma"/>
          <w:b/>
          <w:bCs/>
        </w:rPr>
        <w:t>Potřebujeme kontakt na původní realizační firmu, nebo servisní firmu, která nyní provádí pravidelný servis a údržbu systému.</w:t>
      </w:r>
    </w:p>
    <w:p w:rsidR="001813E4" w:rsidRDefault="001813E4" w:rsidP="000F30D9">
      <w:pPr>
        <w:jc w:val="both"/>
        <w:rPr>
          <w:rFonts w:ascii="Tahoma" w:hAnsi="Tahoma" w:cs="Tahoma"/>
        </w:rPr>
      </w:pPr>
    </w:p>
    <w:p w:rsidR="001813E4" w:rsidRDefault="001813E4" w:rsidP="001813E4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21</w:t>
      </w:r>
    </w:p>
    <w:p w:rsidR="001813E4" w:rsidRDefault="001813E4" w:rsidP="001813E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Zadavatel uvádí kontakt na společnost: </w:t>
      </w:r>
    </w:p>
    <w:p w:rsidR="001813E4" w:rsidRDefault="001813E4" w:rsidP="001813E4">
      <w:pPr>
        <w:rPr>
          <w:i/>
          <w:color w:val="0000FF"/>
        </w:rPr>
      </w:pPr>
    </w:p>
    <w:p w:rsidR="001813E4" w:rsidRPr="001813E4" w:rsidRDefault="001813E4" w:rsidP="001813E4">
      <w:pPr>
        <w:rPr>
          <w:rFonts w:ascii="Tahoma" w:hAnsi="Tahoma" w:cs="Tahoma"/>
        </w:rPr>
      </w:pPr>
      <w:r w:rsidRPr="001813E4">
        <w:rPr>
          <w:rFonts w:ascii="Tahoma" w:hAnsi="Tahoma" w:cs="Tahoma"/>
        </w:rPr>
        <w:t>Newton Elektronika - servis s.r.o.</w:t>
      </w:r>
    </w:p>
    <w:p w:rsidR="001813E4" w:rsidRPr="001813E4" w:rsidRDefault="001813E4" w:rsidP="001813E4">
      <w:pPr>
        <w:rPr>
          <w:rFonts w:ascii="Tahoma" w:hAnsi="Tahoma" w:cs="Tahoma"/>
        </w:rPr>
      </w:pPr>
      <w:r w:rsidRPr="001813E4">
        <w:rPr>
          <w:rFonts w:ascii="Tahoma" w:hAnsi="Tahoma" w:cs="Tahoma"/>
        </w:rPr>
        <w:t>Se sídlem Vinohradská 158</w:t>
      </w:r>
    </w:p>
    <w:p w:rsidR="001813E4" w:rsidRPr="001813E4" w:rsidRDefault="001813E4" w:rsidP="001813E4">
      <w:pPr>
        <w:rPr>
          <w:rFonts w:ascii="Tahoma" w:hAnsi="Tahoma" w:cs="Tahoma"/>
        </w:rPr>
      </w:pPr>
      <w:r w:rsidRPr="001813E4">
        <w:rPr>
          <w:rFonts w:ascii="Tahoma" w:hAnsi="Tahoma" w:cs="Tahoma"/>
        </w:rPr>
        <w:t>130 00  Praha 3</w:t>
      </w:r>
    </w:p>
    <w:p w:rsidR="001813E4" w:rsidRPr="001813E4" w:rsidRDefault="001813E4" w:rsidP="001813E4">
      <w:pPr>
        <w:rPr>
          <w:rFonts w:ascii="Tahoma" w:hAnsi="Tahoma" w:cs="Tahoma"/>
        </w:rPr>
      </w:pPr>
      <w:r w:rsidRPr="001813E4">
        <w:rPr>
          <w:rFonts w:ascii="Tahoma" w:hAnsi="Tahoma" w:cs="Tahoma"/>
        </w:rPr>
        <w:t>IČO: 25693719</w:t>
      </w:r>
    </w:p>
    <w:p w:rsidR="001813E4" w:rsidRDefault="001813E4" w:rsidP="000F30D9">
      <w:pPr>
        <w:jc w:val="both"/>
        <w:rPr>
          <w:rFonts w:ascii="Tahoma" w:hAnsi="Tahoma" w:cs="Tahoma"/>
        </w:rPr>
      </w:pPr>
    </w:p>
    <w:p w:rsidR="001813E4" w:rsidRPr="001813E4" w:rsidRDefault="001813E4" w:rsidP="001813E4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22</w:t>
      </w:r>
    </w:p>
    <w:p w:rsidR="001813E4" w:rsidRPr="001813E4" w:rsidRDefault="001813E4" w:rsidP="001813E4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8.3.9. </w:t>
      </w:r>
      <w:r w:rsidRPr="001813E4">
        <w:rPr>
          <w:rFonts w:ascii="Tahoma" w:hAnsi="Tahoma" w:cs="Tahoma"/>
        </w:rPr>
        <w:tab/>
        <w:t>ACS, úprava a doplnění stávajícího systému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>Výkaz, výměr bod 3: Bezkontaktní médium podle stávajícího stavu</w:t>
      </w:r>
    </w:p>
    <w:p w:rsidR="002A06FF" w:rsidRDefault="001813E4" w:rsidP="002A06FF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813E4">
        <w:rPr>
          <w:rFonts w:ascii="Tahoma" w:hAnsi="Tahoma" w:cs="Tahoma"/>
          <w:b/>
          <w:bCs/>
        </w:rPr>
        <w:t>Dotaz: Můžete identifikovat bezkontaktní médium podle stávajícího stavu?</w:t>
      </w:r>
    </w:p>
    <w:p w:rsidR="001813E4" w:rsidRPr="002A06FF" w:rsidRDefault="001813E4" w:rsidP="002A06FF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813E4">
        <w:rPr>
          <w:rFonts w:ascii="Tahoma" w:hAnsi="Tahoma" w:cs="Tahoma"/>
          <w:b/>
        </w:rPr>
        <w:t xml:space="preserve">Odpověď zadavatele k dotazu č. </w:t>
      </w:r>
      <w:r>
        <w:rPr>
          <w:rFonts w:ascii="Tahoma" w:hAnsi="Tahoma" w:cs="Tahoma"/>
          <w:b/>
        </w:rPr>
        <w:t>22</w:t>
      </w:r>
    </w:p>
    <w:p w:rsidR="001813E4" w:rsidRDefault="001813E4" w:rsidP="001813E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Zadavatel uvádí kontakt na společnost: </w:t>
      </w:r>
    </w:p>
    <w:p w:rsidR="001813E4" w:rsidRPr="001813E4" w:rsidRDefault="001813E4" w:rsidP="001813E4">
      <w:pPr>
        <w:rPr>
          <w:rFonts w:ascii="Tahoma" w:hAnsi="Tahoma" w:cs="Tahoma"/>
        </w:rPr>
      </w:pPr>
    </w:p>
    <w:p w:rsidR="001813E4" w:rsidRPr="001813E4" w:rsidRDefault="001813E4" w:rsidP="001813E4">
      <w:pPr>
        <w:rPr>
          <w:rFonts w:ascii="Tahoma" w:hAnsi="Tahoma" w:cs="Tahoma"/>
        </w:rPr>
      </w:pPr>
      <w:r w:rsidRPr="001813E4">
        <w:rPr>
          <w:rFonts w:ascii="Tahoma" w:hAnsi="Tahoma" w:cs="Tahoma"/>
        </w:rPr>
        <w:t>Newton Elektronika - servis s.r.o.</w:t>
      </w:r>
    </w:p>
    <w:p w:rsidR="001813E4" w:rsidRPr="001813E4" w:rsidRDefault="001813E4" w:rsidP="001813E4">
      <w:pPr>
        <w:rPr>
          <w:rFonts w:ascii="Tahoma" w:hAnsi="Tahoma" w:cs="Tahoma"/>
        </w:rPr>
      </w:pPr>
      <w:r w:rsidRPr="001813E4">
        <w:rPr>
          <w:rFonts w:ascii="Tahoma" w:hAnsi="Tahoma" w:cs="Tahoma"/>
        </w:rPr>
        <w:t>Se sídlem Vinohradská 158</w:t>
      </w:r>
    </w:p>
    <w:p w:rsidR="001813E4" w:rsidRPr="001813E4" w:rsidRDefault="001813E4" w:rsidP="001813E4">
      <w:pPr>
        <w:rPr>
          <w:rFonts w:ascii="Tahoma" w:hAnsi="Tahoma" w:cs="Tahoma"/>
        </w:rPr>
      </w:pPr>
      <w:r w:rsidRPr="001813E4">
        <w:rPr>
          <w:rFonts w:ascii="Tahoma" w:hAnsi="Tahoma" w:cs="Tahoma"/>
        </w:rPr>
        <w:t>130 00  Praha 3</w:t>
      </w:r>
    </w:p>
    <w:p w:rsidR="001813E4" w:rsidRPr="001813E4" w:rsidRDefault="001813E4" w:rsidP="001813E4">
      <w:pPr>
        <w:rPr>
          <w:rFonts w:ascii="Tahoma" w:hAnsi="Tahoma" w:cs="Tahoma"/>
        </w:rPr>
      </w:pPr>
      <w:r w:rsidRPr="001813E4">
        <w:rPr>
          <w:rFonts w:ascii="Tahoma" w:hAnsi="Tahoma" w:cs="Tahoma"/>
        </w:rPr>
        <w:t>IČO: 25693719</w:t>
      </w:r>
    </w:p>
    <w:p w:rsidR="001813E4" w:rsidRDefault="001813E4" w:rsidP="001813E4">
      <w:pPr>
        <w:jc w:val="both"/>
        <w:rPr>
          <w:rFonts w:ascii="Tahoma" w:hAnsi="Tahoma" w:cs="Tahoma"/>
          <w:b/>
        </w:rPr>
      </w:pPr>
    </w:p>
    <w:p w:rsidR="001813E4" w:rsidRPr="001813E4" w:rsidRDefault="001813E4" w:rsidP="000F30D9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23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Technická zpráva: Po konzultaci s uživatelem bude vstup osazen bezkontaktní čtečkou média, v tomto případě vstupní karty (provoz bez PIN kódu). Čtečka provede identifikaci karty a na jejím základě provede vystavení elektromechanického zámku osazeného v zárubni dveří. Dveře budou opatřeny zvenku koulí, zevnitř klikou a v případě poruchy je bude možno otevřít klíčem. Kabeláž mezi pomocnou řídící jednotkou a novými prvky bude provedena v rámci nové </w:t>
      </w:r>
      <w:proofErr w:type="spellStart"/>
      <w:r w:rsidRPr="001813E4">
        <w:rPr>
          <w:rFonts w:ascii="Tahoma" w:hAnsi="Tahoma" w:cs="Tahoma"/>
        </w:rPr>
        <w:t>serverovny</w:t>
      </w:r>
      <w:proofErr w:type="spellEnd"/>
      <w:r w:rsidRPr="001813E4">
        <w:rPr>
          <w:rFonts w:ascii="Tahoma" w:hAnsi="Tahoma" w:cs="Tahoma"/>
        </w:rPr>
        <w:t xml:space="preserve"> a je vedena paprskovitě ke čtečce bezkontaktního média a k zámku dveří.</w:t>
      </w:r>
    </w:p>
    <w:p w:rsidR="001813E4" w:rsidRPr="001813E4" w:rsidRDefault="001813E4" w:rsidP="001813E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813E4">
        <w:rPr>
          <w:rFonts w:ascii="Tahoma" w:hAnsi="Tahoma" w:cs="Tahoma"/>
          <w:b/>
          <w:bCs/>
        </w:rPr>
        <w:t>Dotaz: Můžete upřesnit, zda bude použit elektromechanický zámek (klika-klika) nebo elektromagnetický zámek v zárubni dveří (koule-klika)? V technické zprávě jsou, jak vidíte obě varianty nepřesně zapracovány v sobě, a nedávají smysl.</w:t>
      </w:r>
    </w:p>
    <w:p w:rsidR="001813E4" w:rsidRDefault="001813E4" w:rsidP="000F30D9">
      <w:pPr>
        <w:jc w:val="both"/>
        <w:rPr>
          <w:rFonts w:ascii="Tahoma" w:hAnsi="Tahoma" w:cs="Tahoma"/>
        </w:rPr>
      </w:pPr>
    </w:p>
    <w:p w:rsidR="001813E4" w:rsidRDefault="001813E4" w:rsidP="001813E4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23</w:t>
      </w:r>
    </w:p>
    <w:p w:rsidR="001813E4" w:rsidRPr="001813E4" w:rsidRDefault="00723817" w:rsidP="001813E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Zadavatel upřesňuje, že</w:t>
      </w:r>
      <w:r w:rsidR="001813E4" w:rsidRPr="001813E4">
        <w:rPr>
          <w:rFonts w:ascii="Tahoma" w:hAnsi="Tahoma" w:cs="Tahoma"/>
        </w:rPr>
        <w:t xml:space="preserve"> zvenku </w:t>
      </w:r>
      <w:r>
        <w:rPr>
          <w:rFonts w:ascii="Tahoma" w:hAnsi="Tahoma" w:cs="Tahoma"/>
        </w:rPr>
        <w:t xml:space="preserve">je </w:t>
      </w:r>
      <w:r w:rsidR="001813E4" w:rsidRPr="001813E4">
        <w:rPr>
          <w:rFonts w:ascii="Tahoma" w:hAnsi="Tahoma" w:cs="Tahoma"/>
        </w:rPr>
        <w:t>uvolnění vstupu čtečkou, na dveřích koule. Uvnitř na dveřích klika.</w:t>
      </w:r>
    </w:p>
    <w:p w:rsidR="001813E4" w:rsidRDefault="001813E4" w:rsidP="000F30D9">
      <w:pPr>
        <w:jc w:val="both"/>
        <w:rPr>
          <w:rFonts w:ascii="Tahoma" w:hAnsi="Tahoma" w:cs="Tahoma"/>
        </w:rPr>
      </w:pPr>
    </w:p>
    <w:p w:rsidR="00723817" w:rsidRPr="001813E4" w:rsidRDefault="00723817" w:rsidP="0072381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24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>Technická zpráva: Prostřednictvím servisní firmy bude provedena SW úprava ke zprovoznění a oživení. Při instalaci je nanejvýš nutná spolupráce se servisní firmou.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723817">
        <w:rPr>
          <w:rFonts w:ascii="Tahoma" w:hAnsi="Tahoma" w:cs="Tahoma"/>
          <w:b/>
          <w:bCs/>
        </w:rPr>
        <w:t>Potřebujeme kontakt na původní realizační firmu, nebo servisní firmu, která nyní provádí pravidelný servis a údržbu systému.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723817" w:rsidRDefault="00723817" w:rsidP="00723817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24</w:t>
      </w:r>
    </w:p>
    <w:p w:rsidR="00723817" w:rsidRDefault="00723817" w:rsidP="0072381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Zadavatel uvádí kontakt na společnost: </w:t>
      </w:r>
    </w:p>
    <w:p w:rsidR="00723817" w:rsidRDefault="00723817" w:rsidP="00723817">
      <w:pPr>
        <w:rPr>
          <w:i/>
          <w:color w:val="0000FF"/>
        </w:rPr>
      </w:pP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>Newton Elektronika - servis s.r.o.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>Se sídlem Vinohradská 158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>130 00  Praha 3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>IČO: 25693719</w:t>
      </w:r>
    </w:p>
    <w:p w:rsidR="00723817" w:rsidRDefault="00723817" w:rsidP="00723817">
      <w:pPr>
        <w:jc w:val="both"/>
        <w:rPr>
          <w:rFonts w:ascii="Tahoma" w:hAnsi="Tahoma" w:cs="Tahoma"/>
        </w:rPr>
      </w:pPr>
    </w:p>
    <w:p w:rsidR="00723817" w:rsidRPr="001813E4" w:rsidRDefault="00723817" w:rsidP="0072381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25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 xml:space="preserve">8. 3. 10. </w:t>
      </w:r>
      <w:r w:rsidRPr="00723817">
        <w:rPr>
          <w:rFonts w:ascii="Tahoma" w:hAnsi="Tahoma" w:cs="Tahoma"/>
        </w:rPr>
        <w:tab/>
        <w:t>CCTV, základ systému pro budoucí rozšiřováni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>Výkaz, výměr bod 1 a 3 – položky označeny symbolem §. Dle technické zprávy je nutné „U položek výkazu výměr označených symbolem $ je nutná před nákupem a realizací položky konzultace se zástupcem IT OZP“. Předpokládám, že symbol co je v technické zprávě, je ve výkazu výměr symbol §.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723817">
        <w:rPr>
          <w:rFonts w:ascii="Tahoma" w:hAnsi="Tahoma" w:cs="Tahoma"/>
          <w:b/>
          <w:bCs/>
        </w:rPr>
        <w:t>Dotaz: Žádám o doplnění požadavků a upřesnění položek od zástupce IT OZP před odevzdáním nabídky.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723817" w:rsidRDefault="00723817" w:rsidP="00723817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25</w:t>
      </w:r>
    </w:p>
    <w:p w:rsidR="00723817" w:rsidRDefault="00723817" w:rsidP="00723817">
      <w:pPr>
        <w:jc w:val="both"/>
        <w:rPr>
          <w:rFonts w:ascii="Tahoma" w:hAnsi="Tahoma" w:cs="Tahoma"/>
        </w:rPr>
      </w:pPr>
      <w:r w:rsidRPr="00F11821">
        <w:rPr>
          <w:rFonts w:ascii="Tahoma" w:hAnsi="Tahoma" w:cs="Tahoma"/>
        </w:rPr>
        <w:t xml:space="preserve">Zadavatel upřesňuje </w:t>
      </w:r>
      <w:r>
        <w:rPr>
          <w:rFonts w:ascii="Tahoma" w:hAnsi="Tahoma" w:cs="Tahoma"/>
        </w:rPr>
        <w:t xml:space="preserve">položky následujícím způsobem: 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 w:rsidRPr="00723817" w:rsidDel="00723817">
        <w:rPr>
          <w:rFonts w:ascii="Tahoma" w:hAnsi="Tahoma" w:cs="Tahoma"/>
        </w:rPr>
        <w:t xml:space="preserve"> </w:t>
      </w:r>
      <w:r w:rsidRPr="00723817">
        <w:rPr>
          <w:rFonts w:ascii="Tahoma" w:hAnsi="Tahoma" w:cs="Tahoma"/>
        </w:rPr>
        <w:t>„Kamera SIR4160P“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>„DVR ENN6216V, LAN, Internet, VGA, USB“</w:t>
      </w:r>
    </w:p>
    <w:p w:rsidR="00723817" w:rsidRPr="001813E4" w:rsidRDefault="00723817" w:rsidP="00723817">
      <w:pPr>
        <w:jc w:val="both"/>
        <w:rPr>
          <w:rFonts w:ascii="Tahoma" w:hAnsi="Tahoma" w:cs="Tahoma"/>
        </w:rPr>
      </w:pPr>
    </w:p>
    <w:p w:rsidR="00723817" w:rsidRDefault="00723817" w:rsidP="000F30D9">
      <w:pPr>
        <w:jc w:val="both"/>
        <w:rPr>
          <w:rFonts w:ascii="Tahoma" w:hAnsi="Tahoma" w:cs="Tahoma"/>
        </w:rPr>
      </w:pPr>
      <w:r w:rsidRPr="001813E4">
        <w:rPr>
          <w:rFonts w:ascii="Tahoma" w:hAnsi="Tahoma" w:cs="Tahoma"/>
        </w:rPr>
        <w:t xml:space="preserve">Tyto údaje jsou rozhodující pro účely podání nabídky. Zadavatel předpokládá, že s vítězným dodavatelem proběhne v této věci ještě upřesnění s ohledem na časový odstup 2 let od specifikace a dosud nejasné konkrétní využití sálu č. 3. </w:t>
      </w:r>
    </w:p>
    <w:p w:rsidR="002A06FF" w:rsidRDefault="002A06FF" w:rsidP="00723817">
      <w:pPr>
        <w:jc w:val="both"/>
        <w:rPr>
          <w:rFonts w:ascii="Tahoma" w:hAnsi="Tahoma" w:cs="Tahoma"/>
          <w:b/>
        </w:rPr>
      </w:pPr>
    </w:p>
    <w:p w:rsidR="002A06FF" w:rsidRDefault="002A06FF" w:rsidP="00723817">
      <w:pPr>
        <w:jc w:val="both"/>
        <w:rPr>
          <w:rFonts w:ascii="Tahoma" w:hAnsi="Tahoma" w:cs="Tahoma"/>
          <w:b/>
        </w:rPr>
      </w:pPr>
    </w:p>
    <w:p w:rsidR="00723817" w:rsidRPr="001813E4" w:rsidRDefault="00723817" w:rsidP="0072381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26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 xml:space="preserve">8. 3. 12. </w:t>
      </w:r>
      <w:r w:rsidRPr="00723817">
        <w:rPr>
          <w:rFonts w:ascii="Tahoma" w:hAnsi="Tahoma" w:cs="Tahoma"/>
        </w:rPr>
        <w:tab/>
        <w:t>Instalační práce a činnosti kromě výše upřesněných pracovních položek, aktivní prvky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>Výkaz, výměr bod 3 – Odborné práce - certifikační měření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723817">
        <w:rPr>
          <w:rFonts w:ascii="Tahoma" w:hAnsi="Tahoma" w:cs="Tahoma"/>
          <w:b/>
          <w:bCs/>
        </w:rPr>
        <w:t xml:space="preserve">Dotaz: Budou nově instalované metalické, optické </w:t>
      </w:r>
      <w:proofErr w:type="spellStart"/>
      <w:r w:rsidRPr="00723817">
        <w:rPr>
          <w:rFonts w:ascii="Tahoma" w:hAnsi="Tahoma" w:cs="Tahoma"/>
          <w:b/>
          <w:bCs/>
        </w:rPr>
        <w:t>propoje</w:t>
      </w:r>
      <w:proofErr w:type="spellEnd"/>
      <w:r w:rsidRPr="00723817">
        <w:rPr>
          <w:rFonts w:ascii="Tahoma" w:hAnsi="Tahoma" w:cs="Tahoma"/>
          <w:b/>
          <w:bCs/>
        </w:rPr>
        <w:t xml:space="preserve"> a zásuvky certifikovat? Jaký certifikát bude požadován?</w:t>
      </w:r>
    </w:p>
    <w:p w:rsidR="00723817" w:rsidRDefault="00723817" w:rsidP="00723817">
      <w:pPr>
        <w:jc w:val="both"/>
        <w:rPr>
          <w:rFonts w:ascii="Tahoma" w:hAnsi="Tahoma" w:cs="Tahoma"/>
        </w:rPr>
      </w:pPr>
    </w:p>
    <w:p w:rsidR="00723817" w:rsidRDefault="00723817" w:rsidP="00723817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26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Zadavatel upřesňuje, že p</w:t>
      </w:r>
      <w:r w:rsidRPr="00723817">
        <w:rPr>
          <w:rFonts w:ascii="Tahoma" w:hAnsi="Tahoma" w:cs="Tahoma"/>
        </w:rPr>
        <w:t xml:space="preserve">ro metalický rozvod popsáno již v 9.3.3. a 9.3.4., optický rozvod může být součástí </w:t>
      </w:r>
      <w:proofErr w:type="gramStart"/>
      <w:r w:rsidRPr="00723817">
        <w:rPr>
          <w:rFonts w:ascii="Tahoma" w:hAnsi="Tahoma" w:cs="Tahoma"/>
        </w:rPr>
        <w:t>certifikace a nebo být</w:t>
      </w:r>
      <w:proofErr w:type="gramEnd"/>
      <w:r w:rsidRPr="00723817">
        <w:rPr>
          <w:rFonts w:ascii="Tahoma" w:hAnsi="Tahoma" w:cs="Tahoma"/>
        </w:rPr>
        <w:t xml:space="preserve"> </w:t>
      </w:r>
      <w:proofErr w:type="spellStart"/>
      <w:r w:rsidRPr="00723817">
        <w:rPr>
          <w:rFonts w:ascii="Tahoma" w:hAnsi="Tahoma" w:cs="Tahoma"/>
        </w:rPr>
        <w:t>zárukován</w:t>
      </w:r>
      <w:proofErr w:type="spellEnd"/>
      <w:r w:rsidRPr="00723817">
        <w:rPr>
          <w:rFonts w:ascii="Tahoma" w:hAnsi="Tahoma" w:cs="Tahoma"/>
        </w:rPr>
        <w:t xml:space="preserve"> samostatně.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723817" w:rsidRPr="001813E4" w:rsidRDefault="00723817" w:rsidP="0072381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27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>Výkaz, výměr bod 3 – Odborné práce - certifikační měření RFL metodou (včetně měřícího protokolu) – optika SM LC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723817">
        <w:rPr>
          <w:rFonts w:ascii="Tahoma" w:hAnsi="Tahoma" w:cs="Tahoma"/>
          <w:b/>
          <w:bCs/>
        </w:rPr>
        <w:t xml:space="preserve">Dotaz: Měření optické kabeláže se bude testovat dle technické zprávy </w:t>
      </w:r>
      <w:proofErr w:type="spellStart"/>
      <w:r w:rsidRPr="00723817">
        <w:rPr>
          <w:rFonts w:ascii="Tahoma" w:hAnsi="Tahoma" w:cs="Tahoma"/>
          <w:b/>
          <w:bCs/>
        </w:rPr>
        <w:t>reflektometrickou</w:t>
      </w:r>
      <w:proofErr w:type="spellEnd"/>
      <w:r w:rsidRPr="00723817">
        <w:rPr>
          <w:rFonts w:ascii="Tahoma" w:hAnsi="Tahoma" w:cs="Tahoma"/>
          <w:b/>
          <w:bCs/>
        </w:rPr>
        <w:t xml:space="preserve"> metodou? Měření RFL (</w:t>
      </w:r>
      <w:proofErr w:type="spellStart"/>
      <w:r w:rsidRPr="00723817">
        <w:rPr>
          <w:rFonts w:ascii="Tahoma" w:hAnsi="Tahoma" w:cs="Tahoma"/>
          <w:b/>
          <w:bCs/>
        </w:rPr>
        <w:t>Resistive</w:t>
      </w:r>
      <w:proofErr w:type="spellEnd"/>
      <w:r w:rsidRPr="00723817">
        <w:rPr>
          <w:rFonts w:ascii="Tahoma" w:hAnsi="Tahoma" w:cs="Tahoma"/>
          <w:b/>
          <w:bCs/>
        </w:rPr>
        <w:t xml:space="preserve"> </w:t>
      </w:r>
      <w:proofErr w:type="spellStart"/>
      <w:r w:rsidRPr="00723817">
        <w:rPr>
          <w:rFonts w:ascii="Tahoma" w:hAnsi="Tahoma" w:cs="Tahoma"/>
          <w:b/>
          <w:bCs/>
        </w:rPr>
        <w:t>Fault</w:t>
      </w:r>
      <w:proofErr w:type="spellEnd"/>
      <w:r w:rsidRPr="00723817">
        <w:rPr>
          <w:rFonts w:ascii="Tahoma" w:hAnsi="Tahoma" w:cs="Tahoma"/>
          <w:b/>
          <w:bCs/>
        </w:rPr>
        <w:t xml:space="preserve"> </w:t>
      </w:r>
      <w:proofErr w:type="spellStart"/>
      <w:r w:rsidRPr="00723817">
        <w:rPr>
          <w:rFonts w:ascii="Tahoma" w:hAnsi="Tahoma" w:cs="Tahoma"/>
          <w:b/>
          <w:bCs/>
        </w:rPr>
        <w:t>Locator</w:t>
      </w:r>
      <w:proofErr w:type="spellEnd"/>
      <w:r w:rsidRPr="00723817">
        <w:rPr>
          <w:rFonts w:ascii="Tahoma" w:hAnsi="Tahoma" w:cs="Tahoma"/>
          <w:b/>
          <w:bCs/>
        </w:rPr>
        <w:t>) se používá pro lokalizaci poruch.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723817" w:rsidRDefault="00723817" w:rsidP="00723817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27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 xml:space="preserve">Zákazník obdrží prokazatelný výsledek měření s výsledkem testu a s grafickým znázorněním </w:t>
      </w:r>
      <w:proofErr w:type="spellStart"/>
      <w:r w:rsidRPr="00723817">
        <w:rPr>
          <w:rFonts w:ascii="Tahoma" w:hAnsi="Tahoma" w:cs="Tahoma"/>
        </w:rPr>
        <w:t>reflektogramu</w:t>
      </w:r>
      <w:proofErr w:type="spellEnd"/>
      <w:r w:rsidRPr="00723817">
        <w:rPr>
          <w:rFonts w:ascii="Tahoma" w:hAnsi="Tahoma" w:cs="Tahoma"/>
        </w:rPr>
        <w:t xml:space="preserve"> podél kabelu (vlákna) v obou směrech. Je možné toto pořídit pomocí RFL.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723817" w:rsidRDefault="00723817" w:rsidP="0072381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28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 xml:space="preserve">Výkaz, výměr bod 6 – Nabídka dlouhodobé systémové záruky UKS bez AP, příplatek na 20 </w:t>
      </w:r>
      <w:proofErr w:type="gramStart"/>
      <w:r w:rsidRPr="00723817">
        <w:rPr>
          <w:rFonts w:ascii="Tahoma" w:hAnsi="Tahoma" w:cs="Tahoma"/>
        </w:rPr>
        <w:t>let– položka</w:t>
      </w:r>
      <w:proofErr w:type="gramEnd"/>
      <w:r w:rsidRPr="00723817">
        <w:rPr>
          <w:rFonts w:ascii="Tahoma" w:hAnsi="Tahoma" w:cs="Tahoma"/>
        </w:rPr>
        <w:t xml:space="preserve"> označeny symbolem §.</w:t>
      </w:r>
    </w:p>
    <w:p w:rsidR="00723817" w:rsidRPr="00723817" w:rsidRDefault="00723817" w:rsidP="00723817">
      <w:pPr>
        <w:jc w:val="both"/>
        <w:rPr>
          <w:rFonts w:ascii="Tahoma" w:hAnsi="Tahoma" w:cs="Tahoma"/>
          <w:b/>
        </w:rPr>
      </w:pPr>
      <w:r w:rsidRPr="00723817">
        <w:rPr>
          <w:rFonts w:ascii="Tahoma" w:hAnsi="Tahoma" w:cs="Tahoma"/>
          <w:b/>
          <w:bCs/>
        </w:rPr>
        <w:t>Dotaz: Žádám o doplnění požadavků a upřesnění položky od zástupce IT OZP.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723817" w:rsidRDefault="00723817" w:rsidP="00723817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28</w:t>
      </w:r>
    </w:p>
    <w:p w:rsidR="00723817" w:rsidRDefault="00723817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Ano, bude součástí nabídky. 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723817" w:rsidRDefault="00723817" w:rsidP="0072381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29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>Výkaz, výměr bod 7 – Součinnost při aplikaci KVM systému – položka označeny symbolem §.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723817">
        <w:rPr>
          <w:rFonts w:ascii="Tahoma" w:hAnsi="Tahoma" w:cs="Tahoma"/>
          <w:b/>
          <w:bCs/>
        </w:rPr>
        <w:t>Dotaz: Žádám o doplnění požadavků a upřesnění položky od zástupce IT OZP.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723817" w:rsidRDefault="00723817" w:rsidP="00723817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29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 xml:space="preserve">Jedná se o instalaci KVM (vzdálený dohled) z prvků konkrétně výrobce </w:t>
      </w:r>
      <w:proofErr w:type="spellStart"/>
      <w:r w:rsidRPr="00723817">
        <w:rPr>
          <w:rFonts w:ascii="Tahoma" w:hAnsi="Tahoma" w:cs="Tahoma"/>
        </w:rPr>
        <w:t>Aten</w:t>
      </w:r>
      <w:proofErr w:type="spellEnd"/>
      <w:r w:rsidRPr="00723817">
        <w:rPr>
          <w:rFonts w:ascii="Tahoma" w:hAnsi="Tahoma" w:cs="Tahoma"/>
        </w:rPr>
        <w:t>, viz výše 8.3.2. UKS</w:t>
      </w:r>
      <w:r>
        <w:rPr>
          <w:rFonts w:ascii="Tahoma" w:hAnsi="Tahoma" w:cs="Tahoma"/>
        </w:rPr>
        <w:t xml:space="preserve"> </w:t>
      </w:r>
      <w:r w:rsidRPr="00723817">
        <w:rPr>
          <w:rFonts w:ascii="Tahoma" w:hAnsi="Tahoma" w:cs="Tahoma"/>
        </w:rPr>
        <w:t xml:space="preserve">Záměr je úzká spolupráce s vítězným dodavatelem při osazování stojanů jednotlivými moduly, až bude </w:t>
      </w:r>
      <w:proofErr w:type="gramStart"/>
      <w:r w:rsidRPr="00723817">
        <w:rPr>
          <w:rFonts w:ascii="Tahoma" w:hAnsi="Tahoma" w:cs="Tahoma"/>
        </w:rPr>
        <w:t>jasno  konkrétní</w:t>
      </w:r>
      <w:proofErr w:type="gramEnd"/>
      <w:r w:rsidRPr="00723817">
        <w:rPr>
          <w:rFonts w:ascii="Tahoma" w:hAnsi="Tahoma" w:cs="Tahoma"/>
        </w:rPr>
        <w:t xml:space="preserve"> využití sálu 3. Není ale podmínkou a uchazeč může nabídnout ekvivalentní řešení.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723817" w:rsidRDefault="00723817" w:rsidP="0072381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30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 xml:space="preserve">Výkaz, výměr bod 9 – STACKOVATELNÝ SWITCH L3 48x10/100/1000T, včetně 1x 10G LR (možnost až 2x 10G nebo až 4x 1G SFP), L3 software, podpora ACL, podpora ETHER </w:t>
      </w:r>
      <w:proofErr w:type="spellStart"/>
      <w:r w:rsidRPr="00723817">
        <w:rPr>
          <w:rFonts w:ascii="Tahoma" w:hAnsi="Tahoma" w:cs="Tahoma"/>
        </w:rPr>
        <w:t>CHANNELu</w:t>
      </w:r>
      <w:proofErr w:type="spellEnd"/>
      <w:r w:rsidRPr="00723817">
        <w:rPr>
          <w:rFonts w:ascii="Tahoma" w:hAnsi="Tahoma" w:cs="Tahoma"/>
        </w:rPr>
        <w:t xml:space="preserve"> per STACK, 2 zdroje AC – položka označeny symbolem §.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723817">
        <w:rPr>
          <w:rFonts w:ascii="Tahoma" w:hAnsi="Tahoma" w:cs="Tahoma"/>
          <w:b/>
          <w:bCs/>
        </w:rPr>
        <w:t>Dotaz: Žádám o doplnění požadavků a upřesnění položky od zástupce IT OZP.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723817" w:rsidRDefault="00723817" w:rsidP="00723817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30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Dle zadavatele je specifikace postačující pro účely podání nabídky. 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723817" w:rsidRPr="00723817" w:rsidRDefault="00723817" w:rsidP="0072381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31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 xml:space="preserve">Výkaz, výměr bod 10 – STANDALONE SWITCH L2 48x10/100/1000T, (možnost až 2x 10G nebo až 4x 1G SFP - neosazeno), L2 software, podpora ETHER </w:t>
      </w:r>
      <w:proofErr w:type="spellStart"/>
      <w:r w:rsidRPr="00723817">
        <w:rPr>
          <w:rFonts w:ascii="Tahoma" w:hAnsi="Tahoma" w:cs="Tahoma"/>
        </w:rPr>
        <w:t>CHANNELu</w:t>
      </w:r>
      <w:proofErr w:type="spellEnd"/>
      <w:r w:rsidRPr="00723817">
        <w:rPr>
          <w:rFonts w:ascii="Tahoma" w:hAnsi="Tahoma" w:cs="Tahoma"/>
        </w:rPr>
        <w:t>, 2 zdroje AC – položka označeny symbolem §.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723817">
        <w:rPr>
          <w:rFonts w:ascii="Tahoma" w:hAnsi="Tahoma" w:cs="Tahoma"/>
          <w:b/>
          <w:bCs/>
        </w:rPr>
        <w:t>Dotaz: Žádám o doplnění požadavků a upřesnění položky od zástupce IT OZP.</w:t>
      </w:r>
    </w:p>
    <w:p w:rsidR="00723817" w:rsidRPr="00723817" w:rsidRDefault="00723817" w:rsidP="00723817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723817" w:rsidRDefault="00723817" w:rsidP="00723817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31</w:t>
      </w:r>
    </w:p>
    <w:p w:rsidR="00720881" w:rsidRDefault="00723817" w:rsidP="0072381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Dle zadavatele je specifikace postačující pro účely podání nabídky. </w:t>
      </w:r>
    </w:p>
    <w:p w:rsidR="00723817" w:rsidRPr="00720881" w:rsidRDefault="00723817" w:rsidP="00723817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Dotaz uchazeče č. 32</w:t>
      </w:r>
    </w:p>
    <w:p w:rsidR="00723817" w:rsidRPr="00723817" w:rsidRDefault="00723817" w:rsidP="00723817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23817">
        <w:rPr>
          <w:rFonts w:ascii="Tahoma" w:hAnsi="Tahoma" w:cs="Tahoma"/>
        </w:rPr>
        <w:t>Výkaz, výměr bod 12 – 10GBASE-LR X2 Module – položka označeny symbolem §.</w:t>
      </w:r>
    </w:p>
    <w:p w:rsidR="00723817" w:rsidRPr="006A5445" w:rsidRDefault="00723817" w:rsidP="0072381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723817">
        <w:rPr>
          <w:rFonts w:ascii="Tahoma" w:hAnsi="Tahoma" w:cs="Tahoma"/>
          <w:b/>
          <w:bCs/>
        </w:rPr>
        <w:t>Dotaz: Žádám o doplnění požadavků a upřesnění položky od zástupce IT OZP</w:t>
      </w:r>
      <w:r w:rsidRPr="006A5445">
        <w:rPr>
          <w:rFonts w:ascii="Arial" w:hAnsi="Arial" w:cs="Arial"/>
          <w:b/>
          <w:bCs/>
        </w:rPr>
        <w:t>.</w:t>
      </w:r>
    </w:p>
    <w:p w:rsidR="00723817" w:rsidRDefault="00723817" w:rsidP="00723817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723817" w:rsidRDefault="00723817" w:rsidP="00723817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32</w:t>
      </w:r>
    </w:p>
    <w:p w:rsidR="00723817" w:rsidRPr="00723817" w:rsidRDefault="00723817" w:rsidP="0072381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Dle zadavatele je specifikace postačující pro účely podání nabídky. </w:t>
      </w:r>
    </w:p>
    <w:p w:rsidR="001C60AF" w:rsidRDefault="001C60AF" w:rsidP="00723817">
      <w:pPr>
        <w:jc w:val="both"/>
        <w:rPr>
          <w:rFonts w:ascii="Tahoma" w:hAnsi="Tahoma" w:cs="Tahoma"/>
          <w:b/>
        </w:rPr>
      </w:pPr>
    </w:p>
    <w:p w:rsidR="00723817" w:rsidRPr="00723817" w:rsidRDefault="00723817" w:rsidP="00723817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33</w:t>
      </w:r>
    </w:p>
    <w:p w:rsidR="001C60AF" w:rsidRPr="001C60AF" w:rsidRDefault="001C60AF" w:rsidP="001C60AF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C60AF">
        <w:rPr>
          <w:rFonts w:ascii="Tahoma" w:hAnsi="Tahoma" w:cs="Tahoma"/>
        </w:rPr>
        <w:t xml:space="preserve">Výkaz, výměr bod 13 – NOVÝ STACKOVATELNÝ SWITCH L3 24x10/100/1000T, včetně 2x 10G LR (možnost až 2x 10G modul nebo až 4x 1G SFP), L3 software, podpora ACL, podpora ETHER </w:t>
      </w:r>
      <w:proofErr w:type="spellStart"/>
      <w:r w:rsidRPr="001C60AF">
        <w:rPr>
          <w:rFonts w:ascii="Tahoma" w:hAnsi="Tahoma" w:cs="Tahoma"/>
        </w:rPr>
        <w:t>CHANNELu</w:t>
      </w:r>
      <w:proofErr w:type="spellEnd"/>
      <w:r w:rsidRPr="001C60AF">
        <w:rPr>
          <w:rFonts w:ascii="Tahoma" w:hAnsi="Tahoma" w:cs="Tahoma"/>
        </w:rPr>
        <w:t xml:space="preserve"> per STACK, 1 zdroj AC, kompatibilita se stávajícím </w:t>
      </w:r>
      <w:proofErr w:type="spellStart"/>
      <w:r w:rsidRPr="001C60AF">
        <w:rPr>
          <w:rFonts w:ascii="Tahoma" w:hAnsi="Tahoma" w:cs="Tahoma"/>
        </w:rPr>
        <w:t>STACKem</w:t>
      </w:r>
      <w:proofErr w:type="spellEnd"/>
      <w:r w:rsidRPr="001C60AF">
        <w:rPr>
          <w:rFonts w:ascii="Tahoma" w:hAnsi="Tahoma" w:cs="Tahoma"/>
        </w:rPr>
        <w:t xml:space="preserve"> (WS-C3750E-24TD-S a WS-C3750G-24TS-S) – položka označeny symbolem §.</w:t>
      </w:r>
    </w:p>
    <w:p w:rsidR="001C60AF" w:rsidRPr="001C60AF" w:rsidRDefault="001C60AF" w:rsidP="001C60AF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C60AF">
        <w:rPr>
          <w:rFonts w:ascii="Tahoma" w:hAnsi="Tahoma" w:cs="Tahoma"/>
          <w:b/>
          <w:bCs/>
        </w:rPr>
        <w:t>Dotaz: Žádám o doplnění požadavků a upřesnění položky od zástupce IT OZP.</w:t>
      </w:r>
    </w:p>
    <w:p w:rsidR="00723817" w:rsidRDefault="00723817" w:rsidP="000F30D9">
      <w:pPr>
        <w:jc w:val="both"/>
        <w:rPr>
          <w:rFonts w:ascii="Tahoma" w:hAnsi="Tahoma" w:cs="Tahoma"/>
        </w:rPr>
      </w:pPr>
    </w:p>
    <w:p w:rsidR="001C60AF" w:rsidRDefault="001C60AF" w:rsidP="001C60AF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33</w:t>
      </w:r>
    </w:p>
    <w:p w:rsidR="001C60AF" w:rsidRPr="00723817" w:rsidRDefault="001C60AF" w:rsidP="001C60A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Dle zadavatele je specifikace postačující pro účely podání nabídky. </w:t>
      </w:r>
    </w:p>
    <w:p w:rsidR="001C60AF" w:rsidRDefault="001C60AF" w:rsidP="001C60AF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1C60AF" w:rsidRDefault="001C60AF" w:rsidP="001C60A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34</w:t>
      </w:r>
    </w:p>
    <w:p w:rsidR="001C60AF" w:rsidRPr="001C60AF" w:rsidRDefault="001C60AF" w:rsidP="001C60AF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C60AF">
        <w:rPr>
          <w:rFonts w:ascii="Tahoma" w:hAnsi="Tahoma" w:cs="Tahoma"/>
        </w:rPr>
        <w:t xml:space="preserve">Výkaz, výměr bod 15 – NOVÝ STACKOVATELNÝ SWITCH L3 24x10/100/1000T, včetně 1x 10G LR a možnosti osadit zároveň další 2 SFP (max. možnost až 2x 10G nebo až 4x 1G SFP), L3 software, podpora ACL, podpora ETHER </w:t>
      </w:r>
      <w:proofErr w:type="spellStart"/>
      <w:r w:rsidRPr="001C60AF">
        <w:rPr>
          <w:rFonts w:ascii="Tahoma" w:hAnsi="Tahoma" w:cs="Tahoma"/>
        </w:rPr>
        <w:t>CHANNELu</w:t>
      </w:r>
      <w:proofErr w:type="spellEnd"/>
      <w:r w:rsidRPr="001C60AF">
        <w:rPr>
          <w:rFonts w:ascii="Tahoma" w:hAnsi="Tahoma" w:cs="Tahoma"/>
        </w:rPr>
        <w:t xml:space="preserve"> per STACK, 2 zdroje AC – položka označeny symbolem §.</w:t>
      </w:r>
    </w:p>
    <w:p w:rsidR="001C60AF" w:rsidRPr="001C60AF" w:rsidRDefault="001C60AF" w:rsidP="001C60AF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C60AF">
        <w:rPr>
          <w:rFonts w:ascii="Tahoma" w:hAnsi="Tahoma" w:cs="Tahoma"/>
          <w:b/>
          <w:bCs/>
        </w:rPr>
        <w:t>Dotaz: Žádám o doplnění požadavků a upřesnění položky od zástupce IT OZP.</w:t>
      </w:r>
    </w:p>
    <w:p w:rsidR="001C60AF" w:rsidRDefault="001C60AF" w:rsidP="001C60AF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1C60AF" w:rsidRDefault="001C60AF" w:rsidP="001C60AF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34</w:t>
      </w:r>
    </w:p>
    <w:p w:rsidR="001C60AF" w:rsidRPr="00723817" w:rsidRDefault="001C60AF" w:rsidP="001C60A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Dle zadavatele je specifikace postačující pro účely podání nabídky. </w:t>
      </w:r>
    </w:p>
    <w:p w:rsidR="001C60AF" w:rsidRPr="00723817" w:rsidRDefault="001C60AF" w:rsidP="001C60AF">
      <w:pPr>
        <w:jc w:val="both"/>
        <w:rPr>
          <w:rFonts w:ascii="Tahoma" w:hAnsi="Tahoma" w:cs="Tahoma"/>
          <w:b/>
        </w:rPr>
      </w:pPr>
    </w:p>
    <w:p w:rsidR="001C60AF" w:rsidRDefault="001C60AF" w:rsidP="001C60A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35</w:t>
      </w:r>
    </w:p>
    <w:p w:rsidR="001C60AF" w:rsidRPr="001C60AF" w:rsidRDefault="001C60AF" w:rsidP="001C60AF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C60AF">
        <w:rPr>
          <w:rFonts w:ascii="Tahoma" w:hAnsi="Tahoma" w:cs="Tahoma"/>
        </w:rPr>
        <w:t>Výkaz, výměr bod 16 – Instalační a SW podpora v rámci dodávky aktivních prvků – položka označeny symbolem §.</w:t>
      </w:r>
    </w:p>
    <w:p w:rsidR="001C60AF" w:rsidRPr="001C60AF" w:rsidRDefault="001C60AF" w:rsidP="001C60AF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C60AF">
        <w:rPr>
          <w:rFonts w:ascii="Tahoma" w:hAnsi="Tahoma" w:cs="Tahoma"/>
          <w:b/>
          <w:bCs/>
        </w:rPr>
        <w:t>Dotaz: Žádám o doplnění požadavků a upřesnění položky od zástupce IT OZP.</w:t>
      </w:r>
    </w:p>
    <w:p w:rsidR="001C60AF" w:rsidRDefault="001C60AF" w:rsidP="001C60AF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1C60AF" w:rsidRPr="001C60AF" w:rsidRDefault="001C60AF" w:rsidP="001C60AF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35</w:t>
      </w:r>
    </w:p>
    <w:p w:rsidR="001C60AF" w:rsidRPr="001C60AF" w:rsidRDefault="001C60AF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1C60AF">
        <w:rPr>
          <w:rFonts w:ascii="Tahoma" w:hAnsi="Tahoma" w:cs="Tahoma"/>
          <w:color w:val="auto"/>
          <w:sz w:val="20"/>
          <w:szCs w:val="20"/>
        </w:rPr>
        <w:t xml:space="preserve">Zadavatel upřesňuje položky následujícím způsobem: </w:t>
      </w:r>
    </w:p>
    <w:p w:rsidR="001C60AF" w:rsidRDefault="001C60AF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1C60AF">
        <w:rPr>
          <w:rFonts w:ascii="Tahoma" w:hAnsi="Tahoma" w:cs="Tahoma"/>
          <w:color w:val="auto"/>
          <w:sz w:val="20"/>
          <w:szCs w:val="20"/>
        </w:rPr>
        <w:t xml:space="preserve">Konfigurace, sladění </w:t>
      </w:r>
      <w:proofErr w:type="spellStart"/>
      <w:r w:rsidRPr="001C60AF">
        <w:rPr>
          <w:rFonts w:ascii="Tahoma" w:hAnsi="Tahoma" w:cs="Tahoma"/>
          <w:color w:val="auto"/>
          <w:sz w:val="20"/>
          <w:szCs w:val="20"/>
        </w:rPr>
        <w:t>fw</w:t>
      </w:r>
      <w:proofErr w:type="spellEnd"/>
      <w:r w:rsidRPr="001C60AF">
        <w:rPr>
          <w:rFonts w:ascii="Tahoma" w:hAnsi="Tahoma" w:cs="Tahoma"/>
          <w:color w:val="auto"/>
          <w:sz w:val="20"/>
          <w:szCs w:val="20"/>
        </w:rPr>
        <w:t xml:space="preserve">, definice VLAN, adres, </w:t>
      </w:r>
      <w:proofErr w:type="spellStart"/>
      <w:r w:rsidRPr="001C60AF">
        <w:rPr>
          <w:rFonts w:ascii="Tahoma" w:hAnsi="Tahoma" w:cs="Tahoma"/>
          <w:color w:val="auto"/>
          <w:sz w:val="20"/>
          <w:szCs w:val="20"/>
        </w:rPr>
        <w:t>teamingu</w:t>
      </w:r>
      <w:proofErr w:type="spellEnd"/>
      <w:r w:rsidRPr="001C60AF">
        <w:rPr>
          <w:rFonts w:ascii="Tahoma" w:hAnsi="Tahoma" w:cs="Tahoma"/>
          <w:color w:val="auto"/>
          <w:sz w:val="20"/>
          <w:szCs w:val="20"/>
        </w:rPr>
        <w:t>, SMTP atd.</w:t>
      </w:r>
    </w:p>
    <w:p w:rsidR="001C60AF" w:rsidRDefault="001C60AF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1C60AF" w:rsidRDefault="001C60AF" w:rsidP="001C60AF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36</w:t>
      </w:r>
    </w:p>
    <w:p w:rsidR="001C60AF" w:rsidRPr="001C60AF" w:rsidRDefault="001C60AF" w:rsidP="001C60AF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C60AF">
        <w:rPr>
          <w:rFonts w:ascii="Tahoma" w:hAnsi="Tahoma" w:cs="Tahoma"/>
        </w:rPr>
        <w:t xml:space="preserve">V technická zpráva a ve výkazu výměr jsou specifikované aktivní prvky </w:t>
      </w:r>
      <w:proofErr w:type="spellStart"/>
      <w:r w:rsidRPr="001C60AF">
        <w:rPr>
          <w:rFonts w:ascii="Tahoma" w:hAnsi="Tahoma" w:cs="Tahoma"/>
        </w:rPr>
        <w:t>Cisco</w:t>
      </w:r>
      <w:proofErr w:type="spellEnd"/>
      <w:r w:rsidRPr="001C60AF">
        <w:rPr>
          <w:rFonts w:ascii="Tahoma" w:hAnsi="Tahoma" w:cs="Tahoma"/>
        </w:rPr>
        <w:t>.</w:t>
      </w:r>
    </w:p>
    <w:p w:rsidR="001C60AF" w:rsidRPr="001C60AF" w:rsidRDefault="001C60AF" w:rsidP="001C60AF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 w:rsidRPr="001C60AF">
        <w:rPr>
          <w:rFonts w:ascii="Tahoma" w:hAnsi="Tahoma" w:cs="Tahoma"/>
          <w:b/>
          <w:bCs/>
        </w:rPr>
        <w:t xml:space="preserve">Dotaz: Je nutné dodat aktivní prvky </w:t>
      </w:r>
      <w:proofErr w:type="spellStart"/>
      <w:r w:rsidRPr="001C60AF">
        <w:rPr>
          <w:rFonts w:ascii="Tahoma" w:hAnsi="Tahoma" w:cs="Tahoma"/>
          <w:b/>
          <w:bCs/>
        </w:rPr>
        <w:t>Cisco</w:t>
      </w:r>
      <w:proofErr w:type="spellEnd"/>
      <w:r w:rsidRPr="001C60AF">
        <w:rPr>
          <w:rFonts w:ascii="Tahoma" w:hAnsi="Tahoma" w:cs="Tahoma"/>
          <w:b/>
          <w:bCs/>
        </w:rPr>
        <w:t>, nebo je možné dodat rovnocennou náhradou?</w:t>
      </w:r>
    </w:p>
    <w:p w:rsidR="001C60AF" w:rsidRDefault="001C60AF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1C60AF" w:rsidRPr="001C60AF" w:rsidRDefault="001C60AF" w:rsidP="001C60AF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1813E4">
        <w:rPr>
          <w:rFonts w:ascii="Tahoma" w:hAnsi="Tahoma" w:cs="Tahoma"/>
          <w:b/>
          <w:color w:val="auto"/>
          <w:sz w:val="20"/>
          <w:szCs w:val="20"/>
        </w:rPr>
        <w:t xml:space="preserve">Odpověď zadavatele k dotazu č. </w:t>
      </w:r>
      <w:r>
        <w:rPr>
          <w:rFonts w:ascii="Tahoma" w:hAnsi="Tahoma" w:cs="Tahoma"/>
          <w:b/>
          <w:color w:val="auto"/>
          <w:sz w:val="20"/>
          <w:szCs w:val="20"/>
        </w:rPr>
        <w:t>36</w:t>
      </w:r>
    </w:p>
    <w:p w:rsidR="001C60AF" w:rsidRPr="001C60AF" w:rsidRDefault="002A06FF" w:rsidP="001C60AF">
      <w:pPr>
        <w:pStyle w:val="msolistparagraph0"/>
        <w:ind w:left="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>Ano</w:t>
      </w:r>
      <w:r w:rsidR="001C60AF" w:rsidRPr="001C60AF">
        <w:rPr>
          <w:rFonts w:ascii="Tahoma" w:eastAsia="Times New Roman" w:hAnsi="Tahoma" w:cs="Tahoma"/>
          <w:sz w:val="20"/>
          <w:szCs w:val="20"/>
          <w:lang w:eastAsia="cs-CZ"/>
        </w:rPr>
        <w:t xml:space="preserve">, je to nutné. </w:t>
      </w:r>
      <w:r>
        <w:rPr>
          <w:rFonts w:ascii="Tahoma" w:eastAsia="Times New Roman" w:hAnsi="Tahoma" w:cs="Tahoma"/>
          <w:sz w:val="20"/>
          <w:szCs w:val="20"/>
          <w:lang w:eastAsia="cs-CZ"/>
        </w:rPr>
        <w:t>Zadavatel z důvodu správy a servisu nechce,</w:t>
      </w:r>
      <w:r w:rsidR="001C60AF" w:rsidRPr="001C60AF">
        <w:rPr>
          <w:rFonts w:ascii="Tahoma" w:eastAsia="Times New Roman" w:hAnsi="Tahoma" w:cs="Tahoma"/>
          <w:sz w:val="20"/>
          <w:szCs w:val="20"/>
          <w:lang w:eastAsia="cs-CZ"/>
        </w:rPr>
        <w:t xml:space="preserve"> aby v jednom areálu (</w:t>
      </w:r>
      <w:proofErr w:type="spellStart"/>
      <w:r w:rsidR="001C60AF" w:rsidRPr="001C60AF">
        <w:rPr>
          <w:rFonts w:ascii="Tahoma" w:eastAsia="Times New Roman" w:hAnsi="Tahoma" w:cs="Tahoma"/>
          <w:sz w:val="20"/>
          <w:szCs w:val="20"/>
          <w:lang w:eastAsia="cs-CZ"/>
        </w:rPr>
        <w:t>subnetu</w:t>
      </w:r>
      <w:proofErr w:type="spellEnd"/>
      <w:r w:rsidR="001C60AF" w:rsidRPr="001C60AF">
        <w:rPr>
          <w:rFonts w:ascii="Tahoma" w:eastAsia="Times New Roman" w:hAnsi="Tahoma" w:cs="Tahoma"/>
          <w:sz w:val="20"/>
          <w:szCs w:val="20"/>
          <w:lang w:eastAsia="cs-CZ"/>
        </w:rPr>
        <w:t xml:space="preserve">) byly aktivní prvky od více výrobců. </w:t>
      </w:r>
    </w:p>
    <w:p w:rsidR="001C60AF" w:rsidRDefault="001C60AF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0F30D9" w:rsidRPr="00102121" w:rsidRDefault="000F30D9" w:rsidP="00102121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D238E5" w:rsidRDefault="00D238E5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Gabriela Hinková</w:t>
      </w:r>
    </w:p>
    <w:p w:rsidR="00D238E5" w:rsidRDefault="00D238E5" w:rsidP="000F30D9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v.z.</w:t>
      </w:r>
      <w:proofErr w:type="gramEnd"/>
    </w:p>
    <w:p w:rsidR="007E6FEE" w:rsidRDefault="000F30D9" w:rsidP="000F30D9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JUDr. Jaroslav</w:t>
      </w:r>
      <w:r w:rsidR="00D238E5"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 xml:space="preserve"> Bursík</w:t>
      </w:r>
      <w:r w:rsidR="00D238E5"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>, advokát</w:t>
      </w:r>
      <w:r w:rsidR="00D238E5">
        <w:rPr>
          <w:rFonts w:ascii="Tahoma" w:hAnsi="Tahoma" w:cs="Tahoma"/>
        </w:rPr>
        <w:t>a</w:t>
      </w:r>
    </w:p>
    <w:p w:rsidR="000F30D9" w:rsidRDefault="001C60AF" w:rsidP="000F30D9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</w:t>
      </w:r>
      <w:r w:rsidR="000F30D9" w:rsidRPr="00796A54">
        <w:rPr>
          <w:rFonts w:ascii="Tahoma" w:hAnsi="Tahoma" w:cs="Tahoma"/>
        </w:rPr>
        <w:t>.z. zadavatele</w:t>
      </w:r>
      <w:proofErr w:type="gramEnd"/>
    </w:p>
    <w:p w:rsidR="001C24D5" w:rsidRPr="00907D63" w:rsidRDefault="000F30D9" w:rsidP="00907D6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Elektronicky se zaručeným podpisem </w:t>
      </w:r>
    </w:p>
    <w:sectPr w:rsidR="001C24D5" w:rsidRPr="00907D63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736" w:rsidRDefault="00CF3736" w:rsidP="003E00ED">
      <w:r>
        <w:separator/>
      </w:r>
    </w:p>
  </w:endnote>
  <w:endnote w:type="continuationSeparator" w:id="0">
    <w:p w:rsidR="00CF3736" w:rsidRDefault="00CF3736" w:rsidP="003E0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736" w:rsidRDefault="00CF3736" w:rsidP="003E00ED">
      <w:r>
        <w:separator/>
      </w:r>
    </w:p>
  </w:footnote>
  <w:footnote w:type="continuationSeparator" w:id="0">
    <w:p w:rsidR="00CF3736" w:rsidRDefault="00CF3736" w:rsidP="003E0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B84D35" w:rsidRPr="00F54A53" w:rsidTr="0040169F">
      <w:tc>
        <w:tcPr>
          <w:tcW w:w="1321" w:type="dxa"/>
          <w:vAlign w:val="bottom"/>
        </w:tcPr>
        <w:p w:rsidR="00B84D35" w:rsidRPr="00F72071" w:rsidRDefault="006C145D" w:rsidP="0040169F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B84D35" w:rsidRPr="00F54A53" w:rsidRDefault="006C145D" w:rsidP="0040169F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B84D35" w:rsidRPr="00F54A53" w:rsidRDefault="00CF3736" w:rsidP="0040169F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0018E" w:rsidRDefault="006C145D" w:rsidP="0080018E">
          <w:pPr>
            <w:pStyle w:val="Zhlav"/>
            <w:spacing w:before="12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B84D35" w:rsidRPr="00F54A53" w:rsidRDefault="006C145D" w:rsidP="0080018E">
          <w:pPr>
            <w:pStyle w:val="Zhlav"/>
            <w:spacing w:before="40"/>
            <w:ind w:left="284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Belgická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</w:t>
          </w:r>
          <w:proofErr w:type="gramEnd"/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B84D35" w:rsidRPr="0013192A" w:rsidRDefault="006C145D" w:rsidP="0080018E">
          <w:pPr>
            <w:pStyle w:val="Zhlav"/>
            <w:spacing w:before="4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B84D35" w:rsidRPr="0080018E" w:rsidRDefault="006C145D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info@bursikaspol.cz</w:t>
          </w:r>
        </w:p>
      </w:tc>
    </w:tr>
  </w:tbl>
  <w:p w:rsidR="00B84D35" w:rsidRDefault="00CF3736">
    <w:pPr>
      <w:pStyle w:val="Zhlav"/>
    </w:pPr>
  </w:p>
  <w:p w:rsidR="00635BDC" w:rsidRDefault="00CF373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351EB"/>
    <w:multiLevelType w:val="hybridMultilevel"/>
    <w:tmpl w:val="EE70E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F30D9"/>
    <w:rsid w:val="000F30D9"/>
    <w:rsid w:val="00102121"/>
    <w:rsid w:val="001813E4"/>
    <w:rsid w:val="001C24D5"/>
    <w:rsid w:val="001C60AF"/>
    <w:rsid w:val="002106A9"/>
    <w:rsid w:val="002A06FF"/>
    <w:rsid w:val="003C6654"/>
    <w:rsid w:val="003D5355"/>
    <w:rsid w:val="003E00ED"/>
    <w:rsid w:val="00425C4A"/>
    <w:rsid w:val="00533E4B"/>
    <w:rsid w:val="00597673"/>
    <w:rsid w:val="005F7DA9"/>
    <w:rsid w:val="00610B08"/>
    <w:rsid w:val="006C145D"/>
    <w:rsid w:val="00720881"/>
    <w:rsid w:val="00723817"/>
    <w:rsid w:val="007D3810"/>
    <w:rsid w:val="007E6FEE"/>
    <w:rsid w:val="00803987"/>
    <w:rsid w:val="00907D63"/>
    <w:rsid w:val="00974C9D"/>
    <w:rsid w:val="009B12A0"/>
    <w:rsid w:val="00A30603"/>
    <w:rsid w:val="00AB6FE7"/>
    <w:rsid w:val="00AD6E83"/>
    <w:rsid w:val="00BB7267"/>
    <w:rsid w:val="00BC08DC"/>
    <w:rsid w:val="00C75C22"/>
    <w:rsid w:val="00CD22A1"/>
    <w:rsid w:val="00CF3736"/>
    <w:rsid w:val="00CF4F75"/>
    <w:rsid w:val="00D238E5"/>
    <w:rsid w:val="00DA6F53"/>
    <w:rsid w:val="00ED226B"/>
    <w:rsid w:val="00F11821"/>
    <w:rsid w:val="00F8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3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30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F30D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0F30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0F30D9"/>
    <w:pPr>
      <w:widowControl w:val="0"/>
      <w:suppressAutoHyphens/>
    </w:pPr>
    <w:rPr>
      <w:rFonts w:eastAsia="Arial Unicode MS" w:cs="Arial Unicode MS"/>
      <w:kern w:val="1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0F30D9"/>
    <w:rPr>
      <w:rFonts w:ascii="Times New Roman" w:eastAsia="Arial Unicode MS" w:hAnsi="Times New Roman" w:cs="Arial Unicode MS"/>
      <w:kern w:val="1"/>
      <w:sz w:val="20"/>
      <w:szCs w:val="20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30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0D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0F30D9"/>
    <w:pPr>
      <w:ind w:left="720"/>
    </w:pPr>
    <w:rPr>
      <w:rFonts w:ascii="Calibri" w:eastAsiaTheme="minorHAnsi" w:hAnsi="Calibri"/>
      <w:sz w:val="22"/>
      <w:szCs w:val="22"/>
    </w:rPr>
  </w:style>
  <w:style w:type="paragraph" w:customStyle="1" w:styleId="msolistparagraph0">
    <w:name w:val="msolistparagraph"/>
    <w:basedOn w:val="Normln"/>
    <w:rsid w:val="00CD22A1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813E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13E4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13E4"/>
    <w:rPr>
      <w:rFonts w:eastAsia="Times New Roman" w:cs="Times New Roman"/>
      <w:b/>
      <w:bCs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RsM8wRW1IMiQ2ci01DJQ9NJVQrE=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WX2Ls+veI6LTylM56UOHd73+OBwUGYcE9kYIQJXxMjW9KC7HFNetYijB3jC7WKW2MvY/ea7b
    6grqqxRBjVwdsM95AgCCnU4cemcDNYYcaY7q+9bcOudkTTidrhUjOp5/mGbvo2DMLiCinAiI
    sfxiv34AvCJeqkmMz3R2qqEQSk3U64NvU/oLAji93CJdXzI0an5lkD25H3JCC9VdiRndMtgi
    RlIckYidRC1J3c03w3g04VY08461+Esof4q09CRU8fsYSRmByrgDx3RvEntFlBlTN5W0bZEU
    1IUxzxWtGYnCqt3DP/djH5yP8iqkfRu5VKbbsbvuPzEzrSff9ZNTGA==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YOo1CPj6SztCan1PRw0b2dSiTJU=</DigestValue>
      </Reference>
      <Reference URI="/word/endnotes.xml?ContentType=application/vnd.openxmlformats-officedocument.wordprocessingml.endnotes+xml">
        <DigestMethod Algorithm="http://www.w3.org/2000/09/xmldsig#sha1"/>
        <DigestValue>wziaUoCOV4ccJZQrNHX8mVeeWcc=</DigestValue>
      </Reference>
      <Reference URI="/word/fontTable.xml?ContentType=application/vnd.openxmlformats-officedocument.wordprocessingml.fontTable+xml">
        <DigestMethod Algorithm="http://www.w3.org/2000/09/xmldsig#sha1"/>
        <DigestValue>IxhgjRiIQ3NCMMbQ4wRlGICwGFg=</DigestValue>
      </Reference>
      <Reference URI="/word/footnotes.xml?ContentType=application/vnd.openxmlformats-officedocument.wordprocessingml.footnotes+xml">
        <DigestMethod Algorithm="http://www.w3.org/2000/09/xmldsig#sha1"/>
        <DigestValue>jgpfLZzLIPtj8zm82b1yrD9XGPI=</DigestValue>
      </Reference>
      <Reference URI="/word/header1.xml?ContentType=application/vnd.openxmlformats-officedocument.wordprocessingml.header+xml">
        <DigestMethod Algorithm="http://www.w3.org/2000/09/xmldsig#sha1"/>
        <DigestValue>UbAcvp+Nv0xWFsan2Hp8+fJxgJQ=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lPfoxZkU/0dD9wJ+9SG5vdw02aw=</DigestValue>
      </Reference>
      <Reference URI="/word/settings.xml?ContentType=application/vnd.openxmlformats-officedocument.wordprocessingml.settings+xml">
        <DigestMethod Algorithm="http://www.w3.org/2000/09/xmldsig#sha1"/>
        <DigestValue>9GntufMxDhydMVsfpSoib68AUHs=</DigestValue>
      </Reference>
      <Reference URI="/word/styles.xml?ContentType=application/vnd.openxmlformats-officedocument.wordprocessingml.styles+xml">
        <DigestMethod Algorithm="http://www.w3.org/2000/09/xmldsig#sha1"/>
        <DigestValue>j803sJCeoRdl2RLvf9sPx+GUi58=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fzNc3UUMPheE7xMPWqhbpokq6Qs=</DigestValue>
      </Reference>
    </Manifest>
    <SignatureProperties>
      <SignatureProperty Id="idSignatureTime" Target="#idPackageSignature">
        <mdssi:SignatureTime>
          <mdssi:Format>YYYY-MM-DDThh:mm:ssTZD</mdssi:Format>
          <mdssi:Value>2013-04-05T11:06:13Z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3D0DD-424D-4EE0-BA26-C66C740B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2089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6</cp:revision>
  <dcterms:created xsi:type="dcterms:W3CDTF">2013-04-05T09:35:00Z</dcterms:created>
  <dcterms:modified xsi:type="dcterms:W3CDTF">2013-04-05T11:06:00Z</dcterms:modified>
</cp:coreProperties>
</file>