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horzAnchor="margin" w:tblpY="4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spacing w:before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Seznam osob, s jejichž pomocí </w:t>
            </w:r>
            <w:r w:rsidR="00A268A4" w:rsidRPr="00A268A4">
              <w:rPr>
                <w:rFonts w:ascii="Book Antiqua" w:hAnsi="Book Antiqua"/>
                <w:b/>
              </w:rPr>
              <w:t xml:space="preserve">účastník zadávacího řízení </w:t>
            </w:r>
            <w:r>
              <w:rPr>
                <w:rFonts w:ascii="Book Antiqua" w:hAnsi="Book Antiqua"/>
                <w:b/>
              </w:rPr>
              <w:t>předpokládá</w:t>
            </w:r>
            <w:r w:rsidR="003D6C0E">
              <w:rPr>
                <w:rFonts w:ascii="Book Antiqua" w:hAnsi="Book Antiqua"/>
                <w:b/>
              </w:rPr>
              <w:t xml:space="preserve"> real</w:t>
            </w:r>
            <w:r w:rsidR="00DD44EF">
              <w:rPr>
                <w:rFonts w:ascii="Book Antiqua" w:hAnsi="Book Antiqua"/>
                <w:b/>
              </w:rPr>
              <w:t>izaci zakázky</w:t>
            </w:r>
          </w:p>
        </w:tc>
      </w:tr>
      <w:tr w:rsidR="00E26210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spacing w:before="120" w:after="12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Veřejná zakázka na </w:t>
            </w:r>
            <w:r w:rsidR="006F4800">
              <w:rPr>
                <w:rFonts w:ascii="Book Antiqua" w:hAnsi="Book Antiqua"/>
                <w:sz w:val="20"/>
              </w:rPr>
              <w:t>po</w:t>
            </w:r>
            <w:r w:rsidR="00750A25">
              <w:rPr>
                <w:rFonts w:ascii="Book Antiqua" w:hAnsi="Book Antiqua"/>
                <w:sz w:val="20"/>
              </w:rPr>
              <w:t>d</w:t>
            </w:r>
            <w:r>
              <w:rPr>
                <w:rFonts w:ascii="Book Antiqua" w:hAnsi="Book Antiqua"/>
                <w:sz w:val="20"/>
              </w:rPr>
              <w:t xml:space="preserve">limitní </w:t>
            </w:r>
            <w:r w:rsidR="00DC205C">
              <w:rPr>
                <w:rFonts w:ascii="Book Antiqua" w:hAnsi="Book Antiqua"/>
                <w:sz w:val="20"/>
              </w:rPr>
              <w:t>stavební práce</w:t>
            </w:r>
            <w:r>
              <w:rPr>
                <w:rFonts w:ascii="Book Antiqua" w:hAnsi="Book Antiqua"/>
                <w:sz w:val="20"/>
              </w:rPr>
              <w:t xml:space="preserve"> zadaná dle zák.</w:t>
            </w:r>
            <w:r w:rsidR="00750A25">
              <w:rPr>
                <w:rFonts w:ascii="Book Antiqua" w:hAnsi="Book Antiqua"/>
                <w:sz w:val="20"/>
              </w:rPr>
              <w:t xml:space="preserve"> </w:t>
            </w:r>
            <w:r>
              <w:rPr>
                <w:rFonts w:ascii="Book Antiqua" w:hAnsi="Book Antiqua"/>
                <w:sz w:val="20"/>
              </w:rPr>
              <w:t>č. 13</w:t>
            </w:r>
            <w:r w:rsidR="004B5E09">
              <w:rPr>
                <w:rFonts w:ascii="Book Antiqua" w:hAnsi="Book Antiqua"/>
                <w:sz w:val="20"/>
              </w:rPr>
              <w:t>4</w:t>
            </w:r>
            <w:r>
              <w:rPr>
                <w:rFonts w:ascii="Book Antiqua" w:hAnsi="Book Antiqua"/>
                <w:sz w:val="20"/>
              </w:rPr>
              <w:t>/20</w:t>
            </w:r>
            <w:r w:rsidR="004B5E09">
              <w:rPr>
                <w:rFonts w:ascii="Book Antiqua" w:hAnsi="Book Antiqua"/>
                <w:sz w:val="20"/>
              </w:rPr>
              <w:t>1</w:t>
            </w:r>
            <w:r>
              <w:rPr>
                <w:rFonts w:ascii="Book Antiqua" w:hAnsi="Book Antiqua"/>
                <w:sz w:val="20"/>
              </w:rPr>
              <w:t xml:space="preserve">6 Sb., </w:t>
            </w:r>
            <w:r w:rsidR="004B5E09" w:rsidRPr="004B5E09">
              <w:rPr>
                <w:rFonts w:ascii="Book Antiqua" w:hAnsi="Book Antiqua"/>
                <w:sz w:val="20"/>
              </w:rPr>
              <w:t>o zadávání veřejných zakázek</w:t>
            </w:r>
            <w:r w:rsidR="00F35CAE">
              <w:rPr>
                <w:rFonts w:ascii="Book Antiqua" w:hAnsi="Book Antiqua"/>
                <w:sz w:val="20"/>
              </w:rPr>
              <w:t>.</w:t>
            </w:r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917B8B" w:rsidP="008B1BA8">
            <w:pPr>
              <w:snapToGrid w:val="0"/>
              <w:spacing w:before="240" w:after="240"/>
              <w:jc w:val="center"/>
              <w:rPr>
                <w:rFonts w:ascii="Book Antiqua" w:hAnsi="Book Antiqua"/>
                <w:b/>
              </w:rPr>
            </w:pPr>
            <w:r w:rsidRPr="00917B8B">
              <w:rPr>
                <w:rFonts w:ascii="Book Antiqua" w:hAnsi="Book Antiqua"/>
                <w:b/>
              </w:rPr>
              <w:t xml:space="preserve"> </w:t>
            </w:r>
            <w:proofErr w:type="gramStart"/>
            <w:r w:rsidRPr="00917B8B">
              <w:rPr>
                <w:rFonts w:ascii="Book Antiqua" w:hAnsi="Book Antiqua"/>
                <w:b/>
              </w:rPr>
              <w:t>„</w:t>
            </w:r>
            <w:r w:rsidR="00DC205C">
              <w:t xml:space="preserve"> </w:t>
            </w:r>
            <w:r w:rsidR="00DC205C" w:rsidRPr="00DC205C">
              <w:rPr>
                <w:rFonts w:ascii="Book Antiqua" w:hAnsi="Book Antiqua"/>
                <w:b/>
              </w:rPr>
              <w:t>ZŠ</w:t>
            </w:r>
            <w:proofErr w:type="gramEnd"/>
            <w:r w:rsidR="00DC205C" w:rsidRPr="00DC205C">
              <w:rPr>
                <w:rFonts w:ascii="Book Antiqua" w:hAnsi="Book Antiqua"/>
                <w:b/>
              </w:rPr>
              <w:t xml:space="preserve"> TGM – přístavba jídelny a školní kuchyně</w:t>
            </w:r>
            <w:r w:rsidR="00DC205C" w:rsidRPr="00DC205C">
              <w:rPr>
                <w:rFonts w:ascii="Book Antiqua" w:hAnsi="Book Antiqua"/>
                <w:b/>
              </w:rPr>
              <w:t xml:space="preserve"> </w:t>
            </w:r>
            <w:r w:rsidR="00E26210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26210" w:rsidRDefault="00E26210" w:rsidP="008B1BA8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</w:tbl>
    <w:p w:rsidR="00E26210" w:rsidRPr="00DC205C" w:rsidRDefault="008B1BA8" w:rsidP="00DC205C">
      <w:pPr>
        <w:jc w:val="right"/>
        <w:rPr>
          <w:rFonts w:ascii="Book Antiqua" w:hAnsi="Book Antiqua"/>
          <w:b/>
          <w:bCs/>
          <w:i/>
          <w:iCs/>
          <w:szCs w:val="32"/>
        </w:rPr>
      </w:pPr>
      <w:bookmarkStart w:id="0" w:name="_GoBack"/>
      <w:r w:rsidRPr="00DC205C">
        <w:rPr>
          <w:rFonts w:ascii="Book Antiqua" w:hAnsi="Book Antiqua"/>
          <w:b/>
          <w:bCs/>
          <w:i/>
          <w:iCs/>
          <w:szCs w:val="32"/>
        </w:rPr>
        <w:t xml:space="preserve">Příloha č. </w:t>
      </w:r>
      <w:r w:rsidR="00DC205C" w:rsidRPr="00DC205C">
        <w:rPr>
          <w:rFonts w:ascii="Book Antiqua" w:hAnsi="Book Antiqua"/>
          <w:b/>
          <w:bCs/>
          <w:i/>
          <w:iCs/>
          <w:szCs w:val="32"/>
        </w:rPr>
        <w:t>2</w:t>
      </w:r>
      <w:bookmarkEnd w:id="0"/>
    </w:p>
    <w:sectPr w:rsidR="00E26210" w:rsidRPr="00DC205C" w:rsidSect="00561B7A">
      <w:headerReference w:type="default" r:id="rId6"/>
      <w:footerReference w:type="default" r:id="rId7"/>
      <w:pgSz w:w="11906" w:h="16838"/>
      <w:pgMar w:top="1418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B8D" w:rsidRDefault="00CE4B8D">
      <w:r>
        <w:separator/>
      </w:r>
    </w:p>
  </w:endnote>
  <w:endnote w:type="continuationSeparator" w:id="0">
    <w:p w:rsidR="00CE4B8D" w:rsidRDefault="00CE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B8D" w:rsidRDefault="00CE4B8D">
      <w:r>
        <w:separator/>
      </w:r>
    </w:p>
  </w:footnote>
  <w:footnote w:type="continuationSeparator" w:id="0">
    <w:p w:rsidR="00CE4B8D" w:rsidRDefault="00CE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7A" w:rsidRDefault="00561B7A" w:rsidP="00561B7A">
    <w:pPr>
      <w:pStyle w:val="Zhlav"/>
      <w:rPr>
        <w:szCs w:val="22"/>
        <w:lang w:eastAsia="cs-CZ"/>
      </w:rPr>
    </w:pPr>
    <w:r>
      <w:rPr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style="position:absolute;margin-left:-.1pt;margin-top:11.45pt;width:170.1pt;height:38pt;z-index:251657728;visibility:visible;mso-position-vertical-relative:page" o:allowoverlap="f">
          <v:imagedata r:id="rId1" o:title=""/>
          <w10:wrap anchory="page"/>
          <w10:anchorlock/>
        </v:shape>
      </w:pict>
    </w:r>
  </w:p>
  <w:p w:rsidR="00917B8B" w:rsidRPr="00561B7A" w:rsidRDefault="00917B8B" w:rsidP="00561B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B8B"/>
    <w:rsid w:val="001A349C"/>
    <w:rsid w:val="00303655"/>
    <w:rsid w:val="003D6C0E"/>
    <w:rsid w:val="004B5E09"/>
    <w:rsid w:val="00561B7A"/>
    <w:rsid w:val="005A07C7"/>
    <w:rsid w:val="00637D7B"/>
    <w:rsid w:val="006C6E37"/>
    <w:rsid w:val="006F4800"/>
    <w:rsid w:val="00750A25"/>
    <w:rsid w:val="0077695F"/>
    <w:rsid w:val="007E63C8"/>
    <w:rsid w:val="00820DFB"/>
    <w:rsid w:val="008B1BA8"/>
    <w:rsid w:val="00917B8B"/>
    <w:rsid w:val="00A268A4"/>
    <w:rsid w:val="00AA2402"/>
    <w:rsid w:val="00AF79BE"/>
    <w:rsid w:val="00B11105"/>
    <w:rsid w:val="00C16C12"/>
    <w:rsid w:val="00C8449F"/>
    <w:rsid w:val="00CE4B8D"/>
    <w:rsid w:val="00D226C1"/>
    <w:rsid w:val="00D42B95"/>
    <w:rsid w:val="00DC205C"/>
    <w:rsid w:val="00DD44EF"/>
    <w:rsid w:val="00DD6659"/>
    <w:rsid w:val="00DF68F6"/>
    <w:rsid w:val="00E26210"/>
    <w:rsid w:val="00F10CDF"/>
    <w:rsid w:val="00F32B53"/>
    <w:rsid w:val="00F35CAE"/>
    <w:rsid w:val="00F47FCC"/>
    <w:rsid w:val="00F524CA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661B9BD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,Příjmy Char1,zisk Char1,optimum Char1,záhlaví Char1"/>
    <w:link w:val="Zhlav"/>
    <w:rsid w:val="00F10C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info@wscs.cz</cp:lastModifiedBy>
  <cp:revision>2</cp:revision>
  <cp:lastPrinted>1601-01-01T00:00:00Z</cp:lastPrinted>
  <dcterms:created xsi:type="dcterms:W3CDTF">2020-03-31T10:13:00Z</dcterms:created>
  <dcterms:modified xsi:type="dcterms:W3CDTF">2020-03-31T10:13:00Z</dcterms:modified>
</cp:coreProperties>
</file>