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sdt>
      <w:sdtPr>
        <w:rPr>
          <w:rFonts w:cs="Arial"/>
          <w:i/>
          <w:sz w:val="14"/>
          <w:szCs w:val="14"/>
        </w:rPr>
        <w:id w:val="-980143646"/>
        <w:lock w:val="sdtContentLocked"/>
        <w:picture/>
      </w:sdtPr>
      <w:sdtEndPr/>
      <w:sdtContent>
        <w:p w14:paraId="48001D5F" w14:textId="77777777" w:rsidR="008F385A" w:rsidRDefault="00EF27CB" w:rsidP="00073C87">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03CAD947" wp14:editId="17FE25C1">
                <wp:extent cx="1511300" cy="3619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1511300" cy="361950"/>
                        </a:xfrm>
                        <a:prstGeom prst="rect">
                          <a:avLst/>
                        </a:prstGeom>
                        <a:solidFill>
                          <a:srgbClr val="FFFFFF"/>
                        </a:solidFill>
                        <a:ln>
                          <a:noFill/>
                        </a:ln>
                      </pic:spPr>
                    </pic:pic>
                  </a:graphicData>
                </a:graphic>
              </wp:inline>
            </w:drawing>
          </w:r>
        </w:p>
      </w:sdtContent>
    </w:sdt>
    <w:p w14:paraId="4773ABAD" w14:textId="77777777" w:rsidR="00A513D4" w:rsidRDefault="00A513D4" w:rsidP="000670E1">
      <w:pPr>
        <w:framePr w:w="1977" w:h="1021" w:hRule="exact" w:hSpace="181" w:wrap="notBeside" w:vAnchor="page" w:hAnchor="page" w:x="9077" w:y="708" w:anchorLock="1"/>
        <w:jc w:val="right"/>
      </w:pPr>
    </w:p>
    <w:p w14:paraId="620FC68C" w14:textId="77777777" w:rsidR="00D86CBD" w:rsidRPr="00CC3A36" w:rsidRDefault="00D86CBD" w:rsidP="00D86CBD">
      <w:pPr>
        <w:pStyle w:val="1lnky"/>
        <w:ind w:right="284"/>
        <w:rPr>
          <w:color w:val="000000" w:themeColor="text1"/>
        </w:rPr>
      </w:pPr>
    </w:p>
    <w:p w14:paraId="1240CF4A" w14:textId="17AE8EAB" w:rsidR="00D86CBD" w:rsidRPr="003B54FC" w:rsidRDefault="00636BC2" w:rsidP="00D86CBD">
      <w:pPr>
        <w:rPr>
          <w:rFonts w:cs="Arial"/>
          <w:i/>
          <w:sz w:val="16"/>
          <w:szCs w:val="16"/>
        </w:rPr>
      </w:pPr>
      <w:r w:rsidRPr="00636BC2">
        <w:rPr>
          <w:rFonts w:cs="Arial"/>
          <w:i/>
          <w:sz w:val="16"/>
          <w:szCs w:val="16"/>
        </w:rPr>
        <w:t>ZPMV/0735057/2026</w:t>
      </w:r>
    </w:p>
    <w:p w14:paraId="5B5D08F9" w14:textId="77777777" w:rsidR="00D86CBD" w:rsidRPr="005E2414" w:rsidRDefault="00D86CBD" w:rsidP="00D86CBD">
      <w:pPr>
        <w:pStyle w:val="5Nzevprvnstr"/>
        <w:rPr>
          <w:b w:val="0"/>
          <w:sz w:val="32"/>
          <w:szCs w:val="32"/>
        </w:rPr>
      </w:pPr>
      <w:r w:rsidRPr="005E2414">
        <w:rPr>
          <w:b w:val="0"/>
          <w:sz w:val="32"/>
          <w:szCs w:val="32"/>
        </w:rPr>
        <w:t>Smlouva o dílo</w:t>
      </w:r>
    </w:p>
    <w:p w14:paraId="1B2E100D" w14:textId="77777777" w:rsidR="00D86CBD" w:rsidRPr="00F26700" w:rsidRDefault="00D86CBD" w:rsidP="00D86CBD"/>
    <w:p w14:paraId="512A8329" w14:textId="77777777" w:rsidR="00D86CBD" w:rsidRPr="005A5A94" w:rsidRDefault="00D86CBD" w:rsidP="00D86CBD">
      <w:pPr>
        <w:pStyle w:val="4text"/>
        <w:ind w:right="1133"/>
        <w:jc w:val="both"/>
        <w:rPr>
          <w:b/>
        </w:rPr>
      </w:pPr>
      <w:r w:rsidRPr="005A5A94">
        <w:rPr>
          <w:b/>
        </w:rPr>
        <w:t>Zdravotní pojišťovna ministerstva vnitra České republiky</w:t>
      </w:r>
      <w:r w:rsidRPr="000E3946">
        <w:t>,</w:t>
      </w:r>
    </w:p>
    <w:p w14:paraId="66F69DD3" w14:textId="77777777" w:rsidR="00D86CBD" w:rsidRPr="00F26700" w:rsidRDefault="00D86CBD" w:rsidP="00D86CBD">
      <w:pPr>
        <w:pStyle w:val="4text"/>
        <w:jc w:val="both"/>
      </w:pPr>
      <w:r w:rsidRPr="00F26700">
        <w:t xml:space="preserve">se sídlem Praha 3, Vinohrady, Vinohradská 2577/178, PSČ 130 00, </w:t>
      </w:r>
    </w:p>
    <w:p w14:paraId="1E119101" w14:textId="77777777" w:rsidR="00D86CBD" w:rsidRPr="00F26700" w:rsidRDefault="00D86CBD" w:rsidP="00D86CBD">
      <w:pPr>
        <w:pStyle w:val="4text"/>
        <w:jc w:val="both"/>
      </w:pPr>
      <w:r w:rsidRPr="00F26700">
        <w:t>IČO: 471 14 304,</w:t>
      </w:r>
    </w:p>
    <w:p w14:paraId="22F495AD" w14:textId="77777777" w:rsidR="00D86CBD" w:rsidRPr="00F26700" w:rsidRDefault="00D86CBD" w:rsidP="00D86CBD">
      <w:pPr>
        <w:pStyle w:val="4text"/>
        <w:jc w:val="both"/>
      </w:pPr>
      <w:r w:rsidRPr="00F26700">
        <w:t xml:space="preserve">zapsaná v obchodním rejstříku, vedeném Městským </w:t>
      </w:r>
      <w:r>
        <w:t xml:space="preserve">soudem v Praze, oddíl A, vložka </w:t>
      </w:r>
      <w:r w:rsidRPr="00F26700">
        <w:t>7216,</w:t>
      </w:r>
    </w:p>
    <w:p w14:paraId="1C1EDE2C" w14:textId="7BC8DA6C" w:rsidR="00D86CBD" w:rsidRPr="00F26700" w:rsidRDefault="00D86CBD" w:rsidP="00D86CBD">
      <w:pPr>
        <w:pStyle w:val="4text"/>
        <w:jc w:val="both"/>
      </w:pPr>
      <w:r>
        <w:t xml:space="preserve">zastoupená </w:t>
      </w:r>
      <w:r w:rsidR="00CB2330">
        <w:t>MUDr. Ondřejem Felixem, MBA, LL.M.</w:t>
      </w:r>
      <w:r w:rsidR="00CB2330" w:rsidRPr="00F26700">
        <w:t>, generálním</w:t>
      </w:r>
      <w:r w:rsidR="00CB2330">
        <w:t xml:space="preserve"> ř</w:t>
      </w:r>
      <w:r w:rsidR="00CB2330" w:rsidRPr="00F26700">
        <w:t>editelem,</w:t>
      </w:r>
    </w:p>
    <w:p w14:paraId="673E0D08" w14:textId="77777777" w:rsidR="00D86CBD" w:rsidRPr="00F26700" w:rsidRDefault="00D86CBD" w:rsidP="00D86CBD">
      <w:pPr>
        <w:pStyle w:val="4text"/>
        <w:jc w:val="both"/>
        <w:rPr>
          <w:i/>
          <w:iCs/>
        </w:rPr>
      </w:pPr>
      <w:r w:rsidRPr="00F26700">
        <w:t>bankovní spojení: číslo účtu 2115202031/0710, vedený u České národní banky</w:t>
      </w:r>
      <w:r w:rsidRPr="00F26700">
        <w:rPr>
          <w:i/>
          <w:iCs/>
        </w:rPr>
        <w:t>,</w:t>
      </w:r>
    </w:p>
    <w:p w14:paraId="5286DDF2" w14:textId="77777777" w:rsidR="00D86CBD" w:rsidRDefault="00D86CBD" w:rsidP="00D86CBD">
      <w:pPr>
        <w:pStyle w:val="4malmezera"/>
        <w:jc w:val="both"/>
      </w:pPr>
    </w:p>
    <w:p w14:paraId="1AFD784A" w14:textId="77777777" w:rsidR="00D86CBD" w:rsidRPr="00F26700" w:rsidRDefault="00D86CBD" w:rsidP="00D86CBD">
      <w:pPr>
        <w:pStyle w:val="4text"/>
        <w:jc w:val="both"/>
      </w:pPr>
      <w:r w:rsidRPr="00F26700">
        <w:t>(dále též jako „</w:t>
      </w:r>
      <w:r>
        <w:rPr>
          <w:b/>
          <w:i/>
        </w:rPr>
        <w:t>O</w:t>
      </w:r>
      <w:r w:rsidRPr="00F26700">
        <w:rPr>
          <w:b/>
          <w:i/>
        </w:rPr>
        <w:t>bjednatel</w:t>
      </w:r>
      <w:r w:rsidRPr="00F26700">
        <w:t>“</w:t>
      </w:r>
      <w:r>
        <w:t>),</w:t>
      </w:r>
    </w:p>
    <w:p w14:paraId="08FC6D87" w14:textId="77777777" w:rsidR="00D86CBD" w:rsidRPr="00F26700" w:rsidRDefault="00D86CBD" w:rsidP="00D86CBD">
      <w:pPr>
        <w:pStyle w:val="4text"/>
        <w:jc w:val="both"/>
      </w:pPr>
    </w:p>
    <w:p w14:paraId="570281D3" w14:textId="77777777" w:rsidR="00D86CBD" w:rsidRPr="00F26700" w:rsidRDefault="00D86CBD" w:rsidP="00D86CBD">
      <w:pPr>
        <w:pStyle w:val="4text"/>
        <w:jc w:val="both"/>
        <w:rPr>
          <w:b/>
          <w:i/>
        </w:rPr>
      </w:pPr>
      <w:r w:rsidRPr="00F26700">
        <w:rPr>
          <w:b/>
          <w:i/>
        </w:rPr>
        <w:t>a</w:t>
      </w:r>
    </w:p>
    <w:p w14:paraId="163B54D2" w14:textId="77777777" w:rsidR="00D86CBD" w:rsidRDefault="00D86CBD" w:rsidP="00D86CBD">
      <w:pPr>
        <w:pStyle w:val="4text"/>
        <w:jc w:val="both"/>
      </w:pPr>
    </w:p>
    <w:p w14:paraId="7D31B59B" w14:textId="77777777" w:rsidR="00D86CBD" w:rsidRPr="00B8305C" w:rsidRDefault="00D86CBD" w:rsidP="00D86CBD">
      <w:pPr>
        <w:pStyle w:val="4text"/>
        <w:jc w:val="both"/>
        <w:rPr>
          <w:b/>
        </w:rPr>
      </w:pPr>
      <w:r w:rsidRPr="00B43E57">
        <w:rPr>
          <w:highlight w:val="green"/>
        </w:rPr>
        <w:t>________________________________________________</w:t>
      </w:r>
      <w:r>
        <w:t>_,</w:t>
      </w:r>
    </w:p>
    <w:p w14:paraId="7710F9C9" w14:textId="77777777" w:rsidR="00D86CBD" w:rsidRPr="00B8305C" w:rsidRDefault="00D86CBD" w:rsidP="00D86CBD">
      <w:pPr>
        <w:pStyle w:val="4text"/>
        <w:jc w:val="both"/>
      </w:pPr>
      <w:r w:rsidRPr="00B8305C">
        <w:t xml:space="preserve">se sídlem </w:t>
      </w:r>
      <w:r w:rsidRPr="002E7E1C">
        <w:rPr>
          <w:highlight w:val="green"/>
        </w:rPr>
        <w:t>_____________________</w:t>
      </w:r>
      <w:r w:rsidRPr="00B8305C">
        <w:t>,</w:t>
      </w:r>
    </w:p>
    <w:p w14:paraId="614B853C" w14:textId="77777777" w:rsidR="00D86CBD" w:rsidRDefault="00D86CBD" w:rsidP="00D86CBD">
      <w:pPr>
        <w:pStyle w:val="4text"/>
        <w:jc w:val="both"/>
      </w:pPr>
      <w:r w:rsidRPr="00B8305C">
        <w:t>IČO:</w:t>
      </w:r>
      <w:r w:rsidRPr="002E7E1C">
        <w:rPr>
          <w:highlight w:val="green"/>
        </w:rPr>
        <w:t xml:space="preserve"> _____________________,</w:t>
      </w:r>
    </w:p>
    <w:p w14:paraId="29433A52" w14:textId="77777777" w:rsidR="00D86CBD" w:rsidRDefault="00D86CBD" w:rsidP="00D86CBD">
      <w:pPr>
        <w:pStyle w:val="4text"/>
        <w:jc w:val="both"/>
      </w:pPr>
      <w:r>
        <w:t xml:space="preserve">zapsaný/á v obchodním rejstříku, vedeném </w:t>
      </w:r>
      <w:r w:rsidRPr="002E7E1C">
        <w:rPr>
          <w:highlight w:val="green"/>
        </w:rPr>
        <w:t>_____________________________________</w:t>
      </w:r>
      <w:r>
        <w:t>,</w:t>
      </w:r>
    </w:p>
    <w:p w14:paraId="1321285E" w14:textId="77777777" w:rsidR="00D86CBD" w:rsidRPr="00B8305C" w:rsidRDefault="00D86CBD" w:rsidP="00D86CBD">
      <w:pPr>
        <w:pStyle w:val="4text"/>
        <w:jc w:val="both"/>
      </w:pPr>
      <w:r>
        <w:t xml:space="preserve">zastoupený/á </w:t>
      </w:r>
      <w:r w:rsidRPr="002E7E1C">
        <w:rPr>
          <w:highlight w:val="green"/>
        </w:rPr>
        <w:t>________________________________________</w:t>
      </w:r>
      <w:r>
        <w:t>,</w:t>
      </w:r>
    </w:p>
    <w:p w14:paraId="7A166A0C" w14:textId="77777777" w:rsidR="00D86CBD" w:rsidRPr="005A5A94" w:rsidRDefault="00D86CBD" w:rsidP="00D86CBD">
      <w:pPr>
        <w:pStyle w:val="4text"/>
        <w:jc w:val="both"/>
      </w:pPr>
      <w:r w:rsidRPr="00B8305C">
        <w:t xml:space="preserve">bankovní spojení: </w:t>
      </w:r>
      <w:r w:rsidRPr="002E7E1C">
        <w:rPr>
          <w:highlight w:val="green"/>
        </w:rPr>
        <w:t>____________________</w:t>
      </w:r>
      <w:r w:rsidRPr="0058624C">
        <w:rPr>
          <w:highlight w:val="green"/>
          <w:u w:val="single"/>
        </w:rPr>
        <w:t xml:space="preserve">_                              </w:t>
      </w:r>
      <w:r>
        <w:rPr>
          <w:highlight w:val="green"/>
          <w:u w:val="single"/>
        </w:rPr>
        <w:t xml:space="preserve">       </w:t>
      </w:r>
      <w:r w:rsidRPr="002E7E1C">
        <w:rPr>
          <w:highlight w:val="green"/>
        </w:rPr>
        <w:t>,</w:t>
      </w:r>
    </w:p>
    <w:p w14:paraId="48EF4EA3" w14:textId="77777777" w:rsidR="00D86CBD" w:rsidRDefault="00D86CBD" w:rsidP="00D86CBD">
      <w:pPr>
        <w:pStyle w:val="4malmezera"/>
        <w:jc w:val="both"/>
      </w:pPr>
    </w:p>
    <w:p w14:paraId="1FA89BDB" w14:textId="77777777" w:rsidR="00D86CBD" w:rsidRPr="005A5A94" w:rsidRDefault="00D86CBD" w:rsidP="00D86CBD">
      <w:pPr>
        <w:pStyle w:val="4text"/>
        <w:jc w:val="both"/>
      </w:pPr>
      <w:r w:rsidRPr="005A5A94">
        <w:t>(dále též jako</w:t>
      </w:r>
      <w:r>
        <w:t xml:space="preserve"> „</w:t>
      </w:r>
      <w:r w:rsidRPr="007A2106">
        <w:rPr>
          <w:b/>
          <w:bCs/>
        </w:rPr>
        <w:t>Z</w:t>
      </w:r>
      <w:r w:rsidRPr="00137720">
        <w:rPr>
          <w:b/>
          <w:i/>
        </w:rPr>
        <w:t>hotovitel“</w:t>
      </w:r>
      <w:r w:rsidRPr="008C3997">
        <w:t>),</w:t>
      </w:r>
    </w:p>
    <w:p w14:paraId="226FF5D4" w14:textId="77777777" w:rsidR="00D86CBD" w:rsidRDefault="00D86CBD" w:rsidP="00D86CBD">
      <w:pPr>
        <w:pStyle w:val="4malmezera"/>
      </w:pPr>
    </w:p>
    <w:p w14:paraId="3C36949E" w14:textId="77777777" w:rsidR="00D86CBD" w:rsidRPr="005A5A94" w:rsidRDefault="00D86CBD" w:rsidP="00D86CBD">
      <w:pPr>
        <w:pStyle w:val="4text"/>
        <w:jc w:val="both"/>
      </w:pPr>
      <w:r w:rsidRPr="005A5A94">
        <w:t>(</w:t>
      </w:r>
      <w:r>
        <w:t>O</w:t>
      </w:r>
      <w:r w:rsidRPr="005A5A94">
        <w:t xml:space="preserve">bjednatel a </w:t>
      </w:r>
      <w:r>
        <w:t>Zhotovitel</w:t>
      </w:r>
      <w:r w:rsidRPr="005A5A94">
        <w:t xml:space="preserve"> společně též jako „</w:t>
      </w:r>
      <w:r>
        <w:rPr>
          <w:b/>
          <w:i/>
        </w:rPr>
        <w:t>S</w:t>
      </w:r>
      <w:r w:rsidRPr="000E3946">
        <w:rPr>
          <w:b/>
          <w:i/>
        </w:rPr>
        <w:t>mluvní strany</w:t>
      </w:r>
      <w:r w:rsidRPr="005A5A94">
        <w:t>“</w:t>
      </w:r>
      <w:r>
        <w:t xml:space="preserve"> nebo jednotlivě jako "</w:t>
      </w:r>
      <w:r w:rsidRPr="003B54FC">
        <w:rPr>
          <w:b/>
          <w:bCs/>
          <w:i/>
          <w:iCs/>
        </w:rPr>
        <w:t>S</w:t>
      </w:r>
      <w:r w:rsidRPr="004306AA">
        <w:rPr>
          <w:b/>
          <w:i/>
        </w:rPr>
        <w:t>mluvní strana</w:t>
      </w:r>
      <w:r>
        <w:t>")</w:t>
      </w:r>
    </w:p>
    <w:p w14:paraId="14F039A2" w14:textId="77777777" w:rsidR="00D86CBD" w:rsidRPr="00F26700" w:rsidRDefault="00D86CBD" w:rsidP="00D86CBD">
      <w:pPr>
        <w:spacing w:line="264" w:lineRule="auto"/>
        <w:jc w:val="both"/>
        <w:rPr>
          <w:rFonts w:cs="Arial"/>
          <w:b/>
          <w:bCs/>
          <w:szCs w:val="24"/>
        </w:rPr>
      </w:pPr>
    </w:p>
    <w:p w14:paraId="5EDFB339" w14:textId="7E8824A6" w:rsidR="00D86CBD" w:rsidRPr="00AE26AF" w:rsidRDefault="00D86CBD" w:rsidP="00D86CBD">
      <w:pPr>
        <w:pStyle w:val="4text"/>
        <w:jc w:val="both"/>
        <w:rPr>
          <w:szCs w:val="22"/>
        </w:rPr>
      </w:pPr>
      <w:r w:rsidRPr="004306AA">
        <w:t>uzavřeli níže uvedeného kalendářního dne, měsíce</w:t>
      </w:r>
      <w:r>
        <w:t xml:space="preserve"> a roku v souladu s ust. § 2586 a násl. z</w:t>
      </w:r>
      <w:r w:rsidRPr="004306AA">
        <w:t>ákona č.</w:t>
      </w:r>
      <w:r w:rsidR="003B54FC">
        <w:t> </w:t>
      </w:r>
      <w:r w:rsidRPr="004306AA">
        <w:t>89/2012 Sb., občanského zákoníku, ve znění pozdějších předpisů (dále jen „</w:t>
      </w:r>
      <w:r w:rsidRPr="004306AA">
        <w:rPr>
          <w:b/>
          <w:i/>
        </w:rPr>
        <w:t>občanský zákoník</w:t>
      </w:r>
      <w:r w:rsidRPr="004306AA">
        <w:t>“) na základě veřejné zakázky malého rozsahu</w:t>
      </w:r>
      <w:r>
        <w:t xml:space="preserve"> s </w:t>
      </w:r>
      <w:r w:rsidRPr="004306AA">
        <w:t xml:space="preserve">názvem </w:t>
      </w:r>
      <w:r w:rsidRPr="00352342">
        <w:rPr>
          <w:b/>
          <w:bCs/>
          <w:i/>
          <w:szCs w:val="22"/>
        </w:rPr>
        <w:t>„</w:t>
      </w:r>
      <w:r w:rsidRPr="003D6EF9">
        <w:rPr>
          <w:b/>
          <w:bCs/>
          <w:i/>
          <w:iCs/>
          <w:szCs w:val="22"/>
        </w:rPr>
        <w:t>Částečná výměna klimatizačního systému vč. uzavření servisní smlouvy-pracoviště Ústí nad Labem</w:t>
      </w:r>
      <w:r w:rsidRPr="00352342">
        <w:rPr>
          <w:b/>
          <w:bCs/>
          <w:i/>
          <w:szCs w:val="22"/>
        </w:rPr>
        <w:t>“</w:t>
      </w:r>
      <w:r w:rsidR="00DD4F3E">
        <w:rPr>
          <w:b/>
          <w:bCs/>
          <w:i/>
          <w:szCs w:val="22"/>
        </w:rPr>
        <w:t xml:space="preserve"> </w:t>
      </w:r>
      <w:r w:rsidR="00DD4F3E" w:rsidRPr="00AE26AF">
        <w:rPr>
          <w:i/>
          <w:szCs w:val="22"/>
        </w:rPr>
        <w:t>(dále jen „</w:t>
      </w:r>
      <w:r w:rsidR="00DD4F3E" w:rsidRPr="00DD4F3E">
        <w:rPr>
          <w:b/>
          <w:bCs/>
          <w:i/>
          <w:szCs w:val="22"/>
        </w:rPr>
        <w:t>Veřejná zakáz</w:t>
      </w:r>
      <w:r w:rsidR="00DD4F3E" w:rsidRPr="00AE26AF">
        <w:rPr>
          <w:b/>
          <w:bCs/>
          <w:i/>
          <w:szCs w:val="22"/>
        </w:rPr>
        <w:t>ka</w:t>
      </w:r>
      <w:r w:rsidR="00DD4F3E">
        <w:rPr>
          <w:i/>
          <w:szCs w:val="22"/>
        </w:rPr>
        <w:t>“</w:t>
      </w:r>
      <w:r w:rsidR="00516710">
        <w:rPr>
          <w:i/>
          <w:szCs w:val="22"/>
        </w:rPr>
        <w:t>)</w:t>
      </w:r>
    </w:p>
    <w:p w14:paraId="46EB7476" w14:textId="77777777" w:rsidR="00D86CBD" w:rsidRPr="002D0AC2" w:rsidRDefault="00D86CBD" w:rsidP="00D86CBD">
      <w:pPr>
        <w:pStyle w:val="4text"/>
        <w:jc w:val="both"/>
      </w:pPr>
    </w:p>
    <w:p w14:paraId="51DFBC24" w14:textId="77777777" w:rsidR="00D86CBD" w:rsidRDefault="00D86CBD" w:rsidP="00D86CBD">
      <w:pPr>
        <w:pStyle w:val="4textsted"/>
      </w:pPr>
      <w:r w:rsidRPr="002D0AC2">
        <w:t xml:space="preserve">tuto </w:t>
      </w:r>
    </w:p>
    <w:p w14:paraId="3747C034" w14:textId="5D808232" w:rsidR="00516710" w:rsidRPr="005F64E9" w:rsidRDefault="00516710" w:rsidP="005F64E9">
      <w:pPr>
        <w:pStyle w:val="Nzev"/>
        <w:rPr>
          <w:rFonts w:ascii="Arial" w:hAnsi="Arial" w:cs="Arial"/>
          <w:b w:val="0"/>
          <w:sz w:val="28"/>
          <w:szCs w:val="28"/>
        </w:rPr>
      </w:pPr>
      <w:r w:rsidRPr="00516710">
        <w:rPr>
          <w:rFonts w:ascii="Arial" w:hAnsi="Arial" w:cs="Arial"/>
          <w:b w:val="0"/>
          <w:sz w:val="28"/>
          <w:szCs w:val="28"/>
        </w:rPr>
        <w:t>SMLOUVU O DÍLO</w:t>
      </w:r>
    </w:p>
    <w:p w14:paraId="34FA6F7B" w14:textId="1B2FA264" w:rsidR="00D86CBD" w:rsidRDefault="00D86CBD" w:rsidP="00D86CBD">
      <w:pPr>
        <w:rPr>
          <w:rFonts w:cs="Arial"/>
        </w:rPr>
      </w:pPr>
      <w:r>
        <w:rPr>
          <w:rFonts w:cs="Arial"/>
        </w:rPr>
        <w:t xml:space="preserve">                               </w:t>
      </w:r>
      <w:r w:rsidRPr="00791A65">
        <w:rPr>
          <w:rFonts w:cs="Arial"/>
        </w:rPr>
        <w:t>evidovan</w:t>
      </w:r>
      <w:r>
        <w:rPr>
          <w:rFonts w:cs="Arial"/>
        </w:rPr>
        <w:t>ou</w:t>
      </w:r>
      <w:r w:rsidRPr="00791A65">
        <w:rPr>
          <w:rFonts w:cs="Arial"/>
        </w:rPr>
        <w:t xml:space="preserve"> u </w:t>
      </w:r>
      <w:r>
        <w:rPr>
          <w:rFonts w:cs="Arial"/>
        </w:rPr>
        <w:t>Objednatele</w:t>
      </w:r>
      <w:r w:rsidRPr="00791A65">
        <w:rPr>
          <w:rFonts w:cs="Arial"/>
        </w:rPr>
        <w:t xml:space="preserve"> pod</w:t>
      </w:r>
      <w:r>
        <w:rPr>
          <w:rFonts w:cs="Arial"/>
        </w:rPr>
        <w:t xml:space="preserve"> č.j. </w:t>
      </w:r>
      <w:r w:rsidR="00636BC2" w:rsidRPr="00636BC2">
        <w:rPr>
          <w:rFonts w:cs="Arial"/>
        </w:rPr>
        <w:t>ZPMV/0735057/2026</w:t>
      </w:r>
      <w:r w:rsidR="00636BC2">
        <w:rPr>
          <w:rFonts w:cs="Arial"/>
        </w:rPr>
        <w:t xml:space="preserve"> </w:t>
      </w:r>
    </w:p>
    <w:p w14:paraId="06939B4D" w14:textId="77777777" w:rsidR="00D86CBD" w:rsidRPr="00801FA9" w:rsidRDefault="00D86CBD" w:rsidP="00D86CBD">
      <w:pPr>
        <w:jc w:val="center"/>
        <w:rPr>
          <w:rFonts w:cs="Arial"/>
        </w:rPr>
      </w:pPr>
      <w:r w:rsidRPr="00801FA9">
        <w:rPr>
          <w:rFonts w:cs="Arial"/>
        </w:rPr>
        <w:t>evidovan</w:t>
      </w:r>
      <w:r>
        <w:rPr>
          <w:rFonts w:cs="Arial"/>
        </w:rPr>
        <w:t>ou</w:t>
      </w:r>
      <w:r w:rsidRPr="00801FA9">
        <w:rPr>
          <w:rFonts w:cs="Arial"/>
        </w:rPr>
        <w:t xml:space="preserve"> u </w:t>
      </w:r>
      <w:r>
        <w:rPr>
          <w:rFonts w:cs="Arial"/>
        </w:rPr>
        <w:t>Zhotovitele</w:t>
      </w:r>
      <w:r w:rsidRPr="00801FA9">
        <w:rPr>
          <w:rFonts w:cs="Arial"/>
        </w:rPr>
        <w:t xml:space="preserve"> pod č.j. </w:t>
      </w:r>
      <w:r>
        <w:rPr>
          <w:rFonts w:cs="Arial"/>
          <w:highlight w:val="green"/>
        </w:rPr>
        <w:t>……</w:t>
      </w:r>
      <w:r w:rsidRPr="00ED5BDE">
        <w:rPr>
          <w:rFonts w:cs="Arial"/>
          <w:highlight w:val="green"/>
        </w:rPr>
        <w:t>……………………</w:t>
      </w:r>
    </w:p>
    <w:p w14:paraId="67B995BD" w14:textId="77777777" w:rsidR="00D86CBD" w:rsidRPr="002E7E1C" w:rsidRDefault="00D86CBD" w:rsidP="00D86CBD">
      <w:pPr>
        <w:rPr>
          <w:b/>
        </w:rPr>
      </w:pPr>
    </w:p>
    <w:p w14:paraId="55B25969" w14:textId="77777777" w:rsidR="00D86CBD" w:rsidRDefault="00D86CBD" w:rsidP="00D86CBD">
      <w:pPr>
        <w:pStyle w:val="4textsted"/>
      </w:pPr>
      <w:r w:rsidRPr="00F26700">
        <w:t>(dále jen „</w:t>
      </w:r>
      <w:r>
        <w:rPr>
          <w:b/>
          <w:i/>
        </w:rPr>
        <w:t>S</w:t>
      </w:r>
      <w:r w:rsidRPr="00F26700">
        <w:rPr>
          <w:b/>
          <w:i/>
        </w:rPr>
        <w:t>mlouva</w:t>
      </w:r>
      <w:r w:rsidRPr="00F26700">
        <w:t>“)</w:t>
      </w:r>
    </w:p>
    <w:p w14:paraId="361D049C" w14:textId="77777777" w:rsidR="00D86CBD" w:rsidRDefault="00D86CBD" w:rsidP="00D86CBD">
      <w:pPr>
        <w:pStyle w:val="Bezmezer"/>
      </w:pPr>
    </w:p>
    <w:p w14:paraId="61F9D7DE" w14:textId="77777777" w:rsidR="00D86CBD" w:rsidRPr="00740FA9" w:rsidRDefault="00D86CBD" w:rsidP="00B43E57">
      <w:pPr>
        <w:pStyle w:val="1lnky"/>
        <w:spacing w:after="0"/>
      </w:pPr>
      <w:r w:rsidRPr="00740FA9">
        <w:t>Článek I.</w:t>
      </w:r>
    </w:p>
    <w:p w14:paraId="160D7224" w14:textId="2712710F" w:rsidR="002C3EC9" w:rsidRDefault="00D86CBD" w:rsidP="00B43E57">
      <w:pPr>
        <w:pStyle w:val="1lnky"/>
        <w:spacing w:after="0"/>
      </w:pPr>
      <w:r>
        <w:t>Předmět S</w:t>
      </w:r>
      <w:r w:rsidRPr="00740FA9">
        <w:t>mlouvy</w:t>
      </w:r>
    </w:p>
    <w:p w14:paraId="53505D09" w14:textId="77777777" w:rsidR="00B43E57" w:rsidRPr="00B43E57" w:rsidRDefault="00B43E57" w:rsidP="00B43E57">
      <w:pPr>
        <w:pStyle w:val="Odstavecseseznamem"/>
        <w:ind w:left="360"/>
        <w:rPr>
          <w:color w:val="000000" w:themeColor="text1"/>
          <w:szCs w:val="22"/>
        </w:rPr>
      </w:pPr>
    </w:p>
    <w:p w14:paraId="5E72C2F5" w14:textId="5C01664A" w:rsidR="00D86CBD" w:rsidRPr="00317379" w:rsidRDefault="00D86CBD" w:rsidP="00317379">
      <w:pPr>
        <w:pStyle w:val="Odstavecseseznamem"/>
        <w:numPr>
          <w:ilvl w:val="0"/>
          <w:numId w:val="14"/>
        </w:numPr>
        <w:jc w:val="both"/>
        <w:rPr>
          <w:color w:val="000000" w:themeColor="text1"/>
          <w:szCs w:val="22"/>
        </w:rPr>
      </w:pPr>
      <w:r w:rsidRPr="00D24138">
        <w:rPr>
          <w:szCs w:val="22"/>
        </w:rPr>
        <w:t xml:space="preserve">Předmětem této Smlouvy uzavřené na základě </w:t>
      </w:r>
      <w:r w:rsidR="00DD4F3E">
        <w:rPr>
          <w:szCs w:val="22"/>
        </w:rPr>
        <w:t>V</w:t>
      </w:r>
      <w:r w:rsidRPr="00D24138">
        <w:rPr>
          <w:szCs w:val="22"/>
        </w:rPr>
        <w:t xml:space="preserve">eřejné zakázky </w:t>
      </w:r>
      <w:r w:rsidR="00DD4F3E">
        <w:rPr>
          <w:color w:val="000000" w:themeColor="text1"/>
          <w:szCs w:val="22"/>
        </w:rPr>
        <w:t>j</w:t>
      </w:r>
      <w:r w:rsidRPr="00D24138">
        <w:rPr>
          <w:color w:val="000000" w:themeColor="text1"/>
          <w:szCs w:val="22"/>
        </w:rPr>
        <w:t xml:space="preserve">e </w:t>
      </w:r>
      <w:r w:rsidR="00B5267B" w:rsidRPr="00D24138">
        <w:rPr>
          <w:color w:val="000000" w:themeColor="text1"/>
          <w:szCs w:val="22"/>
        </w:rPr>
        <w:t xml:space="preserve">částečná </w:t>
      </w:r>
      <w:r w:rsidRPr="00D24138">
        <w:rPr>
          <w:color w:val="000000" w:themeColor="text1"/>
          <w:szCs w:val="22"/>
        </w:rPr>
        <w:t xml:space="preserve">výměna </w:t>
      </w:r>
      <w:r w:rsidRPr="00D24138">
        <w:rPr>
          <w:rFonts w:cs="Arial"/>
          <w:b/>
          <w:bCs/>
          <w:szCs w:val="22"/>
        </w:rPr>
        <w:t xml:space="preserve">klimatizačního systému </w:t>
      </w:r>
      <w:r w:rsidRPr="00D24138">
        <w:rPr>
          <w:color w:val="000000" w:themeColor="text1"/>
          <w:szCs w:val="22"/>
        </w:rPr>
        <w:t xml:space="preserve">v 5.NP objektu Objednatele na adrese Štefánikova 992/16, 400 01 Ústí nad Labem </w:t>
      </w:r>
      <w:r w:rsidRPr="00317379">
        <w:rPr>
          <w:color w:val="000000" w:themeColor="text1"/>
          <w:szCs w:val="22"/>
        </w:rPr>
        <w:t>(dále jen „</w:t>
      </w:r>
      <w:r w:rsidRPr="00AE26AF">
        <w:rPr>
          <w:b/>
          <w:bCs/>
          <w:i/>
          <w:iCs/>
          <w:color w:val="000000" w:themeColor="text1"/>
          <w:szCs w:val="22"/>
        </w:rPr>
        <w:t>Dílo</w:t>
      </w:r>
      <w:r w:rsidRPr="00317379">
        <w:rPr>
          <w:color w:val="000000" w:themeColor="text1"/>
          <w:szCs w:val="22"/>
        </w:rPr>
        <w:t xml:space="preserve">“) </w:t>
      </w:r>
      <w:r w:rsidRPr="00317379">
        <w:rPr>
          <w:szCs w:val="22"/>
        </w:rPr>
        <w:t>dle Přílohy č. 1, 2</w:t>
      </w:r>
      <w:r w:rsidR="00872AF1">
        <w:rPr>
          <w:szCs w:val="22"/>
        </w:rPr>
        <w:t xml:space="preserve"> a</w:t>
      </w:r>
      <w:r w:rsidR="00BA0A0A">
        <w:rPr>
          <w:szCs w:val="22"/>
        </w:rPr>
        <w:t xml:space="preserve"> </w:t>
      </w:r>
      <w:r w:rsidRPr="00317379">
        <w:rPr>
          <w:szCs w:val="22"/>
        </w:rPr>
        <w:t>3</w:t>
      </w:r>
      <w:r w:rsidR="009C5B91">
        <w:rPr>
          <w:szCs w:val="22"/>
        </w:rPr>
        <w:t xml:space="preserve"> </w:t>
      </w:r>
      <w:r w:rsidRPr="00317379">
        <w:rPr>
          <w:szCs w:val="22"/>
        </w:rPr>
        <w:t xml:space="preserve">této Smlouvy. Na základě této Smlouvy se Zhotovitel zavazuje provést na svůj náklad a nebezpečí Dílo řádně a včas bez vad a nedodělků a Objednatel se zavazuje převzít takto zhotovené Dílo a zaplatit Zhotoviteli sjednanou cenu, to vše za podmínek stanovených touto Smlouvou. Zhotovitel se dále zavazuje uzavřít s Objednatelem smlouvu na technický servis </w:t>
      </w:r>
      <w:r w:rsidRPr="00317379">
        <w:rPr>
          <w:rFonts w:cs="Arial"/>
          <w:b/>
          <w:bCs/>
          <w:szCs w:val="22"/>
        </w:rPr>
        <w:t>klimatizačního systému</w:t>
      </w:r>
      <w:r w:rsidR="00CB05F2">
        <w:rPr>
          <w:rFonts w:cs="Arial"/>
          <w:b/>
          <w:bCs/>
          <w:szCs w:val="22"/>
        </w:rPr>
        <w:t xml:space="preserve"> </w:t>
      </w:r>
      <w:r w:rsidR="00D45EC0" w:rsidRPr="00D45EC0">
        <w:rPr>
          <w:rFonts w:cs="Arial"/>
          <w:szCs w:val="22"/>
        </w:rPr>
        <w:t>(</w:t>
      </w:r>
      <w:r w:rsidR="00CB05F2" w:rsidRPr="00D45EC0">
        <w:rPr>
          <w:rFonts w:cs="Arial"/>
          <w:szCs w:val="22"/>
        </w:rPr>
        <w:t>dále jen „</w:t>
      </w:r>
      <w:r w:rsidR="00CB05F2" w:rsidRPr="00D45EC0">
        <w:rPr>
          <w:rFonts w:cs="Arial"/>
          <w:b/>
          <w:bCs/>
          <w:i/>
          <w:iCs/>
          <w:szCs w:val="22"/>
        </w:rPr>
        <w:t>Servisní smlouva</w:t>
      </w:r>
      <w:r w:rsidR="00CB05F2" w:rsidRPr="00D45EC0">
        <w:rPr>
          <w:rFonts w:cs="Arial"/>
          <w:szCs w:val="22"/>
        </w:rPr>
        <w:t>“)</w:t>
      </w:r>
      <w:r w:rsidRPr="00CB05F2">
        <w:rPr>
          <w:szCs w:val="22"/>
        </w:rPr>
        <w:t>, který</w:t>
      </w:r>
      <w:r w:rsidRPr="00317379">
        <w:rPr>
          <w:szCs w:val="22"/>
        </w:rPr>
        <w:t xml:space="preserve"> j</w:t>
      </w:r>
      <w:r w:rsidR="00DD4F3E">
        <w:rPr>
          <w:szCs w:val="22"/>
        </w:rPr>
        <w:t>e</w:t>
      </w:r>
      <w:r w:rsidRPr="00317379">
        <w:rPr>
          <w:szCs w:val="22"/>
        </w:rPr>
        <w:t xml:space="preserve"> předmětem Díla, a která je součástí Výzvy k předložení nabídky na předmětnou </w:t>
      </w:r>
      <w:r w:rsidR="00DD4F3E">
        <w:rPr>
          <w:szCs w:val="22"/>
        </w:rPr>
        <w:t>V</w:t>
      </w:r>
      <w:r w:rsidRPr="00317379">
        <w:rPr>
          <w:szCs w:val="22"/>
        </w:rPr>
        <w:t>eřejnou zakázku</w:t>
      </w:r>
      <w:r w:rsidR="00DD4F3E">
        <w:rPr>
          <w:szCs w:val="22"/>
        </w:rPr>
        <w:t>.</w:t>
      </w:r>
      <w:r w:rsidRPr="00317379">
        <w:rPr>
          <w:szCs w:val="22"/>
        </w:rPr>
        <w:t xml:space="preserve"> </w:t>
      </w:r>
    </w:p>
    <w:p w14:paraId="73AE0BAA" w14:textId="6473AC48" w:rsidR="00D86CBD" w:rsidRPr="00D66F07" w:rsidRDefault="00D86CBD" w:rsidP="00D86CBD">
      <w:pPr>
        <w:numPr>
          <w:ilvl w:val="0"/>
          <w:numId w:val="14"/>
        </w:numPr>
        <w:suppressAutoHyphens w:val="0"/>
        <w:spacing w:after="120"/>
        <w:ind w:left="425" w:hanging="425"/>
        <w:jc w:val="both"/>
        <w:rPr>
          <w:rFonts w:cs="Arial"/>
        </w:rPr>
      </w:pPr>
      <w:r>
        <w:rPr>
          <w:rFonts w:cs="Arial"/>
        </w:rPr>
        <w:t xml:space="preserve">Zhotovitel se </w:t>
      </w:r>
      <w:r w:rsidR="00DD4F3E">
        <w:rPr>
          <w:rFonts w:cs="Arial"/>
        </w:rPr>
        <w:t xml:space="preserve">dále </w:t>
      </w:r>
      <w:r>
        <w:rPr>
          <w:rFonts w:cs="Arial"/>
        </w:rPr>
        <w:t>zavazuje:</w:t>
      </w:r>
    </w:p>
    <w:p w14:paraId="770270B7" w14:textId="77777777" w:rsidR="00D86CBD" w:rsidRDefault="00D86CBD" w:rsidP="00D86CBD">
      <w:pPr>
        <w:pStyle w:val="Odstavecseseznamem"/>
        <w:ind w:left="709" w:hanging="283"/>
        <w:jc w:val="both"/>
        <w:rPr>
          <w:sz w:val="20"/>
          <w:szCs w:val="22"/>
        </w:rPr>
      </w:pPr>
      <w:r>
        <w:rPr>
          <w:rFonts w:cs="Arial"/>
        </w:rPr>
        <w:t>a) zajistit likvidaci odpadu vzniklého při plnění Díla a jeho uložení na řízenou skládku nebo jinou jeho likvidaci v souladu se zákonem č. 541/2020 Sb., o odpadech, ve znění pozdějších předpisů,</w:t>
      </w:r>
    </w:p>
    <w:p w14:paraId="33AB1557" w14:textId="2EE4B64A" w:rsidR="00D86CBD" w:rsidRPr="00B81A1C" w:rsidRDefault="00D86CBD" w:rsidP="00D86CBD">
      <w:pPr>
        <w:pStyle w:val="Odstavecseseznamem"/>
        <w:ind w:left="709" w:hanging="283"/>
        <w:jc w:val="both"/>
        <w:rPr>
          <w:rFonts w:cs="Arial"/>
        </w:rPr>
      </w:pPr>
      <w:r>
        <w:rPr>
          <w:rFonts w:cs="Arial"/>
        </w:rPr>
        <w:t>b) zajistit d</w:t>
      </w:r>
      <w:r w:rsidRPr="00962B92">
        <w:rPr>
          <w:rFonts w:cs="Arial"/>
        </w:rPr>
        <w:t>održov</w:t>
      </w:r>
      <w:r>
        <w:rPr>
          <w:rFonts w:cs="Arial"/>
        </w:rPr>
        <w:t>ání</w:t>
      </w:r>
      <w:r w:rsidRPr="00962B92">
        <w:rPr>
          <w:rFonts w:cs="Arial"/>
        </w:rPr>
        <w:t xml:space="preserve"> předpis</w:t>
      </w:r>
      <w:r>
        <w:rPr>
          <w:rFonts w:cs="Arial"/>
        </w:rPr>
        <w:t>ů</w:t>
      </w:r>
      <w:r w:rsidRPr="00962B92">
        <w:rPr>
          <w:rFonts w:cs="Arial"/>
        </w:rPr>
        <w:t xml:space="preserve"> týkající</w:t>
      </w:r>
      <w:r>
        <w:rPr>
          <w:rFonts w:cs="Arial"/>
        </w:rPr>
        <w:t>ch</w:t>
      </w:r>
      <w:r w:rsidRPr="00962B92">
        <w:rPr>
          <w:rFonts w:cs="Arial"/>
        </w:rPr>
        <w:t xml:space="preserve"> se bezpečnosti práce, osob, majetku</w:t>
      </w:r>
      <w:r>
        <w:rPr>
          <w:rFonts w:cs="Arial"/>
        </w:rPr>
        <w:t xml:space="preserve">, a to zejména pro udržení bezpečnosti pohybu </w:t>
      </w:r>
      <w:r w:rsidRPr="00962B92">
        <w:rPr>
          <w:rFonts w:cs="Arial"/>
        </w:rPr>
        <w:t xml:space="preserve">zaměstnanců a klientů </w:t>
      </w:r>
      <w:r>
        <w:rPr>
          <w:rFonts w:cs="Arial"/>
        </w:rPr>
        <w:t>O</w:t>
      </w:r>
      <w:r w:rsidRPr="00962B92">
        <w:rPr>
          <w:rFonts w:cs="Arial"/>
        </w:rPr>
        <w:t>bjednatele</w:t>
      </w:r>
      <w:r>
        <w:rPr>
          <w:rFonts w:cs="Arial"/>
        </w:rPr>
        <w:t xml:space="preserve"> a dalších </w:t>
      </w:r>
      <w:r w:rsidRPr="00962B92">
        <w:rPr>
          <w:rFonts w:cs="Arial"/>
        </w:rPr>
        <w:t>osob pohybujících se v</w:t>
      </w:r>
      <w:r>
        <w:rPr>
          <w:rFonts w:cs="Arial"/>
        </w:rPr>
        <w:t xml:space="preserve"> objektu Objednatele, dále i dodržování podmínek parkování vozidel před objektem ZP MV Ústí nad Labem, ul. Štefánikova 992/16. </w:t>
      </w:r>
      <w:r w:rsidRPr="00623F89">
        <w:rPr>
          <w:rFonts w:cs="Arial"/>
        </w:rPr>
        <w:t>Práce</w:t>
      </w:r>
      <w:r>
        <w:rPr>
          <w:rFonts w:cs="Arial"/>
        </w:rPr>
        <w:t>, vykonávané v objektu Objednatele,</w:t>
      </w:r>
      <w:r w:rsidRPr="00623F89">
        <w:rPr>
          <w:rFonts w:cs="Arial"/>
        </w:rPr>
        <w:t xml:space="preserve"> budou </w:t>
      </w:r>
      <w:r>
        <w:rPr>
          <w:rFonts w:cs="Arial"/>
        </w:rPr>
        <w:t xml:space="preserve">Zhotovitelem </w:t>
      </w:r>
      <w:r w:rsidRPr="00623F89">
        <w:rPr>
          <w:rFonts w:cs="Arial"/>
        </w:rPr>
        <w:t>vykonávány</w:t>
      </w:r>
      <w:r>
        <w:rPr>
          <w:rFonts w:cs="Arial"/>
        </w:rPr>
        <w:t> mimo pracovní dob</w:t>
      </w:r>
      <w:r w:rsidR="00361738">
        <w:rPr>
          <w:rFonts w:cs="Arial"/>
        </w:rPr>
        <w:t>u</w:t>
      </w:r>
      <w:r>
        <w:rPr>
          <w:rFonts w:cs="Arial"/>
        </w:rPr>
        <w:t xml:space="preserve"> bez </w:t>
      </w:r>
      <w:r w:rsidRPr="00623F89">
        <w:rPr>
          <w:rFonts w:cs="Arial"/>
        </w:rPr>
        <w:t>omezen</w:t>
      </w:r>
      <w:r>
        <w:rPr>
          <w:rFonts w:cs="Arial"/>
        </w:rPr>
        <w:t xml:space="preserve">í </w:t>
      </w:r>
      <w:r w:rsidRPr="00623F89">
        <w:rPr>
          <w:rFonts w:cs="Arial"/>
        </w:rPr>
        <w:t>provozu pracoviště</w:t>
      </w:r>
      <w:r>
        <w:rPr>
          <w:rFonts w:cs="Arial"/>
        </w:rPr>
        <w:t>.</w:t>
      </w:r>
    </w:p>
    <w:p w14:paraId="455E83FF" w14:textId="77777777" w:rsidR="00D86CBD" w:rsidRDefault="00D86CBD" w:rsidP="00D86CBD">
      <w:pPr>
        <w:pStyle w:val="Odstavecseseznamem"/>
        <w:ind w:left="709" w:hanging="283"/>
        <w:jc w:val="both"/>
        <w:rPr>
          <w:rFonts w:cs="Arial"/>
        </w:rPr>
      </w:pPr>
      <w:r>
        <w:rPr>
          <w:rFonts w:cs="Arial"/>
        </w:rPr>
        <w:t xml:space="preserve">c) </w:t>
      </w:r>
      <w:r w:rsidRPr="000C2DD5">
        <w:rPr>
          <w:rFonts w:cs="Arial"/>
        </w:rPr>
        <w:t>vést v souladu s příslušnými právními předpisy stavební deník od předání s</w:t>
      </w:r>
      <w:r>
        <w:rPr>
          <w:rFonts w:cs="Arial"/>
        </w:rPr>
        <w:t>tavby</w:t>
      </w:r>
      <w:r w:rsidRPr="000C2DD5">
        <w:rPr>
          <w:rFonts w:cs="Arial"/>
        </w:rPr>
        <w:t xml:space="preserve"> až do odstranění případných vad a nedodělků.</w:t>
      </w:r>
    </w:p>
    <w:p w14:paraId="55FA9BDC" w14:textId="77777777" w:rsidR="00D86CBD" w:rsidRPr="00EF63DF" w:rsidRDefault="00D86CBD" w:rsidP="00EF63DF">
      <w:pPr>
        <w:pStyle w:val="Odstavecseseznamem"/>
        <w:ind w:left="360"/>
        <w:rPr>
          <w:szCs w:val="22"/>
        </w:rPr>
      </w:pPr>
    </w:p>
    <w:p w14:paraId="0A3A390B" w14:textId="08D4298D" w:rsidR="00D86CBD" w:rsidRPr="00EF63DF" w:rsidRDefault="00D86CBD" w:rsidP="00317379">
      <w:pPr>
        <w:pStyle w:val="Odstavecseseznamem"/>
        <w:numPr>
          <w:ilvl w:val="0"/>
          <w:numId w:val="14"/>
        </w:numPr>
        <w:jc w:val="both"/>
        <w:rPr>
          <w:szCs w:val="22"/>
        </w:rPr>
      </w:pPr>
      <w:r w:rsidRPr="00EF63DF">
        <w:rPr>
          <w:szCs w:val="22"/>
        </w:rPr>
        <w:t>Zhotovitel prohlašuje, že si je vědom skutečnosti, že Objednatel má zájem na realizaci veřejné zakázky v souladu se zásadami odpovědného zadávání veřejných zakázek ve smyslu § 6 odst. 4 zákona č. 134/2016 Sb., o zadávání veřejných zakázek, ve znění pozdějších předpisů (dále jen „</w:t>
      </w:r>
      <w:r w:rsidRPr="005F64E9">
        <w:rPr>
          <w:b/>
          <w:bCs/>
          <w:i/>
          <w:iCs/>
          <w:szCs w:val="22"/>
        </w:rPr>
        <w:t>ZZVZ</w:t>
      </w:r>
      <w:r w:rsidRPr="00EF63DF">
        <w:rPr>
          <w:szCs w:val="22"/>
        </w:rPr>
        <w:t>“). Zhotovitel se zavazuje při likvidaci odpadu na vlastní náklady odvézt veškerý odpad (včetně obalových materiálů), vzniklý při provádění díla, a provést jeho vytřídění a likvidaci v souladu se zákonem č. 541/2020 Sb., o odpadech, ve znění pozdějších předpisů.</w:t>
      </w:r>
    </w:p>
    <w:p w14:paraId="1943418F" w14:textId="77777777" w:rsidR="00D86CBD" w:rsidRPr="00D24138" w:rsidRDefault="00D86CBD" w:rsidP="00D24138">
      <w:pPr>
        <w:pStyle w:val="Odstavecseseznamem"/>
        <w:ind w:left="360"/>
        <w:rPr>
          <w:szCs w:val="22"/>
        </w:rPr>
      </w:pPr>
      <w:r w:rsidRPr="00E45493">
        <w:t xml:space="preserve"> </w:t>
      </w:r>
    </w:p>
    <w:p w14:paraId="6C1DCE7B" w14:textId="088249E4" w:rsidR="00B5267B" w:rsidRPr="00D24138" w:rsidRDefault="00D86CBD" w:rsidP="00317379">
      <w:pPr>
        <w:pStyle w:val="Odstavecseseznamem"/>
        <w:numPr>
          <w:ilvl w:val="0"/>
          <w:numId w:val="14"/>
        </w:numPr>
        <w:jc w:val="both"/>
        <w:rPr>
          <w:szCs w:val="22"/>
        </w:rPr>
      </w:pPr>
      <w:r w:rsidRPr="00D24138">
        <w:rPr>
          <w:szCs w:val="22"/>
        </w:rPr>
        <w:t>Zhotovitel předkládá</w:t>
      </w:r>
      <w:r w:rsidR="00AE26AF">
        <w:rPr>
          <w:szCs w:val="22"/>
        </w:rPr>
        <w:t xml:space="preserve"> spolu se </w:t>
      </w:r>
      <w:r w:rsidR="00CB2330">
        <w:rPr>
          <w:szCs w:val="22"/>
        </w:rPr>
        <w:t>S</w:t>
      </w:r>
      <w:r w:rsidR="00AE26AF">
        <w:rPr>
          <w:szCs w:val="22"/>
        </w:rPr>
        <w:t>mlouvou</w:t>
      </w:r>
      <w:r w:rsidRPr="00D24138">
        <w:rPr>
          <w:szCs w:val="22"/>
        </w:rPr>
        <w:t xml:space="preserve"> výkaz výměr (položkový rozpočet)</w:t>
      </w:r>
      <w:r w:rsidR="009C5B91">
        <w:rPr>
          <w:szCs w:val="22"/>
        </w:rPr>
        <w:t xml:space="preserve"> jako Přílohu č. 4 této Smlouvy.</w:t>
      </w:r>
    </w:p>
    <w:p w14:paraId="20334527" w14:textId="77777777" w:rsidR="00D24138" w:rsidRPr="00D24138" w:rsidRDefault="00D24138" w:rsidP="00D24138">
      <w:pPr>
        <w:pStyle w:val="Odstavecseseznamem"/>
        <w:ind w:left="360"/>
        <w:rPr>
          <w:szCs w:val="22"/>
        </w:rPr>
      </w:pPr>
    </w:p>
    <w:p w14:paraId="4436B92E" w14:textId="46ECE5DE" w:rsidR="00D86CBD" w:rsidRDefault="00B5267B" w:rsidP="00D24138">
      <w:pPr>
        <w:pStyle w:val="Odstavecseseznamem"/>
        <w:numPr>
          <w:ilvl w:val="0"/>
          <w:numId w:val="14"/>
        </w:numPr>
        <w:rPr>
          <w:szCs w:val="22"/>
        </w:rPr>
      </w:pPr>
      <w:r w:rsidRPr="00D24138">
        <w:rPr>
          <w:szCs w:val="22"/>
        </w:rPr>
        <w:t xml:space="preserve">Zhotovitel předkládá </w:t>
      </w:r>
      <w:r w:rsidR="00AE26AF">
        <w:rPr>
          <w:szCs w:val="22"/>
        </w:rPr>
        <w:t xml:space="preserve">spolu se </w:t>
      </w:r>
      <w:r w:rsidR="00CB2330">
        <w:rPr>
          <w:szCs w:val="22"/>
        </w:rPr>
        <w:t>S</w:t>
      </w:r>
      <w:r w:rsidR="00AE26AF">
        <w:rPr>
          <w:szCs w:val="22"/>
        </w:rPr>
        <w:t>mlouvou</w:t>
      </w:r>
      <w:r w:rsidR="00AE26AF" w:rsidRPr="00D24138">
        <w:rPr>
          <w:szCs w:val="22"/>
        </w:rPr>
        <w:t xml:space="preserve"> </w:t>
      </w:r>
      <w:r w:rsidR="008F3D1E" w:rsidRPr="00D24138">
        <w:rPr>
          <w:szCs w:val="22"/>
        </w:rPr>
        <w:t xml:space="preserve">koncept </w:t>
      </w:r>
      <w:r w:rsidR="00777B7F">
        <w:rPr>
          <w:szCs w:val="22"/>
        </w:rPr>
        <w:t>skutečného provedení</w:t>
      </w:r>
      <w:r w:rsidR="008F3D1E" w:rsidRPr="00D24138">
        <w:rPr>
          <w:szCs w:val="22"/>
        </w:rPr>
        <w:t xml:space="preserve"> </w:t>
      </w:r>
      <w:r w:rsidR="00131AD7">
        <w:rPr>
          <w:szCs w:val="22"/>
        </w:rPr>
        <w:t xml:space="preserve">Díla </w:t>
      </w:r>
      <w:r w:rsidR="008F3D1E" w:rsidRPr="00D24138">
        <w:rPr>
          <w:szCs w:val="22"/>
        </w:rPr>
        <w:t xml:space="preserve">v PDF, s využitím </w:t>
      </w:r>
      <w:r w:rsidR="00317379">
        <w:rPr>
          <w:szCs w:val="22"/>
        </w:rPr>
        <w:t>P</w:t>
      </w:r>
      <w:r w:rsidR="00777B7F">
        <w:rPr>
          <w:szCs w:val="22"/>
        </w:rPr>
        <w:t>řílohy č.</w:t>
      </w:r>
      <w:r w:rsidR="00317379">
        <w:rPr>
          <w:szCs w:val="22"/>
        </w:rPr>
        <w:t xml:space="preserve"> </w:t>
      </w:r>
      <w:r w:rsidR="00777B7F">
        <w:rPr>
          <w:szCs w:val="22"/>
        </w:rPr>
        <w:t xml:space="preserve">3 </w:t>
      </w:r>
      <w:r w:rsidR="008F3D1E" w:rsidRPr="00D24138">
        <w:rPr>
          <w:szCs w:val="22"/>
        </w:rPr>
        <w:t>plánu 5.NP</w:t>
      </w:r>
      <w:r w:rsidR="009C5B91">
        <w:rPr>
          <w:szCs w:val="22"/>
        </w:rPr>
        <w:t>, jako Přílohu č. 5 této Smlouvy.</w:t>
      </w:r>
    </w:p>
    <w:p w14:paraId="48E9D2B1" w14:textId="77777777" w:rsidR="00522F47" w:rsidRPr="00522F47" w:rsidRDefault="00522F47" w:rsidP="00522F47">
      <w:pPr>
        <w:pStyle w:val="Odstavecseseznamem"/>
        <w:rPr>
          <w:szCs w:val="22"/>
        </w:rPr>
      </w:pPr>
    </w:p>
    <w:p w14:paraId="0F5848B4" w14:textId="5C36144F" w:rsidR="00522F47" w:rsidRPr="00D24138" w:rsidRDefault="00101567" w:rsidP="00522F47">
      <w:pPr>
        <w:pStyle w:val="Odstavecseseznamem"/>
        <w:numPr>
          <w:ilvl w:val="0"/>
          <w:numId w:val="14"/>
        </w:numPr>
        <w:jc w:val="both"/>
        <w:rPr>
          <w:szCs w:val="22"/>
        </w:rPr>
      </w:pPr>
      <w:r>
        <w:rPr>
          <w:szCs w:val="22"/>
        </w:rPr>
        <w:t>Objednatel</w:t>
      </w:r>
      <w:r w:rsidR="00522F47" w:rsidRPr="00522F47">
        <w:rPr>
          <w:szCs w:val="22"/>
        </w:rPr>
        <w:t xml:space="preserve"> si v souladu s ustanovením § 100 odst. 1 ZZVZ vyhrazuje možnost změny závazku ze Smlouvy spočívající v rozšíření předmětu plnění o dodávku a montáž až 2 ks klimatizačních jednotek včetně souvisejících instalačních prací. K realizaci této vyhrazené změny může dojít v</w:t>
      </w:r>
      <w:r>
        <w:rPr>
          <w:szCs w:val="22"/>
        </w:rPr>
        <w:t> </w:t>
      </w:r>
      <w:r w:rsidR="00522F47" w:rsidRPr="00522F47">
        <w:rPr>
          <w:szCs w:val="22"/>
        </w:rPr>
        <w:t xml:space="preserve">případě, že v průběhu realizace </w:t>
      </w:r>
      <w:r w:rsidR="001025FC">
        <w:rPr>
          <w:szCs w:val="22"/>
        </w:rPr>
        <w:t>V</w:t>
      </w:r>
      <w:r w:rsidR="00522F47" w:rsidRPr="00522F47">
        <w:rPr>
          <w:szCs w:val="22"/>
        </w:rPr>
        <w:t xml:space="preserve">eřejné zakázky vznikne potřeba zajištění chlazení v dalších prostorách objektu nebo bude dodatečně zjištěna nezbytnost instalace klimatizačních jednotek z provozních či technických důvodů. Cena tohoto plnění bude stanovena podle jednotkových cen uvedených ve výkazu, který tvoří </w:t>
      </w:r>
      <w:r w:rsidR="00522F47">
        <w:rPr>
          <w:szCs w:val="22"/>
        </w:rPr>
        <w:t>P</w:t>
      </w:r>
      <w:r w:rsidR="00522F47" w:rsidRPr="00522F47">
        <w:rPr>
          <w:szCs w:val="22"/>
        </w:rPr>
        <w:t xml:space="preserve">řílohu </w:t>
      </w:r>
      <w:r w:rsidR="00522F47">
        <w:rPr>
          <w:szCs w:val="22"/>
        </w:rPr>
        <w:t xml:space="preserve">č. 4. </w:t>
      </w:r>
      <w:r w:rsidR="00522F47" w:rsidRPr="00522F47">
        <w:rPr>
          <w:szCs w:val="22"/>
        </w:rPr>
        <w:t>této Smlouvy. Tato změna, odsouhlasená oběma Smluvními stranami, musí být sjednána vždy písemně v podobě očíslovaného dodatku ke Smlouvě</w:t>
      </w:r>
      <w:r w:rsidR="00CB05F2">
        <w:rPr>
          <w:szCs w:val="22"/>
        </w:rPr>
        <w:t>, a to po dobu trvání Servisní smlouvy.</w:t>
      </w:r>
    </w:p>
    <w:p w14:paraId="43C8D3DC" w14:textId="77777777" w:rsidR="00D86CBD" w:rsidRDefault="00D86CBD" w:rsidP="00D86CBD">
      <w:pPr>
        <w:pStyle w:val="Bezmezer"/>
        <w:jc w:val="both"/>
      </w:pPr>
    </w:p>
    <w:p w14:paraId="0A7478C4" w14:textId="77777777" w:rsidR="00D86CBD" w:rsidRPr="00740FA9" w:rsidRDefault="00D86CBD" w:rsidP="00B43E57">
      <w:pPr>
        <w:pStyle w:val="1lnky"/>
        <w:spacing w:after="0"/>
      </w:pPr>
      <w:r w:rsidRPr="00740FA9">
        <w:t>Článek II.</w:t>
      </w:r>
    </w:p>
    <w:p w14:paraId="3149A283" w14:textId="77777777" w:rsidR="00D86CBD" w:rsidRDefault="00D86CBD" w:rsidP="00B43E57">
      <w:pPr>
        <w:pStyle w:val="1lnky"/>
        <w:spacing w:after="0"/>
      </w:pPr>
      <w:r>
        <w:t>Místo a termín</w:t>
      </w:r>
      <w:r w:rsidRPr="00740FA9">
        <w:t xml:space="preserve"> plnění</w:t>
      </w:r>
      <w:r>
        <w:t>, předání a převzetí Díla a vlastnické právo</w:t>
      </w:r>
    </w:p>
    <w:p w14:paraId="7B4B70BC" w14:textId="77777777" w:rsidR="002C3EC9" w:rsidRPr="002C3EC9" w:rsidRDefault="002C3EC9" w:rsidP="002C3EC9"/>
    <w:p w14:paraId="70EC54FA" w14:textId="77777777" w:rsidR="00D86CBD" w:rsidRDefault="00D86CBD" w:rsidP="00D86CBD">
      <w:pPr>
        <w:numPr>
          <w:ilvl w:val="0"/>
          <w:numId w:val="15"/>
        </w:numPr>
        <w:suppressAutoHyphens w:val="0"/>
        <w:spacing w:after="120"/>
        <w:ind w:left="425" w:hanging="425"/>
        <w:jc w:val="both"/>
        <w:rPr>
          <w:rFonts w:cs="Arial"/>
          <w:szCs w:val="22"/>
        </w:rPr>
      </w:pPr>
      <w:r w:rsidRPr="00621B0F">
        <w:rPr>
          <w:rFonts w:cs="Arial"/>
          <w:szCs w:val="22"/>
        </w:rPr>
        <w:t>Místem plnění</w:t>
      </w:r>
      <w:r>
        <w:rPr>
          <w:rFonts w:cs="Arial"/>
          <w:szCs w:val="22"/>
        </w:rPr>
        <w:t xml:space="preserve"> Díla je objekt</w:t>
      </w:r>
      <w:r w:rsidRPr="00621B0F">
        <w:rPr>
          <w:rFonts w:cs="Arial"/>
          <w:szCs w:val="22"/>
        </w:rPr>
        <w:t xml:space="preserve"> </w:t>
      </w:r>
      <w:r>
        <w:rPr>
          <w:rFonts w:cs="Arial"/>
          <w:szCs w:val="22"/>
        </w:rPr>
        <w:t>O</w:t>
      </w:r>
      <w:r w:rsidRPr="00621B0F">
        <w:rPr>
          <w:rFonts w:cs="Arial"/>
          <w:szCs w:val="22"/>
        </w:rPr>
        <w:t xml:space="preserve">bjednatele na adrese </w:t>
      </w:r>
      <w:r>
        <w:rPr>
          <w:rFonts w:cs="Arial"/>
          <w:szCs w:val="22"/>
        </w:rPr>
        <w:t>Štefánikova 992/16</w:t>
      </w:r>
      <w:r w:rsidRPr="00621B0F">
        <w:rPr>
          <w:rFonts w:cs="Arial"/>
          <w:szCs w:val="22"/>
        </w:rPr>
        <w:t xml:space="preserve">, </w:t>
      </w:r>
      <w:r>
        <w:rPr>
          <w:rFonts w:cs="Arial"/>
          <w:szCs w:val="22"/>
        </w:rPr>
        <w:t>400 01 Ústí nad Labem.</w:t>
      </w:r>
    </w:p>
    <w:p w14:paraId="3584EF69" w14:textId="1ADEE296" w:rsidR="00D86CBD" w:rsidRPr="00E52282" w:rsidRDefault="00D86CBD" w:rsidP="00D86CBD">
      <w:pPr>
        <w:pStyle w:val="Odstavecseseznamem"/>
        <w:numPr>
          <w:ilvl w:val="0"/>
          <w:numId w:val="15"/>
        </w:numPr>
        <w:suppressAutoHyphens w:val="0"/>
        <w:spacing w:after="120"/>
        <w:ind w:left="425" w:hanging="425"/>
        <w:contextualSpacing w:val="0"/>
        <w:jc w:val="both"/>
      </w:pPr>
      <w:r>
        <w:rPr>
          <w:szCs w:val="22"/>
        </w:rPr>
        <w:lastRenderedPageBreak/>
        <w:t>T</w:t>
      </w:r>
      <w:r w:rsidRPr="00E52282">
        <w:rPr>
          <w:szCs w:val="22"/>
        </w:rPr>
        <w:t>ermín</w:t>
      </w:r>
      <w:r>
        <w:rPr>
          <w:szCs w:val="22"/>
        </w:rPr>
        <w:t xml:space="preserve"> zahájení plnění dle této Smlouvy je</w:t>
      </w:r>
      <w:r w:rsidRPr="001A00DE">
        <w:rPr>
          <w:color w:val="FF0000"/>
          <w:szCs w:val="22"/>
        </w:rPr>
        <w:t xml:space="preserve"> </w:t>
      </w:r>
      <w:r>
        <w:rPr>
          <w:szCs w:val="22"/>
        </w:rPr>
        <w:t>bezprostředně po nabytí účinnosti této Smlouvy jejím uveřejněním v Registru smluv dle zákona č. 340/2015 Sb.,</w:t>
      </w:r>
      <w:r w:rsidRPr="00AF0ECD">
        <w:rPr>
          <w:rFonts w:cs="Arial"/>
          <w:b/>
          <w:bCs/>
          <w:szCs w:val="22"/>
        </w:rPr>
        <w:t xml:space="preserve"> </w:t>
      </w:r>
      <w:r w:rsidRPr="00AF0ECD">
        <w:rPr>
          <w:rFonts w:cs="Arial"/>
          <w:bCs/>
          <w:szCs w:val="22"/>
        </w:rPr>
        <w:t xml:space="preserve">o zvláštních podmínkách účinnosti některých smluv, uveřejňování těchto smluv </w:t>
      </w:r>
      <w:r>
        <w:rPr>
          <w:szCs w:val="22"/>
        </w:rPr>
        <w:t xml:space="preserve">zákon a o registru smluv, ve znění pozdějších předpisů (dále jen </w:t>
      </w:r>
      <w:r w:rsidRPr="002E7E1C">
        <w:rPr>
          <w:b/>
          <w:i/>
          <w:szCs w:val="22"/>
        </w:rPr>
        <w:t>„zákon o registru smluv“</w:t>
      </w:r>
      <w:r>
        <w:rPr>
          <w:szCs w:val="22"/>
        </w:rPr>
        <w:t xml:space="preserve">).  Termín dokončení Díla jsou </w:t>
      </w:r>
      <w:r w:rsidR="00636BC2">
        <w:rPr>
          <w:szCs w:val="22"/>
        </w:rPr>
        <w:t>3</w:t>
      </w:r>
      <w:r w:rsidR="00FD3C3B" w:rsidRPr="00020242">
        <w:rPr>
          <w:szCs w:val="22"/>
        </w:rPr>
        <w:t xml:space="preserve"> </w:t>
      </w:r>
      <w:r>
        <w:rPr>
          <w:szCs w:val="22"/>
        </w:rPr>
        <w:t>měsíce od nabytí účinnosti této Smlouvy.</w:t>
      </w:r>
    </w:p>
    <w:p w14:paraId="47E15AE6" w14:textId="62C99D73" w:rsidR="00D86CBD" w:rsidRDefault="00D86CBD" w:rsidP="00D86CBD">
      <w:pPr>
        <w:pStyle w:val="Odstavecseseznamem"/>
        <w:numPr>
          <w:ilvl w:val="0"/>
          <w:numId w:val="15"/>
        </w:numPr>
        <w:suppressAutoHyphens w:val="0"/>
        <w:ind w:left="425" w:hanging="425"/>
        <w:contextualSpacing w:val="0"/>
        <w:jc w:val="both"/>
        <w:rPr>
          <w:szCs w:val="22"/>
        </w:rPr>
      </w:pPr>
      <w:r>
        <w:rPr>
          <w:szCs w:val="22"/>
        </w:rPr>
        <w:t>Přejímka D</w:t>
      </w:r>
      <w:r w:rsidRPr="00197273">
        <w:rPr>
          <w:szCs w:val="22"/>
        </w:rPr>
        <w:t xml:space="preserve">íla bude realizována v termínu dohodnutém </w:t>
      </w:r>
      <w:r>
        <w:rPr>
          <w:szCs w:val="22"/>
        </w:rPr>
        <w:t>mezi Zhotovitelem a</w:t>
      </w:r>
      <w:r w:rsidRPr="00197273">
        <w:rPr>
          <w:szCs w:val="22"/>
        </w:rPr>
        <w:t xml:space="preserve"> </w:t>
      </w:r>
      <w:r>
        <w:rPr>
          <w:szCs w:val="22"/>
        </w:rPr>
        <w:t>O</w:t>
      </w:r>
      <w:r w:rsidRPr="00197273">
        <w:rPr>
          <w:szCs w:val="22"/>
        </w:rPr>
        <w:t xml:space="preserve">bjednatelem na základě písemné výzvy </w:t>
      </w:r>
      <w:r>
        <w:rPr>
          <w:szCs w:val="22"/>
        </w:rPr>
        <w:t>Z</w:t>
      </w:r>
      <w:r w:rsidRPr="00197273">
        <w:rPr>
          <w:szCs w:val="22"/>
        </w:rPr>
        <w:t>hotovitele</w:t>
      </w:r>
      <w:r>
        <w:rPr>
          <w:szCs w:val="22"/>
        </w:rPr>
        <w:t xml:space="preserve"> zaslané Objednateli nejméně</w:t>
      </w:r>
      <w:r w:rsidRPr="00777B7F">
        <w:rPr>
          <w:color w:val="FF0000"/>
          <w:szCs w:val="22"/>
        </w:rPr>
        <w:t xml:space="preserve"> </w:t>
      </w:r>
      <w:r w:rsidRPr="00521925">
        <w:rPr>
          <w:szCs w:val="22"/>
        </w:rPr>
        <w:t xml:space="preserve">3 </w:t>
      </w:r>
      <w:r>
        <w:rPr>
          <w:szCs w:val="22"/>
        </w:rPr>
        <w:t xml:space="preserve">pracovní dny před navrhovaným termínem přejímky. Přejímka Díla bude realizována prostřednictvím kontaktních osob, uvedených v čl. </w:t>
      </w:r>
      <w:r w:rsidR="00317379">
        <w:rPr>
          <w:szCs w:val="22"/>
        </w:rPr>
        <w:t>XI</w:t>
      </w:r>
      <w:r w:rsidR="00B16336">
        <w:rPr>
          <w:szCs w:val="22"/>
        </w:rPr>
        <w:t>I</w:t>
      </w:r>
      <w:r w:rsidR="00317379">
        <w:rPr>
          <w:szCs w:val="22"/>
        </w:rPr>
        <w:t xml:space="preserve">. </w:t>
      </w:r>
      <w:r>
        <w:rPr>
          <w:szCs w:val="22"/>
        </w:rPr>
        <w:t xml:space="preserve">odst. 4 této Smlouvy. </w:t>
      </w:r>
    </w:p>
    <w:p w14:paraId="368A68C1" w14:textId="087BC97B" w:rsidR="00D86CBD" w:rsidRPr="00EF63DF" w:rsidRDefault="00D86CBD" w:rsidP="001C6F42">
      <w:pPr>
        <w:pStyle w:val="Odstavecseseznamem"/>
        <w:numPr>
          <w:ilvl w:val="0"/>
          <w:numId w:val="15"/>
        </w:numPr>
        <w:suppressAutoHyphens w:val="0"/>
        <w:ind w:left="425" w:hanging="425"/>
        <w:contextualSpacing w:val="0"/>
        <w:jc w:val="both"/>
        <w:rPr>
          <w:szCs w:val="22"/>
        </w:rPr>
      </w:pPr>
      <w:r w:rsidRPr="00EF63DF">
        <w:rPr>
          <w:szCs w:val="22"/>
        </w:rPr>
        <w:t>O předání a převzetí Díla bude Zhotovitelem vyhotoven předávací protokol. Do předávacího protokolu bude při předávání a převzetí Díla doplněno, zda Objednatel přejímá Dílo bez</w:t>
      </w:r>
      <w:r w:rsidR="00EF63DF">
        <w:rPr>
          <w:szCs w:val="22"/>
        </w:rPr>
        <w:t xml:space="preserve"> </w:t>
      </w:r>
      <w:r w:rsidRPr="00EF63DF">
        <w:rPr>
          <w:szCs w:val="22"/>
        </w:rPr>
        <w:t>výhrad či s výhradami, které budou specifikovány. Objednatel nemá právo odmítnout převzetí Díla pro ojedinělé drobné vady, které samy o sobě ani ve spojení s jinými nebrání užívání Díla funkčně nebo esteticky, ani jeho užívání podstatným způsobem neomezují. V případě výskytu ojedinělých drobných vad na Díle bude součástí předávacího protokolu uvedení termínů a způsobu jejich odstranění. Vadou se pro účely této Smlouvy rozumí odchylka v kvalitě, rozsahu nebo parametrech Díla, stanovených ve výkazu výměr (položkový rozpočet), v této Smlouvě nebo v obecně závazných předpisech. Nedodělkem se rozumí nedokončená práce oproti zadání Díla. Zhotovitel je povinen v dohodnuté lhůtě odstranit tyto vady a nedodělky. Náklady na odstranění nese Zhotovitel.</w:t>
      </w:r>
    </w:p>
    <w:p w14:paraId="76E189FA" w14:textId="77777777" w:rsidR="00D86CBD" w:rsidRPr="002B7F89" w:rsidRDefault="00D86CBD" w:rsidP="00D86CBD">
      <w:pPr>
        <w:pStyle w:val="Odstavecseseznamem"/>
        <w:rPr>
          <w:szCs w:val="22"/>
        </w:rPr>
      </w:pPr>
    </w:p>
    <w:p w14:paraId="4577422B" w14:textId="59D58E6C" w:rsidR="00D86CBD" w:rsidRDefault="00D86CBD" w:rsidP="00D86CBD">
      <w:pPr>
        <w:pStyle w:val="Odstavecseseznamem"/>
        <w:numPr>
          <w:ilvl w:val="0"/>
          <w:numId w:val="15"/>
        </w:numPr>
        <w:suppressAutoHyphens w:val="0"/>
        <w:jc w:val="both"/>
        <w:rPr>
          <w:szCs w:val="22"/>
        </w:rPr>
      </w:pPr>
      <w:r w:rsidRPr="006E431B">
        <w:rPr>
          <w:szCs w:val="22"/>
        </w:rPr>
        <w:t>Zhotovitel je po</w:t>
      </w:r>
      <w:r>
        <w:rPr>
          <w:szCs w:val="22"/>
        </w:rPr>
        <w:t>vinen při přejímce Díla předat O</w:t>
      </w:r>
      <w:r w:rsidRPr="006E431B">
        <w:rPr>
          <w:szCs w:val="22"/>
        </w:rPr>
        <w:t>bjednateli veškeré doklady, které se vztahují k Dílu, tedy doklady o řádném provedení Díla dle technických norem a předpisů</w:t>
      </w:r>
      <w:r w:rsidRPr="00032EFD">
        <w:rPr>
          <w:szCs w:val="22"/>
        </w:rPr>
        <w:t>.</w:t>
      </w:r>
      <w:r>
        <w:rPr>
          <w:szCs w:val="22"/>
        </w:rPr>
        <w:t xml:space="preserve"> Jedná se zejména o tyto dokumenty:</w:t>
      </w:r>
    </w:p>
    <w:p w14:paraId="635785D9" w14:textId="77777777" w:rsidR="00777B7F" w:rsidRDefault="00777B7F" w:rsidP="004F4F43">
      <w:pPr>
        <w:pStyle w:val="Odstavecseseznamem"/>
        <w:numPr>
          <w:ilvl w:val="0"/>
          <w:numId w:val="17"/>
        </w:numPr>
        <w:ind w:left="993"/>
        <w:rPr>
          <w:szCs w:val="22"/>
        </w:rPr>
      </w:pPr>
      <w:r w:rsidRPr="00EA38A6">
        <w:rPr>
          <w:szCs w:val="22"/>
        </w:rPr>
        <w:t>Předávací protokol</w:t>
      </w:r>
    </w:p>
    <w:p w14:paraId="2F8C300C" w14:textId="77777777" w:rsidR="00FC3F48" w:rsidRDefault="00FC3F48" w:rsidP="004F4F43">
      <w:pPr>
        <w:pStyle w:val="Odstavecseseznamem"/>
        <w:numPr>
          <w:ilvl w:val="0"/>
          <w:numId w:val="17"/>
        </w:numPr>
        <w:ind w:left="993"/>
        <w:rPr>
          <w:szCs w:val="22"/>
        </w:rPr>
      </w:pPr>
      <w:r w:rsidRPr="00EA38A6">
        <w:rPr>
          <w:szCs w:val="22"/>
        </w:rPr>
        <w:t>Seznam předané dokumentace</w:t>
      </w:r>
    </w:p>
    <w:p w14:paraId="2B34DF08" w14:textId="77777777" w:rsidR="00777B7F" w:rsidRDefault="00777B7F" w:rsidP="004F4F43">
      <w:pPr>
        <w:pStyle w:val="Odstavecseseznamem"/>
        <w:numPr>
          <w:ilvl w:val="0"/>
          <w:numId w:val="17"/>
        </w:numPr>
        <w:ind w:left="993"/>
        <w:rPr>
          <w:szCs w:val="22"/>
        </w:rPr>
      </w:pPr>
      <w:r w:rsidRPr="00EA38A6">
        <w:rPr>
          <w:szCs w:val="22"/>
        </w:rPr>
        <w:t>Prohlášení o shodě pro použité materiály a zařízení</w:t>
      </w:r>
    </w:p>
    <w:p w14:paraId="1610323D" w14:textId="77777777" w:rsidR="00D86CBD" w:rsidRPr="00EA38A6" w:rsidRDefault="00D86CBD" w:rsidP="004F4F43">
      <w:pPr>
        <w:pStyle w:val="Odstavecseseznamem"/>
        <w:numPr>
          <w:ilvl w:val="0"/>
          <w:numId w:val="17"/>
        </w:numPr>
        <w:ind w:left="993"/>
        <w:rPr>
          <w:szCs w:val="22"/>
        </w:rPr>
      </w:pPr>
      <w:r w:rsidRPr="00EA38A6">
        <w:rPr>
          <w:szCs w:val="22"/>
        </w:rPr>
        <w:t>Energetické štítky zařízení</w:t>
      </w:r>
    </w:p>
    <w:p w14:paraId="0664060F" w14:textId="77777777" w:rsidR="00D86CBD" w:rsidRPr="00EA38A6" w:rsidRDefault="00D86CBD" w:rsidP="004F4F43">
      <w:pPr>
        <w:pStyle w:val="Odstavecseseznamem"/>
        <w:numPr>
          <w:ilvl w:val="0"/>
          <w:numId w:val="17"/>
        </w:numPr>
        <w:ind w:left="993"/>
        <w:rPr>
          <w:szCs w:val="22"/>
        </w:rPr>
      </w:pPr>
      <w:r w:rsidRPr="00EA38A6">
        <w:rPr>
          <w:szCs w:val="22"/>
        </w:rPr>
        <w:t>Návody k montáži a údržbě pro použité materiály a zařízení</w:t>
      </w:r>
    </w:p>
    <w:p w14:paraId="575817BF" w14:textId="77777777" w:rsidR="00D86CBD" w:rsidRPr="00EA38A6" w:rsidRDefault="00D86CBD" w:rsidP="004F4F43">
      <w:pPr>
        <w:pStyle w:val="Odstavecseseznamem"/>
        <w:numPr>
          <w:ilvl w:val="0"/>
          <w:numId w:val="17"/>
        </w:numPr>
        <w:ind w:left="993"/>
        <w:rPr>
          <w:szCs w:val="22"/>
        </w:rPr>
      </w:pPr>
      <w:r w:rsidRPr="00EA38A6">
        <w:rPr>
          <w:szCs w:val="22"/>
        </w:rPr>
        <w:t>Revizní zprávy a pasporty</w:t>
      </w:r>
    </w:p>
    <w:p w14:paraId="6880A3D9" w14:textId="2AEE70EF" w:rsidR="00D86CBD" w:rsidRPr="00EA38A6" w:rsidRDefault="00D86CBD" w:rsidP="004F4F43">
      <w:pPr>
        <w:pStyle w:val="Odstavecseseznamem"/>
        <w:numPr>
          <w:ilvl w:val="0"/>
          <w:numId w:val="17"/>
        </w:numPr>
        <w:ind w:left="993"/>
        <w:rPr>
          <w:szCs w:val="22"/>
        </w:rPr>
      </w:pPr>
      <w:r w:rsidRPr="00EA38A6">
        <w:rPr>
          <w:szCs w:val="22"/>
        </w:rPr>
        <w:t>Protokol o zkoušce těsnosti a</w:t>
      </w:r>
      <w:r w:rsidR="00D948F3" w:rsidRPr="00D948F3">
        <w:rPr>
          <w:szCs w:val="22"/>
        </w:rPr>
        <w:t xml:space="preserve"> </w:t>
      </w:r>
      <w:r w:rsidR="00D948F3" w:rsidRPr="00EA38A6">
        <w:rPr>
          <w:szCs w:val="22"/>
        </w:rPr>
        <w:t>tlakových zkouškách</w:t>
      </w:r>
    </w:p>
    <w:p w14:paraId="2A1AB67E" w14:textId="77777777" w:rsidR="00D86CBD" w:rsidRPr="00EA38A6" w:rsidRDefault="00D86CBD" w:rsidP="004F4F43">
      <w:pPr>
        <w:pStyle w:val="Odstavecseseznamem"/>
        <w:numPr>
          <w:ilvl w:val="0"/>
          <w:numId w:val="17"/>
        </w:numPr>
        <w:ind w:left="993"/>
        <w:rPr>
          <w:szCs w:val="22"/>
        </w:rPr>
      </w:pPr>
      <w:r w:rsidRPr="00EA38A6">
        <w:rPr>
          <w:szCs w:val="22"/>
        </w:rPr>
        <w:t>Prohlášení o likvidaci odpadu</w:t>
      </w:r>
    </w:p>
    <w:p w14:paraId="5DD7C083" w14:textId="77777777" w:rsidR="00D86CBD" w:rsidRPr="00EA38A6" w:rsidRDefault="00D86CBD" w:rsidP="004F4F43">
      <w:pPr>
        <w:pStyle w:val="Odstavecseseznamem"/>
        <w:numPr>
          <w:ilvl w:val="0"/>
          <w:numId w:val="17"/>
        </w:numPr>
        <w:ind w:left="993"/>
        <w:rPr>
          <w:szCs w:val="22"/>
        </w:rPr>
      </w:pPr>
      <w:r w:rsidRPr="00EA38A6">
        <w:rPr>
          <w:szCs w:val="22"/>
        </w:rPr>
        <w:t>Projekt skutečného provedení stavby</w:t>
      </w:r>
    </w:p>
    <w:p w14:paraId="4F396EF2" w14:textId="50E20F96" w:rsidR="00777B7F" w:rsidRPr="00EA38A6" w:rsidRDefault="00777B7F" w:rsidP="004F4F43">
      <w:pPr>
        <w:pStyle w:val="Odstavecseseznamem"/>
        <w:numPr>
          <w:ilvl w:val="0"/>
          <w:numId w:val="17"/>
        </w:numPr>
        <w:ind w:left="993"/>
        <w:rPr>
          <w:szCs w:val="22"/>
        </w:rPr>
      </w:pPr>
      <w:r>
        <w:rPr>
          <w:szCs w:val="22"/>
        </w:rPr>
        <w:t>K</w:t>
      </w:r>
      <w:r w:rsidRPr="006E431B">
        <w:rPr>
          <w:szCs w:val="22"/>
        </w:rPr>
        <w:t>opii stavebního deníku</w:t>
      </w:r>
      <w:r w:rsidR="005F64E9">
        <w:rPr>
          <w:szCs w:val="22"/>
        </w:rPr>
        <w:t>.</w:t>
      </w:r>
    </w:p>
    <w:p w14:paraId="73D56F9A" w14:textId="77777777" w:rsidR="00FC3F48" w:rsidRPr="00EA38A6" w:rsidRDefault="00FC3F48" w:rsidP="004F4F43">
      <w:pPr>
        <w:pStyle w:val="Odstavecseseznamem"/>
        <w:ind w:left="1080"/>
        <w:rPr>
          <w:szCs w:val="22"/>
        </w:rPr>
      </w:pPr>
    </w:p>
    <w:p w14:paraId="49E70991" w14:textId="77777777" w:rsidR="00D86CBD" w:rsidRPr="006E431B" w:rsidRDefault="00D86CBD" w:rsidP="00D86CBD">
      <w:pPr>
        <w:pStyle w:val="Odstavecseseznamem"/>
        <w:numPr>
          <w:ilvl w:val="0"/>
          <w:numId w:val="15"/>
        </w:numPr>
        <w:suppressAutoHyphens w:val="0"/>
        <w:jc w:val="both"/>
        <w:rPr>
          <w:szCs w:val="22"/>
        </w:rPr>
      </w:pPr>
      <w:r w:rsidRPr="006E431B">
        <w:rPr>
          <w:szCs w:val="22"/>
        </w:rPr>
        <w:t>Vlastnické právo k Dílu a nebezpečí škody na něm přechází na Objednatele v okamžiku protokolárního převzetí Díla.</w:t>
      </w:r>
    </w:p>
    <w:p w14:paraId="30C1B4FF" w14:textId="77777777" w:rsidR="001E18CE" w:rsidRPr="00197273" w:rsidRDefault="001E18CE" w:rsidP="00D86CBD">
      <w:pPr>
        <w:pStyle w:val="Bezmezer"/>
      </w:pPr>
    </w:p>
    <w:p w14:paraId="6615813F" w14:textId="77777777" w:rsidR="00D86CBD" w:rsidRDefault="00D86CBD" w:rsidP="00B43E57">
      <w:pPr>
        <w:pStyle w:val="1lnky"/>
        <w:spacing w:after="0"/>
      </w:pPr>
      <w:r w:rsidRPr="001672ED">
        <w:t>Článek</w:t>
      </w:r>
      <w:r>
        <w:t xml:space="preserve"> III</w:t>
      </w:r>
      <w:r w:rsidRPr="00F26700">
        <w:t>.</w:t>
      </w:r>
    </w:p>
    <w:p w14:paraId="25E10851" w14:textId="36255401" w:rsidR="002C3EC9" w:rsidRPr="002C3EC9" w:rsidRDefault="00D86CBD" w:rsidP="00B43E57">
      <w:pPr>
        <w:pStyle w:val="1lnky"/>
        <w:spacing w:after="0"/>
      </w:pPr>
      <w:r w:rsidRPr="001672ED">
        <w:t>Cena</w:t>
      </w:r>
      <w:r>
        <w:t xml:space="preserve"> a platební podmínky</w:t>
      </w:r>
    </w:p>
    <w:p w14:paraId="09FD7DFC" w14:textId="5DBBDDE9" w:rsidR="00D86CBD" w:rsidRDefault="00D86CBD" w:rsidP="00D86CBD">
      <w:pPr>
        <w:pStyle w:val="Odstavecseseznamem"/>
        <w:numPr>
          <w:ilvl w:val="0"/>
          <w:numId w:val="16"/>
        </w:numPr>
        <w:spacing w:after="120"/>
        <w:ind w:left="426"/>
        <w:jc w:val="both"/>
        <w:rPr>
          <w:rFonts w:cs="Arial"/>
          <w:szCs w:val="22"/>
        </w:rPr>
      </w:pPr>
      <w:r w:rsidRPr="00F1493B">
        <w:rPr>
          <w:rFonts w:cs="Arial"/>
          <w:szCs w:val="22"/>
        </w:rPr>
        <w:t xml:space="preserve">Celková cena za Dílo se sjednává dohodou </w:t>
      </w:r>
      <w:r>
        <w:rPr>
          <w:rFonts w:cs="Arial"/>
          <w:szCs w:val="22"/>
        </w:rPr>
        <w:t>S</w:t>
      </w:r>
      <w:r w:rsidRPr="00F1493B">
        <w:rPr>
          <w:rFonts w:cs="Arial"/>
          <w:szCs w:val="22"/>
        </w:rPr>
        <w:t xml:space="preserve">mluvních stran </w:t>
      </w:r>
      <w:r w:rsidR="009C5B91">
        <w:rPr>
          <w:rFonts w:cs="Arial"/>
          <w:szCs w:val="22"/>
        </w:rPr>
        <w:t xml:space="preserve">podle Přílohy č. 4 Smlouvy </w:t>
      </w:r>
      <w:r w:rsidRPr="00F1493B">
        <w:rPr>
          <w:rFonts w:cs="Arial"/>
          <w:szCs w:val="22"/>
        </w:rPr>
        <w:t xml:space="preserve">ve výši: </w:t>
      </w:r>
      <w:r w:rsidRPr="002E7E1C">
        <w:rPr>
          <w:rFonts w:cs="Arial"/>
          <w:szCs w:val="22"/>
          <w:highlight w:val="green"/>
        </w:rPr>
        <w:t>………………………</w:t>
      </w:r>
      <w:r w:rsidRPr="00F1493B">
        <w:rPr>
          <w:rFonts w:cs="Arial"/>
          <w:szCs w:val="22"/>
        </w:rPr>
        <w:t>K</w:t>
      </w:r>
      <w:r>
        <w:rPr>
          <w:rFonts w:cs="Arial"/>
          <w:szCs w:val="22"/>
        </w:rPr>
        <w:t xml:space="preserve">č </w:t>
      </w:r>
      <w:r w:rsidRPr="00F1493B">
        <w:rPr>
          <w:rFonts w:cs="Arial"/>
          <w:szCs w:val="22"/>
        </w:rPr>
        <w:t>(slovy:</w:t>
      </w:r>
      <w:r>
        <w:rPr>
          <w:rFonts w:cs="Arial"/>
          <w:szCs w:val="22"/>
        </w:rPr>
        <w:t xml:space="preserve"> </w:t>
      </w:r>
      <w:r w:rsidRPr="002E7E1C">
        <w:rPr>
          <w:rFonts w:cs="Arial"/>
          <w:szCs w:val="22"/>
          <w:highlight w:val="green"/>
        </w:rPr>
        <w:t>……………………………</w:t>
      </w:r>
      <w:r>
        <w:rPr>
          <w:rFonts w:cs="Arial"/>
          <w:szCs w:val="22"/>
          <w:highlight w:val="green"/>
        </w:rPr>
        <w:t>…</w:t>
      </w:r>
      <w:r w:rsidRPr="002A6F69">
        <w:rPr>
          <w:rFonts w:cs="Arial"/>
          <w:szCs w:val="22"/>
          <w:highlight w:val="green"/>
        </w:rPr>
        <w:t>………………………………</w:t>
      </w:r>
      <w:r w:rsidR="00317379">
        <w:rPr>
          <w:rFonts w:cs="Arial"/>
          <w:szCs w:val="22"/>
        </w:rPr>
        <w:t>k</w:t>
      </w:r>
      <w:r w:rsidRPr="00F1493B">
        <w:rPr>
          <w:rFonts w:cs="Arial"/>
          <w:szCs w:val="22"/>
        </w:rPr>
        <w:t xml:space="preserve">orun českých) </w:t>
      </w:r>
      <w:r w:rsidRPr="00132AD6">
        <w:rPr>
          <w:rFonts w:cs="Arial"/>
          <w:b/>
          <w:bCs/>
          <w:szCs w:val="22"/>
        </w:rPr>
        <w:t>bez DPH</w:t>
      </w:r>
      <w:r w:rsidRPr="00F1493B">
        <w:rPr>
          <w:rFonts w:cs="Arial"/>
          <w:szCs w:val="22"/>
        </w:rPr>
        <w:t>, ke které bude připočtena příslušná hodnota DPH ve výši dle právních předpisů platných k </w:t>
      </w:r>
      <w:r w:rsidRPr="000F4BD7">
        <w:rPr>
          <w:rFonts w:cs="Arial"/>
          <w:szCs w:val="22"/>
        </w:rPr>
        <w:t xml:space="preserve">okamžiku uskutečnění zdanitelného plnění. </w:t>
      </w:r>
    </w:p>
    <w:p w14:paraId="63816FE4" w14:textId="549D3F28" w:rsidR="00D86CBD" w:rsidRPr="000F4BD7" w:rsidRDefault="00D86CBD" w:rsidP="00D86CBD">
      <w:pPr>
        <w:pStyle w:val="Odstavecseseznamem"/>
        <w:spacing w:after="120"/>
        <w:ind w:left="426"/>
        <w:jc w:val="both"/>
        <w:rPr>
          <w:rFonts w:cs="Arial"/>
          <w:szCs w:val="22"/>
        </w:rPr>
      </w:pPr>
    </w:p>
    <w:p w14:paraId="77AE7C4E" w14:textId="77777777" w:rsidR="00D86CBD" w:rsidRDefault="00D86CBD" w:rsidP="00D86CBD">
      <w:pPr>
        <w:pStyle w:val="Odstavecseseznamem"/>
        <w:numPr>
          <w:ilvl w:val="0"/>
          <w:numId w:val="16"/>
        </w:numPr>
        <w:spacing w:after="120"/>
        <w:ind w:left="426"/>
        <w:jc w:val="both"/>
        <w:rPr>
          <w:rFonts w:cs="Arial"/>
          <w:szCs w:val="22"/>
        </w:rPr>
      </w:pPr>
      <w:bookmarkStart w:id="0" w:name="_Hlk227844870"/>
      <w:r w:rsidRPr="000F4BD7">
        <w:rPr>
          <w:rFonts w:cs="Arial"/>
          <w:szCs w:val="22"/>
        </w:rPr>
        <w:t>Úhrada za plnění Smlouvy se provede v české měně.</w:t>
      </w:r>
    </w:p>
    <w:p w14:paraId="7BE3AD8D" w14:textId="77777777" w:rsidR="00D86CBD" w:rsidRPr="008C1BF8" w:rsidRDefault="00D86CBD" w:rsidP="00D86CBD">
      <w:pPr>
        <w:pStyle w:val="Odstavecseseznamem"/>
        <w:rPr>
          <w:rFonts w:cs="Arial"/>
          <w:szCs w:val="22"/>
        </w:rPr>
      </w:pPr>
    </w:p>
    <w:bookmarkEnd w:id="0"/>
    <w:p w14:paraId="6885E5BE" w14:textId="77777777" w:rsidR="00D86CBD" w:rsidRPr="00C56A3C" w:rsidRDefault="00D86CBD" w:rsidP="00D86CBD">
      <w:pPr>
        <w:pStyle w:val="Odstavecseseznamem"/>
        <w:numPr>
          <w:ilvl w:val="0"/>
          <w:numId w:val="16"/>
        </w:numPr>
        <w:spacing w:after="120"/>
        <w:ind w:left="426"/>
        <w:jc w:val="both"/>
        <w:rPr>
          <w:rFonts w:cs="Arial"/>
          <w:color w:val="FF0000"/>
          <w:szCs w:val="22"/>
        </w:rPr>
      </w:pPr>
      <w:r w:rsidRPr="008C1BF8">
        <w:rPr>
          <w:rFonts w:cs="Arial"/>
          <w:szCs w:val="22"/>
        </w:rPr>
        <w:t>Cen</w:t>
      </w:r>
      <w:r>
        <w:rPr>
          <w:rFonts w:cs="Arial"/>
          <w:szCs w:val="22"/>
        </w:rPr>
        <w:t>y</w:t>
      </w:r>
      <w:r w:rsidRPr="008C1BF8">
        <w:rPr>
          <w:rFonts w:cs="Arial"/>
          <w:szCs w:val="22"/>
        </w:rPr>
        <w:t xml:space="preserve"> uveden</w:t>
      </w:r>
      <w:r>
        <w:rPr>
          <w:rFonts w:cs="Arial"/>
          <w:szCs w:val="22"/>
        </w:rPr>
        <w:t>é</w:t>
      </w:r>
      <w:r w:rsidRPr="008C1BF8">
        <w:rPr>
          <w:rFonts w:cs="Arial"/>
          <w:szCs w:val="22"/>
        </w:rPr>
        <w:t xml:space="preserve"> v odst. 1 tohoto článku j</w:t>
      </w:r>
      <w:r>
        <w:rPr>
          <w:rFonts w:cs="Arial"/>
          <w:szCs w:val="22"/>
        </w:rPr>
        <w:t>sou</w:t>
      </w:r>
      <w:r w:rsidRPr="008C1BF8">
        <w:rPr>
          <w:rFonts w:cs="Arial"/>
          <w:szCs w:val="22"/>
        </w:rPr>
        <w:t xml:space="preserve"> nejvýše přípustn</w:t>
      </w:r>
      <w:r>
        <w:rPr>
          <w:rFonts w:cs="Arial"/>
          <w:szCs w:val="22"/>
        </w:rPr>
        <w:t>é</w:t>
      </w:r>
      <w:r w:rsidRPr="008C1BF8">
        <w:rPr>
          <w:rFonts w:cs="Arial"/>
          <w:szCs w:val="22"/>
        </w:rPr>
        <w:t>, konečn</w:t>
      </w:r>
      <w:r>
        <w:rPr>
          <w:rFonts w:cs="Arial"/>
          <w:szCs w:val="22"/>
        </w:rPr>
        <w:t>é</w:t>
      </w:r>
      <w:r w:rsidRPr="008C1BF8">
        <w:rPr>
          <w:rFonts w:cs="Arial"/>
          <w:szCs w:val="22"/>
        </w:rPr>
        <w:t xml:space="preserve"> a zahrnuj</w:t>
      </w:r>
      <w:r>
        <w:rPr>
          <w:rFonts w:cs="Arial"/>
          <w:szCs w:val="22"/>
        </w:rPr>
        <w:t>í</w:t>
      </w:r>
      <w:r w:rsidRPr="008C1BF8">
        <w:rPr>
          <w:rFonts w:cs="Arial"/>
          <w:szCs w:val="22"/>
        </w:rPr>
        <w:t xml:space="preserve"> veškeré náklady na straně Zhotovitele spojen</w:t>
      </w:r>
      <w:r>
        <w:rPr>
          <w:rFonts w:cs="Arial"/>
          <w:szCs w:val="22"/>
        </w:rPr>
        <w:t>é</w:t>
      </w:r>
      <w:r w:rsidRPr="008C1BF8">
        <w:rPr>
          <w:rFonts w:cs="Arial"/>
          <w:szCs w:val="22"/>
        </w:rPr>
        <w:t xml:space="preserve"> s úplnou a kvalitní přípravou a realizací Díla. </w:t>
      </w:r>
      <w:r>
        <w:rPr>
          <w:rFonts w:cs="Arial"/>
          <w:szCs w:val="22"/>
        </w:rPr>
        <w:t xml:space="preserve">Cena za Dílo je stanovena jako pevná, úplná a nepřekročitelná. Pro vyloučení pochybností účastníci Smlouvy sjednávají, že cena za Dílo nebude ovlivněna jakýmkoli kolísáním cen včetně inflace a kursových změn. </w:t>
      </w:r>
    </w:p>
    <w:p w14:paraId="73CB9D09" w14:textId="77777777" w:rsidR="00D86CBD" w:rsidRPr="00666B17" w:rsidRDefault="00D86CBD" w:rsidP="00D86CBD">
      <w:pPr>
        <w:pStyle w:val="Odstavecseseznamem"/>
        <w:rPr>
          <w:rFonts w:cs="Arial"/>
          <w:szCs w:val="22"/>
        </w:rPr>
      </w:pPr>
    </w:p>
    <w:p w14:paraId="51618A7E" w14:textId="260AD6F2" w:rsidR="00317379" w:rsidRDefault="00D86CBD" w:rsidP="00317379">
      <w:pPr>
        <w:pStyle w:val="Odstavecseseznamem"/>
        <w:numPr>
          <w:ilvl w:val="0"/>
          <w:numId w:val="16"/>
        </w:numPr>
        <w:spacing w:after="120"/>
        <w:jc w:val="both"/>
        <w:rPr>
          <w:rFonts w:cs="Arial"/>
          <w:szCs w:val="22"/>
        </w:rPr>
      </w:pPr>
      <w:r w:rsidRPr="00C933A4">
        <w:rPr>
          <w:rFonts w:cs="Arial"/>
          <w:szCs w:val="22"/>
        </w:rPr>
        <w:t>V případě, že</w:t>
      </w:r>
      <w:r w:rsidR="00317379">
        <w:rPr>
          <w:rFonts w:cs="Arial"/>
          <w:szCs w:val="22"/>
        </w:rPr>
        <w:t>:</w:t>
      </w:r>
    </w:p>
    <w:p w14:paraId="08E4CD38" w14:textId="77777777" w:rsidR="00317379" w:rsidRPr="00317379" w:rsidRDefault="00317379" w:rsidP="00317379">
      <w:pPr>
        <w:pStyle w:val="Odstavecseseznamem"/>
        <w:rPr>
          <w:rFonts w:cs="Arial"/>
          <w:szCs w:val="22"/>
        </w:rPr>
      </w:pPr>
    </w:p>
    <w:p w14:paraId="1FE2213E" w14:textId="513A40F6" w:rsidR="00D86CBD" w:rsidRPr="00C933A4" w:rsidRDefault="00D86CBD" w:rsidP="00317379">
      <w:pPr>
        <w:pStyle w:val="Odstavecseseznamem"/>
        <w:numPr>
          <w:ilvl w:val="0"/>
          <w:numId w:val="32"/>
        </w:numPr>
        <w:spacing w:after="120"/>
        <w:jc w:val="both"/>
        <w:rPr>
          <w:rFonts w:cs="Arial"/>
          <w:szCs w:val="22"/>
        </w:rPr>
      </w:pPr>
      <w:r w:rsidRPr="00C933A4">
        <w:rPr>
          <w:rFonts w:cs="Arial"/>
          <w:szCs w:val="22"/>
        </w:rPr>
        <w:t xml:space="preserve">bude Dílo fakturované </w:t>
      </w:r>
      <w:r w:rsidRPr="00C933A4">
        <w:rPr>
          <w:rFonts w:cs="Arial"/>
          <w:b/>
          <w:bCs/>
          <w:szCs w:val="22"/>
        </w:rPr>
        <w:t>bez vad a nedodělků a přijato Objednatelem bez výhrad,</w:t>
      </w:r>
      <w:r w:rsidRPr="00C933A4">
        <w:rPr>
          <w:rFonts w:cs="Arial"/>
          <w:szCs w:val="22"/>
        </w:rPr>
        <w:t xml:space="preserve"> </w:t>
      </w:r>
      <w:r>
        <w:rPr>
          <w:rFonts w:cs="Arial"/>
          <w:szCs w:val="22"/>
        </w:rPr>
        <w:t>dle</w:t>
      </w:r>
      <w:r w:rsidRPr="00C933A4">
        <w:rPr>
          <w:b/>
          <w:bCs/>
          <w:szCs w:val="24"/>
        </w:rPr>
        <w:t xml:space="preserve"> této Smlouvy</w:t>
      </w:r>
      <w:r w:rsidR="00317379">
        <w:rPr>
          <w:b/>
          <w:bCs/>
          <w:szCs w:val="24"/>
        </w:rPr>
        <w:t>, bude dohodnutá cena uhrazena v plné výši.</w:t>
      </w:r>
    </w:p>
    <w:p w14:paraId="4121F7DA" w14:textId="77777777" w:rsidR="00D86CBD" w:rsidRPr="00C933A4" w:rsidRDefault="00D86CBD" w:rsidP="00D86CBD">
      <w:pPr>
        <w:pStyle w:val="Odstavecseseznamem"/>
        <w:spacing w:after="120"/>
        <w:ind w:left="1440"/>
        <w:jc w:val="both"/>
        <w:rPr>
          <w:rFonts w:cs="Arial"/>
          <w:szCs w:val="22"/>
        </w:rPr>
      </w:pPr>
    </w:p>
    <w:p w14:paraId="4F2E461A" w14:textId="6A317B74" w:rsidR="00D86CBD" w:rsidRPr="00C933A4" w:rsidRDefault="00317379" w:rsidP="00AE26AF">
      <w:pPr>
        <w:pStyle w:val="Odstavecseseznamem"/>
        <w:spacing w:after="120"/>
        <w:ind w:left="851"/>
        <w:jc w:val="both"/>
        <w:rPr>
          <w:rFonts w:cs="Arial"/>
          <w:szCs w:val="22"/>
        </w:rPr>
      </w:pPr>
      <w:r>
        <w:rPr>
          <w:rFonts w:cs="Arial"/>
          <w:szCs w:val="22"/>
        </w:rPr>
        <w:t xml:space="preserve">b) </w:t>
      </w:r>
      <w:r w:rsidR="00D86CBD" w:rsidRPr="00C933A4">
        <w:rPr>
          <w:rFonts w:cs="Arial"/>
          <w:szCs w:val="22"/>
        </w:rPr>
        <w:t>V případě, že při předání Díla</w:t>
      </w:r>
      <w:r w:rsidR="00D86CBD">
        <w:rPr>
          <w:rFonts w:cs="Arial"/>
          <w:szCs w:val="22"/>
        </w:rPr>
        <w:t>,</w:t>
      </w:r>
      <w:r w:rsidR="00D86CBD" w:rsidRPr="00C933A4">
        <w:rPr>
          <w:rFonts w:cs="Arial"/>
          <w:szCs w:val="22"/>
        </w:rPr>
        <w:t xml:space="preserve"> bude Dílo </w:t>
      </w:r>
      <w:r w:rsidR="00D86CBD" w:rsidRPr="00C933A4">
        <w:rPr>
          <w:rFonts w:cs="Arial"/>
          <w:b/>
          <w:bCs/>
          <w:szCs w:val="22"/>
        </w:rPr>
        <w:t>převzato Objednatelem s výhradami</w:t>
      </w:r>
      <w:r w:rsidR="00D86CBD" w:rsidRPr="00C933A4">
        <w:rPr>
          <w:rFonts w:cs="Arial"/>
          <w:szCs w:val="22"/>
        </w:rPr>
        <w:t xml:space="preserve">, bude fakturovaná částka odpovídat vždy </w:t>
      </w:r>
      <w:r w:rsidR="00D86CBD" w:rsidRPr="00C933A4">
        <w:rPr>
          <w:rFonts w:cs="Arial"/>
          <w:b/>
          <w:bCs/>
          <w:szCs w:val="22"/>
        </w:rPr>
        <w:t xml:space="preserve">maximálně 90% celkové </w:t>
      </w:r>
      <w:r w:rsidR="00E568F3">
        <w:rPr>
          <w:rFonts w:cs="Arial"/>
          <w:b/>
          <w:bCs/>
          <w:szCs w:val="22"/>
        </w:rPr>
        <w:t xml:space="preserve">dohodnuté </w:t>
      </w:r>
      <w:r w:rsidR="00D86CBD" w:rsidRPr="00C933A4">
        <w:rPr>
          <w:rFonts w:cs="Arial"/>
          <w:b/>
          <w:bCs/>
          <w:szCs w:val="22"/>
        </w:rPr>
        <w:t xml:space="preserve">ceny </w:t>
      </w:r>
      <w:r w:rsidR="00D86CBD" w:rsidRPr="00C933A4">
        <w:rPr>
          <w:rFonts w:cs="Arial"/>
          <w:szCs w:val="22"/>
        </w:rPr>
        <w:t>včetně DPH uvede</w:t>
      </w:r>
      <w:r w:rsidR="00E568F3">
        <w:rPr>
          <w:rFonts w:cs="Arial"/>
          <w:szCs w:val="22"/>
        </w:rPr>
        <w:t>n</w:t>
      </w:r>
      <w:r>
        <w:rPr>
          <w:rFonts w:cs="Arial"/>
          <w:szCs w:val="22"/>
        </w:rPr>
        <w:t>é v odstavci 1 tohoto článku</w:t>
      </w:r>
      <w:r w:rsidR="003B54FC">
        <w:rPr>
          <w:rFonts w:cs="Arial"/>
          <w:szCs w:val="22"/>
        </w:rPr>
        <w:t xml:space="preserve">. </w:t>
      </w:r>
      <w:r>
        <w:rPr>
          <w:rFonts w:cs="Arial"/>
          <w:szCs w:val="22"/>
        </w:rPr>
        <w:t xml:space="preserve">Výše ceny </w:t>
      </w:r>
      <w:r w:rsidRPr="005F64E9">
        <w:rPr>
          <w:rFonts w:cs="Arial"/>
          <w:szCs w:val="22"/>
        </w:rPr>
        <w:t xml:space="preserve">odpovídající </w:t>
      </w:r>
      <w:r w:rsidR="00FC3F48" w:rsidRPr="005F64E9">
        <w:rPr>
          <w:rFonts w:cs="Arial"/>
          <w:szCs w:val="22"/>
        </w:rPr>
        <w:t>10%</w:t>
      </w:r>
      <w:r w:rsidR="00C67E78">
        <w:rPr>
          <w:rFonts w:cs="Arial"/>
          <w:szCs w:val="22"/>
        </w:rPr>
        <w:t xml:space="preserve"> z ceny </w:t>
      </w:r>
      <w:r>
        <w:rPr>
          <w:rFonts w:cs="Arial"/>
          <w:szCs w:val="22"/>
        </w:rPr>
        <w:t>D</w:t>
      </w:r>
      <w:r w:rsidR="00C67E78">
        <w:rPr>
          <w:rFonts w:cs="Arial"/>
          <w:szCs w:val="22"/>
        </w:rPr>
        <w:t>íla</w:t>
      </w:r>
      <w:r w:rsidR="00D86CBD" w:rsidRPr="00C933A4">
        <w:rPr>
          <w:rFonts w:cs="Arial"/>
          <w:szCs w:val="22"/>
        </w:rPr>
        <w:t xml:space="preserve"> bude na základě dohody Smluvních stran stanovena jako </w:t>
      </w:r>
      <w:r w:rsidR="00D86CBD" w:rsidRPr="00C933A4">
        <w:rPr>
          <w:rFonts w:cs="Arial"/>
          <w:b/>
          <w:bCs/>
          <w:szCs w:val="22"/>
        </w:rPr>
        <w:t>zádržné</w:t>
      </w:r>
      <w:r w:rsidR="00D86CBD" w:rsidRPr="00C933A4">
        <w:rPr>
          <w:rFonts w:cs="Arial"/>
          <w:szCs w:val="22"/>
        </w:rPr>
        <w:t xml:space="preserve"> pro případné uplatnění práva z vadného plnění formou slevy z ceny.</w:t>
      </w:r>
    </w:p>
    <w:p w14:paraId="3D444077" w14:textId="77777777" w:rsidR="00D86CBD" w:rsidRPr="00C933A4" w:rsidRDefault="00D86CBD" w:rsidP="00D86CBD">
      <w:pPr>
        <w:pStyle w:val="Odstavecseseznamem"/>
        <w:rPr>
          <w:rFonts w:cs="Arial"/>
          <w:szCs w:val="22"/>
        </w:rPr>
      </w:pPr>
    </w:p>
    <w:p w14:paraId="462D8600" w14:textId="3756401B" w:rsidR="00317379" w:rsidRPr="00317379" w:rsidRDefault="00317379" w:rsidP="00AE26AF">
      <w:pPr>
        <w:pStyle w:val="Odstavecseseznamem"/>
        <w:spacing w:after="120"/>
        <w:ind w:left="851"/>
        <w:jc w:val="both"/>
        <w:rPr>
          <w:rFonts w:cs="Arial"/>
          <w:szCs w:val="22"/>
        </w:rPr>
      </w:pPr>
      <w:r>
        <w:rPr>
          <w:rFonts w:cs="Arial"/>
          <w:szCs w:val="22"/>
        </w:rPr>
        <w:t xml:space="preserve">c) </w:t>
      </w:r>
      <w:r w:rsidR="00D86CBD" w:rsidRPr="00C933A4">
        <w:rPr>
          <w:rFonts w:cs="Arial"/>
          <w:szCs w:val="22"/>
        </w:rPr>
        <w:t>Po odstranění vad a nedodělků dle čl. II. odst. 4 Smlouvy je Zhotovitel oprávněn vystavit fakturu na zbývající část celkové smluvní ceny Díla (</w:t>
      </w:r>
      <w:r w:rsidR="00D86CBD" w:rsidRPr="00C933A4">
        <w:rPr>
          <w:rFonts w:cs="Arial"/>
          <w:b/>
          <w:bCs/>
          <w:szCs w:val="22"/>
        </w:rPr>
        <w:t>zádržné</w:t>
      </w:r>
      <w:r w:rsidR="00D86CBD" w:rsidRPr="00C933A4">
        <w:rPr>
          <w:rFonts w:cs="Arial"/>
          <w:szCs w:val="22"/>
        </w:rPr>
        <w:t>) včetně DPH</w:t>
      </w:r>
      <w:r>
        <w:rPr>
          <w:rFonts w:cs="Arial"/>
          <w:szCs w:val="22"/>
        </w:rPr>
        <w:t>; pokud k tomu nedojde, bude výše zádržného použita za účelem slevy z ceny Díla.</w:t>
      </w:r>
    </w:p>
    <w:p w14:paraId="42ABE433" w14:textId="77777777" w:rsidR="00D86CBD" w:rsidRPr="002E7E1C" w:rsidRDefault="00D86CBD" w:rsidP="00D86CBD">
      <w:pPr>
        <w:pStyle w:val="Odstavecseseznamem"/>
        <w:spacing w:after="120"/>
        <w:ind w:left="426"/>
        <w:jc w:val="both"/>
        <w:rPr>
          <w:rFonts w:cs="Arial"/>
          <w:szCs w:val="22"/>
        </w:rPr>
      </w:pPr>
    </w:p>
    <w:p w14:paraId="575E5A02" w14:textId="26FA4266" w:rsidR="00D86CBD" w:rsidRDefault="009E6381" w:rsidP="00D86CBD">
      <w:pPr>
        <w:pStyle w:val="Odstavecseseznamem"/>
        <w:spacing w:after="120"/>
        <w:ind w:left="426" w:hanging="426"/>
        <w:jc w:val="both"/>
        <w:rPr>
          <w:rFonts w:cs="Arial"/>
          <w:szCs w:val="22"/>
        </w:rPr>
      </w:pPr>
      <w:r>
        <w:rPr>
          <w:rFonts w:cs="Arial"/>
          <w:szCs w:val="22"/>
        </w:rPr>
        <w:t>5</w:t>
      </w:r>
      <w:r w:rsidR="00D86CBD">
        <w:rPr>
          <w:rFonts w:cs="Arial"/>
          <w:szCs w:val="22"/>
        </w:rPr>
        <w:t>.</w:t>
      </w:r>
      <w:bookmarkStart w:id="1" w:name="_Hlk227844924"/>
      <w:r w:rsidR="003B54FC">
        <w:rPr>
          <w:rFonts w:cs="Arial"/>
          <w:szCs w:val="22"/>
        </w:rPr>
        <w:tab/>
      </w:r>
      <w:r w:rsidR="00D86CBD" w:rsidRPr="00A30B73">
        <w:rPr>
          <w:rFonts w:cs="Arial"/>
          <w:szCs w:val="22"/>
        </w:rPr>
        <w:t>Účetní doklady (faktury) musí obsahovat náležitosti dle § 435 občanského zákoníku, náležitost</w:t>
      </w:r>
      <w:r w:rsidR="00D86CBD">
        <w:rPr>
          <w:rFonts w:cs="Arial"/>
          <w:szCs w:val="22"/>
        </w:rPr>
        <w:t xml:space="preserve">i </w:t>
      </w:r>
      <w:r w:rsidR="00D86CBD" w:rsidRPr="00A30B73">
        <w:rPr>
          <w:rFonts w:cs="Arial"/>
          <w:szCs w:val="22"/>
        </w:rPr>
        <w:t>stanovené příslušnými právními přepisy a dohodnuté dle této Smlouvy.</w:t>
      </w:r>
    </w:p>
    <w:bookmarkEnd w:id="1"/>
    <w:p w14:paraId="59AFE4A1" w14:textId="045BE320" w:rsidR="00D86CBD" w:rsidRPr="00A30B73" w:rsidRDefault="009E6381" w:rsidP="00D86CBD">
      <w:pPr>
        <w:spacing w:after="120"/>
        <w:ind w:left="426" w:hanging="426"/>
        <w:jc w:val="both"/>
        <w:rPr>
          <w:rFonts w:cs="Arial"/>
          <w:szCs w:val="22"/>
        </w:rPr>
      </w:pPr>
      <w:r>
        <w:rPr>
          <w:rFonts w:cs="Arial"/>
          <w:szCs w:val="22"/>
        </w:rPr>
        <w:t>6</w:t>
      </w:r>
      <w:r w:rsidR="00D86CBD">
        <w:rPr>
          <w:rFonts w:cs="Arial"/>
          <w:szCs w:val="22"/>
        </w:rPr>
        <w:t>.</w:t>
      </w:r>
      <w:bookmarkStart w:id="2" w:name="_Hlk227844820"/>
      <w:r w:rsidR="003B54FC">
        <w:rPr>
          <w:rFonts w:cs="Arial"/>
          <w:szCs w:val="22"/>
        </w:rPr>
        <w:tab/>
      </w:r>
      <w:r w:rsidR="00D86CBD" w:rsidRPr="00A30B73">
        <w:rPr>
          <w:rFonts w:cs="Arial"/>
          <w:szCs w:val="22"/>
        </w:rPr>
        <w:t>Splatnost účetních dokladů (faktur) dle této Smlouvy se sjednává na 21 (dvacet jedna) dní ode dne jejich doručení za předpokladu jejich řádného doručení Objednateli. Účetní doklad se považuje za uhrazený dnem odepsání příslušné sjednané částky z účtu Objednatele ve prospěch účtu Zhotovitele uvedeného v záhlaví této Smlouvy.</w:t>
      </w:r>
    </w:p>
    <w:bookmarkEnd w:id="2"/>
    <w:p w14:paraId="4BE2CF87" w14:textId="77777777" w:rsidR="00D86CBD" w:rsidRPr="005972D5" w:rsidRDefault="00D86CBD" w:rsidP="00D86CBD">
      <w:pPr>
        <w:pStyle w:val="Odstavecseseznamem"/>
        <w:spacing w:after="120"/>
        <w:ind w:left="426"/>
        <w:jc w:val="both"/>
        <w:rPr>
          <w:rFonts w:cs="Arial"/>
          <w:szCs w:val="22"/>
        </w:rPr>
      </w:pPr>
    </w:p>
    <w:p w14:paraId="57403C1E" w14:textId="43A22E08" w:rsidR="00D86CBD" w:rsidRPr="009E6381" w:rsidRDefault="00275D48" w:rsidP="009E6381">
      <w:pPr>
        <w:pStyle w:val="Odstavecseseznamem"/>
        <w:numPr>
          <w:ilvl w:val="0"/>
          <w:numId w:val="18"/>
        </w:numPr>
        <w:spacing w:after="120"/>
        <w:jc w:val="both"/>
        <w:rPr>
          <w:rFonts w:cs="Arial"/>
          <w:szCs w:val="22"/>
        </w:rPr>
      </w:pPr>
      <w:r w:rsidRPr="009E6381">
        <w:rPr>
          <w:rFonts w:cs="Arial"/>
          <w:szCs w:val="22"/>
        </w:rPr>
        <w:t xml:space="preserve"> </w:t>
      </w:r>
      <w:bookmarkStart w:id="3" w:name="_Hlk227844733"/>
      <w:r w:rsidR="00D86CBD" w:rsidRPr="009E6381">
        <w:rPr>
          <w:rFonts w:cs="Arial"/>
          <w:szCs w:val="22"/>
        </w:rPr>
        <w:t>V případě, že účetní doklad (faktura) vystavená dle této Smlouvy nebude obsahovat veškeré náležitosti stanovené příslušnými právními předpisy, touto Smlouvou, popřípadě bude obsahovat jiné nesrovnalosti (např. chybně fakturovaná částka), je Objednatel oprávněn před uplynutím lhůty splatnosti vrátit takovou fakturu Zhotoviteli bez zaplacení. V takovém případě je Zhotovitel povinen fakturu opravit či vyhotovit znovu a zaslat ji zpět Objednateli s novou lhůtou splatnosti, která začne běžet dnem doručení nové faktury</w:t>
      </w:r>
      <w:r w:rsidR="00764B44">
        <w:rPr>
          <w:rFonts w:cs="Arial"/>
          <w:szCs w:val="22"/>
        </w:rPr>
        <w:t xml:space="preserve"> Objednateli</w:t>
      </w:r>
      <w:r w:rsidR="00D86CBD" w:rsidRPr="009E6381">
        <w:rPr>
          <w:rFonts w:cs="Arial"/>
          <w:szCs w:val="22"/>
        </w:rPr>
        <w:t>. Po tuto dobu není Objednatel v prodlení s placením faktury.</w:t>
      </w:r>
    </w:p>
    <w:bookmarkEnd w:id="3"/>
    <w:p w14:paraId="564F2F14" w14:textId="77777777" w:rsidR="00D86CBD" w:rsidRDefault="00D86CBD" w:rsidP="00D86CBD">
      <w:pPr>
        <w:pStyle w:val="Odstavecseseznamem"/>
        <w:spacing w:after="120"/>
        <w:ind w:left="284"/>
        <w:jc w:val="both"/>
        <w:rPr>
          <w:rFonts w:cs="Arial"/>
          <w:szCs w:val="22"/>
        </w:rPr>
      </w:pPr>
    </w:p>
    <w:p w14:paraId="36CDE67C" w14:textId="77777777" w:rsidR="00D86CBD" w:rsidRDefault="00D86CBD" w:rsidP="00412330">
      <w:pPr>
        <w:pStyle w:val="Odstavecseseznamem"/>
        <w:numPr>
          <w:ilvl w:val="0"/>
          <w:numId w:val="18"/>
        </w:numPr>
        <w:spacing w:after="120"/>
        <w:ind w:left="426" w:hanging="426"/>
        <w:jc w:val="both"/>
        <w:rPr>
          <w:rFonts w:cs="Arial"/>
          <w:szCs w:val="22"/>
        </w:rPr>
      </w:pPr>
      <w:r w:rsidRPr="00A30B73">
        <w:rPr>
          <w:rFonts w:cs="Arial"/>
          <w:szCs w:val="22"/>
        </w:rPr>
        <w:t xml:space="preserve">Zhotovitel, který je plátcem DPH, prohlašuje, že si je vědom své povinnosti přiznat a zaplatit daň z přidané hodnoty z ceny za poskytnuté zdanitelné plnění dle této Smlouvy dle zákona č. 235/2004 Sb., o dani z přidané hodnoty ve znění pozdějších předpisů (dále jen </w:t>
      </w:r>
      <w:r w:rsidRPr="00A30B73">
        <w:rPr>
          <w:rFonts w:cs="Arial"/>
          <w:b/>
          <w:i/>
          <w:szCs w:val="22"/>
        </w:rPr>
        <w:t>„zákon č. 235/2004 Sb.“</w:t>
      </w:r>
      <w:r w:rsidRPr="00A30B73">
        <w:rPr>
          <w:rFonts w:cs="Arial"/>
          <w:szCs w:val="22"/>
        </w:rPr>
        <w:t>), a že mu nejsou ke dni uskutečnění zdanitelného plnění dle této Smlouvy známy žádné skutečnosti uvedené v § 109 zákona č. 235/2004 Sb., které by splnění těchto povinností bránily.</w:t>
      </w:r>
    </w:p>
    <w:p w14:paraId="1410032F" w14:textId="77777777" w:rsidR="00D86CBD" w:rsidRDefault="00D86CBD" w:rsidP="00D86CBD">
      <w:pPr>
        <w:pStyle w:val="Odstavecseseznamem"/>
        <w:spacing w:after="120"/>
        <w:ind w:left="284" w:hanging="284"/>
        <w:jc w:val="both"/>
        <w:rPr>
          <w:rFonts w:cs="Arial"/>
          <w:szCs w:val="22"/>
        </w:rPr>
      </w:pPr>
    </w:p>
    <w:p w14:paraId="132BCCEE" w14:textId="77777777" w:rsidR="00D43C8F" w:rsidRDefault="00D86CBD" w:rsidP="00AE26AF">
      <w:pPr>
        <w:pStyle w:val="Odstavecseseznamem"/>
        <w:numPr>
          <w:ilvl w:val="0"/>
          <w:numId w:val="18"/>
        </w:numPr>
        <w:tabs>
          <w:tab w:val="left" w:pos="426"/>
        </w:tabs>
        <w:spacing w:after="120"/>
        <w:ind w:left="567" w:hanging="567"/>
        <w:rPr>
          <w:rFonts w:cs="Arial"/>
          <w:szCs w:val="22"/>
        </w:rPr>
      </w:pPr>
      <w:r w:rsidRPr="00EF63DF">
        <w:rPr>
          <w:rFonts w:cs="Arial"/>
          <w:szCs w:val="22"/>
        </w:rPr>
        <w:t>Faktury lze zaslat Objednateli elektronicky ve formátu PDF prostřednictvím datové schránky</w:t>
      </w:r>
    </w:p>
    <w:p w14:paraId="4556D746" w14:textId="77B0F29A" w:rsidR="00D86CBD" w:rsidRPr="00EF63DF" w:rsidRDefault="00D86CBD" w:rsidP="00D43C8F">
      <w:pPr>
        <w:pStyle w:val="Odstavecseseznamem"/>
        <w:tabs>
          <w:tab w:val="left" w:pos="426"/>
        </w:tabs>
        <w:spacing w:after="120"/>
        <w:ind w:left="567"/>
        <w:jc w:val="both"/>
        <w:rPr>
          <w:rFonts w:cs="Arial"/>
          <w:szCs w:val="22"/>
        </w:rPr>
      </w:pPr>
      <w:r w:rsidRPr="00EF63DF">
        <w:rPr>
          <w:rFonts w:cs="Arial"/>
          <w:szCs w:val="22"/>
        </w:rPr>
        <w:t xml:space="preserve">ZP MV ČR, kód: 9swaix3. Nedisponuje-li Zhotovitel datovou schránkou, účetní doklad lze též odeslat na emailovou adresu </w:t>
      </w:r>
      <w:hyperlink r:id="rId12" w:history="1">
        <w:r w:rsidRPr="00EF63DF">
          <w:rPr>
            <w:rFonts w:cs="Arial"/>
            <w:szCs w:val="22"/>
          </w:rPr>
          <w:t>info@zpmvcr.cz</w:t>
        </w:r>
      </w:hyperlink>
      <w:r w:rsidRPr="00EF63DF">
        <w:rPr>
          <w:rFonts w:cs="Arial"/>
          <w:szCs w:val="22"/>
        </w:rPr>
        <w:t xml:space="preserve">. Do předmětu zprávy je třeba v obou případech uvést </w:t>
      </w:r>
      <w:r w:rsidRPr="003B54FC">
        <w:rPr>
          <w:rFonts w:cs="Arial"/>
          <w:szCs w:val="22"/>
        </w:rPr>
        <w:t>text „Fakturace_R“.</w:t>
      </w:r>
    </w:p>
    <w:p w14:paraId="2F8D70EC" w14:textId="54F7FE9A" w:rsidR="00D86CBD" w:rsidRPr="00A30B73" w:rsidRDefault="00764B44" w:rsidP="00764B44">
      <w:pPr>
        <w:pStyle w:val="Odstavecseseznamem"/>
        <w:tabs>
          <w:tab w:val="left" w:pos="426"/>
        </w:tabs>
        <w:jc w:val="both"/>
        <w:rPr>
          <w:rFonts w:cs="Arial"/>
          <w:szCs w:val="22"/>
        </w:rPr>
      </w:pPr>
      <w:r>
        <w:rPr>
          <w:rFonts w:cs="Arial"/>
          <w:szCs w:val="22"/>
        </w:rPr>
        <w:t xml:space="preserve"> </w:t>
      </w:r>
    </w:p>
    <w:p w14:paraId="6031D511" w14:textId="1A541C05" w:rsidR="00D86CBD" w:rsidRPr="003B54FC" w:rsidRDefault="00D86CBD" w:rsidP="003B54FC">
      <w:pPr>
        <w:pStyle w:val="Odstavecseseznamem"/>
        <w:numPr>
          <w:ilvl w:val="0"/>
          <w:numId w:val="18"/>
        </w:numPr>
        <w:tabs>
          <w:tab w:val="left" w:pos="142"/>
          <w:tab w:val="left" w:pos="426"/>
        </w:tabs>
        <w:spacing w:after="120"/>
        <w:ind w:left="284" w:hanging="284"/>
        <w:rPr>
          <w:rFonts w:cs="Arial"/>
          <w:szCs w:val="22"/>
        </w:rPr>
      </w:pPr>
      <w:r w:rsidRPr="00A30B73">
        <w:rPr>
          <w:rFonts w:cs="Arial"/>
          <w:szCs w:val="22"/>
        </w:rPr>
        <w:t>Vyúčtování</w:t>
      </w:r>
      <w:r>
        <w:t xml:space="preserve"> musí, kromě náležitostí uvedených v tomto článku, obsahovat </w:t>
      </w:r>
      <w:r w:rsidRPr="00380885">
        <w:t>čísl</w:t>
      </w:r>
      <w:r>
        <w:t>o</w:t>
      </w:r>
      <w:r w:rsidR="003B54FC">
        <w:t xml:space="preserve"> </w:t>
      </w:r>
      <w:r w:rsidR="00636BC2" w:rsidRPr="00636BC2">
        <w:t>000005-000/2026-05</w:t>
      </w:r>
      <w:r w:rsidRPr="003B54FC">
        <w:rPr>
          <w:rFonts w:cs="Arial"/>
          <w:szCs w:val="22"/>
        </w:rPr>
        <w:t xml:space="preserve">, </w:t>
      </w:r>
      <w:r>
        <w:t>pod kterým je Smlouva evidována u Objednatele.</w:t>
      </w:r>
      <w:r w:rsidR="00636BC2">
        <w:t xml:space="preserve"> </w:t>
      </w:r>
    </w:p>
    <w:p w14:paraId="74B7BB4C" w14:textId="77777777" w:rsidR="00D86CBD" w:rsidRPr="00DF45C7" w:rsidRDefault="00D86CBD" w:rsidP="00D86CBD">
      <w:pPr>
        <w:pStyle w:val="Bezmezer"/>
      </w:pPr>
    </w:p>
    <w:p w14:paraId="4799378A" w14:textId="77777777" w:rsidR="00D86CBD" w:rsidRPr="007E4049" w:rsidRDefault="00D86CBD" w:rsidP="00B43E57">
      <w:pPr>
        <w:pStyle w:val="1lnky"/>
        <w:spacing w:after="0"/>
      </w:pPr>
      <w:r w:rsidRPr="007E4049">
        <w:t xml:space="preserve">Článek </w:t>
      </w:r>
      <w:r>
        <w:t>IV</w:t>
      </w:r>
      <w:r w:rsidRPr="007E4049">
        <w:t>.</w:t>
      </w:r>
    </w:p>
    <w:p w14:paraId="50024C65" w14:textId="33D354CA" w:rsidR="00D86CBD" w:rsidRDefault="00D86CBD" w:rsidP="00B43E57">
      <w:pPr>
        <w:pStyle w:val="1lnky"/>
        <w:spacing w:after="0"/>
      </w:pPr>
      <w:r w:rsidRPr="007E4049">
        <w:t>Práva z odpovědnosti za vady a reklamace</w:t>
      </w:r>
    </w:p>
    <w:p w14:paraId="44617762" w14:textId="77777777" w:rsidR="00B43E57" w:rsidRPr="00B43E57" w:rsidRDefault="00B43E57" w:rsidP="00B43E57">
      <w:pPr>
        <w:pStyle w:val="Nadpis1"/>
        <w:numPr>
          <w:ilvl w:val="0"/>
          <w:numId w:val="0"/>
        </w:numPr>
        <w:ind w:left="432"/>
        <w:rPr>
          <w:lang w:eastAsia="zh-CN"/>
        </w:rPr>
      </w:pPr>
    </w:p>
    <w:p w14:paraId="002471CB" w14:textId="77777777" w:rsidR="00D86CBD" w:rsidRPr="00CD62FF" w:rsidRDefault="00D86CBD" w:rsidP="00D86CBD">
      <w:pPr>
        <w:pStyle w:val="Odstavecseseznamem"/>
        <w:numPr>
          <w:ilvl w:val="0"/>
          <w:numId w:val="19"/>
        </w:numPr>
        <w:suppressAutoHyphens w:val="0"/>
        <w:spacing w:after="120"/>
        <w:ind w:left="425" w:hanging="425"/>
        <w:contextualSpacing w:val="0"/>
        <w:jc w:val="both"/>
        <w:rPr>
          <w:szCs w:val="22"/>
        </w:rPr>
      </w:pPr>
      <w:r w:rsidRPr="00CD62FF">
        <w:rPr>
          <w:szCs w:val="22"/>
        </w:rPr>
        <w:t xml:space="preserve">Zhotovitel je zodpovědný po stanovenou dobu (dále jen </w:t>
      </w:r>
      <w:r w:rsidRPr="002E7E1C">
        <w:rPr>
          <w:b/>
          <w:i/>
          <w:szCs w:val="22"/>
        </w:rPr>
        <w:t>„záruční doba“</w:t>
      </w:r>
      <w:r w:rsidRPr="00CD62FF">
        <w:rPr>
          <w:szCs w:val="22"/>
        </w:rPr>
        <w:t xml:space="preserve">), za jakékoli vady celého </w:t>
      </w:r>
      <w:r>
        <w:rPr>
          <w:szCs w:val="22"/>
        </w:rPr>
        <w:t>D</w:t>
      </w:r>
      <w:r w:rsidRPr="00CD62FF">
        <w:rPr>
          <w:szCs w:val="22"/>
        </w:rPr>
        <w:t xml:space="preserve">íla, včetně závad a škod vzniklých vadným provedením nebo vadnými materiály </w:t>
      </w:r>
      <w:r w:rsidRPr="00CD62FF">
        <w:rPr>
          <w:szCs w:val="22"/>
        </w:rPr>
        <w:lastRenderedPageBreak/>
        <w:t xml:space="preserve">použitými </w:t>
      </w:r>
      <w:r>
        <w:rPr>
          <w:szCs w:val="22"/>
        </w:rPr>
        <w:t>Z</w:t>
      </w:r>
      <w:r w:rsidRPr="00CD62FF">
        <w:rPr>
          <w:szCs w:val="22"/>
        </w:rPr>
        <w:t xml:space="preserve">hotovitelem. Pokud je v průběhu záruční doby </w:t>
      </w:r>
      <w:r>
        <w:rPr>
          <w:szCs w:val="22"/>
        </w:rPr>
        <w:t>uplatněno Objednatelem právo z vadného plnění D</w:t>
      </w:r>
      <w:r w:rsidRPr="00CD62FF">
        <w:rPr>
          <w:szCs w:val="22"/>
        </w:rPr>
        <w:t xml:space="preserve">íla, </w:t>
      </w:r>
      <w:r>
        <w:rPr>
          <w:szCs w:val="22"/>
        </w:rPr>
        <w:t>má se za to</w:t>
      </w:r>
      <w:r w:rsidRPr="00CD62FF">
        <w:rPr>
          <w:szCs w:val="22"/>
        </w:rPr>
        <w:t xml:space="preserve">, že </w:t>
      </w:r>
      <w:r>
        <w:rPr>
          <w:szCs w:val="22"/>
        </w:rPr>
        <w:t xml:space="preserve">vada </w:t>
      </w:r>
      <w:r w:rsidRPr="00CD62FF">
        <w:rPr>
          <w:szCs w:val="22"/>
        </w:rPr>
        <w:t xml:space="preserve">již existovala v době přejímky </w:t>
      </w:r>
      <w:r>
        <w:rPr>
          <w:szCs w:val="22"/>
        </w:rPr>
        <w:t>D</w:t>
      </w:r>
      <w:r w:rsidRPr="00CD62FF">
        <w:rPr>
          <w:szCs w:val="22"/>
        </w:rPr>
        <w:t xml:space="preserve">íla </w:t>
      </w:r>
      <w:r>
        <w:rPr>
          <w:szCs w:val="22"/>
        </w:rPr>
        <w:t>O</w:t>
      </w:r>
      <w:r w:rsidRPr="00CD62FF">
        <w:rPr>
          <w:szCs w:val="22"/>
        </w:rPr>
        <w:t>bjednatelem.</w:t>
      </w:r>
    </w:p>
    <w:p w14:paraId="112E35D1" w14:textId="538D9B40" w:rsidR="00D86CBD" w:rsidRPr="00050300" w:rsidRDefault="00D86CBD" w:rsidP="00D86CBD">
      <w:pPr>
        <w:numPr>
          <w:ilvl w:val="0"/>
          <w:numId w:val="19"/>
        </w:numPr>
        <w:tabs>
          <w:tab w:val="left" w:pos="426"/>
        </w:tabs>
        <w:spacing w:after="120"/>
        <w:ind w:left="425" w:hanging="425"/>
        <w:jc w:val="both"/>
        <w:rPr>
          <w:szCs w:val="22"/>
        </w:rPr>
      </w:pPr>
      <w:r w:rsidRPr="008D251F">
        <w:rPr>
          <w:b/>
          <w:bCs/>
          <w:szCs w:val="22"/>
        </w:rPr>
        <w:t xml:space="preserve">Záruční doba Díla </w:t>
      </w:r>
      <w:r w:rsidRPr="003B54FC">
        <w:rPr>
          <w:b/>
          <w:bCs/>
          <w:szCs w:val="22"/>
        </w:rPr>
        <w:t xml:space="preserve">činí 5 </w:t>
      </w:r>
      <w:r w:rsidRPr="008D251F">
        <w:rPr>
          <w:b/>
          <w:bCs/>
          <w:szCs w:val="22"/>
        </w:rPr>
        <w:t>let na provedené práce a 2 roky na dodaný materiál</w:t>
      </w:r>
      <w:r w:rsidR="00764B44">
        <w:rPr>
          <w:b/>
          <w:bCs/>
          <w:szCs w:val="22"/>
        </w:rPr>
        <w:t xml:space="preserve"> k provedení Díla</w:t>
      </w:r>
      <w:r w:rsidRPr="00050300">
        <w:rPr>
          <w:szCs w:val="22"/>
        </w:rPr>
        <w:t>. Záruční doba začíná běžet ode dne předání Díla Objednateli na základě předávacího protokolu.</w:t>
      </w:r>
    </w:p>
    <w:p w14:paraId="34D347D4" w14:textId="6835F8C7" w:rsidR="00D86CBD" w:rsidRPr="003D0AF4" w:rsidRDefault="00D86CBD" w:rsidP="00D86CBD">
      <w:pPr>
        <w:pStyle w:val="Odstavecseseznamem"/>
        <w:numPr>
          <w:ilvl w:val="0"/>
          <w:numId w:val="19"/>
        </w:numPr>
        <w:suppressAutoHyphens w:val="0"/>
        <w:spacing w:after="120"/>
        <w:ind w:left="425" w:hanging="425"/>
        <w:contextualSpacing w:val="0"/>
        <w:jc w:val="both"/>
        <w:rPr>
          <w:szCs w:val="22"/>
        </w:rPr>
      </w:pPr>
      <w:r w:rsidRPr="00837F3C">
        <w:rPr>
          <w:szCs w:val="22"/>
        </w:rPr>
        <w:t xml:space="preserve">Právo z vadného plnění </w:t>
      </w:r>
      <w:r w:rsidRPr="00B7001E">
        <w:rPr>
          <w:szCs w:val="22"/>
        </w:rPr>
        <w:t>je uplatněn</w:t>
      </w:r>
      <w:r w:rsidRPr="00A43866">
        <w:rPr>
          <w:szCs w:val="22"/>
        </w:rPr>
        <w:t>o včas, pokud ho</w:t>
      </w:r>
      <w:r w:rsidRPr="000D5AC3">
        <w:rPr>
          <w:szCs w:val="22"/>
        </w:rPr>
        <w:t xml:space="preserve"> </w:t>
      </w:r>
      <w:r>
        <w:rPr>
          <w:szCs w:val="22"/>
        </w:rPr>
        <w:t>O</w:t>
      </w:r>
      <w:r w:rsidRPr="000D5AC3">
        <w:rPr>
          <w:szCs w:val="22"/>
        </w:rPr>
        <w:t>bjednatel uplatní písemně u </w:t>
      </w:r>
      <w:r>
        <w:rPr>
          <w:szCs w:val="22"/>
        </w:rPr>
        <w:t>Z</w:t>
      </w:r>
      <w:r w:rsidRPr="003D0AF4">
        <w:rPr>
          <w:szCs w:val="22"/>
        </w:rPr>
        <w:t>hotovitele</w:t>
      </w:r>
      <w:r>
        <w:rPr>
          <w:szCs w:val="22"/>
        </w:rPr>
        <w:t>, postačí i e-mailem na kontaktní osobu uvedenou v čl. X</w:t>
      </w:r>
      <w:r w:rsidR="00E568F3">
        <w:rPr>
          <w:szCs w:val="22"/>
        </w:rPr>
        <w:t>I</w:t>
      </w:r>
      <w:r w:rsidR="00CB2330">
        <w:rPr>
          <w:szCs w:val="22"/>
        </w:rPr>
        <w:t>I</w:t>
      </w:r>
      <w:r>
        <w:rPr>
          <w:szCs w:val="22"/>
        </w:rPr>
        <w:t>. odst. 4 Smlouvy,</w:t>
      </w:r>
      <w:r w:rsidRPr="003D0AF4">
        <w:rPr>
          <w:szCs w:val="22"/>
        </w:rPr>
        <w:t xml:space="preserve"> nejpozději do uplynutí záruční doby.</w:t>
      </w:r>
      <w:r>
        <w:rPr>
          <w:szCs w:val="22"/>
        </w:rPr>
        <w:t xml:space="preserve"> Objednatel je povinen oznámit vadu Zhotoviteli bez zbytečného odkladu po tom, co se o vadě dozvěděl. </w:t>
      </w:r>
    </w:p>
    <w:p w14:paraId="28775B00" w14:textId="77777777" w:rsidR="00D86CBD" w:rsidRPr="003B54FC" w:rsidRDefault="00D86CBD" w:rsidP="00D86CBD">
      <w:pPr>
        <w:pStyle w:val="Odstavecseseznamem"/>
        <w:numPr>
          <w:ilvl w:val="0"/>
          <w:numId w:val="19"/>
        </w:numPr>
        <w:suppressAutoHyphens w:val="0"/>
        <w:spacing w:after="120"/>
        <w:ind w:left="426" w:hanging="426"/>
        <w:contextualSpacing w:val="0"/>
        <w:jc w:val="both"/>
        <w:rPr>
          <w:szCs w:val="22"/>
        </w:rPr>
      </w:pPr>
      <w:r w:rsidRPr="00837F3C">
        <w:rPr>
          <w:szCs w:val="22"/>
        </w:rPr>
        <w:t xml:space="preserve">Zhotovitel je povinen nastoupit neprodleně k odstranění uplatněné vady, nejpozději však </w:t>
      </w:r>
      <w:r w:rsidRPr="003B54FC">
        <w:rPr>
          <w:szCs w:val="22"/>
        </w:rPr>
        <w:t xml:space="preserve">do 2 pracovních dnů po obdržení oznámení Objednatele o uplatnění práva z vadného plnění, pokud se s Objednatelem nedohodne jinak, resp. v této lhůtě sdělit Objednateli, že vadu uznává nebo neuznává. Zhotovitel je povinen provést bezplatné odstranění vady v termínu do 5 pracovních dnů, pokud se s Objednatelem nedohodne jinak. </w:t>
      </w:r>
    </w:p>
    <w:p w14:paraId="1091D504" w14:textId="4A009873" w:rsidR="008F3D1E" w:rsidRPr="00B43E57" w:rsidRDefault="00D86CBD" w:rsidP="00B43E57">
      <w:pPr>
        <w:pStyle w:val="Odstavecseseznamem"/>
        <w:numPr>
          <w:ilvl w:val="0"/>
          <w:numId w:val="19"/>
        </w:numPr>
        <w:suppressAutoHyphens w:val="0"/>
        <w:spacing w:after="120"/>
        <w:ind w:left="426" w:hanging="426"/>
        <w:contextualSpacing w:val="0"/>
        <w:jc w:val="both"/>
        <w:rPr>
          <w:szCs w:val="22"/>
        </w:rPr>
      </w:pPr>
      <w:r w:rsidRPr="00837F3C">
        <w:rPr>
          <w:szCs w:val="22"/>
        </w:rPr>
        <w:t xml:space="preserve">V případě, kdy </w:t>
      </w:r>
      <w:r>
        <w:rPr>
          <w:szCs w:val="22"/>
        </w:rPr>
        <w:t>Z</w:t>
      </w:r>
      <w:r w:rsidRPr="00837F3C">
        <w:rPr>
          <w:szCs w:val="22"/>
        </w:rPr>
        <w:t>hotovitel jakýmkoli způsobem neplní závazky týkající</w:t>
      </w:r>
      <w:r w:rsidRPr="00CD62FF">
        <w:rPr>
          <w:szCs w:val="22"/>
        </w:rPr>
        <w:t xml:space="preserve"> se odstranění zjištěn</w:t>
      </w:r>
      <w:r>
        <w:rPr>
          <w:szCs w:val="22"/>
        </w:rPr>
        <w:t>é</w:t>
      </w:r>
      <w:r w:rsidRPr="00CD62FF">
        <w:rPr>
          <w:szCs w:val="22"/>
        </w:rPr>
        <w:t xml:space="preserve"> vad</w:t>
      </w:r>
      <w:r>
        <w:rPr>
          <w:szCs w:val="22"/>
        </w:rPr>
        <w:t>y</w:t>
      </w:r>
      <w:r w:rsidRPr="00CD62FF">
        <w:rPr>
          <w:szCs w:val="22"/>
        </w:rPr>
        <w:t xml:space="preserve"> </w:t>
      </w:r>
      <w:r>
        <w:rPr>
          <w:szCs w:val="22"/>
        </w:rPr>
        <w:t>D</w:t>
      </w:r>
      <w:r w:rsidRPr="00CD62FF">
        <w:rPr>
          <w:szCs w:val="22"/>
        </w:rPr>
        <w:t>íla,</w:t>
      </w:r>
      <w:r>
        <w:rPr>
          <w:szCs w:val="22"/>
        </w:rPr>
        <w:t xml:space="preserve"> je Objednatel oprávněn pověřit </w:t>
      </w:r>
      <w:r w:rsidRPr="00CD62FF">
        <w:rPr>
          <w:szCs w:val="22"/>
        </w:rPr>
        <w:t>jiné osoby za účelem odstranění předmětn</w:t>
      </w:r>
      <w:r>
        <w:rPr>
          <w:szCs w:val="22"/>
        </w:rPr>
        <w:t>é</w:t>
      </w:r>
      <w:r w:rsidRPr="00CD62FF">
        <w:rPr>
          <w:szCs w:val="22"/>
        </w:rPr>
        <w:t xml:space="preserve"> vad</w:t>
      </w:r>
      <w:r>
        <w:rPr>
          <w:szCs w:val="22"/>
        </w:rPr>
        <w:t>y</w:t>
      </w:r>
      <w:r w:rsidRPr="00CD62FF">
        <w:rPr>
          <w:szCs w:val="22"/>
        </w:rPr>
        <w:t xml:space="preserve"> a všechny takto vzniklé </w:t>
      </w:r>
      <w:r>
        <w:rPr>
          <w:szCs w:val="22"/>
        </w:rPr>
        <w:t xml:space="preserve">uhrazené </w:t>
      </w:r>
      <w:r w:rsidRPr="00CD62FF">
        <w:rPr>
          <w:szCs w:val="22"/>
        </w:rPr>
        <w:t>náklady</w:t>
      </w:r>
      <w:r>
        <w:rPr>
          <w:szCs w:val="22"/>
        </w:rPr>
        <w:t>,</w:t>
      </w:r>
      <w:r w:rsidRPr="00CD62FF">
        <w:rPr>
          <w:szCs w:val="22"/>
        </w:rPr>
        <w:t xml:space="preserve"> </w:t>
      </w:r>
      <w:r>
        <w:rPr>
          <w:szCs w:val="22"/>
        </w:rPr>
        <w:t xml:space="preserve">a případně vzniklou </w:t>
      </w:r>
      <w:r w:rsidRPr="00CD62FF">
        <w:rPr>
          <w:szCs w:val="22"/>
        </w:rPr>
        <w:t>škod</w:t>
      </w:r>
      <w:r>
        <w:rPr>
          <w:szCs w:val="22"/>
        </w:rPr>
        <w:t xml:space="preserve">u, </w:t>
      </w:r>
      <w:r w:rsidRPr="00CD62FF">
        <w:rPr>
          <w:szCs w:val="22"/>
        </w:rPr>
        <w:t xml:space="preserve">vyúčtovat </w:t>
      </w:r>
      <w:r>
        <w:rPr>
          <w:szCs w:val="22"/>
        </w:rPr>
        <w:t>Z</w:t>
      </w:r>
      <w:r w:rsidRPr="00CD62FF">
        <w:rPr>
          <w:szCs w:val="22"/>
        </w:rPr>
        <w:t>hotoviteli.</w:t>
      </w:r>
    </w:p>
    <w:p w14:paraId="03CE69F1" w14:textId="77777777" w:rsidR="008F3D1E" w:rsidRDefault="008F3D1E" w:rsidP="00D86CBD">
      <w:pPr>
        <w:suppressAutoHyphens w:val="0"/>
        <w:spacing w:after="120"/>
        <w:jc w:val="center"/>
        <w:rPr>
          <w:b/>
          <w:sz w:val="24"/>
          <w:szCs w:val="24"/>
        </w:rPr>
      </w:pPr>
    </w:p>
    <w:p w14:paraId="250D22A4" w14:textId="77777777" w:rsidR="00D86CBD" w:rsidRPr="00B164F2" w:rsidRDefault="00D86CBD" w:rsidP="00B43E57">
      <w:pPr>
        <w:suppressAutoHyphens w:val="0"/>
        <w:spacing w:after="0"/>
        <w:jc w:val="center"/>
        <w:rPr>
          <w:b/>
          <w:sz w:val="24"/>
          <w:szCs w:val="24"/>
        </w:rPr>
      </w:pPr>
      <w:bookmarkStart w:id="4" w:name="_Hlk227922069"/>
      <w:r w:rsidRPr="00B164F2">
        <w:rPr>
          <w:b/>
          <w:sz w:val="24"/>
          <w:szCs w:val="24"/>
        </w:rPr>
        <w:t>Článek V.</w:t>
      </w:r>
    </w:p>
    <w:p w14:paraId="5DDDB454" w14:textId="51148DF1" w:rsidR="002C3EC9" w:rsidRPr="00B43E57" w:rsidRDefault="00D86CBD" w:rsidP="00B43E57">
      <w:pPr>
        <w:pStyle w:val="1lnky"/>
        <w:spacing w:after="0"/>
      </w:pPr>
      <w:r w:rsidRPr="005F0843">
        <w:t>Zvláštní ustanovení</w:t>
      </w:r>
    </w:p>
    <w:p w14:paraId="298D10BD" w14:textId="28EE3684" w:rsidR="00D86CBD" w:rsidRDefault="00D86CBD" w:rsidP="00D86CBD">
      <w:pPr>
        <w:numPr>
          <w:ilvl w:val="0"/>
          <w:numId w:val="20"/>
        </w:numPr>
        <w:suppressAutoHyphens w:val="0"/>
        <w:ind w:left="426" w:hanging="426"/>
        <w:jc w:val="both"/>
        <w:rPr>
          <w:rFonts w:cs="Arial"/>
          <w:szCs w:val="22"/>
        </w:rPr>
      </w:pPr>
      <w:r w:rsidRPr="00353FD6">
        <w:rPr>
          <w:rFonts w:cs="Arial"/>
          <w:szCs w:val="22"/>
        </w:rPr>
        <w:t xml:space="preserve">Zhotovitel musí mít po celou dobu plnění </w:t>
      </w:r>
      <w:r>
        <w:rPr>
          <w:rFonts w:cs="Arial"/>
          <w:szCs w:val="22"/>
        </w:rPr>
        <w:t>S</w:t>
      </w:r>
      <w:r w:rsidRPr="004B34C0">
        <w:rPr>
          <w:rFonts w:cs="Arial"/>
          <w:szCs w:val="22"/>
        </w:rPr>
        <w:t xml:space="preserve">mlouvy sjednáno pojištění odpovědnosti za způsobené škody s limitem plnění minimálně </w:t>
      </w:r>
      <w:r w:rsidRPr="00E7574A">
        <w:rPr>
          <w:rFonts w:cs="Arial"/>
          <w:b/>
          <w:bCs/>
          <w:szCs w:val="22"/>
        </w:rPr>
        <w:t>1</w:t>
      </w:r>
      <w:r>
        <w:rPr>
          <w:rFonts w:cs="Arial"/>
          <w:b/>
          <w:bCs/>
          <w:szCs w:val="22"/>
        </w:rPr>
        <w:t> </w:t>
      </w:r>
      <w:r w:rsidRPr="00E7574A">
        <w:rPr>
          <w:rFonts w:cs="Arial"/>
          <w:b/>
          <w:bCs/>
          <w:szCs w:val="22"/>
        </w:rPr>
        <w:t>000</w:t>
      </w:r>
      <w:r>
        <w:rPr>
          <w:rFonts w:cs="Arial"/>
          <w:b/>
          <w:bCs/>
          <w:szCs w:val="22"/>
        </w:rPr>
        <w:t xml:space="preserve"> </w:t>
      </w:r>
      <w:r w:rsidRPr="00E7574A">
        <w:rPr>
          <w:rFonts w:cs="Arial"/>
          <w:b/>
          <w:bCs/>
          <w:szCs w:val="22"/>
        </w:rPr>
        <w:t>000 Kč</w:t>
      </w:r>
      <w:r w:rsidRPr="00E7574A">
        <w:rPr>
          <w:rFonts w:cs="Arial"/>
          <w:szCs w:val="22"/>
        </w:rPr>
        <w:t xml:space="preserve"> (slovy: jeden milion </w:t>
      </w:r>
      <w:r w:rsidR="003B54FC">
        <w:rPr>
          <w:rFonts w:cs="Arial"/>
          <w:szCs w:val="22"/>
        </w:rPr>
        <w:t>K</w:t>
      </w:r>
      <w:r w:rsidRPr="00E7574A">
        <w:rPr>
          <w:rFonts w:cs="Arial"/>
          <w:szCs w:val="22"/>
        </w:rPr>
        <w:t xml:space="preserve">orun českých), na výzvu Objednatele je povinen prokázat </w:t>
      </w:r>
      <w:r w:rsidR="00E568F3">
        <w:rPr>
          <w:rFonts w:cs="Arial"/>
          <w:szCs w:val="22"/>
        </w:rPr>
        <w:t xml:space="preserve">Objednateli </w:t>
      </w:r>
      <w:r w:rsidRPr="00E7574A">
        <w:rPr>
          <w:rFonts w:cs="Arial"/>
          <w:szCs w:val="22"/>
        </w:rPr>
        <w:t>platnost tohoto pojištění.</w:t>
      </w:r>
    </w:p>
    <w:p w14:paraId="496B14F7" w14:textId="77777777" w:rsidR="00D86CBD" w:rsidRPr="00566C07" w:rsidRDefault="00D86CBD" w:rsidP="00566C07">
      <w:pPr>
        <w:pStyle w:val="1lnky"/>
        <w:ind w:left="0" w:firstLine="0"/>
        <w:jc w:val="left"/>
      </w:pPr>
    </w:p>
    <w:bookmarkEnd w:id="4"/>
    <w:p w14:paraId="2C102CCF" w14:textId="77777777" w:rsidR="00D86CBD" w:rsidRDefault="00D86CBD" w:rsidP="00566C07">
      <w:pPr>
        <w:pStyle w:val="1lnky"/>
      </w:pPr>
      <w:r>
        <w:t xml:space="preserve"> Článek </w:t>
      </w:r>
      <w:r w:rsidRPr="00566C07">
        <w:t>VI</w:t>
      </w:r>
      <w:r w:rsidRPr="00740FA9">
        <w:t>.</w:t>
      </w:r>
    </w:p>
    <w:p w14:paraId="12FEC3BC" w14:textId="77777777" w:rsidR="00566C07" w:rsidRPr="004742E8" w:rsidRDefault="00566C07" w:rsidP="00566C07">
      <w:pPr>
        <w:pStyle w:val="1lnky"/>
        <w:rPr>
          <w:bCs/>
        </w:rPr>
      </w:pPr>
      <w:r w:rsidRPr="004742E8">
        <w:t>Ochrana důvěrných informací</w:t>
      </w:r>
    </w:p>
    <w:p w14:paraId="1050804B" w14:textId="0035D391" w:rsidR="00566C07" w:rsidRPr="004742E8" w:rsidRDefault="00566C07" w:rsidP="00566C07">
      <w:pPr>
        <w:pStyle w:val="Nadpis2"/>
        <w:keepLines/>
        <w:numPr>
          <w:ilvl w:val="0"/>
          <w:numId w:val="30"/>
        </w:numPr>
        <w:tabs>
          <w:tab w:val="num" w:pos="567"/>
        </w:tabs>
        <w:spacing w:after="240"/>
        <w:ind w:left="426"/>
        <w:jc w:val="both"/>
        <w:rPr>
          <w:rFonts w:cs="Arial"/>
          <w:b w:val="0"/>
          <w:bCs w:val="0"/>
          <w:sz w:val="22"/>
          <w:szCs w:val="22"/>
        </w:rPr>
      </w:pPr>
      <w:r w:rsidRPr="004742E8">
        <w:rPr>
          <w:rFonts w:cs="Arial"/>
          <w:b w:val="0"/>
          <w:bCs w:val="0"/>
          <w:sz w:val="22"/>
          <w:szCs w:val="22"/>
        </w:rPr>
        <w:t>Smluvní strany se dohodly, že veškeré informace, které se Zhotovitel dozvěděl v rámci uzavírání a plnění Servisní smlouvy, tvořící její obsah, a informace, které Zhotoviteli Objednatel sdělí nebo jinak vyplynou z plnění Servisní smlouvy, musí být Zhotovitelem dle vůle Objednatel utajeny (dále jen „</w:t>
      </w:r>
      <w:r w:rsidRPr="004742E8">
        <w:rPr>
          <w:rFonts w:cs="Arial"/>
          <w:i/>
          <w:sz w:val="22"/>
          <w:szCs w:val="22"/>
        </w:rPr>
        <w:t>důvěrné informace</w:t>
      </w:r>
      <w:r w:rsidRPr="004742E8">
        <w:rPr>
          <w:rFonts w:cs="Arial"/>
          <w:b w:val="0"/>
          <w:bCs w:val="0"/>
          <w:sz w:val="22"/>
          <w:szCs w:val="22"/>
        </w:rPr>
        <w:t xml:space="preserve">"). Zhotovitel nesmí důvěrné informace použít pro jiné účely než pro poskytnutí plnění dle této </w:t>
      </w:r>
      <w:r w:rsidR="00E568F3">
        <w:rPr>
          <w:rFonts w:cs="Arial"/>
          <w:b w:val="0"/>
          <w:bCs w:val="0"/>
          <w:sz w:val="22"/>
          <w:szCs w:val="22"/>
        </w:rPr>
        <w:t>S</w:t>
      </w:r>
      <w:r w:rsidRPr="004742E8">
        <w:rPr>
          <w:rFonts w:cs="Arial"/>
          <w:b w:val="0"/>
          <w:bCs w:val="0"/>
          <w:sz w:val="22"/>
          <w:szCs w:val="22"/>
        </w:rPr>
        <w:t xml:space="preserve">mlouvy, nesmí je zveřejnit ani poskytnout jiné osobě. Uvedené ustanovení se nevztahuje na obsah </w:t>
      </w:r>
      <w:r w:rsidR="00E568F3">
        <w:rPr>
          <w:rFonts w:cs="Arial"/>
          <w:b w:val="0"/>
          <w:bCs w:val="0"/>
          <w:sz w:val="22"/>
          <w:szCs w:val="22"/>
        </w:rPr>
        <w:t>S</w:t>
      </w:r>
      <w:r w:rsidRPr="004742E8">
        <w:rPr>
          <w:rFonts w:cs="Arial"/>
          <w:b w:val="0"/>
          <w:bCs w:val="0"/>
          <w:sz w:val="22"/>
          <w:szCs w:val="22"/>
        </w:rPr>
        <w:t>mlouvy, jejích příloh a případných dodatků.</w:t>
      </w:r>
    </w:p>
    <w:p w14:paraId="7B567E0E" w14:textId="77777777" w:rsidR="00566C07" w:rsidRPr="004742E8" w:rsidRDefault="00566C07" w:rsidP="00566C07">
      <w:pPr>
        <w:pStyle w:val="Nadpis2"/>
        <w:numPr>
          <w:ilvl w:val="0"/>
          <w:numId w:val="30"/>
        </w:numPr>
        <w:spacing w:after="60"/>
        <w:ind w:left="426"/>
        <w:jc w:val="both"/>
        <w:rPr>
          <w:rFonts w:cs="Arial"/>
          <w:b w:val="0"/>
          <w:bCs w:val="0"/>
          <w:sz w:val="22"/>
          <w:szCs w:val="22"/>
        </w:rPr>
      </w:pPr>
      <w:r w:rsidRPr="004742E8">
        <w:rPr>
          <w:rFonts w:cs="Arial"/>
          <w:b w:val="0"/>
          <w:bCs w:val="0"/>
          <w:sz w:val="22"/>
          <w:szCs w:val="22"/>
        </w:rPr>
        <w:t>Smluvní strany se dohodly, že Zhotovitel nesdělí důvěrné informace třetí osobě a přijme taková opatření, která znemožní jejich přístupnost třetím osobám. Ustanovení předchozí věty se nevztahuje na případy, kdy:</w:t>
      </w:r>
    </w:p>
    <w:p w14:paraId="402EE3DC" w14:textId="77777777" w:rsidR="00566C07" w:rsidRPr="004742E8" w:rsidRDefault="00566C07" w:rsidP="00566C07">
      <w:pPr>
        <w:pStyle w:val="3odrkypsmena"/>
        <w:tabs>
          <w:tab w:val="clear" w:pos="720"/>
        </w:tabs>
        <w:spacing w:after="60" w:line="240" w:lineRule="auto"/>
        <w:ind w:left="709" w:hanging="357"/>
        <w:rPr>
          <w:bCs/>
          <w:szCs w:val="22"/>
        </w:rPr>
      </w:pPr>
      <w:r w:rsidRPr="004742E8">
        <w:rPr>
          <w:bCs/>
          <w:szCs w:val="22"/>
        </w:rPr>
        <w:t>má Zhotovitel opačnou povinnost stanovenou zákonem,</w:t>
      </w:r>
    </w:p>
    <w:p w14:paraId="61E843AA" w14:textId="77777777" w:rsidR="00566C07" w:rsidRPr="004742E8" w:rsidRDefault="00566C07" w:rsidP="00566C07">
      <w:pPr>
        <w:pStyle w:val="3odrkypsmena"/>
        <w:tabs>
          <w:tab w:val="clear" w:pos="720"/>
        </w:tabs>
        <w:spacing w:after="60" w:line="240" w:lineRule="auto"/>
        <w:ind w:left="709" w:hanging="357"/>
        <w:rPr>
          <w:bCs/>
          <w:szCs w:val="22"/>
        </w:rPr>
      </w:pPr>
      <w:r w:rsidRPr="004742E8">
        <w:rPr>
          <w:bCs/>
          <w:szCs w:val="22"/>
        </w:rPr>
        <w:t>se takové důvěrné informace stanou veřejně známými či dostupnými jinak, než porušením povinností vyplývajících z tohoto článku, nebo</w:t>
      </w:r>
    </w:p>
    <w:p w14:paraId="2678BB4F" w14:textId="77777777" w:rsidR="00566C07" w:rsidRDefault="00566C07" w:rsidP="00566C07">
      <w:pPr>
        <w:pStyle w:val="3odrkypsmena"/>
        <w:tabs>
          <w:tab w:val="clear" w:pos="720"/>
        </w:tabs>
        <w:spacing w:after="240" w:line="240" w:lineRule="auto"/>
        <w:ind w:left="709" w:hanging="357"/>
        <w:rPr>
          <w:bCs/>
          <w:szCs w:val="22"/>
        </w:rPr>
      </w:pPr>
      <w:r w:rsidRPr="004742E8">
        <w:rPr>
          <w:bCs/>
          <w:szCs w:val="22"/>
        </w:rPr>
        <w:t>Objednatel dá k zpřístupnění konkrétní důvěrné informace souhlas.</w:t>
      </w:r>
    </w:p>
    <w:p w14:paraId="00B6846B" w14:textId="77777777" w:rsidR="00566C07" w:rsidRDefault="00566C07" w:rsidP="003B54FC">
      <w:pPr>
        <w:pStyle w:val="2bodlnku"/>
        <w:numPr>
          <w:ilvl w:val="0"/>
          <w:numId w:val="0"/>
        </w:numPr>
        <w:ind w:left="284" w:hanging="284"/>
      </w:pPr>
      <w:r>
        <w:rPr>
          <w:bCs/>
          <w:szCs w:val="22"/>
        </w:rPr>
        <w:t xml:space="preserve">3. </w:t>
      </w:r>
      <w:r w:rsidRPr="003E79E0">
        <w:t>Povinnost zachovávat mlčenlivost trvá i po skončení tohoto smluvního vztahu</w:t>
      </w:r>
      <w:r>
        <w:t>.</w:t>
      </w:r>
    </w:p>
    <w:p w14:paraId="15E1F8D7" w14:textId="1D456B13" w:rsidR="00566C07" w:rsidRDefault="00566C07" w:rsidP="003B54FC">
      <w:pPr>
        <w:pStyle w:val="Nadpis1"/>
        <w:numPr>
          <w:ilvl w:val="0"/>
          <w:numId w:val="0"/>
        </w:numPr>
        <w:rPr>
          <w:lang w:eastAsia="zh-CN"/>
        </w:rPr>
      </w:pPr>
    </w:p>
    <w:p w14:paraId="0CD6CC25" w14:textId="0CA3CD14" w:rsidR="00566C07" w:rsidRDefault="00566C07" w:rsidP="00566C07">
      <w:pPr>
        <w:pStyle w:val="1lnky"/>
      </w:pPr>
      <w:r>
        <w:t xml:space="preserve">Článek </w:t>
      </w:r>
      <w:r w:rsidRPr="00566C07">
        <w:t>V</w:t>
      </w:r>
      <w:r>
        <w:t>II.</w:t>
      </w:r>
    </w:p>
    <w:p w14:paraId="27DA0531" w14:textId="5BD7DAF0" w:rsidR="00A73F8E" w:rsidRDefault="00A73F8E" w:rsidP="00A73F8E">
      <w:pPr>
        <w:pStyle w:val="1lnky"/>
      </w:pPr>
      <w:r>
        <w:t>Kybernetická bezpečnost</w:t>
      </w:r>
    </w:p>
    <w:p w14:paraId="47E533BE" w14:textId="0C96BBDF" w:rsidR="00A73F8E" w:rsidRPr="00FC7C24" w:rsidRDefault="00A73F8E" w:rsidP="00020242">
      <w:pPr>
        <w:pStyle w:val="2bodlnku"/>
        <w:numPr>
          <w:ilvl w:val="0"/>
          <w:numId w:val="0"/>
        </w:numPr>
        <w:tabs>
          <w:tab w:val="clear" w:pos="567"/>
        </w:tabs>
        <w:ind w:left="426" w:hanging="567"/>
      </w:pPr>
      <w:r>
        <w:t xml:space="preserve">1. </w:t>
      </w:r>
      <w:r w:rsidRPr="00CF0A5E">
        <w:t xml:space="preserve">Kybernetická bezpečnost a související povinnosti </w:t>
      </w:r>
      <w:r>
        <w:t>Zhotovitele</w:t>
      </w:r>
      <w:r w:rsidRPr="00CF0A5E">
        <w:t xml:space="preserve"> jsou uvedeny v Příloze č. </w:t>
      </w:r>
      <w:r w:rsidR="006C70DC">
        <w:t>6</w:t>
      </w:r>
      <w:r>
        <w:t xml:space="preserve"> </w:t>
      </w:r>
      <w:r w:rsidRPr="00CF0A5E">
        <w:t>této Smlouvy.</w:t>
      </w:r>
      <w:r>
        <w:t xml:space="preserve"> </w:t>
      </w:r>
      <w:bookmarkStart w:id="5" w:name="_Hlk229381186"/>
    </w:p>
    <w:bookmarkEnd w:id="5"/>
    <w:p w14:paraId="35C089F7" w14:textId="1B7506AF" w:rsidR="00A73F8E" w:rsidRPr="00CB2330" w:rsidRDefault="00CB2330" w:rsidP="005F64E9">
      <w:pPr>
        <w:pStyle w:val="1lnky"/>
      </w:pPr>
      <w:r>
        <w:lastRenderedPageBreak/>
        <w:t xml:space="preserve">Článek </w:t>
      </w:r>
      <w:r w:rsidRPr="00566C07">
        <w:t>V</w:t>
      </w:r>
      <w:r>
        <w:t>III.</w:t>
      </w:r>
    </w:p>
    <w:p w14:paraId="7D96F133" w14:textId="1C963FC1" w:rsidR="002C3EC9" w:rsidRPr="002C3EC9" w:rsidRDefault="00D86CBD" w:rsidP="00566C07">
      <w:pPr>
        <w:pStyle w:val="1lnky"/>
      </w:pPr>
      <w:r w:rsidRPr="00740FA9">
        <w:t>Sankční ustanovení</w:t>
      </w:r>
    </w:p>
    <w:p w14:paraId="51CC9D6F" w14:textId="77777777" w:rsidR="00B40625" w:rsidRDefault="00D86CBD" w:rsidP="00AE26AF">
      <w:pPr>
        <w:pStyle w:val="Odstavecseseznamem"/>
        <w:numPr>
          <w:ilvl w:val="0"/>
          <w:numId w:val="29"/>
        </w:numPr>
        <w:suppressAutoHyphens w:val="0"/>
        <w:spacing w:after="120"/>
        <w:ind w:left="426"/>
        <w:jc w:val="both"/>
        <w:rPr>
          <w:rFonts w:cs="Arial"/>
          <w:szCs w:val="22"/>
        </w:rPr>
      </w:pPr>
      <w:r w:rsidRPr="002C3EC9">
        <w:rPr>
          <w:rFonts w:cs="Arial"/>
          <w:szCs w:val="22"/>
        </w:rPr>
        <w:t>V případě, že Zhotovitel bude v prodlení se sjednaným termínem dokončení Díla dle čl. II. odst. 2 této Smlouvy, je Objednatel oprávněn požadovat po Zhotoviteli zaplacení smluvní pokuty ve výši 0,</w:t>
      </w:r>
      <w:r w:rsidR="00E568F3">
        <w:rPr>
          <w:rFonts w:cs="Arial"/>
          <w:szCs w:val="22"/>
        </w:rPr>
        <w:t>3</w:t>
      </w:r>
      <w:r w:rsidRPr="002C3EC9">
        <w:rPr>
          <w:rFonts w:cs="Arial"/>
          <w:szCs w:val="22"/>
        </w:rPr>
        <w:t xml:space="preserve"> % z celkové ceny Díla uvedené v čl. III. odst. 1 Smlouvy včetně DPH za každý</w:t>
      </w:r>
      <w:r w:rsidR="00E568F3">
        <w:rPr>
          <w:rFonts w:cs="Arial"/>
          <w:szCs w:val="22"/>
        </w:rPr>
        <w:t xml:space="preserve"> i započatý</w:t>
      </w:r>
      <w:r w:rsidRPr="002C3EC9">
        <w:rPr>
          <w:rFonts w:cs="Arial"/>
          <w:szCs w:val="22"/>
        </w:rPr>
        <w:t xml:space="preserve"> den prodlení.</w:t>
      </w:r>
    </w:p>
    <w:p w14:paraId="56C866F4" w14:textId="76435242" w:rsidR="00E568F3" w:rsidRPr="00B40625" w:rsidRDefault="00566C07" w:rsidP="00AE26AF">
      <w:pPr>
        <w:pStyle w:val="Odstavecseseznamem"/>
        <w:numPr>
          <w:ilvl w:val="0"/>
          <w:numId w:val="29"/>
        </w:numPr>
        <w:suppressAutoHyphens w:val="0"/>
        <w:spacing w:after="120"/>
        <w:ind w:left="426"/>
        <w:jc w:val="both"/>
        <w:rPr>
          <w:rFonts w:cs="Arial"/>
          <w:szCs w:val="22"/>
        </w:rPr>
      </w:pPr>
      <w:r w:rsidRPr="00B40625">
        <w:rPr>
          <w:rFonts w:cs="Arial"/>
          <w:szCs w:val="22"/>
        </w:rPr>
        <w:t>V případě porušení povinnosti Zhotovitele dle čl. I. odst. 2 písm. a), b) nebo c) této Smlouvy je objednatel oprávněn požadovat po Zhotoviteli zaplacení smluvní pokuty ve výši 10 000 Kč za každý zjištěný případ porušení</w:t>
      </w:r>
      <w:r w:rsidR="00B16336">
        <w:rPr>
          <w:rFonts w:cs="Arial"/>
          <w:szCs w:val="22"/>
        </w:rPr>
        <w:t>.</w:t>
      </w:r>
    </w:p>
    <w:p w14:paraId="50197522" w14:textId="1031E9CE" w:rsidR="00D86CBD" w:rsidRDefault="00D86CBD" w:rsidP="00C67E78">
      <w:pPr>
        <w:pStyle w:val="Odstavecseseznamem"/>
        <w:numPr>
          <w:ilvl w:val="0"/>
          <w:numId w:val="29"/>
        </w:numPr>
        <w:suppressAutoHyphens w:val="0"/>
        <w:spacing w:after="120"/>
        <w:ind w:left="426"/>
        <w:contextualSpacing w:val="0"/>
        <w:jc w:val="both"/>
        <w:rPr>
          <w:szCs w:val="22"/>
        </w:rPr>
      </w:pPr>
      <w:r w:rsidRPr="00837F3C">
        <w:rPr>
          <w:szCs w:val="22"/>
        </w:rPr>
        <w:t xml:space="preserve">Pokud </w:t>
      </w:r>
      <w:r>
        <w:rPr>
          <w:szCs w:val="22"/>
        </w:rPr>
        <w:t>Z</w:t>
      </w:r>
      <w:r w:rsidRPr="00837F3C">
        <w:rPr>
          <w:szCs w:val="22"/>
        </w:rPr>
        <w:t>hotovitel nenastoupí k odstranění vady ve stanoveném termínu</w:t>
      </w:r>
      <w:r>
        <w:rPr>
          <w:szCs w:val="22"/>
        </w:rPr>
        <w:t xml:space="preserve"> podle čl. IV. odst. 4 této Smlouvy</w:t>
      </w:r>
      <w:r w:rsidRPr="00837F3C">
        <w:rPr>
          <w:szCs w:val="22"/>
        </w:rPr>
        <w:t xml:space="preserve">, </w:t>
      </w:r>
      <w:r w:rsidR="00E568F3">
        <w:rPr>
          <w:szCs w:val="22"/>
        </w:rPr>
        <w:t xml:space="preserve">resp. nesdělí Objednateli stanovisko k vyřízení reklamace, </w:t>
      </w:r>
      <w:r w:rsidRPr="00837F3C">
        <w:rPr>
          <w:szCs w:val="22"/>
        </w:rPr>
        <w:t xml:space="preserve">je </w:t>
      </w:r>
      <w:r>
        <w:rPr>
          <w:szCs w:val="22"/>
        </w:rPr>
        <w:t xml:space="preserve">Objednatel oprávněn požadovat po Zhotoviteli </w:t>
      </w:r>
      <w:r w:rsidR="00E568F3">
        <w:rPr>
          <w:szCs w:val="22"/>
        </w:rPr>
        <w:t xml:space="preserve">zaplacení </w:t>
      </w:r>
      <w:r>
        <w:rPr>
          <w:szCs w:val="22"/>
        </w:rPr>
        <w:t>smluvní pokuty</w:t>
      </w:r>
      <w:r w:rsidRPr="00837F3C">
        <w:rPr>
          <w:szCs w:val="22"/>
        </w:rPr>
        <w:t xml:space="preserve"> ve výši</w:t>
      </w:r>
      <w:r w:rsidR="00E568F3">
        <w:rPr>
          <w:szCs w:val="22"/>
        </w:rPr>
        <w:t xml:space="preserve"> 500 </w:t>
      </w:r>
      <w:r w:rsidRPr="00A93867">
        <w:rPr>
          <w:szCs w:val="22"/>
        </w:rPr>
        <w:t>Kč za každý den</w:t>
      </w:r>
      <w:r>
        <w:rPr>
          <w:szCs w:val="22"/>
        </w:rPr>
        <w:t xml:space="preserve"> prodlení.</w:t>
      </w:r>
    </w:p>
    <w:p w14:paraId="7C36EB17" w14:textId="5AE191CF" w:rsidR="00566C07" w:rsidRDefault="00D86CBD" w:rsidP="00566C07">
      <w:pPr>
        <w:pStyle w:val="Odstavecseseznamem"/>
        <w:numPr>
          <w:ilvl w:val="0"/>
          <w:numId w:val="29"/>
        </w:numPr>
        <w:suppressAutoHyphens w:val="0"/>
        <w:spacing w:after="120"/>
        <w:ind w:left="426"/>
        <w:contextualSpacing w:val="0"/>
        <w:jc w:val="both"/>
        <w:rPr>
          <w:szCs w:val="22"/>
        </w:rPr>
      </w:pPr>
      <w:r w:rsidRPr="008C1BF8">
        <w:rPr>
          <w:szCs w:val="22"/>
        </w:rPr>
        <w:t>V případě, že Zhotovitel bude v prodlení s odstraněním vady v termínu dohodnutém podle čl.</w:t>
      </w:r>
      <w:r>
        <w:rPr>
          <w:szCs w:val="22"/>
        </w:rPr>
        <w:t> </w:t>
      </w:r>
      <w:r w:rsidRPr="008C1BF8">
        <w:rPr>
          <w:szCs w:val="22"/>
        </w:rPr>
        <w:t xml:space="preserve">IV. odst. 4 Smlouvy, je Objednatel oprávněn požadovat po Zhotoviteli </w:t>
      </w:r>
      <w:r w:rsidR="00E568F3">
        <w:rPr>
          <w:szCs w:val="22"/>
        </w:rPr>
        <w:t xml:space="preserve">zaplacení </w:t>
      </w:r>
      <w:r w:rsidRPr="008C1BF8">
        <w:rPr>
          <w:szCs w:val="22"/>
        </w:rPr>
        <w:t>smluvní pokuty ve výši 1</w:t>
      </w:r>
      <w:r>
        <w:rPr>
          <w:szCs w:val="22"/>
        </w:rPr>
        <w:t xml:space="preserve"> </w:t>
      </w:r>
      <w:r w:rsidRPr="008C1BF8">
        <w:rPr>
          <w:szCs w:val="22"/>
        </w:rPr>
        <w:t xml:space="preserve">000 Kč za každý den prodlení. </w:t>
      </w:r>
    </w:p>
    <w:p w14:paraId="271DA6C5" w14:textId="655CA637" w:rsidR="00012C59" w:rsidRDefault="00012C59" w:rsidP="00566C07">
      <w:pPr>
        <w:pStyle w:val="Odstavecseseznamem"/>
        <w:numPr>
          <w:ilvl w:val="0"/>
          <w:numId w:val="29"/>
        </w:numPr>
        <w:suppressAutoHyphens w:val="0"/>
        <w:spacing w:after="120"/>
        <w:ind w:left="426"/>
        <w:contextualSpacing w:val="0"/>
        <w:jc w:val="both"/>
        <w:rPr>
          <w:szCs w:val="22"/>
        </w:rPr>
      </w:pPr>
      <w:r>
        <w:rPr>
          <w:szCs w:val="22"/>
        </w:rPr>
        <w:t>V případě porušení povinností Zhotovitele k poskytnutí záruční doby podle čl. IV. odst. 2 této Smlouvy je Zhotovitel povinen zaplatit Objednateli smluvní pokutu ve výši 100 000 Kč za každé jednotlivé porušení.</w:t>
      </w:r>
    </w:p>
    <w:p w14:paraId="20625B0A" w14:textId="6BAA3937" w:rsidR="00566C07" w:rsidRPr="00E568F3" w:rsidRDefault="00566C07" w:rsidP="00566C07">
      <w:pPr>
        <w:pStyle w:val="Odstavecseseznamem"/>
        <w:numPr>
          <w:ilvl w:val="0"/>
          <w:numId w:val="29"/>
        </w:numPr>
        <w:suppressAutoHyphens w:val="0"/>
        <w:spacing w:after="120"/>
        <w:ind w:left="426"/>
        <w:contextualSpacing w:val="0"/>
        <w:jc w:val="both"/>
        <w:rPr>
          <w:szCs w:val="22"/>
        </w:rPr>
      </w:pPr>
      <w:r w:rsidRPr="00566C07">
        <w:rPr>
          <w:rFonts w:cs="Arial"/>
          <w:szCs w:val="22"/>
        </w:rPr>
        <w:t xml:space="preserve">V případě porušení povinnosti </w:t>
      </w:r>
      <w:r w:rsidR="00917E0C">
        <w:rPr>
          <w:rFonts w:cs="Arial"/>
          <w:szCs w:val="22"/>
        </w:rPr>
        <w:t>Z</w:t>
      </w:r>
      <w:r w:rsidRPr="00566C07">
        <w:rPr>
          <w:rFonts w:cs="Arial"/>
          <w:szCs w:val="22"/>
        </w:rPr>
        <w:t xml:space="preserve">hotovitele dle čl. V. této Smlouvy je </w:t>
      </w:r>
      <w:r w:rsidR="00917E0C">
        <w:rPr>
          <w:rFonts w:cs="Arial"/>
          <w:szCs w:val="22"/>
        </w:rPr>
        <w:t>O</w:t>
      </w:r>
      <w:r w:rsidRPr="00566C07">
        <w:rPr>
          <w:rFonts w:cs="Arial"/>
          <w:szCs w:val="22"/>
        </w:rPr>
        <w:t>bjednatel oprávněn požadovat po Zhotoviteli zaplacení smluvní pokuty ve výši 20 000 Kč , a to i opakovaně.</w:t>
      </w:r>
    </w:p>
    <w:p w14:paraId="0B7BC251" w14:textId="2E4374C0" w:rsidR="00E568F3" w:rsidRPr="00CB2330" w:rsidRDefault="00E568F3" w:rsidP="00E568F3">
      <w:pPr>
        <w:pStyle w:val="Odstavecseseznamem"/>
        <w:numPr>
          <w:ilvl w:val="0"/>
          <w:numId w:val="29"/>
        </w:numPr>
        <w:suppressAutoHyphens w:val="0"/>
        <w:spacing w:after="120"/>
        <w:ind w:left="426"/>
        <w:contextualSpacing w:val="0"/>
        <w:jc w:val="both"/>
        <w:rPr>
          <w:szCs w:val="22"/>
        </w:rPr>
      </w:pPr>
      <w:r w:rsidRPr="002915B3">
        <w:t>V případě porušení povinnost</w:t>
      </w:r>
      <w:r w:rsidR="00012C59">
        <w:t>í</w:t>
      </w:r>
      <w:r w:rsidRPr="002915B3">
        <w:t xml:space="preserve"> </w:t>
      </w:r>
      <w:r>
        <w:rPr>
          <w:rFonts w:cs="Arial"/>
        </w:rPr>
        <w:t xml:space="preserve">Zhotovitele </w:t>
      </w:r>
      <w:r w:rsidRPr="002915B3">
        <w:t xml:space="preserve">dle čl. </w:t>
      </w:r>
      <w:r>
        <w:t>VI.</w:t>
      </w:r>
      <w:r w:rsidRPr="002915B3">
        <w:t xml:space="preserve"> Smlouvy je </w:t>
      </w:r>
      <w:r>
        <w:rPr>
          <w:rFonts w:cs="Arial"/>
        </w:rPr>
        <w:t>Zhotovitel</w:t>
      </w:r>
      <w:r w:rsidRPr="002915B3">
        <w:t xml:space="preserve"> povinen uhradit Objednateli smluvní pokutu 100 000 Kč za každý jednotlivý případ porušení povinností v tomto </w:t>
      </w:r>
      <w:r w:rsidRPr="00F62550">
        <w:t>článku uvedených.</w:t>
      </w:r>
    </w:p>
    <w:p w14:paraId="680A958E" w14:textId="7A061D7E" w:rsidR="00CB2330" w:rsidRPr="00CB2330" w:rsidRDefault="00CB2330" w:rsidP="005F64E9">
      <w:pPr>
        <w:pStyle w:val="Odstavecseseznamem"/>
        <w:numPr>
          <w:ilvl w:val="0"/>
          <w:numId w:val="29"/>
        </w:numPr>
        <w:jc w:val="both"/>
        <w:rPr>
          <w:szCs w:val="22"/>
        </w:rPr>
      </w:pPr>
      <w:bookmarkStart w:id="6" w:name="_Hlk229488934"/>
      <w:r w:rsidRPr="00CB2330">
        <w:rPr>
          <w:szCs w:val="22"/>
        </w:rPr>
        <w:t xml:space="preserve">V případě porušení závazku </w:t>
      </w:r>
      <w:r>
        <w:rPr>
          <w:szCs w:val="22"/>
        </w:rPr>
        <w:t>Zhotovitele</w:t>
      </w:r>
      <w:r w:rsidRPr="00CB2330">
        <w:rPr>
          <w:szCs w:val="22"/>
        </w:rPr>
        <w:t xml:space="preserve"> k dodržování ustanovení o kybernetické bezpečnosti podle Přílohy č. </w:t>
      </w:r>
      <w:r w:rsidR="009C5B91">
        <w:rPr>
          <w:szCs w:val="22"/>
        </w:rPr>
        <w:t>6</w:t>
      </w:r>
      <w:r w:rsidRPr="00CB2330">
        <w:rPr>
          <w:szCs w:val="22"/>
        </w:rPr>
        <w:t xml:space="preserve"> této </w:t>
      </w:r>
      <w:r>
        <w:rPr>
          <w:szCs w:val="22"/>
        </w:rPr>
        <w:t>S</w:t>
      </w:r>
      <w:r w:rsidRPr="00CB2330">
        <w:rPr>
          <w:szCs w:val="22"/>
        </w:rPr>
        <w:t xml:space="preserve">mlouvy je </w:t>
      </w:r>
      <w:r>
        <w:rPr>
          <w:szCs w:val="22"/>
        </w:rPr>
        <w:t>Zhotovitel</w:t>
      </w:r>
      <w:r w:rsidRPr="00CB2330">
        <w:rPr>
          <w:szCs w:val="22"/>
        </w:rPr>
        <w:t xml:space="preserve"> povinen uhradit </w:t>
      </w:r>
      <w:r>
        <w:rPr>
          <w:szCs w:val="22"/>
        </w:rPr>
        <w:t xml:space="preserve">Objednateli </w:t>
      </w:r>
      <w:r w:rsidRPr="00CB2330">
        <w:rPr>
          <w:szCs w:val="22"/>
        </w:rPr>
        <w:t>smluvní pokutu ve výši 150 000 Kč za každé jednotlivý případ porušení.</w:t>
      </w:r>
    </w:p>
    <w:bookmarkEnd w:id="6"/>
    <w:p w14:paraId="71D667BA" w14:textId="77777777" w:rsidR="00CB2330" w:rsidRPr="00917E0C" w:rsidRDefault="00CB2330" w:rsidP="00020242">
      <w:pPr>
        <w:pStyle w:val="Odstavecseseznamem"/>
        <w:suppressAutoHyphens w:val="0"/>
        <w:spacing w:after="120"/>
        <w:ind w:left="426"/>
        <w:contextualSpacing w:val="0"/>
        <w:jc w:val="both"/>
        <w:rPr>
          <w:szCs w:val="22"/>
        </w:rPr>
      </w:pPr>
    </w:p>
    <w:p w14:paraId="25D329B4" w14:textId="4EFB37E7" w:rsidR="00E568F3" w:rsidRPr="00B40625" w:rsidRDefault="00917E0C" w:rsidP="00B40625">
      <w:pPr>
        <w:pStyle w:val="Odstavecseseznamem"/>
        <w:numPr>
          <w:ilvl w:val="0"/>
          <w:numId w:val="29"/>
        </w:numPr>
        <w:suppressAutoHyphens w:val="0"/>
        <w:spacing w:after="120"/>
        <w:ind w:left="426"/>
        <w:contextualSpacing w:val="0"/>
        <w:jc w:val="both"/>
        <w:rPr>
          <w:szCs w:val="22"/>
        </w:rPr>
      </w:pPr>
      <w:bookmarkStart w:id="7" w:name="_Hlk227926409"/>
      <w:r>
        <w:t>V případě porušení ustanovení čl. XI</w:t>
      </w:r>
      <w:r w:rsidR="00CB2330">
        <w:t>I</w:t>
      </w:r>
      <w:r>
        <w:t>. odst. 8 Zhotovitelem, je Objednatel oprávněn požadovat po Zhotoviteli zaplacení smluvní pokuty ve výši 50 000 Kč.</w:t>
      </w:r>
    </w:p>
    <w:bookmarkEnd w:id="7"/>
    <w:p w14:paraId="29772F27" w14:textId="17A28076" w:rsidR="00B16336" w:rsidRDefault="00917E0C" w:rsidP="00AE26AF">
      <w:pPr>
        <w:suppressAutoHyphens w:val="0"/>
        <w:spacing w:after="120"/>
        <w:ind w:left="142"/>
        <w:jc w:val="both"/>
      </w:pPr>
      <w:r>
        <w:rPr>
          <w:szCs w:val="22"/>
        </w:rPr>
        <w:t>8</w:t>
      </w:r>
      <w:r w:rsidR="00E568F3">
        <w:rPr>
          <w:szCs w:val="22"/>
        </w:rPr>
        <w:t xml:space="preserve">. </w:t>
      </w:r>
      <w:r w:rsidR="00D86CBD" w:rsidRPr="00566C07">
        <w:rPr>
          <w:szCs w:val="22"/>
        </w:rPr>
        <w:t>V případě prodlení Objednatele se zaplacením částky oprávněně fakturované Zhotovitele dle čl. III této Smlouvy je Zhotovitel oprávněn požadovat po Objednateli zaplacení úroku z prodlení ve výši 0,</w:t>
      </w:r>
      <w:r w:rsidR="00E568F3">
        <w:rPr>
          <w:szCs w:val="22"/>
        </w:rPr>
        <w:t>05</w:t>
      </w:r>
      <w:r w:rsidR="00D86CBD" w:rsidRPr="00566C07">
        <w:rPr>
          <w:szCs w:val="22"/>
        </w:rPr>
        <w:t>% z dlužné částky za každý i započatý den prodlení.</w:t>
      </w:r>
      <w:r w:rsidR="00566C07" w:rsidRPr="00566C07">
        <w:t xml:space="preserve"> </w:t>
      </w:r>
    </w:p>
    <w:p w14:paraId="0EA39869" w14:textId="44F403AE" w:rsidR="00D86CBD" w:rsidRPr="00521925" w:rsidRDefault="00917E0C" w:rsidP="00521925">
      <w:pPr>
        <w:suppressAutoHyphens w:val="0"/>
        <w:spacing w:after="120"/>
        <w:ind w:left="142"/>
        <w:jc w:val="both"/>
        <w:rPr>
          <w:szCs w:val="22"/>
        </w:rPr>
      </w:pPr>
      <w:r>
        <w:rPr>
          <w:rFonts w:cs="Arial"/>
          <w:szCs w:val="22"/>
        </w:rPr>
        <w:t>9.</w:t>
      </w:r>
      <w:r w:rsidR="00D86CBD" w:rsidRPr="00917E0C">
        <w:rPr>
          <w:rFonts w:cs="Arial"/>
          <w:szCs w:val="22"/>
        </w:rPr>
        <w:t>Smluvní pokuta za prodlení sjednaného termínu dokončení Díla se nevztahuje na prodlení, vyvolané provozními, popř. jinými důvody na straně Objednatele.</w:t>
      </w:r>
    </w:p>
    <w:p w14:paraId="673B06C1" w14:textId="5E7F0D20" w:rsidR="00B40625" w:rsidRDefault="00D86CBD" w:rsidP="00B40625">
      <w:pPr>
        <w:pStyle w:val="Odstavecseseznamem"/>
        <w:numPr>
          <w:ilvl w:val="0"/>
          <w:numId w:val="29"/>
        </w:numPr>
        <w:suppressAutoHyphens w:val="0"/>
        <w:spacing w:after="120"/>
        <w:contextualSpacing w:val="0"/>
        <w:jc w:val="both"/>
        <w:rPr>
          <w:rFonts w:cs="Arial"/>
          <w:szCs w:val="22"/>
        </w:rPr>
      </w:pPr>
      <w:r w:rsidRPr="008C1BF8">
        <w:rPr>
          <w:rFonts w:cs="Arial"/>
          <w:szCs w:val="22"/>
        </w:rPr>
        <w:t>Celková výše smluvní pokuty není omezena limitem z celkové ceny Díla. Ve všech případech platí, že úhradou smluvní pokuty není dotčeno právo na náhradu škody způsobené porušením povinnosti, na kterou se smluvní pokuta vztahuje.</w:t>
      </w:r>
    </w:p>
    <w:p w14:paraId="1E06773D" w14:textId="3684E0D4" w:rsidR="00D86CBD" w:rsidRPr="00521925" w:rsidRDefault="00D86CBD" w:rsidP="00521925">
      <w:pPr>
        <w:pStyle w:val="Odstavecseseznamem"/>
        <w:numPr>
          <w:ilvl w:val="0"/>
          <w:numId w:val="29"/>
        </w:numPr>
        <w:suppressAutoHyphens w:val="0"/>
        <w:spacing w:after="120"/>
        <w:contextualSpacing w:val="0"/>
        <w:jc w:val="both"/>
        <w:rPr>
          <w:szCs w:val="22"/>
        </w:rPr>
      </w:pPr>
      <w:r w:rsidRPr="00B40625">
        <w:rPr>
          <w:rFonts w:cs="Arial"/>
          <w:szCs w:val="22"/>
        </w:rPr>
        <w:t>Pokud je Zhotovitel v prodlení s placením smluvní pokuty, je povinen zaplatit Objednateli úrok z prodlení ve výši 0,05 % z neuhrazené smluvní pokuty za každý den prodlení.</w:t>
      </w:r>
    </w:p>
    <w:p w14:paraId="1171FC85" w14:textId="7CD9CCE2" w:rsidR="00D86CBD" w:rsidRPr="00E568F3" w:rsidRDefault="00917E0C" w:rsidP="00AE26AF">
      <w:pPr>
        <w:pStyle w:val="Odstavecseseznamem"/>
        <w:suppressAutoHyphens w:val="0"/>
        <w:spacing w:after="120"/>
        <w:ind w:left="426"/>
        <w:contextualSpacing w:val="0"/>
        <w:jc w:val="both"/>
        <w:rPr>
          <w:szCs w:val="22"/>
        </w:rPr>
      </w:pPr>
      <w:r>
        <w:rPr>
          <w:rFonts w:cs="Arial"/>
          <w:szCs w:val="22"/>
        </w:rPr>
        <w:t>12.</w:t>
      </w:r>
      <w:r w:rsidR="00D86CBD" w:rsidRPr="008C1BF8">
        <w:rPr>
          <w:rFonts w:cs="Arial"/>
          <w:szCs w:val="22"/>
        </w:rPr>
        <w:t xml:space="preserve">Smluvní pokuta </w:t>
      </w:r>
      <w:r w:rsidR="00D86CBD">
        <w:rPr>
          <w:rFonts w:cs="Arial"/>
          <w:szCs w:val="22"/>
        </w:rPr>
        <w:t xml:space="preserve">nebo úrok z prodlení jsou </w:t>
      </w:r>
      <w:r w:rsidR="00D86CBD" w:rsidRPr="008C1BF8">
        <w:rPr>
          <w:rFonts w:cs="Arial"/>
          <w:szCs w:val="22"/>
        </w:rPr>
        <w:t>splatn</w:t>
      </w:r>
      <w:r w:rsidR="00D86CBD">
        <w:rPr>
          <w:rFonts w:cs="Arial"/>
          <w:szCs w:val="22"/>
        </w:rPr>
        <w:t>é</w:t>
      </w:r>
      <w:r w:rsidR="00D86CBD" w:rsidRPr="008C1BF8">
        <w:rPr>
          <w:rFonts w:cs="Arial"/>
          <w:szCs w:val="22"/>
        </w:rPr>
        <w:t xml:space="preserve"> do 30 dnů po doručení oznámení o uložení smluvní pokuty </w:t>
      </w:r>
      <w:r w:rsidR="00D86CBD">
        <w:rPr>
          <w:rFonts w:cs="Arial"/>
          <w:szCs w:val="22"/>
        </w:rPr>
        <w:t>nebo úroku z prodlení druhé Smluvní straně.</w:t>
      </w:r>
      <w:r w:rsidR="00D86CBD" w:rsidRPr="008C1BF8">
        <w:rPr>
          <w:rFonts w:cs="Arial"/>
          <w:szCs w:val="22"/>
        </w:rPr>
        <w:t xml:space="preserve"> Objednatel si vyhrazuje právo na určení způsobu úhrady smluvní pokuty, a to včetně formou zápočtu proti splatné pohledávce Zhotovitele vůči Objednateli.</w:t>
      </w:r>
    </w:p>
    <w:p w14:paraId="3F1EA2A1" w14:textId="77777777" w:rsidR="00E568F3" w:rsidRPr="00B43E57" w:rsidRDefault="00E568F3" w:rsidP="00AE26AF">
      <w:pPr>
        <w:pStyle w:val="Odstavecseseznamem"/>
        <w:suppressAutoHyphens w:val="0"/>
        <w:spacing w:after="120"/>
        <w:ind w:left="426"/>
        <w:contextualSpacing w:val="0"/>
        <w:jc w:val="both"/>
        <w:rPr>
          <w:szCs w:val="22"/>
        </w:rPr>
      </w:pPr>
    </w:p>
    <w:p w14:paraId="5CF12985" w14:textId="17267E1E" w:rsidR="00D86CBD" w:rsidRPr="002C165B" w:rsidRDefault="00D86CBD" w:rsidP="00B43E57">
      <w:pPr>
        <w:pStyle w:val="1lnky"/>
        <w:keepNext/>
        <w:keepLines/>
        <w:spacing w:after="0"/>
        <w:ind w:left="357" w:hanging="357"/>
      </w:pPr>
      <w:r>
        <w:t xml:space="preserve">Článek </w:t>
      </w:r>
      <w:r w:rsidR="00CB2330">
        <w:t>IX</w:t>
      </w:r>
      <w:r>
        <w:t xml:space="preserve">. </w:t>
      </w:r>
    </w:p>
    <w:p w14:paraId="5ED634DE" w14:textId="79A20B7A" w:rsidR="00D24138" w:rsidRPr="00D24138" w:rsidRDefault="00D86CBD" w:rsidP="00B43E57">
      <w:pPr>
        <w:pStyle w:val="1lnky"/>
        <w:spacing w:after="0"/>
      </w:pPr>
      <w:r w:rsidRPr="002C165B">
        <w:t>Náhrada škody</w:t>
      </w:r>
    </w:p>
    <w:p w14:paraId="71C7CC7D" w14:textId="77777777" w:rsidR="00D86CBD" w:rsidRPr="007C7519" w:rsidRDefault="00D86CBD" w:rsidP="00D86CBD">
      <w:pPr>
        <w:numPr>
          <w:ilvl w:val="0"/>
          <w:numId w:val="22"/>
        </w:numPr>
        <w:suppressAutoHyphens w:val="0"/>
        <w:spacing w:after="120"/>
        <w:ind w:left="426" w:hanging="426"/>
        <w:jc w:val="both"/>
        <w:rPr>
          <w:rFonts w:cs="Arial"/>
          <w:szCs w:val="22"/>
        </w:rPr>
      </w:pPr>
      <w:r w:rsidRPr="00DC4CCF">
        <w:rPr>
          <w:rFonts w:cs="Arial"/>
          <w:szCs w:val="22"/>
        </w:rPr>
        <w:lastRenderedPageBreak/>
        <w:t>Smluvní strany se zavazují k vyvinutí maximálního úsilí k předcházení škodám a k minimalizaci vzniklých škod.</w:t>
      </w:r>
    </w:p>
    <w:p w14:paraId="18FCDD03" w14:textId="77777777" w:rsidR="00D86CBD" w:rsidRPr="006B4ED4" w:rsidRDefault="00D86CBD" w:rsidP="00D86CBD">
      <w:pPr>
        <w:numPr>
          <w:ilvl w:val="0"/>
          <w:numId w:val="22"/>
        </w:numPr>
        <w:suppressAutoHyphens w:val="0"/>
        <w:spacing w:after="120"/>
        <w:ind w:left="425" w:hanging="425"/>
        <w:jc w:val="both"/>
        <w:rPr>
          <w:rFonts w:cs="Arial"/>
          <w:szCs w:val="22"/>
        </w:rPr>
      </w:pPr>
      <w:r w:rsidRPr="007C7519">
        <w:rPr>
          <w:rFonts w:cs="Arial"/>
          <w:szCs w:val="22"/>
        </w:rPr>
        <w:t xml:space="preserve">Smluvní strany se zavazují bez zbytečného odkladu upozornit druhou </w:t>
      </w:r>
      <w:r>
        <w:rPr>
          <w:rFonts w:cs="Arial"/>
          <w:szCs w:val="22"/>
        </w:rPr>
        <w:t>S</w:t>
      </w:r>
      <w:r w:rsidRPr="00D50FF8">
        <w:rPr>
          <w:rFonts w:cs="Arial"/>
          <w:szCs w:val="22"/>
        </w:rPr>
        <w:t xml:space="preserve">mluvní stranu na mimořádné nepředvídatelné nebo </w:t>
      </w:r>
      <w:r w:rsidRPr="001539AF">
        <w:rPr>
          <w:rFonts w:cs="Arial"/>
          <w:szCs w:val="22"/>
        </w:rPr>
        <w:t>nepřekonatelné překážky vzniklé nezávisle na jejich vůli, které by jim zabránily trvale nebo dočasně splnit povinnosti dle této Smlouvy.</w:t>
      </w:r>
    </w:p>
    <w:p w14:paraId="37B76A79" w14:textId="77777777" w:rsidR="00D86CBD" w:rsidRPr="002C165B" w:rsidRDefault="00D86CBD" w:rsidP="00D86CBD">
      <w:pPr>
        <w:numPr>
          <w:ilvl w:val="0"/>
          <w:numId w:val="22"/>
        </w:numPr>
        <w:suppressAutoHyphens w:val="0"/>
        <w:spacing w:after="120"/>
        <w:ind w:left="425" w:hanging="425"/>
        <w:jc w:val="both"/>
      </w:pPr>
      <w:r w:rsidRPr="00E35F70">
        <w:rPr>
          <w:rFonts w:cs="Arial"/>
          <w:szCs w:val="22"/>
        </w:rPr>
        <w:t>Náhrada</w:t>
      </w:r>
      <w:r w:rsidRPr="002C165B">
        <w:t xml:space="preserve"> škody se řídí obecnými ustanoveními občanského zákoníku v platném znění.</w:t>
      </w:r>
    </w:p>
    <w:p w14:paraId="127C6825" w14:textId="77777777" w:rsidR="00D86CBD" w:rsidRDefault="00D86CBD" w:rsidP="00D86CBD">
      <w:pPr>
        <w:pStyle w:val="1lnky"/>
        <w:ind w:left="0" w:firstLine="0"/>
        <w:jc w:val="left"/>
      </w:pPr>
    </w:p>
    <w:p w14:paraId="49B41228" w14:textId="41C5F78A" w:rsidR="00D86CBD" w:rsidRPr="00740FA9" w:rsidRDefault="00D86CBD" w:rsidP="00B43E57">
      <w:pPr>
        <w:pStyle w:val="1lnky"/>
        <w:spacing w:after="0"/>
      </w:pPr>
      <w:r>
        <w:t xml:space="preserve">Článek </w:t>
      </w:r>
      <w:r w:rsidR="00566C07">
        <w:t>X</w:t>
      </w:r>
      <w:r w:rsidRPr="00740FA9">
        <w:t>.</w:t>
      </w:r>
    </w:p>
    <w:p w14:paraId="3E37156C" w14:textId="1CAFCB30" w:rsidR="00D24138" w:rsidRPr="00D24138" w:rsidRDefault="00D86CBD" w:rsidP="00B43E57">
      <w:pPr>
        <w:pStyle w:val="1lnky"/>
        <w:spacing w:after="0"/>
      </w:pPr>
      <w:r>
        <w:t>Zánik závazkového vztahu ze Smlouvy</w:t>
      </w:r>
    </w:p>
    <w:p w14:paraId="7AE085FB" w14:textId="095C3B66" w:rsidR="00D86CBD" w:rsidRPr="005972D5" w:rsidRDefault="00D86CBD" w:rsidP="00D86CBD">
      <w:pPr>
        <w:pStyle w:val="Odstavecseseznamem"/>
        <w:numPr>
          <w:ilvl w:val="0"/>
          <w:numId w:val="21"/>
        </w:numPr>
        <w:tabs>
          <w:tab w:val="left" w:pos="426"/>
        </w:tabs>
        <w:suppressAutoHyphens w:val="0"/>
        <w:spacing w:after="120"/>
        <w:ind w:left="426" w:hanging="426"/>
        <w:contextualSpacing w:val="0"/>
        <w:jc w:val="both"/>
        <w:rPr>
          <w:rFonts w:cs="Arial"/>
        </w:rPr>
      </w:pPr>
      <w:r w:rsidRPr="002E7E1C">
        <w:rPr>
          <w:rFonts w:cs="Arial"/>
        </w:rPr>
        <w:t>Tato S</w:t>
      </w:r>
      <w:r w:rsidRPr="005972D5">
        <w:rPr>
          <w:rFonts w:cs="Arial"/>
        </w:rPr>
        <w:t xml:space="preserve">mlouva </w:t>
      </w:r>
      <w:r>
        <w:rPr>
          <w:rFonts w:cs="Arial"/>
        </w:rPr>
        <w:t xml:space="preserve">je sjednána na dobu určitou a její účinnost </w:t>
      </w:r>
      <w:r w:rsidRPr="005972D5">
        <w:rPr>
          <w:rFonts w:cs="Arial"/>
        </w:rPr>
        <w:t>zan</w:t>
      </w:r>
      <w:r>
        <w:rPr>
          <w:rFonts w:cs="Arial"/>
        </w:rPr>
        <w:t>i</w:t>
      </w:r>
      <w:r w:rsidRPr="002E7E1C">
        <w:rPr>
          <w:rFonts w:cs="Arial"/>
        </w:rPr>
        <w:t xml:space="preserve">ká </w:t>
      </w:r>
      <w:r>
        <w:rPr>
          <w:rFonts w:cs="Arial"/>
        </w:rPr>
        <w:t>protokolárním předáním a převzetím Díla za podmínek stanovených touto Smlouvou, vyjma čl. IV. této Smlouvy týkající se záruční doby Díla</w:t>
      </w:r>
      <w:r w:rsidR="00CB05F2">
        <w:rPr>
          <w:rFonts w:cs="Arial"/>
        </w:rPr>
        <w:t xml:space="preserve"> a čl. I. odst. 6 Smlouvy týkající se vyhrazené změny závazku.</w:t>
      </w:r>
    </w:p>
    <w:p w14:paraId="40E0B0A7" w14:textId="2826A5DF" w:rsidR="00012C59" w:rsidRDefault="00D86CBD" w:rsidP="00D86CBD">
      <w:pPr>
        <w:numPr>
          <w:ilvl w:val="0"/>
          <w:numId w:val="21"/>
        </w:numPr>
        <w:tabs>
          <w:tab w:val="left" w:pos="360"/>
        </w:tabs>
        <w:spacing w:before="120"/>
        <w:ind w:left="426" w:hanging="426"/>
        <w:jc w:val="both"/>
        <w:rPr>
          <w:rFonts w:cs="Arial"/>
          <w:szCs w:val="22"/>
        </w:rPr>
      </w:pPr>
      <w:r w:rsidRPr="00416B62">
        <w:rPr>
          <w:rFonts w:cs="Arial"/>
          <w:szCs w:val="22"/>
        </w:rPr>
        <w:t>Závazkový vztah založený oběma Smluvními stranami touto Smlouvou zaniká uplynutím doby, na kterou byla sjednána, písemnou dohodou Smluvních stran</w:t>
      </w:r>
      <w:r>
        <w:rPr>
          <w:rFonts w:cs="Arial"/>
          <w:szCs w:val="22"/>
        </w:rPr>
        <w:t xml:space="preserve">, </w:t>
      </w:r>
      <w:r w:rsidRPr="00416B62">
        <w:rPr>
          <w:rFonts w:cs="Arial"/>
          <w:szCs w:val="22"/>
        </w:rPr>
        <w:t xml:space="preserve">odstoupením jedné ze Smluvních stran od této Smlouvy v souladu s odst. </w:t>
      </w:r>
      <w:r w:rsidR="00012C59">
        <w:rPr>
          <w:rFonts w:cs="Arial"/>
          <w:szCs w:val="22"/>
        </w:rPr>
        <w:t>4</w:t>
      </w:r>
      <w:r w:rsidRPr="00416B62">
        <w:rPr>
          <w:rFonts w:cs="Arial"/>
          <w:szCs w:val="22"/>
        </w:rPr>
        <w:t xml:space="preserve"> a </w:t>
      </w:r>
      <w:r w:rsidR="00012C59">
        <w:rPr>
          <w:rFonts w:cs="Arial"/>
          <w:szCs w:val="22"/>
        </w:rPr>
        <w:t>5</w:t>
      </w:r>
      <w:r w:rsidRPr="00416B62">
        <w:rPr>
          <w:rFonts w:cs="Arial"/>
          <w:szCs w:val="22"/>
        </w:rPr>
        <w:t xml:space="preserve"> tohoto článku</w:t>
      </w:r>
      <w:r>
        <w:rPr>
          <w:rFonts w:cs="Arial"/>
          <w:szCs w:val="22"/>
        </w:rPr>
        <w:t xml:space="preserve"> nebo výpovědí.</w:t>
      </w:r>
    </w:p>
    <w:p w14:paraId="72A43D78" w14:textId="208A4A0B" w:rsidR="00012C59" w:rsidRPr="003B54FC" w:rsidRDefault="00012C59" w:rsidP="003B54FC">
      <w:pPr>
        <w:numPr>
          <w:ilvl w:val="0"/>
          <w:numId w:val="21"/>
        </w:numPr>
        <w:tabs>
          <w:tab w:val="left" w:pos="360"/>
        </w:tabs>
        <w:spacing w:before="120"/>
        <w:ind w:left="426" w:hanging="426"/>
        <w:jc w:val="both"/>
        <w:rPr>
          <w:rFonts w:cs="Arial"/>
          <w:szCs w:val="22"/>
        </w:rPr>
      </w:pPr>
      <w:bookmarkStart w:id="8" w:name="_Hlk227840658"/>
      <w:r w:rsidRPr="00012C59">
        <w:rPr>
          <w:rFonts w:cs="Arial"/>
          <w:szCs w:val="22"/>
        </w:rPr>
        <w:t>Každá ze Smluvních stran je oprávněna Smlouvu vypovědět i bez uvedení důvodů, přičemž výpovědní lhůta činí 3 měsíce a počíná běžet prvním dnem kalendářního měsíce následujícího po doručení písemné výpovědi druhé Smluvní straně.</w:t>
      </w:r>
      <w:bookmarkEnd w:id="8"/>
    </w:p>
    <w:p w14:paraId="255A86D7" w14:textId="77777777" w:rsidR="00D86CBD" w:rsidRDefault="00D86CBD" w:rsidP="00D86CBD">
      <w:pPr>
        <w:numPr>
          <w:ilvl w:val="0"/>
          <w:numId w:val="21"/>
        </w:numPr>
        <w:tabs>
          <w:tab w:val="left" w:pos="360"/>
        </w:tabs>
        <w:spacing w:before="120"/>
        <w:ind w:left="426" w:hanging="426"/>
        <w:jc w:val="both"/>
        <w:rPr>
          <w:rFonts w:cs="Arial"/>
          <w:szCs w:val="22"/>
        </w:rPr>
      </w:pPr>
      <w:r w:rsidRPr="0041098A">
        <w:rPr>
          <w:rFonts w:cs="Arial"/>
          <w:szCs w:val="22"/>
        </w:rPr>
        <w:t>Odstoupení od této Smlouvy je možné v případě, že některá Smluvní strana poruší podstatným způsobem své povinnosti vyplývající z této Smlouvy. Za porušení Smlouvy podstatným způsobem se považuje zejména:</w:t>
      </w:r>
    </w:p>
    <w:p w14:paraId="4C1AAF7A" w14:textId="551B9076" w:rsidR="00D86CBD" w:rsidRDefault="00D86CBD" w:rsidP="00D86CBD">
      <w:pPr>
        <w:pStyle w:val="Odstavecseseznamem"/>
        <w:numPr>
          <w:ilvl w:val="0"/>
          <w:numId w:val="25"/>
        </w:numPr>
        <w:suppressAutoHyphens w:val="0"/>
        <w:spacing w:after="120"/>
        <w:jc w:val="both"/>
        <w:rPr>
          <w:rFonts w:cs="Arial"/>
          <w:szCs w:val="22"/>
        </w:rPr>
      </w:pPr>
      <w:r w:rsidRPr="00323BD0">
        <w:rPr>
          <w:rFonts w:cs="Arial"/>
          <w:szCs w:val="22"/>
        </w:rPr>
        <w:t>Pokud bude Zhotovitel v prodlení s ukončením Díla déle než 1 měsíc po sjednaném termínu ukončení dle čl. II. odst. 2 této Smlouvy, nebo neprovádí Dílo způsobem dohodnutým v této Smlouvě</w:t>
      </w:r>
      <w:r w:rsidR="00012C59">
        <w:rPr>
          <w:rFonts w:cs="Arial"/>
          <w:szCs w:val="22"/>
        </w:rPr>
        <w:t>,</w:t>
      </w:r>
    </w:p>
    <w:p w14:paraId="36CAB53C" w14:textId="77777777" w:rsidR="00D86CBD" w:rsidRPr="00323BD0" w:rsidRDefault="00D86CBD" w:rsidP="00D86CBD">
      <w:pPr>
        <w:pStyle w:val="Odstavecseseznamem"/>
        <w:numPr>
          <w:ilvl w:val="0"/>
          <w:numId w:val="25"/>
        </w:numPr>
        <w:suppressAutoHyphens w:val="0"/>
        <w:spacing w:after="120"/>
        <w:jc w:val="both"/>
        <w:rPr>
          <w:rFonts w:cs="Arial"/>
          <w:szCs w:val="22"/>
        </w:rPr>
      </w:pPr>
      <w:r w:rsidRPr="00323BD0">
        <w:rPr>
          <w:rFonts w:cs="Arial"/>
          <w:szCs w:val="22"/>
        </w:rPr>
        <w:t>Zhotovitel nedodrží povinnost udržovat pojištění odpovědnosti za způsobené škody s limitem pojistného plnění minimálně 1 000 000 Kč,</w:t>
      </w:r>
    </w:p>
    <w:p w14:paraId="4DD2C9C0" w14:textId="48B8DAEE" w:rsidR="00012C59" w:rsidRDefault="00D86CBD" w:rsidP="00D86CBD">
      <w:pPr>
        <w:pStyle w:val="Odstavecseseznamem"/>
        <w:numPr>
          <w:ilvl w:val="0"/>
          <w:numId w:val="25"/>
        </w:numPr>
        <w:suppressAutoHyphens w:val="0"/>
        <w:spacing w:after="120"/>
        <w:jc w:val="both"/>
        <w:rPr>
          <w:rFonts w:cs="Arial"/>
          <w:szCs w:val="22"/>
        </w:rPr>
      </w:pPr>
      <w:r w:rsidRPr="00323BD0">
        <w:rPr>
          <w:rFonts w:cs="Arial"/>
          <w:szCs w:val="22"/>
        </w:rPr>
        <w:t>Zhotovitel bude v prodlení s odstraněním vady Díla déle než 15 kalendářních dnů po termínu uvedeném v čl. IV. odst. 4 Smlouvy nebo po sjednaném termínu mezi Zhotovitelem a Objednatelem</w:t>
      </w:r>
      <w:r w:rsidR="00012C59">
        <w:rPr>
          <w:rFonts w:cs="Arial"/>
          <w:szCs w:val="22"/>
        </w:rPr>
        <w:t>,</w:t>
      </w:r>
    </w:p>
    <w:p w14:paraId="2C493B34" w14:textId="0F0A3E4B" w:rsidR="00012C59" w:rsidRDefault="00012C59" w:rsidP="00D86CBD">
      <w:pPr>
        <w:pStyle w:val="Odstavecseseznamem"/>
        <w:numPr>
          <w:ilvl w:val="0"/>
          <w:numId w:val="25"/>
        </w:numPr>
        <w:suppressAutoHyphens w:val="0"/>
        <w:spacing w:after="120"/>
        <w:jc w:val="both"/>
        <w:rPr>
          <w:rFonts w:cs="Arial"/>
          <w:szCs w:val="22"/>
        </w:rPr>
      </w:pPr>
      <w:r>
        <w:rPr>
          <w:rFonts w:cs="Arial"/>
          <w:szCs w:val="22"/>
        </w:rPr>
        <w:t>Zhotovitel poruší povinnosti podle čl. IV. odst. 2 Smlouvy,</w:t>
      </w:r>
    </w:p>
    <w:p w14:paraId="679978F4" w14:textId="00D931C8" w:rsidR="00D86CBD" w:rsidRDefault="00012C59" w:rsidP="00D86CBD">
      <w:pPr>
        <w:pStyle w:val="Odstavecseseznamem"/>
        <w:numPr>
          <w:ilvl w:val="0"/>
          <w:numId w:val="25"/>
        </w:numPr>
        <w:suppressAutoHyphens w:val="0"/>
        <w:spacing w:after="120"/>
        <w:jc w:val="both"/>
        <w:rPr>
          <w:rFonts w:cs="Arial"/>
          <w:szCs w:val="22"/>
        </w:rPr>
      </w:pPr>
      <w:bookmarkStart w:id="9" w:name="_Hlk227927790"/>
      <w:r>
        <w:rPr>
          <w:rFonts w:cs="Arial"/>
          <w:szCs w:val="22"/>
        </w:rPr>
        <w:t>Zhotovitel poruší některou z povinností podle čl. VI. Smlouvy,</w:t>
      </w:r>
    </w:p>
    <w:p w14:paraId="0EB2C521" w14:textId="34AAD50A" w:rsidR="00D93BDF" w:rsidRPr="003B54FC" w:rsidRDefault="00D93BDF" w:rsidP="00521925">
      <w:pPr>
        <w:pStyle w:val="2bodlnku"/>
        <w:numPr>
          <w:ilvl w:val="0"/>
          <w:numId w:val="25"/>
        </w:numPr>
      </w:pPr>
      <w:r>
        <w:rPr>
          <w:lang w:eastAsia="ar-SA"/>
        </w:rPr>
        <w:t>porušení</w:t>
      </w:r>
      <w:r w:rsidRPr="00295155">
        <w:rPr>
          <w:lang w:eastAsia="ar-SA"/>
        </w:rPr>
        <w:t xml:space="preserve"> povinnosti </w:t>
      </w:r>
      <w:r>
        <w:rPr>
          <w:lang w:eastAsia="ar-SA"/>
        </w:rPr>
        <w:t>týkající se k</w:t>
      </w:r>
      <w:r w:rsidRPr="001401BF">
        <w:rPr>
          <w:lang w:eastAsia="ar-SA"/>
        </w:rPr>
        <w:t>ybernetick</w:t>
      </w:r>
      <w:r>
        <w:rPr>
          <w:lang w:eastAsia="ar-SA"/>
        </w:rPr>
        <w:t>é</w:t>
      </w:r>
      <w:r w:rsidRPr="001401BF">
        <w:rPr>
          <w:lang w:eastAsia="ar-SA"/>
        </w:rPr>
        <w:t xml:space="preserve"> bezpečnost</w:t>
      </w:r>
      <w:r>
        <w:rPr>
          <w:lang w:eastAsia="ar-SA"/>
        </w:rPr>
        <w:t xml:space="preserve">i dle Přílohy č. </w:t>
      </w:r>
      <w:r w:rsidR="009C5B91">
        <w:rPr>
          <w:lang w:eastAsia="ar-SA"/>
        </w:rPr>
        <w:t>6</w:t>
      </w:r>
      <w:r>
        <w:rPr>
          <w:lang w:eastAsia="ar-SA"/>
        </w:rPr>
        <w:t xml:space="preserve"> Smlouvy</w:t>
      </w:r>
      <w:r>
        <w:rPr>
          <w:rFonts w:cs="Arial"/>
        </w:rPr>
        <w:t>,</w:t>
      </w:r>
    </w:p>
    <w:p w14:paraId="33ECF40A" w14:textId="3972D469" w:rsidR="00802B62" w:rsidRPr="00114835" w:rsidRDefault="00802B62" w:rsidP="00802B62">
      <w:pPr>
        <w:pStyle w:val="Odstavecseseznamem"/>
        <w:numPr>
          <w:ilvl w:val="0"/>
          <w:numId w:val="25"/>
        </w:numPr>
        <w:suppressAutoHyphens w:val="0"/>
        <w:spacing w:after="120"/>
        <w:jc w:val="both"/>
        <w:rPr>
          <w:rFonts w:cs="Arial"/>
          <w:szCs w:val="22"/>
        </w:rPr>
      </w:pPr>
      <w:r>
        <w:rPr>
          <w:rFonts w:cs="Arial"/>
          <w:szCs w:val="22"/>
        </w:rPr>
        <w:t>Zhotovitel poruší ustanovení čl. XI</w:t>
      </w:r>
      <w:r w:rsidR="00D93BDF">
        <w:rPr>
          <w:rFonts w:cs="Arial"/>
          <w:szCs w:val="22"/>
        </w:rPr>
        <w:t>I</w:t>
      </w:r>
      <w:r>
        <w:rPr>
          <w:rFonts w:cs="Arial"/>
          <w:szCs w:val="22"/>
        </w:rPr>
        <w:t>. odst. 8 Smlouvy.</w:t>
      </w:r>
    </w:p>
    <w:p w14:paraId="7294019B" w14:textId="77777777" w:rsidR="00802B62" w:rsidRPr="00323BD0" w:rsidRDefault="00802B62" w:rsidP="00AE26AF">
      <w:pPr>
        <w:pStyle w:val="Odstavecseseznamem"/>
        <w:suppressAutoHyphens w:val="0"/>
        <w:spacing w:after="120"/>
        <w:jc w:val="both"/>
        <w:rPr>
          <w:rFonts w:cs="Arial"/>
          <w:szCs w:val="22"/>
        </w:rPr>
      </w:pPr>
    </w:p>
    <w:bookmarkEnd w:id="9"/>
    <w:p w14:paraId="05C21D9C" w14:textId="34490E97" w:rsidR="00D86CBD" w:rsidRDefault="00D86CBD" w:rsidP="00D86CBD">
      <w:pPr>
        <w:pStyle w:val="Odstavecseseznamem"/>
        <w:numPr>
          <w:ilvl w:val="0"/>
          <w:numId w:val="25"/>
        </w:numPr>
        <w:suppressAutoHyphens w:val="0"/>
        <w:spacing w:after="120"/>
        <w:jc w:val="both"/>
        <w:rPr>
          <w:rFonts w:cs="Arial"/>
          <w:szCs w:val="22"/>
        </w:rPr>
      </w:pPr>
      <w:r w:rsidRPr="0041098A">
        <w:rPr>
          <w:rFonts w:cs="Arial"/>
          <w:szCs w:val="22"/>
        </w:rPr>
        <w:t xml:space="preserve">Objednatel bude v prodlení se zaplacením ceny za Dílo dle podmínek stanovených v čl. III. této Smlouvy o více než </w:t>
      </w:r>
      <w:r w:rsidR="00F471C0">
        <w:rPr>
          <w:rFonts w:cs="Arial"/>
          <w:szCs w:val="22"/>
        </w:rPr>
        <w:t>2</w:t>
      </w:r>
      <w:r w:rsidRPr="0041098A">
        <w:rPr>
          <w:rFonts w:cs="Arial"/>
          <w:szCs w:val="22"/>
        </w:rPr>
        <w:t xml:space="preserve"> měsíc</w:t>
      </w:r>
      <w:r w:rsidR="00F471C0">
        <w:rPr>
          <w:rFonts w:cs="Arial"/>
          <w:szCs w:val="22"/>
        </w:rPr>
        <w:t>e</w:t>
      </w:r>
      <w:r w:rsidRPr="0041098A">
        <w:rPr>
          <w:rFonts w:cs="Arial"/>
          <w:szCs w:val="22"/>
        </w:rPr>
        <w:t xml:space="preserve"> po termínu splatnosti uvedeném v čl. III. odst. </w:t>
      </w:r>
      <w:r w:rsidR="00012C59">
        <w:rPr>
          <w:rFonts w:cs="Arial"/>
          <w:szCs w:val="22"/>
        </w:rPr>
        <w:t>6</w:t>
      </w:r>
      <w:r w:rsidRPr="0041098A">
        <w:rPr>
          <w:rFonts w:cs="Arial"/>
          <w:szCs w:val="22"/>
        </w:rPr>
        <w:t xml:space="preserve"> Smlouvy.</w:t>
      </w:r>
    </w:p>
    <w:p w14:paraId="71313DE7" w14:textId="77777777" w:rsidR="00D24138" w:rsidRPr="00514CC1" w:rsidRDefault="00D24138" w:rsidP="00D24138">
      <w:pPr>
        <w:pStyle w:val="Odstavecseseznamem"/>
        <w:suppressAutoHyphens w:val="0"/>
        <w:spacing w:after="120"/>
        <w:jc w:val="both"/>
        <w:rPr>
          <w:rFonts w:cs="Arial"/>
          <w:szCs w:val="22"/>
        </w:rPr>
      </w:pPr>
    </w:p>
    <w:p w14:paraId="02F68B8B" w14:textId="77777777" w:rsidR="00D86CBD" w:rsidRPr="00353FD6" w:rsidRDefault="00D86CBD" w:rsidP="00D86CBD">
      <w:pPr>
        <w:pStyle w:val="Odstavecseseznamem"/>
        <w:numPr>
          <w:ilvl w:val="0"/>
          <w:numId w:val="22"/>
        </w:numPr>
        <w:tabs>
          <w:tab w:val="left" w:pos="426"/>
        </w:tabs>
        <w:suppressAutoHyphens w:val="0"/>
        <w:spacing w:after="120"/>
        <w:ind w:left="426" w:hanging="426"/>
        <w:contextualSpacing w:val="0"/>
        <w:jc w:val="both"/>
        <w:rPr>
          <w:rFonts w:cs="Arial"/>
          <w:szCs w:val="22"/>
        </w:rPr>
      </w:pPr>
      <w:r>
        <w:rPr>
          <w:rFonts w:cs="Arial"/>
          <w:szCs w:val="22"/>
        </w:rPr>
        <w:t>Objednatel</w:t>
      </w:r>
      <w:r w:rsidRPr="00353FD6">
        <w:rPr>
          <w:rFonts w:cs="Arial"/>
          <w:szCs w:val="22"/>
        </w:rPr>
        <w:t xml:space="preserve"> je </w:t>
      </w:r>
      <w:r>
        <w:rPr>
          <w:rFonts w:cs="Arial"/>
          <w:szCs w:val="22"/>
        </w:rPr>
        <w:t xml:space="preserve">dále </w:t>
      </w:r>
      <w:r w:rsidRPr="00353FD6">
        <w:rPr>
          <w:rFonts w:cs="Arial"/>
          <w:szCs w:val="22"/>
        </w:rPr>
        <w:t>opráv</w:t>
      </w:r>
      <w:r>
        <w:rPr>
          <w:rFonts w:cs="Arial"/>
          <w:szCs w:val="22"/>
        </w:rPr>
        <w:t>něn odstoupit od S</w:t>
      </w:r>
      <w:r w:rsidRPr="00353FD6">
        <w:rPr>
          <w:rFonts w:cs="Arial"/>
          <w:szCs w:val="22"/>
        </w:rPr>
        <w:t>mlouvy pokud:</w:t>
      </w:r>
    </w:p>
    <w:p w14:paraId="47540ADE" w14:textId="77777777" w:rsidR="00D86CBD" w:rsidRDefault="00D86CBD" w:rsidP="004F4F43">
      <w:pPr>
        <w:numPr>
          <w:ilvl w:val="0"/>
          <w:numId w:val="24"/>
        </w:numPr>
        <w:suppressAutoHyphens w:val="0"/>
        <w:spacing w:after="120"/>
        <w:ind w:left="709"/>
        <w:jc w:val="both"/>
        <w:rPr>
          <w:rFonts w:cs="Arial"/>
          <w:szCs w:val="22"/>
        </w:rPr>
      </w:pPr>
      <w:r>
        <w:rPr>
          <w:rFonts w:cs="Arial"/>
          <w:szCs w:val="22"/>
        </w:rPr>
        <w:t>bude vůči Zhotoviteli zahájeno insolvenční řízení nebo vstoupí do likvidace.</w:t>
      </w:r>
    </w:p>
    <w:p w14:paraId="7E31C967" w14:textId="77777777" w:rsidR="00D86CBD" w:rsidRDefault="00D86CBD" w:rsidP="004F4F43">
      <w:pPr>
        <w:numPr>
          <w:ilvl w:val="0"/>
          <w:numId w:val="24"/>
        </w:numPr>
        <w:tabs>
          <w:tab w:val="left" w:pos="851"/>
        </w:tabs>
        <w:suppressAutoHyphens w:val="0"/>
        <w:spacing w:after="120"/>
        <w:ind w:left="709"/>
        <w:jc w:val="both"/>
        <w:rPr>
          <w:rFonts w:cs="Arial"/>
          <w:szCs w:val="22"/>
        </w:rPr>
      </w:pPr>
      <w:r>
        <w:rPr>
          <w:rFonts w:cs="Arial"/>
          <w:szCs w:val="22"/>
        </w:rPr>
        <w:t>r</w:t>
      </w:r>
      <w:r w:rsidRPr="00353FD6">
        <w:rPr>
          <w:rFonts w:cs="Arial"/>
          <w:szCs w:val="22"/>
        </w:rPr>
        <w:t xml:space="preserve">ozhodnutím správce daně bude </w:t>
      </w:r>
      <w:r>
        <w:rPr>
          <w:rFonts w:cs="Arial"/>
          <w:szCs w:val="22"/>
        </w:rPr>
        <w:t>Z</w:t>
      </w:r>
      <w:r w:rsidRPr="00353FD6">
        <w:rPr>
          <w:rFonts w:cs="Arial"/>
          <w:szCs w:val="22"/>
        </w:rPr>
        <w:t>hotoviteli přidělen status nespolehlivého plátce</w:t>
      </w:r>
    </w:p>
    <w:p w14:paraId="570874B2" w14:textId="77777777" w:rsidR="00D86CBD" w:rsidRDefault="00D86CBD" w:rsidP="004F4F43">
      <w:pPr>
        <w:numPr>
          <w:ilvl w:val="0"/>
          <w:numId w:val="24"/>
        </w:numPr>
        <w:suppressAutoHyphens w:val="0"/>
        <w:spacing w:after="120"/>
        <w:ind w:left="709"/>
        <w:jc w:val="both"/>
        <w:rPr>
          <w:rFonts w:cs="Arial"/>
          <w:szCs w:val="22"/>
        </w:rPr>
      </w:pPr>
      <w:r>
        <w:rPr>
          <w:rFonts w:cs="Arial"/>
          <w:szCs w:val="22"/>
        </w:rPr>
        <w:t>Zhotovitel poruší ujednání čl. I. odst. 3 této Smlouvy.</w:t>
      </w:r>
    </w:p>
    <w:p w14:paraId="7A71A94D" w14:textId="77ED1A61" w:rsidR="00D86CBD" w:rsidRDefault="00D86CBD" w:rsidP="00D86CBD">
      <w:pPr>
        <w:suppressAutoHyphens w:val="0"/>
        <w:spacing w:after="120"/>
        <w:ind w:left="426" w:hanging="426"/>
        <w:jc w:val="both"/>
        <w:rPr>
          <w:rFonts w:cs="Arial"/>
          <w:szCs w:val="22"/>
        </w:rPr>
      </w:pPr>
      <w:r w:rsidRPr="00514CC1">
        <w:rPr>
          <w:rFonts w:cs="Arial"/>
          <w:szCs w:val="22"/>
        </w:rPr>
        <w:t>5.</w:t>
      </w:r>
      <w:r w:rsidR="003B54FC">
        <w:rPr>
          <w:rFonts w:cs="Arial"/>
          <w:szCs w:val="22"/>
        </w:rPr>
        <w:tab/>
      </w:r>
      <w:r w:rsidRPr="00514CC1">
        <w:rPr>
          <w:rFonts w:cs="Arial"/>
          <w:szCs w:val="22"/>
        </w:rPr>
        <w:t>Oznámení o odstoupení od Smlouvy musí být učiněno písemně a doručeno na adresu druhé smluvní strany uvedenou v záhlaví této Smlouvy. Účinky odstoupení nastávají dnem doručení oznámení o odstoupení od Smlouvy druhé Smluvní straně. Odstoupení se považuje za doručené 3. (třetím) pracovním dnem po jeho prokazatelném odeslání.</w:t>
      </w:r>
    </w:p>
    <w:p w14:paraId="7578EA9A" w14:textId="6619859F" w:rsidR="00D86CBD" w:rsidRDefault="00D86CBD" w:rsidP="00D86CBD">
      <w:pPr>
        <w:suppressAutoHyphens w:val="0"/>
        <w:spacing w:after="120"/>
        <w:ind w:left="426" w:hanging="426"/>
        <w:jc w:val="both"/>
        <w:rPr>
          <w:rFonts w:cs="Arial"/>
          <w:szCs w:val="22"/>
        </w:rPr>
      </w:pPr>
      <w:r>
        <w:rPr>
          <w:rFonts w:cs="Arial"/>
          <w:szCs w:val="22"/>
        </w:rPr>
        <w:t>6.</w:t>
      </w:r>
      <w:r w:rsidR="003B54FC">
        <w:rPr>
          <w:rFonts w:cs="Arial"/>
          <w:szCs w:val="22"/>
        </w:rPr>
        <w:tab/>
      </w:r>
      <w:r>
        <w:rPr>
          <w:rFonts w:cs="Arial"/>
          <w:szCs w:val="22"/>
        </w:rPr>
        <w:t>Pokud dojde k odstoupení od S</w:t>
      </w:r>
      <w:r w:rsidRPr="00E07D52">
        <w:rPr>
          <w:rFonts w:cs="Arial"/>
          <w:szCs w:val="22"/>
        </w:rPr>
        <w:t xml:space="preserve">mlouvy z výše uvedených důvodů, mají </w:t>
      </w:r>
      <w:r>
        <w:rPr>
          <w:rFonts w:cs="Arial"/>
          <w:szCs w:val="22"/>
        </w:rPr>
        <w:t>S</w:t>
      </w:r>
      <w:r w:rsidRPr="00E07D52">
        <w:rPr>
          <w:rFonts w:cs="Arial"/>
          <w:szCs w:val="22"/>
        </w:rPr>
        <w:t>mluvní strany nárok na vypořádání vzájemných pohledávek vzniklých do dne odstoupe</w:t>
      </w:r>
      <w:r>
        <w:rPr>
          <w:rFonts w:cs="Arial"/>
          <w:szCs w:val="22"/>
        </w:rPr>
        <w:t>ní od S</w:t>
      </w:r>
      <w:r w:rsidRPr="00E07D52">
        <w:rPr>
          <w:rFonts w:cs="Arial"/>
          <w:szCs w:val="22"/>
        </w:rPr>
        <w:t>mlouvy</w:t>
      </w:r>
      <w:r w:rsidR="00A7311B">
        <w:rPr>
          <w:rFonts w:cs="Arial"/>
          <w:szCs w:val="22"/>
        </w:rPr>
        <w:t>.</w:t>
      </w:r>
    </w:p>
    <w:p w14:paraId="3ACD0B0F" w14:textId="7F82EAB7" w:rsidR="00D86CBD" w:rsidRDefault="00D86CBD" w:rsidP="00D86CBD">
      <w:pPr>
        <w:suppressAutoHyphens w:val="0"/>
        <w:spacing w:after="120"/>
        <w:ind w:left="426" w:hanging="426"/>
        <w:jc w:val="both"/>
        <w:rPr>
          <w:rFonts w:cs="Arial"/>
          <w:szCs w:val="22"/>
        </w:rPr>
      </w:pPr>
      <w:r>
        <w:rPr>
          <w:rFonts w:cs="Arial"/>
          <w:szCs w:val="22"/>
        </w:rPr>
        <w:lastRenderedPageBreak/>
        <w:t xml:space="preserve">7. </w:t>
      </w:r>
      <w:r w:rsidR="003B54FC">
        <w:rPr>
          <w:rFonts w:cs="Arial"/>
          <w:szCs w:val="22"/>
        </w:rPr>
        <w:tab/>
      </w:r>
      <w:r>
        <w:rPr>
          <w:rFonts w:cs="Arial"/>
          <w:szCs w:val="22"/>
        </w:rPr>
        <w:t>Zánik účinnosti Smlouvy se nedotýká zejména nároku na náhradu škody, smluvní pokuty</w:t>
      </w:r>
      <w:r w:rsidR="004855DD">
        <w:rPr>
          <w:rFonts w:cs="Arial"/>
          <w:szCs w:val="22"/>
        </w:rPr>
        <w:t>,</w:t>
      </w:r>
      <w:r w:rsidR="007D40F5">
        <w:rPr>
          <w:rFonts w:cs="Arial"/>
          <w:szCs w:val="22"/>
        </w:rPr>
        <w:t xml:space="preserve"> </w:t>
      </w:r>
      <w:r>
        <w:rPr>
          <w:rFonts w:cs="Arial"/>
          <w:szCs w:val="22"/>
        </w:rPr>
        <w:t>záruční doby</w:t>
      </w:r>
      <w:r w:rsidR="004855DD">
        <w:rPr>
          <w:rFonts w:cs="Arial"/>
          <w:szCs w:val="22"/>
        </w:rPr>
        <w:t xml:space="preserve"> a mlčenlivosti</w:t>
      </w:r>
      <w:r>
        <w:rPr>
          <w:rFonts w:cs="Arial"/>
          <w:szCs w:val="22"/>
        </w:rPr>
        <w:t xml:space="preserve">. </w:t>
      </w:r>
    </w:p>
    <w:p w14:paraId="4698939C" w14:textId="77777777" w:rsidR="00521925" w:rsidRDefault="00521925" w:rsidP="00D86CBD">
      <w:pPr>
        <w:suppressAutoHyphens w:val="0"/>
        <w:spacing w:after="120"/>
        <w:ind w:left="426" w:hanging="426"/>
        <w:jc w:val="both"/>
        <w:rPr>
          <w:rFonts w:cs="Arial"/>
          <w:szCs w:val="22"/>
        </w:rPr>
      </w:pPr>
    </w:p>
    <w:p w14:paraId="174C0F5C" w14:textId="77777777" w:rsidR="00521925" w:rsidRPr="008551D9" w:rsidRDefault="00521925" w:rsidP="00D86CBD">
      <w:pPr>
        <w:suppressAutoHyphens w:val="0"/>
        <w:spacing w:after="120"/>
        <w:ind w:left="426" w:hanging="426"/>
        <w:jc w:val="both"/>
        <w:rPr>
          <w:rFonts w:cs="Arial"/>
          <w:szCs w:val="22"/>
        </w:rPr>
      </w:pPr>
    </w:p>
    <w:p w14:paraId="672E14B1" w14:textId="15B7C677" w:rsidR="00D86CBD" w:rsidRDefault="00D86CBD" w:rsidP="00D86CBD">
      <w:pPr>
        <w:pStyle w:val="1lnky"/>
      </w:pPr>
      <w:r>
        <w:t>Článek X</w:t>
      </w:r>
      <w:r w:rsidR="00CB2330">
        <w:t>I</w:t>
      </w:r>
      <w:r>
        <w:t>.</w:t>
      </w:r>
    </w:p>
    <w:p w14:paraId="45F76AE0" w14:textId="481B3637" w:rsidR="00D24138" w:rsidRPr="00D24138" w:rsidRDefault="00D86CBD" w:rsidP="00B43E57">
      <w:pPr>
        <w:pStyle w:val="1lnky"/>
      </w:pPr>
      <w:r>
        <w:t>Uveřejňovací povinnost</w:t>
      </w:r>
    </w:p>
    <w:p w14:paraId="44F66639" w14:textId="348FF8F1" w:rsidR="00D86CBD" w:rsidRDefault="00D86CBD" w:rsidP="00D86CBD">
      <w:pPr>
        <w:numPr>
          <w:ilvl w:val="0"/>
          <w:numId w:val="23"/>
        </w:numPr>
        <w:suppressAutoHyphens w:val="0"/>
        <w:spacing w:after="120"/>
        <w:ind w:left="425"/>
        <w:jc w:val="both"/>
        <w:rPr>
          <w:rFonts w:cs="Arial"/>
          <w:szCs w:val="22"/>
        </w:rPr>
      </w:pPr>
      <w:r w:rsidRPr="005E181E">
        <w:rPr>
          <w:rFonts w:cs="Arial"/>
          <w:szCs w:val="22"/>
        </w:rPr>
        <w:t xml:space="preserve">Zhotovitel prohlašuje, že si je vědom toho, že </w:t>
      </w:r>
      <w:r>
        <w:rPr>
          <w:rFonts w:cs="Arial"/>
          <w:szCs w:val="22"/>
        </w:rPr>
        <w:t>O</w:t>
      </w:r>
      <w:r w:rsidRPr="005E181E">
        <w:rPr>
          <w:rFonts w:cs="Arial"/>
          <w:szCs w:val="22"/>
        </w:rPr>
        <w:t xml:space="preserve">bjednatel jako zadavatel veřejné zakázky dle </w:t>
      </w:r>
      <w:r>
        <w:rPr>
          <w:rFonts w:cs="Arial"/>
          <w:szCs w:val="22"/>
        </w:rPr>
        <w:t xml:space="preserve">ZZVZ </w:t>
      </w:r>
      <w:r w:rsidRPr="005E181E">
        <w:rPr>
          <w:rFonts w:cs="Arial"/>
          <w:szCs w:val="22"/>
        </w:rPr>
        <w:t xml:space="preserve">a </w:t>
      </w:r>
      <w:r>
        <w:rPr>
          <w:rFonts w:cs="Arial"/>
          <w:szCs w:val="22"/>
        </w:rPr>
        <w:t xml:space="preserve">jako </w:t>
      </w:r>
      <w:r w:rsidRPr="005E181E">
        <w:rPr>
          <w:rFonts w:cs="Arial"/>
          <w:szCs w:val="22"/>
        </w:rPr>
        <w:t xml:space="preserve">povinný subjekt dle zákona o registru smluv, je povinen uveřejnit v Registru smluv, jehož správcem je </w:t>
      </w:r>
      <w:r w:rsidR="00566C07">
        <w:rPr>
          <w:rFonts w:cs="Arial"/>
          <w:szCs w:val="22"/>
        </w:rPr>
        <w:t>Digitální a informační agentura</w:t>
      </w:r>
      <w:r>
        <w:rPr>
          <w:rFonts w:cs="Arial"/>
          <w:szCs w:val="22"/>
        </w:rPr>
        <w:t>, celé znění této S</w:t>
      </w:r>
      <w:r w:rsidRPr="005E181E">
        <w:rPr>
          <w:rFonts w:cs="Arial"/>
          <w:szCs w:val="22"/>
        </w:rPr>
        <w:t>mlouvy včetně všech jejích případných změn a dodatků</w:t>
      </w:r>
      <w:r w:rsidR="004855DD">
        <w:rPr>
          <w:rFonts w:cs="Arial"/>
          <w:szCs w:val="22"/>
        </w:rPr>
        <w:t>,</w:t>
      </w:r>
      <w:r w:rsidR="00D93BDF">
        <w:rPr>
          <w:rFonts w:cs="Arial"/>
          <w:szCs w:val="22"/>
        </w:rPr>
        <w:t xml:space="preserve"> </w:t>
      </w:r>
      <w:r w:rsidRPr="005E181E">
        <w:rPr>
          <w:rFonts w:cs="Arial"/>
          <w:szCs w:val="22"/>
        </w:rPr>
        <w:t xml:space="preserve">za splnění podmínek k uveřejnění dle zákona o registru smluv. </w:t>
      </w:r>
    </w:p>
    <w:p w14:paraId="3BBC7B63" w14:textId="77777777" w:rsidR="00D86CBD" w:rsidRPr="00C30995" w:rsidRDefault="00D86CBD" w:rsidP="00D86CBD">
      <w:pPr>
        <w:numPr>
          <w:ilvl w:val="0"/>
          <w:numId w:val="23"/>
        </w:numPr>
        <w:tabs>
          <w:tab w:val="left" w:pos="426"/>
        </w:tabs>
        <w:suppressAutoHyphens w:val="0"/>
        <w:spacing w:after="120"/>
        <w:ind w:left="425" w:hanging="426"/>
        <w:jc w:val="both"/>
        <w:rPr>
          <w:rFonts w:cs="Arial"/>
          <w:szCs w:val="22"/>
        </w:rPr>
      </w:pPr>
      <w:r>
        <w:rPr>
          <w:rFonts w:cs="Arial"/>
          <w:szCs w:val="22"/>
        </w:rPr>
        <w:t>Objednatel</w:t>
      </w:r>
      <w:r w:rsidRPr="005E181E">
        <w:rPr>
          <w:rFonts w:cs="Arial"/>
          <w:szCs w:val="22"/>
        </w:rPr>
        <w:t xml:space="preserve"> se zavazuje, že tuto </w:t>
      </w:r>
      <w:r>
        <w:rPr>
          <w:rFonts w:cs="Arial"/>
          <w:szCs w:val="22"/>
        </w:rPr>
        <w:t xml:space="preserve">Smlouvu </w:t>
      </w:r>
      <w:r w:rsidRPr="005E181E">
        <w:rPr>
          <w:rFonts w:cs="Arial"/>
          <w:szCs w:val="22"/>
        </w:rPr>
        <w:t>uveřejní ve lhůtě 1</w:t>
      </w:r>
      <w:r>
        <w:rPr>
          <w:rFonts w:cs="Arial"/>
          <w:szCs w:val="22"/>
        </w:rPr>
        <w:t>5</w:t>
      </w:r>
      <w:r w:rsidRPr="005E181E">
        <w:rPr>
          <w:rFonts w:cs="Arial"/>
          <w:szCs w:val="22"/>
        </w:rPr>
        <w:t xml:space="preserve"> dnů od jejího uzavření v Registru smluv dle odst. </w:t>
      </w:r>
      <w:r>
        <w:rPr>
          <w:rFonts w:cs="Arial"/>
          <w:szCs w:val="22"/>
        </w:rPr>
        <w:t>1</w:t>
      </w:r>
      <w:r w:rsidRPr="005E181E">
        <w:rPr>
          <w:rFonts w:cs="Arial"/>
          <w:szCs w:val="22"/>
        </w:rPr>
        <w:t xml:space="preserve"> tohoto článku. </w:t>
      </w:r>
      <w:r>
        <w:rPr>
          <w:rFonts w:cs="Arial"/>
          <w:szCs w:val="22"/>
        </w:rPr>
        <w:t>Zhotovitel</w:t>
      </w:r>
      <w:r w:rsidRPr="005E181E">
        <w:rPr>
          <w:rFonts w:cs="Arial"/>
          <w:szCs w:val="22"/>
        </w:rPr>
        <w:t xml:space="preserve"> je povinen po uplynutí této lhůty, nejpozději do 20 dnů ode dne, kdy byla uzavřena, v Registru smluv ověřit, zda </w:t>
      </w:r>
      <w:r>
        <w:rPr>
          <w:rFonts w:cs="Arial"/>
          <w:szCs w:val="22"/>
        </w:rPr>
        <w:t>Objednatel S</w:t>
      </w:r>
      <w:r w:rsidRPr="005E181E">
        <w:rPr>
          <w:rFonts w:cs="Arial"/>
          <w:szCs w:val="22"/>
        </w:rPr>
        <w:t>mlouvu, řádně zveřejnil, a pokud s</w:t>
      </w:r>
      <w:r>
        <w:rPr>
          <w:rFonts w:cs="Arial"/>
          <w:szCs w:val="22"/>
        </w:rPr>
        <w:t>e tak nestalo, je povinen tuto S</w:t>
      </w:r>
      <w:r w:rsidRPr="005E181E">
        <w:rPr>
          <w:rFonts w:cs="Arial"/>
          <w:szCs w:val="22"/>
        </w:rPr>
        <w:t xml:space="preserve">mlouvu, uveřejnit sám a o této skutečnosti informovat </w:t>
      </w:r>
      <w:r>
        <w:rPr>
          <w:rFonts w:cs="Arial"/>
          <w:szCs w:val="22"/>
        </w:rPr>
        <w:t>Objednatele</w:t>
      </w:r>
      <w:r w:rsidRPr="005E181E">
        <w:rPr>
          <w:rFonts w:cs="Arial"/>
          <w:szCs w:val="22"/>
        </w:rPr>
        <w:t>.</w:t>
      </w:r>
    </w:p>
    <w:p w14:paraId="6444A7E4" w14:textId="75D8A1A1" w:rsidR="00D86CBD" w:rsidRDefault="00D86CBD" w:rsidP="00D86CBD">
      <w:pPr>
        <w:pStyle w:val="Bezmezer"/>
      </w:pPr>
    </w:p>
    <w:p w14:paraId="38E9D043" w14:textId="78B3169E" w:rsidR="00D86CBD" w:rsidRPr="00B25918" w:rsidRDefault="00D86CBD" w:rsidP="00B43E57">
      <w:pPr>
        <w:pStyle w:val="1lnky"/>
        <w:spacing w:after="0"/>
      </w:pPr>
      <w:r w:rsidRPr="00B25918">
        <w:t xml:space="preserve">Článek </w:t>
      </w:r>
      <w:r>
        <w:t>X</w:t>
      </w:r>
      <w:r w:rsidR="00CB2330">
        <w:t>I</w:t>
      </w:r>
      <w:r w:rsidR="00566C07">
        <w:t>I</w:t>
      </w:r>
      <w:r w:rsidRPr="00B25918">
        <w:t>.</w:t>
      </w:r>
    </w:p>
    <w:p w14:paraId="194FEC94" w14:textId="78C9A503" w:rsidR="00D24138" w:rsidRPr="00D24138" w:rsidRDefault="00D86CBD" w:rsidP="00B43E57">
      <w:pPr>
        <w:pStyle w:val="1lnky"/>
        <w:spacing w:after="0"/>
      </w:pPr>
      <w:r w:rsidRPr="00B25918">
        <w:t>Závěrečná ustanovení</w:t>
      </w:r>
    </w:p>
    <w:p w14:paraId="6BAB055B" w14:textId="2D370B47" w:rsidR="004855DD" w:rsidRDefault="00D86CBD" w:rsidP="004855DD">
      <w:pPr>
        <w:numPr>
          <w:ilvl w:val="0"/>
          <w:numId w:val="27"/>
        </w:numPr>
        <w:suppressAutoHyphens w:val="0"/>
        <w:spacing w:after="120"/>
        <w:ind w:left="426" w:hanging="426"/>
        <w:jc w:val="both"/>
        <w:rPr>
          <w:rFonts w:cs="Arial"/>
          <w:szCs w:val="22"/>
        </w:rPr>
      </w:pPr>
      <w:r>
        <w:rPr>
          <w:rFonts w:cs="Arial"/>
          <w:szCs w:val="22"/>
        </w:rPr>
        <w:t>Tato S</w:t>
      </w:r>
      <w:r w:rsidRPr="00583469">
        <w:rPr>
          <w:rFonts w:cs="Arial"/>
          <w:szCs w:val="22"/>
        </w:rPr>
        <w:t xml:space="preserve">mlouva </w:t>
      </w:r>
      <w:r>
        <w:rPr>
          <w:rFonts w:cs="Arial"/>
          <w:szCs w:val="22"/>
        </w:rPr>
        <w:t>nabývá platnosti dnem podpisu poslední ze Smluvních stran a účinnosti dnem uveřejnění v Registru smluv podle čl. X</w:t>
      </w:r>
      <w:r w:rsidR="00CB2330">
        <w:rPr>
          <w:rFonts w:cs="Arial"/>
          <w:szCs w:val="22"/>
        </w:rPr>
        <w:t>I</w:t>
      </w:r>
      <w:r>
        <w:rPr>
          <w:rFonts w:cs="Arial"/>
          <w:szCs w:val="22"/>
        </w:rPr>
        <w:t>. odst. 2 této Smlouvy.</w:t>
      </w:r>
      <w:r w:rsidRPr="00011FE3">
        <w:rPr>
          <w:rFonts w:cs="Arial"/>
          <w:b/>
          <w:szCs w:val="22"/>
        </w:rPr>
        <w:t xml:space="preserve"> </w:t>
      </w:r>
      <w:r>
        <w:rPr>
          <w:rFonts w:cs="Arial"/>
          <w:szCs w:val="22"/>
        </w:rPr>
        <w:t>Za datum uzavření Smlouvy se považuje podpis S</w:t>
      </w:r>
      <w:r w:rsidRPr="00011FE3">
        <w:rPr>
          <w:rFonts w:cs="Arial"/>
          <w:szCs w:val="22"/>
        </w:rPr>
        <w:t xml:space="preserve">mlouvy druhou ze </w:t>
      </w:r>
      <w:r>
        <w:rPr>
          <w:rFonts w:cs="Arial"/>
          <w:szCs w:val="22"/>
        </w:rPr>
        <w:t>S</w:t>
      </w:r>
      <w:r w:rsidRPr="00011FE3">
        <w:rPr>
          <w:rFonts w:cs="Arial"/>
          <w:szCs w:val="22"/>
        </w:rPr>
        <w:t xml:space="preserve">mluvních stran. </w:t>
      </w:r>
      <w:r>
        <w:rPr>
          <w:rFonts w:cs="Arial"/>
          <w:szCs w:val="22"/>
        </w:rPr>
        <w:t xml:space="preserve">Zhotovitel </w:t>
      </w:r>
      <w:r w:rsidRPr="00011FE3">
        <w:rPr>
          <w:rFonts w:cs="Arial"/>
          <w:szCs w:val="22"/>
        </w:rPr>
        <w:t xml:space="preserve">je povinen </w:t>
      </w:r>
      <w:r>
        <w:rPr>
          <w:rFonts w:cs="Arial"/>
          <w:szCs w:val="22"/>
        </w:rPr>
        <w:t xml:space="preserve">zahájit </w:t>
      </w:r>
      <w:r w:rsidRPr="00011FE3">
        <w:rPr>
          <w:rFonts w:cs="Arial"/>
          <w:szCs w:val="22"/>
        </w:rPr>
        <w:t xml:space="preserve">plnění </w:t>
      </w:r>
      <w:r>
        <w:rPr>
          <w:rFonts w:cs="Arial"/>
          <w:szCs w:val="22"/>
        </w:rPr>
        <w:t>dle této Smlouvy teprve poté, co bude S</w:t>
      </w:r>
      <w:r w:rsidRPr="00011FE3">
        <w:rPr>
          <w:rFonts w:cs="Arial"/>
          <w:szCs w:val="22"/>
        </w:rPr>
        <w:t>mlouva uveřejněna</w:t>
      </w:r>
      <w:r>
        <w:rPr>
          <w:rFonts w:cs="Arial"/>
          <w:szCs w:val="22"/>
        </w:rPr>
        <w:t xml:space="preserve"> v Registru smluv</w:t>
      </w:r>
      <w:r w:rsidRPr="00011FE3">
        <w:rPr>
          <w:rFonts w:cs="Arial"/>
          <w:szCs w:val="22"/>
        </w:rPr>
        <w:t>.</w:t>
      </w:r>
    </w:p>
    <w:p w14:paraId="2617CFA6" w14:textId="77777777" w:rsidR="003B54FC" w:rsidRPr="003B54FC" w:rsidRDefault="00566C07" w:rsidP="003B54FC">
      <w:pPr>
        <w:numPr>
          <w:ilvl w:val="0"/>
          <w:numId w:val="27"/>
        </w:numPr>
        <w:suppressAutoHyphens w:val="0"/>
        <w:spacing w:after="0"/>
        <w:ind w:left="426" w:hanging="426"/>
        <w:jc w:val="both"/>
        <w:rPr>
          <w:rStyle w:val="Odkaznakoment"/>
          <w:rFonts w:cs="Arial"/>
          <w:sz w:val="22"/>
          <w:szCs w:val="22"/>
        </w:rPr>
      </w:pPr>
      <w:bookmarkStart w:id="10" w:name="_Hlk227841455"/>
      <w:r w:rsidRPr="004855DD">
        <w:rPr>
          <w:rFonts w:eastAsia="Calibri" w:cs="Arial"/>
          <w:color w:val="000000"/>
          <w:szCs w:val="22"/>
          <w:lang w:eastAsia="en-US"/>
        </w:rPr>
        <w:t xml:space="preserve">Smluvní strany se dohodly, že jejich práva a povinnosti založené touto Smlouvou se řídí </w:t>
      </w:r>
      <w:r w:rsidRPr="003B54FC">
        <w:rPr>
          <w:rFonts w:eastAsia="Calibri" w:cs="Arial"/>
          <w:color w:val="000000"/>
          <w:szCs w:val="22"/>
          <w:lang w:eastAsia="en-US"/>
        </w:rPr>
        <w:t>obsahem Smlouvy. V otázkách neupravených touto Smlouvou se řídí obecně závaznými právními předpisy, zejména pak občanským zákoníkem. Smluvní strany se ve smyslu § 1 odst. 2 občanského zákoníku odchylují od ustanovení § 2050 zákona občanského zákoníku,</w:t>
      </w:r>
      <w:r w:rsidR="003B54FC">
        <w:rPr>
          <w:rFonts w:cs="Arial"/>
          <w:szCs w:val="22"/>
        </w:rPr>
        <w:t xml:space="preserve"> </w:t>
      </w:r>
      <w:r w:rsidRPr="003B54FC">
        <w:rPr>
          <w:rFonts w:eastAsia="Calibri" w:cs="Arial"/>
          <w:color w:val="000000"/>
          <w:szCs w:val="22"/>
          <w:lang w:eastAsia="en-US"/>
        </w:rPr>
        <w:t xml:space="preserve">jehož režim se pro vztahy </w:t>
      </w:r>
      <w:r w:rsidR="00B248CD" w:rsidRPr="003B54FC">
        <w:rPr>
          <w:rFonts w:eastAsia="Calibri" w:cs="Arial"/>
          <w:color w:val="000000"/>
          <w:szCs w:val="22"/>
          <w:lang w:eastAsia="en-US"/>
        </w:rPr>
        <w:t>Z</w:t>
      </w:r>
      <w:r w:rsidRPr="003B54FC">
        <w:rPr>
          <w:rFonts w:eastAsia="Calibri" w:cs="Arial"/>
          <w:color w:val="000000"/>
          <w:szCs w:val="22"/>
          <w:lang w:eastAsia="en-US"/>
        </w:rPr>
        <w:t xml:space="preserve">hotovitele a </w:t>
      </w:r>
      <w:r w:rsidR="00B248CD" w:rsidRPr="003B54FC">
        <w:rPr>
          <w:rFonts w:eastAsia="Calibri" w:cs="Arial"/>
          <w:color w:val="000000"/>
          <w:szCs w:val="22"/>
          <w:lang w:eastAsia="en-US"/>
        </w:rPr>
        <w:t>O</w:t>
      </w:r>
      <w:r w:rsidRPr="003B54FC">
        <w:rPr>
          <w:rFonts w:eastAsia="Calibri" w:cs="Arial"/>
          <w:color w:val="000000"/>
          <w:szCs w:val="22"/>
          <w:lang w:eastAsia="en-US"/>
        </w:rPr>
        <w:t>bjednatele dle této Smlouvy nepoužije</w:t>
      </w:r>
      <w:bookmarkEnd w:id="10"/>
      <w:r w:rsidRPr="003B54FC">
        <w:rPr>
          <w:rFonts w:eastAsia="Calibri" w:cs="Arial"/>
          <w:color w:val="000000"/>
          <w:szCs w:val="22"/>
          <w:lang w:eastAsia="en-US"/>
        </w:rPr>
        <w:t>.</w:t>
      </w:r>
    </w:p>
    <w:p w14:paraId="16150280" w14:textId="6DBA7B44" w:rsidR="00D86CBD" w:rsidRDefault="003B54FC" w:rsidP="003B54FC">
      <w:pPr>
        <w:suppressAutoHyphens w:val="0"/>
        <w:spacing w:after="0"/>
        <w:ind w:left="426"/>
        <w:jc w:val="both"/>
        <w:rPr>
          <w:rFonts w:cs="Arial"/>
          <w:szCs w:val="22"/>
        </w:rPr>
      </w:pPr>
      <w:r>
        <w:rPr>
          <w:rFonts w:cs="Arial"/>
          <w:szCs w:val="22"/>
        </w:rPr>
        <w:t xml:space="preserve"> </w:t>
      </w:r>
    </w:p>
    <w:p w14:paraId="200B838D" w14:textId="7B8AC05B" w:rsidR="00A7311B" w:rsidRPr="00A7311B" w:rsidRDefault="00A7311B" w:rsidP="003B54FC">
      <w:pPr>
        <w:pStyle w:val="Odstavecseseznamem"/>
        <w:numPr>
          <w:ilvl w:val="0"/>
          <w:numId w:val="27"/>
        </w:numPr>
        <w:ind w:left="426" w:hanging="426"/>
        <w:jc w:val="both"/>
        <w:rPr>
          <w:rFonts w:cs="Arial"/>
          <w:szCs w:val="22"/>
        </w:rPr>
      </w:pPr>
      <w:bookmarkStart w:id="11" w:name="_Hlk227841502"/>
      <w:r>
        <w:rPr>
          <w:rFonts w:cs="Arial"/>
          <w:szCs w:val="22"/>
        </w:rPr>
        <w:t xml:space="preserve">Zhotovitel </w:t>
      </w:r>
      <w:r w:rsidRPr="00A7311B">
        <w:rPr>
          <w:rFonts w:cs="Arial"/>
          <w:szCs w:val="22"/>
        </w:rPr>
        <w:t>na sebe přebírá nebezpečí změny okolností podle ustanovení § 1765 odst. 2 občanského zákoníku, nedohodnou-li se Smluvní strany jinak. Tímto však nejsou nikterak dotčena práva Smluvních stran upravená ve Smlouvě.</w:t>
      </w:r>
    </w:p>
    <w:bookmarkEnd w:id="11"/>
    <w:p w14:paraId="2EC20263" w14:textId="34069EB5" w:rsidR="00C67E78" w:rsidRPr="00B43E57" w:rsidRDefault="00D86CBD" w:rsidP="00B43E57">
      <w:pPr>
        <w:numPr>
          <w:ilvl w:val="0"/>
          <w:numId w:val="27"/>
        </w:numPr>
        <w:suppressAutoHyphens w:val="0"/>
        <w:spacing w:after="120"/>
        <w:ind w:left="425" w:hanging="426"/>
        <w:contextualSpacing/>
        <w:jc w:val="both"/>
        <w:rPr>
          <w:rFonts w:cs="Arial"/>
          <w:szCs w:val="22"/>
        </w:rPr>
      </w:pPr>
      <w:r>
        <w:rPr>
          <w:rFonts w:cs="Arial"/>
          <w:szCs w:val="22"/>
        </w:rPr>
        <w:t>Kontaktní osoby:</w:t>
      </w:r>
    </w:p>
    <w:p w14:paraId="09FA226A" w14:textId="77777777" w:rsidR="00D86CBD" w:rsidRDefault="00D86CBD" w:rsidP="00D86CBD">
      <w:pPr>
        <w:pStyle w:val="Default"/>
        <w:spacing w:after="120"/>
        <w:ind w:left="425"/>
        <w:contextualSpacing/>
        <w:jc w:val="both"/>
        <w:rPr>
          <w:sz w:val="22"/>
          <w:szCs w:val="22"/>
        </w:rPr>
      </w:pPr>
      <w:r>
        <w:rPr>
          <w:sz w:val="22"/>
          <w:szCs w:val="22"/>
        </w:rPr>
        <w:t xml:space="preserve">Za Objednatele: </w:t>
      </w:r>
    </w:p>
    <w:p w14:paraId="5C070257" w14:textId="77777777" w:rsidR="00D86CBD" w:rsidRPr="00D71712" w:rsidRDefault="00D86CBD" w:rsidP="00D86CBD">
      <w:pPr>
        <w:pStyle w:val="Odstavecseseznamem"/>
        <w:numPr>
          <w:ilvl w:val="0"/>
          <w:numId w:val="26"/>
        </w:numPr>
        <w:spacing w:after="120"/>
        <w:ind w:left="851"/>
        <w:jc w:val="both"/>
        <w:rPr>
          <w:rFonts w:cs="Arial"/>
          <w:szCs w:val="22"/>
        </w:rPr>
      </w:pPr>
      <w:r w:rsidRPr="00D71712">
        <w:rPr>
          <w:rFonts w:cs="Arial"/>
          <w:szCs w:val="22"/>
        </w:rPr>
        <w:t xml:space="preserve">Ing. Miroslav Roubal, tel.: </w:t>
      </w:r>
      <w:r w:rsidRPr="00D71712">
        <w:rPr>
          <w:rFonts w:cs="Arial"/>
          <w:color w:val="000000"/>
          <w:szCs w:val="22"/>
          <w:lang w:eastAsia="cs-CZ"/>
        </w:rPr>
        <w:t>+420 702 166 394</w:t>
      </w:r>
      <w:r w:rsidRPr="00D71712">
        <w:rPr>
          <w:rFonts w:cs="Arial"/>
          <w:szCs w:val="22"/>
        </w:rPr>
        <w:t xml:space="preserve">, e-mail: </w:t>
      </w:r>
      <w:hyperlink r:id="rId13" w:history="1">
        <w:r w:rsidRPr="00D71712">
          <w:rPr>
            <w:rStyle w:val="Hypertextovodkaz"/>
            <w:rFonts w:cs="Arial"/>
            <w:szCs w:val="22"/>
          </w:rPr>
          <w:t>mroubal@zpmvcr.cz</w:t>
        </w:r>
      </w:hyperlink>
    </w:p>
    <w:p w14:paraId="13F1A889" w14:textId="377E76CF" w:rsidR="00D86CBD" w:rsidRDefault="00D86CBD" w:rsidP="00D86CBD">
      <w:pPr>
        <w:pStyle w:val="Odstavecseseznamem"/>
        <w:numPr>
          <w:ilvl w:val="0"/>
          <w:numId w:val="26"/>
        </w:numPr>
        <w:spacing w:after="120"/>
        <w:ind w:left="851"/>
        <w:jc w:val="both"/>
        <w:rPr>
          <w:rFonts w:cs="Arial"/>
          <w:szCs w:val="22"/>
        </w:rPr>
      </w:pPr>
      <w:r w:rsidRPr="00D71712">
        <w:rPr>
          <w:rFonts w:cs="Arial"/>
          <w:szCs w:val="22"/>
        </w:rPr>
        <w:t xml:space="preserve">Aleš Matoušek, tel.: </w:t>
      </w:r>
      <w:r w:rsidRPr="00D71712">
        <w:rPr>
          <w:rFonts w:cs="Arial"/>
          <w:szCs w:val="22"/>
          <w:lang w:eastAsia="cs-CZ"/>
        </w:rPr>
        <w:t xml:space="preserve">+420 728 379 904, email: </w:t>
      </w:r>
      <w:hyperlink r:id="rId14" w:history="1">
        <w:r w:rsidR="00C67E78" w:rsidRPr="008C1025">
          <w:rPr>
            <w:rStyle w:val="Hypertextovodkaz"/>
            <w:rFonts w:cs="Arial"/>
            <w:szCs w:val="22"/>
          </w:rPr>
          <w:t>amatousek@zpmvcr.cz</w:t>
        </w:r>
      </w:hyperlink>
    </w:p>
    <w:p w14:paraId="127D64A7" w14:textId="77777777" w:rsidR="00C67E78" w:rsidRPr="00B43E57" w:rsidRDefault="00C67E78" w:rsidP="00B43E57">
      <w:pPr>
        <w:pStyle w:val="Odstavecseseznamem"/>
        <w:spacing w:after="120"/>
        <w:ind w:left="851"/>
        <w:jc w:val="both"/>
        <w:rPr>
          <w:rFonts w:cs="Arial"/>
          <w:szCs w:val="22"/>
        </w:rPr>
      </w:pPr>
    </w:p>
    <w:p w14:paraId="38DB5CF2" w14:textId="665CD5A7" w:rsidR="00D86CBD" w:rsidRDefault="00D86CBD" w:rsidP="00D86CBD">
      <w:pPr>
        <w:spacing w:after="120"/>
        <w:ind w:left="425"/>
        <w:contextualSpacing/>
        <w:jc w:val="both"/>
        <w:rPr>
          <w:rFonts w:cs="Arial"/>
          <w:szCs w:val="22"/>
        </w:rPr>
      </w:pPr>
      <w:r>
        <w:rPr>
          <w:rFonts w:cs="Arial"/>
          <w:szCs w:val="22"/>
        </w:rPr>
        <w:t>Za Zhotovitele:</w:t>
      </w:r>
    </w:p>
    <w:p w14:paraId="52898D33" w14:textId="77777777" w:rsidR="00D86CBD" w:rsidRPr="00D71712" w:rsidRDefault="00D86CBD" w:rsidP="00D86CBD">
      <w:pPr>
        <w:spacing w:after="120"/>
        <w:ind w:left="425"/>
        <w:contextualSpacing/>
        <w:jc w:val="both"/>
        <w:rPr>
          <w:rFonts w:cs="Arial"/>
          <w:szCs w:val="22"/>
        </w:rPr>
      </w:pPr>
      <w:r>
        <w:rPr>
          <w:rFonts w:cs="Arial"/>
          <w:b/>
          <w:bCs/>
          <w:szCs w:val="22"/>
        </w:rPr>
        <w:t xml:space="preserve">- </w:t>
      </w:r>
      <w:r w:rsidRPr="00926E3E">
        <w:rPr>
          <w:rFonts w:cs="Arial"/>
          <w:b/>
          <w:bCs/>
          <w:szCs w:val="22"/>
        </w:rPr>
        <w:t xml:space="preserve"> </w:t>
      </w:r>
      <w:r w:rsidRPr="00D71712">
        <w:rPr>
          <w:rFonts w:cs="Arial"/>
          <w:szCs w:val="22"/>
          <w:highlight w:val="green"/>
        </w:rPr>
        <w:t>…………………………………, tel.:……………………,e-mail:………………………………</w:t>
      </w:r>
      <w:r w:rsidRPr="00D71712">
        <w:rPr>
          <w:rFonts w:cs="Arial"/>
          <w:szCs w:val="22"/>
        </w:rPr>
        <w:t xml:space="preserve"> </w:t>
      </w:r>
    </w:p>
    <w:p w14:paraId="01FABCD7" w14:textId="77777777" w:rsidR="00D86CBD" w:rsidRDefault="00D86CBD" w:rsidP="00D86CBD">
      <w:pPr>
        <w:spacing w:after="120"/>
        <w:ind w:left="425"/>
        <w:contextualSpacing/>
        <w:jc w:val="both"/>
        <w:rPr>
          <w:rFonts w:cs="Arial"/>
          <w:szCs w:val="22"/>
        </w:rPr>
      </w:pPr>
      <w:r w:rsidRPr="00D71712">
        <w:rPr>
          <w:rFonts w:cs="Arial"/>
          <w:szCs w:val="22"/>
        </w:rPr>
        <w:t xml:space="preserve">-  </w:t>
      </w:r>
      <w:r w:rsidRPr="00D71712">
        <w:rPr>
          <w:rFonts w:cs="Arial"/>
          <w:szCs w:val="22"/>
          <w:highlight w:val="green"/>
        </w:rPr>
        <w:t>…………………………………, tel.:……………………,e-mail:………………………………</w:t>
      </w:r>
    </w:p>
    <w:p w14:paraId="0B2B3962" w14:textId="77777777" w:rsidR="00D86CBD" w:rsidRPr="00D71712" w:rsidRDefault="00D86CBD" w:rsidP="00D86CBD">
      <w:pPr>
        <w:spacing w:after="120"/>
        <w:ind w:left="425"/>
        <w:contextualSpacing/>
        <w:jc w:val="both"/>
        <w:rPr>
          <w:rFonts w:cs="Arial"/>
          <w:szCs w:val="22"/>
        </w:rPr>
      </w:pPr>
    </w:p>
    <w:p w14:paraId="31E409F2" w14:textId="2E83EB18" w:rsidR="00D86CBD" w:rsidRPr="001A0905" w:rsidRDefault="00D86CBD" w:rsidP="003B54FC">
      <w:pPr>
        <w:suppressAutoHyphens w:val="0"/>
        <w:ind w:left="426"/>
        <w:jc w:val="both"/>
        <w:rPr>
          <w:rFonts w:eastAsia="Calibri" w:cs="Arial"/>
          <w:color w:val="000000"/>
          <w:szCs w:val="22"/>
          <w:lang w:eastAsia="en-US"/>
        </w:rPr>
      </w:pPr>
      <w:bookmarkStart w:id="12" w:name="_Hlk227843675"/>
      <w:r>
        <w:rPr>
          <w:rFonts w:eastAsia="Calibri" w:cs="Arial"/>
          <w:color w:val="000000"/>
          <w:szCs w:val="22"/>
          <w:lang w:eastAsia="en-US"/>
        </w:rPr>
        <w:t>Obě Smluvní strany se zavazují o případných změnách kontaktních údajů bez zbytečného odkladu, nejpozději do 5 pracovních dnů, informovat druhou Smluvní stranu.</w:t>
      </w:r>
      <w:r w:rsidR="004855DD">
        <w:rPr>
          <w:rFonts w:eastAsia="Calibri" w:cs="Arial"/>
          <w:color w:val="000000"/>
          <w:szCs w:val="22"/>
          <w:lang w:eastAsia="en-US"/>
        </w:rPr>
        <w:t xml:space="preserve"> O změně kontaktních osob není třeba uzavírat písemný dodatek.</w:t>
      </w:r>
      <w:r>
        <w:rPr>
          <w:rFonts w:eastAsia="Calibri" w:cs="Arial"/>
          <w:color w:val="000000"/>
          <w:szCs w:val="22"/>
          <w:lang w:eastAsia="en-US"/>
        </w:rPr>
        <w:t xml:space="preserve"> </w:t>
      </w:r>
      <w:bookmarkEnd w:id="12"/>
    </w:p>
    <w:p w14:paraId="145E5485" w14:textId="42A0CFE2" w:rsidR="00D86CBD" w:rsidRPr="001A0905" w:rsidRDefault="004855DD" w:rsidP="00412330">
      <w:pPr>
        <w:suppressAutoHyphens w:val="0"/>
        <w:spacing w:after="200"/>
        <w:ind w:left="426" w:hanging="284"/>
        <w:jc w:val="both"/>
        <w:rPr>
          <w:rFonts w:cs="Arial"/>
        </w:rPr>
      </w:pPr>
      <w:r>
        <w:rPr>
          <w:rFonts w:cs="Arial"/>
        </w:rPr>
        <w:t>4</w:t>
      </w:r>
      <w:r w:rsidR="00D86CBD">
        <w:rPr>
          <w:rFonts w:cs="Arial"/>
        </w:rPr>
        <w:t>.</w:t>
      </w:r>
      <w:bookmarkStart w:id="13" w:name="_Hlk227843826"/>
      <w:r w:rsidR="003B54FC">
        <w:rPr>
          <w:rFonts w:cs="Arial"/>
        </w:rPr>
        <w:tab/>
      </w:r>
      <w:r w:rsidR="00D86CBD" w:rsidRPr="001A0905">
        <w:rPr>
          <w:rFonts w:cs="Arial"/>
        </w:rPr>
        <w:t>Smluvní strany se dohodly, že spory</w:t>
      </w:r>
      <w:r w:rsidR="00D86CBD">
        <w:rPr>
          <w:rFonts w:cs="Arial"/>
        </w:rPr>
        <w:t>, které by případně vznikly ze S</w:t>
      </w:r>
      <w:r w:rsidR="00D86CBD" w:rsidRPr="001A0905">
        <w:rPr>
          <w:rFonts w:cs="Arial"/>
        </w:rPr>
        <w:t xml:space="preserve">mlouvy nebo v souvislosti </w:t>
      </w:r>
      <w:r w:rsidR="00D86CBD">
        <w:rPr>
          <w:rFonts w:cs="Arial"/>
        </w:rPr>
        <w:t xml:space="preserve">s </w:t>
      </w:r>
      <w:r w:rsidR="00D86CBD" w:rsidRPr="001A0905">
        <w:rPr>
          <w:rFonts w:cs="Arial"/>
        </w:rPr>
        <w:t xml:space="preserve">ní, jakož i otázky její platnosti či neplatnosti nebo jejího vzniku a zániku budou přednostně řešeny dohodou </w:t>
      </w:r>
      <w:r w:rsidR="00B248CD">
        <w:rPr>
          <w:rFonts w:cs="Arial"/>
        </w:rPr>
        <w:t>S</w:t>
      </w:r>
      <w:r w:rsidR="00D86CBD" w:rsidRPr="001A0905">
        <w:rPr>
          <w:rFonts w:cs="Arial"/>
        </w:rPr>
        <w:t xml:space="preserve">mluvních stran. Pokud nebudou vyřešeny dohodou </w:t>
      </w:r>
      <w:r w:rsidR="00B248CD">
        <w:rPr>
          <w:rFonts w:cs="Arial"/>
        </w:rPr>
        <w:t>S</w:t>
      </w:r>
      <w:r w:rsidR="00D86CBD" w:rsidRPr="001A0905">
        <w:rPr>
          <w:rFonts w:cs="Arial"/>
        </w:rPr>
        <w:t>mluvních stran, budou řešeny příslušnými soudy České republiky, přičemž pro místní přísl</w:t>
      </w:r>
      <w:r w:rsidR="00D86CBD">
        <w:rPr>
          <w:rFonts w:cs="Arial"/>
        </w:rPr>
        <w:t>ušnost je rozhodný obecný soud O</w:t>
      </w:r>
      <w:r w:rsidR="00D86CBD" w:rsidRPr="001A0905">
        <w:rPr>
          <w:rFonts w:cs="Arial"/>
        </w:rPr>
        <w:t>bjednatele.</w:t>
      </w:r>
    </w:p>
    <w:bookmarkEnd w:id="13"/>
    <w:p w14:paraId="1D94FC2F" w14:textId="570A83A0" w:rsidR="00D86CBD" w:rsidRDefault="00566C07" w:rsidP="00521925">
      <w:pPr>
        <w:suppressAutoHyphens w:val="0"/>
        <w:ind w:left="426" w:hanging="284"/>
        <w:jc w:val="both"/>
        <w:rPr>
          <w:rFonts w:eastAsia="Calibri" w:cs="Arial"/>
          <w:color w:val="000000"/>
          <w:szCs w:val="22"/>
          <w:lang w:eastAsia="en-US"/>
        </w:rPr>
      </w:pPr>
      <w:r>
        <w:rPr>
          <w:rFonts w:eastAsia="Calibri" w:cs="Arial"/>
          <w:color w:val="000000"/>
          <w:szCs w:val="22"/>
          <w:lang w:eastAsia="en-US"/>
        </w:rPr>
        <w:lastRenderedPageBreak/>
        <w:t>5</w:t>
      </w:r>
      <w:r w:rsidR="00D86CBD">
        <w:rPr>
          <w:rFonts w:eastAsia="Calibri" w:cs="Arial"/>
          <w:color w:val="000000"/>
          <w:szCs w:val="22"/>
          <w:lang w:eastAsia="en-US"/>
        </w:rPr>
        <w:t xml:space="preserve">. </w:t>
      </w:r>
      <w:r w:rsidR="00D86CBD" w:rsidRPr="001A0905">
        <w:rPr>
          <w:rFonts w:eastAsia="Calibri" w:cs="Arial"/>
          <w:color w:val="000000"/>
          <w:szCs w:val="22"/>
          <w:lang w:eastAsia="en-US"/>
        </w:rPr>
        <w:t>Je-li anebo stane-l</w:t>
      </w:r>
      <w:r w:rsidR="00D86CBD">
        <w:rPr>
          <w:rFonts w:eastAsia="Calibri" w:cs="Arial"/>
          <w:color w:val="000000"/>
          <w:szCs w:val="22"/>
          <w:lang w:eastAsia="en-US"/>
        </w:rPr>
        <w:t>i se některé z ustanovení této S</w:t>
      </w:r>
      <w:r w:rsidR="00D86CBD" w:rsidRPr="001A0905">
        <w:rPr>
          <w:rFonts w:eastAsia="Calibri" w:cs="Arial"/>
          <w:color w:val="000000"/>
          <w:szCs w:val="22"/>
          <w:lang w:eastAsia="en-US"/>
        </w:rPr>
        <w:t>mlouvy částečně nebo zcela právně neplatným, neúčinným nebo nesrozumitelným, není tím porušena platnost a</w:t>
      </w:r>
      <w:r w:rsidR="00D86CBD">
        <w:rPr>
          <w:rFonts w:eastAsia="Calibri" w:cs="Arial"/>
          <w:color w:val="000000"/>
          <w:szCs w:val="22"/>
          <w:lang w:eastAsia="en-US"/>
        </w:rPr>
        <w:t xml:space="preserve"> účinnost ostatních ustanovení S</w:t>
      </w:r>
      <w:r w:rsidR="00D86CBD" w:rsidRPr="001A0905">
        <w:rPr>
          <w:rFonts w:eastAsia="Calibri" w:cs="Arial"/>
          <w:color w:val="000000"/>
          <w:szCs w:val="22"/>
          <w:lang w:eastAsia="en-US"/>
        </w:rPr>
        <w:t>mlouvy. Smluvní strany se zavazují takové ustanovení bez zbytečného odkladu, nejpozději do 30 dnů od okamžiku, kdy se o této skutečnosti dozvěděly, nahradit jiným ustanovením nejblíže odpovídajícím právnímu a ekonomickému účelu původního ustanovení.</w:t>
      </w:r>
    </w:p>
    <w:p w14:paraId="065CEC95" w14:textId="35ECC33B" w:rsidR="00521925" w:rsidRDefault="00566C07" w:rsidP="00521925">
      <w:pPr>
        <w:suppressAutoHyphens w:val="0"/>
        <w:ind w:left="426" w:hanging="284"/>
        <w:jc w:val="both"/>
        <w:rPr>
          <w:rFonts w:eastAsia="Calibri" w:cs="Arial"/>
          <w:color w:val="000000"/>
          <w:szCs w:val="22"/>
          <w:lang w:eastAsia="en-US"/>
        </w:rPr>
      </w:pPr>
      <w:r>
        <w:rPr>
          <w:rFonts w:cs="Arial"/>
          <w:color w:val="000000"/>
          <w:szCs w:val="22"/>
        </w:rPr>
        <w:t>6</w:t>
      </w:r>
      <w:r w:rsidR="00D86CBD">
        <w:rPr>
          <w:rFonts w:cs="Arial"/>
          <w:color w:val="000000"/>
          <w:szCs w:val="22"/>
        </w:rPr>
        <w:t xml:space="preserve">. Veškerá oznámení vyplývající z této Smlouvy budou, pokud není v této Smlouvě </w:t>
      </w:r>
      <w:r w:rsidR="00D86CBD" w:rsidRPr="00E33E06">
        <w:t>výslovně</w:t>
      </w:r>
      <w:r w:rsidR="00D86CBD">
        <w:rPr>
          <w:rFonts w:cs="Arial"/>
          <w:color w:val="000000"/>
          <w:szCs w:val="22"/>
        </w:rPr>
        <w:t xml:space="preserve"> sjednáno jinak, předána osobně proti podpisu, potvrzujícímu jejich převzetí</w:t>
      </w:r>
      <w:r w:rsidR="00AE30EF">
        <w:rPr>
          <w:rFonts w:cs="Arial"/>
          <w:color w:val="000000"/>
          <w:szCs w:val="22"/>
        </w:rPr>
        <w:t>,</w:t>
      </w:r>
      <w:r w:rsidR="00906CD3">
        <w:rPr>
          <w:rFonts w:cs="Arial"/>
          <w:color w:val="000000"/>
          <w:szCs w:val="22"/>
        </w:rPr>
        <w:t xml:space="preserve"> </w:t>
      </w:r>
      <w:r w:rsidR="00D86CBD">
        <w:rPr>
          <w:rFonts w:cs="Arial"/>
          <w:color w:val="000000"/>
          <w:szCs w:val="22"/>
        </w:rPr>
        <w:t>zaslána doporučeně poštou na adresu druhé Smluvní strany uvedenou v záhlaví této Smlouvy</w:t>
      </w:r>
      <w:r w:rsidR="00AE30EF">
        <w:rPr>
          <w:rFonts w:cs="Arial"/>
          <w:color w:val="000000"/>
          <w:szCs w:val="22"/>
        </w:rPr>
        <w:t xml:space="preserve"> nebo do datové schránky druhé Smluvní strany</w:t>
      </w:r>
      <w:r w:rsidR="00D86CBD">
        <w:rPr>
          <w:rFonts w:cs="Arial"/>
          <w:color w:val="000000"/>
          <w:szCs w:val="22"/>
        </w:rPr>
        <w:t>.</w:t>
      </w:r>
      <w:r w:rsidR="00AE30EF">
        <w:rPr>
          <w:rFonts w:cs="Arial"/>
          <w:color w:val="000000"/>
          <w:szCs w:val="22"/>
        </w:rPr>
        <w:t xml:space="preserve"> </w:t>
      </w:r>
      <w:r w:rsidR="00D86CBD">
        <w:rPr>
          <w:rFonts w:cs="Arial"/>
          <w:color w:val="000000"/>
          <w:szCs w:val="22"/>
        </w:rPr>
        <w:t xml:space="preserve"> Písemnost se považuje za doručenou, i když se adresát o uložení nedozvěděl, a to 5. (slovy: pátým) dnem po jejím odeslání. To platí i v případě, že nebyla doručena na změněnou adresu bydliště nebo sídla, pokud ji příslušná Smluvní strana druhé Smluvní straně písemně neoznámí.</w:t>
      </w:r>
    </w:p>
    <w:p w14:paraId="70FDEDC0" w14:textId="3E361EBD" w:rsidR="00D86CBD" w:rsidRDefault="004855DD" w:rsidP="003B54FC">
      <w:pPr>
        <w:pStyle w:val="Odstavecseseznamem"/>
        <w:tabs>
          <w:tab w:val="left" w:pos="426"/>
        </w:tabs>
        <w:suppressAutoHyphens w:val="0"/>
        <w:ind w:left="502" w:hanging="502"/>
        <w:jc w:val="both"/>
      </w:pPr>
      <w:r>
        <w:t xml:space="preserve">7. </w:t>
      </w:r>
      <w:r w:rsidR="003B54FC">
        <w:t xml:space="preserve">  </w:t>
      </w:r>
      <w:r w:rsidR="00D86CBD">
        <w:t>Zhotovitel</w:t>
      </w:r>
      <w:r w:rsidR="00D86CBD" w:rsidRPr="00E01879">
        <w:t xml:space="preserve"> je dle zákona č. 320/2001 Sb., o finanční kontrole ve veřejné správě a o změně některých zákonů (zákon o finanční kontrole), ve znění pozdějších předpisů, osobou povinnou spolupůsobit při výkonu finanční kontroly.</w:t>
      </w:r>
    </w:p>
    <w:p w14:paraId="69E7BB0F" w14:textId="4E4BE3E8" w:rsidR="00917E0C" w:rsidRPr="00521925" w:rsidRDefault="00917E0C" w:rsidP="00521925">
      <w:pPr>
        <w:pStyle w:val="Nadpis2"/>
        <w:numPr>
          <w:ilvl w:val="0"/>
          <w:numId w:val="33"/>
        </w:numPr>
        <w:ind w:left="426" w:hanging="426"/>
        <w:jc w:val="both"/>
        <w:rPr>
          <w:rFonts w:cs="Arial"/>
          <w:b w:val="0"/>
          <w:bCs w:val="0"/>
          <w:iCs w:val="0"/>
          <w:sz w:val="22"/>
          <w:szCs w:val="20"/>
        </w:rPr>
      </w:pPr>
      <w:bookmarkStart w:id="14" w:name="_Hlk227926456"/>
      <w:r w:rsidRPr="001E4CF9">
        <w:rPr>
          <w:rFonts w:cs="Arial"/>
          <w:b w:val="0"/>
          <w:bCs w:val="0"/>
          <w:iCs w:val="0"/>
          <w:sz w:val="22"/>
          <w:szCs w:val="20"/>
        </w:rPr>
        <w:t xml:space="preserve">Zhotovitel není oprávněn postoupit jakákoliv práva anebo povinnosti z této </w:t>
      </w:r>
      <w:r>
        <w:rPr>
          <w:rFonts w:cs="Arial"/>
          <w:b w:val="0"/>
          <w:bCs w:val="0"/>
          <w:iCs w:val="0"/>
          <w:sz w:val="22"/>
          <w:szCs w:val="20"/>
        </w:rPr>
        <w:t>S</w:t>
      </w:r>
      <w:r w:rsidRPr="001E4CF9">
        <w:rPr>
          <w:rFonts w:cs="Arial"/>
          <w:b w:val="0"/>
          <w:bCs w:val="0"/>
          <w:iCs w:val="0"/>
          <w:sz w:val="22"/>
          <w:szCs w:val="20"/>
        </w:rPr>
        <w:t>mlouvy na třetí osoby bez předchozího písemného souhlasu Objednatele.</w:t>
      </w:r>
      <w:bookmarkEnd w:id="14"/>
    </w:p>
    <w:p w14:paraId="4A06F930" w14:textId="56D90C8B" w:rsidR="003B54FC" w:rsidRPr="003B54FC" w:rsidRDefault="00566C07" w:rsidP="003B54FC">
      <w:pPr>
        <w:pStyle w:val="Odstavecseseznamem"/>
        <w:numPr>
          <w:ilvl w:val="0"/>
          <w:numId w:val="33"/>
        </w:numPr>
        <w:suppressAutoHyphens w:val="0"/>
        <w:spacing w:after="120"/>
        <w:ind w:left="426" w:hanging="426"/>
        <w:jc w:val="both"/>
        <w:rPr>
          <w:rFonts w:cs="Arial"/>
          <w:szCs w:val="22"/>
        </w:rPr>
      </w:pPr>
      <w:bookmarkStart w:id="15" w:name="_Hlk227841381"/>
      <w:r w:rsidRPr="003B54FC">
        <w:rPr>
          <w:rFonts w:cs="Arial"/>
          <w:szCs w:val="22"/>
        </w:rPr>
        <w:t>Tuto Smlouvu lze měnit pouze písemnými dodatky podepsanými oprávněnými zástupci Smluvních stran.</w:t>
      </w:r>
      <w:bookmarkStart w:id="16" w:name="_Hlk227841187"/>
      <w:bookmarkEnd w:id="15"/>
    </w:p>
    <w:p w14:paraId="1BFB5EC1" w14:textId="77777777" w:rsidR="00131AD7" w:rsidRDefault="00566C07" w:rsidP="00131AD7">
      <w:pPr>
        <w:pStyle w:val="Odstavecseseznamem"/>
        <w:numPr>
          <w:ilvl w:val="0"/>
          <w:numId w:val="33"/>
        </w:numPr>
        <w:suppressAutoHyphens w:val="0"/>
        <w:spacing w:after="120"/>
        <w:ind w:left="426" w:hanging="426"/>
        <w:jc w:val="both"/>
      </w:pPr>
      <w:r w:rsidRPr="003B54FC">
        <w:rPr>
          <w:rFonts w:cs="Arial"/>
          <w:szCs w:val="22"/>
        </w:rPr>
        <w:t>Ta</w:t>
      </w:r>
      <w:r>
        <w:t>to Smlouva je vyhotovena v elektronické nebo listinné podobě. Smlouva v listinné podobě je vyhotovena ve dvou stejnopisech, z nichž každá Smluvní strana obdrží jedno vyhotovení.</w:t>
      </w:r>
      <w:bookmarkEnd w:id="16"/>
    </w:p>
    <w:p w14:paraId="5011C1A6" w14:textId="77777777" w:rsidR="00131AD7" w:rsidRDefault="00131AD7" w:rsidP="00020242">
      <w:pPr>
        <w:pStyle w:val="Odstavecseseznamem"/>
        <w:suppressAutoHyphens w:val="0"/>
        <w:spacing w:after="120"/>
        <w:ind w:left="426"/>
        <w:jc w:val="both"/>
      </w:pPr>
    </w:p>
    <w:p w14:paraId="5C24D92F" w14:textId="4405C7E4" w:rsidR="00131AD7" w:rsidRPr="003B54FC" w:rsidRDefault="00131AD7" w:rsidP="00521925">
      <w:pPr>
        <w:pStyle w:val="Odstavecseseznamem"/>
        <w:numPr>
          <w:ilvl w:val="0"/>
          <w:numId w:val="33"/>
        </w:numPr>
        <w:suppressAutoHyphens w:val="0"/>
        <w:spacing w:after="120"/>
        <w:ind w:left="426" w:hanging="426"/>
        <w:jc w:val="both"/>
      </w:pPr>
      <w:r w:rsidRPr="00B51C98">
        <w:rPr>
          <w:lang w:eastAsia="zh-CN"/>
        </w:rPr>
        <w:t>V případě, že se některá ustanovení Přílo</w:t>
      </w:r>
      <w:r>
        <w:rPr>
          <w:lang w:eastAsia="zh-CN"/>
        </w:rPr>
        <w:t>hy</w:t>
      </w:r>
      <w:r w:rsidRPr="00B51C98">
        <w:rPr>
          <w:lang w:eastAsia="zh-CN"/>
        </w:rPr>
        <w:t xml:space="preserve"> č. </w:t>
      </w:r>
      <w:r>
        <w:rPr>
          <w:lang w:eastAsia="zh-CN"/>
        </w:rPr>
        <w:t xml:space="preserve">5 </w:t>
      </w:r>
      <w:r w:rsidRPr="00B51C98">
        <w:rPr>
          <w:lang w:eastAsia="zh-CN"/>
        </w:rPr>
        <w:t xml:space="preserve">Smlouvy vytvořené </w:t>
      </w:r>
      <w:r>
        <w:rPr>
          <w:lang w:eastAsia="zh-CN"/>
        </w:rPr>
        <w:t>Zhotovitelem</w:t>
      </w:r>
      <w:r w:rsidRPr="00B51C98">
        <w:rPr>
          <w:lang w:eastAsia="zh-CN"/>
        </w:rPr>
        <w:t xml:space="preserve"> dostanou do rozporu s obsahem ostatních ustanovení této Smlouvy a jejích </w:t>
      </w:r>
      <w:r>
        <w:rPr>
          <w:lang w:eastAsia="zh-CN"/>
        </w:rPr>
        <w:t>p</w:t>
      </w:r>
      <w:r w:rsidRPr="00B51C98">
        <w:rPr>
          <w:lang w:eastAsia="zh-CN"/>
        </w:rPr>
        <w:t>říloh vytvořených nebo přiložených</w:t>
      </w:r>
      <w:r>
        <w:rPr>
          <w:lang w:eastAsia="zh-CN"/>
        </w:rPr>
        <w:t xml:space="preserve"> Objednatelem</w:t>
      </w:r>
      <w:r w:rsidRPr="00B51C98">
        <w:rPr>
          <w:lang w:eastAsia="zh-CN"/>
        </w:rPr>
        <w:t xml:space="preserve"> v tom smyslu, že parametry plnění budou v horší kvalitě nebo rozsahu</w:t>
      </w:r>
      <w:r w:rsidR="00F10FB2">
        <w:rPr>
          <w:lang w:eastAsia="zh-CN"/>
        </w:rPr>
        <w:t>,</w:t>
      </w:r>
      <w:r w:rsidRPr="00B51C98">
        <w:rPr>
          <w:lang w:eastAsia="zh-CN"/>
        </w:rPr>
        <w:t xml:space="preserve"> než požaduje </w:t>
      </w:r>
      <w:r>
        <w:rPr>
          <w:lang w:eastAsia="zh-CN"/>
        </w:rPr>
        <w:t>Objednatel nebo nebudou odpovídat požadavku Objednatele</w:t>
      </w:r>
      <w:r w:rsidRPr="00B51C98">
        <w:rPr>
          <w:lang w:eastAsia="zh-CN"/>
        </w:rPr>
        <w:t>, pak se tato ustanovení Přílo</w:t>
      </w:r>
      <w:r>
        <w:rPr>
          <w:lang w:eastAsia="zh-CN"/>
        </w:rPr>
        <w:t xml:space="preserve">hy </w:t>
      </w:r>
      <w:r w:rsidRPr="00B51C98">
        <w:rPr>
          <w:lang w:eastAsia="zh-CN"/>
        </w:rPr>
        <w:t xml:space="preserve">č. </w:t>
      </w:r>
      <w:r w:rsidR="00593D28">
        <w:rPr>
          <w:lang w:eastAsia="zh-CN"/>
        </w:rPr>
        <w:t>5</w:t>
      </w:r>
      <w:r w:rsidRPr="00B51C98">
        <w:rPr>
          <w:lang w:eastAsia="zh-CN"/>
        </w:rPr>
        <w:t xml:space="preserve"> Smlouvy nepoužijí a platí ustanovení Smlouvy a jejích příloh přiložených </w:t>
      </w:r>
      <w:r>
        <w:rPr>
          <w:lang w:eastAsia="zh-CN"/>
        </w:rPr>
        <w:t>Objednatelem</w:t>
      </w:r>
      <w:r w:rsidRPr="00B51C98">
        <w:rPr>
          <w:lang w:eastAsia="zh-CN"/>
        </w:rPr>
        <w:t>.</w:t>
      </w:r>
    </w:p>
    <w:p w14:paraId="296337FF" w14:textId="027BCBD0" w:rsidR="00D86CBD" w:rsidRDefault="00D86CBD" w:rsidP="003B54FC">
      <w:pPr>
        <w:suppressAutoHyphens w:val="0"/>
        <w:spacing w:after="120"/>
        <w:ind w:left="142" w:hanging="142"/>
        <w:contextualSpacing/>
        <w:rPr>
          <w:rFonts w:cs="Arial"/>
          <w:szCs w:val="22"/>
        </w:rPr>
      </w:pPr>
      <w:r>
        <w:rPr>
          <w:rFonts w:cs="Arial"/>
          <w:szCs w:val="22"/>
        </w:rPr>
        <w:t xml:space="preserve"> </w:t>
      </w:r>
      <w:r w:rsidR="00566C07">
        <w:rPr>
          <w:rFonts w:cs="Arial"/>
          <w:szCs w:val="22"/>
        </w:rPr>
        <w:t>1</w:t>
      </w:r>
      <w:r w:rsidR="00917E0C">
        <w:rPr>
          <w:rFonts w:cs="Arial"/>
          <w:szCs w:val="22"/>
        </w:rPr>
        <w:t>1.</w:t>
      </w:r>
      <w:r>
        <w:rPr>
          <w:rFonts w:cs="Arial"/>
          <w:szCs w:val="22"/>
        </w:rPr>
        <w:t xml:space="preserve">  Nedílnou součástí Smlouvy jsou tyto přílohy:</w:t>
      </w:r>
    </w:p>
    <w:p w14:paraId="09857463" w14:textId="54BE1F84" w:rsidR="00D86CBD" w:rsidRPr="00020242" w:rsidRDefault="00D86CBD" w:rsidP="00D86CBD">
      <w:pPr>
        <w:suppressAutoHyphens w:val="0"/>
        <w:jc w:val="both"/>
        <w:rPr>
          <w:rFonts w:cs="Arial"/>
          <w:szCs w:val="22"/>
        </w:rPr>
      </w:pPr>
      <w:r>
        <w:rPr>
          <w:rFonts w:cs="Arial"/>
          <w:szCs w:val="22"/>
        </w:rPr>
        <w:t xml:space="preserve">          </w:t>
      </w:r>
      <w:r w:rsidRPr="00521925">
        <w:rPr>
          <w:rFonts w:cs="Arial"/>
          <w:szCs w:val="22"/>
        </w:rPr>
        <w:t>Příloha č. 1</w:t>
      </w:r>
      <w:r w:rsidRPr="00020242">
        <w:rPr>
          <w:rFonts w:cs="Arial"/>
          <w:szCs w:val="22"/>
        </w:rPr>
        <w:t xml:space="preserve">: </w:t>
      </w:r>
      <w:r w:rsidR="00C67E78" w:rsidRPr="00020242">
        <w:rPr>
          <w:rFonts w:cs="Arial"/>
          <w:szCs w:val="22"/>
        </w:rPr>
        <w:t>TZ původní klimatizace 1/2009</w:t>
      </w:r>
      <w:r w:rsidRPr="00020242">
        <w:rPr>
          <w:rFonts w:cs="Arial"/>
          <w:szCs w:val="22"/>
        </w:rPr>
        <w:t xml:space="preserve"> </w:t>
      </w:r>
    </w:p>
    <w:p w14:paraId="47A74837" w14:textId="58A59172" w:rsidR="00D86CBD" w:rsidRPr="00020242" w:rsidRDefault="00D86CBD" w:rsidP="00020242">
      <w:pPr>
        <w:ind w:left="426"/>
        <w:rPr>
          <w:szCs w:val="24"/>
        </w:rPr>
      </w:pPr>
      <w:r w:rsidRPr="00521925">
        <w:rPr>
          <w:szCs w:val="24"/>
        </w:rPr>
        <w:t xml:space="preserve">   Příloha č. </w:t>
      </w:r>
      <w:r w:rsidR="00116330" w:rsidRPr="00521925">
        <w:rPr>
          <w:szCs w:val="24"/>
        </w:rPr>
        <w:t>2</w:t>
      </w:r>
      <w:r w:rsidRPr="00020242">
        <w:rPr>
          <w:szCs w:val="24"/>
        </w:rPr>
        <w:t xml:space="preserve">: </w:t>
      </w:r>
      <w:r w:rsidR="00C67E78" w:rsidRPr="00020242">
        <w:rPr>
          <w:szCs w:val="24"/>
        </w:rPr>
        <w:t xml:space="preserve">Plán 5.NP s umístěním </w:t>
      </w:r>
      <w:r w:rsidR="00FD3C3B" w:rsidRPr="00020242">
        <w:rPr>
          <w:szCs w:val="24"/>
        </w:rPr>
        <w:t xml:space="preserve">stávajících </w:t>
      </w:r>
      <w:r w:rsidR="00C67E78" w:rsidRPr="00020242">
        <w:rPr>
          <w:szCs w:val="24"/>
        </w:rPr>
        <w:t>klimatizačních jednote</w:t>
      </w:r>
      <w:r w:rsidR="00521925">
        <w:rPr>
          <w:szCs w:val="24"/>
        </w:rPr>
        <w:t>k</w:t>
      </w:r>
    </w:p>
    <w:p w14:paraId="4E0076DF" w14:textId="45EDACF1" w:rsidR="00C67E78" w:rsidRDefault="00C67E78" w:rsidP="00C67E78">
      <w:pPr>
        <w:rPr>
          <w:szCs w:val="24"/>
        </w:rPr>
      </w:pPr>
      <w:r w:rsidRPr="00020242">
        <w:rPr>
          <w:color w:val="FF0000"/>
          <w:sz w:val="16"/>
          <w:szCs w:val="16"/>
        </w:rPr>
        <w:t xml:space="preserve">              </w:t>
      </w:r>
      <w:r w:rsidRPr="00521925">
        <w:rPr>
          <w:szCs w:val="24"/>
        </w:rPr>
        <w:t xml:space="preserve">Příloha č. </w:t>
      </w:r>
      <w:r w:rsidR="00116330" w:rsidRPr="00521925">
        <w:rPr>
          <w:szCs w:val="24"/>
        </w:rPr>
        <w:t>3</w:t>
      </w:r>
      <w:r w:rsidRPr="00020242">
        <w:rPr>
          <w:szCs w:val="24"/>
        </w:rPr>
        <w:t>:</w:t>
      </w:r>
      <w:r w:rsidRPr="00C67E78">
        <w:rPr>
          <w:szCs w:val="24"/>
        </w:rPr>
        <w:t xml:space="preserve"> Specifikace</w:t>
      </w:r>
      <w:r w:rsidR="00324449">
        <w:rPr>
          <w:szCs w:val="24"/>
        </w:rPr>
        <w:t xml:space="preserve"> plnění</w:t>
      </w:r>
    </w:p>
    <w:p w14:paraId="50E7A1AF" w14:textId="4572C8C8" w:rsidR="009C5B91" w:rsidRPr="00131AD7" w:rsidRDefault="009C5B91" w:rsidP="00020242">
      <w:pPr>
        <w:pStyle w:val="4text"/>
        <w:rPr>
          <w:szCs w:val="22"/>
        </w:rPr>
      </w:pPr>
      <w:r>
        <w:tab/>
        <w:t>Příloha č. 4: Výkaz výměr (položkový rozpočet</w:t>
      </w:r>
      <w:r w:rsidR="00131AD7">
        <w:t>)</w:t>
      </w:r>
      <w:r>
        <w:t xml:space="preserve"> </w:t>
      </w:r>
      <w:r w:rsidR="00131AD7" w:rsidRPr="00D20F7C">
        <w:rPr>
          <w:szCs w:val="22"/>
          <w:highlight w:val="green"/>
        </w:rPr>
        <w:t xml:space="preserve">[doplní </w:t>
      </w:r>
      <w:r w:rsidR="00131AD7">
        <w:rPr>
          <w:szCs w:val="22"/>
          <w:highlight w:val="green"/>
        </w:rPr>
        <w:t>Zhotovitel</w:t>
      </w:r>
      <w:r w:rsidR="00131AD7" w:rsidRPr="00D20F7C">
        <w:rPr>
          <w:szCs w:val="22"/>
          <w:highlight w:val="green"/>
        </w:rPr>
        <w:t>]</w:t>
      </w:r>
    </w:p>
    <w:p w14:paraId="02DD3536" w14:textId="551E5E89" w:rsidR="00C67E78" w:rsidRPr="00020242" w:rsidRDefault="009C5B91" w:rsidP="00020242">
      <w:pPr>
        <w:pStyle w:val="4text"/>
        <w:rPr>
          <w:szCs w:val="22"/>
        </w:rPr>
      </w:pPr>
      <w:r>
        <w:tab/>
        <w:t>Příloha č. 5:</w:t>
      </w:r>
      <w:r w:rsidR="00131AD7">
        <w:t xml:space="preserve"> Koncept skutečného provedení Díla </w:t>
      </w:r>
      <w:r w:rsidR="00131AD7" w:rsidRPr="00D20F7C">
        <w:rPr>
          <w:szCs w:val="22"/>
          <w:highlight w:val="green"/>
        </w:rPr>
        <w:t xml:space="preserve">[doplní </w:t>
      </w:r>
      <w:r w:rsidR="00131AD7">
        <w:rPr>
          <w:szCs w:val="22"/>
          <w:highlight w:val="green"/>
        </w:rPr>
        <w:t>Zhotovitel</w:t>
      </w:r>
      <w:r w:rsidR="00131AD7" w:rsidRPr="00D20F7C">
        <w:rPr>
          <w:szCs w:val="22"/>
          <w:highlight w:val="green"/>
        </w:rPr>
        <w:t>]</w:t>
      </w:r>
      <w:r w:rsidR="00C67E78" w:rsidRPr="00C67E78">
        <w:rPr>
          <w:color w:val="FF0000"/>
          <w:sz w:val="16"/>
          <w:szCs w:val="16"/>
        </w:rPr>
        <w:t xml:space="preserve">  </w:t>
      </w:r>
    </w:p>
    <w:p w14:paraId="2BE20468" w14:textId="0ED61D97" w:rsidR="00D86CBD" w:rsidRDefault="00A73F8E" w:rsidP="003B54FC">
      <w:pPr>
        <w:rPr>
          <w:szCs w:val="24"/>
        </w:rPr>
      </w:pPr>
      <w:r>
        <w:rPr>
          <w:szCs w:val="24"/>
        </w:rPr>
        <w:t xml:space="preserve">         Příloha č. </w:t>
      </w:r>
      <w:r w:rsidR="009C5B91">
        <w:rPr>
          <w:szCs w:val="24"/>
        </w:rPr>
        <w:t>6</w:t>
      </w:r>
      <w:r>
        <w:rPr>
          <w:szCs w:val="24"/>
        </w:rPr>
        <w:t xml:space="preserve">: </w:t>
      </w:r>
      <w:r w:rsidRPr="00A73F8E">
        <w:rPr>
          <w:szCs w:val="24"/>
        </w:rPr>
        <w:t>Základní pravidla KB pro Dodavatele</w:t>
      </w:r>
    </w:p>
    <w:p w14:paraId="1B57F697" w14:textId="77777777" w:rsidR="003B54FC" w:rsidRPr="003B54FC" w:rsidRDefault="003B54FC" w:rsidP="003B54FC">
      <w:pPr>
        <w:rPr>
          <w:szCs w:val="24"/>
        </w:rPr>
      </w:pPr>
    </w:p>
    <w:p w14:paraId="18CFCF2B" w14:textId="14F2E06A" w:rsidR="00D86CBD" w:rsidRDefault="00D86CBD" w:rsidP="00D86CBD">
      <w:pPr>
        <w:tabs>
          <w:tab w:val="left" w:pos="426"/>
        </w:tabs>
        <w:suppressAutoHyphens w:val="0"/>
        <w:jc w:val="both"/>
        <w:rPr>
          <w:rFonts w:cs="Arial"/>
          <w:szCs w:val="22"/>
        </w:rPr>
      </w:pPr>
      <w:r>
        <w:rPr>
          <w:rFonts w:cs="Arial"/>
          <w:szCs w:val="22"/>
        </w:rPr>
        <w:t xml:space="preserve">  1</w:t>
      </w:r>
      <w:r w:rsidR="00917E0C">
        <w:rPr>
          <w:rFonts w:cs="Arial"/>
          <w:szCs w:val="22"/>
        </w:rPr>
        <w:t>2</w:t>
      </w:r>
      <w:r>
        <w:rPr>
          <w:rFonts w:cs="Arial"/>
          <w:szCs w:val="22"/>
        </w:rPr>
        <w:t xml:space="preserve">. </w:t>
      </w:r>
      <w:bookmarkStart w:id="17" w:name="_Hlk227841233"/>
      <w:r w:rsidRPr="000B1FE9">
        <w:rPr>
          <w:rFonts w:cs="Arial"/>
          <w:szCs w:val="22"/>
        </w:rPr>
        <w:t xml:space="preserve">Po přečtení textu Smlouvy včetně jejich příloh Objednatel a Zhotovitel prohlašují, že obsah </w:t>
      </w:r>
    </w:p>
    <w:p w14:paraId="774B5FBD" w14:textId="77777777" w:rsidR="00D86CBD" w:rsidRDefault="00D86CBD" w:rsidP="00D86CBD">
      <w:pPr>
        <w:tabs>
          <w:tab w:val="left" w:pos="426"/>
        </w:tabs>
        <w:suppressAutoHyphens w:val="0"/>
        <w:jc w:val="both"/>
        <w:rPr>
          <w:rFonts w:cs="Arial"/>
          <w:szCs w:val="22"/>
        </w:rPr>
      </w:pPr>
      <w:r>
        <w:rPr>
          <w:rFonts w:cs="Arial"/>
          <w:szCs w:val="22"/>
        </w:rPr>
        <w:t xml:space="preserve">        </w:t>
      </w:r>
      <w:r w:rsidRPr="000B1FE9">
        <w:rPr>
          <w:rFonts w:cs="Arial"/>
          <w:szCs w:val="22"/>
        </w:rPr>
        <w:t xml:space="preserve">Smlouvy odpovídá jejich vůli a ujednání a že Smlouvu uzavřeli svobodně, vážně, a že tato </w:t>
      </w:r>
      <w:r>
        <w:rPr>
          <w:rFonts w:cs="Arial"/>
          <w:szCs w:val="22"/>
        </w:rPr>
        <w:t xml:space="preserve">  </w:t>
      </w:r>
    </w:p>
    <w:p w14:paraId="21A4BB91" w14:textId="77777777" w:rsidR="00D86CBD" w:rsidRPr="000B1FE9" w:rsidRDefault="00D86CBD" w:rsidP="00D86CBD">
      <w:pPr>
        <w:tabs>
          <w:tab w:val="left" w:pos="426"/>
        </w:tabs>
        <w:suppressAutoHyphens w:val="0"/>
        <w:spacing w:after="120"/>
        <w:jc w:val="both"/>
        <w:rPr>
          <w:rFonts w:cs="Arial"/>
          <w:szCs w:val="22"/>
        </w:rPr>
      </w:pPr>
      <w:r>
        <w:rPr>
          <w:rFonts w:cs="Arial"/>
          <w:szCs w:val="22"/>
        </w:rPr>
        <w:t xml:space="preserve">        </w:t>
      </w:r>
      <w:r w:rsidRPr="000B1FE9">
        <w:rPr>
          <w:rFonts w:cs="Arial"/>
          <w:szCs w:val="22"/>
        </w:rPr>
        <w:t>Smlouva představuje jejich úplnou dohodu v této věci, což stvrzují svým podpisy.</w:t>
      </w:r>
    </w:p>
    <w:bookmarkEnd w:id="17"/>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D86CBD" w14:paraId="590D049D" w14:textId="77777777" w:rsidTr="00943AF5">
        <w:tc>
          <w:tcPr>
            <w:tcW w:w="4606" w:type="dxa"/>
          </w:tcPr>
          <w:p w14:paraId="60FF19BE" w14:textId="77777777" w:rsidR="00D86CBD" w:rsidRDefault="00D86CBD" w:rsidP="00943AF5">
            <w:pPr>
              <w:spacing w:line="264" w:lineRule="auto"/>
              <w:jc w:val="both"/>
              <w:rPr>
                <w:rFonts w:cs="Arial"/>
                <w:szCs w:val="24"/>
                <w:lang w:eastAsia="cs-CZ"/>
              </w:rPr>
            </w:pPr>
          </w:p>
          <w:p w14:paraId="358B889B" w14:textId="77777777" w:rsidR="00D86CBD" w:rsidRDefault="00D86CBD" w:rsidP="00943AF5">
            <w:pPr>
              <w:spacing w:line="264" w:lineRule="auto"/>
              <w:jc w:val="both"/>
              <w:rPr>
                <w:rFonts w:cs="Arial"/>
                <w:szCs w:val="24"/>
                <w:lang w:eastAsia="cs-CZ"/>
              </w:rPr>
            </w:pPr>
            <w:r>
              <w:rPr>
                <w:rFonts w:cs="Arial"/>
                <w:szCs w:val="24"/>
                <w:lang w:eastAsia="cs-CZ"/>
              </w:rPr>
              <w:t xml:space="preserve"> </w:t>
            </w:r>
            <w:r w:rsidRPr="00F26700">
              <w:rPr>
                <w:rFonts w:cs="Arial"/>
                <w:szCs w:val="24"/>
                <w:lang w:eastAsia="cs-CZ"/>
              </w:rPr>
              <w:t>V ______________</w:t>
            </w:r>
            <w:r>
              <w:rPr>
                <w:rFonts w:cs="Arial"/>
                <w:szCs w:val="24"/>
                <w:lang w:eastAsia="cs-CZ"/>
              </w:rPr>
              <w:t xml:space="preserve">    </w:t>
            </w:r>
            <w:r w:rsidRPr="00F26700">
              <w:rPr>
                <w:rFonts w:cs="Arial"/>
                <w:szCs w:val="24"/>
                <w:lang w:eastAsia="cs-CZ"/>
              </w:rPr>
              <w:t xml:space="preserve"> dne ______________</w:t>
            </w:r>
          </w:p>
        </w:tc>
        <w:tc>
          <w:tcPr>
            <w:tcW w:w="4606" w:type="dxa"/>
          </w:tcPr>
          <w:p w14:paraId="45048271" w14:textId="77777777" w:rsidR="00D86CBD" w:rsidRDefault="00D86CBD" w:rsidP="00943AF5">
            <w:pPr>
              <w:spacing w:line="264" w:lineRule="auto"/>
              <w:jc w:val="both"/>
              <w:rPr>
                <w:rFonts w:cs="Arial"/>
                <w:szCs w:val="24"/>
                <w:lang w:eastAsia="cs-CZ"/>
              </w:rPr>
            </w:pPr>
          </w:p>
        </w:tc>
      </w:tr>
      <w:tr w:rsidR="00D86CBD" w14:paraId="5710C053" w14:textId="77777777" w:rsidTr="00943AF5">
        <w:trPr>
          <w:trHeight w:val="529"/>
        </w:trPr>
        <w:tc>
          <w:tcPr>
            <w:tcW w:w="4606" w:type="dxa"/>
          </w:tcPr>
          <w:p w14:paraId="6376D386" w14:textId="77777777" w:rsidR="00D86CBD" w:rsidRDefault="00D86CBD" w:rsidP="00943AF5">
            <w:pPr>
              <w:spacing w:line="264" w:lineRule="auto"/>
              <w:jc w:val="right"/>
              <w:rPr>
                <w:rFonts w:cs="Arial"/>
                <w:b/>
                <w:bCs/>
                <w:lang w:eastAsia="cs-CZ"/>
              </w:rPr>
            </w:pPr>
          </w:p>
          <w:p w14:paraId="609DA95F" w14:textId="77777777" w:rsidR="00D86CBD" w:rsidRDefault="00D86CBD" w:rsidP="00943AF5">
            <w:pPr>
              <w:spacing w:line="264" w:lineRule="auto"/>
              <w:jc w:val="right"/>
              <w:rPr>
                <w:rFonts w:cs="Arial"/>
                <w:szCs w:val="24"/>
                <w:lang w:eastAsia="cs-CZ"/>
              </w:rPr>
            </w:pPr>
            <w:r>
              <w:rPr>
                <w:rFonts w:cs="Arial"/>
                <w:b/>
                <w:bCs/>
                <w:lang w:eastAsia="cs-CZ"/>
              </w:rPr>
              <w:t>O</w:t>
            </w:r>
            <w:r w:rsidRPr="00F26700">
              <w:rPr>
                <w:rFonts w:cs="Arial"/>
                <w:b/>
                <w:bCs/>
                <w:lang w:eastAsia="cs-CZ"/>
              </w:rPr>
              <w:t>bjednatel</w:t>
            </w:r>
            <w:r w:rsidRPr="00F26700">
              <w:rPr>
                <w:rFonts w:cs="Arial"/>
                <w:bCs/>
                <w:lang w:eastAsia="cs-CZ"/>
              </w:rPr>
              <w:t>:</w:t>
            </w:r>
          </w:p>
        </w:tc>
        <w:tc>
          <w:tcPr>
            <w:tcW w:w="4606" w:type="dxa"/>
          </w:tcPr>
          <w:p w14:paraId="1B779EB8" w14:textId="77777777" w:rsidR="00D86CBD" w:rsidRDefault="00D86CBD" w:rsidP="00943AF5">
            <w:pPr>
              <w:spacing w:line="264" w:lineRule="auto"/>
              <w:jc w:val="both"/>
              <w:rPr>
                <w:rFonts w:cs="Arial"/>
                <w:szCs w:val="24"/>
                <w:lang w:eastAsia="cs-CZ"/>
              </w:rPr>
            </w:pPr>
          </w:p>
        </w:tc>
      </w:tr>
      <w:tr w:rsidR="00D86CBD" w14:paraId="37469B2A" w14:textId="77777777" w:rsidTr="00943AF5">
        <w:tc>
          <w:tcPr>
            <w:tcW w:w="4606" w:type="dxa"/>
          </w:tcPr>
          <w:p w14:paraId="38AF14EF" w14:textId="77777777" w:rsidR="00D86CBD" w:rsidRDefault="00D86CBD" w:rsidP="00943AF5">
            <w:pPr>
              <w:spacing w:line="264" w:lineRule="auto"/>
              <w:jc w:val="both"/>
              <w:rPr>
                <w:rFonts w:cs="Arial"/>
                <w:szCs w:val="24"/>
                <w:lang w:eastAsia="cs-CZ"/>
              </w:rPr>
            </w:pPr>
          </w:p>
        </w:tc>
        <w:tc>
          <w:tcPr>
            <w:tcW w:w="4606" w:type="dxa"/>
          </w:tcPr>
          <w:p w14:paraId="2FC2D411" w14:textId="77777777" w:rsidR="00D86CBD" w:rsidRPr="005138BF" w:rsidRDefault="00D86CBD" w:rsidP="00943AF5">
            <w:pPr>
              <w:tabs>
                <w:tab w:val="left" w:pos="-1701"/>
                <w:tab w:val="left" w:pos="-1560"/>
                <w:tab w:val="left" w:pos="0"/>
              </w:tabs>
              <w:jc w:val="both"/>
              <w:rPr>
                <w:rFonts w:cs="Arial"/>
                <w:bCs/>
                <w:lang w:eastAsia="cs-CZ"/>
              </w:rPr>
            </w:pPr>
            <w:r w:rsidRPr="005138BF">
              <w:rPr>
                <w:rFonts w:cs="Arial"/>
                <w:bCs/>
                <w:lang w:eastAsia="cs-CZ"/>
              </w:rPr>
              <w:t>_______________</w:t>
            </w:r>
            <w:r>
              <w:rPr>
                <w:rFonts w:cs="Arial"/>
                <w:bCs/>
                <w:lang w:eastAsia="cs-CZ"/>
              </w:rPr>
              <w:t>____________</w:t>
            </w:r>
            <w:r w:rsidRPr="005138BF">
              <w:rPr>
                <w:rFonts w:cs="Arial"/>
                <w:bCs/>
                <w:lang w:eastAsia="cs-CZ"/>
              </w:rPr>
              <w:t>_</w:t>
            </w:r>
            <w:r>
              <w:rPr>
                <w:rFonts w:cs="Arial"/>
                <w:bCs/>
                <w:lang w:eastAsia="cs-CZ"/>
              </w:rPr>
              <w:t>__</w:t>
            </w:r>
          </w:p>
          <w:p w14:paraId="604E4F57" w14:textId="77777777" w:rsidR="00D86CBD" w:rsidRDefault="00D86CBD" w:rsidP="00943AF5">
            <w:pPr>
              <w:tabs>
                <w:tab w:val="left" w:pos="-1701"/>
                <w:tab w:val="left" w:pos="-1560"/>
                <w:tab w:val="left" w:pos="0"/>
              </w:tabs>
              <w:rPr>
                <w:rFonts w:cs="Arial"/>
                <w:szCs w:val="24"/>
                <w:lang w:eastAsia="cs-CZ"/>
              </w:rPr>
            </w:pPr>
            <w:r w:rsidRPr="00F26700">
              <w:rPr>
                <w:rFonts w:cs="Arial"/>
                <w:b/>
                <w:bCs/>
                <w:szCs w:val="24"/>
                <w:lang w:eastAsia="cs-CZ"/>
              </w:rPr>
              <w:t>Zdravotní pojišťovna ministerstva vnitra České republiky</w:t>
            </w:r>
            <w:r w:rsidRPr="00F26700">
              <w:rPr>
                <w:rFonts w:cs="Arial"/>
                <w:bCs/>
                <w:szCs w:val="24"/>
                <w:lang w:eastAsia="cs-CZ"/>
              </w:rPr>
              <w:t>,</w:t>
            </w:r>
          </w:p>
        </w:tc>
      </w:tr>
      <w:tr w:rsidR="00D86CBD" w14:paraId="00520018" w14:textId="77777777" w:rsidTr="00943AF5">
        <w:trPr>
          <w:trHeight w:val="348"/>
        </w:trPr>
        <w:tc>
          <w:tcPr>
            <w:tcW w:w="4606" w:type="dxa"/>
          </w:tcPr>
          <w:p w14:paraId="2ABB7CF1" w14:textId="77777777" w:rsidR="00D86CBD" w:rsidRDefault="00D86CBD" w:rsidP="00943AF5">
            <w:pPr>
              <w:spacing w:line="264" w:lineRule="auto"/>
              <w:jc w:val="both"/>
              <w:rPr>
                <w:rFonts w:cs="Arial"/>
                <w:szCs w:val="24"/>
                <w:lang w:eastAsia="cs-CZ"/>
              </w:rPr>
            </w:pPr>
          </w:p>
        </w:tc>
        <w:tc>
          <w:tcPr>
            <w:tcW w:w="4606" w:type="dxa"/>
          </w:tcPr>
          <w:p w14:paraId="75B4E57E" w14:textId="7B6E98CF" w:rsidR="00D86CBD" w:rsidRPr="00F26700" w:rsidRDefault="00CB2330" w:rsidP="00943AF5">
            <w:pPr>
              <w:tabs>
                <w:tab w:val="left" w:pos="-1701"/>
                <w:tab w:val="left" w:pos="-1560"/>
                <w:tab w:val="left" w:pos="0"/>
              </w:tabs>
              <w:rPr>
                <w:rFonts w:cs="Arial"/>
                <w:bCs/>
                <w:szCs w:val="24"/>
                <w:lang w:eastAsia="cs-CZ"/>
              </w:rPr>
            </w:pPr>
            <w:r>
              <w:t>MUDr. Ondřej Felix, MBA, LL.M</w:t>
            </w:r>
            <w:r w:rsidR="00F10FB2">
              <w:t>.</w:t>
            </w:r>
          </w:p>
          <w:p w14:paraId="37D4F89A" w14:textId="77777777" w:rsidR="00D86CBD" w:rsidRDefault="00D86CBD" w:rsidP="00943AF5">
            <w:pPr>
              <w:tabs>
                <w:tab w:val="left" w:pos="-1701"/>
                <w:tab w:val="left" w:pos="-1560"/>
                <w:tab w:val="left" w:pos="0"/>
              </w:tabs>
              <w:rPr>
                <w:rFonts w:cs="Arial"/>
                <w:szCs w:val="24"/>
                <w:lang w:eastAsia="cs-CZ"/>
              </w:rPr>
            </w:pPr>
            <w:r w:rsidRPr="00F26700">
              <w:rPr>
                <w:rFonts w:cs="Arial"/>
                <w:bCs/>
                <w:szCs w:val="24"/>
                <w:lang w:eastAsia="cs-CZ"/>
              </w:rPr>
              <w:lastRenderedPageBreak/>
              <w:t>generální ředitel</w:t>
            </w:r>
          </w:p>
        </w:tc>
      </w:tr>
      <w:tr w:rsidR="00D86CBD" w14:paraId="25900D01" w14:textId="77777777" w:rsidTr="00943AF5">
        <w:tc>
          <w:tcPr>
            <w:tcW w:w="9212" w:type="dxa"/>
            <w:gridSpan w:val="2"/>
          </w:tcPr>
          <w:p w14:paraId="64DA4B85" w14:textId="77777777" w:rsidR="00D86CBD" w:rsidRPr="00F26700" w:rsidRDefault="00D86CBD" w:rsidP="00943AF5">
            <w:pPr>
              <w:tabs>
                <w:tab w:val="left" w:pos="-1701"/>
                <w:tab w:val="left" w:pos="-1560"/>
                <w:tab w:val="left" w:pos="0"/>
              </w:tabs>
              <w:rPr>
                <w:rFonts w:cs="Arial"/>
                <w:bCs/>
                <w:szCs w:val="24"/>
                <w:lang w:eastAsia="cs-CZ"/>
              </w:rPr>
            </w:pPr>
          </w:p>
        </w:tc>
      </w:tr>
      <w:tr w:rsidR="00D86CBD" w14:paraId="139C7A35" w14:textId="77777777" w:rsidTr="00943AF5">
        <w:tc>
          <w:tcPr>
            <w:tcW w:w="4606" w:type="dxa"/>
          </w:tcPr>
          <w:p w14:paraId="224F9F81" w14:textId="77777777" w:rsidR="00D86CBD" w:rsidRDefault="00D86CBD" w:rsidP="00943AF5">
            <w:pPr>
              <w:spacing w:line="264" w:lineRule="auto"/>
              <w:jc w:val="both"/>
              <w:rPr>
                <w:rFonts w:cs="Arial"/>
                <w:szCs w:val="24"/>
                <w:lang w:eastAsia="cs-CZ"/>
              </w:rPr>
            </w:pPr>
            <w:r>
              <w:rPr>
                <w:rFonts w:cs="Arial"/>
                <w:szCs w:val="24"/>
                <w:lang w:eastAsia="cs-CZ"/>
              </w:rPr>
              <w:t xml:space="preserve">  </w:t>
            </w:r>
            <w:r w:rsidRPr="00F26700">
              <w:rPr>
                <w:rFonts w:cs="Arial"/>
                <w:szCs w:val="24"/>
                <w:lang w:eastAsia="cs-CZ"/>
              </w:rPr>
              <w:t>V ______________</w:t>
            </w:r>
            <w:r>
              <w:rPr>
                <w:rFonts w:cs="Arial"/>
                <w:szCs w:val="24"/>
                <w:lang w:eastAsia="cs-CZ"/>
              </w:rPr>
              <w:t xml:space="preserve">    </w:t>
            </w:r>
            <w:r w:rsidRPr="00F26700">
              <w:rPr>
                <w:rFonts w:cs="Arial"/>
                <w:szCs w:val="24"/>
                <w:lang w:eastAsia="cs-CZ"/>
              </w:rPr>
              <w:t xml:space="preserve"> dne ______________</w:t>
            </w:r>
          </w:p>
        </w:tc>
        <w:tc>
          <w:tcPr>
            <w:tcW w:w="4606" w:type="dxa"/>
          </w:tcPr>
          <w:p w14:paraId="63A6DDEB" w14:textId="77777777" w:rsidR="00D86CBD" w:rsidRDefault="00D86CBD" w:rsidP="00943AF5">
            <w:pPr>
              <w:spacing w:line="264" w:lineRule="auto"/>
              <w:jc w:val="both"/>
              <w:rPr>
                <w:rFonts w:cs="Arial"/>
                <w:szCs w:val="24"/>
                <w:lang w:eastAsia="cs-CZ"/>
              </w:rPr>
            </w:pPr>
          </w:p>
        </w:tc>
      </w:tr>
      <w:tr w:rsidR="00D86CBD" w14:paraId="0B4CE96C" w14:textId="77777777" w:rsidTr="00943AF5">
        <w:tc>
          <w:tcPr>
            <w:tcW w:w="4606" w:type="dxa"/>
          </w:tcPr>
          <w:p w14:paraId="75090410" w14:textId="77777777" w:rsidR="00D86CBD" w:rsidRDefault="00D86CBD" w:rsidP="00943AF5">
            <w:pPr>
              <w:spacing w:line="264" w:lineRule="auto"/>
              <w:jc w:val="right"/>
              <w:rPr>
                <w:rFonts w:cs="Arial"/>
                <w:b/>
                <w:bCs/>
                <w:lang w:eastAsia="cs-CZ"/>
              </w:rPr>
            </w:pPr>
          </w:p>
          <w:p w14:paraId="75EDDE95" w14:textId="77777777" w:rsidR="00D86CBD" w:rsidRDefault="00D86CBD" w:rsidP="00943AF5">
            <w:pPr>
              <w:spacing w:line="264" w:lineRule="auto"/>
              <w:jc w:val="right"/>
              <w:rPr>
                <w:rFonts w:cs="Arial"/>
                <w:szCs w:val="24"/>
                <w:lang w:eastAsia="cs-CZ"/>
              </w:rPr>
            </w:pPr>
            <w:r>
              <w:rPr>
                <w:rFonts w:cs="Arial"/>
                <w:b/>
                <w:bCs/>
                <w:lang w:eastAsia="cs-CZ"/>
              </w:rPr>
              <w:t>Zhotovitel</w:t>
            </w:r>
            <w:r w:rsidRPr="00F26700">
              <w:rPr>
                <w:rFonts w:cs="Arial"/>
                <w:b/>
                <w:bCs/>
                <w:lang w:eastAsia="cs-CZ"/>
              </w:rPr>
              <w:t>:</w:t>
            </w:r>
          </w:p>
        </w:tc>
        <w:tc>
          <w:tcPr>
            <w:tcW w:w="4606" w:type="dxa"/>
          </w:tcPr>
          <w:p w14:paraId="4180F53C" w14:textId="77777777" w:rsidR="00D86CBD" w:rsidRDefault="00D86CBD" w:rsidP="00943AF5">
            <w:pPr>
              <w:spacing w:line="264" w:lineRule="auto"/>
              <w:jc w:val="both"/>
              <w:rPr>
                <w:rFonts w:cs="Arial"/>
                <w:szCs w:val="24"/>
                <w:lang w:eastAsia="cs-CZ"/>
              </w:rPr>
            </w:pPr>
          </w:p>
        </w:tc>
      </w:tr>
      <w:tr w:rsidR="00D86CBD" w:rsidRPr="00BD3A81" w14:paraId="3FD7336D" w14:textId="77777777" w:rsidTr="00943AF5">
        <w:tc>
          <w:tcPr>
            <w:tcW w:w="4606" w:type="dxa"/>
          </w:tcPr>
          <w:p w14:paraId="20A399EC" w14:textId="77777777" w:rsidR="00D86CBD" w:rsidRDefault="00D86CBD" w:rsidP="00943AF5">
            <w:pPr>
              <w:spacing w:line="264" w:lineRule="auto"/>
              <w:jc w:val="both"/>
              <w:rPr>
                <w:rFonts w:cs="Arial"/>
                <w:szCs w:val="24"/>
                <w:lang w:eastAsia="cs-CZ"/>
              </w:rPr>
            </w:pPr>
          </w:p>
        </w:tc>
        <w:tc>
          <w:tcPr>
            <w:tcW w:w="4606" w:type="dxa"/>
          </w:tcPr>
          <w:p w14:paraId="3F54A35D" w14:textId="77777777" w:rsidR="00D86CBD" w:rsidRPr="00BD3A81" w:rsidRDefault="00D86CBD" w:rsidP="00943AF5">
            <w:pPr>
              <w:tabs>
                <w:tab w:val="left" w:pos="-1701"/>
                <w:tab w:val="left" w:pos="-1560"/>
                <w:tab w:val="left" w:pos="0"/>
              </w:tabs>
              <w:jc w:val="both"/>
              <w:rPr>
                <w:rFonts w:cs="Arial"/>
                <w:bCs/>
                <w:lang w:eastAsia="cs-CZ"/>
              </w:rPr>
            </w:pPr>
            <w:r w:rsidRPr="00BD3A81">
              <w:rPr>
                <w:rFonts w:cs="Arial"/>
                <w:bCs/>
                <w:lang w:eastAsia="cs-CZ"/>
              </w:rPr>
              <w:t>__________________</w:t>
            </w:r>
          </w:p>
          <w:p w14:paraId="2D0BFC34" w14:textId="77777777" w:rsidR="00D86CBD" w:rsidRPr="00BD3A81" w:rsidRDefault="00D86CBD" w:rsidP="00943AF5">
            <w:pPr>
              <w:tabs>
                <w:tab w:val="left" w:pos="-1701"/>
                <w:tab w:val="left" w:pos="-1560"/>
                <w:tab w:val="left" w:pos="0"/>
              </w:tabs>
              <w:rPr>
                <w:rFonts w:cs="Arial"/>
                <w:bCs/>
                <w:lang w:eastAsia="cs-CZ"/>
              </w:rPr>
            </w:pPr>
            <w:r w:rsidRPr="002E7E1C">
              <w:rPr>
                <w:rFonts w:cs="Arial"/>
                <w:b/>
                <w:bCs/>
                <w:highlight w:val="green"/>
                <w:lang w:eastAsia="cs-CZ"/>
              </w:rPr>
              <w:t>Název společnosti</w:t>
            </w:r>
            <w:r w:rsidRPr="00BD3A81">
              <w:rPr>
                <w:rFonts w:cs="Arial"/>
                <w:b/>
                <w:bCs/>
                <w:lang w:eastAsia="cs-CZ"/>
              </w:rPr>
              <w:tab/>
            </w:r>
            <w:r w:rsidRPr="00BD3A81">
              <w:rPr>
                <w:rFonts w:cs="Arial"/>
                <w:b/>
                <w:bCs/>
                <w:lang w:eastAsia="cs-CZ"/>
              </w:rPr>
              <w:tab/>
            </w:r>
            <w:r w:rsidRPr="00BD3A81">
              <w:rPr>
                <w:rFonts w:cs="Arial"/>
                <w:b/>
                <w:bCs/>
                <w:lang w:eastAsia="cs-CZ"/>
              </w:rPr>
              <w:tab/>
            </w:r>
          </w:p>
        </w:tc>
      </w:tr>
      <w:tr w:rsidR="00D86CBD" w14:paraId="184F8E8E" w14:textId="77777777" w:rsidTr="00943AF5">
        <w:tc>
          <w:tcPr>
            <w:tcW w:w="4606" w:type="dxa"/>
          </w:tcPr>
          <w:p w14:paraId="3DDCC2F3" w14:textId="77777777" w:rsidR="00D86CBD" w:rsidRPr="00BD3A81" w:rsidRDefault="00D86CBD" w:rsidP="00943AF5">
            <w:pPr>
              <w:spacing w:line="264" w:lineRule="auto"/>
              <w:jc w:val="both"/>
              <w:rPr>
                <w:rFonts w:cs="Arial"/>
                <w:szCs w:val="24"/>
                <w:lang w:eastAsia="cs-CZ"/>
              </w:rPr>
            </w:pPr>
          </w:p>
        </w:tc>
        <w:tc>
          <w:tcPr>
            <w:tcW w:w="4606" w:type="dxa"/>
          </w:tcPr>
          <w:p w14:paraId="592FC2C3" w14:textId="77777777" w:rsidR="00D86CBD" w:rsidRPr="00BD3A81" w:rsidRDefault="00D86CBD" w:rsidP="00943AF5">
            <w:pPr>
              <w:spacing w:line="264" w:lineRule="auto"/>
              <w:jc w:val="both"/>
              <w:rPr>
                <w:rFonts w:cs="Arial"/>
                <w:szCs w:val="24"/>
                <w:lang w:eastAsia="cs-CZ"/>
              </w:rPr>
            </w:pPr>
            <w:r w:rsidRPr="002E7E1C">
              <w:rPr>
                <w:rFonts w:cs="Arial"/>
                <w:bCs/>
                <w:highlight w:val="green"/>
                <w:lang w:eastAsia="cs-CZ"/>
              </w:rPr>
              <w:t>Statutární orgán, jednatel …</w:t>
            </w:r>
          </w:p>
        </w:tc>
      </w:tr>
    </w:tbl>
    <w:p w14:paraId="3F1C9DA6" w14:textId="77777777" w:rsidR="00D86CBD" w:rsidRPr="00F26700" w:rsidRDefault="00D86CBD" w:rsidP="00D86CBD">
      <w:pPr>
        <w:spacing w:line="264" w:lineRule="auto"/>
        <w:rPr>
          <w:rFonts w:cs="Arial"/>
          <w:szCs w:val="24"/>
        </w:rPr>
      </w:pPr>
    </w:p>
    <w:p w14:paraId="6ED3FCF9" w14:textId="28BBD52F" w:rsidR="00C42B70" w:rsidRDefault="00C42B70">
      <w:pPr>
        <w:suppressAutoHyphens w:val="0"/>
      </w:pPr>
      <w:r>
        <w:br w:type="page"/>
      </w:r>
    </w:p>
    <w:p w14:paraId="48EE2FBC" w14:textId="36757037" w:rsidR="00C42B70" w:rsidRDefault="00C42B70" w:rsidP="00D86CBD">
      <w:r>
        <w:lastRenderedPageBreak/>
        <w:t>Příloha č. 1</w:t>
      </w:r>
    </w:p>
    <w:p w14:paraId="525ECB7E" w14:textId="77777777" w:rsidR="00C42B70" w:rsidRDefault="00C42B70">
      <w:pPr>
        <w:suppressAutoHyphens w:val="0"/>
      </w:pPr>
      <w:r>
        <w:br w:type="page"/>
      </w:r>
    </w:p>
    <w:p w14:paraId="032B7D60" w14:textId="43242F99" w:rsidR="00C42B70" w:rsidRDefault="00C42B70" w:rsidP="00D86CBD">
      <w:r>
        <w:lastRenderedPageBreak/>
        <w:t>Příloha č. 2</w:t>
      </w:r>
    </w:p>
    <w:p w14:paraId="5E42E848" w14:textId="77777777" w:rsidR="00C42B70" w:rsidRDefault="00C42B70">
      <w:pPr>
        <w:suppressAutoHyphens w:val="0"/>
      </w:pPr>
      <w:r>
        <w:br w:type="page"/>
      </w:r>
    </w:p>
    <w:p w14:paraId="2B0A3F1E" w14:textId="1C336343" w:rsidR="00C42B70" w:rsidRDefault="00C42B70" w:rsidP="00D86CBD">
      <w:r>
        <w:lastRenderedPageBreak/>
        <w:t>Příloha č. 3</w:t>
      </w:r>
    </w:p>
    <w:p w14:paraId="7A73B350" w14:textId="77777777" w:rsidR="00C42B70" w:rsidRDefault="00C42B70">
      <w:pPr>
        <w:suppressAutoHyphens w:val="0"/>
      </w:pPr>
      <w:r>
        <w:br w:type="page"/>
      </w:r>
    </w:p>
    <w:p w14:paraId="6CF8B48C" w14:textId="10412C4F" w:rsidR="00C42B70" w:rsidRDefault="00C42B70" w:rsidP="00D86CBD">
      <w:r>
        <w:lastRenderedPageBreak/>
        <w:t>Příloha č. 4</w:t>
      </w:r>
    </w:p>
    <w:p w14:paraId="2F4D84E7" w14:textId="77777777" w:rsidR="00C42B70" w:rsidRDefault="00C42B70">
      <w:pPr>
        <w:suppressAutoHyphens w:val="0"/>
      </w:pPr>
      <w:r>
        <w:br w:type="page"/>
      </w:r>
    </w:p>
    <w:p w14:paraId="08ED3CC6" w14:textId="2C69F004" w:rsidR="00C42B70" w:rsidRDefault="00C42B70" w:rsidP="00D86CBD">
      <w:r>
        <w:lastRenderedPageBreak/>
        <w:t>Příloha č. 5</w:t>
      </w:r>
    </w:p>
    <w:p w14:paraId="77299667" w14:textId="77777777" w:rsidR="00C42B70" w:rsidRDefault="00C42B70">
      <w:pPr>
        <w:suppressAutoHyphens w:val="0"/>
      </w:pPr>
      <w:r>
        <w:br w:type="page"/>
      </w:r>
    </w:p>
    <w:p w14:paraId="13F6D8FF" w14:textId="321BCB47" w:rsidR="00C42B70" w:rsidRPr="00906834" w:rsidRDefault="00C42B70" w:rsidP="003077C1">
      <w:pPr>
        <w:pBdr>
          <w:bottom w:val="single" w:sz="4" w:space="1" w:color="auto"/>
        </w:pBdr>
        <w:rPr>
          <w:rFonts w:cs="Arial"/>
          <w:b/>
          <w:lang w:eastAsia="cs-CZ"/>
        </w:rPr>
      </w:pPr>
      <w:r>
        <w:rPr>
          <w:rFonts w:cs="Arial"/>
          <w:b/>
          <w:lang w:eastAsia="cs-CZ"/>
        </w:rPr>
        <w:lastRenderedPageBreak/>
        <w:t xml:space="preserve">Příloha č. 6 - </w:t>
      </w:r>
      <w:r w:rsidRPr="00906834">
        <w:rPr>
          <w:rFonts w:cs="Arial"/>
          <w:b/>
          <w:lang w:eastAsia="cs-CZ"/>
        </w:rPr>
        <w:t>Základní pravidla kybernetické bezpečnosti pro Dodavatele</w:t>
      </w:r>
    </w:p>
    <w:p w14:paraId="7FEF66C1" w14:textId="77777777" w:rsidR="00C42B70" w:rsidRPr="00577FA1" w:rsidRDefault="00C42B70" w:rsidP="00C42B70">
      <w:pPr>
        <w:pStyle w:val="2bodlnku"/>
        <w:numPr>
          <w:ilvl w:val="0"/>
          <w:numId w:val="0"/>
        </w:numPr>
        <w:tabs>
          <w:tab w:val="clear" w:pos="567"/>
        </w:tabs>
      </w:pPr>
      <w:r>
        <w:t>Pro účely této Přílohy jsou Objednatel a Zhotovitel označováni jako „</w:t>
      </w:r>
      <w:r w:rsidRPr="00203719">
        <w:rPr>
          <w:i/>
          <w:iCs/>
        </w:rPr>
        <w:t>Objednatel</w:t>
      </w:r>
      <w:r>
        <w:t>“ a </w:t>
      </w:r>
      <w:r w:rsidRPr="00203719">
        <w:rPr>
          <w:i/>
          <w:iCs/>
        </w:rPr>
        <w:t>„Dodavatel</w:t>
      </w:r>
      <w:r>
        <w:t xml:space="preserve">“. </w:t>
      </w:r>
    </w:p>
    <w:p w14:paraId="1E45FC31" w14:textId="77777777" w:rsidR="00C42B70" w:rsidRPr="00203719" w:rsidRDefault="00C42B70" w:rsidP="00C42B70">
      <w:pPr>
        <w:pStyle w:val="2bodlnku"/>
        <w:numPr>
          <w:ilvl w:val="0"/>
          <w:numId w:val="0"/>
        </w:numPr>
        <w:ind w:left="567"/>
      </w:pPr>
    </w:p>
    <w:p w14:paraId="7DE8A3DC" w14:textId="77777777" w:rsidR="00C42B70" w:rsidRPr="007628E0" w:rsidRDefault="00C42B70" w:rsidP="00C42B70">
      <w:pPr>
        <w:pStyle w:val="Odstavecseseznamem"/>
        <w:numPr>
          <w:ilvl w:val="0"/>
          <w:numId w:val="37"/>
        </w:numPr>
        <w:suppressAutoHyphens w:val="0"/>
        <w:spacing w:after="160" w:line="278" w:lineRule="auto"/>
        <w:jc w:val="both"/>
        <w:rPr>
          <w:rFonts w:cs="Arial"/>
          <w:szCs w:val="22"/>
        </w:rPr>
      </w:pPr>
      <w:r w:rsidRPr="007628E0">
        <w:rPr>
          <w:rFonts w:cs="Arial"/>
          <w:szCs w:val="22"/>
        </w:rPr>
        <w:t xml:space="preserve">Dodavatel bere na vědomí, že Objednatel je poskytovatelem regulované služby v režimu vyšších povinností podle zákona č. 264/2025 Sb., vyhlášky č. 408/2025 Sb. a vyhlášky č. 409/2025 Sb. </w:t>
      </w:r>
    </w:p>
    <w:p w14:paraId="60E33ABD" w14:textId="77777777" w:rsidR="00C42B70" w:rsidRPr="007628E0" w:rsidRDefault="00C42B70" w:rsidP="00C42B70">
      <w:pPr>
        <w:pStyle w:val="Odstavecseseznamem"/>
        <w:numPr>
          <w:ilvl w:val="0"/>
          <w:numId w:val="37"/>
        </w:numPr>
        <w:suppressAutoHyphens w:val="0"/>
        <w:spacing w:after="160" w:line="278" w:lineRule="auto"/>
        <w:jc w:val="both"/>
        <w:rPr>
          <w:rFonts w:cs="Arial"/>
          <w:szCs w:val="22"/>
        </w:rPr>
      </w:pPr>
      <w:r w:rsidRPr="007628E0">
        <w:rPr>
          <w:rFonts w:cs="Arial"/>
          <w:szCs w:val="22"/>
        </w:rPr>
        <w:t>Dodavatel je povinen poskytovat plnění tak, aby nedošlo k ohrožení důvěrnosti, integrity nebo dostupnosti informací, dat nebo regulované služby Objednatele.</w:t>
      </w:r>
    </w:p>
    <w:p w14:paraId="08513C68" w14:textId="77777777" w:rsidR="00C42B70" w:rsidRPr="007628E0" w:rsidRDefault="00C42B70" w:rsidP="00C42B70">
      <w:pPr>
        <w:pStyle w:val="Odstavecseseznamem"/>
        <w:numPr>
          <w:ilvl w:val="0"/>
          <w:numId w:val="37"/>
        </w:numPr>
        <w:suppressAutoHyphens w:val="0"/>
        <w:spacing w:after="160" w:line="278" w:lineRule="auto"/>
        <w:jc w:val="both"/>
        <w:rPr>
          <w:rFonts w:cs="Arial"/>
          <w:szCs w:val="22"/>
        </w:rPr>
      </w:pPr>
      <w:r w:rsidRPr="007628E0">
        <w:rPr>
          <w:rFonts w:cs="Arial"/>
          <w:szCs w:val="22"/>
        </w:rPr>
        <w:t>Dodavatel je povinen dodržovat bezpečnostní pravidla, pokyny a postupy Objednatele, s nimiž byl prokazatelně seznámen, a to v rozsahu relevantním pro předmět plnění.</w:t>
      </w:r>
    </w:p>
    <w:p w14:paraId="2F8709CB" w14:textId="77777777" w:rsidR="00C42B70" w:rsidRPr="007628E0" w:rsidRDefault="00C42B70" w:rsidP="00C42B70">
      <w:pPr>
        <w:pStyle w:val="Odstavecseseznamem"/>
        <w:numPr>
          <w:ilvl w:val="0"/>
          <w:numId w:val="37"/>
        </w:numPr>
        <w:suppressAutoHyphens w:val="0"/>
        <w:spacing w:after="160" w:line="278" w:lineRule="auto"/>
        <w:jc w:val="both"/>
        <w:rPr>
          <w:rFonts w:cs="Arial"/>
          <w:szCs w:val="22"/>
        </w:rPr>
      </w:pPr>
      <w:r w:rsidRPr="007628E0">
        <w:rPr>
          <w:rFonts w:cs="Arial"/>
          <w:szCs w:val="22"/>
        </w:rPr>
        <w:t>Dodavatel je povinen zavést a udržovat přiměřená organizační a technická opatření k ochraně informací a dat Objednatele, zejména opatření v oblasti ochrany před škodlivým kódem, bezpečné komunikace, řízení přístupů a oprávnění, evidence činností a ochrany před ztrátou nebo neoprávněnou změnou dat. Tato opatření Dodavatel uplatní na všechny prostředky, osoby, technologie, služby a procesy využívané při plnění, které mohou mít vliv na kybernetickou bezpečnost plnění nebo Objednatele.</w:t>
      </w:r>
    </w:p>
    <w:p w14:paraId="6A8F8A6F" w14:textId="77777777" w:rsidR="00C42B70" w:rsidRPr="007628E0" w:rsidRDefault="00C42B70" w:rsidP="00C42B70">
      <w:pPr>
        <w:pStyle w:val="Odstavecseseznamem"/>
        <w:numPr>
          <w:ilvl w:val="0"/>
          <w:numId w:val="37"/>
        </w:numPr>
        <w:suppressAutoHyphens w:val="0"/>
        <w:spacing w:after="160" w:line="278" w:lineRule="auto"/>
        <w:jc w:val="both"/>
        <w:rPr>
          <w:rFonts w:cs="Arial"/>
          <w:szCs w:val="22"/>
        </w:rPr>
      </w:pPr>
      <w:r w:rsidRPr="007628E0">
        <w:rPr>
          <w:rFonts w:cs="Arial"/>
          <w:szCs w:val="22"/>
        </w:rPr>
        <w:t>Dodavatel smí ukládat informace a data Objednatele pouze na evidovaná média, zařízení nebo úložiště s řízeným životním cyklem, odpovídající úrovní zabezpečení a šifrováním odpovídajícím povaze ukládaných informací a dat.</w:t>
      </w:r>
    </w:p>
    <w:p w14:paraId="1FBEAE6D" w14:textId="77777777" w:rsidR="00C42B70" w:rsidRPr="007628E0" w:rsidRDefault="00C42B70" w:rsidP="00C42B70">
      <w:pPr>
        <w:pStyle w:val="Odstavecseseznamem"/>
        <w:numPr>
          <w:ilvl w:val="0"/>
          <w:numId w:val="37"/>
        </w:numPr>
        <w:suppressAutoHyphens w:val="0"/>
        <w:spacing w:after="160" w:line="278" w:lineRule="auto"/>
        <w:jc w:val="both"/>
        <w:rPr>
          <w:rFonts w:cs="Arial"/>
          <w:szCs w:val="22"/>
        </w:rPr>
      </w:pPr>
      <w:r w:rsidRPr="007628E0">
        <w:rPr>
          <w:rFonts w:cs="Arial"/>
          <w:szCs w:val="22"/>
        </w:rPr>
        <w:t>Dodavatel je oprávněn zpřístupnit informace, data nebo prostředky Objednatele výhradně fyzickým osobám, které se podílejí na plnění smlouvy, byly prokazatelně poučeny o bezpečnostních pravidlech Objednatele a potřebují takový přístup k plnění svých úkolů. Dodavatel je povinen zjišťovat a evidovat totožnost těchto osob.</w:t>
      </w:r>
    </w:p>
    <w:p w14:paraId="713646DD" w14:textId="77777777" w:rsidR="00C42B70" w:rsidRPr="007628E0" w:rsidRDefault="00C42B70" w:rsidP="00C42B70">
      <w:pPr>
        <w:pStyle w:val="Odstavecseseznamem"/>
        <w:numPr>
          <w:ilvl w:val="0"/>
          <w:numId w:val="37"/>
        </w:numPr>
        <w:suppressAutoHyphens w:val="0"/>
        <w:spacing w:after="160" w:line="278" w:lineRule="auto"/>
        <w:jc w:val="both"/>
        <w:rPr>
          <w:rFonts w:cs="Arial"/>
          <w:szCs w:val="22"/>
        </w:rPr>
      </w:pPr>
      <w:r w:rsidRPr="007628E0">
        <w:rPr>
          <w:rFonts w:cs="Arial"/>
          <w:szCs w:val="22"/>
        </w:rPr>
        <w:t>Dodavatel nesmí bez předchozího písemného souhlasu Objednatele předat nebo zpřístupnit informace nebo data Objednatele třetí osobě, použít je k jinému účelu než k plnění smlouvy, přenést je mimo sjednané místo zpracování nebo změnit způsob jejich zpracování.</w:t>
      </w:r>
    </w:p>
    <w:p w14:paraId="4A498020" w14:textId="7ED75ADC" w:rsidR="00C42B70" w:rsidRPr="007628E0" w:rsidRDefault="00C42B70" w:rsidP="00C42B70">
      <w:pPr>
        <w:pStyle w:val="Odstavecseseznamem"/>
        <w:numPr>
          <w:ilvl w:val="0"/>
          <w:numId w:val="37"/>
        </w:numPr>
        <w:suppressAutoHyphens w:val="0"/>
        <w:spacing w:after="160" w:line="278" w:lineRule="auto"/>
        <w:jc w:val="both"/>
        <w:rPr>
          <w:rFonts w:cs="Arial"/>
          <w:szCs w:val="22"/>
        </w:rPr>
      </w:pPr>
      <w:r w:rsidRPr="007628E0">
        <w:rPr>
          <w:rFonts w:cs="Arial"/>
          <w:szCs w:val="22"/>
        </w:rPr>
        <w:t xml:space="preserve">Dodavatel je povinen bez zbytečného odkladu, nejpozději do 24 hodin informovat Objednatele o každé kybernetické bezpečnostní události, kybernetickém bezpečnostním incidentu, podezření na narušení bezpečnosti informací nebo jiné okolnosti, která může mít dopad na plnění </w:t>
      </w:r>
      <w:r w:rsidR="004B1E28">
        <w:rPr>
          <w:rFonts w:cs="Arial"/>
          <w:szCs w:val="22"/>
        </w:rPr>
        <w:t>S</w:t>
      </w:r>
      <w:r w:rsidRPr="007628E0">
        <w:rPr>
          <w:rFonts w:cs="Arial"/>
          <w:szCs w:val="22"/>
        </w:rPr>
        <w:t>mlouvy nebo na bezpečnost informací, dat, systémů nebo služeb Objednatele.</w:t>
      </w:r>
    </w:p>
    <w:p w14:paraId="00C51E93" w14:textId="77777777" w:rsidR="00C42B70" w:rsidRPr="007628E0" w:rsidRDefault="00C42B70" w:rsidP="00C42B70">
      <w:pPr>
        <w:pStyle w:val="Odstavecseseznamem"/>
        <w:numPr>
          <w:ilvl w:val="0"/>
          <w:numId w:val="37"/>
        </w:numPr>
        <w:suppressAutoHyphens w:val="0"/>
        <w:spacing w:after="160" w:line="278" w:lineRule="auto"/>
        <w:jc w:val="both"/>
        <w:rPr>
          <w:rFonts w:cs="Arial"/>
          <w:szCs w:val="22"/>
        </w:rPr>
      </w:pPr>
      <w:r w:rsidRPr="007628E0">
        <w:rPr>
          <w:rFonts w:cs="Arial"/>
          <w:szCs w:val="22"/>
        </w:rPr>
        <w:t>Dodavatel je povinen poskytnout Objednateli nezbytnou součinnost při prověřování bezpečnostní události nebo incidentu, při omezování jeho dopadů, při obnově bezpečného stavu a při plnění zákonných oznamovacích nebo evidenčních povinností Objednatele.</w:t>
      </w:r>
    </w:p>
    <w:p w14:paraId="2532A3CD" w14:textId="0A16489D" w:rsidR="00C42B70" w:rsidRPr="007628E0" w:rsidRDefault="00C42B70" w:rsidP="00C42B70">
      <w:pPr>
        <w:pStyle w:val="Odstavecseseznamem"/>
        <w:numPr>
          <w:ilvl w:val="0"/>
          <w:numId w:val="37"/>
        </w:numPr>
        <w:suppressAutoHyphens w:val="0"/>
        <w:spacing w:after="160" w:line="278" w:lineRule="auto"/>
        <w:jc w:val="both"/>
        <w:rPr>
          <w:rFonts w:cs="Arial"/>
          <w:szCs w:val="22"/>
        </w:rPr>
      </w:pPr>
      <w:r w:rsidRPr="007628E0">
        <w:rPr>
          <w:rFonts w:cs="Arial"/>
          <w:szCs w:val="22"/>
        </w:rPr>
        <w:t xml:space="preserve">Dodavatel je povinen nejméně 10 dní předem informovat Objednatele o změně, která může mít dopad na kybernetickou bezpečnost plnění, zejména o změně technického řešení, způsobu vzdáleného přístupu, místa zpracování dat, zapojení další osoby do plnění, změně vlastnické nebo ovládací struktury nebo změně zásadních aktiv využívaných pro plnění </w:t>
      </w:r>
      <w:r w:rsidR="004B1E28">
        <w:rPr>
          <w:rFonts w:cs="Arial"/>
          <w:szCs w:val="22"/>
        </w:rPr>
        <w:t>S</w:t>
      </w:r>
      <w:r w:rsidRPr="007628E0">
        <w:rPr>
          <w:rFonts w:cs="Arial"/>
          <w:szCs w:val="22"/>
        </w:rPr>
        <w:t>mlouvy.</w:t>
      </w:r>
    </w:p>
    <w:p w14:paraId="22C2C45F" w14:textId="77777777" w:rsidR="00C42B70" w:rsidRPr="007628E0" w:rsidRDefault="00C42B70" w:rsidP="00C42B70">
      <w:pPr>
        <w:pStyle w:val="Odstavecseseznamem"/>
        <w:numPr>
          <w:ilvl w:val="0"/>
          <w:numId w:val="37"/>
        </w:numPr>
        <w:suppressAutoHyphens w:val="0"/>
        <w:spacing w:after="160" w:line="278" w:lineRule="auto"/>
        <w:jc w:val="both"/>
        <w:rPr>
          <w:rFonts w:cs="Arial"/>
          <w:szCs w:val="22"/>
        </w:rPr>
      </w:pPr>
      <w:r w:rsidRPr="007628E0">
        <w:rPr>
          <w:rFonts w:cs="Arial"/>
          <w:szCs w:val="22"/>
        </w:rPr>
        <w:t>Dodavatel odpovídá za to, že osoby nebo poddodavatelé zapojení do plnění budou dodržovat bezpečnostní požadavky alespoň ve stejném rozsahu, v jakém se vztahují na Dodavatele.</w:t>
      </w:r>
    </w:p>
    <w:p w14:paraId="24F427C6" w14:textId="70101BCD" w:rsidR="00C42B70" w:rsidRPr="007628E0" w:rsidRDefault="00C42B70" w:rsidP="00C42B70">
      <w:pPr>
        <w:pStyle w:val="Odstavecseseznamem"/>
        <w:numPr>
          <w:ilvl w:val="0"/>
          <w:numId w:val="37"/>
        </w:numPr>
        <w:suppressAutoHyphens w:val="0"/>
        <w:spacing w:after="160" w:line="278" w:lineRule="auto"/>
        <w:jc w:val="both"/>
        <w:rPr>
          <w:rFonts w:cs="Arial"/>
          <w:szCs w:val="22"/>
        </w:rPr>
      </w:pPr>
      <w:r w:rsidRPr="007628E0">
        <w:rPr>
          <w:rFonts w:cs="Arial"/>
          <w:szCs w:val="22"/>
        </w:rPr>
        <w:t xml:space="preserve">Objednatel je oprávněn požadovat od Dodavatele přiměřené doklady o zavádění a provádění bezpečnostních opatření vztahujících se k plnění </w:t>
      </w:r>
      <w:r w:rsidR="004B1E28">
        <w:rPr>
          <w:rFonts w:cs="Arial"/>
          <w:szCs w:val="22"/>
        </w:rPr>
        <w:t>S</w:t>
      </w:r>
      <w:r w:rsidRPr="007628E0">
        <w:rPr>
          <w:rFonts w:cs="Arial"/>
          <w:szCs w:val="22"/>
        </w:rPr>
        <w:t>mlouvy.</w:t>
      </w:r>
    </w:p>
    <w:p w14:paraId="45A69C0D" w14:textId="77777777" w:rsidR="00C42B70" w:rsidRPr="007628E0" w:rsidRDefault="00C42B70" w:rsidP="00C42B70">
      <w:pPr>
        <w:pStyle w:val="Odstavecseseznamem"/>
        <w:numPr>
          <w:ilvl w:val="0"/>
          <w:numId w:val="37"/>
        </w:numPr>
        <w:suppressAutoHyphens w:val="0"/>
        <w:spacing w:after="160" w:line="278" w:lineRule="auto"/>
        <w:jc w:val="both"/>
        <w:rPr>
          <w:rFonts w:cs="Arial"/>
          <w:szCs w:val="22"/>
        </w:rPr>
      </w:pPr>
      <w:r w:rsidRPr="007628E0">
        <w:rPr>
          <w:rFonts w:cs="Arial"/>
          <w:szCs w:val="22"/>
        </w:rPr>
        <w:t>Po ukončení smlouvy nebo po zániku důvodu pro zpracování informací a dat Objednatele je Dodavatel povinen bez zbytečného odkladu vrátit nebo podle pokynů Objednatele bezpečně zničit veškeré informace a data Objednatele, včetně jejich kopií, pokud mu právní předpis neukládá jejich další uchování. Dodavatel předá Objednateli písemný protokol o takovém naložení s daty.</w:t>
      </w:r>
    </w:p>
    <w:p w14:paraId="23BD7B00" w14:textId="79F8CB87" w:rsidR="00C42B70" w:rsidRPr="007628E0" w:rsidRDefault="00C42B70" w:rsidP="00C42B70">
      <w:pPr>
        <w:pStyle w:val="Odstavecseseznamem"/>
        <w:numPr>
          <w:ilvl w:val="0"/>
          <w:numId w:val="37"/>
        </w:numPr>
        <w:suppressAutoHyphens w:val="0"/>
        <w:spacing w:after="160" w:line="278" w:lineRule="auto"/>
        <w:jc w:val="both"/>
        <w:rPr>
          <w:rFonts w:cs="Arial"/>
          <w:szCs w:val="22"/>
        </w:rPr>
      </w:pPr>
      <w:r w:rsidRPr="007628E0">
        <w:rPr>
          <w:rFonts w:cs="Arial"/>
          <w:szCs w:val="22"/>
        </w:rPr>
        <w:lastRenderedPageBreak/>
        <w:t xml:space="preserve">Takové porušení povinností podle tohoto článku, které může mít dopad na bezpečnost informací, dat, systémů, technických aktiv nebo regulované služby Objednatele, se považuje za podstatné porušení </w:t>
      </w:r>
      <w:r w:rsidR="004B1E28">
        <w:rPr>
          <w:rFonts w:cs="Arial"/>
          <w:szCs w:val="22"/>
        </w:rPr>
        <w:t>S</w:t>
      </w:r>
      <w:r w:rsidRPr="007628E0">
        <w:rPr>
          <w:rFonts w:cs="Arial"/>
          <w:szCs w:val="22"/>
        </w:rPr>
        <w:t>mlouvy.</w:t>
      </w:r>
    </w:p>
    <w:p w14:paraId="7956DA05" w14:textId="77777777" w:rsidR="00C42B70" w:rsidRDefault="00C42B70" w:rsidP="00D86CBD"/>
    <w:sectPr w:rsidR="00C42B70" w:rsidSect="00F117AB">
      <w:headerReference w:type="even" r:id="rId15"/>
      <w:headerReference w:type="default" r:id="rId16"/>
      <w:footerReference w:type="even" r:id="rId17"/>
      <w:footerReference w:type="default" r:id="rId18"/>
      <w:headerReference w:type="first" r:id="rId19"/>
      <w:footerReference w:type="first" r:id="rId20"/>
      <w:pgSz w:w="11905" w:h="16837"/>
      <w:pgMar w:top="1134" w:right="1134" w:bottom="1134" w:left="1134" w:header="454" w:footer="17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91D8C" w14:textId="77777777" w:rsidR="00D86CBD" w:rsidRDefault="00D86CBD">
      <w:r>
        <w:separator/>
      </w:r>
    </w:p>
  </w:endnote>
  <w:endnote w:type="continuationSeparator" w:id="0">
    <w:p w14:paraId="71A9BB68" w14:textId="77777777" w:rsidR="00D86CBD" w:rsidRDefault="00D86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S Sans Serif">
    <w:altName w:val="Arial"/>
    <w:charset w:val="00"/>
    <w:family w:val="swiss"/>
    <w:pitch w:val="variable"/>
  </w:font>
  <w:font w:name="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DA855" w14:textId="77777777" w:rsidR="00452E57" w:rsidRDefault="00452E5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4"/>
      </w:rPr>
      <w:id w:val="-1550223616"/>
      <w:lock w:val="contentLocked"/>
      <w:placeholder>
        <w:docPart w:val="5BD708156B9449B487DD855522A1114C"/>
      </w:placeholder>
      <w:group/>
    </w:sdtPr>
    <w:sdtEndPr>
      <w:rPr>
        <w:szCs w:val="16"/>
      </w:rPr>
    </w:sdtEndPr>
    <w:sdtContent>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EA50F4" w:rsidRPr="00EA50F4" w14:paraId="714A3A30" w14:textId="77777777" w:rsidTr="00296AB2">
          <w:trPr>
            <w:trHeight w:val="227"/>
            <w:jc w:val="center"/>
          </w:trPr>
          <w:tc>
            <w:tcPr>
              <w:tcW w:w="10031" w:type="dxa"/>
              <w:gridSpan w:val="3"/>
              <w:tcBorders>
                <w:top w:val="single" w:sz="4" w:space="0" w:color="000000"/>
                <w:bottom w:val="single" w:sz="4" w:space="0" w:color="000000"/>
              </w:tcBorders>
              <w:vAlign w:val="center"/>
            </w:tcPr>
            <w:p w14:paraId="29E27FB6" w14:textId="6ADF18EB" w:rsidR="00EA50F4" w:rsidRPr="00EA50F4" w:rsidRDefault="00EA50F4" w:rsidP="00EA50F4">
              <w:pPr>
                <w:tabs>
                  <w:tab w:val="center" w:pos="4536"/>
                  <w:tab w:val="right" w:pos="9072"/>
                </w:tabs>
                <w:spacing w:after="0"/>
                <w:rPr>
                  <w:sz w:val="16"/>
                </w:rPr>
              </w:pPr>
              <w:r w:rsidRPr="00EA50F4">
                <w:rPr>
                  <w:sz w:val="16"/>
                  <w:szCs w:val="14"/>
                </w:rPr>
                <w:t xml:space="preserve">Smlouva o </w:t>
              </w:r>
              <w:sdt>
                <w:sdtPr>
                  <w:rPr>
                    <w:sz w:val="16"/>
                    <w:szCs w:val="16"/>
                  </w:rPr>
                  <w:alias w:val="dílo"/>
                  <w:tag w:val=""/>
                  <w:id w:val="-1516306542"/>
                  <w:placeholder>
                    <w:docPart w:val="84C35C3B07384579A8CFF449A917812B"/>
                  </w:placeholder>
                  <w:dataBinding w:prefixMappings="xmlns:ns0='http://schemas.openxmlformats.org/officeDocument/2006/extended-properties' " w:xpath="/ns0:Properties[1]/ns0:Manager[1]" w:storeItemID="{6668398D-A668-4E3E-A5EB-62B293D839F1}"/>
                  <w:text/>
                </w:sdtPr>
                <w:sdtEndPr/>
                <w:sdtContent>
                  <w:r w:rsidR="00452E57" w:rsidRPr="00452E57">
                    <w:rPr>
                      <w:sz w:val="16"/>
                      <w:szCs w:val="16"/>
                    </w:rPr>
                    <w:t>dílo</w:t>
                  </w:r>
                </w:sdtContent>
              </w:sdt>
              <w:r w:rsidRPr="00EA50F4">
                <w:rPr>
                  <w:sz w:val="16"/>
                  <w:szCs w:val="14"/>
                </w:rPr>
                <w:t xml:space="preserve"> – </w:t>
              </w:r>
              <w:r w:rsidRPr="00EA50F4">
                <w:rPr>
                  <w:sz w:val="16"/>
                  <w:szCs w:val="14"/>
                </w:rPr>
                <w:fldChar w:fldCharType="begin"/>
              </w:r>
              <w:r w:rsidRPr="00EA50F4">
                <w:rPr>
                  <w:sz w:val="16"/>
                  <w:szCs w:val="14"/>
                </w:rPr>
                <w:instrText xml:space="preserve"> REF dilo_duplicate \h  \* MERGEFORMAT </w:instrText>
              </w:r>
              <w:r w:rsidRPr="00EA50F4">
                <w:rPr>
                  <w:sz w:val="16"/>
                  <w:szCs w:val="14"/>
                </w:rPr>
              </w:r>
              <w:r w:rsidRPr="00EA50F4">
                <w:rPr>
                  <w:sz w:val="16"/>
                  <w:szCs w:val="14"/>
                </w:rPr>
                <w:fldChar w:fldCharType="end"/>
              </w:r>
              <w:r w:rsidRPr="00EA50F4">
                <w:rPr>
                  <w:sz w:val="16"/>
                  <w:szCs w:val="14"/>
                </w:rPr>
                <w:t>Zdravotní</w:t>
              </w:r>
              <w:r w:rsidRPr="00EA50F4">
                <w:rPr>
                  <w:rFonts w:cs="Arial"/>
                  <w:sz w:val="10"/>
                  <w:szCs w:val="10"/>
                  <w:lang w:eastAsia="cs-CZ"/>
                </w:rPr>
                <w:t xml:space="preserve"> </w:t>
              </w:r>
              <w:r w:rsidRPr="00EA50F4">
                <w:rPr>
                  <w:rFonts w:cs="Arial"/>
                  <w:sz w:val="16"/>
                  <w:szCs w:val="16"/>
                  <w:lang w:eastAsia="cs-CZ"/>
                </w:rPr>
                <w:t xml:space="preserve">pojišťovna ministerstva vnitra České republiky - </w:t>
              </w:r>
              <w:sdt>
                <w:sdtPr>
                  <w:alias w:val="Partner"/>
                  <w:tag w:val=""/>
                  <w:id w:val="-363212574"/>
                  <w:placeholder>
                    <w:docPart w:val="2F4F175268164E0689E24CDF74EF5C2C"/>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BB556B">
                    <w:rPr>
                      <w:rStyle w:val="Zstupntext"/>
                      <w:highlight w:val="green"/>
                    </w:rPr>
                    <w:t>…………</w:t>
                  </w:r>
                </w:sdtContent>
              </w:sdt>
            </w:p>
          </w:tc>
        </w:tr>
        <w:tr w:rsidR="00EA50F4" w:rsidRPr="00EA50F4" w14:paraId="124B2180" w14:textId="77777777" w:rsidTr="00296AB2">
          <w:trPr>
            <w:trHeight w:val="737"/>
            <w:jc w:val="center"/>
          </w:trPr>
          <w:tc>
            <w:tcPr>
              <w:tcW w:w="1004" w:type="dxa"/>
              <w:vMerge w:val="restart"/>
              <w:tcBorders>
                <w:top w:val="single" w:sz="4" w:space="0" w:color="000000"/>
              </w:tcBorders>
            </w:tcPr>
            <w:p w14:paraId="47A731CF" w14:textId="77777777" w:rsidR="00EA50F4" w:rsidRPr="00EA50F4" w:rsidRDefault="00EA50F4" w:rsidP="00EA50F4">
              <w:pPr>
                <w:tabs>
                  <w:tab w:val="center" w:pos="4536"/>
                  <w:tab w:val="right" w:pos="9072"/>
                </w:tabs>
                <w:spacing w:after="0"/>
                <w:jc w:val="center"/>
                <w:rPr>
                  <w:sz w:val="4"/>
                  <w:szCs w:val="4"/>
                </w:rPr>
              </w:pPr>
            </w:p>
            <w:p w14:paraId="742E9B1A" w14:textId="77777777" w:rsidR="00EA50F4" w:rsidRPr="00EA50F4" w:rsidRDefault="00EA50F4" w:rsidP="00EA50F4">
              <w:pPr>
                <w:tabs>
                  <w:tab w:val="center" w:pos="4536"/>
                  <w:tab w:val="right" w:pos="9072"/>
                </w:tabs>
                <w:spacing w:after="0"/>
                <w:jc w:val="center"/>
                <w:rPr>
                  <w:sz w:val="16"/>
                  <w:szCs w:val="16"/>
                </w:rPr>
              </w:pPr>
              <w:r w:rsidRPr="00EA50F4">
                <w:rPr>
                  <w:noProof/>
                  <w:sz w:val="16"/>
                  <w:szCs w:val="16"/>
                  <w:lang w:eastAsia="cs-CZ"/>
                </w:rPr>
                <w:drawing>
                  <wp:inline distT="0" distB="0" distL="0" distR="0" wp14:anchorId="64F1C38D" wp14:editId="650B6BE1">
                    <wp:extent cx="485775" cy="485775"/>
                    <wp:effectExtent l="0" t="0" r="9525" b="9525"/>
                    <wp:docPr id="139402861" name="Obrázek 139402861" descr="Obsah obrázku text, logo, Písmo, Obchodní značka&#10;&#10;Obsah generovaný pomocí AI může být nesprávný."/>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402861" name="Obrázek 139402861" descr="Obsah obrázku text, logo, Písmo, Obchodní značka&#10;&#10;Obsah generovaný pomocí AI může být nesprávný."/>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EA50F4">
                <w:rPr>
                  <w:sz w:val="16"/>
                  <w:szCs w:val="16"/>
                </w:rPr>
                <w:t>ISO 9001</w:t>
              </w:r>
            </w:p>
          </w:tc>
          <w:tc>
            <w:tcPr>
              <w:tcW w:w="947" w:type="dxa"/>
              <w:vMerge w:val="restart"/>
              <w:tcBorders>
                <w:top w:val="single" w:sz="4" w:space="0" w:color="000000"/>
              </w:tcBorders>
            </w:tcPr>
            <w:p w14:paraId="3B012A88" w14:textId="77777777" w:rsidR="00EA50F4" w:rsidRPr="00EA50F4" w:rsidRDefault="00EA50F4" w:rsidP="00EA50F4">
              <w:pPr>
                <w:tabs>
                  <w:tab w:val="center" w:pos="4536"/>
                  <w:tab w:val="right" w:pos="9072"/>
                </w:tabs>
                <w:spacing w:after="0"/>
                <w:jc w:val="center"/>
                <w:rPr>
                  <w:sz w:val="4"/>
                  <w:szCs w:val="4"/>
                </w:rPr>
              </w:pPr>
            </w:p>
            <w:p w14:paraId="36C98770" w14:textId="77777777" w:rsidR="00EA50F4" w:rsidRPr="00EA50F4" w:rsidRDefault="00EA50F4" w:rsidP="00EA50F4">
              <w:pPr>
                <w:tabs>
                  <w:tab w:val="center" w:pos="4536"/>
                  <w:tab w:val="right" w:pos="9072"/>
                </w:tabs>
                <w:spacing w:after="0"/>
                <w:jc w:val="center"/>
                <w:rPr>
                  <w:sz w:val="16"/>
                  <w:szCs w:val="16"/>
                </w:rPr>
              </w:pPr>
              <w:r w:rsidRPr="00EA50F4">
                <w:rPr>
                  <w:noProof/>
                  <w:sz w:val="16"/>
                  <w:szCs w:val="16"/>
                </w:rPr>
                <w:drawing>
                  <wp:inline distT="0" distB="0" distL="0" distR="0" wp14:anchorId="3FBA073B" wp14:editId="5EB4433D">
                    <wp:extent cx="482400" cy="482400"/>
                    <wp:effectExtent l="0" t="0" r="0" b="0"/>
                    <wp:docPr id="830077891" name="Obrázek 1" descr="Obsah obrázku text, kruh, snímek obrazovky, Písmo&#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904790" name="Obrázek 1" descr="Obsah obrázku text, kruh, snímek obrazovky, Písmo&#10;&#10;Obsah generovaný pomocí AI může být nesprávný."/>
                            <pic:cNvPicPr/>
                          </pic:nvPicPr>
                          <pic:blipFill>
                            <a:blip r:embed="rId2">
                              <a:extLst>
                                <a:ext uri="{28A0092B-C50C-407E-A947-70E740481C1C}">
                                  <a14:useLocalDpi xmlns:a14="http://schemas.microsoft.com/office/drawing/2010/main" val="0"/>
                                </a:ext>
                              </a:extLst>
                            </a:blip>
                            <a:stretch>
                              <a:fillRect/>
                            </a:stretch>
                          </pic:blipFill>
                          <pic:spPr>
                            <a:xfrm>
                              <a:off x="0" y="0"/>
                              <a:ext cx="482400" cy="482400"/>
                            </a:xfrm>
                            <a:prstGeom prst="rect">
                              <a:avLst/>
                            </a:prstGeom>
                          </pic:spPr>
                        </pic:pic>
                      </a:graphicData>
                    </a:graphic>
                  </wp:inline>
                </w:drawing>
              </w:r>
              <w:r w:rsidRPr="00EA50F4">
                <w:rPr>
                  <w:sz w:val="16"/>
                  <w:szCs w:val="16"/>
                </w:rPr>
                <w:t xml:space="preserve"> ISO 9001</w:t>
              </w:r>
            </w:p>
          </w:tc>
          <w:tc>
            <w:tcPr>
              <w:tcW w:w="8080" w:type="dxa"/>
              <w:tcBorders>
                <w:top w:val="single" w:sz="4" w:space="0" w:color="000000"/>
              </w:tcBorders>
            </w:tcPr>
            <w:p w14:paraId="6C5D99F8" w14:textId="77777777" w:rsidR="00EA50F4" w:rsidRPr="00EA50F4" w:rsidRDefault="00EA50F4" w:rsidP="00EA50F4">
              <w:pPr>
                <w:tabs>
                  <w:tab w:val="center" w:pos="4536"/>
                  <w:tab w:val="right" w:pos="9072"/>
                </w:tabs>
                <w:spacing w:after="0"/>
                <w:jc w:val="center"/>
                <w:rPr>
                  <w:sz w:val="16"/>
                  <w:szCs w:val="16"/>
                </w:rPr>
              </w:pPr>
              <w:r w:rsidRPr="00EA50F4">
                <w:rPr>
                  <w:sz w:val="16"/>
                  <w:szCs w:val="16"/>
                </w:rPr>
                <w:t>Zdravotní pojišťovna ministerstva vnitra České republiky,</w:t>
              </w:r>
            </w:p>
            <w:p w14:paraId="5DE8A778" w14:textId="77777777" w:rsidR="00EA50F4" w:rsidRPr="00EA50F4" w:rsidRDefault="00EA50F4" w:rsidP="00EA50F4">
              <w:pPr>
                <w:tabs>
                  <w:tab w:val="center" w:pos="4536"/>
                  <w:tab w:val="right" w:pos="9072"/>
                </w:tabs>
                <w:spacing w:after="0"/>
                <w:jc w:val="center"/>
                <w:rPr>
                  <w:sz w:val="16"/>
                  <w:szCs w:val="16"/>
                </w:rPr>
              </w:pPr>
              <w:r w:rsidRPr="00EA50F4">
                <w:rPr>
                  <w:sz w:val="16"/>
                  <w:szCs w:val="16"/>
                </w:rPr>
                <w:t>sídlo Vinohradská 2577/178, 130 00 Praha 3, kód pojišťovny 211, IČO 47114304,</w:t>
              </w:r>
            </w:p>
            <w:p w14:paraId="416D817B" w14:textId="77777777" w:rsidR="00EA50F4" w:rsidRPr="00EA50F4" w:rsidRDefault="00EA50F4" w:rsidP="00EA50F4">
              <w:pPr>
                <w:tabs>
                  <w:tab w:val="center" w:pos="4536"/>
                  <w:tab w:val="right" w:pos="9072"/>
                </w:tabs>
                <w:spacing w:after="0"/>
                <w:jc w:val="center"/>
                <w:rPr>
                  <w:sz w:val="16"/>
                  <w:szCs w:val="16"/>
                </w:rPr>
              </w:pPr>
              <w:r w:rsidRPr="00EA50F4">
                <w:rPr>
                  <w:sz w:val="16"/>
                  <w:szCs w:val="16"/>
                </w:rPr>
                <w:t>zapsána v obchodním rejstříku vedeném Městským soudem v Praze oddíl A, vložka 7216</w:t>
              </w:r>
            </w:p>
            <w:p w14:paraId="210D3230" w14:textId="77777777" w:rsidR="00EA50F4" w:rsidRPr="00EA50F4" w:rsidRDefault="00EA50F4" w:rsidP="00EA50F4">
              <w:pPr>
                <w:tabs>
                  <w:tab w:val="center" w:pos="4536"/>
                  <w:tab w:val="right" w:pos="9072"/>
                </w:tabs>
                <w:spacing w:after="0"/>
                <w:jc w:val="center"/>
                <w:rPr>
                  <w:sz w:val="16"/>
                  <w:szCs w:val="16"/>
                </w:rPr>
              </w:pPr>
              <w:r w:rsidRPr="00EA50F4">
                <w:rPr>
                  <w:sz w:val="16"/>
                  <w:szCs w:val="16"/>
                </w:rPr>
                <w:t>datová schránka: 9swaix3, infolinka: 222 222 255, e-mail: info@zpmvcr.cz, www.211.cz</w:t>
              </w:r>
            </w:p>
          </w:tc>
        </w:tr>
        <w:tr w:rsidR="00EA50F4" w:rsidRPr="00EA50F4" w14:paraId="70AC453F" w14:textId="77777777" w:rsidTr="00296AB2">
          <w:trPr>
            <w:trHeight w:val="144"/>
            <w:jc w:val="center"/>
          </w:trPr>
          <w:tc>
            <w:tcPr>
              <w:tcW w:w="1004" w:type="dxa"/>
              <w:vMerge/>
            </w:tcPr>
            <w:p w14:paraId="6750D89B" w14:textId="77777777" w:rsidR="00EA50F4" w:rsidRPr="00EA50F4" w:rsidRDefault="00EA50F4" w:rsidP="00EA50F4">
              <w:pPr>
                <w:tabs>
                  <w:tab w:val="center" w:pos="4536"/>
                  <w:tab w:val="right" w:pos="9072"/>
                </w:tabs>
                <w:spacing w:after="0"/>
                <w:jc w:val="center"/>
                <w:rPr>
                  <w:sz w:val="16"/>
                  <w:szCs w:val="16"/>
                </w:rPr>
              </w:pPr>
            </w:p>
          </w:tc>
          <w:tc>
            <w:tcPr>
              <w:tcW w:w="947" w:type="dxa"/>
              <w:vMerge/>
            </w:tcPr>
            <w:p w14:paraId="2392997D" w14:textId="77777777" w:rsidR="00EA50F4" w:rsidRPr="00EA50F4" w:rsidRDefault="00EA50F4" w:rsidP="00EA50F4">
              <w:pPr>
                <w:tabs>
                  <w:tab w:val="center" w:pos="4536"/>
                  <w:tab w:val="right" w:pos="9072"/>
                </w:tabs>
                <w:spacing w:after="0"/>
                <w:jc w:val="center"/>
                <w:rPr>
                  <w:sz w:val="16"/>
                  <w:szCs w:val="16"/>
                </w:rPr>
              </w:pPr>
            </w:p>
          </w:tc>
          <w:tc>
            <w:tcPr>
              <w:tcW w:w="8080" w:type="dxa"/>
              <w:vAlign w:val="bottom"/>
            </w:tcPr>
            <w:p w14:paraId="4A170875" w14:textId="77777777" w:rsidR="00EA50F4" w:rsidRPr="00EA50F4" w:rsidRDefault="00EA50F4" w:rsidP="00EA50F4">
              <w:pPr>
                <w:tabs>
                  <w:tab w:val="center" w:pos="4536"/>
                  <w:tab w:val="right" w:pos="9072"/>
                </w:tabs>
                <w:spacing w:after="0"/>
                <w:jc w:val="right"/>
              </w:pPr>
              <w:r w:rsidRPr="00EA50F4">
                <w:rPr>
                  <w:sz w:val="16"/>
                  <w:szCs w:val="16"/>
                </w:rPr>
                <w:fldChar w:fldCharType="begin"/>
              </w:r>
              <w:r w:rsidRPr="00EA50F4">
                <w:rPr>
                  <w:sz w:val="16"/>
                  <w:szCs w:val="16"/>
                </w:rPr>
                <w:instrText>PAGE</w:instrText>
              </w:r>
              <w:r w:rsidRPr="00EA50F4">
                <w:rPr>
                  <w:sz w:val="16"/>
                  <w:szCs w:val="16"/>
                </w:rPr>
                <w:fldChar w:fldCharType="separate"/>
              </w:r>
              <w:r w:rsidRPr="00EA50F4">
                <w:rPr>
                  <w:sz w:val="16"/>
                  <w:szCs w:val="16"/>
                </w:rPr>
                <w:t>1</w:t>
              </w:r>
              <w:r w:rsidRPr="00EA50F4">
                <w:rPr>
                  <w:sz w:val="16"/>
                  <w:szCs w:val="16"/>
                </w:rPr>
                <w:fldChar w:fldCharType="end"/>
              </w:r>
              <w:r w:rsidRPr="00EA50F4">
                <w:rPr>
                  <w:sz w:val="16"/>
                  <w:szCs w:val="16"/>
                </w:rPr>
                <w:t xml:space="preserve"> z </w:t>
              </w:r>
              <w:r w:rsidRPr="00EA50F4">
                <w:rPr>
                  <w:sz w:val="16"/>
                  <w:szCs w:val="16"/>
                </w:rPr>
                <w:fldChar w:fldCharType="begin"/>
              </w:r>
              <w:r w:rsidRPr="00EA50F4">
                <w:rPr>
                  <w:sz w:val="16"/>
                  <w:szCs w:val="16"/>
                </w:rPr>
                <w:instrText>NUMPAGES</w:instrText>
              </w:r>
              <w:r w:rsidRPr="00EA50F4">
                <w:rPr>
                  <w:sz w:val="16"/>
                  <w:szCs w:val="16"/>
                </w:rPr>
                <w:fldChar w:fldCharType="separate"/>
              </w:r>
              <w:r w:rsidRPr="00EA50F4">
                <w:rPr>
                  <w:sz w:val="16"/>
                  <w:szCs w:val="16"/>
                </w:rPr>
                <w:t>6</w:t>
              </w:r>
              <w:r w:rsidRPr="00EA50F4">
                <w:rPr>
                  <w:sz w:val="16"/>
                  <w:szCs w:val="16"/>
                </w:rPr>
                <w:fldChar w:fldCharType="end"/>
              </w:r>
            </w:p>
          </w:tc>
        </w:tr>
      </w:tbl>
    </w:sdtContent>
  </w:sdt>
  <w:p w14:paraId="6BB34B25" w14:textId="77777777" w:rsidR="00046A38" w:rsidRDefault="00046A38">
    <w:pPr>
      <w:pStyle w:val="Zpat"/>
      <w:tabs>
        <w:tab w:val="clear" w:pos="4536"/>
        <w:tab w:val="clear" w:pos="9072"/>
      </w:tabs>
      <w:ind w:right="-1"/>
      <w:jc w:val="center"/>
      <w:rPr>
        <w:rStyle w:val="slostrnky"/>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4"/>
        <w:szCs w:val="4"/>
      </w:rPr>
      <w:id w:val="1063453297"/>
      <w:lock w:val="contentLocked"/>
      <w:placeholder>
        <w:docPart w:val="3D9CD72E30E648FC8707F748D8CC06B9"/>
      </w:placeholder>
      <w:group/>
    </w:sdtPr>
    <w:sdtEndPr>
      <w:rPr>
        <w:sz w:val="16"/>
        <w:szCs w:val="16"/>
      </w:rPr>
    </w:sdtEndPr>
    <w:sdtContent>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8A271E" w:rsidRPr="006D244D" w14:paraId="53D9BADD" w14:textId="77777777" w:rsidTr="00621B3A">
          <w:trPr>
            <w:trHeight w:val="849"/>
            <w:jc w:val="center"/>
          </w:trPr>
          <w:tc>
            <w:tcPr>
              <w:tcW w:w="1004" w:type="dxa"/>
              <w:vMerge w:val="restart"/>
            </w:tcPr>
            <w:p w14:paraId="6DD0D203" w14:textId="77777777" w:rsidR="008A271E" w:rsidRPr="0092181D" w:rsidRDefault="008A271E" w:rsidP="00621B3A">
              <w:pPr>
                <w:pStyle w:val="Zpat"/>
                <w:rPr>
                  <w:sz w:val="4"/>
                  <w:szCs w:val="4"/>
                </w:rPr>
              </w:pPr>
            </w:p>
            <w:p w14:paraId="7F159DBE" w14:textId="77777777" w:rsidR="008A271E" w:rsidRPr="006D244D" w:rsidRDefault="00F5388B" w:rsidP="00621B3A">
              <w:pPr>
                <w:pStyle w:val="Zpat"/>
                <w:jc w:val="center"/>
                <w:rPr>
                  <w:sz w:val="16"/>
                  <w:szCs w:val="16"/>
                </w:rPr>
              </w:pPr>
              <w:r>
                <w:rPr>
                  <w:noProof/>
                  <w:sz w:val="16"/>
                  <w:szCs w:val="16"/>
                  <w:lang w:eastAsia="cs-CZ"/>
                </w:rPr>
                <w:drawing>
                  <wp:inline distT="0" distB="0" distL="0" distR="0" wp14:anchorId="716671EB" wp14:editId="022D4088">
                    <wp:extent cx="508000" cy="482600"/>
                    <wp:effectExtent l="0" t="0" r="6350" b="0"/>
                    <wp:docPr id="1313186980"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8000" cy="482600"/>
                            </a:xfrm>
                            <a:prstGeom prst="rect">
                              <a:avLst/>
                            </a:prstGeom>
                            <a:solidFill>
                              <a:srgbClr val="FFFFFF"/>
                            </a:solidFill>
                            <a:ln>
                              <a:noFill/>
                            </a:ln>
                          </pic:spPr>
                        </pic:pic>
                      </a:graphicData>
                    </a:graphic>
                  </wp:inline>
                </w:drawing>
              </w:r>
              <w:r w:rsidR="008A271E" w:rsidRPr="006D244D">
                <w:rPr>
                  <w:sz w:val="16"/>
                  <w:szCs w:val="16"/>
                </w:rPr>
                <w:t>ISO 9001</w:t>
              </w:r>
            </w:p>
          </w:tc>
          <w:tc>
            <w:tcPr>
              <w:tcW w:w="947" w:type="dxa"/>
              <w:vMerge w:val="restart"/>
            </w:tcPr>
            <w:p w14:paraId="7B518E83" w14:textId="77777777" w:rsidR="008A271E" w:rsidRPr="0092181D" w:rsidRDefault="008A271E" w:rsidP="00621B3A">
              <w:pPr>
                <w:pStyle w:val="Zpat"/>
                <w:rPr>
                  <w:sz w:val="4"/>
                  <w:szCs w:val="4"/>
                </w:rPr>
              </w:pPr>
            </w:p>
            <w:p w14:paraId="02D5279D" w14:textId="77777777" w:rsidR="008A271E" w:rsidRPr="006D244D" w:rsidRDefault="00D33A7B" w:rsidP="00621B3A">
              <w:pPr>
                <w:pStyle w:val="Zpat"/>
                <w:jc w:val="center"/>
                <w:rPr>
                  <w:sz w:val="16"/>
                  <w:szCs w:val="16"/>
                </w:rPr>
              </w:pPr>
              <w:r>
                <w:rPr>
                  <w:noProof/>
                </w:rPr>
                <w:drawing>
                  <wp:inline distT="0" distB="0" distL="0" distR="0" wp14:anchorId="1D115423" wp14:editId="3CD57512">
                    <wp:extent cx="482400" cy="482400"/>
                    <wp:effectExtent l="0" t="0" r="0" b="0"/>
                    <wp:docPr id="867221266" name="Obrázek 1" descr="Obsah obrázku text, kruh, snímek obrazovky, Písmo&#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904790" name="Obrázek 1" descr="Obsah obrázku text, kruh, snímek obrazovky, Písmo&#10;&#10;Obsah generovaný pomocí AI může být nesprávný."/>
                            <pic:cNvPicPr/>
                          </pic:nvPicPr>
                          <pic:blipFill>
                            <a:blip r:embed="rId2">
                              <a:extLst>
                                <a:ext uri="{28A0092B-C50C-407E-A947-70E740481C1C}">
                                  <a14:useLocalDpi xmlns:a14="http://schemas.microsoft.com/office/drawing/2010/main" val="0"/>
                                </a:ext>
                              </a:extLst>
                            </a:blip>
                            <a:stretch>
                              <a:fillRect/>
                            </a:stretch>
                          </pic:blipFill>
                          <pic:spPr>
                            <a:xfrm>
                              <a:off x="0" y="0"/>
                              <a:ext cx="482400" cy="482400"/>
                            </a:xfrm>
                            <a:prstGeom prst="rect">
                              <a:avLst/>
                            </a:prstGeom>
                          </pic:spPr>
                        </pic:pic>
                      </a:graphicData>
                    </a:graphic>
                  </wp:inline>
                </w:drawing>
              </w:r>
              <w:r w:rsidR="008A271E">
                <w:rPr>
                  <w:sz w:val="16"/>
                  <w:szCs w:val="16"/>
                </w:rPr>
                <w:t xml:space="preserve"> </w:t>
              </w:r>
              <w:r w:rsidR="008A271E" w:rsidRPr="006D244D">
                <w:rPr>
                  <w:sz w:val="16"/>
                  <w:szCs w:val="16"/>
                </w:rPr>
                <w:t>ISO 9001</w:t>
              </w:r>
            </w:p>
          </w:tc>
          <w:tc>
            <w:tcPr>
              <w:tcW w:w="8080" w:type="dxa"/>
            </w:tcPr>
            <w:p w14:paraId="465D546D" w14:textId="77777777" w:rsidR="008A271E" w:rsidRPr="00DA2841" w:rsidRDefault="008A271E" w:rsidP="00621B3A">
              <w:pPr>
                <w:pStyle w:val="Zpat"/>
                <w:rPr>
                  <w:sz w:val="6"/>
                  <w:szCs w:val="6"/>
                </w:rPr>
              </w:pPr>
            </w:p>
            <w:p w14:paraId="057CC1C1" w14:textId="77777777" w:rsidR="00C128DF" w:rsidRPr="00C128DF" w:rsidRDefault="00C128DF" w:rsidP="00C128DF">
              <w:pPr>
                <w:pStyle w:val="Zpat"/>
                <w:jc w:val="center"/>
                <w:rPr>
                  <w:sz w:val="16"/>
                  <w:szCs w:val="16"/>
                </w:rPr>
              </w:pPr>
              <w:r w:rsidRPr="00C128DF">
                <w:rPr>
                  <w:sz w:val="16"/>
                  <w:szCs w:val="16"/>
                </w:rPr>
                <w:t>Zdravotní pojišťovna ministerstva vnitra České republiky,</w:t>
              </w:r>
            </w:p>
            <w:p w14:paraId="1E21BFAA" w14:textId="77777777" w:rsidR="00C128DF" w:rsidRPr="00C128DF" w:rsidRDefault="00C128DF" w:rsidP="00C128DF">
              <w:pPr>
                <w:pStyle w:val="Zpat"/>
                <w:jc w:val="center"/>
                <w:rPr>
                  <w:sz w:val="16"/>
                  <w:szCs w:val="16"/>
                </w:rPr>
              </w:pPr>
              <w:r w:rsidRPr="00C128DF">
                <w:rPr>
                  <w:sz w:val="16"/>
                  <w:szCs w:val="16"/>
                </w:rPr>
                <w:t>sídlo Vinohradská 2577/178, 130 00 Praha 3, kód pojišťovny 211, IČO 47114304,</w:t>
              </w:r>
            </w:p>
            <w:p w14:paraId="0FC2993A" w14:textId="77777777" w:rsidR="00C128DF" w:rsidRPr="00C128DF" w:rsidRDefault="00C128DF" w:rsidP="00C128DF">
              <w:pPr>
                <w:pStyle w:val="Zpat"/>
                <w:jc w:val="center"/>
                <w:rPr>
                  <w:sz w:val="16"/>
                  <w:szCs w:val="16"/>
                </w:rPr>
              </w:pPr>
              <w:r w:rsidRPr="00C128DF">
                <w:rPr>
                  <w:sz w:val="16"/>
                  <w:szCs w:val="16"/>
                </w:rPr>
                <w:t>zapsána v obchodním rejstříku vedeném Městským soudem v Praze oddíl A, vložka 7216</w:t>
              </w:r>
            </w:p>
            <w:p w14:paraId="377D0FF3" w14:textId="77777777" w:rsidR="008A271E" w:rsidRPr="006D244D" w:rsidRDefault="00C128DF" w:rsidP="00C128DF">
              <w:pPr>
                <w:pStyle w:val="Zpat"/>
                <w:jc w:val="center"/>
                <w:rPr>
                  <w:sz w:val="16"/>
                  <w:szCs w:val="16"/>
                </w:rPr>
              </w:pPr>
              <w:r w:rsidRPr="00C128DF">
                <w:rPr>
                  <w:sz w:val="16"/>
                  <w:szCs w:val="16"/>
                </w:rPr>
                <w:t xml:space="preserve">datová schránka: 9swaix3, infolinka: </w:t>
              </w:r>
              <w:r w:rsidR="007F0084" w:rsidRPr="00C128DF">
                <w:rPr>
                  <w:sz w:val="16"/>
                  <w:szCs w:val="16"/>
                </w:rPr>
                <w:t>22</w:t>
              </w:r>
              <w:r w:rsidR="007F0084">
                <w:rPr>
                  <w:sz w:val="16"/>
                  <w:szCs w:val="16"/>
                </w:rPr>
                <w:t>4</w:t>
              </w:r>
              <w:r w:rsidR="007F0084" w:rsidRPr="00C128DF">
                <w:rPr>
                  <w:sz w:val="16"/>
                  <w:szCs w:val="16"/>
                </w:rPr>
                <w:t xml:space="preserve"> 2</w:t>
              </w:r>
              <w:r w:rsidR="007F0084">
                <w:rPr>
                  <w:sz w:val="16"/>
                  <w:szCs w:val="16"/>
                </w:rPr>
                <w:t>11</w:t>
              </w:r>
              <w:r w:rsidR="007F0084" w:rsidRPr="00C128DF">
                <w:rPr>
                  <w:sz w:val="16"/>
                  <w:szCs w:val="16"/>
                </w:rPr>
                <w:t xml:space="preserve"> 2</w:t>
              </w:r>
              <w:r w:rsidR="007F0084">
                <w:rPr>
                  <w:sz w:val="16"/>
                  <w:szCs w:val="16"/>
                </w:rPr>
                <w:t>11</w:t>
              </w:r>
              <w:r w:rsidR="007F0084" w:rsidRPr="00C128DF">
                <w:rPr>
                  <w:sz w:val="16"/>
                  <w:szCs w:val="16"/>
                </w:rPr>
                <w:t>, e-mail: info@zpmvcr.cz, www.zpmvcr.cz</w:t>
              </w:r>
            </w:p>
          </w:tc>
        </w:tr>
        <w:tr w:rsidR="008A271E" w:rsidRPr="006D244D" w14:paraId="3BE9F0A4" w14:textId="77777777" w:rsidTr="00621B3A">
          <w:trPr>
            <w:trHeight w:val="56"/>
            <w:jc w:val="center"/>
          </w:trPr>
          <w:tc>
            <w:tcPr>
              <w:tcW w:w="1004" w:type="dxa"/>
              <w:vMerge/>
            </w:tcPr>
            <w:p w14:paraId="62E2851A" w14:textId="77777777" w:rsidR="008A271E" w:rsidRPr="0092181D" w:rsidRDefault="008A271E" w:rsidP="00621B3A">
              <w:pPr>
                <w:pStyle w:val="Zpat"/>
                <w:rPr>
                  <w:sz w:val="4"/>
                  <w:szCs w:val="4"/>
                </w:rPr>
              </w:pPr>
            </w:p>
          </w:tc>
          <w:tc>
            <w:tcPr>
              <w:tcW w:w="947" w:type="dxa"/>
              <w:vMerge/>
            </w:tcPr>
            <w:p w14:paraId="271927F7" w14:textId="77777777" w:rsidR="008A271E" w:rsidRPr="0092181D" w:rsidRDefault="008A271E" w:rsidP="00621B3A">
              <w:pPr>
                <w:pStyle w:val="Zpat"/>
                <w:rPr>
                  <w:sz w:val="4"/>
                  <w:szCs w:val="4"/>
                </w:rPr>
              </w:pPr>
            </w:p>
          </w:tc>
          <w:tc>
            <w:tcPr>
              <w:tcW w:w="8080" w:type="dxa"/>
            </w:tcPr>
            <w:p w14:paraId="0B1EE954" w14:textId="77777777" w:rsidR="008A271E" w:rsidRPr="006D244D" w:rsidRDefault="008A271E" w:rsidP="008A271E">
              <w:pPr>
                <w:pStyle w:val="Zpat"/>
                <w:jc w:val="right"/>
                <w:rPr>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sidR="005A41B7">
                <w:rPr>
                  <w:noProof/>
                  <w:sz w:val="16"/>
                  <w:szCs w:val="16"/>
                </w:rPr>
                <w:t>1</w:t>
              </w:r>
              <w:r w:rsidRPr="006D244D">
                <w:rPr>
                  <w:sz w:val="16"/>
                  <w:szCs w:val="16"/>
                </w:rPr>
                <w:fldChar w:fldCharType="end"/>
              </w:r>
              <w:r w:rsidRPr="006D244D">
                <w:rPr>
                  <w:sz w:val="16"/>
                  <w:szCs w:val="16"/>
                </w:rPr>
                <w:t xml:space="preserve"> z </w:t>
              </w:r>
              <w:r w:rsidRPr="006D244D">
                <w:rPr>
                  <w:sz w:val="16"/>
                  <w:szCs w:val="16"/>
                </w:rPr>
                <w:fldChar w:fldCharType="begin"/>
              </w:r>
              <w:r w:rsidRPr="006D244D">
                <w:rPr>
                  <w:sz w:val="16"/>
                  <w:szCs w:val="16"/>
                </w:rPr>
                <w:instrText>NUMPAGES</w:instrText>
              </w:r>
              <w:r w:rsidRPr="006D244D">
                <w:rPr>
                  <w:sz w:val="16"/>
                  <w:szCs w:val="16"/>
                </w:rPr>
                <w:fldChar w:fldCharType="separate"/>
              </w:r>
              <w:r w:rsidR="005A41B7">
                <w:rPr>
                  <w:noProof/>
                  <w:sz w:val="16"/>
                  <w:szCs w:val="16"/>
                </w:rPr>
                <w:t>1</w:t>
              </w:r>
              <w:r w:rsidRPr="006D244D">
                <w:rPr>
                  <w:sz w:val="16"/>
                  <w:szCs w:val="16"/>
                </w:rPr>
                <w:fldChar w:fldCharType="end"/>
              </w:r>
            </w:p>
          </w:tc>
        </w:tr>
      </w:tbl>
    </w:sdtContent>
  </w:sdt>
  <w:p w14:paraId="18C1951A" w14:textId="77777777" w:rsidR="00046A38" w:rsidRDefault="00046A38" w:rsidP="008A271E">
    <w:pPr>
      <w:pStyle w:val="Zpat"/>
      <w:tabs>
        <w:tab w:val="clear" w:pos="4536"/>
        <w:tab w:val="clear" w:pos="9072"/>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14390" w14:textId="77777777" w:rsidR="00D86CBD" w:rsidRDefault="00D86CBD">
      <w:r>
        <w:separator/>
      </w:r>
    </w:p>
  </w:footnote>
  <w:footnote w:type="continuationSeparator" w:id="0">
    <w:p w14:paraId="5D1D04ED" w14:textId="77777777" w:rsidR="00D86CBD" w:rsidRDefault="00D86C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1E48B" w14:textId="77777777" w:rsidR="00452E57" w:rsidRDefault="00452E5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DB2AE" w14:textId="77777777" w:rsidR="00046A38" w:rsidRDefault="00046A38">
    <w:pPr>
      <w:pStyle w:val="Zhlav"/>
    </w:pPr>
  </w:p>
  <w:p w14:paraId="286C8598" w14:textId="77777777" w:rsidR="008A271E" w:rsidRDefault="008A271E">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328669"/>
      <w:docPartList>
        <w:docPartGallery w:val="Quick Parts"/>
      </w:docPartList>
    </w:sdtPr>
    <w:sdtEndPr/>
    <w:sdtContent>
      <w:sdt>
        <w:sdtPr>
          <w:id w:val="448750324"/>
          <w:placeholder>
            <w:docPart w:val="76992875E39C476DA8B3A5DB5EA50751"/>
          </w:placeholder>
          <w:showingPlcHdr/>
          <w:comboBox>
            <w:listItem w:value="Zvolte položku."/>
            <w:listItem w:displayText="AA" w:value="Praha"/>
            <w:listItem w:displayText="BM" w:value="Brno"/>
          </w:comboBox>
        </w:sdtPr>
        <w:sdtEndPr/>
        <w:sdtContent>
          <w:p w14:paraId="1030E12A" w14:textId="77777777" w:rsidR="00332AC9" w:rsidRDefault="00EF3553">
            <w:pPr>
              <w:pStyle w:val="Zhlav"/>
            </w:pPr>
            <w:r>
              <w:t xml:space="preserve">     </w:t>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 w15:restartNumberingAfterBreak="0">
    <w:nsid w:val="00000002"/>
    <w:multiLevelType w:val="singleLevel"/>
    <w:tmpl w:val="00000002"/>
    <w:name w:val="WW8Num2"/>
    <w:lvl w:ilvl="0">
      <w:numFmt w:val="bullet"/>
      <w:lvlText w:val="-"/>
      <w:lvlJc w:val="left"/>
      <w:pPr>
        <w:tabs>
          <w:tab w:val="num" w:pos="720"/>
        </w:tabs>
        <w:ind w:left="720" w:hanging="360"/>
      </w:pPr>
      <w:rPr>
        <w:rFonts w:ascii="Arial" w:hAnsi="Arial" w:cs="Wingdings"/>
      </w:rPr>
    </w:lvl>
  </w:abstractNum>
  <w:abstractNum w:abstractNumId="2" w15:restartNumberingAfterBreak="0">
    <w:nsid w:val="00000003"/>
    <w:multiLevelType w:val="singleLevel"/>
    <w:tmpl w:val="00000003"/>
    <w:name w:val="WW8Num3"/>
    <w:lvl w:ilvl="0">
      <w:numFmt w:val="bullet"/>
      <w:lvlText w:val="-"/>
      <w:lvlJc w:val="left"/>
      <w:pPr>
        <w:tabs>
          <w:tab w:val="num" w:pos="720"/>
        </w:tabs>
        <w:ind w:left="720" w:hanging="360"/>
      </w:pPr>
      <w:rPr>
        <w:rFonts w:ascii="Arial" w:hAnsi="Arial" w:cs="Wingdings"/>
      </w:rPr>
    </w:lvl>
  </w:abstractNum>
  <w:abstractNum w:abstractNumId="3" w15:restartNumberingAfterBreak="0">
    <w:nsid w:val="00000004"/>
    <w:multiLevelType w:val="singleLevel"/>
    <w:tmpl w:val="00000004"/>
    <w:name w:val="WW8Num4"/>
    <w:lvl w:ilvl="0">
      <w:numFmt w:val="bullet"/>
      <w:lvlText w:val="-"/>
      <w:lvlJc w:val="left"/>
      <w:pPr>
        <w:tabs>
          <w:tab w:val="num" w:pos="720"/>
        </w:tabs>
        <w:ind w:left="720" w:hanging="360"/>
      </w:pPr>
      <w:rPr>
        <w:rFonts w:ascii="Arial" w:hAnsi="Arial" w:cs="Wingdings"/>
        <w:b w:val="0"/>
        <w:i w:val="0"/>
      </w:rPr>
    </w:lvl>
  </w:abstractNum>
  <w:abstractNum w:abstractNumId="4" w15:restartNumberingAfterBreak="0">
    <w:nsid w:val="00000005"/>
    <w:multiLevelType w:val="singleLevel"/>
    <w:tmpl w:val="00000005"/>
    <w:name w:val="WW8Num5"/>
    <w:lvl w:ilvl="0">
      <w:numFmt w:val="bullet"/>
      <w:lvlText w:val="-"/>
      <w:lvlJc w:val="left"/>
      <w:pPr>
        <w:tabs>
          <w:tab w:val="num" w:pos="720"/>
        </w:tabs>
        <w:ind w:left="720" w:hanging="360"/>
      </w:pPr>
      <w:rPr>
        <w:rFonts w:ascii="Arial" w:hAnsi="Arial" w:cs="Wingdings"/>
      </w:rPr>
    </w:lvl>
  </w:abstractNum>
  <w:abstractNum w:abstractNumId="5" w15:restartNumberingAfterBreak="0">
    <w:nsid w:val="00000006"/>
    <w:multiLevelType w:val="singleLevel"/>
    <w:tmpl w:val="00000006"/>
    <w:name w:val="WW8Num6"/>
    <w:lvl w:ilvl="0">
      <w:numFmt w:val="bullet"/>
      <w:lvlText w:val="-"/>
      <w:lvlJc w:val="left"/>
      <w:pPr>
        <w:tabs>
          <w:tab w:val="num" w:pos="720"/>
        </w:tabs>
        <w:ind w:left="720" w:hanging="360"/>
      </w:pPr>
      <w:rPr>
        <w:rFonts w:ascii="Arial" w:hAnsi="Arial" w:cs="Wingdings"/>
      </w:rPr>
    </w:lvl>
  </w:abstractNum>
  <w:abstractNum w:abstractNumId="6" w15:restartNumberingAfterBreak="0">
    <w:nsid w:val="00000007"/>
    <w:multiLevelType w:val="singleLevel"/>
    <w:tmpl w:val="00000007"/>
    <w:name w:val="WW8Num7"/>
    <w:lvl w:ilvl="0">
      <w:numFmt w:val="bullet"/>
      <w:lvlText w:val="-"/>
      <w:lvlJc w:val="left"/>
      <w:pPr>
        <w:tabs>
          <w:tab w:val="num" w:pos="720"/>
        </w:tabs>
        <w:ind w:left="720" w:hanging="360"/>
      </w:pPr>
      <w:rPr>
        <w:rFonts w:ascii="Arial" w:hAnsi="Arial" w:cs="Wingdings"/>
      </w:rPr>
    </w:lvl>
  </w:abstractNum>
  <w:abstractNum w:abstractNumId="7" w15:restartNumberingAfterBreak="0">
    <w:nsid w:val="00000008"/>
    <w:multiLevelType w:val="singleLevel"/>
    <w:tmpl w:val="00000008"/>
    <w:name w:val="WW8Num8"/>
    <w:lvl w:ilvl="0">
      <w:numFmt w:val="bullet"/>
      <w:lvlText w:val="-"/>
      <w:lvlJc w:val="left"/>
      <w:pPr>
        <w:tabs>
          <w:tab w:val="num" w:pos="720"/>
        </w:tabs>
        <w:ind w:left="720" w:hanging="360"/>
      </w:pPr>
      <w:rPr>
        <w:rFonts w:ascii="Arial" w:hAnsi="Arial"/>
        <w:b w:val="0"/>
        <w:i w:val="0"/>
      </w:rPr>
    </w:lvl>
  </w:abstractNum>
  <w:abstractNum w:abstractNumId="8" w15:restartNumberingAfterBreak="0">
    <w:nsid w:val="00000009"/>
    <w:multiLevelType w:val="singleLevel"/>
    <w:tmpl w:val="00000009"/>
    <w:name w:val="WW8Num9"/>
    <w:lvl w:ilvl="0">
      <w:numFmt w:val="bullet"/>
      <w:lvlText w:val="-"/>
      <w:lvlJc w:val="left"/>
      <w:pPr>
        <w:tabs>
          <w:tab w:val="num" w:pos="720"/>
        </w:tabs>
        <w:ind w:left="720" w:hanging="360"/>
      </w:pPr>
      <w:rPr>
        <w:rFonts w:ascii="Arial" w:hAnsi="Arial" w:cs="Wingdings"/>
        <w:b w:val="0"/>
        <w:i w:val="0"/>
        <w:color w:val="000000"/>
      </w:rPr>
    </w:lvl>
  </w:abstractNum>
  <w:abstractNum w:abstractNumId="9" w15:restartNumberingAfterBreak="0">
    <w:nsid w:val="0000000A"/>
    <w:multiLevelType w:val="singleLevel"/>
    <w:tmpl w:val="0000000A"/>
    <w:name w:val="WW8Num10"/>
    <w:lvl w:ilvl="0">
      <w:numFmt w:val="bullet"/>
      <w:lvlText w:val="-"/>
      <w:lvlJc w:val="left"/>
      <w:pPr>
        <w:tabs>
          <w:tab w:val="num" w:pos="720"/>
        </w:tabs>
        <w:ind w:left="720" w:hanging="360"/>
      </w:pPr>
      <w:rPr>
        <w:rFonts w:ascii="Arial" w:hAnsi="Arial" w:cs="Wingdings"/>
      </w:rPr>
    </w:lvl>
  </w:abstractNum>
  <w:abstractNum w:abstractNumId="10"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Symbol" w:hAnsi="Symbol" w:cs="Wingdings"/>
      </w:rPr>
    </w:lvl>
  </w:abstractNum>
  <w:abstractNum w:abstractNumId="11" w15:restartNumberingAfterBreak="0">
    <w:nsid w:val="0000000C"/>
    <w:multiLevelType w:val="singleLevel"/>
    <w:tmpl w:val="0000000C"/>
    <w:name w:val="WW8Num12"/>
    <w:lvl w:ilvl="0">
      <w:start w:val="3"/>
      <w:numFmt w:val="bullet"/>
      <w:lvlText w:val="-"/>
      <w:lvlJc w:val="left"/>
      <w:pPr>
        <w:tabs>
          <w:tab w:val="num" w:pos="360"/>
        </w:tabs>
        <w:ind w:left="360" w:hanging="360"/>
      </w:pPr>
      <w:rPr>
        <w:rFonts w:ascii="Times New Roman" w:hAnsi="Times New Roman" w:cs="Wingdings"/>
      </w:rPr>
    </w:lvl>
  </w:abstractNum>
  <w:abstractNum w:abstractNumId="12" w15:restartNumberingAfterBreak="0">
    <w:nsid w:val="00C713C7"/>
    <w:multiLevelType w:val="hybridMultilevel"/>
    <w:tmpl w:val="DCEA9A86"/>
    <w:lvl w:ilvl="0" w:tplc="4C28F74C">
      <w:start w:val="1"/>
      <w:numFmt w:val="lowerLetter"/>
      <w:lvlText w:val="%1)"/>
      <w:lvlJc w:val="left"/>
      <w:pPr>
        <w:ind w:left="927" w:hanging="360"/>
      </w:pPr>
      <w:rPr>
        <w:rFonts w:cs="Arial"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3" w15:restartNumberingAfterBreak="0">
    <w:nsid w:val="0F074441"/>
    <w:multiLevelType w:val="hybridMultilevel"/>
    <w:tmpl w:val="C0D8A8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0F4D365C"/>
    <w:multiLevelType w:val="hybridMultilevel"/>
    <w:tmpl w:val="F6281BF4"/>
    <w:lvl w:ilvl="0" w:tplc="29EA7FB0">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D5C1879"/>
    <w:multiLevelType w:val="hybridMultilevel"/>
    <w:tmpl w:val="218EA714"/>
    <w:lvl w:ilvl="0" w:tplc="5DE80166">
      <w:start w:val="1"/>
      <w:numFmt w:val="upperRoman"/>
      <w:pStyle w:val="1lnekI"/>
      <w:suff w:val="nothing"/>
      <w:lvlText w:val="%1."/>
      <w:lvlJc w:val="left"/>
      <w:pPr>
        <w:ind w:left="3905" w:hanging="360"/>
      </w:pPr>
    </w:lvl>
    <w:lvl w:ilvl="1" w:tplc="E40C22EE">
      <w:start w:val="1"/>
      <w:numFmt w:val="decimal"/>
      <w:pStyle w:val="2bodlnku"/>
      <w:lvlText w:val="%2."/>
      <w:lvlJc w:val="left"/>
      <w:pPr>
        <w:ind w:left="4962" w:hanging="567"/>
      </w:pPr>
    </w:lvl>
    <w:lvl w:ilvl="2" w:tplc="04050001">
      <w:start w:val="1"/>
      <w:numFmt w:val="bullet"/>
      <w:lvlText w:val=""/>
      <w:lvlJc w:val="left"/>
      <w:pPr>
        <w:ind w:left="1080" w:hanging="360"/>
      </w:pPr>
      <w:rPr>
        <w:rFonts w:ascii="Symbol" w:hAnsi="Symbol" w:hint="default"/>
      </w:rPr>
    </w:lvl>
    <w:lvl w:ilvl="3" w:tplc="AA701056">
      <w:start w:val="1"/>
      <w:numFmt w:val="decimal"/>
      <w:lvlText w:val="(%4)"/>
      <w:lvlJc w:val="left"/>
      <w:pPr>
        <w:ind w:left="1440" w:hanging="360"/>
      </w:pPr>
    </w:lvl>
    <w:lvl w:ilvl="4" w:tplc="F136629A">
      <w:start w:val="1"/>
      <w:numFmt w:val="lowerLetter"/>
      <w:lvlText w:val="(%5)"/>
      <w:lvlJc w:val="left"/>
      <w:pPr>
        <w:ind w:left="1800" w:hanging="360"/>
      </w:pPr>
    </w:lvl>
    <w:lvl w:ilvl="5" w:tplc="258CC0E2">
      <w:start w:val="1"/>
      <w:numFmt w:val="lowerRoman"/>
      <w:lvlText w:val="(%6)"/>
      <w:lvlJc w:val="left"/>
      <w:pPr>
        <w:ind w:left="2160" w:hanging="360"/>
      </w:pPr>
    </w:lvl>
    <w:lvl w:ilvl="6" w:tplc="2E26D584">
      <w:start w:val="1"/>
      <w:numFmt w:val="decimal"/>
      <w:lvlText w:val="%7."/>
      <w:lvlJc w:val="left"/>
      <w:pPr>
        <w:ind w:left="2520" w:hanging="360"/>
      </w:pPr>
    </w:lvl>
    <w:lvl w:ilvl="7" w:tplc="E398DD8A">
      <w:start w:val="1"/>
      <w:numFmt w:val="lowerLetter"/>
      <w:lvlText w:val="%8."/>
      <w:lvlJc w:val="left"/>
      <w:pPr>
        <w:ind w:left="2880" w:hanging="360"/>
      </w:pPr>
    </w:lvl>
    <w:lvl w:ilvl="8" w:tplc="8C005746">
      <w:start w:val="1"/>
      <w:numFmt w:val="lowerRoman"/>
      <w:lvlText w:val="%9."/>
      <w:lvlJc w:val="left"/>
      <w:pPr>
        <w:ind w:left="3240" w:hanging="360"/>
      </w:pPr>
    </w:lvl>
  </w:abstractNum>
  <w:abstractNum w:abstractNumId="16" w15:restartNumberingAfterBreak="0">
    <w:nsid w:val="201E4FC2"/>
    <w:multiLevelType w:val="hybridMultilevel"/>
    <w:tmpl w:val="1444DBA8"/>
    <w:lvl w:ilvl="0" w:tplc="450ADD7A">
      <w:start w:val="8"/>
      <w:numFmt w:val="decimal"/>
      <w:lvlText w:val="%1."/>
      <w:lvlJc w:val="left"/>
      <w:pPr>
        <w:ind w:left="930" w:hanging="360"/>
      </w:pPr>
      <w:rPr>
        <w:rFonts w:hint="default"/>
      </w:rPr>
    </w:lvl>
    <w:lvl w:ilvl="1" w:tplc="04050019" w:tentative="1">
      <w:start w:val="1"/>
      <w:numFmt w:val="lowerLetter"/>
      <w:lvlText w:val="%2."/>
      <w:lvlJc w:val="left"/>
      <w:pPr>
        <w:ind w:left="1650" w:hanging="360"/>
      </w:pPr>
    </w:lvl>
    <w:lvl w:ilvl="2" w:tplc="0405001B" w:tentative="1">
      <w:start w:val="1"/>
      <w:numFmt w:val="lowerRoman"/>
      <w:lvlText w:val="%3."/>
      <w:lvlJc w:val="right"/>
      <w:pPr>
        <w:ind w:left="2370" w:hanging="180"/>
      </w:pPr>
    </w:lvl>
    <w:lvl w:ilvl="3" w:tplc="0405000F" w:tentative="1">
      <w:start w:val="1"/>
      <w:numFmt w:val="decimal"/>
      <w:lvlText w:val="%4."/>
      <w:lvlJc w:val="left"/>
      <w:pPr>
        <w:ind w:left="3090" w:hanging="360"/>
      </w:pPr>
    </w:lvl>
    <w:lvl w:ilvl="4" w:tplc="04050019" w:tentative="1">
      <w:start w:val="1"/>
      <w:numFmt w:val="lowerLetter"/>
      <w:lvlText w:val="%5."/>
      <w:lvlJc w:val="left"/>
      <w:pPr>
        <w:ind w:left="3810" w:hanging="360"/>
      </w:pPr>
    </w:lvl>
    <w:lvl w:ilvl="5" w:tplc="0405001B" w:tentative="1">
      <w:start w:val="1"/>
      <w:numFmt w:val="lowerRoman"/>
      <w:lvlText w:val="%6."/>
      <w:lvlJc w:val="right"/>
      <w:pPr>
        <w:ind w:left="4530" w:hanging="180"/>
      </w:pPr>
    </w:lvl>
    <w:lvl w:ilvl="6" w:tplc="0405000F" w:tentative="1">
      <w:start w:val="1"/>
      <w:numFmt w:val="decimal"/>
      <w:lvlText w:val="%7."/>
      <w:lvlJc w:val="left"/>
      <w:pPr>
        <w:ind w:left="5250" w:hanging="360"/>
      </w:pPr>
    </w:lvl>
    <w:lvl w:ilvl="7" w:tplc="04050019" w:tentative="1">
      <w:start w:val="1"/>
      <w:numFmt w:val="lowerLetter"/>
      <w:lvlText w:val="%8."/>
      <w:lvlJc w:val="left"/>
      <w:pPr>
        <w:ind w:left="5970" w:hanging="360"/>
      </w:pPr>
    </w:lvl>
    <w:lvl w:ilvl="8" w:tplc="0405001B" w:tentative="1">
      <w:start w:val="1"/>
      <w:numFmt w:val="lowerRoman"/>
      <w:lvlText w:val="%9."/>
      <w:lvlJc w:val="right"/>
      <w:pPr>
        <w:ind w:left="6690" w:hanging="180"/>
      </w:pPr>
    </w:lvl>
  </w:abstractNum>
  <w:abstractNum w:abstractNumId="17" w15:restartNumberingAfterBreak="0">
    <w:nsid w:val="24691B3D"/>
    <w:multiLevelType w:val="hybridMultilevel"/>
    <w:tmpl w:val="E8DA75F2"/>
    <w:lvl w:ilvl="0" w:tplc="2D16F2B0">
      <w:start w:val="1"/>
      <w:numFmt w:val="lowerLetter"/>
      <w:lvlText w:val="%1)"/>
      <w:lvlJc w:val="left"/>
      <w:pPr>
        <w:ind w:left="1080" w:hanging="360"/>
      </w:pPr>
      <w:rPr>
        <w:rFonts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2E6F096F"/>
    <w:multiLevelType w:val="hybridMultilevel"/>
    <w:tmpl w:val="F9049498"/>
    <w:lvl w:ilvl="0" w:tplc="6C16020C">
      <w:start w:val="1"/>
      <w:numFmt w:val="bullet"/>
      <w:lvlText w:val="-"/>
      <w:lvlJc w:val="left"/>
      <w:pPr>
        <w:ind w:left="1080" w:hanging="360"/>
      </w:pPr>
      <w:rPr>
        <w:rFonts w:ascii="Arial" w:eastAsiaTheme="minorHAns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15:restartNumberingAfterBreak="0">
    <w:nsid w:val="2E925BAC"/>
    <w:multiLevelType w:val="hybridMultilevel"/>
    <w:tmpl w:val="CC9E57C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74D42C0"/>
    <w:multiLevelType w:val="hybridMultilevel"/>
    <w:tmpl w:val="F6002978"/>
    <w:lvl w:ilvl="0" w:tplc="0405000F">
      <w:start w:val="7"/>
      <w:numFmt w:val="decimal"/>
      <w:lvlText w:val="%1."/>
      <w:lvlJc w:val="left"/>
      <w:pPr>
        <w:ind w:left="360" w:hanging="360"/>
      </w:pPr>
      <w:rPr>
        <w:rFonts w:hint="default"/>
      </w:rPr>
    </w:lvl>
    <w:lvl w:ilvl="1" w:tplc="04050019" w:tentative="1">
      <w:start w:val="1"/>
      <w:numFmt w:val="lowerLetter"/>
      <w:lvlText w:val="%2."/>
      <w:lvlJc w:val="left"/>
      <w:pPr>
        <w:ind w:left="872" w:hanging="360"/>
      </w:pPr>
    </w:lvl>
    <w:lvl w:ilvl="2" w:tplc="0405001B" w:tentative="1">
      <w:start w:val="1"/>
      <w:numFmt w:val="lowerRoman"/>
      <w:lvlText w:val="%3."/>
      <w:lvlJc w:val="right"/>
      <w:pPr>
        <w:ind w:left="1592" w:hanging="180"/>
      </w:pPr>
    </w:lvl>
    <w:lvl w:ilvl="3" w:tplc="0405000F" w:tentative="1">
      <w:start w:val="1"/>
      <w:numFmt w:val="decimal"/>
      <w:lvlText w:val="%4."/>
      <w:lvlJc w:val="left"/>
      <w:pPr>
        <w:ind w:left="2312" w:hanging="360"/>
      </w:pPr>
    </w:lvl>
    <w:lvl w:ilvl="4" w:tplc="04050019" w:tentative="1">
      <w:start w:val="1"/>
      <w:numFmt w:val="lowerLetter"/>
      <w:lvlText w:val="%5."/>
      <w:lvlJc w:val="left"/>
      <w:pPr>
        <w:ind w:left="3032" w:hanging="360"/>
      </w:pPr>
    </w:lvl>
    <w:lvl w:ilvl="5" w:tplc="0405001B" w:tentative="1">
      <w:start w:val="1"/>
      <w:numFmt w:val="lowerRoman"/>
      <w:lvlText w:val="%6."/>
      <w:lvlJc w:val="right"/>
      <w:pPr>
        <w:ind w:left="3752" w:hanging="180"/>
      </w:pPr>
    </w:lvl>
    <w:lvl w:ilvl="6" w:tplc="0405000F" w:tentative="1">
      <w:start w:val="1"/>
      <w:numFmt w:val="decimal"/>
      <w:lvlText w:val="%7."/>
      <w:lvlJc w:val="left"/>
      <w:pPr>
        <w:ind w:left="4472" w:hanging="360"/>
      </w:pPr>
    </w:lvl>
    <w:lvl w:ilvl="7" w:tplc="04050019" w:tentative="1">
      <w:start w:val="1"/>
      <w:numFmt w:val="lowerLetter"/>
      <w:lvlText w:val="%8."/>
      <w:lvlJc w:val="left"/>
      <w:pPr>
        <w:ind w:left="5192" w:hanging="360"/>
      </w:pPr>
    </w:lvl>
    <w:lvl w:ilvl="8" w:tplc="0405001B" w:tentative="1">
      <w:start w:val="1"/>
      <w:numFmt w:val="lowerRoman"/>
      <w:lvlText w:val="%9."/>
      <w:lvlJc w:val="right"/>
      <w:pPr>
        <w:ind w:left="5912" w:hanging="180"/>
      </w:pPr>
    </w:lvl>
  </w:abstractNum>
  <w:abstractNum w:abstractNumId="21" w15:restartNumberingAfterBreak="0">
    <w:nsid w:val="3C205F96"/>
    <w:multiLevelType w:val="hybridMultilevel"/>
    <w:tmpl w:val="40DEEFA0"/>
    <w:lvl w:ilvl="0" w:tplc="619E5054">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2" w15:restartNumberingAfterBreak="0">
    <w:nsid w:val="3FBB173F"/>
    <w:multiLevelType w:val="hybridMultilevel"/>
    <w:tmpl w:val="F2A08ECC"/>
    <w:lvl w:ilvl="0" w:tplc="394EC35A">
      <w:start w:val="1"/>
      <w:numFmt w:val="decimal"/>
      <w:lvlText w:val="%1."/>
      <w:lvlJc w:val="left"/>
      <w:pPr>
        <w:ind w:left="502" w:hanging="360"/>
      </w:pPr>
      <w:rPr>
        <w:rFonts w:hint="default"/>
      </w:rPr>
    </w:lvl>
    <w:lvl w:ilvl="1" w:tplc="04050019">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3" w15:restartNumberingAfterBreak="0">
    <w:nsid w:val="41BD2326"/>
    <w:multiLevelType w:val="hybridMultilevel"/>
    <w:tmpl w:val="902AFEB4"/>
    <w:lvl w:ilvl="0" w:tplc="05BC5ED6">
      <w:start w:val="1"/>
      <w:numFmt w:val="bullet"/>
      <w:lvlText w:val="-"/>
      <w:lvlJc w:val="left"/>
      <w:pPr>
        <w:ind w:left="1068" w:hanging="360"/>
      </w:pPr>
      <w:rPr>
        <w:rFonts w:ascii="Arial" w:eastAsia="Times New Roman" w:hAnsi="Arial" w:cs="Arial" w:hint="default"/>
        <w:sz w:val="22"/>
        <w:szCs w:val="22"/>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4" w15:restartNumberingAfterBreak="0">
    <w:nsid w:val="4F8865EC"/>
    <w:multiLevelType w:val="hybridMultilevel"/>
    <w:tmpl w:val="E0D4D766"/>
    <w:lvl w:ilvl="0" w:tplc="BF780FD6">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5" w15:restartNumberingAfterBreak="0">
    <w:nsid w:val="4FB63120"/>
    <w:multiLevelType w:val="hybridMultilevel"/>
    <w:tmpl w:val="8CAA009C"/>
    <w:lvl w:ilvl="0" w:tplc="05F61C06">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6" w15:restartNumberingAfterBreak="0">
    <w:nsid w:val="527A5479"/>
    <w:multiLevelType w:val="hybridMultilevel"/>
    <w:tmpl w:val="64A20554"/>
    <w:lvl w:ilvl="0" w:tplc="42E837AA">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7" w15:restartNumberingAfterBreak="0">
    <w:nsid w:val="53ED7B27"/>
    <w:multiLevelType w:val="hybridMultilevel"/>
    <w:tmpl w:val="9D1A8150"/>
    <w:lvl w:ilvl="0" w:tplc="4B3A3E66">
      <w:start w:val="1"/>
      <w:numFmt w:val="decimal"/>
      <w:lvlText w:val="%1."/>
      <w:lvlJc w:val="left"/>
      <w:pPr>
        <w:ind w:left="720" w:hanging="360"/>
      </w:pPr>
      <w:rPr>
        <w:rFonts w:hint="default"/>
        <w:b w:val="0"/>
        <w:color w:val="000000" w:themeColor="text1"/>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2CB5848"/>
    <w:multiLevelType w:val="hybridMultilevel"/>
    <w:tmpl w:val="F2A08ECC"/>
    <w:lvl w:ilvl="0" w:tplc="394EC35A">
      <w:start w:val="1"/>
      <w:numFmt w:val="decimal"/>
      <w:lvlText w:val="%1."/>
      <w:lvlJc w:val="left"/>
      <w:pPr>
        <w:ind w:left="502" w:hanging="360"/>
      </w:pPr>
      <w:rPr>
        <w:rFonts w:hint="default"/>
      </w:rPr>
    </w:lvl>
    <w:lvl w:ilvl="1" w:tplc="04050019">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9" w15:restartNumberingAfterBreak="0">
    <w:nsid w:val="63AB58EB"/>
    <w:multiLevelType w:val="hybridMultilevel"/>
    <w:tmpl w:val="03424C6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6D786B34"/>
    <w:multiLevelType w:val="hybridMultilevel"/>
    <w:tmpl w:val="C758358C"/>
    <w:lvl w:ilvl="0" w:tplc="0405000F">
      <w:start w:val="1"/>
      <w:numFmt w:val="decimal"/>
      <w:lvlText w:val="%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1DD0365"/>
    <w:multiLevelType w:val="hybridMultilevel"/>
    <w:tmpl w:val="FE2EC17E"/>
    <w:lvl w:ilvl="0" w:tplc="A260C610">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2" w15:restartNumberingAfterBreak="0">
    <w:nsid w:val="72445E9E"/>
    <w:multiLevelType w:val="hybridMultilevel"/>
    <w:tmpl w:val="9104D5DA"/>
    <w:lvl w:ilvl="0" w:tplc="88BAE938">
      <w:start w:val="1"/>
      <w:numFmt w:val="decimal"/>
      <w:lvlText w:val="%1."/>
      <w:lvlJc w:val="left"/>
      <w:pPr>
        <w:ind w:left="360" w:hanging="360"/>
      </w:pPr>
      <w:rPr>
        <w:rFonts w:hint="default"/>
        <w:color w:val="auto"/>
      </w:rPr>
    </w:lvl>
    <w:lvl w:ilvl="1" w:tplc="04050019" w:tentative="1">
      <w:start w:val="1"/>
      <w:numFmt w:val="lowerLetter"/>
      <w:lvlText w:val="%2."/>
      <w:lvlJc w:val="left"/>
      <w:pPr>
        <w:ind w:left="1516" w:hanging="360"/>
      </w:pPr>
    </w:lvl>
    <w:lvl w:ilvl="2" w:tplc="0405001B" w:tentative="1">
      <w:start w:val="1"/>
      <w:numFmt w:val="lowerRoman"/>
      <w:lvlText w:val="%3."/>
      <w:lvlJc w:val="right"/>
      <w:pPr>
        <w:ind w:left="2236" w:hanging="180"/>
      </w:pPr>
    </w:lvl>
    <w:lvl w:ilvl="3" w:tplc="0405000F" w:tentative="1">
      <w:start w:val="1"/>
      <w:numFmt w:val="decimal"/>
      <w:lvlText w:val="%4."/>
      <w:lvlJc w:val="left"/>
      <w:pPr>
        <w:ind w:left="2956" w:hanging="360"/>
      </w:pPr>
    </w:lvl>
    <w:lvl w:ilvl="4" w:tplc="04050019" w:tentative="1">
      <w:start w:val="1"/>
      <w:numFmt w:val="lowerLetter"/>
      <w:lvlText w:val="%5."/>
      <w:lvlJc w:val="left"/>
      <w:pPr>
        <w:ind w:left="3676" w:hanging="360"/>
      </w:pPr>
    </w:lvl>
    <w:lvl w:ilvl="5" w:tplc="0405001B" w:tentative="1">
      <w:start w:val="1"/>
      <w:numFmt w:val="lowerRoman"/>
      <w:lvlText w:val="%6."/>
      <w:lvlJc w:val="right"/>
      <w:pPr>
        <w:ind w:left="4396" w:hanging="180"/>
      </w:pPr>
    </w:lvl>
    <w:lvl w:ilvl="6" w:tplc="0405000F" w:tentative="1">
      <w:start w:val="1"/>
      <w:numFmt w:val="decimal"/>
      <w:lvlText w:val="%7."/>
      <w:lvlJc w:val="left"/>
      <w:pPr>
        <w:ind w:left="5116" w:hanging="360"/>
      </w:pPr>
    </w:lvl>
    <w:lvl w:ilvl="7" w:tplc="04050019" w:tentative="1">
      <w:start w:val="1"/>
      <w:numFmt w:val="lowerLetter"/>
      <w:lvlText w:val="%8."/>
      <w:lvlJc w:val="left"/>
      <w:pPr>
        <w:ind w:left="5836" w:hanging="360"/>
      </w:pPr>
    </w:lvl>
    <w:lvl w:ilvl="8" w:tplc="0405001B" w:tentative="1">
      <w:start w:val="1"/>
      <w:numFmt w:val="lowerRoman"/>
      <w:lvlText w:val="%9."/>
      <w:lvlJc w:val="right"/>
      <w:pPr>
        <w:ind w:left="6556" w:hanging="180"/>
      </w:pPr>
    </w:lvl>
  </w:abstractNum>
  <w:abstractNum w:abstractNumId="33" w15:restartNumberingAfterBreak="0">
    <w:nsid w:val="74DE41BB"/>
    <w:multiLevelType w:val="hybridMultilevel"/>
    <w:tmpl w:val="88DCF112"/>
    <w:lvl w:ilvl="0" w:tplc="FFFFFFFF">
      <w:start w:val="1"/>
      <w:numFmt w:val="decimal"/>
      <w:lvlText w:val="%1."/>
      <w:lvlJc w:val="right"/>
      <w:pPr>
        <w:ind w:left="360" w:hanging="360"/>
      </w:pPr>
      <w:rPr>
        <w:rFonts w:ascii="Arial" w:hAnsi="Arial" w:cs="Arial" w:hint="default"/>
        <w:sz w:val="24"/>
        <w:szCs w:val="24"/>
      </w:rPr>
    </w:lvl>
    <w:lvl w:ilvl="1" w:tplc="087E20F0">
      <w:start w:val="1"/>
      <w:numFmt w:val="decimal"/>
      <w:lvlText w:val="%2."/>
      <w:lvlJc w:val="right"/>
      <w:pPr>
        <w:ind w:left="1080" w:hanging="360"/>
      </w:pPr>
      <w:rPr>
        <w:rFonts w:ascii="Arial" w:hAnsi="Arial" w:cs="Arial" w:hint="default"/>
        <w:sz w:val="24"/>
        <w:szCs w:val="24"/>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76AF6695"/>
    <w:multiLevelType w:val="hybridMultilevel"/>
    <w:tmpl w:val="B8CAC33E"/>
    <w:lvl w:ilvl="0" w:tplc="04050017">
      <w:start w:val="1"/>
      <w:numFmt w:val="lowerLetter"/>
      <w:lvlText w:val="%1)"/>
      <w:lvlJc w:val="left"/>
      <w:pPr>
        <w:ind w:left="1068" w:hanging="360"/>
      </w:pPr>
      <w:rPr>
        <w:rFont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5" w15:restartNumberingAfterBreak="0">
    <w:nsid w:val="7859439B"/>
    <w:multiLevelType w:val="hybridMultilevel"/>
    <w:tmpl w:val="B638019E"/>
    <w:lvl w:ilvl="0" w:tplc="A8A0941E">
      <w:start w:val="1"/>
      <w:numFmt w:val="lowerLetter"/>
      <w:lvlText w:val="%1)"/>
      <w:lvlJc w:val="left"/>
      <w:pPr>
        <w:ind w:left="1068" w:hanging="360"/>
      </w:pPr>
      <w:rPr>
        <w:rFonts w:hint="default"/>
        <w:color w:val="auto"/>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num w:numId="1" w16cid:durableId="1052653173">
    <w:abstractNumId w:val="0"/>
  </w:num>
  <w:num w:numId="2" w16cid:durableId="779884445">
    <w:abstractNumId w:val="1"/>
  </w:num>
  <w:num w:numId="3" w16cid:durableId="1300955925">
    <w:abstractNumId w:val="2"/>
  </w:num>
  <w:num w:numId="4" w16cid:durableId="1121144227">
    <w:abstractNumId w:val="3"/>
  </w:num>
  <w:num w:numId="5" w16cid:durableId="14310766">
    <w:abstractNumId w:val="4"/>
  </w:num>
  <w:num w:numId="6" w16cid:durableId="575676040">
    <w:abstractNumId w:val="5"/>
  </w:num>
  <w:num w:numId="7" w16cid:durableId="235432728">
    <w:abstractNumId w:val="6"/>
  </w:num>
  <w:num w:numId="8" w16cid:durableId="19280289">
    <w:abstractNumId w:val="7"/>
  </w:num>
  <w:num w:numId="9" w16cid:durableId="63652946">
    <w:abstractNumId w:val="8"/>
  </w:num>
  <w:num w:numId="10" w16cid:durableId="1510869273">
    <w:abstractNumId w:val="9"/>
  </w:num>
  <w:num w:numId="11" w16cid:durableId="1462530696">
    <w:abstractNumId w:val="10"/>
  </w:num>
  <w:num w:numId="12" w16cid:durableId="1564632801">
    <w:abstractNumId w:val="11"/>
  </w:num>
  <w:num w:numId="13" w16cid:durableId="1187401750">
    <w:abstractNumId w:val="31"/>
  </w:num>
  <w:num w:numId="14" w16cid:durableId="993414072">
    <w:abstractNumId w:val="32"/>
  </w:num>
  <w:num w:numId="15" w16cid:durableId="204568716">
    <w:abstractNumId w:val="26"/>
  </w:num>
  <w:num w:numId="16" w16cid:durableId="2064521012">
    <w:abstractNumId w:val="27"/>
  </w:num>
  <w:num w:numId="17" w16cid:durableId="352418995">
    <w:abstractNumId w:val="18"/>
  </w:num>
  <w:num w:numId="18" w16cid:durableId="452945111">
    <w:abstractNumId w:val="20"/>
  </w:num>
  <w:num w:numId="19" w16cid:durableId="272397812">
    <w:abstractNumId w:val="24"/>
  </w:num>
  <w:num w:numId="20" w16cid:durableId="1558124734">
    <w:abstractNumId w:val="25"/>
  </w:num>
  <w:num w:numId="21" w16cid:durableId="536091626">
    <w:abstractNumId w:val="14"/>
  </w:num>
  <w:num w:numId="22" w16cid:durableId="1894806417">
    <w:abstractNumId w:val="21"/>
  </w:num>
  <w:num w:numId="23" w16cid:durableId="819809702">
    <w:abstractNumId w:val="28"/>
  </w:num>
  <w:num w:numId="24" w16cid:durableId="418983386">
    <w:abstractNumId w:val="34"/>
  </w:num>
  <w:num w:numId="25" w16cid:durableId="1650089751">
    <w:abstractNumId w:val="19"/>
  </w:num>
  <w:num w:numId="26" w16cid:durableId="535316814">
    <w:abstractNumId w:val="23"/>
  </w:num>
  <w:num w:numId="27" w16cid:durableId="1153522795">
    <w:abstractNumId w:val="22"/>
  </w:num>
  <w:num w:numId="28" w16cid:durableId="891159473">
    <w:abstractNumId w:val="0"/>
    <w:lvlOverride w:ilvl="0">
      <w:startOverride w:val="4"/>
    </w:lvlOverride>
  </w:num>
  <w:num w:numId="29" w16cid:durableId="796920260">
    <w:abstractNumId w:val="30"/>
  </w:num>
  <w:num w:numId="30" w16cid:durableId="1248684588">
    <w:abstractNumId w:val="13"/>
  </w:num>
  <w:num w:numId="31" w16cid:durableId="291908329">
    <w:abstractNumId w:val="15"/>
  </w:num>
  <w:num w:numId="32" w16cid:durableId="313265489">
    <w:abstractNumId w:val="17"/>
  </w:num>
  <w:num w:numId="33" w16cid:durableId="1910771636">
    <w:abstractNumId w:val="16"/>
  </w:num>
  <w:num w:numId="34" w16cid:durableId="1322808969">
    <w:abstractNumId w:val="35"/>
  </w:num>
  <w:num w:numId="35" w16cid:durableId="2042199312">
    <w:abstractNumId w:val="12"/>
  </w:num>
  <w:num w:numId="36" w16cid:durableId="1399740806">
    <w:abstractNumId w:val="33"/>
  </w:num>
  <w:num w:numId="37" w16cid:durableId="187881310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CBD"/>
    <w:rsid w:val="000036D9"/>
    <w:rsid w:val="00004016"/>
    <w:rsid w:val="00012C59"/>
    <w:rsid w:val="00017DF1"/>
    <w:rsid w:val="00020242"/>
    <w:rsid w:val="00020348"/>
    <w:rsid w:val="00031CBE"/>
    <w:rsid w:val="00046A38"/>
    <w:rsid w:val="0005056D"/>
    <w:rsid w:val="00052051"/>
    <w:rsid w:val="0005533B"/>
    <w:rsid w:val="000670E1"/>
    <w:rsid w:val="00067322"/>
    <w:rsid w:val="00073C87"/>
    <w:rsid w:val="00082CA0"/>
    <w:rsid w:val="000862FF"/>
    <w:rsid w:val="00092AC6"/>
    <w:rsid w:val="000B2EA8"/>
    <w:rsid w:val="000B3E13"/>
    <w:rsid w:val="000D7297"/>
    <w:rsid w:val="000E3985"/>
    <w:rsid w:val="000F5BDD"/>
    <w:rsid w:val="00101567"/>
    <w:rsid w:val="001015B3"/>
    <w:rsid w:val="001025FC"/>
    <w:rsid w:val="00115F4F"/>
    <w:rsid w:val="00116330"/>
    <w:rsid w:val="00123C4D"/>
    <w:rsid w:val="001258D0"/>
    <w:rsid w:val="0013086B"/>
    <w:rsid w:val="00131AD7"/>
    <w:rsid w:val="0013283D"/>
    <w:rsid w:val="00140AB6"/>
    <w:rsid w:val="00140BA7"/>
    <w:rsid w:val="00160162"/>
    <w:rsid w:val="00183071"/>
    <w:rsid w:val="001870D8"/>
    <w:rsid w:val="00197DCD"/>
    <w:rsid w:val="001A10A5"/>
    <w:rsid w:val="001B41FD"/>
    <w:rsid w:val="001D13B2"/>
    <w:rsid w:val="001E18CE"/>
    <w:rsid w:val="001E7C7C"/>
    <w:rsid w:val="001F08B8"/>
    <w:rsid w:val="001F43BC"/>
    <w:rsid w:val="00203BB5"/>
    <w:rsid w:val="002040C7"/>
    <w:rsid w:val="0020457D"/>
    <w:rsid w:val="00204D54"/>
    <w:rsid w:val="0020678E"/>
    <w:rsid w:val="00220920"/>
    <w:rsid w:val="00220E47"/>
    <w:rsid w:val="00240381"/>
    <w:rsid w:val="00253685"/>
    <w:rsid w:val="0025717C"/>
    <w:rsid w:val="002577F9"/>
    <w:rsid w:val="00275D48"/>
    <w:rsid w:val="00276778"/>
    <w:rsid w:val="00276EAF"/>
    <w:rsid w:val="00282B1C"/>
    <w:rsid w:val="002A07BD"/>
    <w:rsid w:val="002B737D"/>
    <w:rsid w:val="002C3EC9"/>
    <w:rsid w:val="002D49B0"/>
    <w:rsid w:val="002D76E6"/>
    <w:rsid w:val="002E0E50"/>
    <w:rsid w:val="0030220C"/>
    <w:rsid w:val="00304E08"/>
    <w:rsid w:val="003077C1"/>
    <w:rsid w:val="00315DCD"/>
    <w:rsid w:val="00317379"/>
    <w:rsid w:val="00320D11"/>
    <w:rsid w:val="00324449"/>
    <w:rsid w:val="00327ABE"/>
    <w:rsid w:val="00332AC9"/>
    <w:rsid w:val="00332CBC"/>
    <w:rsid w:val="003433C9"/>
    <w:rsid w:val="00361738"/>
    <w:rsid w:val="00376E74"/>
    <w:rsid w:val="0038099D"/>
    <w:rsid w:val="00382197"/>
    <w:rsid w:val="003A1F51"/>
    <w:rsid w:val="003B54FC"/>
    <w:rsid w:val="003D6EF9"/>
    <w:rsid w:val="003F7454"/>
    <w:rsid w:val="00401E01"/>
    <w:rsid w:val="00410FA1"/>
    <w:rsid w:val="00412330"/>
    <w:rsid w:val="004124BE"/>
    <w:rsid w:val="00416075"/>
    <w:rsid w:val="004259C6"/>
    <w:rsid w:val="0045026F"/>
    <w:rsid w:val="00452E57"/>
    <w:rsid w:val="00462F34"/>
    <w:rsid w:val="0046585C"/>
    <w:rsid w:val="00466F16"/>
    <w:rsid w:val="00470074"/>
    <w:rsid w:val="00473288"/>
    <w:rsid w:val="0047573F"/>
    <w:rsid w:val="004850F9"/>
    <w:rsid w:val="004855DD"/>
    <w:rsid w:val="00490FDA"/>
    <w:rsid w:val="0049771D"/>
    <w:rsid w:val="004B1E28"/>
    <w:rsid w:val="004B5B3C"/>
    <w:rsid w:val="004D413E"/>
    <w:rsid w:val="004F4F43"/>
    <w:rsid w:val="00500A83"/>
    <w:rsid w:val="00513DCD"/>
    <w:rsid w:val="00516710"/>
    <w:rsid w:val="00521925"/>
    <w:rsid w:val="0052293C"/>
    <w:rsid w:val="00522F47"/>
    <w:rsid w:val="005322AE"/>
    <w:rsid w:val="00543016"/>
    <w:rsid w:val="005529B4"/>
    <w:rsid w:val="00563639"/>
    <w:rsid w:val="00563C4A"/>
    <w:rsid w:val="00566C07"/>
    <w:rsid w:val="00576B17"/>
    <w:rsid w:val="005777F0"/>
    <w:rsid w:val="00593D28"/>
    <w:rsid w:val="005A3257"/>
    <w:rsid w:val="005A41B7"/>
    <w:rsid w:val="005C7C9A"/>
    <w:rsid w:val="005D7587"/>
    <w:rsid w:val="005E0AAC"/>
    <w:rsid w:val="005E65EB"/>
    <w:rsid w:val="005F64E9"/>
    <w:rsid w:val="00621B3A"/>
    <w:rsid w:val="006259C6"/>
    <w:rsid w:val="006336CA"/>
    <w:rsid w:val="00633925"/>
    <w:rsid w:val="00636BC2"/>
    <w:rsid w:val="00655B97"/>
    <w:rsid w:val="00655BF6"/>
    <w:rsid w:val="00661372"/>
    <w:rsid w:val="00664517"/>
    <w:rsid w:val="00695BFF"/>
    <w:rsid w:val="0069613D"/>
    <w:rsid w:val="00696170"/>
    <w:rsid w:val="006A38FF"/>
    <w:rsid w:val="006B441E"/>
    <w:rsid w:val="006C5E7B"/>
    <w:rsid w:val="006C70DC"/>
    <w:rsid w:val="006D00B1"/>
    <w:rsid w:val="006E1D7F"/>
    <w:rsid w:val="006E402A"/>
    <w:rsid w:val="006F3902"/>
    <w:rsid w:val="00720359"/>
    <w:rsid w:val="0072149F"/>
    <w:rsid w:val="00734120"/>
    <w:rsid w:val="00742331"/>
    <w:rsid w:val="0075456C"/>
    <w:rsid w:val="00761E5A"/>
    <w:rsid w:val="00764B44"/>
    <w:rsid w:val="00770887"/>
    <w:rsid w:val="00770CFB"/>
    <w:rsid w:val="00774B83"/>
    <w:rsid w:val="00775905"/>
    <w:rsid w:val="007777FD"/>
    <w:rsid w:val="00777B7F"/>
    <w:rsid w:val="00781154"/>
    <w:rsid w:val="00784707"/>
    <w:rsid w:val="00787440"/>
    <w:rsid w:val="00793A2B"/>
    <w:rsid w:val="007A757D"/>
    <w:rsid w:val="007D40F5"/>
    <w:rsid w:val="007D7331"/>
    <w:rsid w:val="007E23A4"/>
    <w:rsid w:val="007F0084"/>
    <w:rsid w:val="007F459D"/>
    <w:rsid w:val="00802B62"/>
    <w:rsid w:val="008047AC"/>
    <w:rsid w:val="00807A78"/>
    <w:rsid w:val="00807B5A"/>
    <w:rsid w:val="00813E1B"/>
    <w:rsid w:val="008337B6"/>
    <w:rsid w:val="00836F62"/>
    <w:rsid w:val="00837CB6"/>
    <w:rsid w:val="00841952"/>
    <w:rsid w:val="00864780"/>
    <w:rsid w:val="008651A8"/>
    <w:rsid w:val="008679D4"/>
    <w:rsid w:val="00870DBA"/>
    <w:rsid w:val="00872380"/>
    <w:rsid w:val="00872AF1"/>
    <w:rsid w:val="008747AE"/>
    <w:rsid w:val="00881D78"/>
    <w:rsid w:val="00891C8F"/>
    <w:rsid w:val="00892F7C"/>
    <w:rsid w:val="008A271E"/>
    <w:rsid w:val="008B409C"/>
    <w:rsid w:val="008B51F7"/>
    <w:rsid w:val="008B5267"/>
    <w:rsid w:val="008B57E5"/>
    <w:rsid w:val="008B582C"/>
    <w:rsid w:val="008E51A1"/>
    <w:rsid w:val="008F385A"/>
    <w:rsid w:val="008F3D1E"/>
    <w:rsid w:val="008F6CC4"/>
    <w:rsid w:val="00901290"/>
    <w:rsid w:val="00904AE7"/>
    <w:rsid w:val="00905821"/>
    <w:rsid w:val="0090681D"/>
    <w:rsid w:val="00906CD3"/>
    <w:rsid w:val="00910B90"/>
    <w:rsid w:val="0091509C"/>
    <w:rsid w:val="00916BDC"/>
    <w:rsid w:val="00917E0C"/>
    <w:rsid w:val="00930C2F"/>
    <w:rsid w:val="00940AED"/>
    <w:rsid w:val="00941298"/>
    <w:rsid w:val="00942674"/>
    <w:rsid w:val="00946999"/>
    <w:rsid w:val="009517D8"/>
    <w:rsid w:val="009678D0"/>
    <w:rsid w:val="0098379F"/>
    <w:rsid w:val="00995C73"/>
    <w:rsid w:val="00996247"/>
    <w:rsid w:val="009A1DD4"/>
    <w:rsid w:val="009A29B0"/>
    <w:rsid w:val="009A5131"/>
    <w:rsid w:val="009B3B61"/>
    <w:rsid w:val="009B43E1"/>
    <w:rsid w:val="009C21D0"/>
    <w:rsid w:val="009C5B91"/>
    <w:rsid w:val="009D6FAF"/>
    <w:rsid w:val="009E6381"/>
    <w:rsid w:val="009F0494"/>
    <w:rsid w:val="009F72AA"/>
    <w:rsid w:val="00A03275"/>
    <w:rsid w:val="00A20508"/>
    <w:rsid w:val="00A20E95"/>
    <w:rsid w:val="00A259D7"/>
    <w:rsid w:val="00A25B6E"/>
    <w:rsid w:val="00A30554"/>
    <w:rsid w:val="00A3330A"/>
    <w:rsid w:val="00A336F2"/>
    <w:rsid w:val="00A44837"/>
    <w:rsid w:val="00A513D4"/>
    <w:rsid w:val="00A520AA"/>
    <w:rsid w:val="00A5331A"/>
    <w:rsid w:val="00A629AD"/>
    <w:rsid w:val="00A7074E"/>
    <w:rsid w:val="00A7311B"/>
    <w:rsid w:val="00A73F8E"/>
    <w:rsid w:val="00A92A60"/>
    <w:rsid w:val="00AA0006"/>
    <w:rsid w:val="00AA62CC"/>
    <w:rsid w:val="00AB0487"/>
    <w:rsid w:val="00AB17C0"/>
    <w:rsid w:val="00AB47B3"/>
    <w:rsid w:val="00AD2173"/>
    <w:rsid w:val="00AD48A9"/>
    <w:rsid w:val="00AE0ED0"/>
    <w:rsid w:val="00AE26AF"/>
    <w:rsid w:val="00AE30EF"/>
    <w:rsid w:val="00AE6605"/>
    <w:rsid w:val="00AF1767"/>
    <w:rsid w:val="00AF5E0C"/>
    <w:rsid w:val="00B038F7"/>
    <w:rsid w:val="00B1058B"/>
    <w:rsid w:val="00B1401F"/>
    <w:rsid w:val="00B16336"/>
    <w:rsid w:val="00B16F27"/>
    <w:rsid w:val="00B2017A"/>
    <w:rsid w:val="00B20B84"/>
    <w:rsid w:val="00B212C2"/>
    <w:rsid w:val="00B21ECE"/>
    <w:rsid w:val="00B23145"/>
    <w:rsid w:val="00B248CD"/>
    <w:rsid w:val="00B35689"/>
    <w:rsid w:val="00B40625"/>
    <w:rsid w:val="00B43E57"/>
    <w:rsid w:val="00B47D0D"/>
    <w:rsid w:val="00B5267B"/>
    <w:rsid w:val="00B5319C"/>
    <w:rsid w:val="00B648C4"/>
    <w:rsid w:val="00B76F9F"/>
    <w:rsid w:val="00B812ED"/>
    <w:rsid w:val="00B9028C"/>
    <w:rsid w:val="00BA0A0A"/>
    <w:rsid w:val="00BA26DD"/>
    <w:rsid w:val="00BB066E"/>
    <w:rsid w:val="00BB0BFB"/>
    <w:rsid w:val="00BC7381"/>
    <w:rsid w:val="00BD7C7E"/>
    <w:rsid w:val="00BE402A"/>
    <w:rsid w:val="00BE6E81"/>
    <w:rsid w:val="00C01E49"/>
    <w:rsid w:val="00C128DF"/>
    <w:rsid w:val="00C16F8D"/>
    <w:rsid w:val="00C42B70"/>
    <w:rsid w:val="00C46D9A"/>
    <w:rsid w:val="00C625DC"/>
    <w:rsid w:val="00C63798"/>
    <w:rsid w:val="00C67E78"/>
    <w:rsid w:val="00C72725"/>
    <w:rsid w:val="00C75806"/>
    <w:rsid w:val="00C83805"/>
    <w:rsid w:val="00C86756"/>
    <w:rsid w:val="00CA3436"/>
    <w:rsid w:val="00CA6592"/>
    <w:rsid w:val="00CB05F2"/>
    <w:rsid w:val="00CB2330"/>
    <w:rsid w:val="00CB73E9"/>
    <w:rsid w:val="00CC2F76"/>
    <w:rsid w:val="00CE42B6"/>
    <w:rsid w:val="00D13D08"/>
    <w:rsid w:val="00D24138"/>
    <w:rsid w:val="00D30403"/>
    <w:rsid w:val="00D33A7B"/>
    <w:rsid w:val="00D43C8F"/>
    <w:rsid w:val="00D452B7"/>
    <w:rsid w:val="00D45EC0"/>
    <w:rsid w:val="00D461EF"/>
    <w:rsid w:val="00D52627"/>
    <w:rsid w:val="00D569B6"/>
    <w:rsid w:val="00D86CBD"/>
    <w:rsid w:val="00D87D00"/>
    <w:rsid w:val="00D91D6D"/>
    <w:rsid w:val="00D92986"/>
    <w:rsid w:val="00D93BDF"/>
    <w:rsid w:val="00D948F3"/>
    <w:rsid w:val="00DB3466"/>
    <w:rsid w:val="00DC3682"/>
    <w:rsid w:val="00DC5D83"/>
    <w:rsid w:val="00DD0A45"/>
    <w:rsid w:val="00DD4F3E"/>
    <w:rsid w:val="00DE7CBB"/>
    <w:rsid w:val="00DF1E01"/>
    <w:rsid w:val="00DF20DD"/>
    <w:rsid w:val="00E15549"/>
    <w:rsid w:val="00E274D8"/>
    <w:rsid w:val="00E430AC"/>
    <w:rsid w:val="00E47F1C"/>
    <w:rsid w:val="00E55401"/>
    <w:rsid w:val="00E568F3"/>
    <w:rsid w:val="00E72532"/>
    <w:rsid w:val="00E870DB"/>
    <w:rsid w:val="00E97398"/>
    <w:rsid w:val="00EA0FF0"/>
    <w:rsid w:val="00EA50F4"/>
    <w:rsid w:val="00EB69D7"/>
    <w:rsid w:val="00EC043D"/>
    <w:rsid w:val="00ED28CE"/>
    <w:rsid w:val="00EE2567"/>
    <w:rsid w:val="00EE4BE4"/>
    <w:rsid w:val="00EE65E2"/>
    <w:rsid w:val="00EF27CB"/>
    <w:rsid w:val="00EF3553"/>
    <w:rsid w:val="00EF63DF"/>
    <w:rsid w:val="00F10FB2"/>
    <w:rsid w:val="00F117AB"/>
    <w:rsid w:val="00F125D2"/>
    <w:rsid w:val="00F20A6A"/>
    <w:rsid w:val="00F25C51"/>
    <w:rsid w:val="00F274CA"/>
    <w:rsid w:val="00F302F0"/>
    <w:rsid w:val="00F336D9"/>
    <w:rsid w:val="00F35562"/>
    <w:rsid w:val="00F42125"/>
    <w:rsid w:val="00F471C0"/>
    <w:rsid w:val="00F50915"/>
    <w:rsid w:val="00F5388B"/>
    <w:rsid w:val="00F53EBC"/>
    <w:rsid w:val="00F6269A"/>
    <w:rsid w:val="00F71D63"/>
    <w:rsid w:val="00F82146"/>
    <w:rsid w:val="00F85394"/>
    <w:rsid w:val="00F864A5"/>
    <w:rsid w:val="00F90CDF"/>
    <w:rsid w:val="00F97A31"/>
    <w:rsid w:val="00FA51A9"/>
    <w:rsid w:val="00FA54FF"/>
    <w:rsid w:val="00FA7E88"/>
    <w:rsid w:val="00FC3F48"/>
    <w:rsid w:val="00FD3C3B"/>
    <w:rsid w:val="00FE0DF0"/>
    <w:rsid w:val="00FF0129"/>
    <w:rsid w:val="00FF0DC6"/>
    <w:rsid w:val="00FF40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291CA48"/>
  <w15:docId w15:val="{6EF7214C-8FA8-4433-924B-EE38FD791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rFonts w:ascii="Arial" w:hAnsi="Arial" w:cs="Courier New"/>
      <w:sz w:val="22"/>
      <w:lang w:eastAsia="ar-SA"/>
    </w:rPr>
  </w:style>
  <w:style w:type="paragraph" w:styleId="Nadpis1">
    <w:name w:val="heading 1"/>
    <w:aliases w:val="1. Název článku"/>
    <w:basedOn w:val="Normln"/>
    <w:next w:val="Normln"/>
    <w:qFormat/>
    <w:pPr>
      <w:keepNext/>
      <w:numPr>
        <w:numId w:val="1"/>
      </w:numPr>
      <w:outlineLvl w:val="0"/>
    </w:pPr>
    <w:rPr>
      <w:b/>
      <w:caps/>
      <w:kern w:val="1"/>
      <w:sz w:val="24"/>
      <w:szCs w:val="24"/>
    </w:rPr>
  </w:style>
  <w:style w:type="paragraph" w:styleId="Nadpis2">
    <w:name w:val="heading 2"/>
    <w:aliases w:val="2. Body článků"/>
    <w:basedOn w:val="Normln"/>
    <w:next w:val="Normln"/>
    <w:link w:val="Nadpis2Char"/>
    <w:qFormat/>
    <w:pPr>
      <w:keepNext/>
      <w:numPr>
        <w:ilvl w:val="1"/>
        <w:numId w:val="1"/>
      </w:numPr>
      <w:outlineLvl w:val="1"/>
    </w:pPr>
    <w:rPr>
      <w:rFonts w:cs="Wingdings"/>
      <w:b/>
      <w:bCs/>
      <w:iCs/>
      <w:sz w:val="24"/>
      <w:szCs w:val="24"/>
    </w:rPr>
  </w:style>
  <w:style w:type="paragraph" w:styleId="Nadpis3">
    <w:name w:val="heading 3"/>
    <w:basedOn w:val="Normln"/>
    <w:next w:val="Normln"/>
    <w:qFormat/>
    <w:pPr>
      <w:keepNext/>
      <w:numPr>
        <w:ilvl w:val="2"/>
        <w:numId w:val="1"/>
      </w:numPr>
      <w:outlineLvl w:val="2"/>
    </w:pPr>
    <w:rPr>
      <w:rFonts w:cs="Wingdings"/>
      <w:b/>
      <w:bCs/>
      <w:szCs w:val="22"/>
    </w:rPr>
  </w:style>
  <w:style w:type="paragraph" w:styleId="Nadpis4">
    <w:name w:val="heading 4"/>
    <w:basedOn w:val="Normln"/>
    <w:next w:val="Normln"/>
    <w:qFormat/>
    <w:pPr>
      <w:keepNext/>
      <w:numPr>
        <w:ilvl w:val="3"/>
        <w:numId w:val="1"/>
      </w:numPr>
      <w:spacing w:before="240" w:after="60"/>
      <w:outlineLvl w:val="3"/>
    </w:pPr>
    <w:rPr>
      <w:rFonts w:ascii="Times New Roman" w:hAnsi="Times New Roman"/>
      <w:b/>
      <w:bCs/>
      <w:sz w:val="28"/>
      <w:szCs w:val="28"/>
    </w:rPr>
  </w:style>
  <w:style w:type="paragraph" w:styleId="Nadpis5">
    <w:name w:val="heading 5"/>
    <w:basedOn w:val="Normln"/>
    <w:next w:val="Normln"/>
    <w:qFormat/>
    <w:pPr>
      <w:numPr>
        <w:ilvl w:val="4"/>
        <w:numId w:val="1"/>
      </w:numPr>
      <w:spacing w:before="240" w:after="60"/>
      <w:outlineLvl w:val="4"/>
    </w:pPr>
    <w:rPr>
      <w:b/>
      <w:bCs/>
      <w:i/>
      <w:iCs/>
      <w:sz w:val="26"/>
      <w:szCs w:val="26"/>
    </w:rPr>
  </w:style>
  <w:style w:type="paragraph" w:styleId="Nadpis6">
    <w:name w:val="heading 6"/>
    <w:basedOn w:val="Normln"/>
    <w:next w:val="Normln"/>
    <w:qFormat/>
    <w:pPr>
      <w:numPr>
        <w:ilvl w:val="5"/>
        <w:numId w:val="1"/>
      </w:numPr>
      <w:spacing w:before="240" w:after="60"/>
      <w:outlineLvl w:val="5"/>
    </w:pPr>
    <w:rPr>
      <w:rFonts w:ascii="Times New Roman" w:hAnsi="Times New Roman"/>
      <w:b/>
      <w:bCs/>
      <w:szCs w:val="22"/>
    </w:rPr>
  </w:style>
  <w:style w:type="paragraph" w:styleId="Nadpis7">
    <w:name w:val="heading 7"/>
    <w:basedOn w:val="Normln"/>
    <w:next w:val="Normln"/>
    <w:qFormat/>
    <w:pPr>
      <w:numPr>
        <w:ilvl w:val="6"/>
        <w:numId w:val="1"/>
      </w:numPr>
      <w:spacing w:before="240" w:after="60"/>
      <w:outlineLvl w:val="6"/>
    </w:pPr>
    <w:rPr>
      <w:rFonts w:ascii="Times New Roman" w:hAnsi="Times New Roman"/>
      <w:sz w:val="24"/>
      <w:szCs w:val="24"/>
    </w:rPr>
  </w:style>
  <w:style w:type="paragraph" w:styleId="Nadpis8">
    <w:name w:val="heading 8"/>
    <w:basedOn w:val="Normln"/>
    <w:next w:val="Normln"/>
    <w:qFormat/>
    <w:pPr>
      <w:keepNext/>
      <w:numPr>
        <w:ilvl w:val="7"/>
        <w:numId w:val="1"/>
      </w:numPr>
      <w:jc w:val="center"/>
      <w:outlineLvl w:val="7"/>
    </w:pPr>
    <w:rPr>
      <w:b/>
      <w:sz w:val="32"/>
    </w:rPr>
  </w:style>
  <w:style w:type="paragraph" w:styleId="Nadpis9">
    <w:name w:val="heading 9"/>
    <w:basedOn w:val="Normln"/>
    <w:next w:val="Normln"/>
    <w:qFormat/>
    <w:pPr>
      <w:keepNext/>
      <w:numPr>
        <w:ilvl w:val="8"/>
        <w:numId w:val="1"/>
      </w:numPr>
      <w:jc w:val="center"/>
      <w:outlineLvl w:val="8"/>
    </w:pPr>
    <w:rPr>
      <w:b/>
      <w: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Pr>
      <w:rFonts w:ascii="Arial" w:hAnsi="Arial" w:cs="Wingdings"/>
    </w:rPr>
  </w:style>
  <w:style w:type="character" w:customStyle="1" w:styleId="WW8Num3z0">
    <w:name w:val="WW8Num3z0"/>
    <w:rPr>
      <w:rFonts w:ascii="Arial" w:eastAsia="Times New Roman" w:hAnsi="Arial" w:cs="Wingdings"/>
    </w:rPr>
  </w:style>
  <w:style w:type="character" w:customStyle="1" w:styleId="WW8Num4z0">
    <w:name w:val="WW8Num4z0"/>
    <w:rPr>
      <w:rFonts w:ascii="Arial" w:eastAsia="Times New Roman" w:hAnsi="Arial" w:cs="Wingdings"/>
      <w:b w:val="0"/>
      <w:i w:val="0"/>
    </w:rPr>
  </w:style>
  <w:style w:type="character" w:customStyle="1" w:styleId="WW8Num5z0">
    <w:name w:val="WW8Num5z0"/>
    <w:rPr>
      <w:rFonts w:ascii="Arial" w:hAnsi="Arial" w:cs="Wingdings"/>
    </w:rPr>
  </w:style>
  <w:style w:type="character" w:customStyle="1" w:styleId="WW8Num6z0">
    <w:name w:val="WW8Num6z0"/>
    <w:rPr>
      <w:rFonts w:ascii="Arial" w:eastAsia="Times New Roman" w:hAnsi="Arial" w:cs="Wingdings"/>
    </w:rPr>
  </w:style>
  <w:style w:type="character" w:customStyle="1" w:styleId="WW8Num7z0">
    <w:name w:val="WW8Num7z0"/>
    <w:rPr>
      <w:rFonts w:ascii="Arial" w:eastAsia="Times New Roman" w:hAnsi="Arial" w:cs="Wingdings"/>
    </w:rPr>
  </w:style>
  <w:style w:type="character" w:customStyle="1" w:styleId="WW8Num8z0">
    <w:name w:val="WW8Num8z0"/>
    <w:rPr>
      <w:b w:val="0"/>
      <w:i w:val="0"/>
    </w:rPr>
  </w:style>
  <w:style w:type="character" w:customStyle="1" w:styleId="WW8Num9z0">
    <w:name w:val="WW8Num9z0"/>
    <w:rPr>
      <w:rFonts w:ascii="Arial" w:eastAsia="Times New Roman" w:hAnsi="Arial" w:cs="Wingdings"/>
      <w:b w:val="0"/>
      <w:i w:val="0"/>
      <w:color w:val="000000"/>
    </w:rPr>
  </w:style>
  <w:style w:type="character" w:customStyle="1" w:styleId="WW8Num10z0">
    <w:name w:val="WW8Num10z0"/>
    <w:rPr>
      <w:rFonts w:ascii="Arial" w:hAnsi="Arial" w:cs="Wingdings"/>
    </w:rPr>
  </w:style>
  <w:style w:type="character" w:customStyle="1" w:styleId="WW8Num11z0">
    <w:name w:val="WW8Num11z0"/>
    <w:rPr>
      <w:rFonts w:ascii="Arial" w:eastAsia="Times New Roman" w:hAnsi="Arial" w:cs="Wingdings"/>
    </w:rPr>
  </w:style>
  <w:style w:type="character" w:customStyle="1" w:styleId="WW8Num12z0">
    <w:name w:val="WW8Num12z0"/>
    <w:rPr>
      <w:rFonts w:ascii="Arial" w:eastAsia="Times New Roman" w:hAnsi="Arial" w:cs="Wingdings"/>
    </w:rPr>
  </w:style>
  <w:style w:type="character" w:customStyle="1" w:styleId="Absatz-Standardschriftart">
    <w:name w:val="Absatz-Standardschriftart"/>
  </w:style>
  <w:style w:type="character" w:customStyle="1" w:styleId="WW8Num13z0">
    <w:name w:val="WW8Num13z0"/>
    <w:rPr>
      <w:rFonts w:ascii="Symbol" w:hAnsi="Symbol"/>
    </w:rPr>
  </w:style>
  <w:style w:type="character" w:customStyle="1" w:styleId="WW8Num16z0">
    <w:name w:val="WW8Num16z0"/>
    <w:rPr>
      <w:rFonts w:ascii="Symbol" w:hAnsi="Symbol"/>
      <w:color w:val="000000"/>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7z0">
    <w:name w:val="WW8Num17z0"/>
    <w:rPr>
      <w:rFonts w:ascii="Arial" w:eastAsia="Arial Unicode MS" w:hAnsi="Arial" w:cs="Wingdings"/>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18z0">
    <w:name w:val="WW8Num18z0"/>
    <w:rPr>
      <w:rFonts w:ascii="Wingdings" w:hAnsi="Wingdings"/>
    </w:rPr>
  </w:style>
  <w:style w:type="character" w:customStyle="1" w:styleId="Standardnpsmoodstavce5">
    <w:name w:val="Standardní písmo odstavce5"/>
  </w:style>
  <w:style w:type="character" w:customStyle="1" w:styleId="Standardnpsmoodstavce4">
    <w:name w:val="Standardní písmo odstavce4"/>
  </w:style>
  <w:style w:type="character" w:customStyle="1" w:styleId="Standardnpsmoodstavce3">
    <w:name w:val="Standardní písmo odstavce3"/>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Standardnpsmoodstavce2">
    <w:name w:val="Standardní písmo odstavce2"/>
  </w:style>
  <w:style w:type="character" w:customStyle="1" w:styleId="WW-Absatz-Standardschriftart11">
    <w:name w:val="WW-Absatz-Standardschriftart11"/>
  </w:style>
  <w:style w:type="character" w:customStyle="1" w:styleId="Standardnpsmoodstavce1">
    <w:name w:val="Standardní písmo odstavce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Standardnpsmoodstavce">
    <w:name w:val="WW-Standardní písmo odstavce"/>
  </w:style>
  <w:style w:type="character" w:customStyle="1" w:styleId="WW8Num14z0">
    <w:name w:val="WW8Num14z0"/>
    <w:rPr>
      <w:rFonts w:ascii="Arial" w:hAnsi="Arial" w:cs="Wingdings"/>
    </w:rPr>
  </w:style>
  <w:style w:type="character" w:customStyle="1" w:styleId="WW-Standardnpsmoodstavce1">
    <w:name w:val="WW-Standardní písmo odstavce1"/>
  </w:style>
  <w:style w:type="character" w:customStyle="1" w:styleId="WW-Absatz-Standardschriftart111111">
    <w:name w:val="WW-Absatz-Standardschriftart111111"/>
  </w:style>
  <w:style w:type="character" w:customStyle="1" w:styleId="WW-Standardnpsmoodstavce11">
    <w:name w:val="WW-Standardní písmo odstavce11"/>
  </w:style>
  <w:style w:type="character" w:customStyle="1" w:styleId="WW8Num3z1">
    <w:name w:val="WW8Num3z1"/>
    <w:rPr>
      <w:rFonts w:ascii="Courier New" w:hAnsi="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5z1">
    <w:name w:val="WW8Num15z1"/>
    <w:rPr>
      <w:b/>
    </w:rPr>
  </w:style>
  <w:style w:type="character" w:customStyle="1" w:styleId="WW8Num20z0">
    <w:name w:val="WW8Num20z0"/>
    <w:rPr>
      <w:rFonts w:ascii="Arial" w:eastAsia="Times New Roman" w:hAnsi="Arial" w:cs="Wingdings"/>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0z3">
    <w:name w:val="WW8Num20z3"/>
    <w:rPr>
      <w:rFonts w:ascii="Symbol" w:hAnsi="Symbol"/>
    </w:rPr>
  </w:style>
  <w:style w:type="character" w:customStyle="1" w:styleId="WW8Num22z0">
    <w:name w:val="WW8Num22z0"/>
    <w:rPr>
      <w:b w:val="0"/>
    </w:rPr>
  </w:style>
  <w:style w:type="character" w:customStyle="1" w:styleId="WW8Num23z1">
    <w:name w:val="WW8Num23z1"/>
    <w:rPr>
      <w:b w:val="0"/>
      <w:i w:val="0"/>
      <w:color w:val="000000"/>
    </w:rPr>
  </w:style>
  <w:style w:type="character" w:customStyle="1" w:styleId="WW8Num24z0">
    <w:name w:val="WW8Num24z0"/>
    <w:rPr>
      <w:b w:val="0"/>
      <w:i w:val="0"/>
      <w:color w:val="000000"/>
    </w:rPr>
  </w:style>
  <w:style w:type="character" w:customStyle="1" w:styleId="WW8Num25z0">
    <w:name w:val="WW8Num25z0"/>
    <w:rPr>
      <w:rFonts w:ascii="Arial" w:eastAsia="Times New Roman" w:hAnsi="Arial" w:cs="Wingdings"/>
    </w:rPr>
  </w:style>
  <w:style w:type="character" w:customStyle="1" w:styleId="WW8Num25z1">
    <w:name w:val="WW8Num25z1"/>
    <w:rPr>
      <w:rFonts w:ascii="Courier New" w:hAnsi="Courier New"/>
    </w:rPr>
  </w:style>
  <w:style w:type="character" w:customStyle="1" w:styleId="WW8Num25z2">
    <w:name w:val="WW8Num25z2"/>
    <w:rPr>
      <w:rFonts w:ascii="Wingdings" w:hAnsi="Wingdings"/>
    </w:rPr>
  </w:style>
  <w:style w:type="character" w:customStyle="1" w:styleId="WW8Num25z3">
    <w:name w:val="WW8Num25z3"/>
    <w:rPr>
      <w:rFonts w:ascii="Symbol" w:hAnsi="Symbol"/>
    </w:rPr>
  </w:style>
  <w:style w:type="character" w:customStyle="1" w:styleId="WW8Num27z0">
    <w:name w:val="WW8Num27z0"/>
    <w:rPr>
      <w:rFonts w:ascii="Arial" w:eastAsia="Times New Roman" w:hAnsi="Arial" w:cs="Wingdings"/>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Arial" w:eastAsia="Times New Roman" w:hAnsi="Arial" w:cs="Wingdings"/>
    </w:rPr>
  </w:style>
  <w:style w:type="character" w:customStyle="1" w:styleId="WW8Num28z1">
    <w:name w:val="WW8Num28z1"/>
    <w:rPr>
      <w:rFonts w:ascii="Courier New" w:hAnsi="Courier New"/>
    </w:rPr>
  </w:style>
  <w:style w:type="character" w:customStyle="1" w:styleId="WW8Num28z2">
    <w:name w:val="WW8Num28z2"/>
    <w:rPr>
      <w:rFonts w:ascii="Wingdings" w:hAnsi="Wingdings"/>
    </w:rPr>
  </w:style>
  <w:style w:type="character" w:customStyle="1" w:styleId="WW8Num28z3">
    <w:name w:val="WW8Num28z3"/>
    <w:rPr>
      <w:rFonts w:ascii="Symbol" w:hAnsi="Symbol"/>
    </w:rPr>
  </w:style>
  <w:style w:type="character" w:customStyle="1" w:styleId="WW-Standardnpsmoodstavce111">
    <w:name w:val="WW-Standardní písmo odstavce111"/>
  </w:style>
  <w:style w:type="character" w:styleId="slostrnky">
    <w:name w:val="page number"/>
    <w:basedOn w:val="WW-Standardnpsmoodstavce111"/>
  </w:style>
  <w:style w:type="character" w:styleId="Hypertextovodkaz">
    <w:name w:val="Hyperlink"/>
    <w:uiPriority w:val="99"/>
    <w:rPr>
      <w:color w:val="0000FF"/>
      <w:u w:val="single"/>
    </w:rPr>
  </w:style>
  <w:style w:type="character" w:customStyle="1" w:styleId="Nadpis1Char">
    <w:name w:val="Nadpis 1 Char"/>
    <w:aliases w:val="1. Název článku Char"/>
    <w:uiPriority w:val="9"/>
    <w:rPr>
      <w:rFonts w:ascii="Arial" w:hAnsi="Arial"/>
      <w:b/>
      <w:caps/>
      <w:kern w:val="1"/>
      <w:sz w:val="22"/>
      <w:lang w:val="cs-CZ" w:eastAsia="ar-SA" w:bidi="ar-SA"/>
    </w:rPr>
  </w:style>
  <w:style w:type="character" w:customStyle="1" w:styleId="Znakypropoznmkupodarou">
    <w:name w:val="Znaky pro poznámku pod čarou"/>
    <w:rPr>
      <w:vertAlign w:val="superscript"/>
    </w:rPr>
  </w:style>
  <w:style w:type="character" w:styleId="Sledovanodkaz">
    <w:name w:val="FollowedHyperlink"/>
    <w:rPr>
      <w:color w:val="800080"/>
      <w:u w:val="single"/>
    </w:rPr>
  </w:style>
  <w:style w:type="character" w:customStyle="1" w:styleId="Znakapoznpodarou1">
    <w:name w:val="Značka pozn. pod čarou1"/>
    <w:rPr>
      <w:vertAlign w:val="superscript"/>
    </w:rPr>
  </w:style>
  <w:style w:type="character" w:customStyle="1" w:styleId="Znakyprovysvtlivky">
    <w:name w:val="Znaky pro vysvětlivky"/>
    <w:rPr>
      <w:vertAlign w:val="superscript"/>
    </w:rPr>
  </w:style>
  <w:style w:type="character" w:customStyle="1" w:styleId="WW-Znakyprovysvtlivky">
    <w:name w:val="WW-Znaky pro vysvětlivky"/>
  </w:style>
  <w:style w:type="character" w:customStyle="1" w:styleId="WW-Znakapoznpodarou">
    <w:name w:val="WW-Značka pozn. pod čarou"/>
    <w:rPr>
      <w:vertAlign w:val="superscript"/>
    </w:rPr>
  </w:style>
  <w:style w:type="character" w:customStyle="1" w:styleId="Znakavysvtlivky">
    <w:name w:val="Značka vysvětlivky"/>
    <w:rPr>
      <w:vertAlign w:val="superscript"/>
    </w:rPr>
  </w:style>
  <w:style w:type="character" w:customStyle="1" w:styleId="WW-Znakapoznpodarou1">
    <w:name w:val="WW-Značka pozn. pod čarou1"/>
    <w:rPr>
      <w:vertAlign w:val="superscript"/>
    </w:rPr>
  </w:style>
  <w:style w:type="character" w:customStyle="1" w:styleId="WW-Znakavysvtlivky">
    <w:name w:val="WW-Značka vysvětlivky"/>
    <w:rPr>
      <w:vertAlign w:val="superscript"/>
    </w:rPr>
  </w:style>
  <w:style w:type="character" w:customStyle="1" w:styleId="WW-Znakapoznpodarou12">
    <w:name w:val="WW-Značka pozn. pod čarou12"/>
    <w:rPr>
      <w:vertAlign w:val="superscript"/>
    </w:rPr>
  </w:style>
  <w:style w:type="character" w:customStyle="1" w:styleId="WW-Znakavysvtlivky1">
    <w:name w:val="WW-Značka vysvětlivky1"/>
    <w:rPr>
      <w:vertAlign w:val="superscript"/>
    </w:rPr>
  </w:style>
  <w:style w:type="character" w:customStyle="1" w:styleId="Znakapoznpodarou2">
    <w:name w:val="Značka pozn. pod čarou2"/>
    <w:rPr>
      <w:vertAlign w:val="superscript"/>
    </w:rPr>
  </w:style>
  <w:style w:type="character" w:customStyle="1" w:styleId="Odkaznavysvtlivky1">
    <w:name w:val="Odkaz na vysvětlivky1"/>
    <w:rPr>
      <w:vertAlign w:val="superscript"/>
    </w:rPr>
  </w:style>
  <w:style w:type="character" w:customStyle="1" w:styleId="Znakapoznpodarou3">
    <w:name w:val="Značka pozn. pod čarou3"/>
    <w:rPr>
      <w:vertAlign w:val="superscript"/>
    </w:rPr>
  </w:style>
  <w:style w:type="character" w:customStyle="1" w:styleId="Odkaznavysvtlivky2">
    <w:name w:val="Odkaz na vysvětlivky2"/>
    <w:rPr>
      <w:vertAlign w:val="superscript"/>
    </w:rPr>
  </w:style>
  <w:style w:type="character" w:customStyle="1" w:styleId="Znakapoznpodarou4">
    <w:name w:val="Značka pozn. pod čarou4"/>
    <w:rPr>
      <w:vertAlign w:val="superscript"/>
    </w:rPr>
  </w:style>
  <w:style w:type="character" w:customStyle="1" w:styleId="Odkaznavysvtlivky3">
    <w:name w:val="Odkaz na vysvětlivky3"/>
    <w:rPr>
      <w:vertAlign w:val="superscript"/>
    </w:rPr>
  </w:style>
  <w:style w:type="character" w:customStyle="1" w:styleId="Znakapoznpodarou5">
    <w:name w:val="Značka pozn. pod čarou5"/>
    <w:rPr>
      <w:vertAlign w:val="superscript"/>
    </w:rPr>
  </w:style>
  <w:style w:type="character" w:customStyle="1" w:styleId="Odkaznavysvtlivky4">
    <w:name w:val="Odkaz na vysvětlivky4"/>
    <w:rPr>
      <w:vertAlign w:val="superscript"/>
    </w:rPr>
  </w:style>
  <w:style w:type="paragraph" w:customStyle="1" w:styleId="Nadpis">
    <w:name w:val="Nadpis"/>
    <w:basedOn w:val="Normln"/>
    <w:next w:val="Zkladntext"/>
    <w:pPr>
      <w:keepNext/>
      <w:spacing w:before="240" w:after="120"/>
    </w:pPr>
    <w:rPr>
      <w:rFonts w:eastAsia="Lucida Sans Unicode"/>
      <w:sz w:val="28"/>
      <w:szCs w:val="28"/>
    </w:rPr>
  </w:style>
  <w:style w:type="paragraph" w:styleId="Zkladntext">
    <w:name w:val="Body Text"/>
    <w:basedOn w:val="Normln"/>
    <w:pPr>
      <w:spacing w:after="120"/>
    </w:pPr>
  </w:style>
  <w:style w:type="paragraph" w:styleId="Seznam">
    <w:name w:val="List"/>
    <w:basedOn w:val="Zkladntext"/>
  </w:style>
  <w:style w:type="paragraph" w:customStyle="1" w:styleId="Popisek">
    <w:name w:val="Popisek"/>
    <w:basedOn w:val="Normln"/>
    <w:pPr>
      <w:suppressLineNumbers/>
      <w:spacing w:before="120" w:after="120"/>
    </w:pPr>
    <w:rPr>
      <w:i/>
      <w:iCs/>
      <w:sz w:val="24"/>
      <w:szCs w:val="24"/>
    </w:rPr>
  </w:style>
  <w:style w:type="paragraph" w:customStyle="1" w:styleId="Rejstk">
    <w:name w:val="Rejstřík"/>
    <w:basedOn w:val="Normln"/>
    <w:pPr>
      <w:suppressLineNumbers/>
    </w:pPr>
  </w:style>
  <w:style w:type="paragraph" w:styleId="Zhlav">
    <w:name w:val="header"/>
    <w:basedOn w:val="Normln"/>
    <w:pPr>
      <w:tabs>
        <w:tab w:val="center" w:pos="4536"/>
        <w:tab w:val="right" w:pos="9072"/>
      </w:tabs>
    </w:pPr>
  </w:style>
  <w:style w:type="paragraph" w:styleId="Obsah1">
    <w:name w:val="toc 1"/>
    <w:basedOn w:val="Normln"/>
    <w:next w:val="Normln"/>
    <w:pPr>
      <w:tabs>
        <w:tab w:val="left" w:pos="440"/>
        <w:tab w:val="right" w:leader="dot" w:pos="9060"/>
      </w:tabs>
    </w:pPr>
    <w:rPr>
      <w:b/>
    </w:rPr>
  </w:style>
  <w:style w:type="paragraph" w:styleId="Obsah2">
    <w:name w:val="toc 2"/>
    <w:basedOn w:val="Normln"/>
    <w:next w:val="Normln"/>
    <w:pPr>
      <w:ind w:left="220"/>
    </w:pPr>
  </w:style>
  <w:style w:type="paragraph" w:styleId="Zkladntextodsazen">
    <w:name w:val="Body Text Indent"/>
    <w:basedOn w:val="Normln"/>
    <w:pPr>
      <w:ind w:left="360"/>
      <w:jc w:val="both"/>
    </w:pPr>
    <w:rPr>
      <w:rFonts w:ascii="Times New Roman" w:hAnsi="Times New Roman"/>
      <w:sz w:val="24"/>
    </w:rPr>
  </w:style>
  <w:style w:type="paragraph" w:customStyle="1" w:styleId="Zkladntextodsazen21">
    <w:name w:val="Základní text odsazený 21"/>
    <w:basedOn w:val="Normln"/>
    <w:pPr>
      <w:spacing w:after="120" w:line="480" w:lineRule="auto"/>
      <w:ind w:left="283"/>
    </w:pPr>
  </w:style>
  <w:style w:type="paragraph" w:customStyle="1" w:styleId="Zkladntext21">
    <w:name w:val="Základní text 21"/>
    <w:basedOn w:val="Normln"/>
    <w:pPr>
      <w:spacing w:after="120" w:line="480" w:lineRule="auto"/>
    </w:pPr>
  </w:style>
  <w:style w:type="paragraph" w:styleId="Zpat">
    <w:name w:val="footer"/>
    <w:basedOn w:val="Normln"/>
    <w:link w:val="ZpatChar"/>
    <w:pPr>
      <w:tabs>
        <w:tab w:val="center" w:pos="4536"/>
        <w:tab w:val="right" w:pos="9072"/>
      </w:tabs>
    </w:pPr>
  </w:style>
  <w:style w:type="paragraph" w:styleId="Obsah3">
    <w:name w:val="toc 3"/>
    <w:basedOn w:val="Normln"/>
    <w:next w:val="Normln"/>
    <w:pPr>
      <w:ind w:left="440"/>
    </w:pPr>
  </w:style>
  <w:style w:type="paragraph" w:customStyle="1" w:styleId="Textvbloku1">
    <w:name w:val="Text v bloku1"/>
    <w:basedOn w:val="Normln"/>
    <w:pPr>
      <w:widowControl w:val="0"/>
      <w:tabs>
        <w:tab w:val="left" w:pos="1402"/>
      </w:tabs>
      <w:ind w:left="566" w:right="675"/>
      <w:jc w:val="both"/>
    </w:pPr>
    <w:rPr>
      <w:color w:val="000000"/>
      <w:sz w:val="20"/>
    </w:rPr>
  </w:style>
  <w:style w:type="paragraph" w:styleId="Nzev">
    <w:name w:val="Title"/>
    <w:aliases w:val="5. Název 2"/>
    <w:basedOn w:val="Normln"/>
    <w:next w:val="Podnadpis"/>
    <w:link w:val="NzevChar"/>
    <w:qFormat/>
    <w:pPr>
      <w:jc w:val="center"/>
    </w:pPr>
    <w:rPr>
      <w:rFonts w:ascii="Times New Roman" w:hAnsi="Times New Roman"/>
      <w:b/>
      <w:sz w:val="40"/>
    </w:rPr>
  </w:style>
  <w:style w:type="paragraph" w:styleId="Podnadpis">
    <w:name w:val="Subtitle"/>
    <w:basedOn w:val="Nadpis"/>
    <w:next w:val="Zkladntext"/>
    <w:qFormat/>
    <w:pPr>
      <w:jc w:val="center"/>
    </w:pPr>
    <w:rPr>
      <w:i/>
      <w:iCs/>
    </w:rPr>
  </w:style>
  <w:style w:type="paragraph" w:customStyle="1" w:styleId="Preformatted">
    <w:name w:val="Preformatted"/>
    <w:basedOn w:val="Normln"/>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paragraph" w:customStyle="1" w:styleId="NormlnsWWW">
    <w:name w:val="Normální (síť WWW)"/>
    <w:basedOn w:val="Normln"/>
    <w:pPr>
      <w:spacing w:before="100" w:after="100"/>
    </w:pPr>
    <w:rPr>
      <w:rFonts w:ascii="Arial Unicode MS" w:eastAsia="Arial Unicode MS" w:hAnsi="Arial Unicode MS" w:cs="Lucida Sans Unicode"/>
      <w:sz w:val="24"/>
      <w:szCs w:val="24"/>
    </w:rPr>
  </w:style>
  <w:style w:type="paragraph" w:styleId="Textpoznpodarou">
    <w:name w:val="footnote text"/>
    <w:basedOn w:val="Normln"/>
    <w:rPr>
      <w:rFonts w:ascii="Times New Roman" w:hAnsi="Times New Roman"/>
      <w:color w:val="000000"/>
      <w:sz w:val="20"/>
    </w:rPr>
  </w:style>
  <w:style w:type="paragraph" w:customStyle="1" w:styleId="Zkladntext31">
    <w:name w:val="Základní text 31"/>
    <w:basedOn w:val="Normln"/>
    <w:pPr>
      <w:spacing w:after="120"/>
    </w:pPr>
    <w:rPr>
      <w:sz w:val="16"/>
      <w:szCs w:val="16"/>
    </w:rPr>
  </w:style>
  <w:style w:type="paragraph" w:styleId="Textbubliny">
    <w:name w:val="Balloon Text"/>
    <w:basedOn w:val="Normln"/>
    <w:rPr>
      <w:rFonts w:ascii="Tahoma" w:hAnsi="Tahoma"/>
      <w:sz w:val="16"/>
      <w:szCs w:val="16"/>
    </w:rPr>
  </w:style>
  <w:style w:type="paragraph" w:customStyle="1" w:styleId="StylNadpis112b">
    <w:name w:val="Styl Nadpis 1 + 12 b."/>
    <w:basedOn w:val="Nadpis1"/>
    <w:pPr>
      <w:numPr>
        <w:numId w:val="0"/>
      </w:numPr>
    </w:pPr>
    <w:rPr>
      <w:bCs/>
    </w:rPr>
  </w:style>
  <w:style w:type="paragraph" w:customStyle="1" w:styleId="StylNadpis311b">
    <w:name w:val="Styl Nadpis 3 + 11 b."/>
    <w:basedOn w:val="Nadpis3"/>
    <w:pPr>
      <w:numPr>
        <w:ilvl w:val="0"/>
        <w:numId w:val="0"/>
      </w:numPr>
    </w:pPr>
  </w:style>
  <w:style w:type="paragraph" w:customStyle="1" w:styleId="Titulek1">
    <w:name w:val="Titulek1"/>
    <w:basedOn w:val="Normln"/>
    <w:next w:val="Normln"/>
    <w:rPr>
      <w:b/>
      <w:bCs/>
      <w:sz w:val="20"/>
    </w:r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paragraph" w:styleId="Obsah4">
    <w:name w:val="toc 4"/>
    <w:basedOn w:val="Rejstk"/>
    <w:pPr>
      <w:tabs>
        <w:tab w:val="right" w:leader="dot" w:pos="11335"/>
      </w:tabs>
      <w:ind w:left="849"/>
    </w:pPr>
  </w:style>
  <w:style w:type="paragraph" w:styleId="Obsah5">
    <w:name w:val="toc 5"/>
    <w:basedOn w:val="Rejstk"/>
    <w:pPr>
      <w:tabs>
        <w:tab w:val="right" w:leader="dot" w:pos="11901"/>
      </w:tabs>
      <w:ind w:left="1132"/>
    </w:pPr>
  </w:style>
  <w:style w:type="paragraph" w:styleId="Obsah6">
    <w:name w:val="toc 6"/>
    <w:basedOn w:val="Rejstk"/>
    <w:pPr>
      <w:tabs>
        <w:tab w:val="right" w:leader="dot" w:pos="12467"/>
      </w:tabs>
      <w:ind w:left="1415"/>
    </w:pPr>
  </w:style>
  <w:style w:type="paragraph" w:styleId="Obsah7">
    <w:name w:val="toc 7"/>
    <w:basedOn w:val="Rejstk"/>
    <w:pPr>
      <w:tabs>
        <w:tab w:val="right" w:leader="dot" w:pos="13033"/>
      </w:tabs>
      <w:ind w:left="1698"/>
    </w:pPr>
  </w:style>
  <w:style w:type="paragraph" w:styleId="Obsah8">
    <w:name w:val="toc 8"/>
    <w:basedOn w:val="Rejstk"/>
    <w:pPr>
      <w:tabs>
        <w:tab w:val="right" w:leader="dot" w:pos="13599"/>
      </w:tabs>
      <w:ind w:left="1981"/>
    </w:pPr>
  </w:style>
  <w:style w:type="paragraph" w:styleId="Obsah9">
    <w:name w:val="toc 9"/>
    <w:basedOn w:val="Rejstk"/>
    <w:pPr>
      <w:tabs>
        <w:tab w:val="right" w:leader="dot" w:pos="14165"/>
      </w:tabs>
      <w:ind w:left="2264"/>
    </w:pPr>
  </w:style>
  <w:style w:type="paragraph" w:customStyle="1" w:styleId="Obsah10">
    <w:name w:val="Obsah 10"/>
    <w:basedOn w:val="Rejstk"/>
    <w:pPr>
      <w:tabs>
        <w:tab w:val="right" w:leader="dot" w:pos="14731"/>
      </w:tabs>
      <w:ind w:left="2547"/>
    </w:pPr>
  </w:style>
  <w:style w:type="paragraph" w:customStyle="1" w:styleId="Obsahrmce">
    <w:name w:val="Obsah rámce"/>
    <w:basedOn w:val="Zkladntext"/>
  </w:style>
  <w:style w:type="paragraph" w:customStyle="1" w:styleId="WW-Zkladntextodsazen2">
    <w:name w:val="WW-Základní text odsazený 2"/>
    <w:basedOn w:val="Normln"/>
    <w:pPr>
      <w:ind w:left="426"/>
    </w:pPr>
    <w:rPr>
      <w:shd w:val="clear" w:color="auto" w:fill="FFFF00"/>
    </w:rPr>
  </w:style>
  <w:style w:type="paragraph" w:customStyle="1" w:styleId="normalodsazene">
    <w:name w:val="normalodsazene"/>
    <w:basedOn w:val="Normln"/>
    <w:pPr>
      <w:suppressAutoHyphens w:val="0"/>
      <w:spacing w:before="100" w:after="100"/>
      <w:ind w:firstLine="480"/>
      <w:jc w:val="both"/>
    </w:pPr>
    <w:rPr>
      <w:rFonts w:ascii="MS Sans Serif" w:eastAsia="Arial Unicode MS" w:hAnsi="MS Sans Serif" w:cs="Arial Unicode MS"/>
      <w:color w:val="585858"/>
      <w:sz w:val="15"/>
      <w:szCs w:val="15"/>
    </w:rPr>
  </w:style>
  <w:style w:type="character" w:customStyle="1" w:styleId="ZpatChar">
    <w:name w:val="Zápatí Char"/>
    <w:link w:val="Zpat"/>
    <w:rsid w:val="008A271E"/>
    <w:rPr>
      <w:rFonts w:ascii="Arial" w:hAnsi="Arial" w:cs="Courier New"/>
      <w:sz w:val="22"/>
      <w:lang w:eastAsia="ar-SA"/>
    </w:rPr>
  </w:style>
  <w:style w:type="character" w:styleId="Zstupntext">
    <w:name w:val="Placeholder Text"/>
    <w:basedOn w:val="Standardnpsmoodstavce"/>
    <w:uiPriority w:val="99"/>
    <w:semiHidden/>
    <w:rsid w:val="00220920"/>
    <w:rPr>
      <w:color w:val="808080"/>
    </w:rPr>
  </w:style>
  <w:style w:type="character" w:customStyle="1" w:styleId="Styl1">
    <w:name w:val="Styl1"/>
    <w:basedOn w:val="Standardnpsmoodstavce"/>
    <w:uiPriority w:val="1"/>
    <w:rsid w:val="0090681D"/>
    <w:rPr>
      <w:sz w:val="18"/>
    </w:rPr>
  </w:style>
  <w:style w:type="character" w:customStyle="1" w:styleId="Styl2">
    <w:name w:val="Styl2"/>
    <w:basedOn w:val="Standardnpsmoodstavce"/>
    <w:uiPriority w:val="1"/>
    <w:rsid w:val="0090681D"/>
    <w:rPr>
      <w:sz w:val="18"/>
    </w:rPr>
  </w:style>
  <w:style w:type="character" w:customStyle="1" w:styleId="Styl3">
    <w:name w:val="Styl3"/>
    <w:basedOn w:val="Standardnpsmoodstavce"/>
    <w:uiPriority w:val="1"/>
    <w:rsid w:val="00807A78"/>
    <w:rPr>
      <w:color w:val="auto"/>
    </w:rPr>
  </w:style>
  <w:style w:type="character" w:customStyle="1" w:styleId="Styl4">
    <w:name w:val="Styl4"/>
    <w:basedOn w:val="Standardnpsmoodstavce"/>
    <w:uiPriority w:val="1"/>
    <w:rsid w:val="00807A78"/>
    <w:rPr>
      <w:color w:val="auto"/>
    </w:rPr>
  </w:style>
  <w:style w:type="character" w:customStyle="1" w:styleId="Styl5">
    <w:name w:val="Styl5"/>
    <w:basedOn w:val="Standardnpsmoodstavce"/>
    <w:uiPriority w:val="1"/>
    <w:rsid w:val="00FF0129"/>
    <w:rPr>
      <w:rFonts w:ascii="Arial" w:hAnsi="Arial"/>
      <w:sz w:val="16"/>
    </w:rPr>
  </w:style>
  <w:style w:type="character" w:customStyle="1" w:styleId="Styl6">
    <w:name w:val="Styl6"/>
    <w:basedOn w:val="Standardnpsmoodstavce"/>
    <w:uiPriority w:val="1"/>
    <w:rsid w:val="00FF0129"/>
    <w:rPr>
      <w:rFonts w:ascii="Arial" w:hAnsi="Arial"/>
      <w:sz w:val="16"/>
    </w:rPr>
  </w:style>
  <w:style w:type="character" w:customStyle="1" w:styleId="Styl7">
    <w:name w:val="Styl7"/>
    <w:basedOn w:val="Standardnpsmoodstavce"/>
    <w:uiPriority w:val="1"/>
    <w:rsid w:val="00EB69D7"/>
    <w:rPr>
      <w:rFonts w:ascii="Arial" w:hAnsi="Arial"/>
      <w:sz w:val="16"/>
    </w:rPr>
  </w:style>
  <w:style w:type="character" w:customStyle="1" w:styleId="Styl8">
    <w:name w:val="Styl8"/>
    <w:basedOn w:val="Standardnpsmoodstavce"/>
    <w:uiPriority w:val="1"/>
    <w:rsid w:val="00CC2F76"/>
    <w:rPr>
      <w:rFonts w:ascii="Arial" w:hAnsi="Arial"/>
      <w:color w:val="000000" w:themeColor="text1"/>
      <w:sz w:val="16"/>
    </w:rPr>
  </w:style>
  <w:style w:type="character" w:customStyle="1" w:styleId="Styl9">
    <w:name w:val="Styl9"/>
    <w:basedOn w:val="Standardnpsmoodstavce"/>
    <w:uiPriority w:val="1"/>
    <w:rsid w:val="00CC2F76"/>
    <w:rPr>
      <w:rFonts w:ascii="Arial" w:hAnsi="Arial"/>
      <w:sz w:val="16"/>
    </w:rPr>
  </w:style>
  <w:style w:type="character" w:customStyle="1" w:styleId="Styl10">
    <w:name w:val="Styl10"/>
    <w:basedOn w:val="Standardnpsmoodstavce"/>
    <w:uiPriority w:val="1"/>
    <w:rsid w:val="00CC2F76"/>
    <w:rPr>
      <w:rFonts w:ascii="Arial" w:hAnsi="Arial"/>
      <w:color w:val="000000" w:themeColor="text1"/>
      <w:sz w:val="16"/>
    </w:rPr>
  </w:style>
  <w:style w:type="character" w:customStyle="1" w:styleId="NzevChar">
    <w:name w:val="Název Char"/>
    <w:aliases w:val="5. Název 2 Char"/>
    <w:basedOn w:val="Standardnpsmoodstavce"/>
    <w:link w:val="Nzev"/>
    <w:rsid w:val="00D86CBD"/>
    <w:rPr>
      <w:rFonts w:cs="Courier New"/>
      <w:b/>
      <w:sz w:val="40"/>
      <w:lang w:eastAsia="ar-SA"/>
    </w:rPr>
  </w:style>
  <w:style w:type="paragraph" w:styleId="Bezmezer">
    <w:name w:val="No Spacing"/>
    <w:aliases w:val="6. velká mezera,4. bez mezer"/>
    <w:uiPriority w:val="1"/>
    <w:qFormat/>
    <w:rsid w:val="00D86CBD"/>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D86CBD"/>
    <w:pPr>
      <w:keepNext w:val="0"/>
      <w:numPr>
        <w:numId w:val="0"/>
      </w:numPr>
      <w:spacing w:line="264" w:lineRule="auto"/>
      <w:ind w:left="221" w:hanging="221"/>
      <w:jc w:val="center"/>
    </w:pPr>
    <w:rPr>
      <w:rFonts w:eastAsia="Arial" w:cs="Arial"/>
      <w:caps w:val="0"/>
      <w:w w:val="111"/>
      <w:lang w:eastAsia="zh-CN"/>
    </w:rPr>
  </w:style>
  <w:style w:type="character" w:customStyle="1" w:styleId="1lnkyChar">
    <w:name w:val="1. Články č. Char"/>
    <w:basedOn w:val="Nadpis1Char"/>
    <w:link w:val="1lnky"/>
    <w:rsid w:val="00D86CBD"/>
    <w:rPr>
      <w:rFonts w:ascii="Arial" w:eastAsia="Arial" w:hAnsi="Arial" w:cs="Arial"/>
      <w:b/>
      <w:caps w:val="0"/>
      <w:w w:val="111"/>
      <w:kern w:val="1"/>
      <w:sz w:val="24"/>
      <w:szCs w:val="24"/>
      <w:lang w:val="cs-CZ" w:eastAsia="zh-CN" w:bidi="ar-SA"/>
    </w:rPr>
  </w:style>
  <w:style w:type="paragraph" w:customStyle="1" w:styleId="3odrkypsmena">
    <w:name w:val="3. odrážky písmena"/>
    <w:basedOn w:val="Normln"/>
    <w:link w:val="3odrkypsmenaChar"/>
    <w:qFormat/>
    <w:rsid w:val="00D86CBD"/>
    <w:pPr>
      <w:numPr>
        <w:numId w:val="13"/>
      </w:numPr>
      <w:spacing w:after="120" w:line="264" w:lineRule="auto"/>
      <w:jc w:val="both"/>
      <w:outlineLvl w:val="1"/>
    </w:pPr>
    <w:rPr>
      <w:rFonts w:eastAsia="Arial" w:cs="Arial"/>
      <w:color w:val="000000"/>
      <w:szCs w:val="24"/>
      <w:lang w:eastAsia="zh-CN"/>
    </w:rPr>
  </w:style>
  <w:style w:type="paragraph" w:customStyle="1" w:styleId="4text">
    <w:name w:val="4. text"/>
    <w:basedOn w:val="Normln"/>
    <w:link w:val="4textChar"/>
    <w:qFormat/>
    <w:rsid w:val="00D86CBD"/>
    <w:pPr>
      <w:spacing w:line="264" w:lineRule="auto"/>
    </w:pPr>
    <w:rPr>
      <w:rFonts w:cs="Arial"/>
      <w:szCs w:val="24"/>
    </w:rPr>
  </w:style>
  <w:style w:type="character" w:customStyle="1" w:styleId="4textChar">
    <w:name w:val="4. text Char"/>
    <w:basedOn w:val="Standardnpsmoodstavce"/>
    <w:link w:val="4text"/>
    <w:rsid w:val="00D86CBD"/>
    <w:rPr>
      <w:rFonts w:ascii="Arial" w:hAnsi="Arial" w:cs="Arial"/>
      <w:sz w:val="22"/>
      <w:szCs w:val="24"/>
      <w:lang w:eastAsia="ar-SA"/>
    </w:rPr>
  </w:style>
  <w:style w:type="paragraph" w:customStyle="1" w:styleId="5Nzevprvnstr">
    <w:name w:val="5. Název první str"/>
    <w:basedOn w:val="Normln"/>
    <w:link w:val="5NzevprvnstrChar"/>
    <w:qFormat/>
    <w:rsid w:val="00D86CBD"/>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character" w:customStyle="1" w:styleId="5NzevprvnstrChar">
    <w:name w:val="5. Název první str Char"/>
    <w:basedOn w:val="Standardnpsmoodstavce"/>
    <w:link w:val="5Nzevprvnstr"/>
    <w:rsid w:val="00D86CBD"/>
    <w:rPr>
      <w:rFonts w:ascii="Arial" w:hAnsi="Arial" w:cs="Arial"/>
      <w:b/>
      <w:bCs/>
      <w:smallCaps/>
      <w:spacing w:val="20"/>
      <w:sz w:val="36"/>
      <w:shd w:val="pct20" w:color="auto" w:fill="FFFFFF"/>
    </w:rPr>
  </w:style>
  <w:style w:type="paragraph" w:customStyle="1" w:styleId="4textsted">
    <w:name w:val="4. text střed"/>
    <w:basedOn w:val="Normln"/>
    <w:next w:val="Bezmezer"/>
    <w:qFormat/>
    <w:rsid w:val="00D86CBD"/>
    <w:pPr>
      <w:spacing w:line="264" w:lineRule="auto"/>
      <w:jc w:val="center"/>
    </w:pPr>
  </w:style>
  <w:style w:type="paragraph" w:customStyle="1" w:styleId="4malmezera">
    <w:name w:val="4.  malá mezera"/>
    <w:basedOn w:val="4text"/>
    <w:link w:val="4malmezeraChar"/>
    <w:rsid w:val="00D86CBD"/>
    <w:pPr>
      <w:spacing w:line="120" w:lineRule="exact"/>
    </w:pPr>
  </w:style>
  <w:style w:type="character" w:customStyle="1" w:styleId="4malmezeraChar">
    <w:name w:val="4.  malá mezera Char"/>
    <w:basedOn w:val="4textChar"/>
    <w:link w:val="4malmezera"/>
    <w:rsid w:val="00D86CBD"/>
    <w:rPr>
      <w:rFonts w:ascii="Arial" w:hAnsi="Arial" w:cs="Arial"/>
      <w:sz w:val="22"/>
      <w:szCs w:val="24"/>
      <w:lang w:eastAsia="ar-SA"/>
    </w:rPr>
  </w:style>
  <w:style w:type="paragraph" w:styleId="Odstavecseseznamem">
    <w:name w:val="List Paragraph"/>
    <w:aliases w:val="NAKIT List Paragraph,cp_Odstavec se seznamem,Bullet Number,Bullet List,FooterText,numbered,List Paragraph1,Paragraphe de liste1,Bulletr List Paragraph,列出段落,列出段落1,List Paragraph2,List Paragraph21,Listeafsnit1,Parágrafo da Lista1,Nad"/>
    <w:basedOn w:val="Normln"/>
    <w:link w:val="OdstavecseseznamemChar"/>
    <w:uiPriority w:val="34"/>
    <w:qFormat/>
    <w:rsid w:val="00D86CBD"/>
    <w:pPr>
      <w:ind w:left="720"/>
      <w:contextualSpacing/>
    </w:pPr>
  </w:style>
  <w:style w:type="paragraph" w:customStyle="1" w:styleId="Default">
    <w:name w:val="Default"/>
    <w:rsid w:val="00D86CBD"/>
    <w:pPr>
      <w:autoSpaceDE w:val="0"/>
      <w:autoSpaceDN w:val="0"/>
      <w:adjustRightInd w:val="0"/>
    </w:pPr>
    <w:rPr>
      <w:rFonts w:ascii="Arial" w:hAnsi="Arial" w:cs="Arial"/>
      <w:color w:val="000000"/>
      <w:sz w:val="24"/>
      <w:szCs w:val="24"/>
    </w:rPr>
  </w:style>
  <w:style w:type="table" w:styleId="Mkatabulky">
    <w:name w:val="Table Grid"/>
    <w:basedOn w:val="Normlntabulka"/>
    <w:uiPriority w:val="59"/>
    <w:rsid w:val="00D86C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C67E78"/>
    <w:rPr>
      <w:color w:val="605E5C"/>
      <w:shd w:val="clear" w:color="auto" w:fill="E1DFDD"/>
    </w:rPr>
  </w:style>
  <w:style w:type="paragraph" w:styleId="Revize">
    <w:name w:val="Revision"/>
    <w:hidden/>
    <w:uiPriority w:val="99"/>
    <w:semiHidden/>
    <w:rsid w:val="00A5331A"/>
    <w:pPr>
      <w:spacing w:after="0"/>
    </w:pPr>
    <w:rPr>
      <w:rFonts w:ascii="Arial" w:hAnsi="Arial" w:cs="Courier New"/>
      <w:sz w:val="22"/>
      <w:lang w:eastAsia="ar-SA"/>
    </w:rPr>
  </w:style>
  <w:style w:type="character" w:styleId="Odkaznakoment">
    <w:name w:val="annotation reference"/>
    <w:basedOn w:val="Standardnpsmoodstavce"/>
    <w:uiPriority w:val="99"/>
    <w:semiHidden/>
    <w:unhideWhenUsed/>
    <w:rsid w:val="00A5331A"/>
    <w:rPr>
      <w:sz w:val="16"/>
      <w:szCs w:val="16"/>
    </w:rPr>
  </w:style>
  <w:style w:type="paragraph" w:styleId="Textkomente">
    <w:name w:val="annotation text"/>
    <w:basedOn w:val="Normln"/>
    <w:link w:val="TextkomenteChar"/>
    <w:uiPriority w:val="99"/>
    <w:unhideWhenUsed/>
    <w:rsid w:val="00A5331A"/>
    <w:rPr>
      <w:sz w:val="20"/>
    </w:rPr>
  </w:style>
  <w:style w:type="character" w:customStyle="1" w:styleId="TextkomenteChar">
    <w:name w:val="Text komentáře Char"/>
    <w:basedOn w:val="Standardnpsmoodstavce"/>
    <w:link w:val="Textkomente"/>
    <w:uiPriority w:val="99"/>
    <w:rsid w:val="00A5331A"/>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A5331A"/>
    <w:rPr>
      <w:b/>
      <w:bCs/>
    </w:rPr>
  </w:style>
  <w:style w:type="character" w:customStyle="1" w:styleId="PedmtkomenteChar">
    <w:name w:val="Předmět komentáře Char"/>
    <w:basedOn w:val="TextkomenteChar"/>
    <w:link w:val="Pedmtkomente"/>
    <w:uiPriority w:val="99"/>
    <w:semiHidden/>
    <w:rsid w:val="00A5331A"/>
    <w:rPr>
      <w:rFonts w:ascii="Arial" w:hAnsi="Arial" w:cs="Courier New"/>
      <w:b/>
      <w:bCs/>
      <w:lang w:eastAsia="ar-SA"/>
    </w:rPr>
  </w:style>
  <w:style w:type="character" w:customStyle="1" w:styleId="Nadpis2Char">
    <w:name w:val="Nadpis 2 Char"/>
    <w:aliases w:val="2. Body článků Char"/>
    <w:basedOn w:val="Standardnpsmoodstavce"/>
    <w:link w:val="Nadpis2"/>
    <w:rsid w:val="00566C07"/>
    <w:rPr>
      <w:rFonts w:ascii="Arial" w:hAnsi="Arial" w:cs="Wingdings"/>
      <w:b/>
      <w:bCs/>
      <w:iCs/>
      <w:sz w:val="24"/>
      <w:szCs w:val="24"/>
      <w:lang w:eastAsia="ar-SA"/>
    </w:rPr>
  </w:style>
  <w:style w:type="character" w:customStyle="1" w:styleId="3odrkypsmenaChar">
    <w:name w:val="3. odrážky písmena Char"/>
    <w:link w:val="3odrkypsmena"/>
    <w:rsid w:val="00566C07"/>
    <w:rPr>
      <w:rFonts w:ascii="Arial" w:eastAsia="Arial" w:hAnsi="Arial" w:cs="Arial"/>
      <w:color w:val="000000"/>
      <w:sz w:val="22"/>
      <w:szCs w:val="24"/>
      <w:lang w:eastAsia="zh-CN"/>
    </w:rPr>
  </w:style>
  <w:style w:type="paragraph" w:customStyle="1" w:styleId="1lnekI">
    <w:name w:val="1. článek I."/>
    <w:basedOn w:val="Normln"/>
    <w:next w:val="Normln"/>
    <w:qFormat/>
    <w:rsid w:val="00566C07"/>
    <w:pPr>
      <w:numPr>
        <w:numId w:val="31"/>
      </w:numPr>
      <w:spacing w:after="0"/>
      <w:ind w:left="6031"/>
      <w:jc w:val="center"/>
      <w:outlineLvl w:val="0"/>
    </w:pPr>
    <w:rPr>
      <w:b/>
      <w:sz w:val="24"/>
      <w:lang w:eastAsia="zh-CN"/>
    </w:rPr>
  </w:style>
  <w:style w:type="paragraph" w:customStyle="1" w:styleId="2bodlnku">
    <w:name w:val="2. bod článku"/>
    <w:link w:val="2bodlnkuChar"/>
    <w:qFormat/>
    <w:rsid w:val="00566C07"/>
    <w:pPr>
      <w:numPr>
        <w:ilvl w:val="1"/>
        <w:numId w:val="31"/>
      </w:numPr>
      <w:tabs>
        <w:tab w:val="left" w:pos="567"/>
      </w:tabs>
      <w:spacing w:after="120"/>
      <w:jc w:val="both"/>
    </w:pPr>
    <w:rPr>
      <w:rFonts w:ascii="Arial" w:hAnsi="Arial" w:cs="Courier New"/>
      <w:sz w:val="22"/>
      <w:lang w:eastAsia="zh-CN"/>
    </w:rPr>
  </w:style>
  <w:style w:type="character" w:customStyle="1" w:styleId="2bodlnkuChar">
    <w:name w:val="2. bod článku Char"/>
    <w:basedOn w:val="Standardnpsmoodstavce"/>
    <w:link w:val="2bodlnku"/>
    <w:rsid w:val="00566C07"/>
    <w:rPr>
      <w:rFonts w:ascii="Arial" w:hAnsi="Arial" w:cs="Courier New"/>
      <w:sz w:val="22"/>
      <w:lang w:eastAsia="zh-CN"/>
    </w:rPr>
  </w:style>
  <w:style w:type="character" w:customStyle="1" w:styleId="OdstavecseseznamemChar">
    <w:name w:val="Odstavec se seznamem Char"/>
    <w:aliases w:val="NAKIT List Paragraph Char,cp_Odstavec se seznamem Char,Bullet Number Char,Bullet List Char,FooterText Char,numbered Char,List Paragraph1 Char,Paragraphe de liste1 Char,Bulletr List Paragraph Char,列出段落 Char,列出段落1 Char,Nad Char"/>
    <w:basedOn w:val="Standardnpsmoodstavce"/>
    <w:link w:val="Odstavecseseznamem"/>
    <w:uiPriority w:val="34"/>
    <w:qFormat/>
    <w:rsid w:val="00131AD7"/>
    <w:rPr>
      <w:rFonts w:ascii="Arial" w:hAnsi="Arial" w:cs="Courier New"/>
      <w:sz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633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roubal@zpmvcr.cz"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nfo@zpmvcr.c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matousek@zpmvcr.cz" TargetMode="Externa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U:\U_EP\O_HOSP\OHCv\UL_HK\UL\V&#253;b&#283;rov&#225;%20&#345;&#237;zen&#237;\V&#253;m&#283;na%20klimatizace_2026_5.NP\UL_02_2026\19.03.2026_4610042640,0463Hlavi&#269;kov&#253;%20pap&#237;r%20od%2001.02.2026%20%20(&#353;ablona%20Wor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9CD72E30E648FC8707F748D8CC06B9"/>
        <w:category>
          <w:name w:val="Obecné"/>
          <w:gallery w:val="placeholder"/>
        </w:category>
        <w:types>
          <w:type w:val="bbPlcHdr"/>
        </w:types>
        <w:behaviors>
          <w:behavior w:val="content"/>
        </w:behaviors>
        <w:guid w:val="{6265F8D7-547C-4CB6-A124-049AA2F2887D}"/>
      </w:docPartPr>
      <w:docPartBody>
        <w:p w:rsidR="00DE7D56" w:rsidRDefault="00DE7D56">
          <w:pPr>
            <w:pStyle w:val="3D9CD72E30E648FC8707F748D8CC06B9"/>
          </w:pPr>
          <w:r w:rsidRPr="00D452B7">
            <w:rPr>
              <w:rStyle w:val="Zstupntext"/>
              <w:color w:val="FF0000"/>
              <w:sz w:val="16"/>
              <w:szCs w:val="16"/>
            </w:rPr>
            <w:t xml:space="preserve">Vyberte ze seznamu pracoviště </w:t>
          </w:r>
        </w:p>
      </w:docPartBody>
    </w:docPart>
    <w:docPart>
      <w:docPartPr>
        <w:name w:val="76992875E39C476DA8B3A5DB5EA50751"/>
        <w:category>
          <w:name w:val="Obecné"/>
          <w:gallery w:val="placeholder"/>
        </w:category>
        <w:types>
          <w:type w:val="bbPlcHdr"/>
        </w:types>
        <w:behaviors>
          <w:behavior w:val="content"/>
        </w:behaviors>
        <w:guid w:val="{CC7B73FF-9738-4E8A-BF06-3906542D4D6C}"/>
      </w:docPartPr>
      <w:docPartBody>
        <w:p w:rsidR="00AF7F3C" w:rsidRDefault="00AD0706">
          <w:r>
            <w:t xml:space="preserve">     </w:t>
          </w:r>
        </w:p>
      </w:docPartBody>
    </w:docPart>
    <w:docPart>
      <w:docPartPr>
        <w:name w:val="5BD708156B9449B487DD855522A1114C"/>
        <w:category>
          <w:name w:val="Obecné"/>
          <w:gallery w:val="placeholder"/>
        </w:category>
        <w:types>
          <w:type w:val="bbPlcHdr"/>
        </w:types>
        <w:behaviors>
          <w:behavior w:val="content"/>
        </w:behaviors>
        <w:guid w:val="{2C87723D-44F5-4C08-9A14-147466E8AF66}"/>
      </w:docPartPr>
      <w:docPartBody>
        <w:p w:rsidR="00AF7F3C" w:rsidRDefault="00AF7F3C" w:rsidP="00AF7F3C">
          <w:pPr>
            <w:pStyle w:val="5BD708156B9449B487DD855522A1114C"/>
          </w:pPr>
          <w:r w:rsidRPr="002222F3">
            <w:rPr>
              <w:rStyle w:val="Zstupntext"/>
            </w:rPr>
            <w:t>Klikněte nebo klepněte sem a zadejte text.</w:t>
          </w:r>
        </w:p>
      </w:docPartBody>
    </w:docPart>
    <w:docPart>
      <w:docPartPr>
        <w:name w:val="84C35C3B07384579A8CFF449A917812B"/>
        <w:category>
          <w:name w:val="Obecné"/>
          <w:gallery w:val="placeholder"/>
        </w:category>
        <w:types>
          <w:type w:val="bbPlcHdr"/>
        </w:types>
        <w:behaviors>
          <w:behavior w:val="content"/>
        </w:behaviors>
        <w:guid w:val="{7B1AA142-BD87-4846-922E-2A17799B1B96}"/>
      </w:docPartPr>
      <w:docPartBody>
        <w:p w:rsidR="00AF7F3C" w:rsidRDefault="00AD0706" w:rsidP="00AD0706">
          <w:pPr>
            <w:pStyle w:val="84C35C3B07384579A8CFF449A917812B1"/>
          </w:pPr>
          <w:r w:rsidRPr="005F2D53">
            <w:rPr>
              <w:highlight w:val="yellow"/>
            </w:rPr>
            <w:t>……………..</w:t>
          </w:r>
        </w:p>
      </w:docPartBody>
    </w:docPart>
    <w:docPart>
      <w:docPartPr>
        <w:name w:val="2F4F175268164E0689E24CDF74EF5C2C"/>
        <w:category>
          <w:name w:val="Obecné"/>
          <w:gallery w:val="placeholder"/>
        </w:category>
        <w:types>
          <w:type w:val="bbPlcHdr"/>
        </w:types>
        <w:behaviors>
          <w:behavior w:val="content"/>
        </w:behaviors>
        <w:guid w:val="{0A405010-3247-49EF-BEBB-5020B2050F76}"/>
      </w:docPartPr>
      <w:docPartBody>
        <w:p w:rsidR="00AF7F3C" w:rsidRDefault="00AD0706" w:rsidP="00AD0706">
          <w:pPr>
            <w:pStyle w:val="2F4F175268164E0689E24CDF74EF5C2C1"/>
          </w:pPr>
          <w:r w:rsidRPr="00BB556B">
            <w:rPr>
              <w:rStyle w:val="Zstupntext"/>
              <w:highlight w:val="green"/>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S Sans Serif">
    <w:altName w:val="Arial"/>
    <w:charset w:val="00"/>
    <w:family w:val="swiss"/>
    <w:pitch w:val="variable"/>
  </w:font>
  <w:font w:name="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D56"/>
    <w:rsid w:val="0005533B"/>
    <w:rsid w:val="000862FF"/>
    <w:rsid w:val="000B3E13"/>
    <w:rsid w:val="0013086B"/>
    <w:rsid w:val="001A10A5"/>
    <w:rsid w:val="00315DCD"/>
    <w:rsid w:val="00327ABE"/>
    <w:rsid w:val="0045026F"/>
    <w:rsid w:val="0047573F"/>
    <w:rsid w:val="004D413E"/>
    <w:rsid w:val="005777F0"/>
    <w:rsid w:val="006D00B1"/>
    <w:rsid w:val="00793A2B"/>
    <w:rsid w:val="008047AC"/>
    <w:rsid w:val="00813E1B"/>
    <w:rsid w:val="00836F62"/>
    <w:rsid w:val="00892F7C"/>
    <w:rsid w:val="0098379F"/>
    <w:rsid w:val="00AB17C0"/>
    <w:rsid w:val="00AD0706"/>
    <w:rsid w:val="00AF7F3C"/>
    <w:rsid w:val="00B648C4"/>
    <w:rsid w:val="00CA6592"/>
    <w:rsid w:val="00D87D00"/>
    <w:rsid w:val="00D91D6D"/>
    <w:rsid w:val="00DE7D56"/>
    <w:rsid w:val="00E430AC"/>
    <w:rsid w:val="00ED28CE"/>
    <w:rsid w:val="00F25C51"/>
    <w:rsid w:val="00F853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AD0706"/>
    <w:rPr>
      <w:color w:val="808080"/>
    </w:rPr>
  </w:style>
  <w:style w:type="paragraph" w:customStyle="1" w:styleId="3D9CD72E30E648FC8707F748D8CC06B9">
    <w:name w:val="3D9CD72E30E648FC8707F748D8CC06B9"/>
  </w:style>
  <w:style w:type="paragraph" w:customStyle="1" w:styleId="84C35C3B07384579A8CFF449A917812B1">
    <w:name w:val="84C35C3B07384579A8CFF449A917812B1"/>
    <w:rsid w:val="00AD0706"/>
    <w:pPr>
      <w:suppressAutoHyphens/>
      <w:spacing w:after="80" w:line="240" w:lineRule="auto"/>
    </w:pPr>
    <w:rPr>
      <w:rFonts w:ascii="Arial" w:eastAsia="Times New Roman" w:hAnsi="Arial" w:cs="Courier New"/>
      <w:kern w:val="0"/>
      <w:sz w:val="22"/>
      <w:szCs w:val="20"/>
      <w:lang w:eastAsia="ar-SA"/>
      <w14:ligatures w14:val="none"/>
    </w:rPr>
  </w:style>
  <w:style w:type="paragraph" w:customStyle="1" w:styleId="2F4F175268164E0689E24CDF74EF5C2C1">
    <w:name w:val="2F4F175268164E0689E24CDF74EF5C2C1"/>
    <w:rsid w:val="00AD0706"/>
    <w:pPr>
      <w:suppressAutoHyphens/>
      <w:spacing w:after="80" w:line="240" w:lineRule="auto"/>
    </w:pPr>
    <w:rPr>
      <w:rFonts w:ascii="Arial" w:eastAsia="Times New Roman" w:hAnsi="Arial" w:cs="Courier New"/>
      <w:kern w:val="0"/>
      <w:sz w:val="22"/>
      <w:szCs w:val="20"/>
      <w:lang w:eastAsia="ar-SA"/>
      <w14:ligatures w14:val="none"/>
    </w:rPr>
  </w:style>
  <w:style w:type="paragraph" w:customStyle="1" w:styleId="5BD708156B9449B487DD855522A1114C">
    <w:name w:val="5BD708156B9449B487DD855522A1114C"/>
    <w:rsid w:val="00AF7F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9E501249A8B914AB7C7CC1D13C5DC65" ma:contentTypeVersion="13" ma:contentTypeDescription="Vytvoří nový dokument" ma:contentTypeScope="" ma:versionID="86dcd0fe63b6bab7788b9f59fef74da5">
  <xsd:schema xmlns:xsd="http://www.w3.org/2001/XMLSchema" xmlns:xs="http://www.w3.org/2001/XMLSchema" xmlns:p="http://schemas.microsoft.com/office/2006/metadata/properties" xmlns:ns2="9a8441c1-6598-4639-9762-eca1b86f0105" xmlns:ns3="93082088-e5a3-4fb4-a092-163fc170a0a0" targetNamespace="http://schemas.microsoft.com/office/2006/metadata/properties" ma:root="true" ma:fieldsID="9ade458a4c08013eb45b55dcc26b3450" ns2:_="" ns3:_="">
    <xsd:import namespace="9a8441c1-6598-4639-9762-eca1b86f0105"/>
    <xsd:import namespace="93082088-e5a3-4fb4-a092-163fc170a0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8441c1-6598-4639-9762-eca1b86f01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0dece7db-9186-42ea-9639-d7046e2b9516"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3082088-e5a3-4fb4-a092-163fc170a0a0"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a8441c1-6598-4639-9762-eca1b86f01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6569B2D-A43F-4891-85FD-CF1DA5A02D83}">
  <ds:schemaRefs>
    <ds:schemaRef ds:uri="http://schemas.openxmlformats.org/officeDocument/2006/bibliography"/>
  </ds:schemaRefs>
</ds:datastoreItem>
</file>

<file path=customXml/itemProps2.xml><?xml version="1.0" encoding="utf-8"?>
<ds:datastoreItem xmlns:ds="http://schemas.openxmlformats.org/officeDocument/2006/customXml" ds:itemID="{18B1DD31-A3A5-4502-8521-9344F5312573}">
  <ds:schemaRefs>
    <ds:schemaRef ds:uri="http://schemas.microsoft.com/sharepoint/v3/contenttype/forms"/>
  </ds:schemaRefs>
</ds:datastoreItem>
</file>

<file path=customXml/itemProps3.xml><?xml version="1.0" encoding="utf-8"?>
<ds:datastoreItem xmlns:ds="http://schemas.openxmlformats.org/officeDocument/2006/customXml" ds:itemID="{5AC8EC0D-75C7-4911-9DF6-AB786CFB6D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8441c1-6598-4639-9762-eca1b86f0105"/>
    <ds:schemaRef ds:uri="93082088-e5a3-4fb4-a092-163fc170a0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807505-D770-477F-97E8-1620102DF1A4}">
  <ds:schemaRefs>
    <ds:schemaRef ds:uri="http://schemas.microsoft.com/office/2006/metadata/properties"/>
    <ds:schemaRef ds:uri="http://schemas.microsoft.com/office/infopath/2007/PartnerControls"/>
    <ds:schemaRef ds:uri="9a8441c1-6598-4639-9762-eca1b86f0105"/>
  </ds:schemaRefs>
</ds:datastoreItem>
</file>

<file path=docProps/app.xml><?xml version="1.0" encoding="utf-8"?>
<Properties xmlns="http://schemas.openxmlformats.org/officeDocument/2006/extended-properties" xmlns:vt="http://schemas.openxmlformats.org/officeDocument/2006/docPropsVTypes">
  <Template>19.03.2026_4610042640,0463Hlavičkový papír od 01.02.2026  (šablona Word)</Template>
  <TotalTime>15</TotalTime>
  <Pages>17</Pages>
  <Words>4368</Words>
  <Characters>25773</Characters>
  <Application>Microsoft Office Word</Application>
  <DocSecurity>0</DocSecurity>
  <Lines>214</Lines>
  <Paragraphs>60</Paragraphs>
  <ScaleCrop>false</ScaleCrop>
  <HeadingPairs>
    <vt:vector size="2" baseType="variant">
      <vt:variant>
        <vt:lpstr>Název</vt:lpstr>
      </vt:variant>
      <vt:variant>
        <vt:i4>1</vt:i4>
      </vt:variant>
    </vt:vector>
  </HeadingPairs>
  <TitlesOfParts>
    <vt:vector size="1" baseType="lpstr">
      <vt:lpstr/>
    </vt:vector>
  </TitlesOfParts>
  <Manager>dílo</Manager>
  <Company/>
  <LinksUpToDate>false</LinksUpToDate>
  <CharactersWithSpaces>30081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Aleš Matoušek</dc:creator>
  <cp:lastModifiedBy>Kristýna Štorková</cp:lastModifiedBy>
  <cp:revision>8</cp:revision>
  <cp:lastPrinted>2018-08-08T08:45:00Z</cp:lastPrinted>
  <dcterms:created xsi:type="dcterms:W3CDTF">2026-05-28T12:22:00Z</dcterms:created>
  <dcterms:modified xsi:type="dcterms:W3CDTF">2026-06-16T08:33:00Z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0x01010099E501249A8B914AB7C7CC1D13C5DC65</vt:lpwstr>
  </property>
  <property fmtid="{D5CDD505-2E9C-101B-9397-08002B2CF9AE}" pid="3" name="MediaServiceImageTags">
    <vt:lpwstr/>
  </property>
</Properties>
</file>