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80" w:rsidRDefault="00706B80" w:rsidP="00706B80">
      <w:pPr>
        <w:rPr>
          <w:rFonts w:ascii="Times New Roman" w:hAnsi="Times New Roman"/>
          <w:b/>
          <w:color w:val="000004"/>
          <w:sz w:val="20"/>
          <w:szCs w:val="20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P</w:t>
      </w:r>
      <w:r>
        <w:rPr>
          <w:rFonts w:ascii="Times New Roman" w:hAnsi="Times New Roman"/>
          <w:b/>
          <w:color w:val="000006"/>
          <w:sz w:val="20"/>
          <w:szCs w:val="20"/>
        </w:rPr>
        <w:t>ř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>
        <w:rPr>
          <w:rFonts w:ascii="Times New Roman" w:hAnsi="Times New Roman"/>
          <w:b/>
          <w:color w:val="000004"/>
          <w:sz w:val="20"/>
          <w:szCs w:val="20"/>
        </w:rPr>
        <w:t>1 návrhu Kupní smlouvy</w:t>
      </w:r>
    </w:p>
    <w:p w:rsidR="00706B80" w:rsidRDefault="00706B80" w:rsidP="00706B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4"/>
          <w:sz w:val="20"/>
          <w:szCs w:val="20"/>
        </w:rPr>
        <w:t>Z</w:t>
      </w:r>
      <w:r w:rsidR="00560E96">
        <w:rPr>
          <w:rFonts w:ascii="Times New Roman" w:hAnsi="Times New Roman"/>
          <w:b/>
          <w:color w:val="000004"/>
          <w:sz w:val="20"/>
          <w:szCs w:val="20"/>
        </w:rPr>
        <w:t>ákladní technická specifikace: Užitkové vozidlo s pohonem 4x4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706B80" w:rsidRDefault="00706B80" w:rsidP="00706B8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2"/>
        <w:gridCol w:w="4620"/>
      </w:tblGrid>
      <w:tr w:rsidR="004F1FDD" w:rsidTr="00FA0BF5">
        <w:trPr>
          <w:trHeight w:val="360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706B80" w:rsidTr="005F790A">
        <w:trPr>
          <w:trHeight w:val="162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B80" w:rsidRDefault="00706B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Default="009B0869" w:rsidP="005F790A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Univerzální užitkové vozidlo s</w:t>
            </w:r>
            <w:r w:rsidR="005F790A">
              <w:rPr>
                <w:sz w:val="20"/>
                <w:szCs w:val="20"/>
              </w:rPr>
              <w:t> d</w:t>
            </w:r>
            <w:r w:rsidR="00854811">
              <w:rPr>
                <w:sz w:val="20"/>
                <w:szCs w:val="20"/>
              </w:rPr>
              <w:t>o</w:t>
            </w:r>
            <w:r w:rsidR="005F790A">
              <w:rPr>
                <w:sz w:val="20"/>
                <w:szCs w:val="20"/>
              </w:rPr>
              <w:t>uble nebo singl kabinou</w:t>
            </w:r>
            <w:r>
              <w:rPr>
                <w:sz w:val="20"/>
                <w:szCs w:val="20"/>
              </w:rPr>
              <w:t xml:space="preserve"> a nákladní korbou.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Default="005F790A" w:rsidP="009B0869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Univerzální užitkové vozidlo s </w:t>
            </w:r>
            <w:proofErr w:type="gramStart"/>
            <w:r>
              <w:rPr>
                <w:sz w:val="20"/>
                <w:szCs w:val="20"/>
              </w:rPr>
              <w:t>duble</w:t>
            </w:r>
            <w:proofErr w:type="gramEnd"/>
            <w:r>
              <w:rPr>
                <w:sz w:val="20"/>
                <w:szCs w:val="20"/>
              </w:rPr>
              <w:t xml:space="preserve"> nebo singl kabinou a nákladní korbou.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Homologace pro provoz na pozemních komunikacích, povinná výbava, náhradní plnohodnotné kolo včetně nářadí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Homologace pro provoz na pozemních komunikacích, povinná výbava, náhradní plnohodnotné kolo včetně nářadí</w:t>
            </w:r>
          </w:p>
        </w:tc>
      </w:tr>
      <w:tr w:rsidR="009B0869" w:rsidTr="00FA0BF5">
        <w:trPr>
          <w:trHeight w:val="6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Motor diesel, vodou chlazený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EA1E5E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Motor diesel, vodou chlazený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Výkon motoru min </w:t>
            </w:r>
            <w:r w:rsidR="006D0E24" w:rsidRPr="00973AC7">
              <w:rPr>
                <w:sz w:val="20"/>
                <w:szCs w:val="20"/>
              </w:rPr>
              <w:t>15</w:t>
            </w:r>
            <w:r w:rsidRPr="00973AC7">
              <w:rPr>
                <w:sz w:val="20"/>
                <w:szCs w:val="20"/>
              </w:rPr>
              <w:t>0 HP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Výkon motoru </w:t>
            </w:r>
            <w:r w:rsidRPr="00973AC7">
              <w:rPr>
                <w:sz w:val="20"/>
                <w:szCs w:val="20"/>
                <w:highlight w:val="yellow"/>
              </w:rPr>
              <w:t>……….</w:t>
            </w:r>
            <w:r w:rsidRPr="00973AC7">
              <w:rPr>
                <w:sz w:val="20"/>
                <w:szCs w:val="20"/>
              </w:rPr>
              <w:t xml:space="preserve"> HP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Převodovka: manuální, min 6 rychlostí vpřed, jedna vzad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Převodovka: manuální, </w:t>
            </w:r>
            <w:r w:rsidRPr="00973AC7">
              <w:rPr>
                <w:sz w:val="20"/>
                <w:szCs w:val="20"/>
                <w:highlight w:val="yellow"/>
              </w:rPr>
              <w:t>………</w:t>
            </w:r>
            <w:r w:rsidRPr="00973AC7">
              <w:rPr>
                <w:sz w:val="20"/>
                <w:szCs w:val="20"/>
              </w:rPr>
              <w:t xml:space="preserve"> rychlostí vpřed, jedna vzad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Centrální zamykání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Centrální zamykání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Pohon</w:t>
            </w:r>
            <w:r w:rsidR="006D0E24" w:rsidRPr="00973AC7">
              <w:rPr>
                <w:sz w:val="20"/>
                <w:szCs w:val="20"/>
              </w:rPr>
              <w:t xml:space="preserve"> zadních kol plus předních 4x4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EA1E5E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Pohon zadních kol plus předních 4x4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6D0E24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U</w:t>
            </w:r>
            <w:r w:rsidR="009B0869" w:rsidRPr="00973AC7">
              <w:rPr>
                <w:sz w:val="20"/>
                <w:szCs w:val="20"/>
              </w:rPr>
              <w:t>závěrka zadního diferenciálu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6D0E24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Uzávěrka zadního diferenciálu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EA1E5E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Barva bílá</w:t>
            </w:r>
            <w:r w:rsidR="006D0E24" w:rsidRPr="00973AC7">
              <w:rPr>
                <w:sz w:val="20"/>
                <w:szCs w:val="20"/>
              </w:rPr>
              <w:t>, alternativně možnost i jiné barvy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EA1E5E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Barva bílá, alternativně možnost i jiné barvy</w:t>
            </w:r>
          </w:p>
        </w:tc>
      </w:tr>
      <w:tr w:rsidR="009B0869" w:rsidTr="00FA0BF5">
        <w:trPr>
          <w:trHeight w:val="32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Asistent pro rozjezd do kopce a sjíždění svahu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Asistent pro rozjezd do kopce a sjíždění svahu</w:t>
            </w:r>
          </w:p>
        </w:tc>
      </w:tr>
      <w:tr w:rsidR="009B0869" w:rsidTr="00FA0BF5">
        <w:trPr>
          <w:trHeight w:val="325"/>
        </w:trPr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869" w:rsidRPr="00973AC7" w:rsidRDefault="009B0869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Manuální klimatizace 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Manuální klimatizace 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Záruka na vozidlo min. 2 r</w:t>
            </w:r>
            <w:bookmarkStart w:id="0" w:name="_GoBack"/>
            <w:bookmarkEnd w:id="0"/>
            <w:r w:rsidRPr="00973AC7">
              <w:rPr>
                <w:sz w:val="20"/>
                <w:szCs w:val="20"/>
              </w:rPr>
              <w:t>oky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Záruka na vozidlo </w:t>
            </w:r>
            <w:r w:rsidRPr="00973AC7">
              <w:rPr>
                <w:sz w:val="20"/>
                <w:szCs w:val="20"/>
                <w:highlight w:val="yellow"/>
              </w:rPr>
              <w:t>…..</w:t>
            </w:r>
            <w:r w:rsidRPr="00973AC7">
              <w:rPr>
                <w:sz w:val="20"/>
                <w:szCs w:val="20"/>
              </w:rPr>
              <w:t xml:space="preserve"> roky</w:t>
            </w:r>
          </w:p>
        </w:tc>
      </w:tr>
      <w:tr w:rsidR="009B0869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869" w:rsidRPr="00973AC7" w:rsidRDefault="009B0869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Minimální světlá výška  </w:t>
            </w:r>
            <w:r w:rsidR="006D0E24" w:rsidRPr="00973AC7">
              <w:rPr>
                <w:sz w:val="20"/>
                <w:szCs w:val="20"/>
              </w:rPr>
              <w:t>205</w:t>
            </w:r>
            <w:r w:rsidRPr="00973AC7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0869" w:rsidRPr="00973AC7" w:rsidRDefault="009B0869" w:rsidP="009B0869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Minimální světlá výška  </w:t>
            </w:r>
            <w:r w:rsidRPr="00973AC7">
              <w:rPr>
                <w:sz w:val="20"/>
                <w:szCs w:val="20"/>
                <w:highlight w:val="yellow"/>
              </w:rPr>
              <w:t>……</w:t>
            </w:r>
            <w:r w:rsidRPr="00973AC7">
              <w:rPr>
                <w:sz w:val="20"/>
                <w:szCs w:val="20"/>
              </w:rPr>
              <w:t xml:space="preserve"> mm</w:t>
            </w:r>
          </w:p>
        </w:tc>
      </w:tr>
      <w:tr w:rsidR="006D0E24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0E24" w:rsidRPr="00973AC7" w:rsidRDefault="006D0E24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Přední nájezdový úhel min. 28 stupňů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D0E24" w:rsidRPr="00973AC7" w:rsidRDefault="006D0E24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Přední nájezdový úhel </w:t>
            </w:r>
            <w:r w:rsidRPr="00973AC7">
              <w:rPr>
                <w:sz w:val="20"/>
                <w:szCs w:val="20"/>
                <w:highlight w:val="yellow"/>
              </w:rPr>
              <w:t>………</w:t>
            </w:r>
            <w:r w:rsidRPr="00973AC7">
              <w:rPr>
                <w:sz w:val="20"/>
                <w:szCs w:val="20"/>
              </w:rPr>
              <w:t xml:space="preserve"> stupňů</w:t>
            </w:r>
          </w:p>
        </w:tc>
      </w:tr>
      <w:tr w:rsidR="006D0E24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D0E24" w:rsidRPr="00973AC7" w:rsidRDefault="006D0E24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Zadní nájezdový úhel min. 22 stupňů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D0E24" w:rsidRPr="00973AC7" w:rsidRDefault="006D0E24" w:rsidP="006D0E24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Zadní nájezdový úhel </w:t>
            </w:r>
            <w:r w:rsidRPr="00973AC7">
              <w:rPr>
                <w:sz w:val="20"/>
                <w:szCs w:val="20"/>
                <w:highlight w:val="yellow"/>
              </w:rPr>
              <w:t>………</w:t>
            </w:r>
            <w:r w:rsidRPr="00973AC7">
              <w:rPr>
                <w:sz w:val="20"/>
                <w:szCs w:val="20"/>
              </w:rPr>
              <w:t>stupňů</w:t>
            </w:r>
          </w:p>
        </w:tc>
      </w:tr>
      <w:tr w:rsidR="00973AC7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Rozvor min. 3000 mm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Rozvor </w:t>
            </w:r>
            <w:r w:rsidRPr="00973AC7">
              <w:rPr>
                <w:sz w:val="20"/>
                <w:szCs w:val="20"/>
                <w:highlight w:val="yellow"/>
              </w:rPr>
              <w:t>…….</w:t>
            </w:r>
            <w:r w:rsidRPr="00973AC7">
              <w:rPr>
                <w:sz w:val="20"/>
                <w:szCs w:val="20"/>
              </w:rPr>
              <w:t xml:space="preserve"> mm</w:t>
            </w:r>
          </w:p>
        </w:tc>
      </w:tr>
      <w:tr w:rsidR="00973AC7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Maximální celková délka vozu 5400 mm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Maximální celková délka vozu </w:t>
            </w:r>
            <w:r w:rsidRPr="00973AC7">
              <w:rPr>
                <w:sz w:val="20"/>
                <w:szCs w:val="20"/>
                <w:highlight w:val="yellow"/>
              </w:rPr>
              <w:t>…….</w:t>
            </w:r>
            <w:r w:rsidRPr="00973AC7">
              <w:rPr>
                <w:sz w:val="20"/>
                <w:szCs w:val="20"/>
              </w:rPr>
              <w:t xml:space="preserve"> mm</w:t>
            </w:r>
          </w:p>
        </w:tc>
      </w:tr>
      <w:tr w:rsidR="00973AC7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Korba ložného prostoru minimálně 1500x1450x450mm (délka x šířka x výška)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 xml:space="preserve">Korba ložného prostoru  </w:t>
            </w:r>
            <w:r w:rsidRPr="00973AC7">
              <w:rPr>
                <w:sz w:val="20"/>
                <w:szCs w:val="20"/>
                <w:highlight w:val="yellow"/>
              </w:rPr>
              <w:t>d</w:t>
            </w:r>
            <w:proofErr w:type="gramStart"/>
            <w:r w:rsidRPr="00973AC7">
              <w:rPr>
                <w:sz w:val="20"/>
                <w:szCs w:val="20"/>
                <w:highlight w:val="yellow"/>
              </w:rPr>
              <w:t>…..</w:t>
            </w:r>
            <w:r w:rsidRPr="00973AC7">
              <w:rPr>
                <w:sz w:val="20"/>
                <w:szCs w:val="20"/>
              </w:rPr>
              <w:t xml:space="preserve">x </w:t>
            </w:r>
            <w:r w:rsidRPr="00973AC7">
              <w:rPr>
                <w:sz w:val="20"/>
                <w:szCs w:val="20"/>
                <w:highlight w:val="yellow"/>
              </w:rPr>
              <w:t>š…</w:t>
            </w:r>
            <w:proofErr w:type="gramEnd"/>
            <w:r w:rsidRPr="00973AC7">
              <w:rPr>
                <w:sz w:val="20"/>
                <w:szCs w:val="20"/>
                <w:highlight w:val="yellow"/>
              </w:rPr>
              <w:t>…..</w:t>
            </w:r>
            <w:r w:rsidRPr="00973AC7">
              <w:rPr>
                <w:sz w:val="20"/>
                <w:szCs w:val="20"/>
              </w:rPr>
              <w:t xml:space="preserve">x </w:t>
            </w:r>
            <w:r w:rsidRPr="00973AC7">
              <w:rPr>
                <w:sz w:val="20"/>
                <w:szCs w:val="20"/>
                <w:highlight w:val="yellow"/>
              </w:rPr>
              <w:t>v……</w:t>
            </w:r>
            <w:r w:rsidRPr="00973AC7">
              <w:rPr>
                <w:sz w:val="20"/>
                <w:szCs w:val="20"/>
              </w:rPr>
              <w:t xml:space="preserve"> mm (délka x šířka x výška)</w:t>
            </w:r>
          </w:p>
        </w:tc>
      </w:tr>
      <w:tr w:rsidR="00973AC7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Gumové koberce řidič, spolujezdec a cestující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Gumové koberce řidič, spolujezdec a cestující</w:t>
            </w:r>
          </w:p>
        </w:tc>
      </w:tr>
      <w:tr w:rsidR="00973AC7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Kategorie vozidla s celkovou hmotností do 3,5 t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Kategorie vozidla s celkovou hmotností do 3,5 t</w:t>
            </w:r>
          </w:p>
        </w:tc>
      </w:tr>
      <w:tr w:rsidR="00973AC7" w:rsidTr="00FA0BF5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Rádio FM a min 2x reproduktory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Rádio FM a min 2x reproduktory</w:t>
            </w:r>
          </w:p>
        </w:tc>
      </w:tr>
      <w:tr w:rsidR="00973AC7" w:rsidTr="0095185A">
        <w:tc>
          <w:tcPr>
            <w:tcW w:w="44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Osazení tažnou koulí ISO 50, včetně elektro zásuvky.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3AC7" w:rsidRPr="00973AC7" w:rsidRDefault="00973AC7" w:rsidP="00973AC7">
            <w:pPr>
              <w:pStyle w:val="Normln1"/>
              <w:rPr>
                <w:sz w:val="20"/>
                <w:szCs w:val="20"/>
              </w:rPr>
            </w:pPr>
            <w:r w:rsidRPr="00973AC7">
              <w:rPr>
                <w:sz w:val="20"/>
                <w:szCs w:val="20"/>
              </w:rPr>
              <w:t>Osazení tažnou koulí ISO 50, včetně elektro zásuvky.</w:t>
            </w:r>
          </w:p>
        </w:tc>
      </w:tr>
      <w:tr w:rsidR="00973AC7" w:rsidTr="00FA0BF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AC7" w:rsidRDefault="00973AC7" w:rsidP="00973AC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vozidla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.......     Kč</w:t>
            </w:r>
            <w:r>
              <w:rPr>
                <w:rFonts w:ascii="Arial" w:hAnsi="Arial" w:cs="Arial"/>
                <w:sz w:val="24"/>
                <w:szCs w:val="24"/>
              </w:rPr>
              <w:t xml:space="preserve"> bez DPH</w:t>
            </w:r>
          </w:p>
        </w:tc>
      </w:tr>
    </w:tbl>
    <w:p w:rsidR="00706B80" w:rsidRDefault="00706B80" w:rsidP="00706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Zařízení je homologováno, vybaveno a schváleno pro provoz na pozemních komunikacích </w:t>
      </w:r>
      <w:proofErr w:type="gramStart"/>
      <w:r>
        <w:rPr>
          <w:rFonts w:ascii="Arial" w:hAnsi="Arial" w:cs="Arial"/>
          <w:b/>
          <w:sz w:val="20"/>
          <w:szCs w:val="20"/>
        </w:rPr>
        <w:t>dle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platných zákonných norem.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8666"/>
      </w:tblGrid>
      <w:tr w:rsidR="00706B80" w:rsidTr="00706B80">
        <w:tc>
          <w:tcPr>
            <w:tcW w:w="534" w:type="dxa"/>
            <w:shd w:val="clear" w:color="auto" w:fill="FFFF00"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  <w:hideMark/>
          </w:tcPr>
          <w:p w:rsidR="00706B80" w:rsidRDefault="00706B80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3252EE" w:rsidRDefault="003252EE"/>
    <w:sectPr w:rsidR="0032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0"/>
    <w:rsid w:val="00124F8F"/>
    <w:rsid w:val="00197E72"/>
    <w:rsid w:val="003252EE"/>
    <w:rsid w:val="00372D45"/>
    <w:rsid w:val="004C2085"/>
    <w:rsid w:val="004F1FDD"/>
    <w:rsid w:val="00514C83"/>
    <w:rsid w:val="00560E96"/>
    <w:rsid w:val="0059459B"/>
    <w:rsid w:val="005E4A4E"/>
    <w:rsid w:val="005F790A"/>
    <w:rsid w:val="006A212D"/>
    <w:rsid w:val="006C579C"/>
    <w:rsid w:val="006D0E24"/>
    <w:rsid w:val="00706B80"/>
    <w:rsid w:val="00775345"/>
    <w:rsid w:val="007837C7"/>
    <w:rsid w:val="00854811"/>
    <w:rsid w:val="0088357F"/>
    <w:rsid w:val="008C7E4B"/>
    <w:rsid w:val="0095185A"/>
    <w:rsid w:val="00973AC7"/>
    <w:rsid w:val="00975B97"/>
    <w:rsid w:val="009A3271"/>
    <w:rsid w:val="009B0869"/>
    <w:rsid w:val="009E692D"/>
    <w:rsid w:val="00A15015"/>
    <w:rsid w:val="00BB77A6"/>
    <w:rsid w:val="00C91C5D"/>
    <w:rsid w:val="00C92EA5"/>
    <w:rsid w:val="00D307BB"/>
    <w:rsid w:val="00EA1E5E"/>
    <w:rsid w:val="00EB0434"/>
    <w:rsid w:val="00F13046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173E-88B1-47DB-A52B-15733CFF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B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0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 Radek</dc:creator>
  <cp:keywords/>
  <dc:description/>
  <cp:lastModifiedBy>Milichovský Karel</cp:lastModifiedBy>
  <cp:revision>7</cp:revision>
  <cp:lastPrinted>2020-03-26T11:59:00Z</cp:lastPrinted>
  <dcterms:created xsi:type="dcterms:W3CDTF">2019-02-14T07:25:00Z</dcterms:created>
  <dcterms:modified xsi:type="dcterms:W3CDTF">2020-03-27T08:03:00Z</dcterms:modified>
</cp:coreProperties>
</file>