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8BD5D" w14:textId="77777777" w:rsidR="009B111D" w:rsidRDefault="009B111D" w:rsidP="009B111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Režim na stavbě</w:t>
      </w:r>
    </w:p>
    <w:p w14:paraId="49D58B80" w14:textId="77777777" w:rsidR="009B111D" w:rsidRDefault="009B111D" w:rsidP="009B111D">
      <w:pPr>
        <w:jc w:val="center"/>
        <w:rPr>
          <w:rFonts w:ascii="Arial" w:hAnsi="Arial" w:cs="Arial"/>
          <w:sz w:val="20"/>
          <w:szCs w:val="20"/>
        </w:rPr>
      </w:pPr>
    </w:p>
    <w:p w14:paraId="20558ADD" w14:textId="373CB132" w:rsidR="009B111D" w:rsidRDefault="009B111D" w:rsidP="0015228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Zabezpečení přístupů do prostor </w:t>
      </w:r>
      <w:r w:rsidR="00BF49D9">
        <w:rPr>
          <w:rFonts w:ascii="Arial" w:hAnsi="Arial" w:cs="Arial"/>
          <w:b/>
          <w:sz w:val="20"/>
          <w:szCs w:val="20"/>
        </w:rPr>
        <w:t>budovy</w:t>
      </w:r>
      <w:r>
        <w:rPr>
          <w:rFonts w:ascii="Arial" w:hAnsi="Arial" w:cs="Arial"/>
          <w:b/>
          <w:sz w:val="20"/>
          <w:szCs w:val="20"/>
        </w:rPr>
        <w:t xml:space="preserve"> a do upravovaných prostor, pohyb osob</w:t>
      </w:r>
    </w:p>
    <w:p w14:paraId="49BD7C0B" w14:textId="2543552F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co nejjednodušší nastavení režimu pohybu osob, požadujeme pro vstup osob do prostor </w:t>
      </w:r>
      <w:r w:rsidR="00BF49D9">
        <w:rPr>
          <w:rFonts w:ascii="Arial" w:hAnsi="Arial" w:cs="Arial"/>
          <w:sz w:val="20"/>
          <w:szCs w:val="20"/>
        </w:rPr>
        <w:t xml:space="preserve">budovy </w:t>
      </w:r>
      <w:r>
        <w:rPr>
          <w:rFonts w:ascii="Arial" w:hAnsi="Arial" w:cs="Arial"/>
          <w:sz w:val="20"/>
          <w:szCs w:val="20"/>
        </w:rPr>
        <w:t xml:space="preserve">využít fasádní dveře z ulice </w:t>
      </w:r>
      <w:r w:rsidR="00736455" w:rsidRPr="00736455">
        <w:rPr>
          <w:rFonts w:ascii="Arial" w:hAnsi="Arial" w:cs="Arial"/>
          <w:sz w:val="20"/>
          <w:szCs w:val="20"/>
        </w:rPr>
        <w:t>Dolejškova 1402/5</w:t>
      </w:r>
      <w:r w:rsidR="00736455">
        <w:rPr>
          <w:rFonts w:ascii="Arial" w:hAnsi="Arial" w:cs="Arial"/>
          <w:sz w:val="20"/>
          <w:szCs w:val="20"/>
        </w:rPr>
        <w:t xml:space="preserve"> (hlavní vstup do objektu ÚT)</w:t>
      </w:r>
      <w:r>
        <w:rPr>
          <w:rFonts w:ascii="Arial" w:hAnsi="Arial" w:cs="Arial"/>
          <w:sz w:val="20"/>
          <w:szCs w:val="20"/>
        </w:rPr>
        <w:t xml:space="preserve"> a následně po schodišti do úrovně prostoru úprav. Hlavní vstup do vstupní haly ani výtahy nebudou pro pohyb osob užívány. Zásobování bude ze zásobovacího zálivu v 1.PP (vjezd z ulice </w:t>
      </w:r>
      <w:r w:rsidR="00736455">
        <w:rPr>
          <w:rFonts w:ascii="Arial" w:hAnsi="Arial" w:cs="Arial"/>
          <w:sz w:val="20"/>
          <w:szCs w:val="20"/>
        </w:rPr>
        <w:t>Za Slovankou</w:t>
      </w:r>
      <w:r>
        <w:rPr>
          <w:rFonts w:ascii="Arial" w:hAnsi="Arial" w:cs="Arial"/>
          <w:sz w:val="20"/>
          <w:szCs w:val="20"/>
        </w:rPr>
        <w:t xml:space="preserve">) a dále suterénní chodbou do vnitřního schodiště. Použití výtahu je </w:t>
      </w:r>
      <w:r w:rsidR="004F5971">
        <w:rPr>
          <w:rFonts w:ascii="Arial" w:hAnsi="Arial" w:cs="Arial"/>
          <w:sz w:val="20"/>
          <w:szCs w:val="20"/>
        </w:rPr>
        <w:t>nepřípustné</w:t>
      </w:r>
      <w:r>
        <w:rPr>
          <w:rFonts w:ascii="Arial" w:hAnsi="Arial" w:cs="Arial"/>
          <w:sz w:val="20"/>
          <w:szCs w:val="20"/>
        </w:rPr>
        <w:t>.</w:t>
      </w:r>
      <w:r w:rsidR="00736455">
        <w:rPr>
          <w:rFonts w:ascii="Arial" w:hAnsi="Arial" w:cs="Arial"/>
          <w:sz w:val="20"/>
          <w:szCs w:val="20"/>
        </w:rPr>
        <w:t xml:space="preserve"> Nákladní výtah může používat pouze proškolená osoba.</w:t>
      </w:r>
      <w:r>
        <w:rPr>
          <w:rFonts w:ascii="Arial" w:hAnsi="Arial" w:cs="Arial"/>
          <w:sz w:val="20"/>
          <w:szCs w:val="20"/>
        </w:rPr>
        <w:tab/>
      </w:r>
    </w:p>
    <w:p w14:paraId="5B4025B9" w14:textId="77777777" w:rsidR="00736455" w:rsidRDefault="00736455" w:rsidP="0015228F">
      <w:pPr>
        <w:jc w:val="both"/>
        <w:rPr>
          <w:rFonts w:ascii="Arial" w:hAnsi="Arial" w:cs="Arial"/>
          <w:sz w:val="20"/>
          <w:szCs w:val="20"/>
        </w:rPr>
      </w:pPr>
    </w:p>
    <w:p w14:paraId="054C91D5" w14:textId="77777777" w:rsidR="009B111D" w:rsidRDefault="009B111D" w:rsidP="0015228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Příjezd a zásobování</w:t>
      </w:r>
    </w:p>
    <w:p w14:paraId="7AD66D26" w14:textId="1EF7DC3C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Zásobování bude ze zásobovacího zálivu v 1.PP (vjezd z ulice </w:t>
      </w:r>
      <w:r w:rsidR="00736455">
        <w:rPr>
          <w:rFonts w:ascii="Arial" w:hAnsi="Arial" w:cs="Arial"/>
          <w:sz w:val="20"/>
          <w:szCs w:val="20"/>
        </w:rPr>
        <w:t>Za Slovankou</w:t>
      </w:r>
      <w:r>
        <w:rPr>
          <w:rFonts w:ascii="Arial" w:hAnsi="Arial" w:cs="Arial"/>
          <w:sz w:val="20"/>
          <w:szCs w:val="20"/>
        </w:rPr>
        <w:t xml:space="preserve">) a dále suterénní chodbou do vnitřního schodiště. Použití výtahu je </w:t>
      </w:r>
      <w:r w:rsidR="004F5971">
        <w:rPr>
          <w:rFonts w:ascii="Arial" w:hAnsi="Arial" w:cs="Arial"/>
          <w:sz w:val="20"/>
          <w:szCs w:val="20"/>
        </w:rPr>
        <w:t>nepřípustné</w:t>
      </w:r>
      <w:r>
        <w:rPr>
          <w:rFonts w:ascii="Arial" w:hAnsi="Arial" w:cs="Arial"/>
          <w:sz w:val="20"/>
          <w:szCs w:val="20"/>
        </w:rPr>
        <w:t xml:space="preserve">. </w:t>
      </w:r>
      <w:r w:rsidR="00736455">
        <w:rPr>
          <w:rFonts w:ascii="Arial" w:hAnsi="Arial" w:cs="Arial"/>
          <w:sz w:val="20"/>
          <w:szCs w:val="20"/>
        </w:rPr>
        <w:t>Nákladní výtah může používat pouze proškolená osoba.</w:t>
      </w:r>
    </w:p>
    <w:p w14:paraId="1E010430" w14:textId="77777777" w:rsidR="00736455" w:rsidRDefault="00736455" w:rsidP="0015228F">
      <w:pPr>
        <w:jc w:val="both"/>
        <w:rPr>
          <w:rFonts w:ascii="Arial" w:hAnsi="Arial" w:cs="Arial"/>
          <w:sz w:val="20"/>
          <w:szCs w:val="20"/>
        </w:rPr>
      </w:pPr>
    </w:p>
    <w:p w14:paraId="0F263701" w14:textId="77777777" w:rsidR="009B111D" w:rsidRDefault="009B111D" w:rsidP="0015228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Skladování materiálu pro úpravy</w:t>
      </w:r>
    </w:p>
    <w:p w14:paraId="4818DFEE" w14:textId="5BD9D149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Uvnitř upravovaných prostor.</w:t>
      </w:r>
    </w:p>
    <w:p w14:paraId="32913D32" w14:textId="77777777" w:rsidR="00736455" w:rsidRDefault="00736455" w:rsidP="0015228F">
      <w:pPr>
        <w:jc w:val="both"/>
        <w:rPr>
          <w:rFonts w:ascii="Arial" w:hAnsi="Arial" w:cs="Arial"/>
          <w:sz w:val="20"/>
          <w:szCs w:val="20"/>
        </w:rPr>
      </w:pPr>
    </w:p>
    <w:p w14:paraId="7D537AA2" w14:textId="77777777" w:rsidR="009B111D" w:rsidRDefault="009B111D" w:rsidP="0015228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Zařízení staveniště</w:t>
      </w:r>
    </w:p>
    <w:p w14:paraId="06949C81" w14:textId="1C7660DB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Zařízení staveniště pro techniky a pracovníky dodavatele–</w:t>
      </w:r>
      <w:proofErr w:type="spellStart"/>
      <w:r w:rsidR="0015228F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>nezajišťuje</w:t>
      </w:r>
      <w:proofErr w:type="spellEnd"/>
      <w:r>
        <w:rPr>
          <w:rFonts w:ascii="Arial" w:hAnsi="Arial" w:cs="Arial"/>
          <w:sz w:val="20"/>
          <w:szCs w:val="20"/>
        </w:rPr>
        <w:t xml:space="preserve">. Dodavatel si musí zajistit šatnu v rámci vlastních prostor. </w:t>
      </w:r>
      <w:r w:rsidR="00B61D6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odavatel </w:t>
      </w:r>
      <w:r w:rsidR="00B61D61">
        <w:rPr>
          <w:rFonts w:ascii="Arial" w:hAnsi="Arial" w:cs="Arial"/>
          <w:sz w:val="20"/>
          <w:szCs w:val="20"/>
        </w:rPr>
        <w:t>si zajistí vlastní WC mimo objekt</w:t>
      </w:r>
      <w:r>
        <w:rPr>
          <w:rFonts w:ascii="Arial" w:hAnsi="Arial" w:cs="Arial"/>
          <w:sz w:val="20"/>
          <w:szCs w:val="20"/>
        </w:rPr>
        <w:t xml:space="preserve">. Případné užívání jakýchkoliv jiných prostor v objektu musí dodavatel věcně projednat se zástupcem </w:t>
      </w:r>
      <w:r w:rsidR="0015228F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E44B9E3" w14:textId="77777777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</w:p>
    <w:p w14:paraId="7D9BF5B4" w14:textId="77777777" w:rsidR="009B111D" w:rsidRDefault="009B111D" w:rsidP="0015228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PO, BOZP, dozor v prostoru úprav</w:t>
      </w:r>
    </w:p>
    <w:p w14:paraId="632DFC17" w14:textId="77777777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práce prováděné uvnitř upravovaného prostoru je plně odpovědný dodavatel.</w:t>
      </w:r>
    </w:p>
    <w:p w14:paraId="762CE860" w14:textId="77777777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 se především o:</w:t>
      </w:r>
    </w:p>
    <w:p w14:paraId="33DBABE7" w14:textId="77777777" w:rsidR="009B111D" w:rsidRDefault="009B111D" w:rsidP="0015228F">
      <w:pPr>
        <w:numPr>
          <w:ilvl w:val="1"/>
          <w:numId w:val="10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Seznámení s pracovištěm </w:t>
      </w:r>
    </w:p>
    <w:p w14:paraId="0D5E8EAB" w14:textId="77777777" w:rsidR="009B111D" w:rsidRDefault="009B111D" w:rsidP="0015228F">
      <w:pPr>
        <w:numPr>
          <w:ilvl w:val="1"/>
          <w:numId w:val="10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Seznámení s riziky.</w:t>
      </w:r>
    </w:p>
    <w:p w14:paraId="7F93F01D" w14:textId="77777777" w:rsidR="009B111D" w:rsidRDefault="009B111D" w:rsidP="0015228F">
      <w:pPr>
        <w:numPr>
          <w:ilvl w:val="1"/>
          <w:numId w:val="10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Dodržování obecně platných zásad PO a BOZP.</w:t>
      </w:r>
    </w:p>
    <w:p w14:paraId="696F7900" w14:textId="1D23798B" w:rsidR="009B111D" w:rsidRDefault="0015228F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9B111D">
        <w:rPr>
          <w:rFonts w:ascii="Arial" w:hAnsi="Arial" w:cs="Arial"/>
          <w:sz w:val="20"/>
          <w:szCs w:val="20"/>
        </w:rPr>
        <w:t xml:space="preserve">nenese žádnou odpovědnost za práce prováděné v upravovaném </w:t>
      </w:r>
      <w:proofErr w:type="gramStart"/>
      <w:r w:rsidR="009B111D">
        <w:rPr>
          <w:rFonts w:ascii="Arial" w:hAnsi="Arial" w:cs="Arial"/>
          <w:sz w:val="20"/>
          <w:szCs w:val="20"/>
        </w:rPr>
        <w:t>prostoru</w:t>
      </w:r>
      <w:proofErr w:type="gramEnd"/>
      <w:r w:rsidR="009B111D">
        <w:rPr>
          <w:rFonts w:ascii="Arial" w:hAnsi="Arial" w:cs="Arial"/>
          <w:sz w:val="20"/>
          <w:szCs w:val="20"/>
        </w:rPr>
        <w:t xml:space="preserve"> a to jak po stránce technické, tak po stránce PO a BOZP.</w:t>
      </w:r>
    </w:p>
    <w:p w14:paraId="64AD3666" w14:textId="77777777" w:rsidR="00736455" w:rsidRDefault="00736455" w:rsidP="0045303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81E790" w14:textId="08E56DAD" w:rsidR="009B111D" w:rsidRDefault="009B111D" w:rsidP="0045303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Podmínky předání prostoru dodavateli</w:t>
      </w:r>
    </w:p>
    <w:p w14:paraId="369D751A" w14:textId="77777777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</w:p>
    <w:p w14:paraId="51A22E9A" w14:textId="4AFA92B6" w:rsidR="009B111D" w:rsidRDefault="009B111D" w:rsidP="0015228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datu předání prostor k úpravám provedou </w:t>
      </w:r>
      <w:r w:rsidR="0015228F">
        <w:rPr>
          <w:rFonts w:ascii="Arial" w:hAnsi="Arial" w:cs="Arial"/>
          <w:sz w:val="20"/>
          <w:szCs w:val="20"/>
        </w:rPr>
        <w:t xml:space="preserve">objednatel </w:t>
      </w:r>
      <w:r>
        <w:rPr>
          <w:rFonts w:ascii="Arial" w:hAnsi="Arial" w:cs="Arial"/>
          <w:sz w:val="20"/>
          <w:szCs w:val="20"/>
        </w:rPr>
        <w:t>a dodavatel pasport veškerých prostor k úpravám vč. navazujících konstrukcí (fasáda) a transportních tras (trasa od zásobovacího zálivu do upravovaných prostor). Za případné škody prokazatelně způsobené při pracích souvisejících s pracemi prováděnými dodavatelem zodpovídá dodavatel</w:t>
      </w:r>
    </w:p>
    <w:p w14:paraId="55E2A0B6" w14:textId="77777777" w:rsidR="009B111D" w:rsidRDefault="009B111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23C4CFE" w14:textId="09DB325A" w:rsidR="009B111D" w:rsidRDefault="009B111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si musí zajistit ostrahu upravovaných prostor, která bude zajišťovat i funkci požární hlídky upravovaných prostor </w:t>
      </w:r>
      <w:r w:rsidR="00AB3AB0">
        <w:rPr>
          <w:rFonts w:ascii="Arial" w:hAnsi="Arial" w:cs="Arial"/>
          <w:sz w:val="20"/>
          <w:szCs w:val="20"/>
        </w:rPr>
        <w:t>v případě sváření apod.</w:t>
      </w:r>
      <w:r w:rsidR="00736455">
        <w:rPr>
          <w:rFonts w:ascii="Arial" w:hAnsi="Arial" w:cs="Arial"/>
          <w:sz w:val="20"/>
          <w:szCs w:val="20"/>
        </w:rPr>
        <w:t xml:space="preserve"> Před začátkem svařování musí být informován bezpečnostní technik </w:t>
      </w:r>
      <w:r w:rsidR="0015228F">
        <w:rPr>
          <w:rFonts w:ascii="Arial" w:hAnsi="Arial" w:cs="Arial"/>
          <w:sz w:val="20"/>
          <w:szCs w:val="20"/>
        </w:rPr>
        <w:t>objednatele</w:t>
      </w:r>
      <w:r w:rsidR="00736455">
        <w:rPr>
          <w:rFonts w:ascii="Arial" w:hAnsi="Arial" w:cs="Arial"/>
          <w:sz w:val="20"/>
          <w:szCs w:val="20"/>
        </w:rPr>
        <w:t>.</w:t>
      </w:r>
    </w:p>
    <w:p w14:paraId="0E62952D" w14:textId="77777777" w:rsidR="009B111D" w:rsidRDefault="009B111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7019E36" w14:textId="71A15C0B" w:rsidR="009B111D" w:rsidRDefault="009B111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požadavku zástupce dodavatele na umožnění vstupu do prostor objektu, které nejsou předmětem úprav, musí zástupce dodavatele kontaktovat zástupce </w:t>
      </w:r>
      <w:r w:rsidR="0015228F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>. Pohyb po objektu bude umožněn po dohodě s </w:t>
      </w:r>
      <w:r w:rsidR="0015228F">
        <w:rPr>
          <w:rFonts w:ascii="Arial" w:hAnsi="Arial" w:cs="Arial"/>
          <w:sz w:val="20"/>
          <w:szCs w:val="20"/>
        </w:rPr>
        <w:t xml:space="preserve">objednatelem </w:t>
      </w:r>
      <w:r>
        <w:rPr>
          <w:rFonts w:ascii="Arial" w:hAnsi="Arial" w:cs="Arial"/>
          <w:sz w:val="20"/>
          <w:szCs w:val="20"/>
        </w:rPr>
        <w:t xml:space="preserve">a za přítomnosti Technické správy objektu. Pracovníci dodavatele nesmí svévolně a bez doprovodu vstoupit do prostor objektu mimo přístupové trasy dle bodu 1. V případě, že pracovníci dodavatele naruší prostory objektu, které nejsou prostorami určenými k úpravám nebo vymezené k přístupu, bude každé neoprávněné narušení (tj. vstup do prostor objektu bez souhlasu </w:t>
      </w:r>
      <w:r w:rsidR="00EE4B79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>) pokutováno pokutou 5.000,-Kč/osoba. Každý vstup mimo prostor k úpravám bude zaznamenán ve stavebním deníku a v deníku ostrahy.</w:t>
      </w:r>
    </w:p>
    <w:p w14:paraId="141F66AB" w14:textId="77777777" w:rsidR="009B111D" w:rsidRDefault="009B111D">
      <w:pPr>
        <w:jc w:val="both"/>
        <w:rPr>
          <w:rFonts w:ascii="Arial" w:hAnsi="Arial" w:cs="Arial"/>
          <w:sz w:val="20"/>
          <w:szCs w:val="20"/>
        </w:rPr>
      </w:pPr>
    </w:p>
    <w:p w14:paraId="13B27B13" w14:textId="593EA0A2" w:rsidR="009B111D" w:rsidRDefault="009B111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si bude po sobě zajišťovat úklid transportních tras. V případě, že transportní trasa nebude uklizena, bude o tom neprodleně informován zástupce </w:t>
      </w:r>
      <w:r w:rsidR="0015228F">
        <w:rPr>
          <w:rFonts w:ascii="Arial" w:hAnsi="Arial" w:cs="Arial"/>
          <w:sz w:val="20"/>
          <w:szCs w:val="20"/>
        </w:rPr>
        <w:t xml:space="preserve">objednatele </w:t>
      </w:r>
      <w:r>
        <w:rPr>
          <w:rFonts w:ascii="Arial" w:hAnsi="Arial" w:cs="Arial"/>
          <w:sz w:val="20"/>
          <w:szCs w:val="20"/>
        </w:rPr>
        <w:t xml:space="preserve">a v případě, že nebude znečištění prostor odstraněno, provede úklid prostor </w:t>
      </w:r>
      <w:r w:rsidR="0015228F">
        <w:rPr>
          <w:rFonts w:ascii="Arial" w:hAnsi="Arial" w:cs="Arial"/>
          <w:sz w:val="20"/>
          <w:szCs w:val="20"/>
        </w:rPr>
        <w:t xml:space="preserve">objednatel </w:t>
      </w:r>
      <w:r>
        <w:rPr>
          <w:rFonts w:ascii="Arial" w:hAnsi="Arial" w:cs="Arial"/>
          <w:sz w:val="20"/>
          <w:szCs w:val="20"/>
        </w:rPr>
        <w:t xml:space="preserve">na náklady dodavatele v hodinové sazbě 350,-Kč/hod,1 pracovník. </w:t>
      </w:r>
    </w:p>
    <w:p w14:paraId="41285049" w14:textId="77777777" w:rsidR="009B111D" w:rsidRDefault="009B111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0353F66" w14:textId="3B1E75F4" w:rsidR="009B111D" w:rsidRDefault="009B111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Každý pracovník dodavatele a jeho subdodavatelů při provádění prací mimo upravované prostory, podléhá bezpečnostním a požárním předpisům objektu a musí dodržovat pravidla nastavená správou objektu </w:t>
      </w:r>
    </w:p>
    <w:p w14:paraId="368B2950" w14:textId="77777777" w:rsidR="00367902" w:rsidRDefault="00367902" w:rsidP="0045303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5CDE3A6" w14:textId="308BAEC0" w:rsidR="009B111D" w:rsidRDefault="0015228F" w:rsidP="0015228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9B111D">
        <w:rPr>
          <w:rFonts w:ascii="Arial" w:hAnsi="Arial" w:cs="Arial"/>
          <w:sz w:val="20"/>
          <w:szCs w:val="20"/>
        </w:rPr>
        <w:t>pro dodavatele nezajišťuje žádný styk s úřady, ani sjednání případných záborů pro dodavatele</w:t>
      </w:r>
      <w:r w:rsidR="004069F2">
        <w:rPr>
          <w:rFonts w:ascii="Arial" w:hAnsi="Arial" w:cs="Arial"/>
          <w:sz w:val="20"/>
          <w:szCs w:val="20"/>
        </w:rPr>
        <w:t xml:space="preserve"> mimo plochy ve vlastnictví </w:t>
      </w:r>
      <w:r>
        <w:rPr>
          <w:rFonts w:ascii="Arial" w:hAnsi="Arial" w:cs="Arial"/>
          <w:sz w:val="20"/>
          <w:szCs w:val="20"/>
        </w:rPr>
        <w:t>objednatele</w:t>
      </w:r>
    </w:p>
    <w:p w14:paraId="26A34EF8" w14:textId="77777777" w:rsidR="009B111D" w:rsidRDefault="009B111D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21936A4" w14:textId="77777777" w:rsidR="009B111D" w:rsidRDefault="009B111D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3E5CA05" w14:textId="79BBDC1B" w:rsidR="009B111D" w:rsidRDefault="009B111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osoby </w:t>
      </w:r>
      <w:r w:rsidR="0015228F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>:</w:t>
      </w:r>
    </w:p>
    <w:p w14:paraId="518425EA" w14:textId="77777777" w:rsidR="009B111D" w:rsidRDefault="009B11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AF64D6" w14:textId="6BF03933" w:rsidR="009B111D" w:rsidRDefault="009B111D" w:rsidP="00453032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F90459">
        <w:rPr>
          <w:rFonts w:ascii="Arial" w:hAnsi="Arial" w:cs="Arial"/>
          <w:sz w:val="20"/>
          <w:szCs w:val="20"/>
        </w:rPr>
        <w:t>Objedn</w:t>
      </w:r>
      <w:r w:rsidR="00736455">
        <w:rPr>
          <w:rFonts w:ascii="Arial" w:hAnsi="Arial" w:cs="Arial"/>
          <w:sz w:val="20"/>
          <w:szCs w:val="20"/>
        </w:rPr>
        <w:t>a</w:t>
      </w:r>
      <w:r w:rsidR="00F90459">
        <w:rPr>
          <w:rFonts w:ascii="Arial" w:hAnsi="Arial" w:cs="Arial"/>
          <w:sz w:val="20"/>
          <w:szCs w:val="20"/>
        </w:rPr>
        <w:t>tele</w:t>
      </w:r>
      <w:r>
        <w:rPr>
          <w:rFonts w:ascii="Arial" w:hAnsi="Arial" w:cs="Arial"/>
          <w:sz w:val="20"/>
          <w:szCs w:val="20"/>
        </w:rPr>
        <w:t xml:space="preserve"> objektu: </w:t>
      </w:r>
      <w:r w:rsidR="00B02452">
        <w:rPr>
          <w:rFonts w:ascii="Arial" w:hAnsi="Arial" w:cs="Arial"/>
          <w:sz w:val="20"/>
          <w:szCs w:val="20"/>
        </w:rPr>
        <w:t xml:space="preserve">Pavla Stoklasová, tel. </w:t>
      </w:r>
      <w:r w:rsidR="00B02452" w:rsidRPr="00B02452">
        <w:rPr>
          <w:rFonts w:ascii="Arial" w:hAnsi="Arial" w:cs="Arial"/>
          <w:sz w:val="20"/>
          <w:szCs w:val="20"/>
        </w:rPr>
        <w:t>266</w:t>
      </w:r>
      <w:r w:rsidR="00B02452">
        <w:rPr>
          <w:rFonts w:ascii="Arial" w:hAnsi="Arial" w:cs="Arial"/>
          <w:sz w:val="20"/>
          <w:szCs w:val="20"/>
        </w:rPr>
        <w:t> </w:t>
      </w:r>
      <w:r w:rsidR="00B02452" w:rsidRPr="00B02452">
        <w:rPr>
          <w:rFonts w:ascii="Arial" w:hAnsi="Arial" w:cs="Arial"/>
          <w:sz w:val="20"/>
          <w:szCs w:val="20"/>
        </w:rPr>
        <w:t>053</w:t>
      </w:r>
      <w:r w:rsidR="00B02452">
        <w:rPr>
          <w:rFonts w:ascii="Arial" w:hAnsi="Arial" w:cs="Arial"/>
          <w:sz w:val="20"/>
          <w:szCs w:val="20"/>
        </w:rPr>
        <w:t xml:space="preserve"> </w:t>
      </w:r>
      <w:r w:rsidR="00B02452" w:rsidRPr="00B02452">
        <w:rPr>
          <w:rFonts w:ascii="Arial" w:hAnsi="Arial" w:cs="Arial"/>
          <w:sz w:val="20"/>
          <w:szCs w:val="20"/>
        </w:rPr>
        <w:t>051</w:t>
      </w:r>
    </w:p>
    <w:p w14:paraId="44BC55FC" w14:textId="77777777" w:rsidR="009B111D" w:rsidRDefault="009B111D" w:rsidP="0045303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83B8223" w14:textId="2184E028" w:rsidR="009B111D" w:rsidRDefault="009B111D" w:rsidP="00453032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Technická správa objektu: </w:t>
      </w:r>
      <w:r w:rsidR="00736455">
        <w:rPr>
          <w:rFonts w:ascii="Arial" w:hAnsi="Arial" w:cs="Arial"/>
          <w:sz w:val="20"/>
          <w:szCs w:val="20"/>
        </w:rPr>
        <w:t>Jaroslav Hykeš, tel: 607 133 861</w:t>
      </w:r>
    </w:p>
    <w:p w14:paraId="723668AA" w14:textId="77777777" w:rsidR="004069F2" w:rsidRPr="009B111D" w:rsidRDefault="004069F2" w:rsidP="0045303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194A94C" w14:textId="57797497" w:rsidR="004069F2" w:rsidRDefault="009B111D" w:rsidP="00453032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9F2">
        <w:rPr>
          <w:rFonts w:ascii="Arial" w:hAnsi="Arial" w:cs="Arial"/>
          <w:sz w:val="20"/>
          <w:szCs w:val="20"/>
        </w:rPr>
        <w:t xml:space="preserve">Projektový manažer: </w:t>
      </w:r>
      <w:r w:rsidR="00B02452">
        <w:rPr>
          <w:rFonts w:ascii="Arial" w:hAnsi="Arial" w:cs="Arial"/>
          <w:sz w:val="20"/>
          <w:szCs w:val="20"/>
        </w:rPr>
        <w:t xml:space="preserve">Jitka Mysíková, tel. </w:t>
      </w:r>
      <w:r w:rsidR="00B02452" w:rsidRPr="00B02452">
        <w:rPr>
          <w:rFonts w:ascii="Arial" w:hAnsi="Arial" w:cs="Arial"/>
          <w:sz w:val="20"/>
          <w:szCs w:val="20"/>
        </w:rPr>
        <w:t>266</w:t>
      </w:r>
      <w:r w:rsidR="00B02452">
        <w:rPr>
          <w:rFonts w:ascii="Arial" w:hAnsi="Arial" w:cs="Arial"/>
          <w:sz w:val="20"/>
          <w:szCs w:val="20"/>
        </w:rPr>
        <w:t> </w:t>
      </w:r>
      <w:r w:rsidR="00B02452" w:rsidRPr="00B02452">
        <w:rPr>
          <w:rFonts w:ascii="Arial" w:hAnsi="Arial" w:cs="Arial"/>
          <w:sz w:val="20"/>
          <w:szCs w:val="20"/>
        </w:rPr>
        <w:t>053</w:t>
      </w:r>
      <w:r w:rsidR="00B02452">
        <w:rPr>
          <w:rFonts w:ascii="Arial" w:hAnsi="Arial" w:cs="Arial"/>
          <w:sz w:val="20"/>
          <w:szCs w:val="20"/>
        </w:rPr>
        <w:t xml:space="preserve"> </w:t>
      </w:r>
      <w:r w:rsidR="00B02452" w:rsidRPr="00B02452">
        <w:rPr>
          <w:rFonts w:ascii="Arial" w:hAnsi="Arial" w:cs="Arial"/>
          <w:sz w:val="20"/>
          <w:szCs w:val="20"/>
        </w:rPr>
        <w:t>166</w:t>
      </w:r>
    </w:p>
    <w:p w14:paraId="670211EE" w14:textId="77777777" w:rsidR="00736455" w:rsidRDefault="00736455" w:rsidP="0045303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9CD05D1" w14:textId="33C1BA7E" w:rsidR="00B04581" w:rsidRPr="00736455" w:rsidRDefault="009B111D" w:rsidP="00453032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9F2">
        <w:rPr>
          <w:rFonts w:ascii="Arial" w:hAnsi="Arial" w:cs="Arial"/>
          <w:sz w:val="20"/>
          <w:szCs w:val="20"/>
        </w:rPr>
        <w:t xml:space="preserve">Ostraha </w:t>
      </w:r>
      <w:r w:rsidR="004069F2">
        <w:rPr>
          <w:rFonts w:ascii="Arial" w:hAnsi="Arial" w:cs="Arial"/>
          <w:sz w:val="20"/>
          <w:szCs w:val="20"/>
        </w:rPr>
        <w:t>objektu</w:t>
      </w:r>
      <w:r w:rsidR="00736455">
        <w:rPr>
          <w:rFonts w:ascii="Arial" w:hAnsi="Arial" w:cs="Arial"/>
          <w:sz w:val="20"/>
          <w:szCs w:val="20"/>
        </w:rPr>
        <w:t xml:space="preserve"> (recepce): tel: 266 053 022 </w:t>
      </w:r>
    </w:p>
    <w:p w14:paraId="1870F956" w14:textId="77777777" w:rsidR="00A91996" w:rsidRPr="00736455" w:rsidRDefault="00A91996" w:rsidP="0045303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537CAEF" w14:textId="38C7761C" w:rsidR="00A91996" w:rsidRPr="00736455" w:rsidRDefault="00A91996" w:rsidP="00453032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455">
        <w:rPr>
          <w:rFonts w:ascii="Arial" w:hAnsi="Arial" w:cs="Arial"/>
          <w:sz w:val="20"/>
          <w:szCs w:val="20"/>
        </w:rPr>
        <w:t>Generální projektant</w:t>
      </w:r>
      <w:r w:rsidR="00736455">
        <w:rPr>
          <w:rFonts w:ascii="Arial" w:hAnsi="Arial" w:cs="Arial"/>
          <w:sz w:val="20"/>
          <w:szCs w:val="20"/>
        </w:rPr>
        <w:t xml:space="preserve">: </w:t>
      </w:r>
      <w:r w:rsidR="00746EC1">
        <w:rPr>
          <w:rFonts w:ascii="Arial" w:hAnsi="Arial" w:cs="Arial"/>
          <w:sz w:val="20"/>
          <w:szCs w:val="20"/>
        </w:rPr>
        <w:t>KANIA a.s., Magdalena Palovská, tel: +420 775 740 647</w:t>
      </w:r>
    </w:p>
    <w:p w14:paraId="6EB859D0" w14:textId="77777777" w:rsidR="004069F2" w:rsidRDefault="004069F2" w:rsidP="00453032">
      <w:pPr>
        <w:pStyle w:val="Odstavecseseznamem"/>
        <w:jc w:val="both"/>
        <w:rPr>
          <w:rFonts w:ascii="Arial" w:hAnsi="Arial" w:cs="Arial"/>
        </w:rPr>
      </w:pPr>
    </w:p>
    <w:p w14:paraId="183FC63A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  <w:b/>
          <w:u w:val="single"/>
        </w:rPr>
      </w:pPr>
      <w:r w:rsidRPr="00094BF3">
        <w:rPr>
          <w:rFonts w:ascii="Arial" w:hAnsi="Arial" w:cs="Arial"/>
          <w:b/>
          <w:u w:val="single"/>
        </w:rPr>
        <w:t>PRAVIDLA PRO PROVÁDĚNÍ ÚPRAV NEBYTOVÝCH PROSTOR</w:t>
      </w:r>
    </w:p>
    <w:p w14:paraId="61A45099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7017F7A3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62841323" w14:textId="6AED0AF7" w:rsidR="00094BF3" w:rsidRPr="00094BF3" w:rsidRDefault="0015228F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094BF3">
        <w:rPr>
          <w:rFonts w:ascii="Arial" w:hAnsi="Arial" w:cs="Arial"/>
        </w:rPr>
        <w:t xml:space="preserve"> </w:t>
      </w:r>
      <w:r w:rsidR="00094BF3" w:rsidRPr="00094BF3">
        <w:rPr>
          <w:rFonts w:ascii="Arial" w:hAnsi="Arial" w:cs="Arial"/>
        </w:rPr>
        <w:t>požaduje, aby jakékoliv úpravy na hlavních domovních systémech TZB (seznam níže) byly předem projednány a odsouhlaseny následujícími jmenovanými dodavateli:</w:t>
      </w:r>
    </w:p>
    <w:p w14:paraId="7FDF0758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2A29AECF" w14:textId="77777777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 </w:t>
      </w:r>
    </w:p>
    <w:tbl>
      <w:tblPr>
        <w:tblW w:w="8479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9"/>
      </w:tblGrid>
      <w:tr w:rsidR="00094BF3" w:rsidRPr="00094BF3" w14:paraId="2E3F7E34" w14:textId="77777777" w:rsidTr="00094BF3"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240E26" w14:textId="77777777" w:rsidR="00094BF3" w:rsidRPr="00094BF3" w:rsidRDefault="00094BF3" w:rsidP="00453032">
            <w:pPr>
              <w:spacing w:after="0" w:line="240" w:lineRule="auto"/>
              <w:ind w:left="720" w:right="-288"/>
              <w:jc w:val="both"/>
              <w:rPr>
                <w:rFonts w:ascii="Arial" w:hAnsi="Arial" w:cs="Arial"/>
              </w:rPr>
            </w:pPr>
            <w:r w:rsidRPr="00094BF3">
              <w:rPr>
                <w:rFonts w:ascii="Arial" w:hAnsi="Arial" w:cs="Arial"/>
              </w:rPr>
              <w:t>PROFESE</w:t>
            </w:r>
          </w:p>
        </w:tc>
      </w:tr>
      <w:tr w:rsidR="00094BF3" w:rsidRPr="00094BF3" w14:paraId="3322A224" w14:textId="77777777" w:rsidTr="00094BF3"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65C9" w14:textId="6679CBB9" w:rsidR="00094BF3" w:rsidRPr="00094BF3" w:rsidRDefault="00094BF3" w:rsidP="00453032">
            <w:pPr>
              <w:spacing w:after="0" w:line="240" w:lineRule="auto"/>
              <w:ind w:left="720" w:right="-288"/>
              <w:jc w:val="both"/>
              <w:rPr>
                <w:rFonts w:ascii="Arial" w:hAnsi="Arial" w:cs="Arial"/>
              </w:rPr>
            </w:pPr>
            <w:r w:rsidRPr="00094BF3">
              <w:rPr>
                <w:rFonts w:ascii="Arial" w:hAnsi="Arial" w:cs="Arial"/>
              </w:rPr>
              <w:t xml:space="preserve">EPS: </w:t>
            </w:r>
            <w:r w:rsidR="00736455">
              <w:rPr>
                <w:rFonts w:ascii="Arial" w:hAnsi="Arial" w:cs="Arial"/>
              </w:rPr>
              <w:t>p. Pekárna, tel. 777 315 408</w:t>
            </w:r>
          </w:p>
        </w:tc>
      </w:tr>
      <w:tr w:rsidR="00094BF3" w:rsidRPr="00094BF3" w14:paraId="3C42BBDF" w14:textId="77777777" w:rsidTr="00094BF3"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1BEA" w14:textId="37E2CECA" w:rsidR="00094BF3" w:rsidRPr="00094BF3" w:rsidRDefault="0060460A" w:rsidP="00453032">
            <w:pPr>
              <w:spacing w:after="0" w:line="240" w:lineRule="auto"/>
              <w:ind w:left="720" w:right="-28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EZS</w:t>
            </w:r>
            <w:r w:rsidR="00736455">
              <w:rPr>
                <w:rFonts w:ascii="Arial" w:hAnsi="Arial" w:cs="Arial"/>
              </w:rPr>
              <w:t>: p. Krátký, tel. 776 069 341</w:t>
            </w:r>
          </w:p>
        </w:tc>
      </w:tr>
      <w:tr w:rsidR="00094BF3" w:rsidRPr="00094BF3" w14:paraId="5E2B0EE5" w14:textId="77777777" w:rsidTr="00094BF3"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DA50" w14:textId="3050712D" w:rsidR="00094BF3" w:rsidRPr="00094BF3" w:rsidRDefault="00736455" w:rsidP="00453032">
            <w:pPr>
              <w:spacing w:after="0" w:line="240" w:lineRule="auto"/>
              <w:ind w:left="720" w:right="-28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technik: p. Trojan, tel: 602 316 203</w:t>
            </w:r>
            <w:r w:rsidR="00094BF3" w:rsidRPr="00094BF3">
              <w:rPr>
                <w:rFonts w:ascii="Arial" w:hAnsi="Arial" w:cs="Arial"/>
              </w:rPr>
              <w:t xml:space="preserve"> </w:t>
            </w:r>
          </w:p>
        </w:tc>
      </w:tr>
      <w:tr w:rsidR="00094BF3" w:rsidRPr="00094BF3" w14:paraId="288B2C80" w14:textId="77777777" w:rsidTr="00094BF3"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4D3F" w14:textId="1F1C6EB7" w:rsidR="00094BF3" w:rsidRPr="00094BF3" w:rsidRDefault="00094BF3" w:rsidP="00453032">
            <w:pPr>
              <w:spacing w:after="0" w:line="240" w:lineRule="auto"/>
              <w:ind w:left="720" w:right="-288"/>
              <w:jc w:val="both"/>
              <w:rPr>
                <w:rFonts w:ascii="Arial" w:hAnsi="Arial" w:cs="Arial"/>
              </w:rPr>
            </w:pPr>
          </w:p>
        </w:tc>
      </w:tr>
    </w:tbl>
    <w:p w14:paraId="79B3BF72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7FC48307" w14:textId="77777777" w:rsidR="00094BF3" w:rsidRPr="00094BF3" w:rsidRDefault="00094BF3" w:rsidP="00453032">
      <w:pPr>
        <w:numPr>
          <w:ilvl w:val="0"/>
          <w:numId w:val="5"/>
        </w:numPr>
        <w:tabs>
          <w:tab w:val="num" w:pos="450"/>
        </w:tabs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lastRenderedPageBreak/>
        <w:t>Dodavatel úprav jednotky a všichni jeho subdodavatelé musí po celou dobu provádění úprav nájemce plnit tyto podmínky:</w:t>
      </w:r>
    </w:p>
    <w:p w14:paraId="30E3A53F" w14:textId="22CAA2DD" w:rsidR="00094BF3" w:rsidRPr="00094BF3" w:rsidRDefault="00094BF3" w:rsidP="00453032">
      <w:pPr>
        <w:numPr>
          <w:ilvl w:val="0"/>
          <w:numId w:val="6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  <w:b/>
        </w:rPr>
        <w:t>V pracovních dnech neprovádět hlučné práce</w:t>
      </w:r>
      <w:r w:rsidRPr="00094BF3">
        <w:rPr>
          <w:rFonts w:ascii="Arial" w:hAnsi="Arial" w:cs="Arial"/>
        </w:rPr>
        <w:t xml:space="preserve"> mezi </w:t>
      </w:r>
      <w:r w:rsidRPr="00736455">
        <w:rPr>
          <w:rFonts w:ascii="Arial" w:hAnsi="Arial" w:cs="Arial"/>
        </w:rPr>
        <w:t xml:space="preserve">9:00 - 18:00 </w:t>
      </w:r>
      <w:proofErr w:type="gramStart"/>
      <w:r w:rsidRPr="00736455">
        <w:rPr>
          <w:rFonts w:ascii="Arial" w:hAnsi="Arial" w:cs="Arial"/>
        </w:rPr>
        <w:t>a  22:00</w:t>
      </w:r>
      <w:proofErr w:type="gramEnd"/>
      <w:r w:rsidRPr="00736455">
        <w:rPr>
          <w:rFonts w:ascii="Arial" w:hAnsi="Arial" w:cs="Arial"/>
        </w:rPr>
        <w:t>-7:00</w:t>
      </w:r>
      <w:r w:rsidRPr="00094BF3">
        <w:rPr>
          <w:rFonts w:ascii="Arial" w:hAnsi="Arial" w:cs="Arial"/>
        </w:rPr>
        <w:t xml:space="preserve"> (nebude-li s objednatelem, popř. s nájemci a se souhlasem </w:t>
      </w:r>
      <w:r w:rsidR="0015228F">
        <w:rPr>
          <w:rFonts w:ascii="Arial" w:hAnsi="Arial" w:cs="Arial"/>
        </w:rPr>
        <w:t>objednatele</w:t>
      </w:r>
      <w:r w:rsidR="0015228F" w:rsidRPr="00094BF3">
        <w:rPr>
          <w:rFonts w:ascii="Arial" w:hAnsi="Arial" w:cs="Arial"/>
        </w:rPr>
        <w:t xml:space="preserve"> </w:t>
      </w:r>
      <w:r w:rsidRPr="00094BF3">
        <w:rPr>
          <w:rFonts w:ascii="Arial" w:hAnsi="Arial" w:cs="Arial"/>
        </w:rPr>
        <w:t xml:space="preserve">dohodnuto jinak). </w:t>
      </w:r>
      <w:r w:rsidR="00A82FB5">
        <w:rPr>
          <w:rFonts w:ascii="Arial" w:hAnsi="Arial" w:cs="Arial"/>
        </w:rPr>
        <w:t>Objednatel</w:t>
      </w:r>
      <w:r w:rsidRPr="00094BF3">
        <w:rPr>
          <w:rFonts w:ascii="Arial" w:hAnsi="Arial" w:cs="Arial"/>
        </w:rPr>
        <w:t xml:space="preserve"> m</w:t>
      </w:r>
      <w:r w:rsidR="00A21C36">
        <w:rPr>
          <w:rFonts w:ascii="Arial" w:hAnsi="Arial" w:cs="Arial"/>
        </w:rPr>
        <w:t xml:space="preserve">ůže </w:t>
      </w:r>
      <w:r w:rsidRPr="00094BF3">
        <w:rPr>
          <w:rFonts w:ascii="Arial" w:hAnsi="Arial" w:cs="Arial"/>
        </w:rPr>
        <w:t xml:space="preserve">vyžadovat další omezení hlučných prací 48 hodin před mimořádnou událostí a dodavatelé musí tomuto požadavku vyhovět. Dodavatelé budou dodržovat také obecná omezení stran hluku (OTPP). Dodavatel se zavazuje oznámit </w:t>
      </w:r>
      <w:r w:rsidR="00A21C36">
        <w:rPr>
          <w:rFonts w:ascii="Arial" w:hAnsi="Arial" w:cs="Arial"/>
        </w:rPr>
        <w:t>Objednateli</w:t>
      </w:r>
      <w:r w:rsidRPr="00094BF3">
        <w:rPr>
          <w:rFonts w:ascii="Arial" w:hAnsi="Arial" w:cs="Arial"/>
        </w:rPr>
        <w:t xml:space="preserve"> v předstihu min. 4 (čtyř) pracovních dní provádění prací, které by svou povahou (přenos vibrací do konstrukce) mohly ohrozit zabezpečovací systémy </w:t>
      </w:r>
      <w:r w:rsidR="00443788">
        <w:rPr>
          <w:rFonts w:ascii="Arial" w:hAnsi="Arial" w:cs="Arial"/>
        </w:rPr>
        <w:t>nebo provoz laboratoří</w:t>
      </w:r>
      <w:r w:rsidRPr="00094BF3">
        <w:rPr>
          <w:rFonts w:ascii="Arial" w:hAnsi="Arial" w:cs="Arial"/>
        </w:rPr>
        <w:t xml:space="preserve"> v budově.</w:t>
      </w:r>
    </w:p>
    <w:p w14:paraId="2847258C" w14:textId="269B9E0D" w:rsidR="00094BF3" w:rsidRPr="00094BF3" w:rsidRDefault="00094BF3" w:rsidP="00453032">
      <w:pPr>
        <w:numPr>
          <w:ilvl w:val="0"/>
          <w:numId w:val="6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Dodavatel úprav předem požádá zástupce </w:t>
      </w:r>
      <w:r w:rsidR="00443788">
        <w:rPr>
          <w:rFonts w:ascii="Arial" w:hAnsi="Arial" w:cs="Arial"/>
        </w:rPr>
        <w:t>Objednat</w:t>
      </w:r>
      <w:r w:rsidRPr="00094BF3">
        <w:rPr>
          <w:rFonts w:ascii="Arial" w:hAnsi="Arial" w:cs="Arial"/>
        </w:rPr>
        <w:t xml:space="preserve">ele o souhlas s prováděním jakýchkoliv neobvyklých prací a/nebo prací, které nebudou probíhat výlučně v upravovaném prostoru, nebo budou mít dopad do jiných prostor (včetně např. připojení na domovní systémy TZB) a předá veškeré nutné informace k posouzení požadavku v předstihu minimálně 48 hodin před uvažovaným termínem úprav. Žádné takové práce nesmí být zahájeny bez předchozího souhlasu </w:t>
      </w:r>
      <w:r w:rsidR="009615C6">
        <w:rPr>
          <w:rFonts w:ascii="Arial" w:hAnsi="Arial" w:cs="Arial"/>
        </w:rPr>
        <w:t>Objednatele</w:t>
      </w:r>
      <w:r w:rsidRPr="00094BF3">
        <w:rPr>
          <w:rFonts w:ascii="Arial" w:hAnsi="Arial" w:cs="Arial"/>
        </w:rPr>
        <w:t xml:space="preserve">. </w:t>
      </w:r>
    </w:p>
    <w:p w14:paraId="4C784686" w14:textId="24AF9185" w:rsidR="00094BF3" w:rsidRPr="00094BF3" w:rsidRDefault="009615C6" w:rsidP="00453032">
      <w:pPr>
        <w:numPr>
          <w:ilvl w:val="0"/>
          <w:numId w:val="6"/>
        </w:numPr>
        <w:spacing w:after="0" w:line="240" w:lineRule="auto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094BF3" w:rsidRPr="00094BF3">
        <w:rPr>
          <w:rFonts w:ascii="Arial" w:hAnsi="Arial" w:cs="Arial"/>
        </w:rPr>
        <w:t xml:space="preserve"> může dodavateli úprav a jeho subdodavatelům vydat pokyn k pozastavení prací, pokud dodavatel, nebo jeho subdodavatelé, poruší podmínky této směrnice. Tento pokyn může být vydán ústně, pokud bude následně písemně potvrzen. </w:t>
      </w:r>
      <w:r>
        <w:rPr>
          <w:rFonts w:ascii="Arial" w:hAnsi="Arial" w:cs="Arial"/>
        </w:rPr>
        <w:t>Objednatel</w:t>
      </w:r>
      <w:r w:rsidR="00094BF3" w:rsidRPr="00094BF3">
        <w:rPr>
          <w:rFonts w:ascii="Arial" w:hAnsi="Arial" w:cs="Arial"/>
        </w:rPr>
        <w:t xml:space="preserve"> nebude v takovém případě mít vůči dodavateli úprav ani jeho subdodavatelům, odpovědnost za vícenáklady, škody nebo zpoždění v důsledku pozastavení prací.</w:t>
      </w:r>
    </w:p>
    <w:p w14:paraId="3D365447" w14:textId="3984AF2C" w:rsidR="00094BF3" w:rsidRPr="0015228F" w:rsidRDefault="00094BF3" w:rsidP="00453032">
      <w:pPr>
        <w:numPr>
          <w:ilvl w:val="0"/>
          <w:numId w:val="6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15228F">
        <w:rPr>
          <w:rFonts w:ascii="Arial" w:hAnsi="Arial" w:cs="Arial"/>
        </w:rPr>
        <w:t xml:space="preserve">Přístup do upravovaných prostor bude výhradně přístupovými trasami, které vymezí </w:t>
      </w:r>
      <w:r w:rsidR="009615C6" w:rsidRPr="0015228F">
        <w:rPr>
          <w:rFonts w:ascii="Arial" w:hAnsi="Arial" w:cs="Arial"/>
        </w:rPr>
        <w:t>Objednatel</w:t>
      </w:r>
      <w:r w:rsidRPr="0015228F">
        <w:rPr>
          <w:rFonts w:ascii="Arial" w:hAnsi="Arial" w:cs="Arial"/>
        </w:rPr>
        <w:t xml:space="preserve"> při předávání upravovaných prostor. Dodavatel úprav zajistí řádnou ochranu veškerých povrchů a výrobků ve vymezených prostorách a trasách a její následné odstranění. Ve výjimečných případech, na základě předchozího souhlasu </w:t>
      </w:r>
      <w:r w:rsidR="00E964A5" w:rsidRPr="0015228F">
        <w:rPr>
          <w:rFonts w:ascii="Arial" w:hAnsi="Arial" w:cs="Arial"/>
        </w:rPr>
        <w:t>Objednatele</w:t>
      </w:r>
      <w:r w:rsidRPr="0015228F">
        <w:rPr>
          <w:rFonts w:ascii="Arial" w:hAnsi="Arial" w:cs="Arial"/>
        </w:rPr>
        <w:t xml:space="preserve">, je možné ve zvláštním režimu použít k přístupu i jiné prostory. Veškeré případné škody na přístupových prostorech způsobené dodavatelem úprav tento na své náklady odstraní v nejkratší možné době. V opačném případě má na odstranění škod na náklady dodavatele úprav právo </w:t>
      </w:r>
      <w:r w:rsidR="00E964A5" w:rsidRPr="0015228F">
        <w:rPr>
          <w:rFonts w:ascii="Arial" w:hAnsi="Arial" w:cs="Arial"/>
        </w:rPr>
        <w:t>Objednatel</w:t>
      </w:r>
      <w:r w:rsidRPr="0015228F">
        <w:rPr>
          <w:rFonts w:ascii="Arial" w:hAnsi="Arial" w:cs="Arial"/>
        </w:rPr>
        <w:t>. Konkrétní přístupové trasy a případné odchylky od podmínek tohoto bodu budou s</w:t>
      </w:r>
      <w:r w:rsidR="00E964A5" w:rsidRPr="0015228F">
        <w:rPr>
          <w:rFonts w:ascii="Arial" w:hAnsi="Arial" w:cs="Arial"/>
        </w:rPr>
        <w:t> Objednatelem</w:t>
      </w:r>
      <w:r w:rsidRPr="0015228F">
        <w:rPr>
          <w:rFonts w:ascii="Arial" w:hAnsi="Arial" w:cs="Arial"/>
        </w:rPr>
        <w:t xml:space="preserve"> předem dohodnuty. </w:t>
      </w:r>
    </w:p>
    <w:p w14:paraId="684BFA36" w14:textId="4F9FED53" w:rsidR="00094BF3" w:rsidRPr="00094BF3" w:rsidRDefault="00094BF3" w:rsidP="00453032">
      <w:pPr>
        <w:numPr>
          <w:ilvl w:val="0"/>
          <w:numId w:val="6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>Dodavatel úprav bude dodržovat veškeré požadavky orgánů státní správy a případně dalších institucí jako TSK, Hygienická stanice, HZS, Policie ČR a další</w:t>
      </w:r>
      <w:r w:rsidR="00FC0E07">
        <w:rPr>
          <w:rFonts w:ascii="Arial" w:hAnsi="Arial" w:cs="Arial"/>
        </w:rPr>
        <w:t>, pokud vyplynou</w:t>
      </w:r>
      <w:r w:rsidRPr="00094BF3">
        <w:rPr>
          <w:rFonts w:ascii="Arial" w:hAnsi="Arial" w:cs="Arial"/>
        </w:rPr>
        <w:t>.</w:t>
      </w:r>
    </w:p>
    <w:p w14:paraId="45CAE254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13597BE6" w14:textId="77777777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Před zahájením úprav jejich dodavatel předloží doklady o pojištění podle následujících podmínek </w:t>
      </w:r>
    </w:p>
    <w:p w14:paraId="6AF2CFB0" w14:textId="60721830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Pojištění stavebně montážních rizik dodavatele s minimálním plněním </w:t>
      </w:r>
      <w:r w:rsidR="008D7DE7">
        <w:rPr>
          <w:rFonts w:ascii="Arial" w:hAnsi="Arial" w:cs="Arial"/>
        </w:rPr>
        <w:t>5</w:t>
      </w:r>
      <w:r w:rsidRPr="00094BF3">
        <w:rPr>
          <w:rFonts w:ascii="Arial" w:hAnsi="Arial" w:cs="Arial"/>
        </w:rPr>
        <w:t xml:space="preserve"> mil Kč pro každý jednotlivý pojistný případ.</w:t>
      </w:r>
    </w:p>
    <w:p w14:paraId="0016886E" w14:textId="4A2E56DE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Pojištění odpovědnosti vůči třetím osobám s minimálním plněním </w:t>
      </w:r>
      <w:r w:rsidR="008D7DE7">
        <w:rPr>
          <w:rFonts w:ascii="Arial" w:hAnsi="Arial" w:cs="Arial"/>
        </w:rPr>
        <w:t>5</w:t>
      </w:r>
      <w:r w:rsidRPr="00094BF3">
        <w:rPr>
          <w:rFonts w:ascii="Arial" w:hAnsi="Arial" w:cs="Arial"/>
        </w:rPr>
        <w:t xml:space="preserve"> mil Kč pro každý jednotlivý pojistný případ.</w:t>
      </w:r>
    </w:p>
    <w:p w14:paraId="7B7C903E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74B681C6" w14:textId="25E95B57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Před zahájením úprav dodavatel předloží </w:t>
      </w:r>
      <w:r w:rsidR="00FC0E07">
        <w:rPr>
          <w:rFonts w:ascii="Arial" w:hAnsi="Arial" w:cs="Arial"/>
        </w:rPr>
        <w:t>Objednateli</w:t>
      </w:r>
      <w:r w:rsidRPr="00094BF3">
        <w:rPr>
          <w:rFonts w:ascii="Arial" w:hAnsi="Arial" w:cs="Arial"/>
        </w:rPr>
        <w:t xml:space="preserve"> k odsouhlasení systém, který budou všichni dodavatelé užívat ke kontrole přístupu do upravovaných prostor k zamezení vniku nepovolaných osob. </w:t>
      </w:r>
    </w:p>
    <w:p w14:paraId="189D7C19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33D15FE0" w14:textId="06AED4D7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Veškeré úpravy musí být prováděny výhradně podle </w:t>
      </w:r>
      <w:r w:rsidR="0022384F">
        <w:rPr>
          <w:rFonts w:ascii="Arial" w:hAnsi="Arial" w:cs="Arial"/>
        </w:rPr>
        <w:t>Objednatelem</w:t>
      </w:r>
      <w:r w:rsidRPr="00094BF3">
        <w:rPr>
          <w:rFonts w:ascii="Arial" w:hAnsi="Arial" w:cs="Arial"/>
        </w:rPr>
        <w:t xml:space="preserve"> schválené dokumentace a specifikací.</w:t>
      </w:r>
    </w:p>
    <w:p w14:paraId="0257DF88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00271F01" w14:textId="233C9C78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Před zahájením úprav dodavatel předloží </w:t>
      </w:r>
      <w:r w:rsidR="0022384F">
        <w:rPr>
          <w:rFonts w:ascii="Arial" w:hAnsi="Arial" w:cs="Arial"/>
        </w:rPr>
        <w:t>Objednateli</w:t>
      </w:r>
      <w:r w:rsidRPr="00094BF3">
        <w:rPr>
          <w:rFonts w:ascii="Arial" w:hAnsi="Arial" w:cs="Arial"/>
        </w:rPr>
        <w:t xml:space="preserve"> k odsouhlasení návrh zařízení staveniště (šatny, sklady, </w:t>
      </w:r>
      <w:proofErr w:type="gramStart"/>
      <w:r w:rsidRPr="00094BF3">
        <w:rPr>
          <w:rFonts w:ascii="Arial" w:hAnsi="Arial" w:cs="Arial"/>
        </w:rPr>
        <w:t>toalety,</w:t>
      </w:r>
      <w:proofErr w:type="gramEnd"/>
      <w:r w:rsidRPr="00094BF3">
        <w:rPr>
          <w:rFonts w:ascii="Arial" w:hAnsi="Arial" w:cs="Arial"/>
        </w:rPr>
        <w:t xml:space="preserve"> atd.) a po dobu provádění úprav zajistí dodavatel úprav jejich úklid a údržbu.</w:t>
      </w:r>
    </w:p>
    <w:p w14:paraId="77DD1E7D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78E789ED" w14:textId="128212C1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Před dokončením a předáním díla předá dodavatel úprav </w:t>
      </w:r>
      <w:r w:rsidR="00B63CCA">
        <w:rPr>
          <w:rFonts w:ascii="Arial" w:hAnsi="Arial" w:cs="Arial"/>
        </w:rPr>
        <w:t>Objednateli</w:t>
      </w:r>
      <w:r w:rsidRPr="00094BF3">
        <w:rPr>
          <w:rFonts w:ascii="Arial" w:hAnsi="Arial" w:cs="Arial"/>
        </w:rPr>
        <w:t xml:space="preserve"> úplnou dokumentaci skutečného provedení (</w:t>
      </w:r>
      <w:r w:rsidR="0015228F">
        <w:rPr>
          <w:rFonts w:ascii="Arial" w:hAnsi="Arial" w:cs="Arial"/>
        </w:rPr>
        <w:t>1</w:t>
      </w:r>
      <w:r w:rsidRPr="00094BF3">
        <w:rPr>
          <w:rFonts w:ascii="Arial" w:hAnsi="Arial" w:cs="Arial"/>
        </w:rPr>
        <w:t xml:space="preserve"> x tiskem + </w:t>
      </w:r>
      <w:r w:rsidR="0015228F">
        <w:rPr>
          <w:rFonts w:ascii="Arial" w:hAnsi="Arial" w:cs="Arial"/>
        </w:rPr>
        <w:t>1</w:t>
      </w:r>
      <w:r w:rsidRPr="00094BF3">
        <w:rPr>
          <w:rFonts w:ascii="Arial" w:hAnsi="Arial" w:cs="Arial"/>
        </w:rPr>
        <w:t xml:space="preserve"> x digitálně v běžných formátech) a návody na provoz a údržbu</w:t>
      </w:r>
      <w:r w:rsidR="00FB2AAA">
        <w:rPr>
          <w:rFonts w:ascii="Arial" w:hAnsi="Arial" w:cs="Arial"/>
        </w:rPr>
        <w:t>,</w:t>
      </w:r>
      <w:r w:rsidRPr="00094BF3">
        <w:rPr>
          <w:rFonts w:ascii="Arial" w:hAnsi="Arial" w:cs="Arial"/>
        </w:rPr>
        <w:t xml:space="preserve"> protokoly o měření a </w:t>
      </w:r>
      <w:proofErr w:type="spellStart"/>
      <w:r w:rsidRPr="00094BF3">
        <w:rPr>
          <w:rFonts w:ascii="Arial" w:hAnsi="Arial" w:cs="Arial"/>
        </w:rPr>
        <w:t>zaregulování</w:t>
      </w:r>
      <w:proofErr w:type="spellEnd"/>
      <w:r w:rsidRPr="00094BF3">
        <w:rPr>
          <w:rFonts w:ascii="Arial" w:hAnsi="Arial" w:cs="Arial"/>
        </w:rPr>
        <w:t xml:space="preserve"> zařízení</w:t>
      </w:r>
      <w:r w:rsidR="00FB2AAA">
        <w:rPr>
          <w:rFonts w:ascii="Arial" w:hAnsi="Arial" w:cs="Arial"/>
        </w:rPr>
        <w:t>, revize</w:t>
      </w:r>
      <w:r w:rsidR="00DC06BF">
        <w:rPr>
          <w:rFonts w:ascii="Arial" w:hAnsi="Arial" w:cs="Arial"/>
        </w:rPr>
        <w:t>, prohlášení o shodě atd.</w:t>
      </w:r>
      <w:r w:rsidRPr="00094BF3">
        <w:rPr>
          <w:rFonts w:ascii="Arial" w:hAnsi="Arial" w:cs="Arial"/>
        </w:rPr>
        <w:t xml:space="preserve"> </w:t>
      </w:r>
    </w:p>
    <w:p w14:paraId="65A34819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 </w:t>
      </w:r>
    </w:p>
    <w:p w14:paraId="4411E2CA" w14:textId="62D657C4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Dodavatel úprav předloží </w:t>
      </w:r>
      <w:r w:rsidR="00DC06BF">
        <w:rPr>
          <w:rFonts w:ascii="Arial" w:hAnsi="Arial" w:cs="Arial"/>
        </w:rPr>
        <w:t>Objednateli</w:t>
      </w:r>
      <w:r w:rsidRPr="00094BF3">
        <w:rPr>
          <w:rFonts w:ascii="Arial" w:hAnsi="Arial" w:cs="Arial"/>
        </w:rPr>
        <w:t xml:space="preserve"> harmonogram úprav, který bude pravidelně aktualizovat min. 1x týdně na pravidelných kontrolních dnech, aby </w:t>
      </w:r>
      <w:r w:rsidR="00DC06BF">
        <w:rPr>
          <w:rFonts w:ascii="Arial" w:hAnsi="Arial" w:cs="Arial"/>
        </w:rPr>
        <w:t>Objednatel</w:t>
      </w:r>
      <w:r w:rsidRPr="00094BF3">
        <w:rPr>
          <w:rFonts w:ascii="Arial" w:hAnsi="Arial" w:cs="Arial"/>
        </w:rPr>
        <w:t xml:space="preserve"> mohl úpravy sledovat a informovat ostatní o době hlučných prací atd.</w:t>
      </w:r>
    </w:p>
    <w:p w14:paraId="7D3634F3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239A38C1" w14:textId="77777777" w:rsidR="00094BF3" w:rsidRPr="00094BF3" w:rsidRDefault="00094BF3" w:rsidP="00453032">
      <w:pPr>
        <w:numPr>
          <w:ilvl w:val="0"/>
          <w:numId w:val="5"/>
        </w:numPr>
        <w:tabs>
          <w:tab w:val="num" w:pos="567"/>
        </w:tabs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>Během provádění úprav:</w:t>
      </w:r>
    </w:p>
    <w:p w14:paraId="6E7FFBEF" w14:textId="77777777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>Všechny prostory užívané dodavatelem musí být trvale udržovány v čistotě a pořádku. Veškeré odpady budou zhotovitelem úprav denně odváženy ze stavby, nebude-li dohodnuto jinak.</w:t>
      </w:r>
    </w:p>
    <w:p w14:paraId="3EF0E607" w14:textId="35AE65A9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Přístup do prostor </w:t>
      </w:r>
      <w:r w:rsidR="000A7597">
        <w:rPr>
          <w:rFonts w:ascii="Arial" w:hAnsi="Arial" w:cs="Arial"/>
        </w:rPr>
        <w:t>Objednatele</w:t>
      </w:r>
      <w:r w:rsidRPr="00094BF3">
        <w:rPr>
          <w:rFonts w:ascii="Arial" w:hAnsi="Arial" w:cs="Arial"/>
        </w:rPr>
        <w:t xml:space="preserve"> musí být předem dohodnut (veškeré potřebné informace budou </w:t>
      </w:r>
      <w:r w:rsidR="000A7597">
        <w:rPr>
          <w:rFonts w:ascii="Arial" w:hAnsi="Arial" w:cs="Arial"/>
        </w:rPr>
        <w:t>Objednateli</w:t>
      </w:r>
      <w:r w:rsidRPr="00094BF3">
        <w:rPr>
          <w:rFonts w:ascii="Arial" w:hAnsi="Arial" w:cs="Arial"/>
        </w:rPr>
        <w:t xml:space="preserve"> doručeny min. 48 hod předem).</w:t>
      </w:r>
    </w:p>
    <w:p w14:paraId="3AB56B17" w14:textId="60737406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Jakákoliv práce na stávajících domovních systémech (připojení/odpojení hlavních kabelových a trubních rozvodů apod.) musí být předem dohodnuta se správou budovy a </w:t>
      </w:r>
      <w:r w:rsidR="000A7597">
        <w:rPr>
          <w:rFonts w:ascii="Arial" w:hAnsi="Arial" w:cs="Arial"/>
        </w:rPr>
        <w:t>Objednatelem</w:t>
      </w:r>
      <w:r w:rsidRPr="00094BF3">
        <w:rPr>
          <w:rFonts w:ascii="Arial" w:hAnsi="Arial" w:cs="Arial"/>
        </w:rPr>
        <w:t>.</w:t>
      </w:r>
    </w:p>
    <w:p w14:paraId="5CDA354F" w14:textId="7678EFD8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>Veškeré práce včetně zásobováni materiálem musí být prováděny s minimálním rušením stávající</w:t>
      </w:r>
      <w:r w:rsidR="000A7597">
        <w:rPr>
          <w:rFonts w:ascii="Arial" w:hAnsi="Arial" w:cs="Arial"/>
        </w:rPr>
        <w:t>ho provozu budovy</w:t>
      </w:r>
      <w:r w:rsidRPr="00094BF3">
        <w:rPr>
          <w:rFonts w:ascii="Arial" w:hAnsi="Arial" w:cs="Arial"/>
        </w:rPr>
        <w:t xml:space="preserve"> a s ochranou dokončených částí budovy před poškozením. Pokud poškození dojde, musí být bez odkladu opraveno.</w:t>
      </w:r>
    </w:p>
    <w:p w14:paraId="3A3BFD61" w14:textId="305E0100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Musí být dodržovány všechny příslušné ČSN, obecné technické a právní předpisy, správní rozhodnutí, pokyny výrobců a </w:t>
      </w:r>
      <w:r w:rsidR="00C918FB">
        <w:rPr>
          <w:rFonts w:ascii="Arial" w:hAnsi="Arial" w:cs="Arial"/>
        </w:rPr>
        <w:t xml:space="preserve">případné </w:t>
      </w:r>
      <w:r w:rsidRPr="00094BF3">
        <w:rPr>
          <w:rFonts w:ascii="Arial" w:hAnsi="Arial" w:cs="Arial"/>
        </w:rPr>
        <w:t xml:space="preserve">požadavky DOSS </w:t>
      </w:r>
    </w:p>
    <w:p w14:paraId="2A74385F" w14:textId="77777777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>Veškeré materiály a výrobky použité při úpravách musí být nové, nekontaminované, bezvadné a vhodné pro daný způsob užití/zabudování.</w:t>
      </w:r>
    </w:p>
    <w:p w14:paraId="47A36EF3" w14:textId="23162CBD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Všichni </w:t>
      </w:r>
      <w:r w:rsidR="00B87824">
        <w:rPr>
          <w:rFonts w:ascii="Arial" w:hAnsi="Arial" w:cs="Arial"/>
        </w:rPr>
        <w:t xml:space="preserve">pracovníci </w:t>
      </w:r>
      <w:r w:rsidRPr="00094BF3">
        <w:rPr>
          <w:rFonts w:ascii="Arial" w:hAnsi="Arial" w:cs="Arial"/>
        </w:rPr>
        <w:t>dodavatel</w:t>
      </w:r>
      <w:r w:rsidR="00B87824">
        <w:rPr>
          <w:rFonts w:ascii="Arial" w:hAnsi="Arial" w:cs="Arial"/>
        </w:rPr>
        <w:t>e</w:t>
      </w:r>
      <w:r w:rsidRPr="00094BF3">
        <w:rPr>
          <w:rFonts w:ascii="Arial" w:hAnsi="Arial" w:cs="Arial"/>
        </w:rPr>
        <w:t xml:space="preserve"> musí provádět úpravy s maximální profesionální dovedností a péčí.</w:t>
      </w:r>
    </w:p>
    <w:p w14:paraId="63E44355" w14:textId="77777777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>Dodavatel úprav předloží objednateli k prohlídce veškerou dokumentaci a specifikace vydané během provádění úprav. Objednatel k této prohlídce vyhrazuje max. 5 pracovních dní. Objednatel si vyhrazuje právo požadovat revize v případě nesouladu s obecnými předpisy/normami a/nebo systémy budovy a veškerá revidovaná dokumentace a specifikace budou znovu objednateli předloženy k prohlídce podle tohoto ustanovení.</w:t>
      </w:r>
    </w:p>
    <w:p w14:paraId="46F7F2AA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312534FB" w14:textId="02DE99EB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Pokud dodavatel úprav poruší jakoukoliv podmínku této směrnice a porušení nenapraví během přiměřené lhůty, na které se strany shodnou s uvážením všech okolností, má </w:t>
      </w:r>
      <w:r w:rsidR="009E109A">
        <w:rPr>
          <w:rFonts w:ascii="Arial" w:hAnsi="Arial" w:cs="Arial"/>
        </w:rPr>
        <w:t>Objednatel</w:t>
      </w:r>
      <w:r w:rsidRPr="00094BF3">
        <w:rPr>
          <w:rFonts w:ascii="Arial" w:hAnsi="Arial" w:cs="Arial"/>
        </w:rPr>
        <w:t xml:space="preserve"> právo toto porušení napravit sám nebo prostřednictvím třetí osoby a </w:t>
      </w:r>
      <w:r w:rsidR="009E109A">
        <w:rPr>
          <w:rFonts w:ascii="Arial" w:hAnsi="Arial" w:cs="Arial"/>
        </w:rPr>
        <w:t>Dodavatel</w:t>
      </w:r>
      <w:r w:rsidRPr="00094BF3">
        <w:rPr>
          <w:rFonts w:ascii="Arial" w:hAnsi="Arial" w:cs="Arial"/>
        </w:rPr>
        <w:t xml:space="preserve"> uhradí objednateli veškeré související účelně vynaložené náklady.</w:t>
      </w:r>
    </w:p>
    <w:p w14:paraId="7B6E571F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07B6110A" w14:textId="77777777" w:rsidR="004069F2" w:rsidRPr="00AD7594" w:rsidRDefault="004069F2" w:rsidP="00094BF3">
      <w:pPr>
        <w:spacing w:after="0" w:line="240" w:lineRule="auto"/>
        <w:ind w:left="720" w:right="-288"/>
        <w:rPr>
          <w:rFonts w:ascii="Arial" w:hAnsi="Arial" w:cs="Arial"/>
        </w:rPr>
      </w:pPr>
    </w:p>
    <w:sectPr w:rsidR="004069F2" w:rsidRPr="00AD7594" w:rsidSect="00B04581">
      <w:headerReference w:type="default" r:id="rId7"/>
      <w:pgSz w:w="11906" w:h="16838"/>
      <w:pgMar w:top="2410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D7A2F" w14:textId="77777777" w:rsidR="00002913" w:rsidRDefault="00002913" w:rsidP="00C63004">
      <w:pPr>
        <w:spacing w:after="0" w:line="240" w:lineRule="auto"/>
      </w:pPr>
      <w:r>
        <w:separator/>
      </w:r>
    </w:p>
  </w:endnote>
  <w:endnote w:type="continuationSeparator" w:id="0">
    <w:p w14:paraId="2C28C2E6" w14:textId="77777777" w:rsidR="00002913" w:rsidRDefault="00002913" w:rsidP="00C6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E62EA" w14:textId="77777777" w:rsidR="00002913" w:rsidRDefault="00002913" w:rsidP="00C63004">
      <w:pPr>
        <w:spacing w:after="0" w:line="240" w:lineRule="auto"/>
      </w:pPr>
      <w:r>
        <w:separator/>
      </w:r>
    </w:p>
  </w:footnote>
  <w:footnote w:type="continuationSeparator" w:id="0">
    <w:p w14:paraId="68DEB874" w14:textId="77777777" w:rsidR="00002913" w:rsidRDefault="00002913" w:rsidP="00C6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01DB0" w14:textId="7AC31955" w:rsidR="00C63004" w:rsidRPr="00C63004" w:rsidRDefault="00C63004">
    <w:pPr>
      <w:pStyle w:val="Zhlav"/>
      <w:rPr>
        <w:rFonts w:ascii="Arial" w:hAnsi="Arial" w:cs="Arial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5518"/>
    <w:multiLevelType w:val="hybridMultilevel"/>
    <w:tmpl w:val="4A1EF254"/>
    <w:lvl w:ilvl="0" w:tplc="33C8DC70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93"/>
    <w:multiLevelType w:val="hybridMultilevel"/>
    <w:tmpl w:val="FA264F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85C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25634"/>
    <w:multiLevelType w:val="hybridMultilevel"/>
    <w:tmpl w:val="E8ACB314"/>
    <w:lvl w:ilvl="0" w:tplc="DA940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0C5135D"/>
    <w:multiLevelType w:val="hybridMultilevel"/>
    <w:tmpl w:val="64D6060E"/>
    <w:lvl w:ilvl="0" w:tplc="C55621F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AA4403"/>
    <w:multiLevelType w:val="hybridMultilevel"/>
    <w:tmpl w:val="DA6AB3A0"/>
    <w:lvl w:ilvl="0" w:tplc="7EE6C16A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C93752C"/>
    <w:multiLevelType w:val="hybridMultilevel"/>
    <w:tmpl w:val="DB9A3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91DD8"/>
    <w:multiLevelType w:val="hybridMultilevel"/>
    <w:tmpl w:val="A7560832"/>
    <w:lvl w:ilvl="0" w:tplc="BBD8BE4A">
      <w:start w:val="1"/>
      <w:numFmt w:val="decimal"/>
      <w:lvlText w:val="%1)"/>
      <w:lvlJc w:val="left"/>
      <w:pPr>
        <w:tabs>
          <w:tab w:val="num" w:pos="0"/>
        </w:tabs>
        <w:ind w:left="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50D124F2"/>
    <w:multiLevelType w:val="hybridMultilevel"/>
    <w:tmpl w:val="273A4C76"/>
    <w:lvl w:ilvl="0" w:tplc="C788541A">
      <w:start w:val="1"/>
      <w:numFmt w:val="lowerRoman"/>
      <w:lvlText w:val="%1"/>
      <w:lvlJc w:val="left"/>
      <w:pPr>
        <w:tabs>
          <w:tab w:val="num" w:pos="1800"/>
        </w:tabs>
        <w:ind w:left="180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D5D8C"/>
    <w:multiLevelType w:val="hybridMultilevel"/>
    <w:tmpl w:val="93D4D80E"/>
    <w:lvl w:ilvl="0" w:tplc="A8568B40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119A9"/>
    <w:multiLevelType w:val="hybridMultilevel"/>
    <w:tmpl w:val="15CA2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28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062830">
      <w:start w:val="4"/>
      <w:numFmt w:val="lowerRoman"/>
      <w:lvlText w:val="%3.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D35423"/>
    <w:multiLevelType w:val="hybridMultilevel"/>
    <w:tmpl w:val="EFDA0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94"/>
    <w:rsid w:val="00002913"/>
    <w:rsid w:val="00035709"/>
    <w:rsid w:val="00047130"/>
    <w:rsid w:val="00094BF3"/>
    <w:rsid w:val="000A7597"/>
    <w:rsid w:val="000C46FB"/>
    <w:rsid w:val="0015228F"/>
    <w:rsid w:val="00154198"/>
    <w:rsid w:val="00195408"/>
    <w:rsid w:val="00205BE0"/>
    <w:rsid w:val="0022384F"/>
    <w:rsid w:val="00246D0F"/>
    <w:rsid w:val="00272F74"/>
    <w:rsid w:val="00367902"/>
    <w:rsid w:val="003A1743"/>
    <w:rsid w:val="004069F2"/>
    <w:rsid w:val="00410452"/>
    <w:rsid w:val="00443788"/>
    <w:rsid w:val="00453032"/>
    <w:rsid w:val="004737FB"/>
    <w:rsid w:val="004D108A"/>
    <w:rsid w:val="004F5971"/>
    <w:rsid w:val="005C3BE6"/>
    <w:rsid w:val="005E4231"/>
    <w:rsid w:val="0060460A"/>
    <w:rsid w:val="0061635B"/>
    <w:rsid w:val="006F30A6"/>
    <w:rsid w:val="00736455"/>
    <w:rsid w:val="007412E4"/>
    <w:rsid w:val="00746EC1"/>
    <w:rsid w:val="0078508D"/>
    <w:rsid w:val="00786DA2"/>
    <w:rsid w:val="008D7DE7"/>
    <w:rsid w:val="00904EB4"/>
    <w:rsid w:val="009253DE"/>
    <w:rsid w:val="009615C6"/>
    <w:rsid w:val="009B111D"/>
    <w:rsid w:val="009B1438"/>
    <w:rsid w:val="009E109A"/>
    <w:rsid w:val="009E26D1"/>
    <w:rsid w:val="00A04294"/>
    <w:rsid w:val="00A123D5"/>
    <w:rsid w:val="00A21C36"/>
    <w:rsid w:val="00A82FB5"/>
    <w:rsid w:val="00A91996"/>
    <w:rsid w:val="00AB3AB0"/>
    <w:rsid w:val="00AD7594"/>
    <w:rsid w:val="00B02452"/>
    <w:rsid w:val="00B04581"/>
    <w:rsid w:val="00B61D61"/>
    <w:rsid w:val="00B63CCA"/>
    <w:rsid w:val="00B822A9"/>
    <w:rsid w:val="00B87824"/>
    <w:rsid w:val="00BC0E6C"/>
    <w:rsid w:val="00BF1BC1"/>
    <w:rsid w:val="00BF49D9"/>
    <w:rsid w:val="00C37F1F"/>
    <w:rsid w:val="00C63004"/>
    <w:rsid w:val="00C918FB"/>
    <w:rsid w:val="00D04604"/>
    <w:rsid w:val="00D86CCC"/>
    <w:rsid w:val="00D955D9"/>
    <w:rsid w:val="00DB3F13"/>
    <w:rsid w:val="00DC06BF"/>
    <w:rsid w:val="00E30502"/>
    <w:rsid w:val="00E964A5"/>
    <w:rsid w:val="00EE4B79"/>
    <w:rsid w:val="00F1762A"/>
    <w:rsid w:val="00F6200D"/>
    <w:rsid w:val="00F90459"/>
    <w:rsid w:val="00FB2AAA"/>
    <w:rsid w:val="00F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65098"/>
  <w15:docId w15:val="{C3F3523A-094B-41D9-8374-03963DAE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B111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004"/>
  </w:style>
  <w:style w:type="paragraph" w:styleId="Zpat">
    <w:name w:val="footer"/>
    <w:basedOn w:val="Normln"/>
    <w:link w:val="ZpatChar"/>
    <w:uiPriority w:val="99"/>
    <w:unhideWhenUsed/>
    <w:rsid w:val="00C6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004"/>
  </w:style>
  <w:style w:type="paragraph" w:styleId="Odstavecseseznamem">
    <w:name w:val="List Paragraph"/>
    <w:basedOn w:val="Normln"/>
    <w:uiPriority w:val="34"/>
    <w:qFormat/>
    <w:rsid w:val="00A042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08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3F13"/>
    <w:rPr>
      <w:color w:val="0563C1" w:themeColor="hyperlink"/>
      <w:u w:val="single"/>
    </w:rPr>
  </w:style>
  <w:style w:type="paragraph" w:customStyle="1" w:styleId="Normln1">
    <w:name w:val="Normální1"/>
    <w:rsid w:val="00BF1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1Char">
    <w:name w:val="Nadpis 1 Char"/>
    <w:basedOn w:val="Standardnpsmoodstavce"/>
    <w:link w:val="Nadpis1"/>
    <w:rsid w:val="009B111D"/>
    <w:rPr>
      <w:rFonts w:ascii="Arial" w:eastAsia="Times New Roman" w:hAnsi="Arial" w:cs="Times New Roman"/>
      <w:b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176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76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76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76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7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1422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Pitakova Veronika (CZ)</dc:creator>
  <cp:lastModifiedBy>AKVT</cp:lastModifiedBy>
  <cp:revision>38</cp:revision>
  <cp:lastPrinted>2025-06-23T09:07:00Z</cp:lastPrinted>
  <dcterms:created xsi:type="dcterms:W3CDTF">2025-06-06T15:03:00Z</dcterms:created>
  <dcterms:modified xsi:type="dcterms:W3CDTF">2025-06-27T09:44:00Z</dcterms:modified>
</cp:coreProperties>
</file>