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911BC" w14:textId="77777777" w:rsidR="009F7B80" w:rsidRDefault="009F7B80" w:rsidP="009F7B80">
      <w:pPr>
        <w:spacing w:before="100" w:after="120" w:line="276" w:lineRule="auto"/>
        <w:jc w:val="both"/>
        <w:rPr>
          <w:rFonts w:ascii="Arial Narrow" w:hAnsi="Arial Narrow"/>
          <w:b/>
          <w:kern w:val="28"/>
          <w:sz w:val="22"/>
          <w:szCs w:val="22"/>
        </w:rPr>
      </w:pPr>
    </w:p>
    <w:p w14:paraId="502128C9" w14:textId="6403B7F0" w:rsidR="009F7B80" w:rsidRDefault="009F7B80" w:rsidP="009F7B80">
      <w:pPr>
        <w:spacing w:before="100" w:after="120" w:line="276" w:lineRule="auto"/>
        <w:jc w:val="both"/>
        <w:rPr>
          <w:i/>
          <w:sz w:val="22"/>
          <w:szCs w:val="22"/>
        </w:rPr>
      </w:pPr>
      <w:r w:rsidRPr="00DE04B8">
        <w:rPr>
          <w:i/>
          <w:sz w:val="22"/>
          <w:szCs w:val="22"/>
        </w:rPr>
        <w:t xml:space="preserve">Obsah obchodních podmínek může </w:t>
      </w:r>
      <w:r>
        <w:rPr>
          <w:i/>
          <w:sz w:val="22"/>
          <w:szCs w:val="22"/>
        </w:rPr>
        <w:t>účastník</w:t>
      </w:r>
      <w:r w:rsidRPr="00DE04B8">
        <w:rPr>
          <w:i/>
          <w:sz w:val="22"/>
          <w:szCs w:val="22"/>
        </w:rPr>
        <w:t xml:space="preserve"> při zpracování návrhu na uzavření smlouvy doplnit pouze v těch částech</w:t>
      </w:r>
      <w:r>
        <w:rPr>
          <w:i/>
          <w:sz w:val="22"/>
          <w:szCs w:val="22"/>
        </w:rPr>
        <w:t xml:space="preserve">, </w:t>
      </w:r>
      <w:r w:rsidRPr="00DE04B8">
        <w:rPr>
          <w:i/>
          <w:sz w:val="22"/>
          <w:szCs w:val="22"/>
        </w:rPr>
        <w:t>kde to vyplývá z textu obchodních podmínek nebo jiné části zadávací</w:t>
      </w:r>
      <w:r>
        <w:rPr>
          <w:i/>
          <w:sz w:val="22"/>
          <w:szCs w:val="22"/>
        </w:rPr>
        <w:t>ch podmínek</w:t>
      </w:r>
      <w:r w:rsidRPr="00DE04B8">
        <w:rPr>
          <w:i/>
          <w:sz w:val="22"/>
          <w:szCs w:val="22"/>
        </w:rPr>
        <w:t xml:space="preserve">, </w:t>
      </w:r>
      <w:r>
        <w:rPr>
          <w:i/>
          <w:sz w:val="22"/>
          <w:szCs w:val="22"/>
        </w:rPr>
        <w:t>účastník</w:t>
      </w:r>
      <w:r w:rsidRPr="00AF2EF8">
        <w:rPr>
          <w:i/>
          <w:sz w:val="22"/>
          <w:szCs w:val="22"/>
        </w:rPr>
        <w:t xml:space="preserve"> není oprávněn provádět jiné obsahové změny textu obchodních podmínek</w:t>
      </w:r>
      <w:r>
        <w:rPr>
          <w:i/>
          <w:sz w:val="22"/>
          <w:szCs w:val="22"/>
        </w:rPr>
        <w:t>.</w:t>
      </w:r>
    </w:p>
    <w:p w14:paraId="7DB462A7" w14:textId="77777777" w:rsidR="009F7B80" w:rsidRDefault="009F7B80" w:rsidP="009F7B80">
      <w:pPr>
        <w:spacing w:before="100" w:after="120" w:line="276" w:lineRule="auto"/>
        <w:jc w:val="both"/>
        <w:rPr>
          <w:i/>
          <w:sz w:val="22"/>
          <w:szCs w:val="22"/>
        </w:rPr>
      </w:pPr>
    </w:p>
    <w:p w14:paraId="2FFCC6A8" w14:textId="2300A6EA" w:rsidR="000A43B7" w:rsidRPr="003F2E58" w:rsidRDefault="000A43B7" w:rsidP="009F7B80">
      <w:pPr>
        <w:pStyle w:val="Nadpis1"/>
        <w:spacing w:before="0"/>
        <w:jc w:val="center"/>
        <w:rPr>
          <w:rFonts w:ascii="Arial Narrow" w:hAnsi="Arial Narrow"/>
          <w:sz w:val="22"/>
          <w:szCs w:val="22"/>
        </w:rPr>
      </w:pPr>
      <w:r w:rsidRPr="003F2E58">
        <w:rPr>
          <w:rFonts w:ascii="Arial Narrow" w:hAnsi="Arial Narrow"/>
          <w:sz w:val="22"/>
          <w:szCs w:val="22"/>
        </w:rPr>
        <w:t>KUPNÍ SMLOUVA</w:t>
      </w:r>
    </w:p>
    <w:p w14:paraId="783A8059" w14:textId="307AF3B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w:t>
      </w:r>
      <w:r w:rsidR="001170D6">
        <w:rPr>
          <w:rFonts w:ascii="Arial Narrow" w:hAnsi="Arial Narrow"/>
          <w:sz w:val="22"/>
          <w:szCs w:val="22"/>
        </w:rPr>
        <w:t>edující</w:t>
      </w:r>
      <w:r w:rsidRPr="003F2E58">
        <w:rPr>
          <w:rFonts w:ascii="Arial Narrow" w:hAnsi="Arial Narrow"/>
          <w:sz w:val="22"/>
          <w:szCs w:val="22"/>
        </w:rPr>
        <w:t xml:space="preserve">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2C6022" w:rsidRPr="00232443" w14:paraId="0E41C6CF" w14:textId="77777777" w:rsidTr="00107373">
        <w:trPr>
          <w:trHeight w:val="283"/>
        </w:trPr>
        <w:tc>
          <w:tcPr>
            <w:tcW w:w="4962" w:type="dxa"/>
            <w:shd w:val="clear" w:color="auto" w:fill="D0CECE" w:themeFill="background2" w:themeFillShade="E6"/>
          </w:tcPr>
          <w:p w14:paraId="054FD562" w14:textId="15B410C1" w:rsidR="002C6022" w:rsidRPr="00232443" w:rsidRDefault="002C6022" w:rsidP="002C6022">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0B5D84C7" w:rsidR="002C6022" w:rsidRPr="00F85E71" w:rsidRDefault="002C6022" w:rsidP="002C6022">
            <w:pPr>
              <w:jc w:val="both"/>
              <w:rPr>
                <w:rFonts w:ascii="Arial Narrow" w:hAnsi="Arial Narrow"/>
                <w:b/>
                <w:color w:val="333333"/>
                <w:sz w:val="22"/>
                <w:szCs w:val="22"/>
                <w:highlight w:val="yellow"/>
                <w:shd w:val="clear" w:color="auto" w:fill="FFFFFF"/>
              </w:rPr>
            </w:pPr>
            <w:r w:rsidRPr="00CE2321">
              <w:rPr>
                <w:rFonts w:ascii="Arial Narrow" w:hAnsi="Arial Narrow"/>
                <w:b/>
                <w:bCs/>
                <w:sz w:val="22"/>
                <w:szCs w:val="22"/>
                <w:shd w:val="clear" w:color="auto" w:fill="FFFFFF"/>
              </w:rPr>
              <w:t>Technické služby města Příbrami, příspěvková organizace</w:t>
            </w:r>
          </w:p>
        </w:tc>
      </w:tr>
      <w:tr w:rsidR="002C6022" w:rsidRPr="006359D8" w14:paraId="0DD015DE" w14:textId="77777777" w:rsidTr="00107373">
        <w:trPr>
          <w:trHeight w:val="283"/>
        </w:trPr>
        <w:tc>
          <w:tcPr>
            <w:tcW w:w="4962" w:type="dxa"/>
            <w:shd w:val="clear" w:color="auto" w:fill="D0CECE" w:themeFill="background2" w:themeFillShade="E6"/>
          </w:tcPr>
          <w:p w14:paraId="6F0A16FC" w14:textId="709405CA" w:rsidR="002C6022" w:rsidRPr="00DF3C2B" w:rsidRDefault="002C6022" w:rsidP="002C6022">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3CB406CF" w:rsidR="002C6022" w:rsidRPr="00F85E71" w:rsidRDefault="002C6022" w:rsidP="002C6022">
            <w:pPr>
              <w:jc w:val="both"/>
              <w:rPr>
                <w:rFonts w:ascii="Arial Narrow" w:hAnsi="Arial Narrow"/>
                <w:bCs/>
                <w:color w:val="333333"/>
                <w:sz w:val="22"/>
                <w:szCs w:val="22"/>
                <w:highlight w:val="yellow"/>
                <w:shd w:val="clear" w:color="auto" w:fill="FFFFFF"/>
              </w:rPr>
            </w:pPr>
            <w:r w:rsidRPr="00CE2321">
              <w:rPr>
                <w:rStyle w:val="FontStyle59"/>
                <w:rFonts w:ascii="Arial Narrow" w:hAnsi="Arial Narrow" w:cs="Tahoma"/>
                <w:b w:val="0"/>
              </w:rPr>
              <w:t>331 - p</w:t>
            </w:r>
            <w:r w:rsidRPr="00CE2321">
              <w:rPr>
                <w:rStyle w:val="FontStyle59"/>
                <w:rFonts w:ascii="Arial Narrow" w:hAnsi="Arial Narrow"/>
                <w:b w:val="0"/>
              </w:rPr>
              <w:t>říspěvková organizace</w:t>
            </w:r>
          </w:p>
        </w:tc>
      </w:tr>
      <w:tr w:rsidR="002C6022" w:rsidRPr="00232443" w14:paraId="6CC57400" w14:textId="77777777" w:rsidTr="00107373">
        <w:trPr>
          <w:trHeight w:val="283"/>
        </w:trPr>
        <w:tc>
          <w:tcPr>
            <w:tcW w:w="4962" w:type="dxa"/>
            <w:shd w:val="clear" w:color="auto" w:fill="D0CECE" w:themeFill="background2" w:themeFillShade="E6"/>
          </w:tcPr>
          <w:p w14:paraId="0C74A51B" w14:textId="589509A5" w:rsidR="002C6022" w:rsidRPr="00DF3C2B" w:rsidRDefault="002C6022" w:rsidP="002C6022">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05DCACF8" w:rsidR="002C6022" w:rsidRPr="00F85E71" w:rsidRDefault="002C6022" w:rsidP="002C6022">
            <w:pPr>
              <w:jc w:val="both"/>
              <w:rPr>
                <w:rFonts w:ascii="Arial Narrow" w:hAnsi="Arial Narrow"/>
                <w:b/>
                <w:color w:val="333333"/>
                <w:sz w:val="22"/>
                <w:szCs w:val="22"/>
                <w:highlight w:val="yellow"/>
                <w:shd w:val="clear" w:color="auto" w:fill="FFFFFF"/>
              </w:rPr>
            </w:pPr>
            <w:r w:rsidRPr="00CE2321">
              <w:rPr>
                <w:rFonts w:ascii="Arial Narrow" w:hAnsi="Arial Narrow"/>
                <w:sz w:val="22"/>
                <w:szCs w:val="22"/>
                <w:shd w:val="clear" w:color="auto" w:fill="FFFFFF"/>
              </w:rPr>
              <w:t>U Kasáren 6, 261 01 Příbram IV</w:t>
            </w:r>
          </w:p>
        </w:tc>
      </w:tr>
      <w:tr w:rsidR="002C6022" w:rsidRPr="00232443" w14:paraId="55F6B213" w14:textId="77777777" w:rsidTr="00107373">
        <w:trPr>
          <w:trHeight w:val="283"/>
        </w:trPr>
        <w:tc>
          <w:tcPr>
            <w:tcW w:w="4962" w:type="dxa"/>
            <w:shd w:val="clear" w:color="auto" w:fill="D0CECE" w:themeFill="background2" w:themeFillShade="E6"/>
          </w:tcPr>
          <w:p w14:paraId="6E0010B8" w14:textId="6E515BF3" w:rsidR="002C6022" w:rsidRPr="00DF3C2B" w:rsidRDefault="002C6022" w:rsidP="002C6022">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2C6022">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vAlign w:val="center"/>
          </w:tcPr>
          <w:p w14:paraId="138E5244" w14:textId="61D4DFB3" w:rsidR="002C6022" w:rsidRPr="00F85E71" w:rsidRDefault="002C6022" w:rsidP="002C6022">
            <w:pPr>
              <w:jc w:val="both"/>
              <w:rPr>
                <w:rFonts w:ascii="Arial Narrow" w:hAnsi="Arial Narrow"/>
                <w:bCs/>
                <w:sz w:val="22"/>
                <w:szCs w:val="22"/>
                <w:highlight w:val="yellow"/>
              </w:rPr>
            </w:pPr>
            <w:r w:rsidRPr="00CE2321">
              <w:rPr>
                <w:rStyle w:val="FontStyle59"/>
                <w:rFonts w:ascii="Arial Narrow" w:hAnsi="Arial Narrow" w:cs="Tahoma"/>
                <w:b w:val="0"/>
              </w:rPr>
              <w:t>00068047</w:t>
            </w:r>
            <w:r>
              <w:rPr>
                <w:rStyle w:val="FontStyle59"/>
                <w:rFonts w:ascii="Arial Narrow" w:hAnsi="Arial Narrow" w:cs="Tahoma"/>
                <w:b w:val="0"/>
              </w:rPr>
              <w:t>/</w:t>
            </w:r>
            <w:r>
              <w:rPr>
                <w:rStyle w:val="FontStyle59"/>
                <w:rFonts w:cs="Tahoma"/>
              </w:rPr>
              <w:t xml:space="preserve"> </w:t>
            </w:r>
            <w:r w:rsidRPr="002C6022">
              <w:rPr>
                <w:rStyle w:val="FontStyle59"/>
                <w:rFonts w:ascii="Arial Narrow" w:hAnsi="Arial Narrow" w:cs="Tahoma"/>
                <w:b w:val="0"/>
                <w:bCs w:val="0"/>
              </w:rPr>
              <w:t>CZ00068047</w:t>
            </w:r>
          </w:p>
        </w:tc>
      </w:tr>
      <w:tr w:rsidR="002C6022" w:rsidRPr="00232443" w14:paraId="27D8C2F9" w14:textId="77777777" w:rsidTr="00107373">
        <w:trPr>
          <w:trHeight w:val="283"/>
        </w:trPr>
        <w:tc>
          <w:tcPr>
            <w:tcW w:w="4962" w:type="dxa"/>
            <w:shd w:val="clear" w:color="auto" w:fill="D0CECE" w:themeFill="background2" w:themeFillShade="E6"/>
          </w:tcPr>
          <w:p w14:paraId="143BA350" w14:textId="7CDEA3CB" w:rsidR="002C6022" w:rsidRPr="00DF3C2B" w:rsidRDefault="002C6022" w:rsidP="002C6022">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64F75456" w:rsidR="002C6022" w:rsidRPr="00F85E71" w:rsidRDefault="002C6022" w:rsidP="002C6022">
            <w:pPr>
              <w:jc w:val="both"/>
              <w:rPr>
                <w:rFonts w:ascii="Arial Narrow" w:hAnsi="Arial Narrow"/>
                <w:sz w:val="22"/>
                <w:szCs w:val="22"/>
                <w:highlight w:val="yellow"/>
              </w:rPr>
            </w:pPr>
            <w:r w:rsidRPr="00CE2321">
              <w:rPr>
                <w:rFonts w:ascii="Arial Narrow" w:hAnsi="Arial Narrow" w:cs="Tahoma"/>
                <w:bCs/>
                <w:sz w:val="22"/>
                <w:szCs w:val="22"/>
              </w:rPr>
              <w:t>Ing. Irena Hofmanová, ředitelka</w:t>
            </w:r>
          </w:p>
        </w:tc>
      </w:tr>
      <w:tr w:rsidR="007855DB" w:rsidRPr="00232443" w14:paraId="7332D0B9" w14:textId="77777777" w:rsidTr="00107373">
        <w:trPr>
          <w:trHeight w:val="283"/>
        </w:trPr>
        <w:tc>
          <w:tcPr>
            <w:tcW w:w="4962" w:type="dxa"/>
            <w:shd w:val="clear" w:color="auto" w:fill="D0CECE" w:themeFill="background2" w:themeFillShade="E6"/>
          </w:tcPr>
          <w:p w14:paraId="7AB227B8" w14:textId="3DD9553B" w:rsidR="007855DB" w:rsidRPr="00DF3C2B" w:rsidRDefault="007855DB" w:rsidP="007855DB">
            <w:pPr>
              <w:jc w:val="both"/>
              <w:rPr>
                <w:rStyle w:val="FontStyle61"/>
                <w:rFonts w:ascii="Arial Narrow" w:hAnsi="Arial Narrow"/>
                <w:b/>
                <w:color w:val="4F81BD"/>
                <w:sz w:val="22"/>
                <w:szCs w:val="22"/>
              </w:rPr>
            </w:pPr>
            <w:r>
              <w:rPr>
                <w:rStyle w:val="FontStyle61"/>
                <w:rFonts w:ascii="Arial Narrow" w:hAnsi="Arial Narrow"/>
                <w:b/>
                <w:color w:val="4F81BD"/>
                <w:sz w:val="22"/>
                <w:szCs w:val="22"/>
              </w:rPr>
              <w:t>T</w:t>
            </w:r>
            <w:r w:rsidRPr="00E677DC">
              <w:rPr>
                <w:rStyle w:val="FontStyle61"/>
                <w:rFonts w:ascii="Arial Narrow" w:hAnsi="Arial Narrow"/>
                <w:b/>
                <w:color w:val="4F81BD"/>
                <w:sz w:val="22"/>
                <w:szCs w:val="22"/>
              </w:rPr>
              <w:t>elefon:</w:t>
            </w:r>
          </w:p>
        </w:tc>
        <w:tc>
          <w:tcPr>
            <w:tcW w:w="4394" w:type="dxa"/>
            <w:vAlign w:val="center"/>
          </w:tcPr>
          <w:p w14:paraId="1FAAB6C8" w14:textId="66782756" w:rsidR="007855DB" w:rsidRPr="00CE2321" w:rsidRDefault="007855DB" w:rsidP="007855DB">
            <w:pPr>
              <w:jc w:val="both"/>
              <w:rPr>
                <w:rFonts w:ascii="Arial Narrow" w:hAnsi="Arial Narrow" w:cs="Tahoma"/>
                <w:bCs/>
                <w:sz w:val="22"/>
                <w:szCs w:val="22"/>
              </w:rPr>
            </w:pPr>
            <w:r w:rsidRPr="00A53AEC">
              <w:rPr>
                <w:rFonts w:ascii="Arial Narrow" w:hAnsi="Arial Narrow" w:cs="Tahoma"/>
                <w:bCs/>
                <w:sz w:val="22"/>
                <w:szCs w:val="22"/>
              </w:rPr>
              <w:t>+420 777 705 601</w:t>
            </w:r>
          </w:p>
        </w:tc>
      </w:tr>
      <w:tr w:rsidR="007855DB"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7855DB" w:rsidRPr="00DF3C2B" w:rsidRDefault="007855DB" w:rsidP="007855DB">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09B886DD" w:rsidR="007855DB" w:rsidRPr="001977D8" w:rsidRDefault="005C617C" w:rsidP="007855DB">
            <w:pPr>
              <w:jc w:val="both"/>
              <w:rPr>
                <w:rStyle w:val="FontStyle59"/>
                <w:rFonts w:ascii="Arial Narrow" w:hAnsi="Arial Narrow"/>
                <w:b w:val="0"/>
              </w:rPr>
            </w:pPr>
            <w:hyperlink r:id="rId11" w:history="1">
              <w:r w:rsidR="007855DB" w:rsidRPr="00A53AEC">
                <w:rPr>
                  <w:rStyle w:val="Hypertextovodkaz"/>
                  <w:rFonts w:ascii="Arial Narrow" w:hAnsi="Arial Narrow" w:cs="Tahoma"/>
                  <w:sz w:val="22"/>
                  <w:szCs w:val="22"/>
                </w:rPr>
                <w:t>irena.hofmanova@ts-pb.cz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29E1FC85" w:rsidR="00120044" w:rsidRPr="00246666" w:rsidRDefault="00032EA7" w:rsidP="00120044">
            <w:pPr>
              <w:jc w:val="both"/>
              <w:rPr>
                <w:rFonts w:ascii="Arial Narrow" w:hAnsi="Arial Narrow"/>
                <w:sz w:val="22"/>
                <w:szCs w:val="22"/>
                <w:highlight w:val="yellow"/>
              </w:rPr>
            </w:pPr>
            <w:r w:rsidRPr="008677A6">
              <w:rPr>
                <w:rFonts w:ascii="Arial Narrow" w:hAnsi="Arial Narrow" w:cs="Tahoma"/>
                <w:bCs/>
                <w:sz w:val="22"/>
                <w:szCs w:val="22"/>
              </w:rPr>
              <w:t>35-052</w:t>
            </w:r>
            <w:r w:rsidR="00135CDB" w:rsidRPr="008677A6">
              <w:rPr>
                <w:rFonts w:ascii="Arial Narrow" w:hAnsi="Arial Narrow" w:cs="Tahoma"/>
                <w:bCs/>
                <w:sz w:val="22"/>
                <w:szCs w:val="22"/>
              </w:rPr>
              <w:t>1110379/0800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107373" w:rsidRDefault="00472756" w:rsidP="00472756">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107373" w:rsidRDefault="006359D8" w:rsidP="00472756">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107373" w:rsidRDefault="00472756" w:rsidP="00472756">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107373" w:rsidRPr="00232443" w14:paraId="726694C5" w14:textId="77777777" w:rsidTr="00107373">
        <w:trPr>
          <w:trHeight w:val="283"/>
        </w:trPr>
        <w:tc>
          <w:tcPr>
            <w:tcW w:w="4957" w:type="dxa"/>
            <w:shd w:val="clear" w:color="auto" w:fill="D0CECE" w:themeFill="background2" w:themeFillShade="E6"/>
            <w:vAlign w:val="center"/>
          </w:tcPr>
          <w:p w14:paraId="078D1396" w14:textId="2CBDF569" w:rsidR="00107373" w:rsidRPr="002F64BF" w:rsidRDefault="00107373" w:rsidP="00107373">
            <w:pPr>
              <w:jc w:val="both"/>
              <w:rPr>
                <w:rStyle w:val="FontStyle61"/>
                <w:rFonts w:ascii="Arial Narrow" w:hAnsi="Arial Narrow"/>
                <w:b/>
                <w:bCs/>
                <w:color w:val="4F81BD"/>
                <w:sz w:val="22"/>
                <w:szCs w:val="22"/>
              </w:rPr>
            </w:pPr>
            <w:r w:rsidRPr="00107373">
              <w:rPr>
                <w:rStyle w:val="FontStyle61"/>
                <w:rFonts w:ascii="Arial Narrow" w:hAnsi="Arial Narrow"/>
                <w:b/>
                <w:bCs/>
                <w:color w:val="4F81BD"/>
                <w:sz w:val="22"/>
                <w:szCs w:val="22"/>
              </w:rPr>
              <w:t>Zapsaná u</w:t>
            </w:r>
            <w:r w:rsidRPr="009D378E">
              <w:rPr>
                <w:rFonts w:ascii="Arial" w:hAnsi="Arial" w:cs="Arial"/>
                <w:sz w:val="20"/>
                <w:szCs w:val="20"/>
              </w:rPr>
              <w:t xml:space="preserve"> </w:t>
            </w:r>
          </w:p>
        </w:tc>
        <w:tc>
          <w:tcPr>
            <w:tcW w:w="4394" w:type="dxa"/>
            <w:vAlign w:val="center"/>
          </w:tcPr>
          <w:p w14:paraId="4A351B56" w14:textId="0E7C8A66" w:rsidR="00107373" w:rsidRPr="00107373" w:rsidRDefault="00107373" w:rsidP="00107373">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 oddíl ***, vložka ***</w:t>
            </w:r>
          </w:p>
        </w:tc>
      </w:tr>
      <w:tr w:rsidR="00107373" w:rsidRPr="00232443" w14:paraId="4E8F6568" w14:textId="77777777" w:rsidTr="00300C32">
        <w:trPr>
          <w:trHeight w:val="283"/>
        </w:trPr>
        <w:tc>
          <w:tcPr>
            <w:tcW w:w="4957" w:type="dxa"/>
            <w:shd w:val="clear" w:color="auto" w:fill="D0CECE" w:themeFill="background2" w:themeFillShade="E6"/>
          </w:tcPr>
          <w:p w14:paraId="74E9181D" w14:textId="5F03CC69" w:rsidR="00107373" w:rsidRPr="002F64BF" w:rsidRDefault="00107373" w:rsidP="00107373">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D4F196E" w14:textId="34D1A86A" w:rsidR="00107373" w:rsidRPr="00107373" w:rsidRDefault="00107373" w:rsidP="00107373">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107373" w:rsidRPr="00232443" w14:paraId="1C924B59" w14:textId="77777777" w:rsidTr="00300C32">
        <w:trPr>
          <w:trHeight w:val="283"/>
        </w:trPr>
        <w:tc>
          <w:tcPr>
            <w:tcW w:w="4957" w:type="dxa"/>
            <w:shd w:val="clear" w:color="auto" w:fill="D0CECE" w:themeFill="background2" w:themeFillShade="E6"/>
          </w:tcPr>
          <w:p w14:paraId="1249485E" w14:textId="658D5219" w:rsidR="00107373" w:rsidRPr="002F64BF" w:rsidRDefault="00107373" w:rsidP="00107373">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107373" w:rsidRPr="00107373" w:rsidRDefault="00107373" w:rsidP="00107373">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107373" w:rsidRPr="00232443" w14:paraId="26D660B4" w14:textId="77777777" w:rsidTr="00300C32">
        <w:trPr>
          <w:trHeight w:val="283"/>
        </w:trPr>
        <w:tc>
          <w:tcPr>
            <w:tcW w:w="4957" w:type="dxa"/>
            <w:shd w:val="clear" w:color="auto" w:fill="D0CECE" w:themeFill="background2" w:themeFillShade="E6"/>
          </w:tcPr>
          <w:p w14:paraId="5249F819" w14:textId="33C320AD" w:rsidR="00107373" w:rsidRPr="002F64BF" w:rsidRDefault="00107373" w:rsidP="00107373">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Kontaktní osoba prodávajícího</w:t>
            </w:r>
          </w:p>
        </w:tc>
        <w:tc>
          <w:tcPr>
            <w:tcW w:w="4394" w:type="dxa"/>
          </w:tcPr>
          <w:p w14:paraId="7ABFB02B" w14:textId="7861F292" w:rsidR="00107373" w:rsidRPr="00107373" w:rsidRDefault="00107373" w:rsidP="00107373">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107373"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107373" w:rsidRPr="002F64BF" w:rsidRDefault="00107373" w:rsidP="00107373">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107373" w:rsidRPr="00107373" w:rsidRDefault="00107373" w:rsidP="00107373">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107373"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107373" w:rsidRPr="002F64BF" w:rsidRDefault="00107373" w:rsidP="00107373">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107373" w:rsidRPr="00107373" w:rsidRDefault="00107373" w:rsidP="00107373">
            <w:pPr>
              <w:jc w:val="both"/>
              <w:rPr>
                <w:rFonts w:ascii="Arial Narrow" w:eastAsia="Times New Roman" w:hAnsi="Arial Narrow"/>
                <w:sz w:val="22"/>
                <w:szCs w:val="22"/>
                <w:highlight w:val="cyan"/>
                <w:lang w:eastAsia="cs-CZ"/>
              </w:rPr>
            </w:pPr>
            <w:r w:rsidRPr="00107373">
              <w:rPr>
                <w:rFonts w:ascii="Arial Narrow" w:eastAsia="Times New Roman" w:hAnsi="Arial Narrow"/>
                <w:sz w:val="22"/>
                <w:szCs w:val="22"/>
                <w:highlight w:val="cyan"/>
                <w:lang w:eastAsia="cs-CZ"/>
              </w:rPr>
              <w:t>doplní účastník</w:t>
            </w:r>
          </w:p>
        </w:tc>
      </w:tr>
      <w:tr w:rsidR="00107373" w:rsidRPr="00232443" w14:paraId="6C6170B2" w14:textId="77777777" w:rsidTr="00300C32">
        <w:trPr>
          <w:trHeight w:val="283"/>
        </w:trPr>
        <w:tc>
          <w:tcPr>
            <w:tcW w:w="4957" w:type="dxa"/>
            <w:shd w:val="clear" w:color="auto" w:fill="D0CECE" w:themeFill="background2" w:themeFillShade="E6"/>
          </w:tcPr>
          <w:p w14:paraId="33616821" w14:textId="27771049" w:rsidR="00107373" w:rsidRPr="002F64BF" w:rsidRDefault="00107373" w:rsidP="00107373">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107373" w:rsidRPr="00107373" w:rsidRDefault="00107373" w:rsidP="00107373">
            <w:pPr>
              <w:jc w:val="both"/>
              <w:rPr>
                <w:rFonts w:ascii="Arial Narrow" w:eastAsia="Times New Roman" w:hAnsi="Arial Narrow"/>
                <w:sz w:val="22"/>
                <w:szCs w:val="22"/>
                <w:highlight w:val="cyan"/>
                <w:lang w:eastAsia="cs-CZ"/>
              </w:rPr>
            </w:pPr>
            <w:bookmarkStart w:id="0" w:name="_Hlk131061046"/>
            <w:r w:rsidRPr="00107373">
              <w:rPr>
                <w:rFonts w:ascii="Arial Narrow" w:eastAsia="Times New Roman" w:hAnsi="Arial Narrow"/>
                <w:sz w:val="22"/>
                <w:szCs w:val="22"/>
                <w:highlight w:val="cyan"/>
                <w:lang w:eastAsia="cs-CZ"/>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53FEABE0" w14:textId="2A3B0A61" w:rsidR="00020B3F" w:rsidRPr="00AB0821" w:rsidRDefault="00020B3F" w:rsidP="00020B3F">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 xml:space="preserve">Tato </w:t>
      </w:r>
      <w:r w:rsidRPr="007F3014">
        <w:rPr>
          <w:rFonts w:ascii="Arial Narrow" w:hAnsi="Arial Narrow"/>
          <w:color w:val="000000"/>
          <w:sz w:val="22"/>
          <w:szCs w:val="22"/>
        </w:rPr>
        <w:t xml:space="preserve">kupní smlouva (dále jen „smlouva“) je uzavřena za účelem realizace projektu v rámci OPŽP </w:t>
      </w:r>
      <w:r w:rsidRPr="007F3014">
        <w:rPr>
          <w:rFonts w:ascii="Arial Narrow" w:hAnsi="Arial Narrow"/>
          <w:b/>
          <w:bCs/>
          <w:color w:val="000000"/>
          <w:sz w:val="22"/>
          <w:szCs w:val="22"/>
        </w:rPr>
        <w:t>„Nákup nádob</w:t>
      </w:r>
      <w:r w:rsidRPr="003A2E48">
        <w:rPr>
          <w:rFonts w:ascii="Arial Narrow" w:hAnsi="Arial Narrow"/>
          <w:b/>
          <w:bCs/>
          <w:color w:val="000000"/>
          <w:sz w:val="22"/>
          <w:szCs w:val="22"/>
        </w:rPr>
        <w:t xml:space="preserve"> na tříděné odpady p</w:t>
      </w:r>
      <w:r w:rsidRPr="003E20DD">
        <w:rPr>
          <w:rFonts w:ascii="Arial Narrow" w:hAnsi="Arial Narrow"/>
          <w:b/>
          <w:bCs/>
          <w:color w:val="000000"/>
          <w:sz w:val="22"/>
          <w:szCs w:val="22"/>
        </w:rPr>
        <w:t>ro město Příbram - nákup svozového vozidla“</w:t>
      </w:r>
      <w:r w:rsidRPr="003E20DD">
        <w:rPr>
          <w:rFonts w:ascii="Arial Narrow" w:hAnsi="Arial Narrow"/>
          <w:color w:val="000000"/>
          <w:sz w:val="22"/>
          <w:szCs w:val="22"/>
        </w:rPr>
        <w:t xml:space="preserve"> registrační číslo CZ.05:01:05/23_059/0003363</w:t>
      </w:r>
      <w:r w:rsidRPr="007F3014">
        <w:rPr>
          <w:rFonts w:ascii="Arial Narrow" w:hAnsi="Arial Narrow"/>
          <w:color w:val="000000"/>
          <w:sz w:val="22"/>
          <w:szCs w:val="22"/>
        </w:rPr>
        <w:t xml:space="preserve"> a na základě výsledků zadávacího/ řízení na zakázku s názvem</w:t>
      </w:r>
      <w:r>
        <w:rPr>
          <w:rFonts w:ascii="Arial Narrow" w:hAnsi="Arial Narrow"/>
          <w:color w:val="000000"/>
          <w:sz w:val="22"/>
          <w:szCs w:val="22"/>
        </w:rPr>
        <w:t xml:space="preserve"> </w:t>
      </w:r>
      <w:r w:rsidRPr="007F3014">
        <w:rPr>
          <w:rFonts w:ascii="Arial Narrow" w:hAnsi="Arial Narrow"/>
          <w:color w:val="000000"/>
          <w:sz w:val="22"/>
          <w:szCs w:val="22"/>
        </w:rPr>
        <w:t>„</w:t>
      </w:r>
      <w:r w:rsidRPr="007F3014">
        <w:rPr>
          <w:rFonts w:ascii="Arial Narrow" w:hAnsi="Arial Narrow"/>
          <w:b/>
          <w:bCs/>
          <w:color w:val="000000"/>
          <w:sz w:val="22"/>
          <w:szCs w:val="22"/>
        </w:rPr>
        <w:t>Nákup svozového vozidla na tříděné odpady</w:t>
      </w:r>
      <w:r w:rsidRPr="007F3014">
        <w:rPr>
          <w:rFonts w:ascii="Arial Narrow" w:hAnsi="Arial Narrow"/>
          <w:color w:val="000000"/>
          <w:sz w:val="22"/>
          <w:szCs w:val="22"/>
        </w:rPr>
        <w:t xml:space="preserve"> </w:t>
      </w:r>
      <w:r w:rsidRPr="007F3014">
        <w:rPr>
          <w:rFonts w:ascii="Arial Narrow" w:hAnsi="Arial Narrow"/>
          <w:b/>
          <w:bCs/>
          <w:color w:val="000000"/>
          <w:sz w:val="22"/>
          <w:szCs w:val="22"/>
        </w:rPr>
        <w:t>– Technické služby města Příbrami, příspěvková organizace“</w:t>
      </w:r>
      <w:r w:rsidRPr="007F3014">
        <w:rPr>
          <w:rFonts w:ascii="Arial Narrow" w:hAnsi="Arial Narrow"/>
          <w:color w:val="000000"/>
          <w:sz w:val="22"/>
          <w:szCs w:val="22"/>
        </w:rPr>
        <w:t>.</w:t>
      </w:r>
    </w:p>
    <w:p w14:paraId="285D25E2" w14:textId="77777777" w:rsidR="00107373" w:rsidRPr="00107373" w:rsidRDefault="003262CA" w:rsidP="00107373">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lastRenderedPageBreak/>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07373">
        <w:rPr>
          <w:rFonts w:ascii="Arial Narrow" w:hAnsi="Arial Narrow"/>
          <w:sz w:val="22"/>
          <w:szCs w:val="22"/>
        </w:rPr>
        <w:t>.</w:t>
      </w:r>
    </w:p>
    <w:p w14:paraId="2C64C274" w14:textId="3609E396" w:rsidR="00107373" w:rsidRPr="00107373" w:rsidRDefault="00107373" w:rsidP="00107373">
      <w:pPr>
        <w:pStyle w:val="Zkladntext"/>
        <w:numPr>
          <w:ilvl w:val="1"/>
          <w:numId w:val="17"/>
        </w:numPr>
        <w:ind w:hanging="720"/>
        <w:jc w:val="both"/>
        <w:rPr>
          <w:rFonts w:ascii="Arial Narrow" w:hAnsi="Arial Narrow"/>
          <w:sz w:val="22"/>
          <w:szCs w:val="22"/>
        </w:rPr>
      </w:pPr>
      <w:r w:rsidRPr="00107373">
        <w:rPr>
          <w:rFonts w:ascii="Arial Narrow" w:hAnsi="Arial Narrow"/>
          <w:sz w:val="22"/>
          <w:szCs w:val="22"/>
        </w:rPr>
        <w:t xml:space="preserve">Tato smlouva je uzavřena dle § 1746 odst. 2 a násl. zákona č. 89/2012 Sb., občanský zákoník, ve znění pozdějších předpisů (dále jen „občanský zákoník“); práva a povinnosti stran touto smlouvou neupravená se řídí příslušnými ustanoveními občanského zákoníku. </w:t>
      </w:r>
    </w:p>
    <w:p w14:paraId="588ED1A4" w14:textId="2BB72720" w:rsidR="00107373" w:rsidRPr="00107373" w:rsidRDefault="00107373" w:rsidP="00107373">
      <w:pPr>
        <w:pStyle w:val="Zkladntext"/>
        <w:numPr>
          <w:ilvl w:val="1"/>
          <w:numId w:val="17"/>
        </w:numPr>
        <w:ind w:hanging="720"/>
        <w:jc w:val="both"/>
        <w:rPr>
          <w:rFonts w:ascii="Arial Narrow" w:hAnsi="Arial Narrow"/>
          <w:sz w:val="22"/>
          <w:szCs w:val="22"/>
        </w:rPr>
      </w:pPr>
      <w:r w:rsidRPr="00107373">
        <w:rPr>
          <w:rFonts w:ascii="Arial Narrow" w:hAnsi="Arial Narrow"/>
          <w:sz w:val="22"/>
          <w:szCs w:val="22"/>
        </w:rPr>
        <w:t>Prodávající bere na vědomí, že za porušení povinností prodávajícího z</w:t>
      </w:r>
      <w:r w:rsidRPr="00107373">
        <w:rPr>
          <w:rFonts w:ascii="Arial" w:hAnsi="Arial" w:cs="Arial"/>
          <w:sz w:val="22"/>
          <w:szCs w:val="22"/>
        </w:rPr>
        <w:t> </w:t>
      </w:r>
      <w:r w:rsidRPr="00107373">
        <w:rPr>
          <w:rFonts w:ascii="Arial Narrow" w:hAnsi="Arial Narrow"/>
          <w:sz w:val="22"/>
          <w:szCs w:val="22"/>
        </w:rPr>
        <w:t>t</w:t>
      </w:r>
      <w:r w:rsidRPr="00107373">
        <w:rPr>
          <w:rFonts w:ascii="Arial Narrow" w:hAnsi="Arial Narrow" w:cs="Arial Narrow"/>
          <w:sz w:val="22"/>
          <w:szCs w:val="22"/>
        </w:rPr>
        <w:t>é</w:t>
      </w:r>
      <w:r w:rsidRPr="00107373">
        <w:rPr>
          <w:rFonts w:ascii="Arial Narrow" w:hAnsi="Arial Narrow"/>
          <w:sz w:val="22"/>
          <w:szCs w:val="22"/>
        </w:rPr>
        <w:t>to smlouvy se rovn</w:t>
      </w:r>
      <w:r w:rsidRPr="00107373">
        <w:rPr>
          <w:rFonts w:ascii="Arial Narrow" w:hAnsi="Arial Narrow" w:cs="Arial Narrow"/>
          <w:sz w:val="22"/>
          <w:szCs w:val="22"/>
        </w:rPr>
        <w:t>ěž</w:t>
      </w:r>
      <w:r w:rsidRPr="00107373">
        <w:rPr>
          <w:rFonts w:ascii="Arial Narrow" w:hAnsi="Arial Narrow"/>
          <w:sz w:val="22"/>
          <w:szCs w:val="22"/>
        </w:rPr>
        <w:t xml:space="preserve"> pova</w:t>
      </w:r>
      <w:r w:rsidRPr="00107373">
        <w:rPr>
          <w:rFonts w:ascii="Arial Narrow" w:hAnsi="Arial Narrow" w:cs="Arial Narrow"/>
          <w:sz w:val="22"/>
          <w:szCs w:val="22"/>
        </w:rPr>
        <w:t>ž</w:t>
      </w:r>
      <w:r w:rsidRPr="00107373">
        <w:rPr>
          <w:rFonts w:ascii="Arial Narrow" w:hAnsi="Arial Narrow"/>
          <w:sz w:val="22"/>
          <w:szCs w:val="22"/>
        </w:rPr>
        <w:t>uje uveden</w:t>
      </w:r>
      <w:r w:rsidRPr="00107373">
        <w:rPr>
          <w:rFonts w:ascii="Arial Narrow" w:hAnsi="Arial Narrow" w:cs="Arial Narrow"/>
          <w:sz w:val="22"/>
          <w:szCs w:val="22"/>
        </w:rPr>
        <w:t>í</w:t>
      </w:r>
      <w:r w:rsidRPr="00107373">
        <w:rPr>
          <w:rFonts w:ascii="Arial Narrow" w:hAnsi="Arial Narrow"/>
          <w:sz w:val="22"/>
          <w:szCs w:val="22"/>
        </w:rPr>
        <w:t xml:space="preserve"> nepravdiv</w:t>
      </w:r>
      <w:r w:rsidRPr="00107373">
        <w:rPr>
          <w:rFonts w:ascii="Arial Narrow" w:hAnsi="Arial Narrow" w:cs="Arial Narrow"/>
          <w:sz w:val="22"/>
          <w:szCs w:val="22"/>
        </w:rPr>
        <w:t>ý</w:t>
      </w:r>
      <w:r w:rsidRPr="00107373">
        <w:rPr>
          <w:rFonts w:ascii="Arial Narrow" w:hAnsi="Arial Narrow"/>
          <w:sz w:val="22"/>
          <w:szCs w:val="22"/>
        </w:rPr>
        <w:t>ch informac</w:t>
      </w:r>
      <w:r w:rsidRPr="00107373">
        <w:rPr>
          <w:rFonts w:ascii="Arial Narrow" w:hAnsi="Arial Narrow" w:cs="Arial Narrow"/>
          <w:sz w:val="22"/>
          <w:szCs w:val="22"/>
        </w:rPr>
        <w:t>í</w:t>
      </w:r>
      <w:r w:rsidRPr="00107373">
        <w:rPr>
          <w:rFonts w:ascii="Arial Narrow" w:hAnsi="Arial Narrow"/>
          <w:sz w:val="22"/>
          <w:szCs w:val="22"/>
        </w:rPr>
        <w:t>, doklad</w:t>
      </w:r>
      <w:r w:rsidRPr="00107373">
        <w:rPr>
          <w:rFonts w:ascii="Arial Narrow" w:hAnsi="Arial Narrow" w:cs="Arial Narrow"/>
          <w:sz w:val="22"/>
          <w:szCs w:val="22"/>
        </w:rPr>
        <w:t>ů</w:t>
      </w:r>
      <w:r w:rsidRPr="00107373">
        <w:rPr>
          <w:rFonts w:ascii="Arial Narrow" w:hAnsi="Arial Narrow"/>
          <w:sz w:val="22"/>
          <w:szCs w:val="22"/>
        </w:rPr>
        <w:t xml:space="preserve"> </w:t>
      </w:r>
      <w:r w:rsidRPr="00107373">
        <w:rPr>
          <w:rFonts w:ascii="Arial Narrow" w:hAnsi="Arial Narrow" w:cs="Arial Narrow"/>
          <w:sz w:val="22"/>
          <w:szCs w:val="22"/>
        </w:rPr>
        <w:t>č</w:t>
      </w:r>
      <w:r w:rsidRPr="00107373">
        <w:rPr>
          <w:rFonts w:ascii="Arial Narrow" w:hAnsi="Arial Narrow"/>
          <w:sz w:val="22"/>
          <w:szCs w:val="22"/>
        </w:rPr>
        <w:t>i prohl</w:t>
      </w:r>
      <w:r w:rsidRPr="00107373">
        <w:rPr>
          <w:rFonts w:ascii="Arial Narrow" w:hAnsi="Arial Narrow" w:cs="Arial Narrow"/>
          <w:sz w:val="22"/>
          <w:szCs w:val="22"/>
        </w:rPr>
        <w:t>áš</w:t>
      </w:r>
      <w:r w:rsidRPr="00107373">
        <w:rPr>
          <w:rFonts w:ascii="Arial Narrow" w:hAnsi="Arial Narrow"/>
          <w:sz w:val="22"/>
          <w:szCs w:val="22"/>
        </w:rPr>
        <w:t>en</w:t>
      </w:r>
      <w:r w:rsidRPr="00107373">
        <w:rPr>
          <w:rFonts w:ascii="Arial Narrow" w:hAnsi="Arial Narrow" w:cs="Arial Narrow"/>
          <w:sz w:val="22"/>
          <w:szCs w:val="22"/>
        </w:rPr>
        <w:t>í</w:t>
      </w:r>
      <w:r w:rsidRPr="00107373">
        <w:rPr>
          <w:rFonts w:ascii="Arial Narrow" w:hAnsi="Arial Narrow"/>
          <w:sz w:val="22"/>
          <w:szCs w:val="22"/>
        </w:rPr>
        <w:t xml:space="preserve"> (nap</w:t>
      </w:r>
      <w:r w:rsidRPr="00107373">
        <w:rPr>
          <w:rFonts w:ascii="Arial Narrow" w:hAnsi="Arial Narrow" w:cs="Arial Narrow"/>
          <w:sz w:val="22"/>
          <w:szCs w:val="22"/>
        </w:rPr>
        <w:t>ř</w:t>
      </w:r>
      <w:r w:rsidRPr="00107373">
        <w:rPr>
          <w:rFonts w:ascii="Arial Narrow" w:hAnsi="Arial Narrow"/>
          <w:sz w:val="22"/>
          <w:szCs w:val="22"/>
        </w:rPr>
        <w:t>. ohledně střetu zájmů nebo sankcí EU) v</w:t>
      </w:r>
      <w:r w:rsidRPr="00107373">
        <w:rPr>
          <w:rFonts w:ascii="Arial" w:hAnsi="Arial" w:cs="Arial"/>
          <w:sz w:val="22"/>
          <w:szCs w:val="22"/>
        </w:rPr>
        <w:t> </w:t>
      </w:r>
      <w:r w:rsidRPr="00107373">
        <w:rPr>
          <w:rFonts w:ascii="Arial Narrow" w:hAnsi="Arial Narrow"/>
          <w:sz w:val="22"/>
          <w:szCs w:val="22"/>
        </w:rPr>
        <w:t>nab</w:t>
      </w:r>
      <w:r w:rsidRPr="00107373">
        <w:rPr>
          <w:rFonts w:ascii="Arial Narrow" w:hAnsi="Arial Narrow" w:cs="Arial Narrow"/>
          <w:sz w:val="22"/>
          <w:szCs w:val="22"/>
        </w:rPr>
        <w:t>í</w:t>
      </w:r>
      <w:r w:rsidRPr="00107373">
        <w:rPr>
          <w:rFonts w:ascii="Arial Narrow" w:hAnsi="Arial Narrow"/>
          <w:sz w:val="22"/>
          <w:szCs w:val="22"/>
        </w:rPr>
        <w:t>dce podan</w:t>
      </w:r>
      <w:r w:rsidRPr="00107373">
        <w:rPr>
          <w:rFonts w:ascii="Arial Narrow" w:hAnsi="Arial Narrow" w:cs="Arial Narrow"/>
          <w:sz w:val="22"/>
          <w:szCs w:val="22"/>
        </w:rPr>
        <w:t>é</w:t>
      </w:r>
      <w:r w:rsidRPr="00107373">
        <w:rPr>
          <w:rFonts w:ascii="Arial Narrow" w:hAnsi="Arial Narrow"/>
          <w:sz w:val="22"/>
          <w:szCs w:val="22"/>
        </w:rPr>
        <w:t xml:space="preserve"> k</w:t>
      </w:r>
      <w:r w:rsidRPr="00107373">
        <w:rPr>
          <w:rFonts w:ascii="Arial" w:hAnsi="Arial" w:cs="Arial"/>
          <w:sz w:val="22"/>
          <w:szCs w:val="22"/>
        </w:rPr>
        <w:t> </w:t>
      </w:r>
      <w:r w:rsidRPr="00107373">
        <w:rPr>
          <w:rFonts w:ascii="Arial Narrow" w:hAnsi="Arial Narrow"/>
          <w:sz w:val="22"/>
          <w:szCs w:val="22"/>
        </w:rPr>
        <w:t>ve</w:t>
      </w:r>
      <w:r w:rsidRPr="00107373">
        <w:rPr>
          <w:rFonts w:ascii="Arial Narrow" w:hAnsi="Arial Narrow" w:cs="Arial Narrow"/>
          <w:sz w:val="22"/>
          <w:szCs w:val="22"/>
        </w:rPr>
        <w:t>ř</w:t>
      </w:r>
      <w:r w:rsidRPr="00107373">
        <w:rPr>
          <w:rFonts w:ascii="Arial Narrow" w:hAnsi="Arial Narrow"/>
          <w:sz w:val="22"/>
          <w:szCs w:val="22"/>
        </w:rPr>
        <w:t>ejn</w:t>
      </w:r>
      <w:r w:rsidRPr="00107373">
        <w:rPr>
          <w:rFonts w:ascii="Arial Narrow" w:hAnsi="Arial Narrow" w:cs="Arial Narrow"/>
          <w:sz w:val="22"/>
          <w:szCs w:val="22"/>
        </w:rPr>
        <w:t>é</w:t>
      </w:r>
      <w:r w:rsidRPr="00107373">
        <w:rPr>
          <w:rFonts w:ascii="Arial Narrow" w:hAnsi="Arial Narrow"/>
          <w:sz w:val="22"/>
          <w:szCs w:val="22"/>
        </w:rPr>
        <w:t xml:space="preserve"> zak</w:t>
      </w:r>
      <w:r w:rsidRPr="00107373">
        <w:rPr>
          <w:rFonts w:ascii="Arial Narrow" w:hAnsi="Arial Narrow" w:cs="Arial Narrow"/>
          <w:sz w:val="22"/>
          <w:szCs w:val="22"/>
        </w:rPr>
        <w:t>á</w:t>
      </w:r>
      <w:r w:rsidRPr="00107373">
        <w:rPr>
          <w:rFonts w:ascii="Arial Narrow" w:hAnsi="Arial Narrow"/>
          <w:sz w:val="22"/>
          <w:szCs w:val="22"/>
        </w:rPr>
        <w:t>zce a takov</w:t>
      </w:r>
      <w:r w:rsidRPr="00107373">
        <w:rPr>
          <w:rFonts w:ascii="Arial Narrow" w:hAnsi="Arial Narrow" w:cs="Arial Narrow"/>
          <w:sz w:val="22"/>
          <w:szCs w:val="22"/>
        </w:rPr>
        <w:t>é</w:t>
      </w:r>
      <w:r w:rsidRPr="00107373">
        <w:rPr>
          <w:rFonts w:ascii="Arial Narrow" w:hAnsi="Arial Narrow"/>
          <w:sz w:val="22"/>
          <w:szCs w:val="22"/>
        </w:rPr>
        <w:t>to poru</w:t>
      </w:r>
      <w:r w:rsidRPr="00107373">
        <w:rPr>
          <w:rFonts w:ascii="Arial Narrow" w:hAnsi="Arial Narrow" w:cs="Arial Narrow"/>
          <w:sz w:val="22"/>
          <w:szCs w:val="22"/>
        </w:rPr>
        <w:t>š</w:t>
      </w:r>
      <w:r w:rsidRPr="00107373">
        <w:rPr>
          <w:rFonts w:ascii="Arial Narrow" w:hAnsi="Arial Narrow"/>
          <w:sz w:val="22"/>
          <w:szCs w:val="22"/>
        </w:rPr>
        <w:t>en</w:t>
      </w:r>
      <w:r w:rsidRPr="00107373">
        <w:rPr>
          <w:rFonts w:ascii="Arial Narrow" w:hAnsi="Arial Narrow" w:cs="Arial Narrow"/>
          <w:sz w:val="22"/>
          <w:szCs w:val="22"/>
        </w:rPr>
        <w:t>í</w:t>
      </w:r>
      <w:r w:rsidRPr="00107373">
        <w:rPr>
          <w:rFonts w:ascii="Arial Narrow" w:hAnsi="Arial Narrow"/>
          <w:sz w:val="22"/>
          <w:szCs w:val="22"/>
        </w:rPr>
        <w:t xml:space="preserve"> povinnost</w:t>
      </w:r>
      <w:r w:rsidRPr="00107373">
        <w:rPr>
          <w:rFonts w:ascii="Arial Narrow" w:hAnsi="Arial Narrow" w:cs="Arial Narrow"/>
          <w:sz w:val="22"/>
          <w:szCs w:val="22"/>
        </w:rPr>
        <w:t>í</w:t>
      </w:r>
      <w:r w:rsidRPr="00107373">
        <w:rPr>
          <w:rFonts w:ascii="Arial Narrow" w:hAnsi="Arial Narrow"/>
          <w:sz w:val="22"/>
          <w:szCs w:val="22"/>
        </w:rPr>
        <w:t xml:space="preserve"> m</w:t>
      </w:r>
      <w:r w:rsidRPr="00107373">
        <w:rPr>
          <w:rFonts w:ascii="Arial Narrow" w:hAnsi="Arial Narrow" w:cs="Arial Narrow"/>
          <w:sz w:val="22"/>
          <w:szCs w:val="22"/>
        </w:rPr>
        <w:t>ůž</w:t>
      </w:r>
      <w:r w:rsidRPr="00107373">
        <w:rPr>
          <w:rFonts w:ascii="Arial Narrow" w:hAnsi="Arial Narrow"/>
          <w:sz w:val="22"/>
          <w:szCs w:val="22"/>
        </w:rPr>
        <w:t>e m</w:t>
      </w:r>
      <w:r w:rsidRPr="00107373">
        <w:rPr>
          <w:rFonts w:ascii="Arial Narrow" w:hAnsi="Arial Narrow" w:cs="Arial Narrow"/>
          <w:sz w:val="22"/>
          <w:szCs w:val="22"/>
        </w:rPr>
        <w:t>í</w:t>
      </w:r>
      <w:r w:rsidRPr="00107373">
        <w:rPr>
          <w:rFonts w:ascii="Arial Narrow" w:hAnsi="Arial Narrow"/>
          <w:sz w:val="22"/>
          <w:szCs w:val="22"/>
        </w:rPr>
        <w:t>t za n</w:t>
      </w:r>
      <w:r w:rsidRPr="00107373">
        <w:rPr>
          <w:rFonts w:ascii="Arial Narrow" w:hAnsi="Arial Narrow" w:cs="Arial Narrow"/>
          <w:sz w:val="22"/>
          <w:szCs w:val="22"/>
        </w:rPr>
        <w:t>á</w:t>
      </w:r>
      <w:r w:rsidRPr="00107373">
        <w:rPr>
          <w:rFonts w:ascii="Arial Narrow" w:hAnsi="Arial Narrow"/>
          <w:sz w:val="22"/>
          <w:szCs w:val="22"/>
        </w:rPr>
        <w:t>sledek odstoupen</w:t>
      </w:r>
      <w:r w:rsidRPr="00107373">
        <w:rPr>
          <w:rFonts w:ascii="Arial Narrow" w:hAnsi="Arial Narrow" w:cs="Arial Narrow"/>
          <w:sz w:val="22"/>
          <w:szCs w:val="22"/>
        </w:rPr>
        <w:t>í</w:t>
      </w:r>
      <w:r w:rsidRPr="00107373">
        <w:rPr>
          <w:rFonts w:ascii="Arial Narrow" w:hAnsi="Arial Narrow"/>
          <w:sz w:val="22"/>
          <w:szCs w:val="22"/>
        </w:rPr>
        <w:t xml:space="preserve"> od smlouvy ze strany kupuj</w:t>
      </w:r>
      <w:r w:rsidRPr="00107373">
        <w:rPr>
          <w:rFonts w:ascii="Arial Narrow" w:hAnsi="Arial Narrow" w:cs="Arial Narrow"/>
          <w:sz w:val="22"/>
          <w:szCs w:val="22"/>
        </w:rPr>
        <w:t>í</w:t>
      </w:r>
      <w:r w:rsidRPr="00107373">
        <w:rPr>
          <w:rFonts w:ascii="Arial Narrow" w:hAnsi="Arial Narrow"/>
          <w:sz w:val="22"/>
          <w:szCs w:val="22"/>
        </w:rPr>
        <w:t>c</w:t>
      </w:r>
      <w:r w:rsidRPr="00107373">
        <w:rPr>
          <w:rFonts w:ascii="Arial Narrow" w:hAnsi="Arial Narrow" w:cs="Arial Narrow"/>
          <w:sz w:val="22"/>
          <w:szCs w:val="22"/>
        </w:rPr>
        <w:t>í</w:t>
      </w:r>
      <w:r w:rsidRPr="00107373">
        <w:rPr>
          <w:rFonts w:ascii="Arial Narrow" w:hAnsi="Arial Narrow"/>
          <w:sz w:val="22"/>
          <w:szCs w:val="22"/>
        </w:rPr>
        <w:t>ho, ud</w:t>
      </w:r>
      <w:r w:rsidRPr="00107373">
        <w:rPr>
          <w:rFonts w:ascii="Arial Narrow" w:hAnsi="Arial Narrow" w:cs="Arial Narrow"/>
          <w:sz w:val="22"/>
          <w:szCs w:val="22"/>
        </w:rPr>
        <w:t>ě</w:t>
      </w:r>
      <w:r w:rsidRPr="00107373">
        <w:rPr>
          <w:rFonts w:ascii="Arial Narrow" w:hAnsi="Arial Narrow"/>
          <w:sz w:val="22"/>
          <w:szCs w:val="22"/>
        </w:rPr>
        <w:t>len</w:t>
      </w:r>
      <w:r w:rsidRPr="00107373">
        <w:rPr>
          <w:rFonts w:ascii="Arial Narrow" w:hAnsi="Arial Narrow" w:cs="Arial Narrow"/>
          <w:sz w:val="22"/>
          <w:szCs w:val="22"/>
        </w:rPr>
        <w:t>í</w:t>
      </w:r>
      <w:r w:rsidRPr="00107373">
        <w:rPr>
          <w:rFonts w:ascii="Arial Narrow" w:hAnsi="Arial Narrow"/>
          <w:sz w:val="22"/>
          <w:szCs w:val="22"/>
        </w:rPr>
        <w:t xml:space="preserve"> sankc</w:t>
      </w:r>
      <w:r w:rsidRPr="00107373">
        <w:rPr>
          <w:rFonts w:ascii="Arial Narrow" w:hAnsi="Arial Narrow" w:cs="Arial Narrow"/>
          <w:sz w:val="22"/>
          <w:szCs w:val="22"/>
        </w:rPr>
        <w:t>í</w:t>
      </w:r>
      <w:r w:rsidRPr="00107373">
        <w:rPr>
          <w:rFonts w:ascii="Arial Narrow" w:hAnsi="Arial Narrow"/>
          <w:sz w:val="22"/>
          <w:szCs w:val="22"/>
        </w:rPr>
        <w:t xml:space="preserve"> ze strany org</w:t>
      </w:r>
      <w:r w:rsidRPr="00107373">
        <w:rPr>
          <w:rFonts w:ascii="Arial Narrow" w:hAnsi="Arial Narrow" w:cs="Arial Narrow"/>
          <w:sz w:val="22"/>
          <w:szCs w:val="22"/>
        </w:rPr>
        <w:t>á</w:t>
      </w:r>
      <w:r w:rsidRPr="00107373">
        <w:rPr>
          <w:rFonts w:ascii="Arial Narrow" w:hAnsi="Arial Narrow"/>
          <w:sz w:val="22"/>
          <w:szCs w:val="22"/>
        </w:rPr>
        <w:t>n</w:t>
      </w:r>
      <w:r w:rsidRPr="00107373">
        <w:rPr>
          <w:rFonts w:ascii="Arial Narrow" w:hAnsi="Arial Narrow" w:cs="Arial Narrow"/>
          <w:sz w:val="22"/>
          <w:szCs w:val="22"/>
        </w:rPr>
        <w:t>ů</w:t>
      </w:r>
      <w:r w:rsidRPr="00107373">
        <w:rPr>
          <w:rFonts w:ascii="Arial Narrow" w:hAnsi="Arial Narrow"/>
          <w:sz w:val="22"/>
          <w:szCs w:val="22"/>
        </w:rPr>
        <w:t xml:space="preserve"> ve</w:t>
      </w:r>
      <w:r w:rsidRPr="00107373">
        <w:rPr>
          <w:rFonts w:ascii="Arial Narrow" w:hAnsi="Arial Narrow" w:cs="Arial Narrow"/>
          <w:sz w:val="22"/>
          <w:szCs w:val="22"/>
        </w:rPr>
        <w:t>ř</w:t>
      </w:r>
      <w:r w:rsidRPr="00107373">
        <w:rPr>
          <w:rFonts w:ascii="Arial Narrow" w:hAnsi="Arial Narrow"/>
          <w:sz w:val="22"/>
          <w:szCs w:val="22"/>
        </w:rPr>
        <w:t>ejn</w:t>
      </w:r>
      <w:r w:rsidRPr="00107373">
        <w:rPr>
          <w:rFonts w:ascii="Arial Narrow" w:hAnsi="Arial Narrow" w:cs="Arial Narrow"/>
          <w:sz w:val="22"/>
          <w:szCs w:val="22"/>
        </w:rPr>
        <w:t>é</w:t>
      </w:r>
      <w:r w:rsidRPr="00107373">
        <w:rPr>
          <w:rFonts w:ascii="Arial Narrow" w:hAnsi="Arial Narrow"/>
          <w:sz w:val="22"/>
          <w:szCs w:val="22"/>
        </w:rPr>
        <w:t xml:space="preserve"> spr</w:t>
      </w:r>
      <w:r w:rsidRPr="00107373">
        <w:rPr>
          <w:rFonts w:ascii="Arial Narrow" w:hAnsi="Arial Narrow" w:cs="Arial Narrow"/>
          <w:sz w:val="22"/>
          <w:szCs w:val="22"/>
        </w:rPr>
        <w:t>á</w:t>
      </w:r>
      <w:r w:rsidRPr="00107373">
        <w:rPr>
          <w:rFonts w:ascii="Arial Narrow" w:hAnsi="Arial Narrow"/>
          <w:sz w:val="22"/>
          <w:szCs w:val="22"/>
        </w:rPr>
        <w:t>vy, p</w:t>
      </w:r>
      <w:r w:rsidRPr="00107373">
        <w:rPr>
          <w:rFonts w:ascii="Arial Narrow" w:hAnsi="Arial Narrow" w:cs="Arial Narrow"/>
          <w:sz w:val="22"/>
          <w:szCs w:val="22"/>
        </w:rPr>
        <w:t>ří</w:t>
      </w:r>
      <w:r w:rsidRPr="00107373">
        <w:rPr>
          <w:rFonts w:ascii="Arial Narrow" w:hAnsi="Arial Narrow"/>
          <w:sz w:val="22"/>
          <w:szCs w:val="22"/>
        </w:rPr>
        <w:t>padn</w:t>
      </w:r>
      <w:r w:rsidRPr="00107373">
        <w:rPr>
          <w:rFonts w:ascii="Arial Narrow" w:hAnsi="Arial Narrow" w:cs="Arial Narrow"/>
          <w:sz w:val="22"/>
          <w:szCs w:val="22"/>
        </w:rPr>
        <w:t>ě</w:t>
      </w:r>
      <w:r w:rsidRPr="00107373">
        <w:rPr>
          <w:rFonts w:ascii="Arial Narrow" w:hAnsi="Arial Narrow"/>
          <w:sz w:val="22"/>
          <w:szCs w:val="22"/>
        </w:rPr>
        <w:t xml:space="preserve"> vznik jin</w:t>
      </w:r>
      <w:r w:rsidRPr="00107373">
        <w:rPr>
          <w:rFonts w:ascii="Arial Narrow" w:hAnsi="Arial Narrow" w:cs="Arial Narrow"/>
          <w:sz w:val="22"/>
          <w:szCs w:val="22"/>
        </w:rPr>
        <w:t>é</w:t>
      </w:r>
      <w:r w:rsidRPr="00107373">
        <w:rPr>
          <w:rFonts w:ascii="Arial Narrow" w:hAnsi="Arial Narrow"/>
          <w:sz w:val="22"/>
          <w:szCs w:val="22"/>
        </w:rPr>
        <w:t xml:space="preserve"> </w:t>
      </w:r>
      <w:r w:rsidRPr="00107373">
        <w:rPr>
          <w:rFonts w:ascii="Arial Narrow" w:hAnsi="Arial Narrow" w:cs="Arial Narrow"/>
          <w:sz w:val="22"/>
          <w:szCs w:val="22"/>
        </w:rPr>
        <w:t>š</w:t>
      </w:r>
      <w:r w:rsidRPr="00107373">
        <w:rPr>
          <w:rFonts w:ascii="Arial Narrow" w:hAnsi="Arial Narrow"/>
          <w:sz w:val="22"/>
          <w:szCs w:val="22"/>
        </w:rPr>
        <w:t>kody kupuj</w:t>
      </w:r>
      <w:r w:rsidRPr="00107373">
        <w:rPr>
          <w:rFonts w:ascii="Arial Narrow" w:hAnsi="Arial Narrow" w:cs="Arial Narrow"/>
          <w:sz w:val="22"/>
          <w:szCs w:val="22"/>
        </w:rPr>
        <w:t>í</w:t>
      </w:r>
      <w:r w:rsidRPr="00107373">
        <w:rPr>
          <w:rFonts w:ascii="Arial Narrow" w:hAnsi="Arial Narrow"/>
          <w:sz w:val="22"/>
          <w:szCs w:val="22"/>
        </w:rPr>
        <w:t>c</w:t>
      </w:r>
      <w:r w:rsidRPr="00107373">
        <w:rPr>
          <w:rFonts w:ascii="Arial Narrow" w:hAnsi="Arial Narrow" w:cs="Arial Narrow"/>
          <w:sz w:val="22"/>
          <w:szCs w:val="22"/>
        </w:rPr>
        <w:t>í</w:t>
      </w:r>
      <w:r w:rsidRPr="00107373">
        <w:rPr>
          <w:rFonts w:ascii="Arial Narrow" w:hAnsi="Arial Narrow"/>
          <w:sz w:val="22"/>
          <w:szCs w:val="22"/>
        </w:rPr>
        <w:t>mu, je</w:t>
      </w:r>
      <w:r w:rsidRPr="00107373">
        <w:rPr>
          <w:rFonts w:ascii="Arial Narrow" w:hAnsi="Arial Narrow" w:cs="Arial Narrow"/>
          <w:sz w:val="22"/>
          <w:szCs w:val="22"/>
        </w:rPr>
        <w:t>ž</w:t>
      </w:r>
      <w:r w:rsidRPr="00107373">
        <w:rPr>
          <w:rFonts w:ascii="Arial Narrow" w:hAnsi="Arial Narrow"/>
          <w:sz w:val="22"/>
          <w:szCs w:val="22"/>
        </w:rPr>
        <w:t xml:space="preserve"> m</w:t>
      </w:r>
      <w:r w:rsidRPr="00107373">
        <w:rPr>
          <w:rFonts w:ascii="Arial Narrow" w:hAnsi="Arial Narrow" w:cs="Arial Narrow"/>
          <w:sz w:val="22"/>
          <w:szCs w:val="22"/>
        </w:rPr>
        <w:t>ůž</w:t>
      </w:r>
      <w:r w:rsidRPr="00107373">
        <w:rPr>
          <w:rFonts w:ascii="Arial Narrow" w:hAnsi="Arial Narrow"/>
          <w:sz w:val="22"/>
          <w:szCs w:val="22"/>
        </w:rPr>
        <w:t>e převýšit i cenu předmětu smlouvy.</w:t>
      </w:r>
      <w:r w:rsidRPr="00107373">
        <w:rPr>
          <w:rFonts w:ascii="Arial" w:hAnsi="Arial" w:cs="Arial"/>
          <w:sz w:val="22"/>
          <w:szCs w:val="22"/>
        </w:rPr>
        <w:t> </w:t>
      </w:r>
      <w:r w:rsidRPr="00107373">
        <w:rPr>
          <w:rFonts w:ascii="Arial Narrow" w:hAnsi="Arial Narrow" w:cs="Arial Narrow"/>
          <w:sz w:val="22"/>
          <w:szCs w:val="22"/>
        </w:rPr>
        <w:t> </w:t>
      </w:r>
    </w:p>
    <w:p w14:paraId="361BA54B" w14:textId="77777777" w:rsidR="00107373" w:rsidRPr="00332BD0" w:rsidRDefault="00107373" w:rsidP="00107373">
      <w:pPr>
        <w:pStyle w:val="Zkladntext"/>
        <w:ind w:left="480" w:firstLine="0"/>
        <w:jc w:val="both"/>
        <w:rPr>
          <w:rFonts w:ascii="Arial Narrow" w:hAnsi="Arial Narrow"/>
          <w:color w:val="000000"/>
          <w:sz w:val="22"/>
          <w:szCs w:val="22"/>
        </w:rPr>
      </w:pP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1592EA5B" w:rsidR="001301A8" w:rsidRPr="00AE4C76" w:rsidRDefault="00F843BB" w:rsidP="00CD36AA">
      <w:pPr>
        <w:pStyle w:val="Zkladntext"/>
        <w:numPr>
          <w:ilvl w:val="1"/>
          <w:numId w:val="17"/>
        </w:numPr>
        <w:ind w:hanging="720"/>
        <w:jc w:val="both"/>
        <w:rPr>
          <w:rFonts w:ascii="Arial Narrow" w:hAnsi="Arial Narrow"/>
          <w:sz w:val="22"/>
          <w:szCs w:val="22"/>
        </w:rPr>
      </w:pPr>
      <w:r w:rsidRPr="00AE4C76">
        <w:rPr>
          <w:rFonts w:ascii="Arial Narrow" w:hAnsi="Arial Narrow"/>
          <w:sz w:val="22"/>
          <w:szCs w:val="22"/>
        </w:rPr>
        <w:t>Předmětem koupě</w:t>
      </w:r>
      <w:r w:rsidR="00F33990" w:rsidRPr="00AE4C76">
        <w:rPr>
          <w:rFonts w:ascii="Arial Narrow" w:hAnsi="Arial Narrow"/>
          <w:sz w:val="22"/>
          <w:szCs w:val="22"/>
        </w:rPr>
        <w:t xml:space="preserve"> je</w:t>
      </w:r>
      <w:r w:rsidR="007757DE" w:rsidRPr="00AE4C76">
        <w:rPr>
          <w:rFonts w:ascii="Arial Narrow" w:hAnsi="Arial Narrow"/>
          <w:sz w:val="22"/>
          <w:szCs w:val="22"/>
        </w:rPr>
        <w:t xml:space="preserve"> </w:t>
      </w:r>
      <w:r w:rsidR="00AE4C76" w:rsidRPr="00AE4C76">
        <w:rPr>
          <w:rFonts w:ascii="Arial Narrow" w:hAnsi="Arial Narrow"/>
          <w:b/>
          <w:sz w:val="22"/>
          <w:szCs w:val="22"/>
        </w:rPr>
        <w:t xml:space="preserve">1 ks </w:t>
      </w:r>
      <w:r w:rsidR="006361BC">
        <w:rPr>
          <w:rFonts w:ascii="Arial Narrow" w:hAnsi="Arial Narrow"/>
          <w:b/>
          <w:sz w:val="22"/>
          <w:szCs w:val="22"/>
        </w:rPr>
        <w:t>svozového vozidla</w:t>
      </w:r>
      <w:r w:rsidR="00804F73">
        <w:rPr>
          <w:rFonts w:ascii="Arial Narrow" w:hAnsi="Arial Narrow"/>
          <w:sz w:val="22"/>
          <w:szCs w:val="22"/>
        </w:rPr>
        <w:t xml:space="preserve"> </w:t>
      </w:r>
      <w:r w:rsidR="00804F73" w:rsidRPr="007B070F">
        <w:rPr>
          <w:rFonts w:ascii="Arial Narrow" w:hAnsi="Arial Narrow"/>
          <w:b/>
          <w:bCs/>
          <w:sz w:val="22"/>
          <w:szCs w:val="22"/>
        </w:rPr>
        <w:t xml:space="preserve">pro svoz </w:t>
      </w:r>
      <w:r w:rsidR="0030033E">
        <w:rPr>
          <w:rFonts w:ascii="Arial Narrow" w:hAnsi="Arial Narrow"/>
          <w:b/>
          <w:bCs/>
          <w:sz w:val="22"/>
          <w:szCs w:val="22"/>
        </w:rPr>
        <w:t xml:space="preserve">tříděného </w:t>
      </w:r>
      <w:r w:rsidR="00804F73" w:rsidRPr="007B070F">
        <w:rPr>
          <w:rFonts w:ascii="Arial Narrow" w:hAnsi="Arial Narrow"/>
          <w:b/>
          <w:bCs/>
          <w:sz w:val="22"/>
          <w:szCs w:val="22"/>
        </w:rPr>
        <w:t>a BIO odpadu</w:t>
      </w:r>
      <w:r w:rsidR="00804F73" w:rsidRPr="00804F73">
        <w:rPr>
          <w:rFonts w:ascii="Arial Narrow" w:hAnsi="Arial Narrow"/>
          <w:sz w:val="22"/>
          <w:szCs w:val="22"/>
        </w:rPr>
        <w:t xml:space="preserve"> jako</w:t>
      </w:r>
      <w:r w:rsidR="00E815B8">
        <w:rPr>
          <w:rFonts w:ascii="Arial Narrow" w:hAnsi="Arial Narrow"/>
          <w:sz w:val="22"/>
          <w:szCs w:val="22"/>
        </w:rPr>
        <w:t xml:space="preserve"> funkčního</w:t>
      </w:r>
      <w:r w:rsidR="00804F73" w:rsidRPr="00804F73">
        <w:rPr>
          <w:rFonts w:ascii="Arial Narrow" w:hAnsi="Arial Narrow"/>
          <w:sz w:val="22"/>
          <w:szCs w:val="22"/>
        </w:rPr>
        <w:t xml:space="preserve"> celku, sestávající se z</w:t>
      </w:r>
      <w:r w:rsidR="00144062">
        <w:rPr>
          <w:rFonts w:ascii="Arial Narrow" w:hAnsi="Arial Narrow"/>
          <w:sz w:val="22"/>
          <w:szCs w:val="22"/>
        </w:rPr>
        <w:t> podvozku, lisovací nástavby, automatického vyklápěče</w:t>
      </w:r>
      <w:r w:rsidR="00BA7466">
        <w:rPr>
          <w:rFonts w:ascii="Arial Narrow" w:hAnsi="Arial Narrow"/>
          <w:sz w:val="22"/>
          <w:szCs w:val="22"/>
        </w:rPr>
        <w:t xml:space="preserve"> </w:t>
      </w:r>
      <w:r w:rsidR="00B74434">
        <w:rPr>
          <w:rFonts w:ascii="Arial Narrow" w:hAnsi="Arial Narrow"/>
          <w:sz w:val="22"/>
          <w:szCs w:val="22"/>
        </w:rPr>
        <w:t xml:space="preserve">výbavného </w:t>
      </w:r>
      <w:r w:rsidR="00E95D4C" w:rsidRPr="00C22CF9">
        <w:rPr>
          <w:rFonts w:ascii="Arial Narrow" w:hAnsi="Arial Narrow"/>
          <w:sz w:val="22"/>
          <w:szCs w:val="22"/>
        </w:rPr>
        <w:t>vážící</w:t>
      </w:r>
      <w:r w:rsidR="00B74434">
        <w:rPr>
          <w:rFonts w:ascii="Arial Narrow" w:hAnsi="Arial Narrow"/>
          <w:sz w:val="22"/>
          <w:szCs w:val="22"/>
        </w:rPr>
        <w:t>m</w:t>
      </w:r>
      <w:r w:rsidR="00E95D4C" w:rsidRPr="00C22CF9">
        <w:rPr>
          <w:rFonts w:ascii="Arial Narrow" w:hAnsi="Arial Narrow"/>
          <w:sz w:val="22"/>
          <w:szCs w:val="22"/>
        </w:rPr>
        <w:t xml:space="preserve"> a identifikační</w:t>
      </w:r>
      <w:r w:rsidR="008E2DFF">
        <w:rPr>
          <w:rFonts w:ascii="Arial Narrow" w:hAnsi="Arial Narrow"/>
          <w:sz w:val="22"/>
          <w:szCs w:val="22"/>
        </w:rPr>
        <w:t>m</w:t>
      </w:r>
      <w:r w:rsidR="00E95D4C" w:rsidRPr="00C22CF9">
        <w:rPr>
          <w:rFonts w:ascii="Arial Narrow" w:hAnsi="Arial Narrow"/>
          <w:sz w:val="22"/>
          <w:szCs w:val="22"/>
        </w:rPr>
        <w:t xml:space="preserve"> systém</w:t>
      </w:r>
      <w:r w:rsidR="008E2DFF">
        <w:rPr>
          <w:rFonts w:ascii="Arial Narrow" w:hAnsi="Arial Narrow"/>
          <w:sz w:val="22"/>
          <w:szCs w:val="22"/>
        </w:rPr>
        <w:t>em</w:t>
      </w:r>
    </w:p>
    <w:p w14:paraId="70532380" w14:textId="73ED4211" w:rsidR="00D26EF6" w:rsidRPr="00597BE3" w:rsidRDefault="00D70EBD" w:rsidP="000B441F">
      <w:pPr>
        <w:pStyle w:val="Zkladntext"/>
        <w:spacing w:after="0"/>
        <w:ind w:left="480" w:firstLine="0"/>
        <w:jc w:val="both"/>
        <w:rPr>
          <w:rFonts w:ascii="Arial Narrow" w:hAnsi="Arial Narrow"/>
          <w:sz w:val="22"/>
          <w:szCs w:val="22"/>
        </w:rPr>
      </w:pPr>
      <w:r>
        <w:rPr>
          <w:rFonts w:ascii="Arial Narrow" w:hAnsi="Arial Narrow"/>
          <w:sz w:val="22"/>
          <w:szCs w:val="22"/>
        </w:rPr>
        <w:t>P</w:t>
      </w:r>
      <w:r w:rsidR="001301A8" w:rsidRPr="00AE4C76">
        <w:rPr>
          <w:rFonts w:ascii="Arial Narrow" w:hAnsi="Arial Narrow"/>
          <w:sz w:val="22"/>
          <w:szCs w:val="22"/>
        </w:rPr>
        <w:t>odvozek:</w:t>
      </w:r>
      <w:r w:rsidR="001301A8" w:rsidRPr="00D26EF6">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001301A8" w:rsidRPr="00D26EF6">
        <w:rPr>
          <w:rFonts w:ascii="Arial Narrow" w:hAnsi="Arial Narrow"/>
          <w:sz w:val="22"/>
          <w:szCs w:val="22"/>
        </w:rPr>
        <w:tab/>
      </w:r>
      <w:r w:rsidR="00D92F46" w:rsidRPr="00597BE3">
        <w:rPr>
          <w:rFonts w:ascii="Arial Narrow" w:hAnsi="Arial Narrow"/>
          <w:sz w:val="22"/>
          <w:szCs w:val="22"/>
          <w:highlight w:val="cyan"/>
        </w:rPr>
        <w:t>výrobce</w:t>
      </w:r>
      <w:r w:rsidR="00DC0590">
        <w:rPr>
          <w:rFonts w:ascii="Arial Narrow" w:hAnsi="Arial Narrow"/>
          <w:sz w:val="22"/>
          <w:szCs w:val="22"/>
          <w:highlight w:val="cyan"/>
        </w:rPr>
        <w:t xml:space="preserve"> a </w:t>
      </w:r>
      <w:r w:rsidR="00D92F46" w:rsidRPr="00597BE3">
        <w:rPr>
          <w:rFonts w:ascii="Arial Narrow" w:hAnsi="Arial Narrow"/>
          <w:sz w:val="22"/>
          <w:szCs w:val="22"/>
          <w:highlight w:val="cyan"/>
        </w:rPr>
        <w:t xml:space="preserve">typ </w:t>
      </w:r>
      <w:r w:rsidR="00D26EF6" w:rsidRPr="00597BE3">
        <w:rPr>
          <w:rFonts w:ascii="Arial Narrow" w:hAnsi="Arial Narrow"/>
          <w:sz w:val="22"/>
          <w:szCs w:val="22"/>
          <w:highlight w:val="cyan"/>
        </w:rPr>
        <w:t>doplní účastník</w:t>
      </w:r>
    </w:p>
    <w:p w14:paraId="6F4ED447" w14:textId="7ED5F923" w:rsidR="001301A8" w:rsidRDefault="004957CF" w:rsidP="004957CF">
      <w:pPr>
        <w:pStyle w:val="Zkladntext"/>
        <w:spacing w:after="0"/>
        <w:ind w:left="480" w:firstLine="0"/>
        <w:jc w:val="both"/>
        <w:rPr>
          <w:rFonts w:ascii="Arial Narrow" w:hAnsi="Arial Narrow"/>
          <w:sz w:val="22"/>
          <w:szCs w:val="22"/>
        </w:rPr>
      </w:pPr>
      <w:r>
        <w:rPr>
          <w:rFonts w:ascii="Arial Narrow" w:hAnsi="Arial Narrow" w:cstheme="minorHAnsi"/>
          <w:sz w:val="22"/>
          <w:szCs w:val="22"/>
        </w:rPr>
        <w:t>Lisovací n</w:t>
      </w:r>
      <w:r w:rsidR="00EF7701">
        <w:rPr>
          <w:rFonts w:ascii="Arial Narrow" w:hAnsi="Arial Narrow" w:cstheme="minorHAnsi"/>
          <w:sz w:val="22"/>
          <w:szCs w:val="22"/>
        </w:rPr>
        <w:t>ástavba</w:t>
      </w:r>
      <w:r w:rsidR="001301A8" w:rsidRPr="00AE4C76">
        <w:rPr>
          <w:rFonts w:ascii="Arial Narrow" w:hAnsi="Arial Narrow" w:cstheme="minorHAnsi"/>
          <w:sz w:val="22"/>
          <w:szCs w:val="22"/>
        </w:rPr>
        <w:t>:</w:t>
      </w:r>
      <w:r w:rsidR="001301A8" w:rsidRPr="00597BE3">
        <w:rPr>
          <w:rFonts w:ascii="Arial Narrow" w:hAnsi="Arial Narrow" w:cstheme="minorHAnsi"/>
          <w:sz w:val="22"/>
          <w:szCs w:val="22"/>
        </w:rPr>
        <w:t xml:space="preserve"> </w:t>
      </w:r>
      <w:r w:rsidR="001301A8" w:rsidRPr="00597BE3">
        <w:rPr>
          <w:rFonts w:ascii="Arial Narrow" w:hAnsi="Arial Narrow" w:cstheme="minorHAnsi"/>
          <w:sz w:val="22"/>
          <w:szCs w:val="22"/>
        </w:rPr>
        <w:tab/>
      </w:r>
      <w:r w:rsidR="00597BE3">
        <w:rPr>
          <w:rFonts w:ascii="Arial Narrow" w:hAnsi="Arial Narrow" w:cstheme="minorHAnsi"/>
          <w:sz w:val="22"/>
          <w:szCs w:val="22"/>
        </w:rPr>
        <w:tab/>
      </w:r>
      <w:r w:rsidR="00D92F46" w:rsidRPr="00597BE3">
        <w:rPr>
          <w:rFonts w:ascii="Arial Narrow" w:hAnsi="Arial Narrow" w:cstheme="minorHAnsi"/>
          <w:sz w:val="22"/>
          <w:szCs w:val="22"/>
          <w:highlight w:val="cyan"/>
        </w:rPr>
        <w:t>výrobce</w:t>
      </w:r>
      <w:r w:rsidR="00DC0590">
        <w:rPr>
          <w:rFonts w:ascii="Arial Narrow" w:hAnsi="Arial Narrow" w:cstheme="minorHAnsi"/>
          <w:sz w:val="22"/>
          <w:szCs w:val="22"/>
          <w:highlight w:val="cyan"/>
        </w:rPr>
        <w:t xml:space="preserve"> a </w:t>
      </w:r>
      <w:r w:rsidR="00D92F46" w:rsidRPr="00597BE3">
        <w:rPr>
          <w:rFonts w:ascii="Arial Narrow" w:hAnsi="Arial Narrow" w:cstheme="minorHAnsi"/>
          <w:sz w:val="22"/>
          <w:szCs w:val="22"/>
          <w:highlight w:val="cyan"/>
        </w:rPr>
        <w:t>typ</w:t>
      </w:r>
      <w:r w:rsidR="00D92F46" w:rsidRPr="00597BE3">
        <w:rPr>
          <w:rFonts w:ascii="Arial Narrow" w:hAnsi="Arial Narrow"/>
          <w:sz w:val="22"/>
          <w:szCs w:val="22"/>
          <w:highlight w:val="cyan"/>
        </w:rPr>
        <w:t xml:space="preserve"> </w:t>
      </w:r>
      <w:r w:rsidR="001301A8" w:rsidRPr="00597BE3">
        <w:rPr>
          <w:rFonts w:ascii="Arial Narrow" w:hAnsi="Arial Narrow"/>
          <w:sz w:val="22"/>
          <w:szCs w:val="22"/>
          <w:highlight w:val="cyan"/>
        </w:rPr>
        <w:t>doplní účastník</w:t>
      </w:r>
    </w:p>
    <w:p w14:paraId="4D856CF4" w14:textId="7ED60D6F" w:rsidR="004957CF" w:rsidRDefault="007C781E" w:rsidP="009E4060">
      <w:pPr>
        <w:pStyle w:val="Zkladntext"/>
        <w:ind w:left="480" w:firstLine="0"/>
        <w:jc w:val="both"/>
        <w:rPr>
          <w:rFonts w:ascii="Arial Narrow" w:hAnsi="Arial Narrow"/>
          <w:sz w:val="22"/>
          <w:szCs w:val="22"/>
        </w:rPr>
      </w:pPr>
      <w:r>
        <w:rPr>
          <w:rFonts w:ascii="Arial Narrow" w:hAnsi="Arial Narrow"/>
          <w:sz w:val="22"/>
          <w:szCs w:val="22"/>
        </w:rPr>
        <w:t>Automatický</w:t>
      </w:r>
      <w:r w:rsidR="009B02EE">
        <w:rPr>
          <w:rFonts w:ascii="Arial Narrow" w:hAnsi="Arial Narrow"/>
          <w:sz w:val="22"/>
          <w:szCs w:val="22"/>
        </w:rPr>
        <w:t xml:space="preserve"> vyklápě</w:t>
      </w:r>
      <w:r w:rsidR="00603504">
        <w:rPr>
          <w:rFonts w:ascii="Arial Narrow" w:hAnsi="Arial Narrow"/>
          <w:sz w:val="22"/>
          <w:szCs w:val="22"/>
        </w:rPr>
        <w:t>č</w:t>
      </w:r>
      <w:r w:rsidR="000B459C">
        <w:rPr>
          <w:rFonts w:ascii="Arial Narrow" w:hAnsi="Arial Narrow"/>
          <w:sz w:val="22"/>
          <w:szCs w:val="22"/>
        </w:rPr>
        <w:t>:</w:t>
      </w:r>
      <w:r w:rsidR="00603504">
        <w:rPr>
          <w:rFonts w:ascii="Arial Narrow" w:hAnsi="Arial Narrow"/>
          <w:sz w:val="22"/>
          <w:szCs w:val="22"/>
        </w:rPr>
        <w:tab/>
      </w:r>
      <w:r w:rsidR="00603504" w:rsidRPr="00597BE3">
        <w:rPr>
          <w:rFonts w:ascii="Arial Narrow" w:hAnsi="Arial Narrow" w:cstheme="minorHAnsi"/>
          <w:sz w:val="22"/>
          <w:szCs w:val="22"/>
          <w:highlight w:val="cyan"/>
        </w:rPr>
        <w:t>výrobce</w:t>
      </w:r>
      <w:r w:rsidR="00DC0590">
        <w:rPr>
          <w:rFonts w:ascii="Arial Narrow" w:hAnsi="Arial Narrow" w:cstheme="minorHAnsi"/>
          <w:sz w:val="22"/>
          <w:szCs w:val="22"/>
          <w:highlight w:val="cyan"/>
        </w:rPr>
        <w:t xml:space="preserve"> a </w:t>
      </w:r>
      <w:r w:rsidR="00603504" w:rsidRPr="00597BE3">
        <w:rPr>
          <w:rFonts w:ascii="Arial Narrow" w:hAnsi="Arial Narrow" w:cstheme="minorHAnsi"/>
          <w:sz w:val="22"/>
          <w:szCs w:val="22"/>
          <w:highlight w:val="cyan"/>
        </w:rPr>
        <w:t>typ</w:t>
      </w:r>
      <w:r w:rsidR="00603504" w:rsidRPr="00597BE3">
        <w:rPr>
          <w:rFonts w:ascii="Arial Narrow" w:hAnsi="Arial Narrow"/>
          <w:sz w:val="22"/>
          <w:szCs w:val="22"/>
          <w:highlight w:val="cyan"/>
        </w:rPr>
        <w:t xml:space="preserve"> doplní účastník</w:t>
      </w:r>
    </w:p>
    <w:p w14:paraId="4A9D5E80" w14:textId="03C7BD77" w:rsidR="00AB0BB6" w:rsidRDefault="00AB0BB6" w:rsidP="00AB0BB6">
      <w:pPr>
        <w:pStyle w:val="Zkladntext"/>
        <w:spacing w:after="0"/>
        <w:ind w:left="480" w:firstLine="0"/>
        <w:jc w:val="both"/>
        <w:rPr>
          <w:rFonts w:ascii="Arial Narrow" w:hAnsi="Arial Narrow"/>
          <w:sz w:val="22"/>
          <w:szCs w:val="22"/>
        </w:rPr>
      </w:pPr>
      <w:r>
        <w:rPr>
          <w:rFonts w:ascii="Arial Narrow" w:hAnsi="Arial Narrow"/>
          <w:sz w:val="22"/>
          <w:szCs w:val="22"/>
        </w:rPr>
        <w:t>Váž</w:t>
      </w:r>
      <w:r w:rsidR="004F7080">
        <w:rPr>
          <w:rFonts w:ascii="Arial Narrow" w:hAnsi="Arial Narrow"/>
          <w:sz w:val="22"/>
          <w:szCs w:val="22"/>
        </w:rPr>
        <w:t>íc</w:t>
      </w:r>
      <w:r>
        <w:rPr>
          <w:rFonts w:ascii="Arial Narrow" w:hAnsi="Arial Narrow"/>
          <w:sz w:val="22"/>
          <w:szCs w:val="22"/>
        </w:rPr>
        <w:t>í systém:</w:t>
      </w:r>
      <w:r w:rsidR="000B459C">
        <w:rPr>
          <w:rFonts w:ascii="Arial Narrow" w:hAnsi="Arial Narrow"/>
          <w:sz w:val="22"/>
          <w:szCs w:val="22"/>
        </w:rPr>
        <w:tab/>
      </w:r>
      <w:r>
        <w:rPr>
          <w:rFonts w:ascii="Arial Narrow" w:hAnsi="Arial Narrow"/>
          <w:sz w:val="22"/>
          <w:szCs w:val="22"/>
        </w:rPr>
        <w:tab/>
      </w:r>
      <w:r w:rsidRPr="00597BE3">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97BE3">
        <w:rPr>
          <w:rFonts w:ascii="Arial Narrow" w:hAnsi="Arial Narrow" w:cstheme="minorHAnsi"/>
          <w:sz w:val="22"/>
          <w:szCs w:val="22"/>
          <w:highlight w:val="cyan"/>
        </w:rPr>
        <w:t>typ</w:t>
      </w:r>
      <w:r w:rsidRPr="00597BE3">
        <w:rPr>
          <w:rFonts w:ascii="Arial Narrow" w:hAnsi="Arial Narrow"/>
          <w:sz w:val="22"/>
          <w:szCs w:val="22"/>
          <w:highlight w:val="cyan"/>
        </w:rPr>
        <w:t xml:space="preserve"> doplní účastník</w:t>
      </w:r>
    </w:p>
    <w:p w14:paraId="1B786186" w14:textId="31187EC2" w:rsidR="0019707F" w:rsidRDefault="0019707F" w:rsidP="00AB0BB6">
      <w:pPr>
        <w:pStyle w:val="Zkladntext"/>
        <w:spacing w:after="0"/>
        <w:ind w:left="480" w:firstLine="0"/>
        <w:jc w:val="both"/>
        <w:rPr>
          <w:rFonts w:ascii="Arial Narrow" w:hAnsi="Arial Narrow"/>
          <w:sz w:val="22"/>
          <w:szCs w:val="22"/>
        </w:rPr>
      </w:pPr>
      <w:r>
        <w:rPr>
          <w:rFonts w:ascii="Arial Narrow" w:hAnsi="Arial Narrow"/>
          <w:sz w:val="22"/>
          <w:szCs w:val="22"/>
        </w:rPr>
        <w:t>Identifikační systém:</w:t>
      </w:r>
      <w:r>
        <w:rPr>
          <w:rFonts w:ascii="Arial Narrow" w:hAnsi="Arial Narrow"/>
          <w:sz w:val="22"/>
          <w:szCs w:val="22"/>
        </w:rPr>
        <w:tab/>
      </w:r>
      <w:r>
        <w:rPr>
          <w:rFonts w:ascii="Arial Narrow" w:hAnsi="Arial Narrow"/>
          <w:sz w:val="22"/>
          <w:szCs w:val="22"/>
        </w:rPr>
        <w:tab/>
      </w:r>
      <w:r w:rsidRPr="00597BE3">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97BE3">
        <w:rPr>
          <w:rFonts w:ascii="Arial Narrow" w:hAnsi="Arial Narrow" w:cstheme="minorHAnsi"/>
          <w:sz w:val="22"/>
          <w:szCs w:val="22"/>
          <w:highlight w:val="cyan"/>
        </w:rPr>
        <w:t>typ</w:t>
      </w:r>
      <w:r w:rsidRPr="00597BE3">
        <w:rPr>
          <w:rFonts w:ascii="Arial Narrow" w:hAnsi="Arial Narrow"/>
          <w:sz w:val="22"/>
          <w:szCs w:val="22"/>
          <w:highlight w:val="cyan"/>
        </w:rPr>
        <w:t xml:space="preserve"> doplní účastník</w:t>
      </w:r>
    </w:p>
    <w:p w14:paraId="3D72295B" w14:textId="77777777" w:rsidR="00D54599" w:rsidRPr="00597BE3" w:rsidRDefault="00D54599" w:rsidP="0019707F">
      <w:pPr>
        <w:pStyle w:val="Zkladntext"/>
        <w:ind w:firstLine="0"/>
        <w:jc w:val="both"/>
        <w:rPr>
          <w:rFonts w:ascii="Arial Narrow" w:hAnsi="Arial Narrow"/>
          <w:sz w:val="22"/>
          <w:szCs w:val="22"/>
        </w:rPr>
      </w:pPr>
    </w:p>
    <w:p w14:paraId="514A66F8" w14:textId="3F9ECB57" w:rsidR="00CD36AA" w:rsidRDefault="000B441F" w:rsidP="00BA411A">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0A7AA0">
        <w:rPr>
          <w:rFonts w:ascii="Arial Narrow" w:hAnsi="Arial Narrow"/>
          <w:sz w:val="22"/>
          <w:szCs w:val="22"/>
        </w:rPr>
        <w:t xml:space="preserve">, funkční, </w:t>
      </w:r>
      <w:r w:rsidR="00524B96" w:rsidRPr="004B404F">
        <w:rPr>
          <w:rFonts w:ascii="Arial Narrow" w:hAnsi="Arial Narrow"/>
          <w:sz w:val="22"/>
          <w:szCs w:val="22"/>
        </w:rPr>
        <w:t>v nejvyšší jakosti poskytované výrobcem</w:t>
      </w:r>
      <w:r w:rsidR="000A7AA0">
        <w:rPr>
          <w:rFonts w:ascii="Arial Narrow" w:hAnsi="Arial Narrow"/>
          <w:sz w:val="22"/>
          <w:szCs w:val="22"/>
        </w:rPr>
        <w:t xml:space="preserve">, </w:t>
      </w:r>
      <w:r w:rsidR="000A7AA0" w:rsidRPr="000A7AA0">
        <w:rPr>
          <w:rFonts w:ascii="Arial Narrow" w:hAnsi="Arial Narrow"/>
          <w:sz w:val="22"/>
          <w:szCs w:val="22"/>
        </w:rPr>
        <w:t>a v provedení založeném prohlášeními o shodě, atesty a dalšími nezbytnými listinami v souladu s právním řádem. Dodané zboží bude certifikováno pro použití na území České republiky</w:t>
      </w:r>
      <w:r w:rsidR="009B4847">
        <w:rPr>
          <w:rFonts w:ascii="Arial Narrow" w:hAnsi="Arial Narrow"/>
          <w:sz w:val="22"/>
          <w:szCs w:val="22"/>
        </w:rPr>
        <w:t xml:space="preserve"> a </w:t>
      </w:r>
      <w:r w:rsidR="008747E4" w:rsidRPr="001A35A2">
        <w:rPr>
          <w:rFonts w:ascii="Arial Narrow" w:hAnsi="Arial Narrow"/>
          <w:sz w:val="22"/>
          <w:szCs w:val="22"/>
        </w:rPr>
        <w:t xml:space="preserve">musí splňovat </w:t>
      </w:r>
      <w:r w:rsidR="001A35A2">
        <w:rPr>
          <w:rFonts w:ascii="Arial Narrow" w:hAnsi="Arial Narrow"/>
          <w:sz w:val="22"/>
          <w:szCs w:val="22"/>
        </w:rPr>
        <w:t xml:space="preserve">požadavky </w:t>
      </w:r>
      <w:r w:rsidR="003E20DD">
        <w:rPr>
          <w:rFonts w:ascii="Arial Narrow" w:hAnsi="Arial Narrow"/>
          <w:sz w:val="22"/>
          <w:szCs w:val="22"/>
        </w:rPr>
        <w:t xml:space="preserve">pro </w:t>
      </w:r>
      <w:r w:rsidR="008747E4" w:rsidRPr="001A35A2">
        <w:rPr>
          <w:rFonts w:ascii="Arial Narrow" w:hAnsi="Arial Narrow"/>
          <w:sz w:val="22"/>
          <w:szCs w:val="22"/>
        </w:rPr>
        <w:t>provoz vozidla na pozemních komunikacích</w:t>
      </w:r>
      <w:r w:rsidR="008747E4">
        <w:rPr>
          <w:rFonts w:ascii="Arial Narrow" w:hAnsi="Arial Narrow"/>
          <w:sz w:val="22"/>
          <w:szCs w:val="22"/>
        </w:rPr>
        <w:t xml:space="preserve">.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sidR="000A7AA0">
        <w:rPr>
          <w:rFonts w:ascii="Arial Narrow" w:hAnsi="Arial Narrow"/>
          <w:sz w:val="22"/>
          <w:szCs w:val="22"/>
        </w:rPr>
        <w:t xml:space="preserve">, </w:t>
      </w:r>
      <w:r w:rsidR="000A7AA0" w:rsidRPr="000A7AA0">
        <w:rPr>
          <w:rFonts w:ascii="Arial Narrow" w:hAnsi="Arial Narrow"/>
          <w:sz w:val="22"/>
          <w:szCs w:val="22"/>
        </w:rPr>
        <w:t>a to včetně všech nezbytných návodů k obsluze v českém jazyce a řádného zaškolení obsluhy pro řádné užívání voz</w:t>
      </w:r>
      <w:r w:rsidR="00A35FA0">
        <w:rPr>
          <w:rFonts w:ascii="Arial Narrow" w:hAnsi="Arial Narrow"/>
          <w:sz w:val="22"/>
          <w:szCs w:val="22"/>
        </w:rPr>
        <w:t>idla</w:t>
      </w:r>
      <w:r w:rsidR="009B4847">
        <w:rPr>
          <w:rFonts w:ascii="Arial Narrow" w:hAnsi="Arial Narrow"/>
          <w:sz w:val="22"/>
          <w:szCs w:val="22"/>
        </w:rPr>
        <w:t>.</w:t>
      </w:r>
    </w:p>
    <w:p w14:paraId="4A315A29" w14:textId="77777777" w:rsidR="00F3073F" w:rsidRPr="00BA411A" w:rsidRDefault="00F3073F" w:rsidP="00F3073F">
      <w:pPr>
        <w:pStyle w:val="Zkladntext"/>
        <w:spacing w:after="0"/>
        <w:ind w:left="480" w:firstLine="0"/>
        <w:jc w:val="both"/>
        <w:rPr>
          <w:rFonts w:ascii="Arial Narrow" w:hAnsi="Arial Narrow"/>
          <w:sz w:val="22"/>
          <w:szCs w:val="22"/>
        </w:rPr>
      </w:pP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324F8981" w14:textId="1EA04005" w:rsidR="000A7AA0" w:rsidRPr="00A0491C" w:rsidRDefault="003F0C6F" w:rsidP="00A0491C">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62C1CD1C" w14:textId="7D6D9D33" w:rsidR="005B25CC" w:rsidRPr="00987A41" w:rsidRDefault="00DA2AED" w:rsidP="005B25CC">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lastRenderedPageBreak/>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sidR="000A7AA0">
        <w:rPr>
          <w:rFonts w:ascii="Arial Narrow" w:hAnsi="Arial Narrow"/>
          <w:sz w:val="22"/>
          <w:szCs w:val="22"/>
        </w:rPr>
        <w:t xml:space="preserve">, </w:t>
      </w:r>
      <w:r w:rsidR="000A7AA0" w:rsidRPr="000A7AA0">
        <w:rPr>
          <w:rFonts w:ascii="Arial Narrow" w:hAnsi="Arial Narrow"/>
          <w:sz w:val="22"/>
          <w:szCs w:val="22"/>
        </w:rPr>
        <w:t>která je nezávislá na průběhu inflace a kurzu K</w:t>
      </w:r>
      <w:r w:rsidR="000A7AA0">
        <w:rPr>
          <w:rFonts w:ascii="Arial Narrow" w:hAnsi="Arial Narrow"/>
          <w:sz w:val="22"/>
          <w:szCs w:val="22"/>
        </w:rPr>
        <w:t>č</w:t>
      </w:r>
      <w:r>
        <w:rPr>
          <w:rFonts w:ascii="Arial Narrow" w:hAnsi="Arial Narrow"/>
          <w:sz w:val="22"/>
          <w:szCs w:val="22"/>
        </w:rPr>
        <w:t>:</w:t>
      </w: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409"/>
        <w:gridCol w:w="2054"/>
        <w:gridCol w:w="2231"/>
        <w:gridCol w:w="2231"/>
      </w:tblGrid>
      <w:tr w:rsidR="00D92F46" w:rsidRPr="00BD0C14" w14:paraId="45452DEC" w14:textId="77777777" w:rsidTr="00E31939">
        <w:trPr>
          <w:trHeight w:val="283"/>
        </w:trPr>
        <w:tc>
          <w:tcPr>
            <w:tcW w:w="2409" w:type="dxa"/>
            <w:shd w:val="clear" w:color="auto" w:fill="D0CECE" w:themeFill="background2" w:themeFillShade="E6"/>
            <w:vAlign w:val="center"/>
          </w:tcPr>
          <w:p w14:paraId="572B22D1" w14:textId="12D17D9F" w:rsidR="00D92F46" w:rsidRPr="00987A41"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987A41">
              <w:rPr>
                <w:rStyle w:val="FontStyle61"/>
                <w:rFonts w:ascii="Arial Narrow" w:eastAsia="Times New Roman" w:hAnsi="Arial Narrow"/>
                <w:b/>
                <w:color w:val="4F81BD"/>
                <w:sz w:val="22"/>
                <w:szCs w:val="22"/>
                <w:lang w:eastAsia="cs-CZ"/>
              </w:rPr>
              <w:t>Předmět koupě</w:t>
            </w:r>
          </w:p>
        </w:tc>
        <w:tc>
          <w:tcPr>
            <w:tcW w:w="2054" w:type="dxa"/>
            <w:shd w:val="clear" w:color="auto" w:fill="D0CECE" w:themeFill="background2" w:themeFillShade="E6"/>
            <w:vAlign w:val="center"/>
          </w:tcPr>
          <w:p w14:paraId="2CE38DB5" w14:textId="38FB7595" w:rsidR="00D92F46" w:rsidRPr="00987A41" w:rsidRDefault="00D92F46" w:rsidP="00BA411A">
            <w:pPr>
              <w:jc w:val="center"/>
              <w:rPr>
                <w:rStyle w:val="FontStyle61"/>
                <w:rFonts w:ascii="Arial Narrow" w:eastAsia="Times New Roman" w:hAnsi="Arial Narrow"/>
                <w:b/>
                <w:color w:val="4F81BD"/>
                <w:sz w:val="22"/>
                <w:szCs w:val="22"/>
                <w:lang w:eastAsia="cs-CZ"/>
              </w:rPr>
            </w:pPr>
            <w:r w:rsidRPr="00987A41">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987A41" w:rsidRDefault="00D92F46" w:rsidP="00BA411A">
            <w:pPr>
              <w:jc w:val="center"/>
              <w:rPr>
                <w:rStyle w:val="FontStyle61"/>
                <w:rFonts w:ascii="Arial Narrow" w:eastAsia="Times New Roman" w:hAnsi="Arial Narrow"/>
                <w:b/>
                <w:color w:val="4F81BD"/>
                <w:sz w:val="22"/>
                <w:szCs w:val="22"/>
                <w:lang w:eastAsia="cs-CZ"/>
              </w:rPr>
            </w:pPr>
            <w:r w:rsidRPr="00987A41">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987A41" w:rsidRDefault="00D92F46" w:rsidP="00BA411A">
            <w:pPr>
              <w:jc w:val="center"/>
              <w:rPr>
                <w:rStyle w:val="FontStyle61"/>
                <w:rFonts w:ascii="Arial Narrow" w:eastAsia="Times New Roman" w:hAnsi="Arial Narrow"/>
                <w:b/>
                <w:color w:val="4F81BD"/>
                <w:sz w:val="22"/>
                <w:szCs w:val="22"/>
                <w:lang w:eastAsia="cs-CZ"/>
              </w:rPr>
            </w:pPr>
            <w:r w:rsidRPr="00987A41">
              <w:rPr>
                <w:rStyle w:val="FontStyle61"/>
                <w:rFonts w:ascii="Arial Narrow" w:eastAsia="Times New Roman" w:hAnsi="Arial Narrow"/>
                <w:b/>
                <w:color w:val="4F81BD"/>
                <w:sz w:val="22"/>
                <w:szCs w:val="22"/>
                <w:lang w:eastAsia="cs-CZ"/>
              </w:rPr>
              <w:t>Kupní cena včetně DPH</w:t>
            </w:r>
          </w:p>
        </w:tc>
      </w:tr>
      <w:tr w:rsidR="008D70F1" w:rsidRPr="00BD0C14" w14:paraId="765689EB" w14:textId="77777777" w:rsidTr="00E31939">
        <w:trPr>
          <w:trHeight w:val="576"/>
        </w:trPr>
        <w:tc>
          <w:tcPr>
            <w:tcW w:w="2409" w:type="dxa"/>
          </w:tcPr>
          <w:p w14:paraId="06E0C2E4" w14:textId="7DE57857" w:rsidR="008D70F1" w:rsidRDefault="008D70F1" w:rsidP="0076657C">
            <w:pPr>
              <w:pStyle w:val="Zkladntext"/>
              <w:spacing w:after="0"/>
              <w:ind w:firstLine="0"/>
              <w:jc w:val="center"/>
              <w:rPr>
                <w:rFonts w:ascii="Arial Narrow" w:hAnsi="Arial Narrow"/>
                <w:b/>
                <w:bCs/>
                <w:sz w:val="22"/>
                <w:szCs w:val="22"/>
              </w:rPr>
            </w:pPr>
            <w:r>
              <w:rPr>
                <w:rFonts w:ascii="Arial Narrow" w:hAnsi="Arial Narrow"/>
                <w:b/>
                <w:bCs/>
                <w:sz w:val="22"/>
                <w:szCs w:val="22"/>
              </w:rPr>
              <w:t>1 ks svozové vozidlo</w:t>
            </w:r>
          </w:p>
          <w:p w14:paraId="2C625030" w14:textId="7003D8C8" w:rsidR="00F67424" w:rsidRPr="00987A41" w:rsidRDefault="00F67424" w:rsidP="0076657C">
            <w:pPr>
              <w:pStyle w:val="Zkladntext"/>
              <w:spacing w:after="0"/>
              <w:ind w:firstLine="0"/>
              <w:jc w:val="center"/>
              <w:rPr>
                <w:rFonts w:ascii="Arial Narrow" w:hAnsi="Arial Narrow"/>
                <w:b/>
                <w:bCs/>
                <w:sz w:val="22"/>
                <w:szCs w:val="22"/>
              </w:rPr>
            </w:pPr>
          </w:p>
        </w:tc>
        <w:tc>
          <w:tcPr>
            <w:tcW w:w="2054" w:type="dxa"/>
            <w:vAlign w:val="center"/>
          </w:tcPr>
          <w:p w14:paraId="52AAF9F8" w14:textId="730C9765" w:rsidR="008D70F1" w:rsidRPr="00CF009A" w:rsidRDefault="008D70F1" w:rsidP="00856EC0">
            <w:pPr>
              <w:pStyle w:val="Zkladntext"/>
              <w:spacing w:after="0"/>
              <w:ind w:firstLine="0"/>
              <w:rPr>
                <w:rFonts w:ascii="Arial Narrow" w:hAnsi="Arial Narrow"/>
                <w:sz w:val="22"/>
                <w:szCs w:val="22"/>
                <w:highlight w:val="cyan"/>
              </w:rPr>
            </w:pPr>
            <w:r>
              <w:rPr>
                <w:rFonts w:ascii="Arial Narrow" w:hAnsi="Arial Narrow"/>
                <w:b/>
                <w:bCs/>
                <w:sz w:val="22"/>
                <w:szCs w:val="22"/>
                <w:highlight w:val="cyan"/>
              </w:rPr>
              <w:t>d</w:t>
            </w:r>
            <w:r w:rsidRPr="00CF009A">
              <w:rPr>
                <w:rFonts w:ascii="Arial Narrow" w:hAnsi="Arial Narrow"/>
                <w:b/>
                <w:bCs/>
                <w:sz w:val="22"/>
                <w:szCs w:val="22"/>
                <w:highlight w:val="cyan"/>
              </w:rPr>
              <w:t>oplní</w:t>
            </w:r>
            <w:r>
              <w:rPr>
                <w:rFonts w:ascii="Arial Narrow" w:hAnsi="Arial Narrow"/>
                <w:b/>
                <w:bCs/>
                <w:sz w:val="22"/>
                <w:szCs w:val="22"/>
                <w:highlight w:val="cyan"/>
              </w:rPr>
              <w:t xml:space="preserve"> </w:t>
            </w:r>
            <w:r w:rsidRPr="00CF009A">
              <w:rPr>
                <w:rFonts w:ascii="Arial Narrow" w:hAnsi="Arial Narrow"/>
                <w:b/>
                <w:bCs/>
                <w:sz w:val="22"/>
                <w:szCs w:val="22"/>
                <w:highlight w:val="cyan"/>
              </w:rPr>
              <w:t>účastník</w:t>
            </w:r>
          </w:p>
        </w:tc>
        <w:tc>
          <w:tcPr>
            <w:tcW w:w="2231" w:type="dxa"/>
            <w:vAlign w:val="center"/>
          </w:tcPr>
          <w:p w14:paraId="04448DF4" w14:textId="415AF58D" w:rsidR="008D70F1" w:rsidRPr="00CF009A" w:rsidRDefault="008D70F1" w:rsidP="00856EC0">
            <w:pPr>
              <w:pStyle w:val="Zkladntext"/>
              <w:spacing w:after="0"/>
              <w:ind w:firstLine="0"/>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vAlign w:val="center"/>
          </w:tcPr>
          <w:p w14:paraId="5506862F" w14:textId="4A3840A8" w:rsidR="008D70F1" w:rsidRPr="005A7981" w:rsidRDefault="008D70F1" w:rsidP="00856EC0">
            <w:pPr>
              <w:pStyle w:val="Zkladntext"/>
              <w:spacing w:after="0"/>
              <w:ind w:firstLine="0"/>
              <w:rPr>
                <w:rFonts w:ascii="Arial Narrow" w:hAnsi="Arial Narrow"/>
                <w:b/>
                <w:bCs/>
                <w:sz w:val="22"/>
                <w:szCs w:val="22"/>
                <w:highlight w:val="cyan"/>
              </w:rPr>
            </w:pPr>
            <w:r w:rsidRPr="005A7981">
              <w:rPr>
                <w:rFonts w:ascii="Arial Narrow" w:hAnsi="Arial Narrow"/>
                <w:b/>
                <w:bCs/>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5EA055BC" w:rsidR="00D92F46" w:rsidRPr="002879D4" w:rsidRDefault="00887594" w:rsidP="00B17835">
      <w:pPr>
        <w:pStyle w:val="Zkladntext"/>
        <w:numPr>
          <w:ilvl w:val="1"/>
          <w:numId w:val="17"/>
        </w:numPr>
        <w:ind w:hanging="720"/>
        <w:jc w:val="both"/>
        <w:rPr>
          <w:rFonts w:ascii="Arial Narrow" w:hAnsi="Arial Narrow"/>
          <w:sz w:val="22"/>
          <w:szCs w:val="22"/>
        </w:rPr>
      </w:pPr>
      <w:r w:rsidRPr="002879D4">
        <w:rPr>
          <w:rFonts w:ascii="Arial Narrow" w:hAnsi="Arial Narrow"/>
          <w:sz w:val="22"/>
          <w:szCs w:val="22"/>
        </w:rPr>
        <w:t xml:space="preserve">Kupní cena zahrnuje veškerou požadovanou výbavu </w:t>
      </w:r>
      <w:r w:rsidR="00A45FAF" w:rsidRPr="002879D4">
        <w:rPr>
          <w:rFonts w:ascii="Arial Narrow" w:hAnsi="Arial Narrow"/>
          <w:sz w:val="22"/>
          <w:szCs w:val="22"/>
        </w:rPr>
        <w:t>zboží</w:t>
      </w:r>
      <w:r w:rsidRPr="002879D4">
        <w:rPr>
          <w:rFonts w:ascii="Arial Narrow" w:hAnsi="Arial Narrow"/>
          <w:sz w:val="22"/>
          <w:szCs w:val="22"/>
        </w:rPr>
        <w:t xml:space="preserve"> a veškeré náklady na plnění zakázky, tj. </w:t>
      </w:r>
      <w:r w:rsidR="009B4847">
        <w:rPr>
          <w:rFonts w:ascii="Arial Narrow" w:hAnsi="Arial Narrow"/>
          <w:sz w:val="22"/>
          <w:szCs w:val="22"/>
        </w:rPr>
        <w:t xml:space="preserve">zejména </w:t>
      </w:r>
      <w:r w:rsidRPr="002879D4">
        <w:rPr>
          <w:rFonts w:ascii="Arial Narrow" w:hAnsi="Arial Narrow"/>
          <w:sz w:val="22"/>
          <w:szCs w:val="22"/>
        </w:rPr>
        <w:t>včetně</w:t>
      </w:r>
      <w:r w:rsidR="009B4847">
        <w:rPr>
          <w:rFonts w:ascii="Arial Narrow" w:hAnsi="Arial Narrow"/>
          <w:sz w:val="22"/>
          <w:szCs w:val="22"/>
        </w:rPr>
        <w:t xml:space="preserve"> </w:t>
      </w:r>
      <w:r w:rsidRPr="002879D4">
        <w:rPr>
          <w:rFonts w:ascii="Arial Narrow" w:hAnsi="Arial Narrow"/>
          <w:sz w:val="22"/>
          <w:szCs w:val="22"/>
        </w:rPr>
        <w:t>dopravy (skladování, zabalení, naložení a vyložení)</w:t>
      </w:r>
      <w:r w:rsidR="00AE562E" w:rsidRPr="002879D4">
        <w:rPr>
          <w:rFonts w:ascii="Arial Narrow" w:hAnsi="Arial Narrow"/>
          <w:sz w:val="22"/>
          <w:szCs w:val="22"/>
        </w:rPr>
        <w:t>, předvedení</w:t>
      </w:r>
      <w:r w:rsidR="00A30CA3" w:rsidRPr="002879D4">
        <w:rPr>
          <w:rFonts w:ascii="Arial Narrow" w:hAnsi="Arial Narrow"/>
          <w:sz w:val="22"/>
          <w:szCs w:val="22"/>
        </w:rPr>
        <w:t xml:space="preserve">, </w:t>
      </w:r>
      <w:r w:rsidR="00AE562E" w:rsidRPr="002879D4">
        <w:rPr>
          <w:rFonts w:ascii="Arial Narrow" w:hAnsi="Arial Narrow"/>
          <w:sz w:val="22"/>
          <w:szCs w:val="22"/>
        </w:rPr>
        <w:t>zprovoznění v místě plnění</w:t>
      </w:r>
      <w:r w:rsidR="00A30CA3" w:rsidRPr="002879D4">
        <w:rPr>
          <w:rFonts w:ascii="Arial Narrow" w:hAnsi="Arial Narrow"/>
          <w:sz w:val="22"/>
          <w:szCs w:val="22"/>
        </w:rPr>
        <w:t xml:space="preserve"> a zaškolení</w:t>
      </w:r>
      <w:r w:rsidRPr="002879D4">
        <w:rPr>
          <w:rFonts w:ascii="Arial Narrow" w:hAnsi="Arial Narrow"/>
          <w:sz w:val="22"/>
          <w:szCs w:val="22"/>
        </w:rPr>
        <w:t xml:space="preserve">. Kupní cena zahrnuje i všechny další poplatky, jako je clo, daně (mimo DPH) apod., které souvisejí s dodávkou </w:t>
      </w:r>
      <w:r w:rsidR="00A45FAF" w:rsidRPr="002879D4">
        <w:rPr>
          <w:rFonts w:ascii="Arial Narrow" w:hAnsi="Arial Narrow"/>
          <w:sz w:val="22"/>
          <w:szCs w:val="22"/>
        </w:rPr>
        <w:t>zboží</w:t>
      </w:r>
      <w:r w:rsidRPr="002879D4">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1B5C1C9D" w:rsidR="00F009C4" w:rsidRPr="00073CEF" w:rsidRDefault="00F4188E" w:rsidP="00A0369D">
      <w:pPr>
        <w:pStyle w:val="Zkladntext"/>
        <w:numPr>
          <w:ilvl w:val="1"/>
          <w:numId w:val="17"/>
        </w:numPr>
        <w:ind w:hanging="720"/>
        <w:jc w:val="both"/>
        <w:rPr>
          <w:rFonts w:ascii="Arial Narrow" w:hAnsi="Arial Narrow"/>
          <w:b/>
          <w:bCs/>
          <w:sz w:val="22"/>
          <w:szCs w:val="22"/>
        </w:rPr>
      </w:pPr>
      <w:r w:rsidRPr="00073CEF">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00A0369D" w:rsidRPr="00073CEF">
        <w:rPr>
          <w:rFonts w:ascii="Arial Narrow" w:hAnsi="Arial Narrow"/>
          <w:sz w:val="22"/>
          <w:szCs w:val="22"/>
        </w:rPr>
        <w:t>.</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31BB72A5" w14:textId="77777777" w:rsidR="003E20DD" w:rsidRDefault="00C4042F" w:rsidP="003E20DD">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p w14:paraId="07925D56" w14:textId="5E0FDFEE" w:rsidR="003E20DD" w:rsidRPr="003E20DD" w:rsidRDefault="003E20DD" w:rsidP="003E20DD">
      <w:pPr>
        <w:pStyle w:val="Zkladntext"/>
        <w:numPr>
          <w:ilvl w:val="1"/>
          <w:numId w:val="17"/>
        </w:numPr>
        <w:ind w:hanging="720"/>
        <w:jc w:val="both"/>
        <w:rPr>
          <w:rFonts w:ascii="Arial Narrow" w:hAnsi="Arial Narrow"/>
          <w:sz w:val="22"/>
          <w:szCs w:val="22"/>
        </w:rPr>
      </w:pPr>
      <w:r w:rsidRPr="003E20DD">
        <w:rPr>
          <w:rFonts w:ascii="Arial Narrow" w:hAnsi="Arial Narrow"/>
          <w:sz w:val="22"/>
          <w:szCs w:val="22"/>
        </w:rPr>
        <w:t>Na faktuře</w:t>
      </w:r>
      <w:r>
        <w:rPr>
          <w:rFonts w:ascii="Arial Narrow" w:hAnsi="Arial Narrow"/>
          <w:sz w:val="22"/>
          <w:szCs w:val="22"/>
        </w:rPr>
        <w:t xml:space="preserve"> a předávacím protokolu</w:t>
      </w:r>
      <w:r w:rsidRPr="003E20DD">
        <w:rPr>
          <w:rFonts w:ascii="Arial Narrow" w:hAnsi="Arial Narrow"/>
          <w:sz w:val="22"/>
          <w:szCs w:val="22"/>
        </w:rPr>
        <w:t xml:space="preserve"> bude </w:t>
      </w:r>
      <w:r>
        <w:rPr>
          <w:rFonts w:ascii="Arial Narrow" w:hAnsi="Arial Narrow"/>
          <w:sz w:val="22"/>
          <w:szCs w:val="22"/>
        </w:rPr>
        <w:t xml:space="preserve">mj. </w:t>
      </w:r>
      <w:r w:rsidRPr="003E20DD">
        <w:rPr>
          <w:rFonts w:ascii="Arial Narrow" w:hAnsi="Arial Narrow"/>
          <w:sz w:val="22"/>
          <w:szCs w:val="22"/>
        </w:rPr>
        <w:t>uvedeno znění: „Nákup nádob na tříděné odpady pro město Příbram - nákup svozového vozidla“ Jedná se o projekt OPŽP CZ.05:01:05/23_059/0003363“.</w:t>
      </w:r>
    </w:p>
    <w:p w14:paraId="0834EAA2" w14:textId="77777777" w:rsidR="003E20DD" w:rsidRPr="002A257B" w:rsidRDefault="003E20DD" w:rsidP="003E20DD">
      <w:pPr>
        <w:pStyle w:val="Zkladntext"/>
        <w:ind w:left="480" w:firstLine="0"/>
        <w:jc w:val="both"/>
        <w:rPr>
          <w:rFonts w:ascii="Arial Narrow" w:hAnsi="Arial Narrow"/>
          <w:sz w:val="22"/>
          <w:szCs w:val="22"/>
        </w:rPr>
      </w:pPr>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02543BEB" w:rsidR="005B25CC" w:rsidRPr="00B363A1" w:rsidRDefault="00B372B5" w:rsidP="00B363A1">
      <w:pPr>
        <w:pStyle w:val="Zkladntext"/>
        <w:numPr>
          <w:ilvl w:val="1"/>
          <w:numId w:val="17"/>
        </w:numPr>
        <w:ind w:hanging="720"/>
        <w:jc w:val="both"/>
        <w:rPr>
          <w:rFonts w:ascii="Arial Narrow" w:hAnsi="Arial Narrow"/>
          <w:color w:val="000000"/>
          <w:sz w:val="22"/>
          <w:szCs w:val="22"/>
        </w:rPr>
      </w:pPr>
      <w:bookmarkStart w:id="15" w:name="_DV_M163"/>
      <w:bookmarkStart w:id="16" w:name="_Ref269992751"/>
      <w:bookmarkEnd w:id="15"/>
      <w:r w:rsidRPr="00B363A1">
        <w:rPr>
          <w:rFonts w:ascii="Arial Narrow" w:hAnsi="Arial Narrow"/>
          <w:color w:val="000000"/>
          <w:sz w:val="22"/>
          <w:szCs w:val="22"/>
        </w:rPr>
        <w:t xml:space="preserve">Prodávající se zavazuje dodat zboží </w:t>
      </w:r>
      <w:r w:rsidRPr="0002070F">
        <w:rPr>
          <w:rFonts w:ascii="Arial Narrow" w:hAnsi="Arial Narrow"/>
          <w:color w:val="000000"/>
          <w:sz w:val="22"/>
          <w:szCs w:val="22"/>
        </w:rPr>
        <w:t xml:space="preserve">kupujícímu </w:t>
      </w:r>
      <w:r w:rsidRPr="0002070F">
        <w:rPr>
          <w:rFonts w:ascii="Arial Narrow" w:hAnsi="Arial Narrow"/>
          <w:b/>
          <w:bCs/>
          <w:color w:val="000000"/>
          <w:sz w:val="22"/>
          <w:szCs w:val="22"/>
        </w:rPr>
        <w:t xml:space="preserve">do </w:t>
      </w:r>
      <w:r w:rsidR="00766BAB" w:rsidRPr="005C68DD">
        <w:rPr>
          <w:rFonts w:ascii="Arial Narrow" w:hAnsi="Arial Narrow"/>
          <w:b/>
          <w:bCs/>
          <w:color w:val="000000"/>
          <w:sz w:val="22"/>
          <w:szCs w:val="22"/>
        </w:rPr>
        <w:t>50</w:t>
      </w:r>
      <w:r w:rsidR="0002070F" w:rsidRPr="005C68DD">
        <w:rPr>
          <w:rFonts w:ascii="Arial Narrow" w:hAnsi="Arial Narrow"/>
          <w:b/>
          <w:bCs/>
          <w:color w:val="000000"/>
          <w:sz w:val="22"/>
          <w:szCs w:val="22"/>
        </w:rPr>
        <w:t xml:space="preserve"> </w:t>
      </w:r>
      <w:r w:rsidR="00637273" w:rsidRPr="005C68DD">
        <w:rPr>
          <w:rFonts w:ascii="Arial Narrow" w:hAnsi="Arial Narrow"/>
          <w:b/>
          <w:bCs/>
          <w:color w:val="000000"/>
          <w:sz w:val="22"/>
          <w:szCs w:val="22"/>
        </w:rPr>
        <w:t>týdnů</w:t>
      </w:r>
      <w:r w:rsidR="00637273">
        <w:rPr>
          <w:rFonts w:ascii="Arial Narrow" w:hAnsi="Arial Narrow"/>
          <w:b/>
          <w:bCs/>
          <w:color w:val="000000"/>
          <w:sz w:val="22"/>
          <w:szCs w:val="22"/>
        </w:rPr>
        <w:t xml:space="preserve"> </w:t>
      </w:r>
      <w:r w:rsidRPr="0002070F">
        <w:rPr>
          <w:rFonts w:ascii="Arial Narrow" w:hAnsi="Arial Narrow"/>
          <w:color w:val="000000"/>
          <w:sz w:val="22"/>
          <w:szCs w:val="22"/>
        </w:rPr>
        <w:t xml:space="preserve">od </w:t>
      </w:r>
      <w:r w:rsidR="000A7AA0">
        <w:rPr>
          <w:rFonts w:ascii="Arial Narrow" w:hAnsi="Arial Narrow"/>
          <w:color w:val="000000"/>
          <w:sz w:val="22"/>
          <w:szCs w:val="22"/>
        </w:rPr>
        <w:t xml:space="preserve">účinnosti </w:t>
      </w:r>
      <w:r w:rsidRPr="0002070F">
        <w:rPr>
          <w:rFonts w:ascii="Arial Narrow" w:hAnsi="Arial Narrow"/>
          <w:color w:val="000000"/>
          <w:sz w:val="22"/>
          <w:szCs w:val="22"/>
        </w:rPr>
        <w:t>Smlouvy.</w:t>
      </w:r>
      <w:bookmarkEnd w:id="16"/>
    </w:p>
    <w:p w14:paraId="1007F429" w14:textId="579CE1A5" w:rsidR="00644292" w:rsidRPr="00B363A1" w:rsidRDefault="005B25CC" w:rsidP="00842118">
      <w:pPr>
        <w:pStyle w:val="Zkladntext"/>
        <w:numPr>
          <w:ilvl w:val="1"/>
          <w:numId w:val="17"/>
        </w:numPr>
        <w:ind w:hanging="720"/>
        <w:jc w:val="both"/>
        <w:rPr>
          <w:rFonts w:ascii="Arial Narrow" w:hAnsi="Arial Narrow"/>
          <w:sz w:val="22"/>
          <w:szCs w:val="22"/>
        </w:rPr>
      </w:pPr>
      <w:r w:rsidRPr="00B363A1">
        <w:rPr>
          <w:rFonts w:ascii="Arial Narrow" w:hAnsi="Arial Narrow"/>
          <w:sz w:val="22"/>
          <w:szCs w:val="22"/>
        </w:rPr>
        <w:t xml:space="preserve">Prodávající se zavazuje dodat </w:t>
      </w:r>
      <w:r w:rsidR="00B62877" w:rsidRPr="00B363A1">
        <w:rPr>
          <w:rFonts w:ascii="Arial Narrow" w:hAnsi="Arial Narrow"/>
          <w:sz w:val="22"/>
          <w:szCs w:val="22"/>
        </w:rPr>
        <w:t>zboží</w:t>
      </w:r>
      <w:r w:rsidRPr="00B363A1">
        <w:rPr>
          <w:rFonts w:ascii="Arial Narrow" w:hAnsi="Arial Narrow"/>
          <w:sz w:val="22"/>
          <w:szCs w:val="22"/>
        </w:rPr>
        <w:t xml:space="preserve"> na adresu sídla kupujícího.</w:t>
      </w:r>
    </w:p>
    <w:p w14:paraId="206EC067" w14:textId="0235FEEC" w:rsidR="00644292" w:rsidRPr="0002070F" w:rsidRDefault="00644292" w:rsidP="00644292">
      <w:pPr>
        <w:pStyle w:val="Zkladntext"/>
        <w:numPr>
          <w:ilvl w:val="1"/>
          <w:numId w:val="17"/>
        </w:numPr>
        <w:spacing w:after="0"/>
        <w:ind w:hanging="720"/>
        <w:jc w:val="both"/>
        <w:rPr>
          <w:rFonts w:ascii="Arial Narrow" w:hAnsi="Arial Narrow"/>
          <w:sz w:val="22"/>
          <w:szCs w:val="22"/>
        </w:rPr>
      </w:pPr>
      <w:r w:rsidRPr="0002070F">
        <w:rPr>
          <w:rFonts w:ascii="Arial Narrow" w:hAnsi="Arial Narrow"/>
          <w:sz w:val="22"/>
          <w:szCs w:val="22"/>
        </w:rPr>
        <w:t xml:space="preserve">Společně s předáním </w:t>
      </w:r>
      <w:r w:rsidR="00B62877" w:rsidRPr="0002070F">
        <w:rPr>
          <w:rFonts w:ascii="Arial Narrow" w:hAnsi="Arial Narrow"/>
          <w:sz w:val="22"/>
          <w:szCs w:val="22"/>
        </w:rPr>
        <w:t>zboží</w:t>
      </w:r>
      <w:r w:rsidRPr="0002070F">
        <w:rPr>
          <w:rFonts w:ascii="Arial Narrow" w:hAnsi="Arial Narrow"/>
          <w:sz w:val="22"/>
          <w:szCs w:val="22"/>
        </w:rPr>
        <w:t xml:space="preserve"> je prodávající povinen předat kupujícímu veškeré doklady, které se k</w:t>
      </w:r>
      <w:r w:rsidR="00B62877" w:rsidRPr="0002070F">
        <w:rPr>
          <w:rFonts w:ascii="Arial Narrow" w:hAnsi="Arial Narrow"/>
          <w:sz w:val="22"/>
          <w:szCs w:val="22"/>
        </w:rPr>
        <w:t xml:space="preserve"> t</w:t>
      </w:r>
      <w:r w:rsidR="003D4D0A" w:rsidRPr="0002070F">
        <w:rPr>
          <w:rFonts w:ascii="Arial Narrow" w:hAnsi="Arial Narrow"/>
          <w:sz w:val="22"/>
          <w:szCs w:val="22"/>
        </w:rPr>
        <w:t>omu</w:t>
      </w:r>
      <w:r w:rsidR="00B62877" w:rsidRPr="0002070F">
        <w:rPr>
          <w:rFonts w:ascii="Arial Narrow" w:hAnsi="Arial Narrow"/>
          <w:sz w:val="22"/>
          <w:szCs w:val="22"/>
        </w:rPr>
        <w:t>to zboží</w:t>
      </w:r>
      <w:r w:rsidRPr="0002070F">
        <w:rPr>
          <w:rFonts w:ascii="Arial Narrow" w:hAnsi="Arial Narrow"/>
          <w:sz w:val="22"/>
          <w:szCs w:val="22"/>
        </w:rPr>
        <w:t xml:space="preserve"> vztahují, zejména pak ty, které jsou nutné k jeho převzetí, transportu do místa </w:t>
      </w:r>
      <w:r w:rsidR="00B62877" w:rsidRPr="0002070F">
        <w:rPr>
          <w:rFonts w:ascii="Arial Narrow" w:hAnsi="Arial Narrow"/>
          <w:sz w:val="22"/>
          <w:szCs w:val="22"/>
        </w:rPr>
        <w:t>plnění</w:t>
      </w:r>
      <w:r w:rsidRPr="0002070F">
        <w:rPr>
          <w:rFonts w:ascii="Arial Narrow" w:hAnsi="Arial Narrow"/>
          <w:sz w:val="22"/>
          <w:szCs w:val="22"/>
        </w:rPr>
        <w:t xml:space="preserve"> a jeho dalšímu užívání. </w:t>
      </w:r>
      <w:r w:rsidR="00EF0550" w:rsidRPr="0002070F">
        <w:rPr>
          <w:rFonts w:ascii="Arial Narrow" w:hAnsi="Arial Narrow"/>
          <w:sz w:val="22"/>
          <w:szCs w:val="22"/>
        </w:rPr>
        <w:t>Do</w:t>
      </w:r>
      <w:r w:rsidRPr="0002070F">
        <w:rPr>
          <w:rFonts w:ascii="Arial Narrow" w:hAnsi="Arial Narrow"/>
          <w:sz w:val="22"/>
          <w:szCs w:val="22"/>
        </w:rPr>
        <w:t xml:space="preserve">klady je prodávající povinen předat v jejich originálním provedení. </w:t>
      </w:r>
      <w:r w:rsidR="00573284" w:rsidRPr="0002070F">
        <w:rPr>
          <w:rFonts w:ascii="Arial Narrow" w:hAnsi="Arial Narrow"/>
          <w:sz w:val="22"/>
          <w:szCs w:val="22"/>
        </w:rPr>
        <w:t>Návod k obsluze a vešker</w:t>
      </w:r>
      <w:r w:rsidR="0002070F">
        <w:rPr>
          <w:rFonts w:ascii="Arial Narrow" w:hAnsi="Arial Narrow"/>
          <w:sz w:val="22"/>
          <w:szCs w:val="22"/>
        </w:rPr>
        <w:t>ou</w:t>
      </w:r>
      <w:r w:rsidR="00573284" w:rsidRPr="0002070F">
        <w:rPr>
          <w:rFonts w:ascii="Arial Narrow" w:hAnsi="Arial Narrow"/>
          <w:sz w:val="22"/>
          <w:szCs w:val="22"/>
        </w:rPr>
        <w:t xml:space="preserve"> dokumentac</w:t>
      </w:r>
      <w:r w:rsidR="0002070F">
        <w:rPr>
          <w:rFonts w:ascii="Arial Narrow" w:hAnsi="Arial Narrow"/>
          <w:sz w:val="22"/>
          <w:szCs w:val="22"/>
        </w:rPr>
        <w:t>i</w:t>
      </w:r>
      <w:r w:rsidR="00573284" w:rsidRPr="0002070F">
        <w:rPr>
          <w:rFonts w:ascii="Arial Narrow" w:hAnsi="Arial Narrow"/>
          <w:sz w:val="22"/>
          <w:szCs w:val="22"/>
        </w:rPr>
        <w:t xml:space="preserve"> předá prodávající v českém jazyce (vyjma prohlášení o shodě).</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134ABED6" w:rsidR="000A43B7"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5E0AE692"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13DC294A"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EE3C51">
        <w:rPr>
          <w:rFonts w:ascii="Arial Narrow" w:hAnsi="Arial Narrow"/>
          <w:color w:val="000000"/>
          <w:sz w:val="22"/>
          <w:szCs w:val="22"/>
        </w:rPr>
        <w:t xml:space="preserve">Prodávající přejímá závazek, že předmět koupě bude po dobu </w:t>
      </w:r>
      <w:r w:rsidRPr="00B27CC3">
        <w:rPr>
          <w:rFonts w:ascii="Arial Narrow" w:hAnsi="Arial Narrow"/>
          <w:b/>
          <w:bCs/>
          <w:color w:val="000000"/>
          <w:sz w:val="22"/>
          <w:szCs w:val="22"/>
        </w:rPr>
        <w:t>24 měsíců</w:t>
      </w:r>
      <w:r w:rsidRPr="00EE3C51">
        <w:rPr>
          <w:rFonts w:ascii="Arial Narrow" w:hAnsi="Arial Narrow"/>
          <w:color w:val="000000"/>
          <w:sz w:val="22"/>
          <w:szCs w:val="22"/>
        </w:rPr>
        <w:t xml:space="preserve"> plně způsobil</w:t>
      </w:r>
      <w:r w:rsidR="008F5F20" w:rsidRPr="00EE3C51">
        <w:rPr>
          <w:rFonts w:ascii="Arial Narrow" w:hAnsi="Arial Narrow"/>
          <w:color w:val="000000"/>
          <w:sz w:val="22"/>
          <w:szCs w:val="22"/>
        </w:rPr>
        <w:t>ý</w:t>
      </w:r>
      <w:r w:rsidRPr="00EE3C51">
        <w:rPr>
          <w:rFonts w:ascii="Arial Narrow" w:hAnsi="Arial Narrow"/>
          <w:color w:val="000000"/>
          <w:sz w:val="22"/>
          <w:szCs w:val="22"/>
        </w:rPr>
        <w:t xml:space="preserve"> k řádnému užívání dle</w:t>
      </w:r>
      <w:r w:rsidRPr="00A93FB9">
        <w:rPr>
          <w:rFonts w:ascii="Arial Narrow" w:hAnsi="Arial Narrow"/>
          <w:color w:val="000000"/>
          <w:sz w:val="22"/>
          <w:szCs w:val="22"/>
        </w:rPr>
        <w:t xml:space="preserv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25C222C0"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r w:rsidR="00A0491C">
        <w:rPr>
          <w:rFonts w:ascii="Arial Narrow" w:hAnsi="Arial Narrow"/>
          <w:color w:val="000000"/>
          <w:sz w:val="22"/>
          <w:szCs w:val="22"/>
        </w:rPr>
        <w:br/>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ED5AD6D" w:rsidR="00BF2995" w:rsidRPr="00EE3C51"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EE3C51">
        <w:rPr>
          <w:rFonts w:ascii="Arial Narrow" w:hAnsi="Arial Narrow"/>
          <w:color w:val="000000"/>
          <w:sz w:val="22"/>
          <w:szCs w:val="22"/>
        </w:rPr>
        <w:t>0,</w:t>
      </w:r>
      <w:r w:rsidR="00B75964">
        <w:rPr>
          <w:rFonts w:ascii="Arial Narrow" w:hAnsi="Arial Narrow"/>
          <w:color w:val="000000"/>
          <w:sz w:val="22"/>
          <w:szCs w:val="22"/>
        </w:rPr>
        <w:t>05</w:t>
      </w:r>
      <w:r w:rsidR="00BF2995" w:rsidRPr="00EE3C51">
        <w:rPr>
          <w:rFonts w:ascii="Arial Narrow" w:hAnsi="Arial Narrow"/>
          <w:color w:val="000000"/>
          <w:sz w:val="22"/>
          <w:szCs w:val="22"/>
        </w:rPr>
        <w:t xml:space="preserve"> % z</w:t>
      </w:r>
      <w:r w:rsidR="0098004C" w:rsidRPr="00EE3C51">
        <w:rPr>
          <w:rFonts w:ascii="Arial Narrow" w:hAnsi="Arial Narrow"/>
          <w:color w:val="000000"/>
          <w:sz w:val="22"/>
          <w:szCs w:val="22"/>
        </w:rPr>
        <w:t> </w:t>
      </w:r>
      <w:r w:rsidR="00BF2995" w:rsidRPr="00EE3C51">
        <w:rPr>
          <w:rFonts w:ascii="Arial Narrow" w:hAnsi="Arial Narrow"/>
          <w:color w:val="000000"/>
          <w:sz w:val="22"/>
          <w:szCs w:val="22"/>
        </w:rPr>
        <w:t>dlužné částky za každý den prodlení</w:t>
      </w:r>
      <w:r w:rsidR="0098004C" w:rsidRPr="00EE3C51">
        <w:rPr>
          <w:rFonts w:ascii="Arial Narrow" w:hAnsi="Arial Narrow"/>
          <w:color w:val="000000"/>
          <w:sz w:val="22"/>
          <w:szCs w:val="22"/>
        </w:rPr>
        <w:t>.</w:t>
      </w:r>
    </w:p>
    <w:p w14:paraId="07B54C0A" w14:textId="767AACE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EE3C51">
        <w:rPr>
          <w:rFonts w:ascii="Arial Narrow" w:hAnsi="Arial Narrow"/>
          <w:sz w:val="22"/>
          <w:szCs w:val="22"/>
        </w:rPr>
        <w:lastRenderedPageBreak/>
        <w:t>V případě prodlení p</w:t>
      </w:r>
      <w:r w:rsidR="003B5526" w:rsidRPr="00EE3C51">
        <w:rPr>
          <w:rFonts w:ascii="Arial Narrow" w:hAnsi="Arial Narrow"/>
          <w:sz w:val="22"/>
          <w:szCs w:val="22"/>
        </w:rPr>
        <w:t>rodávající</w:t>
      </w:r>
      <w:r w:rsidRPr="00EE3C51">
        <w:rPr>
          <w:rFonts w:ascii="Arial Narrow" w:hAnsi="Arial Narrow"/>
          <w:sz w:val="22"/>
          <w:szCs w:val="22"/>
        </w:rPr>
        <w:t>ho</w:t>
      </w:r>
      <w:r w:rsidR="003B5526" w:rsidRPr="00EE3C51">
        <w:rPr>
          <w:rFonts w:ascii="Arial Narrow" w:hAnsi="Arial Narrow"/>
          <w:sz w:val="22"/>
          <w:szCs w:val="22"/>
        </w:rPr>
        <w:t xml:space="preserve"> </w:t>
      </w:r>
      <w:r w:rsidRPr="00EE3C51">
        <w:rPr>
          <w:rFonts w:ascii="Arial Narrow" w:hAnsi="Arial Narrow"/>
          <w:sz w:val="22"/>
          <w:szCs w:val="22"/>
        </w:rPr>
        <w:t>s dodáním předmětu koupě</w:t>
      </w:r>
      <w:r w:rsidR="003B5526" w:rsidRPr="00EE3C51">
        <w:rPr>
          <w:rFonts w:ascii="Arial Narrow" w:hAnsi="Arial Narrow"/>
          <w:sz w:val="22"/>
          <w:szCs w:val="22"/>
        </w:rPr>
        <w:t xml:space="preserve"> nebo s odstraněním </w:t>
      </w:r>
      <w:r w:rsidRPr="00EE3C51">
        <w:rPr>
          <w:rFonts w:ascii="Arial Narrow" w:hAnsi="Arial Narrow"/>
          <w:sz w:val="22"/>
          <w:szCs w:val="22"/>
        </w:rPr>
        <w:t>v</w:t>
      </w:r>
      <w:r w:rsidR="003B5526" w:rsidRPr="00EE3C51">
        <w:rPr>
          <w:rFonts w:ascii="Arial Narrow" w:hAnsi="Arial Narrow"/>
          <w:sz w:val="22"/>
          <w:szCs w:val="22"/>
        </w:rPr>
        <w:t xml:space="preserve">ytčené vady je </w:t>
      </w:r>
      <w:r w:rsidRPr="00EE3C51">
        <w:rPr>
          <w:rFonts w:ascii="Arial Narrow" w:hAnsi="Arial Narrow"/>
          <w:sz w:val="22"/>
          <w:szCs w:val="22"/>
        </w:rPr>
        <w:t>k</w:t>
      </w:r>
      <w:r w:rsidR="003B5526" w:rsidRPr="00EE3C51">
        <w:rPr>
          <w:rFonts w:ascii="Arial Narrow" w:hAnsi="Arial Narrow"/>
          <w:sz w:val="22"/>
          <w:szCs w:val="22"/>
        </w:rPr>
        <w:t>upující oprávněn požadovat</w:t>
      </w:r>
      <w:r w:rsidRPr="00EE3C51">
        <w:rPr>
          <w:rFonts w:ascii="Arial Narrow" w:hAnsi="Arial Narrow"/>
          <w:sz w:val="22"/>
          <w:szCs w:val="22"/>
        </w:rPr>
        <w:t xml:space="preserve"> </w:t>
      </w:r>
      <w:r w:rsidR="003B5526" w:rsidRPr="00EE3C51">
        <w:rPr>
          <w:rFonts w:ascii="Arial Narrow" w:hAnsi="Arial Narrow"/>
          <w:sz w:val="22"/>
          <w:szCs w:val="22"/>
        </w:rPr>
        <w:t>smluvní pokutu ve výši 0,</w:t>
      </w:r>
      <w:r w:rsidR="00B75964">
        <w:rPr>
          <w:rFonts w:ascii="Arial Narrow" w:hAnsi="Arial Narrow"/>
          <w:sz w:val="22"/>
          <w:szCs w:val="22"/>
        </w:rPr>
        <w:t>05</w:t>
      </w:r>
      <w:r w:rsidR="003B5526" w:rsidRPr="00EE3C51">
        <w:rPr>
          <w:rFonts w:ascii="Arial Narrow" w:hAnsi="Arial Narrow"/>
          <w:sz w:val="22"/>
          <w:szCs w:val="22"/>
        </w:rPr>
        <w:t xml:space="preserve"> % z ceny nedodaného </w:t>
      </w:r>
      <w:r w:rsidRPr="00EE3C51">
        <w:rPr>
          <w:rFonts w:ascii="Arial Narrow" w:hAnsi="Arial Narrow"/>
          <w:sz w:val="22"/>
          <w:szCs w:val="22"/>
        </w:rPr>
        <w:t>z</w:t>
      </w:r>
      <w:r w:rsidR="003B5526" w:rsidRPr="00EE3C51">
        <w:rPr>
          <w:rFonts w:ascii="Arial Narrow" w:hAnsi="Arial Narrow"/>
          <w:sz w:val="22"/>
          <w:szCs w:val="22"/>
        </w:rPr>
        <w:t xml:space="preserve">boží, resp. </w:t>
      </w:r>
      <w:r w:rsidR="00ED045E" w:rsidRPr="00EE3C51">
        <w:rPr>
          <w:rFonts w:ascii="Arial Narrow" w:hAnsi="Arial Narrow"/>
          <w:sz w:val="22"/>
          <w:szCs w:val="22"/>
        </w:rPr>
        <w:t>z</w:t>
      </w:r>
      <w:r w:rsidR="003B5526" w:rsidRPr="00EE3C51">
        <w:rPr>
          <w:rFonts w:ascii="Arial Narrow" w:hAnsi="Arial Narrow"/>
          <w:sz w:val="22"/>
          <w:szCs w:val="22"/>
        </w:rPr>
        <w:t xml:space="preserve">boží, u kterého je </w:t>
      </w:r>
      <w:r w:rsidR="00ED045E" w:rsidRPr="00EE3C51">
        <w:rPr>
          <w:rFonts w:ascii="Arial Narrow" w:hAnsi="Arial Narrow"/>
          <w:sz w:val="22"/>
          <w:szCs w:val="22"/>
        </w:rPr>
        <w:t>p</w:t>
      </w:r>
      <w:r w:rsidR="003B5526" w:rsidRPr="00EE3C51">
        <w:rPr>
          <w:rFonts w:ascii="Arial Narrow" w:hAnsi="Arial Narrow"/>
          <w:sz w:val="22"/>
          <w:szCs w:val="22"/>
        </w:rPr>
        <w:t xml:space="preserve">rodávající v prodlení s odstraněním </w:t>
      </w:r>
      <w:r w:rsidR="00ED045E" w:rsidRPr="00EE3C51">
        <w:rPr>
          <w:rFonts w:ascii="Arial Narrow" w:hAnsi="Arial Narrow"/>
          <w:sz w:val="22"/>
          <w:szCs w:val="22"/>
        </w:rPr>
        <w:t>v</w:t>
      </w:r>
      <w:r w:rsidR="003B5526" w:rsidRPr="00EE3C51">
        <w:rPr>
          <w:rFonts w:ascii="Arial Narrow" w:hAnsi="Arial Narrow"/>
          <w:sz w:val="22"/>
          <w:szCs w:val="22"/>
        </w:rPr>
        <w:t>ytčené vady</w:t>
      </w:r>
      <w:r w:rsidR="00E53A05" w:rsidRPr="00EE3C51">
        <w:rPr>
          <w:rFonts w:ascii="Arial Narrow" w:hAnsi="Arial Narrow"/>
          <w:sz w:val="22"/>
          <w:szCs w:val="22"/>
        </w:rPr>
        <w:t>,</w:t>
      </w:r>
      <w:r w:rsidR="00ED045E" w:rsidRPr="00EE3C51">
        <w:rPr>
          <w:rFonts w:ascii="Arial Narrow" w:hAnsi="Arial Narrow"/>
          <w:sz w:val="22"/>
          <w:szCs w:val="22"/>
        </w:rPr>
        <w:t xml:space="preserve"> </w:t>
      </w:r>
      <w:r w:rsidR="003B5526" w:rsidRPr="00EE3C51">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6CF63B90" w14:textId="77777777" w:rsidR="00D7172F" w:rsidRPr="00A7137C" w:rsidRDefault="003B5526" w:rsidP="00A7137C">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7369F838" w14:textId="35441835" w:rsidR="00D7172F" w:rsidRPr="003E20DD" w:rsidRDefault="00D7172F" w:rsidP="003E20DD">
      <w:pPr>
        <w:pStyle w:val="Zkladntext"/>
        <w:numPr>
          <w:ilvl w:val="1"/>
          <w:numId w:val="17"/>
        </w:numPr>
        <w:ind w:hanging="720"/>
        <w:jc w:val="both"/>
        <w:rPr>
          <w:rFonts w:ascii="Arial Narrow" w:hAnsi="Arial Narrow"/>
          <w:sz w:val="22"/>
          <w:szCs w:val="22"/>
        </w:rPr>
      </w:pPr>
      <w:r w:rsidRPr="00A7137C">
        <w:rPr>
          <w:rFonts w:ascii="Arial Narrow" w:hAnsi="Arial Narrow"/>
          <w:sz w:val="22"/>
          <w:szCs w:val="22"/>
        </w:rPr>
        <w:t>Sjednané smluvní sankce je smluvní strana povinna uhradit do 30 kalendářních dnů ode dne jejího uplatnění.</w:t>
      </w:r>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D62363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 xml:space="preserve">zadávacího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DFA1F9C" w:rsidR="00120044" w:rsidRPr="0008582C"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08582C">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5B0D3BD7" w14:textId="7EF845A1" w:rsidR="00A0491C" w:rsidRDefault="0065686A" w:rsidP="00A0491C">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3DDCC745" w14:textId="77777777" w:rsidR="00A0491C" w:rsidRDefault="00A0491C" w:rsidP="00A0491C">
      <w:pPr>
        <w:pStyle w:val="Odstavecseseznamem"/>
        <w:rPr>
          <w:rFonts w:ascii="Arial Narrow" w:hAnsi="Arial Narrow"/>
          <w:sz w:val="22"/>
          <w:szCs w:val="22"/>
        </w:rPr>
      </w:pPr>
    </w:p>
    <w:p w14:paraId="1594263B" w14:textId="3BC6D9C9" w:rsidR="00A0491C" w:rsidRDefault="00A0491C" w:rsidP="00A0491C">
      <w:pPr>
        <w:pStyle w:val="Zkladntext"/>
        <w:keepNext/>
        <w:numPr>
          <w:ilvl w:val="1"/>
          <w:numId w:val="17"/>
        </w:numPr>
        <w:spacing w:after="0"/>
        <w:ind w:hanging="720"/>
        <w:jc w:val="both"/>
        <w:rPr>
          <w:rFonts w:ascii="Arial Narrow" w:hAnsi="Arial Narrow"/>
          <w:sz w:val="22"/>
          <w:szCs w:val="22"/>
        </w:rPr>
      </w:pPr>
      <w:r w:rsidRPr="00A0491C">
        <w:rPr>
          <w:rFonts w:ascii="Arial Narrow" w:hAnsi="Arial Narrow"/>
          <w:sz w:val="22"/>
          <w:szCs w:val="22"/>
        </w:rPr>
        <w:t>Prodávající přebírá podle ust. § 1765 občanského zákoníku riziko změny okolností, zejména v souvislosti s měnovými výkyvy a výkyvy cen.</w:t>
      </w:r>
    </w:p>
    <w:p w14:paraId="61FF75A6" w14:textId="77777777" w:rsidR="00A0491C" w:rsidRDefault="00A0491C" w:rsidP="00A0491C">
      <w:pPr>
        <w:pStyle w:val="Odstavecseseznamem"/>
        <w:rPr>
          <w:rFonts w:ascii="Arial Narrow" w:hAnsi="Arial Narrow"/>
          <w:sz w:val="22"/>
          <w:szCs w:val="22"/>
        </w:rPr>
      </w:pPr>
    </w:p>
    <w:p w14:paraId="1791390B" w14:textId="01EB1A0D" w:rsidR="000A43B7" w:rsidRDefault="004C4D34" w:rsidP="00A0491C">
      <w:pPr>
        <w:pStyle w:val="Zkladntext"/>
        <w:keepNext/>
        <w:numPr>
          <w:ilvl w:val="1"/>
          <w:numId w:val="17"/>
        </w:numPr>
        <w:spacing w:after="0"/>
        <w:ind w:hanging="720"/>
        <w:jc w:val="both"/>
        <w:rPr>
          <w:rFonts w:ascii="Arial Narrow" w:hAnsi="Arial Narrow"/>
          <w:sz w:val="22"/>
          <w:szCs w:val="22"/>
        </w:rPr>
      </w:pPr>
      <w:r w:rsidRPr="00A0491C">
        <w:rPr>
          <w:rFonts w:ascii="Arial Narrow" w:hAnsi="Arial Narrow"/>
          <w:sz w:val="22"/>
          <w:szCs w:val="22"/>
        </w:rPr>
        <w:t>Podpisem této smlouvy prodávající bere na vědomí, že kupující je povinnou osobou dle zákona č. 106/1999 Sb., o svobodném přístupu k informacím, ve znění pozdějších předpisů. Smluvní strany se dohodly, že kupující je oprávněn bez dalšího zveřejnit obsah celé smlouvy, a to prostřednictvím registru smluv dle zákona č. 340/2015 Sb., o zvláštních podmínkách účinnosti některých smluv, uveřejňování těchto smluv a o registru smluv. Prodávající</w:t>
      </w:r>
      <w:r w:rsidRPr="00A0491C" w:rsidDel="005E1F57">
        <w:rPr>
          <w:rFonts w:ascii="Arial Narrow" w:hAnsi="Arial Narrow"/>
          <w:sz w:val="22"/>
          <w:szCs w:val="22"/>
        </w:rPr>
        <w:t xml:space="preserve"> </w:t>
      </w:r>
      <w:r w:rsidRPr="00A0491C">
        <w:rPr>
          <w:rFonts w:ascii="Arial Narrow" w:hAnsi="Arial Narrow"/>
          <w:sz w:val="22"/>
          <w:szCs w:val="22"/>
        </w:rPr>
        <w:t>souhlasí se zveřejněním této smlouvy na profilu zadavatele.</w:t>
      </w:r>
      <w:bookmarkStart w:id="39" w:name="_DV_M591"/>
      <w:bookmarkStart w:id="40" w:name="_DV_M604"/>
      <w:bookmarkStart w:id="41" w:name="_Ref406132680"/>
      <w:bookmarkEnd w:id="37"/>
      <w:bookmarkEnd w:id="39"/>
      <w:bookmarkEnd w:id="40"/>
    </w:p>
    <w:p w14:paraId="33530AB6" w14:textId="451F74DF" w:rsidR="00A0491C" w:rsidRPr="00A0491C" w:rsidRDefault="00A0491C" w:rsidP="00A0491C">
      <w:pPr>
        <w:pStyle w:val="Zkladntext"/>
        <w:keepNext/>
        <w:spacing w:after="0"/>
        <w:ind w:firstLine="0"/>
        <w:jc w:val="both"/>
        <w:rPr>
          <w:rFonts w:ascii="Arial Narrow" w:hAnsi="Arial Narrow"/>
          <w:sz w:val="22"/>
          <w:szCs w:val="22"/>
        </w:rPr>
      </w:pPr>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4A557A2A" w14:textId="77777777" w:rsidR="000A43B7" w:rsidRPr="003F2E58" w:rsidRDefault="000A43B7" w:rsidP="00AB2BAE">
      <w:pPr>
        <w:ind w:left="720" w:hanging="720"/>
        <w:jc w:val="both"/>
        <w:rPr>
          <w:rFonts w:ascii="Arial Narrow" w:hAnsi="Arial Narrow"/>
          <w:sz w:val="22"/>
          <w:szCs w:val="22"/>
        </w:rPr>
      </w:pPr>
      <w:bookmarkStart w:id="42" w:name="_DV_M610"/>
      <w:bookmarkStart w:id="43" w:name="_DV_M616"/>
      <w:bookmarkEnd w:id="38"/>
      <w:bookmarkEnd w:id="42"/>
      <w:bookmarkEnd w:id="43"/>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185262FC" w14:textId="0594353A" w:rsidR="001C6098" w:rsidRPr="003F2E58" w:rsidRDefault="001C6098" w:rsidP="003E20DD">
      <w:pPr>
        <w:rPr>
          <w:rFonts w:ascii="Arial Narrow" w:hAnsi="Arial Narrow"/>
          <w:sz w:val="22"/>
          <w:szCs w:val="22"/>
        </w:rPr>
      </w:pPr>
    </w:p>
    <w:p w14:paraId="76CEDE1C" w14:textId="4DF8D0E6" w:rsidR="000A43B7" w:rsidRPr="00517D41" w:rsidRDefault="000A43B7" w:rsidP="00AB2BAE">
      <w:pPr>
        <w:ind w:left="720" w:hanging="720"/>
        <w:rPr>
          <w:rFonts w:ascii="Arial Narrow" w:hAnsi="Arial Narrow"/>
          <w:b/>
          <w:bCs/>
          <w:sz w:val="22"/>
          <w:szCs w:val="22"/>
        </w:rPr>
      </w:pPr>
      <w:r w:rsidRPr="003F2E58">
        <w:rPr>
          <w:rFonts w:ascii="Arial Narrow" w:hAnsi="Arial Narrow"/>
          <w:sz w:val="22"/>
          <w:szCs w:val="22"/>
        </w:rPr>
        <w:tab/>
      </w:r>
      <w:r w:rsidRPr="00517D41">
        <w:rPr>
          <w:rFonts w:ascii="Arial Narrow" w:hAnsi="Arial Narrow"/>
          <w:b/>
          <w:bCs/>
          <w:sz w:val="22"/>
          <w:szCs w:val="22"/>
        </w:rPr>
        <w:t>Příloha č. 1</w:t>
      </w:r>
      <w:r w:rsidR="00396F3F" w:rsidRPr="00517D41">
        <w:rPr>
          <w:rFonts w:ascii="Arial Narrow" w:hAnsi="Arial Narrow"/>
          <w:b/>
          <w:bCs/>
          <w:sz w:val="22"/>
          <w:szCs w:val="22"/>
        </w:rPr>
        <w:t xml:space="preserve"> – </w:t>
      </w:r>
      <w:r w:rsidR="00EA2ED4" w:rsidRPr="00517D41">
        <w:rPr>
          <w:rFonts w:ascii="Arial Narrow" w:hAnsi="Arial Narrow"/>
          <w:b/>
          <w:bCs/>
          <w:sz w:val="22"/>
          <w:szCs w:val="22"/>
        </w:rPr>
        <w:t>Technická specifikace</w:t>
      </w:r>
    </w:p>
    <w:p w14:paraId="1E80D602" w14:textId="683204F1" w:rsidR="006270A9" w:rsidRPr="003F2E58" w:rsidRDefault="008C5087" w:rsidP="003E20DD">
      <w:pPr>
        <w:ind w:left="720" w:hanging="720"/>
        <w:rPr>
          <w:rFonts w:ascii="Arial Narrow" w:hAnsi="Arial Narrow"/>
          <w:sz w:val="22"/>
          <w:szCs w:val="22"/>
        </w:rPr>
      </w:pPr>
      <w:r>
        <w:rPr>
          <w:rFonts w:ascii="Arial Narrow" w:hAnsi="Arial Narrow"/>
          <w:sz w:val="22"/>
          <w:szCs w:val="22"/>
        </w:rPr>
        <w:tab/>
      </w:r>
    </w:p>
    <w:p w14:paraId="39334B64" w14:textId="207CF579" w:rsidR="000B0166" w:rsidRDefault="00E56864" w:rsidP="00AB2BAE">
      <w:pPr>
        <w:rPr>
          <w:rFonts w:ascii="Arial Narrow" w:hAnsi="Arial Narrow"/>
          <w:sz w:val="22"/>
          <w:szCs w:val="22"/>
        </w:rPr>
      </w:pPr>
      <w:bookmarkStart w:id="44" w:name="_DV_M618"/>
      <w:bookmarkEnd w:id="44"/>
      <w:r w:rsidRPr="003F2E58">
        <w:rPr>
          <w:rFonts w:ascii="Arial Narrow" w:hAnsi="Arial Narrow"/>
          <w:sz w:val="22"/>
          <w:szCs w:val="22"/>
        </w:rPr>
        <w:t>Na důkaz svého souhlasu s obsahem této smlouvy k ní smluvní strany připojily své podpisy:</w:t>
      </w:r>
    </w:p>
    <w:p w14:paraId="74E1EBC9" w14:textId="1B3FFE39" w:rsidR="004A5396" w:rsidRDefault="004A539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4C9406B9" w14:textId="7E9A2F2B" w:rsidR="00751276" w:rsidRPr="003E20DD" w:rsidRDefault="00E56864" w:rsidP="00AB2BAE">
      <w:pPr>
        <w:rPr>
          <w:rFonts w:ascii="Arial Narrow" w:hAnsi="Arial Narrow"/>
          <w:b/>
          <w:bCs/>
          <w:sz w:val="22"/>
          <w:szCs w:val="22"/>
        </w:rPr>
      </w:pPr>
      <w:r w:rsidRPr="00043F0D">
        <w:rPr>
          <w:rFonts w:ascii="Arial Narrow" w:hAnsi="Arial Narrow"/>
          <w:b/>
          <w:bCs/>
          <w:sz w:val="22"/>
          <w:szCs w:val="22"/>
        </w:rPr>
        <w:t>Kupující:</w:t>
      </w: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57A3FB6F" w:rsidR="000A43B7" w:rsidRPr="00975B5A" w:rsidRDefault="000A43B7" w:rsidP="007949D0">
      <w:pPr>
        <w:jc w:val="both"/>
        <w:rPr>
          <w:rStyle w:val="FontStyle59"/>
          <w:rFonts w:ascii="Arial Narrow" w:hAnsi="Arial Narrow"/>
          <w:b w:val="0"/>
        </w:rPr>
      </w:pPr>
      <w:r w:rsidRPr="00975B5A">
        <w:rPr>
          <w:rFonts w:ascii="Arial Narrow" w:hAnsi="Arial Narrow"/>
          <w:sz w:val="22"/>
          <w:szCs w:val="22"/>
        </w:rPr>
        <w:t>Jméno:</w:t>
      </w:r>
      <w:r w:rsidR="007949D0" w:rsidRPr="00975B5A">
        <w:rPr>
          <w:rFonts w:ascii="Arial Narrow" w:hAnsi="Arial Narrow"/>
          <w:sz w:val="22"/>
          <w:szCs w:val="22"/>
        </w:rPr>
        <w:t xml:space="preserve"> </w:t>
      </w:r>
      <w:r w:rsidR="00E56864" w:rsidRPr="00975B5A">
        <w:rPr>
          <w:rFonts w:ascii="Arial Narrow" w:hAnsi="Arial Narrow"/>
          <w:sz w:val="22"/>
          <w:szCs w:val="22"/>
        </w:rPr>
        <w:tab/>
      </w:r>
      <w:r w:rsidR="00EC3981" w:rsidRPr="00975B5A">
        <w:rPr>
          <w:rFonts w:ascii="Arial Narrow" w:hAnsi="Arial Narrow" w:cs="Arial"/>
          <w:bCs/>
          <w:sz w:val="22"/>
          <w:szCs w:val="22"/>
        </w:rPr>
        <w:t>Ing. Irena Hofmanová</w:t>
      </w:r>
    </w:p>
    <w:p w14:paraId="538D99E8" w14:textId="3EC2FC91" w:rsidR="00E56864" w:rsidRPr="003F2E58" w:rsidRDefault="00E56864" w:rsidP="007949D0">
      <w:pPr>
        <w:jc w:val="both"/>
        <w:rPr>
          <w:rFonts w:ascii="Arial Narrow" w:hAnsi="Arial Narrow"/>
          <w:sz w:val="22"/>
          <w:szCs w:val="22"/>
        </w:rPr>
      </w:pPr>
      <w:r w:rsidRPr="00975B5A">
        <w:rPr>
          <w:rStyle w:val="FontStyle59"/>
          <w:rFonts w:ascii="Arial Narrow" w:hAnsi="Arial Narrow"/>
          <w:b w:val="0"/>
        </w:rPr>
        <w:t>Funkce:</w:t>
      </w:r>
      <w:r w:rsidRPr="00975B5A">
        <w:rPr>
          <w:rStyle w:val="FontStyle59"/>
          <w:rFonts w:ascii="Arial Narrow" w:hAnsi="Arial Narrow"/>
          <w:b w:val="0"/>
        </w:rPr>
        <w:tab/>
      </w:r>
      <w:r w:rsidR="00EC3981" w:rsidRPr="00975B5A">
        <w:rPr>
          <w:rFonts w:ascii="Arial Narrow" w:hAnsi="Arial Narrow" w:cs="Arial"/>
          <w:bCs/>
          <w:sz w:val="22"/>
          <w:szCs w:val="22"/>
        </w:rPr>
        <w:t>ředitelka</w:t>
      </w:r>
    </w:p>
    <w:p w14:paraId="78F26396" w14:textId="569DCCF5" w:rsidR="000A43B7" w:rsidRPr="003F2E58" w:rsidRDefault="00E56864" w:rsidP="00AB2BAE">
      <w:pPr>
        <w:rPr>
          <w:rFonts w:ascii="Arial Narrow" w:hAnsi="Arial Narrow"/>
          <w:sz w:val="22"/>
          <w:szCs w:val="22"/>
        </w:rPr>
      </w:pPr>
      <w:bookmarkStart w:id="45" w:name="_GoBack"/>
      <w:bookmarkEnd w:id="45"/>
      <w:r>
        <w:rPr>
          <w:rFonts w:ascii="Arial Narrow" w:hAnsi="Arial Narrow"/>
          <w:sz w:val="22"/>
          <w:szCs w:val="22"/>
        </w:rPr>
        <w:lastRenderedPageBreak/>
        <w:tab/>
      </w:r>
    </w:p>
    <w:p w14:paraId="35D9AB1C" w14:textId="77777777" w:rsidR="003E20DD" w:rsidRDefault="003E20DD" w:rsidP="00AB2BAE">
      <w:pPr>
        <w:rPr>
          <w:rFonts w:ascii="Arial Narrow" w:hAnsi="Arial Narrow"/>
          <w:b/>
          <w:bCs/>
          <w:sz w:val="22"/>
          <w:szCs w:val="22"/>
        </w:rPr>
      </w:pPr>
    </w:p>
    <w:p w14:paraId="6EC98C4B" w14:textId="77777777" w:rsidR="003E20DD" w:rsidRDefault="003E20DD" w:rsidP="00AB2BAE">
      <w:pPr>
        <w:rPr>
          <w:rFonts w:ascii="Arial Narrow" w:hAnsi="Arial Narrow"/>
          <w:b/>
          <w:bCs/>
          <w:sz w:val="22"/>
          <w:szCs w:val="22"/>
        </w:rPr>
      </w:pPr>
    </w:p>
    <w:p w14:paraId="7F42A41D" w14:textId="77777777" w:rsidR="003E20DD" w:rsidRDefault="003E20DD" w:rsidP="00AB2BAE">
      <w:pPr>
        <w:rPr>
          <w:rFonts w:ascii="Arial Narrow" w:hAnsi="Arial Narrow"/>
          <w:b/>
          <w:bCs/>
          <w:sz w:val="22"/>
          <w:szCs w:val="22"/>
        </w:rPr>
      </w:pPr>
      <w:r>
        <w:rPr>
          <w:rFonts w:ascii="Arial Narrow" w:hAnsi="Arial Narrow"/>
          <w:b/>
          <w:bCs/>
          <w:sz w:val="22"/>
          <w:szCs w:val="22"/>
        </w:rPr>
        <w:t>Prodávající:</w:t>
      </w:r>
    </w:p>
    <w:p w14:paraId="10C03840" w14:textId="260A96A9"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C38826F" w14:textId="2B087F11"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44631BA9" w14:textId="77777777" w:rsidR="003E20DD" w:rsidRDefault="003E20DD">
      <w:pPr>
        <w:rPr>
          <w:rFonts w:ascii="Arial Narrow" w:hAnsi="Arial Narrow"/>
          <w:b/>
          <w:bCs/>
          <w:color w:val="000000"/>
          <w:sz w:val="22"/>
          <w:szCs w:val="22"/>
        </w:rPr>
      </w:pPr>
      <w:r>
        <w:rPr>
          <w:rFonts w:ascii="Arial Narrow" w:hAnsi="Arial Narrow"/>
          <w:b/>
          <w:bCs/>
          <w:color w:val="000000"/>
          <w:sz w:val="22"/>
          <w:szCs w:val="22"/>
        </w:rPr>
        <w:br w:type="page"/>
      </w:r>
    </w:p>
    <w:p w14:paraId="534DA627" w14:textId="7A19A1DA" w:rsidR="00A7137C" w:rsidRPr="002F1CA1" w:rsidRDefault="000A43B7" w:rsidP="00A7137C">
      <w:pPr>
        <w:ind w:left="720" w:hanging="720"/>
        <w:rPr>
          <w:rFonts w:ascii="Arial" w:hAnsi="Arial" w:cs="Arial"/>
          <w:b/>
          <w:bCs/>
          <w:color w:val="000000"/>
          <w:sz w:val="22"/>
          <w:szCs w:val="22"/>
        </w:rPr>
      </w:pP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r w:rsidR="00A7137C">
        <w:rPr>
          <w:rFonts w:ascii="Arial Narrow" w:hAnsi="Arial Narrow"/>
          <w:b/>
          <w:bCs/>
          <w:color w:val="000000"/>
          <w:sz w:val="22"/>
          <w:szCs w:val="22"/>
        </w:rPr>
        <w:t xml:space="preserve"> - </w:t>
      </w:r>
      <w:r w:rsidR="00A7137C" w:rsidRPr="002F1CA1">
        <w:rPr>
          <w:rFonts w:ascii="Arial" w:hAnsi="Arial" w:cs="Arial"/>
          <w:b/>
          <w:bCs/>
          <w:color w:val="000000"/>
          <w:sz w:val="22"/>
          <w:szCs w:val="22"/>
        </w:rPr>
        <w:t>Technická specifikace zboží</w:t>
      </w:r>
    </w:p>
    <w:p w14:paraId="563C7FD9" w14:textId="28E0B841" w:rsidR="000A43B7" w:rsidRDefault="000A43B7" w:rsidP="001475BB">
      <w:pPr>
        <w:rPr>
          <w:rFonts w:ascii="Arial Narrow" w:hAnsi="Arial Narrow"/>
          <w:b/>
          <w:bCs/>
          <w:color w:val="000000"/>
          <w:sz w:val="22"/>
          <w:szCs w:val="22"/>
        </w:rPr>
      </w:pPr>
    </w:p>
    <w:p w14:paraId="519689B6" w14:textId="14C95E0D" w:rsidR="00A7137C" w:rsidRPr="00A7137C" w:rsidRDefault="00A7137C" w:rsidP="00A7137C">
      <w:pPr>
        <w:spacing w:before="100" w:after="120" w:line="276" w:lineRule="auto"/>
        <w:jc w:val="both"/>
        <w:rPr>
          <w:rFonts w:ascii="Arial Narrow" w:hAnsi="Arial Narrow"/>
          <w:sz w:val="22"/>
          <w:szCs w:val="22"/>
        </w:rPr>
      </w:pPr>
      <w:r w:rsidRPr="00A7137C">
        <w:rPr>
          <w:rFonts w:ascii="Arial Narrow" w:hAnsi="Arial Narrow"/>
          <w:sz w:val="22"/>
          <w:szCs w:val="22"/>
        </w:rPr>
        <w:t>Účastník je povinen dodržet níže uvedené technické parametry zboží. Kupující má právo při přebírání zboží požadovat předvedení garantovaných vlastností zboží a zejména doložení všech vlastností zboží požadovaných v technických specifikacích.</w:t>
      </w:r>
    </w:p>
    <w:p w14:paraId="36F62681" w14:textId="37989E0E" w:rsidR="00A7137C" w:rsidRDefault="00A7137C" w:rsidP="00A7137C">
      <w:pPr>
        <w:rPr>
          <w:rFonts w:ascii="Arial Narrow" w:hAnsi="Arial Narrow"/>
          <w:i/>
          <w:sz w:val="22"/>
          <w:szCs w:val="22"/>
        </w:rPr>
      </w:pPr>
      <w:r>
        <w:rPr>
          <w:rFonts w:ascii="Arial Narrow" w:hAnsi="Arial Narrow"/>
          <w:i/>
          <w:sz w:val="22"/>
          <w:szCs w:val="22"/>
        </w:rPr>
        <w:t xml:space="preserve">Účastník deklaruje splnění parametru slovem </w:t>
      </w:r>
      <w:r w:rsidRPr="00A7137C">
        <w:rPr>
          <w:rFonts w:ascii="Arial Narrow" w:hAnsi="Arial Narrow" w:cs="Tahoma"/>
          <w:sz w:val="22"/>
          <w:szCs w:val="22"/>
          <w:highlight w:val="cyan"/>
        </w:rPr>
        <w:t>ANO</w:t>
      </w:r>
      <w:r w:rsidRPr="00A7137C">
        <w:rPr>
          <w:rFonts w:ascii="Arial Narrow" w:hAnsi="Arial Narrow" w:cs="Tahoma"/>
          <w:sz w:val="22"/>
          <w:szCs w:val="22"/>
        </w:rPr>
        <w:t xml:space="preserve">, </w:t>
      </w:r>
      <w:r w:rsidRPr="00A7137C">
        <w:rPr>
          <w:rFonts w:ascii="Arial Narrow" w:hAnsi="Arial Narrow"/>
          <w:i/>
          <w:sz w:val="22"/>
          <w:szCs w:val="22"/>
        </w:rPr>
        <w:t xml:space="preserve">což vyjadřuje splnění požadavků technické specifikace. </w:t>
      </w:r>
    </w:p>
    <w:p w14:paraId="647E22F4" w14:textId="3F78164E" w:rsidR="00A7137C" w:rsidRPr="00A7137C" w:rsidRDefault="00A7137C" w:rsidP="00A7137C">
      <w:pPr>
        <w:rPr>
          <w:rFonts w:ascii="Arial Narrow" w:hAnsi="Arial Narrow"/>
          <w:i/>
          <w:sz w:val="22"/>
          <w:szCs w:val="22"/>
        </w:rPr>
      </w:pPr>
      <w:r>
        <w:rPr>
          <w:rFonts w:ascii="Arial Narrow" w:hAnsi="Arial Narrow"/>
          <w:i/>
          <w:sz w:val="22"/>
          <w:szCs w:val="22"/>
        </w:rPr>
        <w:t>K</w:t>
      </w:r>
      <w:r w:rsidRPr="00A7137C">
        <w:rPr>
          <w:rFonts w:ascii="Arial Narrow" w:hAnsi="Arial Narrow"/>
          <w:i/>
          <w:sz w:val="22"/>
          <w:szCs w:val="22"/>
        </w:rPr>
        <w:t xml:space="preserve">de je </w:t>
      </w:r>
      <w:r w:rsidRPr="007A14C7">
        <w:rPr>
          <w:rFonts w:ascii="Arial Narrow" w:hAnsi="Arial Narrow"/>
          <w:i/>
          <w:sz w:val="22"/>
          <w:szCs w:val="22"/>
        </w:rPr>
        <w:t xml:space="preserve">požadováno, </w:t>
      </w:r>
      <w:r w:rsidR="007A14C7" w:rsidRPr="007A14C7">
        <w:rPr>
          <w:rFonts w:ascii="Arial Narrow" w:hAnsi="Arial Narrow"/>
          <w:i/>
          <w:sz w:val="22"/>
          <w:szCs w:val="22"/>
        </w:rPr>
        <w:t xml:space="preserve">tak </w:t>
      </w:r>
      <w:r w:rsidRPr="007A14C7">
        <w:rPr>
          <w:rFonts w:ascii="Arial Narrow" w:hAnsi="Arial Narrow"/>
          <w:i/>
          <w:sz w:val="22"/>
          <w:szCs w:val="22"/>
        </w:rPr>
        <w:t>vyplní</w:t>
      </w:r>
      <w:r w:rsidRPr="00A7137C">
        <w:rPr>
          <w:rFonts w:ascii="Arial Narrow" w:hAnsi="Arial Narrow"/>
          <w:i/>
          <w:sz w:val="22"/>
          <w:szCs w:val="22"/>
        </w:rPr>
        <w:t xml:space="preserve"> </w:t>
      </w:r>
      <w:r>
        <w:rPr>
          <w:rFonts w:ascii="Arial Narrow" w:hAnsi="Arial Narrow"/>
          <w:i/>
          <w:sz w:val="22"/>
          <w:szCs w:val="22"/>
        </w:rPr>
        <w:t>účastník</w:t>
      </w:r>
      <w:r w:rsidRPr="00A7137C">
        <w:rPr>
          <w:rFonts w:ascii="Arial Narrow" w:hAnsi="Arial Narrow"/>
          <w:i/>
          <w:sz w:val="22"/>
          <w:szCs w:val="22"/>
        </w:rPr>
        <w:t xml:space="preserve"> do pole </w:t>
      </w:r>
      <w:r w:rsidRPr="0041695E">
        <w:rPr>
          <w:rFonts w:ascii="Arial Narrow" w:hAnsi="Arial Narrow" w:cs="Tahoma"/>
          <w:sz w:val="22"/>
          <w:szCs w:val="22"/>
          <w:highlight w:val="cyan"/>
        </w:rPr>
        <w:t>[hodnota]</w:t>
      </w:r>
      <w:r w:rsidRPr="00A7137C">
        <w:rPr>
          <w:rFonts w:ascii="Arial Narrow" w:hAnsi="Arial Narrow"/>
          <w:i/>
          <w:sz w:val="22"/>
          <w:szCs w:val="22"/>
        </w:rPr>
        <w:t xml:space="preserve"> nabízenou hodnotu</w:t>
      </w:r>
      <w:r w:rsidR="007A14C7">
        <w:rPr>
          <w:rFonts w:ascii="Arial Narrow" w:hAnsi="Arial Narrow"/>
          <w:i/>
          <w:sz w:val="22"/>
          <w:szCs w:val="22"/>
        </w:rPr>
        <w:t xml:space="preserve"> zboží</w:t>
      </w:r>
      <w:r w:rsidRPr="00A7137C">
        <w:rPr>
          <w:rFonts w:ascii="Arial Narrow" w:hAnsi="Arial Narrow"/>
          <w:i/>
          <w:sz w:val="22"/>
          <w:szCs w:val="22"/>
        </w:rPr>
        <w:t xml:space="preserve">. </w:t>
      </w:r>
    </w:p>
    <w:p w14:paraId="0B1A9790" w14:textId="77777777" w:rsidR="00A7137C" w:rsidRPr="003F2E58" w:rsidRDefault="00A7137C" w:rsidP="001475BB">
      <w:pPr>
        <w:rPr>
          <w:rFonts w:ascii="Arial Narrow" w:hAnsi="Arial Narrow"/>
          <w:b/>
          <w:bCs/>
          <w:sz w:val="22"/>
          <w:szCs w:val="22"/>
        </w:rPr>
      </w:pP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49"/>
        <w:gridCol w:w="1423"/>
        <w:gridCol w:w="1299"/>
        <w:gridCol w:w="7"/>
      </w:tblGrid>
      <w:tr w:rsidR="00B1234C" w:rsidRPr="00B1234C" w14:paraId="745AC5BE" w14:textId="77777777" w:rsidTr="008E279A">
        <w:trPr>
          <w:gridAfter w:val="1"/>
          <w:wAfter w:w="7" w:type="dxa"/>
          <w:trHeight w:val="288"/>
          <w:jc w:val="center"/>
        </w:trPr>
        <w:tc>
          <w:tcPr>
            <w:tcW w:w="6749" w:type="dxa"/>
            <w:shd w:val="clear" w:color="auto" w:fill="BFBFBF" w:themeFill="background1" w:themeFillShade="BF"/>
            <w:vAlign w:val="center"/>
          </w:tcPr>
          <w:p w14:paraId="4D60B176" w14:textId="77777777" w:rsidR="00B1234C" w:rsidRPr="00B43BC7" w:rsidRDefault="00B1234C" w:rsidP="00B43BC7">
            <w:pPr>
              <w:jc w:val="center"/>
              <w:rPr>
                <w:rFonts w:ascii="Arial Narrow" w:hAnsi="Arial Narrow"/>
                <w:b/>
                <w:sz w:val="22"/>
                <w:szCs w:val="22"/>
              </w:rPr>
            </w:pPr>
            <w:r w:rsidRPr="00B43BC7">
              <w:rPr>
                <w:rFonts w:ascii="Arial Narrow" w:hAnsi="Arial Narrow"/>
                <w:b/>
                <w:sz w:val="22"/>
                <w:szCs w:val="22"/>
              </w:rPr>
              <w:t>Popis technického požadavku/Parametr</w:t>
            </w:r>
          </w:p>
        </w:tc>
        <w:tc>
          <w:tcPr>
            <w:tcW w:w="1423" w:type="dxa"/>
            <w:shd w:val="clear" w:color="auto" w:fill="BFBFBF" w:themeFill="background1" w:themeFillShade="BF"/>
            <w:noWrap/>
            <w:vAlign w:val="center"/>
            <w:hideMark/>
          </w:tcPr>
          <w:p w14:paraId="1184E2E6" w14:textId="77777777" w:rsidR="00B1234C" w:rsidRPr="00B43BC7" w:rsidRDefault="00B1234C" w:rsidP="00B43BC7">
            <w:pPr>
              <w:jc w:val="center"/>
              <w:rPr>
                <w:rFonts w:ascii="Arial Narrow" w:hAnsi="Arial Narrow"/>
                <w:sz w:val="22"/>
                <w:szCs w:val="22"/>
              </w:rPr>
            </w:pPr>
            <w:r w:rsidRPr="00B43BC7">
              <w:rPr>
                <w:rFonts w:ascii="Arial Narrow" w:hAnsi="Arial Narrow"/>
                <w:b/>
                <w:sz w:val="22"/>
                <w:szCs w:val="22"/>
              </w:rPr>
              <w:t>Vymezení parametru</w:t>
            </w:r>
          </w:p>
        </w:tc>
        <w:tc>
          <w:tcPr>
            <w:tcW w:w="1299" w:type="dxa"/>
            <w:shd w:val="clear" w:color="auto" w:fill="BFBFBF" w:themeFill="background1" w:themeFillShade="BF"/>
            <w:noWrap/>
            <w:vAlign w:val="center"/>
            <w:hideMark/>
          </w:tcPr>
          <w:p w14:paraId="32013BAA" w14:textId="77777777" w:rsidR="00B1234C" w:rsidRPr="00B43BC7" w:rsidRDefault="00B1234C" w:rsidP="00B43BC7">
            <w:pPr>
              <w:jc w:val="center"/>
              <w:rPr>
                <w:rFonts w:ascii="Arial Narrow" w:hAnsi="Arial Narrow"/>
                <w:b/>
                <w:sz w:val="22"/>
                <w:szCs w:val="22"/>
              </w:rPr>
            </w:pPr>
            <w:r w:rsidRPr="00B43BC7">
              <w:rPr>
                <w:rFonts w:ascii="Arial Narrow" w:hAnsi="Arial Narrow"/>
                <w:b/>
                <w:sz w:val="22"/>
                <w:szCs w:val="22"/>
              </w:rPr>
              <w:t>Splnění parametru</w:t>
            </w:r>
          </w:p>
        </w:tc>
      </w:tr>
      <w:tr w:rsidR="00B43BC7" w:rsidRPr="00B1234C" w14:paraId="30BC1242" w14:textId="77777777" w:rsidTr="008E279A">
        <w:trPr>
          <w:trHeight w:val="288"/>
          <w:jc w:val="center"/>
        </w:trPr>
        <w:tc>
          <w:tcPr>
            <w:tcW w:w="9478" w:type="dxa"/>
            <w:gridSpan w:val="4"/>
            <w:shd w:val="clear" w:color="auto" w:fill="D9D9D9"/>
            <w:vAlign w:val="center"/>
          </w:tcPr>
          <w:p w14:paraId="1E9AB91B" w14:textId="397BF359" w:rsidR="00B43BC7" w:rsidRPr="00B1234C" w:rsidRDefault="00013C55" w:rsidP="00107373">
            <w:pPr>
              <w:rPr>
                <w:rFonts w:ascii="Arial Narrow" w:hAnsi="Arial Narrow" w:cs="Tahoma"/>
                <w:b/>
                <w:color w:val="000000"/>
                <w:sz w:val="22"/>
                <w:szCs w:val="22"/>
              </w:rPr>
            </w:pPr>
            <w:r>
              <w:rPr>
                <w:rFonts w:ascii="Arial Narrow" w:hAnsi="Arial Narrow" w:cs="Tahoma"/>
                <w:b/>
                <w:color w:val="000000"/>
                <w:sz w:val="22"/>
                <w:szCs w:val="22"/>
              </w:rPr>
              <w:t xml:space="preserve">KOMERČNÍ </w:t>
            </w:r>
            <w:r w:rsidR="00B43BC7" w:rsidRPr="00B1234C">
              <w:rPr>
                <w:rFonts w:ascii="Arial Narrow" w:hAnsi="Arial Narrow" w:cs="Tahoma"/>
                <w:b/>
                <w:color w:val="000000"/>
                <w:sz w:val="22"/>
                <w:szCs w:val="22"/>
              </w:rPr>
              <w:t xml:space="preserve">PODVOZEK </w:t>
            </w:r>
          </w:p>
        </w:tc>
      </w:tr>
      <w:tr w:rsidR="002257DB" w:rsidRPr="00B1234C" w14:paraId="6A00A0E4" w14:textId="77777777" w:rsidTr="008E279A">
        <w:trPr>
          <w:gridAfter w:val="1"/>
          <w:wAfter w:w="7" w:type="dxa"/>
          <w:trHeight w:val="288"/>
          <w:jc w:val="center"/>
        </w:trPr>
        <w:tc>
          <w:tcPr>
            <w:tcW w:w="6749" w:type="dxa"/>
            <w:vAlign w:val="center"/>
          </w:tcPr>
          <w:p w14:paraId="3A153276" w14:textId="5550C107" w:rsidR="002257DB" w:rsidRPr="002257DB" w:rsidRDefault="002257DB" w:rsidP="002257DB">
            <w:pPr>
              <w:rPr>
                <w:rFonts w:ascii="Arial Narrow" w:hAnsi="Arial Narrow" w:cs="Tahoma"/>
                <w:sz w:val="22"/>
                <w:szCs w:val="22"/>
              </w:rPr>
            </w:pPr>
            <w:r w:rsidRPr="002257DB">
              <w:rPr>
                <w:rFonts w:ascii="Arial Narrow" w:hAnsi="Arial Narrow"/>
                <w:sz w:val="22"/>
                <w:szCs w:val="22"/>
              </w:rPr>
              <w:t>Podvozek trojosý s celkovou legislativní povolenou hmotností 26 t</w:t>
            </w:r>
          </w:p>
        </w:tc>
        <w:tc>
          <w:tcPr>
            <w:tcW w:w="1423" w:type="dxa"/>
            <w:shd w:val="clear" w:color="auto" w:fill="auto"/>
            <w:noWrap/>
            <w:vAlign w:val="center"/>
          </w:tcPr>
          <w:p w14:paraId="5A3DB374" w14:textId="180E4557"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ANO</w:t>
            </w:r>
          </w:p>
        </w:tc>
        <w:tc>
          <w:tcPr>
            <w:tcW w:w="1299" w:type="dxa"/>
            <w:shd w:val="clear" w:color="auto" w:fill="auto"/>
            <w:noWrap/>
            <w:vAlign w:val="center"/>
          </w:tcPr>
          <w:p w14:paraId="0C1A5A23" w14:textId="0B1351D0" w:rsidR="002257DB" w:rsidRPr="0041695E" w:rsidRDefault="007107A1" w:rsidP="002257DB">
            <w:pPr>
              <w:jc w:val="center"/>
              <w:rPr>
                <w:rFonts w:ascii="Arial Narrow" w:hAnsi="Arial Narrow" w:cs="Tahoma"/>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2257DB" w:rsidRPr="00B1234C" w14:paraId="661D415F" w14:textId="77777777" w:rsidTr="00107373">
        <w:trPr>
          <w:gridAfter w:val="1"/>
          <w:wAfter w:w="7" w:type="dxa"/>
          <w:trHeight w:val="288"/>
          <w:jc w:val="center"/>
        </w:trPr>
        <w:tc>
          <w:tcPr>
            <w:tcW w:w="6749" w:type="dxa"/>
            <w:vAlign w:val="center"/>
          </w:tcPr>
          <w:p w14:paraId="12DB92BD" w14:textId="7686C7DC" w:rsidR="002257DB" w:rsidRPr="002257DB" w:rsidRDefault="002257DB" w:rsidP="002257DB">
            <w:pPr>
              <w:rPr>
                <w:rFonts w:ascii="Arial Narrow" w:hAnsi="Arial Narrow"/>
                <w:sz w:val="22"/>
                <w:szCs w:val="22"/>
              </w:rPr>
            </w:pPr>
            <w:r w:rsidRPr="002257DB">
              <w:rPr>
                <w:rFonts w:ascii="Arial Narrow" w:hAnsi="Arial Narrow"/>
                <w:sz w:val="22"/>
                <w:szCs w:val="22"/>
              </w:rPr>
              <w:t xml:space="preserve">Celkové možné technické zatížení podvozku </w:t>
            </w:r>
          </w:p>
        </w:tc>
        <w:tc>
          <w:tcPr>
            <w:tcW w:w="1423" w:type="dxa"/>
            <w:shd w:val="clear" w:color="auto" w:fill="auto"/>
            <w:noWrap/>
            <w:vAlign w:val="center"/>
          </w:tcPr>
          <w:p w14:paraId="0C99159C" w14:textId="2BAE3809"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min.</w:t>
            </w:r>
            <w:r w:rsidRPr="002257DB">
              <w:rPr>
                <w:rFonts w:ascii="Arial Narrow" w:hAnsi="Arial Narrow"/>
                <w:color w:val="FF0000"/>
                <w:sz w:val="22"/>
                <w:szCs w:val="22"/>
              </w:rPr>
              <w:t xml:space="preserve">  </w:t>
            </w:r>
            <w:r w:rsidRPr="002257DB">
              <w:rPr>
                <w:rFonts w:ascii="Arial Narrow" w:hAnsi="Arial Narrow"/>
                <w:color w:val="000000" w:themeColor="text1"/>
                <w:sz w:val="22"/>
                <w:szCs w:val="22"/>
              </w:rPr>
              <w:t>28 t</w:t>
            </w:r>
          </w:p>
        </w:tc>
        <w:tc>
          <w:tcPr>
            <w:tcW w:w="1299" w:type="dxa"/>
            <w:shd w:val="clear" w:color="auto" w:fill="auto"/>
            <w:noWrap/>
            <w:vAlign w:val="center"/>
          </w:tcPr>
          <w:p w14:paraId="67DEB6F2" w14:textId="2305CEE4" w:rsidR="002257DB" w:rsidRPr="0041695E" w:rsidRDefault="007107A1" w:rsidP="002257DB">
            <w:pPr>
              <w:jc w:val="center"/>
              <w:rPr>
                <w:rFonts w:ascii="Arial Narrow" w:hAnsi="Arial Narrow" w:cs="Tahoma"/>
                <w:sz w:val="22"/>
                <w:szCs w:val="22"/>
                <w:highlight w:val="cyan"/>
              </w:rPr>
            </w:pPr>
            <w:r w:rsidRPr="0041695E">
              <w:rPr>
                <w:rFonts w:ascii="Arial Narrow" w:hAnsi="Arial Narrow" w:cs="Tahoma"/>
                <w:sz w:val="22"/>
                <w:szCs w:val="22"/>
                <w:highlight w:val="cyan"/>
              </w:rPr>
              <w:t>[hodnota]</w:t>
            </w:r>
          </w:p>
        </w:tc>
      </w:tr>
      <w:tr w:rsidR="002257DB" w:rsidRPr="00B1234C" w14:paraId="7FE50D76" w14:textId="77777777" w:rsidTr="008E279A">
        <w:trPr>
          <w:gridAfter w:val="1"/>
          <w:wAfter w:w="7" w:type="dxa"/>
          <w:trHeight w:val="288"/>
          <w:jc w:val="center"/>
        </w:trPr>
        <w:tc>
          <w:tcPr>
            <w:tcW w:w="6749" w:type="dxa"/>
          </w:tcPr>
          <w:p w14:paraId="3529432A" w14:textId="08EAC96B" w:rsidR="002257DB" w:rsidRPr="002257DB" w:rsidRDefault="002257DB" w:rsidP="002257DB">
            <w:pPr>
              <w:rPr>
                <w:rFonts w:ascii="Arial Narrow" w:hAnsi="Arial Narrow" w:cs="Tahoma"/>
                <w:sz w:val="22"/>
                <w:szCs w:val="22"/>
              </w:rPr>
            </w:pPr>
            <w:r w:rsidRPr="002257DB">
              <w:rPr>
                <w:rFonts w:ascii="Arial Narrow" w:hAnsi="Arial Narrow"/>
                <w:sz w:val="22"/>
                <w:szCs w:val="22"/>
              </w:rPr>
              <w:t>Rozvor mezi přední a 1. zadní nápravou</w:t>
            </w:r>
          </w:p>
        </w:tc>
        <w:tc>
          <w:tcPr>
            <w:tcW w:w="1423" w:type="dxa"/>
            <w:shd w:val="clear" w:color="auto" w:fill="auto"/>
            <w:noWrap/>
            <w:vAlign w:val="center"/>
          </w:tcPr>
          <w:p w14:paraId="0B027129" w14:textId="0668C26C"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max. 3600 mm</w:t>
            </w:r>
          </w:p>
        </w:tc>
        <w:tc>
          <w:tcPr>
            <w:tcW w:w="1299" w:type="dxa"/>
            <w:shd w:val="clear" w:color="auto" w:fill="auto"/>
            <w:noWrap/>
            <w:vAlign w:val="center"/>
          </w:tcPr>
          <w:p w14:paraId="77BBEFA2" w14:textId="77777777" w:rsidR="002257DB" w:rsidRPr="0041695E" w:rsidRDefault="002257DB" w:rsidP="002257DB">
            <w:pPr>
              <w:jc w:val="center"/>
              <w:rPr>
                <w:rFonts w:ascii="Arial Narrow" w:hAnsi="Arial Narrow" w:cs="Tahoma"/>
                <w:sz w:val="22"/>
                <w:szCs w:val="22"/>
                <w:highlight w:val="cyan"/>
              </w:rPr>
            </w:pPr>
            <w:r w:rsidRPr="0041695E">
              <w:rPr>
                <w:rFonts w:ascii="Arial Narrow" w:hAnsi="Arial Narrow" w:cs="Tahoma"/>
                <w:sz w:val="22"/>
                <w:szCs w:val="22"/>
                <w:highlight w:val="cyan"/>
              </w:rPr>
              <w:t>[hodnota]</w:t>
            </w:r>
          </w:p>
        </w:tc>
      </w:tr>
      <w:tr w:rsidR="002257DB" w:rsidRPr="00B1234C" w14:paraId="689F9A3A" w14:textId="77777777" w:rsidTr="008E279A">
        <w:trPr>
          <w:gridAfter w:val="1"/>
          <w:wAfter w:w="7" w:type="dxa"/>
          <w:trHeight w:val="288"/>
          <w:jc w:val="center"/>
        </w:trPr>
        <w:tc>
          <w:tcPr>
            <w:tcW w:w="6749" w:type="dxa"/>
          </w:tcPr>
          <w:p w14:paraId="11427290" w14:textId="5AC0CE64" w:rsidR="002257DB" w:rsidRPr="002257DB" w:rsidRDefault="002257DB" w:rsidP="002257DB">
            <w:pPr>
              <w:rPr>
                <w:rFonts w:ascii="Arial Narrow" w:hAnsi="Arial Narrow" w:cs="Tahoma"/>
                <w:sz w:val="22"/>
                <w:szCs w:val="22"/>
              </w:rPr>
            </w:pPr>
            <w:r w:rsidRPr="002257DB">
              <w:rPr>
                <w:rFonts w:ascii="Arial Narrow" w:hAnsi="Arial Narrow"/>
                <w:sz w:val="22"/>
                <w:szCs w:val="22"/>
              </w:rPr>
              <w:t>Přední náprava řízená s mechanickým odpružením</w:t>
            </w:r>
          </w:p>
        </w:tc>
        <w:tc>
          <w:tcPr>
            <w:tcW w:w="1423" w:type="dxa"/>
            <w:shd w:val="clear" w:color="auto" w:fill="auto"/>
            <w:noWrap/>
            <w:vAlign w:val="center"/>
          </w:tcPr>
          <w:p w14:paraId="3D31BA2E" w14:textId="66008A87"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ANO</w:t>
            </w:r>
          </w:p>
        </w:tc>
        <w:tc>
          <w:tcPr>
            <w:tcW w:w="1299" w:type="dxa"/>
            <w:shd w:val="clear" w:color="auto" w:fill="auto"/>
            <w:noWrap/>
            <w:vAlign w:val="center"/>
          </w:tcPr>
          <w:p w14:paraId="37C05592" w14:textId="7E21AD64" w:rsidR="002257DB" w:rsidRPr="0041695E" w:rsidRDefault="002257DB" w:rsidP="002257DB">
            <w:pPr>
              <w:jc w:val="center"/>
              <w:rPr>
                <w:rFonts w:ascii="Arial Narrow" w:hAnsi="Arial Narrow"/>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2257DB" w:rsidRPr="00B1234C" w14:paraId="35279646" w14:textId="77777777" w:rsidTr="008E279A">
        <w:trPr>
          <w:gridAfter w:val="1"/>
          <w:wAfter w:w="7" w:type="dxa"/>
          <w:trHeight w:val="288"/>
          <w:jc w:val="center"/>
        </w:trPr>
        <w:tc>
          <w:tcPr>
            <w:tcW w:w="6749" w:type="dxa"/>
            <w:vAlign w:val="center"/>
          </w:tcPr>
          <w:p w14:paraId="4DEC9B41" w14:textId="5265032B" w:rsidR="002257DB" w:rsidRPr="002257DB" w:rsidRDefault="002257DB" w:rsidP="002257DB">
            <w:pPr>
              <w:rPr>
                <w:rFonts w:ascii="Arial Narrow" w:hAnsi="Arial Narrow" w:cs="Tahoma"/>
                <w:sz w:val="22"/>
                <w:szCs w:val="22"/>
              </w:rPr>
            </w:pPr>
            <w:r w:rsidRPr="002257DB">
              <w:rPr>
                <w:rFonts w:ascii="Arial Narrow" w:hAnsi="Arial Narrow"/>
                <w:sz w:val="22"/>
                <w:szCs w:val="22"/>
              </w:rPr>
              <w:t xml:space="preserve">Technické zatížení přední nápravy </w:t>
            </w:r>
          </w:p>
        </w:tc>
        <w:tc>
          <w:tcPr>
            <w:tcW w:w="1423" w:type="dxa"/>
            <w:shd w:val="clear" w:color="auto" w:fill="auto"/>
            <w:noWrap/>
            <w:vAlign w:val="center"/>
          </w:tcPr>
          <w:p w14:paraId="090CF3F1" w14:textId="50D18EA4"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min. 8 000 kg</w:t>
            </w:r>
          </w:p>
        </w:tc>
        <w:tc>
          <w:tcPr>
            <w:tcW w:w="1299" w:type="dxa"/>
            <w:shd w:val="clear" w:color="auto" w:fill="auto"/>
            <w:noWrap/>
            <w:vAlign w:val="center"/>
          </w:tcPr>
          <w:p w14:paraId="50F72A88" w14:textId="77777777" w:rsidR="002257DB" w:rsidRPr="0041695E" w:rsidRDefault="002257DB" w:rsidP="002257DB">
            <w:pPr>
              <w:jc w:val="center"/>
              <w:rPr>
                <w:rFonts w:ascii="Arial Narrow" w:hAnsi="Arial Narrow" w:cs="Tahoma"/>
                <w:sz w:val="22"/>
                <w:szCs w:val="22"/>
                <w:highlight w:val="cyan"/>
              </w:rPr>
            </w:pPr>
            <w:r w:rsidRPr="0041695E">
              <w:rPr>
                <w:rFonts w:ascii="Arial Narrow" w:hAnsi="Arial Narrow" w:cs="Tahoma"/>
                <w:sz w:val="22"/>
                <w:szCs w:val="22"/>
                <w:highlight w:val="cyan"/>
              </w:rPr>
              <w:t>[hodnota]</w:t>
            </w:r>
          </w:p>
        </w:tc>
      </w:tr>
      <w:tr w:rsidR="002257DB" w:rsidRPr="00B1234C" w14:paraId="3E2EE560" w14:textId="77777777" w:rsidTr="008E279A">
        <w:trPr>
          <w:gridAfter w:val="1"/>
          <w:wAfter w:w="7" w:type="dxa"/>
          <w:trHeight w:val="288"/>
          <w:jc w:val="center"/>
        </w:trPr>
        <w:tc>
          <w:tcPr>
            <w:tcW w:w="6749" w:type="dxa"/>
            <w:vAlign w:val="center"/>
          </w:tcPr>
          <w:p w14:paraId="4ABCC05D" w14:textId="22DD2A90" w:rsidR="002257DB" w:rsidRPr="002257DB" w:rsidRDefault="002257DB" w:rsidP="002257DB">
            <w:pPr>
              <w:rPr>
                <w:rFonts w:ascii="Arial Narrow" w:hAnsi="Arial Narrow" w:cs="Tahoma"/>
                <w:sz w:val="22"/>
                <w:szCs w:val="22"/>
              </w:rPr>
            </w:pPr>
            <w:r w:rsidRPr="002257DB">
              <w:rPr>
                <w:rFonts w:ascii="Arial Narrow" w:hAnsi="Arial Narrow"/>
                <w:sz w:val="22"/>
                <w:szCs w:val="22"/>
              </w:rPr>
              <w:t xml:space="preserve">1. zadní náprava hnaná se vzduchovým odpružením </w:t>
            </w:r>
          </w:p>
        </w:tc>
        <w:tc>
          <w:tcPr>
            <w:tcW w:w="1423" w:type="dxa"/>
            <w:shd w:val="clear" w:color="auto" w:fill="auto"/>
            <w:noWrap/>
            <w:vAlign w:val="center"/>
          </w:tcPr>
          <w:p w14:paraId="462C8DD2" w14:textId="0BE4CFA5"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ANO</w:t>
            </w:r>
          </w:p>
        </w:tc>
        <w:tc>
          <w:tcPr>
            <w:tcW w:w="1299" w:type="dxa"/>
            <w:shd w:val="clear" w:color="auto" w:fill="auto"/>
            <w:noWrap/>
            <w:vAlign w:val="center"/>
          </w:tcPr>
          <w:p w14:paraId="3649898E" w14:textId="7B0396D9" w:rsidR="002257DB" w:rsidRPr="00771F3D" w:rsidRDefault="002257DB" w:rsidP="002257DB">
            <w:pPr>
              <w:jc w:val="center"/>
              <w:rPr>
                <w:rFonts w:ascii="Arial Narrow" w:hAnsi="Arial Narrow" w:cs="Tahoma"/>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2257DB" w:rsidRPr="00B1234C" w14:paraId="22A88186" w14:textId="77777777" w:rsidTr="008E279A">
        <w:trPr>
          <w:gridAfter w:val="1"/>
          <w:wAfter w:w="7" w:type="dxa"/>
          <w:trHeight w:val="288"/>
          <w:jc w:val="center"/>
        </w:trPr>
        <w:tc>
          <w:tcPr>
            <w:tcW w:w="6749" w:type="dxa"/>
            <w:vAlign w:val="center"/>
          </w:tcPr>
          <w:p w14:paraId="28227715" w14:textId="387FD003" w:rsidR="002257DB" w:rsidRPr="002257DB" w:rsidRDefault="002257DB" w:rsidP="002257DB">
            <w:pPr>
              <w:rPr>
                <w:rFonts w:ascii="Arial Narrow" w:hAnsi="Arial Narrow" w:cs="Tahoma"/>
                <w:sz w:val="22"/>
                <w:szCs w:val="22"/>
              </w:rPr>
            </w:pPr>
            <w:r w:rsidRPr="002257DB">
              <w:rPr>
                <w:rFonts w:ascii="Arial Narrow" w:hAnsi="Arial Narrow"/>
                <w:sz w:val="22"/>
                <w:szCs w:val="22"/>
              </w:rPr>
              <w:t xml:space="preserve">Technické zatížení 1. zadní nápravy </w:t>
            </w:r>
          </w:p>
        </w:tc>
        <w:tc>
          <w:tcPr>
            <w:tcW w:w="1423" w:type="dxa"/>
            <w:shd w:val="clear" w:color="auto" w:fill="auto"/>
            <w:noWrap/>
            <w:vAlign w:val="center"/>
          </w:tcPr>
          <w:p w14:paraId="4D3F26FC" w14:textId="502EF408"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min. 13 000 kg</w:t>
            </w:r>
          </w:p>
        </w:tc>
        <w:tc>
          <w:tcPr>
            <w:tcW w:w="1299" w:type="dxa"/>
            <w:shd w:val="clear" w:color="auto" w:fill="auto"/>
            <w:noWrap/>
            <w:vAlign w:val="center"/>
          </w:tcPr>
          <w:p w14:paraId="0AC780E5" w14:textId="2AABF428" w:rsidR="002257DB" w:rsidRPr="00771F3D" w:rsidRDefault="002257DB" w:rsidP="002257DB">
            <w:pPr>
              <w:jc w:val="center"/>
              <w:rPr>
                <w:rFonts w:ascii="Arial Narrow" w:hAnsi="Arial Narrow" w:cs="Tahoma"/>
                <w:sz w:val="22"/>
                <w:szCs w:val="22"/>
                <w:highlight w:val="cyan"/>
              </w:rPr>
            </w:pPr>
            <w:r w:rsidRPr="0041695E">
              <w:rPr>
                <w:rFonts w:ascii="Arial Narrow" w:hAnsi="Arial Narrow" w:cs="Tahoma"/>
                <w:sz w:val="22"/>
                <w:szCs w:val="22"/>
                <w:highlight w:val="cyan"/>
              </w:rPr>
              <w:t>[hodnota]</w:t>
            </w:r>
          </w:p>
        </w:tc>
      </w:tr>
      <w:tr w:rsidR="002257DB" w:rsidRPr="00B1234C" w14:paraId="15C615CF" w14:textId="77777777" w:rsidTr="008E279A">
        <w:trPr>
          <w:gridAfter w:val="1"/>
          <w:wAfter w:w="7" w:type="dxa"/>
          <w:trHeight w:val="288"/>
          <w:jc w:val="center"/>
        </w:trPr>
        <w:tc>
          <w:tcPr>
            <w:tcW w:w="6749" w:type="dxa"/>
            <w:vAlign w:val="center"/>
          </w:tcPr>
          <w:p w14:paraId="357DAB3A" w14:textId="2F4FA998" w:rsidR="002257DB" w:rsidRPr="002257DB" w:rsidRDefault="002257DB" w:rsidP="002257DB">
            <w:pPr>
              <w:rPr>
                <w:rFonts w:ascii="Arial Narrow" w:hAnsi="Arial Narrow" w:cs="Tahoma"/>
                <w:sz w:val="22"/>
                <w:szCs w:val="22"/>
              </w:rPr>
            </w:pPr>
            <w:r w:rsidRPr="002257DB">
              <w:rPr>
                <w:rFonts w:ascii="Arial Narrow" w:hAnsi="Arial Narrow"/>
                <w:color w:val="000000"/>
                <w:sz w:val="22"/>
                <w:szCs w:val="22"/>
              </w:rPr>
              <w:t>Uzávěrka diferenciálu 1. zadní nápravy</w:t>
            </w:r>
          </w:p>
        </w:tc>
        <w:tc>
          <w:tcPr>
            <w:tcW w:w="1423" w:type="dxa"/>
            <w:shd w:val="clear" w:color="auto" w:fill="auto"/>
            <w:noWrap/>
            <w:vAlign w:val="center"/>
          </w:tcPr>
          <w:p w14:paraId="311E96BB" w14:textId="4DAA39F3"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ANO</w:t>
            </w:r>
          </w:p>
        </w:tc>
        <w:tc>
          <w:tcPr>
            <w:tcW w:w="1299" w:type="dxa"/>
            <w:shd w:val="clear" w:color="auto" w:fill="auto"/>
            <w:noWrap/>
            <w:vAlign w:val="center"/>
          </w:tcPr>
          <w:p w14:paraId="7D89426C" w14:textId="2350BAEA" w:rsidR="002257DB" w:rsidRPr="00771F3D" w:rsidRDefault="002257DB" w:rsidP="002257DB">
            <w:pPr>
              <w:jc w:val="center"/>
              <w:rPr>
                <w:rFonts w:ascii="Arial Narrow" w:hAnsi="Arial Narrow" w:cs="Tahoma"/>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2257DB" w:rsidRPr="00B1234C" w14:paraId="427818BC" w14:textId="77777777" w:rsidTr="008E279A">
        <w:trPr>
          <w:gridAfter w:val="1"/>
          <w:wAfter w:w="7" w:type="dxa"/>
          <w:trHeight w:val="288"/>
          <w:jc w:val="center"/>
        </w:trPr>
        <w:tc>
          <w:tcPr>
            <w:tcW w:w="6749" w:type="dxa"/>
            <w:vAlign w:val="center"/>
          </w:tcPr>
          <w:p w14:paraId="6B3F6151" w14:textId="78049A00" w:rsidR="002257DB" w:rsidRPr="002257DB" w:rsidRDefault="002257DB" w:rsidP="002257DB">
            <w:pPr>
              <w:rPr>
                <w:rFonts w:ascii="Arial Narrow" w:hAnsi="Arial Narrow" w:cs="Tahoma"/>
                <w:sz w:val="22"/>
                <w:szCs w:val="22"/>
              </w:rPr>
            </w:pPr>
            <w:r w:rsidRPr="002257DB">
              <w:rPr>
                <w:rFonts w:ascii="Arial Narrow" w:hAnsi="Arial Narrow"/>
                <w:color w:val="000000"/>
                <w:sz w:val="22"/>
                <w:szCs w:val="22"/>
              </w:rPr>
              <w:t>Stabilizátor přední a 1. zadní nápravy</w:t>
            </w:r>
          </w:p>
        </w:tc>
        <w:tc>
          <w:tcPr>
            <w:tcW w:w="1423" w:type="dxa"/>
            <w:shd w:val="clear" w:color="auto" w:fill="auto"/>
            <w:noWrap/>
            <w:vAlign w:val="center"/>
          </w:tcPr>
          <w:p w14:paraId="79854653" w14:textId="63E30939"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ANO</w:t>
            </w:r>
          </w:p>
        </w:tc>
        <w:tc>
          <w:tcPr>
            <w:tcW w:w="1299" w:type="dxa"/>
            <w:shd w:val="clear" w:color="auto" w:fill="auto"/>
            <w:noWrap/>
            <w:vAlign w:val="center"/>
          </w:tcPr>
          <w:p w14:paraId="08E7DF8F" w14:textId="62AC036E" w:rsidR="002257DB" w:rsidRPr="0041695E" w:rsidRDefault="002257DB" w:rsidP="002257DB">
            <w:pPr>
              <w:jc w:val="center"/>
              <w:rPr>
                <w:rFonts w:ascii="Arial Narrow" w:hAnsi="Arial Narrow"/>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2257DB" w:rsidRPr="00B1234C" w14:paraId="2D2EA920" w14:textId="77777777" w:rsidTr="008E279A">
        <w:trPr>
          <w:gridAfter w:val="1"/>
          <w:wAfter w:w="7" w:type="dxa"/>
          <w:trHeight w:val="288"/>
          <w:jc w:val="center"/>
        </w:trPr>
        <w:tc>
          <w:tcPr>
            <w:tcW w:w="6749" w:type="dxa"/>
            <w:vAlign w:val="center"/>
          </w:tcPr>
          <w:p w14:paraId="1459CF73" w14:textId="627ABC73" w:rsidR="002257DB" w:rsidRPr="002257DB" w:rsidRDefault="002257DB" w:rsidP="002257DB">
            <w:pPr>
              <w:rPr>
                <w:rFonts w:ascii="Arial Narrow" w:hAnsi="Arial Narrow" w:cs="Tahoma"/>
                <w:sz w:val="22"/>
                <w:szCs w:val="22"/>
              </w:rPr>
            </w:pPr>
            <w:r w:rsidRPr="002257DB">
              <w:rPr>
                <w:rFonts w:ascii="Arial Narrow" w:hAnsi="Arial Narrow"/>
                <w:color w:val="000000"/>
                <w:sz w:val="22"/>
                <w:szCs w:val="22"/>
              </w:rPr>
              <w:t>2. zadní náprava vlečená řízená s možností zdvižení</w:t>
            </w:r>
          </w:p>
        </w:tc>
        <w:tc>
          <w:tcPr>
            <w:tcW w:w="1423" w:type="dxa"/>
            <w:shd w:val="clear" w:color="auto" w:fill="auto"/>
            <w:noWrap/>
            <w:vAlign w:val="center"/>
          </w:tcPr>
          <w:p w14:paraId="54781883" w14:textId="2219FC63" w:rsidR="002257DB" w:rsidRPr="002257DB" w:rsidRDefault="002257DB" w:rsidP="002257DB">
            <w:pPr>
              <w:jc w:val="center"/>
              <w:rPr>
                <w:rFonts w:ascii="Arial Narrow" w:hAnsi="Arial Narrow" w:cs="Tahoma"/>
                <w:sz w:val="22"/>
                <w:szCs w:val="22"/>
              </w:rPr>
            </w:pPr>
            <w:r w:rsidRPr="002257DB">
              <w:rPr>
                <w:rFonts w:ascii="Arial Narrow" w:hAnsi="Arial Narrow"/>
                <w:sz w:val="22"/>
                <w:szCs w:val="22"/>
              </w:rPr>
              <w:t>ANO</w:t>
            </w:r>
          </w:p>
        </w:tc>
        <w:tc>
          <w:tcPr>
            <w:tcW w:w="1299" w:type="dxa"/>
            <w:shd w:val="clear" w:color="auto" w:fill="auto"/>
            <w:noWrap/>
            <w:vAlign w:val="center"/>
          </w:tcPr>
          <w:p w14:paraId="1E513A1A" w14:textId="5A8A863D" w:rsidR="002257DB" w:rsidRPr="0041695E" w:rsidRDefault="007107A1" w:rsidP="002257DB">
            <w:pPr>
              <w:jc w:val="center"/>
              <w:rPr>
                <w:rFonts w:ascii="Arial Narrow" w:hAnsi="Arial Narrow"/>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E06502" w:rsidRPr="00B1234C" w14:paraId="47DAA5B5" w14:textId="77777777" w:rsidTr="008E279A">
        <w:trPr>
          <w:gridAfter w:val="1"/>
          <w:wAfter w:w="7" w:type="dxa"/>
          <w:trHeight w:val="288"/>
          <w:jc w:val="center"/>
        </w:trPr>
        <w:tc>
          <w:tcPr>
            <w:tcW w:w="6749" w:type="dxa"/>
            <w:vAlign w:val="center"/>
          </w:tcPr>
          <w:p w14:paraId="6262C633" w14:textId="76B02BB6" w:rsidR="00E06502" w:rsidRPr="002257DB" w:rsidRDefault="00E06502" w:rsidP="00E06502">
            <w:pPr>
              <w:rPr>
                <w:rFonts w:ascii="Arial Narrow" w:hAnsi="Arial Narrow"/>
                <w:sz w:val="22"/>
                <w:szCs w:val="22"/>
              </w:rPr>
            </w:pPr>
            <w:r w:rsidRPr="002257DB">
              <w:rPr>
                <w:rFonts w:ascii="Arial Narrow" w:hAnsi="Arial Narrow"/>
                <w:sz w:val="22"/>
                <w:szCs w:val="22"/>
              </w:rPr>
              <w:t xml:space="preserve">Technické zatížení 2. zadní nápravy </w:t>
            </w:r>
          </w:p>
        </w:tc>
        <w:tc>
          <w:tcPr>
            <w:tcW w:w="1423" w:type="dxa"/>
            <w:shd w:val="clear" w:color="auto" w:fill="auto"/>
            <w:noWrap/>
            <w:vAlign w:val="center"/>
          </w:tcPr>
          <w:p w14:paraId="025A803A" w14:textId="5F89E89D" w:rsidR="00E06502" w:rsidRPr="002257DB" w:rsidRDefault="00E06502" w:rsidP="00E06502">
            <w:pPr>
              <w:jc w:val="center"/>
              <w:rPr>
                <w:rFonts w:ascii="Arial Narrow" w:hAnsi="Arial Narrow"/>
                <w:sz w:val="22"/>
                <w:szCs w:val="22"/>
              </w:rPr>
            </w:pPr>
            <w:r w:rsidRPr="002257DB">
              <w:rPr>
                <w:rFonts w:ascii="Arial Narrow" w:hAnsi="Arial Narrow"/>
                <w:sz w:val="22"/>
                <w:szCs w:val="22"/>
              </w:rPr>
              <w:t>min. 8 000 kg</w:t>
            </w:r>
          </w:p>
        </w:tc>
        <w:tc>
          <w:tcPr>
            <w:tcW w:w="1299" w:type="dxa"/>
            <w:shd w:val="clear" w:color="auto" w:fill="auto"/>
            <w:noWrap/>
            <w:vAlign w:val="center"/>
          </w:tcPr>
          <w:p w14:paraId="64F5E18C" w14:textId="555EC92D" w:rsidR="00E06502" w:rsidRPr="0041695E" w:rsidRDefault="007107A1" w:rsidP="00E06502">
            <w:pPr>
              <w:jc w:val="center"/>
              <w:rPr>
                <w:rFonts w:ascii="Arial Narrow" w:hAnsi="Arial Narrow" w:cs="Tahoma"/>
                <w:sz w:val="22"/>
                <w:szCs w:val="22"/>
                <w:highlight w:val="cyan"/>
              </w:rPr>
            </w:pPr>
            <w:r w:rsidRPr="0041695E">
              <w:rPr>
                <w:rFonts w:ascii="Arial Narrow" w:hAnsi="Arial Narrow" w:cs="Tahoma"/>
                <w:sz w:val="22"/>
                <w:szCs w:val="22"/>
                <w:highlight w:val="cyan"/>
              </w:rPr>
              <w:t>[hodnota]</w:t>
            </w:r>
          </w:p>
        </w:tc>
      </w:tr>
      <w:tr w:rsidR="009130A3" w:rsidRPr="00B1234C" w14:paraId="58F849DC" w14:textId="77777777" w:rsidTr="008E279A">
        <w:trPr>
          <w:gridAfter w:val="1"/>
          <w:wAfter w:w="7" w:type="dxa"/>
          <w:trHeight w:val="288"/>
          <w:jc w:val="center"/>
        </w:trPr>
        <w:tc>
          <w:tcPr>
            <w:tcW w:w="6749" w:type="dxa"/>
            <w:vAlign w:val="center"/>
          </w:tcPr>
          <w:p w14:paraId="206376CA" w14:textId="1B3AD943" w:rsidR="009130A3" w:rsidRPr="002257DB" w:rsidRDefault="009130A3" w:rsidP="009130A3">
            <w:pPr>
              <w:rPr>
                <w:rFonts w:ascii="Arial Narrow" w:hAnsi="Arial Narrow"/>
                <w:sz w:val="22"/>
                <w:szCs w:val="22"/>
              </w:rPr>
            </w:pPr>
            <w:r w:rsidRPr="00320469">
              <w:rPr>
                <w:rFonts w:ascii="Arial Narrow" w:hAnsi="Arial Narrow"/>
              </w:rPr>
              <w:t xml:space="preserve">Motor vznětový přeplňovaný o výkonu </w:t>
            </w:r>
          </w:p>
        </w:tc>
        <w:tc>
          <w:tcPr>
            <w:tcW w:w="1423" w:type="dxa"/>
            <w:shd w:val="clear" w:color="auto" w:fill="auto"/>
            <w:noWrap/>
            <w:vAlign w:val="center"/>
          </w:tcPr>
          <w:p w14:paraId="22D0D80F" w14:textId="3BADA4CD" w:rsidR="009130A3" w:rsidRPr="002257DB" w:rsidRDefault="009130A3" w:rsidP="009130A3">
            <w:pPr>
              <w:jc w:val="center"/>
              <w:rPr>
                <w:rFonts w:ascii="Arial Narrow" w:hAnsi="Arial Narrow"/>
                <w:sz w:val="22"/>
                <w:szCs w:val="22"/>
              </w:rPr>
            </w:pPr>
            <w:r w:rsidRPr="00320469">
              <w:rPr>
                <w:rFonts w:ascii="Arial Narrow" w:hAnsi="Arial Narrow"/>
              </w:rPr>
              <w:t>min. 260 kW</w:t>
            </w:r>
          </w:p>
        </w:tc>
        <w:tc>
          <w:tcPr>
            <w:tcW w:w="1299" w:type="dxa"/>
            <w:shd w:val="clear" w:color="auto" w:fill="auto"/>
            <w:noWrap/>
            <w:vAlign w:val="center"/>
          </w:tcPr>
          <w:p w14:paraId="40FD8586" w14:textId="4F92FF73" w:rsidR="009130A3" w:rsidRPr="0041695E" w:rsidRDefault="007107A1" w:rsidP="009130A3">
            <w:pPr>
              <w:jc w:val="center"/>
              <w:rPr>
                <w:rFonts w:ascii="Arial Narrow" w:hAnsi="Arial Narrow" w:cs="Tahoma"/>
                <w:sz w:val="22"/>
                <w:szCs w:val="22"/>
                <w:highlight w:val="cyan"/>
              </w:rPr>
            </w:pPr>
            <w:r w:rsidRPr="0041695E">
              <w:rPr>
                <w:rFonts w:ascii="Arial Narrow" w:hAnsi="Arial Narrow" w:cs="Tahoma"/>
                <w:sz w:val="22"/>
                <w:szCs w:val="22"/>
                <w:highlight w:val="cyan"/>
              </w:rPr>
              <w:t>[hodnota]</w:t>
            </w:r>
          </w:p>
        </w:tc>
      </w:tr>
      <w:tr w:rsidR="002024DC" w:rsidRPr="00B1234C" w14:paraId="1EA17C63" w14:textId="77777777" w:rsidTr="008E279A">
        <w:trPr>
          <w:gridAfter w:val="1"/>
          <w:wAfter w:w="7" w:type="dxa"/>
          <w:trHeight w:val="288"/>
          <w:jc w:val="center"/>
        </w:trPr>
        <w:tc>
          <w:tcPr>
            <w:tcW w:w="6749" w:type="dxa"/>
            <w:vAlign w:val="center"/>
          </w:tcPr>
          <w:p w14:paraId="721AF482" w14:textId="1890FA2C" w:rsidR="002024DC" w:rsidRPr="002257DB" w:rsidRDefault="002024DC" w:rsidP="002024DC">
            <w:pPr>
              <w:rPr>
                <w:rFonts w:ascii="Arial Narrow" w:hAnsi="Arial Narrow" w:cs="Tahoma"/>
                <w:sz w:val="22"/>
                <w:szCs w:val="22"/>
              </w:rPr>
            </w:pPr>
            <w:r w:rsidRPr="00FD7397">
              <w:rPr>
                <w:rFonts w:ascii="Arial Narrow" w:hAnsi="Arial Narrow"/>
              </w:rPr>
              <w:t>Možnost spalování alternativních paliv B100, HVO XTL</w:t>
            </w:r>
          </w:p>
        </w:tc>
        <w:tc>
          <w:tcPr>
            <w:tcW w:w="1423" w:type="dxa"/>
            <w:shd w:val="clear" w:color="auto" w:fill="auto"/>
            <w:noWrap/>
            <w:vAlign w:val="center"/>
          </w:tcPr>
          <w:p w14:paraId="0F230ECC" w14:textId="26BD28A3" w:rsidR="002024DC" w:rsidRPr="002257DB" w:rsidRDefault="002024DC" w:rsidP="002024DC">
            <w:pPr>
              <w:jc w:val="center"/>
              <w:rPr>
                <w:rFonts w:ascii="Arial Narrow" w:hAnsi="Arial Narrow" w:cs="Tahoma"/>
                <w:sz w:val="22"/>
                <w:szCs w:val="22"/>
              </w:rPr>
            </w:pPr>
            <w:r w:rsidRPr="00320469">
              <w:rPr>
                <w:rFonts w:ascii="Arial Narrow" w:hAnsi="Arial Narrow"/>
              </w:rPr>
              <w:t>ANO</w:t>
            </w:r>
          </w:p>
        </w:tc>
        <w:tc>
          <w:tcPr>
            <w:tcW w:w="1299" w:type="dxa"/>
            <w:shd w:val="clear" w:color="auto" w:fill="auto"/>
            <w:noWrap/>
            <w:vAlign w:val="center"/>
          </w:tcPr>
          <w:p w14:paraId="4EFB6D6B" w14:textId="7EC636E4" w:rsidR="002024DC" w:rsidRPr="0041695E" w:rsidRDefault="007107A1" w:rsidP="002024DC">
            <w:pPr>
              <w:jc w:val="center"/>
              <w:rPr>
                <w:rFonts w:ascii="Arial Narrow" w:hAnsi="Arial Narrow"/>
                <w:sz w:val="22"/>
                <w:szCs w:val="22"/>
                <w:highlight w:val="cyan"/>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6D07F4" w:rsidRPr="00B1234C" w14:paraId="38581A9B" w14:textId="77777777" w:rsidTr="008E279A">
        <w:trPr>
          <w:gridAfter w:val="1"/>
          <w:wAfter w:w="7" w:type="dxa"/>
          <w:trHeight w:val="288"/>
          <w:jc w:val="center"/>
        </w:trPr>
        <w:tc>
          <w:tcPr>
            <w:tcW w:w="6749" w:type="dxa"/>
            <w:vAlign w:val="center"/>
          </w:tcPr>
          <w:p w14:paraId="342DA5A0" w14:textId="7F11229C"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 xml:space="preserve">Krouticí moment motoru </w:t>
            </w:r>
          </w:p>
        </w:tc>
        <w:tc>
          <w:tcPr>
            <w:tcW w:w="1423" w:type="dxa"/>
            <w:shd w:val="clear" w:color="auto" w:fill="auto"/>
            <w:noWrap/>
            <w:vAlign w:val="center"/>
          </w:tcPr>
          <w:p w14:paraId="5637C5CA" w14:textId="1D85B908" w:rsidR="006D07F4" w:rsidRPr="006D07F4" w:rsidRDefault="006D07F4" w:rsidP="006D07F4">
            <w:pPr>
              <w:jc w:val="center"/>
              <w:rPr>
                <w:rFonts w:ascii="Arial Narrow" w:hAnsi="Arial Narrow" w:cs="Tahoma"/>
                <w:sz w:val="22"/>
                <w:szCs w:val="22"/>
              </w:rPr>
            </w:pPr>
            <w:r w:rsidRPr="006D07F4">
              <w:rPr>
                <w:rFonts w:ascii="Arial Narrow" w:hAnsi="Arial Narrow"/>
                <w:sz w:val="22"/>
                <w:szCs w:val="22"/>
              </w:rPr>
              <w:t>min. 1</w:t>
            </w:r>
            <w:r w:rsidR="002447CF">
              <w:rPr>
                <w:rFonts w:ascii="Arial Narrow" w:hAnsi="Arial Narrow"/>
                <w:sz w:val="22"/>
                <w:szCs w:val="22"/>
              </w:rPr>
              <w:t>7</w:t>
            </w:r>
            <w:r w:rsidRPr="006D07F4">
              <w:rPr>
                <w:rFonts w:ascii="Arial Narrow" w:hAnsi="Arial Narrow"/>
                <w:sz w:val="22"/>
                <w:szCs w:val="22"/>
              </w:rPr>
              <w:t>00 Nm</w:t>
            </w:r>
          </w:p>
        </w:tc>
        <w:tc>
          <w:tcPr>
            <w:tcW w:w="1299" w:type="dxa"/>
            <w:shd w:val="clear" w:color="auto" w:fill="auto"/>
            <w:noWrap/>
            <w:vAlign w:val="center"/>
          </w:tcPr>
          <w:p w14:paraId="34ABA7FB" w14:textId="3A613A42" w:rsidR="006D07F4" w:rsidRPr="00B1234C" w:rsidRDefault="00FF4F7B" w:rsidP="006D07F4">
            <w:pPr>
              <w:jc w:val="center"/>
              <w:rPr>
                <w:rFonts w:ascii="Arial Narrow" w:hAnsi="Arial Narrow"/>
                <w:sz w:val="22"/>
                <w:szCs w:val="22"/>
              </w:rPr>
            </w:pPr>
            <w:r w:rsidRPr="0041695E">
              <w:rPr>
                <w:rFonts w:ascii="Arial Narrow" w:hAnsi="Arial Narrow" w:cs="Tahoma"/>
                <w:sz w:val="22"/>
                <w:szCs w:val="22"/>
                <w:highlight w:val="cyan"/>
              </w:rPr>
              <w:t>[hodnota]</w:t>
            </w:r>
          </w:p>
        </w:tc>
      </w:tr>
      <w:tr w:rsidR="006D07F4" w:rsidRPr="00B1234C" w14:paraId="59853624" w14:textId="77777777" w:rsidTr="008E279A">
        <w:trPr>
          <w:gridAfter w:val="1"/>
          <w:wAfter w:w="7" w:type="dxa"/>
          <w:trHeight w:val="289"/>
          <w:jc w:val="center"/>
        </w:trPr>
        <w:tc>
          <w:tcPr>
            <w:tcW w:w="6749" w:type="dxa"/>
          </w:tcPr>
          <w:p w14:paraId="27017EA8" w14:textId="257CA6A2" w:rsidR="006D07F4" w:rsidRPr="006D07F4" w:rsidRDefault="006D07F4" w:rsidP="006D07F4">
            <w:pPr>
              <w:rPr>
                <w:rFonts w:ascii="Arial Narrow" w:hAnsi="Arial Narrow" w:cs="Tahoma"/>
                <w:sz w:val="22"/>
                <w:szCs w:val="22"/>
              </w:rPr>
            </w:pPr>
            <w:r w:rsidRPr="006D07F4">
              <w:rPr>
                <w:rFonts w:ascii="Arial Narrow" w:hAnsi="Arial Narrow"/>
                <w:sz w:val="22"/>
                <w:szCs w:val="22"/>
              </w:rPr>
              <w:t xml:space="preserve">Emisní norma </w:t>
            </w:r>
          </w:p>
        </w:tc>
        <w:tc>
          <w:tcPr>
            <w:tcW w:w="1423" w:type="dxa"/>
            <w:shd w:val="clear" w:color="auto" w:fill="auto"/>
            <w:noWrap/>
            <w:vAlign w:val="center"/>
          </w:tcPr>
          <w:p w14:paraId="7F64BE68" w14:textId="4715CD66" w:rsidR="006D07F4" w:rsidRPr="006D07F4" w:rsidRDefault="006D07F4" w:rsidP="006D07F4">
            <w:pPr>
              <w:jc w:val="center"/>
              <w:rPr>
                <w:rFonts w:ascii="Arial Narrow" w:hAnsi="Arial Narrow" w:cs="Tahoma"/>
                <w:sz w:val="22"/>
                <w:szCs w:val="22"/>
              </w:rPr>
            </w:pPr>
            <w:r w:rsidRPr="006D07F4">
              <w:rPr>
                <w:rFonts w:ascii="Arial Narrow" w:hAnsi="Arial Narrow"/>
                <w:sz w:val="22"/>
                <w:szCs w:val="22"/>
              </w:rPr>
              <w:t>min.  Euro VI e</w:t>
            </w:r>
          </w:p>
        </w:tc>
        <w:tc>
          <w:tcPr>
            <w:tcW w:w="1299" w:type="dxa"/>
            <w:shd w:val="clear" w:color="auto" w:fill="auto"/>
            <w:noWrap/>
            <w:vAlign w:val="center"/>
          </w:tcPr>
          <w:p w14:paraId="56E991A4" w14:textId="34832F2C" w:rsidR="006D07F4" w:rsidRPr="00B1234C" w:rsidRDefault="00FF4F7B" w:rsidP="006D07F4">
            <w:pPr>
              <w:jc w:val="center"/>
              <w:rPr>
                <w:rFonts w:ascii="Arial Narrow" w:hAnsi="Arial Narrow"/>
                <w:sz w:val="22"/>
                <w:szCs w:val="22"/>
              </w:rPr>
            </w:pPr>
            <w:r w:rsidRPr="0041695E">
              <w:rPr>
                <w:rFonts w:ascii="Arial Narrow" w:hAnsi="Arial Narrow" w:cs="Tahoma"/>
                <w:sz w:val="22"/>
                <w:szCs w:val="22"/>
                <w:highlight w:val="cyan"/>
              </w:rPr>
              <w:t>[hodnota]</w:t>
            </w:r>
          </w:p>
        </w:tc>
      </w:tr>
      <w:tr w:rsidR="006D07F4" w:rsidRPr="00B1234C" w14:paraId="62F73394" w14:textId="77777777" w:rsidTr="008E279A">
        <w:trPr>
          <w:gridAfter w:val="1"/>
          <w:wAfter w:w="7" w:type="dxa"/>
          <w:trHeight w:val="289"/>
          <w:jc w:val="center"/>
        </w:trPr>
        <w:tc>
          <w:tcPr>
            <w:tcW w:w="6749" w:type="dxa"/>
            <w:vAlign w:val="center"/>
          </w:tcPr>
          <w:p w14:paraId="667ADCB1" w14:textId="5AFA94DC" w:rsidR="006D07F4" w:rsidRPr="006D07F4" w:rsidRDefault="006D07F4" w:rsidP="006D07F4">
            <w:pPr>
              <w:pStyle w:val="Nadpis1"/>
              <w:spacing w:before="0"/>
              <w:rPr>
                <w:rFonts w:ascii="Arial Narrow" w:hAnsi="Arial Narrow" w:cs="Tahoma"/>
                <w:b w:val="0"/>
                <w:bCs/>
                <w:sz w:val="22"/>
                <w:szCs w:val="22"/>
              </w:rPr>
            </w:pPr>
            <w:r w:rsidRPr="00512C31">
              <w:rPr>
                <w:rFonts w:ascii="Arial Narrow" w:hAnsi="Arial Narrow" w:cs="Tahoma"/>
                <w:b w:val="0"/>
                <w:kern w:val="0"/>
                <w:sz w:val="22"/>
                <w:szCs w:val="22"/>
              </w:rPr>
              <w:t>Výfuková roura motoru vedená nahoru</w:t>
            </w:r>
            <w:r w:rsidRPr="007E109D">
              <w:rPr>
                <w:rFonts w:ascii="Arial Narrow" w:hAnsi="Arial Narrow" w:cs="Tahoma"/>
                <w:b w:val="0"/>
                <w:kern w:val="0"/>
                <w:sz w:val="22"/>
                <w:szCs w:val="22"/>
              </w:rPr>
              <w:t xml:space="preserve"> </w:t>
            </w:r>
            <w:r w:rsidR="007E109D" w:rsidRPr="007E109D">
              <w:rPr>
                <w:rFonts w:ascii="Arial Narrow" w:hAnsi="Arial Narrow" w:cs="Tahoma"/>
                <w:b w:val="0"/>
                <w:kern w:val="0"/>
                <w:sz w:val="22"/>
                <w:szCs w:val="22"/>
              </w:rPr>
              <w:t>s koncovým kolenem</w:t>
            </w:r>
          </w:p>
        </w:tc>
        <w:tc>
          <w:tcPr>
            <w:tcW w:w="1423" w:type="dxa"/>
            <w:shd w:val="clear" w:color="auto" w:fill="auto"/>
            <w:noWrap/>
            <w:vAlign w:val="center"/>
          </w:tcPr>
          <w:p w14:paraId="1271556F" w14:textId="6105E89A"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20E742B7" w14:textId="08F809A0" w:rsidR="006D07F4" w:rsidRPr="00B1234C" w:rsidRDefault="00AF490B" w:rsidP="006D07F4">
            <w:pPr>
              <w:jc w:val="center"/>
              <w:rPr>
                <w:rFonts w:ascii="Arial Narrow" w:hAnsi="Arial Narrow"/>
                <w:sz w:val="22"/>
                <w:szCs w:val="22"/>
              </w:rPr>
            </w:pPr>
            <w:r w:rsidRPr="00771F3D">
              <w:rPr>
                <w:rFonts w:ascii="Arial Narrow" w:hAnsi="Arial Narrow" w:cs="Calibri"/>
                <w:noProof/>
                <w:sz w:val="22"/>
                <w:szCs w:val="22"/>
                <w:highlight w:val="cyan"/>
              </w:rPr>
              <w:fldChar w:fldCharType="begin">
                <w:ffData>
                  <w:name w:val="Text1"/>
                  <w:enabled/>
                  <w:calcOnExit w:val="0"/>
                  <w:textInput/>
                </w:ffData>
              </w:fldChar>
            </w:r>
            <w:r w:rsidRPr="00771F3D">
              <w:rPr>
                <w:rFonts w:ascii="Arial Narrow" w:hAnsi="Arial Narrow" w:cs="Calibri"/>
                <w:noProof/>
                <w:sz w:val="22"/>
                <w:szCs w:val="22"/>
                <w:highlight w:val="cyan"/>
              </w:rPr>
              <w:instrText xml:space="preserve"> FORMTEXT </w:instrText>
            </w:r>
            <w:r w:rsidRPr="00771F3D">
              <w:rPr>
                <w:rFonts w:ascii="Arial Narrow" w:hAnsi="Arial Narrow" w:cs="Calibri"/>
                <w:noProof/>
                <w:sz w:val="22"/>
                <w:szCs w:val="22"/>
                <w:highlight w:val="cyan"/>
              </w:rPr>
            </w:r>
            <w:r w:rsidRPr="00771F3D">
              <w:rPr>
                <w:rFonts w:ascii="Arial Narrow" w:hAnsi="Arial Narrow" w:cs="Calibri"/>
                <w:noProof/>
                <w:sz w:val="22"/>
                <w:szCs w:val="22"/>
                <w:highlight w:val="cyan"/>
              </w:rPr>
              <w:fldChar w:fldCharType="separate"/>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t> </w:t>
            </w:r>
            <w:r w:rsidRPr="00771F3D">
              <w:rPr>
                <w:rFonts w:ascii="Arial Narrow" w:hAnsi="Arial Narrow" w:cs="Calibri"/>
                <w:noProof/>
                <w:sz w:val="22"/>
                <w:szCs w:val="22"/>
                <w:highlight w:val="cyan"/>
              </w:rPr>
              <w:fldChar w:fldCharType="end"/>
            </w:r>
          </w:p>
        </w:tc>
      </w:tr>
      <w:tr w:rsidR="006D07F4" w:rsidRPr="00B1234C" w14:paraId="6381CB10" w14:textId="77777777" w:rsidTr="008E279A">
        <w:trPr>
          <w:gridAfter w:val="1"/>
          <w:wAfter w:w="7" w:type="dxa"/>
          <w:trHeight w:val="288"/>
          <w:jc w:val="center"/>
        </w:trPr>
        <w:tc>
          <w:tcPr>
            <w:tcW w:w="6749" w:type="dxa"/>
            <w:vAlign w:val="center"/>
          </w:tcPr>
          <w:p w14:paraId="4082B172" w14:textId="7025BC9C"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Vedlejší pohon od motoru (PTO) s max. krouticím momentem</w:t>
            </w:r>
            <w:r w:rsidRPr="006D07F4">
              <w:rPr>
                <w:rFonts w:ascii="Arial Narrow" w:hAnsi="Arial Narrow" w:cs="Arial"/>
                <w:sz w:val="22"/>
                <w:szCs w:val="22"/>
              </w:rPr>
              <w:t xml:space="preserve">  </w:t>
            </w:r>
          </w:p>
        </w:tc>
        <w:tc>
          <w:tcPr>
            <w:tcW w:w="1423" w:type="dxa"/>
            <w:shd w:val="clear" w:color="auto" w:fill="auto"/>
            <w:noWrap/>
            <w:vAlign w:val="center"/>
          </w:tcPr>
          <w:p w14:paraId="70DE45D7" w14:textId="7ABA3CED" w:rsidR="006D07F4" w:rsidRPr="006D07F4" w:rsidRDefault="006D07F4" w:rsidP="006D07F4">
            <w:pPr>
              <w:jc w:val="center"/>
              <w:rPr>
                <w:rFonts w:ascii="Arial Narrow" w:hAnsi="Arial Narrow" w:cs="Tahoma"/>
                <w:sz w:val="22"/>
                <w:szCs w:val="22"/>
              </w:rPr>
            </w:pPr>
            <w:r w:rsidRPr="006D07F4">
              <w:rPr>
                <w:rFonts w:ascii="Arial Narrow" w:hAnsi="Arial Narrow"/>
                <w:sz w:val="22"/>
                <w:szCs w:val="22"/>
              </w:rPr>
              <w:t xml:space="preserve">min. </w:t>
            </w:r>
            <w:r w:rsidR="00157C3D">
              <w:rPr>
                <w:rFonts w:ascii="Arial Narrow" w:hAnsi="Arial Narrow"/>
                <w:sz w:val="22"/>
                <w:szCs w:val="22"/>
              </w:rPr>
              <w:t>4</w:t>
            </w:r>
            <w:r w:rsidRPr="006D07F4">
              <w:rPr>
                <w:rFonts w:ascii="Arial Narrow" w:hAnsi="Arial Narrow"/>
                <w:sz w:val="22"/>
                <w:szCs w:val="22"/>
              </w:rPr>
              <w:t>00 Nm</w:t>
            </w:r>
          </w:p>
        </w:tc>
        <w:tc>
          <w:tcPr>
            <w:tcW w:w="1299" w:type="dxa"/>
            <w:shd w:val="clear" w:color="auto" w:fill="auto"/>
            <w:noWrap/>
            <w:vAlign w:val="center"/>
          </w:tcPr>
          <w:p w14:paraId="1A2A4ABC" w14:textId="77777777" w:rsidR="006D07F4" w:rsidRPr="0041695E" w:rsidRDefault="006D07F4" w:rsidP="006D07F4">
            <w:pPr>
              <w:jc w:val="center"/>
              <w:rPr>
                <w:rFonts w:ascii="Arial Narrow" w:hAnsi="Arial Narrow"/>
                <w:sz w:val="22"/>
                <w:szCs w:val="22"/>
                <w:highlight w:val="cyan"/>
              </w:rPr>
            </w:pPr>
            <w:r w:rsidRPr="0041695E">
              <w:rPr>
                <w:rFonts w:ascii="Arial Narrow" w:hAnsi="Arial Narrow" w:cs="Tahoma"/>
                <w:sz w:val="22"/>
                <w:szCs w:val="22"/>
                <w:highlight w:val="cyan"/>
              </w:rPr>
              <w:t>[hodnota]</w:t>
            </w:r>
          </w:p>
        </w:tc>
      </w:tr>
      <w:tr w:rsidR="006D07F4" w:rsidRPr="00B1234C" w14:paraId="73E27D19" w14:textId="77777777" w:rsidTr="008E279A">
        <w:trPr>
          <w:gridAfter w:val="1"/>
          <w:wAfter w:w="7" w:type="dxa"/>
          <w:trHeight w:val="288"/>
          <w:jc w:val="center"/>
        </w:trPr>
        <w:tc>
          <w:tcPr>
            <w:tcW w:w="6749" w:type="dxa"/>
            <w:vAlign w:val="center"/>
          </w:tcPr>
          <w:p w14:paraId="05580A92" w14:textId="14963544" w:rsidR="006D07F4" w:rsidRPr="006D07F4" w:rsidRDefault="006D07F4" w:rsidP="006D07F4">
            <w:pPr>
              <w:rPr>
                <w:rFonts w:ascii="Arial Narrow" w:hAnsi="Arial Narrow" w:cs="Tahoma"/>
                <w:sz w:val="22"/>
                <w:szCs w:val="22"/>
              </w:rPr>
            </w:pPr>
            <w:r w:rsidRPr="006D07F4">
              <w:rPr>
                <w:rFonts w:ascii="Arial Narrow" w:hAnsi="Arial Narrow" w:cs="Tahoma"/>
                <w:color w:val="000000"/>
                <w:sz w:val="22"/>
                <w:szCs w:val="22"/>
              </w:rPr>
              <w:t>Automati</w:t>
            </w:r>
            <w:r w:rsidR="00316715">
              <w:rPr>
                <w:rFonts w:ascii="Arial Narrow" w:hAnsi="Arial Narrow" w:cs="Tahoma"/>
                <w:color w:val="000000"/>
                <w:sz w:val="22"/>
                <w:szCs w:val="22"/>
              </w:rPr>
              <w:t>zovaná</w:t>
            </w:r>
            <w:r w:rsidRPr="006D07F4">
              <w:rPr>
                <w:rFonts w:ascii="Arial Narrow" w:hAnsi="Arial Narrow" w:cs="Tahoma"/>
                <w:color w:val="000000"/>
                <w:sz w:val="22"/>
                <w:szCs w:val="22"/>
              </w:rPr>
              <w:t xml:space="preserve"> převodovka </w:t>
            </w:r>
          </w:p>
        </w:tc>
        <w:tc>
          <w:tcPr>
            <w:tcW w:w="1423" w:type="dxa"/>
            <w:shd w:val="clear" w:color="auto" w:fill="auto"/>
            <w:noWrap/>
            <w:vAlign w:val="center"/>
          </w:tcPr>
          <w:p w14:paraId="1D9A29C8" w14:textId="6F92A3B5"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 xml:space="preserve">min. </w:t>
            </w:r>
            <w:r w:rsidR="00316715">
              <w:rPr>
                <w:rFonts w:ascii="Arial Narrow" w:hAnsi="Arial Narrow" w:cs="Tahoma"/>
                <w:sz w:val="22"/>
                <w:szCs w:val="22"/>
              </w:rPr>
              <w:t>12</w:t>
            </w:r>
            <w:r w:rsidRPr="006D07F4">
              <w:rPr>
                <w:rFonts w:ascii="Arial Narrow" w:hAnsi="Arial Narrow" w:cs="Tahoma"/>
                <w:sz w:val="22"/>
                <w:szCs w:val="22"/>
              </w:rPr>
              <w:t xml:space="preserve"> stupňů</w:t>
            </w:r>
          </w:p>
        </w:tc>
        <w:tc>
          <w:tcPr>
            <w:tcW w:w="1299" w:type="dxa"/>
            <w:shd w:val="clear" w:color="auto" w:fill="auto"/>
            <w:noWrap/>
            <w:vAlign w:val="center"/>
          </w:tcPr>
          <w:p w14:paraId="3E418D9C" w14:textId="77777777" w:rsidR="006D07F4" w:rsidRPr="0041695E" w:rsidRDefault="006D07F4" w:rsidP="006D07F4">
            <w:pPr>
              <w:jc w:val="center"/>
              <w:rPr>
                <w:rFonts w:ascii="Arial Narrow" w:hAnsi="Arial Narrow"/>
                <w:sz w:val="22"/>
                <w:szCs w:val="22"/>
                <w:highlight w:val="cyan"/>
              </w:rPr>
            </w:pPr>
            <w:r w:rsidRPr="0041695E">
              <w:rPr>
                <w:rFonts w:ascii="Arial Narrow" w:hAnsi="Arial Narrow" w:cs="Tahoma"/>
                <w:sz w:val="22"/>
                <w:szCs w:val="22"/>
                <w:highlight w:val="cyan"/>
              </w:rPr>
              <w:t>[hodnota]</w:t>
            </w:r>
          </w:p>
        </w:tc>
      </w:tr>
      <w:tr w:rsidR="006D07F4" w:rsidRPr="00B1234C" w14:paraId="7F86D4A8" w14:textId="77777777" w:rsidTr="008E279A">
        <w:trPr>
          <w:gridAfter w:val="1"/>
          <w:wAfter w:w="7" w:type="dxa"/>
          <w:trHeight w:val="288"/>
          <w:jc w:val="center"/>
        </w:trPr>
        <w:tc>
          <w:tcPr>
            <w:tcW w:w="6749" w:type="dxa"/>
            <w:vAlign w:val="center"/>
          </w:tcPr>
          <w:p w14:paraId="52E629B5" w14:textId="35D7D334"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 xml:space="preserve">Sedadlo řidiče </w:t>
            </w:r>
            <w:r w:rsidR="00F06701">
              <w:rPr>
                <w:rFonts w:ascii="Arial Narrow" w:hAnsi="Arial Narrow" w:cs="Tahoma"/>
                <w:sz w:val="22"/>
                <w:szCs w:val="22"/>
              </w:rPr>
              <w:t>vyhřívané,</w:t>
            </w:r>
            <w:r w:rsidR="00BE42DF">
              <w:rPr>
                <w:rFonts w:ascii="Arial Narrow" w:hAnsi="Arial Narrow" w:cs="Tahoma"/>
                <w:sz w:val="22"/>
                <w:szCs w:val="22"/>
              </w:rPr>
              <w:t xml:space="preserve"> </w:t>
            </w:r>
            <w:r w:rsidRPr="006D07F4">
              <w:rPr>
                <w:rFonts w:ascii="Arial Narrow" w:hAnsi="Arial Narrow" w:cs="Tahoma"/>
                <w:sz w:val="22"/>
                <w:szCs w:val="22"/>
              </w:rPr>
              <w:t xml:space="preserve">vzduchově odpružené s loketními opěrky </w:t>
            </w:r>
          </w:p>
        </w:tc>
        <w:tc>
          <w:tcPr>
            <w:tcW w:w="1423" w:type="dxa"/>
            <w:shd w:val="clear" w:color="auto" w:fill="auto"/>
            <w:noWrap/>
            <w:vAlign w:val="center"/>
          </w:tcPr>
          <w:p w14:paraId="62DAE7E2" w14:textId="1666FF69"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02FEAEDC" w14:textId="3A2A8B4F" w:rsidR="006D07F4" w:rsidRPr="00AF490B" w:rsidRDefault="00AF490B" w:rsidP="006D07F4">
            <w:pPr>
              <w:jc w:val="center"/>
              <w:rPr>
                <w:rFonts w:ascii="Arial Narrow" w:hAnsi="Arial Narrow"/>
                <w:sz w:val="22"/>
                <w:szCs w:val="22"/>
                <w:highlight w:val="cyan"/>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37CD9E83" w14:textId="77777777" w:rsidTr="008E279A">
        <w:trPr>
          <w:gridAfter w:val="1"/>
          <w:wAfter w:w="7" w:type="dxa"/>
          <w:trHeight w:val="288"/>
          <w:jc w:val="center"/>
        </w:trPr>
        <w:tc>
          <w:tcPr>
            <w:tcW w:w="6749" w:type="dxa"/>
            <w:vAlign w:val="center"/>
          </w:tcPr>
          <w:p w14:paraId="72992DB6" w14:textId="12196CA6"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Sedadlo spolujezdce sklopné</w:t>
            </w:r>
          </w:p>
        </w:tc>
        <w:tc>
          <w:tcPr>
            <w:tcW w:w="1423" w:type="dxa"/>
            <w:shd w:val="clear" w:color="auto" w:fill="auto"/>
            <w:noWrap/>
            <w:vAlign w:val="center"/>
          </w:tcPr>
          <w:p w14:paraId="797B999F" w14:textId="1ADC1741"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15C1685E" w14:textId="3BCC75FC"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CB2EBA" w:rsidRPr="00B1234C" w14:paraId="70E5AF68" w14:textId="77777777" w:rsidTr="008E279A">
        <w:trPr>
          <w:gridAfter w:val="1"/>
          <w:wAfter w:w="7" w:type="dxa"/>
          <w:trHeight w:val="288"/>
          <w:jc w:val="center"/>
        </w:trPr>
        <w:tc>
          <w:tcPr>
            <w:tcW w:w="6749" w:type="dxa"/>
            <w:vAlign w:val="center"/>
          </w:tcPr>
          <w:p w14:paraId="626876BD" w14:textId="09B4FFC1" w:rsidR="00CB2EBA" w:rsidRPr="006D07F4" w:rsidRDefault="00CB2EBA" w:rsidP="00CB2EBA">
            <w:pPr>
              <w:rPr>
                <w:rFonts w:ascii="Arial Narrow" w:hAnsi="Arial Narrow" w:cs="Tahoma"/>
                <w:color w:val="000000"/>
                <w:sz w:val="22"/>
                <w:szCs w:val="22"/>
              </w:rPr>
            </w:pPr>
            <w:r w:rsidRPr="006D07F4">
              <w:rPr>
                <w:rFonts w:ascii="Arial Narrow" w:hAnsi="Arial Narrow" w:cs="Tahoma"/>
                <w:sz w:val="22"/>
                <w:szCs w:val="22"/>
              </w:rPr>
              <w:t>Přídavné 3. sedadlo motorového tunelu</w:t>
            </w:r>
          </w:p>
        </w:tc>
        <w:tc>
          <w:tcPr>
            <w:tcW w:w="1423" w:type="dxa"/>
            <w:shd w:val="clear" w:color="auto" w:fill="auto"/>
            <w:noWrap/>
            <w:vAlign w:val="center"/>
          </w:tcPr>
          <w:p w14:paraId="5CA01570" w14:textId="7FC43745" w:rsidR="00CB2EBA" w:rsidRPr="006D07F4" w:rsidRDefault="00CB2EBA" w:rsidP="00CB2EBA">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04634F4B" w14:textId="2589600F" w:rsidR="00CB2EBA" w:rsidRPr="00AF490B" w:rsidRDefault="00CB2EBA" w:rsidP="00CB2EBA">
            <w:pPr>
              <w:jc w:val="center"/>
              <w:rPr>
                <w:rFonts w:ascii="Arial Narrow" w:hAnsi="Arial Narrow" w:cs="Calibri"/>
                <w:noProof/>
                <w:sz w:val="22"/>
                <w:szCs w:val="22"/>
                <w:highlight w:val="cyan"/>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AF490B" w:rsidRPr="00B1234C" w14:paraId="583CBF46" w14:textId="77777777" w:rsidTr="008E279A">
        <w:trPr>
          <w:gridAfter w:val="1"/>
          <w:wAfter w:w="7" w:type="dxa"/>
          <w:trHeight w:val="288"/>
          <w:jc w:val="center"/>
        </w:trPr>
        <w:tc>
          <w:tcPr>
            <w:tcW w:w="6749" w:type="dxa"/>
            <w:vAlign w:val="center"/>
          </w:tcPr>
          <w:p w14:paraId="3D123A0A" w14:textId="0A04017F" w:rsidR="00AF490B" w:rsidRPr="006D07F4" w:rsidRDefault="00AF490B" w:rsidP="00AF490B">
            <w:pPr>
              <w:rPr>
                <w:rFonts w:ascii="Arial Narrow" w:hAnsi="Arial Narrow" w:cs="Tahoma"/>
                <w:sz w:val="22"/>
                <w:szCs w:val="22"/>
              </w:rPr>
            </w:pPr>
            <w:r w:rsidRPr="006D07F4">
              <w:rPr>
                <w:rFonts w:ascii="Arial Narrow" w:hAnsi="Arial Narrow" w:cs="Tahoma"/>
                <w:color w:val="000000"/>
                <w:sz w:val="22"/>
                <w:szCs w:val="22"/>
              </w:rPr>
              <w:t>Zastávková brzda s asistentem rozjezdu do kopce</w:t>
            </w:r>
          </w:p>
        </w:tc>
        <w:tc>
          <w:tcPr>
            <w:tcW w:w="1423" w:type="dxa"/>
            <w:shd w:val="clear" w:color="auto" w:fill="auto"/>
            <w:noWrap/>
            <w:vAlign w:val="center"/>
          </w:tcPr>
          <w:p w14:paraId="7F495B6F" w14:textId="39F92B9C" w:rsidR="00AF490B" w:rsidRPr="006D07F4" w:rsidRDefault="00AF490B" w:rsidP="00AF490B">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3C45AE4E" w14:textId="58E188A9" w:rsidR="00AF490B" w:rsidRPr="00AF490B" w:rsidRDefault="00AF490B" w:rsidP="00AF490B">
            <w:pPr>
              <w:jc w:val="center"/>
              <w:rPr>
                <w:rFonts w:ascii="Arial Narrow" w:hAnsi="Arial Narrow"/>
                <w:sz w:val="22"/>
                <w:szCs w:val="22"/>
                <w:highlight w:val="cyan"/>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AF490B" w:rsidRPr="00B1234C" w14:paraId="1FD53603" w14:textId="77777777" w:rsidTr="008E279A">
        <w:trPr>
          <w:gridAfter w:val="1"/>
          <w:wAfter w:w="7" w:type="dxa"/>
          <w:trHeight w:val="288"/>
          <w:jc w:val="center"/>
        </w:trPr>
        <w:tc>
          <w:tcPr>
            <w:tcW w:w="6749" w:type="dxa"/>
            <w:vAlign w:val="center"/>
          </w:tcPr>
          <w:p w14:paraId="2D82D193" w14:textId="6270347D" w:rsidR="00AF490B" w:rsidRPr="006D07F4" w:rsidRDefault="00AF490B" w:rsidP="00AF490B">
            <w:pPr>
              <w:rPr>
                <w:rFonts w:ascii="Arial Narrow" w:hAnsi="Arial Narrow" w:cs="Tahoma"/>
                <w:sz w:val="22"/>
                <w:szCs w:val="22"/>
              </w:rPr>
            </w:pPr>
            <w:r w:rsidRPr="006D07F4">
              <w:rPr>
                <w:rFonts w:ascii="Arial Narrow" w:hAnsi="Arial Narrow" w:cs="Tahoma"/>
                <w:sz w:val="22"/>
                <w:szCs w:val="22"/>
              </w:rPr>
              <w:t xml:space="preserve">Klimatizace </w:t>
            </w:r>
          </w:p>
        </w:tc>
        <w:tc>
          <w:tcPr>
            <w:tcW w:w="1423" w:type="dxa"/>
            <w:shd w:val="clear" w:color="auto" w:fill="auto"/>
            <w:noWrap/>
            <w:vAlign w:val="center"/>
          </w:tcPr>
          <w:p w14:paraId="0EAEB285" w14:textId="1657ADD1" w:rsidR="00AF490B" w:rsidRPr="006D07F4" w:rsidRDefault="00AF490B" w:rsidP="00AF490B">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5F03620B" w14:textId="69765E6B" w:rsidR="00AF490B" w:rsidRPr="00AF490B" w:rsidRDefault="00AF490B" w:rsidP="00AF490B">
            <w:pPr>
              <w:jc w:val="center"/>
              <w:rPr>
                <w:rFonts w:ascii="Arial Narrow" w:hAnsi="Arial Narrow"/>
                <w:sz w:val="22"/>
                <w:szCs w:val="22"/>
                <w:highlight w:val="cyan"/>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4CAFD327" w14:textId="77777777" w:rsidTr="008E279A">
        <w:trPr>
          <w:gridAfter w:val="1"/>
          <w:wAfter w:w="7" w:type="dxa"/>
          <w:trHeight w:val="288"/>
          <w:jc w:val="center"/>
        </w:trPr>
        <w:tc>
          <w:tcPr>
            <w:tcW w:w="6749" w:type="dxa"/>
            <w:vAlign w:val="center"/>
          </w:tcPr>
          <w:p w14:paraId="5185C7C9" w14:textId="5B902547"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Tempomat</w:t>
            </w:r>
          </w:p>
        </w:tc>
        <w:tc>
          <w:tcPr>
            <w:tcW w:w="1423" w:type="dxa"/>
            <w:shd w:val="clear" w:color="auto" w:fill="auto"/>
            <w:noWrap/>
            <w:vAlign w:val="center"/>
          </w:tcPr>
          <w:p w14:paraId="144E5ACA" w14:textId="5C826E73"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1CFDB906" w14:textId="74DBBDC9"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41B42BBB" w14:textId="77777777" w:rsidTr="008E279A">
        <w:trPr>
          <w:gridAfter w:val="1"/>
          <w:wAfter w:w="7" w:type="dxa"/>
          <w:trHeight w:val="288"/>
          <w:jc w:val="center"/>
        </w:trPr>
        <w:tc>
          <w:tcPr>
            <w:tcW w:w="6749" w:type="dxa"/>
            <w:vAlign w:val="center"/>
          </w:tcPr>
          <w:p w14:paraId="0E0954ED" w14:textId="4CF7AD84"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Rádio s barevným displejem s funkčním Bluetooth, Handsfree </w:t>
            </w:r>
          </w:p>
        </w:tc>
        <w:tc>
          <w:tcPr>
            <w:tcW w:w="1423" w:type="dxa"/>
            <w:shd w:val="clear" w:color="auto" w:fill="auto"/>
            <w:noWrap/>
            <w:vAlign w:val="center"/>
          </w:tcPr>
          <w:p w14:paraId="170BC012" w14:textId="2974D6EC"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38D44051" w14:textId="5F447AA0"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649BD2DE" w14:textId="77777777" w:rsidTr="008E279A">
        <w:trPr>
          <w:gridAfter w:val="1"/>
          <w:wAfter w:w="7" w:type="dxa"/>
          <w:trHeight w:val="288"/>
          <w:jc w:val="center"/>
        </w:trPr>
        <w:tc>
          <w:tcPr>
            <w:tcW w:w="6749" w:type="dxa"/>
            <w:vAlign w:val="center"/>
          </w:tcPr>
          <w:p w14:paraId="37FE89A3" w14:textId="180D0DCF"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Zásuvka v kabině řidiče na 12/24 V</w:t>
            </w:r>
          </w:p>
        </w:tc>
        <w:tc>
          <w:tcPr>
            <w:tcW w:w="1423" w:type="dxa"/>
            <w:shd w:val="clear" w:color="auto" w:fill="auto"/>
            <w:noWrap/>
            <w:vAlign w:val="center"/>
          </w:tcPr>
          <w:p w14:paraId="3AF310DA" w14:textId="2EF1A55E"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19DA3E7C" w14:textId="61212630"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17D09F80" w14:textId="77777777" w:rsidTr="008E279A">
        <w:trPr>
          <w:gridAfter w:val="1"/>
          <w:wAfter w:w="7" w:type="dxa"/>
          <w:trHeight w:val="288"/>
          <w:jc w:val="center"/>
        </w:trPr>
        <w:tc>
          <w:tcPr>
            <w:tcW w:w="6749" w:type="dxa"/>
            <w:vAlign w:val="center"/>
          </w:tcPr>
          <w:p w14:paraId="48F574DA" w14:textId="75885844"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Centrální zamykání</w:t>
            </w:r>
            <w:r w:rsidR="009679F7">
              <w:rPr>
                <w:rFonts w:ascii="Arial Narrow" w:hAnsi="Arial Narrow" w:cs="Tahoma"/>
                <w:sz w:val="22"/>
                <w:szCs w:val="22"/>
              </w:rPr>
              <w:t xml:space="preserve"> s dálkovým ovladačem</w:t>
            </w:r>
          </w:p>
        </w:tc>
        <w:tc>
          <w:tcPr>
            <w:tcW w:w="1423" w:type="dxa"/>
            <w:shd w:val="clear" w:color="auto" w:fill="auto"/>
            <w:noWrap/>
            <w:vAlign w:val="center"/>
          </w:tcPr>
          <w:p w14:paraId="0B909FBF" w14:textId="01F9C482"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464D1FFA" w14:textId="4FC2E604"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35EAC6F9" w14:textId="77777777" w:rsidTr="008E279A">
        <w:trPr>
          <w:gridAfter w:val="1"/>
          <w:wAfter w:w="7" w:type="dxa"/>
          <w:trHeight w:val="288"/>
          <w:jc w:val="center"/>
        </w:trPr>
        <w:tc>
          <w:tcPr>
            <w:tcW w:w="6749" w:type="dxa"/>
            <w:vAlign w:val="center"/>
          </w:tcPr>
          <w:p w14:paraId="3983B7A2" w14:textId="6CBA76B5"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Sluneční clona kabiny před předním oknem</w:t>
            </w:r>
          </w:p>
        </w:tc>
        <w:tc>
          <w:tcPr>
            <w:tcW w:w="1423" w:type="dxa"/>
            <w:shd w:val="clear" w:color="auto" w:fill="auto"/>
            <w:noWrap/>
            <w:vAlign w:val="center"/>
          </w:tcPr>
          <w:p w14:paraId="0D289C4B" w14:textId="7CF507FE" w:rsidR="006D07F4" w:rsidRPr="006D07F4" w:rsidRDefault="006D07F4" w:rsidP="006D07F4">
            <w:pPr>
              <w:jc w:val="center"/>
              <w:rPr>
                <w:rFonts w:ascii="Arial Narrow" w:hAnsi="Arial Narrow" w:cs="Tahoma"/>
                <w:sz w:val="22"/>
                <w:szCs w:val="22"/>
              </w:rPr>
            </w:pPr>
            <w:r w:rsidRPr="006D07F4">
              <w:rPr>
                <w:rFonts w:ascii="Arial Narrow" w:hAnsi="Arial Narrow" w:cs="Tahoma"/>
                <w:sz w:val="22"/>
                <w:szCs w:val="22"/>
              </w:rPr>
              <w:t>ANO</w:t>
            </w:r>
          </w:p>
        </w:tc>
        <w:tc>
          <w:tcPr>
            <w:tcW w:w="1299" w:type="dxa"/>
            <w:shd w:val="clear" w:color="auto" w:fill="auto"/>
            <w:noWrap/>
            <w:vAlign w:val="center"/>
          </w:tcPr>
          <w:p w14:paraId="6A00A5F0" w14:textId="02FEF47C"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4A62351F" w14:textId="77777777" w:rsidTr="008E279A">
        <w:trPr>
          <w:gridAfter w:val="1"/>
          <w:wAfter w:w="7" w:type="dxa"/>
          <w:trHeight w:val="288"/>
          <w:jc w:val="center"/>
        </w:trPr>
        <w:tc>
          <w:tcPr>
            <w:tcW w:w="6749" w:type="dxa"/>
            <w:vAlign w:val="center"/>
          </w:tcPr>
          <w:p w14:paraId="64CA2B1E" w14:textId="5F734F59" w:rsidR="006D07F4" w:rsidRPr="006D07F4" w:rsidRDefault="006D07F4" w:rsidP="006D07F4">
            <w:pPr>
              <w:rPr>
                <w:rFonts w:ascii="Arial Narrow" w:hAnsi="Arial Narrow"/>
                <w:sz w:val="22"/>
                <w:szCs w:val="22"/>
              </w:rPr>
            </w:pPr>
            <w:r w:rsidRPr="006D07F4">
              <w:rPr>
                <w:rFonts w:ascii="Arial Narrow" w:hAnsi="Arial Narrow" w:cs="Tahoma"/>
                <w:sz w:val="22"/>
                <w:szCs w:val="22"/>
              </w:rPr>
              <w:t>Blízko pohledov</w:t>
            </w:r>
            <w:r w:rsidR="00B273D6">
              <w:rPr>
                <w:rFonts w:ascii="Arial Narrow" w:hAnsi="Arial Narrow" w:cs="Tahoma"/>
                <w:sz w:val="22"/>
                <w:szCs w:val="22"/>
              </w:rPr>
              <w:t>á</w:t>
            </w:r>
            <w:r w:rsidRPr="006D07F4">
              <w:rPr>
                <w:rFonts w:ascii="Arial Narrow" w:hAnsi="Arial Narrow" w:cs="Tahoma"/>
                <w:sz w:val="22"/>
                <w:szCs w:val="22"/>
              </w:rPr>
              <w:t xml:space="preserve"> zrcátk</w:t>
            </w:r>
            <w:r w:rsidR="00B273D6">
              <w:rPr>
                <w:rFonts w:ascii="Arial Narrow" w:hAnsi="Arial Narrow" w:cs="Tahoma"/>
                <w:sz w:val="22"/>
                <w:szCs w:val="22"/>
              </w:rPr>
              <w:t>a</w:t>
            </w:r>
            <w:r w:rsidRPr="006D07F4">
              <w:rPr>
                <w:rFonts w:ascii="Arial Narrow" w:hAnsi="Arial Narrow" w:cs="Tahoma"/>
                <w:sz w:val="22"/>
                <w:szCs w:val="22"/>
              </w:rPr>
              <w:t xml:space="preserve"> vyhřívané elektricky stavitelné</w:t>
            </w:r>
          </w:p>
        </w:tc>
        <w:tc>
          <w:tcPr>
            <w:tcW w:w="1423" w:type="dxa"/>
            <w:shd w:val="clear" w:color="auto" w:fill="auto"/>
            <w:noWrap/>
            <w:vAlign w:val="center"/>
          </w:tcPr>
          <w:p w14:paraId="3AE50DC4" w14:textId="454BD1A5"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004DF950" w14:textId="38ED3476"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554DE21F" w14:textId="77777777" w:rsidTr="008E279A">
        <w:trPr>
          <w:gridAfter w:val="1"/>
          <w:wAfter w:w="7" w:type="dxa"/>
          <w:trHeight w:val="288"/>
          <w:jc w:val="center"/>
        </w:trPr>
        <w:tc>
          <w:tcPr>
            <w:tcW w:w="6749" w:type="dxa"/>
            <w:vAlign w:val="center"/>
          </w:tcPr>
          <w:p w14:paraId="349CD5E8" w14:textId="5A7D279E" w:rsidR="006D07F4" w:rsidRPr="006D07F4" w:rsidRDefault="006D07F4" w:rsidP="006D07F4">
            <w:pPr>
              <w:rPr>
                <w:rFonts w:ascii="Arial Narrow" w:hAnsi="Arial Narrow"/>
                <w:sz w:val="22"/>
                <w:szCs w:val="22"/>
              </w:rPr>
            </w:pPr>
            <w:r w:rsidRPr="006D07F4">
              <w:rPr>
                <w:rFonts w:ascii="Arial Narrow" w:hAnsi="Arial Narrow" w:cs="Tahoma"/>
                <w:sz w:val="22"/>
                <w:szCs w:val="22"/>
              </w:rPr>
              <w:t xml:space="preserve">Zpětná širokoúhlá zrcátka vyhřívaná a elektricky stavitelná </w:t>
            </w:r>
          </w:p>
        </w:tc>
        <w:tc>
          <w:tcPr>
            <w:tcW w:w="1423" w:type="dxa"/>
            <w:shd w:val="clear" w:color="auto" w:fill="auto"/>
            <w:noWrap/>
            <w:vAlign w:val="center"/>
          </w:tcPr>
          <w:p w14:paraId="7FC6FFDE" w14:textId="71C399AE"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1052D8A5" w14:textId="7F025E62"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6375A3D1" w14:textId="77777777" w:rsidTr="008E279A">
        <w:trPr>
          <w:gridAfter w:val="1"/>
          <w:wAfter w:w="7" w:type="dxa"/>
          <w:trHeight w:val="288"/>
          <w:jc w:val="center"/>
        </w:trPr>
        <w:tc>
          <w:tcPr>
            <w:tcW w:w="6749" w:type="dxa"/>
            <w:vAlign w:val="center"/>
          </w:tcPr>
          <w:p w14:paraId="27E8913C" w14:textId="22A0CA9C" w:rsidR="006D07F4" w:rsidRPr="006D07F4" w:rsidRDefault="006D07F4" w:rsidP="006D07F4">
            <w:pPr>
              <w:rPr>
                <w:rFonts w:ascii="Arial Narrow" w:hAnsi="Arial Narrow"/>
                <w:sz w:val="22"/>
                <w:szCs w:val="22"/>
              </w:rPr>
            </w:pPr>
            <w:r w:rsidRPr="006D07F4">
              <w:rPr>
                <w:rFonts w:ascii="Arial Narrow" w:hAnsi="Arial Narrow" w:cs="Tahoma"/>
                <w:sz w:val="22"/>
                <w:szCs w:val="22"/>
              </w:rPr>
              <w:t>Výstražný bzučák při zařazené zpátečce</w:t>
            </w:r>
            <w:r w:rsidRPr="006D07F4">
              <w:rPr>
                <w:rFonts w:ascii="Arial Narrow" w:hAnsi="Arial Narrow" w:cs="Tahoma"/>
                <w:color w:val="FF0000"/>
                <w:sz w:val="22"/>
                <w:szCs w:val="22"/>
              </w:rPr>
              <w:t xml:space="preserve"> </w:t>
            </w:r>
          </w:p>
        </w:tc>
        <w:tc>
          <w:tcPr>
            <w:tcW w:w="1423" w:type="dxa"/>
            <w:shd w:val="clear" w:color="auto" w:fill="auto"/>
            <w:noWrap/>
            <w:vAlign w:val="center"/>
          </w:tcPr>
          <w:p w14:paraId="201879B3" w14:textId="70B6BCBF"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660185C4" w14:textId="18EBCA1E"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54D5D59D" w14:textId="77777777" w:rsidTr="008E279A">
        <w:trPr>
          <w:gridAfter w:val="1"/>
          <w:wAfter w:w="7" w:type="dxa"/>
          <w:trHeight w:val="288"/>
          <w:jc w:val="center"/>
        </w:trPr>
        <w:tc>
          <w:tcPr>
            <w:tcW w:w="6749" w:type="dxa"/>
            <w:vAlign w:val="center"/>
          </w:tcPr>
          <w:p w14:paraId="331A6D2E" w14:textId="50253401"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Přední, zadní, mlhová a odbočovací světla v provedení LED</w:t>
            </w:r>
          </w:p>
        </w:tc>
        <w:tc>
          <w:tcPr>
            <w:tcW w:w="1423" w:type="dxa"/>
            <w:shd w:val="clear" w:color="auto" w:fill="auto"/>
            <w:noWrap/>
            <w:vAlign w:val="center"/>
          </w:tcPr>
          <w:p w14:paraId="17DB58E7" w14:textId="0BEEE182"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54EE4B91" w14:textId="28B5A5C2"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3717A7CC" w14:textId="77777777" w:rsidTr="008E279A">
        <w:trPr>
          <w:gridAfter w:val="1"/>
          <w:wAfter w:w="7" w:type="dxa"/>
          <w:trHeight w:val="288"/>
          <w:jc w:val="center"/>
        </w:trPr>
        <w:tc>
          <w:tcPr>
            <w:tcW w:w="6749" w:type="dxa"/>
            <w:vAlign w:val="center"/>
          </w:tcPr>
          <w:p w14:paraId="2A70BD01" w14:textId="56B1460D"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lastRenderedPageBreak/>
              <w:t>Denní svícení v provedení LED</w:t>
            </w:r>
          </w:p>
        </w:tc>
        <w:tc>
          <w:tcPr>
            <w:tcW w:w="1423" w:type="dxa"/>
            <w:shd w:val="clear" w:color="auto" w:fill="auto"/>
            <w:noWrap/>
            <w:vAlign w:val="center"/>
          </w:tcPr>
          <w:p w14:paraId="420FA874" w14:textId="51712C67"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6DBE42DA" w14:textId="5BA4DA8B"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65559CFB" w14:textId="77777777" w:rsidTr="008E279A">
        <w:trPr>
          <w:gridAfter w:val="1"/>
          <w:wAfter w:w="7" w:type="dxa"/>
          <w:trHeight w:val="288"/>
          <w:jc w:val="center"/>
        </w:trPr>
        <w:tc>
          <w:tcPr>
            <w:tcW w:w="6749" w:type="dxa"/>
            <w:vAlign w:val="center"/>
          </w:tcPr>
          <w:p w14:paraId="218D07AA" w14:textId="795174BE"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 xml:space="preserve">Dva LED majáky na střeše kabiny </w:t>
            </w:r>
          </w:p>
        </w:tc>
        <w:tc>
          <w:tcPr>
            <w:tcW w:w="1423" w:type="dxa"/>
            <w:shd w:val="clear" w:color="auto" w:fill="auto"/>
            <w:noWrap/>
            <w:vAlign w:val="center"/>
          </w:tcPr>
          <w:p w14:paraId="3A6BD455" w14:textId="0EF9DFBD"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55BD96F8" w14:textId="38B1A95C" w:rsidR="006D07F4" w:rsidRPr="00AF490B" w:rsidRDefault="00AF490B"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389A4007" w14:textId="77777777" w:rsidTr="008E279A">
        <w:trPr>
          <w:gridAfter w:val="1"/>
          <w:wAfter w:w="7" w:type="dxa"/>
          <w:trHeight w:val="288"/>
          <w:jc w:val="center"/>
        </w:trPr>
        <w:tc>
          <w:tcPr>
            <w:tcW w:w="6749" w:type="dxa"/>
            <w:vAlign w:val="center"/>
          </w:tcPr>
          <w:p w14:paraId="207430D0" w14:textId="2B09C866"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Komunikační rozhraní pro výměnu dat s nástavbou</w:t>
            </w:r>
          </w:p>
        </w:tc>
        <w:tc>
          <w:tcPr>
            <w:tcW w:w="1423" w:type="dxa"/>
            <w:shd w:val="clear" w:color="auto" w:fill="auto"/>
            <w:noWrap/>
            <w:vAlign w:val="center"/>
          </w:tcPr>
          <w:p w14:paraId="2481570F" w14:textId="5B84B37A"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10F59678" w14:textId="0F5621FC"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468A30C0" w14:textId="77777777" w:rsidTr="008E279A">
        <w:trPr>
          <w:gridAfter w:val="1"/>
          <w:wAfter w:w="7" w:type="dxa"/>
          <w:trHeight w:val="288"/>
          <w:jc w:val="center"/>
        </w:trPr>
        <w:tc>
          <w:tcPr>
            <w:tcW w:w="6749" w:type="dxa"/>
            <w:vAlign w:val="center"/>
          </w:tcPr>
          <w:p w14:paraId="10971C7F" w14:textId="7580B328"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Palivová nádrž s uzamykatelným víčkem</w:t>
            </w:r>
          </w:p>
        </w:tc>
        <w:tc>
          <w:tcPr>
            <w:tcW w:w="1423" w:type="dxa"/>
            <w:shd w:val="clear" w:color="auto" w:fill="auto"/>
            <w:noWrap/>
            <w:vAlign w:val="center"/>
          </w:tcPr>
          <w:p w14:paraId="102CE059" w14:textId="6F5F1252"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 xml:space="preserve">min. </w:t>
            </w:r>
            <w:r w:rsidR="004F2152">
              <w:rPr>
                <w:rFonts w:ascii="Arial Narrow" w:hAnsi="Arial Narrow" w:cs="Tahoma"/>
                <w:sz w:val="22"/>
                <w:szCs w:val="22"/>
              </w:rPr>
              <w:t>30</w:t>
            </w:r>
            <w:r w:rsidRPr="006D07F4">
              <w:rPr>
                <w:rFonts w:ascii="Arial Narrow" w:hAnsi="Arial Narrow" w:cs="Tahoma"/>
                <w:sz w:val="22"/>
                <w:szCs w:val="22"/>
              </w:rPr>
              <w:t>0 l</w:t>
            </w:r>
          </w:p>
        </w:tc>
        <w:tc>
          <w:tcPr>
            <w:tcW w:w="1299" w:type="dxa"/>
            <w:shd w:val="clear" w:color="auto" w:fill="auto"/>
            <w:noWrap/>
            <w:vAlign w:val="center"/>
          </w:tcPr>
          <w:p w14:paraId="24A77041" w14:textId="76400C27" w:rsidR="006D07F4" w:rsidRPr="00AF490B" w:rsidRDefault="00FF4F7B" w:rsidP="006D07F4">
            <w:pPr>
              <w:jc w:val="center"/>
              <w:rPr>
                <w:rFonts w:ascii="Arial Narrow" w:hAnsi="Arial Narrow"/>
                <w:sz w:val="22"/>
                <w:szCs w:val="22"/>
              </w:rPr>
            </w:pPr>
            <w:r w:rsidRPr="0041695E">
              <w:rPr>
                <w:rFonts w:ascii="Arial Narrow" w:hAnsi="Arial Narrow" w:cs="Tahoma"/>
                <w:sz w:val="22"/>
                <w:szCs w:val="22"/>
                <w:highlight w:val="cyan"/>
              </w:rPr>
              <w:t>[hodnota]</w:t>
            </w:r>
          </w:p>
        </w:tc>
      </w:tr>
      <w:tr w:rsidR="006D07F4" w:rsidRPr="00B1234C" w14:paraId="0A196799" w14:textId="77777777" w:rsidTr="008E279A">
        <w:trPr>
          <w:gridAfter w:val="1"/>
          <w:wAfter w:w="7" w:type="dxa"/>
          <w:trHeight w:val="288"/>
          <w:jc w:val="center"/>
        </w:trPr>
        <w:tc>
          <w:tcPr>
            <w:tcW w:w="6749" w:type="dxa"/>
            <w:vAlign w:val="center"/>
          </w:tcPr>
          <w:p w14:paraId="3E7D0600" w14:textId="658BF694"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 xml:space="preserve">Palivový filtr </w:t>
            </w:r>
            <w:r w:rsidR="00B368A9" w:rsidRPr="00B368A9">
              <w:rPr>
                <w:rFonts w:ascii="Arial Narrow" w:hAnsi="Arial Narrow" w:cs="Tahoma"/>
                <w:sz w:val="22"/>
                <w:szCs w:val="22"/>
              </w:rPr>
              <w:t>a vysoušeč vzduchu vyhřívaný</w:t>
            </w:r>
          </w:p>
        </w:tc>
        <w:tc>
          <w:tcPr>
            <w:tcW w:w="1423" w:type="dxa"/>
            <w:shd w:val="clear" w:color="auto" w:fill="auto"/>
            <w:noWrap/>
            <w:vAlign w:val="center"/>
          </w:tcPr>
          <w:p w14:paraId="5D5BF614" w14:textId="3141E297"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2BFC536E" w14:textId="3BD5C729"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04AB97A4" w14:textId="77777777" w:rsidTr="008E279A">
        <w:trPr>
          <w:gridAfter w:val="1"/>
          <w:wAfter w:w="7" w:type="dxa"/>
          <w:trHeight w:val="288"/>
          <w:jc w:val="center"/>
        </w:trPr>
        <w:tc>
          <w:tcPr>
            <w:tcW w:w="6749" w:type="dxa"/>
            <w:vAlign w:val="center"/>
          </w:tcPr>
          <w:p w14:paraId="0BA81ABF" w14:textId="044F5377"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Nádrž na AdBlue</w:t>
            </w:r>
            <w:r w:rsidR="00A3606A">
              <w:rPr>
                <w:rFonts w:ascii="Arial Narrow" w:hAnsi="Arial Narrow" w:cs="Tahoma"/>
                <w:sz w:val="22"/>
                <w:szCs w:val="22"/>
              </w:rPr>
              <w:t xml:space="preserve"> </w:t>
            </w:r>
            <w:r w:rsidR="00A3606A" w:rsidRPr="006D07F4">
              <w:rPr>
                <w:rFonts w:ascii="Arial Narrow" w:hAnsi="Arial Narrow" w:cs="Tahoma"/>
                <w:sz w:val="22"/>
                <w:szCs w:val="22"/>
              </w:rPr>
              <w:t>s uzamykatelným víčkem</w:t>
            </w:r>
          </w:p>
        </w:tc>
        <w:tc>
          <w:tcPr>
            <w:tcW w:w="1423" w:type="dxa"/>
            <w:shd w:val="clear" w:color="auto" w:fill="auto"/>
            <w:noWrap/>
            <w:vAlign w:val="center"/>
          </w:tcPr>
          <w:p w14:paraId="4B16D3C6" w14:textId="727C29BD"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 xml:space="preserve">min. </w:t>
            </w:r>
            <w:r w:rsidR="008E279A">
              <w:rPr>
                <w:rFonts w:ascii="Arial Narrow" w:hAnsi="Arial Narrow" w:cs="Tahoma"/>
                <w:sz w:val="22"/>
                <w:szCs w:val="22"/>
              </w:rPr>
              <w:t>5</w:t>
            </w:r>
            <w:r w:rsidRPr="006D07F4">
              <w:rPr>
                <w:rFonts w:ascii="Arial Narrow" w:hAnsi="Arial Narrow" w:cs="Tahoma"/>
                <w:sz w:val="22"/>
                <w:szCs w:val="22"/>
              </w:rPr>
              <w:t>0 l</w:t>
            </w:r>
          </w:p>
        </w:tc>
        <w:tc>
          <w:tcPr>
            <w:tcW w:w="1299" w:type="dxa"/>
            <w:shd w:val="clear" w:color="auto" w:fill="auto"/>
            <w:noWrap/>
            <w:vAlign w:val="center"/>
          </w:tcPr>
          <w:p w14:paraId="45C72A39" w14:textId="52962D58" w:rsidR="006D07F4" w:rsidRPr="00AF490B" w:rsidRDefault="00FF4F7B" w:rsidP="006D07F4">
            <w:pPr>
              <w:jc w:val="center"/>
              <w:rPr>
                <w:rFonts w:ascii="Arial Narrow" w:hAnsi="Arial Narrow"/>
                <w:sz w:val="22"/>
                <w:szCs w:val="22"/>
              </w:rPr>
            </w:pPr>
            <w:r w:rsidRPr="0041695E">
              <w:rPr>
                <w:rFonts w:ascii="Arial Narrow" w:hAnsi="Arial Narrow" w:cs="Tahoma"/>
                <w:sz w:val="22"/>
                <w:szCs w:val="22"/>
                <w:highlight w:val="cyan"/>
              </w:rPr>
              <w:t>[hodnota]</w:t>
            </w:r>
          </w:p>
        </w:tc>
      </w:tr>
      <w:tr w:rsidR="006D07F4" w:rsidRPr="00B1234C" w14:paraId="10F23092" w14:textId="77777777" w:rsidTr="008E279A">
        <w:trPr>
          <w:gridAfter w:val="1"/>
          <w:wAfter w:w="7" w:type="dxa"/>
          <w:trHeight w:val="288"/>
          <w:jc w:val="center"/>
        </w:trPr>
        <w:tc>
          <w:tcPr>
            <w:tcW w:w="6749" w:type="dxa"/>
            <w:vAlign w:val="center"/>
          </w:tcPr>
          <w:p w14:paraId="45E51444" w14:textId="37F9710F"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Akumulátory včetně mechanického odpojovače</w:t>
            </w:r>
          </w:p>
        </w:tc>
        <w:tc>
          <w:tcPr>
            <w:tcW w:w="1423" w:type="dxa"/>
            <w:shd w:val="clear" w:color="auto" w:fill="auto"/>
            <w:noWrap/>
            <w:vAlign w:val="center"/>
          </w:tcPr>
          <w:p w14:paraId="00475C8F" w14:textId="1E4C9810"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 xml:space="preserve">min. </w:t>
            </w:r>
            <w:r w:rsidR="007107A1">
              <w:rPr>
                <w:rFonts w:ascii="Arial Narrow" w:hAnsi="Arial Narrow" w:cs="Tahoma"/>
                <w:sz w:val="22"/>
                <w:szCs w:val="22"/>
              </w:rPr>
              <w:t>18</w:t>
            </w:r>
            <w:r w:rsidR="00102EA9">
              <w:rPr>
                <w:rFonts w:ascii="Arial Narrow" w:hAnsi="Arial Narrow" w:cs="Tahoma"/>
                <w:sz w:val="22"/>
                <w:szCs w:val="22"/>
              </w:rPr>
              <w:t>0</w:t>
            </w:r>
            <w:r w:rsidRPr="006D07F4">
              <w:rPr>
                <w:rFonts w:ascii="Arial Narrow" w:hAnsi="Arial Narrow" w:cs="Tahoma"/>
                <w:sz w:val="22"/>
                <w:szCs w:val="22"/>
              </w:rPr>
              <w:t xml:space="preserve"> Ah</w:t>
            </w:r>
          </w:p>
        </w:tc>
        <w:tc>
          <w:tcPr>
            <w:tcW w:w="1299" w:type="dxa"/>
            <w:shd w:val="clear" w:color="auto" w:fill="auto"/>
            <w:noWrap/>
            <w:vAlign w:val="center"/>
          </w:tcPr>
          <w:p w14:paraId="4CB683FC" w14:textId="77777777" w:rsidR="006D07F4" w:rsidRPr="00AF490B" w:rsidRDefault="006D07F4" w:rsidP="006D07F4">
            <w:pPr>
              <w:jc w:val="center"/>
              <w:rPr>
                <w:rFonts w:ascii="Arial Narrow" w:hAnsi="Arial Narrow"/>
                <w:sz w:val="22"/>
                <w:szCs w:val="22"/>
                <w:highlight w:val="cyan"/>
              </w:rPr>
            </w:pPr>
            <w:r w:rsidRPr="00AF490B">
              <w:rPr>
                <w:rFonts w:ascii="Arial Narrow" w:hAnsi="Arial Narrow" w:cs="Tahoma"/>
                <w:sz w:val="22"/>
                <w:szCs w:val="22"/>
                <w:highlight w:val="cyan"/>
              </w:rPr>
              <w:t>[hodnota]</w:t>
            </w:r>
          </w:p>
        </w:tc>
      </w:tr>
      <w:tr w:rsidR="006D07F4" w:rsidRPr="00B1234C" w14:paraId="163627A3" w14:textId="77777777" w:rsidTr="008E279A">
        <w:trPr>
          <w:gridAfter w:val="1"/>
          <w:wAfter w:w="7" w:type="dxa"/>
          <w:trHeight w:val="288"/>
          <w:jc w:val="center"/>
        </w:trPr>
        <w:tc>
          <w:tcPr>
            <w:tcW w:w="6749" w:type="dxa"/>
            <w:vAlign w:val="center"/>
          </w:tcPr>
          <w:p w14:paraId="363E009F" w14:textId="131F415A" w:rsidR="006D07F4" w:rsidRPr="006D07F4" w:rsidRDefault="006D07F4" w:rsidP="006D07F4">
            <w:pPr>
              <w:rPr>
                <w:rFonts w:ascii="Arial Narrow" w:hAnsi="Arial Narrow" w:cs="Tahoma"/>
                <w:sz w:val="22"/>
                <w:szCs w:val="22"/>
              </w:rPr>
            </w:pPr>
            <w:r w:rsidRPr="006D07F4">
              <w:rPr>
                <w:rFonts w:ascii="Arial Narrow" w:hAnsi="Arial Narrow" w:cs="Tahoma"/>
                <w:sz w:val="22"/>
                <w:szCs w:val="22"/>
              </w:rPr>
              <w:t>Pojistkové automaty (jističe místo pojistek)</w:t>
            </w:r>
          </w:p>
        </w:tc>
        <w:tc>
          <w:tcPr>
            <w:tcW w:w="1423" w:type="dxa"/>
            <w:shd w:val="clear" w:color="auto" w:fill="auto"/>
            <w:noWrap/>
            <w:vAlign w:val="center"/>
          </w:tcPr>
          <w:p w14:paraId="03AA945B" w14:textId="6F517F38"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420A0A33" w14:textId="46767571"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173C283D" w14:textId="77777777" w:rsidTr="008E279A">
        <w:trPr>
          <w:gridAfter w:val="1"/>
          <w:wAfter w:w="7" w:type="dxa"/>
          <w:trHeight w:val="288"/>
          <w:jc w:val="center"/>
        </w:trPr>
        <w:tc>
          <w:tcPr>
            <w:tcW w:w="6749" w:type="dxa"/>
            <w:vAlign w:val="center"/>
          </w:tcPr>
          <w:p w14:paraId="369B5B47" w14:textId="7CB9C0F3" w:rsidR="006D07F4" w:rsidRPr="006D07F4" w:rsidRDefault="006D07F4" w:rsidP="006D07F4">
            <w:pPr>
              <w:rPr>
                <w:rFonts w:ascii="Arial Narrow" w:hAnsi="Arial Narrow" w:cs="Tahoma"/>
                <w:color w:val="000000"/>
                <w:sz w:val="22"/>
                <w:szCs w:val="22"/>
              </w:rPr>
            </w:pPr>
            <w:r w:rsidRPr="006D07F4">
              <w:rPr>
                <w:rFonts w:ascii="Arial Narrow" w:hAnsi="Arial Narrow" w:cs="Tahoma"/>
                <w:sz w:val="22"/>
                <w:szCs w:val="22"/>
              </w:rPr>
              <w:t>Ocelový nárazník</w:t>
            </w:r>
            <w:r w:rsidR="00B145A4">
              <w:rPr>
                <w:rFonts w:ascii="Arial Narrow" w:hAnsi="Arial Narrow" w:cs="Tahoma"/>
                <w:sz w:val="22"/>
                <w:szCs w:val="22"/>
              </w:rPr>
              <w:t xml:space="preserve"> </w:t>
            </w:r>
            <w:r w:rsidR="00B145A4" w:rsidRPr="00B145A4">
              <w:rPr>
                <w:rFonts w:ascii="Arial Narrow" w:hAnsi="Arial Narrow" w:cs="Tahoma"/>
                <w:sz w:val="22"/>
                <w:szCs w:val="22"/>
              </w:rPr>
              <w:t>s ochranou chladiče</w:t>
            </w:r>
          </w:p>
        </w:tc>
        <w:tc>
          <w:tcPr>
            <w:tcW w:w="1423" w:type="dxa"/>
            <w:shd w:val="clear" w:color="auto" w:fill="auto"/>
            <w:noWrap/>
            <w:vAlign w:val="center"/>
          </w:tcPr>
          <w:p w14:paraId="01097C14" w14:textId="0D7A3D26"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63E9B11A" w14:textId="49843DE7"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67E450D3" w14:textId="77777777" w:rsidTr="008E279A">
        <w:trPr>
          <w:gridAfter w:val="1"/>
          <w:wAfter w:w="7" w:type="dxa"/>
          <w:trHeight w:val="288"/>
          <w:jc w:val="center"/>
        </w:trPr>
        <w:tc>
          <w:tcPr>
            <w:tcW w:w="6749" w:type="dxa"/>
            <w:vAlign w:val="center"/>
          </w:tcPr>
          <w:p w14:paraId="79E0596A" w14:textId="026B35F8" w:rsidR="006D07F4" w:rsidRPr="006D07F4" w:rsidRDefault="006D07F4" w:rsidP="006D07F4">
            <w:pPr>
              <w:rPr>
                <w:rFonts w:ascii="Arial Narrow" w:hAnsi="Arial Narrow"/>
                <w:color w:val="000000"/>
                <w:sz w:val="22"/>
                <w:szCs w:val="22"/>
              </w:rPr>
            </w:pPr>
            <w:r w:rsidRPr="006D07F4">
              <w:rPr>
                <w:rFonts w:ascii="Arial Narrow" w:hAnsi="Arial Narrow" w:cs="Tahoma"/>
                <w:sz w:val="22"/>
                <w:szCs w:val="22"/>
              </w:rPr>
              <w:t>Rezervní plnohodnotné kolo, zvedák hydraulický, zakládací klín</w:t>
            </w:r>
          </w:p>
        </w:tc>
        <w:tc>
          <w:tcPr>
            <w:tcW w:w="1423" w:type="dxa"/>
            <w:shd w:val="clear" w:color="auto" w:fill="auto"/>
            <w:noWrap/>
            <w:vAlign w:val="center"/>
          </w:tcPr>
          <w:p w14:paraId="2ED32C9F" w14:textId="7CCE3C84" w:rsidR="006D07F4" w:rsidRPr="006D07F4" w:rsidRDefault="006D07F4" w:rsidP="006D07F4">
            <w:pPr>
              <w:jc w:val="center"/>
              <w:rPr>
                <w:rFonts w:ascii="Arial Narrow" w:hAnsi="Arial Narrow"/>
                <w:sz w:val="22"/>
                <w:szCs w:val="22"/>
              </w:rPr>
            </w:pPr>
            <w:r w:rsidRPr="006D07F4">
              <w:rPr>
                <w:rFonts w:ascii="Arial Narrow" w:hAnsi="Arial Narrow" w:cs="Tahoma"/>
                <w:sz w:val="22"/>
                <w:szCs w:val="22"/>
              </w:rPr>
              <w:t>ANO</w:t>
            </w:r>
          </w:p>
        </w:tc>
        <w:tc>
          <w:tcPr>
            <w:tcW w:w="1299" w:type="dxa"/>
            <w:shd w:val="clear" w:color="auto" w:fill="auto"/>
            <w:noWrap/>
            <w:vAlign w:val="center"/>
          </w:tcPr>
          <w:p w14:paraId="7663A600" w14:textId="2B360FA7" w:rsidR="006D07F4" w:rsidRPr="00AF490B" w:rsidRDefault="00AF490B"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6D07F4" w:rsidRPr="00B1234C" w14:paraId="3BC901CA" w14:textId="77777777" w:rsidTr="008E279A">
        <w:trPr>
          <w:gridAfter w:val="1"/>
          <w:wAfter w:w="7" w:type="dxa"/>
          <w:trHeight w:val="288"/>
          <w:jc w:val="center"/>
        </w:trPr>
        <w:tc>
          <w:tcPr>
            <w:tcW w:w="6749" w:type="dxa"/>
            <w:vAlign w:val="center"/>
          </w:tcPr>
          <w:p w14:paraId="03BB5F9D" w14:textId="55CBC981" w:rsidR="006D07F4" w:rsidRPr="006D07F4" w:rsidRDefault="006D07F4" w:rsidP="006D07F4">
            <w:pPr>
              <w:rPr>
                <w:rFonts w:ascii="Arial Narrow" w:hAnsi="Arial Narrow"/>
                <w:color w:val="000000"/>
                <w:sz w:val="22"/>
                <w:szCs w:val="22"/>
              </w:rPr>
            </w:pPr>
            <w:r w:rsidRPr="006D07F4">
              <w:rPr>
                <w:rFonts w:ascii="Arial Narrow" w:hAnsi="Arial Narrow" w:cs="Tahoma"/>
                <w:sz w:val="22"/>
                <w:szCs w:val="22"/>
              </w:rPr>
              <w:t>Hasicí přístroj 2 kg</w:t>
            </w:r>
          </w:p>
        </w:tc>
        <w:tc>
          <w:tcPr>
            <w:tcW w:w="1423" w:type="dxa"/>
            <w:shd w:val="clear" w:color="auto" w:fill="auto"/>
            <w:noWrap/>
            <w:vAlign w:val="center"/>
          </w:tcPr>
          <w:p w14:paraId="464FB69E" w14:textId="05824183" w:rsidR="006D07F4" w:rsidRPr="006D07F4" w:rsidRDefault="006D07F4" w:rsidP="006D07F4">
            <w:pPr>
              <w:jc w:val="center"/>
              <w:rPr>
                <w:rFonts w:ascii="Arial Narrow" w:hAnsi="Arial Narrow"/>
                <w:color w:val="000000"/>
                <w:sz w:val="22"/>
                <w:szCs w:val="22"/>
              </w:rPr>
            </w:pPr>
            <w:r w:rsidRPr="006D07F4">
              <w:rPr>
                <w:rFonts w:ascii="Arial Narrow" w:hAnsi="Arial Narrow" w:cs="Tahoma"/>
                <w:sz w:val="22"/>
                <w:szCs w:val="22"/>
              </w:rPr>
              <w:t>ANO</w:t>
            </w:r>
          </w:p>
        </w:tc>
        <w:tc>
          <w:tcPr>
            <w:tcW w:w="1299" w:type="dxa"/>
            <w:shd w:val="clear" w:color="auto" w:fill="auto"/>
            <w:noWrap/>
            <w:vAlign w:val="center"/>
          </w:tcPr>
          <w:p w14:paraId="7B1DA828" w14:textId="16DDAD04" w:rsidR="006D07F4" w:rsidRPr="00AF490B" w:rsidRDefault="006D07F4" w:rsidP="006D07F4">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BE6D98" w:rsidRPr="00B1234C" w14:paraId="25B3C91A" w14:textId="77777777" w:rsidTr="008E279A">
        <w:trPr>
          <w:gridAfter w:val="1"/>
          <w:wAfter w:w="7" w:type="dxa"/>
          <w:trHeight w:val="288"/>
          <w:jc w:val="center"/>
        </w:trPr>
        <w:tc>
          <w:tcPr>
            <w:tcW w:w="6749" w:type="dxa"/>
            <w:vAlign w:val="center"/>
          </w:tcPr>
          <w:p w14:paraId="0F2E507B" w14:textId="725CB160" w:rsidR="00BE6D98" w:rsidRPr="001A3D0E" w:rsidRDefault="00BE6D98" w:rsidP="00BE6D98">
            <w:pPr>
              <w:rPr>
                <w:rFonts w:ascii="Arial Narrow" w:hAnsi="Arial Narrow" w:cs="Tahoma"/>
                <w:sz w:val="22"/>
                <w:szCs w:val="22"/>
              </w:rPr>
            </w:pPr>
            <w:r w:rsidRPr="00842BB1">
              <w:rPr>
                <w:rFonts w:ascii="Arial Narrow" w:hAnsi="Arial Narrow" w:cs="Tahoma"/>
                <w:sz w:val="22"/>
                <w:szCs w:val="22"/>
              </w:rPr>
              <w:t xml:space="preserve">Povinná výbava vozidla dle </w:t>
            </w:r>
            <w:r w:rsidR="00842BB1" w:rsidRPr="00842BB1">
              <w:rPr>
                <w:rFonts w:ascii="Arial Narrow" w:hAnsi="Arial Narrow" w:cs="Tahoma"/>
                <w:sz w:val="22"/>
                <w:szCs w:val="22"/>
              </w:rPr>
              <w:t>aktuálního</w:t>
            </w:r>
            <w:r w:rsidR="00842BB1">
              <w:rPr>
                <w:rFonts w:ascii="Arial Narrow" w:hAnsi="Arial Narrow" w:cs="Tahoma"/>
                <w:sz w:val="22"/>
                <w:szCs w:val="22"/>
              </w:rPr>
              <w:t xml:space="preserve"> znění vyhlášky</w:t>
            </w:r>
          </w:p>
        </w:tc>
        <w:tc>
          <w:tcPr>
            <w:tcW w:w="1423" w:type="dxa"/>
            <w:shd w:val="clear" w:color="auto" w:fill="auto"/>
            <w:noWrap/>
            <w:vAlign w:val="center"/>
          </w:tcPr>
          <w:p w14:paraId="7ED244BD" w14:textId="07572877" w:rsidR="00BE6D98" w:rsidRPr="001A3D0E" w:rsidRDefault="00BE6D98" w:rsidP="00BE6D98">
            <w:pPr>
              <w:jc w:val="center"/>
              <w:rPr>
                <w:rFonts w:ascii="Arial Narrow" w:hAnsi="Arial Narrow" w:cs="Tahoma"/>
                <w:sz w:val="22"/>
                <w:szCs w:val="22"/>
              </w:rPr>
            </w:pPr>
            <w:r w:rsidRPr="001A3D0E">
              <w:rPr>
                <w:rFonts w:ascii="Arial Narrow" w:hAnsi="Arial Narrow" w:cs="Tahoma"/>
                <w:sz w:val="22"/>
                <w:szCs w:val="22"/>
              </w:rPr>
              <w:t>ANO</w:t>
            </w:r>
          </w:p>
        </w:tc>
        <w:tc>
          <w:tcPr>
            <w:tcW w:w="1299" w:type="dxa"/>
            <w:shd w:val="clear" w:color="auto" w:fill="auto"/>
            <w:noWrap/>
            <w:vAlign w:val="center"/>
          </w:tcPr>
          <w:p w14:paraId="63A4007E" w14:textId="701B304C" w:rsidR="00BE6D98" w:rsidRPr="00AF490B" w:rsidRDefault="00BE6D98" w:rsidP="00BE6D98">
            <w:pPr>
              <w:jc w:val="center"/>
              <w:rPr>
                <w:rFonts w:ascii="Arial Narrow" w:hAnsi="Arial Narrow" w:cs="Calibri"/>
                <w:noProof/>
                <w:sz w:val="22"/>
                <w:szCs w:val="22"/>
                <w:highlight w:val="cyan"/>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BE6D98" w:rsidRPr="00B1234C" w14:paraId="747D3C1A" w14:textId="77777777" w:rsidTr="008E279A">
        <w:trPr>
          <w:gridAfter w:val="1"/>
          <w:wAfter w:w="7" w:type="dxa"/>
          <w:trHeight w:val="288"/>
          <w:jc w:val="center"/>
        </w:trPr>
        <w:tc>
          <w:tcPr>
            <w:tcW w:w="6749" w:type="dxa"/>
            <w:vAlign w:val="center"/>
          </w:tcPr>
          <w:p w14:paraId="29567495" w14:textId="05AA3921" w:rsidR="00BE6D98" w:rsidRPr="001A3D0E" w:rsidRDefault="00BE6D98" w:rsidP="00BE6D98">
            <w:pPr>
              <w:rPr>
                <w:rFonts w:ascii="Arial Narrow" w:hAnsi="Arial Narrow"/>
                <w:color w:val="000000"/>
                <w:sz w:val="22"/>
                <w:szCs w:val="22"/>
                <w:highlight w:val="yellow"/>
              </w:rPr>
            </w:pPr>
            <w:r w:rsidRPr="001A3D0E">
              <w:rPr>
                <w:rFonts w:ascii="Arial Narrow" w:hAnsi="Arial Narrow" w:cs="Tahoma"/>
                <w:sz w:val="22"/>
                <w:szCs w:val="22"/>
              </w:rPr>
              <w:t>Barva kabiny podvozku RAL 2011</w:t>
            </w:r>
          </w:p>
        </w:tc>
        <w:tc>
          <w:tcPr>
            <w:tcW w:w="1423" w:type="dxa"/>
            <w:shd w:val="clear" w:color="auto" w:fill="auto"/>
            <w:noWrap/>
            <w:vAlign w:val="center"/>
          </w:tcPr>
          <w:p w14:paraId="74C33591" w14:textId="232376AC" w:rsidR="00BE6D98" w:rsidRPr="001A3D0E" w:rsidRDefault="00BE6D98" w:rsidP="00BE6D98">
            <w:pPr>
              <w:jc w:val="center"/>
              <w:rPr>
                <w:rFonts w:ascii="Arial Narrow" w:hAnsi="Arial Narrow"/>
                <w:color w:val="000000"/>
                <w:sz w:val="22"/>
                <w:szCs w:val="22"/>
              </w:rPr>
            </w:pPr>
            <w:r w:rsidRPr="001A3D0E">
              <w:rPr>
                <w:rFonts w:ascii="Arial Narrow" w:hAnsi="Arial Narrow" w:cs="Tahoma"/>
                <w:sz w:val="22"/>
                <w:szCs w:val="22"/>
              </w:rPr>
              <w:t>ANO</w:t>
            </w:r>
          </w:p>
        </w:tc>
        <w:tc>
          <w:tcPr>
            <w:tcW w:w="1299" w:type="dxa"/>
            <w:shd w:val="clear" w:color="auto" w:fill="auto"/>
            <w:noWrap/>
            <w:vAlign w:val="center"/>
          </w:tcPr>
          <w:p w14:paraId="7FEAF9C7" w14:textId="5143306B" w:rsidR="00BE6D98" w:rsidRPr="00AF490B" w:rsidRDefault="00BE6D98" w:rsidP="00BE6D98">
            <w:pPr>
              <w:jc w:val="center"/>
              <w:rPr>
                <w:rFonts w:ascii="Arial Narrow" w:hAnsi="Arial Narrow"/>
                <w:sz w:val="22"/>
                <w:szCs w:val="22"/>
              </w:rPr>
            </w:pPr>
            <w:r w:rsidRPr="00AF490B">
              <w:rPr>
                <w:rFonts w:ascii="Arial Narrow" w:hAnsi="Arial Narrow" w:cs="Calibri"/>
                <w:noProof/>
                <w:sz w:val="22"/>
                <w:szCs w:val="22"/>
                <w:highlight w:val="cyan"/>
              </w:rPr>
              <w:fldChar w:fldCharType="begin">
                <w:ffData>
                  <w:name w:val="Text1"/>
                  <w:enabled/>
                  <w:calcOnExit w:val="0"/>
                  <w:textInput/>
                </w:ffData>
              </w:fldChar>
            </w:r>
            <w:r w:rsidRPr="00AF490B">
              <w:rPr>
                <w:rFonts w:ascii="Arial Narrow" w:hAnsi="Arial Narrow" w:cs="Calibri"/>
                <w:noProof/>
                <w:sz w:val="22"/>
                <w:szCs w:val="22"/>
                <w:highlight w:val="cyan"/>
              </w:rPr>
              <w:instrText xml:space="preserve"> FORMTEXT </w:instrText>
            </w:r>
            <w:r w:rsidRPr="00AF490B">
              <w:rPr>
                <w:rFonts w:ascii="Arial Narrow" w:hAnsi="Arial Narrow" w:cs="Calibri"/>
                <w:noProof/>
                <w:sz w:val="22"/>
                <w:szCs w:val="22"/>
                <w:highlight w:val="cyan"/>
              </w:rPr>
            </w:r>
            <w:r w:rsidRPr="00AF490B">
              <w:rPr>
                <w:rFonts w:ascii="Arial Narrow" w:hAnsi="Arial Narrow" w:cs="Calibri"/>
                <w:noProof/>
                <w:sz w:val="22"/>
                <w:szCs w:val="22"/>
                <w:highlight w:val="cyan"/>
              </w:rPr>
              <w:fldChar w:fldCharType="separate"/>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t> </w:t>
            </w:r>
            <w:r w:rsidRPr="00AF490B">
              <w:rPr>
                <w:rFonts w:ascii="Arial Narrow" w:hAnsi="Arial Narrow" w:cs="Calibri"/>
                <w:noProof/>
                <w:sz w:val="22"/>
                <w:szCs w:val="22"/>
                <w:highlight w:val="cyan"/>
              </w:rPr>
              <w:fldChar w:fldCharType="end"/>
            </w:r>
          </w:p>
        </w:tc>
      </w:tr>
      <w:tr w:rsidR="00BE6D98" w:rsidRPr="00B1234C" w14:paraId="3BD2A063" w14:textId="77777777" w:rsidTr="008E279A">
        <w:trPr>
          <w:trHeight w:val="288"/>
          <w:jc w:val="center"/>
        </w:trPr>
        <w:tc>
          <w:tcPr>
            <w:tcW w:w="9478" w:type="dxa"/>
            <w:gridSpan w:val="4"/>
            <w:shd w:val="clear" w:color="auto" w:fill="D9D9D9"/>
            <w:vAlign w:val="center"/>
          </w:tcPr>
          <w:p w14:paraId="57218405" w14:textId="7331082B" w:rsidR="00BE6D98" w:rsidRPr="00B1234C" w:rsidRDefault="00BE6D98" w:rsidP="00BE6D98">
            <w:pPr>
              <w:rPr>
                <w:rFonts w:ascii="Arial Narrow" w:hAnsi="Arial Narrow"/>
                <w:sz w:val="22"/>
                <w:szCs w:val="22"/>
              </w:rPr>
            </w:pPr>
            <w:r>
              <w:rPr>
                <w:rFonts w:ascii="Arial Narrow" w:hAnsi="Arial Narrow"/>
                <w:b/>
                <w:sz w:val="22"/>
                <w:szCs w:val="22"/>
              </w:rPr>
              <w:t>LISOVACÍ NÁSTAVBA</w:t>
            </w:r>
            <w:r w:rsidRPr="00B1234C">
              <w:rPr>
                <w:rFonts w:ascii="Arial Narrow" w:hAnsi="Arial Narrow"/>
                <w:b/>
                <w:sz w:val="22"/>
                <w:szCs w:val="22"/>
              </w:rPr>
              <w:t>:</w:t>
            </w:r>
          </w:p>
        </w:tc>
      </w:tr>
      <w:tr w:rsidR="00BE6D98" w:rsidRPr="00892361" w14:paraId="704ADF1A" w14:textId="77777777" w:rsidTr="008E279A">
        <w:trPr>
          <w:gridAfter w:val="1"/>
          <w:wAfter w:w="7" w:type="dxa"/>
          <w:trHeight w:val="288"/>
          <w:jc w:val="center"/>
        </w:trPr>
        <w:tc>
          <w:tcPr>
            <w:tcW w:w="6749" w:type="dxa"/>
          </w:tcPr>
          <w:p w14:paraId="1A5FD760" w14:textId="75D7B413" w:rsidR="00BE6D98" w:rsidRPr="00892361" w:rsidRDefault="00BE6D98" w:rsidP="00BE6D98">
            <w:pPr>
              <w:rPr>
                <w:rFonts w:ascii="Arial Narrow" w:hAnsi="Arial Narrow"/>
                <w:sz w:val="22"/>
                <w:szCs w:val="22"/>
              </w:rPr>
            </w:pPr>
            <w:r w:rsidRPr="00892361">
              <w:rPr>
                <w:rFonts w:ascii="Arial Narrow" w:eastAsia="SimSun" w:hAnsi="Arial Narrow" w:cs="Lucida Sans"/>
                <w:kern w:val="3"/>
                <w:sz w:val="22"/>
                <w:szCs w:val="22"/>
                <w:lang w:eastAsia="zh-CN" w:bidi="hi-IN"/>
              </w:rPr>
              <w:t>Objem nástavby s lineárním stlačováním</w:t>
            </w:r>
          </w:p>
        </w:tc>
        <w:tc>
          <w:tcPr>
            <w:tcW w:w="1423" w:type="dxa"/>
            <w:shd w:val="clear" w:color="auto" w:fill="auto"/>
            <w:noWrap/>
            <w:vAlign w:val="center"/>
          </w:tcPr>
          <w:p w14:paraId="69D63672" w14:textId="68ED375C" w:rsidR="00BE6D98" w:rsidRPr="00892361" w:rsidRDefault="00BE6D98" w:rsidP="00BE6D98">
            <w:pPr>
              <w:jc w:val="center"/>
              <w:rPr>
                <w:rFonts w:ascii="Arial Narrow" w:hAnsi="Arial Narrow"/>
                <w:sz w:val="22"/>
                <w:szCs w:val="22"/>
              </w:rPr>
            </w:pPr>
            <w:r w:rsidRPr="00892361">
              <w:rPr>
                <w:rFonts w:ascii="Arial Narrow" w:hAnsi="Arial Narrow"/>
                <w:sz w:val="22"/>
                <w:szCs w:val="22"/>
              </w:rPr>
              <w:t>min. 1</w:t>
            </w:r>
            <w:r w:rsidR="002577B0">
              <w:rPr>
                <w:rFonts w:ascii="Arial Narrow" w:hAnsi="Arial Narrow"/>
                <w:sz w:val="22"/>
                <w:szCs w:val="22"/>
              </w:rPr>
              <w:t>9</w:t>
            </w:r>
            <w:r w:rsidRPr="00892361">
              <w:rPr>
                <w:rFonts w:ascii="Arial Narrow" w:hAnsi="Arial Narrow"/>
                <w:sz w:val="22"/>
                <w:szCs w:val="22"/>
              </w:rPr>
              <w:t xml:space="preserve"> m</w:t>
            </w:r>
            <w:r w:rsidRPr="00892361">
              <w:rPr>
                <w:rFonts w:ascii="Arial Narrow" w:hAnsi="Arial Narrow"/>
                <w:sz w:val="22"/>
                <w:szCs w:val="22"/>
                <w:vertAlign w:val="superscript"/>
              </w:rPr>
              <w:t>3</w:t>
            </w:r>
          </w:p>
        </w:tc>
        <w:tc>
          <w:tcPr>
            <w:tcW w:w="1299" w:type="dxa"/>
            <w:shd w:val="clear" w:color="auto" w:fill="auto"/>
            <w:noWrap/>
          </w:tcPr>
          <w:p w14:paraId="59F39292" w14:textId="3E69D4D5" w:rsidR="00BE6D98" w:rsidRPr="00892361" w:rsidRDefault="009E4BF5" w:rsidP="00BE6D98">
            <w:pPr>
              <w:jc w:val="center"/>
              <w:rPr>
                <w:rFonts w:ascii="Arial Narrow" w:hAnsi="Arial Narrow"/>
                <w:sz w:val="22"/>
                <w:szCs w:val="22"/>
              </w:rPr>
            </w:pPr>
            <w:r w:rsidRPr="00892361">
              <w:rPr>
                <w:rFonts w:ascii="Arial Narrow" w:hAnsi="Arial Narrow" w:cs="Tahoma"/>
                <w:sz w:val="22"/>
                <w:szCs w:val="22"/>
                <w:highlight w:val="cyan"/>
              </w:rPr>
              <w:t>[hodnota]</w:t>
            </w:r>
          </w:p>
        </w:tc>
      </w:tr>
      <w:tr w:rsidR="00BE6D98" w:rsidRPr="00892361" w14:paraId="171C048A" w14:textId="77777777" w:rsidTr="008E279A">
        <w:trPr>
          <w:gridAfter w:val="1"/>
          <w:wAfter w:w="7" w:type="dxa"/>
          <w:trHeight w:val="288"/>
          <w:jc w:val="center"/>
        </w:trPr>
        <w:tc>
          <w:tcPr>
            <w:tcW w:w="6749" w:type="dxa"/>
          </w:tcPr>
          <w:p w14:paraId="035DD026" w14:textId="656CC853" w:rsidR="00BE6D98" w:rsidRPr="00892361" w:rsidRDefault="00BE6D98" w:rsidP="00BE6D98">
            <w:pPr>
              <w:rPr>
                <w:rFonts w:ascii="Arial Narrow" w:hAnsi="Arial Narrow"/>
                <w:sz w:val="22"/>
                <w:szCs w:val="22"/>
              </w:rPr>
            </w:pPr>
            <w:r w:rsidRPr="00892361">
              <w:rPr>
                <w:rFonts w:ascii="Arial Narrow" w:eastAsia="SimSun" w:hAnsi="Arial Narrow" w:cs="Lucida Sans"/>
                <w:kern w:val="3"/>
                <w:sz w:val="22"/>
                <w:szCs w:val="22"/>
                <w:lang w:eastAsia="zh-CN" w:bidi="hi-IN"/>
              </w:rPr>
              <w:t>Boky lisovací nástavby bez žebrování z nesvařovaných dílů/plátů</w:t>
            </w:r>
          </w:p>
        </w:tc>
        <w:tc>
          <w:tcPr>
            <w:tcW w:w="1423" w:type="dxa"/>
            <w:shd w:val="clear" w:color="auto" w:fill="auto"/>
            <w:noWrap/>
            <w:vAlign w:val="center"/>
          </w:tcPr>
          <w:p w14:paraId="41070444" w14:textId="610C8F21" w:rsidR="00BE6D98" w:rsidRPr="00892361" w:rsidRDefault="00BE6D98" w:rsidP="00BE6D98">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453B82F7" w14:textId="15088330" w:rsidR="00BE6D98" w:rsidRPr="00892361" w:rsidRDefault="00BE6D98" w:rsidP="00BE6D98">
            <w:pPr>
              <w:jc w:val="center"/>
              <w:rPr>
                <w:rFonts w:ascii="Arial Narrow" w:hAnsi="Arial Narrow"/>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9E4BF5" w:rsidRPr="00892361" w14:paraId="23699B2C" w14:textId="77777777" w:rsidTr="008E279A">
        <w:trPr>
          <w:gridAfter w:val="1"/>
          <w:wAfter w:w="7" w:type="dxa"/>
          <w:trHeight w:val="288"/>
          <w:jc w:val="center"/>
        </w:trPr>
        <w:tc>
          <w:tcPr>
            <w:tcW w:w="6749" w:type="dxa"/>
          </w:tcPr>
          <w:p w14:paraId="28E6EE90" w14:textId="41707771" w:rsidR="009E4BF5" w:rsidRPr="00892361" w:rsidRDefault="009E4BF5" w:rsidP="009E4BF5">
            <w:pPr>
              <w:rPr>
                <w:rFonts w:ascii="Arial Narrow" w:hAnsi="Arial Narrow"/>
                <w:color w:val="00B0F0"/>
                <w:sz w:val="22"/>
                <w:szCs w:val="22"/>
              </w:rPr>
            </w:pPr>
            <w:r w:rsidRPr="00892361">
              <w:rPr>
                <w:rFonts w:ascii="Arial Narrow" w:eastAsia="SimSun" w:hAnsi="Arial Narrow" w:cs="Lucida Sans"/>
                <w:kern w:val="3"/>
                <w:sz w:val="22"/>
                <w:szCs w:val="22"/>
                <w:lang w:eastAsia="zh-CN" w:bidi="hi-IN"/>
              </w:rPr>
              <w:t xml:space="preserve">Šikmé dno nástavby se středovým jímacím žlabem a vanou na tekuté frakce </w:t>
            </w:r>
          </w:p>
        </w:tc>
        <w:tc>
          <w:tcPr>
            <w:tcW w:w="1423" w:type="dxa"/>
            <w:shd w:val="clear" w:color="auto" w:fill="auto"/>
            <w:noWrap/>
            <w:vAlign w:val="center"/>
          </w:tcPr>
          <w:p w14:paraId="3E5AC847" w14:textId="1323D024"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3BC22DF3" w14:textId="7343549E" w:rsidR="009E4BF5" w:rsidRPr="00892361" w:rsidRDefault="009E4BF5" w:rsidP="009E4BF5">
            <w:pPr>
              <w:jc w:val="center"/>
              <w:rPr>
                <w:rFonts w:ascii="Arial Narrow" w:hAnsi="Arial Narrow"/>
                <w:sz w:val="22"/>
                <w:szCs w:val="22"/>
                <w:highlight w:val="cyan"/>
              </w:rPr>
            </w:pPr>
            <w:r w:rsidRPr="00C07FF9">
              <w:rPr>
                <w:rFonts w:ascii="Arial Narrow" w:hAnsi="Arial Narrow" w:cs="Calibri"/>
                <w:noProof/>
                <w:sz w:val="22"/>
                <w:szCs w:val="22"/>
                <w:highlight w:val="cyan"/>
              </w:rPr>
              <w:fldChar w:fldCharType="begin">
                <w:ffData>
                  <w:name w:val="Text1"/>
                  <w:enabled/>
                  <w:calcOnExit w:val="0"/>
                  <w:textInput/>
                </w:ffData>
              </w:fldChar>
            </w:r>
            <w:r w:rsidRPr="00C07FF9">
              <w:rPr>
                <w:rFonts w:ascii="Arial Narrow" w:hAnsi="Arial Narrow" w:cs="Calibri"/>
                <w:noProof/>
                <w:sz w:val="22"/>
                <w:szCs w:val="22"/>
                <w:highlight w:val="cyan"/>
              </w:rPr>
              <w:instrText xml:space="preserve"> FORMTEXT </w:instrText>
            </w:r>
            <w:r w:rsidRPr="00C07FF9">
              <w:rPr>
                <w:rFonts w:ascii="Arial Narrow" w:hAnsi="Arial Narrow" w:cs="Calibri"/>
                <w:noProof/>
                <w:sz w:val="22"/>
                <w:szCs w:val="22"/>
                <w:highlight w:val="cyan"/>
              </w:rPr>
            </w:r>
            <w:r w:rsidRPr="00C07FF9">
              <w:rPr>
                <w:rFonts w:ascii="Arial Narrow" w:hAnsi="Arial Narrow" w:cs="Calibri"/>
                <w:noProof/>
                <w:sz w:val="22"/>
                <w:szCs w:val="22"/>
                <w:highlight w:val="cyan"/>
              </w:rPr>
              <w:fldChar w:fldCharType="separate"/>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fldChar w:fldCharType="end"/>
            </w:r>
          </w:p>
        </w:tc>
      </w:tr>
      <w:tr w:rsidR="009E4BF5" w:rsidRPr="00892361" w14:paraId="5E2EC698" w14:textId="77777777" w:rsidTr="008E279A">
        <w:trPr>
          <w:gridAfter w:val="1"/>
          <w:wAfter w:w="7" w:type="dxa"/>
          <w:trHeight w:val="288"/>
          <w:jc w:val="center"/>
        </w:trPr>
        <w:tc>
          <w:tcPr>
            <w:tcW w:w="6749" w:type="dxa"/>
          </w:tcPr>
          <w:p w14:paraId="25729CEF" w14:textId="49129453" w:rsidR="009E4BF5" w:rsidRPr="00892361" w:rsidRDefault="009E4BF5" w:rsidP="009E4BF5">
            <w:pPr>
              <w:rPr>
                <w:rFonts w:ascii="Arial Narrow" w:hAnsi="Arial Narrow"/>
                <w:sz w:val="22"/>
                <w:szCs w:val="22"/>
              </w:rPr>
            </w:pPr>
            <w:r w:rsidRPr="00892361">
              <w:rPr>
                <w:rFonts w:ascii="Arial Narrow" w:eastAsia="SimSun" w:hAnsi="Arial Narrow" w:cs="Lucida Sans"/>
                <w:kern w:val="3"/>
                <w:sz w:val="22"/>
                <w:szCs w:val="22"/>
                <w:lang w:eastAsia="zh-CN" w:bidi="hi-IN"/>
              </w:rPr>
              <w:t xml:space="preserve">Výpusť jímací vany </w:t>
            </w:r>
          </w:p>
        </w:tc>
        <w:tc>
          <w:tcPr>
            <w:tcW w:w="1423" w:type="dxa"/>
            <w:shd w:val="clear" w:color="auto" w:fill="auto"/>
            <w:noWrap/>
            <w:vAlign w:val="center"/>
          </w:tcPr>
          <w:p w14:paraId="38FB4E46" w14:textId="387CCAA7"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1BF697EB" w14:textId="4A36906B" w:rsidR="009E4BF5" w:rsidRPr="00892361" w:rsidRDefault="009E4BF5" w:rsidP="009E4BF5">
            <w:pPr>
              <w:jc w:val="center"/>
              <w:rPr>
                <w:rFonts w:ascii="Arial Narrow" w:hAnsi="Arial Narrow"/>
                <w:sz w:val="22"/>
                <w:szCs w:val="22"/>
                <w:highlight w:val="cyan"/>
              </w:rPr>
            </w:pPr>
            <w:r w:rsidRPr="00C07FF9">
              <w:rPr>
                <w:rFonts w:ascii="Arial Narrow" w:hAnsi="Arial Narrow" w:cs="Calibri"/>
                <w:noProof/>
                <w:sz w:val="22"/>
                <w:szCs w:val="22"/>
                <w:highlight w:val="cyan"/>
              </w:rPr>
              <w:fldChar w:fldCharType="begin">
                <w:ffData>
                  <w:name w:val="Text1"/>
                  <w:enabled/>
                  <w:calcOnExit w:val="0"/>
                  <w:textInput/>
                </w:ffData>
              </w:fldChar>
            </w:r>
            <w:r w:rsidRPr="00C07FF9">
              <w:rPr>
                <w:rFonts w:ascii="Arial Narrow" w:hAnsi="Arial Narrow" w:cs="Calibri"/>
                <w:noProof/>
                <w:sz w:val="22"/>
                <w:szCs w:val="22"/>
                <w:highlight w:val="cyan"/>
              </w:rPr>
              <w:instrText xml:space="preserve"> FORMTEXT </w:instrText>
            </w:r>
            <w:r w:rsidRPr="00C07FF9">
              <w:rPr>
                <w:rFonts w:ascii="Arial Narrow" w:hAnsi="Arial Narrow" w:cs="Calibri"/>
                <w:noProof/>
                <w:sz w:val="22"/>
                <w:szCs w:val="22"/>
                <w:highlight w:val="cyan"/>
              </w:rPr>
            </w:r>
            <w:r w:rsidRPr="00C07FF9">
              <w:rPr>
                <w:rFonts w:ascii="Arial Narrow" w:hAnsi="Arial Narrow" w:cs="Calibri"/>
                <w:noProof/>
                <w:sz w:val="22"/>
                <w:szCs w:val="22"/>
                <w:highlight w:val="cyan"/>
              </w:rPr>
              <w:fldChar w:fldCharType="separate"/>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t> </w:t>
            </w:r>
            <w:r w:rsidRPr="00C07FF9">
              <w:rPr>
                <w:rFonts w:ascii="Arial Narrow" w:hAnsi="Arial Narrow" w:cs="Calibri"/>
                <w:noProof/>
                <w:sz w:val="22"/>
                <w:szCs w:val="22"/>
                <w:highlight w:val="cyan"/>
              </w:rPr>
              <w:fldChar w:fldCharType="end"/>
            </w:r>
          </w:p>
        </w:tc>
      </w:tr>
      <w:tr w:rsidR="00BE6D98" w:rsidRPr="00892361" w14:paraId="18068DB3" w14:textId="77777777" w:rsidTr="008E279A">
        <w:trPr>
          <w:gridAfter w:val="1"/>
          <w:wAfter w:w="7" w:type="dxa"/>
          <w:trHeight w:val="288"/>
          <w:jc w:val="center"/>
        </w:trPr>
        <w:tc>
          <w:tcPr>
            <w:tcW w:w="6749" w:type="dxa"/>
          </w:tcPr>
          <w:p w14:paraId="4385A636" w14:textId="451A6B1C" w:rsidR="00BE6D98" w:rsidRPr="00892361" w:rsidRDefault="00BE6D98" w:rsidP="00BE6D98">
            <w:pPr>
              <w:rPr>
                <w:rFonts w:ascii="Arial Narrow" w:hAnsi="Arial Narrow" w:cs="Tahoma"/>
                <w:sz w:val="22"/>
                <w:szCs w:val="22"/>
              </w:rPr>
            </w:pPr>
            <w:r w:rsidRPr="00892361">
              <w:rPr>
                <w:rFonts w:ascii="Arial Narrow" w:eastAsia="SimSun" w:hAnsi="Arial Narrow" w:cs="Lucida Sans"/>
                <w:kern w:val="3"/>
                <w:sz w:val="22"/>
                <w:szCs w:val="22"/>
                <w:lang w:eastAsia="zh-CN" w:bidi="hi-IN"/>
              </w:rPr>
              <w:t>Utěsnění nástavby pro svoz BIO do výše</w:t>
            </w:r>
          </w:p>
        </w:tc>
        <w:tc>
          <w:tcPr>
            <w:tcW w:w="1423" w:type="dxa"/>
            <w:shd w:val="clear" w:color="auto" w:fill="auto"/>
            <w:noWrap/>
            <w:vAlign w:val="center"/>
          </w:tcPr>
          <w:p w14:paraId="79463C28" w14:textId="10255F5E" w:rsidR="00BE6D98" w:rsidRPr="00892361" w:rsidRDefault="00BE6D98" w:rsidP="00BE6D98">
            <w:pPr>
              <w:jc w:val="center"/>
              <w:rPr>
                <w:rFonts w:ascii="Arial Narrow" w:hAnsi="Arial Narrow"/>
                <w:sz w:val="22"/>
                <w:szCs w:val="22"/>
              </w:rPr>
            </w:pPr>
            <w:r w:rsidRPr="00892361">
              <w:rPr>
                <w:rFonts w:ascii="Arial Narrow" w:hAnsi="Arial Narrow"/>
                <w:sz w:val="22"/>
                <w:szCs w:val="22"/>
              </w:rPr>
              <w:t>min. 25 cm</w:t>
            </w:r>
          </w:p>
        </w:tc>
        <w:tc>
          <w:tcPr>
            <w:tcW w:w="1299" w:type="dxa"/>
            <w:shd w:val="clear" w:color="auto" w:fill="auto"/>
            <w:noWrap/>
            <w:vAlign w:val="center"/>
          </w:tcPr>
          <w:p w14:paraId="167EC2DE" w14:textId="6D074877" w:rsidR="00BE6D98" w:rsidRPr="00892361" w:rsidRDefault="009E4BF5" w:rsidP="00BE6D98">
            <w:pPr>
              <w:jc w:val="center"/>
              <w:rPr>
                <w:rFonts w:ascii="Arial Narrow" w:hAnsi="Arial Narrow"/>
                <w:sz w:val="22"/>
                <w:szCs w:val="22"/>
              </w:rPr>
            </w:pPr>
            <w:r w:rsidRPr="00892361">
              <w:rPr>
                <w:rFonts w:ascii="Arial Narrow" w:hAnsi="Arial Narrow" w:cs="Tahoma"/>
                <w:sz w:val="22"/>
                <w:szCs w:val="22"/>
                <w:highlight w:val="cyan"/>
              </w:rPr>
              <w:t>[hodnota]</w:t>
            </w:r>
          </w:p>
        </w:tc>
      </w:tr>
      <w:tr w:rsidR="009E4BF5" w:rsidRPr="00892361" w14:paraId="30B7F29D" w14:textId="77777777" w:rsidTr="008E279A">
        <w:trPr>
          <w:gridAfter w:val="1"/>
          <w:wAfter w:w="7" w:type="dxa"/>
          <w:trHeight w:val="288"/>
          <w:jc w:val="center"/>
        </w:trPr>
        <w:tc>
          <w:tcPr>
            <w:tcW w:w="6749" w:type="dxa"/>
          </w:tcPr>
          <w:p w14:paraId="4E76D7B4" w14:textId="151ED18E" w:rsidR="009E4BF5" w:rsidRPr="00892361" w:rsidRDefault="009E4BF5" w:rsidP="009E4BF5">
            <w:pPr>
              <w:rPr>
                <w:rFonts w:ascii="Arial Narrow" w:hAnsi="Arial Narrow" w:cs="Tahoma"/>
                <w:sz w:val="22"/>
                <w:szCs w:val="22"/>
              </w:rPr>
            </w:pPr>
            <w:r w:rsidRPr="00892361">
              <w:rPr>
                <w:rFonts w:ascii="Arial Narrow" w:eastAsia="SimSun" w:hAnsi="Arial Narrow" w:cs="Lucida Sans"/>
                <w:kern w:val="3"/>
                <w:sz w:val="22"/>
                <w:szCs w:val="22"/>
                <w:lang w:eastAsia="zh-CN" w:bidi="hi-IN"/>
              </w:rPr>
              <w:t xml:space="preserve">Zesílení dna, středového vedení vytlačovacího štítu, nakládací hrany </w:t>
            </w:r>
          </w:p>
        </w:tc>
        <w:tc>
          <w:tcPr>
            <w:tcW w:w="1423" w:type="dxa"/>
            <w:shd w:val="clear" w:color="auto" w:fill="auto"/>
            <w:noWrap/>
            <w:vAlign w:val="center"/>
          </w:tcPr>
          <w:p w14:paraId="403DFFC3" w14:textId="49199D9A" w:rsidR="009E4BF5" w:rsidRPr="00892361" w:rsidRDefault="009E4BF5" w:rsidP="009E4BF5">
            <w:pPr>
              <w:jc w:val="center"/>
              <w:rPr>
                <w:rFonts w:ascii="Arial Narrow" w:hAnsi="Arial Narrow" w:cs="Tahoma"/>
                <w:sz w:val="22"/>
                <w:szCs w:val="22"/>
              </w:rPr>
            </w:pPr>
            <w:r w:rsidRPr="00892361">
              <w:rPr>
                <w:rFonts w:ascii="Arial Narrow" w:hAnsi="Arial Narrow"/>
                <w:sz w:val="22"/>
                <w:szCs w:val="22"/>
              </w:rPr>
              <w:t>ANO</w:t>
            </w:r>
          </w:p>
        </w:tc>
        <w:tc>
          <w:tcPr>
            <w:tcW w:w="1299" w:type="dxa"/>
            <w:shd w:val="clear" w:color="auto" w:fill="auto"/>
            <w:noWrap/>
          </w:tcPr>
          <w:p w14:paraId="2589C0D8" w14:textId="27DE8DAF" w:rsidR="009E4BF5" w:rsidRPr="00892361" w:rsidRDefault="009E4BF5" w:rsidP="009E4BF5">
            <w:pPr>
              <w:jc w:val="center"/>
              <w:rPr>
                <w:rFonts w:ascii="Arial Narrow" w:hAnsi="Arial Narrow"/>
                <w:sz w:val="22"/>
                <w:szCs w:val="22"/>
              </w:rPr>
            </w:pPr>
            <w:r w:rsidRPr="00A9028E">
              <w:rPr>
                <w:rFonts w:ascii="Arial Narrow" w:hAnsi="Arial Narrow" w:cs="Calibri"/>
                <w:noProof/>
                <w:sz w:val="22"/>
                <w:szCs w:val="22"/>
                <w:highlight w:val="cyan"/>
              </w:rPr>
              <w:fldChar w:fldCharType="begin">
                <w:ffData>
                  <w:name w:val="Text1"/>
                  <w:enabled/>
                  <w:calcOnExit w:val="0"/>
                  <w:textInput/>
                </w:ffData>
              </w:fldChar>
            </w:r>
            <w:r w:rsidRPr="00A9028E">
              <w:rPr>
                <w:rFonts w:ascii="Arial Narrow" w:hAnsi="Arial Narrow" w:cs="Calibri"/>
                <w:noProof/>
                <w:sz w:val="22"/>
                <w:szCs w:val="22"/>
                <w:highlight w:val="cyan"/>
              </w:rPr>
              <w:instrText xml:space="preserve"> FORMTEXT </w:instrText>
            </w:r>
            <w:r w:rsidRPr="00A9028E">
              <w:rPr>
                <w:rFonts w:ascii="Arial Narrow" w:hAnsi="Arial Narrow" w:cs="Calibri"/>
                <w:noProof/>
                <w:sz w:val="22"/>
                <w:szCs w:val="22"/>
                <w:highlight w:val="cyan"/>
              </w:rPr>
            </w:r>
            <w:r w:rsidRPr="00A9028E">
              <w:rPr>
                <w:rFonts w:ascii="Arial Narrow" w:hAnsi="Arial Narrow" w:cs="Calibri"/>
                <w:noProof/>
                <w:sz w:val="22"/>
                <w:szCs w:val="22"/>
                <w:highlight w:val="cyan"/>
              </w:rPr>
              <w:fldChar w:fldCharType="separate"/>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fldChar w:fldCharType="end"/>
            </w:r>
          </w:p>
        </w:tc>
      </w:tr>
      <w:tr w:rsidR="009E4BF5" w:rsidRPr="00892361" w14:paraId="0D0DE027" w14:textId="77777777" w:rsidTr="008E279A">
        <w:trPr>
          <w:gridAfter w:val="1"/>
          <w:wAfter w:w="7" w:type="dxa"/>
          <w:trHeight w:val="288"/>
          <w:jc w:val="center"/>
        </w:trPr>
        <w:tc>
          <w:tcPr>
            <w:tcW w:w="6749" w:type="dxa"/>
          </w:tcPr>
          <w:p w14:paraId="1BE34A34" w14:textId="3C85590A" w:rsidR="009E4BF5" w:rsidRPr="00892361" w:rsidRDefault="009E4BF5" w:rsidP="009E4BF5">
            <w:pPr>
              <w:rPr>
                <w:rFonts w:ascii="Arial Narrow" w:hAnsi="Arial Narrow" w:cs="Tahoma"/>
                <w:sz w:val="22"/>
                <w:szCs w:val="22"/>
              </w:rPr>
            </w:pPr>
            <w:r w:rsidRPr="00892361">
              <w:rPr>
                <w:rFonts w:ascii="Arial Narrow" w:eastAsia="SimSun" w:hAnsi="Arial Narrow" w:cs="Lucida Sans"/>
                <w:kern w:val="3"/>
                <w:sz w:val="22"/>
                <w:szCs w:val="22"/>
                <w:lang w:eastAsia="zh-CN" w:bidi="hi-IN"/>
              </w:rPr>
              <w:t>Vytlačovací štít vedený nad úrovní dna nástavby</w:t>
            </w:r>
          </w:p>
        </w:tc>
        <w:tc>
          <w:tcPr>
            <w:tcW w:w="1423" w:type="dxa"/>
            <w:shd w:val="clear" w:color="auto" w:fill="auto"/>
            <w:noWrap/>
            <w:vAlign w:val="center"/>
          </w:tcPr>
          <w:p w14:paraId="79A26635" w14:textId="6C91C50B"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6637FDBB" w14:textId="11612DEE" w:rsidR="009E4BF5" w:rsidRPr="00892361" w:rsidRDefault="009E4BF5" w:rsidP="009E4BF5">
            <w:pPr>
              <w:jc w:val="center"/>
              <w:rPr>
                <w:rFonts w:ascii="Arial Narrow" w:hAnsi="Arial Narrow" w:cs="Tahoma"/>
                <w:sz w:val="22"/>
                <w:szCs w:val="22"/>
                <w:highlight w:val="lightGray"/>
              </w:rPr>
            </w:pPr>
            <w:r w:rsidRPr="00A9028E">
              <w:rPr>
                <w:rFonts w:ascii="Arial Narrow" w:hAnsi="Arial Narrow" w:cs="Calibri"/>
                <w:noProof/>
                <w:sz w:val="22"/>
                <w:szCs w:val="22"/>
                <w:highlight w:val="cyan"/>
              </w:rPr>
              <w:fldChar w:fldCharType="begin">
                <w:ffData>
                  <w:name w:val="Text1"/>
                  <w:enabled/>
                  <w:calcOnExit w:val="0"/>
                  <w:textInput/>
                </w:ffData>
              </w:fldChar>
            </w:r>
            <w:r w:rsidRPr="00A9028E">
              <w:rPr>
                <w:rFonts w:ascii="Arial Narrow" w:hAnsi="Arial Narrow" w:cs="Calibri"/>
                <w:noProof/>
                <w:sz w:val="22"/>
                <w:szCs w:val="22"/>
                <w:highlight w:val="cyan"/>
              </w:rPr>
              <w:instrText xml:space="preserve"> FORMTEXT </w:instrText>
            </w:r>
            <w:r w:rsidRPr="00A9028E">
              <w:rPr>
                <w:rFonts w:ascii="Arial Narrow" w:hAnsi="Arial Narrow" w:cs="Calibri"/>
                <w:noProof/>
                <w:sz w:val="22"/>
                <w:szCs w:val="22"/>
                <w:highlight w:val="cyan"/>
              </w:rPr>
            </w:r>
            <w:r w:rsidRPr="00A9028E">
              <w:rPr>
                <w:rFonts w:ascii="Arial Narrow" w:hAnsi="Arial Narrow" w:cs="Calibri"/>
                <w:noProof/>
                <w:sz w:val="22"/>
                <w:szCs w:val="22"/>
                <w:highlight w:val="cyan"/>
              </w:rPr>
              <w:fldChar w:fldCharType="separate"/>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fldChar w:fldCharType="end"/>
            </w:r>
          </w:p>
        </w:tc>
      </w:tr>
      <w:tr w:rsidR="009E4BF5" w:rsidRPr="00892361" w14:paraId="74235D78" w14:textId="77777777" w:rsidTr="008E279A">
        <w:trPr>
          <w:gridAfter w:val="1"/>
          <w:wAfter w:w="7" w:type="dxa"/>
          <w:trHeight w:val="288"/>
          <w:jc w:val="center"/>
        </w:trPr>
        <w:tc>
          <w:tcPr>
            <w:tcW w:w="6749" w:type="dxa"/>
          </w:tcPr>
          <w:p w14:paraId="685CFD40" w14:textId="7290C10D" w:rsidR="009E4BF5" w:rsidRPr="00892361" w:rsidRDefault="009E4BF5" w:rsidP="009E4BF5">
            <w:pPr>
              <w:rPr>
                <w:rFonts w:ascii="Arial Narrow" w:hAnsi="Arial Narrow" w:cs="Tahoma"/>
                <w:sz w:val="22"/>
                <w:szCs w:val="22"/>
              </w:rPr>
            </w:pPr>
            <w:r w:rsidRPr="00892361">
              <w:rPr>
                <w:rFonts w:ascii="Arial Narrow" w:eastAsia="SimSun" w:hAnsi="Arial Narrow" w:cs="Lucida Sans"/>
                <w:kern w:val="3"/>
                <w:sz w:val="22"/>
                <w:szCs w:val="22"/>
                <w:lang w:eastAsia="zh-CN" w:bidi="hi-IN"/>
              </w:rPr>
              <w:t>Štít z otěruvzdorné válcované oceli s hydraulickým teleskopickým válcem</w:t>
            </w:r>
          </w:p>
        </w:tc>
        <w:tc>
          <w:tcPr>
            <w:tcW w:w="1423" w:type="dxa"/>
            <w:shd w:val="clear" w:color="auto" w:fill="auto"/>
            <w:noWrap/>
            <w:vAlign w:val="center"/>
          </w:tcPr>
          <w:p w14:paraId="526C6C39" w14:textId="748458BF"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248096BC" w14:textId="1E557B09" w:rsidR="009E4BF5" w:rsidRPr="00892361" w:rsidRDefault="009E4BF5" w:rsidP="009E4BF5">
            <w:pPr>
              <w:jc w:val="center"/>
              <w:rPr>
                <w:rFonts w:ascii="Arial Narrow" w:hAnsi="Arial Narrow"/>
                <w:sz w:val="22"/>
                <w:szCs w:val="22"/>
              </w:rPr>
            </w:pPr>
            <w:r w:rsidRPr="00A9028E">
              <w:rPr>
                <w:rFonts w:ascii="Arial Narrow" w:hAnsi="Arial Narrow" w:cs="Calibri"/>
                <w:noProof/>
                <w:sz w:val="22"/>
                <w:szCs w:val="22"/>
                <w:highlight w:val="cyan"/>
              </w:rPr>
              <w:fldChar w:fldCharType="begin">
                <w:ffData>
                  <w:name w:val="Text1"/>
                  <w:enabled/>
                  <w:calcOnExit w:val="0"/>
                  <w:textInput/>
                </w:ffData>
              </w:fldChar>
            </w:r>
            <w:r w:rsidRPr="00A9028E">
              <w:rPr>
                <w:rFonts w:ascii="Arial Narrow" w:hAnsi="Arial Narrow" w:cs="Calibri"/>
                <w:noProof/>
                <w:sz w:val="22"/>
                <w:szCs w:val="22"/>
                <w:highlight w:val="cyan"/>
              </w:rPr>
              <w:instrText xml:space="preserve"> FORMTEXT </w:instrText>
            </w:r>
            <w:r w:rsidRPr="00A9028E">
              <w:rPr>
                <w:rFonts w:ascii="Arial Narrow" w:hAnsi="Arial Narrow" w:cs="Calibri"/>
                <w:noProof/>
                <w:sz w:val="22"/>
                <w:szCs w:val="22"/>
                <w:highlight w:val="cyan"/>
              </w:rPr>
            </w:r>
            <w:r w:rsidRPr="00A9028E">
              <w:rPr>
                <w:rFonts w:ascii="Arial Narrow" w:hAnsi="Arial Narrow" w:cs="Calibri"/>
                <w:noProof/>
                <w:sz w:val="22"/>
                <w:szCs w:val="22"/>
                <w:highlight w:val="cyan"/>
              </w:rPr>
              <w:fldChar w:fldCharType="separate"/>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t> </w:t>
            </w:r>
            <w:r w:rsidRPr="00A9028E">
              <w:rPr>
                <w:rFonts w:ascii="Arial Narrow" w:hAnsi="Arial Narrow" w:cs="Calibri"/>
                <w:noProof/>
                <w:sz w:val="22"/>
                <w:szCs w:val="22"/>
                <w:highlight w:val="cyan"/>
              </w:rPr>
              <w:fldChar w:fldCharType="end"/>
            </w:r>
          </w:p>
        </w:tc>
      </w:tr>
      <w:tr w:rsidR="00BE6D98" w:rsidRPr="00892361" w14:paraId="19B7FDA7" w14:textId="77777777" w:rsidTr="008E279A">
        <w:trPr>
          <w:gridAfter w:val="1"/>
          <w:wAfter w:w="7" w:type="dxa"/>
          <w:trHeight w:val="288"/>
          <w:jc w:val="center"/>
        </w:trPr>
        <w:tc>
          <w:tcPr>
            <w:tcW w:w="6749" w:type="dxa"/>
          </w:tcPr>
          <w:p w14:paraId="0BC5C71F" w14:textId="0611A54F" w:rsidR="00BE6D98" w:rsidRPr="00892361" w:rsidRDefault="00BE6D98" w:rsidP="00BE6D98">
            <w:pPr>
              <w:rPr>
                <w:rFonts w:ascii="Arial Narrow" w:hAnsi="Arial Narrow" w:cs="Tahoma"/>
                <w:sz w:val="22"/>
                <w:szCs w:val="22"/>
              </w:rPr>
            </w:pPr>
            <w:r w:rsidRPr="00892361">
              <w:rPr>
                <w:rFonts w:ascii="Arial Narrow" w:eastAsia="SimSun" w:hAnsi="Arial Narrow" w:cs="Lucida Sans"/>
                <w:kern w:val="3"/>
                <w:sz w:val="22"/>
                <w:szCs w:val="22"/>
                <w:lang w:eastAsia="zh-CN" w:bidi="hi-IN"/>
              </w:rPr>
              <w:t>Samomazné bezúdržbové vod</w:t>
            </w:r>
            <w:r w:rsidR="00AB026A">
              <w:rPr>
                <w:rFonts w:ascii="Arial Narrow" w:eastAsia="SimSun" w:hAnsi="Arial Narrow" w:cs="Lucida Sans"/>
                <w:kern w:val="3"/>
                <w:sz w:val="22"/>
                <w:szCs w:val="22"/>
                <w:lang w:eastAsia="zh-CN" w:bidi="hi-IN"/>
              </w:rPr>
              <w:t>i</w:t>
            </w:r>
            <w:r w:rsidRPr="00892361">
              <w:rPr>
                <w:rFonts w:ascii="Arial Narrow" w:eastAsia="SimSun" w:hAnsi="Arial Narrow" w:cs="Lucida Sans"/>
                <w:kern w:val="3"/>
                <w:sz w:val="22"/>
                <w:szCs w:val="22"/>
                <w:lang w:eastAsia="zh-CN" w:bidi="hi-IN"/>
              </w:rPr>
              <w:t>cí elementy vytlačovacího štítu</w:t>
            </w:r>
          </w:p>
        </w:tc>
        <w:tc>
          <w:tcPr>
            <w:tcW w:w="1423" w:type="dxa"/>
            <w:shd w:val="clear" w:color="auto" w:fill="auto"/>
            <w:noWrap/>
            <w:vAlign w:val="center"/>
          </w:tcPr>
          <w:p w14:paraId="3D74B3EC" w14:textId="30FB9D0F" w:rsidR="00BE6D98" w:rsidRPr="00892361" w:rsidRDefault="00BE6D98" w:rsidP="00BE6D98">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vAlign w:val="center"/>
          </w:tcPr>
          <w:p w14:paraId="41273F66" w14:textId="23CA747E" w:rsidR="00BE6D98" w:rsidRPr="00892361" w:rsidRDefault="00BE6D98" w:rsidP="00BE6D98">
            <w:pPr>
              <w:jc w:val="center"/>
              <w:rPr>
                <w:rFonts w:ascii="Arial Narrow" w:hAnsi="Arial Narrow"/>
                <w:sz w:val="22"/>
                <w:szCs w:val="22"/>
              </w:rPr>
            </w:pPr>
            <w:r w:rsidRPr="00892361">
              <w:rPr>
                <w:rFonts w:ascii="Arial Narrow" w:hAnsi="Arial Narrow"/>
                <w:sz w:val="22"/>
                <w:szCs w:val="22"/>
                <w:highlight w:val="cyan"/>
              </w:rPr>
              <w:fldChar w:fldCharType="begin">
                <w:ffData>
                  <w:name w:val="Text1"/>
                  <w:enabled/>
                  <w:calcOnExit w:val="0"/>
                  <w:textInput/>
                </w:ffData>
              </w:fldChar>
            </w:r>
            <w:r w:rsidRPr="00892361">
              <w:rPr>
                <w:rFonts w:ascii="Arial Narrow" w:hAnsi="Arial Narrow"/>
                <w:sz w:val="22"/>
                <w:szCs w:val="22"/>
                <w:highlight w:val="cyan"/>
              </w:rPr>
              <w:instrText xml:space="preserve"> FORMTEXT </w:instrText>
            </w:r>
            <w:r w:rsidRPr="00892361">
              <w:rPr>
                <w:rFonts w:ascii="Arial Narrow" w:hAnsi="Arial Narrow"/>
                <w:sz w:val="22"/>
                <w:szCs w:val="22"/>
                <w:highlight w:val="cyan"/>
              </w:rPr>
            </w:r>
            <w:r w:rsidRPr="00892361">
              <w:rPr>
                <w:rFonts w:ascii="Arial Narrow" w:hAnsi="Arial Narrow"/>
                <w:sz w:val="22"/>
                <w:szCs w:val="22"/>
                <w:highlight w:val="cyan"/>
              </w:rPr>
              <w:fldChar w:fldCharType="separate"/>
            </w:r>
            <w:r w:rsidRPr="00892361">
              <w:rPr>
                <w:rFonts w:ascii="Arial Narrow" w:hAnsi="Arial Narrow"/>
                <w:sz w:val="22"/>
                <w:szCs w:val="22"/>
                <w:highlight w:val="cyan"/>
              </w:rPr>
              <w:t> </w:t>
            </w:r>
            <w:r w:rsidRPr="00892361">
              <w:rPr>
                <w:rFonts w:ascii="Arial Narrow" w:hAnsi="Arial Narrow"/>
                <w:sz w:val="22"/>
                <w:szCs w:val="22"/>
                <w:highlight w:val="cyan"/>
              </w:rPr>
              <w:t> </w:t>
            </w:r>
            <w:r w:rsidRPr="00892361">
              <w:rPr>
                <w:rFonts w:ascii="Arial Narrow" w:hAnsi="Arial Narrow"/>
                <w:sz w:val="22"/>
                <w:szCs w:val="22"/>
                <w:highlight w:val="cyan"/>
              </w:rPr>
              <w:t> </w:t>
            </w:r>
            <w:r w:rsidRPr="00892361">
              <w:rPr>
                <w:rFonts w:ascii="Arial Narrow" w:hAnsi="Arial Narrow"/>
                <w:sz w:val="22"/>
                <w:szCs w:val="22"/>
                <w:highlight w:val="cyan"/>
              </w:rPr>
              <w:t> </w:t>
            </w:r>
            <w:r w:rsidRPr="00892361">
              <w:rPr>
                <w:rFonts w:ascii="Arial Narrow" w:hAnsi="Arial Narrow"/>
                <w:sz w:val="22"/>
                <w:szCs w:val="22"/>
                <w:highlight w:val="cyan"/>
              </w:rPr>
              <w:t> </w:t>
            </w:r>
            <w:r w:rsidRPr="00892361">
              <w:rPr>
                <w:rFonts w:ascii="Arial Narrow" w:hAnsi="Arial Narrow"/>
                <w:sz w:val="22"/>
                <w:szCs w:val="22"/>
                <w:highlight w:val="cyan"/>
              </w:rPr>
              <w:fldChar w:fldCharType="end"/>
            </w:r>
          </w:p>
        </w:tc>
      </w:tr>
      <w:tr w:rsidR="009E4BF5" w:rsidRPr="00892361" w14:paraId="77F3B710" w14:textId="77777777" w:rsidTr="008E279A">
        <w:trPr>
          <w:gridAfter w:val="1"/>
          <w:wAfter w:w="7" w:type="dxa"/>
          <w:trHeight w:val="288"/>
          <w:jc w:val="center"/>
        </w:trPr>
        <w:tc>
          <w:tcPr>
            <w:tcW w:w="6749" w:type="dxa"/>
          </w:tcPr>
          <w:p w14:paraId="428AC217" w14:textId="059986E6" w:rsidR="009E4BF5" w:rsidRPr="00892361" w:rsidRDefault="009E4BF5" w:rsidP="009E4BF5">
            <w:pPr>
              <w:rPr>
                <w:rFonts w:ascii="Arial Narrow" w:hAnsi="Arial Narrow" w:cs="Tahoma"/>
                <w:sz w:val="22"/>
                <w:szCs w:val="22"/>
              </w:rPr>
            </w:pPr>
            <w:r w:rsidRPr="00892361">
              <w:rPr>
                <w:rFonts w:ascii="Arial Narrow" w:eastAsia="SimSun" w:hAnsi="Arial Narrow" w:cs="Lucida Sans"/>
                <w:kern w:val="3"/>
                <w:sz w:val="22"/>
                <w:szCs w:val="22"/>
                <w:lang w:eastAsia="zh-CN" w:bidi="hi-IN"/>
              </w:rPr>
              <w:t>Boční utěsnění štítu bez spotřebních prvků (lišt, gumy)</w:t>
            </w:r>
          </w:p>
        </w:tc>
        <w:tc>
          <w:tcPr>
            <w:tcW w:w="1423" w:type="dxa"/>
            <w:shd w:val="clear" w:color="auto" w:fill="auto"/>
            <w:noWrap/>
            <w:vAlign w:val="center"/>
          </w:tcPr>
          <w:p w14:paraId="6044BEB3" w14:textId="340AAE12"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4854CAC5" w14:textId="76DF8EF2" w:rsidR="009E4BF5" w:rsidRPr="00892361" w:rsidRDefault="009E4BF5" w:rsidP="009E4BF5">
            <w:pPr>
              <w:jc w:val="center"/>
              <w:rPr>
                <w:rFonts w:ascii="Arial Narrow" w:hAnsi="Arial Narrow"/>
                <w:sz w:val="22"/>
                <w:szCs w:val="22"/>
                <w:highlight w:val="cyan"/>
              </w:rPr>
            </w:pPr>
            <w:r w:rsidRPr="00897389">
              <w:rPr>
                <w:rFonts w:ascii="Arial Narrow" w:hAnsi="Arial Narrow" w:cs="Calibri"/>
                <w:noProof/>
                <w:sz w:val="22"/>
                <w:szCs w:val="22"/>
                <w:highlight w:val="cyan"/>
              </w:rPr>
              <w:fldChar w:fldCharType="begin">
                <w:ffData>
                  <w:name w:val="Text1"/>
                  <w:enabled/>
                  <w:calcOnExit w:val="0"/>
                  <w:textInput/>
                </w:ffData>
              </w:fldChar>
            </w:r>
            <w:r w:rsidRPr="00897389">
              <w:rPr>
                <w:rFonts w:ascii="Arial Narrow" w:hAnsi="Arial Narrow" w:cs="Calibri"/>
                <w:noProof/>
                <w:sz w:val="22"/>
                <w:szCs w:val="22"/>
                <w:highlight w:val="cyan"/>
              </w:rPr>
              <w:instrText xml:space="preserve"> FORMTEXT </w:instrText>
            </w:r>
            <w:r w:rsidRPr="00897389">
              <w:rPr>
                <w:rFonts w:ascii="Arial Narrow" w:hAnsi="Arial Narrow" w:cs="Calibri"/>
                <w:noProof/>
                <w:sz w:val="22"/>
                <w:szCs w:val="22"/>
                <w:highlight w:val="cyan"/>
              </w:rPr>
            </w:r>
            <w:r w:rsidRPr="00897389">
              <w:rPr>
                <w:rFonts w:ascii="Arial Narrow" w:hAnsi="Arial Narrow" w:cs="Calibri"/>
                <w:noProof/>
                <w:sz w:val="22"/>
                <w:szCs w:val="22"/>
                <w:highlight w:val="cyan"/>
              </w:rPr>
              <w:fldChar w:fldCharType="separate"/>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fldChar w:fldCharType="end"/>
            </w:r>
          </w:p>
        </w:tc>
      </w:tr>
      <w:tr w:rsidR="009E4BF5" w:rsidRPr="00892361" w14:paraId="2F71F3AF" w14:textId="77777777" w:rsidTr="008E279A">
        <w:trPr>
          <w:gridAfter w:val="1"/>
          <w:wAfter w:w="7" w:type="dxa"/>
          <w:trHeight w:val="288"/>
          <w:jc w:val="center"/>
        </w:trPr>
        <w:tc>
          <w:tcPr>
            <w:tcW w:w="6749" w:type="dxa"/>
          </w:tcPr>
          <w:p w14:paraId="5BC2D64C" w14:textId="4C1A7AAC" w:rsidR="009E4BF5" w:rsidRPr="00892361" w:rsidRDefault="009E4BF5" w:rsidP="009E4BF5">
            <w:pPr>
              <w:rPr>
                <w:rFonts w:ascii="Arial Narrow" w:hAnsi="Arial Narrow" w:cs="Tahoma"/>
                <w:sz w:val="22"/>
                <w:szCs w:val="22"/>
              </w:rPr>
            </w:pPr>
            <w:r w:rsidRPr="00892361">
              <w:rPr>
                <w:rFonts w:ascii="Arial Narrow" w:eastAsia="SimSun" w:hAnsi="Arial Narrow" w:cs="Lucida Sans"/>
                <w:kern w:val="3"/>
                <w:sz w:val="22"/>
                <w:szCs w:val="22"/>
                <w:lang w:eastAsia="zh-CN" w:bidi="hi-IN"/>
              </w:rPr>
              <w:t>Servisní a inspekční dvířka štítu v boku nástavby</w:t>
            </w:r>
          </w:p>
        </w:tc>
        <w:tc>
          <w:tcPr>
            <w:tcW w:w="1423" w:type="dxa"/>
            <w:shd w:val="clear" w:color="auto" w:fill="auto"/>
            <w:noWrap/>
            <w:vAlign w:val="center"/>
          </w:tcPr>
          <w:p w14:paraId="5CA41A9E" w14:textId="08C8544A"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1E9E06A7" w14:textId="1E409019" w:rsidR="009E4BF5" w:rsidRPr="00892361" w:rsidRDefault="009E4BF5" w:rsidP="009E4BF5">
            <w:pPr>
              <w:jc w:val="center"/>
              <w:rPr>
                <w:rFonts w:ascii="Arial Narrow" w:hAnsi="Arial Narrow"/>
                <w:sz w:val="22"/>
                <w:szCs w:val="22"/>
                <w:highlight w:val="cyan"/>
              </w:rPr>
            </w:pPr>
            <w:r w:rsidRPr="00897389">
              <w:rPr>
                <w:rFonts w:ascii="Arial Narrow" w:hAnsi="Arial Narrow" w:cs="Calibri"/>
                <w:noProof/>
                <w:sz w:val="22"/>
                <w:szCs w:val="22"/>
                <w:highlight w:val="cyan"/>
              </w:rPr>
              <w:fldChar w:fldCharType="begin">
                <w:ffData>
                  <w:name w:val="Text1"/>
                  <w:enabled/>
                  <w:calcOnExit w:val="0"/>
                  <w:textInput/>
                </w:ffData>
              </w:fldChar>
            </w:r>
            <w:r w:rsidRPr="00897389">
              <w:rPr>
                <w:rFonts w:ascii="Arial Narrow" w:hAnsi="Arial Narrow" w:cs="Calibri"/>
                <w:noProof/>
                <w:sz w:val="22"/>
                <w:szCs w:val="22"/>
                <w:highlight w:val="cyan"/>
              </w:rPr>
              <w:instrText xml:space="preserve"> FORMTEXT </w:instrText>
            </w:r>
            <w:r w:rsidRPr="00897389">
              <w:rPr>
                <w:rFonts w:ascii="Arial Narrow" w:hAnsi="Arial Narrow" w:cs="Calibri"/>
                <w:noProof/>
                <w:sz w:val="22"/>
                <w:szCs w:val="22"/>
                <w:highlight w:val="cyan"/>
              </w:rPr>
            </w:r>
            <w:r w:rsidRPr="00897389">
              <w:rPr>
                <w:rFonts w:ascii="Arial Narrow" w:hAnsi="Arial Narrow" w:cs="Calibri"/>
                <w:noProof/>
                <w:sz w:val="22"/>
                <w:szCs w:val="22"/>
                <w:highlight w:val="cyan"/>
              </w:rPr>
              <w:fldChar w:fldCharType="separate"/>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fldChar w:fldCharType="end"/>
            </w:r>
          </w:p>
        </w:tc>
      </w:tr>
      <w:tr w:rsidR="009E4BF5" w:rsidRPr="00892361" w14:paraId="3C9B46E1" w14:textId="77777777" w:rsidTr="008E279A">
        <w:trPr>
          <w:gridAfter w:val="1"/>
          <w:wAfter w:w="7" w:type="dxa"/>
          <w:trHeight w:val="288"/>
          <w:jc w:val="center"/>
        </w:trPr>
        <w:tc>
          <w:tcPr>
            <w:tcW w:w="6749" w:type="dxa"/>
          </w:tcPr>
          <w:p w14:paraId="419E5133" w14:textId="748CD41F" w:rsidR="009E4BF5" w:rsidRPr="00892361" w:rsidRDefault="009E4BF5" w:rsidP="009E4BF5">
            <w:pPr>
              <w:rPr>
                <w:rFonts w:ascii="Arial Narrow" w:hAnsi="Arial Narrow" w:cs="Tahoma"/>
                <w:sz w:val="22"/>
                <w:szCs w:val="22"/>
              </w:rPr>
            </w:pPr>
            <w:r w:rsidRPr="00892361">
              <w:rPr>
                <w:rFonts w:ascii="Arial Narrow" w:eastAsia="SimSun" w:hAnsi="Arial Narrow" w:cs="Lucida Sans"/>
                <w:kern w:val="3"/>
                <w:sz w:val="22"/>
                <w:szCs w:val="22"/>
                <w:lang w:eastAsia="zh-CN" w:bidi="hi-IN"/>
              </w:rPr>
              <w:t>Boční žebřík pro inspekční dvířka</w:t>
            </w:r>
          </w:p>
        </w:tc>
        <w:tc>
          <w:tcPr>
            <w:tcW w:w="1423" w:type="dxa"/>
            <w:shd w:val="clear" w:color="auto" w:fill="auto"/>
            <w:noWrap/>
            <w:vAlign w:val="center"/>
          </w:tcPr>
          <w:p w14:paraId="719DD616" w14:textId="35AED0E4" w:rsidR="009E4BF5" w:rsidRPr="00892361" w:rsidRDefault="009E4BF5" w:rsidP="009E4BF5">
            <w:pPr>
              <w:jc w:val="center"/>
              <w:rPr>
                <w:rFonts w:ascii="Arial Narrow" w:hAnsi="Arial Narrow"/>
                <w:sz w:val="22"/>
                <w:szCs w:val="22"/>
              </w:rPr>
            </w:pPr>
            <w:r w:rsidRPr="00892361">
              <w:rPr>
                <w:rFonts w:ascii="Arial Narrow" w:hAnsi="Arial Narrow"/>
                <w:sz w:val="22"/>
                <w:szCs w:val="22"/>
              </w:rPr>
              <w:t>ANO</w:t>
            </w:r>
          </w:p>
        </w:tc>
        <w:tc>
          <w:tcPr>
            <w:tcW w:w="1299" w:type="dxa"/>
            <w:shd w:val="clear" w:color="auto" w:fill="auto"/>
            <w:noWrap/>
          </w:tcPr>
          <w:p w14:paraId="4F2AEB8C" w14:textId="3E02A2DC" w:rsidR="009E4BF5" w:rsidRPr="00892361" w:rsidRDefault="009E4BF5" w:rsidP="009E4BF5">
            <w:pPr>
              <w:jc w:val="center"/>
              <w:rPr>
                <w:rFonts w:ascii="Arial Narrow" w:hAnsi="Arial Narrow"/>
                <w:sz w:val="22"/>
                <w:szCs w:val="22"/>
                <w:highlight w:val="cyan"/>
              </w:rPr>
            </w:pPr>
            <w:r w:rsidRPr="00897389">
              <w:rPr>
                <w:rFonts w:ascii="Arial Narrow" w:hAnsi="Arial Narrow" w:cs="Calibri"/>
                <w:noProof/>
                <w:sz w:val="22"/>
                <w:szCs w:val="22"/>
                <w:highlight w:val="cyan"/>
              </w:rPr>
              <w:fldChar w:fldCharType="begin">
                <w:ffData>
                  <w:name w:val="Text1"/>
                  <w:enabled/>
                  <w:calcOnExit w:val="0"/>
                  <w:textInput/>
                </w:ffData>
              </w:fldChar>
            </w:r>
            <w:r w:rsidRPr="00897389">
              <w:rPr>
                <w:rFonts w:ascii="Arial Narrow" w:hAnsi="Arial Narrow" w:cs="Calibri"/>
                <w:noProof/>
                <w:sz w:val="22"/>
                <w:szCs w:val="22"/>
                <w:highlight w:val="cyan"/>
              </w:rPr>
              <w:instrText xml:space="preserve"> FORMTEXT </w:instrText>
            </w:r>
            <w:r w:rsidRPr="00897389">
              <w:rPr>
                <w:rFonts w:ascii="Arial Narrow" w:hAnsi="Arial Narrow" w:cs="Calibri"/>
                <w:noProof/>
                <w:sz w:val="22"/>
                <w:szCs w:val="22"/>
                <w:highlight w:val="cyan"/>
              </w:rPr>
            </w:r>
            <w:r w:rsidRPr="00897389">
              <w:rPr>
                <w:rFonts w:ascii="Arial Narrow" w:hAnsi="Arial Narrow" w:cs="Calibri"/>
                <w:noProof/>
                <w:sz w:val="22"/>
                <w:szCs w:val="22"/>
                <w:highlight w:val="cyan"/>
              </w:rPr>
              <w:fldChar w:fldCharType="separate"/>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t> </w:t>
            </w:r>
            <w:r w:rsidRPr="00897389">
              <w:rPr>
                <w:rFonts w:ascii="Arial Narrow" w:hAnsi="Arial Narrow" w:cs="Calibri"/>
                <w:noProof/>
                <w:sz w:val="22"/>
                <w:szCs w:val="22"/>
                <w:highlight w:val="cyan"/>
              </w:rPr>
              <w:fldChar w:fldCharType="end"/>
            </w:r>
          </w:p>
        </w:tc>
      </w:tr>
      <w:tr w:rsidR="00BE6D98" w:rsidRPr="00892361" w14:paraId="458DE74C" w14:textId="77777777" w:rsidTr="008E279A">
        <w:trPr>
          <w:gridAfter w:val="1"/>
          <w:wAfter w:w="7" w:type="dxa"/>
          <w:trHeight w:val="288"/>
          <w:jc w:val="center"/>
        </w:trPr>
        <w:tc>
          <w:tcPr>
            <w:tcW w:w="6749" w:type="dxa"/>
          </w:tcPr>
          <w:p w14:paraId="2BFB0A98" w14:textId="5D17051C" w:rsidR="00BE6D98" w:rsidRPr="00892361" w:rsidRDefault="00BE6D98" w:rsidP="00BE6D98">
            <w:pPr>
              <w:rPr>
                <w:rFonts w:ascii="Arial Narrow" w:hAnsi="Arial Narrow" w:cs="Tahoma"/>
                <w:sz w:val="22"/>
                <w:szCs w:val="22"/>
              </w:rPr>
            </w:pPr>
            <w:r w:rsidRPr="00892361">
              <w:rPr>
                <w:rFonts w:ascii="Arial Narrow" w:eastAsia="SimSun" w:hAnsi="Arial Narrow" w:cs="Lucida Sans"/>
                <w:kern w:val="3"/>
                <w:sz w:val="22"/>
                <w:szCs w:val="22"/>
                <w:lang w:eastAsia="zh-CN" w:bidi="hi-IN"/>
              </w:rPr>
              <w:t>Objem nakládací vany</w:t>
            </w:r>
          </w:p>
        </w:tc>
        <w:tc>
          <w:tcPr>
            <w:tcW w:w="1423" w:type="dxa"/>
            <w:shd w:val="clear" w:color="auto" w:fill="auto"/>
            <w:noWrap/>
            <w:vAlign w:val="center"/>
          </w:tcPr>
          <w:p w14:paraId="58D22F6D" w14:textId="498B2519" w:rsidR="00BE6D98" w:rsidRPr="00892361" w:rsidRDefault="00BE6D98" w:rsidP="00BE6D98">
            <w:pPr>
              <w:jc w:val="center"/>
              <w:rPr>
                <w:rFonts w:ascii="Arial Narrow" w:hAnsi="Arial Narrow"/>
                <w:sz w:val="22"/>
                <w:szCs w:val="22"/>
              </w:rPr>
            </w:pPr>
            <w:r w:rsidRPr="00892361">
              <w:rPr>
                <w:rFonts w:ascii="Arial Narrow" w:hAnsi="Arial Narrow"/>
                <w:sz w:val="22"/>
                <w:szCs w:val="22"/>
              </w:rPr>
              <w:t>min. 2,5 m</w:t>
            </w:r>
            <w:r w:rsidRPr="00892361">
              <w:rPr>
                <w:rFonts w:ascii="Arial Narrow" w:hAnsi="Arial Narrow"/>
                <w:sz w:val="22"/>
                <w:szCs w:val="22"/>
                <w:vertAlign w:val="superscript"/>
              </w:rPr>
              <w:t>3</w:t>
            </w:r>
          </w:p>
        </w:tc>
        <w:tc>
          <w:tcPr>
            <w:tcW w:w="1299" w:type="dxa"/>
            <w:shd w:val="clear" w:color="auto" w:fill="auto"/>
            <w:noWrap/>
            <w:vAlign w:val="center"/>
          </w:tcPr>
          <w:p w14:paraId="12724A02" w14:textId="3700146C" w:rsidR="00BE6D98" w:rsidRPr="00892361" w:rsidRDefault="009E4BF5" w:rsidP="00BE6D98">
            <w:pPr>
              <w:jc w:val="center"/>
              <w:rPr>
                <w:rFonts w:ascii="Arial Narrow" w:hAnsi="Arial Narrow"/>
                <w:sz w:val="22"/>
                <w:szCs w:val="22"/>
              </w:rPr>
            </w:pPr>
            <w:r w:rsidRPr="00892361">
              <w:rPr>
                <w:rFonts w:ascii="Arial Narrow" w:hAnsi="Arial Narrow" w:cs="Tahoma"/>
                <w:sz w:val="22"/>
                <w:szCs w:val="22"/>
                <w:highlight w:val="cyan"/>
              </w:rPr>
              <w:t>[hodnota]</w:t>
            </w:r>
          </w:p>
        </w:tc>
      </w:tr>
      <w:tr w:rsidR="00BE6D98" w:rsidRPr="00892361" w14:paraId="0268FC1E" w14:textId="77777777" w:rsidTr="008E279A">
        <w:trPr>
          <w:gridAfter w:val="1"/>
          <w:wAfter w:w="7" w:type="dxa"/>
          <w:trHeight w:val="288"/>
          <w:jc w:val="center"/>
        </w:trPr>
        <w:tc>
          <w:tcPr>
            <w:tcW w:w="6749" w:type="dxa"/>
          </w:tcPr>
          <w:p w14:paraId="6FEF2DC4" w14:textId="7924E23E"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Tloušťka dna nakládací vany z tvrzené oceli</w:t>
            </w:r>
          </w:p>
        </w:tc>
        <w:tc>
          <w:tcPr>
            <w:tcW w:w="1423" w:type="dxa"/>
            <w:shd w:val="clear" w:color="auto" w:fill="auto"/>
            <w:noWrap/>
            <w:vAlign w:val="center"/>
          </w:tcPr>
          <w:p w14:paraId="45BBAC44" w14:textId="35162776" w:rsidR="00BE6D98" w:rsidRPr="00892361" w:rsidRDefault="00BE6D98" w:rsidP="00BE6D98">
            <w:pPr>
              <w:jc w:val="center"/>
              <w:rPr>
                <w:rFonts w:ascii="Arial Narrow" w:hAnsi="Arial Narrow"/>
                <w:sz w:val="22"/>
                <w:szCs w:val="22"/>
              </w:rPr>
            </w:pPr>
            <w:r w:rsidRPr="00892361">
              <w:rPr>
                <w:rFonts w:ascii="Arial Narrow" w:hAnsi="Arial Narrow"/>
                <w:sz w:val="22"/>
                <w:szCs w:val="22"/>
              </w:rPr>
              <w:t>min. 8 mm</w:t>
            </w:r>
          </w:p>
        </w:tc>
        <w:tc>
          <w:tcPr>
            <w:tcW w:w="1299" w:type="dxa"/>
            <w:shd w:val="clear" w:color="auto" w:fill="auto"/>
            <w:noWrap/>
            <w:vAlign w:val="center"/>
          </w:tcPr>
          <w:p w14:paraId="4BCC947A" w14:textId="77777777" w:rsidR="00BE6D98" w:rsidRPr="00892361" w:rsidRDefault="00BE6D98" w:rsidP="00BE6D98">
            <w:pPr>
              <w:jc w:val="center"/>
              <w:rPr>
                <w:rFonts w:ascii="Arial Narrow" w:hAnsi="Arial Narrow"/>
                <w:sz w:val="22"/>
                <w:szCs w:val="22"/>
              </w:rPr>
            </w:pPr>
            <w:r w:rsidRPr="00892361">
              <w:rPr>
                <w:rFonts w:ascii="Arial Narrow" w:hAnsi="Arial Narrow" w:cs="Tahoma"/>
                <w:sz w:val="22"/>
                <w:szCs w:val="22"/>
                <w:highlight w:val="cyan"/>
              </w:rPr>
              <w:t>[hodnota]</w:t>
            </w:r>
          </w:p>
        </w:tc>
      </w:tr>
      <w:tr w:rsidR="00BE6D98" w:rsidRPr="00892361" w14:paraId="17BBAC96" w14:textId="77777777" w:rsidTr="008E279A">
        <w:trPr>
          <w:gridAfter w:val="1"/>
          <w:wAfter w:w="7" w:type="dxa"/>
          <w:trHeight w:val="288"/>
          <w:jc w:val="center"/>
        </w:trPr>
        <w:tc>
          <w:tcPr>
            <w:tcW w:w="6749" w:type="dxa"/>
          </w:tcPr>
          <w:p w14:paraId="109CBEAD" w14:textId="1CEA3799"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Výpusť kapalné složky z nakládací vany s ventilem vpravo/vlevo</w:t>
            </w:r>
          </w:p>
        </w:tc>
        <w:tc>
          <w:tcPr>
            <w:tcW w:w="1423" w:type="dxa"/>
            <w:shd w:val="clear" w:color="auto" w:fill="auto"/>
            <w:noWrap/>
            <w:vAlign w:val="center"/>
          </w:tcPr>
          <w:p w14:paraId="684BBA08" w14:textId="67B1A544"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3C2CA4D1" w14:textId="37974E25" w:rsidR="00BE6D98" w:rsidRPr="00892361" w:rsidRDefault="00BE6D98" w:rsidP="00BE6D98">
            <w:pPr>
              <w:jc w:val="center"/>
              <w:rPr>
                <w:rFonts w:ascii="Arial Narrow" w:hAnsi="Arial Narrow" w:cs="Tahoma"/>
                <w:sz w:val="22"/>
                <w:szCs w:val="22"/>
                <w:highlight w:val="lightGray"/>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246C5B41" w14:textId="77777777" w:rsidTr="008E279A">
        <w:trPr>
          <w:gridAfter w:val="1"/>
          <w:wAfter w:w="7" w:type="dxa"/>
          <w:trHeight w:val="288"/>
          <w:jc w:val="center"/>
        </w:trPr>
        <w:tc>
          <w:tcPr>
            <w:tcW w:w="6749" w:type="dxa"/>
          </w:tcPr>
          <w:p w14:paraId="15D8B4FC" w14:textId="0EA0431F"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Inspekční okénka v bocích nakládací vany lisu vlevo/vpravo</w:t>
            </w:r>
          </w:p>
        </w:tc>
        <w:tc>
          <w:tcPr>
            <w:tcW w:w="1423" w:type="dxa"/>
            <w:shd w:val="clear" w:color="auto" w:fill="auto"/>
            <w:noWrap/>
            <w:vAlign w:val="center"/>
          </w:tcPr>
          <w:p w14:paraId="35A3EDC1" w14:textId="5035FBC9"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6CE4E685" w14:textId="429DA64D"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527C0264" w14:textId="77777777" w:rsidTr="008E279A">
        <w:trPr>
          <w:gridAfter w:val="1"/>
          <w:wAfter w:w="7" w:type="dxa"/>
          <w:trHeight w:val="288"/>
          <w:jc w:val="center"/>
        </w:trPr>
        <w:tc>
          <w:tcPr>
            <w:tcW w:w="6749" w:type="dxa"/>
          </w:tcPr>
          <w:p w14:paraId="6BF5857B" w14:textId="74E90D7A"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Zajištění nakládací vany samočinnými mechanickými zámky</w:t>
            </w:r>
          </w:p>
        </w:tc>
        <w:tc>
          <w:tcPr>
            <w:tcW w:w="1423" w:type="dxa"/>
            <w:shd w:val="clear" w:color="auto" w:fill="auto"/>
            <w:noWrap/>
            <w:vAlign w:val="center"/>
          </w:tcPr>
          <w:p w14:paraId="450EBAB7" w14:textId="27381E0D"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vAlign w:val="center"/>
          </w:tcPr>
          <w:p w14:paraId="611DE235" w14:textId="064B4A16" w:rsidR="00BE6D98" w:rsidRPr="00892361" w:rsidRDefault="007107A1"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5F4FF091" w14:textId="77777777" w:rsidTr="008E279A">
        <w:trPr>
          <w:gridAfter w:val="1"/>
          <w:wAfter w:w="7" w:type="dxa"/>
          <w:trHeight w:val="288"/>
          <w:jc w:val="center"/>
        </w:trPr>
        <w:tc>
          <w:tcPr>
            <w:tcW w:w="6749" w:type="dxa"/>
          </w:tcPr>
          <w:p w14:paraId="7A7488D2" w14:textId="3A9BCB88"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 xml:space="preserve">Hydraulické válce zvedání vany na střeše nástavby </w:t>
            </w:r>
          </w:p>
        </w:tc>
        <w:tc>
          <w:tcPr>
            <w:tcW w:w="1423" w:type="dxa"/>
            <w:shd w:val="clear" w:color="auto" w:fill="auto"/>
            <w:noWrap/>
            <w:vAlign w:val="center"/>
          </w:tcPr>
          <w:p w14:paraId="63B1DFF7" w14:textId="625B7D39"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39E9F45A" w14:textId="1CFA4447" w:rsidR="00BE6D98" w:rsidRPr="00892361" w:rsidRDefault="00BE6D98" w:rsidP="00BE6D98">
            <w:pPr>
              <w:jc w:val="center"/>
              <w:rPr>
                <w:rFonts w:ascii="Arial Narrow" w:hAnsi="Arial Narrow" w:cs="Tahoma"/>
                <w:sz w:val="22"/>
                <w:szCs w:val="22"/>
                <w:highlight w:val="lightGray"/>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1A7D1379" w14:textId="77777777" w:rsidTr="008E279A">
        <w:trPr>
          <w:gridAfter w:val="1"/>
          <w:wAfter w:w="7" w:type="dxa"/>
          <w:trHeight w:val="288"/>
          <w:jc w:val="center"/>
        </w:trPr>
        <w:tc>
          <w:tcPr>
            <w:tcW w:w="6749" w:type="dxa"/>
          </w:tcPr>
          <w:p w14:paraId="18CCDCA5" w14:textId="27EE593F"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Hydraulické válce vedení lisovací desky mimo lisovací prostor</w:t>
            </w:r>
          </w:p>
        </w:tc>
        <w:tc>
          <w:tcPr>
            <w:tcW w:w="1423" w:type="dxa"/>
            <w:shd w:val="clear" w:color="auto" w:fill="auto"/>
            <w:noWrap/>
            <w:vAlign w:val="center"/>
          </w:tcPr>
          <w:p w14:paraId="063963FC" w14:textId="78DA4277"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62BD7D4E" w14:textId="481A13F6"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63188979" w14:textId="77777777" w:rsidTr="008E279A">
        <w:trPr>
          <w:gridAfter w:val="1"/>
          <w:wAfter w:w="7" w:type="dxa"/>
          <w:trHeight w:val="288"/>
          <w:jc w:val="center"/>
        </w:trPr>
        <w:tc>
          <w:tcPr>
            <w:tcW w:w="6749" w:type="dxa"/>
          </w:tcPr>
          <w:p w14:paraId="4B60BF48" w14:textId="4BE73401"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Hydraulické válce lisovacího mechanismu s opačnou orientací (těla válců)</w:t>
            </w:r>
          </w:p>
        </w:tc>
        <w:tc>
          <w:tcPr>
            <w:tcW w:w="1423" w:type="dxa"/>
            <w:shd w:val="clear" w:color="auto" w:fill="auto"/>
            <w:noWrap/>
            <w:vAlign w:val="center"/>
          </w:tcPr>
          <w:p w14:paraId="5996FB15" w14:textId="72381661"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102B2AE0" w14:textId="2B7C98BD"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05D98E98" w14:textId="77777777" w:rsidTr="008E279A">
        <w:trPr>
          <w:gridAfter w:val="1"/>
          <w:wAfter w:w="7" w:type="dxa"/>
          <w:trHeight w:val="288"/>
          <w:jc w:val="center"/>
        </w:trPr>
        <w:tc>
          <w:tcPr>
            <w:tcW w:w="6749" w:type="dxa"/>
          </w:tcPr>
          <w:p w14:paraId="3F5EC657" w14:textId="09B91771"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Bezúdržbová samomazná kluzná pouzdra hřídele lisovacího mechanismu</w:t>
            </w:r>
          </w:p>
        </w:tc>
        <w:tc>
          <w:tcPr>
            <w:tcW w:w="1423" w:type="dxa"/>
            <w:shd w:val="clear" w:color="auto" w:fill="auto"/>
            <w:noWrap/>
            <w:vAlign w:val="center"/>
          </w:tcPr>
          <w:p w14:paraId="31EBDA36" w14:textId="4B534052"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401F24F5" w14:textId="65FC525D"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0EBCEE74" w14:textId="77777777" w:rsidTr="008E279A">
        <w:trPr>
          <w:gridAfter w:val="1"/>
          <w:wAfter w:w="7" w:type="dxa"/>
          <w:trHeight w:val="288"/>
          <w:jc w:val="center"/>
        </w:trPr>
        <w:tc>
          <w:tcPr>
            <w:tcW w:w="6749" w:type="dxa"/>
          </w:tcPr>
          <w:p w14:paraId="06400A8E" w14:textId="07EAF69D"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Centrální mazání při nutnosti 3 a více mazacích bodů celé nástavby</w:t>
            </w:r>
          </w:p>
        </w:tc>
        <w:tc>
          <w:tcPr>
            <w:tcW w:w="1423" w:type="dxa"/>
            <w:shd w:val="clear" w:color="auto" w:fill="auto"/>
            <w:noWrap/>
            <w:vAlign w:val="center"/>
          </w:tcPr>
          <w:p w14:paraId="61E198F0" w14:textId="11EA60A9"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26B52799" w14:textId="1BF0B379"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725321D0" w14:textId="77777777" w:rsidTr="008E279A">
        <w:trPr>
          <w:gridAfter w:val="1"/>
          <w:wAfter w:w="7" w:type="dxa"/>
          <w:trHeight w:val="288"/>
          <w:jc w:val="center"/>
        </w:trPr>
        <w:tc>
          <w:tcPr>
            <w:tcW w:w="6749" w:type="dxa"/>
          </w:tcPr>
          <w:p w14:paraId="011491C4" w14:textId="57D03EC9"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Dvoustupňové vysokotlaké hydraulické čerpadlo poháněné od PTO podvozku</w:t>
            </w:r>
          </w:p>
        </w:tc>
        <w:tc>
          <w:tcPr>
            <w:tcW w:w="1423" w:type="dxa"/>
            <w:shd w:val="clear" w:color="auto" w:fill="auto"/>
            <w:noWrap/>
            <w:vAlign w:val="center"/>
          </w:tcPr>
          <w:p w14:paraId="0D28B378" w14:textId="4D7BC89C"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6D79BCF6" w14:textId="7C21DBD4"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191B5C11" w14:textId="77777777" w:rsidTr="008E279A">
        <w:trPr>
          <w:gridAfter w:val="1"/>
          <w:wAfter w:w="7" w:type="dxa"/>
          <w:trHeight w:val="288"/>
          <w:jc w:val="center"/>
        </w:trPr>
        <w:tc>
          <w:tcPr>
            <w:tcW w:w="6749" w:type="dxa"/>
          </w:tcPr>
          <w:p w14:paraId="7A451521" w14:textId="49D180D9"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Hydraulický filtr v tlakovém i zpětném okruhu</w:t>
            </w:r>
          </w:p>
        </w:tc>
        <w:tc>
          <w:tcPr>
            <w:tcW w:w="1423" w:type="dxa"/>
            <w:shd w:val="clear" w:color="auto" w:fill="auto"/>
            <w:noWrap/>
            <w:vAlign w:val="center"/>
          </w:tcPr>
          <w:p w14:paraId="47489AD5" w14:textId="55B613A0"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4768C35B" w14:textId="39FB6108"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70A10AB0" w14:textId="77777777" w:rsidTr="008E279A">
        <w:trPr>
          <w:gridAfter w:val="1"/>
          <w:wAfter w:w="7" w:type="dxa"/>
          <w:trHeight w:val="288"/>
          <w:jc w:val="center"/>
        </w:trPr>
        <w:tc>
          <w:tcPr>
            <w:tcW w:w="6749" w:type="dxa"/>
          </w:tcPr>
          <w:p w14:paraId="49A7C221" w14:textId="52D7F34D"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Proměnlivý lisovací tlak v závislosti na druhu sváženého odpadu</w:t>
            </w:r>
          </w:p>
        </w:tc>
        <w:tc>
          <w:tcPr>
            <w:tcW w:w="1423" w:type="dxa"/>
            <w:shd w:val="clear" w:color="auto" w:fill="auto"/>
            <w:noWrap/>
            <w:vAlign w:val="center"/>
          </w:tcPr>
          <w:p w14:paraId="43CF508B" w14:textId="57F107C5"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0351B533" w14:textId="7BC6440C"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69FC4C57" w14:textId="77777777" w:rsidTr="008E279A">
        <w:trPr>
          <w:gridAfter w:val="1"/>
          <w:wAfter w:w="7" w:type="dxa"/>
          <w:trHeight w:val="288"/>
          <w:jc w:val="center"/>
        </w:trPr>
        <w:tc>
          <w:tcPr>
            <w:tcW w:w="6749" w:type="dxa"/>
          </w:tcPr>
          <w:p w14:paraId="6D2405BC" w14:textId="7B776447"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Výkon čerpadla při 1000 ot/min motoru podvozku</w:t>
            </w:r>
          </w:p>
        </w:tc>
        <w:tc>
          <w:tcPr>
            <w:tcW w:w="1423" w:type="dxa"/>
            <w:shd w:val="clear" w:color="auto" w:fill="auto"/>
            <w:noWrap/>
            <w:vAlign w:val="center"/>
          </w:tcPr>
          <w:p w14:paraId="19FD018C" w14:textId="24C697D2"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min. 80 l</w:t>
            </w:r>
          </w:p>
        </w:tc>
        <w:tc>
          <w:tcPr>
            <w:tcW w:w="1299" w:type="dxa"/>
            <w:shd w:val="clear" w:color="auto" w:fill="auto"/>
            <w:noWrap/>
          </w:tcPr>
          <w:p w14:paraId="1A312244" w14:textId="6E9D39DF" w:rsidR="00BE6D98" w:rsidRPr="00892361" w:rsidRDefault="009E4BF5" w:rsidP="00BE6D98">
            <w:pPr>
              <w:jc w:val="center"/>
              <w:rPr>
                <w:rFonts w:ascii="Arial Narrow" w:hAnsi="Arial Narrow" w:cs="Tahoma"/>
                <w:sz w:val="22"/>
                <w:szCs w:val="22"/>
              </w:rPr>
            </w:pPr>
            <w:r w:rsidRPr="00892361">
              <w:rPr>
                <w:rFonts w:ascii="Arial Narrow" w:hAnsi="Arial Narrow" w:cs="Tahoma"/>
                <w:sz w:val="22"/>
                <w:szCs w:val="22"/>
                <w:highlight w:val="cyan"/>
              </w:rPr>
              <w:t>[hodnota]</w:t>
            </w:r>
          </w:p>
        </w:tc>
      </w:tr>
      <w:tr w:rsidR="00BE6D98" w:rsidRPr="00892361" w14:paraId="35C69512" w14:textId="77777777" w:rsidTr="008E279A">
        <w:trPr>
          <w:gridAfter w:val="1"/>
          <w:wAfter w:w="7" w:type="dxa"/>
          <w:trHeight w:val="288"/>
          <w:jc w:val="center"/>
        </w:trPr>
        <w:tc>
          <w:tcPr>
            <w:tcW w:w="6749" w:type="dxa"/>
          </w:tcPr>
          <w:p w14:paraId="0F0983F2" w14:textId="2FD1356F"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Hydraulická nádrž s indikací hladiny na ovládacím panelu</w:t>
            </w:r>
          </w:p>
        </w:tc>
        <w:tc>
          <w:tcPr>
            <w:tcW w:w="1423" w:type="dxa"/>
            <w:shd w:val="clear" w:color="auto" w:fill="auto"/>
            <w:noWrap/>
            <w:vAlign w:val="center"/>
          </w:tcPr>
          <w:p w14:paraId="7B178253" w14:textId="606F3C19"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4FEF98D2" w14:textId="6C90074C"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1D592E84" w14:textId="77777777" w:rsidTr="008E279A">
        <w:trPr>
          <w:gridAfter w:val="1"/>
          <w:wAfter w:w="7" w:type="dxa"/>
          <w:trHeight w:val="288"/>
          <w:jc w:val="center"/>
        </w:trPr>
        <w:tc>
          <w:tcPr>
            <w:tcW w:w="6749" w:type="dxa"/>
          </w:tcPr>
          <w:p w14:paraId="1E5192C8" w14:textId="06268CD6"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By-pass hydraulického okruhu čerpadla bez zátěže (bez spojky)</w:t>
            </w:r>
          </w:p>
        </w:tc>
        <w:tc>
          <w:tcPr>
            <w:tcW w:w="1423" w:type="dxa"/>
            <w:shd w:val="clear" w:color="auto" w:fill="auto"/>
            <w:noWrap/>
            <w:vAlign w:val="center"/>
          </w:tcPr>
          <w:p w14:paraId="3A78C1D2" w14:textId="5B3CC9C7"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45B073D9" w14:textId="6C74D4A9"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2DE79534" w14:textId="77777777" w:rsidTr="008E279A">
        <w:trPr>
          <w:gridAfter w:val="1"/>
          <w:wAfter w:w="7" w:type="dxa"/>
          <w:trHeight w:val="288"/>
          <w:jc w:val="center"/>
        </w:trPr>
        <w:tc>
          <w:tcPr>
            <w:tcW w:w="6749" w:type="dxa"/>
          </w:tcPr>
          <w:p w14:paraId="015A39E6" w14:textId="489DFE02"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Kamera na zádi nástavby spojená s ovládacím panelem v kabině</w:t>
            </w:r>
          </w:p>
        </w:tc>
        <w:tc>
          <w:tcPr>
            <w:tcW w:w="1423" w:type="dxa"/>
            <w:shd w:val="clear" w:color="auto" w:fill="auto"/>
            <w:noWrap/>
            <w:vAlign w:val="center"/>
          </w:tcPr>
          <w:p w14:paraId="7D6BEC04" w14:textId="0BE95651"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304A4FE3" w14:textId="590F4EC1"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3F441091" w14:textId="77777777" w:rsidTr="008E279A">
        <w:trPr>
          <w:gridAfter w:val="1"/>
          <w:wAfter w:w="7" w:type="dxa"/>
          <w:trHeight w:val="288"/>
          <w:jc w:val="center"/>
        </w:trPr>
        <w:tc>
          <w:tcPr>
            <w:tcW w:w="6749" w:type="dxa"/>
          </w:tcPr>
          <w:p w14:paraId="2853A849" w14:textId="6F158C46"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lastRenderedPageBreak/>
              <w:t>Bezpečnostní stupačky a bezpečnostní senzory dle normy ČSN EN 1501</w:t>
            </w:r>
          </w:p>
        </w:tc>
        <w:tc>
          <w:tcPr>
            <w:tcW w:w="1423" w:type="dxa"/>
            <w:shd w:val="clear" w:color="auto" w:fill="auto"/>
            <w:noWrap/>
            <w:vAlign w:val="center"/>
          </w:tcPr>
          <w:p w14:paraId="2C6BBB6F" w14:textId="7FAB59D3"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3C024CAB" w14:textId="2B98FF73"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BE6D98" w:rsidRPr="00892361" w14:paraId="1843A3F8" w14:textId="77777777" w:rsidTr="008E279A">
        <w:trPr>
          <w:gridAfter w:val="1"/>
          <w:wAfter w:w="7" w:type="dxa"/>
          <w:trHeight w:val="288"/>
          <w:jc w:val="center"/>
        </w:trPr>
        <w:tc>
          <w:tcPr>
            <w:tcW w:w="6749" w:type="dxa"/>
          </w:tcPr>
          <w:p w14:paraId="313C595A" w14:textId="3E8DD04F" w:rsidR="00BE6D98" w:rsidRPr="00892361" w:rsidRDefault="00BE6D98" w:rsidP="00BE6D98">
            <w:pPr>
              <w:rPr>
                <w:rFonts w:ascii="Arial Narrow" w:hAnsi="Arial Narrow" w:cs="Tahoma"/>
                <w:color w:val="000000"/>
                <w:sz w:val="22"/>
                <w:szCs w:val="22"/>
              </w:rPr>
            </w:pPr>
            <w:r w:rsidRPr="00892361">
              <w:rPr>
                <w:rFonts w:ascii="Arial Narrow" w:eastAsia="SimSun" w:hAnsi="Arial Narrow" w:cs="Lucida Sans"/>
                <w:kern w:val="3"/>
                <w:sz w:val="22"/>
                <w:szCs w:val="22"/>
                <w:lang w:eastAsia="zh-CN" w:bidi="hi-IN"/>
              </w:rPr>
              <w:t>Dva LED výstražné majáky vlevo/vpravo včetně ochranné mřížky L/P</w:t>
            </w:r>
          </w:p>
        </w:tc>
        <w:tc>
          <w:tcPr>
            <w:tcW w:w="1423" w:type="dxa"/>
            <w:shd w:val="clear" w:color="auto" w:fill="auto"/>
            <w:noWrap/>
            <w:vAlign w:val="center"/>
          </w:tcPr>
          <w:p w14:paraId="733CA0E4" w14:textId="1D5B3D38" w:rsidR="00BE6D98" w:rsidRPr="00892361" w:rsidRDefault="00BE6D98" w:rsidP="00BE6D98">
            <w:pPr>
              <w:jc w:val="center"/>
              <w:rPr>
                <w:rFonts w:ascii="Arial Narrow" w:hAnsi="Arial Narrow"/>
                <w:color w:val="000000"/>
                <w:sz w:val="22"/>
                <w:szCs w:val="22"/>
              </w:rPr>
            </w:pPr>
            <w:r w:rsidRPr="00892361">
              <w:rPr>
                <w:rFonts w:ascii="Arial Narrow" w:hAnsi="Arial Narrow"/>
                <w:sz w:val="22"/>
                <w:szCs w:val="22"/>
              </w:rPr>
              <w:t>ANO</w:t>
            </w:r>
          </w:p>
        </w:tc>
        <w:tc>
          <w:tcPr>
            <w:tcW w:w="1299" w:type="dxa"/>
            <w:shd w:val="clear" w:color="auto" w:fill="auto"/>
            <w:noWrap/>
          </w:tcPr>
          <w:p w14:paraId="77F54ACD" w14:textId="278CA211" w:rsidR="00BE6D98" w:rsidRPr="00892361" w:rsidRDefault="00BE6D98" w:rsidP="00BE6D98">
            <w:pPr>
              <w:jc w:val="center"/>
              <w:rPr>
                <w:rFonts w:ascii="Arial Narrow" w:hAnsi="Arial Narrow" w:cs="Tahoma"/>
                <w:sz w:val="22"/>
                <w:szCs w:val="22"/>
              </w:rPr>
            </w:pPr>
            <w:r w:rsidRPr="00892361">
              <w:rPr>
                <w:rFonts w:ascii="Arial Narrow" w:hAnsi="Arial Narrow" w:cs="Calibri"/>
                <w:noProof/>
                <w:sz w:val="22"/>
                <w:szCs w:val="22"/>
                <w:highlight w:val="cyan"/>
              </w:rPr>
              <w:fldChar w:fldCharType="begin">
                <w:ffData>
                  <w:name w:val="Text1"/>
                  <w:enabled/>
                  <w:calcOnExit w:val="0"/>
                  <w:textInput/>
                </w:ffData>
              </w:fldChar>
            </w:r>
            <w:r w:rsidRPr="00892361">
              <w:rPr>
                <w:rFonts w:ascii="Arial Narrow" w:hAnsi="Arial Narrow" w:cs="Calibri"/>
                <w:noProof/>
                <w:sz w:val="22"/>
                <w:szCs w:val="22"/>
                <w:highlight w:val="cyan"/>
              </w:rPr>
              <w:instrText xml:space="preserve"> FORMTEXT </w:instrText>
            </w:r>
            <w:r w:rsidRPr="00892361">
              <w:rPr>
                <w:rFonts w:ascii="Arial Narrow" w:hAnsi="Arial Narrow" w:cs="Calibri"/>
                <w:noProof/>
                <w:sz w:val="22"/>
                <w:szCs w:val="22"/>
                <w:highlight w:val="cyan"/>
              </w:rPr>
            </w:r>
            <w:r w:rsidRPr="00892361">
              <w:rPr>
                <w:rFonts w:ascii="Arial Narrow" w:hAnsi="Arial Narrow" w:cs="Calibri"/>
                <w:noProof/>
                <w:sz w:val="22"/>
                <w:szCs w:val="22"/>
                <w:highlight w:val="cyan"/>
              </w:rPr>
              <w:fldChar w:fldCharType="separate"/>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t> </w:t>
            </w:r>
            <w:r w:rsidRPr="00892361">
              <w:rPr>
                <w:rFonts w:ascii="Arial Narrow" w:hAnsi="Arial Narrow" w:cs="Calibri"/>
                <w:noProof/>
                <w:sz w:val="22"/>
                <w:szCs w:val="22"/>
                <w:highlight w:val="cyan"/>
              </w:rPr>
              <w:fldChar w:fldCharType="end"/>
            </w:r>
          </w:p>
        </w:tc>
      </w:tr>
      <w:tr w:rsidR="009E4BF5" w:rsidRPr="00892361" w14:paraId="79F35B7C" w14:textId="77777777" w:rsidTr="008E279A">
        <w:trPr>
          <w:gridAfter w:val="1"/>
          <w:wAfter w:w="7" w:type="dxa"/>
          <w:trHeight w:val="288"/>
          <w:jc w:val="center"/>
        </w:trPr>
        <w:tc>
          <w:tcPr>
            <w:tcW w:w="6749" w:type="dxa"/>
          </w:tcPr>
          <w:p w14:paraId="58FADD4B" w14:textId="400A8149"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Dvě pracovní LED světla v prostoru nakládky L/P</w:t>
            </w:r>
          </w:p>
        </w:tc>
        <w:tc>
          <w:tcPr>
            <w:tcW w:w="1423" w:type="dxa"/>
            <w:shd w:val="clear" w:color="auto" w:fill="auto"/>
            <w:noWrap/>
            <w:vAlign w:val="center"/>
          </w:tcPr>
          <w:p w14:paraId="2B0877D7" w14:textId="6E0EA57C"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7EEA34AA" w14:textId="5634E07C" w:rsidR="009E4BF5" w:rsidRPr="00892361" w:rsidRDefault="009E4BF5" w:rsidP="009E4BF5">
            <w:pPr>
              <w:jc w:val="center"/>
              <w:rPr>
                <w:rFonts w:ascii="Arial Narrow" w:hAnsi="Arial Narrow" w:cs="Calibri"/>
                <w:noProof/>
                <w:sz w:val="22"/>
                <w:szCs w:val="22"/>
                <w:highlight w:val="cyan"/>
              </w:rPr>
            </w:pPr>
            <w:r w:rsidRPr="00DE0115">
              <w:rPr>
                <w:rFonts w:ascii="Arial Narrow" w:hAnsi="Arial Narrow" w:cs="Calibri"/>
                <w:noProof/>
                <w:sz w:val="22"/>
                <w:szCs w:val="22"/>
                <w:highlight w:val="cyan"/>
              </w:rPr>
              <w:fldChar w:fldCharType="begin">
                <w:ffData>
                  <w:name w:val="Text1"/>
                  <w:enabled/>
                  <w:calcOnExit w:val="0"/>
                  <w:textInput/>
                </w:ffData>
              </w:fldChar>
            </w:r>
            <w:r w:rsidRPr="00DE0115">
              <w:rPr>
                <w:rFonts w:ascii="Arial Narrow" w:hAnsi="Arial Narrow" w:cs="Calibri"/>
                <w:noProof/>
                <w:sz w:val="22"/>
                <w:szCs w:val="22"/>
                <w:highlight w:val="cyan"/>
              </w:rPr>
              <w:instrText xml:space="preserve"> FORMTEXT </w:instrText>
            </w:r>
            <w:r w:rsidRPr="00DE0115">
              <w:rPr>
                <w:rFonts w:ascii="Arial Narrow" w:hAnsi="Arial Narrow" w:cs="Calibri"/>
                <w:noProof/>
                <w:sz w:val="22"/>
                <w:szCs w:val="22"/>
                <w:highlight w:val="cyan"/>
              </w:rPr>
            </w:r>
            <w:r w:rsidRPr="00DE0115">
              <w:rPr>
                <w:rFonts w:ascii="Arial Narrow" w:hAnsi="Arial Narrow" w:cs="Calibri"/>
                <w:noProof/>
                <w:sz w:val="22"/>
                <w:szCs w:val="22"/>
                <w:highlight w:val="cyan"/>
              </w:rPr>
              <w:fldChar w:fldCharType="separate"/>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fldChar w:fldCharType="end"/>
            </w:r>
          </w:p>
        </w:tc>
      </w:tr>
      <w:tr w:rsidR="009E4BF5" w:rsidRPr="00892361" w14:paraId="12C5A3B4" w14:textId="77777777" w:rsidTr="008E279A">
        <w:trPr>
          <w:gridAfter w:val="1"/>
          <w:wAfter w:w="7" w:type="dxa"/>
          <w:trHeight w:val="288"/>
          <w:jc w:val="center"/>
        </w:trPr>
        <w:tc>
          <w:tcPr>
            <w:tcW w:w="6749" w:type="dxa"/>
          </w:tcPr>
          <w:p w14:paraId="4F0A7957" w14:textId="42EF6954"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Dvě vnější pracovní LED světla pro osvětlení ovládacích tlačítek L/P</w:t>
            </w:r>
          </w:p>
        </w:tc>
        <w:tc>
          <w:tcPr>
            <w:tcW w:w="1423" w:type="dxa"/>
            <w:shd w:val="clear" w:color="auto" w:fill="auto"/>
            <w:noWrap/>
            <w:vAlign w:val="center"/>
          </w:tcPr>
          <w:p w14:paraId="5FDDE122" w14:textId="75A888EA"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5E12D015" w14:textId="4594CF8F" w:rsidR="009E4BF5" w:rsidRPr="00892361" w:rsidRDefault="009E4BF5" w:rsidP="009E4BF5">
            <w:pPr>
              <w:jc w:val="center"/>
              <w:rPr>
                <w:rFonts w:ascii="Arial Narrow" w:hAnsi="Arial Narrow" w:cs="Calibri"/>
                <w:noProof/>
                <w:sz w:val="22"/>
                <w:szCs w:val="22"/>
                <w:highlight w:val="cyan"/>
              </w:rPr>
            </w:pPr>
            <w:r w:rsidRPr="00DE0115">
              <w:rPr>
                <w:rFonts w:ascii="Arial Narrow" w:hAnsi="Arial Narrow" w:cs="Calibri"/>
                <w:noProof/>
                <w:sz w:val="22"/>
                <w:szCs w:val="22"/>
                <w:highlight w:val="cyan"/>
              </w:rPr>
              <w:fldChar w:fldCharType="begin">
                <w:ffData>
                  <w:name w:val="Text1"/>
                  <w:enabled/>
                  <w:calcOnExit w:val="0"/>
                  <w:textInput/>
                </w:ffData>
              </w:fldChar>
            </w:r>
            <w:r w:rsidRPr="00DE0115">
              <w:rPr>
                <w:rFonts w:ascii="Arial Narrow" w:hAnsi="Arial Narrow" w:cs="Calibri"/>
                <w:noProof/>
                <w:sz w:val="22"/>
                <w:szCs w:val="22"/>
                <w:highlight w:val="cyan"/>
              </w:rPr>
              <w:instrText xml:space="preserve"> FORMTEXT </w:instrText>
            </w:r>
            <w:r w:rsidRPr="00DE0115">
              <w:rPr>
                <w:rFonts w:ascii="Arial Narrow" w:hAnsi="Arial Narrow" w:cs="Calibri"/>
                <w:noProof/>
                <w:sz w:val="22"/>
                <w:szCs w:val="22"/>
                <w:highlight w:val="cyan"/>
              </w:rPr>
            </w:r>
            <w:r w:rsidRPr="00DE0115">
              <w:rPr>
                <w:rFonts w:ascii="Arial Narrow" w:hAnsi="Arial Narrow" w:cs="Calibri"/>
                <w:noProof/>
                <w:sz w:val="22"/>
                <w:szCs w:val="22"/>
                <w:highlight w:val="cyan"/>
              </w:rPr>
              <w:fldChar w:fldCharType="separate"/>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fldChar w:fldCharType="end"/>
            </w:r>
          </w:p>
        </w:tc>
      </w:tr>
      <w:tr w:rsidR="009E4BF5" w:rsidRPr="00892361" w14:paraId="4B60809F" w14:textId="77777777" w:rsidTr="008E279A">
        <w:trPr>
          <w:gridAfter w:val="1"/>
          <w:wAfter w:w="7" w:type="dxa"/>
          <w:trHeight w:val="288"/>
          <w:jc w:val="center"/>
        </w:trPr>
        <w:tc>
          <w:tcPr>
            <w:tcW w:w="6749" w:type="dxa"/>
          </w:tcPr>
          <w:p w14:paraId="04B169B8" w14:textId="5D996B32"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Jedno pracovní LED světlo v nakládací vaně</w:t>
            </w:r>
          </w:p>
        </w:tc>
        <w:tc>
          <w:tcPr>
            <w:tcW w:w="1423" w:type="dxa"/>
            <w:shd w:val="clear" w:color="auto" w:fill="auto"/>
            <w:noWrap/>
            <w:vAlign w:val="center"/>
          </w:tcPr>
          <w:p w14:paraId="25317609" w14:textId="61B25679"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758A07F7" w14:textId="78EB8AF8" w:rsidR="009E4BF5" w:rsidRPr="00892361" w:rsidRDefault="009E4BF5" w:rsidP="009E4BF5">
            <w:pPr>
              <w:jc w:val="center"/>
              <w:rPr>
                <w:rFonts w:ascii="Arial Narrow" w:hAnsi="Arial Narrow" w:cs="Calibri"/>
                <w:noProof/>
                <w:sz w:val="22"/>
                <w:szCs w:val="22"/>
                <w:highlight w:val="cyan"/>
              </w:rPr>
            </w:pPr>
            <w:r w:rsidRPr="00DE0115">
              <w:rPr>
                <w:rFonts w:ascii="Arial Narrow" w:hAnsi="Arial Narrow" w:cs="Calibri"/>
                <w:noProof/>
                <w:sz w:val="22"/>
                <w:szCs w:val="22"/>
                <w:highlight w:val="cyan"/>
              </w:rPr>
              <w:fldChar w:fldCharType="begin">
                <w:ffData>
                  <w:name w:val="Text1"/>
                  <w:enabled/>
                  <w:calcOnExit w:val="0"/>
                  <w:textInput/>
                </w:ffData>
              </w:fldChar>
            </w:r>
            <w:r w:rsidRPr="00DE0115">
              <w:rPr>
                <w:rFonts w:ascii="Arial Narrow" w:hAnsi="Arial Narrow" w:cs="Calibri"/>
                <w:noProof/>
                <w:sz w:val="22"/>
                <w:szCs w:val="22"/>
                <w:highlight w:val="cyan"/>
              </w:rPr>
              <w:instrText xml:space="preserve"> FORMTEXT </w:instrText>
            </w:r>
            <w:r w:rsidRPr="00DE0115">
              <w:rPr>
                <w:rFonts w:ascii="Arial Narrow" w:hAnsi="Arial Narrow" w:cs="Calibri"/>
                <w:noProof/>
                <w:sz w:val="22"/>
                <w:szCs w:val="22"/>
                <w:highlight w:val="cyan"/>
              </w:rPr>
            </w:r>
            <w:r w:rsidRPr="00DE0115">
              <w:rPr>
                <w:rFonts w:ascii="Arial Narrow" w:hAnsi="Arial Narrow" w:cs="Calibri"/>
                <w:noProof/>
                <w:sz w:val="22"/>
                <w:szCs w:val="22"/>
                <w:highlight w:val="cyan"/>
              </w:rPr>
              <w:fldChar w:fldCharType="separate"/>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fldChar w:fldCharType="end"/>
            </w:r>
          </w:p>
        </w:tc>
      </w:tr>
      <w:tr w:rsidR="009E4BF5" w:rsidRPr="00892361" w14:paraId="09344E03" w14:textId="77777777" w:rsidTr="008E279A">
        <w:trPr>
          <w:gridAfter w:val="1"/>
          <w:wAfter w:w="7" w:type="dxa"/>
          <w:trHeight w:val="288"/>
          <w:jc w:val="center"/>
        </w:trPr>
        <w:tc>
          <w:tcPr>
            <w:tcW w:w="6749" w:type="dxa"/>
          </w:tcPr>
          <w:p w14:paraId="39FEDEBA" w14:textId="11AC3CB9"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Dvě LED zadní hlavní světla (obrys, směrovka, zpátečka) horní a dolní L/P</w:t>
            </w:r>
          </w:p>
        </w:tc>
        <w:tc>
          <w:tcPr>
            <w:tcW w:w="1423" w:type="dxa"/>
            <w:shd w:val="clear" w:color="auto" w:fill="auto"/>
            <w:noWrap/>
            <w:vAlign w:val="center"/>
          </w:tcPr>
          <w:p w14:paraId="01B34903" w14:textId="17A233BE"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5604977C" w14:textId="7F3F4D1E" w:rsidR="009E4BF5" w:rsidRPr="00892361" w:rsidRDefault="009E4BF5" w:rsidP="009E4BF5">
            <w:pPr>
              <w:jc w:val="center"/>
              <w:rPr>
                <w:rFonts w:ascii="Arial Narrow" w:hAnsi="Arial Narrow" w:cs="Calibri"/>
                <w:noProof/>
                <w:sz w:val="22"/>
                <w:szCs w:val="22"/>
                <w:highlight w:val="cyan"/>
              </w:rPr>
            </w:pPr>
            <w:r w:rsidRPr="00DE0115">
              <w:rPr>
                <w:rFonts w:ascii="Arial Narrow" w:hAnsi="Arial Narrow" w:cs="Calibri"/>
                <w:noProof/>
                <w:sz w:val="22"/>
                <w:szCs w:val="22"/>
                <w:highlight w:val="cyan"/>
              </w:rPr>
              <w:fldChar w:fldCharType="begin">
                <w:ffData>
                  <w:name w:val="Text1"/>
                  <w:enabled/>
                  <w:calcOnExit w:val="0"/>
                  <w:textInput/>
                </w:ffData>
              </w:fldChar>
            </w:r>
            <w:r w:rsidRPr="00DE0115">
              <w:rPr>
                <w:rFonts w:ascii="Arial Narrow" w:hAnsi="Arial Narrow" w:cs="Calibri"/>
                <w:noProof/>
                <w:sz w:val="22"/>
                <w:szCs w:val="22"/>
                <w:highlight w:val="cyan"/>
              </w:rPr>
              <w:instrText xml:space="preserve"> FORMTEXT </w:instrText>
            </w:r>
            <w:r w:rsidRPr="00DE0115">
              <w:rPr>
                <w:rFonts w:ascii="Arial Narrow" w:hAnsi="Arial Narrow" w:cs="Calibri"/>
                <w:noProof/>
                <w:sz w:val="22"/>
                <w:szCs w:val="22"/>
                <w:highlight w:val="cyan"/>
              </w:rPr>
            </w:r>
            <w:r w:rsidRPr="00DE0115">
              <w:rPr>
                <w:rFonts w:ascii="Arial Narrow" w:hAnsi="Arial Narrow" w:cs="Calibri"/>
                <w:noProof/>
                <w:sz w:val="22"/>
                <w:szCs w:val="22"/>
                <w:highlight w:val="cyan"/>
              </w:rPr>
              <w:fldChar w:fldCharType="separate"/>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fldChar w:fldCharType="end"/>
            </w:r>
          </w:p>
        </w:tc>
      </w:tr>
      <w:tr w:rsidR="009E4BF5" w:rsidRPr="00892361" w14:paraId="47130B43" w14:textId="77777777" w:rsidTr="008E279A">
        <w:trPr>
          <w:gridAfter w:val="1"/>
          <w:wAfter w:w="7" w:type="dxa"/>
          <w:trHeight w:val="288"/>
          <w:jc w:val="center"/>
        </w:trPr>
        <w:tc>
          <w:tcPr>
            <w:tcW w:w="6749" w:type="dxa"/>
          </w:tcPr>
          <w:p w14:paraId="4E33BCE1" w14:textId="44A7ABC8"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Dvě LED spodní světla nástavby pro osvětlení zadní nápravy podvozku L/P</w:t>
            </w:r>
          </w:p>
        </w:tc>
        <w:tc>
          <w:tcPr>
            <w:tcW w:w="1423" w:type="dxa"/>
            <w:shd w:val="clear" w:color="auto" w:fill="auto"/>
            <w:noWrap/>
            <w:vAlign w:val="center"/>
          </w:tcPr>
          <w:p w14:paraId="31E1D749" w14:textId="6F75F47D"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400CD34D" w14:textId="3A7E7002" w:rsidR="009E4BF5" w:rsidRPr="00892361" w:rsidRDefault="009E4BF5" w:rsidP="009E4BF5">
            <w:pPr>
              <w:jc w:val="center"/>
              <w:rPr>
                <w:rFonts w:ascii="Arial Narrow" w:hAnsi="Arial Narrow" w:cs="Calibri"/>
                <w:noProof/>
                <w:sz w:val="22"/>
                <w:szCs w:val="22"/>
                <w:highlight w:val="cyan"/>
              </w:rPr>
            </w:pPr>
            <w:r w:rsidRPr="00DE0115">
              <w:rPr>
                <w:rFonts w:ascii="Arial Narrow" w:hAnsi="Arial Narrow" w:cs="Calibri"/>
                <w:noProof/>
                <w:sz w:val="22"/>
                <w:szCs w:val="22"/>
                <w:highlight w:val="cyan"/>
              </w:rPr>
              <w:fldChar w:fldCharType="begin">
                <w:ffData>
                  <w:name w:val="Text1"/>
                  <w:enabled/>
                  <w:calcOnExit w:val="0"/>
                  <w:textInput/>
                </w:ffData>
              </w:fldChar>
            </w:r>
            <w:r w:rsidRPr="00DE0115">
              <w:rPr>
                <w:rFonts w:ascii="Arial Narrow" w:hAnsi="Arial Narrow" w:cs="Calibri"/>
                <w:noProof/>
                <w:sz w:val="22"/>
                <w:szCs w:val="22"/>
                <w:highlight w:val="cyan"/>
              </w:rPr>
              <w:instrText xml:space="preserve"> FORMTEXT </w:instrText>
            </w:r>
            <w:r w:rsidRPr="00DE0115">
              <w:rPr>
                <w:rFonts w:ascii="Arial Narrow" w:hAnsi="Arial Narrow" w:cs="Calibri"/>
                <w:noProof/>
                <w:sz w:val="22"/>
                <w:szCs w:val="22"/>
                <w:highlight w:val="cyan"/>
              </w:rPr>
            </w:r>
            <w:r w:rsidRPr="00DE0115">
              <w:rPr>
                <w:rFonts w:ascii="Arial Narrow" w:hAnsi="Arial Narrow" w:cs="Calibri"/>
                <w:noProof/>
                <w:sz w:val="22"/>
                <w:szCs w:val="22"/>
                <w:highlight w:val="cyan"/>
              </w:rPr>
              <w:fldChar w:fldCharType="separate"/>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fldChar w:fldCharType="end"/>
            </w:r>
          </w:p>
        </w:tc>
      </w:tr>
      <w:tr w:rsidR="009E4BF5" w:rsidRPr="00892361" w14:paraId="67DCC900" w14:textId="77777777" w:rsidTr="008E279A">
        <w:trPr>
          <w:gridAfter w:val="1"/>
          <w:wAfter w:w="7" w:type="dxa"/>
          <w:trHeight w:val="288"/>
          <w:jc w:val="center"/>
        </w:trPr>
        <w:tc>
          <w:tcPr>
            <w:tcW w:w="6749" w:type="dxa"/>
          </w:tcPr>
          <w:p w14:paraId="746291D8" w14:textId="1B3161A3"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DIN rám pro upevnění vyklápěče</w:t>
            </w:r>
          </w:p>
        </w:tc>
        <w:tc>
          <w:tcPr>
            <w:tcW w:w="1423" w:type="dxa"/>
            <w:shd w:val="clear" w:color="auto" w:fill="auto"/>
            <w:noWrap/>
            <w:vAlign w:val="center"/>
          </w:tcPr>
          <w:p w14:paraId="048213D8" w14:textId="507B785D"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0D3FE910" w14:textId="1F9BDD29" w:rsidR="009E4BF5" w:rsidRPr="00892361" w:rsidRDefault="009E4BF5" w:rsidP="009E4BF5">
            <w:pPr>
              <w:jc w:val="center"/>
              <w:rPr>
                <w:rFonts w:ascii="Arial Narrow" w:hAnsi="Arial Narrow" w:cs="Calibri"/>
                <w:noProof/>
                <w:sz w:val="22"/>
                <w:szCs w:val="22"/>
                <w:highlight w:val="cyan"/>
              </w:rPr>
            </w:pPr>
            <w:r w:rsidRPr="00DE0115">
              <w:rPr>
                <w:rFonts w:ascii="Arial Narrow" w:hAnsi="Arial Narrow" w:cs="Calibri"/>
                <w:noProof/>
                <w:sz w:val="22"/>
                <w:szCs w:val="22"/>
                <w:highlight w:val="cyan"/>
              </w:rPr>
              <w:fldChar w:fldCharType="begin">
                <w:ffData>
                  <w:name w:val="Text1"/>
                  <w:enabled/>
                  <w:calcOnExit w:val="0"/>
                  <w:textInput/>
                </w:ffData>
              </w:fldChar>
            </w:r>
            <w:r w:rsidRPr="00DE0115">
              <w:rPr>
                <w:rFonts w:ascii="Arial Narrow" w:hAnsi="Arial Narrow" w:cs="Calibri"/>
                <w:noProof/>
                <w:sz w:val="22"/>
                <w:szCs w:val="22"/>
                <w:highlight w:val="cyan"/>
              </w:rPr>
              <w:instrText xml:space="preserve"> FORMTEXT </w:instrText>
            </w:r>
            <w:r w:rsidRPr="00DE0115">
              <w:rPr>
                <w:rFonts w:ascii="Arial Narrow" w:hAnsi="Arial Narrow" w:cs="Calibri"/>
                <w:noProof/>
                <w:sz w:val="22"/>
                <w:szCs w:val="22"/>
                <w:highlight w:val="cyan"/>
              </w:rPr>
            </w:r>
            <w:r w:rsidRPr="00DE0115">
              <w:rPr>
                <w:rFonts w:ascii="Arial Narrow" w:hAnsi="Arial Narrow" w:cs="Calibri"/>
                <w:noProof/>
                <w:sz w:val="22"/>
                <w:szCs w:val="22"/>
                <w:highlight w:val="cyan"/>
              </w:rPr>
              <w:fldChar w:fldCharType="separate"/>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t> </w:t>
            </w:r>
            <w:r w:rsidRPr="00DE0115">
              <w:rPr>
                <w:rFonts w:ascii="Arial Narrow" w:hAnsi="Arial Narrow" w:cs="Calibri"/>
                <w:noProof/>
                <w:sz w:val="22"/>
                <w:szCs w:val="22"/>
                <w:highlight w:val="cyan"/>
              </w:rPr>
              <w:fldChar w:fldCharType="end"/>
            </w:r>
          </w:p>
        </w:tc>
      </w:tr>
      <w:tr w:rsidR="009E4BF5" w:rsidRPr="00892361" w14:paraId="368FB89D" w14:textId="77777777" w:rsidTr="008E279A">
        <w:trPr>
          <w:gridAfter w:val="1"/>
          <w:wAfter w:w="7" w:type="dxa"/>
          <w:trHeight w:val="288"/>
          <w:jc w:val="center"/>
        </w:trPr>
        <w:tc>
          <w:tcPr>
            <w:tcW w:w="6749" w:type="dxa"/>
          </w:tcPr>
          <w:p w14:paraId="40AFCF09" w14:textId="45E2B890"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Elektronika umístěna v uzamykatelném vodotěsném boxu</w:t>
            </w:r>
          </w:p>
        </w:tc>
        <w:tc>
          <w:tcPr>
            <w:tcW w:w="1423" w:type="dxa"/>
            <w:shd w:val="clear" w:color="auto" w:fill="auto"/>
            <w:noWrap/>
            <w:vAlign w:val="center"/>
          </w:tcPr>
          <w:p w14:paraId="33A66E80" w14:textId="25CF3585"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12EA035D" w14:textId="50A64764" w:rsidR="009E4BF5" w:rsidRPr="00892361" w:rsidRDefault="009E4BF5" w:rsidP="009E4BF5">
            <w:pPr>
              <w:jc w:val="center"/>
              <w:rPr>
                <w:rFonts w:ascii="Arial Narrow" w:hAnsi="Arial Narrow" w:cs="Calibri"/>
                <w:noProof/>
                <w:sz w:val="22"/>
                <w:szCs w:val="22"/>
                <w:highlight w:val="cyan"/>
              </w:rPr>
            </w:pPr>
            <w:r w:rsidRPr="007B204C">
              <w:rPr>
                <w:rFonts w:ascii="Arial Narrow" w:hAnsi="Arial Narrow" w:cs="Calibri"/>
                <w:noProof/>
                <w:sz w:val="22"/>
                <w:szCs w:val="22"/>
                <w:highlight w:val="cyan"/>
              </w:rPr>
              <w:fldChar w:fldCharType="begin">
                <w:ffData>
                  <w:name w:val="Text1"/>
                  <w:enabled/>
                  <w:calcOnExit w:val="0"/>
                  <w:textInput/>
                </w:ffData>
              </w:fldChar>
            </w:r>
            <w:r w:rsidRPr="007B204C">
              <w:rPr>
                <w:rFonts w:ascii="Arial Narrow" w:hAnsi="Arial Narrow" w:cs="Calibri"/>
                <w:noProof/>
                <w:sz w:val="22"/>
                <w:szCs w:val="22"/>
                <w:highlight w:val="cyan"/>
              </w:rPr>
              <w:instrText xml:space="preserve"> FORMTEXT </w:instrText>
            </w:r>
            <w:r w:rsidRPr="007B204C">
              <w:rPr>
                <w:rFonts w:ascii="Arial Narrow" w:hAnsi="Arial Narrow" w:cs="Calibri"/>
                <w:noProof/>
                <w:sz w:val="22"/>
                <w:szCs w:val="22"/>
                <w:highlight w:val="cyan"/>
              </w:rPr>
            </w:r>
            <w:r w:rsidRPr="007B204C">
              <w:rPr>
                <w:rFonts w:ascii="Arial Narrow" w:hAnsi="Arial Narrow" w:cs="Calibri"/>
                <w:noProof/>
                <w:sz w:val="22"/>
                <w:szCs w:val="22"/>
                <w:highlight w:val="cyan"/>
              </w:rPr>
              <w:fldChar w:fldCharType="separate"/>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fldChar w:fldCharType="end"/>
            </w:r>
          </w:p>
        </w:tc>
      </w:tr>
      <w:tr w:rsidR="009E4BF5" w:rsidRPr="00892361" w14:paraId="5D37330E" w14:textId="77777777" w:rsidTr="008E279A">
        <w:trPr>
          <w:gridAfter w:val="1"/>
          <w:wAfter w:w="7" w:type="dxa"/>
          <w:trHeight w:val="288"/>
          <w:jc w:val="center"/>
        </w:trPr>
        <w:tc>
          <w:tcPr>
            <w:tcW w:w="6749" w:type="dxa"/>
          </w:tcPr>
          <w:p w14:paraId="546CBF2E" w14:textId="1944F48E"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Elektroinstalace nástavby odolná proti povětrnostním vlivům s krytím IP 69</w:t>
            </w:r>
          </w:p>
        </w:tc>
        <w:tc>
          <w:tcPr>
            <w:tcW w:w="1423" w:type="dxa"/>
            <w:shd w:val="clear" w:color="auto" w:fill="auto"/>
            <w:noWrap/>
            <w:vAlign w:val="center"/>
          </w:tcPr>
          <w:p w14:paraId="6AEF30FC" w14:textId="056698C6"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75371540" w14:textId="160DA5BE" w:rsidR="009E4BF5" w:rsidRPr="00892361" w:rsidRDefault="009E4BF5" w:rsidP="009E4BF5">
            <w:pPr>
              <w:jc w:val="center"/>
              <w:rPr>
                <w:rFonts w:ascii="Arial Narrow" w:hAnsi="Arial Narrow" w:cs="Calibri"/>
                <w:noProof/>
                <w:sz w:val="22"/>
                <w:szCs w:val="22"/>
                <w:highlight w:val="cyan"/>
              </w:rPr>
            </w:pPr>
            <w:r w:rsidRPr="007B204C">
              <w:rPr>
                <w:rFonts w:ascii="Arial Narrow" w:hAnsi="Arial Narrow" w:cs="Calibri"/>
                <w:noProof/>
                <w:sz w:val="22"/>
                <w:szCs w:val="22"/>
                <w:highlight w:val="cyan"/>
              </w:rPr>
              <w:fldChar w:fldCharType="begin">
                <w:ffData>
                  <w:name w:val="Text1"/>
                  <w:enabled/>
                  <w:calcOnExit w:val="0"/>
                  <w:textInput/>
                </w:ffData>
              </w:fldChar>
            </w:r>
            <w:r w:rsidRPr="007B204C">
              <w:rPr>
                <w:rFonts w:ascii="Arial Narrow" w:hAnsi="Arial Narrow" w:cs="Calibri"/>
                <w:noProof/>
                <w:sz w:val="22"/>
                <w:szCs w:val="22"/>
                <w:highlight w:val="cyan"/>
              </w:rPr>
              <w:instrText xml:space="preserve"> FORMTEXT </w:instrText>
            </w:r>
            <w:r w:rsidRPr="007B204C">
              <w:rPr>
                <w:rFonts w:ascii="Arial Narrow" w:hAnsi="Arial Narrow" w:cs="Calibri"/>
                <w:noProof/>
                <w:sz w:val="22"/>
                <w:szCs w:val="22"/>
                <w:highlight w:val="cyan"/>
              </w:rPr>
            </w:r>
            <w:r w:rsidRPr="007B204C">
              <w:rPr>
                <w:rFonts w:ascii="Arial Narrow" w:hAnsi="Arial Narrow" w:cs="Calibri"/>
                <w:noProof/>
                <w:sz w:val="22"/>
                <w:szCs w:val="22"/>
                <w:highlight w:val="cyan"/>
              </w:rPr>
              <w:fldChar w:fldCharType="separate"/>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fldChar w:fldCharType="end"/>
            </w:r>
          </w:p>
        </w:tc>
      </w:tr>
      <w:tr w:rsidR="009E4BF5" w:rsidRPr="00892361" w14:paraId="7D6DFCA6" w14:textId="77777777" w:rsidTr="008E279A">
        <w:trPr>
          <w:gridAfter w:val="1"/>
          <w:wAfter w:w="7" w:type="dxa"/>
          <w:trHeight w:val="288"/>
          <w:jc w:val="center"/>
        </w:trPr>
        <w:tc>
          <w:tcPr>
            <w:tcW w:w="6749" w:type="dxa"/>
          </w:tcPr>
          <w:p w14:paraId="47FC4BBC" w14:textId="4BFF8559"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Ovládací panel nástavby včetně diagnostických a chybových hlášení</w:t>
            </w:r>
          </w:p>
        </w:tc>
        <w:tc>
          <w:tcPr>
            <w:tcW w:w="1423" w:type="dxa"/>
            <w:shd w:val="clear" w:color="auto" w:fill="auto"/>
            <w:noWrap/>
            <w:vAlign w:val="center"/>
          </w:tcPr>
          <w:p w14:paraId="34F24390" w14:textId="24AB819F"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vAlign w:val="center"/>
          </w:tcPr>
          <w:p w14:paraId="4D16C41A" w14:textId="249C1868" w:rsidR="009E4BF5" w:rsidRPr="00892361" w:rsidRDefault="009E4BF5" w:rsidP="009E4BF5">
            <w:pPr>
              <w:jc w:val="center"/>
              <w:rPr>
                <w:rFonts w:ascii="Arial Narrow" w:hAnsi="Arial Narrow" w:cs="Calibri"/>
                <w:noProof/>
                <w:sz w:val="22"/>
                <w:szCs w:val="22"/>
                <w:highlight w:val="cyan"/>
              </w:rPr>
            </w:pPr>
            <w:r w:rsidRPr="007B204C">
              <w:rPr>
                <w:rFonts w:ascii="Arial Narrow" w:hAnsi="Arial Narrow" w:cs="Calibri"/>
                <w:noProof/>
                <w:sz w:val="22"/>
                <w:szCs w:val="22"/>
                <w:highlight w:val="cyan"/>
              </w:rPr>
              <w:fldChar w:fldCharType="begin">
                <w:ffData>
                  <w:name w:val="Text1"/>
                  <w:enabled/>
                  <w:calcOnExit w:val="0"/>
                  <w:textInput/>
                </w:ffData>
              </w:fldChar>
            </w:r>
            <w:r w:rsidRPr="007B204C">
              <w:rPr>
                <w:rFonts w:ascii="Arial Narrow" w:hAnsi="Arial Narrow" w:cs="Calibri"/>
                <w:noProof/>
                <w:sz w:val="22"/>
                <w:szCs w:val="22"/>
                <w:highlight w:val="cyan"/>
              </w:rPr>
              <w:instrText xml:space="preserve"> FORMTEXT </w:instrText>
            </w:r>
            <w:r w:rsidRPr="007B204C">
              <w:rPr>
                <w:rFonts w:ascii="Arial Narrow" w:hAnsi="Arial Narrow" w:cs="Calibri"/>
                <w:noProof/>
                <w:sz w:val="22"/>
                <w:szCs w:val="22"/>
                <w:highlight w:val="cyan"/>
              </w:rPr>
            </w:r>
            <w:r w:rsidRPr="007B204C">
              <w:rPr>
                <w:rFonts w:ascii="Arial Narrow" w:hAnsi="Arial Narrow" w:cs="Calibri"/>
                <w:noProof/>
                <w:sz w:val="22"/>
                <w:szCs w:val="22"/>
                <w:highlight w:val="cyan"/>
              </w:rPr>
              <w:fldChar w:fldCharType="separate"/>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fldChar w:fldCharType="end"/>
            </w:r>
          </w:p>
        </w:tc>
      </w:tr>
      <w:tr w:rsidR="009E4BF5" w:rsidRPr="00892361" w14:paraId="5D102822" w14:textId="77777777" w:rsidTr="008E279A">
        <w:trPr>
          <w:gridAfter w:val="1"/>
          <w:wAfter w:w="7" w:type="dxa"/>
          <w:trHeight w:val="288"/>
          <w:jc w:val="center"/>
        </w:trPr>
        <w:tc>
          <w:tcPr>
            <w:tcW w:w="6749" w:type="dxa"/>
            <w:vAlign w:val="center"/>
          </w:tcPr>
          <w:p w14:paraId="6DE33FAD" w14:textId="3B26FCA6" w:rsidR="009E4BF5" w:rsidRPr="003F0592" w:rsidRDefault="009E4BF5" w:rsidP="009E4BF5">
            <w:pPr>
              <w:rPr>
                <w:rFonts w:ascii="Arial Narrow" w:eastAsia="SimSun" w:hAnsi="Arial Narrow" w:cs="Lucida Sans"/>
                <w:kern w:val="3"/>
                <w:sz w:val="22"/>
                <w:szCs w:val="22"/>
                <w:lang w:eastAsia="zh-CN" w:bidi="hi-IN"/>
              </w:rPr>
            </w:pPr>
            <w:r w:rsidRPr="00531D2E">
              <w:rPr>
                <w:rFonts w:ascii="Arial Narrow" w:eastAsia="SimSun" w:hAnsi="Arial Narrow" w:cs="Lucida Sans"/>
                <w:kern w:val="3"/>
                <w:sz w:val="22"/>
                <w:szCs w:val="22"/>
                <w:lang w:eastAsia="zh-CN" w:bidi="hi-IN"/>
              </w:rPr>
              <w:t xml:space="preserve">Vzdálené online sledování </w:t>
            </w:r>
            <w:r w:rsidR="00126586">
              <w:rPr>
                <w:rFonts w:ascii="Arial Narrow" w:eastAsia="SimSun" w:hAnsi="Arial Narrow" w:cs="Lucida Sans"/>
                <w:kern w:val="3"/>
                <w:sz w:val="22"/>
                <w:szCs w:val="22"/>
                <w:lang w:eastAsia="zh-CN" w:bidi="hi-IN"/>
              </w:rPr>
              <w:t xml:space="preserve">všech </w:t>
            </w:r>
            <w:r w:rsidR="007D31FC">
              <w:rPr>
                <w:rFonts w:ascii="Arial Narrow" w:eastAsia="SimSun" w:hAnsi="Arial Narrow" w:cs="Lucida Sans"/>
                <w:kern w:val="3"/>
                <w:sz w:val="22"/>
                <w:szCs w:val="22"/>
                <w:lang w:eastAsia="zh-CN" w:bidi="hi-IN"/>
              </w:rPr>
              <w:t>funkcí nástavby,</w:t>
            </w:r>
            <w:r w:rsidR="00712AD4">
              <w:rPr>
                <w:rFonts w:ascii="Arial Narrow" w:eastAsia="SimSun" w:hAnsi="Arial Narrow" w:cs="Lucida Sans"/>
                <w:kern w:val="3"/>
                <w:sz w:val="22"/>
                <w:szCs w:val="22"/>
                <w:lang w:eastAsia="zh-CN" w:bidi="hi-IN"/>
              </w:rPr>
              <w:t xml:space="preserve"> </w:t>
            </w:r>
            <w:r w:rsidRPr="00531D2E">
              <w:rPr>
                <w:rFonts w:ascii="Arial Narrow" w:eastAsia="SimSun" w:hAnsi="Arial Narrow" w:cs="Lucida Sans"/>
                <w:kern w:val="3"/>
                <w:sz w:val="22"/>
                <w:szCs w:val="22"/>
                <w:lang w:eastAsia="zh-CN" w:bidi="hi-IN"/>
              </w:rPr>
              <w:t xml:space="preserve">provozních dat a stavů </w:t>
            </w:r>
          </w:p>
        </w:tc>
        <w:tc>
          <w:tcPr>
            <w:tcW w:w="1423" w:type="dxa"/>
            <w:shd w:val="clear" w:color="auto" w:fill="auto"/>
            <w:noWrap/>
            <w:vAlign w:val="center"/>
          </w:tcPr>
          <w:p w14:paraId="420EC4F6" w14:textId="7AC7A2A9" w:rsidR="009E4BF5" w:rsidRPr="003F0592"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4BA6E79C" w14:textId="136111F8" w:rsidR="009E4BF5" w:rsidRPr="00892361" w:rsidRDefault="009E4BF5" w:rsidP="009E4BF5">
            <w:pPr>
              <w:jc w:val="center"/>
              <w:rPr>
                <w:rFonts w:ascii="Arial Narrow" w:hAnsi="Arial Narrow" w:cs="Calibri"/>
                <w:noProof/>
                <w:sz w:val="22"/>
                <w:szCs w:val="22"/>
                <w:highlight w:val="cyan"/>
              </w:rPr>
            </w:pPr>
            <w:r w:rsidRPr="007B204C">
              <w:rPr>
                <w:rFonts w:ascii="Arial Narrow" w:hAnsi="Arial Narrow" w:cs="Calibri"/>
                <w:noProof/>
                <w:sz w:val="22"/>
                <w:szCs w:val="22"/>
                <w:highlight w:val="cyan"/>
              </w:rPr>
              <w:fldChar w:fldCharType="begin">
                <w:ffData>
                  <w:name w:val="Text1"/>
                  <w:enabled/>
                  <w:calcOnExit w:val="0"/>
                  <w:textInput/>
                </w:ffData>
              </w:fldChar>
            </w:r>
            <w:r w:rsidRPr="007B204C">
              <w:rPr>
                <w:rFonts w:ascii="Arial Narrow" w:hAnsi="Arial Narrow" w:cs="Calibri"/>
                <w:noProof/>
                <w:sz w:val="22"/>
                <w:szCs w:val="22"/>
                <w:highlight w:val="cyan"/>
              </w:rPr>
              <w:instrText xml:space="preserve"> FORMTEXT </w:instrText>
            </w:r>
            <w:r w:rsidRPr="007B204C">
              <w:rPr>
                <w:rFonts w:ascii="Arial Narrow" w:hAnsi="Arial Narrow" w:cs="Calibri"/>
                <w:noProof/>
                <w:sz w:val="22"/>
                <w:szCs w:val="22"/>
                <w:highlight w:val="cyan"/>
              </w:rPr>
            </w:r>
            <w:r w:rsidRPr="007B204C">
              <w:rPr>
                <w:rFonts w:ascii="Arial Narrow" w:hAnsi="Arial Narrow" w:cs="Calibri"/>
                <w:noProof/>
                <w:sz w:val="22"/>
                <w:szCs w:val="22"/>
                <w:highlight w:val="cyan"/>
              </w:rPr>
              <w:fldChar w:fldCharType="separate"/>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fldChar w:fldCharType="end"/>
            </w:r>
          </w:p>
        </w:tc>
      </w:tr>
      <w:tr w:rsidR="009E4BF5" w:rsidRPr="00892361" w14:paraId="0F1F486A" w14:textId="77777777" w:rsidTr="008E279A">
        <w:trPr>
          <w:gridAfter w:val="1"/>
          <w:wAfter w:w="7" w:type="dxa"/>
          <w:trHeight w:val="288"/>
          <w:jc w:val="center"/>
        </w:trPr>
        <w:tc>
          <w:tcPr>
            <w:tcW w:w="6749" w:type="dxa"/>
            <w:vAlign w:val="center"/>
          </w:tcPr>
          <w:p w14:paraId="41369633" w14:textId="5F8EB706" w:rsidR="009E4BF5" w:rsidRPr="003F0592" w:rsidRDefault="009E4BF5" w:rsidP="009E4BF5">
            <w:pPr>
              <w:rPr>
                <w:rFonts w:ascii="Arial Narrow" w:eastAsia="SimSun" w:hAnsi="Arial Narrow" w:cs="Lucida Sans"/>
                <w:kern w:val="3"/>
                <w:sz w:val="22"/>
                <w:szCs w:val="22"/>
                <w:lang w:eastAsia="zh-CN" w:bidi="hi-IN"/>
              </w:rPr>
            </w:pPr>
            <w:r w:rsidRPr="00531D2E">
              <w:rPr>
                <w:rFonts w:ascii="Arial Narrow" w:eastAsia="SimSun" w:hAnsi="Arial Narrow" w:cs="Lucida Sans"/>
                <w:kern w:val="3"/>
                <w:sz w:val="22"/>
                <w:szCs w:val="22"/>
                <w:lang w:eastAsia="zh-CN" w:bidi="hi-IN"/>
              </w:rPr>
              <w:t>Vzdálená servisní podpora</w:t>
            </w:r>
            <w:r w:rsidR="00963484">
              <w:rPr>
                <w:rFonts w:ascii="Arial Narrow" w:eastAsia="SimSun" w:hAnsi="Arial Narrow" w:cs="Lucida Sans"/>
                <w:kern w:val="3"/>
                <w:sz w:val="22"/>
                <w:szCs w:val="22"/>
                <w:lang w:eastAsia="zh-CN" w:bidi="hi-IN"/>
              </w:rPr>
              <w:t xml:space="preserve"> a diagnostika</w:t>
            </w:r>
            <w:r w:rsidRPr="00531D2E">
              <w:rPr>
                <w:rFonts w:ascii="Arial Narrow" w:eastAsia="SimSun" w:hAnsi="Arial Narrow" w:cs="Lucida Sans"/>
                <w:kern w:val="3"/>
                <w:sz w:val="22"/>
                <w:szCs w:val="22"/>
                <w:lang w:eastAsia="zh-CN" w:bidi="hi-IN"/>
              </w:rPr>
              <w:t xml:space="preserve"> prostřednictvím online webového rozhraní s možností změny </w:t>
            </w:r>
            <w:r w:rsidR="005219A5">
              <w:rPr>
                <w:rFonts w:ascii="Arial Narrow" w:eastAsia="SimSun" w:hAnsi="Arial Narrow" w:cs="Lucida Sans"/>
                <w:kern w:val="3"/>
                <w:sz w:val="22"/>
                <w:szCs w:val="22"/>
                <w:lang w:eastAsia="zh-CN" w:bidi="hi-IN"/>
              </w:rPr>
              <w:t xml:space="preserve">a </w:t>
            </w:r>
            <w:r w:rsidRPr="00531D2E">
              <w:rPr>
                <w:rFonts w:ascii="Arial Narrow" w:eastAsia="SimSun" w:hAnsi="Arial Narrow" w:cs="Lucida Sans"/>
                <w:kern w:val="3"/>
                <w:sz w:val="22"/>
                <w:szCs w:val="22"/>
                <w:lang w:eastAsia="zh-CN" w:bidi="hi-IN"/>
              </w:rPr>
              <w:t>nastavení parametrů.</w:t>
            </w:r>
          </w:p>
        </w:tc>
        <w:tc>
          <w:tcPr>
            <w:tcW w:w="1423" w:type="dxa"/>
            <w:shd w:val="clear" w:color="auto" w:fill="auto"/>
            <w:noWrap/>
            <w:vAlign w:val="center"/>
          </w:tcPr>
          <w:p w14:paraId="662CF5B2" w14:textId="4E9AA543" w:rsidR="009E4BF5" w:rsidRPr="003F0592"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65DA9F54" w14:textId="0DFB15D0" w:rsidR="009E4BF5" w:rsidRPr="00892361" w:rsidRDefault="009E4BF5" w:rsidP="009E4BF5">
            <w:pPr>
              <w:jc w:val="center"/>
              <w:rPr>
                <w:rFonts w:ascii="Arial Narrow" w:hAnsi="Arial Narrow" w:cs="Calibri"/>
                <w:noProof/>
                <w:sz w:val="22"/>
                <w:szCs w:val="22"/>
                <w:highlight w:val="cyan"/>
              </w:rPr>
            </w:pPr>
            <w:r w:rsidRPr="007B204C">
              <w:rPr>
                <w:rFonts w:ascii="Arial Narrow" w:hAnsi="Arial Narrow" w:cs="Calibri"/>
                <w:noProof/>
                <w:sz w:val="22"/>
                <w:szCs w:val="22"/>
                <w:highlight w:val="cyan"/>
              </w:rPr>
              <w:fldChar w:fldCharType="begin">
                <w:ffData>
                  <w:name w:val="Text1"/>
                  <w:enabled/>
                  <w:calcOnExit w:val="0"/>
                  <w:textInput/>
                </w:ffData>
              </w:fldChar>
            </w:r>
            <w:r w:rsidRPr="007B204C">
              <w:rPr>
                <w:rFonts w:ascii="Arial Narrow" w:hAnsi="Arial Narrow" w:cs="Calibri"/>
                <w:noProof/>
                <w:sz w:val="22"/>
                <w:szCs w:val="22"/>
                <w:highlight w:val="cyan"/>
              </w:rPr>
              <w:instrText xml:space="preserve"> FORMTEXT </w:instrText>
            </w:r>
            <w:r w:rsidRPr="007B204C">
              <w:rPr>
                <w:rFonts w:ascii="Arial Narrow" w:hAnsi="Arial Narrow" w:cs="Calibri"/>
                <w:noProof/>
                <w:sz w:val="22"/>
                <w:szCs w:val="22"/>
                <w:highlight w:val="cyan"/>
              </w:rPr>
            </w:r>
            <w:r w:rsidRPr="007B204C">
              <w:rPr>
                <w:rFonts w:ascii="Arial Narrow" w:hAnsi="Arial Narrow" w:cs="Calibri"/>
                <w:noProof/>
                <w:sz w:val="22"/>
                <w:szCs w:val="22"/>
                <w:highlight w:val="cyan"/>
              </w:rPr>
              <w:fldChar w:fldCharType="separate"/>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t> </w:t>
            </w:r>
            <w:r w:rsidRPr="007B204C">
              <w:rPr>
                <w:rFonts w:ascii="Arial Narrow" w:hAnsi="Arial Narrow" w:cs="Calibri"/>
                <w:noProof/>
                <w:sz w:val="22"/>
                <w:szCs w:val="22"/>
                <w:highlight w:val="cyan"/>
              </w:rPr>
              <w:fldChar w:fldCharType="end"/>
            </w:r>
          </w:p>
        </w:tc>
      </w:tr>
      <w:tr w:rsidR="009E4BF5" w:rsidRPr="00892361" w14:paraId="40A557BB" w14:textId="77777777" w:rsidTr="008E279A">
        <w:trPr>
          <w:gridAfter w:val="1"/>
          <w:wAfter w:w="7" w:type="dxa"/>
          <w:trHeight w:val="288"/>
          <w:jc w:val="center"/>
        </w:trPr>
        <w:tc>
          <w:tcPr>
            <w:tcW w:w="6749" w:type="dxa"/>
          </w:tcPr>
          <w:p w14:paraId="5778E654" w14:textId="629885E1"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Zdvojené ovládání vytlačování (tzn. v kabině i vně kabiny)</w:t>
            </w:r>
          </w:p>
        </w:tc>
        <w:tc>
          <w:tcPr>
            <w:tcW w:w="1423" w:type="dxa"/>
            <w:shd w:val="clear" w:color="auto" w:fill="auto"/>
            <w:noWrap/>
            <w:vAlign w:val="center"/>
          </w:tcPr>
          <w:p w14:paraId="5428FCB5" w14:textId="1054EFC5"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vAlign w:val="center"/>
          </w:tcPr>
          <w:p w14:paraId="43737D93" w14:textId="40E67585"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9E4BF5" w:rsidRPr="00892361" w14:paraId="33300382" w14:textId="77777777" w:rsidTr="008E279A">
        <w:trPr>
          <w:gridAfter w:val="1"/>
          <w:wAfter w:w="7" w:type="dxa"/>
          <w:trHeight w:val="288"/>
          <w:jc w:val="center"/>
        </w:trPr>
        <w:tc>
          <w:tcPr>
            <w:tcW w:w="6749" w:type="dxa"/>
          </w:tcPr>
          <w:p w14:paraId="28673A04" w14:textId="257F02AE"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Ovládání lisovacího mechanismu po obou stranách nástavby vlevo/vpravo</w:t>
            </w:r>
          </w:p>
        </w:tc>
        <w:tc>
          <w:tcPr>
            <w:tcW w:w="1423" w:type="dxa"/>
            <w:shd w:val="clear" w:color="auto" w:fill="auto"/>
            <w:noWrap/>
            <w:vAlign w:val="center"/>
          </w:tcPr>
          <w:p w14:paraId="1B297A81" w14:textId="149683D6"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vAlign w:val="center"/>
          </w:tcPr>
          <w:p w14:paraId="214D728B" w14:textId="64374149"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9E4BF5" w:rsidRPr="00892361" w14:paraId="6BF0FCE9" w14:textId="77777777" w:rsidTr="008E279A">
        <w:trPr>
          <w:gridAfter w:val="1"/>
          <w:wAfter w:w="7" w:type="dxa"/>
          <w:trHeight w:val="288"/>
          <w:jc w:val="center"/>
        </w:trPr>
        <w:tc>
          <w:tcPr>
            <w:tcW w:w="6749" w:type="dxa"/>
          </w:tcPr>
          <w:p w14:paraId="7BC55DE5" w14:textId="6D4C6C2D"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Tlačítka pro volbu režimu výkonu lisování odpadu (separace)</w:t>
            </w:r>
          </w:p>
        </w:tc>
        <w:tc>
          <w:tcPr>
            <w:tcW w:w="1423" w:type="dxa"/>
            <w:shd w:val="clear" w:color="auto" w:fill="auto"/>
            <w:noWrap/>
            <w:vAlign w:val="center"/>
          </w:tcPr>
          <w:p w14:paraId="5DB00B68" w14:textId="27DEE679"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45B2804E" w14:textId="36D082C8"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9E4BF5" w:rsidRPr="00892361" w14:paraId="4B8472E2" w14:textId="77777777" w:rsidTr="008E279A">
        <w:trPr>
          <w:gridAfter w:val="1"/>
          <w:wAfter w:w="7" w:type="dxa"/>
          <w:trHeight w:val="288"/>
          <w:jc w:val="center"/>
        </w:trPr>
        <w:tc>
          <w:tcPr>
            <w:tcW w:w="6749" w:type="dxa"/>
          </w:tcPr>
          <w:p w14:paraId="7C70A411" w14:textId="2D3C67A1"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Tabulka "A" sklápěcí, 2 ks</w:t>
            </w:r>
          </w:p>
        </w:tc>
        <w:tc>
          <w:tcPr>
            <w:tcW w:w="1423" w:type="dxa"/>
            <w:shd w:val="clear" w:color="auto" w:fill="auto"/>
            <w:noWrap/>
            <w:vAlign w:val="center"/>
          </w:tcPr>
          <w:p w14:paraId="08531B83" w14:textId="016063C2"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77532377" w14:textId="783616C2"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9E4BF5" w:rsidRPr="00892361" w14:paraId="53C92D36" w14:textId="77777777" w:rsidTr="008E279A">
        <w:trPr>
          <w:gridAfter w:val="1"/>
          <w:wAfter w:w="7" w:type="dxa"/>
          <w:trHeight w:val="288"/>
          <w:jc w:val="center"/>
        </w:trPr>
        <w:tc>
          <w:tcPr>
            <w:tcW w:w="6749" w:type="dxa"/>
          </w:tcPr>
          <w:p w14:paraId="0DDCD031" w14:textId="69DFBBE7"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Zástěrka pod nakládací vanou, po celé šířce nástavby</w:t>
            </w:r>
          </w:p>
        </w:tc>
        <w:tc>
          <w:tcPr>
            <w:tcW w:w="1423" w:type="dxa"/>
            <w:shd w:val="clear" w:color="auto" w:fill="auto"/>
            <w:noWrap/>
            <w:vAlign w:val="center"/>
          </w:tcPr>
          <w:p w14:paraId="6B2BA491" w14:textId="47387020"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0455346F" w14:textId="4E140417"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9E4BF5" w:rsidRPr="00892361" w14:paraId="20ACD66D" w14:textId="77777777" w:rsidTr="008E279A">
        <w:trPr>
          <w:gridAfter w:val="1"/>
          <w:wAfter w:w="7" w:type="dxa"/>
          <w:trHeight w:val="288"/>
          <w:jc w:val="center"/>
        </w:trPr>
        <w:tc>
          <w:tcPr>
            <w:tcW w:w="6749" w:type="dxa"/>
          </w:tcPr>
          <w:p w14:paraId="0E326D8E" w14:textId="5B324D72"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Držák na koště a lopatu na přední části nástavby</w:t>
            </w:r>
          </w:p>
        </w:tc>
        <w:tc>
          <w:tcPr>
            <w:tcW w:w="1423" w:type="dxa"/>
            <w:shd w:val="clear" w:color="auto" w:fill="auto"/>
            <w:noWrap/>
            <w:vAlign w:val="center"/>
          </w:tcPr>
          <w:p w14:paraId="3FA19CFA" w14:textId="33D1F5BE"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36100C18" w14:textId="70EDCAAF"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9E4BF5" w:rsidRPr="00892361" w14:paraId="5E6ED9EE" w14:textId="77777777" w:rsidTr="008E279A">
        <w:trPr>
          <w:gridAfter w:val="1"/>
          <w:wAfter w:w="7" w:type="dxa"/>
          <w:trHeight w:val="288"/>
          <w:jc w:val="center"/>
        </w:trPr>
        <w:tc>
          <w:tcPr>
            <w:tcW w:w="6749" w:type="dxa"/>
            <w:vAlign w:val="center"/>
          </w:tcPr>
          <w:p w14:paraId="61B51375" w14:textId="18CD4002" w:rsidR="009E4BF5" w:rsidRPr="003F0592" w:rsidRDefault="009E4BF5" w:rsidP="009E4BF5">
            <w:pPr>
              <w:rPr>
                <w:rFonts w:ascii="Arial Narrow" w:hAnsi="Arial Narrow" w:cs="Tahoma"/>
                <w:sz w:val="22"/>
                <w:szCs w:val="22"/>
              </w:rPr>
            </w:pPr>
            <w:r w:rsidRPr="003F0592">
              <w:rPr>
                <w:rFonts w:ascii="Arial Narrow" w:eastAsia="SimSun" w:hAnsi="Arial Narrow" w:cs="Lucida Sans"/>
                <w:kern w:val="3"/>
                <w:sz w:val="22"/>
                <w:szCs w:val="22"/>
                <w:lang w:eastAsia="zh-CN" w:bidi="hi-IN"/>
              </w:rPr>
              <w:t>Barva nástavby RAL 2011</w:t>
            </w:r>
          </w:p>
        </w:tc>
        <w:tc>
          <w:tcPr>
            <w:tcW w:w="1423" w:type="dxa"/>
            <w:shd w:val="clear" w:color="auto" w:fill="auto"/>
            <w:noWrap/>
            <w:vAlign w:val="center"/>
          </w:tcPr>
          <w:p w14:paraId="7AB84FA2" w14:textId="151D593B" w:rsidR="009E4BF5" w:rsidRPr="003F0592" w:rsidRDefault="009E4BF5" w:rsidP="009E4BF5">
            <w:pPr>
              <w:jc w:val="center"/>
              <w:rPr>
                <w:rFonts w:ascii="Arial Narrow" w:hAnsi="Arial Narrow"/>
                <w:sz w:val="22"/>
                <w:szCs w:val="22"/>
              </w:rPr>
            </w:pPr>
            <w:r w:rsidRPr="003F0592">
              <w:rPr>
                <w:rFonts w:ascii="Arial Narrow" w:hAnsi="Arial Narrow"/>
                <w:sz w:val="22"/>
                <w:szCs w:val="22"/>
              </w:rPr>
              <w:t>ANO</w:t>
            </w:r>
          </w:p>
        </w:tc>
        <w:tc>
          <w:tcPr>
            <w:tcW w:w="1299" w:type="dxa"/>
            <w:shd w:val="clear" w:color="auto" w:fill="auto"/>
            <w:noWrap/>
          </w:tcPr>
          <w:p w14:paraId="0BD3FBC8" w14:textId="6D857DBA" w:rsidR="009E4BF5" w:rsidRPr="00892361" w:rsidRDefault="009E4BF5" w:rsidP="009E4BF5">
            <w:pPr>
              <w:jc w:val="center"/>
              <w:rPr>
                <w:rFonts w:ascii="Arial Narrow" w:hAnsi="Arial Narrow" w:cs="Calibri"/>
                <w:noProof/>
                <w:sz w:val="22"/>
                <w:szCs w:val="22"/>
                <w:highlight w:val="cyan"/>
              </w:rPr>
            </w:pPr>
            <w:r w:rsidRPr="00186D2B">
              <w:rPr>
                <w:rFonts w:ascii="Arial Narrow" w:hAnsi="Arial Narrow" w:cs="Calibri"/>
                <w:noProof/>
                <w:sz w:val="22"/>
                <w:szCs w:val="22"/>
                <w:highlight w:val="cyan"/>
              </w:rPr>
              <w:fldChar w:fldCharType="begin">
                <w:ffData>
                  <w:name w:val="Text1"/>
                  <w:enabled/>
                  <w:calcOnExit w:val="0"/>
                  <w:textInput/>
                </w:ffData>
              </w:fldChar>
            </w:r>
            <w:r w:rsidRPr="00186D2B">
              <w:rPr>
                <w:rFonts w:ascii="Arial Narrow" w:hAnsi="Arial Narrow" w:cs="Calibri"/>
                <w:noProof/>
                <w:sz w:val="22"/>
                <w:szCs w:val="22"/>
                <w:highlight w:val="cyan"/>
              </w:rPr>
              <w:instrText xml:space="preserve"> FORMTEXT </w:instrText>
            </w:r>
            <w:r w:rsidRPr="00186D2B">
              <w:rPr>
                <w:rFonts w:ascii="Arial Narrow" w:hAnsi="Arial Narrow" w:cs="Calibri"/>
                <w:noProof/>
                <w:sz w:val="22"/>
                <w:szCs w:val="22"/>
                <w:highlight w:val="cyan"/>
              </w:rPr>
            </w:r>
            <w:r w:rsidRPr="00186D2B">
              <w:rPr>
                <w:rFonts w:ascii="Arial Narrow" w:hAnsi="Arial Narrow" w:cs="Calibri"/>
                <w:noProof/>
                <w:sz w:val="22"/>
                <w:szCs w:val="22"/>
                <w:highlight w:val="cyan"/>
              </w:rPr>
              <w:fldChar w:fldCharType="separate"/>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t> </w:t>
            </w:r>
            <w:r w:rsidRPr="00186D2B">
              <w:rPr>
                <w:rFonts w:ascii="Arial Narrow" w:hAnsi="Arial Narrow" w:cs="Calibri"/>
                <w:noProof/>
                <w:sz w:val="22"/>
                <w:szCs w:val="22"/>
                <w:highlight w:val="cyan"/>
              </w:rPr>
              <w:fldChar w:fldCharType="end"/>
            </w:r>
          </w:p>
        </w:tc>
      </w:tr>
      <w:tr w:rsidR="00BE6D98" w:rsidRPr="00892361" w14:paraId="1E94565B" w14:textId="77777777" w:rsidTr="008E279A">
        <w:trPr>
          <w:trHeight w:val="288"/>
          <w:jc w:val="center"/>
        </w:trPr>
        <w:tc>
          <w:tcPr>
            <w:tcW w:w="9478" w:type="dxa"/>
            <w:gridSpan w:val="4"/>
            <w:shd w:val="clear" w:color="auto" w:fill="D9D9D9"/>
            <w:vAlign w:val="center"/>
          </w:tcPr>
          <w:p w14:paraId="772697A4" w14:textId="3CC3DA1B" w:rsidR="00BE6D98" w:rsidRPr="00892361" w:rsidRDefault="003436D6" w:rsidP="00BE6D98">
            <w:pPr>
              <w:rPr>
                <w:rFonts w:ascii="Arial Narrow" w:hAnsi="Arial Narrow"/>
                <w:sz w:val="22"/>
                <w:szCs w:val="22"/>
              </w:rPr>
            </w:pPr>
            <w:r>
              <w:rPr>
                <w:rFonts w:ascii="Arial Narrow" w:hAnsi="Arial Narrow"/>
                <w:b/>
                <w:sz w:val="22"/>
                <w:szCs w:val="22"/>
              </w:rPr>
              <w:t xml:space="preserve">UNIVERZÁLNÍ </w:t>
            </w:r>
            <w:r w:rsidR="00BE6D98">
              <w:rPr>
                <w:rFonts w:ascii="Arial Narrow" w:hAnsi="Arial Narrow"/>
                <w:b/>
                <w:sz w:val="22"/>
                <w:szCs w:val="22"/>
              </w:rPr>
              <w:t>VYKLÁPĚČ</w:t>
            </w:r>
            <w:r w:rsidR="00BE6D98" w:rsidRPr="00892361">
              <w:rPr>
                <w:rFonts w:ascii="Arial Narrow" w:hAnsi="Arial Narrow"/>
                <w:b/>
                <w:sz w:val="22"/>
                <w:szCs w:val="22"/>
              </w:rPr>
              <w:t>:</w:t>
            </w:r>
          </w:p>
        </w:tc>
      </w:tr>
      <w:tr w:rsidR="009E4BF5" w:rsidRPr="00892361" w14:paraId="3515494A" w14:textId="77777777" w:rsidTr="008E279A">
        <w:trPr>
          <w:gridAfter w:val="1"/>
          <w:wAfter w:w="7" w:type="dxa"/>
          <w:trHeight w:val="288"/>
          <w:jc w:val="center"/>
        </w:trPr>
        <w:tc>
          <w:tcPr>
            <w:tcW w:w="6749" w:type="dxa"/>
            <w:vAlign w:val="center"/>
          </w:tcPr>
          <w:p w14:paraId="3FD1C977" w14:textId="7297C25F"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Dělený automatický vyklápěč </w:t>
            </w:r>
          </w:p>
        </w:tc>
        <w:tc>
          <w:tcPr>
            <w:tcW w:w="1423" w:type="dxa"/>
            <w:shd w:val="clear" w:color="auto" w:fill="auto"/>
            <w:noWrap/>
            <w:vAlign w:val="center"/>
          </w:tcPr>
          <w:p w14:paraId="6E2AB69D" w14:textId="3E7371F4"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77ACA3D0" w14:textId="0E0F1290" w:rsidR="009E4BF5" w:rsidRPr="00892361" w:rsidRDefault="009E4BF5" w:rsidP="009E4BF5">
            <w:pPr>
              <w:jc w:val="center"/>
              <w:rPr>
                <w:rFonts w:ascii="Arial Narrow" w:hAnsi="Arial Narrow" w:cs="Calibri"/>
                <w:noProof/>
                <w:sz w:val="22"/>
                <w:szCs w:val="22"/>
                <w:highlight w:val="cyan"/>
              </w:rPr>
            </w:pPr>
            <w:r w:rsidRPr="003E1F6B">
              <w:rPr>
                <w:rFonts w:ascii="Arial Narrow" w:hAnsi="Arial Narrow" w:cs="Calibri"/>
                <w:noProof/>
                <w:sz w:val="22"/>
                <w:szCs w:val="22"/>
                <w:highlight w:val="cyan"/>
              </w:rPr>
              <w:fldChar w:fldCharType="begin">
                <w:ffData>
                  <w:name w:val="Text1"/>
                  <w:enabled/>
                  <w:calcOnExit w:val="0"/>
                  <w:textInput/>
                </w:ffData>
              </w:fldChar>
            </w:r>
            <w:r w:rsidRPr="003E1F6B">
              <w:rPr>
                <w:rFonts w:ascii="Arial Narrow" w:hAnsi="Arial Narrow" w:cs="Calibri"/>
                <w:noProof/>
                <w:sz w:val="22"/>
                <w:szCs w:val="22"/>
                <w:highlight w:val="cyan"/>
              </w:rPr>
              <w:instrText xml:space="preserve"> FORMTEXT </w:instrText>
            </w:r>
            <w:r w:rsidRPr="003E1F6B">
              <w:rPr>
                <w:rFonts w:ascii="Arial Narrow" w:hAnsi="Arial Narrow" w:cs="Calibri"/>
                <w:noProof/>
                <w:sz w:val="22"/>
                <w:szCs w:val="22"/>
                <w:highlight w:val="cyan"/>
              </w:rPr>
            </w:r>
            <w:r w:rsidRPr="003E1F6B">
              <w:rPr>
                <w:rFonts w:ascii="Arial Narrow" w:hAnsi="Arial Narrow" w:cs="Calibri"/>
                <w:noProof/>
                <w:sz w:val="22"/>
                <w:szCs w:val="22"/>
                <w:highlight w:val="cyan"/>
              </w:rPr>
              <w:fldChar w:fldCharType="separate"/>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fldChar w:fldCharType="end"/>
            </w:r>
          </w:p>
        </w:tc>
      </w:tr>
      <w:tr w:rsidR="009E4BF5" w:rsidRPr="00892361" w14:paraId="105053D3" w14:textId="77777777" w:rsidTr="008E279A">
        <w:trPr>
          <w:gridAfter w:val="1"/>
          <w:wAfter w:w="7" w:type="dxa"/>
          <w:trHeight w:val="288"/>
          <w:jc w:val="center"/>
        </w:trPr>
        <w:tc>
          <w:tcPr>
            <w:tcW w:w="6749" w:type="dxa"/>
            <w:vAlign w:val="center"/>
          </w:tcPr>
          <w:p w14:paraId="1DD68485" w14:textId="651E8D00"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Uchycení vyklápěče na DIN rám </w:t>
            </w:r>
          </w:p>
        </w:tc>
        <w:tc>
          <w:tcPr>
            <w:tcW w:w="1423" w:type="dxa"/>
            <w:shd w:val="clear" w:color="auto" w:fill="auto"/>
            <w:noWrap/>
            <w:vAlign w:val="center"/>
          </w:tcPr>
          <w:p w14:paraId="49A6AD65" w14:textId="7D854F60"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1A56D5AF" w14:textId="7347E352" w:rsidR="009E4BF5" w:rsidRPr="00892361" w:rsidRDefault="009E4BF5" w:rsidP="009E4BF5">
            <w:pPr>
              <w:jc w:val="center"/>
              <w:rPr>
                <w:rFonts w:ascii="Arial Narrow" w:hAnsi="Arial Narrow" w:cs="Calibri"/>
                <w:noProof/>
                <w:sz w:val="22"/>
                <w:szCs w:val="22"/>
                <w:highlight w:val="cyan"/>
              </w:rPr>
            </w:pPr>
            <w:r w:rsidRPr="003E1F6B">
              <w:rPr>
                <w:rFonts w:ascii="Arial Narrow" w:hAnsi="Arial Narrow" w:cs="Calibri"/>
                <w:noProof/>
                <w:sz w:val="22"/>
                <w:szCs w:val="22"/>
                <w:highlight w:val="cyan"/>
              </w:rPr>
              <w:fldChar w:fldCharType="begin">
                <w:ffData>
                  <w:name w:val="Text1"/>
                  <w:enabled/>
                  <w:calcOnExit w:val="0"/>
                  <w:textInput/>
                </w:ffData>
              </w:fldChar>
            </w:r>
            <w:r w:rsidRPr="003E1F6B">
              <w:rPr>
                <w:rFonts w:ascii="Arial Narrow" w:hAnsi="Arial Narrow" w:cs="Calibri"/>
                <w:noProof/>
                <w:sz w:val="22"/>
                <w:szCs w:val="22"/>
                <w:highlight w:val="cyan"/>
              </w:rPr>
              <w:instrText xml:space="preserve"> FORMTEXT </w:instrText>
            </w:r>
            <w:r w:rsidRPr="003E1F6B">
              <w:rPr>
                <w:rFonts w:ascii="Arial Narrow" w:hAnsi="Arial Narrow" w:cs="Calibri"/>
                <w:noProof/>
                <w:sz w:val="22"/>
                <w:szCs w:val="22"/>
                <w:highlight w:val="cyan"/>
              </w:rPr>
            </w:r>
            <w:r w:rsidRPr="003E1F6B">
              <w:rPr>
                <w:rFonts w:ascii="Arial Narrow" w:hAnsi="Arial Narrow" w:cs="Calibri"/>
                <w:noProof/>
                <w:sz w:val="22"/>
                <w:szCs w:val="22"/>
                <w:highlight w:val="cyan"/>
              </w:rPr>
              <w:fldChar w:fldCharType="separate"/>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t> </w:t>
            </w:r>
            <w:r w:rsidRPr="003E1F6B">
              <w:rPr>
                <w:rFonts w:ascii="Arial Narrow" w:hAnsi="Arial Narrow" w:cs="Calibri"/>
                <w:noProof/>
                <w:sz w:val="22"/>
                <w:szCs w:val="22"/>
                <w:highlight w:val="cyan"/>
              </w:rPr>
              <w:fldChar w:fldCharType="end"/>
            </w:r>
          </w:p>
        </w:tc>
      </w:tr>
      <w:tr w:rsidR="00BE6D98" w:rsidRPr="00892361" w14:paraId="7339BA5B" w14:textId="77777777" w:rsidTr="008E279A">
        <w:trPr>
          <w:gridAfter w:val="1"/>
          <w:wAfter w:w="7" w:type="dxa"/>
          <w:trHeight w:val="288"/>
          <w:jc w:val="center"/>
        </w:trPr>
        <w:tc>
          <w:tcPr>
            <w:tcW w:w="6749" w:type="dxa"/>
            <w:vAlign w:val="center"/>
          </w:tcPr>
          <w:p w14:paraId="7B2BE4CC" w14:textId="70A138C4" w:rsidR="00BE6D98" w:rsidRPr="00531D2E" w:rsidRDefault="00BE6D98" w:rsidP="00BE6D98">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Pracovní šířka vyklápěče v místě pro obsluhu </w:t>
            </w:r>
          </w:p>
        </w:tc>
        <w:tc>
          <w:tcPr>
            <w:tcW w:w="1423" w:type="dxa"/>
            <w:shd w:val="clear" w:color="auto" w:fill="auto"/>
            <w:noWrap/>
            <w:vAlign w:val="center"/>
          </w:tcPr>
          <w:p w14:paraId="5DF54FD5" w14:textId="6DFF76FA" w:rsidR="00BE6D98" w:rsidRPr="00531D2E" w:rsidRDefault="00BE6D98" w:rsidP="00BE6D98">
            <w:pPr>
              <w:jc w:val="center"/>
              <w:rPr>
                <w:rFonts w:ascii="Arial Narrow" w:hAnsi="Arial Narrow"/>
                <w:sz w:val="22"/>
                <w:szCs w:val="22"/>
              </w:rPr>
            </w:pPr>
            <w:r w:rsidRPr="00531D2E">
              <w:rPr>
                <w:rFonts w:ascii="Arial Narrow" w:hAnsi="Arial Narrow" w:cs="Tahoma"/>
                <w:color w:val="000000"/>
                <w:sz w:val="22"/>
                <w:szCs w:val="22"/>
              </w:rPr>
              <w:t>min.</w:t>
            </w:r>
            <w:r w:rsidR="00AB026A">
              <w:rPr>
                <w:rFonts w:ascii="Arial Narrow" w:hAnsi="Arial Narrow" w:cs="Tahoma"/>
                <w:color w:val="000000"/>
                <w:sz w:val="22"/>
                <w:szCs w:val="22"/>
              </w:rPr>
              <w:t xml:space="preserve"> </w:t>
            </w:r>
            <w:r w:rsidRPr="00531D2E">
              <w:rPr>
                <w:rFonts w:ascii="Arial Narrow" w:hAnsi="Arial Narrow" w:cs="Tahoma"/>
                <w:color w:val="000000"/>
                <w:sz w:val="22"/>
                <w:szCs w:val="22"/>
              </w:rPr>
              <w:t>1500 mm</w:t>
            </w:r>
          </w:p>
        </w:tc>
        <w:tc>
          <w:tcPr>
            <w:tcW w:w="1299" w:type="dxa"/>
            <w:shd w:val="clear" w:color="auto" w:fill="auto"/>
            <w:noWrap/>
            <w:vAlign w:val="center"/>
          </w:tcPr>
          <w:p w14:paraId="2704839C" w14:textId="20C21D98" w:rsidR="00BE6D98" w:rsidRPr="00892361" w:rsidRDefault="009E4BF5" w:rsidP="00BE6D98">
            <w:pPr>
              <w:jc w:val="center"/>
              <w:rPr>
                <w:rFonts w:ascii="Arial Narrow" w:hAnsi="Arial Narrow" w:cs="Calibri"/>
                <w:noProof/>
                <w:sz w:val="22"/>
                <w:szCs w:val="22"/>
                <w:highlight w:val="cyan"/>
              </w:rPr>
            </w:pPr>
            <w:r w:rsidRPr="00892361">
              <w:rPr>
                <w:rFonts w:ascii="Arial Narrow" w:hAnsi="Arial Narrow" w:cs="Tahoma"/>
                <w:sz w:val="22"/>
                <w:szCs w:val="22"/>
                <w:highlight w:val="cyan"/>
              </w:rPr>
              <w:t>[hodnota]</w:t>
            </w:r>
          </w:p>
        </w:tc>
      </w:tr>
      <w:tr w:rsidR="009E4BF5" w:rsidRPr="00892361" w14:paraId="3855B63D" w14:textId="77777777" w:rsidTr="008E279A">
        <w:trPr>
          <w:gridAfter w:val="1"/>
          <w:wAfter w:w="7" w:type="dxa"/>
          <w:trHeight w:val="288"/>
          <w:jc w:val="center"/>
        </w:trPr>
        <w:tc>
          <w:tcPr>
            <w:tcW w:w="6749" w:type="dxa"/>
            <w:vAlign w:val="center"/>
          </w:tcPr>
          <w:p w14:paraId="2084A624" w14:textId="4669FDFF"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Akumulátor kinetické energie mechanismu pro samočinné dynamické spouštění nádob bez potřeby další energie (snížení emisí a hluku)</w:t>
            </w:r>
          </w:p>
        </w:tc>
        <w:tc>
          <w:tcPr>
            <w:tcW w:w="1423" w:type="dxa"/>
            <w:shd w:val="clear" w:color="auto" w:fill="auto"/>
            <w:noWrap/>
            <w:vAlign w:val="center"/>
          </w:tcPr>
          <w:p w14:paraId="1BE6820E" w14:textId="5177EC58"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751817CB" w14:textId="28D5EBA1" w:rsidR="009E4BF5" w:rsidRPr="00892361" w:rsidRDefault="009E4BF5" w:rsidP="009E4BF5">
            <w:pPr>
              <w:jc w:val="center"/>
              <w:rPr>
                <w:rFonts w:ascii="Arial Narrow" w:hAnsi="Arial Narrow" w:cs="Calibri"/>
                <w:noProof/>
                <w:sz w:val="22"/>
                <w:szCs w:val="22"/>
                <w:highlight w:val="cyan"/>
              </w:rPr>
            </w:pPr>
            <w:r w:rsidRPr="001D04F2">
              <w:rPr>
                <w:rFonts w:ascii="Arial Narrow" w:hAnsi="Arial Narrow" w:cs="Calibri"/>
                <w:noProof/>
                <w:sz w:val="22"/>
                <w:szCs w:val="22"/>
                <w:highlight w:val="cyan"/>
              </w:rPr>
              <w:fldChar w:fldCharType="begin">
                <w:ffData>
                  <w:name w:val="Text1"/>
                  <w:enabled/>
                  <w:calcOnExit w:val="0"/>
                  <w:textInput/>
                </w:ffData>
              </w:fldChar>
            </w:r>
            <w:r w:rsidRPr="001D04F2">
              <w:rPr>
                <w:rFonts w:ascii="Arial Narrow" w:hAnsi="Arial Narrow" w:cs="Calibri"/>
                <w:noProof/>
                <w:sz w:val="22"/>
                <w:szCs w:val="22"/>
                <w:highlight w:val="cyan"/>
              </w:rPr>
              <w:instrText xml:space="preserve"> FORMTEXT </w:instrText>
            </w:r>
            <w:r w:rsidRPr="001D04F2">
              <w:rPr>
                <w:rFonts w:ascii="Arial Narrow" w:hAnsi="Arial Narrow" w:cs="Calibri"/>
                <w:noProof/>
                <w:sz w:val="22"/>
                <w:szCs w:val="22"/>
                <w:highlight w:val="cyan"/>
              </w:rPr>
            </w:r>
            <w:r w:rsidRPr="001D04F2">
              <w:rPr>
                <w:rFonts w:ascii="Arial Narrow" w:hAnsi="Arial Narrow" w:cs="Calibri"/>
                <w:noProof/>
                <w:sz w:val="22"/>
                <w:szCs w:val="22"/>
                <w:highlight w:val="cyan"/>
              </w:rPr>
              <w:fldChar w:fldCharType="separate"/>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fldChar w:fldCharType="end"/>
            </w:r>
          </w:p>
        </w:tc>
      </w:tr>
      <w:tr w:rsidR="009E4BF5" w:rsidRPr="00892361" w14:paraId="4052BFF9" w14:textId="77777777" w:rsidTr="008E279A">
        <w:trPr>
          <w:gridAfter w:val="1"/>
          <w:wAfter w:w="7" w:type="dxa"/>
          <w:trHeight w:val="288"/>
          <w:jc w:val="center"/>
        </w:trPr>
        <w:tc>
          <w:tcPr>
            <w:tcW w:w="6749" w:type="dxa"/>
            <w:vAlign w:val="center"/>
          </w:tcPr>
          <w:p w14:paraId="0C23941E" w14:textId="650DCB5C"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Vyprazdňování nádob dle ČSN EN 840-1-3 a DIN 6629 (hranaté i kulaté)</w:t>
            </w:r>
          </w:p>
        </w:tc>
        <w:tc>
          <w:tcPr>
            <w:tcW w:w="1423" w:type="dxa"/>
            <w:shd w:val="clear" w:color="auto" w:fill="auto"/>
            <w:noWrap/>
            <w:vAlign w:val="center"/>
          </w:tcPr>
          <w:p w14:paraId="4BF5FD6B" w14:textId="68C566A1"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3707C664" w14:textId="31BD3BCF" w:rsidR="009E4BF5" w:rsidRPr="00892361" w:rsidRDefault="009E4BF5" w:rsidP="009E4BF5">
            <w:pPr>
              <w:jc w:val="center"/>
              <w:rPr>
                <w:rFonts w:ascii="Arial Narrow" w:hAnsi="Arial Narrow" w:cs="Calibri"/>
                <w:noProof/>
                <w:sz w:val="22"/>
                <w:szCs w:val="22"/>
                <w:highlight w:val="cyan"/>
              </w:rPr>
            </w:pPr>
            <w:r w:rsidRPr="001D04F2">
              <w:rPr>
                <w:rFonts w:ascii="Arial Narrow" w:hAnsi="Arial Narrow" w:cs="Calibri"/>
                <w:noProof/>
                <w:sz w:val="22"/>
                <w:szCs w:val="22"/>
                <w:highlight w:val="cyan"/>
              </w:rPr>
              <w:fldChar w:fldCharType="begin">
                <w:ffData>
                  <w:name w:val="Text1"/>
                  <w:enabled/>
                  <w:calcOnExit w:val="0"/>
                  <w:textInput/>
                </w:ffData>
              </w:fldChar>
            </w:r>
            <w:r w:rsidRPr="001D04F2">
              <w:rPr>
                <w:rFonts w:ascii="Arial Narrow" w:hAnsi="Arial Narrow" w:cs="Calibri"/>
                <w:noProof/>
                <w:sz w:val="22"/>
                <w:szCs w:val="22"/>
                <w:highlight w:val="cyan"/>
              </w:rPr>
              <w:instrText xml:space="preserve"> FORMTEXT </w:instrText>
            </w:r>
            <w:r w:rsidRPr="001D04F2">
              <w:rPr>
                <w:rFonts w:ascii="Arial Narrow" w:hAnsi="Arial Narrow" w:cs="Calibri"/>
                <w:noProof/>
                <w:sz w:val="22"/>
                <w:szCs w:val="22"/>
                <w:highlight w:val="cyan"/>
              </w:rPr>
            </w:r>
            <w:r w:rsidRPr="001D04F2">
              <w:rPr>
                <w:rFonts w:ascii="Arial Narrow" w:hAnsi="Arial Narrow" w:cs="Calibri"/>
                <w:noProof/>
                <w:sz w:val="22"/>
                <w:szCs w:val="22"/>
                <w:highlight w:val="cyan"/>
              </w:rPr>
              <w:fldChar w:fldCharType="separate"/>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fldChar w:fldCharType="end"/>
            </w:r>
          </w:p>
        </w:tc>
      </w:tr>
      <w:tr w:rsidR="009E4BF5" w:rsidRPr="00892361" w14:paraId="31EE2208" w14:textId="77777777" w:rsidTr="008E279A">
        <w:trPr>
          <w:gridAfter w:val="1"/>
          <w:wAfter w:w="7" w:type="dxa"/>
          <w:trHeight w:val="288"/>
          <w:jc w:val="center"/>
        </w:trPr>
        <w:tc>
          <w:tcPr>
            <w:tcW w:w="6749" w:type="dxa"/>
            <w:vAlign w:val="center"/>
          </w:tcPr>
          <w:p w14:paraId="74CA3D2C" w14:textId="19144468"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Automatické rozpoznání čtyř</w:t>
            </w:r>
            <w:r w:rsidR="00E51E46">
              <w:rPr>
                <w:rFonts w:ascii="Arial Narrow" w:eastAsia="SimSun" w:hAnsi="Arial Narrow" w:cs="Lucida Sans"/>
                <w:kern w:val="3"/>
                <w:sz w:val="22"/>
                <w:szCs w:val="22"/>
                <w:lang w:eastAsia="zh-CN" w:bidi="hi-IN"/>
              </w:rPr>
              <w:t xml:space="preserve"> </w:t>
            </w:r>
            <w:r w:rsidRPr="00531D2E">
              <w:rPr>
                <w:rFonts w:ascii="Arial Narrow" w:eastAsia="SimSun" w:hAnsi="Arial Narrow" w:cs="Lucida Sans"/>
                <w:kern w:val="3"/>
                <w:sz w:val="22"/>
                <w:szCs w:val="22"/>
                <w:lang w:eastAsia="zh-CN" w:bidi="hi-IN"/>
              </w:rPr>
              <w:t>kolečkových odpadových nádob</w:t>
            </w:r>
          </w:p>
        </w:tc>
        <w:tc>
          <w:tcPr>
            <w:tcW w:w="1423" w:type="dxa"/>
            <w:shd w:val="clear" w:color="auto" w:fill="auto"/>
            <w:noWrap/>
            <w:vAlign w:val="center"/>
          </w:tcPr>
          <w:p w14:paraId="0D99B5BA" w14:textId="2D9EC2EC"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5CDD540B" w14:textId="43AC3024" w:rsidR="009E4BF5" w:rsidRPr="00892361" w:rsidRDefault="009E4BF5" w:rsidP="009E4BF5">
            <w:pPr>
              <w:jc w:val="center"/>
              <w:rPr>
                <w:rFonts w:ascii="Arial Narrow" w:hAnsi="Arial Narrow" w:cs="Calibri"/>
                <w:noProof/>
                <w:sz w:val="22"/>
                <w:szCs w:val="22"/>
                <w:highlight w:val="cyan"/>
              </w:rPr>
            </w:pPr>
            <w:r w:rsidRPr="001D04F2">
              <w:rPr>
                <w:rFonts w:ascii="Arial Narrow" w:hAnsi="Arial Narrow" w:cs="Calibri"/>
                <w:noProof/>
                <w:sz w:val="22"/>
                <w:szCs w:val="22"/>
                <w:highlight w:val="cyan"/>
              </w:rPr>
              <w:fldChar w:fldCharType="begin">
                <w:ffData>
                  <w:name w:val="Text1"/>
                  <w:enabled/>
                  <w:calcOnExit w:val="0"/>
                  <w:textInput/>
                </w:ffData>
              </w:fldChar>
            </w:r>
            <w:r w:rsidRPr="001D04F2">
              <w:rPr>
                <w:rFonts w:ascii="Arial Narrow" w:hAnsi="Arial Narrow" w:cs="Calibri"/>
                <w:noProof/>
                <w:sz w:val="22"/>
                <w:szCs w:val="22"/>
                <w:highlight w:val="cyan"/>
              </w:rPr>
              <w:instrText xml:space="preserve"> FORMTEXT </w:instrText>
            </w:r>
            <w:r w:rsidRPr="001D04F2">
              <w:rPr>
                <w:rFonts w:ascii="Arial Narrow" w:hAnsi="Arial Narrow" w:cs="Calibri"/>
                <w:noProof/>
                <w:sz w:val="22"/>
                <w:szCs w:val="22"/>
                <w:highlight w:val="cyan"/>
              </w:rPr>
            </w:r>
            <w:r w:rsidRPr="001D04F2">
              <w:rPr>
                <w:rFonts w:ascii="Arial Narrow" w:hAnsi="Arial Narrow" w:cs="Calibri"/>
                <w:noProof/>
                <w:sz w:val="22"/>
                <w:szCs w:val="22"/>
                <w:highlight w:val="cyan"/>
              </w:rPr>
              <w:fldChar w:fldCharType="separate"/>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fldChar w:fldCharType="end"/>
            </w:r>
          </w:p>
        </w:tc>
      </w:tr>
      <w:tr w:rsidR="009E4BF5" w:rsidRPr="00892361" w14:paraId="5085746D" w14:textId="77777777" w:rsidTr="008E279A">
        <w:trPr>
          <w:gridAfter w:val="1"/>
          <w:wAfter w:w="7" w:type="dxa"/>
          <w:trHeight w:val="288"/>
          <w:jc w:val="center"/>
        </w:trPr>
        <w:tc>
          <w:tcPr>
            <w:tcW w:w="6749" w:type="dxa"/>
            <w:vAlign w:val="center"/>
          </w:tcPr>
          <w:p w14:paraId="5FFA4F21" w14:textId="6439198B"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Automatická synchronizace výšky zvedacích mechanismů</w:t>
            </w:r>
          </w:p>
        </w:tc>
        <w:tc>
          <w:tcPr>
            <w:tcW w:w="1423" w:type="dxa"/>
            <w:shd w:val="clear" w:color="auto" w:fill="auto"/>
            <w:noWrap/>
            <w:vAlign w:val="center"/>
          </w:tcPr>
          <w:p w14:paraId="20BA87AC" w14:textId="79B7DAC4"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2EF38D6E" w14:textId="3FBFBAE8" w:rsidR="009E4BF5" w:rsidRPr="00892361" w:rsidRDefault="009E4BF5" w:rsidP="009E4BF5">
            <w:pPr>
              <w:jc w:val="center"/>
              <w:rPr>
                <w:rFonts w:ascii="Arial Narrow" w:hAnsi="Arial Narrow" w:cs="Calibri"/>
                <w:noProof/>
                <w:sz w:val="22"/>
                <w:szCs w:val="22"/>
                <w:highlight w:val="cyan"/>
              </w:rPr>
            </w:pPr>
            <w:r w:rsidRPr="001D04F2">
              <w:rPr>
                <w:rFonts w:ascii="Arial Narrow" w:hAnsi="Arial Narrow" w:cs="Calibri"/>
                <w:noProof/>
                <w:sz w:val="22"/>
                <w:szCs w:val="22"/>
                <w:highlight w:val="cyan"/>
              </w:rPr>
              <w:fldChar w:fldCharType="begin">
                <w:ffData>
                  <w:name w:val="Text1"/>
                  <w:enabled/>
                  <w:calcOnExit w:val="0"/>
                  <w:textInput/>
                </w:ffData>
              </w:fldChar>
            </w:r>
            <w:r w:rsidRPr="001D04F2">
              <w:rPr>
                <w:rFonts w:ascii="Arial Narrow" w:hAnsi="Arial Narrow" w:cs="Calibri"/>
                <w:noProof/>
                <w:sz w:val="22"/>
                <w:szCs w:val="22"/>
                <w:highlight w:val="cyan"/>
              </w:rPr>
              <w:instrText xml:space="preserve"> FORMTEXT </w:instrText>
            </w:r>
            <w:r w:rsidRPr="001D04F2">
              <w:rPr>
                <w:rFonts w:ascii="Arial Narrow" w:hAnsi="Arial Narrow" w:cs="Calibri"/>
                <w:noProof/>
                <w:sz w:val="22"/>
                <w:szCs w:val="22"/>
                <w:highlight w:val="cyan"/>
              </w:rPr>
            </w:r>
            <w:r w:rsidRPr="001D04F2">
              <w:rPr>
                <w:rFonts w:ascii="Arial Narrow" w:hAnsi="Arial Narrow" w:cs="Calibri"/>
                <w:noProof/>
                <w:sz w:val="22"/>
                <w:szCs w:val="22"/>
                <w:highlight w:val="cyan"/>
              </w:rPr>
              <w:fldChar w:fldCharType="separate"/>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fldChar w:fldCharType="end"/>
            </w:r>
          </w:p>
        </w:tc>
      </w:tr>
      <w:tr w:rsidR="009E4BF5" w:rsidRPr="00892361" w14:paraId="104C599B" w14:textId="77777777" w:rsidTr="008E279A">
        <w:trPr>
          <w:gridAfter w:val="1"/>
          <w:wAfter w:w="7" w:type="dxa"/>
          <w:trHeight w:val="288"/>
          <w:jc w:val="center"/>
        </w:trPr>
        <w:tc>
          <w:tcPr>
            <w:tcW w:w="6749" w:type="dxa"/>
            <w:vAlign w:val="center"/>
          </w:tcPr>
          <w:p w14:paraId="4AA3CC7F" w14:textId="003BCF49"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Mechanický spouštěč pro zahájení automatického zdvihu </w:t>
            </w:r>
            <w:r w:rsidR="005D71DD"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08E9027A" w14:textId="23934E5E"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6E10A9BB" w14:textId="39722A5A" w:rsidR="009E4BF5" w:rsidRPr="00892361" w:rsidRDefault="009E4BF5" w:rsidP="009E4BF5">
            <w:pPr>
              <w:jc w:val="center"/>
              <w:rPr>
                <w:rFonts w:ascii="Arial Narrow" w:hAnsi="Arial Narrow" w:cs="Calibri"/>
                <w:noProof/>
                <w:sz w:val="22"/>
                <w:szCs w:val="22"/>
                <w:highlight w:val="cyan"/>
              </w:rPr>
            </w:pPr>
            <w:r w:rsidRPr="001D04F2">
              <w:rPr>
                <w:rFonts w:ascii="Arial Narrow" w:hAnsi="Arial Narrow" w:cs="Calibri"/>
                <w:noProof/>
                <w:sz w:val="22"/>
                <w:szCs w:val="22"/>
                <w:highlight w:val="cyan"/>
              </w:rPr>
              <w:fldChar w:fldCharType="begin">
                <w:ffData>
                  <w:name w:val="Text1"/>
                  <w:enabled/>
                  <w:calcOnExit w:val="0"/>
                  <w:textInput/>
                </w:ffData>
              </w:fldChar>
            </w:r>
            <w:r w:rsidRPr="001D04F2">
              <w:rPr>
                <w:rFonts w:ascii="Arial Narrow" w:hAnsi="Arial Narrow" w:cs="Calibri"/>
                <w:noProof/>
                <w:sz w:val="22"/>
                <w:szCs w:val="22"/>
                <w:highlight w:val="cyan"/>
              </w:rPr>
              <w:instrText xml:space="preserve"> FORMTEXT </w:instrText>
            </w:r>
            <w:r w:rsidRPr="001D04F2">
              <w:rPr>
                <w:rFonts w:ascii="Arial Narrow" w:hAnsi="Arial Narrow" w:cs="Calibri"/>
                <w:noProof/>
                <w:sz w:val="22"/>
                <w:szCs w:val="22"/>
                <w:highlight w:val="cyan"/>
              </w:rPr>
            </w:r>
            <w:r w:rsidRPr="001D04F2">
              <w:rPr>
                <w:rFonts w:ascii="Arial Narrow" w:hAnsi="Arial Narrow" w:cs="Calibri"/>
                <w:noProof/>
                <w:sz w:val="22"/>
                <w:szCs w:val="22"/>
                <w:highlight w:val="cyan"/>
              </w:rPr>
              <w:fldChar w:fldCharType="separate"/>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t> </w:t>
            </w:r>
            <w:r w:rsidRPr="001D04F2">
              <w:rPr>
                <w:rFonts w:ascii="Arial Narrow" w:hAnsi="Arial Narrow" w:cs="Calibri"/>
                <w:noProof/>
                <w:sz w:val="22"/>
                <w:szCs w:val="22"/>
                <w:highlight w:val="cyan"/>
              </w:rPr>
              <w:fldChar w:fldCharType="end"/>
            </w:r>
          </w:p>
        </w:tc>
      </w:tr>
      <w:tr w:rsidR="00BE6D98" w:rsidRPr="00892361" w14:paraId="440128F0" w14:textId="77777777" w:rsidTr="008E279A">
        <w:trPr>
          <w:gridAfter w:val="1"/>
          <w:wAfter w:w="7" w:type="dxa"/>
          <w:trHeight w:val="288"/>
          <w:jc w:val="center"/>
        </w:trPr>
        <w:tc>
          <w:tcPr>
            <w:tcW w:w="6749" w:type="dxa"/>
            <w:vAlign w:val="center"/>
          </w:tcPr>
          <w:p w14:paraId="3D4AEDEC" w14:textId="5232C96C" w:rsidR="00BE6D98" w:rsidRPr="00531D2E" w:rsidRDefault="00BE6D98" w:rsidP="00BE6D98">
            <w:pPr>
              <w:rPr>
                <w:rFonts w:ascii="Arial Narrow" w:hAnsi="Arial Narrow" w:cs="Tahoma"/>
                <w:sz w:val="22"/>
                <w:szCs w:val="22"/>
              </w:rPr>
            </w:pPr>
            <w:r w:rsidRPr="00531D2E">
              <w:rPr>
                <w:rFonts w:ascii="Arial Narrow" w:eastAsia="SimSun" w:hAnsi="Arial Narrow" w:cs="Lucida Sans"/>
                <w:kern w:val="3"/>
                <w:sz w:val="22"/>
                <w:szCs w:val="22"/>
                <w:lang w:eastAsia="zh-CN" w:bidi="hi-IN"/>
              </w:rPr>
              <w:t>Vyprazdňovací úhel nádob (úhel vyklopení)</w:t>
            </w:r>
          </w:p>
        </w:tc>
        <w:tc>
          <w:tcPr>
            <w:tcW w:w="1423" w:type="dxa"/>
            <w:shd w:val="clear" w:color="auto" w:fill="auto"/>
            <w:noWrap/>
            <w:vAlign w:val="center"/>
          </w:tcPr>
          <w:p w14:paraId="7E964495" w14:textId="42E36453" w:rsidR="00BE6D98" w:rsidRPr="00531D2E" w:rsidRDefault="00BE6D98" w:rsidP="00BE6D98">
            <w:pPr>
              <w:jc w:val="center"/>
              <w:rPr>
                <w:rFonts w:ascii="Arial Narrow" w:hAnsi="Arial Narrow"/>
                <w:sz w:val="22"/>
                <w:szCs w:val="22"/>
              </w:rPr>
            </w:pPr>
            <w:r w:rsidRPr="00531D2E">
              <w:rPr>
                <w:rFonts w:ascii="Arial Narrow" w:hAnsi="Arial Narrow" w:cs="Tahoma"/>
                <w:color w:val="000000"/>
                <w:sz w:val="22"/>
                <w:szCs w:val="22"/>
              </w:rPr>
              <w:t>min. 45 °</w:t>
            </w:r>
          </w:p>
        </w:tc>
        <w:tc>
          <w:tcPr>
            <w:tcW w:w="1299" w:type="dxa"/>
            <w:shd w:val="clear" w:color="auto" w:fill="auto"/>
            <w:noWrap/>
            <w:vAlign w:val="center"/>
          </w:tcPr>
          <w:p w14:paraId="65D1FDC4" w14:textId="51F6142E" w:rsidR="00BE6D98" w:rsidRPr="00892361" w:rsidRDefault="009E4BF5" w:rsidP="00BE6D98">
            <w:pPr>
              <w:jc w:val="center"/>
              <w:rPr>
                <w:rFonts w:ascii="Arial Narrow" w:hAnsi="Arial Narrow" w:cs="Calibri"/>
                <w:noProof/>
                <w:sz w:val="22"/>
                <w:szCs w:val="22"/>
                <w:highlight w:val="cyan"/>
              </w:rPr>
            </w:pPr>
            <w:r w:rsidRPr="00892361">
              <w:rPr>
                <w:rFonts w:ascii="Arial Narrow" w:hAnsi="Arial Narrow" w:cs="Tahoma"/>
                <w:sz w:val="22"/>
                <w:szCs w:val="22"/>
                <w:highlight w:val="cyan"/>
              </w:rPr>
              <w:t>[hodnota]</w:t>
            </w:r>
          </w:p>
        </w:tc>
      </w:tr>
      <w:tr w:rsidR="009E4BF5" w:rsidRPr="00892361" w14:paraId="42CD2C60" w14:textId="77777777" w:rsidTr="008E279A">
        <w:trPr>
          <w:gridAfter w:val="1"/>
          <w:wAfter w:w="7" w:type="dxa"/>
          <w:trHeight w:val="288"/>
          <w:jc w:val="center"/>
        </w:trPr>
        <w:tc>
          <w:tcPr>
            <w:tcW w:w="6749" w:type="dxa"/>
            <w:vAlign w:val="center"/>
          </w:tcPr>
          <w:p w14:paraId="09047BC8" w14:textId="694FB085"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Automatická, dělená, hydraulicky ovládaná hrazda pro oporu 2kolečkových nádob s pružinovým akumulátorem kinetické energie</w:t>
            </w:r>
            <w:r w:rsidR="005D71DD">
              <w:rPr>
                <w:rFonts w:ascii="Arial Narrow" w:eastAsia="SimSun" w:hAnsi="Arial Narrow" w:cs="Lucida Sans"/>
                <w:kern w:val="3"/>
                <w:sz w:val="22"/>
                <w:szCs w:val="22"/>
                <w:lang w:eastAsia="zh-CN" w:bidi="hi-IN"/>
              </w:rPr>
              <w:t xml:space="preserve"> </w:t>
            </w:r>
            <w:r w:rsidR="00C15220"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0C0D6A59" w14:textId="3396A595"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79B57EC4" w14:textId="21B5F385" w:rsidR="009E4BF5" w:rsidRPr="00892361" w:rsidRDefault="009E4BF5" w:rsidP="009E4BF5">
            <w:pPr>
              <w:jc w:val="center"/>
              <w:rPr>
                <w:rFonts w:ascii="Arial Narrow" w:hAnsi="Arial Narrow" w:cs="Calibri"/>
                <w:noProof/>
                <w:sz w:val="22"/>
                <w:szCs w:val="22"/>
                <w:highlight w:val="cyan"/>
              </w:rPr>
            </w:pPr>
            <w:r w:rsidRPr="00C10D6A">
              <w:rPr>
                <w:rFonts w:ascii="Arial Narrow" w:hAnsi="Arial Narrow" w:cs="Calibri"/>
                <w:noProof/>
                <w:sz w:val="22"/>
                <w:szCs w:val="22"/>
                <w:highlight w:val="cyan"/>
              </w:rPr>
              <w:fldChar w:fldCharType="begin">
                <w:ffData>
                  <w:name w:val="Text1"/>
                  <w:enabled/>
                  <w:calcOnExit w:val="0"/>
                  <w:textInput/>
                </w:ffData>
              </w:fldChar>
            </w:r>
            <w:r w:rsidRPr="00C10D6A">
              <w:rPr>
                <w:rFonts w:ascii="Arial Narrow" w:hAnsi="Arial Narrow" w:cs="Calibri"/>
                <w:noProof/>
                <w:sz w:val="22"/>
                <w:szCs w:val="22"/>
                <w:highlight w:val="cyan"/>
              </w:rPr>
              <w:instrText xml:space="preserve"> FORMTEXT </w:instrText>
            </w:r>
            <w:r w:rsidRPr="00C10D6A">
              <w:rPr>
                <w:rFonts w:ascii="Arial Narrow" w:hAnsi="Arial Narrow" w:cs="Calibri"/>
                <w:noProof/>
                <w:sz w:val="22"/>
                <w:szCs w:val="22"/>
                <w:highlight w:val="cyan"/>
              </w:rPr>
            </w:r>
            <w:r w:rsidRPr="00C10D6A">
              <w:rPr>
                <w:rFonts w:ascii="Arial Narrow" w:hAnsi="Arial Narrow" w:cs="Calibri"/>
                <w:noProof/>
                <w:sz w:val="22"/>
                <w:szCs w:val="22"/>
                <w:highlight w:val="cyan"/>
              </w:rPr>
              <w:fldChar w:fldCharType="separate"/>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fldChar w:fldCharType="end"/>
            </w:r>
          </w:p>
        </w:tc>
      </w:tr>
      <w:tr w:rsidR="009E4BF5" w:rsidRPr="00892361" w14:paraId="55FC785B" w14:textId="77777777" w:rsidTr="008E279A">
        <w:trPr>
          <w:gridAfter w:val="1"/>
          <w:wAfter w:w="7" w:type="dxa"/>
          <w:trHeight w:val="288"/>
          <w:jc w:val="center"/>
        </w:trPr>
        <w:tc>
          <w:tcPr>
            <w:tcW w:w="6749" w:type="dxa"/>
            <w:vAlign w:val="center"/>
          </w:tcPr>
          <w:p w14:paraId="1C354C8E" w14:textId="2BF27CC0"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Výklopná DIN ramena s automatickým mechanickým spojením</w:t>
            </w:r>
            <w:r w:rsidR="00C15220">
              <w:rPr>
                <w:rFonts w:ascii="Arial Narrow" w:eastAsia="SimSun" w:hAnsi="Arial Narrow" w:cs="Lucida Sans"/>
                <w:kern w:val="3"/>
                <w:sz w:val="22"/>
                <w:szCs w:val="22"/>
                <w:lang w:eastAsia="zh-CN" w:bidi="hi-IN"/>
              </w:rPr>
              <w:t xml:space="preserve"> </w:t>
            </w:r>
            <w:r w:rsidR="00C15220"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43C6AFCA" w14:textId="58E029DF"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3852A7CF" w14:textId="5C4C0903" w:rsidR="009E4BF5" w:rsidRPr="00892361" w:rsidRDefault="009E4BF5" w:rsidP="009E4BF5">
            <w:pPr>
              <w:jc w:val="center"/>
              <w:rPr>
                <w:rFonts w:ascii="Arial Narrow" w:hAnsi="Arial Narrow" w:cs="Calibri"/>
                <w:noProof/>
                <w:sz w:val="22"/>
                <w:szCs w:val="22"/>
                <w:highlight w:val="cyan"/>
              </w:rPr>
            </w:pPr>
            <w:r w:rsidRPr="00C10D6A">
              <w:rPr>
                <w:rFonts w:ascii="Arial Narrow" w:hAnsi="Arial Narrow" w:cs="Calibri"/>
                <w:noProof/>
                <w:sz w:val="22"/>
                <w:szCs w:val="22"/>
                <w:highlight w:val="cyan"/>
              </w:rPr>
              <w:fldChar w:fldCharType="begin">
                <w:ffData>
                  <w:name w:val="Text1"/>
                  <w:enabled/>
                  <w:calcOnExit w:val="0"/>
                  <w:textInput/>
                </w:ffData>
              </w:fldChar>
            </w:r>
            <w:r w:rsidRPr="00C10D6A">
              <w:rPr>
                <w:rFonts w:ascii="Arial Narrow" w:hAnsi="Arial Narrow" w:cs="Calibri"/>
                <w:noProof/>
                <w:sz w:val="22"/>
                <w:szCs w:val="22"/>
                <w:highlight w:val="cyan"/>
              </w:rPr>
              <w:instrText xml:space="preserve"> FORMTEXT </w:instrText>
            </w:r>
            <w:r w:rsidRPr="00C10D6A">
              <w:rPr>
                <w:rFonts w:ascii="Arial Narrow" w:hAnsi="Arial Narrow" w:cs="Calibri"/>
                <w:noProof/>
                <w:sz w:val="22"/>
                <w:szCs w:val="22"/>
                <w:highlight w:val="cyan"/>
              </w:rPr>
            </w:r>
            <w:r w:rsidRPr="00C10D6A">
              <w:rPr>
                <w:rFonts w:ascii="Arial Narrow" w:hAnsi="Arial Narrow" w:cs="Calibri"/>
                <w:noProof/>
                <w:sz w:val="22"/>
                <w:szCs w:val="22"/>
                <w:highlight w:val="cyan"/>
              </w:rPr>
              <w:fldChar w:fldCharType="separate"/>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t> </w:t>
            </w:r>
            <w:r w:rsidRPr="00C10D6A">
              <w:rPr>
                <w:rFonts w:ascii="Arial Narrow" w:hAnsi="Arial Narrow" w:cs="Calibri"/>
                <w:noProof/>
                <w:sz w:val="22"/>
                <w:szCs w:val="22"/>
                <w:highlight w:val="cyan"/>
              </w:rPr>
              <w:fldChar w:fldCharType="end"/>
            </w:r>
          </w:p>
        </w:tc>
      </w:tr>
      <w:tr w:rsidR="009E4BF5" w:rsidRPr="00892361" w14:paraId="4FAE4BF8" w14:textId="77777777" w:rsidTr="008E279A">
        <w:trPr>
          <w:gridAfter w:val="1"/>
          <w:wAfter w:w="7" w:type="dxa"/>
          <w:trHeight w:val="288"/>
          <w:jc w:val="center"/>
        </w:trPr>
        <w:tc>
          <w:tcPr>
            <w:tcW w:w="6749" w:type="dxa"/>
            <w:vAlign w:val="center"/>
          </w:tcPr>
          <w:p w14:paraId="1BFEE787" w14:textId="394D5FDB"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Zdvihací síla pro nádoby EN 840-1 a DIN 6629</w:t>
            </w:r>
          </w:p>
        </w:tc>
        <w:tc>
          <w:tcPr>
            <w:tcW w:w="1423" w:type="dxa"/>
            <w:shd w:val="clear" w:color="auto" w:fill="auto"/>
            <w:noWrap/>
            <w:vAlign w:val="center"/>
          </w:tcPr>
          <w:p w14:paraId="1D04D4F3" w14:textId="3E73C230"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min. 1700 N</w:t>
            </w:r>
          </w:p>
        </w:tc>
        <w:tc>
          <w:tcPr>
            <w:tcW w:w="1299" w:type="dxa"/>
            <w:shd w:val="clear" w:color="auto" w:fill="auto"/>
            <w:noWrap/>
          </w:tcPr>
          <w:p w14:paraId="5D6A3CE0" w14:textId="61A29A48" w:rsidR="009E4BF5" w:rsidRPr="00892361" w:rsidRDefault="009E4BF5" w:rsidP="009E4BF5">
            <w:pPr>
              <w:jc w:val="center"/>
              <w:rPr>
                <w:rFonts w:ascii="Arial Narrow" w:hAnsi="Arial Narrow" w:cs="Calibri"/>
                <w:noProof/>
                <w:sz w:val="22"/>
                <w:szCs w:val="22"/>
                <w:highlight w:val="cyan"/>
              </w:rPr>
            </w:pPr>
            <w:r w:rsidRPr="002255B0">
              <w:rPr>
                <w:rFonts w:ascii="Arial Narrow" w:hAnsi="Arial Narrow" w:cs="Tahoma"/>
                <w:sz w:val="22"/>
                <w:szCs w:val="22"/>
                <w:highlight w:val="cyan"/>
              </w:rPr>
              <w:t>[hodnota]</w:t>
            </w:r>
          </w:p>
        </w:tc>
      </w:tr>
      <w:tr w:rsidR="009E4BF5" w:rsidRPr="00892361" w14:paraId="51B9D10C" w14:textId="77777777" w:rsidTr="008E279A">
        <w:trPr>
          <w:gridAfter w:val="1"/>
          <w:wAfter w:w="7" w:type="dxa"/>
          <w:trHeight w:val="288"/>
          <w:jc w:val="center"/>
        </w:trPr>
        <w:tc>
          <w:tcPr>
            <w:tcW w:w="6749" w:type="dxa"/>
            <w:vAlign w:val="center"/>
          </w:tcPr>
          <w:p w14:paraId="416E22D1" w14:textId="25308839"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Zdvihací síla pro nádoby EN 840-2 a 3</w:t>
            </w:r>
          </w:p>
        </w:tc>
        <w:tc>
          <w:tcPr>
            <w:tcW w:w="1423" w:type="dxa"/>
            <w:shd w:val="clear" w:color="auto" w:fill="auto"/>
            <w:noWrap/>
            <w:vAlign w:val="center"/>
          </w:tcPr>
          <w:p w14:paraId="393A8D1C" w14:textId="18AA68F0"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min. 7500 N</w:t>
            </w:r>
          </w:p>
        </w:tc>
        <w:tc>
          <w:tcPr>
            <w:tcW w:w="1299" w:type="dxa"/>
            <w:shd w:val="clear" w:color="auto" w:fill="auto"/>
            <w:noWrap/>
          </w:tcPr>
          <w:p w14:paraId="16443534" w14:textId="3605B877" w:rsidR="009E4BF5" w:rsidRPr="00892361" w:rsidRDefault="009E4BF5" w:rsidP="009E4BF5">
            <w:pPr>
              <w:jc w:val="center"/>
              <w:rPr>
                <w:rFonts w:ascii="Arial Narrow" w:hAnsi="Arial Narrow" w:cs="Calibri"/>
                <w:noProof/>
                <w:sz w:val="22"/>
                <w:szCs w:val="22"/>
                <w:highlight w:val="cyan"/>
              </w:rPr>
            </w:pPr>
            <w:r w:rsidRPr="002255B0">
              <w:rPr>
                <w:rFonts w:ascii="Arial Narrow" w:hAnsi="Arial Narrow" w:cs="Tahoma"/>
                <w:sz w:val="22"/>
                <w:szCs w:val="22"/>
                <w:highlight w:val="cyan"/>
              </w:rPr>
              <w:t>[hodnota]</w:t>
            </w:r>
          </w:p>
        </w:tc>
      </w:tr>
      <w:tr w:rsidR="009E4BF5" w:rsidRPr="00892361" w14:paraId="5DB15232" w14:textId="77777777" w:rsidTr="008E279A">
        <w:trPr>
          <w:gridAfter w:val="1"/>
          <w:wAfter w:w="7" w:type="dxa"/>
          <w:trHeight w:val="288"/>
          <w:jc w:val="center"/>
        </w:trPr>
        <w:tc>
          <w:tcPr>
            <w:tcW w:w="6749" w:type="dxa"/>
            <w:vAlign w:val="center"/>
          </w:tcPr>
          <w:p w14:paraId="651AF12A" w14:textId="7C6C955A"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Časový cyklus vyprázdnění nádob EN 840-1 </w:t>
            </w:r>
          </w:p>
        </w:tc>
        <w:tc>
          <w:tcPr>
            <w:tcW w:w="1423" w:type="dxa"/>
            <w:shd w:val="clear" w:color="auto" w:fill="auto"/>
            <w:noWrap/>
            <w:vAlign w:val="center"/>
          </w:tcPr>
          <w:p w14:paraId="55A2C654" w14:textId="6A77FB47"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max.  8 s</w:t>
            </w:r>
          </w:p>
        </w:tc>
        <w:tc>
          <w:tcPr>
            <w:tcW w:w="1299" w:type="dxa"/>
            <w:shd w:val="clear" w:color="auto" w:fill="auto"/>
            <w:noWrap/>
          </w:tcPr>
          <w:p w14:paraId="609F634C" w14:textId="14826DD2" w:rsidR="009E4BF5" w:rsidRPr="00892361" w:rsidRDefault="009E4BF5" w:rsidP="009E4BF5">
            <w:pPr>
              <w:jc w:val="center"/>
              <w:rPr>
                <w:rFonts w:ascii="Arial Narrow" w:hAnsi="Arial Narrow" w:cs="Calibri"/>
                <w:noProof/>
                <w:sz w:val="22"/>
                <w:szCs w:val="22"/>
                <w:highlight w:val="cyan"/>
              </w:rPr>
            </w:pPr>
            <w:r w:rsidRPr="002255B0">
              <w:rPr>
                <w:rFonts w:ascii="Arial Narrow" w:hAnsi="Arial Narrow" w:cs="Tahoma"/>
                <w:sz w:val="22"/>
                <w:szCs w:val="22"/>
                <w:highlight w:val="cyan"/>
              </w:rPr>
              <w:t>[hodnota]</w:t>
            </w:r>
          </w:p>
        </w:tc>
      </w:tr>
      <w:tr w:rsidR="009E4BF5" w:rsidRPr="00892361" w14:paraId="3A38326E" w14:textId="77777777" w:rsidTr="008E279A">
        <w:trPr>
          <w:gridAfter w:val="1"/>
          <w:wAfter w:w="7" w:type="dxa"/>
          <w:trHeight w:val="288"/>
          <w:jc w:val="center"/>
        </w:trPr>
        <w:tc>
          <w:tcPr>
            <w:tcW w:w="6749" w:type="dxa"/>
            <w:vAlign w:val="center"/>
          </w:tcPr>
          <w:p w14:paraId="47256AA9" w14:textId="66C90EF2"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Časový cyklus vyprázdnění nádob EN 840-2 a 3</w:t>
            </w:r>
          </w:p>
        </w:tc>
        <w:tc>
          <w:tcPr>
            <w:tcW w:w="1423" w:type="dxa"/>
            <w:shd w:val="clear" w:color="auto" w:fill="auto"/>
            <w:noWrap/>
            <w:vAlign w:val="center"/>
          </w:tcPr>
          <w:p w14:paraId="0179BD53" w14:textId="5CA0B7DA"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max. 12 s</w:t>
            </w:r>
          </w:p>
        </w:tc>
        <w:tc>
          <w:tcPr>
            <w:tcW w:w="1299" w:type="dxa"/>
            <w:shd w:val="clear" w:color="auto" w:fill="auto"/>
            <w:noWrap/>
          </w:tcPr>
          <w:p w14:paraId="3660CA28" w14:textId="6ABBDACB" w:rsidR="009E4BF5" w:rsidRPr="00892361" w:rsidRDefault="009E4BF5" w:rsidP="009E4BF5">
            <w:pPr>
              <w:jc w:val="center"/>
              <w:rPr>
                <w:rFonts w:ascii="Arial Narrow" w:hAnsi="Arial Narrow" w:cs="Calibri"/>
                <w:noProof/>
                <w:sz w:val="22"/>
                <w:szCs w:val="22"/>
                <w:highlight w:val="cyan"/>
              </w:rPr>
            </w:pPr>
            <w:r w:rsidRPr="002255B0">
              <w:rPr>
                <w:rFonts w:ascii="Arial Narrow" w:hAnsi="Arial Narrow" w:cs="Tahoma"/>
                <w:sz w:val="22"/>
                <w:szCs w:val="22"/>
                <w:highlight w:val="cyan"/>
              </w:rPr>
              <w:t>[hodnota]</w:t>
            </w:r>
          </w:p>
        </w:tc>
      </w:tr>
      <w:tr w:rsidR="009E4BF5" w:rsidRPr="00892361" w14:paraId="0C7D9914" w14:textId="77777777" w:rsidTr="008E279A">
        <w:trPr>
          <w:gridAfter w:val="1"/>
          <w:wAfter w:w="7" w:type="dxa"/>
          <w:trHeight w:val="288"/>
          <w:jc w:val="center"/>
        </w:trPr>
        <w:tc>
          <w:tcPr>
            <w:tcW w:w="6749" w:type="dxa"/>
            <w:vAlign w:val="center"/>
          </w:tcPr>
          <w:p w14:paraId="1CA03426" w14:textId="31305883"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Boční bezpečnostní sklopné závory zamezující vstup do prostoru vyklápěče</w:t>
            </w:r>
            <w:r w:rsidR="00C15220">
              <w:rPr>
                <w:rFonts w:ascii="Arial Narrow" w:eastAsia="SimSun" w:hAnsi="Arial Narrow" w:cs="Lucida Sans"/>
                <w:kern w:val="3"/>
                <w:sz w:val="22"/>
                <w:szCs w:val="22"/>
                <w:lang w:eastAsia="zh-CN" w:bidi="hi-IN"/>
              </w:rPr>
              <w:t xml:space="preserve"> </w:t>
            </w:r>
            <w:r w:rsidR="00C15220"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48FD659A" w14:textId="48D0BD53"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3C2FAFF2" w14:textId="5FCEF805"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7663A2CF" w14:textId="77777777" w:rsidTr="008E279A">
        <w:trPr>
          <w:gridAfter w:val="1"/>
          <w:wAfter w:w="7" w:type="dxa"/>
          <w:trHeight w:val="288"/>
          <w:jc w:val="center"/>
        </w:trPr>
        <w:tc>
          <w:tcPr>
            <w:tcW w:w="6749" w:type="dxa"/>
            <w:vAlign w:val="center"/>
          </w:tcPr>
          <w:p w14:paraId="0D3A1F21" w14:textId="0AFBF58B"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Bezpečnostní elektronická závora pro vymezení funkčního pracovní prostoru (v automatickém režimu vyklápění odpadových nádob) </w:t>
            </w:r>
          </w:p>
        </w:tc>
        <w:tc>
          <w:tcPr>
            <w:tcW w:w="1423" w:type="dxa"/>
            <w:shd w:val="clear" w:color="auto" w:fill="auto"/>
            <w:noWrap/>
            <w:vAlign w:val="center"/>
          </w:tcPr>
          <w:p w14:paraId="09C8EFA9" w14:textId="7F07878B"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7C9EE27C" w14:textId="220DC36A"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769A4154" w14:textId="77777777" w:rsidTr="008E279A">
        <w:trPr>
          <w:gridAfter w:val="1"/>
          <w:wAfter w:w="7" w:type="dxa"/>
          <w:trHeight w:val="288"/>
          <w:jc w:val="center"/>
        </w:trPr>
        <w:tc>
          <w:tcPr>
            <w:tcW w:w="6749" w:type="dxa"/>
            <w:vAlign w:val="center"/>
          </w:tcPr>
          <w:p w14:paraId="3525F65D" w14:textId="5EE7EC96"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Centrální mazání (všechny mazací body svedeny na jedno místo)</w:t>
            </w:r>
          </w:p>
        </w:tc>
        <w:tc>
          <w:tcPr>
            <w:tcW w:w="1423" w:type="dxa"/>
            <w:shd w:val="clear" w:color="auto" w:fill="auto"/>
            <w:noWrap/>
            <w:vAlign w:val="center"/>
          </w:tcPr>
          <w:p w14:paraId="0C692E99" w14:textId="026C1189"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3A2D4AC5" w14:textId="050E8D0F"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30670047" w14:textId="77777777" w:rsidTr="008E279A">
        <w:trPr>
          <w:gridAfter w:val="1"/>
          <w:wAfter w:w="7" w:type="dxa"/>
          <w:trHeight w:val="288"/>
          <w:jc w:val="center"/>
        </w:trPr>
        <w:tc>
          <w:tcPr>
            <w:tcW w:w="6749" w:type="dxa"/>
            <w:vAlign w:val="center"/>
          </w:tcPr>
          <w:p w14:paraId="145E0A41" w14:textId="06E95C7C"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Prachová clona pro minimalizaci hladiny hluku a prašnosti</w:t>
            </w:r>
          </w:p>
        </w:tc>
        <w:tc>
          <w:tcPr>
            <w:tcW w:w="1423" w:type="dxa"/>
            <w:shd w:val="clear" w:color="auto" w:fill="auto"/>
            <w:noWrap/>
            <w:vAlign w:val="center"/>
          </w:tcPr>
          <w:p w14:paraId="76BC1389" w14:textId="418DBEDE"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28466A41" w14:textId="1A4619DF"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6E11CD2E" w14:textId="77777777" w:rsidTr="008E279A">
        <w:trPr>
          <w:gridAfter w:val="1"/>
          <w:wAfter w:w="7" w:type="dxa"/>
          <w:trHeight w:val="288"/>
          <w:jc w:val="center"/>
        </w:trPr>
        <w:tc>
          <w:tcPr>
            <w:tcW w:w="6749" w:type="dxa"/>
            <w:vAlign w:val="center"/>
          </w:tcPr>
          <w:p w14:paraId="298D2A28" w14:textId="75E00F7F"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lastRenderedPageBreak/>
              <w:t>Displej s komunikačním rozhraním v ČJ se zobrazením provozních dat</w:t>
            </w:r>
          </w:p>
        </w:tc>
        <w:tc>
          <w:tcPr>
            <w:tcW w:w="1423" w:type="dxa"/>
            <w:shd w:val="clear" w:color="auto" w:fill="auto"/>
            <w:noWrap/>
            <w:vAlign w:val="center"/>
          </w:tcPr>
          <w:p w14:paraId="27971C9F" w14:textId="2FBF6948"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6B31BC4D" w14:textId="0E5B33F1"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689DEAFC" w14:textId="77777777" w:rsidTr="008E279A">
        <w:trPr>
          <w:gridAfter w:val="1"/>
          <w:wAfter w:w="7" w:type="dxa"/>
          <w:trHeight w:val="288"/>
          <w:jc w:val="center"/>
        </w:trPr>
        <w:tc>
          <w:tcPr>
            <w:tcW w:w="6749" w:type="dxa"/>
            <w:vAlign w:val="center"/>
          </w:tcPr>
          <w:p w14:paraId="6C1684C3" w14:textId="5D36C998"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Vzdálené online sledování provozních dat a provozních stavů </w:t>
            </w:r>
          </w:p>
        </w:tc>
        <w:tc>
          <w:tcPr>
            <w:tcW w:w="1423" w:type="dxa"/>
            <w:shd w:val="clear" w:color="auto" w:fill="auto"/>
            <w:noWrap/>
            <w:vAlign w:val="center"/>
          </w:tcPr>
          <w:p w14:paraId="36F02FF7" w14:textId="19E0AF47"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376CEBC6" w14:textId="5BE4534E"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77E5FB12" w14:textId="77777777" w:rsidTr="008E279A">
        <w:trPr>
          <w:gridAfter w:val="1"/>
          <w:wAfter w:w="7" w:type="dxa"/>
          <w:trHeight w:val="288"/>
          <w:jc w:val="center"/>
        </w:trPr>
        <w:tc>
          <w:tcPr>
            <w:tcW w:w="6749" w:type="dxa"/>
            <w:vAlign w:val="center"/>
          </w:tcPr>
          <w:p w14:paraId="53F6A2FE" w14:textId="5BB0EF36"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Vzdálená servisní podpora prostřednictvím online webového rozhraní s možností změny nastavení parametrů.</w:t>
            </w:r>
          </w:p>
        </w:tc>
        <w:tc>
          <w:tcPr>
            <w:tcW w:w="1423" w:type="dxa"/>
            <w:shd w:val="clear" w:color="auto" w:fill="auto"/>
            <w:noWrap/>
            <w:vAlign w:val="center"/>
          </w:tcPr>
          <w:p w14:paraId="37D7D187" w14:textId="2DD5E234"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6D8DE70E" w14:textId="615CBE5C"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4D573914" w14:textId="77777777" w:rsidTr="008E279A">
        <w:trPr>
          <w:gridAfter w:val="1"/>
          <w:wAfter w:w="7" w:type="dxa"/>
          <w:trHeight w:val="288"/>
          <w:jc w:val="center"/>
        </w:trPr>
        <w:tc>
          <w:tcPr>
            <w:tcW w:w="6749" w:type="dxa"/>
            <w:vAlign w:val="center"/>
          </w:tcPr>
          <w:p w14:paraId="5104BE46" w14:textId="31F603FD"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Nouzové STOP tlačítko </w:t>
            </w:r>
            <w:r w:rsidR="00C15220"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3E045507" w14:textId="04336456"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vAlign w:val="center"/>
          </w:tcPr>
          <w:p w14:paraId="473EBFF7" w14:textId="3DFFC642"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1FAABF9C" w14:textId="77777777" w:rsidTr="008E279A">
        <w:trPr>
          <w:gridAfter w:val="1"/>
          <w:wAfter w:w="7" w:type="dxa"/>
          <w:trHeight w:val="288"/>
          <w:jc w:val="center"/>
        </w:trPr>
        <w:tc>
          <w:tcPr>
            <w:tcW w:w="6749" w:type="dxa"/>
            <w:vAlign w:val="center"/>
          </w:tcPr>
          <w:p w14:paraId="55FC1B86" w14:textId="429CDA63"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Automatické uvedení vyklápěče do převozní polohy (automatický režim)</w:t>
            </w:r>
          </w:p>
        </w:tc>
        <w:tc>
          <w:tcPr>
            <w:tcW w:w="1423" w:type="dxa"/>
            <w:shd w:val="clear" w:color="auto" w:fill="auto"/>
            <w:noWrap/>
            <w:vAlign w:val="center"/>
          </w:tcPr>
          <w:p w14:paraId="43B8CF21" w14:textId="1672CE35"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23EEEA99" w14:textId="1865AEF7" w:rsidR="009E4BF5" w:rsidRPr="00892361" w:rsidRDefault="009E4BF5" w:rsidP="009E4BF5">
            <w:pPr>
              <w:jc w:val="center"/>
              <w:rPr>
                <w:rFonts w:ascii="Arial Narrow" w:hAnsi="Arial Narrow" w:cs="Calibri"/>
                <w:noProof/>
                <w:sz w:val="22"/>
                <w:szCs w:val="22"/>
                <w:highlight w:val="cyan"/>
              </w:rPr>
            </w:pPr>
            <w:r w:rsidRPr="00152452">
              <w:rPr>
                <w:rFonts w:ascii="Arial Narrow" w:hAnsi="Arial Narrow" w:cs="Calibri"/>
                <w:noProof/>
                <w:sz w:val="22"/>
                <w:szCs w:val="22"/>
                <w:highlight w:val="cyan"/>
              </w:rPr>
              <w:fldChar w:fldCharType="begin">
                <w:ffData>
                  <w:name w:val="Text1"/>
                  <w:enabled/>
                  <w:calcOnExit w:val="0"/>
                  <w:textInput/>
                </w:ffData>
              </w:fldChar>
            </w:r>
            <w:r w:rsidRPr="00152452">
              <w:rPr>
                <w:rFonts w:ascii="Arial Narrow" w:hAnsi="Arial Narrow" w:cs="Calibri"/>
                <w:noProof/>
                <w:sz w:val="22"/>
                <w:szCs w:val="22"/>
                <w:highlight w:val="cyan"/>
              </w:rPr>
              <w:instrText xml:space="preserve"> FORMTEXT </w:instrText>
            </w:r>
            <w:r w:rsidRPr="00152452">
              <w:rPr>
                <w:rFonts w:ascii="Arial Narrow" w:hAnsi="Arial Narrow" w:cs="Calibri"/>
                <w:noProof/>
                <w:sz w:val="22"/>
                <w:szCs w:val="22"/>
                <w:highlight w:val="cyan"/>
              </w:rPr>
            </w:r>
            <w:r w:rsidRPr="00152452">
              <w:rPr>
                <w:rFonts w:ascii="Arial Narrow" w:hAnsi="Arial Narrow" w:cs="Calibri"/>
                <w:noProof/>
                <w:sz w:val="22"/>
                <w:szCs w:val="22"/>
                <w:highlight w:val="cyan"/>
              </w:rPr>
              <w:fldChar w:fldCharType="separate"/>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t> </w:t>
            </w:r>
            <w:r w:rsidRPr="00152452">
              <w:rPr>
                <w:rFonts w:ascii="Arial Narrow" w:hAnsi="Arial Narrow" w:cs="Calibri"/>
                <w:noProof/>
                <w:sz w:val="22"/>
                <w:szCs w:val="22"/>
                <w:highlight w:val="cyan"/>
              </w:rPr>
              <w:fldChar w:fldCharType="end"/>
            </w:r>
          </w:p>
        </w:tc>
      </w:tr>
      <w:tr w:rsidR="009E4BF5" w:rsidRPr="00892361" w14:paraId="7A347D48" w14:textId="77777777" w:rsidTr="008E279A">
        <w:trPr>
          <w:gridAfter w:val="1"/>
          <w:wAfter w:w="7" w:type="dxa"/>
          <w:trHeight w:val="288"/>
          <w:jc w:val="center"/>
        </w:trPr>
        <w:tc>
          <w:tcPr>
            <w:tcW w:w="6749" w:type="dxa"/>
            <w:vAlign w:val="center"/>
          </w:tcPr>
          <w:p w14:paraId="1D261760" w14:textId="4D5D915C"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Automatické uvedení vyklápěče do převozní polohy při couvání</w:t>
            </w:r>
          </w:p>
        </w:tc>
        <w:tc>
          <w:tcPr>
            <w:tcW w:w="1423" w:type="dxa"/>
            <w:shd w:val="clear" w:color="auto" w:fill="auto"/>
            <w:noWrap/>
            <w:vAlign w:val="center"/>
          </w:tcPr>
          <w:p w14:paraId="595B8C40" w14:textId="199E428D"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28204CF1" w14:textId="13C7E598" w:rsidR="009E4BF5" w:rsidRPr="00892361" w:rsidRDefault="009E4BF5" w:rsidP="009E4BF5">
            <w:pPr>
              <w:jc w:val="center"/>
              <w:rPr>
                <w:rFonts w:ascii="Arial Narrow" w:hAnsi="Arial Narrow" w:cs="Calibri"/>
                <w:noProof/>
                <w:sz w:val="22"/>
                <w:szCs w:val="22"/>
                <w:highlight w:val="cya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9E4BF5" w:rsidRPr="00892361" w14:paraId="5DCF3A4D" w14:textId="77777777" w:rsidTr="008E279A">
        <w:trPr>
          <w:gridAfter w:val="1"/>
          <w:wAfter w:w="7" w:type="dxa"/>
          <w:trHeight w:val="288"/>
          <w:jc w:val="center"/>
        </w:trPr>
        <w:tc>
          <w:tcPr>
            <w:tcW w:w="6749" w:type="dxa"/>
            <w:vAlign w:val="center"/>
          </w:tcPr>
          <w:p w14:paraId="029C0E39" w14:textId="5FAE9C41"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 xml:space="preserve">Tlačítko pro uvedení vyklápěče do převozní polohy </w:t>
            </w:r>
          </w:p>
        </w:tc>
        <w:tc>
          <w:tcPr>
            <w:tcW w:w="1423" w:type="dxa"/>
            <w:shd w:val="clear" w:color="auto" w:fill="auto"/>
            <w:noWrap/>
            <w:vAlign w:val="center"/>
          </w:tcPr>
          <w:p w14:paraId="37DA44C0" w14:textId="310A567D"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4B8C3B64" w14:textId="76BFB103" w:rsidR="009E4BF5" w:rsidRPr="00892361" w:rsidRDefault="009E4BF5" w:rsidP="009E4BF5">
            <w:pPr>
              <w:jc w:val="center"/>
              <w:rPr>
                <w:rFonts w:ascii="Arial Narrow" w:hAnsi="Arial Narrow" w:cs="Calibri"/>
                <w:noProof/>
                <w:sz w:val="22"/>
                <w:szCs w:val="22"/>
                <w:highlight w:val="cya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9E4BF5" w:rsidRPr="00892361" w14:paraId="1BE90108" w14:textId="77777777" w:rsidTr="008E279A">
        <w:trPr>
          <w:gridAfter w:val="1"/>
          <w:wAfter w:w="7" w:type="dxa"/>
          <w:trHeight w:val="288"/>
          <w:jc w:val="center"/>
        </w:trPr>
        <w:tc>
          <w:tcPr>
            <w:tcW w:w="6749" w:type="dxa"/>
            <w:vAlign w:val="center"/>
          </w:tcPr>
          <w:p w14:paraId="52987D3B" w14:textId="274DA328"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Hardwarová příprava pro dynamické vážení</w:t>
            </w:r>
          </w:p>
        </w:tc>
        <w:tc>
          <w:tcPr>
            <w:tcW w:w="1423" w:type="dxa"/>
            <w:shd w:val="clear" w:color="auto" w:fill="auto"/>
            <w:noWrap/>
            <w:vAlign w:val="center"/>
          </w:tcPr>
          <w:p w14:paraId="3F092729" w14:textId="6878F298"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5D302ADB" w14:textId="3D6A23F2" w:rsidR="009E4BF5" w:rsidRPr="00892361" w:rsidRDefault="009E4BF5" w:rsidP="009E4BF5">
            <w:pPr>
              <w:jc w:val="center"/>
              <w:rPr>
                <w:rFonts w:ascii="Arial Narrow" w:hAnsi="Arial Narrow" w:cs="Calibri"/>
                <w:noProof/>
                <w:sz w:val="22"/>
                <w:szCs w:val="22"/>
                <w:highlight w:val="cya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9E4BF5" w:rsidRPr="00892361" w14:paraId="0113347B" w14:textId="77777777" w:rsidTr="008E279A">
        <w:trPr>
          <w:gridAfter w:val="1"/>
          <w:wAfter w:w="7" w:type="dxa"/>
          <w:trHeight w:val="288"/>
          <w:jc w:val="center"/>
        </w:trPr>
        <w:tc>
          <w:tcPr>
            <w:tcW w:w="6749" w:type="dxa"/>
            <w:vAlign w:val="center"/>
          </w:tcPr>
          <w:p w14:paraId="0140F458" w14:textId="02FFB2D9" w:rsidR="009E4BF5" w:rsidRPr="00531D2E" w:rsidRDefault="009E4BF5" w:rsidP="009E4BF5">
            <w:pPr>
              <w:rPr>
                <w:rFonts w:ascii="Arial Narrow" w:hAnsi="Arial Narrow" w:cs="Tahoma"/>
                <w:sz w:val="22"/>
                <w:szCs w:val="22"/>
              </w:rPr>
            </w:pPr>
            <w:r w:rsidRPr="00531D2E">
              <w:rPr>
                <w:rFonts w:ascii="Arial Narrow" w:eastAsia="SimSun" w:hAnsi="Arial Narrow" w:cs="Lucida Sans"/>
                <w:kern w:val="3"/>
                <w:sz w:val="22"/>
                <w:szCs w:val="22"/>
                <w:lang w:eastAsia="zh-CN" w:bidi="hi-IN"/>
              </w:rPr>
              <w:t>Softwarová příprava pro dynamické vážení (CAN CleAN Open)</w:t>
            </w:r>
          </w:p>
        </w:tc>
        <w:tc>
          <w:tcPr>
            <w:tcW w:w="1423" w:type="dxa"/>
            <w:shd w:val="clear" w:color="auto" w:fill="auto"/>
            <w:noWrap/>
            <w:vAlign w:val="center"/>
          </w:tcPr>
          <w:p w14:paraId="33EA8918" w14:textId="267CEB73" w:rsidR="009E4BF5" w:rsidRPr="00531D2E" w:rsidRDefault="009E4BF5" w:rsidP="009E4BF5">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479A2F3E" w14:textId="2BF1C458" w:rsidR="009E4BF5" w:rsidRPr="00892361" w:rsidRDefault="009E4BF5" w:rsidP="009E4BF5">
            <w:pPr>
              <w:jc w:val="center"/>
              <w:rPr>
                <w:rFonts w:ascii="Arial Narrow" w:hAnsi="Arial Narrow" w:cs="Calibri"/>
                <w:noProof/>
                <w:sz w:val="22"/>
                <w:szCs w:val="22"/>
                <w:highlight w:val="cya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594A37" w:rsidRPr="00892361" w14:paraId="6250CFCB" w14:textId="77777777" w:rsidTr="00107373">
        <w:trPr>
          <w:gridAfter w:val="1"/>
          <w:wAfter w:w="7" w:type="dxa"/>
          <w:trHeight w:val="288"/>
          <w:jc w:val="center"/>
        </w:trPr>
        <w:tc>
          <w:tcPr>
            <w:tcW w:w="6749" w:type="dxa"/>
            <w:vAlign w:val="center"/>
          </w:tcPr>
          <w:p w14:paraId="0CAFEF37" w14:textId="77777777" w:rsidR="00594A37" w:rsidRPr="00531D2E" w:rsidRDefault="00594A37" w:rsidP="00107373">
            <w:pPr>
              <w:rPr>
                <w:rFonts w:ascii="Arial Narrow" w:hAnsi="Arial Narrow" w:cs="Tahoma"/>
                <w:sz w:val="22"/>
                <w:szCs w:val="22"/>
              </w:rPr>
            </w:pPr>
            <w:r w:rsidRPr="00531D2E">
              <w:rPr>
                <w:rFonts w:ascii="Arial Narrow" w:eastAsia="SimSun" w:hAnsi="Arial Narrow" w:cs="Lucida Sans"/>
                <w:kern w:val="3"/>
                <w:sz w:val="22"/>
                <w:szCs w:val="22"/>
                <w:lang w:eastAsia="zh-CN" w:bidi="hi-IN"/>
              </w:rPr>
              <w:t>Barva vyklápěče RAL 2011</w:t>
            </w:r>
          </w:p>
        </w:tc>
        <w:tc>
          <w:tcPr>
            <w:tcW w:w="1423" w:type="dxa"/>
            <w:shd w:val="clear" w:color="auto" w:fill="auto"/>
            <w:noWrap/>
            <w:vAlign w:val="center"/>
          </w:tcPr>
          <w:p w14:paraId="5478D252" w14:textId="77777777" w:rsidR="00594A37" w:rsidRPr="00531D2E" w:rsidRDefault="00594A37" w:rsidP="00107373">
            <w:pPr>
              <w:jc w:val="center"/>
              <w:rPr>
                <w:rFonts w:ascii="Arial Narrow" w:hAnsi="Arial Narrow"/>
                <w:sz w:val="22"/>
                <w:szCs w:val="22"/>
              </w:rPr>
            </w:pPr>
            <w:r w:rsidRPr="00531D2E">
              <w:rPr>
                <w:rFonts w:ascii="Arial Narrow" w:hAnsi="Arial Narrow" w:cs="Tahoma"/>
                <w:color w:val="000000"/>
                <w:sz w:val="22"/>
                <w:szCs w:val="22"/>
              </w:rPr>
              <w:t>ANO</w:t>
            </w:r>
          </w:p>
        </w:tc>
        <w:tc>
          <w:tcPr>
            <w:tcW w:w="1299" w:type="dxa"/>
            <w:shd w:val="clear" w:color="auto" w:fill="auto"/>
            <w:noWrap/>
          </w:tcPr>
          <w:p w14:paraId="3A296D3F" w14:textId="77777777" w:rsidR="00594A37" w:rsidRPr="00892361" w:rsidRDefault="00594A37" w:rsidP="00107373">
            <w:pPr>
              <w:jc w:val="center"/>
              <w:rPr>
                <w:rFonts w:ascii="Arial Narrow" w:hAnsi="Arial Narrow" w:cs="Calibri"/>
                <w:noProof/>
                <w:sz w:val="22"/>
                <w:szCs w:val="22"/>
                <w:highlight w:val="cya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594A37" w:rsidRPr="00892361" w14:paraId="5FBFCCF2" w14:textId="77777777" w:rsidTr="00107373">
        <w:trPr>
          <w:trHeight w:val="288"/>
          <w:jc w:val="center"/>
        </w:trPr>
        <w:tc>
          <w:tcPr>
            <w:tcW w:w="9478" w:type="dxa"/>
            <w:gridSpan w:val="4"/>
            <w:shd w:val="clear" w:color="auto" w:fill="D9D9D9"/>
            <w:vAlign w:val="center"/>
          </w:tcPr>
          <w:p w14:paraId="330EF452" w14:textId="6B5B3294" w:rsidR="00594A37" w:rsidRPr="00892361" w:rsidRDefault="00594A37" w:rsidP="00107373">
            <w:pPr>
              <w:rPr>
                <w:rFonts w:ascii="Arial Narrow" w:hAnsi="Arial Narrow"/>
                <w:sz w:val="22"/>
                <w:szCs w:val="22"/>
              </w:rPr>
            </w:pPr>
            <w:r>
              <w:rPr>
                <w:rFonts w:ascii="Arial Narrow" w:hAnsi="Arial Narrow"/>
                <w:b/>
                <w:sz w:val="22"/>
                <w:szCs w:val="22"/>
              </w:rPr>
              <w:t>VÁŽNÍ SYSTÉM</w:t>
            </w:r>
            <w:r w:rsidRPr="00892361">
              <w:rPr>
                <w:rFonts w:ascii="Arial Narrow" w:hAnsi="Arial Narrow"/>
                <w:b/>
                <w:sz w:val="22"/>
                <w:szCs w:val="22"/>
              </w:rPr>
              <w:t>:</w:t>
            </w:r>
          </w:p>
        </w:tc>
      </w:tr>
      <w:tr w:rsidR="00D121F8" w:rsidRPr="00892361" w14:paraId="086D82F0" w14:textId="77777777" w:rsidTr="00107373">
        <w:trPr>
          <w:gridAfter w:val="1"/>
          <w:wAfter w:w="7" w:type="dxa"/>
          <w:trHeight w:val="288"/>
          <w:jc w:val="center"/>
        </w:trPr>
        <w:tc>
          <w:tcPr>
            <w:tcW w:w="6749" w:type="dxa"/>
            <w:vAlign w:val="bottom"/>
          </w:tcPr>
          <w:p w14:paraId="0C89EB6B" w14:textId="60878A19"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 xml:space="preserve">Dynamické vážení pro dělený automatický vyklápěč s rozlišením třídy </w:t>
            </w:r>
          </w:p>
        </w:tc>
        <w:tc>
          <w:tcPr>
            <w:tcW w:w="1423" w:type="dxa"/>
            <w:shd w:val="clear" w:color="auto" w:fill="auto"/>
            <w:noWrap/>
            <w:vAlign w:val="center"/>
          </w:tcPr>
          <w:p w14:paraId="22191042" w14:textId="4AC9C57C" w:rsidR="00D121F8" w:rsidRPr="00D121F8" w:rsidRDefault="00D121F8" w:rsidP="00D121F8">
            <w:pPr>
              <w:jc w:val="cente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min. Y(b)</w:t>
            </w:r>
          </w:p>
        </w:tc>
        <w:tc>
          <w:tcPr>
            <w:tcW w:w="1299" w:type="dxa"/>
            <w:shd w:val="clear" w:color="auto" w:fill="auto"/>
            <w:noWrap/>
          </w:tcPr>
          <w:p w14:paraId="36918A25" w14:textId="4F700D16" w:rsidR="00D121F8" w:rsidRPr="00D121F8" w:rsidRDefault="00D121F8" w:rsidP="00D121F8">
            <w:pPr>
              <w:jc w:val="center"/>
              <w:rPr>
                <w:rFonts w:ascii="Arial Narrow" w:eastAsia="SimSun" w:hAnsi="Arial Narrow" w:cs="Lucida Sans"/>
                <w:kern w:val="3"/>
                <w:sz w:val="22"/>
                <w:szCs w:val="22"/>
                <w:lang w:eastAsia="zh-CN" w:bidi="hi-IN"/>
              </w:rPr>
            </w:pPr>
            <w:r w:rsidRPr="002255B0">
              <w:rPr>
                <w:rFonts w:ascii="Arial Narrow" w:hAnsi="Arial Narrow" w:cs="Tahoma"/>
                <w:sz w:val="22"/>
                <w:szCs w:val="22"/>
                <w:highlight w:val="cyan"/>
              </w:rPr>
              <w:t>[hodnota]</w:t>
            </w:r>
          </w:p>
        </w:tc>
      </w:tr>
      <w:tr w:rsidR="00D121F8" w:rsidRPr="00892361" w14:paraId="502D15EE" w14:textId="77777777" w:rsidTr="00107373">
        <w:trPr>
          <w:gridAfter w:val="1"/>
          <w:wAfter w:w="7" w:type="dxa"/>
          <w:trHeight w:val="288"/>
          <w:jc w:val="center"/>
        </w:trPr>
        <w:tc>
          <w:tcPr>
            <w:tcW w:w="6749" w:type="dxa"/>
            <w:vAlign w:val="bottom"/>
          </w:tcPr>
          <w:p w14:paraId="3C17377F" w14:textId="39AA0F2C"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Komunikace systému vážení pomocí sběrnic CAN</w:t>
            </w:r>
          </w:p>
        </w:tc>
        <w:tc>
          <w:tcPr>
            <w:tcW w:w="1423" w:type="dxa"/>
            <w:shd w:val="clear" w:color="auto" w:fill="auto"/>
            <w:noWrap/>
            <w:vAlign w:val="center"/>
          </w:tcPr>
          <w:p w14:paraId="61B8C526" w14:textId="698F210A"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08701D9F" w14:textId="32F3592C"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2397BE75" w14:textId="77777777" w:rsidTr="00107373">
        <w:trPr>
          <w:gridAfter w:val="1"/>
          <w:wAfter w:w="7" w:type="dxa"/>
          <w:trHeight w:val="288"/>
          <w:jc w:val="center"/>
        </w:trPr>
        <w:tc>
          <w:tcPr>
            <w:tcW w:w="6749" w:type="dxa"/>
            <w:vAlign w:val="bottom"/>
          </w:tcPr>
          <w:p w14:paraId="46BC93C4" w14:textId="1135C26C"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Sada senzorických vážních buněk umístěná pod rameny vyklápěče</w:t>
            </w:r>
            <w:r w:rsidR="00F42E95">
              <w:rPr>
                <w:rFonts w:ascii="Arial Narrow" w:eastAsia="SimSun" w:hAnsi="Arial Narrow" w:cs="Lucida Sans"/>
                <w:kern w:val="3"/>
                <w:sz w:val="22"/>
                <w:szCs w:val="22"/>
                <w:lang w:eastAsia="zh-CN" w:bidi="hi-IN"/>
              </w:rPr>
              <w:t xml:space="preserve"> </w:t>
            </w:r>
            <w:r w:rsidR="00F42E95"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4B7D8FA2" w14:textId="60E8AAF1"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2AFC13FE" w14:textId="58F2BB43"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4EF160DC" w14:textId="77777777" w:rsidTr="00107373">
        <w:trPr>
          <w:gridAfter w:val="1"/>
          <w:wAfter w:w="7" w:type="dxa"/>
          <w:trHeight w:val="288"/>
          <w:jc w:val="center"/>
        </w:trPr>
        <w:tc>
          <w:tcPr>
            <w:tcW w:w="6749" w:type="dxa"/>
            <w:vAlign w:val="bottom"/>
          </w:tcPr>
          <w:p w14:paraId="552B958C" w14:textId="181E2B4D"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Zatížení jednotlivých tenzometrů (na každý zvedací mechanismus)</w:t>
            </w:r>
          </w:p>
        </w:tc>
        <w:tc>
          <w:tcPr>
            <w:tcW w:w="1423" w:type="dxa"/>
            <w:shd w:val="clear" w:color="auto" w:fill="auto"/>
            <w:noWrap/>
            <w:vAlign w:val="center"/>
          </w:tcPr>
          <w:p w14:paraId="041503CA" w14:textId="586FDF25" w:rsidR="00D121F8" w:rsidRPr="00D121F8" w:rsidRDefault="00D121F8" w:rsidP="00D121F8">
            <w:pPr>
              <w:jc w:val="cente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min. 2000 kg</w:t>
            </w:r>
          </w:p>
        </w:tc>
        <w:tc>
          <w:tcPr>
            <w:tcW w:w="1299" w:type="dxa"/>
            <w:shd w:val="clear" w:color="auto" w:fill="auto"/>
            <w:noWrap/>
          </w:tcPr>
          <w:p w14:paraId="353F0D63" w14:textId="4772FB65" w:rsidR="00D121F8" w:rsidRPr="00D121F8" w:rsidRDefault="00D121F8" w:rsidP="00D121F8">
            <w:pPr>
              <w:jc w:val="center"/>
              <w:rPr>
                <w:rFonts w:ascii="Arial Narrow" w:eastAsia="SimSun" w:hAnsi="Arial Narrow" w:cs="Lucida Sans"/>
                <w:kern w:val="3"/>
                <w:sz w:val="22"/>
                <w:szCs w:val="22"/>
                <w:lang w:eastAsia="zh-CN" w:bidi="hi-IN"/>
              </w:rPr>
            </w:pPr>
            <w:r w:rsidRPr="000F7F91">
              <w:rPr>
                <w:rFonts w:ascii="Arial Narrow" w:hAnsi="Arial Narrow" w:cs="Tahoma"/>
                <w:sz w:val="22"/>
                <w:szCs w:val="22"/>
                <w:highlight w:val="cyan"/>
              </w:rPr>
              <w:t>[hodnota]</w:t>
            </w:r>
          </w:p>
        </w:tc>
      </w:tr>
      <w:tr w:rsidR="00D121F8" w:rsidRPr="00892361" w14:paraId="14F880A5" w14:textId="77777777" w:rsidTr="00107373">
        <w:trPr>
          <w:gridAfter w:val="1"/>
          <w:wAfter w:w="7" w:type="dxa"/>
          <w:trHeight w:val="288"/>
          <w:jc w:val="center"/>
        </w:trPr>
        <w:tc>
          <w:tcPr>
            <w:tcW w:w="6749" w:type="dxa"/>
            <w:vAlign w:val="bottom"/>
          </w:tcPr>
          <w:p w14:paraId="107751F7" w14:textId="56D074CB"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Rozlišení jednotlivého zvedacího mechanismu</w:t>
            </w:r>
          </w:p>
        </w:tc>
        <w:tc>
          <w:tcPr>
            <w:tcW w:w="1423" w:type="dxa"/>
            <w:shd w:val="clear" w:color="auto" w:fill="auto"/>
            <w:noWrap/>
            <w:vAlign w:val="center"/>
          </w:tcPr>
          <w:p w14:paraId="4C903D75" w14:textId="161D6E3C" w:rsidR="00D121F8" w:rsidRPr="00D121F8" w:rsidRDefault="00D121F8" w:rsidP="00D121F8">
            <w:pPr>
              <w:jc w:val="cente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min. 0,5 kg</w:t>
            </w:r>
          </w:p>
        </w:tc>
        <w:tc>
          <w:tcPr>
            <w:tcW w:w="1299" w:type="dxa"/>
            <w:shd w:val="clear" w:color="auto" w:fill="auto"/>
            <w:noWrap/>
          </w:tcPr>
          <w:p w14:paraId="54928B58" w14:textId="212324CA" w:rsidR="00D121F8" w:rsidRPr="00D121F8" w:rsidRDefault="00D121F8" w:rsidP="00D121F8">
            <w:pPr>
              <w:jc w:val="center"/>
              <w:rPr>
                <w:rFonts w:ascii="Arial Narrow" w:eastAsia="SimSun" w:hAnsi="Arial Narrow" w:cs="Lucida Sans"/>
                <w:kern w:val="3"/>
                <w:sz w:val="22"/>
                <w:szCs w:val="22"/>
                <w:lang w:eastAsia="zh-CN" w:bidi="hi-IN"/>
              </w:rPr>
            </w:pPr>
            <w:r w:rsidRPr="000F7F91">
              <w:rPr>
                <w:rFonts w:ascii="Arial Narrow" w:hAnsi="Arial Narrow" w:cs="Tahoma"/>
                <w:sz w:val="22"/>
                <w:szCs w:val="22"/>
                <w:highlight w:val="cyan"/>
              </w:rPr>
              <w:t>[hodnota]</w:t>
            </w:r>
          </w:p>
        </w:tc>
      </w:tr>
      <w:tr w:rsidR="00D121F8" w:rsidRPr="00892361" w14:paraId="158D349A" w14:textId="77777777" w:rsidTr="00107373">
        <w:trPr>
          <w:gridAfter w:val="1"/>
          <w:wAfter w:w="7" w:type="dxa"/>
          <w:trHeight w:val="288"/>
          <w:jc w:val="center"/>
        </w:trPr>
        <w:tc>
          <w:tcPr>
            <w:tcW w:w="6749" w:type="dxa"/>
            <w:vAlign w:val="bottom"/>
          </w:tcPr>
          <w:p w14:paraId="78F247E7" w14:textId="021AA926"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Rozlišení spojených zvedacích mechanismů</w:t>
            </w:r>
          </w:p>
        </w:tc>
        <w:tc>
          <w:tcPr>
            <w:tcW w:w="1423" w:type="dxa"/>
            <w:shd w:val="clear" w:color="auto" w:fill="auto"/>
            <w:noWrap/>
            <w:vAlign w:val="center"/>
          </w:tcPr>
          <w:p w14:paraId="01BD5D36" w14:textId="53D7D6DE" w:rsidR="00D121F8" w:rsidRPr="00D121F8" w:rsidRDefault="00D121F8" w:rsidP="00D121F8">
            <w:pPr>
              <w:jc w:val="cente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min. 2,5 kg</w:t>
            </w:r>
          </w:p>
        </w:tc>
        <w:tc>
          <w:tcPr>
            <w:tcW w:w="1299" w:type="dxa"/>
            <w:shd w:val="clear" w:color="auto" w:fill="auto"/>
            <w:noWrap/>
          </w:tcPr>
          <w:p w14:paraId="58AD907F" w14:textId="5C471DB7" w:rsidR="00D121F8" w:rsidRPr="00D121F8" w:rsidRDefault="00D121F8" w:rsidP="00D121F8">
            <w:pPr>
              <w:jc w:val="center"/>
              <w:rPr>
                <w:rFonts w:ascii="Arial Narrow" w:eastAsia="SimSun" w:hAnsi="Arial Narrow" w:cs="Lucida Sans"/>
                <w:kern w:val="3"/>
                <w:sz w:val="22"/>
                <w:szCs w:val="22"/>
                <w:lang w:eastAsia="zh-CN" w:bidi="hi-IN"/>
              </w:rPr>
            </w:pPr>
            <w:r w:rsidRPr="000F7F91">
              <w:rPr>
                <w:rFonts w:ascii="Arial Narrow" w:hAnsi="Arial Narrow" w:cs="Tahoma"/>
                <w:sz w:val="22"/>
                <w:szCs w:val="22"/>
                <w:highlight w:val="cyan"/>
              </w:rPr>
              <w:t>[hodnota]</w:t>
            </w:r>
          </w:p>
        </w:tc>
      </w:tr>
      <w:tr w:rsidR="00D121F8" w:rsidRPr="00892361" w14:paraId="7498B255" w14:textId="77777777" w:rsidTr="00107373">
        <w:trPr>
          <w:gridAfter w:val="1"/>
          <w:wAfter w:w="7" w:type="dxa"/>
          <w:trHeight w:val="288"/>
          <w:jc w:val="center"/>
        </w:trPr>
        <w:tc>
          <w:tcPr>
            <w:tcW w:w="6749" w:type="dxa"/>
            <w:vAlign w:val="bottom"/>
          </w:tcPr>
          <w:p w14:paraId="3CB3EC6F" w14:textId="1A5AE81B"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 xml:space="preserve">Řídící jednotka pro sběr signálů z jednotlivých vážních buněk </w:t>
            </w:r>
          </w:p>
        </w:tc>
        <w:tc>
          <w:tcPr>
            <w:tcW w:w="1423" w:type="dxa"/>
            <w:shd w:val="clear" w:color="auto" w:fill="auto"/>
            <w:noWrap/>
            <w:vAlign w:val="center"/>
          </w:tcPr>
          <w:p w14:paraId="5D823517" w14:textId="3BFD55F7"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673B9A3B" w14:textId="00D7B415"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50D65A0D" w14:textId="77777777" w:rsidTr="00107373">
        <w:trPr>
          <w:gridAfter w:val="1"/>
          <w:wAfter w:w="7" w:type="dxa"/>
          <w:trHeight w:val="288"/>
          <w:jc w:val="center"/>
        </w:trPr>
        <w:tc>
          <w:tcPr>
            <w:tcW w:w="6749" w:type="dxa"/>
            <w:vAlign w:val="bottom"/>
          </w:tcPr>
          <w:p w14:paraId="351F4B1D" w14:textId="564B895E"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Paměťová jednotka pro komunikační display (k ukládání dat)</w:t>
            </w:r>
          </w:p>
        </w:tc>
        <w:tc>
          <w:tcPr>
            <w:tcW w:w="1423" w:type="dxa"/>
            <w:shd w:val="clear" w:color="auto" w:fill="auto"/>
            <w:noWrap/>
            <w:vAlign w:val="center"/>
          </w:tcPr>
          <w:p w14:paraId="0C915AE6" w14:textId="01570ED2"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3F58E858" w14:textId="03E033AF"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563B9B8D" w14:textId="77777777" w:rsidTr="00107373">
        <w:trPr>
          <w:gridAfter w:val="1"/>
          <w:wAfter w:w="7" w:type="dxa"/>
          <w:trHeight w:val="288"/>
          <w:jc w:val="center"/>
        </w:trPr>
        <w:tc>
          <w:tcPr>
            <w:tcW w:w="6749" w:type="dxa"/>
            <w:vAlign w:val="bottom"/>
          </w:tcPr>
          <w:p w14:paraId="0E7E8735" w14:textId="313F3032"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Displej s navigačním systémem pro komunikaci s řídícím centrem</w:t>
            </w:r>
          </w:p>
        </w:tc>
        <w:tc>
          <w:tcPr>
            <w:tcW w:w="1423" w:type="dxa"/>
            <w:shd w:val="clear" w:color="auto" w:fill="auto"/>
            <w:noWrap/>
            <w:vAlign w:val="center"/>
          </w:tcPr>
          <w:p w14:paraId="2715A4DE" w14:textId="5AFC2BD1"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04629D5D" w14:textId="1729CC7E"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108CE409" w14:textId="77777777" w:rsidTr="00107373">
        <w:trPr>
          <w:gridAfter w:val="1"/>
          <w:wAfter w:w="7" w:type="dxa"/>
          <w:trHeight w:val="288"/>
          <w:jc w:val="center"/>
        </w:trPr>
        <w:tc>
          <w:tcPr>
            <w:tcW w:w="6749" w:type="dxa"/>
            <w:vAlign w:val="bottom"/>
          </w:tcPr>
          <w:p w14:paraId="365EB4ED" w14:textId="12FBB4AC"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 xml:space="preserve">Senzor pro hlídání náklonu vozidla, propojený s hlavní řídící jednotkou </w:t>
            </w:r>
          </w:p>
        </w:tc>
        <w:tc>
          <w:tcPr>
            <w:tcW w:w="1423" w:type="dxa"/>
            <w:shd w:val="clear" w:color="auto" w:fill="auto"/>
            <w:noWrap/>
            <w:vAlign w:val="center"/>
          </w:tcPr>
          <w:p w14:paraId="6A4FC8FA" w14:textId="64E6F83F"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11DE19B5" w14:textId="0BCE8618"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2F1139D8" w14:textId="77777777" w:rsidTr="00107373">
        <w:trPr>
          <w:gridAfter w:val="1"/>
          <w:wAfter w:w="7" w:type="dxa"/>
          <w:trHeight w:val="288"/>
          <w:jc w:val="center"/>
        </w:trPr>
        <w:tc>
          <w:tcPr>
            <w:tcW w:w="6749" w:type="dxa"/>
            <w:vAlign w:val="bottom"/>
          </w:tcPr>
          <w:p w14:paraId="1A43709B" w14:textId="39B96918"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Kompletní instalace vážního systému na vozidlo včetně naprogramování</w:t>
            </w:r>
          </w:p>
        </w:tc>
        <w:tc>
          <w:tcPr>
            <w:tcW w:w="1423" w:type="dxa"/>
            <w:shd w:val="clear" w:color="auto" w:fill="auto"/>
            <w:noWrap/>
            <w:vAlign w:val="center"/>
          </w:tcPr>
          <w:p w14:paraId="2843B709" w14:textId="165C9F4F"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48D1AE1C" w14:textId="7A5858EF"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0B3CF5FF" w14:textId="77777777" w:rsidTr="00107373">
        <w:trPr>
          <w:gridAfter w:val="1"/>
          <w:wAfter w:w="7" w:type="dxa"/>
          <w:trHeight w:val="288"/>
          <w:jc w:val="center"/>
        </w:trPr>
        <w:tc>
          <w:tcPr>
            <w:tcW w:w="6749" w:type="dxa"/>
            <w:vAlign w:val="bottom"/>
          </w:tcPr>
          <w:p w14:paraId="55B6247C" w14:textId="6D177B02"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Úředně ověřená kalibrace vážního systému</w:t>
            </w:r>
          </w:p>
        </w:tc>
        <w:tc>
          <w:tcPr>
            <w:tcW w:w="1423" w:type="dxa"/>
            <w:shd w:val="clear" w:color="auto" w:fill="auto"/>
            <w:noWrap/>
            <w:vAlign w:val="center"/>
          </w:tcPr>
          <w:p w14:paraId="47A29A43" w14:textId="2CE54F1E"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4404E7C9" w14:textId="7418F52E"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126D1E8C" w14:textId="77777777" w:rsidTr="00107373">
        <w:trPr>
          <w:gridAfter w:val="1"/>
          <w:wAfter w:w="7" w:type="dxa"/>
          <w:trHeight w:val="288"/>
          <w:jc w:val="center"/>
        </w:trPr>
        <w:tc>
          <w:tcPr>
            <w:tcW w:w="6749" w:type="dxa"/>
            <w:vAlign w:val="bottom"/>
          </w:tcPr>
          <w:p w14:paraId="79408772" w14:textId="1CAC2AEB"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Propojení hardware s</w:t>
            </w:r>
            <w:r w:rsidR="0078443E">
              <w:rPr>
                <w:rFonts w:ascii="Arial Narrow" w:eastAsia="SimSun" w:hAnsi="Arial Narrow" w:cs="Lucida Sans"/>
                <w:kern w:val="3"/>
                <w:sz w:val="22"/>
                <w:szCs w:val="22"/>
                <w:lang w:eastAsia="zh-CN" w:bidi="hi-IN"/>
              </w:rPr>
              <w:t>e</w:t>
            </w:r>
            <w:r w:rsidRPr="00D121F8">
              <w:rPr>
                <w:rFonts w:ascii="Arial Narrow" w:eastAsia="SimSun" w:hAnsi="Arial Narrow" w:cs="Lucida Sans"/>
                <w:kern w:val="3"/>
                <w:sz w:val="22"/>
                <w:szCs w:val="22"/>
                <w:lang w:eastAsia="zh-CN" w:bidi="hi-IN"/>
              </w:rPr>
              <w:t xml:space="preserve"> softwarem, propojení softwaru vozidla s kanceláří</w:t>
            </w:r>
          </w:p>
        </w:tc>
        <w:tc>
          <w:tcPr>
            <w:tcW w:w="1423" w:type="dxa"/>
            <w:shd w:val="clear" w:color="auto" w:fill="auto"/>
            <w:noWrap/>
            <w:vAlign w:val="center"/>
          </w:tcPr>
          <w:p w14:paraId="3B9915D4" w14:textId="4561CC41"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7AE731C4" w14:textId="53E5B134"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217FDF18" w14:textId="77777777" w:rsidTr="00107373">
        <w:trPr>
          <w:gridAfter w:val="1"/>
          <w:wAfter w:w="7" w:type="dxa"/>
          <w:trHeight w:val="288"/>
          <w:jc w:val="center"/>
        </w:trPr>
        <w:tc>
          <w:tcPr>
            <w:tcW w:w="6749" w:type="dxa"/>
            <w:vAlign w:val="bottom"/>
          </w:tcPr>
          <w:p w14:paraId="5B94AE7A" w14:textId="04AE5375"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Sledování GPS polohy výsypu odpadových nádob</w:t>
            </w:r>
          </w:p>
        </w:tc>
        <w:tc>
          <w:tcPr>
            <w:tcW w:w="1423" w:type="dxa"/>
            <w:shd w:val="clear" w:color="auto" w:fill="auto"/>
            <w:noWrap/>
            <w:vAlign w:val="center"/>
          </w:tcPr>
          <w:p w14:paraId="71F65622" w14:textId="05F6AE3C"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12535210" w14:textId="6386F6C8"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D121F8" w:rsidRPr="00892361" w14:paraId="701B6135" w14:textId="77777777" w:rsidTr="00107373">
        <w:trPr>
          <w:gridAfter w:val="1"/>
          <w:wAfter w:w="7" w:type="dxa"/>
          <w:trHeight w:val="288"/>
          <w:jc w:val="center"/>
        </w:trPr>
        <w:tc>
          <w:tcPr>
            <w:tcW w:w="6749" w:type="dxa"/>
            <w:vAlign w:val="bottom"/>
          </w:tcPr>
          <w:p w14:paraId="7EA2D293" w14:textId="3F69651B" w:rsidR="00D121F8" w:rsidRPr="00531D2E" w:rsidRDefault="00D121F8" w:rsidP="00D121F8">
            <w:pPr>
              <w:rPr>
                <w:rFonts w:ascii="Arial Narrow" w:eastAsia="SimSun" w:hAnsi="Arial Narrow" w:cs="Lucida Sans"/>
                <w:kern w:val="3"/>
                <w:sz w:val="22"/>
                <w:szCs w:val="22"/>
                <w:lang w:eastAsia="zh-CN" w:bidi="hi-IN"/>
              </w:rPr>
            </w:pPr>
            <w:r w:rsidRPr="00D121F8">
              <w:rPr>
                <w:rFonts w:ascii="Arial Narrow" w:eastAsia="SimSun" w:hAnsi="Arial Narrow" w:cs="Lucida Sans"/>
                <w:kern w:val="3"/>
                <w:sz w:val="22"/>
                <w:szCs w:val="22"/>
                <w:lang w:eastAsia="zh-CN" w:bidi="hi-IN"/>
              </w:rPr>
              <w:t>Softwarová licence map pro ČR</w:t>
            </w:r>
          </w:p>
        </w:tc>
        <w:tc>
          <w:tcPr>
            <w:tcW w:w="1423" w:type="dxa"/>
            <w:shd w:val="clear" w:color="auto" w:fill="auto"/>
            <w:noWrap/>
            <w:vAlign w:val="center"/>
          </w:tcPr>
          <w:p w14:paraId="47754BAF" w14:textId="29A87034" w:rsidR="00D121F8" w:rsidRPr="00D121F8" w:rsidRDefault="00D121F8" w:rsidP="00D121F8">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tcPr>
          <w:p w14:paraId="79E56332" w14:textId="3DE549F1" w:rsidR="00D121F8" w:rsidRPr="00D121F8" w:rsidRDefault="00D121F8" w:rsidP="00D121F8">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594A37" w:rsidRPr="00892361" w14:paraId="2C72BAD0" w14:textId="77777777" w:rsidTr="00107373">
        <w:trPr>
          <w:trHeight w:val="288"/>
          <w:jc w:val="center"/>
        </w:trPr>
        <w:tc>
          <w:tcPr>
            <w:tcW w:w="9478" w:type="dxa"/>
            <w:gridSpan w:val="4"/>
            <w:shd w:val="clear" w:color="auto" w:fill="D9D9D9"/>
            <w:vAlign w:val="center"/>
          </w:tcPr>
          <w:p w14:paraId="059E7ECA" w14:textId="33A21F8E" w:rsidR="00594A37" w:rsidRPr="00892361" w:rsidRDefault="00594A37" w:rsidP="00107373">
            <w:pPr>
              <w:rPr>
                <w:rFonts w:ascii="Arial Narrow" w:hAnsi="Arial Narrow"/>
                <w:sz w:val="22"/>
                <w:szCs w:val="22"/>
              </w:rPr>
            </w:pPr>
            <w:r>
              <w:rPr>
                <w:rFonts w:ascii="Arial Narrow" w:hAnsi="Arial Narrow"/>
                <w:b/>
                <w:sz w:val="22"/>
                <w:szCs w:val="22"/>
              </w:rPr>
              <w:t>IDENTIFIKAČNÍ SYSTÉM</w:t>
            </w:r>
            <w:r w:rsidRPr="00892361">
              <w:rPr>
                <w:rFonts w:ascii="Arial Narrow" w:hAnsi="Arial Narrow"/>
                <w:b/>
                <w:sz w:val="22"/>
                <w:szCs w:val="22"/>
              </w:rPr>
              <w:t>:</w:t>
            </w:r>
          </w:p>
        </w:tc>
      </w:tr>
      <w:tr w:rsidR="008A7324" w:rsidRPr="00892361" w14:paraId="236B26D8" w14:textId="77777777" w:rsidTr="008A7324">
        <w:trPr>
          <w:gridAfter w:val="1"/>
          <w:wAfter w:w="7" w:type="dxa"/>
          <w:trHeight w:val="288"/>
          <w:jc w:val="center"/>
        </w:trPr>
        <w:tc>
          <w:tcPr>
            <w:tcW w:w="6749" w:type="dxa"/>
          </w:tcPr>
          <w:p w14:paraId="3AC173E7" w14:textId="45A3AA7D"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Identifikace technologií RFID (132,4 kH), druh HDX</w:t>
            </w:r>
          </w:p>
        </w:tc>
        <w:tc>
          <w:tcPr>
            <w:tcW w:w="1423" w:type="dxa"/>
            <w:shd w:val="clear" w:color="auto" w:fill="auto"/>
            <w:noWrap/>
            <w:vAlign w:val="center"/>
          </w:tcPr>
          <w:p w14:paraId="2A882FEC" w14:textId="7EFECB9B"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45A343C1" w14:textId="0FD5E49C"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7D317EFE" w14:textId="77777777" w:rsidTr="008A7324">
        <w:trPr>
          <w:gridAfter w:val="1"/>
          <w:wAfter w:w="7" w:type="dxa"/>
          <w:trHeight w:val="288"/>
          <w:jc w:val="center"/>
        </w:trPr>
        <w:tc>
          <w:tcPr>
            <w:tcW w:w="6749" w:type="dxa"/>
          </w:tcPr>
          <w:p w14:paraId="1BAD2451" w14:textId="7D2E99B9"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Komunikace systému vážení pomocí sběrnic CAN. Komunikace vyklápěče a váhy pomocí aplikačního profilu CleANopen</w:t>
            </w:r>
          </w:p>
        </w:tc>
        <w:tc>
          <w:tcPr>
            <w:tcW w:w="1423" w:type="dxa"/>
            <w:shd w:val="clear" w:color="auto" w:fill="auto"/>
            <w:noWrap/>
            <w:vAlign w:val="center"/>
          </w:tcPr>
          <w:p w14:paraId="5C570A98" w14:textId="470AC43C"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123E5AE3" w14:textId="03170A97"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06A28078" w14:textId="77777777" w:rsidTr="008A7324">
        <w:trPr>
          <w:gridAfter w:val="1"/>
          <w:wAfter w:w="7" w:type="dxa"/>
          <w:trHeight w:val="288"/>
          <w:jc w:val="center"/>
        </w:trPr>
        <w:tc>
          <w:tcPr>
            <w:tcW w:w="6749" w:type="dxa"/>
          </w:tcPr>
          <w:p w14:paraId="7C234646" w14:textId="55DD34BC"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Identifikační systém plně kompatibilní s vážním systémem pro možnost přiřazení váhy koncového zákazníka</w:t>
            </w:r>
          </w:p>
        </w:tc>
        <w:tc>
          <w:tcPr>
            <w:tcW w:w="1423" w:type="dxa"/>
            <w:shd w:val="clear" w:color="auto" w:fill="auto"/>
            <w:noWrap/>
            <w:vAlign w:val="center"/>
          </w:tcPr>
          <w:p w14:paraId="704BDD05" w14:textId="1C473C64"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296AF0BE" w14:textId="73E481F2"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4CAA26BE" w14:textId="77777777" w:rsidTr="008A7324">
        <w:trPr>
          <w:gridAfter w:val="1"/>
          <w:wAfter w:w="7" w:type="dxa"/>
          <w:trHeight w:val="288"/>
          <w:jc w:val="center"/>
        </w:trPr>
        <w:tc>
          <w:tcPr>
            <w:tcW w:w="6749" w:type="dxa"/>
          </w:tcPr>
          <w:p w14:paraId="549565A5" w14:textId="7723DF36"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Vzdálená diagnostika systému bez nutnosti zásahu posádky</w:t>
            </w:r>
          </w:p>
        </w:tc>
        <w:tc>
          <w:tcPr>
            <w:tcW w:w="1423" w:type="dxa"/>
            <w:shd w:val="clear" w:color="auto" w:fill="auto"/>
            <w:noWrap/>
            <w:vAlign w:val="center"/>
          </w:tcPr>
          <w:p w14:paraId="0269508C" w14:textId="3AE0C2A7"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1D43CA07" w14:textId="5B984740"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454D0CAB" w14:textId="77777777" w:rsidTr="008A7324">
        <w:trPr>
          <w:gridAfter w:val="1"/>
          <w:wAfter w:w="7" w:type="dxa"/>
          <w:trHeight w:val="288"/>
          <w:jc w:val="center"/>
        </w:trPr>
        <w:tc>
          <w:tcPr>
            <w:tcW w:w="6749" w:type="dxa"/>
          </w:tcPr>
          <w:p w14:paraId="088C49F1" w14:textId="6342A8BC"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Certifikace dle „CE“, „EHS“, „E1“</w:t>
            </w:r>
          </w:p>
        </w:tc>
        <w:tc>
          <w:tcPr>
            <w:tcW w:w="1423" w:type="dxa"/>
            <w:shd w:val="clear" w:color="auto" w:fill="auto"/>
            <w:noWrap/>
            <w:vAlign w:val="center"/>
          </w:tcPr>
          <w:p w14:paraId="08FD5941" w14:textId="1793490C"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7A55B6A7" w14:textId="08660C08"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07C73409" w14:textId="77777777" w:rsidTr="008A7324">
        <w:trPr>
          <w:gridAfter w:val="1"/>
          <w:wAfter w:w="7" w:type="dxa"/>
          <w:trHeight w:val="288"/>
          <w:jc w:val="center"/>
        </w:trPr>
        <w:tc>
          <w:tcPr>
            <w:tcW w:w="6749" w:type="dxa"/>
          </w:tcPr>
          <w:p w14:paraId="4CDEB530" w14:textId="0ED633E5"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Typ čtecích antén „zadní hřebenová“</w:t>
            </w:r>
          </w:p>
        </w:tc>
        <w:tc>
          <w:tcPr>
            <w:tcW w:w="1423" w:type="dxa"/>
            <w:shd w:val="clear" w:color="auto" w:fill="auto"/>
            <w:noWrap/>
            <w:vAlign w:val="center"/>
          </w:tcPr>
          <w:p w14:paraId="16D9D439" w14:textId="63920C66"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3DAF43C2" w14:textId="74F2973E"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57758D92" w14:textId="77777777" w:rsidTr="008A7324">
        <w:trPr>
          <w:gridAfter w:val="1"/>
          <w:wAfter w:w="7" w:type="dxa"/>
          <w:trHeight w:val="288"/>
          <w:jc w:val="center"/>
        </w:trPr>
        <w:tc>
          <w:tcPr>
            <w:tcW w:w="6749" w:type="dxa"/>
          </w:tcPr>
          <w:p w14:paraId="3FA0A7C3" w14:textId="7FCC3F92"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Načítání nádob s čipem i bez čipu na hřebeni vyklápěče</w:t>
            </w:r>
          </w:p>
        </w:tc>
        <w:tc>
          <w:tcPr>
            <w:tcW w:w="1423" w:type="dxa"/>
            <w:shd w:val="clear" w:color="auto" w:fill="auto"/>
            <w:noWrap/>
            <w:vAlign w:val="center"/>
          </w:tcPr>
          <w:p w14:paraId="1150C10E" w14:textId="5528AE37"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620AE810" w14:textId="14B04FD8"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3C6F9989" w14:textId="77777777" w:rsidTr="008A7324">
        <w:trPr>
          <w:gridAfter w:val="1"/>
          <w:wAfter w:w="7" w:type="dxa"/>
          <w:trHeight w:val="288"/>
          <w:jc w:val="center"/>
        </w:trPr>
        <w:tc>
          <w:tcPr>
            <w:tcW w:w="6749" w:type="dxa"/>
          </w:tcPr>
          <w:p w14:paraId="40D01F8F" w14:textId="59AFBD7F"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Možnost blokace výsypu nádob bez čipu</w:t>
            </w:r>
          </w:p>
        </w:tc>
        <w:tc>
          <w:tcPr>
            <w:tcW w:w="1423" w:type="dxa"/>
            <w:shd w:val="clear" w:color="auto" w:fill="auto"/>
            <w:noWrap/>
            <w:vAlign w:val="center"/>
          </w:tcPr>
          <w:p w14:paraId="0B5783E6" w14:textId="08D0DBCF"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376BC4F4" w14:textId="4F8D462D"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4E654805" w14:textId="77777777" w:rsidTr="008A7324">
        <w:trPr>
          <w:gridAfter w:val="1"/>
          <w:wAfter w:w="7" w:type="dxa"/>
          <w:trHeight w:val="288"/>
          <w:jc w:val="center"/>
        </w:trPr>
        <w:tc>
          <w:tcPr>
            <w:tcW w:w="6749" w:type="dxa"/>
          </w:tcPr>
          <w:p w14:paraId="23BEC35F" w14:textId="46059BE9"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Senzor pro ověření úplného (100 %) výsypu</w:t>
            </w:r>
          </w:p>
        </w:tc>
        <w:tc>
          <w:tcPr>
            <w:tcW w:w="1423" w:type="dxa"/>
            <w:shd w:val="clear" w:color="auto" w:fill="auto"/>
            <w:noWrap/>
            <w:vAlign w:val="center"/>
          </w:tcPr>
          <w:p w14:paraId="6859CE2E" w14:textId="79CA0C1A"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58479D2A" w14:textId="573F46E4"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0BD94022" w14:textId="77777777" w:rsidTr="008A7324">
        <w:trPr>
          <w:gridAfter w:val="1"/>
          <w:wAfter w:w="7" w:type="dxa"/>
          <w:trHeight w:val="288"/>
          <w:jc w:val="center"/>
        </w:trPr>
        <w:tc>
          <w:tcPr>
            <w:tcW w:w="6749" w:type="dxa"/>
          </w:tcPr>
          <w:p w14:paraId="687E8ACB" w14:textId="4EF301E5"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Tlačítkové boxy</w:t>
            </w:r>
            <w:r>
              <w:rPr>
                <w:rFonts w:ascii="Arial Narrow" w:eastAsia="SimSun" w:hAnsi="Arial Narrow" w:cs="Lucida Sans"/>
                <w:kern w:val="3"/>
                <w:sz w:val="22"/>
                <w:szCs w:val="22"/>
                <w:lang w:eastAsia="zh-CN" w:bidi="hi-IN"/>
              </w:rPr>
              <w:t xml:space="preserve"> </w:t>
            </w:r>
            <w:r w:rsidRPr="00C44F5B">
              <w:rPr>
                <w:rFonts w:ascii="Arial Narrow" w:eastAsia="SimSun" w:hAnsi="Arial Narrow" w:cs="Lucida Sans"/>
                <w:kern w:val="3"/>
                <w:sz w:val="22"/>
                <w:szCs w:val="22"/>
                <w:lang w:eastAsia="zh-CN" w:bidi="hi-IN"/>
              </w:rPr>
              <w:t xml:space="preserve">pro informace o nádobě </w:t>
            </w:r>
            <w:r>
              <w:rPr>
                <w:rFonts w:ascii="Arial Narrow" w:eastAsia="SimSun" w:hAnsi="Arial Narrow" w:cs="Lucida Sans"/>
                <w:kern w:val="3"/>
                <w:sz w:val="22"/>
                <w:szCs w:val="22"/>
                <w:lang w:eastAsia="zh-CN" w:bidi="hi-IN"/>
              </w:rPr>
              <w:t xml:space="preserve">umístěné </w:t>
            </w:r>
            <w:r w:rsidRPr="00C44F5B">
              <w:rPr>
                <w:rFonts w:ascii="Arial Narrow" w:eastAsia="SimSun" w:hAnsi="Arial Narrow" w:cs="Lucida Sans"/>
                <w:kern w:val="3"/>
                <w:sz w:val="22"/>
                <w:szCs w:val="22"/>
                <w:lang w:eastAsia="zh-CN" w:bidi="hi-IN"/>
              </w:rPr>
              <w:t>na vyklápěči</w:t>
            </w:r>
            <w:r>
              <w:rPr>
                <w:rFonts w:ascii="Arial Narrow" w:eastAsia="SimSun" w:hAnsi="Arial Narrow" w:cs="Lucida Sans"/>
                <w:kern w:val="3"/>
                <w:sz w:val="22"/>
                <w:szCs w:val="22"/>
                <w:lang w:eastAsia="zh-CN" w:bidi="hi-IN"/>
              </w:rPr>
              <w:t xml:space="preserve"> </w:t>
            </w:r>
            <w:r w:rsidRPr="003F0592">
              <w:rPr>
                <w:rFonts w:ascii="Arial Narrow" w:eastAsia="SimSun" w:hAnsi="Arial Narrow" w:cs="Lucida Sans"/>
                <w:kern w:val="3"/>
                <w:sz w:val="22"/>
                <w:szCs w:val="22"/>
                <w:lang w:eastAsia="zh-CN" w:bidi="hi-IN"/>
              </w:rPr>
              <w:t>L/P</w:t>
            </w:r>
          </w:p>
        </w:tc>
        <w:tc>
          <w:tcPr>
            <w:tcW w:w="1423" w:type="dxa"/>
            <w:shd w:val="clear" w:color="auto" w:fill="auto"/>
            <w:noWrap/>
            <w:vAlign w:val="center"/>
          </w:tcPr>
          <w:p w14:paraId="599F8568" w14:textId="6A147A6D"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57CDC3B1" w14:textId="2EA98BEE"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12085F8C" w14:textId="77777777" w:rsidTr="008A7324">
        <w:trPr>
          <w:gridAfter w:val="1"/>
          <w:wAfter w:w="7" w:type="dxa"/>
          <w:trHeight w:val="288"/>
          <w:jc w:val="center"/>
        </w:trPr>
        <w:tc>
          <w:tcPr>
            <w:tcW w:w="6749" w:type="dxa"/>
          </w:tcPr>
          <w:p w14:paraId="1834B683" w14:textId="7B23BAFF"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Řídící jednotka pro sběr signálů z jednotlivých antén a senzorů a pro komunikaci s operační jednotkou</w:t>
            </w:r>
            <w:r w:rsidRPr="00C44F5B">
              <w:rPr>
                <w:rFonts w:ascii="Arial Narrow" w:eastAsia="SimSun" w:hAnsi="Arial Narrow" w:cs="Lucida Sans"/>
                <w:kern w:val="3"/>
                <w:sz w:val="22"/>
                <w:szCs w:val="22"/>
                <w:lang w:eastAsia="zh-CN" w:bidi="hi-IN"/>
              </w:rPr>
              <w:tab/>
            </w:r>
            <w:r w:rsidRPr="00C44F5B">
              <w:rPr>
                <w:rFonts w:ascii="Arial Narrow" w:eastAsia="SimSun" w:hAnsi="Arial Narrow" w:cs="Lucida Sans"/>
                <w:kern w:val="3"/>
                <w:sz w:val="22"/>
                <w:szCs w:val="22"/>
                <w:lang w:eastAsia="zh-CN" w:bidi="hi-IN"/>
              </w:rPr>
              <w:tab/>
              <w:t xml:space="preserve">     </w:t>
            </w:r>
          </w:p>
        </w:tc>
        <w:tc>
          <w:tcPr>
            <w:tcW w:w="1423" w:type="dxa"/>
            <w:shd w:val="clear" w:color="auto" w:fill="auto"/>
            <w:noWrap/>
            <w:vAlign w:val="center"/>
          </w:tcPr>
          <w:p w14:paraId="394A8559" w14:textId="2E8CC681"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7AEA854A" w14:textId="69A81F2C"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6012237D" w14:textId="77777777" w:rsidTr="008A7324">
        <w:trPr>
          <w:gridAfter w:val="1"/>
          <w:wAfter w:w="7" w:type="dxa"/>
          <w:trHeight w:val="288"/>
          <w:jc w:val="center"/>
        </w:trPr>
        <w:tc>
          <w:tcPr>
            <w:tcW w:w="6749" w:type="dxa"/>
          </w:tcPr>
          <w:p w14:paraId="53D6BAD5" w14:textId="6BD38004"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Paměťová jednotka pro komunikační display (slouží k ukládání dat z vážního a identifikačního systému)</w:t>
            </w:r>
          </w:p>
        </w:tc>
        <w:tc>
          <w:tcPr>
            <w:tcW w:w="1423" w:type="dxa"/>
            <w:shd w:val="clear" w:color="auto" w:fill="auto"/>
            <w:noWrap/>
            <w:vAlign w:val="center"/>
          </w:tcPr>
          <w:p w14:paraId="6FCA54D1" w14:textId="0D63A099"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4024D528" w14:textId="4214C1F5"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76504FEB" w14:textId="77777777" w:rsidTr="008A7324">
        <w:trPr>
          <w:gridAfter w:val="1"/>
          <w:wAfter w:w="7" w:type="dxa"/>
          <w:trHeight w:val="288"/>
          <w:jc w:val="center"/>
        </w:trPr>
        <w:tc>
          <w:tcPr>
            <w:tcW w:w="6749" w:type="dxa"/>
          </w:tcPr>
          <w:p w14:paraId="24C17204" w14:textId="428731EA"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lastRenderedPageBreak/>
              <w:t>Displej s navigačním systémem pro komunikaci s vozidlem s řídícím centrem</w:t>
            </w:r>
          </w:p>
        </w:tc>
        <w:tc>
          <w:tcPr>
            <w:tcW w:w="1423" w:type="dxa"/>
            <w:shd w:val="clear" w:color="auto" w:fill="auto"/>
            <w:noWrap/>
            <w:vAlign w:val="center"/>
          </w:tcPr>
          <w:p w14:paraId="2C3FC325" w14:textId="0B262B58"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252E250E" w14:textId="52597B53"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78463D01" w14:textId="77777777" w:rsidTr="008A7324">
        <w:trPr>
          <w:gridAfter w:val="1"/>
          <w:wAfter w:w="7" w:type="dxa"/>
          <w:trHeight w:val="288"/>
          <w:jc w:val="center"/>
        </w:trPr>
        <w:tc>
          <w:tcPr>
            <w:tcW w:w="6749" w:type="dxa"/>
          </w:tcPr>
          <w:p w14:paraId="444A3B0C" w14:textId="603B0D43"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Kompletní instalace identifikačního systému na vozidlo, naprogramování</w:t>
            </w:r>
          </w:p>
        </w:tc>
        <w:tc>
          <w:tcPr>
            <w:tcW w:w="1423" w:type="dxa"/>
            <w:shd w:val="clear" w:color="auto" w:fill="auto"/>
            <w:noWrap/>
            <w:vAlign w:val="center"/>
          </w:tcPr>
          <w:p w14:paraId="6EC80FA7" w14:textId="3456D6C5"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0C0D60C6" w14:textId="027A1491"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5B9D9E23" w14:textId="77777777" w:rsidTr="008A7324">
        <w:trPr>
          <w:gridAfter w:val="1"/>
          <w:wAfter w:w="7" w:type="dxa"/>
          <w:trHeight w:val="288"/>
          <w:jc w:val="center"/>
        </w:trPr>
        <w:tc>
          <w:tcPr>
            <w:tcW w:w="6749" w:type="dxa"/>
          </w:tcPr>
          <w:p w14:paraId="0360E868" w14:textId="28E1AFDF"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Propojení hardware se softwarem, a propojení softwaru vozidla s kanceláří</w:t>
            </w:r>
          </w:p>
        </w:tc>
        <w:tc>
          <w:tcPr>
            <w:tcW w:w="1423" w:type="dxa"/>
            <w:shd w:val="clear" w:color="auto" w:fill="auto"/>
            <w:noWrap/>
            <w:vAlign w:val="center"/>
          </w:tcPr>
          <w:p w14:paraId="37C09A8D" w14:textId="138E9C70"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72F5D29C" w14:textId="61142DB5"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6A43DFF3" w14:textId="77777777" w:rsidTr="008A7324">
        <w:trPr>
          <w:gridAfter w:val="1"/>
          <w:wAfter w:w="7" w:type="dxa"/>
          <w:trHeight w:val="288"/>
          <w:jc w:val="center"/>
        </w:trPr>
        <w:tc>
          <w:tcPr>
            <w:tcW w:w="6749" w:type="dxa"/>
          </w:tcPr>
          <w:p w14:paraId="6B8D79B9" w14:textId="2090C258"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Sledování GPS polohy výsypu odpadových nádob</w:t>
            </w:r>
          </w:p>
        </w:tc>
        <w:tc>
          <w:tcPr>
            <w:tcW w:w="1423" w:type="dxa"/>
            <w:shd w:val="clear" w:color="auto" w:fill="auto"/>
            <w:noWrap/>
            <w:vAlign w:val="center"/>
          </w:tcPr>
          <w:p w14:paraId="2D8391CA" w14:textId="19FFB3C3"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2B7CB54C" w14:textId="01A0036E"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r w:rsidR="008A7324" w:rsidRPr="00892361" w14:paraId="05BFAC9A" w14:textId="77777777" w:rsidTr="008A7324">
        <w:trPr>
          <w:gridAfter w:val="1"/>
          <w:wAfter w:w="7" w:type="dxa"/>
          <w:trHeight w:val="288"/>
          <w:jc w:val="center"/>
        </w:trPr>
        <w:tc>
          <w:tcPr>
            <w:tcW w:w="6749" w:type="dxa"/>
          </w:tcPr>
          <w:p w14:paraId="749380EC" w14:textId="7E13424D" w:rsidR="008A7324" w:rsidRPr="00C44F5B" w:rsidRDefault="008A7324" w:rsidP="008A7324">
            <w:pPr>
              <w:rPr>
                <w:rFonts w:ascii="Arial Narrow" w:eastAsia="SimSun" w:hAnsi="Arial Narrow" w:cs="Lucida Sans"/>
                <w:kern w:val="3"/>
                <w:sz w:val="22"/>
                <w:szCs w:val="22"/>
                <w:lang w:eastAsia="zh-CN" w:bidi="hi-IN"/>
              </w:rPr>
            </w:pPr>
            <w:r w:rsidRPr="00C44F5B">
              <w:rPr>
                <w:rFonts w:ascii="Arial Narrow" w:eastAsia="SimSun" w:hAnsi="Arial Narrow" w:cs="Lucida Sans"/>
                <w:kern w:val="3"/>
                <w:sz w:val="22"/>
                <w:szCs w:val="22"/>
                <w:lang w:eastAsia="zh-CN" w:bidi="hi-IN"/>
              </w:rPr>
              <w:t>Softwarová licence map pro ČR</w:t>
            </w:r>
          </w:p>
        </w:tc>
        <w:tc>
          <w:tcPr>
            <w:tcW w:w="1423" w:type="dxa"/>
            <w:shd w:val="clear" w:color="auto" w:fill="auto"/>
            <w:noWrap/>
            <w:vAlign w:val="center"/>
          </w:tcPr>
          <w:p w14:paraId="59C5DD90" w14:textId="6E9F52F6" w:rsidR="008A7324" w:rsidRPr="00C44F5B" w:rsidRDefault="008A7324" w:rsidP="008A7324">
            <w:pPr>
              <w:jc w:val="center"/>
              <w:rPr>
                <w:rFonts w:ascii="Arial Narrow" w:eastAsia="SimSun" w:hAnsi="Arial Narrow" w:cs="Lucida Sans"/>
                <w:kern w:val="3"/>
                <w:sz w:val="22"/>
                <w:szCs w:val="22"/>
                <w:lang w:eastAsia="zh-CN" w:bidi="hi-IN"/>
              </w:rPr>
            </w:pPr>
            <w:r w:rsidRPr="00531D2E">
              <w:rPr>
                <w:rFonts w:ascii="Arial Narrow" w:hAnsi="Arial Narrow" w:cs="Tahoma"/>
                <w:color w:val="000000"/>
                <w:sz w:val="22"/>
                <w:szCs w:val="22"/>
              </w:rPr>
              <w:t>ANO</w:t>
            </w:r>
          </w:p>
        </w:tc>
        <w:tc>
          <w:tcPr>
            <w:tcW w:w="1299" w:type="dxa"/>
            <w:shd w:val="clear" w:color="auto" w:fill="auto"/>
            <w:noWrap/>
            <w:vAlign w:val="center"/>
          </w:tcPr>
          <w:p w14:paraId="16D1B2A9" w14:textId="713EAB50" w:rsidR="008A7324" w:rsidRPr="00C44F5B" w:rsidRDefault="008A7324" w:rsidP="008A7324">
            <w:pPr>
              <w:jc w:val="center"/>
              <w:rPr>
                <w:rFonts w:ascii="Arial Narrow" w:eastAsia="SimSun" w:hAnsi="Arial Narrow" w:cs="Lucida Sans"/>
                <w:kern w:val="3"/>
                <w:sz w:val="22"/>
                <w:szCs w:val="22"/>
                <w:lang w:eastAsia="zh-CN" w:bidi="hi-IN"/>
              </w:rPr>
            </w:pPr>
            <w:r w:rsidRPr="00094209">
              <w:rPr>
                <w:rFonts w:ascii="Arial Narrow" w:hAnsi="Arial Narrow" w:cs="Calibri"/>
                <w:noProof/>
                <w:sz w:val="22"/>
                <w:szCs w:val="22"/>
                <w:highlight w:val="cyan"/>
              </w:rPr>
              <w:fldChar w:fldCharType="begin">
                <w:ffData>
                  <w:name w:val="Text1"/>
                  <w:enabled/>
                  <w:calcOnExit w:val="0"/>
                  <w:textInput/>
                </w:ffData>
              </w:fldChar>
            </w:r>
            <w:r w:rsidRPr="00094209">
              <w:rPr>
                <w:rFonts w:ascii="Arial Narrow" w:hAnsi="Arial Narrow" w:cs="Calibri"/>
                <w:noProof/>
                <w:sz w:val="22"/>
                <w:szCs w:val="22"/>
                <w:highlight w:val="cyan"/>
              </w:rPr>
              <w:instrText xml:space="preserve"> FORMTEXT </w:instrText>
            </w:r>
            <w:r w:rsidRPr="00094209">
              <w:rPr>
                <w:rFonts w:ascii="Arial Narrow" w:hAnsi="Arial Narrow" w:cs="Calibri"/>
                <w:noProof/>
                <w:sz w:val="22"/>
                <w:szCs w:val="22"/>
                <w:highlight w:val="cyan"/>
              </w:rPr>
            </w:r>
            <w:r w:rsidRPr="00094209">
              <w:rPr>
                <w:rFonts w:ascii="Arial Narrow" w:hAnsi="Arial Narrow" w:cs="Calibri"/>
                <w:noProof/>
                <w:sz w:val="22"/>
                <w:szCs w:val="22"/>
                <w:highlight w:val="cyan"/>
              </w:rPr>
              <w:fldChar w:fldCharType="separate"/>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t> </w:t>
            </w:r>
            <w:r w:rsidRPr="00094209">
              <w:rPr>
                <w:rFonts w:ascii="Arial Narrow" w:hAnsi="Arial Narrow" w:cs="Calibri"/>
                <w:noProof/>
                <w:sz w:val="22"/>
                <w:szCs w:val="22"/>
                <w:highlight w:val="cyan"/>
              </w:rPr>
              <w:fldChar w:fldCharType="end"/>
            </w:r>
          </w:p>
        </w:tc>
      </w:tr>
    </w:tbl>
    <w:p w14:paraId="4B2F41DB" w14:textId="77777777" w:rsidR="00D65A56" w:rsidRDefault="00D65A56" w:rsidP="001C6098">
      <w:pPr>
        <w:rPr>
          <w:rFonts w:ascii="Arial Narrow" w:hAnsi="Arial Narrow"/>
          <w:sz w:val="22"/>
          <w:szCs w:val="22"/>
        </w:rPr>
      </w:pPr>
    </w:p>
    <w:p w14:paraId="76FC1A7D" w14:textId="4EF5AAC0" w:rsidR="00C960E7" w:rsidRPr="003F2E58" w:rsidRDefault="00C960E7" w:rsidP="001C6098">
      <w:pPr>
        <w:rPr>
          <w:rFonts w:ascii="Arial Narrow" w:hAnsi="Arial Narrow"/>
          <w:sz w:val="22"/>
          <w:szCs w:val="22"/>
        </w:rPr>
      </w:pPr>
    </w:p>
    <w:sectPr w:rsidR="00C960E7" w:rsidRPr="003F2E58" w:rsidSect="00BA7BE9">
      <w:footerReference w:type="default" r:id="rId12"/>
      <w:headerReference w:type="first" r:id="rId13"/>
      <w:pgSz w:w="12240" w:h="15840" w:code="1"/>
      <w:pgMar w:top="1417" w:right="1417" w:bottom="1417" w:left="1417" w:header="432"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9B093" w16cid:durableId="3C69B093"/>
  <w16cid:commentId w16cid:paraId="14B438C4" w16cid:durableId="14B438C4"/>
  <w16cid:commentId w16cid:paraId="199F8912" w16cid:durableId="199F89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4EDDB" w14:textId="77777777" w:rsidR="005C617C" w:rsidRDefault="005C617C">
      <w:r>
        <w:separator/>
      </w:r>
    </w:p>
  </w:endnote>
  <w:endnote w:type="continuationSeparator" w:id="0">
    <w:p w14:paraId="557067BE" w14:textId="77777777" w:rsidR="005C617C" w:rsidRDefault="005C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EE5D" w14:textId="7F63245B" w:rsidR="0097460E" w:rsidRPr="000D343C" w:rsidRDefault="0097460E"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5C68DD">
      <w:rPr>
        <w:rStyle w:val="slostrnky"/>
        <w:rFonts w:ascii="Arial Narrow" w:hAnsi="Arial Narrow"/>
        <w:noProof/>
        <w:sz w:val="20"/>
        <w:szCs w:val="20"/>
      </w:rPr>
      <w:t>11</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38EC" w14:textId="77777777" w:rsidR="005C617C" w:rsidRDefault="005C617C">
      <w:r>
        <w:separator/>
      </w:r>
    </w:p>
  </w:footnote>
  <w:footnote w:type="continuationSeparator" w:id="0">
    <w:p w14:paraId="669AC2B4" w14:textId="77777777" w:rsidR="005C617C" w:rsidRDefault="005C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CB9B" w14:textId="48FD15C0" w:rsidR="0097460E" w:rsidRDefault="0097460E">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p w14:paraId="30385439" w14:textId="77777777" w:rsidR="009F7B80" w:rsidRDefault="009F7B80">
    <w:pPr>
      <w:pStyle w:val="Zhlav"/>
      <w:rPr>
        <w:rFonts w:ascii="Arial Narrow" w:hAnsi="Arial Narrow"/>
        <w:sz w:val="20"/>
        <w:szCs w:val="20"/>
        <w:lang w:val="cs-CZ"/>
      </w:rPr>
    </w:pPr>
  </w:p>
  <w:p w14:paraId="4E82BF07" w14:textId="40ADA0B9" w:rsidR="001C48EE" w:rsidRPr="003017A6" w:rsidRDefault="009F7B80">
    <w:pPr>
      <w:pStyle w:val="Zhlav"/>
      <w:rPr>
        <w:rFonts w:ascii="Arial Narrow" w:hAnsi="Arial Narrow"/>
        <w:sz w:val="20"/>
        <w:szCs w:val="20"/>
        <w:lang w:val="cs-CZ"/>
      </w:rPr>
    </w:pPr>
    <w:r w:rsidRPr="006140CF">
      <w:rPr>
        <w:noProof/>
        <w:lang w:val="cs-CZ" w:eastAsia="cs-CZ"/>
      </w:rPr>
      <w:drawing>
        <wp:inline distT="0" distB="0" distL="0" distR="0" wp14:anchorId="5FFBABA0" wp14:editId="54F411D5">
          <wp:extent cx="5760720" cy="419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0AF0600"/>
    <w:multiLevelType w:val="singleLevel"/>
    <w:tmpl w:val="0405000F"/>
    <w:lvl w:ilvl="0">
      <w:start w:val="1"/>
      <w:numFmt w:val="decimal"/>
      <w:lvlText w:val="%1."/>
      <w:lvlJc w:val="left"/>
      <w:pPr>
        <w:tabs>
          <w:tab w:val="num" w:pos="720"/>
        </w:tabs>
        <w:ind w:left="720" w:hanging="360"/>
      </w:pPr>
    </w:lvl>
  </w:abstractNum>
  <w:abstractNum w:abstractNumId="25" w15:restartNumberingAfterBreak="0">
    <w:nsid w:val="27732F18"/>
    <w:multiLevelType w:val="multilevel"/>
    <w:tmpl w:val="CE6E0B8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9"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2"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35" w15:restartNumberingAfterBreak="0">
    <w:nsid w:val="7CEE7804"/>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4"/>
  </w:num>
  <w:num w:numId="2">
    <w:abstractNumId w:val="28"/>
  </w:num>
  <w:num w:numId="3">
    <w:abstractNumId w:val="30"/>
  </w:num>
  <w:num w:numId="4">
    <w:abstractNumId w:val="2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21"/>
  </w:num>
  <w:num w:numId="16">
    <w:abstractNumId w:val="31"/>
  </w:num>
  <w:num w:numId="17">
    <w:abstractNumId w:val="25"/>
  </w:num>
  <w:num w:numId="18">
    <w:abstractNumId w:val="33"/>
  </w:num>
  <w:num w:numId="19">
    <w:abstractNumId w:val="22"/>
  </w:num>
  <w:num w:numId="20">
    <w:abstractNumId w:val="27"/>
  </w:num>
  <w:num w:numId="21">
    <w:abstractNumId w:val="24"/>
  </w:num>
  <w:num w:numId="22">
    <w:abstractNumId w:val="29"/>
  </w:num>
  <w:num w:numId="23">
    <w:abstractNumId w:val="26"/>
  </w:num>
  <w:num w:numId="24">
    <w:abstractNumId w:val="35"/>
  </w:num>
  <w:num w:numId="2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E"/>
    <w:rsid w:val="000025F1"/>
    <w:rsid w:val="000036B1"/>
    <w:rsid w:val="000048B5"/>
    <w:rsid w:val="00004B07"/>
    <w:rsid w:val="000067CB"/>
    <w:rsid w:val="00007F07"/>
    <w:rsid w:val="0001026B"/>
    <w:rsid w:val="000103FA"/>
    <w:rsid w:val="00010CB6"/>
    <w:rsid w:val="00012AD3"/>
    <w:rsid w:val="00013551"/>
    <w:rsid w:val="00013C55"/>
    <w:rsid w:val="00013FB5"/>
    <w:rsid w:val="00014231"/>
    <w:rsid w:val="00020706"/>
    <w:rsid w:val="0002070F"/>
    <w:rsid w:val="00020B3F"/>
    <w:rsid w:val="00023627"/>
    <w:rsid w:val="000253BD"/>
    <w:rsid w:val="0002582D"/>
    <w:rsid w:val="00027CB3"/>
    <w:rsid w:val="000325E1"/>
    <w:rsid w:val="00032EA7"/>
    <w:rsid w:val="00032EEE"/>
    <w:rsid w:val="00033AEB"/>
    <w:rsid w:val="00034063"/>
    <w:rsid w:val="00035F8A"/>
    <w:rsid w:val="000377D9"/>
    <w:rsid w:val="000378D8"/>
    <w:rsid w:val="00042F9E"/>
    <w:rsid w:val="00043F0D"/>
    <w:rsid w:val="00044413"/>
    <w:rsid w:val="00044FB2"/>
    <w:rsid w:val="00045581"/>
    <w:rsid w:val="00045C6C"/>
    <w:rsid w:val="00046EB4"/>
    <w:rsid w:val="000475B6"/>
    <w:rsid w:val="000479A7"/>
    <w:rsid w:val="000505C3"/>
    <w:rsid w:val="00050BCF"/>
    <w:rsid w:val="000510BE"/>
    <w:rsid w:val="00053B2A"/>
    <w:rsid w:val="000542C1"/>
    <w:rsid w:val="000603B8"/>
    <w:rsid w:val="00060CA3"/>
    <w:rsid w:val="00061639"/>
    <w:rsid w:val="000619CF"/>
    <w:rsid w:val="000619F0"/>
    <w:rsid w:val="00061AAD"/>
    <w:rsid w:val="00064C96"/>
    <w:rsid w:val="0006564D"/>
    <w:rsid w:val="00067262"/>
    <w:rsid w:val="00071CDB"/>
    <w:rsid w:val="00072CC3"/>
    <w:rsid w:val="000739A5"/>
    <w:rsid w:val="00073CEF"/>
    <w:rsid w:val="00073E05"/>
    <w:rsid w:val="0007687A"/>
    <w:rsid w:val="00076FE7"/>
    <w:rsid w:val="00082C63"/>
    <w:rsid w:val="00083895"/>
    <w:rsid w:val="0008400F"/>
    <w:rsid w:val="00084E9F"/>
    <w:rsid w:val="000853C2"/>
    <w:rsid w:val="0008582C"/>
    <w:rsid w:val="00085FF2"/>
    <w:rsid w:val="00092749"/>
    <w:rsid w:val="00093349"/>
    <w:rsid w:val="00093949"/>
    <w:rsid w:val="00093E82"/>
    <w:rsid w:val="00095293"/>
    <w:rsid w:val="00097F41"/>
    <w:rsid w:val="000A004E"/>
    <w:rsid w:val="000A0369"/>
    <w:rsid w:val="000A2E7F"/>
    <w:rsid w:val="000A3718"/>
    <w:rsid w:val="000A37ED"/>
    <w:rsid w:val="000A43B7"/>
    <w:rsid w:val="000A49C9"/>
    <w:rsid w:val="000A70A7"/>
    <w:rsid w:val="000A7AA0"/>
    <w:rsid w:val="000B0166"/>
    <w:rsid w:val="000B16D7"/>
    <w:rsid w:val="000B3219"/>
    <w:rsid w:val="000B32B3"/>
    <w:rsid w:val="000B33AE"/>
    <w:rsid w:val="000B441F"/>
    <w:rsid w:val="000B459C"/>
    <w:rsid w:val="000B64B5"/>
    <w:rsid w:val="000B6578"/>
    <w:rsid w:val="000B7CDE"/>
    <w:rsid w:val="000C0D47"/>
    <w:rsid w:val="000C2068"/>
    <w:rsid w:val="000C2849"/>
    <w:rsid w:val="000C29BF"/>
    <w:rsid w:val="000C631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3854"/>
    <w:rsid w:val="000F4BB8"/>
    <w:rsid w:val="000F55DB"/>
    <w:rsid w:val="000F5CC4"/>
    <w:rsid w:val="000F686B"/>
    <w:rsid w:val="000F6FCC"/>
    <w:rsid w:val="00100BF5"/>
    <w:rsid w:val="00102EA9"/>
    <w:rsid w:val="00103031"/>
    <w:rsid w:val="00103724"/>
    <w:rsid w:val="00104EB1"/>
    <w:rsid w:val="001050E0"/>
    <w:rsid w:val="00105C8B"/>
    <w:rsid w:val="00105D2C"/>
    <w:rsid w:val="00105DB1"/>
    <w:rsid w:val="00106132"/>
    <w:rsid w:val="00106E36"/>
    <w:rsid w:val="00107069"/>
    <w:rsid w:val="00107373"/>
    <w:rsid w:val="0011150C"/>
    <w:rsid w:val="00111932"/>
    <w:rsid w:val="00113A63"/>
    <w:rsid w:val="00114483"/>
    <w:rsid w:val="0011472F"/>
    <w:rsid w:val="00115B03"/>
    <w:rsid w:val="00116ED4"/>
    <w:rsid w:val="00116F9B"/>
    <w:rsid w:val="001170D6"/>
    <w:rsid w:val="00120044"/>
    <w:rsid w:val="0012005B"/>
    <w:rsid w:val="0012172E"/>
    <w:rsid w:val="001226CB"/>
    <w:rsid w:val="00123F63"/>
    <w:rsid w:val="00126586"/>
    <w:rsid w:val="00127A1E"/>
    <w:rsid w:val="001301A8"/>
    <w:rsid w:val="001325CE"/>
    <w:rsid w:val="00134610"/>
    <w:rsid w:val="001347FC"/>
    <w:rsid w:val="00135CDB"/>
    <w:rsid w:val="00136320"/>
    <w:rsid w:val="00136D04"/>
    <w:rsid w:val="001412AD"/>
    <w:rsid w:val="00141481"/>
    <w:rsid w:val="00142576"/>
    <w:rsid w:val="00143015"/>
    <w:rsid w:val="00143F2F"/>
    <w:rsid w:val="00144062"/>
    <w:rsid w:val="00145A5E"/>
    <w:rsid w:val="001475BB"/>
    <w:rsid w:val="00151C58"/>
    <w:rsid w:val="00151D60"/>
    <w:rsid w:val="001523FC"/>
    <w:rsid w:val="00152659"/>
    <w:rsid w:val="001537B2"/>
    <w:rsid w:val="00154283"/>
    <w:rsid w:val="00154A19"/>
    <w:rsid w:val="00155650"/>
    <w:rsid w:val="00157C3D"/>
    <w:rsid w:val="00157E45"/>
    <w:rsid w:val="00161D0D"/>
    <w:rsid w:val="00164571"/>
    <w:rsid w:val="001646E2"/>
    <w:rsid w:val="001655C1"/>
    <w:rsid w:val="00165EED"/>
    <w:rsid w:val="001677A7"/>
    <w:rsid w:val="001704E5"/>
    <w:rsid w:val="00171355"/>
    <w:rsid w:val="00175595"/>
    <w:rsid w:val="0017590B"/>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9707F"/>
    <w:rsid w:val="001977D8"/>
    <w:rsid w:val="001A1D9A"/>
    <w:rsid w:val="001A3014"/>
    <w:rsid w:val="001A35A2"/>
    <w:rsid w:val="001A3D0E"/>
    <w:rsid w:val="001A3D94"/>
    <w:rsid w:val="001A5BE0"/>
    <w:rsid w:val="001A6A48"/>
    <w:rsid w:val="001B2622"/>
    <w:rsid w:val="001B2EA5"/>
    <w:rsid w:val="001B3FDE"/>
    <w:rsid w:val="001B424E"/>
    <w:rsid w:val="001B5A18"/>
    <w:rsid w:val="001C081D"/>
    <w:rsid w:val="001C097D"/>
    <w:rsid w:val="001C21FD"/>
    <w:rsid w:val="001C2456"/>
    <w:rsid w:val="001C265C"/>
    <w:rsid w:val="001C2D26"/>
    <w:rsid w:val="001C31E7"/>
    <w:rsid w:val="001C3266"/>
    <w:rsid w:val="001C3BFB"/>
    <w:rsid w:val="001C3C93"/>
    <w:rsid w:val="001C3F52"/>
    <w:rsid w:val="001C4098"/>
    <w:rsid w:val="001C48EE"/>
    <w:rsid w:val="001C6098"/>
    <w:rsid w:val="001C75E0"/>
    <w:rsid w:val="001D0007"/>
    <w:rsid w:val="001D164C"/>
    <w:rsid w:val="001D202A"/>
    <w:rsid w:val="001D37B4"/>
    <w:rsid w:val="001D58D6"/>
    <w:rsid w:val="001D78A8"/>
    <w:rsid w:val="001E2A3B"/>
    <w:rsid w:val="001E4329"/>
    <w:rsid w:val="001E7BF8"/>
    <w:rsid w:val="001F05DA"/>
    <w:rsid w:val="001F0EED"/>
    <w:rsid w:val="001F2765"/>
    <w:rsid w:val="001F2FC3"/>
    <w:rsid w:val="001F3C91"/>
    <w:rsid w:val="001F3D6E"/>
    <w:rsid w:val="001F568C"/>
    <w:rsid w:val="001F7A19"/>
    <w:rsid w:val="0020021D"/>
    <w:rsid w:val="002018E1"/>
    <w:rsid w:val="002024DC"/>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3D95"/>
    <w:rsid w:val="0022457E"/>
    <w:rsid w:val="002257DB"/>
    <w:rsid w:val="00225C4D"/>
    <w:rsid w:val="002261D0"/>
    <w:rsid w:val="00226AD3"/>
    <w:rsid w:val="00232443"/>
    <w:rsid w:val="002327F2"/>
    <w:rsid w:val="00233587"/>
    <w:rsid w:val="00235809"/>
    <w:rsid w:val="00235B16"/>
    <w:rsid w:val="00235D92"/>
    <w:rsid w:val="002375A0"/>
    <w:rsid w:val="002401CE"/>
    <w:rsid w:val="00241B32"/>
    <w:rsid w:val="002442B1"/>
    <w:rsid w:val="002447CF"/>
    <w:rsid w:val="00246666"/>
    <w:rsid w:val="00246A6F"/>
    <w:rsid w:val="00250E89"/>
    <w:rsid w:val="0025106C"/>
    <w:rsid w:val="00251924"/>
    <w:rsid w:val="002525A4"/>
    <w:rsid w:val="00252A14"/>
    <w:rsid w:val="00255670"/>
    <w:rsid w:val="002577B0"/>
    <w:rsid w:val="002577CD"/>
    <w:rsid w:val="00260BC0"/>
    <w:rsid w:val="0026281C"/>
    <w:rsid w:val="00262EF5"/>
    <w:rsid w:val="002639C3"/>
    <w:rsid w:val="0026474E"/>
    <w:rsid w:val="002648E7"/>
    <w:rsid w:val="0026632D"/>
    <w:rsid w:val="00270006"/>
    <w:rsid w:val="0027101F"/>
    <w:rsid w:val="00271AC1"/>
    <w:rsid w:val="002722D1"/>
    <w:rsid w:val="00272A2A"/>
    <w:rsid w:val="00274602"/>
    <w:rsid w:val="0027463D"/>
    <w:rsid w:val="00274B36"/>
    <w:rsid w:val="002764D8"/>
    <w:rsid w:val="00276B89"/>
    <w:rsid w:val="00277116"/>
    <w:rsid w:val="00280DDB"/>
    <w:rsid w:val="002826A8"/>
    <w:rsid w:val="0028290E"/>
    <w:rsid w:val="002846F8"/>
    <w:rsid w:val="00284E75"/>
    <w:rsid w:val="002879D4"/>
    <w:rsid w:val="00291942"/>
    <w:rsid w:val="00292CF2"/>
    <w:rsid w:val="00292E3F"/>
    <w:rsid w:val="00292FB4"/>
    <w:rsid w:val="00293B27"/>
    <w:rsid w:val="0029477E"/>
    <w:rsid w:val="00297C81"/>
    <w:rsid w:val="00297F02"/>
    <w:rsid w:val="002A13F8"/>
    <w:rsid w:val="002A1C22"/>
    <w:rsid w:val="002A257B"/>
    <w:rsid w:val="002A5683"/>
    <w:rsid w:val="002A680B"/>
    <w:rsid w:val="002A6C5E"/>
    <w:rsid w:val="002A7E9F"/>
    <w:rsid w:val="002B0AA0"/>
    <w:rsid w:val="002B133F"/>
    <w:rsid w:val="002B1851"/>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C6022"/>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1CA1"/>
    <w:rsid w:val="002F2DC1"/>
    <w:rsid w:val="002F3EF2"/>
    <w:rsid w:val="002F4280"/>
    <w:rsid w:val="002F5696"/>
    <w:rsid w:val="002F5C58"/>
    <w:rsid w:val="002F64BF"/>
    <w:rsid w:val="002F6589"/>
    <w:rsid w:val="002F6CC1"/>
    <w:rsid w:val="0030033E"/>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16715"/>
    <w:rsid w:val="003209DA"/>
    <w:rsid w:val="00321A58"/>
    <w:rsid w:val="00323E7E"/>
    <w:rsid w:val="0032526A"/>
    <w:rsid w:val="00326167"/>
    <w:rsid w:val="003262CA"/>
    <w:rsid w:val="00326455"/>
    <w:rsid w:val="003276FF"/>
    <w:rsid w:val="0033020E"/>
    <w:rsid w:val="003304F9"/>
    <w:rsid w:val="00331444"/>
    <w:rsid w:val="00332BD0"/>
    <w:rsid w:val="003343FA"/>
    <w:rsid w:val="00335E50"/>
    <w:rsid w:val="003436D6"/>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CA4"/>
    <w:rsid w:val="00357E43"/>
    <w:rsid w:val="0036032B"/>
    <w:rsid w:val="00360970"/>
    <w:rsid w:val="00360FAA"/>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207"/>
    <w:rsid w:val="00390479"/>
    <w:rsid w:val="00392A69"/>
    <w:rsid w:val="00396F3F"/>
    <w:rsid w:val="003A1029"/>
    <w:rsid w:val="003A26BE"/>
    <w:rsid w:val="003A2865"/>
    <w:rsid w:val="003A2E48"/>
    <w:rsid w:val="003A3989"/>
    <w:rsid w:val="003A4C88"/>
    <w:rsid w:val="003A534E"/>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3D4D"/>
    <w:rsid w:val="003D4D0A"/>
    <w:rsid w:val="003D64FC"/>
    <w:rsid w:val="003E092D"/>
    <w:rsid w:val="003E20DD"/>
    <w:rsid w:val="003E2FC8"/>
    <w:rsid w:val="003E37CA"/>
    <w:rsid w:val="003E39D7"/>
    <w:rsid w:val="003E43D4"/>
    <w:rsid w:val="003E6CE1"/>
    <w:rsid w:val="003E7E5B"/>
    <w:rsid w:val="003F0592"/>
    <w:rsid w:val="003F0C6F"/>
    <w:rsid w:val="003F2375"/>
    <w:rsid w:val="003F24BC"/>
    <w:rsid w:val="003F2E58"/>
    <w:rsid w:val="003F3BCE"/>
    <w:rsid w:val="003F4259"/>
    <w:rsid w:val="003F497D"/>
    <w:rsid w:val="00400774"/>
    <w:rsid w:val="00401FDF"/>
    <w:rsid w:val="0040211A"/>
    <w:rsid w:val="004026A6"/>
    <w:rsid w:val="004033C4"/>
    <w:rsid w:val="00403A48"/>
    <w:rsid w:val="00406BCA"/>
    <w:rsid w:val="00410745"/>
    <w:rsid w:val="004114C4"/>
    <w:rsid w:val="004117B9"/>
    <w:rsid w:val="004144A8"/>
    <w:rsid w:val="0041695E"/>
    <w:rsid w:val="00417B67"/>
    <w:rsid w:val="00421FE0"/>
    <w:rsid w:val="0042254F"/>
    <w:rsid w:val="004228AF"/>
    <w:rsid w:val="00423648"/>
    <w:rsid w:val="00424403"/>
    <w:rsid w:val="00424CEC"/>
    <w:rsid w:val="0042689E"/>
    <w:rsid w:val="00430FE3"/>
    <w:rsid w:val="00432376"/>
    <w:rsid w:val="00434ED3"/>
    <w:rsid w:val="00436996"/>
    <w:rsid w:val="00437593"/>
    <w:rsid w:val="00441B10"/>
    <w:rsid w:val="00441D1D"/>
    <w:rsid w:val="0044202A"/>
    <w:rsid w:val="004431F0"/>
    <w:rsid w:val="00444ACA"/>
    <w:rsid w:val="00446E7D"/>
    <w:rsid w:val="004477A0"/>
    <w:rsid w:val="00450C91"/>
    <w:rsid w:val="00450EA9"/>
    <w:rsid w:val="00451278"/>
    <w:rsid w:val="00451DF0"/>
    <w:rsid w:val="004534C3"/>
    <w:rsid w:val="004541D2"/>
    <w:rsid w:val="004556F3"/>
    <w:rsid w:val="00455BDE"/>
    <w:rsid w:val="00456CA1"/>
    <w:rsid w:val="004613A5"/>
    <w:rsid w:val="00461580"/>
    <w:rsid w:val="0046200B"/>
    <w:rsid w:val="00462424"/>
    <w:rsid w:val="00464D7D"/>
    <w:rsid w:val="00464FCD"/>
    <w:rsid w:val="004650A6"/>
    <w:rsid w:val="00466DB3"/>
    <w:rsid w:val="00472756"/>
    <w:rsid w:val="004728F1"/>
    <w:rsid w:val="00473F35"/>
    <w:rsid w:val="0047410D"/>
    <w:rsid w:val="004751E3"/>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57CF"/>
    <w:rsid w:val="00496481"/>
    <w:rsid w:val="00496A8D"/>
    <w:rsid w:val="004975A1"/>
    <w:rsid w:val="00497A40"/>
    <w:rsid w:val="004A3AA6"/>
    <w:rsid w:val="004A408A"/>
    <w:rsid w:val="004A5396"/>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4476"/>
    <w:rsid w:val="004C4D34"/>
    <w:rsid w:val="004C5F04"/>
    <w:rsid w:val="004C6F77"/>
    <w:rsid w:val="004C7036"/>
    <w:rsid w:val="004C74FF"/>
    <w:rsid w:val="004D2323"/>
    <w:rsid w:val="004D4715"/>
    <w:rsid w:val="004D5971"/>
    <w:rsid w:val="004D65F9"/>
    <w:rsid w:val="004D68B8"/>
    <w:rsid w:val="004D7334"/>
    <w:rsid w:val="004E12E8"/>
    <w:rsid w:val="004E1BE0"/>
    <w:rsid w:val="004E2AF9"/>
    <w:rsid w:val="004E3032"/>
    <w:rsid w:val="004E619A"/>
    <w:rsid w:val="004E7A39"/>
    <w:rsid w:val="004F1D92"/>
    <w:rsid w:val="004F2152"/>
    <w:rsid w:val="004F33FA"/>
    <w:rsid w:val="004F3693"/>
    <w:rsid w:val="004F3B9D"/>
    <w:rsid w:val="004F431F"/>
    <w:rsid w:val="004F50DB"/>
    <w:rsid w:val="004F7080"/>
    <w:rsid w:val="004F7413"/>
    <w:rsid w:val="004F7AB3"/>
    <w:rsid w:val="005005B3"/>
    <w:rsid w:val="005032B2"/>
    <w:rsid w:val="0050385A"/>
    <w:rsid w:val="00503D27"/>
    <w:rsid w:val="00503D8D"/>
    <w:rsid w:val="00504F1A"/>
    <w:rsid w:val="005075AE"/>
    <w:rsid w:val="005100F8"/>
    <w:rsid w:val="005129B7"/>
    <w:rsid w:val="00512C31"/>
    <w:rsid w:val="00512F93"/>
    <w:rsid w:val="0051393A"/>
    <w:rsid w:val="005142F5"/>
    <w:rsid w:val="00516C97"/>
    <w:rsid w:val="0051787B"/>
    <w:rsid w:val="00517D41"/>
    <w:rsid w:val="005219A5"/>
    <w:rsid w:val="005219EE"/>
    <w:rsid w:val="00522014"/>
    <w:rsid w:val="00523DBF"/>
    <w:rsid w:val="00524B96"/>
    <w:rsid w:val="00526DBC"/>
    <w:rsid w:val="005273FC"/>
    <w:rsid w:val="005276E2"/>
    <w:rsid w:val="00530633"/>
    <w:rsid w:val="00531D2E"/>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5C4B"/>
    <w:rsid w:val="00556631"/>
    <w:rsid w:val="00556EAF"/>
    <w:rsid w:val="00563272"/>
    <w:rsid w:val="00563A5A"/>
    <w:rsid w:val="00565234"/>
    <w:rsid w:val="005664A3"/>
    <w:rsid w:val="00566A51"/>
    <w:rsid w:val="005713BC"/>
    <w:rsid w:val="005728AD"/>
    <w:rsid w:val="00573102"/>
    <w:rsid w:val="00573284"/>
    <w:rsid w:val="0057454F"/>
    <w:rsid w:val="005763C6"/>
    <w:rsid w:val="0058023F"/>
    <w:rsid w:val="00582534"/>
    <w:rsid w:val="0058393D"/>
    <w:rsid w:val="0058491B"/>
    <w:rsid w:val="00584B4D"/>
    <w:rsid w:val="00585240"/>
    <w:rsid w:val="00585DD6"/>
    <w:rsid w:val="00587F6A"/>
    <w:rsid w:val="00591248"/>
    <w:rsid w:val="00591392"/>
    <w:rsid w:val="005924FC"/>
    <w:rsid w:val="0059294B"/>
    <w:rsid w:val="00594A37"/>
    <w:rsid w:val="00594C8F"/>
    <w:rsid w:val="00595B16"/>
    <w:rsid w:val="0059635E"/>
    <w:rsid w:val="00597BE3"/>
    <w:rsid w:val="005A0685"/>
    <w:rsid w:val="005A0690"/>
    <w:rsid w:val="005A3266"/>
    <w:rsid w:val="005A641C"/>
    <w:rsid w:val="005A6E63"/>
    <w:rsid w:val="005A76FA"/>
    <w:rsid w:val="005A7981"/>
    <w:rsid w:val="005A7C2A"/>
    <w:rsid w:val="005B1C60"/>
    <w:rsid w:val="005B25CC"/>
    <w:rsid w:val="005B2A6B"/>
    <w:rsid w:val="005B2E30"/>
    <w:rsid w:val="005B4295"/>
    <w:rsid w:val="005C060B"/>
    <w:rsid w:val="005C0D1B"/>
    <w:rsid w:val="005C20BB"/>
    <w:rsid w:val="005C3E8B"/>
    <w:rsid w:val="005C41BC"/>
    <w:rsid w:val="005C617C"/>
    <w:rsid w:val="005C68DD"/>
    <w:rsid w:val="005C6993"/>
    <w:rsid w:val="005D01EE"/>
    <w:rsid w:val="005D14DE"/>
    <w:rsid w:val="005D1E52"/>
    <w:rsid w:val="005D1E7B"/>
    <w:rsid w:val="005D64DB"/>
    <w:rsid w:val="005D71DD"/>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0555"/>
    <w:rsid w:val="00601C6D"/>
    <w:rsid w:val="00602452"/>
    <w:rsid w:val="00602909"/>
    <w:rsid w:val="00602F79"/>
    <w:rsid w:val="00603504"/>
    <w:rsid w:val="00611DD0"/>
    <w:rsid w:val="00612914"/>
    <w:rsid w:val="00613D75"/>
    <w:rsid w:val="00615642"/>
    <w:rsid w:val="00616DEA"/>
    <w:rsid w:val="006213B5"/>
    <w:rsid w:val="00621A85"/>
    <w:rsid w:val="00622999"/>
    <w:rsid w:val="00623425"/>
    <w:rsid w:val="00624371"/>
    <w:rsid w:val="006268CC"/>
    <w:rsid w:val="006270A9"/>
    <w:rsid w:val="006278D7"/>
    <w:rsid w:val="0063096C"/>
    <w:rsid w:val="00632761"/>
    <w:rsid w:val="006334C1"/>
    <w:rsid w:val="0063525E"/>
    <w:rsid w:val="0063541B"/>
    <w:rsid w:val="006359D8"/>
    <w:rsid w:val="00635B90"/>
    <w:rsid w:val="006361BC"/>
    <w:rsid w:val="006368F4"/>
    <w:rsid w:val="00637273"/>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24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490"/>
    <w:rsid w:val="00690CD0"/>
    <w:rsid w:val="0069152C"/>
    <w:rsid w:val="00692922"/>
    <w:rsid w:val="00692E59"/>
    <w:rsid w:val="0069395B"/>
    <w:rsid w:val="006957F9"/>
    <w:rsid w:val="00695CB2"/>
    <w:rsid w:val="00696743"/>
    <w:rsid w:val="00697E53"/>
    <w:rsid w:val="006A3B56"/>
    <w:rsid w:val="006A3F9A"/>
    <w:rsid w:val="006A70BE"/>
    <w:rsid w:val="006A7616"/>
    <w:rsid w:val="006A79B5"/>
    <w:rsid w:val="006B3A49"/>
    <w:rsid w:val="006B3F69"/>
    <w:rsid w:val="006B43DB"/>
    <w:rsid w:val="006B77FE"/>
    <w:rsid w:val="006C095B"/>
    <w:rsid w:val="006C1293"/>
    <w:rsid w:val="006C1C0C"/>
    <w:rsid w:val="006C1DA8"/>
    <w:rsid w:val="006C300C"/>
    <w:rsid w:val="006C382C"/>
    <w:rsid w:val="006C52BF"/>
    <w:rsid w:val="006C5B13"/>
    <w:rsid w:val="006C65C3"/>
    <w:rsid w:val="006C6F6A"/>
    <w:rsid w:val="006C7DE2"/>
    <w:rsid w:val="006D07F4"/>
    <w:rsid w:val="006D2080"/>
    <w:rsid w:val="006D23BB"/>
    <w:rsid w:val="006D2D16"/>
    <w:rsid w:val="006D349B"/>
    <w:rsid w:val="006D5744"/>
    <w:rsid w:val="006D58FA"/>
    <w:rsid w:val="006D6506"/>
    <w:rsid w:val="006D703C"/>
    <w:rsid w:val="006D7460"/>
    <w:rsid w:val="006E1BCC"/>
    <w:rsid w:val="006E30C7"/>
    <w:rsid w:val="006E3627"/>
    <w:rsid w:val="006E6DAB"/>
    <w:rsid w:val="006E73FB"/>
    <w:rsid w:val="006F0EA6"/>
    <w:rsid w:val="006F2EB2"/>
    <w:rsid w:val="006F2FE0"/>
    <w:rsid w:val="006F3382"/>
    <w:rsid w:val="006F3635"/>
    <w:rsid w:val="006F6362"/>
    <w:rsid w:val="006F6417"/>
    <w:rsid w:val="00700EF1"/>
    <w:rsid w:val="007032C3"/>
    <w:rsid w:val="0070332C"/>
    <w:rsid w:val="00703868"/>
    <w:rsid w:val="007048C4"/>
    <w:rsid w:val="00705164"/>
    <w:rsid w:val="00705AEE"/>
    <w:rsid w:val="00705BBB"/>
    <w:rsid w:val="00706FB7"/>
    <w:rsid w:val="007072A4"/>
    <w:rsid w:val="007102DA"/>
    <w:rsid w:val="007107A1"/>
    <w:rsid w:val="007122BC"/>
    <w:rsid w:val="00712AD4"/>
    <w:rsid w:val="0071394A"/>
    <w:rsid w:val="00713A78"/>
    <w:rsid w:val="0071766B"/>
    <w:rsid w:val="00720BEB"/>
    <w:rsid w:val="00720E2F"/>
    <w:rsid w:val="00722348"/>
    <w:rsid w:val="007225C2"/>
    <w:rsid w:val="00725E79"/>
    <w:rsid w:val="00726DAA"/>
    <w:rsid w:val="0073462D"/>
    <w:rsid w:val="00735178"/>
    <w:rsid w:val="0073572C"/>
    <w:rsid w:val="00736C7E"/>
    <w:rsid w:val="00740937"/>
    <w:rsid w:val="00742F47"/>
    <w:rsid w:val="00743385"/>
    <w:rsid w:val="00743A67"/>
    <w:rsid w:val="00743D99"/>
    <w:rsid w:val="007474F9"/>
    <w:rsid w:val="00747993"/>
    <w:rsid w:val="00751276"/>
    <w:rsid w:val="00752E0C"/>
    <w:rsid w:val="00753D4D"/>
    <w:rsid w:val="00757AC4"/>
    <w:rsid w:val="00762A5B"/>
    <w:rsid w:val="007633FD"/>
    <w:rsid w:val="007649ED"/>
    <w:rsid w:val="007661E5"/>
    <w:rsid w:val="0076657C"/>
    <w:rsid w:val="00766BAB"/>
    <w:rsid w:val="00767BB0"/>
    <w:rsid w:val="00771F3D"/>
    <w:rsid w:val="007726BB"/>
    <w:rsid w:val="00773F66"/>
    <w:rsid w:val="00774623"/>
    <w:rsid w:val="007757DE"/>
    <w:rsid w:val="00775BA5"/>
    <w:rsid w:val="007764AB"/>
    <w:rsid w:val="00777E8E"/>
    <w:rsid w:val="00780695"/>
    <w:rsid w:val="007842D3"/>
    <w:rsid w:val="0078443E"/>
    <w:rsid w:val="007855DB"/>
    <w:rsid w:val="00786898"/>
    <w:rsid w:val="00787575"/>
    <w:rsid w:val="00790F06"/>
    <w:rsid w:val="0079495A"/>
    <w:rsid w:val="007949D0"/>
    <w:rsid w:val="00794EB1"/>
    <w:rsid w:val="00796AAF"/>
    <w:rsid w:val="00796F5B"/>
    <w:rsid w:val="00797534"/>
    <w:rsid w:val="00797A81"/>
    <w:rsid w:val="007A0146"/>
    <w:rsid w:val="007A10C4"/>
    <w:rsid w:val="007A14C7"/>
    <w:rsid w:val="007A2968"/>
    <w:rsid w:val="007A364B"/>
    <w:rsid w:val="007A4099"/>
    <w:rsid w:val="007A4565"/>
    <w:rsid w:val="007A4E0E"/>
    <w:rsid w:val="007B070F"/>
    <w:rsid w:val="007B12C4"/>
    <w:rsid w:val="007B14E9"/>
    <w:rsid w:val="007B341E"/>
    <w:rsid w:val="007B57A3"/>
    <w:rsid w:val="007B7B50"/>
    <w:rsid w:val="007C092E"/>
    <w:rsid w:val="007C4688"/>
    <w:rsid w:val="007C4D22"/>
    <w:rsid w:val="007C4FB9"/>
    <w:rsid w:val="007C534B"/>
    <w:rsid w:val="007C5948"/>
    <w:rsid w:val="007C77B6"/>
    <w:rsid w:val="007C781E"/>
    <w:rsid w:val="007C79F1"/>
    <w:rsid w:val="007D0652"/>
    <w:rsid w:val="007D31FC"/>
    <w:rsid w:val="007D579A"/>
    <w:rsid w:val="007D7D46"/>
    <w:rsid w:val="007E07C3"/>
    <w:rsid w:val="007E109D"/>
    <w:rsid w:val="007E20E5"/>
    <w:rsid w:val="007E2A26"/>
    <w:rsid w:val="007E3107"/>
    <w:rsid w:val="007E3503"/>
    <w:rsid w:val="007E40B2"/>
    <w:rsid w:val="007E7D34"/>
    <w:rsid w:val="007F0957"/>
    <w:rsid w:val="007F17C9"/>
    <w:rsid w:val="007F3014"/>
    <w:rsid w:val="007F4815"/>
    <w:rsid w:val="007F5639"/>
    <w:rsid w:val="007F775C"/>
    <w:rsid w:val="00800648"/>
    <w:rsid w:val="00800892"/>
    <w:rsid w:val="00801A29"/>
    <w:rsid w:val="00802095"/>
    <w:rsid w:val="008021FF"/>
    <w:rsid w:val="00802D13"/>
    <w:rsid w:val="008033C4"/>
    <w:rsid w:val="00803C4D"/>
    <w:rsid w:val="0080441B"/>
    <w:rsid w:val="00804F73"/>
    <w:rsid w:val="00805E23"/>
    <w:rsid w:val="0081181A"/>
    <w:rsid w:val="00812528"/>
    <w:rsid w:val="00815C6B"/>
    <w:rsid w:val="008177D3"/>
    <w:rsid w:val="00820054"/>
    <w:rsid w:val="00820200"/>
    <w:rsid w:val="00820E54"/>
    <w:rsid w:val="00823090"/>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0CC3"/>
    <w:rsid w:val="00842118"/>
    <w:rsid w:val="00842BB1"/>
    <w:rsid w:val="00843AA9"/>
    <w:rsid w:val="00844650"/>
    <w:rsid w:val="00844D31"/>
    <w:rsid w:val="00844EE7"/>
    <w:rsid w:val="00845F5B"/>
    <w:rsid w:val="00845F79"/>
    <w:rsid w:val="008478EA"/>
    <w:rsid w:val="00847EAE"/>
    <w:rsid w:val="00850D8A"/>
    <w:rsid w:val="00851393"/>
    <w:rsid w:val="00854A1D"/>
    <w:rsid w:val="00854A22"/>
    <w:rsid w:val="00854B5A"/>
    <w:rsid w:val="00854E89"/>
    <w:rsid w:val="008553E0"/>
    <w:rsid w:val="008559A3"/>
    <w:rsid w:val="00855FB8"/>
    <w:rsid w:val="00856EC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677A6"/>
    <w:rsid w:val="00871FDC"/>
    <w:rsid w:val="00873345"/>
    <w:rsid w:val="008742F7"/>
    <w:rsid w:val="008747E4"/>
    <w:rsid w:val="00874E98"/>
    <w:rsid w:val="00875697"/>
    <w:rsid w:val="00876350"/>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2361"/>
    <w:rsid w:val="00892AFE"/>
    <w:rsid w:val="0089369E"/>
    <w:rsid w:val="00894304"/>
    <w:rsid w:val="0089602B"/>
    <w:rsid w:val="00896CAB"/>
    <w:rsid w:val="008A04A8"/>
    <w:rsid w:val="008A0CC7"/>
    <w:rsid w:val="008A0DC6"/>
    <w:rsid w:val="008A0FB5"/>
    <w:rsid w:val="008A1BFD"/>
    <w:rsid w:val="008A1FF3"/>
    <w:rsid w:val="008A2E3F"/>
    <w:rsid w:val="008A4C4B"/>
    <w:rsid w:val="008A7324"/>
    <w:rsid w:val="008A74A0"/>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0F1"/>
    <w:rsid w:val="008D7423"/>
    <w:rsid w:val="008E1B0C"/>
    <w:rsid w:val="008E279A"/>
    <w:rsid w:val="008E2DFF"/>
    <w:rsid w:val="008E30AF"/>
    <w:rsid w:val="008E5056"/>
    <w:rsid w:val="008E5073"/>
    <w:rsid w:val="008E618C"/>
    <w:rsid w:val="008E6933"/>
    <w:rsid w:val="008E73AA"/>
    <w:rsid w:val="008E76C8"/>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0A3"/>
    <w:rsid w:val="00913EA3"/>
    <w:rsid w:val="009158CB"/>
    <w:rsid w:val="0091631C"/>
    <w:rsid w:val="00916922"/>
    <w:rsid w:val="00917BE3"/>
    <w:rsid w:val="00920AA1"/>
    <w:rsid w:val="00921786"/>
    <w:rsid w:val="00922850"/>
    <w:rsid w:val="00923F6A"/>
    <w:rsid w:val="009249DD"/>
    <w:rsid w:val="009252B9"/>
    <w:rsid w:val="00927059"/>
    <w:rsid w:val="0093084A"/>
    <w:rsid w:val="00933F34"/>
    <w:rsid w:val="00934F65"/>
    <w:rsid w:val="00937568"/>
    <w:rsid w:val="009375E0"/>
    <w:rsid w:val="00941611"/>
    <w:rsid w:val="00942C91"/>
    <w:rsid w:val="00942DA1"/>
    <w:rsid w:val="00943F18"/>
    <w:rsid w:val="00945CA2"/>
    <w:rsid w:val="00946D72"/>
    <w:rsid w:val="009473BC"/>
    <w:rsid w:val="00947715"/>
    <w:rsid w:val="009514F2"/>
    <w:rsid w:val="0095226A"/>
    <w:rsid w:val="0095288B"/>
    <w:rsid w:val="00953F8C"/>
    <w:rsid w:val="00956780"/>
    <w:rsid w:val="00956B5E"/>
    <w:rsid w:val="0095757F"/>
    <w:rsid w:val="00957E8D"/>
    <w:rsid w:val="009600D4"/>
    <w:rsid w:val="00961D5A"/>
    <w:rsid w:val="009624FF"/>
    <w:rsid w:val="00962935"/>
    <w:rsid w:val="00963484"/>
    <w:rsid w:val="00964182"/>
    <w:rsid w:val="009651AC"/>
    <w:rsid w:val="00966304"/>
    <w:rsid w:val="009668E8"/>
    <w:rsid w:val="009679F7"/>
    <w:rsid w:val="009716C0"/>
    <w:rsid w:val="0097248C"/>
    <w:rsid w:val="0097323D"/>
    <w:rsid w:val="00973D29"/>
    <w:rsid w:val="0097460E"/>
    <w:rsid w:val="00975B5A"/>
    <w:rsid w:val="00975EEE"/>
    <w:rsid w:val="00976017"/>
    <w:rsid w:val="009766DC"/>
    <w:rsid w:val="0097758D"/>
    <w:rsid w:val="0098004C"/>
    <w:rsid w:val="00980060"/>
    <w:rsid w:val="0098173C"/>
    <w:rsid w:val="009843B3"/>
    <w:rsid w:val="00986383"/>
    <w:rsid w:val="009875FF"/>
    <w:rsid w:val="00987A41"/>
    <w:rsid w:val="009915C3"/>
    <w:rsid w:val="00991A95"/>
    <w:rsid w:val="00991EFB"/>
    <w:rsid w:val="009927F8"/>
    <w:rsid w:val="00992DB0"/>
    <w:rsid w:val="00995C3B"/>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2EE"/>
    <w:rsid w:val="009B0BDA"/>
    <w:rsid w:val="009B12D6"/>
    <w:rsid w:val="009B1A61"/>
    <w:rsid w:val="009B1F73"/>
    <w:rsid w:val="009B23F4"/>
    <w:rsid w:val="009B2B99"/>
    <w:rsid w:val="009B4847"/>
    <w:rsid w:val="009B73AB"/>
    <w:rsid w:val="009B743E"/>
    <w:rsid w:val="009B7504"/>
    <w:rsid w:val="009B7DC8"/>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4060"/>
    <w:rsid w:val="009E4BF5"/>
    <w:rsid w:val="009E7301"/>
    <w:rsid w:val="009F082C"/>
    <w:rsid w:val="009F2EBB"/>
    <w:rsid w:val="009F3DF3"/>
    <w:rsid w:val="009F3EF4"/>
    <w:rsid w:val="009F5384"/>
    <w:rsid w:val="009F5D93"/>
    <w:rsid w:val="009F70AA"/>
    <w:rsid w:val="009F7B80"/>
    <w:rsid w:val="009F7F8B"/>
    <w:rsid w:val="00A004A8"/>
    <w:rsid w:val="00A0091E"/>
    <w:rsid w:val="00A0105F"/>
    <w:rsid w:val="00A01C37"/>
    <w:rsid w:val="00A01F13"/>
    <w:rsid w:val="00A029C0"/>
    <w:rsid w:val="00A02EAC"/>
    <w:rsid w:val="00A03231"/>
    <w:rsid w:val="00A034EA"/>
    <w:rsid w:val="00A0369D"/>
    <w:rsid w:val="00A03BBC"/>
    <w:rsid w:val="00A0491C"/>
    <w:rsid w:val="00A067C3"/>
    <w:rsid w:val="00A069D8"/>
    <w:rsid w:val="00A074AF"/>
    <w:rsid w:val="00A07C45"/>
    <w:rsid w:val="00A11A48"/>
    <w:rsid w:val="00A12B89"/>
    <w:rsid w:val="00A142F4"/>
    <w:rsid w:val="00A168E5"/>
    <w:rsid w:val="00A1691E"/>
    <w:rsid w:val="00A17469"/>
    <w:rsid w:val="00A179A2"/>
    <w:rsid w:val="00A2098A"/>
    <w:rsid w:val="00A219A0"/>
    <w:rsid w:val="00A219DC"/>
    <w:rsid w:val="00A21A1A"/>
    <w:rsid w:val="00A21D21"/>
    <w:rsid w:val="00A222CE"/>
    <w:rsid w:val="00A22936"/>
    <w:rsid w:val="00A22ED4"/>
    <w:rsid w:val="00A23025"/>
    <w:rsid w:val="00A24465"/>
    <w:rsid w:val="00A25047"/>
    <w:rsid w:val="00A2526B"/>
    <w:rsid w:val="00A268D7"/>
    <w:rsid w:val="00A30CA3"/>
    <w:rsid w:val="00A3280F"/>
    <w:rsid w:val="00A33B06"/>
    <w:rsid w:val="00A34781"/>
    <w:rsid w:val="00A35FA0"/>
    <w:rsid w:val="00A3606A"/>
    <w:rsid w:val="00A36AF0"/>
    <w:rsid w:val="00A36FF1"/>
    <w:rsid w:val="00A40072"/>
    <w:rsid w:val="00A404D1"/>
    <w:rsid w:val="00A4195D"/>
    <w:rsid w:val="00A429ED"/>
    <w:rsid w:val="00A436D0"/>
    <w:rsid w:val="00A44B46"/>
    <w:rsid w:val="00A44CD1"/>
    <w:rsid w:val="00A452EA"/>
    <w:rsid w:val="00A45FAF"/>
    <w:rsid w:val="00A46C07"/>
    <w:rsid w:val="00A4756F"/>
    <w:rsid w:val="00A532B3"/>
    <w:rsid w:val="00A54654"/>
    <w:rsid w:val="00A54E92"/>
    <w:rsid w:val="00A56103"/>
    <w:rsid w:val="00A61012"/>
    <w:rsid w:val="00A61039"/>
    <w:rsid w:val="00A67145"/>
    <w:rsid w:val="00A6730B"/>
    <w:rsid w:val="00A7137C"/>
    <w:rsid w:val="00A71407"/>
    <w:rsid w:val="00A71BBD"/>
    <w:rsid w:val="00A73DF5"/>
    <w:rsid w:val="00A744CB"/>
    <w:rsid w:val="00A7570A"/>
    <w:rsid w:val="00A757F6"/>
    <w:rsid w:val="00A75A57"/>
    <w:rsid w:val="00A7630F"/>
    <w:rsid w:val="00A76344"/>
    <w:rsid w:val="00A77499"/>
    <w:rsid w:val="00A86714"/>
    <w:rsid w:val="00A91B9C"/>
    <w:rsid w:val="00A930B1"/>
    <w:rsid w:val="00A93FB9"/>
    <w:rsid w:val="00A95B67"/>
    <w:rsid w:val="00A966B1"/>
    <w:rsid w:val="00A97A7C"/>
    <w:rsid w:val="00AA0C7B"/>
    <w:rsid w:val="00AA237F"/>
    <w:rsid w:val="00AA48A0"/>
    <w:rsid w:val="00AA49D6"/>
    <w:rsid w:val="00AB026A"/>
    <w:rsid w:val="00AB0821"/>
    <w:rsid w:val="00AB0954"/>
    <w:rsid w:val="00AB0BB6"/>
    <w:rsid w:val="00AB176C"/>
    <w:rsid w:val="00AB2BAE"/>
    <w:rsid w:val="00AB4528"/>
    <w:rsid w:val="00AB4AEA"/>
    <w:rsid w:val="00AB5A29"/>
    <w:rsid w:val="00AB6EFD"/>
    <w:rsid w:val="00AB7A33"/>
    <w:rsid w:val="00AC4C6C"/>
    <w:rsid w:val="00AC6515"/>
    <w:rsid w:val="00AD011B"/>
    <w:rsid w:val="00AD1AFC"/>
    <w:rsid w:val="00AD20C4"/>
    <w:rsid w:val="00AD2FC3"/>
    <w:rsid w:val="00AD32DC"/>
    <w:rsid w:val="00AD4005"/>
    <w:rsid w:val="00AD467B"/>
    <w:rsid w:val="00AD4863"/>
    <w:rsid w:val="00AD7778"/>
    <w:rsid w:val="00AD7EFA"/>
    <w:rsid w:val="00AE0133"/>
    <w:rsid w:val="00AE329B"/>
    <w:rsid w:val="00AE36F7"/>
    <w:rsid w:val="00AE4C76"/>
    <w:rsid w:val="00AE562E"/>
    <w:rsid w:val="00AF0E7E"/>
    <w:rsid w:val="00AF1ADF"/>
    <w:rsid w:val="00AF28E3"/>
    <w:rsid w:val="00AF328D"/>
    <w:rsid w:val="00AF3E60"/>
    <w:rsid w:val="00AF411D"/>
    <w:rsid w:val="00AF490B"/>
    <w:rsid w:val="00AF53BB"/>
    <w:rsid w:val="00AF6C31"/>
    <w:rsid w:val="00B014A7"/>
    <w:rsid w:val="00B023BF"/>
    <w:rsid w:val="00B02F83"/>
    <w:rsid w:val="00B03994"/>
    <w:rsid w:val="00B03B2F"/>
    <w:rsid w:val="00B04BE5"/>
    <w:rsid w:val="00B05E7E"/>
    <w:rsid w:val="00B0702A"/>
    <w:rsid w:val="00B076A8"/>
    <w:rsid w:val="00B11D21"/>
    <w:rsid w:val="00B1234C"/>
    <w:rsid w:val="00B145A4"/>
    <w:rsid w:val="00B148BC"/>
    <w:rsid w:val="00B1507C"/>
    <w:rsid w:val="00B17835"/>
    <w:rsid w:val="00B208F6"/>
    <w:rsid w:val="00B23A9C"/>
    <w:rsid w:val="00B240DF"/>
    <w:rsid w:val="00B26EF9"/>
    <w:rsid w:val="00B272F7"/>
    <w:rsid w:val="00B273D6"/>
    <w:rsid w:val="00B27BF5"/>
    <w:rsid w:val="00B27CC3"/>
    <w:rsid w:val="00B30AFE"/>
    <w:rsid w:val="00B33458"/>
    <w:rsid w:val="00B35C47"/>
    <w:rsid w:val="00B363A1"/>
    <w:rsid w:val="00B368A9"/>
    <w:rsid w:val="00B372B5"/>
    <w:rsid w:val="00B3736F"/>
    <w:rsid w:val="00B376E9"/>
    <w:rsid w:val="00B40124"/>
    <w:rsid w:val="00B41B1E"/>
    <w:rsid w:val="00B425F8"/>
    <w:rsid w:val="00B436D3"/>
    <w:rsid w:val="00B43BC7"/>
    <w:rsid w:val="00B43C86"/>
    <w:rsid w:val="00B4725B"/>
    <w:rsid w:val="00B4751D"/>
    <w:rsid w:val="00B50AB7"/>
    <w:rsid w:val="00B532D9"/>
    <w:rsid w:val="00B5414F"/>
    <w:rsid w:val="00B57574"/>
    <w:rsid w:val="00B62877"/>
    <w:rsid w:val="00B62ECD"/>
    <w:rsid w:val="00B63525"/>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4434"/>
    <w:rsid w:val="00B75762"/>
    <w:rsid w:val="00B7579F"/>
    <w:rsid w:val="00B75964"/>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5952"/>
    <w:rsid w:val="00BA7466"/>
    <w:rsid w:val="00BA787E"/>
    <w:rsid w:val="00BA7BE9"/>
    <w:rsid w:val="00BA7D02"/>
    <w:rsid w:val="00BB0DEA"/>
    <w:rsid w:val="00BB101E"/>
    <w:rsid w:val="00BB15DA"/>
    <w:rsid w:val="00BB1631"/>
    <w:rsid w:val="00BB45C2"/>
    <w:rsid w:val="00BB62A5"/>
    <w:rsid w:val="00BB6BA5"/>
    <w:rsid w:val="00BB6FF9"/>
    <w:rsid w:val="00BC1B44"/>
    <w:rsid w:val="00BC38FF"/>
    <w:rsid w:val="00BC3B2C"/>
    <w:rsid w:val="00BC3CD7"/>
    <w:rsid w:val="00BC405B"/>
    <w:rsid w:val="00BC4318"/>
    <w:rsid w:val="00BC4729"/>
    <w:rsid w:val="00BC601E"/>
    <w:rsid w:val="00BC6294"/>
    <w:rsid w:val="00BD0404"/>
    <w:rsid w:val="00BD0C14"/>
    <w:rsid w:val="00BD254C"/>
    <w:rsid w:val="00BD52AE"/>
    <w:rsid w:val="00BD5834"/>
    <w:rsid w:val="00BD77C8"/>
    <w:rsid w:val="00BE0498"/>
    <w:rsid w:val="00BE2E99"/>
    <w:rsid w:val="00BE3D8E"/>
    <w:rsid w:val="00BE42DF"/>
    <w:rsid w:val="00BE4C10"/>
    <w:rsid w:val="00BE53EB"/>
    <w:rsid w:val="00BE6D23"/>
    <w:rsid w:val="00BE6D98"/>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15220"/>
    <w:rsid w:val="00C2008C"/>
    <w:rsid w:val="00C20931"/>
    <w:rsid w:val="00C20AA6"/>
    <w:rsid w:val="00C21E0E"/>
    <w:rsid w:val="00C2246D"/>
    <w:rsid w:val="00C23092"/>
    <w:rsid w:val="00C2359B"/>
    <w:rsid w:val="00C23E3A"/>
    <w:rsid w:val="00C24499"/>
    <w:rsid w:val="00C2454D"/>
    <w:rsid w:val="00C2469B"/>
    <w:rsid w:val="00C24A0E"/>
    <w:rsid w:val="00C25D2C"/>
    <w:rsid w:val="00C26374"/>
    <w:rsid w:val="00C26A00"/>
    <w:rsid w:val="00C27E60"/>
    <w:rsid w:val="00C27F59"/>
    <w:rsid w:val="00C303AE"/>
    <w:rsid w:val="00C31473"/>
    <w:rsid w:val="00C31807"/>
    <w:rsid w:val="00C323A1"/>
    <w:rsid w:val="00C32C6E"/>
    <w:rsid w:val="00C332AA"/>
    <w:rsid w:val="00C4042F"/>
    <w:rsid w:val="00C40E07"/>
    <w:rsid w:val="00C44F5B"/>
    <w:rsid w:val="00C47017"/>
    <w:rsid w:val="00C50753"/>
    <w:rsid w:val="00C528CC"/>
    <w:rsid w:val="00C52C86"/>
    <w:rsid w:val="00C52D56"/>
    <w:rsid w:val="00C530AB"/>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020C"/>
    <w:rsid w:val="00C91208"/>
    <w:rsid w:val="00C922C0"/>
    <w:rsid w:val="00C92726"/>
    <w:rsid w:val="00C93A48"/>
    <w:rsid w:val="00C94676"/>
    <w:rsid w:val="00C960E7"/>
    <w:rsid w:val="00C97AEA"/>
    <w:rsid w:val="00CA0167"/>
    <w:rsid w:val="00CA0A10"/>
    <w:rsid w:val="00CA0F1E"/>
    <w:rsid w:val="00CA2272"/>
    <w:rsid w:val="00CA4210"/>
    <w:rsid w:val="00CA5DA0"/>
    <w:rsid w:val="00CB093F"/>
    <w:rsid w:val="00CB10D3"/>
    <w:rsid w:val="00CB12A6"/>
    <w:rsid w:val="00CB207B"/>
    <w:rsid w:val="00CB2EBA"/>
    <w:rsid w:val="00CB386C"/>
    <w:rsid w:val="00CB3AFC"/>
    <w:rsid w:val="00CB5B08"/>
    <w:rsid w:val="00CB7227"/>
    <w:rsid w:val="00CB7294"/>
    <w:rsid w:val="00CC035A"/>
    <w:rsid w:val="00CC1DF2"/>
    <w:rsid w:val="00CC2FB9"/>
    <w:rsid w:val="00CC36BE"/>
    <w:rsid w:val="00CC396F"/>
    <w:rsid w:val="00CC39CE"/>
    <w:rsid w:val="00CC643A"/>
    <w:rsid w:val="00CC6B7E"/>
    <w:rsid w:val="00CC7759"/>
    <w:rsid w:val="00CC795F"/>
    <w:rsid w:val="00CD17A1"/>
    <w:rsid w:val="00CD2A35"/>
    <w:rsid w:val="00CD36AA"/>
    <w:rsid w:val="00CD3AB2"/>
    <w:rsid w:val="00CD4F28"/>
    <w:rsid w:val="00CD6AE4"/>
    <w:rsid w:val="00CD6F59"/>
    <w:rsid w:val="00CE0E46"/>
    <w:rsid w:val="00CE1F88"/>
    <w:rsid w:val="00CE4189"/>
    <w:rsid w:val="00CE420F"/>
    <w:rsid w:val="00CE48CC"/>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21F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6BB1"/>
    <w:rsid w:val="00D4726E"/>
    <w:rsid w:val="00D47457"/>
    <w:rsid w:val="00D4747A"/>
    <w:rsid w:val="00D50A12"/>
    <w:rsid w:val="00D52519"/>
    <w:rsid w:val="00D53553"/>
    <w:rsid w:val="00D54599"/>
    <w:rsid w:val="00D55292"/>
    <w:rsid w:val="00D5702B"/>
    <w:rsid w:val="00D6511E"/>
    <w:rsid w:val="00D65A56"/>
    <w:rsid w:val="00D668FD"/>
    <w:rsid w:val="00D66D8B"/>
    <w:rsid w:val="00D66F73"/>
    <w:rsid w:val="00D67895"/>
    <w:rsid w:val="00D67F56"/>
    <w:rsid w:val="00D708D2"/>
    <w:rsid w:val="00D70EBD"/>
    <w:rsid w:val="00D7172F"/>
    <w:rsid w:val="00D72BD4"/>
    <w:rsid w:val="00D72EFF"/>
    <w:rsid w:val="00D73AA2"/>
    <w:rsid w:val="00D73E64"/>
    <w:rsid w:val="00D7403E"/>
    <w:rsid w:val="00D7538C"/>
    <w:rsid w:val="00D7624C"/>
    <w:rsid w:val="00D7650C"/>
    <w:rsid w:val="00D76F21"/>
    <w:rsid w:val="00D772FE"/>
    <w:rsid w:val="00D80A2D"/>
    <w:rsid w:val="00D80D02"/>
    <w:rsid w:val="00D81F35"/>
    <w:rsid w:val="00D8208B"/>
    <w:rsid w:val="00D83266"/>
    <w:rsid w:val="00D85767"/>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098"/>
    <w:rsid w:val="00DA487B"/>
    <w:rsid w:val="00DA5181"/>
    <w:rsid w:val="00DA606D"/>
    <w:rsid w:val="00DB05B2"/>
    <w:rsid w:val="00DB0655"/>
    <w:rsid w:val="00DB0A74"/>
    <w:rsid w:val="00DB1039"/>
    <w:rsid w:val="00DB25D5"/>
    <w:rsid w:val="00DB2CD7"/>
    <w:rsid w:val="00DB2CEE"/>
    <w:rsid w:val="00DB364E"/>
    <w:rsid w:val="00DB36E5"/>
    <w:rsid w:val="00DB54AA"/>
    <w:rsid w:val="00DB6F5E"/>
    <w:rsid w:val="00DB759C"/>
    <w:rsid w:val="00DC0402"/>
    <w:rsid w:val="00DC0590"/>
    <w:rsid w:val="00DC0C38"/>
    <w:rsid w:val="00DC3628"/>
    <w:rsid w:val="00DC39CE"/>
    <w:rsid w:val="00DC3C79"/>
    <w:rsid w:val="00DC727B"/>
    <w:rsid w:val="00DD08EE"/>
    <w:rsid w:val="00DD2FC2"/>
    <w:rsid w:val="00DD3BDC"/>
    <w:rsid w:val="00DD5098"/>
    <w:rsid w:val="00DD6F73"/>
    <w:rsid w:val="00DD7897"/>
    <w:rsid w:val="00DD7CDD"/>
    <w:rsid w:val="00DE0986"/>
    <w:rsid w:val="00DE1A33"/>
    <w:rsid w:val="00DE1C4C"/>
    <w:rsid w:val="00DE2754"/>
    <w:rsid w:val="00DE53D0"/>
    <w:rsid w:val="00DE54F7"/>
    <w:rsid w:val="00DE5B1C"/>
    <w:rsid w:val="00DE681E"/>
    <w:rsid w:val="00DE6FC4"/>
    <w:rsid w:val="00DE7B90"/>
    <w:rsid w:val="00DF0E09"/>
    <w:rsid w:val="00DF2B9B"/>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502"/>
    <w:rsid w:val="00E068D6"/>
    <w:rsid w:val="00E06BC7"/>
    <w:rsid w:val="00E07DD4"/>
    <w:rsid w:val="00E101D2"/>
    <w:rsid w:val="00E10D03"/>
    <w:rsid w:val="00E10F6E"/>
    <w:rsid w:val="00E11066"/>
    <w:rsid w:val="00E11766"/>
    <w:rsid w:val="00E11B5C"/>
    <w:rsid w:val="00E13BD4"/>
    <w:rsid w:val="00E14261"/>
    <w:rsid w:val="00E143C5"/>
    <w:rsid w:val="00E14802"/>
    <w:rsid w:val="00E1502F"/>
    <w:rsid w:val="00E23A6C"/>
    <w:rsid w:val="00E23FD7"/>
    <w:rsid w:val="00E27743"/>
    <w:rsid w:val="00E31285"/>
    <w:rsid w:val="00E3150B"/>
    <w:rsid w:val="00E31939"/>
    <w:rsid w:val="00E330C7"/>
    <w:rsid w:val="00E330DB"/>
    <w:rsid w:val="00E3392F"/>
    <w:rsid w:val="00E33C92"/>
    <w:rsid w:val="00E35274"/>
    <w:rsid w:val="00E3555F"/>
    <w:rsid w:val="00E37ADC"/>
    <w:rsid w:val="00E401F2"/>
    <w:rsid w:val="00E40349"/>
    <w:rsid w:val="00E457F0"/>
    <w:rsid w:val="00E45A0D"/>
    <w:rsid w:val="00E4607F"/>
    <w:rsid w:val="00E46D21"/>
    <w:rsid w:val="00E47548"/>
    <w:rsid w:val="00E51D33"/>
    <w:rsid w:val="00E51E46"/>
    <w:rsid w:val="00E53A05"/>
    <w:rsid w:val="00E555D6"/>
    <w:rsid w:val="00E55A6F"/>
    <w:rsid w:val="00E56258"/>
    <w:rsid w:val="00E56864"/>
    <w:rsid w:val="00E56F1D"/>
    <w:rsid w:val="00E6078D"/>
    <w:rsid w:val="00E62D26"/>
    <w:rsid w:val="00E633B4"/>
    <w:rsid w:val="00E63C63"/>
    <w:rsid w:val="00E6463A"/>
    <w:rsid w:val="00E66533"/>
    <w:rsid w:val="00E66559"/>
    <w:rsid w:val="00E677DC"/>
    <w:rsid w:val="00E71A11"/>
    <w:rsid w:val="00E71C5F"/>
    <w:rsid w:val="00E725D2"/>
    <w:rsid w:val="00E72F40"/>
    <w:rsid w:val="00E737D6"/>
    <w:rsid w:val="00E7460F"/>
    <w:rsid w:val="00E74B5D"/>
    <w:rsid w:val="00E76100"/>
    <w:rsid w:val="00E776A0"/>
    <w:rsid w:val="00E779B6"/>
    <w:rsid w:val="00E815B8"/>
    <w:rsid w:val="00E8208C"/>
    <w:rsid w:val="00E82149"/>
    <w:rsid w:val="00E834AD"/>
    <w:rsid w:val="00E837C4"/>
    <w:rsid w:val="00E84863"/>
    <w:rsid w:val="00E84BD3"/>
    <w:rsid w:val="00E908EA"/>
    <w:rsid w:val="00E936F2"/>
    <w:rsid w:val="00E9449C"/>
    <w:rsid w:val="00E95D4C"/>
    <w:rsid w:val="00EA0021"/>
    <w:rsid w:val="00EA25D5"/>
    <w:rsid w:val="00EA2ED4"/>
    <w:rsid w:val="00EA3A55"/>
    <w:rsid w:val="00EA7C92"/>
    <w:rsid w:val="00EB09C3"/>
    <w:rsid w:val="00EB0FCA"/>
    <w:rsid w:val="00EB1907"/>
    <w:rsid w:val="00EB2175"/>
    <w:rsid w:val="00EB29BF"/>
    <w:rsid w:val="00EB33D8"/>
    <w:rsid w:val="00EB5FB1"/>
    <w:rsid w:val="00EB626E"/>
    <w:rsid w:val="00EB6400"/>
    <w:rsid w:val="00EB70DB"/>
    <w:rsid w:val="00EC0D7C"/>
    <w:rsid w:val="00EC199A"/>
    <w:rsid w:val="00EC226D"/>
    <w:rsid w:val="00EC22D0"/>
    <w:rsid w:val="00EC3981"/>
    <w:rsid w:val="00EC45B5"/>
    <w:rsid w:val="00EC467F"/>
    <w:rsid w:val="00EC4790"/>
    <w:rsid w:val="00EC6084"/>
    <w:rsid w:val="00EC6983"/>
    <w:rsid w:val="00ED045E"/>
    <w:rsid w:val="00ED0853"/>
    <w:rsid w:val="00ED1CFD"/>
    <w:rsid w:val="00ED260B"/>
    <w:rsid w:val="00ED5069"/>
    <w:rsid w:val="00ED5528"/>
    <w:rsid w:val="00EE019F"/>
    <w:rsid w:val="00EE041A"/>
    <w:rsid w:val="00EE1C05"/>
    <w:rsid w:val="00EE3C51"/>
    <w:rsid w:val="00EE49AA"/>
    <w:rsid w:val="00EE4FF3"/>
    <w:rsid w:val="00EE505A"/>
    <w:rsid w:val="00EE6D14"/>
    <w:rsid w:val="00EE7E15"/>
    <w:rsid w:val="00EF0550"/>
    <w:rsid w:val="00EF2B2F"/>
    <w:rsid w:val="00EF319D"/>
    <w:rsid w:val="00EF53C4"/>
    <w:rsid w:val="00EF56A6"/>
    <w:rsid w:val="00EF5F2F"/>
    <w:rsid w:val="00EF6ACB"/>
    <w:rsid w:val="00EF6FC9"/>
    <w:rsid w:val="00EF7701"/>
    <w:rsid w:val="00EF7868"/>
    <w:rsid w:val="00EF79E2"/>
    <w:rsid w:val="00F00511"/>
    <w:rsid w:val="00F009C4"/>
    <w:rsid w:val="00F01176"/>
    <w:rsid w:val="00F02781"/>
    <w:rsid w:val="00F03FEE"/>
    <w:rsid w:val="00F04A2F"/>
    <w:rsid w:val="00F057D3"/>
    <w:rsid w:val="00F0658D"/>
    <w:rsid w:val="00F06701"/>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D6A"/>
    <w:rsid w:val="00F2254F"/>
    <w:rsid w:val="00F22E82"/>
    <w:rsid w:val="00F256B7"/>
    <w:rsid w:val="00F303FC"/>
    <w:rsid w:val="00F3073F"/>
    <w:rsid w:val="00F307A9"/>
    <w:rsid w:val="00F307FD"/>
    <w:rsid w:val="00F31709"/>
    <w:rsid w:val="00F33190"/>
    <w:rsid w:val="00F33990"/>
    <w:rsid w:val="00F347D8"/>
    <w:rsid w:val="00F348FD"/>
    <w:rsid w:val="00F36FA6"/>
    <w:rsid w:val="00F371B3"/>
    <w:rsid w:val="00F4188E"/>
    <w:rsid w:val="00F42288"/>
    <w:rsid w:val="00F42E8E"/>
    <w:rsid w:val="00F42E95"/>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67424"/>
    <w:rsid w:val="00F71614"/>
    <w:rsid w:val="00F71BD7"/>
    <w:rsid w:val="00F731F8"/>
    <w:rsid w:val="00F73296"/>
    <w:rsid w:val="00F7509F"/>
    <w:rsid w:val="00F754ED"/>
    <w:rsid w:val="00F75F49"/>
    <w:rsid w:val="00F76117"/>
    <w:rsid w:val="00F777B1"/>
    <w:rsid w:val="00F80BB6"/>
    <w:rsid w:val="00F80FA4"/>
    <w:rsid w:val="00F82BFB"/>
    <w:rsid w:val="00F843BB"/>
    <w:rsid w:val="00F848C8"/>
    <w:rsid w:val="00F84D88"/>
    <w:rsid w:val="00F85E71"/>
    <w:rsid w:val="00F87BC7"/>
    <w:rsid w:val="00F90E79"/>
    <w:rsid w:val="00F916D8"/>
    <w:rsid w:val="00F91A2B"/>
    <w:rsid w:val="00F93C0E"/>
    <w:rsid w:val="00F94F00"/>
    <w:rsid w:val="00F9599A"/>
    <w:rsid w:val="00F9610A"/>
    <w:rsid w:val="00F96789"/>
    <w:rsid w:val="00FA345C"/>
    <w:rsid w:val="00FA37DC"/>
    <w:rsid w:val="00FA45E8"/>
    <w:rsid w:val="00FA4A17"/>
    <w:rsid w:val="00FA4DDF"/>
    <w:rsid w:val="00FA6AF7"/>
    <w:rsid w:val="00FA6DA9"/>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0CA4"/>
    <w:rsid w:val="00FD15C0"/>
    <w:rsid w:val="00FD1EEE"/>
    <w:rsid w:val="00FD26DE"/>
    <w:rsid w:val="00FD505B"/>
    <w:rsid w:val="00FD613D"/>
    <w:rsid w:val="00FD6712"/>
    <w:rsid w:val="00FD79AA"/>
    <w:rsid w:val="00FE0E6D"/>
    <w:rsid w:val="00FE1D2E"/>
    <w:rsid w:val="00FE2163"/>
    <w:rsid w:val="00FE2208"/>
    <w:rsid w:val="00FE2D17"/>
    <w:rsid w:val="00FE4296"/>
    <w:rsid w:val="00FF01E8"/>
    <w:rsid w:val="00FF070C"/>
    <w:rsid w:val="00FF21CB"/>
    <w:rsid w:val="00FF23D4"/>
    <w:rsid w:val="00FF2EB7"/>
    <w:rsid w:val="00FF3065"/>
    <w:rsid w:val="00FF3CEA"/>
    <w:rsid w:val="00FF4F7B"/>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customStyle="1" w:styleId="Nevyeenzmnka1">
    <w:name w:val="Nevyřešená zmínka1"/>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unhideWhenUsed/>
    <w:rsid w:val="000F5CC4"/>
    <w:rPr>
      <w:color w:val="605E5C"/>
      <w:shd w:val="clear" w:color="auto" w:fill="E1DFDD"/>
    </w:rPr>
  </w:style>
  <w:style w:type="character" w:styleId="Siln">
    <w:name w:val="Strong"/>
    <w:uiPriority w:val="22"/>
    <w:qFormat/>
    <w:rsid w:val="00107373"/>
    <w:rPr>
      <w:b/>
      <w:bCs/>
    </w:rPr>
  </w:style>
  <w:style w:type="paragraph" w:customStyle="1" w:styleId="OdstavecSmlouvy">
    <w:name w:val="OdstavecSmlouvy"/>
    <w:basedOn w:val="Normln"/>
    <w:rsid w:val="00107373"/>
    <w:pPr>
      <w:keepLines/>
      <w:tabs>
        <w:tab w:val="left" w:pos="426"/>
        <w:tab w:val="left" w:pos="1701"/>
      </w:tabs>
      <w:spacing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hofmanova@ts-p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EEFB3BABEE0E4580C54D52698C32C5" ma:contentTypeVersion="4" ma:contentTypeDescription="Vytvoří nový dokument" ma:contentTypeScope="" ma:versionID="ed8cf08ddb94fe8ae0510d6e158a0168">
  <xsd:schema xmlns:xsd="http://www.w3.org/2001/XMLSchema" xmlns:xs="http://www.w3.org/2001/XMLSchema" xmlns:p="http://schemas.microsoft.com/office/2006/metadata/properties" xmlns:ns2="ef8f9b65-4dd3-40cb-a268-0db42ec4506b" targetNamespace="http://schemas.microsoft.com/office/2006/metadata/properties" ma:root="true" ma:fieldsID="1de67ff5abedae6f53212890f80b2d50" ns2:_="">
    <xsd:import namespace="ef8f9b65-4dd3-40cb-a268-0db42ec450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f9b65-4dd3-40cb-a268-0db42ec45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A48AAE-FF58-4259-AB64-78013543E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f9b65-4dd3-40cb-a268-0db42ec4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4.xml><?xml version="1.0" encoding="utf-8"?>
<ds:datastoreItem xmlns:ds="http://schemas.openxmlformats.org/officeDocument/2006/customXml" ds:itemID="{938D6107-81F9-4457-9443-6AD7C067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3550</Words>
  <Characters>20950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Autor</cp:lastModifiedBy>
  <cp:revision>21</cp:revision>
  <cp:lastPrinted>2012-10-31T14:06:00Z</cp:lastPrinted>
  <dcterms:created xsi:type="dcterms:W3CDTF">2024-11-25T07:43:00Z</dcterms:created>
  <dcterms:modified xsi:type="dcterms:W3CDTF">2025-02-24T06:59:00Z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0x0101001E3343B8602BE74A9AE7F0ED9B18222E</vt:lpwstr>
  </property>
</Properties>
</file>