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9D2A" w14:textId="51D43F40" w:rsidR="00E54F51" w:rsidRPr="00AB3F8E" w:rsidRDefault="00904F59" w:rsidP="00E54F51">
      <w:pPr>
        <w:spacing w:line="280" w:lineRule="atLeast"/>
        <w:rPr>
          <w:rFonts w:cs="Calibri"/>
        </w:rPr>
      </w:pPr>
      <w:r w:rsidRPr="00AB3F8E">
        <w:rPr>
          <w:rFonts w:cs="Calibri"/>
        </w:rPr>
        <w:t>The subject of the purchase is described in Section 2.2 of the Invitation to submit bids. It must meet the conditions and include components listed in this table</w:t>
      </w:r>
      <w:r w:rsidR="00E54F51" w:rsidRPr="00AB3F8E">
        <w:rPr>
          <w:rFonts w:cs="Calibri"/>
        </w:rPr>
        <w:t>.</w:t>
      </w:r>
    </w:p>
    <w:tbl>
      <w:tblPr>
        <w:tblStyle w:val="TableNormal"/>
        <w:tblW w:w="90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8"/>
        <w:gridCol w:w="4111"/>
        <w:gridCol w:w="3402"/>
        <w:gridCol w:w="992"/>
      </w:tblGrid>
      <w:tr w:rsidR="009E42E4" w:rsidRPr="00AB3F8E" w14:paraId="6D60418A" w14:textId="77777777" w:rsidTr="0069227E">
        <w:trPr>
          <w:trHeight w:val="473"/>
        </w:trPr>
        <w:tc>
          <w:tcPr>
            <w:tcW w:w="578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6" w14:textId="33C28733" w:rsidR="009E42E4" w:rsidRPr="00AB3F8E" w:rsidRDefault="009E42E4" w:rsidP="009E42E4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4111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87" w14:textId="3DB6FFCE" w:rsidR="009E42E4" w:rsidRPr="00AB3F8E" w:rsidRDefault="009E42E4" w:rsidP="009E42E4">
            <w:pPr>
              <w:spacing w:before="0" w:after="0"/>
              <w:jc w:val="left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Description and minimum specification of the subject of the purchase as defined by the Contracting Authority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59B8F291" w14:textId="308064E4" w:rsidR="009E42E4" w:rsidRPr="00AB3F8E" w:rsidRDefault="009E42E4" w:rsidP="009E42E4">
            <w:pPr>
              <w:spacing w:before="0" w:after="0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</w:pPr>
            <w:bookmarkStart w:id="0" w:name="_Hlk182653614"/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Description and specification of the subject of the purchase offered by the bidder</w:t>
            </w:r>
            <w:bookmarkEnd w:id="0"/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9" w14:textId="0A507F00" w:rsidR="009E42E4" w:rsidRPr="00AB3F8E" w:rsidRDefault="0069227E" w:rsidP="009E42E4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Complies </w:t>
            </w:r>
            <w:r w:rsidR="009E42E4"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YES/NO</w:t>
            </w:r>
          </w:p>
        </w:tc>
      </w:tr>
      <w:tr w:rsidR="00B122A4" w:rsidRPr="00AB3F8E" w14:paraId="5F2AEA63" w14:textId="77777777" w:rsidTr="00DB1E79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A9611" w14:textId="4D2A6544" w:rsidR="00B122A4" w:rsidRPr="00A10639" w:rsidRDefault="009B0DA4" w:rsidP="00954FE1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10639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197F" w14:textId="0F7455E1" w:rsidR="00B122A4" w:rsidRPr="00A10639" w:rsidRDefault="006478EC" w:rsidP="00954FE1">
            <w:pPr>
              <w:spacing w:before="0" w:after="0"/>
              <w:rPr>
                <w:rFonts w:cs="Calibri"/>
                <w:b/>
                <w:bCs/>
                <w:sz w:val="20"/>
                <w:szCs w:val="20"/>
              </w:rPr>
            </w:pPr>
            <w:r w:rsidRPr="00A10639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="00A10639" w:rsidRPr="00A10639">
              <w:rPr>
                <w:rFonts w:cs="Calibri"/>
                <w:b/>
                <w:bCs/>
                <w:sz w:val="20"/>
                <w:szCs w:val="20"/>
              </w:rPr>
              <w:t>ontroller</w:t>
            </w:r>
          </w:p>
        </w:tc>
      </w:tr>
      <w:tr w:rsidR="00A10639" w:rsidRPr="00AB3F8E" w14:paraId="76D86F25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06C5" w14:textId="728B5B82" w:rsidR="00A1063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7009" w14:textId="72B1EFC0" w:rsidR="00A10639" w:rsidRPr="00A10639" w:rsidRDefault="004F7E0C" w:rsidP="004F7E0C">
            <w:pPr>
              <w:spacing w:before="0" w:after="0"/>
              <w:jc w:val="left"/>
              <w:rPr>
                <w:sz w:val="20"/>
                <w:szCs w:val="20"/>
              </w:rPr>
            </w:pPr>
            <w:r w:rsidRPr="004F7E0C">
              <w:rPr>
                <w:sz w:val="20"/>
                <w:szCs w:val="20"/>
              </w:rPr>
              <w:t>capable of controlling the Bruker Dimension ICON AFM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2C98D326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93663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</w:tr>
      <w:tr w:rsidR="00A10639" w:rsidRPr="00AB3F8E" w14:paraId="49D1E249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CCFF5" w14:textId="67426D34" w:rsidR="00A1063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CB0A" w14:textId="7F1DE700" w:rsidR="00A10639" w:rsidRPr="00A10639" w:rsidRDefault="000D01E9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 w:rsidRPr="004F7E0C">
              <w:rPr>
                <w:sz w:val="20"/>
                <w:szCs w:val="20"/>
              </w:rPr>
              <w:t>compatible with the latest version of NanoScope software 10.x, which is utilized for working with</w:t>
            </w:r>
            <w:r w:rsidR="00E040AB">
              <w:rPr>
                <w:sz w:val="20"/>
                <w:szCs w:val="20"/>
              </w:rPr>
              <w:t xml:space="preserve"> an</w:t>
            </w:r>
            <w:r w:rsidRPr="004F7E0C">
              <w:rPr>
                <w:sz w:val="20"/>
                <w:szCs w:val="20"/>
              </w:rPr>
              <w:t xml:space="preserve"> AFM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29A3FABA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67EF9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</w:tr>
      <w:tr w:rsidR="00A10639" w:rsidRPr="00AB3F8E" w14:paraId="1E24675C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2DD78" w14:textId="7A646224" w:rsidR="00A1063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6FAFF" w14:textId="49404EF3" w:rsidR="00A10639" w:rsidRPr="00A10639" w:rsidRDefault="000D01E9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 w:rsidRPr="004F7E0C">
              <w:rPr>
                <w:sz w:val="20"/>
                <w:szCs w:val="20"/>
              </w:rPr>
              <w:t>compatible and capable of working in ScanAsyst mode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00E7B72C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ABEBE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</w:tr>
      <w:tr w:rsidR="00A10639" w:rsidRPr="00AB3F8E" w14:paraId="1FC1112F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E07F7" w14:textId="725DCADF" w:rsidR="00A1063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7CE0" w14:textId="7F15C8BA" w:rsidR="00A10639" w:rsidRPr="00A10639" w:rsidRDefault="000D01E9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 w:rsidRPr="004F7E0C">
              <w:rPr>
                <w:sz w:val="20"/>
                <w:szCs w:val="20"/>
              </w:rPr>
              <w:t>at least 2 digital inputs and 2 digital outputs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235777D1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C499E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</w:tr>
      <w:tr w:rsidR="00DE6DC9" w:rsidRPr="00AB3F8E" w14:paraId="616A238C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25E74" w14:textId="133CAEA5" w:rsidR="00DE6DC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5863" w14:textId="3B78D3FD" w:rsidR="00DE6DC9" w:rsidRPr="00A10639" w:rsidRDefault="000D01E9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</w:t>
            </w:r>
            <w:r w:rsidRPr="004F7E0C">
              <w:rPr>
                <w:sz w:val="20"/>
                <w:szCs w:val="20"/>
              </w:rPr>
              <w:t xml:space="preserve"> be able to collect data from at least 8 data channels simultaneously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5291BC69" w14:textId="77777777" w:rsidR="00DE6DC9" w:rsidRPr="00AB3F8E" w:rsidRDefault="00DE6DC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5D7F2" w14:textId="77777777" w:rsidR="00DE6DC9" w:rsidRPr="00AB3F8E" w:rsidRDefault="00DE6DC9" w:rsidP="00954FE1">
            <w:pPr>
              <w:spacing w:before="0" w:after="0"/>
              <w:rPr>
                <w:rFonts w:cs="Calibri"/>
              </w:rPr>
            </w:pPr>
          </w:p>
        </w:tc>
      </w:tr>
      <w:tr w:rsidR="00DE6DC9" w:rsidRPr="00AB3F8E" w14:paraId="19852508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29A62" w14:textId="1A04BD7F" w:rsidR="00DE6DC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8A59" w14:textId="0E5779D2" w:rsidR="00DE6DC9" w:rsidRPr="00A10639" w:rsidRDefault="00DF4075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</w:t>
            </w:r>
            <w:r w:rsidRPr="004F7E0C">
              <w:rPr>
                <w:sz w:val="20"/>
                <w:szCs w:val="20"/>
              </w:rPr>
              <w:t xml:space="preserve"> contain at least 12 programmable BNC inputs/outputs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674D75FC" w14:textId="77777777" w:rsidR="00DE6DC9" w:rsidRPr="00AB3F8E" w:rsidRDefault="00DE6DC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435EA" w14:textId="77777777" w:rsidR="00DE6DC9" w:rsidRPr="00AB3F8E" w:rsidRDefault="00DE6DC9" w:rsidP="00954FE1">
            <w:pPr>
              <w:spacing w:before="0" w:after="0"/>
              <w:rPr>
                <w:rFonts w:cs="Calibri"/>
              </w:rPr>
            </w:pPr>
          </w:p>
        </w:tc>
      </w:tr>
      <w:tr w:rsidR="00A10639" w:rsidRPr="00AB3F8E" w14:paraId="12D409A1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3FAEC" w14:textId="42E6648A" w:rsidR="00A1063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F44B" w14:textId="7FFDF6D9" w:rsidR="00A10639" w:rsidRPr="00A10639" w:rsidRDefault="00DF4075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</w:t>
            </w:r>
            <w:r w:rsidRPr="004F7E0C">
              <w:rPr>
                <w:sz w:val="20"/>
                <w:szCs w:val="20"/>
              </w:rPr>
              <w:t xml:space="preserve"> be able to collect data with a resolution of at least 5k x 5k pixels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5CC1C2CD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B1F7F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</w:tr>
      <w:tr w:rsidR="00A10639" w:rsidRPr="00AB3F8E" w14:paraId="790B438B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22BB2" w14:textId="1BABCCD7" w:rsidR="00A10639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32D11" w14:textId="0CC83CF7" w:rsidR="00A10639" w:rsidRPr="00A10639" w:rsidRDefault="00B157F1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</w:t>
            </w:r>
            <w:r w:rsidR="00DF4075" w:rsidRPr="004F7E0C">
              <w:rPr>
                <w:sz w:val="20"/>
                <w:szCs w:val="20"/>
              </w:rPr>
              <w:t xml:space="preserve"> allow to modulate the frequency of PeakForce Tapping scans over a range of at least 122 Hz to 2 kHz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6F74EA78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0330" w14:textId="77777777" w:rsidR="00A10639" w:rsidRPr="00AB3F8E" w:rsidRDefault="00A10639" w:rsidP="00954FE1">
            <w:pPr>
              <w:spacing w:before="0" w:after="0"/>
              <w:rPr>
                <w:rFonts w:cs="Calibri"/>
              </w:rPr>
            </w:pPr>
          </w:p>
        </w:tc>
      </w:tr>
      <w:tr w:rsidR="00B157F1" w:rsidRPr="00AB3F8E" w14:paraId="5DB495E7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2EAB7" w14:textId="0E53FEC3" w:rsidR="00B157F1" w:rsidRPr="00A10639" w:rsidRDefault="001E3FC8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4E89" w14:textId="49C079CF" w:rsidR="00B157F1" w:rsidRPr="00B157F1" w:rsidRDefault="00B157F1" w:rsidP="00954FE1">
            <w:pPr>
              <w:spacing w:before="0" w:after="0"/>
              <w:jc w:val="left"/>
              <w:rPr>
                <w:sz w:val="20"/>
                <w:szCs w:val="20"/>
              </w:rPr>
            </w:pPr>
            <w:r w:rsidRPr="004F7E0C">
              <w:rPr>
                <w:sz w:val="20"/>
                <w:szCs w:val="20"/>
              </w:rPr>
              <w:t>at least three digital lock-in amplifiers</w:t>
            </w:r>
            <w:r>
              <w:rPr>
                <w:sz w:val="20"/>
                <w:szCs w:val="20"/>
              </w:rPr>
              <w:t>,</w:t>
            </w:r>
            <w:r w:rsidRPr="004F7E0C">
              <w:rPr>
                <w:sz w:val="20"/>
                <w:szCs w:val="20"/>
              </w:rPr>
              <w:t xml:space="preserve"> </w:t>
            </w:r>
            <w:r w:rsidRPr="004F7E0C">
              <w:rPr>
                <w:sz w:val="20"/>
                <w:szCs w:val="20"/>
              </w:rPr>
              <w:t xml:space="preserve">of </w:t>
            </w:r>
            <w:r w:rsidR="0069381B">
              <w:rPr>
                <w:sz w:val="20"/>
                <w:szCs w:val="20"/>
              </w:rPr>
              <w:t>which</w:t>
            </w:r>
            <w:r w:rsidRPr="004F7E0C">
              <w:rPr>
                <w:sz w:val="20"/>
                <w:szCs w:val="20"/>
              </w:rPr>
              <w:t xml:space="preserve"> at least two </w:t>
            </w:r>
            <w:r w:rsidR="0069381B">
              <w:rPr>
                <w:sz w:val="20"/>
                <w:szCs w:val="20"/>
              </w:rPr>
              <w:t>are</w:t>
            </w:r>
            <w:r w:rsidRPr="004F7E0C">
              <w:rPr>
                <w:sz w:val="20"/>
                <w:szCs w:val="20"/>
              </w:rPr>
              <w:t xml:space="preserve"> high-speed (at least 2x 0.01 kHz to 10 MHz)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4E88D8BA" w14:textId="77777777" w:rsidR="00B157F1" w:rsidRPr="00AB3F8E" w:rsidRDefault="00B157F1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3441" w14:textId="77777777" w:rsidR="00B157F1" w:rsidRPr="00AB3F8E" w:rsidRDefault="00B157F1" w:rsidP="00954FE1">
            <w:pPr>
              <w:spacing w:before="0" w:after="0"/>
              <w:rPr>
                <w:rFonts w:cs="Calibri"/>
              </w:rPr>
            </w:pPr>
          </w:p>
        </w:tc>
      </w:tr>
      <w:tr w:rsidR="00DB1E79" w:rsidRPr="00AB3F8E" w14:paraId="6D604194" w14:textId="77777777" w:rsidTr="00DB1E79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0" w14:textId="239F7EE1" w:rsidR="00DB1E79" w:rsidRPr="00DB1E79" w:rsidRDefault="00DB1E79" w:rsidP="00954FE1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B1E79">
              <w:rPr>
                <w:rFonts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3" w14:textId="11757B85" w:rsidR="00DB1E79" w:rsidRPr="00DB1E79" w:rsidRDefault="00DB1E79" w:rsidP="00954FE1">
            <w:pPr>
              <w:spacing w:before="0" w:after="0"/>
              <w:rPr>
                <w:rFonts w:cs="Calibri"/>
                <w:b/>
                <w:bCs/>
              </w:rPr>
            </w:pPr>
            <w:r w:rsidRPr="00DB1E79">
              <w:rPr>
                <w:rFonts w:cs="Calibri"/>
                <w:b/>
                <w:bCs/>
                <w:sz w:val="20"/>
                <w:szCs w:val="20"/>
              </w:rPr>
              <w:t>SW features</w:t>
            </w:r>
          </w:p>
        </w:tc>
      </w:tr>
      <w:tr w:rsidR="00F4256E" w:rsidRPr="00AB3F8E" w14:paraId="6D604199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5" w14:textId="47612714" w:rsidR="00F4256E" w:rsidRPr="00A10639" w:rsidRDefault="00DB1E79" w:rsidP="00954FE1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1E3FC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6" w14:textId="696932ED" w:rsidR="00F4256E" w:rsidRPr="00A10639" w:rsidRDefault="00F4256E" w:rsidP="00954FE1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A10639">
              <w:rPr>
                <w:sz w:val="20"/>
                <w:szCs w:val="20"/>
              </w:rPr>
              <w:t>Scripting option for Bruker</w:t>
            </w:r>
            <w:r w:rsidR="001E3FC8">
              <w:rPr>
                <w:sz w:val="20"/>
                <w:szCs w:val="20"/>
              </w:rPr>
              <w:t xml:space="preserve"> Dimension</w:t>
            </w:r>
            <w:r w:rsidRPr="00A10639">
              <w:rPr>
                <w:sz w:val="20"/>
                <w:szCs w:val="20"/>
              </w:rPr>
              <w:t xml:space="preserve"> ICON AFM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E403A3E" w14:textId="77777777" w:rsidR="00F4256E" w:rsidRPr="00AB3F8E" w:rsidRDefault="00F4256E" w:rsidP="00954FE1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8" w14:textId="330D3F40" w:rsidR="00F4256E" w:rsidRPr="00AB3F8E" w:rsidRDefault="00F4256E" w:rsidP="00954FE1">
            <w:pPr>
              <w:spacing w:before="0" w:after="0"/>
              <w:rPr>
                <w:rFonts w:cs="Calibri"/>
              </w:rPr>
            </w:pPr>
          </w:p>
        </w:tc>
      </w:tr>
      <w:tr w:rsidR="00F4256E" w:rsidRPr="00AB3F8E" w14:paraId="6D60421B" w14:textId="77777777" w:rsidTr="0069227E">
        <w:tc>
          <w:tcPr>
            <w:tcW w:w="578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7" w14:textId="2577CFE0" w:rsidR="00F4256E" w:rsidRPr="00A10639" w:rsidRDefault="001E3FC8" w:rsidP="00EB0BCF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218" w14:textId="156591EF" w:rsidR="00F4256E" w:rsidRPr="00A10639" w:rsidRDefault="00F4256E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A10639">
              <w:rPr>
                <w:sz w:val="20"/>
                <w:szCs w:val="20"/>
              </w:rPr>
              <w:t>Advanced Spectroscopy “DataCube” option for conductive AFM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7C4BF82B" w14:textId="77777777" w:rsidR="00F4256E" w:rsidRPr="00AB3F8E" w:rsidRDefault="00F4256E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A" w14:textId="203DC219" w:rsidR="00F4256E" w:rsidRPr="00AB3F8E" w:rsidRDefault="00F4256E" w:rsidP="00EB0BCF">
            <w:pPr>
              <w:spacing w:before="0" w:after="0"/>
              <w:rPr>
                <w:rFonts w:cs="Calibri"/>
              </w:rPr>
            </w:pPr>
          </w:p>
        </w:tc>
      </w:tr>
    </w:tbl>
    <w:p w14:paraId="6D60421C" w14:textId="77777777" w:rsidR="00BE4B59" w:rsidRDefault="00BE4B59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577B490" w14:textId="6986BC8E" w:rsidR="00FC5442" w:rsidRPr="00FF66D7" w:rsidRDefault="00FC5442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color w:val="FF0000"/>
          <w:sz w:val="20"/>
          <w:szCs w:val="20"/>
          <w:lang w:val="en-US"/>
        </w:rPr>
      </w:pPr>
      <w:r w:rsidRPr="00FF66D7">
        <w:rPr>
          <w:b/>
          <w:bCs/>
          <w:color w:val="FF0000"/>
          <w:sz w:val="20"/>
          <w:szCs w:val="20"/>
          <w:lang w:val="en-US"/>
        </w:rPr>
        <w:t>(</w:t>
      </w:r>
      <w:r w:rsidR="0069227E" w:rsidRPr="0069227E">
        <w:rPr>
          <w:b/>
          <w:bCs/>
          <w:color w:val="FF0000"/>
          <w:sz w:val="20"/>
          <w:szCs w:val="20"/>
          <w:lang w:val="en-US"/>
        </w:rPr>
        <w:t>Bidders shall fill in the columns “Description and specification of the subject of the purchase offered by the bidder” and</w:t>
      </w:r>
      <w:r w:rsidRPr="00FF66D7">
        <w:rPr>
          <w:b/>
          <w:bCs/>
          <w:color w:val="FF0000"/>
          <w:sz w:val="20"/>
          <w:szCs w:val="20"/>
          <w:lang w:val="en-US"/>
        </w:rPr>
        <w:t xml:space="preserve"> “</w:t>
      </w:r>
      <w:r w:rsidR="0069227E">
        <w:rPr>
          <w:b/>
          <w:bCs/>
          <w:color w:val="FF0000"/>
          <w:sz w:val="20"/>
          <w:szCs w:val="20"/>
          <w:lang w:val="en-US"/>
        </w:rPr>
        <w:t xml:space="preserve">Complies </w:t>
      </w:r>
      <w:r w:rsidRPr="00FF66D7">
        <w:rPr>
          <w:b/>
          <w:bCs/>
          <w:color w:val="FF0000"/>
          <w:sz w:val="20"/>
          <w:szCs w:val="20"/>
          <w:lang w:val="en-US"/>
        </w:rPr>
        <w:t>YES / NO”.)</w:t>
      </w:r>
    </w:p>
    <w:sectPr w:rsidR="00FC5442" w:rsidRPr="00FF66D7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394F" w14:textId="77777777" w:rsidR="00DC041F" w:rsidRPr="00AE4513" w:rsidRDefault="00DC041F">
      <w:pPr>
        <w:spacing w:before="0" w:after="0"/>
      </w:pPr>
      <w:r w:rsidRPr="00AE4513">
        <w:separator/>
      </w:r>
    </w:p>
  </w:endnote>
  <w:endnote w:type="continuationSeparator" w:id="0">
    <w:p w14:paraId="3E75D385" w14:textId="77777777" w:rsidR="00DC041F" w:rsidRPr="00AE4513" w:rsidRDefault="00DC041F">
      <w:pPr>
        <w:spacing w:before="0" w:after="0"/>
      </w:pPr>
      <w:r w:rsidRPr="00AE4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0E37" w14:textId="77777777" w:rsidR="00DC041F" w:rsidRPr="00AE4513" w:rsidRDefault="00DC041F">
      <w:pPr>
        <w:spacing w:before="0" w:after="0"/>
      </w:pPr>
      <w:r w:rsidRPr="00AE4513">
        <w:separator/>
      </w:r>
    </w:p>
  </w:footnote>
  <w:footnote w:type="continuationSeparator" w:id="0">
    <w:p w14:paraId="2383E05B" w14:textId="77777777" w:rsidR="00DC041F" w:rsidRPr="00AE4513" w:rsidRDefault="00DC041F">
      <w:pPr>
        <w:spacing w:before="0" w:after="0"/>
      </w:pPr>
      <w:r w:rsidRPr="00AE45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2E52" w14:textId="77777777" w:rsidR="001D6B33" w:rsidRPr="00AE4513" w:rsidRDefault="001D6B33" w:rsidP="001D6B33">
    <w:pPr>
      <w:pStyle w:val="Zhlav"/>
      <w:jc w:val="center"/>
      <w:rPr>
        <w:rFonts w:cs="Calibri"/>
        <w:b/>
        <w:bCs/>
        <w:sz w:val="36"/>
        <w:szCs w:val="36"/>
      </w:rPr>
    </w:pPr>
    <w:r w:rsidRPr="00AE4513">
      <w:rPr>
        <w:rFonts w:cs="Calibri"/>
        <w:b/>
        <w:bCs/>
        <w:sz w:val="36"/>
        <w:szCs w:val="36"/>
      </w:rPr>
      <w:t>Annex No. 2 – Technical specification</w:t>
    </w:r>
  </w:p>
  <w:p w14:paraId="2294E0D1" w14:textId="77777777" w:rsidR="001D6B33" w:rsidRPr="00AE4513" w:rsidRDefault="001D6B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59"/>
    <w:rsid w:val="000174EF"/>
    <w:rsid w:val="00030DFC"/>
    <w:rsid w:val="000A16DB"/>
    <w:rsid w:val="000A591C"/>
    <w:rsid w:val="000D01E9"/>
    <w:rsid w:val="000F0B33"/>
    <w:rsid w:val="000F77D5"/>
    <w:rsid w:val="00195C38"/>
    <w:rsid w:val="001C14E3"/>
    <w:rsid w:val="001D6B33"/>
    <w:rsid w:val="001E3FC8"/>
    <w:rsid w:val="001F12A3"/>
    <w:rsid w:val="00205D55"/>
    <w:rsid w:val="00216F97"/>
    <w:rsid w:val="00230111"/>
    <w:rsid w:val="00237906"/>
    <w:rsid w:val="00274057"/>
    <w:rsid w:val="002A6D5E"/>
    <w:rsid w:val="002C32B0"/>
    <w:rsid w:val="002D346B"/>
    <w:rsid w:val="002F1145"/>
    <w:rsid w:val="00306D3B"/>
    <w:rsid w:val="003400F4"/>
    <w:rsid w:val="00352475"/>
    <w:rsid w:val="00394587"/>
    <w:rsid w:val="003C32D5"/>
    <w:rsid w:val="003D5F0F"/>
    <w:rsid w:val="003E3D58"/>
    <w:rsid w:val="003E5A9D"/>
    <w:rsid w:val="00446A2D"/>
    <w:rsid w:val="004777B3"/>
    <w:rsid w:val="004F7E0C"/>
    <w:rsid w:val="00531144"/>
    <w:rsid w:val="00541950"/>
    <w:rsid w:val="005824BB"/>
    <w:rsid w:val="005A27B6"/>
    <w:rsid w:val="00635142"/>
    <w:rsid w:val="00641B57"/>
    <w:rsid w:val="0064693B"/>
    <w:rsid w:val="00646CCE"/>
    <w:rsid w:val="006478EC"/>
    <w:rsid w:val="00650B13"/>
    <w:rsid w:val="00652093"/>
    <w:rsid w:val="0065505F"/>
    <w:rsid w:val="00665FA4"/>
    <w:rsid w:val="00667D97"/>
    <w:rsid w:val="0068151C"/>
    <w:rsid w:val="0069227E"/>
    <w:rsid w:val="0069381B"/>
    <w:rsid w:val="0070130F"/>
    <w:rsid w:val="00762AEA"/>
    <w:rsid w:val="00787BCB"/>
    <w:rsid w:val="007A53F5"/>
    <w:rsid w:val="007F08EC"/>
    <w:rsid w:val="00807219"/>
    <w:rsid w:val="00826DA3"/>
    <w:rsid w:val="00860C39"/>
    <w:rsid w:val="00892051"/>
    <w:rsid w:val="008D60CB"/>
    <w:rsid w:val="00904F59"/>
    <w:rsid w:val="00920D1E"/>
    <w:rsid w:val="00954FE1"/>
    <w:rsid w:val="00974BA5"/>
    <w:rsid w:val="0097734C"/>
    <w:rsid w:val="009A1DF0"/>
    <w:rsid w:val="009A52D8"/>
    <w:rsid w:val="009B0DA4"/>
    <w:rsid w:val="009B35F0"/>
    <w:rsid w:val="009C009C"/>
    <w:rsid w:val="009E42E4"/>
    <w:rsid w:val="00A10639"/>
    <w:rsid w:val="00A843DA"/>
    <w:rsid w:val="00AB3F8E"/>
    <w:rsid w:val="00AE4513"/>
    <w:rsid w:val="00B01107"/>
    <w:rsid w:val="00B122A4"/>
    <w:rsid w:val="00B157F1"/>
    <w:rsid w:val="00B368E0"/>
    <w:rsid w:val="00B46C0C"/>
    <w:rsid w:val="00B62234"/>
    <w:rsid w:val="00B677F5"/>
    <w:rsid w:val="00B751B6"/>
    <w:rsid w:val="00BA656B"/>
    <w:rsid w:val="00BE4B59"/>
    <w:rsid w:val="00C83E0B"/>
    <w:rsid w:val="00C918EF"/>
    <w:rsid w:val="00CF548B"/>
    <w:rsid w:val="00D22992"/>
    <w:rsid w:val="00D27D14"/>
    <w:rsid w:val="00D51589"/>
    <w:rsid w:val="00D54247"/>
    <w:rsid w:val="00D55A54"/>
    <w:rsid w:val="00D571D1"/>
    <w:rsid w:val="00D83A8B"/>
    <w:rsid w:val="00D90827"/>
    <w:rsid w:val="00D9640A"/>
    <w:rsid w:val="00DA15B1"/>
    <w:rsid w:val="00DB1E79"/>
    <w:rsid w:val="00DB74DD"/>
    <w:rsid w:val="00DC041F"/>
    <w:rsid w:val="00DC493E"/>
    <w:rsid w:val="00DD7A03"/>
    <w:rsid w:val="00DE1A14"/>
    <w:rsid w:val="00DE6DC9"/>
    <w:rsid w:val="00DF4075"/>
    <w:rsid w:val="00E040AB"/>
    <w:rsid w:val="00E37ECD"/>
    <w:rsid w:val="00E54F51"/>
    <w:rsid w:val="00E83C7A"/>
    <w:rsid w:val="00E8489D"/>
    <w:rsid w:val="00E86DA0"/>
    <w:rsid w:val="00E934AE"/>
    <w:rsid w:val="00EB0BCF"/>
    <w:rsid w:val="00EE3177"/>
    <w:rsid w:val="00F332A1"/>
    <w:rsid w:val="00F4256E"/>
    <w:rsid w:val="00FA7143"/>
    <w:rsid w:val="00FB0E3F"/>
    <w:rsid w:val="00FB6A9F"/>
    <w:rsid w:val="00FC5442"/>
    <w:rsid w:val="00FC5799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186"/>
  <w15:docId w15:val="{6AA84BA4-C007-45DA-A6E9-CAC7D1B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790"/>
      </w:tabs>
      <w:spacing w:before="120" w:after="12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105</cp:revision>
  <dcterms:created xsi:type="dcterms:W3CDTF">2024-11-15T06:47:00Z</dcterms:created>
  <dcterms:modified xsi:type="dcterms:W3CDTF">2025-08-12T01:43:00Z</dcterms:modified>
</cp:coreProperties>
</file>