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35592724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o neporušení sankcí vůči Rusku</w:t>
      </w:r>
      <w:r w:rsidR="00EB7EC1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a Bělorusku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4B863B7D" w:rsidR="00C83A69" w:rsidRPr="00D62184" w:rsidRDefault="00FF795C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FF79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Virtualizační servery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77777777" w:rsidR="00C83A69" w:rsidRPr="00D62184" w:rsidRDefault="00C83A69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</w:p>
    <w:p w14:paraId="417AEC02" w14:textId="65F72A3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  <w:t>Níže podepsaný dodavatel tímto čestně prohlašuje, že na smlouvě společnosti, kterou zastupuji, není/nebude ruské zapojení do smluv překračujících limity stanovené v článku 5k nařízení Rady (EU) č. 833/2014 ze dne 31. července 2014, o omezujících opatřeních vzhledem k činnostem Ruska destabilizujícím situaci na Ukrajině, ve znění nařízení Rady (EU) č. 2022/576 ze dne 8. dubna 2022, v platném znění.</w:t>
      </w:r>
    </w:p>
    <w:p w14:paraId="23BCCF7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D6FA754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Zejména prohlašuji, že:</w:t>
      </w:r>
    </w:p>
    <w:p w14:paraId="651B16FB" w14:textId="7B07565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(a) dodavatel, kterého zastupuji (a žádná ze společností, které jsou členy našeho konsorcia), není ruským státním příslušníkem nebo fyzickou nebo právnickou osobou, subjektem nebo orgánem usazeným v Rusku;</w:t>
      </w:r>
    </w:p>
    <w:p w14:paraId="4F3C42E9" w14:textId="66AAC148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(b) dodavatel, kterého zastupuji (a žádná ze společností, které jsou členy našeho konsorcia), není právnickou osobou, subjektem nebo orgánem, jejichž vlastnická práva jsou přímo nebo nepřímo vlastněna z více než 50 % subjektem uvedeným v písmenu a) tohoto odstavce;</w:t>
      </w:r>
    </w:p>
    <w:p w14:paraId="01E96040" w14:textId="51E4535D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c) ani já, ani společnost, kterou zastupuji, nejednáme jménem nebo na pokyn subjektu uvedeného v písmenech a) nebo b) výše, včetně poddodavatelů, dodavatelů nebo subjektů, jejichž způsobilost je využívána ve smyslu směrnic o zadávání veřejných zakázek, pokud představují více než 10 % hodnoty zakázky.</w:t>
      </w:r>
    </w:p>
    <w:p w14:paraId="711E32B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070FA2BF" w14:textId="70AD509D" w:rsidR="00D62184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2)</w:t>
      </w:r>
      <w:r w:rsidR="00D62184" w:rsidRPr="00D62184">
        <w:rPr>
          <w:sz w:val="22"/>
          <w:szCs w:val="22"/>
        </w:rPr>
        <w:tab/>
      </w:r>
      <w:r w:rsidRPr="00D62184">
        <w:rPr>
          <w:sz w:val="22"/>
          <w:szCs w:val="22"/>
        </w:rPr>
        <w:t>Níže podepsaný dodavatel, jakož i osoba/osoby jednající jeho jménem tímto čestně prohlašují, že nejsou sankcionovanou osobou ve smyslu nařízení Rady (EU) č. 269/2014 ze dne 17. března 2014, o omezujících opatřeních vzhledem k činnostem narušujícím nebo ohrožujícím územní celistvost, svrchovanost a nezávislost Ukrajiny, v platném znění, nařízení Rady (EU) č. 208/2014 ze dne 5. března 2014, o omezujících opatřeních vůči některým osobám, subjektům a orgánům vzhledem k situaci na Ukrajině, v platném znění, nařízení Rady (ES) č. 765/2006 ze dne 18. května 2006, o omezujících opatřeních vzhledem k situaci v Bělorusku a k zapojení Běloruska do ruské agrese proti Ukrajině, v platném znění, včetně aktuálních příloh těchto všech nařízení, tj. nenachází se na tzv. sankčních seznamech.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647C17A6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p w14:paraId="40701EF7" w14:textId="77777777" w:rsidR="00EE5D81" w:rsidRPr="00D62184" w:rsidRDefault="00EE5D81" w:rsidP="00727C82">
      <w:pPr>
        <w:spacing w:before="120" w:after="120"/>
        <w:jc w:val="both"/>
        <w:rPr>
          <w:sz w:val="22"/>
          <w:szCs w:val="22"/>
        </w:rPr>
      </w:pP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544C" w14:textId="77777777" w:rsidR="000E36D4" w:rsidRDefault="000E36D4">
      <w:pPr>
        <w:spacing w:after="0"/>
      </w:pPr>
      <w:r>
        <w:separator/>
      </w:r>
    </w:p>
  </w:endnote>
  <w:endnote w:type="continuationSeparator" w:id="0">
    <w:p w14:paraId="1D714577" w14:textId="77777777" w:rsidR="000E36D4" w:rsidRDefault="000E36D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E86D1" w14:textId="77777777" w:rsidR="000E36D4" w:rsidRDefault="000E36D4">
      <w:pPr>
        <w:spacing w:after="0"/>
      </w:pPr>
      <w:r>
        <w:separator/>
      </w:r>
    </w:p>
  </w:footnote>
  <w:footnote w:type="continuationSeparator" w:id="0">
    <w:p w14:paraId="38A6F544" w14:textId="77777777" w:rsidR="000E36D4" w:rsidRDefault="000E36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E1C37"/>
    <w:rsid w:val="000E36D4"/>
    <w:rsid w:val="00106667"/>
    <w:rsid w:val="0013009F"/>
    <w:rsid w:val="0013314C"/>
    <w:rsid w:val="001B52FC"/>
    <w:rsid w:val="002217CB"/>
    <w:rsid w:val="00243F09"/>
    <w:rsid w:val="0028460B"/>
    <w:rsid w:val="002B6261"/>
    <w:rsid w:val="002E040D"/>
    <w:rsid w:val="0031226E"/>
    <w:rsid w:val="00352093"/>
    <w:rsid w:val="00382737"/>
    <w:rsid w:val="003C5D26"/>
    <w:rsid w:val="003C7BA3"/>
    <w:rsid w:val="003F038B"/>
    <w:rsid w:val="00484D16"/>
    <w:rsid w:val="00543DBE"/>
    <w:rsid w:val="005E762D"/>
    <w:rsid w:val="00622C1B"/>
    <w:rsid w:val="006438CA"/>
    <w:rsid w:val="00672A33"/>
    <w:rsid w:val="006A06B7"/>
    <w:rsid w:val="006A5264"/>
    <w:rsid w:val="00727C82"/>
    <w:rsid w:val="00741989"/>
    <w:rsid w:val="007526D1"/>
    <w:rsid w:val="007950D1"/>
    <w:rsid w:val="007C222A"/>
    <w:rsid w:val="007D02F2"/>
    <w:rsid w:val="007D5481"/>
    <w:rsid w:val="007E05CA"/>
    <w:rsid w:val="007E16E2"/>
    <w:rsid w:val="007F094A"/>
    <w:rsid w:val="00816EDA"/>
    <w:rsid w:val="00840053"/>
    <w:rsid w:val="00885053"/>
    <w:rsid w:val="00895FC6"/>
    <w:rsid w:val="009F5E44"/>
    <w:rsid w:val="00A1489F"/>
    <w:rsid w:val="00A20D6A"/>
    <w:rsid w:val="00A5126C"/>
    <w:rsid w:val="00B4255A"/>
    <w:rsid w:val="00B55DAD"/>
    <w:rsid w:val="00C83A69"/>
    <w:rsid w:val="00C83EF0"/>
    <w:rsid w:val="00C84EE1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322EB"/>
    <w:rsid w:val="00E4405D"/>
    <w:rsid w:val="00EB215A"/>
    <w:rsid w:val="00EB7EC1"/>
    <w:rsid w:val="00EC6344"/>
    <w:rsid w:val="00EE1424"/>
    <w:rsid w:val="00EE5D81"/>
    <w:rsid w:val="00F7154B"/>
    <w:rsid w:val="00F77F68"/>
    <w:rsid w:val="00F9081E"/>
    <w:rsid w:val="00FB2374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362</Words>
  <Characters>2141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2499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8</cp:revision>
  <cp:lastPrinted>2009-04-07T13:46:00Z</cp:lastPrinted>
  <dcterms:created xsi:type="dcterms:W3CDTF">2026-01-30T14:01:00Z</dcterms:created>
  <dcterms:modified xsi:type="dcterms:W3CDTF">2026-03-20T12:00:00Z</dcterms:modified>
</cp:coreProperties>
</file>