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1B" w:rsidRPr="00C7215B" w:rsidRDefault="00EE341B" w:rsidP="00274E2D">
      <w:pPr>
        <w:spacing w:before="480" w:after="24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Níže uvedeného dne, měsíce a roku uzavřeli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5333"/>
      </w:tblGrid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C7215B">
              <w:rPr>
                <w:rFonts w:asciiTheme="minorHAnsi" w:hAnsiTheme="minorHAnsi" w:cstheme="minorHAnsi"/>
                <w:b/>
                <w:szCs w:val="22"/>
              </w:rPr>
              <w:t>Objednatel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Město Rtyně v Podkrkonoší</w:t>
            </w:r>
          </w:p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Hronovská 431</w:t>
            </w:r>
          </w:p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542 33 Rtyně v Podkrkonoší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00278238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CZ00278238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Československá obchodní banka</w:t>
            </w:r>
            <w:r w:rsidR="006739CB" w:rsidRPr="00C7215B">
              <w:rPr>
                <w:rFonts w:asciiTheme="minorHAnsi" w:hAnsiTheme="minorHAnsi" w:cstheme="minorHAnsi"/>
                <w:szCs w:val="22"/>
              </w:rPr>
              <w:t xml:space="preserve"> a.s.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245909204/0300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smluvních:</w:t>
            </w:r>
          </w:p>
        </w:tc>
        <w:tc>
          <w:tcPr>
            <w:tcW w:w="5418" w:type="dxa"/>
          </w:tcPr>
          <w:p w:rsidR="00EE341B" w:rsidRPr="00C7215B" w:rsidRDefault="00526AA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Bc. Stanislavem Řezníč</w:t>
            </w:r>
            <w:r w:rsidRPr="00526AAB">
              <w:rPr>
                <w:rFonts w:asciiTheme="minorHAnsi" w:hAnsiTheme="minorHAnsi" w:cstheme="minorHAnsi"/>
                <w:szCs w:val="22"/>
              </w:rPr>
              <w:t>kem, DiS</w:t>
            </w:r>
            <w:r w:rsidR="0044690B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, starostou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města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technických</w:t>
            </w:r>
            <w:r w:rsidR="000D33F7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418" w:type="dxa"/>
          </w:tcPr>
          <w:p w:rsidR="00526AAB" w:rsidRPr="00C7215B" w:rsidRDefault="00526AA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p. Robert Pižl, vedoucí odboru správy nemovitostí, mob.: 601 590 475</w:t>
            </w:r>
          </w:p>
        </w:tc>
      </w:tr>
    </w:tbl>
    <w:p w:rsidR="00EE341B" w:rsidRPr="00C7215B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(dále objednatel)</w:t>
      </w:r>
    </w:p>
    <w:p w:rsidR="00EE341B" w:rsidRPr="00C7215B" w:rsidRDefault="00EE341B" w:rsidP="00EE341B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5322"/>
      </w:tblGrid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C7215B">
              <w:rPr>
                <w:rFonts w:asciiTheme="minorHAnsi" w:hAnsiTheme="minorHAnsi" w:cstheme="minorHAnsi"/>
                <w:b/>
                <w:szCs w:val="22"/>
              </w:rPr>
              <w:t>Zhotovitel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smluvních: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technických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EE341B" w:rsidRPr="00C7215B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(dále zhotovitel)</w:t>
      </w:r>
    </w:p>
    <w:p w:rsidR="00EE341B" w:rsidRPr="00C7215B" w:rsidRDefault="00EE341B" w:rsidP="00D36AF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15B">
        <w:rPr>
          <w:rFonts w:asciiTheme="minorHAnsi" w:hAnsiTheme="minorHAnsi" w:cstheme="minorHAnsi"/>
          <w:b/>
          <w:sz w:val="22"/>
          <w:szCs w:val="22"/>
          <w:u w:val="single"/>
        </w:rPr>
        <w:t>tuto Smlouvu o dílo</w:t>
      </w:r>
      <w:r w:rsidR="00782F7A">
        <w:rPr>
          <w:rFonts w:asciiTheme="minorHAnsi" w:hAnsiTheme="minorHAnsi" w:cstheme="minorHAnsi"/>
          <w:b/>
          <w:sz w:val="22"/>
          <w:szCs w:val="22"/>
          <w:u w:val="single"/>
        </w:rPr>
        <w:t xml:space="preserve"> č.: 2024/12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Předmět smlouvy</w:t>
      </w:r>
    </w:p>
    <w:p w:rsidR="006573EA" w:rsidRPr="006573EA" w:rsidRDefault="00EE341B" w:rsidP="006573EA">
      <w:pPr>
        <w:pStyle w:val="RTYslo2text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Touto smlouvou se zhotovitel zavazuje pro objednatele provést v čl. II. popsané dílo za sjednanou cenu a na svůj náklad a své nebezpečí a objednatel se zavazuje dílo převzít a zaplatit za něj sjednanou cenu.</w:t>
      </w:r>
      <w:r w:rsidR="006573EA">
        <w:rPr>
          <w:rFonts w:asciiTheme="minorHAnsi" w:hAnsiTheme="minorHAnsi" w:cstheme="minorHAnsi"/>
        </w:rPr>
        <w:t xml:space="preserve"> </w:t>
      </w:r>
      <w:r w:rsidR="006573EA" w:rsidRPr="006573EA">
        <w:rPr>
          <w:rFonts w:asciiTheme="minorHAnsi" w:hAnsiTheme="minorHAnsi" w:cstheme="minorHAnsi"/>
        </w:rPr>
        <w:t>Zhotovitel se zavazuje provést dílo vlastním jménem na svůj náklad a nebezpečí, a to v době sjednané touto smlouvou a prohlašuje, že disponuje veškerými nezbytnými oprávněními k realizaci předmětu této smlouvy.</w:t>
      </w:r>
      <w:r w:rsidR="00EC5C2D">
        <w:rPr>
          <w:rFonts w:asciiTheme="minorHAnsi" w:hAnsiTheme="minorHAnsi" w:cstheme="minorHAnsi"/>
        </w:rPr>
        <w:t xml:space="preserve"> </w:t>
      </w:r>
    </w:p>
    <w:p w:rsidR="006573EA" w:rsidRPr="00C7215B" w:rsidRDefault="006573EA" w:rsidP="007F1920">
      <w:pPr>
        <w:pStyle w:val="RTYslo2text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Předmět plnění</w:t>
      </w:r>
    </w:p>
    <w:p w:rsidR="00EE341B" w:rsidRPr="000D33F7" w:rsidRDefault="00EE341B" w:rsidP="000D33F7">
      <w:pPr>
        <w:pStyle w:val="RTYslo2text"/>
        <w:numPr>
          <w:ilvl w:val="0"/>
          <w:numId w:val="39"/>
        </w:numPr>
        <w:rPr>
          <w:rFonts w:asciiTheme="minorHAnsi" w:hAnsiTheme="minorHAnsi" w:cstheme="minorHAnsi"/>
        </w:rPr>
      </w:pPr>
      <w:r w:rsidRPr="000D33F7">
        <w:rPr>
          <w:rFonts w:asciiTheme="minorHAnsi" w:hAnsiTheme="minorHAnsi" w:cstheme="minorHAnsi"/>
        </w:rPr>
        <w:t xml:space="preserve">Předmětem díla je zhotovení akce s názvem: </w:t>
      </w:r>
      <w:r w:rsidR="00897A35" w:rsidRPr="000D33F7">
        <w:rPr>
          <w:rFonts w:asciiTheme="minorHAnsi" w:hAnsiTheme="minorHAnsi" w:cstheme="minorHAnsi"/>
          <w:b/>
        </w:rPr>
        <w:t>„</w:t>
      </w:r>
      <w:r w:rsidR="00782F7A">
        <w:rPr>
          <w:rFonts w:asciiTheme="minorHAnsi" w:hAnsiTheme="minorHAnsi" w:cstheme="minorHAnsi"/>
        </w:rPr>
        <w:t xml:space="preserve">Rekonstrukce sportovního hřiště na p.p.č.: 1937/1 </w:t>
      </w:r>
      <w:r w:rsidR="00782F7A">
        <w:rPr>
          <w:rFonts w:asciiTheme="minorHAnsi" w:hAnsiTheme="minorHAnsi" w:cstheme="minorHAnsi"/>
        </w:rPr>
        <w:lastRenderedPageBreak/>
        <w:t>v </w:t>
      </w:r>
      <w:proofErr w:type="gramStart"/>
      <w:r w:rsidR="00782F7A">
        <w:rPr>
          <w:rFonts w:asciiTheme="minorHAnsi" w:hAnsiTheme="minorHAnsi" w:cstheme="minorHAnsi"/>
        </w:rPr>
        <w:t>k.ú.</w:t>
      </w:r>
      <w:proofErr w:type="gramEnd"/>
      <w:r w:rsidR="00782F7A">
        <w:rPr>
          <w:rFonts w:asciiTheme="minorHAnsi" w:hAnsiTheme="minorHAnsi" w:cstheme="minorHAnsi"/>
        </w:rPr>
        <w:t xml:space="preserve"> Rtyně v Podkrkonoší</w:t>
      </w:r>
      <w:r w:rsidR="00897A35" w:rsidRPr="000D33F7">
        <w:rPr>
          <w:rFonts w:asciiTheme="minorHAnsi" w:hAnsiTheme="minorHAnsi" w:cstheme="minorHAnsi"/>
        </w:rPr>
        <w:t>“</w:t>
      </w:r>
      <w:r w:rsidRPr="000D33F7">
        <w:rPr>
          <w:rFonts w:asciiTheme="minorHAnsi" w:hAnsiTheme="minorHAnsi" w:cstheme="minorHAnsi"/>
        </w:rPr>
        <w:t>. Rozsah prací je dán položko</w:t>
      </w:r>
      <w:r w:rsidR="000D33F7">
        <w:rPr>
          <w:rFonts w:asciiTheme="minorHAnsi" w:hAnsiTheme="minorHAnsi" w:cstheme="minorHAnsi"/>
        </w:rPr>
        <w:t xml:space="preserve">vým rozpočtem a </w:t>
      </w:r>
      <w:r w:rsidR="003948E0">
        <w:rPr>
          <w:rFonts w:asciiTheme="minorHAnsi" w:hAnsiTheme="minorHAnsi" w:cstheme="minorHAnsi"/>
        </w:rPr>
        <w:t xml:space="preserve">zjednodušenou </w:t>
      </w:r>
      <w:r w:rsidR="000D33F7">
        <w:rPr>
          <w:rFonts w:asciiTheme="minorHAnsi" w:hAnsiTheme="minorHAnsi" w:cstheme="minorHAnsi"/>
        </w:rPr>
        <w:t>projektovou dokumentací</w:t>
      </w:r>
      <w:r w:rsidRPr="000D33F7">
        <w:rPr>
          <w:rFonts w:asciiTheme="minorHAnsi" w:hAnsiTheme="minorHAnsi" w:cstheme="minorHAnsi"/>
        </w:rPr>
        <w:t>.</w:t>
      </w:r>
    </w:p>
    <w:p w:rsidR="00EE341B" w:rsidRPr="000D33F7" w:rsidRDefault="00EE341B" w:rsidP="000D33F7">
      <w:pPr>
        <w:pStyle w:val="RTYslo2text"/>
        <w:rPr>
          <w:rFonts w:asciiTheme="minorHAnsi" w:hAnsiTheme="minorHAnsi" w:cstheme="minorHAnsi"/>
        </w:rPr>
      </w:pPr>
      <w:r w:rsidRPr="000D33F7">
        <w:rPr>
          <w:rFonts w:asciiTheme="minorHAnsi" w:hAnsiTheme="minorHAnsi" w:cstheme="minorHAnsi"/>
        </w:rPr>
        <w:t>Zhotovitel prohlašuje, že se plně obeznámil s</w:t>
      </w:r>
      <w:r w:rsidR="00782F7A">
        <w:rPr>
          <w:rFonts w:asciiTheme="minorHAnsi" w:hAnsiTheme="minorHAnsi" w:cstheme="minorHAnsi"/>
        </w:rPr>
        <w:t>e zjednodušenou dokumentací DPS, kterou zpracoval</w:t>
      </w:r>
      <w:r w:rsidR="000D33F7">
        <w:rPr>
          <w:rFonts w:asciiTheme="minorHAnsi" w:hAnsiTheme="minorHAnsi" w:cstheme="minorHAnsi"/>
        </w:rPr>
        <w:t xml:space="preserve"> Ing. </w:t>
      </w:r>
      <w:r w:rsidR="00782F7A">
        <w:rPr>
          <w:rFonts w:asciiTheme="minorHAnsi" w:hAnsiTheme="minorHAnsi" w:cstheme="minorHAnsi"/>
        </w:rPr>
        <w:t xml:space="preserve">arch. </w:t>
      </w:r>
      <w:r w:rsidR="003948E0">
        <w:rPr>
          <w:rFonts w:asciiTheme="minorHAnsi" w:hAnsiTheme="minorHAnsi" w:cstheme="minorHAnsi"/>
        </w:rPr>
        <w:t>Vratislav</w:t>
      </w:r>
      <w:r w:rsidR="00782F7A">
        <w:rPr>
          <w:rFonts w:asciiTheme="minorHAnsi" w:hAnsiTheme="minorHAnsi" w:cstheme="minorHAnsi"/>
        </w:rPr>
        <w:t xml:space="preserve"> </w:t>
      </w:r>
      <w:proofErr w:type="spellStart"/>
      <w:r w:rsidR="00782F7A">
        <w:rPr>
          <w:rFonts w:asciiTheme="minorHAnsi" w:hAnsiTheme="minorHAnsi" w:cstheme="minorHAnsi"/>
        </w:rPr>
        <w:t>Ansorge</w:t>
      </w:r>
      <w:proofErr w:type="spellEnd"/>
      <w:r w:rsidR="000D33F7" w:rsidRPr="000D33F7">
        <w:rPr>
          <w:rFonts w:asciiTheme="minorHAnsi" w:hAnsiTheme="minorHAnsi" w:cstheme="minorHAnsi"/>
        </w:rPr>
        <w:t>,</w:t>
      </w:r>
      <w:r w:rsidR="00782F7A">
        <w:rPr>
          <w:rFonts w:asciiTheme="minorHAnsi" w:hAnsiTheme="minorHAnsi" w:cstheme="minorHAnsi"/>
        </w:rPr>
        <w:t xml:space="preserve"> Sokolská 375, 54941 Červený Kostelec</w:t>
      </w:r>
      <w:r w:rsidR="006573EA">
        <w:rPr>
          <w:rFonts w:asciiTheme="minorHAnsi" w:hAnsiTheme="minorHAnsi" w:cstheme="minorHAnsi"/>
        </w:rPr>
        <w:t>,</w:t>
      </w:r>
      <w:r w:rsidR="003948E0">
        <w:rPr>
          <w:rFonts w:asciiTheme="minorHAnsi" w:hAnsiTheme="minorHAnsi" w:cstheme="minorHAnsi"/>
        </w:rPr>
        <w:t xml:space="preserve"> zakázka č.: 12</w:t>
      </w:r>
      <w:r w:rsidR="000D33F7" w:rsidRPr="000D33F7">
        <w:rPr>
          <w:rFonts w:asciiTheme="minorHAnsi" w:hAnsiTheme="minorHAnsi" w:cstheme="minorHAnsi"/>
        </w:rPr>
        <w:t>/2023</w:t>
      </w:r>
      <w:r w:rsidRPr="000D33F7">
        <w:rPr>
          <w:rFonts w:asciiTheme="minorHAnsi" w:hAnsiTheme="minorHAnsi" w:cstheme="minorHAnsi"/>
        </w:rPr>
        <w:t>, důkladně zkontroloval všechny podmínky včetně stavební připravenosti a prohlašuje, že neshledal žádné překážky, které by bránily zahájení realizace díla včetně jeho řádného dokončení dle této smlouvy.</w:t>
      </w:r>
      <w:r w:rsidR="006A15A4" w:rsidRPr="006A15A4">
        <w:rPr>
          <w:rFonts w:asciiTheme="minorHAnsi" w:hAnsiTheme="minorHAnsi" w:cstheme="minorHAnsi"/>
        </w:rPr>
        <w:t xml:space="preserve"> 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Doba splnění</w:t>
      </w:r>
    </w:p>
    <w:p w:rsidR="00EE341B" w:rsidRPr="00C7215B" w:rsidRDefault="00EE341B" w:rsidP="00EE341B">
      <w:pPr>
        <w:pStyle w:val="RTYslo2text"/>
        <w:numPr>
          <w:ilvl w:val="0"/>
          <w:numId w:val="40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je povinen provést dílo včetně úklidu</w:t>
      </w:r>
      <w:r w:rsidR="00F8464F" w:rsidRPr="00C7215B">
        <w:rPr>
          <w:rFonts w:asciiTheme="minorHAnsi" w:hAnsiTheme="minorHAnsi" w:cstheme="minorHAnsi"/>
        </w:rPr>
        <w:t xml:space="preserve"> a likvidace odpadů v</w:t>
      </w:r>
      <w:r w:rsidR="00734396" w:rsidRPr="00C7215B">
        <w:rPr>
          <w:rFonts w:asciiTheme="minorHAnsi" w:hAnsiTheme="minorHAnsi" w:cstheme="minorHAnsi"/>
        </w:rPr>
        <w:t> </w:t>
      </w:r>
      <w:r w:rsidR="00F8464F" w:rsidRPr="00C7215B">
        <w:rPr>
          <w:rFonts w:asciiTheme="minorHAnsi" w:hAnsiTheme="minorHAnsi" w:cstheme="minorHAnsi"/>
        </w:rPr>
        <w:t>termínu</w:t>
      </w:r>
      <w:r w:rsidR="00734396" w:rsidRPr="00C7215B">
        <w:rPr>
          <w:rFonts w:asciiTheme="minorHAnsi" w:hAnsiTheme="minorHAnsi" w:cstheme="minorHAnsi"/>
        </w:rPr>
        <w:br/>
      </w:r>
      <w:r w:rsidR="00232D09" w:rsidRPr="00C7215B">
        <w:rPr>
          <w:rFonts w:asciiTheme="minorHAnsi" w:hAnsiTheme="minorHAnsi" w:cstheme="minorHAnsi"/>
        </w:rPr>
        <w:t xml:space="preserve">od </w:t>
      </w:r>
      <w:r w:rsidR="006573EA" w:rsidRPr="006573EA">
        <w:rPr>
          <w:rFonts w:asciiTheme="minorHAnsi" w:hAnsiTheme="minorHAnsi" w:cstheme="minorHAnsi"/>
          <w:b/>
        </w:rPr>
        <w:t>0</w:t>
      </w:r>
      <w:r w:rsidR="003948E0">
        <w:rPr>
          <w:rFonts w:asciiTheme="minorHAnsi" w:hAnsiTheme="minorHAnsi" w:cstheme="minorHAnsi"/>
          <w:b/>
        </w:rPr>
        <w:t>3</w:t>
      </w:r>
      <w:r w:rsidR="009B12E8" w:rsidRPr="00C7215B">
        <w:rPr>
          <w:rFonts w:asciiTheme="minorHAnsi" w:hAnsiTheme="minorHAnsi" w:cstheme="minorHAnsi"/>
          <w:b/>
        </w:rPr>
        <w:t xml:space="preserve">. </w:t>
      </w:r>
      <w:r w:rsidR="00232D09" w:rsidRPr="00C7215B">
        <w:rPr>
          <w:rFonts w:asciiTheme="minorHAnsi" w:hAnsiTheme="minorHAnsi" w:cstheme="minorHAnsi"/>
          <w:b/>
        </w:rPr>
        <w:t>0</w:t>
      </w:r>
      <w:r w:rsidR="003948E0">
        <w:rPr>
          <w:rFonts w:asciiTheme="minorHAnsi" w:hAnsiTheme="minorHAnsi" w:cstheme="minorHAnsi"/>
          <w:b/>
        </w:rPr>
        <w:t>6</w:t>
      </w:r>
      <w:r w:rsidR="005128B0">
        <w:rPr>
          <w:rFonts w:asciiTheme="minorHAnsi" w:hAnsiTheme="minorHAnsi" w:cstheme="minorHAnsi"/>
          <w:b/>
        </w:rPr>
        <w:t>. do 30</w:t>
      </w:r>
      <w:r w:rsidR="00F8464F" w:rsidRPr="00C7215B">
        <w:rPr>
          <w:rFonts w:asciiTheme="minorHAnsi" w:hAnsiTheme="minorHAnsi" w:cstheme="minorHAnsi"/>
          <w:b/>
        </w:rPr>
        <w:t>. </w:t>
      </w:r>
      <w:r w:rsidR="006573EA">
        <w:rPr>
          <w:rFonts w:asciiTheme="minorHAnsi" w:hAnsiTheme="minorHAnsi" w:cstheme="minorHAnsi"/>
          <w:b/>
        </w:rPr>
        <w:t>09</w:t>
      </w:r>
      <w:r w:rsidRPr="00C7215B">
        <w:rPr>
          <w:rFonts w:asciiTheme="minorHAnsi" w:hAnsiTheme="minorHAnsi" w:cstheme="minorHAnsi"/>
          <w:b/>
        </w:rPr>
        <w:t>.</w:t>
      </w:r>
      <w:r w:rsidR="009B12E8" w:rsidRPr="00C7215B">
        <w:rPr>
          <w:rFonts w:asciiTheme="minorHAnsi" w:hAnsiTheme="minorHAnsi" w:cstheme="minorHAnsi"/>
          <w:b/>
        </w:rPr>
        <w:t xml:space="preserve"> 202</w:t>
      </w:r>
      <w:r w:rsidR="006573EA">
        <w:rPr>
          <w:rFonts w:asciiTheme="minorHAnsi" w:hAnsiTheme="minorHAnsi" w:cstheme="minorHAnsi"/>
          <w:b/>
        </w:rPr>
        <w:t>4</w:t>
      </w:r>
      <w:r w:rsidRPr="00C7215B">
        <w:rPr>
          <w:rFonts w:asciiTheme="minorHAnsi" w:hAnsiTheme="minorHAnsi" w:cstheme="minorHAnsi"/>
        </w:rPr>
        <w:t>. Okamžikem splnění pro účely této smlouvy je datum uvedené na předávacím a přejímacím protokolu o předání stavby, vyhotoveném zhotovitelem pro účely předání a převzetí stavby účastníky v místě jejího zhotovení.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je povinen práce přerušit na základě rozhodnutí objednatele a dále v případě, že zjistí při provádění stavby skryté překážky znemožňující její provedení dohodnutým způsobem. Tuto skutečnost bude zhotovitel povinen oznámit bezodkladně, nejpozději do dvou dnů objednateli a obě strany uzavřou dohodu o změně provedení stavby a podmínkách jejího provedení.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zavazuje, že úpravu lhůty plnění bude uplatňovat pouze v případě, že z důvodů výše uvedených nebude technicky možné stavbu dokončit ve lhůtě smluvené. Zhotovitel se zavazuje, že i v těchto případech vyvine maximální úsilí k dodržení původní lhůty pro dokončení stavby. 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IV.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díla, splatnost a platební místo, záruka</w:t>
      </w:r>
    </w:p>
    <w:p w:rsidR="00EE341B" w:rsidRPr="00C7215B" w:rsidRDefault="00EE341B" w:rsidP="00EE341B">
      <w:pPr>
        <w:pStyle w:val="RTYslo2text"/>
        <w:numPr>
          <w:ilvl w:val="0"/>
          <w:numId w:val="41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Účastníci dohodli cenu za zhotovené dílo podle této smlouvy ve výši:</w:t>
      </w:r>
    </w:p>
    <w:p w:rsidR="00EE341B" w:rsidRPr="00C7215B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</w:t>
      </w:r>
      <w:r w:rsidR="00EE341B" w:rsidRPr="00C7215B">
        <w:rPr>
          <w:rFonts w:asciiTheme="minorHAnsi" w:hAnsiTheme="minorHAnsi" w:cstheme="minorHAnsi"/>
        </w:rPr>
        <w:t>ena celkem bez DPH</w:t>
      </w:r>
      <w:r w:rsidRPr="00C7215B">
        <w:rPr>
          <w:rFonts w:asciiTheme="minorHAnsi" w:hAnsiTheme="minorHAnsi" w:cstheme="minorHAnsi"/>
        </w:rPr>
        <w:t>: XXXX</w:t>
      </w:r>
      <w:r w:rsidR="00EE341B" w:rsidRPr="00C7215B">
        <w:rPr>
          <w:rFonts w:asciiTheme="minorHAnsi" w:hAnsiTheme="minorHAnsi" w:cstheme="minorHAnsi"/>
        </w:rPr>
        <w:t>,- Kč</w:t>
      </w:r>
    </w:p>
    <w:p w:rsidR="00F530DC" w:rsidRPr="00C7215B" w:rsidRDefault="008464C7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celkem s DPH 21</w:t>
      </w:r>
      <w:r w:rsidR="00F530DC" w:rsidRPr="00C7215B">
        <w:rPr>
          <w:rFonts w:asciiTheme="minorHAnsi" w:hAnsiTheme="minorHAnsi" w:cstheme="minorHAnsi"/>
        </w:rPr>
        <w:t xml:space="preserve"> %: XXXX,- Kč</w:t>
      </w:r>
    </w:p>
    <w:p w:rsidR="00EE341B" w:rsidRPr="00C7215B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</w:t>
      </w:r>
      <w:r w:rsidR="00EE341B" w:rsidRPr="00C7215B">
        <w:rPr>
          <w:rFonts w:asciiTheme="minorHAnsi" w:hAnsiTheme="minorHAnsi" w:cstheme="minorHAnsi"/>
        </w:rPr>
        <w:t>odkladem pro takto stanovenou cenu byla nabídka zhotovitele.</w:t>
      </w:r>
    </w:p>
    <w:p w:rsidR="00EE341B" w:rsidRPr="00C7215B" w:rsidRDefault="006739CB" w:rsidP="006739C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za dílo bude hrazena 1x měsíčně na základě daňových dokladů (dílčích faktur), kde zdanitelné období pro účely DPH bude kalendářní měsíc a datum uskutečnění zdanitelného plnění bude poslední den v měsíci. Zhotovitel předloží objednateli vždy soupis provedených prací.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uhradí fakturu zhotoviteli nejpozději do 21 dnů po jejím obdržení. Závazek objednatele k úhradě faktury je splněn tehdy, kdy je příslušná částka odepsána z účtu objednatele.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Faktura musí obsahovat náležitosti daňového dokladu dle § 29 zák. č. 235/2004 Sb. v platném znění.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Dodavatel si je vědom, že je ve smyslu ustanovení § 2 písm. e zákona č. 320/2001 Sb. o finanční kontrole ve veřejné správě a o změně některých zákonů (zákon o </w:t>
      </w:r>
      <w:proofErr w:type="spellStart"/>
      <w:r w:rsidRPr="00C7215B">
        <w:rPr>
          <w:rFonts w:asciiTheme="minorHAnsi" w:hAnsiTheme="minorHAnsi" w:cstheme="minorHAnsi"/>
        </w:rPr>
        <w:t>fin</w:t>
      </w:r>
      <w:proofErr w:type="spellEnd"/>
      <w:r w:rsidRPr="00C7215B">
        <w:rPr>
          <w:rFonts w:asciiTheme="minorHAnsi" w:hAnsiTheme="minorHAnsi" w:cstheme="minorHAnsi"/>
        </w:rPr>
        <w:t xml:space="preserve">. </w:t>
      </w:r>
      <w:proofErr w:type="gramStart"/>
      <w:r w:rsidRPr="00C7215B">
        <w:rPr>
          <w:rFonts w:asciiTheme="minorHAnsi" w:hAnsiTheme="minorHAnsi" w:cstheme="minorHAnsi"/>
        </w:rPr>
        <w:t>kontrole</w:t>
      </w:r>
      <w:proofErr w:type="gramEnd"/>
      <w:r w:rsidRPr="00C7215B">
        <w:rPr>
          <w:rFonts w:asciiTheme="minorHAnsi" w:hAnsiTheme="minorHAnsi" w:cstheme="minorHAnsi"/>
        </w:rPr>
        <w:t>), ve znění pozdějších předpisů, povinen spolupůsobit při výkonu finanční kontroly.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Veškeré vícepráce musí být zapsány do stavebního deníku a předem odsouhlaseny  včetně jejich ceny objednatelem, jinak nebudou proplaceny.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Na výše uvedený předmět díla dle bodu II. poskytuje zhotovitel záruku po dobu 60 </w:t>
      </w:r>
      <w:r w:rsidR="006B483A" w:rsidRPr="00C7215B">
        <w:rPr>
          <w:rFonts w:asciiTheme="minorHAnsi" w:hAnsiTheme="minorHAnsi" w:cstheme="minorHAnsi"/>
        </w:rPr>
        <w:t>měsíců od předání objednateli.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lastRenderedPageBreak/>
        <w:t>Povinnosti zhotovitele</w:t>
      </w:r>
    </w:p>
    <w:p w:rsidR="00EE341B" w:rsidRPr="00C7215B" w:rsidRDefault="00EE341B" w:rsidP="00274E2D">
      <w:pPr>
        <w:pStyle w:val="RTYslo2text"/>
        <w:numPr>
          <w:ilvl w:val="0"/>
          <w:numId w:val="48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provést stavbu včas a předat stavbu bez vad a nedodělků.</w:t>
      </w:r>
      <w:r w:rsidR="00EC5C2D">
        <w:rPr>
          <w:rFonts w:asciiTheme="minorHAnsi" w:hAnsiTheme="minorHAnsi" w:cstheme="minorHAnsi"/>
        </w:rPr>
        <w:t xml:space="preserve"> V souladu s platným stavebním povolením a Projektovou dokumentací </w:t>
      </w:r>
      <w:r w:rsidR="0079326B">
        <w:rPr>
          <w:rFonts w:asciiTheme="minorHAnsi" w:hAnsiTheme="minorHAnsi" w:cstheme="minorHAnsi"/>
        </w:rPr>
        <w:t>uvedenou v článku II. odst. 2.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udržovat na staveništi pořádek, odstraňovat odpady v souladu se zákonem a dodržovat veškeré bezpečnostní a požární předpisy. Odpovídá za škody vzniklé na stavbě za podmínek stanovených zákonem.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 vést stavební deník a provádět každodenní záznamy do stavebního deníku. Do deníku může provádět zápisy kromě stavbyvedoucího a jeho zástupce také objednatel, stavební dozor objednatele, zástupce autora projektu a zmocnění zástupci objednatele.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oznámit objednateli minimálně tři pracovní dny předem provedení důležitých stavebních činnosti, aby objednatel mohl namístě zkontrolovat provedení stavebních prací, zejména těch, u kterých bude v důsledku postupu stavby jejich kontrola později nemožná (např. při betonářských pracích, zakrytí některé části stavby jinou částí stavby apod.). Je rovněž povinen veškeré vícepráce zaznamenat do stavebního deníku a před jejich započetím nechat odsouhlasit objednatelem.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zúčastnit se kontrol průběhu prací prováděných objednatelem. Kontrola bude probíhat minimálně jednou za 14 dní, pokud nebude dohodnuto jinak.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provést veškeré příslušné zkoušky a revize a dodat veškeré atesty a prohlášení o shodě od po</w:t>
      </w:r>
      <w:r w:rsidR="00EC5C2D">
        <w:rPr>
          <w:rFonts w:asciiTheme="minorHAnsi" w:hAnsiTheme="minorHAnsi" w:cstheme="minorHAnsi"/>
        </w:rPr>
        <w:t>užitých materiálů.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vyklidit staveniště nejpozději do 3 dnů ode dne předání a převzetí stavby.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Povinnosti objednatele</w:t>
      </w:r>
    </w:p>
    <w:p w:rsidR="00EE341B" w:rsidRPr="00C7215B" w:rsidRDefault="00EE341B" w:rsidP="00274E2D">
      <w:pPr>
        <w:pStyle w:val="RTYslo2text"/>
        <w:numPr>
          <w:ilvl w:val="0"/>
          <w:numId w:val="47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předat staveniště zhotoviteli nejpozději do jednoho kalendářního týdne před předpokládaným začátkem zahájení díla.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platit vystavené a jím odsouhlasené daňové doklady v termínech splatnosti dle této smlouvy.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průběžně sledovat obsah stavebního deníku a provedeným zápisům připojovat své stanovisko.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Sankce</w:t>
      </w:r>
    </w:p>
    <w:p w:rsidR="00EE341B" w:rsidRPr="00C7215B" w:rsidRDefault="00EE341B" w:rsidP="00274E2D">
      <w:pPr>
        <w:pStyle w:val="RTYslo2text"/>
        <w:numPr>
          <w:ilvl w:val="0"/>
          <w:numId w:val="46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zavazuje, že v případě prodlení s úhradou dílčího nebo konečného daňového dokladu uhradí zhotoviteli smluvní pokutu ve výši 0,05% z účtované částky za každý započatý den prodlení. Smluvní pokuta je splatná do 14 dnů ode dne doručení daňového dokladu.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zavazuje, že v případě nedodržení termínu ukončení díla dle článku III. odst. 1. této smlouvy uhradí objednateli smluvní pokutu ve výši 0,05%  z ceny díla za každý započatý den prodlení. Smluvní pokuta je splatná do 14 dnů ode dne doručení daňového dokladu.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Právo objednatele na smluvní pokutu dle výše uvedených ujednání nebrání objednateli, aby uplatnil též právo na náhradu mu vzniklé škody.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Předání a převzetí díla</w:t>
      </w:r>
    </w:p>
    <w:p w:rsidR="00EE341B" w:rsidRPr="00C7215B" w:rsidRDefault="00EE341B" w:rsidP="00274E2D">
      <w:pPr>
        <w:pStyle w:val="RTYslo2text"/>
        <w:numPr>
          <w:ilvl w:val="0"/>
          <w:numId w:val="45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</w:t>
      </w:r>
      <w:r w:rsidR="00CE6704" w:rsidRPr="00C7215B">
        <w:rPr>
          <w:rFonts w:asciiTheme="minorHAnsi" w:hAnsiTheme="minorHAnsi" w:cstheme="minorHAnsi"/>
        </w:rPr>
        <w:t xml:space="preserve">vitel </w:t>
      </w:r>
      <w:r w:rsidRPr="00C7215B">
        <w:rPr>
          <w:rFonts w:asciiTheme="minorHAnsi" w:hAnsiTheme="minorHAnsi" w:cstheme="minorHAnsi"/>
        </w:rPr>
        <w:t>oznámení objednavateli nejpozději 5 dnů přede dnem, kdy bude stavba připravena k odevzdání. Na základě návrhu zhotovitele jsou pak smluvní strany povinny dohodnout termín předání a převzetí stavby.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lastRenderedPageBreak/>
        <w:t>Zhotovitel je povinen připravit pro přejímací řízení veškeré protokoly, revize a atesty tak, aby bylo možno provést úspěšně řízení o užívání stavby.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je povinen zúčastnit se na žádost objednatele řízení, kterým se stavba povoluje k užívání.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Zápis o převzetí stavby pořizuje zhotovitel. Kromě údajů obvyklých se v zápise uvede zejména soupis příloh a popřípadě i záznam o nutných, dodatečných pracích za úhradu. Jestliže objednavatel odmítne dílo převzít, je povinen uvést důvody. Po odstranění nedostatků, pro které objednatel odmítl stavbu převzít, se provede další přejímací řízení v nezbytně nutném rozsahu. V takovém případě je možno k původnímu zápisu sepsat dodatek, ve kterém objednatel prohlašuje, že dílo přebírá.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IX. 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Odstoupení od smlouvy</w:t>
      </w:r>
    </w:p>
    <w:p w:rsidR="00EE341B" w:rsidRPr="00C7215B" w:rsidRDefault="00EE341B" w:rsidP="00274E2D">
      <w:pPr>
        <w:pStyle w:val="RTYslo2text"/>
        <w:numPr>
          <w:ilvl w:val="0"/>
          <w:numId w:val="44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Smluvní strany se dohodly, že považují porušení výše uvedených smluvních povinností za podstatné, pokud: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nedodá nebo neprovede některé části díla dle čl. II. smlouvy o dílo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nedodrží zaručené vlastnosti díla podle ČSN EN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neuhradí včas převzaté faktury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Odstoupí-li některá ze stran od smlouvy v průběhu provádění díla, potom povinností obou stran je následující: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provede soupis všech provedených prací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provede finanční vyčíslení provedených prací, oceněných dle způsobu, kterým je stanovena cena díla a zpracuje celkovou sestavu těchto provedených prací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odklidí veškerý svůj nezabudovaný materiál, pokud se strany nedohodnou jinak.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X.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Závěrečná ustanovení</w:t>
      </w:r>
    </w:p>
    <w:p w:rsidR="00EE341B" w:rsidRPr="00C7215B" w:rsidRDefault="00274E2D" w:rsidP="00274E2D">
      <w:pPr>
        <w:pStyle w:val="RTYslo2text"/>
        <w:numPr>
          <w:ilvl w:val="0"/>
          <w:numId w:val="43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</w:t>
      </w:r>
      <w:r w:rsidR="00EE341B" w:rsidRPr="00C7215B">
        <w:rPr>
          <w:rFonts w:asciiTheme="minorHAnsi" w:hAnsiTheme="minorHAnsi" w:cstheme="minorHAnsi"/>
        </w:rPr>
        <w:t>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Tato smlouva se řídí právním řádem České republiky, a to zejména ustanovením § 2586 a násl. zákona č. 89/2012 Sb., občanský zákoník, v platném a účinném znění.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Tato smlouva je vyhotovena ve dvou originálech, z nichž každá ze smluvních stran obdrží po jednom.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Smlouva nabývá platnosti a účinnosti dnem podpisu obou smluvních stran.</w:t>
      </w:r>
    </w:p>
    <w:p w:rsidR="00EE341B" w:rsidRPr="00C7215B" w:rsidRDefault="00D17672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Tento návrh smlouvy byl schválen</w:t>
      </w:r>
      <w:r w:rsidR="00EE341B" w:rsidRPr="00C7215B">
        <w:rPr>
          <w:rFonts w:asciiTheme="minorHAnsi" w:hAnsiTheme="minorHAnsi" w:cstheme="minorHAnsi"/>
        </w:rPr>
        <w:t xml:space="preserve"> Radou města R</w:t>
      </w:r>
      <w:r w:rsidR="0087455C">
        <w:rPr>
          <w:rFonts w:asciiTheme="minorHAnsi" w:hAnsiTheme="minorHAnsi" w:cstheme="minorHAnsi"/>
        </w:rPr>
        <w:t xml:space="preserve">tyně v Podkrkonoší </w:t>
      </w:r>
      <w:r w:rsidR="004D399C">
        <w:rPr>
          <w:rFonts w:asciiTheme="minorHAnsi" w:hAnsiTheme="minorHAnsi" w:cstheme="minorHAnsi"/>
        </w:rPr>
        <w:t>dne 11</w:t>
      </w:r>
      <w:r w:rsidR="003948E0">
        <w:rPr>
          <w:rFonts w:asciiTheme="minorHAnsi" w:hAnsiTheme="minorHAnsi" w:cstheme="minorHAnsi"/>
        </w:rPr>
        <w:t>. 04</w:t>
      </w:r>
      <w:r w:rsidR="008464C7" w:rsidRPr="00C7215B">
        <w:rPr>
          <w:rFonts w:asciiTheme="minorHAnsi" w:hAnsiTheme="minorHAnsi" w:cstheme="minorHAnsi"/>
        </w:rPr>
        <w:t>.</w:t>
      </w:r>
      <w:r w:rsidR="00F8464F" w:rsidRPr="00C7215B">
        <w:rPr>
          <w:rFonts w:asciiTheme="minorHAnsi" w:hAnsiTheme="minorHAnsi" w:cstheme="minorHAnsi"/>
        </w:rPr>
        <w:t xml:space="preserve"> </w:t>
      </w:r>
      <w:r w:rsidR="0079326B">
        <w:rPr>
          <w:rFonts w:asciiTheme="minorHAnsi" w:hAnsiTheme="minorHAnsi" w:cstheme="minorHAnsi"/>
        </w:rPr>
        <w:t>2024</w:t>
      </w:r>
      <w:r w:rsidR="00232D09" w:rsidRPr="00C7215B">
        <w:rPr>
          <w:rFonts w:asciiTheme="minorHAnsi" w:hAnsiTheme="minorHAnsi" w:cstheme="minorHAnsi"/>
        </w:rPr>
        <w:t xml:space="preserve"> usnese</w:t>
      </w:r>
      <w:r w:rsidR="005C465D">
        <w:rPr>
          <w:rFonts w:asciiTheme="minorHAnsi" w:hAnsiTheme="minorHAnsi" w:cstheme="minorHAnsi"/>
        </w:rPr>
        <w:t>ním č. 41</w:t>
      </w:r>
      <w:r w:rsidR="008464C7" w:rsidRPr="00C7215B">
        <w:rPr>
          <w:rFonts w:asciiTheme="minorHAnsi" w:hAnsiTheme="minorHAnsi" w:cstheme="minorHAnsi"/>
        </w:rPr>
        <w:t>/</w:t>
      </w:r>
      <w:r w:rsidR="005C465D">
        <w:rPr>
          <w:rFonts w:asciiTheme="minorHAnsi" w:hAnsiTheme="minorHAnsi" w:cstheme="minorHAnsi"/>
        </w:rPr>
        <w:t>1</w:t>
      </w:r>
      <w:bookmarkStart w:id="0" w:name="_GoBack"/>
      <w:bookmarkEnd w:id="0"/>
      <w:r w:rsidR="0079326B">
        <w:rPr>
          <w:rFonts w:asciiTheme="minorHAnsi" w:hAnsiTheme="minorHAnsi" w:cstheme="minorHAnsi"/>
        </w:rPr>
        <w:t>/2024</w:t>
      </w:r>
      <w:r w:rsidR="00EE341B" w:rsidRPr="00C7215B">
        <w:rPr>
          <w:rFonts w:asciiTheme="minorHAnsi" w:hAnsiTheme="minorHAnsi" w:cstheme="minorHAnsi"/>
        </w:rPr>
        <w:t>.</w:t>
      </w:r>
    </w:p>
    <w:p w:rsidR="00EE341B" w:rsidRPr="00C7215B" w:rsidRDefault="00EE341B" w:rsidP="00274E2D">
      <w:pPr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Ve Rtyni v Podkrkonoší dne:</w:t>
      </w:r>
      <w:r w:rsidR="00274E2D" w:rsidRPr="00C7215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text" w:horzAnchor="margin" w:tblpY="702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828"/>
        <w:gridCol w:w="4678"/>
      </w:tblGrid>
      <w:tr w:rsidR="006B6974" w:rsidRPr="00C7215B" w:rsidTr="006B6974">
        <w:tc>
          <w:tcPr>
            <w:tcW w:w="3816" w:type="dxa"/>
            <w:vAlign w:val="center"/>
          </w:tcPr>
          <w:p w:rsidR="006B6974" w:rsidRPr="00C7215B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lastRenderedPageBreak/>
              <w:t>………………………………………</w:t>
            </w:r>
          </w:p>
        </w:tc>
        <w:tc>
          <w:tcPr>
            <w:tcW w:w="828" w:type="dxa"/>
            <w:vAlign w:val="center"/>
          </w:tcPr>
          <w:p w:rsidR="006B6974" w:rsidRPr="00C7215B" w:rsidRDefault="006B6974" w:rsidP="006B69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6B6974" w:rsidRPr="00C7215B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…………………………………..</w:t>
            </w:r>
          </w:p>
        </w:tc>
      </w:tr>
      <w:tr w:rsidR="006B6974" w:rsidRPr="00C7215B" w:rsidTr="006B6974">
        <w:tc>
          <w:tcPr>
            <w:tcW w:w="3816" w:type="dxa"/>
            <w:vAlign w:val="center"/>
          </w:tcPr>
          <w:p w:rsidR="006B6974" w:rsidRDefault="00526AAB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Bc. Stanislav</w:t>
            </w:r>
            <w:r w:rsidRPr="00526AAB">
              <w:rPr>
                <w:rFonts w:asciiTheme="minorHAnsi" w:hAnsiTheme="minorHAnsi" w:cstheme="minorHAnsi"/>
                <w:szCs w:val="22"/>
              </w:rPr>
              <w:t xml:space="preserve"> Řezníček, DiS</w:t>
            </w:r>
          </w:p>
          <w:p w:rsidR="0087455C" w:rsidRPr="00C7215B" w:rsidRDefault="0087455C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starosta</w:t>
            </w:r>
          </w:p>
        </w:tc>
        <w:tc>
          <w:tcPr>
            <w:tcW w:w="828" w:type="dxa"/>
            <w:vAlign w:val="center"/>
          </w:tcPr>
          <w:p w:rsidR="006B6974" w:rsidRPr="00C7215B" w:rsidRDefault="006B6974" w:rsidP="006B69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6B6974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</w:p>
          <w:p w:rsidR="0087455C" w:rsidRPr="00C7215B" w:rsidRDefault="0087455C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52826" w:rsidRPr="006F102E" w:rsidRDefault="00152826" w:rsidP="0087455C"/>
    <w:sectPr w:rsidR="00152826" w:rsidRPr="006F102E" w:rsidSect="00274E2D">
      <w:footerReference w:type="default" r:id="rId8"/>
      <w:pgSz w:w="11906" w:h="16838" w:code="9"/>
      <w:pgMar w:top="1418" w:right="1418" w:bottom="1418" w:left="1418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74" w:rsidRDefault="00E23474" w:rsidP="00274E2D">
      <w:pPr>
        <w:spacing w:before="0" w:after="0"/>
      </w:pPr>
      <w:r>
        <w:separator/>
      </w:r>
    </w:p>
  </w:endnote>
  <w:endnote w:type="continuationSeparator" w:id="0">
    <w:p w:rsidR="00E23474" w:rsidRDefault="00E23474" w:rsidP="00274E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13714"/>
      <w:docPartObj>
        <w:docPartGallery w:val="Page Numbers (Bottom of Page)"/>
        <w:docPartUnique/>
      </w:docPartObj>
    </w:sdtPr>
    <w:sdtEndPr/>
    <w:sdtContent>
      <w:p w:rsidR="00274E2D" w:rsidRDefault="00274E2D" w:rsidP="00274E2D">
        <w:pPr>
          <w:pStyle w:val="Zpat"/>
          <w:pBdr>
            <w:top w:val="single" w:sz="4" w:space="1" w:color="auto"/>
          </w:pBdr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C465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74" w:rsidRDefault="00E23474" w:rsidP="00274E2D">
      <w:pPr>
        <w:spacing w:before="0" w:after="0"/>
      </w:pPr>
      <w:r>
        <w:separator/>
      </w:r>
    </w:p>
  </w:footnote>
  <w:footnote w:type="continuationSeparator" w:id="0">
    <w:p w:rsidR="00E23474" w:rsidRDefault="00E23474" w:rsidP="00274E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95A"/>
    <w:multiLevelType w:val="hybridMultilevel"/>
    <w:tmpl w:val="8E469FFE"/>
    <w:lvl w:ilvl="0" w:tplc="BDC4A6D6">
      <w:start w:val="1"/>
      <w:numFmt w:val="bullet"/>
      <w:pStyle w:val="RTY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EEC"/>
    <w:multiLevelType w:val="hybridMultilevel"/>
    <w:tmpl w:val="E0A26824"/>
    <w:lvl w:ilvl="0" w:tplc="0A245AF0">
      <w:start w:val="1"/>
      <w:numFmt w:val="decimal"/>
      <w:pStyle w:val="RTYslo1text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D4F"/>
    <w:multiLevelType w:val="multilevel"/>
    <w:tmpl w:val="E33068A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451DB7"/>
    <w:multiLevelType w:val="hybridMultilevel"/>
    <w:tmpl w:val="7982FCA4"/>
    <w:lvl w:ilvl="0" w:tplc="B57257A8">
      <w:start w:val="1"/>
      <w:numFmt w:val="bullet"/>
      <w:pStyle w:val="RTY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4BCC"/>
    <w:multiLevelType w:val="hybridMultilevel"/>
    <w:tmpl w:val="BBB6ED22"/>
    <w:lvl w:ilvl="0" w:tplc="A7CEF2C6">
      <w:start w:val="1"/>
      <w:numFmt w:val="bullet"/>
      <w:pStyle w:val="RTY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EF9"/>
    <w:multiLevelType w:val="hybridMultilevel"/>
    <w:tmpl w:val="7284A5BC"/>
    <w:lvl w:ilvl="0" w:tplc="8ADC8A1C">
      <w:start w:val="1"/>
      <w:numFmt w:val="lowerLetter"/>
      <w:pStyle w:val="RTY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02F9A"/>
    <w:multiLevelType w:val="hybridMultilevel"/>
    <w:tmpl w:val="4FE8CE3E"/>
    <w:lvl w:ilvl="0" w:tplc="6C964128">
      <w:start w:val="1"/>
      <w:numFmt w:val="bullet"/>
      <w:pStyle w:val="RTYTabulka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21EA"/>
    <w:multiLevelType w:val="hybridMultilevel"/>
    <w:tmpl w:val="009482CC"/>
    <w:lvl w:ilvl="0" w:tplc="4D807768">
      <w:start w:val="1"/>
      <w:numFmt w:val="decimal"/>
      <w:pStyle w:val="RTY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45F05"/>
    <w:multiLevelType w:val="hybridMultilevel"/>
    <w:tmpl w:val="37D8A236"/>
    <w:lvl w:ilvl="0" w:tplc="7A64DDE6">
      <w:start w:val="1"/>
      <w:numFmt w:val="decimal"/>
      <w:pStyle w:val="RTY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A25FE"/>
    <w:multiLevelType w:val="hybridMultilevel"/>
    <w:tmpl w:val="4CD0474A"/>
    <w:lvl w:ilvl="0" w:tplc="3CCCDF46">
      <w:start w:val="1"/>
      <w:numFmt w:val="lowerLetter"/>
      <w:pStyle w:val="RTY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9629B"/>
    <w:multiLevelType w:val="hybridMultilevel"/>
    <w:tmpl w:val="3ABC8C1A"/>
    <w:lvl w:ilvl="0" w:tplc="638A2302">
      <w:start w:val="1"/>
      <w:numFmt w:val="lowerLetter"/>
      <w:pStyle w:val="RTY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E6DE1"/>
    <w:multiLevelType w:val="hybridMultilevel"/>
    <w:tmpl w:val="5FB8B00C"/>
    <w:lvl w:ilvl="0" w:tplc="09B0E6BC">
      <w:start w:val="1"/>
      <w:numFmt w:val="lowerLetter"/>
      <w:pStyle w:val="RTY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73C4B"/>
    <w:multiLevelType w:val="hybridMultilevel"/>
    <w:tmpl w:val="670A8466"/>
    <w:lvl w:ilvl="0" w:tplc="B02AAC30">
      <w:start w:val="1"/>
      <w:numFmt w:val="decimal"/>
      <w:pStyle w:val="RTYsl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26FC9"/>
    <w:multiLevelType w:val="hybridMultilevel"/>
    <w:tmpl w:val="AAD06564"/>
    <w:lvl w:ilvl="0" w:tplc="D4BCBB34">
      <w:start w:val="1"/>
      <w:numFmt w:val="decimal"/>
      <w:pStyle w:val="RTY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C0766"/>
    <w:multiLevelType w:val="hybridMultilevel"/>
    <w:tmpl w:val="203E4768"/>
    <w:lvl w:ilvl="0" w:tplc="FFD64F58">
      <w:start w:val="1"/>
      <w:numFmt w:val="bullet"/>
      <w:pStyle w:val="RTY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3E7D"/>
    <w:multiLevelType w:val="hybridMultilevel"/>
    <w:tmpl w:val="9F5E6A8C"/>
    <w:lvl w:ilvl="0" w:tplc="C78CC8AE">
      <w:start w:val="1"/>
      <w:numFmt w:val="bullet"/>
      <w:pStyle w:val="RTY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3794"/>
    <w:multiLevelType w:val="hybridMultilevel"/>
    <w:tmpl w:val="6EDA1606"/>
    <w:lvl w:ilvl="0" w:tplc="152211C8">
      <w:start w:val="1"/>
      <w:numFmt w:val="lowerLetter"/>
      <w:pStyle w:val="RTY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A3E75"/>
    <w:multiLevelType w:val="hybridMultilevel"/>
    <w:tmpl w:val="7ED06214"/>
    <w:lvl w:ilvl="0" w:tplc="853A6F4E">
      <w:start w:val="1"/>
      <w:numFmt w:val="decimal"/>
      <w:pStyle w:val="RTYsloobrzku"/>
      <w:lvlText w:val="Obrázek %1.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14186"/>
    <w:multiLevelType w:val="hybridMultilevel"/>
    <w:tmpl w:val="188C3270"/>
    <w:lvl w:ilvl="0" w:tplc="0B7AA4E6">
      <w:start w:val="1"/>
      <w:numFmt w:val="decimal"/>
      <w:pStyle w:val="RTY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E5F17"/>
    <w:multiLevelType w:val="hybridMultilevel"/>
    <w:tmpl w:val="45D2F1D6"/>
    <w:lvl w:ilvl="0" w:tplc="A4B8BDC4">
      <w:start w:val="1"/>
      <w:numFmt w:val="lowerLetter"/>
      <w:pStyle w:val="RTY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4523F5"/>
    <w:multiLevelType w:val="hybridMultilevel"/>
    <w:tmpl w:val="3F005E5A"/>
    <w:lvl w:ilvl="0" w:tplc="DEB8F5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0D82"/>
    <w:multiLevelType w:val="hybridMultilevel"/>
    <w:tmpl w:val="42D2E49E"/>
    <w:lvl w:ilvl="0" w:tplc="5C06D97A">
      <w:start w:val="1"/>
      <w:numFmt w:val="bullet"/>
      <w:pStyle w:val="RTY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52E6"/>
    <w:multiLevelType w:val="hybridMultilevel"/>
    <w:tmpl w:val="91422EBA"/>
    <w:lvl w:ilvl="0" w:tplc="04ACA070">
      <w:start w:val="1"/>
      <w:numFmt w:val="decimal"/>
      <w:pStyle w:val="RTY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D49DC"/>
    <w:multiLevelType w:val="hybridMultilevel"/>
    <w:tmpl w:val="45F2ABF4"/>
    <w:lvl w:ilvl="0" w:tplc="97FADBC4">
      <w:start w:val="1"/>
      <w:numFmt w:val="bullet"/>
      <w:pStyle w:val="RTY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D79D7"/>
    <w:multiLevelType w:val="multilevel"/>
    <w:tmpl w:val="68BA196A"/>
    <w:lvl w:ilvl="0">
      <w:start w:val="1"/>
      <w:numFmt w:val="decimal"/>
      <w:pStyle w:val="RTY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7E9467B"/>
    <w:multiLevelType w:val="hybridMultilevel"/>
    <w:tmpl w:val="B0E02D60"/>
    <w:lvl w:ilvl="0" w:tplc="523C17B4">
      <w:start w:val="1"/>
      <w:numFmt w:val="decimal"/>
      <w:pStyle w:val="RTYslotabulky"/>
      <w:lvlText w:val="Tabulka %1. 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52307"/>
    <w:multiLevelType w:val="hybridMultilevel"/>
    <w:tmpl w:val="042EA0D4"/>
    <w:lvl w:ilvl="0" w:tplc="2648EE46">
      <w:start w:val="1"/>
      <w:numFmt w:val="bullet"/>
      <w:pStyle w:val="RTY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36860"/>
    <w:multiLevelType w:val="hybridMultilevel"/>
    <w:tmpl w:val="1D546908"/>
    <w:lvl w:ilvl="0" w:tplc="985A1E82">
      <w:start w:val="1"/>
      <w:numFmt w:val="decimal"/>
      <w:pStyle w:val="RTY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604779"/>
    <w:multiLevelType w:val="hybridMultilevel"/>
    <w:tmpl w:val="8A6255AC"/>
    <w:lvl w:ilvl="0" w:tplc="49B2835C">
      <w:start w:val="1"/>
      <w:numFmt w:val="lowerLetter"/>
      <w:pStyle w:val="RTY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12BE9"/>
    <w:multiLevelType w:val="hybridMultilevel"/>
    <w:tmpl w:val="6B1443A6"/>
    <w:lvl w:ilvl="0" w:tplc="B59A61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F46A8"/>
    <w:multiLevelType w:val="hybridMultilevel"/>
    <w:tmpl w:val="662E6A0A"/>
    <w:lvl w:ilvl="0" w:tplc="A3022C1C">
      <w:start w:val="1"/>
      <w:numFmt w:val="decimal"/>
      <w:pStyle w:val="RTY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A5CD4"/>
    <w:multiLevelType w:val="hybridMultilevel"/>
    <w:tmpl w:val="C5526820"/>
    <w:lvl w:ilvl="0" w:tplc="3E1E4DC4">
      <w:start w:val="1"/>
      <w:numFmt w:val="lowerLetter"/>
      <w:pStyle w:val="RTY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ED18B4"/>
    <w:multiLevelType w:val="hybridMultilevel"/>
    <w:tmpl w:val="325E9BCC"/>
    <w:lvl w:ilvl="0" w:tplc="2494AB66">
      <w:start w:val="1"/>
      <w:numFmt w:val="lowerLetter"/>
      <w:pStyle w:val="RTY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22F7B"/>
    <w:multiLevelType w:val="hybridMultilevel"/>
    <w:tmpl w:val="B3BE02A6"/>
    <w:lvl w:ilvl="0" w:tplc="BA68D12A">
      <w:start w:val="1"/>
      <w:numFmt w:val="decimal"/>
      <w:pStyle w:val="RTY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674B7B"/>
    <w:multiLevelType w:val="hybridMultilevel"/>
    <w:tmpl w:val="0354F3E8"/>
    <w:lvl w:ilvl="0" w:tplc="9EC8E29C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5AF0F09"/>
    <w:multiLevelType w:val="hybridMultilevel"/>
    <w:tmpl w:val="B288961C"/>
    <w:lvl w:ilvl="0" w:tplc="0FC44462">
      <w:start w:val="1"/>
      <w:numFmt w:val="bullet"/>
      <w:pStyle w:val="RTY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86C42"/>
    <w:multiLevelType w:val="hybridMultilevel"/>
    <w:tmpl w:val="2BD85290"/>
    <w:lvl w:ilvl="0" w:tplc="33FEDEFC">
      <w:start w:val="1"/>
      <w:numFmt w:val="lowerLetter"/>
      <w:pStyle w:val="RTY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7F702C"/>
    <w:multiLevelType w:val="hybridMultilevel"/>
    <w:tmpl w:val="0E620176"/>
    <w:lvl w:ilvl="0" w:tplc="DEDE9D66">
      <w:start w:val="1"/>
      <w:numFmt w:val="bullet"/>
      <w:pStyle w:val="RTY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9"/>
  </w:num>
  <w:num w:numId="5">
    <w:abstractNumId w:val="32"/>
  </w:num>
  <w:num w:numId="6">
    <w:abstractNumId w:val="19"/>
  </w:num>
  <w:num w:numId="7">
    <w:abstractNumId w:val="36"/>
  </w:num>
  <w:num w:numId="8">
    <w:abstractNumId w:val="11"/>
  </w:num>
  <w:num w:numId="9">
    <w:abstractNumId w:val="10"/>
  </w:num>
  <w:num w:numId="10">
    <w:abstractNumId w:val="23"/>
  </w:num>
  <w:num w:numId="11">
    <w:abstractNumId w:val="6"/>
  </w:num>
  <w:num w:numId="12">
    <w:abstractNumId w:val="15"/>
  </w:num>
  <w:num w:numId="13">
    <w:abstractNumId w:val="37"/>
  </w:num>
  <w:num w:numId="14">
    <w:abstractNumId w:val="21"/>
  </w:num>
  <w:num w:numId="15">
    <w:abstractNumId w:val="26"/>
  </w:num>
  <w:num w:numId="16">
    <w:abstractNumId w:val="0"/>
  </w:num>
  <w:num w:numId="17">
    <w:abstractNumId w:val="3"/>
  </w:num>
  <w:num w:numId="18">
    <w:abstractNumId w:val="35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30"/>
  </w:num>
  <w:num w:numId="24">
    <w:abstractNumId w:val="33"/>
  </w:num>
  <w:num w:numId="25">
    <w:abstractNumId w:val="24"/>
  </w:num>
  <w:num w:numId="26">
    <w:abstractNumId w:val="22"/>
  </w:num>
  <w:num w:numId="27">
    <w:abstractNumId w:val="13"/>
  </w:num>
  <w:num w:numId="28">
    <w:abstractNumId w:val="31"/>
  </w:num>
  <w:num w:numId="29">
    <w:abstractNumId w:val="14"/>
  </w:num>
  <w:num w:numId="30">
    <w:abstractNumId w:val="12"/>
  </w:num>
  <w:num w:numId="31">
    <w:abstractNumId w:val="8"/>
  </w:num>
  <w:num w:numId="32">
    <w:abstractNumId w:val="2"/>
  </w:num>
  <w:num w:numId="33">
    <w:abstractNumId w:val="1"/>
  </w:num>
  <w:num w:numId="34">
    <w:abstractNumId w:val="25"/>
  </w:num>
  <w:num w:numId="35">
    <w:abstractNumId w:val="17"/>
  </w:num>
  <w:num w:numId="36">
    <w:abstractNumId w:val="20"/>
  </w:num>
  <w:num w:numId="37">
    <w:abstractNumId w:val="34"/>
  </w:num>
  <w:num w:numId="38">
    <w:abstractNumId w:val="29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</w:num>
  <w:num w:numId="43">
    <w:abstractNumId w:val="8"/>
    <w:lvlOverride w:ilvl="0">
      <w:startOverride w:val="1"/>
    </w:lvlOverride>
  </w:num>
  <w:num w:numId="44">
    <w:abstractNumId w:val="8"/>
    <w:lvlOverride w:ilvl="0">
      <w:startOverride w:val="1"/>
    </w:lvlOverride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12"/>
    <w:rsid w:val="00025F5E"/>
    <w:rsid w:val="000377FE"/>
    <w:rsid w:val="00061281"/>
    <w:rsid w:val="00094EC3"/>
    <w:rsid w:val="000C0F23"/>
    <w:rsid w:val="000D33F7"/>
    <w:rsid w:val="000F0E5C"/>
    <w:rsid w:val="000F2982"/>
    <w:rsid w:val="00145CA9"/>
    <w:rsid w:val="00152826"/>
    <w:rsid w:val="00156A42"/>
    <w:rsid w:val="001C5795"/>
    <w:rsid w:val="001D31C1"/>
    <w:rsid w:val="001D6A9C"/>
    <w:rsid w:val="00212316"/>
    <w:rsid w:val="00232D09"/>
    <w:rsid w:val="00270820"/>
    <w:rsid w:val="00271D6F"/>
    <w:rsid w:val="00274E2D"/>
    <w:rsid w:val="00281073"/>
    <w:rsid w:val="00290AD9"/>
    <w:rsid w:val="00315412"/>
    <w:rsid w:val="00327CFD"/>
    <w:rsid w:val="00336EC2"/>
    <w:rsid w:val="0035682A"/>
    <w:rsid w:val="0039407C"/>
    <w:rsid w:val="003948E0"/>
    <w:rsid w:val="003A1222"/>
    <w:rsid w:val="003E1022"/>
    <w:rsid w:val="003E3596"/>
    <w:rsid w:val="00410C10"/>
    <w:rsid w:val="0044690B"/>
    <w:rsid w:val="004702C8"/>
    <w:rsid w:val="004734E1"/>
    <w:rsid w:val="004A4B46"/>
    <w:rsid w:val="004D399C"/>
    <w:rsid w:val="004F04EB"/>
    <w:rsid w:val="005127CF"/>
    <w:rsid w:val="005128B0"/>
    <w:rsid w:val="00526AAB"/>
    <w:rsid w:val="00545E38"/>
    <w:rsid w:val="00564AFD"/>
    <w:rsid w:val="005672EF"/>
    <w:rsid w:val="005C465D"/>
    <w:rsid w:val="005C62E5"/>
    <w:rsid w:val="005F18E2"/>
    <w:rsid w:val="00610314"/>
    <w:rsid w:val="006138D2"/>
    <w:rsid w:val="00637B43"/>
    <w:rsid w:val="006573EA"/>
    <w:rsid w:val="00663EEA"/>
    <w:rsid w:val="00665C6B"/>
    <w:rsid w:val="006739CB"/>
    <w:rsid w:val="0068769F"/>
    <w:rsid w:val="00693412"/>
    <w:rsid w:val="006A15A4"/>
    <w:rsid w:val="006B483A"/>
    <w:rsid w:val="006B6974"/>
    <w:rsid w:val="006F102E"/>
    <w:rsid w:val="00721A91"/>
    <w:rsid w:val="00734396"/>
    <w:rsid w:val="00740A42"/>
    <w:rsid w:val="007463F5"/>
    <w:rsid w:val="007569A9"/>
    <w:rsid w:val="007606B8"/>
    <w:rsid w:val="00776858"/>
    <w:rsid w:val="00782F7A"/>
    <w:rsid w:val="0079326B"/>
    <w:rsid w:val="007A55D3"/>
    <w:rsid w:val="007D0384"/>
    <w:rsid w:val="007F1920"/>
    <w:rsid w:val="0082383E"/>
    <w:rsid w:val="008313D4"/>
    <w:rsid w:val="008464C7"/>
    <w:rsid w:val="0087455C"/>
    <w:rsid w:val="008948E6"/>
    <w:rsid w:val="00896E8D"/>
    <w:rsid w:val="00897A35"/>
    <w:rsid w:val="008B089C"/>
    <w:rsid w:val="008C6550"/>
    <w:rsid w:val="008E19A6"/>
    <w:rsid w:val="008F4193"/>
    <w:rsid w:val="00903AD1"/>
    <w:rsid w:val="00930B9F"/>
    <w:rsid w:val="00931167"/>
    <w:rsid w:val="00973AAB"/>
    <w:rsid w:val="00991BD8"/>
    <w:rsid w:val="009A5AD9"/>
    <w:rsid w:val="009B1221"/>
    <w:rsid w:val="009B12E8"/>
    <w:rsid w:val="009C3A7C"/>
    <w:rsid w:val="009D073B"/>
    <w:rsid w:val="009E716C"/>
    <w:rsid w:val="009F0D5E"/>
    <w:rsid w:val="00A01D87"/>
    <w:rsid w:val="00A039C1"/>
    <w:rsid w:val="00A16019"/>
    <w:rsid w:val="00A31249"/>
    <w:rsid w:val="00A84689"/>
    <w:rsid w:val="00AA5B40"/>
    <w:rsid w:val="00AC5E4C"/>
    <w:rsid w:val="00B04BF2"/>
    <w:rsid w:val="00B47730"/>
    <w:rsid w:val="00B66AE1"/>
    <w:rsid w:val="00B837B9"/>
    <w:rsid w:val="00BB327A"/>
    <w:rsid w:val="00BC3691"/>
    <w:rsid w:val="00BE30B1"/>
    <w:rsid w:val="00C01EE4"/>
    <w:rsid w:val="00C05512"/>
    <w:rsid w:val="00C17484"/>
    <w:rsid w:val="00C41576"/>
    <w:rsid w:val="00C70871"/>
    <w:rsid w:val="00C71717"/>
    <w:rsid w:val="00C7215B"/>
    <w:rsid w:val="00C73F43"/>
    <w:rsid w:val="00C93253"/>
    <w:rsid w:val="00CA632C"/>
    <w:rsid w:val="00CA665B"/>
    <w:rsid w:val="00CD4121"/>
    <w:rsid w:val="00CE6704"/>
    <w:rsid w:val="00CF64A1"/>
    <w:rsid w:val="00D17672"/>
    <w:rsid w:val="00D212FA"/>
    <w:rsid w:val="00D21333"/>
    <w:rsid w:val="00D33DA3"/>
    <w:rsid w:val="00D36AF4"/>
    <w:rsid w:val="00D80B95"/>
    <w:rsid w:val="00DB04CE"/>
    <w:rsid w:val="00DB1654"/>
    <w:rsid w:val="00DB398C"/>
    <w:rsid w:val="00DD6AC8"/>
    <w:rsid w:val="00DE1FF0"/>
    <w:rsid w:val="00E13ADB"/>
    <w:rsid w:val="00E14CC3"/>
    <w:rsid w:val="00E23474"/>
    <w:rsid w:val="00E2349D"/>
    <w:rsid w:val="00E26152"/>
    <w:rsid w:val="00E27160"/>
    <w:rsid w:val="00E32FC8"/>
    <w:rsid w:val="00E47EA9"/>
    <w:rsid w:val="00EA2AC0"/>
    <w:rsid w:val="00EC5C2D"/>
    <w:rsid w:val="00EE0F74"/>
    <w:rsid w:val="00EE341B"/>
    <w:rsid w:val="00EF4AD1"/>
    <w:rsid w:val="00F30F1A"/>
    <w:rsid w:val="00F409E4"/>
    <w:rsid w:val="00F530DC"/>
    <w:rsid w:val="00F63016"/>
    <w:rsid w:val="00F70E6B"/>
    <w:rsid w:val="00F8464F"/>
    <w:rsid w:val="00F920DF"/>
    <w:rsid w:val="00FD763C"/>
    <w:rsid w:val="00FE259D"/>
    <w:rsid w:val="00FE6FEF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FCA5A39"/>
  <w15:docId w15:val="{72B28485-E1DD-4180-92C2-3EAB5B95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12"/>
    <w:pPr>
      <w:spacing w:before="200" w:after="200"/>
    </w:pPr>
    <w:rPr>
      <w:sz w:val="24"/>
      <w:szCs w:val="24"/>
    </w:rPr>
  </w:style>
  <w:style w:type="paragraph" w:styleId="Nadpis1">
    <w:name w:val="heading 1"/>
    <w:basedOn w:val="RTYText"/>
    <w:qFormat/>
    <w:rsid w:val="00C71717"/>
    <w:pPr>
      <w:keepNext/>
      <w:numPr>
        <w:numId w:val="32"/>
      </w:numPr>
      <w:spacing w:before="240" w:after="3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RTYText"/>
    <w:next w:val="Normln"/>
    <w:qFormat/>
    <w:rsid w:val="00C71717"/>
    <w:pPr>
      <w:keepNext/>
      <w:numPr>
        <w:ilvl w:val="1"/>
        <w:numId w:val="32"/>
      </w:numPr>
      <w:spacing w:before="240" w:after="240"/>
      <w:outlineLvl w:val="1"/>
    </w:pPr>
    <w:rPr>
      <w:rFonts w:cs="Arial"/>
      <w:b/>
      <w:bCs/>
      <w:iCs/>
    </w:rPr>
  </w:style>
  <w:style w:type="paragraph" w:styleId="Nadpis3">
    <w:name w:val="heading 3"/>
    <w:basedOn w:val="RTYText"/>
    <w:next w:val="Normln"/>
    <w:qFormat/>
    <w:rsid w:val="00C71717"/>
    <w:pPr>
      <w:keepNext/>
      <w:numPr>
        <w:ilvl w:val="2"/>
        <w:numId w:val="32"/>
      </w:numPr>
      <w:spacing w:before="240" w:after="24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C71717"/>
    <w:pPr>
      <w:keepNext/>
      <w:numPr>
        <w:ilvl w:val="3"/>
        <w:numId w:val="32"/>
      </w:numPr>
      <w:spacing w:before="240" w:after="240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C71717"/>
    <w:pPr>
      <w:numPr>
        <w:ilvl w:val="4"/>
        <w:numId w:val="3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C71717"/>
    <w:pPr>
      <w:numPr>
        <w:ilvl w:val="5"/>
        <w:numId w:val="3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C71717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71717"/>
    <w:pPr>
      <w:numPr>
        <w:ilvl w:val="7"/>
        <w:numId w:val="32"/>
      </w:num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C71717"/>
    <w:pPr>
      <w:numPr>
        <w:ilvl w:val="8"/>
        <w:numId w:val="3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TYText">
    <w:name w:val="RTY  Text"/>
    <w:rsid w:val="00EF4AD1"/>
    <w:pPr>
      <w:widowControl w:val="0"/>
      <w:jc w:val="both"/>
    </w:pPr>
    <w:rPr>
      <w:rFonts w:ascii="Arial" w:hAnsi="Arial"/>
      <w:sz w:val="22"/>
      <w:szCs w:val="22"/>
    </w:rPr>
  </w:style>
  <w:style w:type="paragraph" w:customStyle="1" w:styleId="RTYPsmeno1odsazen1text">
    <w:name w:val="RTY  Písmeno1 odsazený1 text"/>
    <w:basedOn w:val="RTYText"/>
    <w:pPr>
      <w:numPr>
        <w:numId w:val="1"/>
      </w:numPr>
      <w:spacing w:after="120"/>
    </w:pPr>
  </w:style>
  <w:style w:type="paragraph" w:customStyle="1" w:styleId="RTYTabulkazkladntext">
    <w:name w:val="RTY  Tabulka základní text"/>
    <w:basedOn w:val="RTYTabulkatext"/>
  </w:style>
  <w:style w:type="paragraph" w:customStyle="1" w:styleId="RTYTabulkatext">
    <w:name w:val="RTY  Tabulka text"/>
    <w:qFormat/>
    <w:rsid w:val="00C70871"/>
    <w:pPr>
      <w:spacing w:before="40" w:after="40"/>
    </w:pPr>
    <w:rPr>
      <w:rFonts w:ascii="Arial" w:hAnsi="Arial" w:cs="Arial"/>
      <w:bCs/>
      <w:kern w:val="32"/>
      <w:sz w:val="22"/>
      <w:szCs w:val="24"/>
    </w:rPr>
  </w:style>
  <w:style w:type="paragraph" w:customStyle="1" w:styleId="RTYZkladntextodsazendek">
    <w:name w:val="RTY  Základní text odsazený řádek"/>
    <w:basedOn w:val="RTYText"/>
    <w:pPr>
      <w:spacing w:after="120"/>
      <w:ind w:firstLine="567"/>
    </w:pPr>
  </w:style>
  <w:style w:type="paragraph" w:styleId="Zkladntext">
    <w:name w:val="Body Text"/>
    <w:basedOn w:val="RTYText"/>
    <w:next w:val="RTYText"/>
    <w:pPr>
      <w:spacing w:after="120"/>
    </w:pPr>
    <w:rPr>
      <w:bCs/>
      <w:lang w:eastAsia="en-US"/>
    </w:rPr>
  </w:style>
  <w:style w:type="paragraph" w:styleId="Obsah1">
    <w:name w:val="toc 1"/>
    <w:basedOn w:val="Normln"/>
    <w:next w:val="Normln"/>
    <w:semiHidden/>
    <w:rsid w:val="005672EF"/>
    <w:pPr>
      <w:tabs>
        <w:tab w:val="left" w:pos="567"/>
        <w:tab w:val="right" w:leader="dot" w:pos="9060"/>
      </w:tabs>
      <w:spacing w:before="120"/>
    </w:pPr>
    <w:rPr>
      <w:b/>
      <w:noProof/>
    </w:rPr>
  </w:style>
  <w:style w:type="paragraph" w:customStyle="1" w:styleId="RTYslo2text">
    <w:name w:val="RTY  Číslo2 text"/>
    <w:basedOn w:val="RTYText"/>
    <w:rsid w:val="00E27160"/>
    <w:pPr>
      <w:numPr>
        <w:numId w:val="31"/>
      </w:numPr>
      <w:spacing w:after="120"/>
    </w:pPr>
  </w:style>
  <w:style w:type="paragraph" w:styleId="Obsah3">
    <w:name w:val="toc 3"/>
    <w:basedOn w:val="Normln"/>
    <w:next w:val="Normln"/>
    <w:semiHidden/>
    <w:rsid w:val="005672EF"/>
    <w:pPr>
      <w:tabs>
        <w:tab w:val="left" w:pos="1134"/>
        <w:tab w:val="right" w:leader="dot" w:pos="9060"/>
      </w:tabs>
      <w:spacing w:after="40"/>
      <w:ind w:left="482"/>
    </w:pPr>
  </w:style>
  <w:style w:type="paragraph" w:customStyle="1" w:styleId="RTYPsmeno1text">
    <w:name w:val="RTY  Písmeno1 text"/>
    <w:basedOn w:val="RTYText"/>
    <w:pPr>
      <w:numPr>
        <w:numId w:val="3"/>
      </w:numPr>
      <w:spacing w:after="120"/>
    </w:pPr>
  </w:style>
  <w:style w:type="paragraph" w:customStyle="1" w:styleId="RTYPsmeno2text">
    <w:name w:val="RTY  Písmeno2 text"/>
    <w:basedOn w:val="RTYText"/>
    <w:pPr>
      <w:numPr>
        <w:numId w:val="6"/>
      </w:numPr>
      <w:spacing w:after="120"/>
    </w:pPr>
  </w:style>
  <w:style w:type="paragraph" w:customStyle="1" w:styleId="RTYZnak1text">
    <w:name w:val="RTY  Znak1 text"/>
    <w:basedOn w:val="RTYText"/>
    <w:pPr>
      <w:numPr>
        <w:numId w:val="15"/>
      </w:numPr>
      <w:spacing w:after="120"/>
    </w:pPr>
  </w:style>
  <w:style w:type="paragraph" w:customStyle="1" w:styleId="RTYZnak2text">
    <w:name w:val="RTY  Znak2 text"/>
    <w:basedOn w:val="RTYText"/>
    <w:rsid w:val="00EF4AD1"/>
    <w:pPr>
      <w:numPr>
        <w:numId w:val="29"/>
      </w:numPr>
      <w:spacing w:after="120"/>
    </w:pPr>
  </w:style>
  <w:style w:type="paragraph" w:customStyle="1" w:styleId="RTYOdsazen1text">
    <w:name w:val="RTY  Odsazený1 text"/>
    <w:basedOn w:val="RTYText"/>
    <w:pPr>
      <w:spacing w:after="120"/>
      <w:ind w:left="567"/>
    </w:pPr>
  </w:style>
  <w:style w:type="paragraph" w:customStyle="1" w:styleId="RTYOdsazen2text">
    <w:name w:val="RTY  Odsazený2 text"/>
    <w:basedOn w:val="RTYText"/>
    <w:pPr>
      <w:spacing w:after="120"/>
      <w:ind w:left="1134"/>
    </w:pPr>
  </w:style>
  <w:style w:type="paragraph" w:customStyle="1" w:styleId="RTYOdsazen3text">
    <w:name w:val="RTY  Odsazený3 text"/>
    <w:basedOn w:val="RTYText"/>
    <w:pPr>
      <w:spacing w:after="120"/>
      <w:ind w:left="1701"/>
    </w:pPr>
  </w:style>
  <w:style w:type="paragraph" w:customStyle="1" w:styleId="RTYPodtrentext">
    <w:name w:val="RTY  Podtržený text"/>
    <w:basedOn w:val="RTYText"/>
    <w:pPr>
      <w:spacing w:after="120"/>
    </w:pPr>
    <w:rPr>
      <w:u w:val="single"/>
    </w:rPr>
  </w:style>
  <w:style w:type="paragraph" w:customStyle="1" w:styleId="RTYZnak1odsazen1text">
    <w:name w:val="RTY  Znak1 odsazený1 text"/>
    <w:basedOn w:val="RTYText"/>
    <w:pPr>
      <w:numPr>
        <w:numId w:val="13"/>
      </w:numPr>
      <w:spacing w:after="120"/>
    </w:pPr>
  </w:style>
  <w:style w:type="character" w:customStyle="1" w:styleId="Standardnpsmo">
    <w:name w:val="Standardní písmo"/>
    <w:rsid w:val="00C73F43"/>
    <w:rPr>
      <w:rFonts w:ascii="Times New Roman" w:hAnsi="Times New Roman"/>
      <w:dstrike w:val="0"/>
      <w:color w:val="auto"/>
      <w:sz w:val="24"/>
      <w:szCs w:val="24"/>
      <w:u w:val="none"/>
      <w:vertAlign w:val="baseline"/>
      <w:lang w:val="cs-CZ"/>
    </w:rPr>
  </w:style>
  <w:style w:type="paragraph" w:customStyle="1" w:styleId="RTYTunproloentext">
    <w:name w:val="RTY  Tučný proložený text"/>
    <w:basedOn w:val="RTYText"/>
    <w:pPr>
      <w:spacing w:after="120"/>
    </w:pPr>
    <w:rPr>
      <w:b/>
      <w:spacing w:val="60"/>
    </w:rPr>
  </w:style>
  <w:style w:type="paragraph" w:customStyle="1" w:styleId="RTYZnak2odsazen1text">
    <w:name w:val="RTY  Znak2 odsazený1 text"/>
    <w:basedOn w:val="RTYText"/>
    <w:pPr>
      <w:numPr>
        <w:numId w:val="17"/>
      </w:numPr>
      <w:spacing w:after="120"/>
    </w:pPr>
  </w:style>
  <w:style w:type="paragraph" w:customStyle="1" w:styleId="RTYZnak1odsazen2text">
    <w:name w:val="RTY  Znak1 odsazený2 text"/>
    <w:basedOn w:val="RTYText"/>
    <w:pPr>
      <w:numPr>
        <w:numId w:val="14"/>
      </w:numPr>
      <w:spacing w:after="120"/>
    </w:pPr>
  </w:style>
  <w:style w:type="paragraph" w:customStyle="1" w:styleId="RTYPsmeno1odsazen2text">
    <w:name w:val="RTY  Písmeno1 odsazený2 text"/>
    <w:basedOn w:val="RTYText"/>
    <w:pPr>
      <w:numPr>
        <w:numId w:val="2"/>
      </w:numPr>
      <w:spacing w:after="120"/>
    </w:pPr>
  </w:style>
  <w:style w:type="paragraph" w:customStyle="1" w:styleId="RTYPsmeno2odsazen1text">
    <w:name w:val="RTY  Písmeno2 odsazený1 text"/>
    <w:basedOn w:val="RTYText"/>
    <w:pPr>
      <w:numPr>
        <w:numId w:val="5"/>
      </w:numPr>
      <w:spacing w:after="120"/>
    </w:pPr>
  </w:style>
  <w:style w:type="paragraph" w:styleId="Obsah2">
    <w:name w:val="toc 2"/>
    <w:basedOn w:val="Normln"/>
    <w:next w:val="Normln"/>
    <w:semiHidden/>
    <w:rsid w:val="005672EF"/>
    <w:pPr>
      <w:tabs>
        <w:tab w:val="left" w:pos="960"/>
        <w:tab w:val="right" w:leader="dot" w:pos="9060"/>
      </w:tabs>
      <w:spacing w:before="80"/>
      <w:ind w:left="238"/>
    </w:pPr>
    <w:rPr>
      <w:b/>
    </w:rPr>
  </w:style>
  <w:style w:type="paragraph" w:customStyle="1" w:styleId="RTYOdsazen1tuntext">
    <w:name w:val="RTY  Odsazený1 tučný text"/>
    <w:basedOn w:val="RTYText"/>
    <w:pPr>
      <w:spacing w:after="120"/>
      <w:ind w:left="567"/>
    </w:pPr>
    <w:rPr>
      <w:b/>
    </w:rPr>
  </w:style>
  <w:style w:type="paragraph" w:customStyle="1" w:styleId="RTYOdsazen1kurzvatext">
    <w:name w:val="RTY Odsazený1 kurzíva text"/>
    <w:basedOn w:val="RTYKurzvatext"/>
    <w:rsid w:val="008313D4"/>
  </w:style>
  <w:style w:type="paragraph" w:customStyle="1" w:styleId="RTYKurzvatext">
    <w:name w:val="RTY  Kurzíva text"/>
    <w:basedOn w:val="RTYText"/>
    <w:pPr>
      <w:spacing w:after="120"/>
    </w:pPr>
    <w:rPr>
      <w:i/>
    </w:rPr>
  </w:style>
  <w:style w:type="paragraph" w:customStyle="1" w:styleId="RTYOdsazen1podtrentext">
    <w:name w:val="RTY  Odsazený1 podtržený text"/>
    <w:basedOn w:val="RTYText"/>
    <w:pPr>
      <w:spacing w:after="120"/>
      <w:ind w:left="567"/>
    </w:pPr>
    <w:rPr>
      <w:u w:val="single"/>
    </w:rPr>
  </w:style>
  <w:style w:type="paragraph" w:customStyle="1" w:styleId="RTYOdsazen1tunproloentext">
    <w:name w:val="RTY  Odsazený1 tučný proložený text"/>
    <w:basedOn w:val="RTYText"/>
    <w:pPr>
      <w:spacing w:after="120"/>
      <w:ind w:left="567"/>
    </w:pPr>
    <w:rPr>
      <w:b/>
      <w:spacing w:val="60"/>
    </w:rPr>
  </w:style>
  <w:style w:type="paragraph" w:customStyle="1" w:styleId="RTYPsmeno2odsazen2text">
    <w:name w:val="RTY  Písmeno2 odsazený2 text"/>
    <w:basedOn w:val="RTYText"/>
    <w:rsid w:val="00C05512"/>
    <w:pPr>
      <w:numPr>
        <w:numId w:val="28"/>
      </w:numPr>
      <w:spacing w:after="120"/>
    </w:pPr>
  </w:style>
  <w:style w:type="paragraph" w:customStyle="1" w:styleId="RTYZnak2odsazen2text">
    <w:name w:val="RTY  Znak2 odsazený2 text"/>
    <w:basedOn w:val="RTYText"/>
    <w:pPr>
      <w:numPr>
        <w:numId w:val="18"/>
      </w:numPr>
      <w:spacing w:after="120"/>
    </w:pPr>
  </w:style>
  <w:style w:type="paragraph" w:customStyle="1" w:styleId="RTYslo1odsazen1text">
    <w:name w:val="RTY  Číslo1 odsazený1 text"/>
    <w:basedOn w:val="RTYText"/>
    <w:rsid w:val="00C73F43"/>
    <w:pPr>
      <w:numPr>
        <w:numId w:val="23"/>
      </w:numPr>
      <w:spacing w:after="120"/>
    </w:pPr>
  </w:style>
  <w:style w:type="paragraph" w:customStyle="1" w:styleId="RTYslo1odsazen2text">
    <w:name w:val="RTY  Číslo1 odsazený2 text"/>
    <w:basedOn w:val="RTYText"/>
    <w:next w:val="RTYslo1odsazen1text"/>
    <w:rsid w:val="00C73F43"/>
    <w:pPr>
      <w:numPr>
        <w:numId w:val="24"/>
      </w:numPr>
      <w:spacing w:after="120"/>
    </w:pPr>
  </w:style>
  <w:style w:type="paragraph" w:customStyle="1" w:styleId="RTYslo2odsazen1text">
    <w:name w:val="RTY  Číslo2 odsazený1 text"/>
    <w:basedOn w:val="RTYText"/>
    <w:rsid w:val="00025F5E"/>
    <w:pPr>
      <w:numPr>
        <w:numId w:val="30"/>
      </w:numPr>
      <w:spacing w:after="120"/>
    </w:pPr>
  </w:style>
  <w:style w:type="paragraph" w:customStyle="1" w:styleId="RTYslo2odsazen2text">
    <w:name w:val="RTY  Číslo2 odsazený2 text"/>
    <w:basedOn w:val="RTYText"/>
    <w:rsid w:val="00C73F43"/>
    <w:pPr>
      <w:numPr>
        <w:numId w:val="26"/>
      </w:numPr>
      <w:spacing w:after="120"/>
    </w:pPr>
  </w:style>
  <w:style w:type="paragraph" w:customStyle="1" w:styleId="RTYKurzvatextnasted">
    <w:name w:val="RTY  Kurzíva text na střed"/>
    <w:basedOn w:val="RTYText"/>
    <w:pPr>
      <w:spacing w:after="120"/>
      <w:jc w:val="center"/>
    </w:pPr>
    <w:rPr>
      <w:i/>
    </w:rPr>
  </w:style>
  <w:style w:type="paragraph" w:customStyle="1" w:styleId="RTYTabulkazkladntextnasted">
    <w:name w:val="RTY  Tabulka základní text na střed"/>
    <w:basedOn w:val="RTYTabulkatext"/>
    <w:pPr>
      <w:jc w:val="center"/>
    </w:pPr>
  </w:style>
  <w:style w:type="paragraph" w:customStyle="1" w:styleId="RTYPodtren">
    <w:name w:val="RTY  Podtržení"/>
    <w:basedOn w:val="RTYText"/>
    <w:pPr>
      <w:pBdr>
        <w:bottom w:val="single" w:sz="4" w:space="1" w:color="auto"/>
      </w:pBdr>
    </w:pPr>
    <w:rPr>
      <w:sz w:val="18"/>
    </w:rPr>
  </w:style>
  <w:style w:type="paragraph" w:customStyle="1" w:styleId="RTYTabulkazkladntextvpravo">
    <w:name w:val="RTY  Tabulka základní text vpravo"/>
    <w:basedOn w:val="RTYTabulkatext"/>
    <w:pPr>
      <w:jc w:val="right"/>
    </w:pPr>
  </w:style>
  <w:style w:type="paragraph" w:customStyle="1" w:styleId="RTYTuntextnasted">
    <w:name w:val="RTY  Tučný text na střed"/>
    <w:basedOn w:val="RTYText"/>
    <w:pPr>
      <w:spacing w:before="120" w:after="120"/>
      <w:jc w:val="center"/>
    </w:pPr>
    <w:rPr>
      <w:b/>
    </w:rPr>
  </w:style>
  <w:style w:type="paragraph" w:customStyle="1" w:styleId="RTYTabulkatuntextnasted">
    <w:name w:val="RTY  Tabulka tučný text na střed"/>
    <w:basedOn w:val="RTYTabulkatext"/>
    <w:pPr>
      <w:jc w:val="center"/>
    </w:pPr>
    <w:rPr>
      <w:b/>
    </w:rPr>
  </w:style>
  <w:style w:type="paragraph" w:customStyle="1" w:styleId="RTYTabulkatuntext">
    <w:name w:val="RTY  Tabulka tučný text"/>
    <w:basedOn w:val="RTYTabulkatext"/>
    <w:rPr>
      <w:b/>
    </w:rPr>
  </w:style>
  <w:style w:type="paragraph" w:customStyle="1" w:styleId="RTYTunproloentextnasted">
    <w:name w:val="RTY  Tučný proložený text na střed"/>
    <w:basedOn w:val="RTYText"/>
    <w:pPr>
      <w:spacing w:before="120" w:after="120"/>
      <w:jc w:val="center"/>
    </w:pPr>
    <w:rPr>
      <w:b/>
      <w:spacing w:val="60"/>
    </w:rPr>
  </w:style>
  <w:style w:type="paragraph" w:customStyle="1" w:styleId="RTYTabulkapsmeno1text">
    <w:name w:val="RTY  Tabulka písmeno1 text"/>
    <w:basedOn w:val="RTYTabulkatext"/>
    <w:rsid w:val="00CD4121"/>
  </w:style>
  <w:style w:type="paragraph" w:customStyle="1" w:styleId="RTYTuntext">
    <w:name w:val="RTY  Tučný text"/>
    <w:basedOn w:val="RTYText"/>
    <w:pPr>
      <w:spacing w:after="120"/>
    </w:pPr>
    <w:rPr>
      <w:b/>
      <w:snapToGrid w:val="0"/>
    </w:rPr>
  </w:style>
  <w:style w:type="paragraph" w:customStyle="1" w:styleId="RTYTabulkatuntextvpravo">
    <w:name w:val="RTY  Tabulka tučný text vpravo"/>
    <w:basedOn w:val="RTYTabulkatext"/>
    <w:pPr>
      <w:jc w:val="right"/>
    </w:pPr>
    <w:rPr>
      <w:b/>
    </w:rPr>
  </w:style>
  <w:style w:type="paragraph" w:customStyle="1" w:styleId="RTYZkladntextnasted">
    <w:name w:val="RTY  Základní text na střed"/>
    <w:basedOn w:val="RTYText"/>
    <w:pPr>
      <w:spacing w:before="120" w:after="120"/>
      <w:jc w:val="center"/>
    </w:pPr>
    <w:rPr>
      <w:snapToGrid w:val="0"/>
    </w:rPr>
  </w:style>
  <w:style w:type="paragraph" w:customStyle="1" w:styleId="RTYTunkurzvatextnasted">
    <w:name w:val="RTY Tučný kurzíva text na střed"/>
    <w:basedOn w:val="RTYText"/>
    <w:pPr>
      <w:spacing w:after="120"/>
      <w:jc w:val="center"/>
    </w:pPr>
    <w:rPr>
      <w:rFonts w:cs="Arial"/>
      <w:b/>
      <w:i/>
    </w:rPr>
  </w:style>
  <w:style w:type="paragraph" w:customStyle="1" w:styleId="RTYTabulkapsmeno2text">
    <w:name w:val="RTY  Tabulka písmeno2 text"/>
    <w:basedOn w:val="RTYTabulkatext"/>
    <w:pPr>
      <w:numPr>
        <w:numId w:val="9"/>
      </w:numPr>
    </w:pPr>
  </w:style>
  <w:style w:type="paragraph" w:customStyle="1" w:styleId="RTYTunpodtrentext">
    <w:name w:val="RTY  Tučný podtržený text"/>
    <w:basedOn w:val="RTYText"/>
    <w:pPr>
      <w:spacing w:after="120"/>
    </w:pPr>
    <w:rPr>
      <w:b/>
      <w:u w:val="single"/>
    </w:rPr>
  </w:style>
  <w:style w:type="paragraph" w:customStyle="1" w:styleId="RTYslo1tuntext">
    <w:name w:val="RTY  Číslo1 tučný text"/>
    <w:basedOn w:val="RTYText"/>
    <w:rsid w:val="00C73F43"/>
    <w:pPr>
      <w:numPr>
        <w:numId w:val="25"/>
      </w:numPr>
      <w:spacing w:after="120"/>
    </w:pPr>
    <w:rPr>
      <w:b/>
    </w:rPr>
  </w:style>
  <w:style w:type="paragraph" w:customStyle="1" w:styleId="RTYPodtrentextnasted">
    <w:name w:val="RTY  Podtržený text na střed"/>
    <w:basedOn w:val="RTYText"/>
    <w:pPr>
      <w:spacing w:after="120"/>
      <w:jc w:val="center"/>
    </w:pPr>
    <w:rPr>
      <w:u w:val="single"/>
    </w:rPr>
  </w:style>
  <w:style w:type="paragraph" w:customStyle="1" w:styleId="RTYProloentext">
    <w:name w:val="RTY  Proložený text"/>
    <w:basedOn w:val="RTYText"/>
    <w:pPr>
      <w:spacing w:after="120"/>
    </w:pPr>
    <w:rPr>
      <w:spacing w:val="60"/>
    </w:rPr>
  </w:style>
  <w:style w:type="paragraph" w:customStyle="1" w:styleId="RTYProloentextnasted">
    <w:name w:val="RTY  Proložený text na střed"/>
    <w:basedOn w:val="RTYText"/>
    <w:pPr>
      <w:spacing w:after="120"/>
      <w:jc w:val="center"/>
    </w:pPr>
    <w:rPr>
      <w:spacing w:val="60"/>
    </w:rPr>
  </w:style>
  <w:style w:type="paragraph" w:customStyle="1" w:styleId="RTYTabulkaslo1text">
    <w:name w:val="RTY  Tabulka číslo1 text"/>
    <w:basedOn w:val="RTYTabulkatext"/>
    <w:rsid w:val="00A01D87"/>
    <w:pPr>
      <w:numPr>
        <w:numId w:val="20"/>
      </w:numPr>
      <w:outlineLvl w:val="0"/>
    </w:pPr>
  </w:style>
  <w:style w:type="paragraph" w:customStyle="1" w:styleId="RTYTabulkaslo1tuntext">
    <w:name w:val="RTY  Tabulka číslo1 tučný text"/>
    <w:basedOn w:val="RTYTabulkatext"/>
    <w:rsid w:val="00C73F43"/>
    <w:pPr>
      <w:numPr>
        <w:numId w:val="21"/>
      </w:numPr>
    </w:pPr>
    <w:rPr>
      <w:b/>
    </w:rPr>
  </w:style>
  <w:style w:type="paragraph" w:customStyle="1" w:styleId="RTYTabulkaslo2text">
    <w:name w:val="RTY  Tabulka číslo2 text"/>
    <w:basedOn w:val="RTYTabulkatext"/>
    <w:rsid w:val="00C73F43"/>
    <w:pPr>
      <w:numPr>
        <w:numId w:val="22"/>
      </w:numPr>
    </w:pPr>
  </w:style>
  <w:style w:type="paragraph" w:customStyle="1" w:styleId="RTYTabulkaodsazen1text">
    <w:name w:val="RTY  Tabulka odsazený1 text"/>
    <w:basedOn w:val="RTYTabulkatext"/>
    <w:pPr>
      <w:ind w:left="567"/>
    </w:pPr>
  </w:style>
  <w:style w:type="paragraph" w:customStyle="1" w:styleId="RTYTabulkaznak1text">
    <w:name w:val="RTY  Tabulka znak1 text"/>
    <w:basedOn w:val="RTYTabulkatext"/>
    <w:pPr>
      <w:numPr>
        <w:numId w:val="10"/>
      </w:numPr>
    </w:pPr>
  </w:style>
  <w:style w:type="paragraph" w:customStyle="1" w:styleId="RTYTabulkaznak2text">
    <w:name w:val="RTY  Tabulka znak2 text"/>
    <w:basedOn w:val="RTYTabulkatext"/>
    <w:pPr>
      <w:numPr>
        <w:numId w:val="12"/>
      </w:numPr>
    </w:pPr>
  </w:style>
  <w:style w:type="paragraph" w:customStyle="1" w:styleId="RTYTunkurzvatext">
    <w:name w:val="RTY  Tučný kurzíva text"/>
    <w:basedOn w:val="RTYText"/>
    <w:pPr>
      <w:spacing w:after="120"/>
    </w:pPr>
    <w:rPr>
      <w:b/>
      <w:i/>
    </w:rPr>
  </w:style>
  <w:style w:type="paragraph" w:customStyle="1" w:styleId="RTYTunpodtrentextnasted">
    <w:name w:val="RTY  Tučný podtržený text na střed"/>
    <w:basedOn w:val="RTYText"/>
    <w:pPr>
      <w:spacing w:after="120"/>
      <w:jc w:val="center"/>
    </w:pPr>
    <w:rPr>
      <w:b/>
      <w:u w:val="single"/>
    </w:rPr>
  </w:style>
  <w:style w:type="paragraph" w:customStyle="1" w:styleId="RTYOdsazen4text">
    <w:name w:val="RTY  Odsazený4 text"/>
    <w:basedOn w:val="RTYText"/>
    <w:pPr>
      <w:spacing w:after="120"/>
      <w:ind w:left="2268"/>
      <w:jc w:val="left"/>
    </w:pPr>
  </w:style>
  <w:style w:type="paragraph" w:customStyle="1" w:styleId="RTYOdsazen35text">
    <w:name w:val="RTY  Odsazený3.5 text"/>
    <w:basedOn w:val="RTYText"/>
    <w:pPr>
      <w:spacing w:after="120"/>
      <w:ind w:left="1985"/>
    </w:pPr>
  </w:style>
  <w:style w:type="paragraph" w:customStyle="1" w:styleId="RTYslo2tuntext">
    <w:name w:val="RTY  Číslo2 tučný text"/>
    <w:basedOn w:val="RTYText"/>
    <w:rsid w:val="00C73F43"/>
    <w:pPr>
      <w:numPr>
        <w:numId w:val="27"/>
      </w:numPr>
      <w:spacing w:after="120"/>
    </w:pPr>
    <w:rPr>
      <w:b/>
    </w:rPr>
  </w:style>
  <w:style w:type="paragraph" w:customStyle="1" w:styleId="RTYPsmeno1tuntext">
    <w:name w:val="RTY  Písmeno1 tučný text"/>
    <w:basedOn w:val="RTYText"/>
    <w:pPr>
      <w:numPr>
        <w:numId w:val="4"/>
      </w:numPr>
      <w:spacing w:after="120"/>
    </w:pPr>
    <w:rPr>
      <w:b/>
    </w:rPr>
  </w:style>
  <w:style w:type="paragraph" w:customStyle="1" w:styleId="RTYPsmeno2tuntext">
    <w:name w:val="RTY  Písmeno2 tučný text"/>
    <w:basedOn w:val="RTYText"/>
    <w:pPr>
      <w:numPr>
        <w:numId w:val="7"/>
      </w:numPr>
      <w:spacing w:after="120"/>
    </w:pPr>
    <w:rPr>
      <w:b/>
    </w:rPr>
  </w:style>
  <w:style w:type="paragraph" w:customStyle="1" w:styleId="RTYTabulkaodsazen1tuntext">
    <w:name w:val="RTY  Tabulka odsazený1 tučný text"/>
    <w:basedOn w:val="RTYTabulkatext"/>
    <w:pPr>
      <w:ind w:left="567"/>
    </w:pPr>
    <w:rPr>
      <w:b/>
    </w:rPr>
  </w:style>
  <w:style w:type="paragraph" w:customStyle="1" w:styleId="RTYTabulkapsmeno1tuntext">
    <w:name w:val="RTY  Tabulka písmeno1 tučný text"/>
    <w:basedOn w:val="RTYTabulkatext"/>
    <w:pPr>
      <w:numPr>
        <w:numId w:val="8"/>
      </w:numPr>
    </w:pPr>
    <w:rPr>
      <w:b/>
    </w:rPr>
  </w:style>
  <w:style w:type="paragraph" w:customStyle="1" w:styleId="RTYTabulkaznak1tuntext">
    <w:name w:val="RTY  Tabulka znak1 tučný text"/>
    <w:basedOn w:val="RTYTabulkatext"/>
    <w:pPr>
      <w:numPr>
        <w:numId w:val="11"/>
      </w:numPr>
    </w:pPr>
    <w:rPr>
      <w:b/>
    </w:rPr>
  </w:style>
  <w:style w:type="paragraph" w:customStyle="1" w:styleId="RTYZnak1tuntext">
    <w:name w:val="RTY  Znak1 tučný text"/>
    <w:basedOn w:val="RTYText"/>
    <w:pPr>
      <w:numPr>
        <w:numId w:val="16"/>
      </w:numPr>
      <w:spacing w:after="120"/>
    </w:pPr>
    <w:rPr>
      <w:b/>
    </w:rPr>
  </w:style>
  <w:style w:type="paragraph" w:customStyle="1" w:styleId="RTYZnak2tuntext">
    <w:name w:val="RTY  Znak2 tučný text"/>
    <w:basedOn w:val="RTYText"/>
    <w:pPr>
      <w:numPr>
        <w:numId w:val="19"/>
      </w:numPr>
      <w:spacing w:after="120"/>
    </w:pPr>
    <w:rPr>
      <w:b/>
    </w:rPr>
  </w:style>
  <w:style w:type="paragraph" w:customStyle="1" w:styleId="RTYPlohy">
    <w:name w:val="RTY  Přílohy"/>
    <w:basedOn w:val="RTYText"/>
    <w:pPr>
      <w:widowControl/>
      <w:spacing w:after="120"/>
      <w:ind w:left="1134" w:hanging="1134"/>
      <w:jc w:val="left"/>
    </w:pPr>
    <w:rPr>
      <w:rFonts w:cs="Arial"/>
    </w:rPr>
  </w:style>
  <w:style w:type="character" w:styleId="slostrnky">
    <w:name w:val="page number"/>
    <w:rsid w:val="00FF1CB9"/>
    <w:rPr>
      <w:rFonts w:ascii="Times New Roman" w:hAnsi="Times New Roman"/>
      <w:dstrike w:val="0"/>
      <w:color w:val="auto"/>
      <w:sz w:val="22"/>
      <w:szCs w:val="22"/>
      <w:u w:val="none"/>
      <w:vertAlign w:val="baseline"/>
      <w:lang w:val="cs-CZ"/>
    </w:rPr>
  </w:style>
  <w:style w:type="paragraph" w:styleId="Zpat">
    <w:name w:val="footer"/>
    <w:basedOn w:val="RTYText"/>
    <w:link w:val="ZpatChar"/>
    <w:uiPriority w:val="99"/>
    <w:rsid w:val="00FF1CB9"/>
    <w:pPr>
      <w:tabs>
        <w:tab w:val="center" w:pos="4536"/>
        <w:tab w:val="right" w:pos="9072"/>
      </w:tabs>
    </w:pPr>
  </w:style>
  <w:style w:type="character" w:styleId="Hypertextovodkaz">
    <w:name w:val="Hyperlink"/>
    <w:rsid w:val="00EF4AD1"/>
    <w:rPr>
      <w:rFonts w:ascii="Arial" w:hAnsi="Arial"/>
      <w:dstrike w:val="0"/>
      <w:color w:val="0000FF"/>
      <w:sz w:val="22"/>
      <w:szCs w:val="24"/>
      <w:u w:val="single"/>
      <w:vertAlign w:val="baseline"/>
      <w:lang w:val="cs-CZ"/>
    </w:rPr>
  </w:style>
  <w:style w:type="paragraph" w:customStyle="1" w:styleId="RTYslo1text">
    <w:name w:val="RTY  Číslo1 text"/>
    <w:basedOn w:val="RTYText"/>
    <w:qFormat/>
    <w:rsid w:val="00E13ADB"/>
    <w:pPr>
      <w:numPr>
        <w:numId w:val="33"/>
      </w:numPr>
      <w:tabs>
        <w:tab w:val="left" w:pos="567"/>
      </w:tabs>
      <w:spacing w:after="120"/>
      <w:ind w:left="567" w:hanging="567"/>
    </w:pPr>
  </w:style>
  <w:style w:type="paragraph" w:customStyle="1" w:styleId="RTYsloobrzku">
    <w:name w:val="RTY  Číslo obrázku"/>
    <w:basedOn w:val="RTYText"/>
    <w:next w:val="RTYZkladntext"/>
    <w:qFormat/>
    <w:rsid w:val="009F0D5E"/>
    <w:pPr>
      <w:numPr>
        <w:numId w:val="35"/>
      </w:numPr>
      <w:spacing w:before="120" w:after="120"/>
      <w:ind w:left="0" w:firstLine="0"/>
      <w:jc w:val="center"/>
    </w:pPr>
  </w:style>
  <w:style w:type="paragraph" w:customStyle="1" w:styleId="RTYZkladntext">
    <w:name w:val="RTY  Základní text"/>
    <w:basedOn w:val="RTYText"/>
    <w:qFormat/>
    <w:rsid w:val="00931167"/>
    <w:pPr>
      <w:spacing w:after="120"/>
    </w:pPr>
    <w:rPr>
      <w:szCs w:val="28"/>
    </w:rPr>
  </w:style>
  <w:style w:type="paragraph" w:customStyle="1" w:styleId="RTYslotabulky">
    <w:name w:val="RTY  Číslo tabulky"/>
    <w:basedOn w:val="RTYText"/>
    <w:qFormat/>
    <w:rsid w:val="009F0D5E"/>
    <w:pPr>
      <w:numPr>
        <w:numId w:val="34"/>
      </w:numPr>
      <w:spacing w:before="120" w:after="120"/>
      <w:jc w:val="center"/>
    </w:pPr>
  </w:style>
  <w:style w:type="paragraph" w:customStyle="1" w:styleId="RTYObrzek">
    <w:name w:val="RTY  Obrázek"/>
    <w:basedOn w:val="RTYText"/>
    <w:qFormat/>
    <w:rsid w:val="000C0F23"/>
    <w:pPr>
      <w:spacing w:before="120" w:after="120"/>
      <w:jc w:val="center"/>
    </w:pPr>
  </w:style>
  <w:style w:type="paragraph" w:customStyle="1" w:styleId="RTYNadpis1">
    <w:name w:val="RTY  Nadpis 1"/>
    <w:basedOn w:val="Nadpis1"/>
    <w:next w:val="RTYZkladntext"/>
    <w:qFormat/>
    <w:rsid w:val="00A84689"/>
  </w:style>
  <w:style w:type="paragraph" w:customStyle="1" w:styleId="RTYNadpis2">
    <w:name w:val="RTY  Nadpis 2"/>
    <w:basedOn w:val="Nadpis2"/>
    <w:next w:val="RTYZkladntext"/>
    <w:qFormat/>
    <w:rsid w:val="00545E38"/>
  </w:style>
  <w:style w:type="paragraph" w:customStyle="1" w:styleId="RTYNadpis3">
    <w:name w:val="RTY  Nadpis 3"/>
    <w:basedOn w:val="Nadpis3"/>
    <w:next w:val="RTYZkladntext"/>
    <w:qFormat/>
    <w:rsid w:val="00545E38"/>
  </w:style>
  <w:style w:type="paragraph" w:customStyle="1" w:styleId="RTYNadpis4">
    <w:name w:val="RTY  Nadpis 4"/>
    <w:basedOn w:val="Nadpis4"/>
    <w:next w:val="RTYZkladntext"/>
    <w:qFormat/>
    <w:rsid w:val="008F4193"/>
  </w:style>
  <w:style w:type="table" w:styleId="Mkatabulky">
    <w:name w:val="Table Grid"/>
    <w:basedOn w:val="Normlntabulka"/>
    <w:uiPriority w:val="59"/>
    <w:rsid w:val="00EE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274E2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274E2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74E2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AAAF-7CEC-45C1-AA26-DE160EB8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KMI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Robert Pižl</cp:lastModifiedBy>
  <cp:revision>3</cp:revision>
  <cp:lastPrinted>2020-03-31T07:59:00Z</cp:lastPrinted>
  <dcterms:created xsi:type="dcterms:W3CDTF">2024-04-11T07:30:00Z</dcterms:created>
  <dcterms:modified xsi:type="dcterms:W3CDTF">2024-04-12T06:04:00Z</dcterms:modified>
</cp:coreProperties>
</file>