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9214" w:type="dxa"/>
        <w:tblInd w:w="-34" w:type="dxa"/>
        <w:shd w:val="clear" w:color="auto" w:fill="0F243E" w:themeFill="text2" w:themeFillShade="80"/>
        <w:tblLook w:val="04A0"/>
      </w:tblPr>
      <w:tblGrid>
        <w:gridCol w:w="9214"/>
      </w:tblGrid>
      <w:tr w:rsidR="00553DBC" w:rsidTr="008200F7">
        <w:tc>
          <w:tcPr>
            <w:tcW w:w="9214" w:type="dxa"/>
            <w:shd w:val="clear" w:color="auto" w:fill="0F243E" w:themeFill="text2" w:themeFillShade="80"/>
            <w:vAlign w:val="center"/>
          </w:tcPr>
          <w:p w:rsidR="00553DBC" w:rsidRPr="00553DBC" w:rsidRDefault="00553DBC" w:rsidP="00553DBC">
            <w:pPr>
              <w:spacing w:before="120" w:after="120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</w:rPr>
            </w:pPr>
            <w:r w:rsidRPr="00553DBC">
              <w:rPr>
                <w:rFonts w:ascii="Times New Roman" w:hAnsi="Times New Roman"/>
                <w:b/>
                <w:color w:val="FFFFFF" w:themeColor="background1"/>
                <w:sz w:val="24"/>
              </w:rPr>
              <w:t>Odůvodnění veřejné zakázky</w:t>
            </w:r>
          </w:p>
          <w:p w:rsidR="00553DBC" w:rsidRDefault="00553DBC" w:rsidP="00553DBC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color w:val="FFFFFF" w:themeColor="background1"/>
                <w:sz w:val="24"/>
              </w:rPr>
              <w:t>§ 156 odst. 1 zákona</w:t>
            </w:r>
          </w:p>
        </w:tc>
      </w:tr>
    </w:tbl>
    <w:p w:rsidR="00553DBC" w:rsidRPr="00553DBC" w:rsidRDefault="00553DBC" w:rsidP="00553DBC">
      <w:pPr>
        <w:rPr>
          <w:rFonts w:ascii="Times New Roman" w:hAnsi="Times New Roman"/>
          <w:sz w:val="20"/>
          <w:szCs w:val="20"/>
        </w:rPr>
      </w:pPr>
    </w:p>
    <w:p w:rsidR="008200F7" w:rsidRDefault="008200F7" w:rsidP="00553DBC">
      <w:pPr>
        <w:rPr>
          <w:rFonts w:ascii="Times New Roman" w:hAnsi="Times New Roman"/>
          <w:b/>
          <w:sz w:val="20"/>
          <w:szCs w:val="20"/>
          <w:u w:val="single"/>
        </w:rPr>
      </w:pPr>
    </w:p>
    <w:p w:rsidR="00E90EBA" w:rsidRPr="00E90EBA" w:rsidRDefault="00E90EBA" w:rsidP="00E90EBA">
      <w:pPr>
        <w:rPr>
          <w:rFonts w:ascii="Times New Roman" w:hAnsi="Times New Roman"/>
          <w:sz w:val="20"/>
          <w:szCs w:val="20"/>
          <w:u w:val="single"/>
        </w:rPr>
      </w:pPr>
      <w:r w:rsidRPr="00E90EBA">
        <w:rPr>
          <w:rFonts w:ascii="Times New Roman" w:hAnsi="Times New Roman"/>
          <w:sz w:val="20"/>
          <w:szCs w:val="20"/>
          <w:u w:val="single"/>
        </w:rPr>
        <w:t>Zadavatel veřejné zakázky:</w:t>
      </w:r>
    </w:p>
    <w:p w:rsidR="00E90EBA" w:rsidRPr="00E90EBA" w:rsidRDefault="00E90EBA" w:rsidP="00E90EBA">
      <w:pPr>
        <w:rPr>
          <w:rFonts w:ascii="Times New Roman" w:hAnsi="Times New Roman"/>
          <w:sz w:val="20"/>
          <w:szCs w:val="20"/>
        </w:rPr>
      </w:pPr>
    </w:p>
    <w:tbl>
      <w:tblPr>
        <w:tblW w:w="150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  <w:gridCol w:w="5953"/>
      </w:tblGrid>
      <w:tr w:rsidR="00B9046D" w:rsidRPr="00E90EBA" w:rsidTr="00AA2CD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B9046D" w:rsidRPr="00B9046D" w:rsidRDefault="00B9046D" w:rsidP="00DD3064">
            <w:pPr>
              <w:rPr>
                <w:rFonts w:ascii="Times New Roman" w:hAnsi="Times New Roman"/>
                <w:sz w:val="20"/>
                <w:szCs w:val="20"/>
              </w:rPr>
            </w:pPr>
            <w:r w:rsidRPr="00B9046D">
              <w:rPr>
                <w:rFonts w:ascii="Times New Roman" w:hAnsi="Times New Roman"/>
                <w:sz w:val="20"/>
                <w:szCs w:val="20"/>
              </w:rPr>
              <w:t xml:space="preserve">Obec </w:t>
            </w:r>
            <w:proofErr w:type="spellStart"/>
            <w:r w:rsidRPr="00B9046D">
              <w:rPr>
                <w:rFonts w:ascii="Times New Roman" w:hAnsi="Times New Roman"/>
                <w:sz w:val="20"/>
                <w:szCs w:val="20"/>
              </w:rPr>
              <w:t>Dambořice</w:t>
            </w:r>
            <w:proofErr w:type="spellEnd"/>
          </w:p>
        </w:tc>
        <w:tc>
          <w:tcPr>
            <w:tcW w:w="5953" w:type="dxa"/>
            <w:vAlign w:val="bottom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6D" w:rsidRPr="00E90EBA" w:rsidTr="00AA2CD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B9046D" w:rsidRPr="00B9046D" w:rsidRDefault="00B9046D" w:rsidP="00DD306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9046D">
              <w:rPr>
                <w:rFonts w:ascii="Times New Roman" w:hAnsi="Times New Roman"/>
                <w:sz w:val="20"/>
                <w:szCs w:val="20"/>
              </w:rPr>
              <w:t>Dambořice</w:t>
            </w:r>
            <w:proofErr w:type="spellEnd"/>
            <w:r w:rsidRPr="00B9046D">
              <w:rPr>
                <w:rFonts w:ascii="Times New Roman" w:hAnsi="Times New Roman"/>
                <w:sz w:val="20"/>
                <w:szCs w:val="20"/>
              </w:rPr>
              <w:t xml:space="preserve"> 69, </w:t>
            </w:r>
            <w:proofErr w:type="spellStart"/>
            <w:r w:rsidRPr="00B9046D">
              <w:rPr>
                <w:rFonts w:ascii="Times New Roman" w:hAnsi="Times New Roman"/>
                <w:sz w:val="20"/>
                <w:szCs w:val="20"/>
              </w:rPr>
              <w:t>Dambořice</w:t>
            </w:r>
            <w:proofErr w:type="spellEnd"/>
            <w:r w:rsidRPr="00B9046D">
              <w:rPr>
                <w:rFonts w:ascii="Times New Roman" w:hAnsi="Times New Roman"/>
                <w:sz w:val="20"/>
                <w:szCs w:val="20"/>
              </w:rPr>
              <w:t xml:space="preserve"> 696 35</w:t>
            </w:r>
          </w:p>
        </w:tc>
        <w:tc>
          <w:tcPr>
            <w:tcW w:w="5953" w:type="dxa"/>
            <w:vAlign w:val="bottom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6D" w:rsidRPr="00E90EBA" w:rsidTr="00AA2CD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B9046D" w:rsidRPr="00B9046D" w:rsidRDefault="00B9046D" w:rsidP="00DD3064">
            <w:pPr>
              <w:rPr>
                <w:rFonts w:ascii="Times New Roman" w:hAnsi="Times New Roman"/>
                <w:sz w:val="20"/>
                <w:szCs w:val="20"/>
              </w:rPr>
            </w:pPr>
            <w:r w:rsidRPr="00B9046D">
              <w:rPr>
                <w:rFonts w:ascii="Times New Roman" w:hAnsi="Times New Roman"/>
                <w:sz w:val="20"/>
                <w:szCs w:val="20"/>
              </w:rPr>
              <w:t>00284840</w:t>
            </w:r>
          </w:p>
        </w:tc>
        <w:tc>
          <w:tcPr>
            <w:tcW w:w="5953" w:type="dxa"/>
            <w:vAlign w:val="bottom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6D" w:rsidRPr="00E90EBA" w:rsidTr="00AA2CD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B9046D" w:rsidRPr="00B9046D" w:rsidRDefault="00B9046D" w:rsidP="00DD3064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9046D">
              <w:rPr>
                <w:rStyle w:val="Siln"/>
                <w:rFonts w:ascii="Times New Roman" w:hAnsi="Times New Roman"/>
                <w:b w:val="0"/>
                <w:sz w:val="20"/>
                <w:szCs w:val="20"/>
              </w:rPr>
              <w:t>CZ00284840</w:t>
            </w:r>
          </w:p>
        </w:tc>
        <w:tc>
          <w:tcPr>
            <w:tcW w:w="5953" w:type="dxa"/>
            <w:vAlign w:val="bottom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90EBA" w:rsidRPr="00E90EBA" w:rsidRDefault="00E90EBA" w:rsidP="00E90EBA">
      <w:pPr>
        <w:rPr>
          <w:rFonts w:ascii="Times New Roman" w:hAnsi="Times New Roman"/>
          <w:sz w:val="20"/>
          <w:szCs w:val="20"/>
        </w:rPr>
      </w:pPr>
    </w:p>
    <w:p w:rsidR="00E90EBA" w:rsidRPr="00E90EBA" w:rsidRDefault="00E90EBA" w:rsidP="00E90EBA">
      <w:pPr>
        <w:rPr>
          <w:rFonts w:ascii="Times New Roman" w:hAnsi="Times New Roman"/>
          <w:sz w:val="20"/>
          <w:szCs w:val="20"/>
        </w:rPr>
      </w:pPr>
    </w:p>
    <w:p w:rsidR="00E90EBA" w:rsidRPr="00E90EBA" w:rsidRDefault="00E90EBA" w:rsidP="00E90EBA">
      <w:pPr>
        <w:tabs>
          <w:tab w:val="left" w:pos="3119"/>
        </w:tabs>
        <w:rPr>
          <w:rFonts w:ascii="Times New Roman" w:hAnsi="Times New Roman"/>
          <w:sz w:val="20"/>
          <w:szCs w:val="20"/>
          <w:u w:val="single"/>
        </w:rPr>
      </w:pPr>
      <w:r w:rsidRPr="00E90EBA">
        <w:rPr>
          <w:rFonts w:ascii="Times New Roman" w:hAnsi="Times New Roman"/>
          <w:sz w:val="20"/>
          <w:szCs w:val="20"/>
          <w:u w:val="single"/>
        </w:rPr>
        <w:t>Pověřená osoba:</w:t>
      </w:r>
    </w:p>
    <w:p w:rsidR="00E90EBA" w:rsidRPr="00E90EBA" w:rsidRDefault="00E90EBA" w:rsidP="00E90EBA">
      <w:pPr>
        <w:tabs>
          <w:tab w:val="left" w:pos="3119"/>
        </w:tabs>
        <w:rPr>
          <w:rFonts w:ascii="Times New Roman" w:hAnsi="Times New Roman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E90EBA" w:rsidRPr="00E90EB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90EBA" w:rsidRPr="00E90EBA" w:rsidRDefault="00E90EBA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E90EBA" w:rsidRPr="00E90EBA" w:rsidRDefault="00E90EBA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Jan Husák</w:t>
            </w:r>
          </w:p>
        </w:tc>
      </w:tr>
      <w:tr w:rsidR="00E90EBA" w:rsidRPr="00E90EB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90EBA" w:rsidRPr="00E90EBA" w:rsidRDefault="00E90EBA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E90EBA" w:rsidRPr="00E90EBA" w:rsidRDefault="00E90EBA" w:rsidP="00341A27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E90EB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664 54 </w:t>
            </w:r>
            <w:proofErr w:type="spellStart"/>
            <w:r w:rsidRPr="00E90EB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Těšany</w:t>
            </w:r>
            <w:proofErr w:type="spellEnd"/>
            <w:r w:rsidRPr="00E90EB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 xml:space="preserve"> 347</w:t>
            </w:r>
          </w:p>
        </w:tc>
      </w:tr>
      <w:tr w:rsidR="00E90EBA" w:rsidRPr="00E90EBA" w:rsidTr="00341A27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90EBA" w:rsidRPr="00E90EBA" w:rsidRDefault="00E90EBA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E90EBA" w:rsidRPr="00E90EBA" w:rsidRDefault="00E90EBA" w:rsidP="00341A27">
            <w:pPr>
              <w:pStyle w:val="NadpisA-B10"/>
              <w:spacing w:before="6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  <w:r w:rsidRPr="00E90EBA"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  <w:t>75751313</w:t>
            </w:r>
          </w:p>
        </w:tc>
      </w:tr>
    </w:tbl>
    <w:p w:rsidR="00E90EBA" w:rsidRPr="00E90EBA" w:rsidRDefault="00E90EBA" w:rsidP="00E90EBA">
      <w:pPr>
        <w:tabs>
          <w:tab w:val="left" w:pos="3119"/>
        </w:tabs>
        <w:rPr>
          <w:rFonts w:ascii="Times New Roman" w:hAnsi="Times New Roman"/>
          <w:sz w:val="20"/>
          <w:szCs w:val="20"/>
        </w:rPr>
      </w:pPr>
    </w:p>
    <w:p w:rsidR="00E90EBA" w:rsidRPr="00E90EBA" w:rsidRDefault="00E90EBA" w:rsidP="00E90EBA">
      <w:pPr>
        <w:tabs>
          <w:tab w:val="left" w:pos="3119"/>
        </w:tabs>
        <w:rPr>
          <w:rFonts w:ascii="Times New Roman" w:hAnsi="Times New Roman"/>
          <w:sz w:val="20"/>
          <w:szCs w:val="20"/>
        </w:rPr>
      </w:pPr>
    </w:p>
    <w:tbl>
      <w:tblPr>
        <w:tblW w:w="150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  <w:gridCol w:w="5953"/>
      </w:tblGrid>
      <w:tr w:rsidR="00B9046D" w:rsidRPr="00E90EBA" w:rsidTr="00B9046D">
        <w:trPr>
          <w:trHeight w:val="300"/>
        </w:trPr>
        <w:tc>
          <w:tcPr>
            <w:tcW w:w="3189" w:type="dxa"/>
            <w:shd w:val="clear" w:color="auto" w:fill="auto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</w:tcPr>
          <w:p w:rsidR="00B9046D" w:rsidRPr="00A3781E" w:rsidRDefault="00B9046D" w:rsidP="00DD30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0"/>
              </w:rPr>
            </w:pPr>
            <w:r w:rsidRPr="00A3781E">
              <w:rPr>
                <w:rFonts w:ascii="Times New Roman" w:hAnsi="Times New Roman"/>
                <w:sz w:val="20"/>
              </w:rPr>
              <w:t>Veřejná zakázka na dodávky (§ 8 zákona)</w:t>
            </w:r>
          </w:p>
        </w:tc>
        <w:tc>
          <w:tcPr>
            <w:tcW w:w="5953" w:type="dxa"/>
          </w:tcPr>
          <w:p w:rsidR="00B9046D" w:rsidRPr="00E90EBA" w:rsidRDefault="00B9046D" w:rsidP="00341A27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</w:p>
        </w:tc>
      </w:tr>
      <w:tr w:rsidR="00B9046D" w:rsidRPr="00E90EBA" w:rsidTr="00B9046D">
        <w:trPr>
          <w:trHeight w:val="300"/>
        </w:trPr>
        <w:tc>
          <w:tcPr>
            <w:tcW w:w="3189" w:type="dxa"/>
            <w:shd w:val="clear" w:color="auto" w:fill="auto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</w:tcPr>
          <w:p w:rsidR="00B9046D" w:rsidRPr="005F6AA6" w:rsidRDefault="00B9046D" w:rsidP="00DD3064">
            <w:pPr>
              <w:pStyle w:val="NadpisA-B10"/>
              <w:spacing w:before="0"/>
              <w:ind w:left="0" w:firstLine="0"/>
              <w:jc w:val="both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Zjednodušené podlimitní řízení (§ 38 zákona)</w:t>
            </w:r>
          </w:p>
        </w:tc>
        <w:tc>
          <w:tcPr>
            <w:tcW w:w="5953" w:type="dxa"/>
          </w:tcPr>
          <w:p w:rsidR="00B9046D" w:rsidRPr="00E90EBA" w:rsidRDefault="00B9046D" w:rsidP="00341A27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u w:val="none"/>
                <w:lang w:eastAsia="en-US"/>
              </w:rPr>
            </w:pPr>
          </w:p>
        </w:tc>
      </w:tr>
      <w:tr w:rsidR="00B9046D" w:rsidRPr="00E90EBA" w:rsidTr="00B9046D">
        <w:trPr>
          <w:trHeight w:val="300"/>
        </w:trPr>
        <w:tc>
          <w:tcPr>
            <w:tcW w:w="3189" w:type="dxa"/>
            <w:shd w:val="clear" w:color="auto" w:fill="auto"/>
          </w:tcPr>
          <w:p w:rsidR="00B9046D" w:rsidRPr="00E90EBA" w:rsidRDefault="00B9046D" w:rsidP="00341A27">
            <w:pPr>
              <w:rPr>
                <w:rFonts w:ascii="Times New Roman" w:hAnsi="Times New Roman"/>
                <w:sz w:val="20"/>
                <w:szCs w:val="20"/>
              </w:rPr>
            </w:pPr>
            <w:r w:rsidRPr="00E90EBA">
              <w:rPr>
                <w:rFonts w:ascii="Times New Roman" w:hAnsi="Times New Roman"/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</w:tcPr>
          <w:p w:rsidR="00B9046D" w:rsidRPr="005F6AA6" w:rsidRDefault="00B9046D" w:rsidP="00DD3064">
            <w:pPr>
              <w:tabs>
                <w:tab w:val="left" w:pos="3119"/>
                <w:tab w:val="right" w:pos="9072"/>
              </w:tabs>
              <w:jc w:val="both"/>
              <w:rPr>
                <w:rFonts w:ascii="Times New Roman" w:hAnsi="Times New Roman"/>
                <w:sz w:val="20"/>
              </w:rPr>
            </w:pPr>
            <w:r w:rsidRPr="005F6AA6">
              <w:rPr>
                <w:rFonts w:ascii="Times New Roman" w:hAnsi="Times New Roman"/>
                <w:sz w:val="20"/>
                <w:szCs w:val="36"/>
              </w:rPr>
              <w:t>Dodávka elektrické energie pr</w:t>
            </w:r>
            <w:r>
              <w:rPr>
                <w:rFonts w:ascii="Times New Roman" w:hAnsi="Times New Roman"/>
                <w:sz w:val="20"/>
                <w:szCs w:val="36"/>
              </w:rPr>
              <w:t>o objekty a zařízení spravovaná</w:t>
            </w:r>
            <w:r>
              <w:rPr>
                <w:rFonts w:ascii="Times New Roman" w:hAnsi="Times New Roman"/>
                <w:sz w:val="20"/>
                <w:szCs w:val="36"/>
              </w:rPr>
              <w:br/>
            </w:r>
            <w:r w:rsidRPr="005F6AA6">
              <w:rPr>
                <w:rFonts w:ascii="Times New Roman" w:hAnsi="Times New Roman"/>
                <w:sz w:val="20"/>
                <w:szCs w:val="36"/>
              </w:rPr>
              <w:t xml:space="preserve">Obcí </w:t>
            </w:r>
            <w:proofErr w:type="spellStart"/>
            <w:r w:rsidRPr="005F6AA6">
              <w:rPr>
                <w:rFonts w:ascii="Times New Roman" w:hAnsi="Times New Roman"/>
                <w:sz w:val="20"/>
                <w:szCs w:val="36"/>
              </w:rPr>
              <w:t>Dambořice</w:t>
            </w:r>
            <w:proofErr w:type="spellEnd"/>
            <w:r w:rsidRPr="005F6AA6">
              <w:rPr>
                <w:rFonts w:ascii="Times New Roman" w:hAnsi="Times New Roman"/>
                <w:sz w:val="20"/>
                <w:szCs w:val="36"/>
              </w:rPr>
              <w:t xml:space="preserve">  pro rok 2013 až 2015</w:t>
            </w:r>
          </w:p>
        </w:tc>
        <w:tc>
          <w:tcPr>
            <w:tcW w:w="5953" w:type="dxa"/>
          </w:tcPr>
          <w:p w:rsidR="00B9046D" w:rsidRPr="00E90EBA" w:rsidRDefault="00B9046D" w:rsidP="00341A27">
            <w:pPr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200F7" w:rsidRDefault="008200F7">
      <w:pPr>
        <w:rPr>
          <w:rFonts w:ascii="Times New Roman" w:hAnsi="Times New Roman"/>
          <w:sz w:val="20"/>
          <w:szCs w:val="20"/>
        </w:rPr>
      </w:pPr>
    </w:p>
    <w:p w:rsidR="00D22089" w:rsidRDefault="00D22089" w:rsidP="00D22089">
      <w:pPr>
        <w:jc w:val="both"/>
        <w:rPr>
          <w:rFonts w:ascii="Times New Roman" w:hAnsi="Times New Roman"/>
          <w:sz w:val="20"/>
          <w:szCs w:val="20"/>
        </w:rPr>
      </w:pPr>
      <w:r w:rsidRPr="005159A2">
        <w:rPr>
          <w:rFonts w:ascii="Times New Roman" w:hAnsi="Times New Roman"/>
          <w:sz w:val="20"/>
        </w:rPr>
        <w:t>V předmětném zadávacím řízení zastupuje v souladu s </w:t>
      </w:r>
      <w:proofErr w:type="spellStart"/>
      <w:r w:rsidRPr="005159A2">
        <w:rPr>
          <w:rFonts w:ascii="Times New Roman" w:hAnsi="Times New Roman"/>
          <w:sz w:val="20"/>
        </w:rPr>
        <w:t>ust</w:t>
      </w:r>
      <w:proofErr w:type="spellEnd"/>
      <w:r w:rsidRPr="005159A2">
        <w:rPr>
          <w:rFonts w:ascii="Times New Roman" w:hAnsi="Times New Roman"/>
          <w:sz w:val="20"/>
        </w:rPr>
        <w:t xml:space="preserve">. § 151 shora citovaného zákona zadavatele firma </w:t>
      </w:r>
      <w:r>
        <w:rPr>
          <w:rFonts w:ascii="Times New Roman" w:hAnsi="Times New Roman"/>
          <w:sz w:val="20"/>
        </w:rPr>
        <w:br/>
      </w:r>
      <w:r w:rsidRPr="005159A2">
        <w:rPr>
          <w:rFonts w:ascii="Times New Roman" w:hAnsi="Times New Roman"/>
          <w:sz w:val="20"/>
        </w:rPr>
        <w:t xml:space="preserve">Jan Husák, IČ: 75751313, sídlem </w:t>
      </w:r>
      <w:proofErr w:type="spellStart"/>
      <w:r w:rsidRPr="005159A2">
        <w:rPr>
          <w:rFonts w:ascii="Times New Roman" w:hAnsi="Times New Roman"/>
          <w:sz w:val="20"/>
        </w:rPr>
        <w:t>Těšany</w:t>
      </w:r>
      <w:proofErr w:type="spellEnd"/>
      <w:r w:rsidRPr="005159A2">
        <w:rPr>
          <w:rFonts w:ascii="Times New Roman" w:hAnsi="Times New Roman"/>
          <w:sz w:val="20"/>
        </w:rPr>
        <w:t xml:space="preserve"> 347, 66454 </w:t>
      </w:r>
      <w:proofErr w:type="spellStart"/>
      <w:r w:rsidRPr="005159A2">
        <w:rPr>
          <w:rFonts w:ascii="Times New Roman" w:hAnsi="Times New Roman"/>
          <w:sz w:val="20"/>
        </w:rPr>
        <w:t>Těšany</w:t>
      </w:r>
      <w:proofErr w:type="spellEnd"/>
      <w:r w:rsidRPr="005159A2">
        <w:rPr>
          <w:rFonts w:ascii="Times New Roman" w:hAnsi="Times New Roman"/>
          <w:sz w:val="20"/>
        </w:rPr>
        <w:t xml:space="preserve"> (dále jen „pověřená osoba“). Pověřená osoba je oprávněna za zadavatele jednat, přičemž pověřené osobě není uděleno zmocnění k rozhodovacím úkonům, </w:t>
      </w:r>
      <w:r>
        <w:rPr>
          <w:rFonts w:ascii="Times New Roman" w:hAnsi="Times New Roman"/>
          <w:sz w:val="20"/>
        </w:rPr>
        <w:br/>
      </w:r>
      <w:r w:rsidRPr="005159A2">
        <w:rPr>
          <w:rFonts w:ascii="Times New Roman" w:hAnsi="Times New Roman"/>
          <w:sz w:val="20"/>
        </w:rPr>
        <w:t xml:space="preserve">a to v rozsahu podle </w:t>
      </w:r>
      <w:proofErr w:type="spellStart"/>
      <w:r w:rsidRPr="005159A2">
        <w:rPr>
          <w:rFonts w:ascii="Times New Roman" w:hAnsi="Times New Roman"/>
          <w:sz w:val="20"/>
        </w:rPr>
        <w:t>ust</w:t>
      </w:r>
      <w:proofErr w:type="spellEnd"/>
      <w:r w:rsidRPr="005159A2">
        <w:rPr>
          <w:rFonts w:ascii="Times New Roman" w:hAnsi="Times New Roman"/>
          <w:sz w:val="20"/>
        </w:rPr>
        <w:t>. § 151 odst. 2 shora citovaného zákona</w:t>
      </w:r>
    </w:p>
    <w:p w:rsidR="00D22089" w:rsidRDefault="00D22089">
      <w:pPr>
        <w:rPr>
          <w:rFonts w:ascii="Times New Roman" w:hAnsi="Times New Roman"/>
          <w:sz w:val="20"/>
          <w:szCs w:val="20"/>
        </w:rPr>
      </w:pPr>
    </w:p>
    <w:p w:rsidR="00DC6425" w:rsidRDefault="00DC6425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8200F7" w:rsidTr="008200F7">
        <w:trPr>
          <w:trHeight w:val="398"/>
        </w:trPr>
        <w:tc>
          <w:tcPr>
            <w:tcW w:w="9212" w:type="dxa"/>
            <w:gridSpan w:val="2"/>
            <w:shd w:val="clear" w:color="auto" w:fill="0F243E" w:themeFill="text2" w:themeFillShade="80"/>
            <w:vAlign w:val="center"/>
          </w:tcPr>
          <w:p w:rsidR="00290748" w:rsidRPr="008200F7" w:rsidRDefault="00290748" w:rsidP="008200F7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8200F7">
              <w:rPr>
                <w:b/>
                <w:bCs/>
                <w:color w:val="FFFFFF" w:themeColor="background1"/>
                <w:sz w:val="20"/>
                <w:szCs w:val="20"/>
              </w:rPr>
              <w:t>Odůvodnění účelnosti veřejné zakázky</w:t>
            </w:r>
          </w:p>
        </w:tc>
      </w:tr>
      <w:tr w:rsidR="00290748" w:rsidRPr="00553DBC" w:rsidTr="00A41352">
        <w:trPr>
          <w:trHeight w:val="641"/>
        </w:trPr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Plánovaný cíl veřejné zakázky</w:t>
            </w:r>
          </w:p>
        </w:tc>
        <w:tc>
          <w:tcPr>
            <w:tcW w:w="4606" w:type="dxa"/>
            <w:vAlign w:val="center"/>
          </w:tcPr>
          <w:p w:rsidR="00FB12B0" w:rsidRPr="00553DBC" w:rsidRDefault="00B9046D" w:rsidP="00B904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Cílem veřejné zakázky je zajištění dodavatele elektrické energie pro do odběrná</w:t>
            </w:r>
            <w:r w:rsidRPr="005F6AA6">
              <w:rPr>
                <w:rFonts w:ascii="Times New Roman" w:hAnsi="Times New Roman"/>
                <w:sz w:val="20"/>
                <w:szCs w:val="20"/>
              </w:rPr>
              <w:t xml:space="preserve"> míst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obce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Dambořice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 období od 1.6. 2013 do 31.12. 2015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Popis vzájemného vztahu mezi realizovanou veřejnou zakázkou a plánovaným cílem.</w:t>
            </w:r>
          </w:p>
        </w:tc>
        <w:tc>
          <w:tcPr>
            <w:tcW w:w="4606" w:type="dxa"/>
          </w:tcPr>
          <w:p w:rsidR="00290748" w:rsidRPr="00553DBC" w:rsidRDefault="00B9046D" w:rsidP="00B904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Zadávací řízení na veřejnou zakázku je povinnou procedurou pro zajištění základní komodity potřebné pro fungování obecního úřadu Obce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Dambořice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 dalších odběrných</w:t>
            </w:r>
            <w:r w:rsidRPr="005F6AA6">
              <w:rPr>
                <w:rFonts w:ascii="Times New Roman" w:hAnsi="Times New Roman"/>
                <w:sz w:val="20"/>
                <w:szCs w:val="20"/>
              </w:rPr>
              <w:t xml:space="preserve"> míst</w:t>
            </w:r>
            <w:r>
              <w:rPr>
                <w:rFonts w:ascii="Times New Roman" w:hAnsi="Times New Roman"/>
                <w:sz w:val="20"/>
                <w:szCs w:val="20"/>
              </w:rPr>
              <w:t>, které obec spravuje.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Popis alternativ naplnění plánovaného cíle a zdůvodnění zvolené alternativy veřejné zakázky.</w:t>
            </w:r>
          </w:p>
        </w:tc>
        <w:tc>
          <w:tcPr>
            <w:tcW w:w="4606" w:type="dxa"/>
          </w:tcPr>
          <w:p w:rsidR="0069087E" w:rsidRPr="00553DBC" w:rsidRDefault="00EE56AE" w:rsidP="00603DB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Alternativa pro naplnění cíle veřejné zakázky není zadavateli známa.</w:t>
            </w:r>
          </w:p>
          <w:p w:rsidR="00614A4A" w:rsidRPr="00553DBC" w:rsidRDefault="00E27C04" w:rsidP="00A730D8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Povinností </w:t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zadavatele je postupovat vždy v souladu se zákonem č. 137/2006 Sb., o veřejných </w:t>
            </w:r>
            <w:r w:rsidR="00614A4A" w:rsidRPr="00BA3664">
              <w:rPr>
                <w:rFonts w:ascii="Times New Roman" w:hAnsi="Times New Roman"/>
                <w:sz w:val="20"/>
                <w:szCs w:val="20"/>
              </w:rPr>
              <w:t>zakázkách</w:t>
            </w:r>
            <w:r w:rsidR="00BA3664" w:rsidRPr="00BA36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3664" w:rsidRPr="00BA3664">
              <w:rPr>
                <w:rFonts w:ascii="Times New Roman" w:hAnsi="Times New Roman"/>
                <w:color w:val="000000"/>
                <w:sz w:val="20"/>
                <w:szCs w:val="20"/>
              </w:rPr>
              <w:t>ve znění pozdějších předpisů</w:t>
            </w:r>
            <w:r w:rsidR="00614A4A" w:rsidRPr="00BA3664">
              <w:rPr>
                <w:rFonts w:ascii="Times New Roman" w:hAnsi="Times New Roman"/>
                <w:sz w:val="20"/>
                <w:szCs w:val="20"/>
              </w:rPr>
              <w:t xml:space="preserve"> (dále jen „zákon“).</w:t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 Vzhledem k tomu, že zadavatel je veřejným zadavatelem ve smyslu </w:t>
            </w:r>
            <w:proofErr w:type="spellStart"/>
            <w:r w:rsidR="00614A4A" w:rsidRPr="00553DBC">
              <w:rPr>
                <w:rFonts w:ascii="Times New Roman" w:hAnsi="Times New Roman"/>
                <w:sz w:val="20"/>
                <w:szCs w:val="20"/>
              </w:rPr>
              <w:t>ust</w:t>
            </w:r>
            <w:proofErr w:type="spellEnd"/>
            <w:r w:rsidR="00614A4A" w:rsidRPr="00553DBC">
              <w:rPr>
                <w:rFonts w:ascii="Times New Roman" w:hAnsi="Times New Roman"/>
                <w:sz w:val="20"/>
                <w:szCs w:val="20"/>
              </w:rPr>
              <w:t>. § 2</w:t>
            </w:r>
            <w:r w:rsidR="00BA3664">
              <w:rPr>
                <w:rFonts w:ascii="Times New Roman" w:hAnsi="Times New Roman"/>
                <w:sz w:val="20"/>
                <w:szCs w:val="20"/>
              </w:rPr>
              <w:t xml:space="preserve"> odst. 2</w:t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 zákona, </w:t>
            </w:r>
            <w:r w:rsidR="00BA3664">
              <w:rPr>
                <w:rFonts w:ascii="Times New Roman" w:hAnsi="Times New Roman"/>
                <w:sz w:val="20"/>
                <w:szCs w:val="20"/>
              </w:rPr>
              <w:br/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>není jiná alternativa, jak dosáhnout plánovaného cíle, než postupem</w:t>
            </w:r>
            <w:r w:rsidR="00B43EB1" w:rsidRPr="00553DBC">
              <w:rPr>
                <w:rFonts w:ascii="Times New Roman" w:hAnsi="Times New Roman"/>
                <w:sz w:val="20"/>
                <w:szCs w:val="20"/>
              </w:rPr>
              <w:t xml:space="preserve"> podle shora citovaného zákona.</w:t>
            </w:r>
          </w:p>
          <w:p w:rsidR="00290748" w:rsidRPr="00553DBC" w:rsidRDefault="00857B5B" w:rsidP="00A730D8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Předmětná veřejná zakázka</w:t>
            </w:r>
            <w:r w:rsidR="00B43EB1"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2352">
              <w:rPr>
                <w:rFonts w:ascii="Times New Roman" w:hAnsi="Times New Roman"/>
                <w:sz w:val="20"/>
                <w:szCs w:val="20"/>
              </w:rPr>
              <w:t>bude realizován ve zjednodušeném podlimitním</w:t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1C9D" w:rsidRPr="00553DBC">
              <w:rPr>
                <w:rFonts w:ascii="Times New Roman" w:hAnsi="Times New Roman"/>
                <w:sz w:val="20"/>
                <w:szCs w:val="20"/>
              </w:rPr>
              <w:t xml:space="preserve">řízení </w:t>
            </w:r>
            <w:r w:rsidR="00512352">
              <w:rPr>
                <w:rFonts w:ascii="Times New Roman" w:hAnsi="Times New Roman"/>
                <w:sz w:val="20"/>
                <w:szCs w:val="20"/>
              </w:rPr>
              <w:t>dle § 38</w:t>
            </w:r>
            <w:r w:rsidR="00871C9D">
              <w:rPr>
                <w:rFonts w:ascii="Times New Roman" w:hAnsi="Times New Roman"/>
                <w:sz w:val="20"/>
                <w:szCs w:val="20"/>
              </w:rPr>
              <w:t xml:space="preserve"> zákona</w:t>
            </w:r>
            <w:r w:rsidR="00871C9D">
              <w:rPr>
                <w:rFonts w:ascii="Times New Roman" w:hAnsi="Times New Roman"/>
                <w:sz w:val="20"/>
                <w:szCs w:val="20"/>
              </w:rPr>
              <w:br/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 xml:space="preserve">jako </w:t>
            </w:r>
            <w:r w:rsidR="00B704EA" w:rsidRPr="00553DBC">
              <w:rPr>
                <w:rFonts w:ascii="Times New Roman" w:hAnsi="Times New Roman"/>
                <w:sz w:val="20"/>
                <w:szCs w:val="20"/>
              </w:rPr>
              <w:t xml:space="preserve">podlimitní </w:t>
            </w:r>
            <w:r w:rsidR="00614A4A" w:rsidRPr="00553DBC">
              <w:rPr>
                <w:rFonts w:ascii="Times New Roman" w:hAnsi="Times New Roman"/>
                <w:sz w:val="20"/>
                <w:szCs w:val="20"/>
              </w:rPr>
              <w:t>veřejné zakázka.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Další informace odůvodňující účelnost veřejné zakázky. (nepovinný údaj)</w:t>
            </w:r>
          </w:p>
        </w:tc>
        <w:tc>
          <w:tcPr>
            <w:tcW w:w="4606" w:type="dxa"/>
            <w:vAlign w:val="center"/>
          </w:tcPr>
          <w:p w:rsidR="00290748" w:rsidRPr="00553DBC" w:rsidRDefault="00771D1E" w:rsidP="00603D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--------------------</w:t>
            </w:r>
          </w:p>
        </w:tc>
      </w:tr>
    </w:tbl>
    <w:p w:rsidR="00DC6425" w:rsidRDefault="00DC6425">
      <w:pPr>
        <w:rPr>
          <w:rFonts w:ascii="Times New Roman" w:hAnsi="Times New Roman"/>
          <w:sz w:val="20"/>
          <w:szCs w:val="20"/>
        </w:rPr>
      </w:pPr>
    </w:p>
    <w:p w:rsidR="006F1928" w:rsidRPr="00553DBC" w:rsidRDefault="006F1928" w:rsidP="00603DB5">
      <w:pPr>
        <w:tabs>
          <w:tab w:val="left" w:pos="4606"/>
        </w:tabs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6F1928" w:rsidTr="006F1928">
        <w:tc>
          <w:tcPr>
            <w:tcW w:w="9212" w:type="dxa"/>
            <w:gridSpan w:val="2"/>
            <w:shd w:val="clear" w:color="auto" w:fill="0F243E" w:themeFill="text2" w:themeFillShade="80"/>
          </w:tcPr>
          <w:p w:rsidR="00290748" w:rsidRPr="006F1928" w:rsidRDefault="00290748" w:rsidP="00603DB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F1928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Odůvodnění přiměřenosti požadavků na tec</w:t>
            </w:r>
            <w:r w:rsidR="002F0F32">
              <w:rPr>
                <w:b/>
                <w:bCs/>
                <w:color w:val="FFFFFF" w:themeColor="background1"/>
                <w:sz w:val="20"/>
                <w:szCs w:val="20"/>
              </w:rPr>
              <w:t>hnické kvalifikační předpoklady</w:t>
            </w:r>
          </w:p>
          <w:p w:rsidR="00290748" w:rsidRPr="006F1928" w:rsidRDefault="00290748" w:rsidP="009D55BD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6F1928">
              <w:rPr>
                <w:b/>
                <w:bCs/>
                <w:color w:val="FFFFFF" w:themeColor="background1"/>
                <w:sz w:val="20"/>
                <w:szCs w:val="20"/>
              </w:rPr>
              <w:t xml:space="preserve">pro plnění veřejné zakázky </w:t>
            </w:r>
            <w:r w:rsidR="00B66B56">
              <w:rPr>
                <w:b/>
                <w:bCs/>
                <w:color w:val="FFFFFF" w:themeColor="background1"/>
                <w:sz w:val="20"/>
                <w:szCs w:val="20"/>
              </w:rPr>
              <w:t xml:space="preserve">na </w:t>
            </w:r>
            <w:r w:rsidR="009D55BD">
              <w:rPr>
                <w:b/>
                <w:bCs/>
                <w:color w:val="FFFFFF" w:themeColor="background1"/>
                <w:sz w:val="20"/>
                <w:szCs w:val="20"/>
              </w:rPr>
              <w:t>dodávky</w:t>
            </w:r>
          </w:p>
        </w:tc>
      </w:tr>
      <w:tr w:rsidR="00290748" w:rsidRPr="00553DBC" w:rsidTr="00305633">
        <w:trPr>
          <w:trHeight w:val="1852"/>
        </w:trPr>
        <w:tc>
          <w:tcPr>
            <w:tcW w:w="4606" w:type="dxa"/>
            <w:vAlign w:val="center"/>
          </w:tcPr>
          <w:p w:rsidR="00290748" w:rsidRPr="00553DBC" w:rsidRDefault="00290748" w:rsidP="009D55BD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 xml:space="preserve">Odůvodnění přiměřenosti požadavků na seznam </w:t>
            </w:r>
            <w:r w:rsidR="00FB12B0" w:rsidRPr="00553DBC">
              <w:rPr>
                <w:sz w:val="20"/>
                <w:szCs w:val="20"/>
              </w:rPr>
              <w:t xml:space="preserve">provedených </w:t>
            </w:r>
            <w:r w:rsidR="00F7454C">
              <w:rPr>
                <w:sz w:val="20"/>
                <w:szCs w:val="20"/>
              </w:rPr>
              <w:t xml:space="preserve">významných </w:t>
            </w:r>
            <w:r w:rsidR="009D55BD">
              <w:rPr>
                <w:sz w:val="20"/>
                <w:szCs w:val="20"/>
              </w:rPr>
              <w:t>dodávek</w:t>
            </w:r>
          </w:p>
        </w:tc>
        <w:tc>
          <w:tcPr>
            <w:tcW w:w="4606" w:type="dxa"/>
            <w:vAlign w:val="center"/>
          </w:tcPr>
          <w:p w:rsidR="009D448B" w:rsidRPr="00553DBC" w:rsidRDefault="00DC6425" w:rsidP="00DC6425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Požadavky zadavatele na předložení seznamu provedených </w:t>
            </w:r>
            <w:r>
              <w:rPr>
                <w:rFonts w:ascii="Times New Roman" w:hAnsi="Times New Roman"/>
                <w:sz w:val="20"/>
                <w:szCs w:val="20"/>
              </w:rPr>
              <w:t>významných dodávek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 jsou stanoveny s ohledem na rozsah a složitost předmětu plnění veřejné zakázky. Dodavatelé musí prokázat své zkušenosti s realizací zakázek obdobného charakteru, tzn., </w:t>
            </w:r>
            <w:r w:rsidRPr="00553DBC">
              <w:rPr>
                <w:rFonts w:ascii="Times New Roman" w:hAnsi="Times New Roman"/>
                <w:b/>
                <w:sz w:val="20"/>
                <w:szCs w:val="20"/>
              </w:rPr>
              <w:t xml:space="preserve">každý dodavatel musí prokázat svou schopnost veřejnou zakázku zrealizovat řádně 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v plné míře</w:t>
            </w:r>
            <w:r w:rsidRPr="00553DB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B66B56" w:rsidRDefault="00FB12B0" w:rsidP="00B66B56">
            <w:pPr>
              <w:pStyle w:val="Default"/>
              <w:jc w:val="center"/>
              <w:rPr>
                <w:sz w:val="20"/>
                <w:szCs w:val="20"/>
              </w:rPr>
            </w:pPr>
            <w:r w:rsidRPr="00B66B56">
              <w:rPr>
                <w:sz w:val="20"/>
                <w:szCs w:val="20"/>
              </w:rPr>
              <w:t>Odůvodnění přiměřenosti požadavku na předložení seznamu techniků či technických útvarů.</w:t>
            </w:r>
          </w:p>
        </w:tc>
        <w:tc>
          <w:tcPr>
            <w:tcW w:w="4606" w:type="dxa"/>
            <w:vAlign w:val="center"/>
          </w:tcPr>
          <w:p w:rsidR="00290748" w:rsidRPr="00553DBC" w:rsidRDefault="00F23C0A" w:rsidP="00603DB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B66B56" w:rsidRDefault="00FB12B0" w:rsidP="009D55BD">
            <w:pPr>
              <w:pStyle w:val="Default"/>
              <w:jc w:val="center"/>
              <w:rPr>
                <w:sz w:val="20"/>
                <w:szCs w:val="20"/>
              </w:rPr>
            </w:pPr>
            <w:r w:rsidRPr="00B66B56">
              <w:rPr>
                <w:sz w:val="20"/>
                <w:szCs w:val="20"/>
              </w:rPr>
              <w:t xml:space="preserve">Odůvodnění přiměřenosti požadavku na předložení </w:t>
            </w:r>
            <w:r w:rsidR="00F7454C" w:rsidRPr="00B66B56">
              <w:rPr>
                <w:sz w:val="20"/>
                <w:szCs w:val="20"/>
              </w:rPr>
              <w:t xml:space="preserve">popisu technického vybavení a opatření používaných dodavatelem k zajištění jakosti a popis zařízení </w:t>
            </w:r>
            <w:r w:rsidR="009D55BD">
              <w:rPr>
                <w:sz w:val="20"/>
                <w:szCs w:val="20"/>
              </w:rPr>
              <w:t xml:space="preserve">nebo </w:t>
            </w:r>
            <w:r w:rsidR="00F7454C" w:rsidRPr="00B66B56">
              <w:rPr>
                <w:sz w:val="20"/>
                <w:szCs w:val="20"/>
              </w:rPr>
              <w:t>vybavení dodavatele určeného k provádění výzkumu</w:t>
            </w:r>
          </w:p>
        </w:tc>
        <w:tc>
          <w:tcPr>
            <w:tcW w:w="4606" w:type="dxa"/>
            <w:vAlign w:val="center"/>
          </w:tcPr>
          <w:p w:rsidR="008D530C" w:rsidRPr="00553DBC" w:rsidRDefault="009665FB" w:rsidP="006C0D7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B66B56" w:rsidRDefault="00FB12B0" w:rsidP="009D55BD">
            <w:pPr>
              <w:pStyle w:val="Default"/>
              <w:jc w:val="center"/>
              <w:rPr>
                <w:sz w:val="20"/>
                <w:szCs w:val="20"/>
              </w:rPr>
            </w:pPr>
            <w:r w:rsidRPr="00B66B56">
              <w:rPr>
                <w:sz w:val="20"/>
                <w:szCs w:val="20"/>
              </w:rPr>
              <w:t xml:space="preserve">Odůvodnění požadavku na </w:t>
            </w:r>
            <w:r w:rsidR="00F7454C" w:rsidRPr="00B66B56">
              <w:rPr>
                <w:sz w:val="20"/>
                <w:szCs w:val="20"/>
              </w:rPr>
              <w:t xml:space="preserve">provedení kontroly </w:t>
            </w:r>
            <w:r w:rsidR="009D55BD">
              <w:rPr>
                <w:sz w:val="20"/>
                <w:szCs w:val="20"/>
              </w:rPr>
              <w:t>výrobní</w:t>
            </w:r>
            <w:r w:rsidR="00F7454C" w:rsidRPr="00B66B56">
              <w:rPr>
                <w:sz w:val="20"/>
                <w:szCs w:val="20"/>
              </w:rPr>
              <w:t xml:space="preserve"> kapacity veřejným zadavatelem nebo jinou osobou jeho jménem, </w:t>
            </w:r>
            <w:r w:rsidR="009D55BD">
              <w:rPr>
                <w:sz w:val="20"/>
                <w:szCs w:val="20"/>
              </w:rPr>
              <w:t xml:space="preserve">případně </w:t>
            </w:r>
            <w:r w:rsidR="00F7454C" w:rsidRPr="00B66B56">
              <w:rPr>
                <w:sz w:val="20"/>
                <w:szCs w:val="20"/>
              </w:rPr>
              <w:t>provedení kontroly opatření týkajících se zabezpečení jakosti a výzkumu</w:t>
            </w:r>
          </w:p>
        </w:tc>
        <w:tc>
          <w:tcPr>
            <w:tcW w:w="4606" w:type="dxa"/>
            <w:vAlign w:val="center"/>
          </w:tcPr>
          <w:p w:rsidR="00290748" w:rsidRPr="00553DBC" w:rsidRDefault="009665FB" w:rsidP="006C0D7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B66B56" w:rsidRPr="00553DBC" w:rsidTr="006C0D70">
        <w:tc>
          <w:tcPr>
            <w:tcW w:w="4606" w:type="dxa"/>
            <w:vAlign w:val="center"/>
          </w:tcPr>
          <w:p w:rsidR="00B66B56" w:rsidRPr="00B66B56" w:rsidRDefault="00B66B56" w:rsidP="009D55BD">
            <w:pPr>
              <w:pStyle w:val="Default"/>
              <w:jc w:val="center"/>
              <w:rPr>
                <w:sz w:val="20"/>
                <w:szCs w:val="20"/>
              </w:rPr>
            </w:pPr>
            <w:r w:rsidRPr="00B66B56">
              <w:rPr>
                <w:sz w:val="20"/>
                <w:szCs w:val="20"/>
              </w:rPr>
              <w:t xml:space="preserve">Odůvodnění přiměřenosti požadavku na předložení </w:t>
            </w:r>
            <w:r w:rsidR="009D55BD">
              <w:rPr>
                <w:sz w:val="20"/>
                <w:szCs w:val="20"/>
              </w:rPr>
              <w:t>vzorků, popisů, nebo fotografií zboží určeného k dodání.</w:t>
            </w:r>
          </w:p>
        </w:tc>
        <w:tc>
          <w:tcPr>
            <w:tcW w:w="4606" w:type="dxa"/>
            <w:vAlign w:val="center"/>
          </w:tcPr>
          <w:p w:rsidR="00B66B56" w:rsidRPr="00553DBC" w:rsidRDefault="00B66B56" w:rsidP="00E332B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B66B56" w:rsidRPr="00553DBC" w:rsidTr="006C0D70">
        <w:tc>
          <w:tcPr>
            <w:tcW w:w="4606" w:type="dxa"/>
            <w:vAlign w:val="center"/>
          </w:tcPr>
          <w:p w:rsidR="00B66B56" w:rsidRPr="00B66B56" w:rsidRDefault="00B66B56" w:rsidP="009D55BD">
            <w:pPr>
              <w:pStyle w:val="Default"/>
              <w:jc w:val="center"/>
              <w:rPr>
                <w:sz w:val="20"/>
                <w:szCs w:val="20"/>
              </w:rPr>
            </w:pPr>
            <w:r w:rsidRPr="00B66B56">
              <w:rPr>
                <w:sz w:val="20"/>
                <w:szCs w:val="20"/>
              </w:rPr>
              <w:t xml:space="preserve">Odůvodnění přiměřenosti požadavku na předložení </w:t>
            </w:r>
            <w:r w:rsidR="009D55BD">
              <w:rPr>
                <w:sz w:val="20"/>
                <w:szCs w:val="20"/>
              </w:rPr>
              <w:t>dokladu prokazujícího shodu požadovaného výrobku vydaného příslušným orgánem</w:t>
            </w:r>
          </w:p>
        </w:tc>
        <w:tc>
          <w:tcPr>
            <w:tcW w:w="4606" w:type="dxa"/>
            <w:vAlign w:val="center"/>
          </w:tcPr>
          <w:p w:rsidR="00B66B56" w:rsidRPr="00553DBC" w:rsidRDefault="00B66B56" w:rsidP="00E332BB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</w:tbl>
    <w:p w:rsidR="00DC6425" w:rsidRDefault="00DC6425" w:rsidP="00857B5B">
      <w:pPr>
        <w:tabs>
          <w:tab w:val="left" w:pos="4606"/>
        </w:tabs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6F1928" w:rsidTr="006F1928">
        <w:tc>
          <w:tcPr>
            <w:tcW w:w="9212" w:type="dxa"/>
            <w:gridSpan w:val="2"/>
            <w:shd w:val="clear" w:color="auto" w:fill="0F243E" w:themeFill="text2" w:themeFillShade="80"/>
          </w:tcPr>
          <w:p w:rsidR="00290748" w:rsidRPr="006F1928" w:rsidRDefault="00517955" w:rsidP="00603DB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F1928">
              <w:rPr>
                <w:b/>
                <w:color w:val="FFFFFF" w:themeColor="background1"/>
                <w:sz w:val="20"/>
                <w:szCs w:val="20"/>
                <w:u w:val="single"/>
              </w:rPr>
              <w:br w:type="page"/>
            </w:r>
            <w:r w:rsidR="00290748" w:rsidRPr="006F1928">
              <w:rPr>
                <w:b/>
                <w:bCs/>
                <w:color w:val="FFFFFF" w:themeColor="background1"/>
                <w:sz w:val="20"/>
                <w:szCs w:val="20"/>
              </w:rPr>
              <w:t xml:space="preserve">Odůvodnění vymezení obchodních podmínek veřejné zakázky </w:t>
            </w:r>
            <w:r w:rsidR="00B66B56">
              <w:rPr>
                <w:b/>
                <w:bCs/>
                <w:color w:val="FFFFFF" w:themeColor="background1"/>
                <w:sz w:val="20"/>
                <w:szCs w:val="20"/>
              </w:rPr>
              <w:t>na služby</w:t>
            </w:r>
          </w:p>
          <w:p w:rsidR="00290748" w:rsidRPr="006F1928" w:rsidRDefault="00290748" w:rsidP="00603DB5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6F1928">
              <w:rPr>
                <w:b/>
                <w:bCs/>
                <w:color w:val="FFFFFF" w:themeColor="background1"/>
                <w:sz w:val="20"/>
                <w:szCs w:val="20"/>
              </w:rPr>
              <w:t>ve vztahu k potřebám veřejného zadavatele</w:t>
            </w:r>
          </w:p>
        </w:tc>
      </w:tr>
      <w:tr w:rsidR="00290748" w:rsidRPr="00553DBC" w:rsidTr="00716178">
        <w:tc>
          <w:tcPr>
            <w:tcW w:w="4606" w:type="dxa"/>
            <w:vAlign w:val="center"/>
          </w:tcPr>
          <w:p w:rsidR="00290748" w:rsidRPr="00553DBC" w:rsidRDefault="00290748" w:rsidP="0067092D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 xml:space="preserve">Odůvodnění vymezení obchodní podmínky stanovící </w:t>
            </w:r>
            <w:r w:rsidR="0067092D">
              <w:rPr>
                <w:sz w:val="20"/>
                <w:szCs w:val="20"/>
              </w:rPr>
              <w:t>delší</w:t>
            </w:r>
            <w:r w:rsidR="0067092D" w:rsidRPr="00553DBC">
              <w:rPr>
                <w:sz w:val="20"/>
                <w:szCs w:val="20"/>
              </w:rPr>
              <w:t xml:space="preserve"> </w:t>
            </w:r>
            <w:r w:rsidRPr="00553DBC">
              <w:rPr>
                <w:sz w:val="20"/>
                <w:szCs w:val="20"/>
              </w:rPr>
              <w:t>splatnost faktur</w:t>
            </w:r>
            <w:r w:rsidR="0067092D">
              <w:rPr>
                <w:sz w:val="20"/>
                <w:szCs w:val="20"/>
              </w:rPr>
              <w:t xml:space="preserve"> než 30 dnů</w:t>
            </w:r>
          </w:p>
        </w:tc>
        <w:tc>
          <w:tcPr>
            <w:tcW w:w="4606" w:type="dxa"/>
            <w:vAlign w:val="center"/>
          </w:tcPr>
          <w:p w:rsidR="004D475B" w:rsidRPr="00553DBC" w:rsidRDefault="00DC6425" w:rsidP="00DC6425">
            <w:pPr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Lhůta splatnosti faktur je stanovena zadavatelem dle </w:t>
            </w:r>
            <w:r>
              <w:rPr>
                <w:rFonts w:ascii="Times New Roman" w:hAnsi="Times New Roman"/>
                <w:sz w:val="20"/>
                <w:szCs w:val="20"/>
              </w:rPr>
              <w:t>obecných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 fakturačních pravidel do 30 dní od jejich doručení </w:t>
            </w:r>
            <w:r>
              <w:rPr>
                <w:rFonts w:ascii="Times New Roman" w:hAnsi="Times New Roman"/>
                <w:sz w:val="20"/>
                <w:szCs w:val="20"/>
              </w:rPr>
              <w:t>zadavateli</w:t>
            </w:r>
          </w:p>
        </w:tc>
      </w:tr>
      <w:tr w:rsidR="00290748" w:rsidRPr="00553DBC" w:rsidTr="00716178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obchodní podmínky stanovící požadavek na pojištění odpovědnosti za škodu způsobenou dodavatelem třetím</w:t>
            </w:r>
            <w:r w:rsidR="00757E84">
              <w:rPr>
                <w:sz w:val="20"/>
                <w:szCs w:val="20"/>
              </w:rPr>
              <w:t xml:space="preserve"> osobám</w:t>
            </w:r>
            <w:r w:rsidR="0067092D">
              <w:rPr>
                <w:sz w:val="20"/>
                <w:szCs w:val="20"/>
              </w:rPr>
              <w:t xml:space="preserve"> ve výši přesahující dvojnásobek předpokládané hodnoty veřejné zakázky</w:t>
            </w:r>
          </w:p>
        </w:tc>
        <w:tc>
          <w:tcPr>
            <w:tcW w:w="4606" w:type="dxa"/>
            <w:vAlign w:val="center"/>
          </w:tcPr>
          <w:p w:rsidR="00016C5D" w:rsidRPr="00553DBC" w:rsidRDefault="00716178" w:rsidP="00716178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B66B56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553DBC">
              <w:rPr>
                <w:color w:val="auto"/>
                <w:sz w:val="20"/>
                <w:szCs w:val="20"/>
              </w:rPr>
              <w:t>Odůvodnění vymezení obchodní podmínky stanovící požadavek bankovní záruky</w:t>
            </w:r>
            <w:r w:rsidR="0067092D">
              <w:rPr>
                <w:color w:val="auto"/>
                <w:sz w:val="20"/>
                <w:szCs w:val="20"/>
              </w:rPr>
              <w:t xml:space="preserve"> vyšší než je 5% ceny veřejné zakázky</w:t>
            </w:r>
          </w:p>
        </w:tc>
        <w:tc>
          <w:tcPr>
            <w:tcW w:w="4606" w:type="dxa"/>
            <w:vAlign w:val="center"/>
          </w:tcPr>
          <w:p w:rsidR="00290748" w:rsidRPr="00553DBC" w:rsidRDefault="00716178" w:rsidP="00B66B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8F7656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 xml:space="preserve">Odůvodnění vymezení obchodní podmínky stanovící </w:t>
            </w:r>
            <w:r w:rsidR="0067092D">
              <w:rPr>
                <w:sz w:val="20"/>
                <w:szCs w:val="20"/>
              </w:rPr>
              <w:t xml:space="preserve">požadavek </w:t>
            </w:r>
            <w:r w:rsidRPr="00553DBC">
              <w:rPr>
                <w:sz w:val="20"/>
                <w:szCs w:val="20"/>
              </w:rPr>
              <w:t>záruční lhůtu</w:t>
            </w:r>
            <w:r w:rsidR="0067092D">
              <w:rPr>
                <w:sz w:val="20"/>
                <w:szCs w:val="20"/>
              </w:rPr>
              <w:t xml:space="preserve"> delší než 24 měsíců.</w:t>
            </w:r>
          </w:p>
        </w:tc>
        <w:tc>
          <w:tcPr>
            <w:tcW w:w="4606" w:type="dxa"/>
            <w:vAlign w:val="center"/>
          </w:tcPr>
          <w:p w:rsidR="009D448B" w:rsidRPr="00553DBC" w:rsidRDefault="00716178" w:rsidP="008F76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716178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obchodní podmínky stanovící smluvní pokutu za prodlení dodavatele</w:t>
            </w:r>
            <w:r w:rsidR="0067092D">
              <w:rPr>
                <w:sz w:val="20"/>
                <w:szCs w:val="20"/>
              </w:rPr>
              <w:t xml:space="preserve"> vyšší než 0,2 % z předpokládané hodnoty veřejné zakázky za každý den prodlení</w:t>
            </w:r>
          </w:p>
        </w:tc>
        <w:tc>
          <w:tcPr>
            <w:tcW w:w="4606" w:type="dxa"/>
            <w:vAlign w:val="center"/>
          </w:tcPr>
          <w:p w:rsidR="009D448B" w:rsidRPr="00553DBC" w:rsidRDefault="00716178" w:rsidP="00716178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67092D" w:rsidRDefault="00290748" w:rsidP="0067092D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obchodní podmínky stanovící smluvní pokutu za prodlení zadavatele s úhradou faktur</w:t>
            </w:r>
            <w:r w:rsidR="0067092D">
              <w:rPr>
                <w:sz w:val="20"/>
                <w:szCs w:val="20"/>
              </w:rPr>
              <w:t xml:space="preserve"> vyšší než 0,05 % z dlužné částky</w:t>
            </w:r>
          </w:p>
          <w:p w:rsidR="00290748" w:rsidRPr="00553DBC" w:rsidRDefault="0067092D" w:rsidP="0067092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každý den prodlení</w:t>
            </w:r>
          </w:p>
        </w:tc>
        <w:tc>
          <w:tcPr>
            <w:tcW w:w="4606" w:type="dxa"/>
            <w:vAlign w:val="center"/>
          </w:tcPr>
          <w:p w:rsidR="008D530C" w:rsidRPr="00553DBC" w:rsidRDefault="00716178" w:rsidP="0071617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rFonts w:ascii="Times New Roman" w:hAnsi="Times New Roman"/>
                <w:i/>
                <w:sz w:val="20"/>
                <w:szCs w:val="20"/>
              </w:rPr>
              <w:t>zadavatel nepožaduje</w:t>
            </w:r>
          </w:p>
        </w:tc>
      </w:tr>
      <w:tr w:rsidR="00290748" w:rsidRPr="00553DBC" w:rsidTr="006C0D70">
        <w:tc>
          <w:tcPr>
            <w:tcW w:w="4606" w:type="dxa"/>
            <w:vAlign w:val="center"/>
          </w:tcPr>
          <w:p w:rsidR="00290748" w:rsidRPr="00553DBC" w:rsidRDefault="00290748" w:rsidP="006C0D70">
            <w:pPr>
              <w:pStyle w:val="Default"/>
              <w:jc w:val="center"/>
              <w:rPr>
                <w:sz w:val="20"/>
                <w:szCs w:val="20"/>
              </w:rPr>
            </w:pPr>
            <w:r w:rsidRPr="00553DBC">
              <w:rPr>
                <w:sz w:val="20"/>
                <w:szCs w:val="20"/>
              </w:rPr>
              <w:t>Odůvodnění vymezení dalších obchodních podmínek.</w:t>
            </w:r>
          </w:p>
        </w:tc>
        <w:tc>
          <w:tcPr>
            <w:tcW w:w="4606" w:type="dxa"/>
          </w:tcPr>
          <w:p w:rsidR="009D448B" w:rsidRPr="00553DBC" w:rsidRDefault="00DC6425" w:rsidP="007D590B">
            <w:pPr>
              <w:tabs>
                <w:tab w:val="left" w:pos="0"/>
              </w:tabs>
              <w:ind w:left="7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6AA6">
              <w:rPr>
                <w:rFonts w:ascii="Times New Roman" w:hAnsi="Times New Roman"/>
                <w:sz w:val="20"/>
                <w:szCs w:val="20"/>
              </w:rPr>
              <w:t>Z důvodů provozních potřeb může zadavatel v průběhu smluvního období počet měřících nebo odběrných míst změnit, a to jak zrušením stávajících tak zřízením nových odběrných míst. Dodavatel bude i pro tyto případy zadavateli garantovat nabídnuté jednotkové ceny a neprodleně po oznámení zadavatele o zřízení nového odběrného místa zahájí dodávku sdružených dodávek za podmínek sjednaných v rámci této veřejné zakázky.</w:t>
            </w:r>
          </w:p>
        </w:tc>
      </w:tr>
    </w:tbl>
    <w:p w:rsidR="0067092D" w:rsidRDefault="0067092D" w:rsidP="007D590B">
      <w:pPr>
        <w:tabs>
          <w:tab w:val="left" w:pos="4606"/>
        </w:tabs>
        <w:rPr>
          <w:rFonts w:ascii="Times New Roman" w:hAnsi="Times New Roman"/>
          <w:color w:val="000000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9E1A35" w:rsidTr="009E1A35">
        <w:tc>
          <w:tcPr>
            <w:tcW w:w="9212" w:type="dxa"/>
            <w:gridSpan w:val="2"/>
            <w:shd w:val="clear" w:color="auto" w:fill="0F243E" w:themeFill="text2" w:themeFillShade="80"/>
          </w:tcPr>
          <w:p w:rsidR="00290748" w:rsidRPr="009E1A35" w:rsidRDefault="00290748" w:rsidP="00603DB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E1A35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Odůvodnění vymezení technických podmínek veřejné zakázky </w:t>
            </w:r>
          </w:p>
          <w:p w:rsidR="00290748" w:rsidRPr="009E1A35" w:rsidRDefault="00290748" w:rsidP="00603DB5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9E1A35">
              <w:rPr>
                <w:b/>
                <w:bCs/>
                <w:color w:val="FFFFFF" w:themeColor="background1"/>
                <w:sz w:val="20"/>
                <w:szCs w:val="20"/>
              </w:rPr>
              <w:t>ve vztahu k potřebám veřejného zadavatele</w:t>
            </w:r>
          </w:p>
        </w:tc>
      </w:tr>
      <w:tr w:rsidR="00290748" w:rsidRPr="00553DBC" w:rsidTr="009E1A35">
        <w:trPr>
          <w:trHeight w:val="338"/>
        </w:trPr>
        <w:tc>
          <w:tcPr>
            <w:tcW w:w="4606" w:type="dxa"/>
            <w:vAlign w:val="center"/>
          </w:tcPr>
          <w:p w:rsidR="00290748" w:rsidRPr="00553DBC" w:rsidRDefault="00290748" w:rsidP="009E1A35">
            <w:pPr>
              <w:pStyle w:val="Default"/>
              <w:jc w:val="center"/>
              <w:rPr>
                <w:b/>
                <w:i/>
                <w:color w:val="auto"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color w:val="auto"/>
                <w:sz w:val="20"/>
                <w:szCs w:val="20"/>
              </w:rPr>
              <w:t>Technická podmínka</w:t>
            </w:r>
          </w:p>
        </w:tc>
        <w:tc>
          <w:tcPr>
            <w:tcW w:w="4606" w:type="dxa"/>
            <w:vAlign w:val="center"/>
          </w:tcPr>
          <w:p w:rsidR="00290748" w:rsidRPr="00553DBC" w:rsidRDefault="00290748" w:rsidP="009E1A35">
            <w:pPr>
              <w:pStyle w:val="Default"/>
              <w:jc w:val="center"/>
              <w:rPr>
                <w:i/>
                <w:color w:val="auto"/>
                <w:sz w:val="20"/>
                <w:szCs w:val="20"/>
              </w:rPr>
            </w:pPr>
            <w:r w:rsidRPr="00553DBC">
              <w:rPr>
                <w:b/>
                <w:bCs/>
                <w:i/>
                <w:color w:val="auto"/>
                <w:sz w:val="20"/>
                <w:szCs w:val="20"/>
              </w:rPr>
              <w:t>Odůvodnění technické podmínky</w:t>
            </w:r>
          </w:p>
        </w:tc>
      </w:tr>
      <w:tr w:rsidR="00290748" w:rsidRPr="00553DBC" w:rsidTr="009E1A35">
        <w:tc>
          <w:tcPr>
            <w:tcW w:w="4606" w:type="dxa"/>
            <w:vAlign w:val="center"/>
          </w:tcPr>
          <w:p w:rsidR="00290748" w:rsidRPr="00553DBC" w:rsidRDefault="005C0EB3" w:rsidP="006032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Vymezení technických požadavků a parametrů na </w:t>
            </w:r>
            <w:r w:rsidR="00DA5C6A" w:rsidRPr="00553DBC">
              <w:rPr>
                <w:rFonts w:ascii="Times New Roman" w:hAnsi="Times New Roman"/>
                <w:sz w:val="20"/>
                <w:szCs w:val="20"/>
              </w:rPr>
              <w:t xml:space="preserve">realizaci </w:t>
            </w:r>
            <w:r w:rsidR="00465C0D" w:rsidRPr="00553DBC">
              <w:rPr>
                <w:rFonts w:ascii="Times New Roman" w:hAnsi="Times New Roman"/>
                <w:sz w:val="20"/>
                <w:szCs w:val="20"/>
              </w:rPr>
              <w:t>díla</w:t>
            </w:r>
            <w:r w:rsidR="00A002C9"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uvedl zadavatel </w:t>
            </w:r>
            <w:r w:rsidR="00A730D8">
              <w:rPr>
                <w:rFonts w:ascii="Times New Roman" w:hAnsi="Times New Roman"/>
                <w:sz w:val="20"/>
                <w:szCs w:val="20"/>
              </w:rPr>
              <w:t xml:space="preserve">v </w:t>
            </w:r>
            <w:r w:rsidR="00DA5C6A" w:rsidRPr="00553DBC">
              <w:rPr>
                <w:rFonts w:ascii="Times New Roman" w:hAnsi="Times New Roman"/>
                <w:sz w:val="20"/>
                <w:szCs w:val="20"/>
              </w:rPr>
              <w:t>zadávací dokumentaci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, která je součástí zadávacích podmínek </w:t>
            </w:r>
            <w:r w:rsidR="00A730D8">
              <w:rPr>
                <w:rFonts w:ascii="Times New Roman" w:hAnsi="Times New Roman"/>
                <w:sz w:val="20"/>
                <w:szCs w:val="20"/>
              </w:rPr>
              <w:br/>
            </w:r>
            <w:r w:rsidRPr="00553DBC">
              <w:rPr>
                <w:rFonts w:ascii="Times New Roman" w:hAnsi="Times New Roman"/>
                <w:sz w:val="20"/>
                <w:szCs w:val="20"/>
              </w:rPr>
              <w:t>veřejné zakázky</w:t>
            </w:r>
            <w:r w:rsidR="00331DF5" w:rsidRPr="00553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06" w:type="dxa"/>
          </w:tcPr>
          <w:p w:rsidR="009D448B" w:rsidRPr="00553DBC" w:rsidRDefault="009718ED" w:rsidP="0051235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Zadavatel stanovil technické podmínky objektivně a jednoznačně způsobem vyjadřujícím účel využití požadovaného plnění vymezením charakteristik a požadavků </w:t>
            </w:r>
            <w:r w:rsidR="00B66B56"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="00F92D25" w:rsidRPr="00553DBC">
              <w:rPr>
                <w:rFonts w:ascii="Times New Roman" w:hAnsi="Times New Roman"/>
                <w:sz w:val="20"/>
                <w:szCs w:val="20"/>
              </w:rPr>
              <w:t>služby související s </w:t>
            </w:r>
            <w:r w:rsidR="006032D6">
              <w:rPr>
                <w:rFonts w:ascii="Times New Roman" w:hAnsi="Times New Roman"/>
                <w:sz w:val="20"/>
                <w:szCs w:val="20"/>
              </w:rPr>
              <w:t>realizací zakázky. P</w:t>
            </w:r>
            <w:r w:rsidR="005C0EB3" w:rsidRPr="00553DBC">
              <w:rPr>
                <w:rFonts w:ascii="Times New Roman" w:hAnsi="Times New Roman"/>
                <w:sz w:val="20"/>
                <w:szCs w:val="20"/>
              </w:rPr>
              <w:t xml:space="preserve">ožadavky zadavatele </w:t>
            </w:r>
            <w:r w:rsidR="006032D6">
              <w:rPr>
                <w:rFonts w:ascii="Times New Roman" w:hAnsi="Times New Roman"/>
                <w:sz w:val="20"/>
                <w:szCs w:val="20"/>
              </w:rPr>
              <w:t xml:space="preserve">byly stanoveny </w:t>
            </w:r>
            <w:r w:rsidR="005C0EB3" w:rsidRPr="00553DBC">
              <w:rPr>
                <w:rFonts w:ascii="Times New Roman" w:hAnsi="Times New Roman"/>
                <w:sz w:val="20"/>
                <w:szCs w:val="20"/>
              </w:rPr>
              <w:t xml:space="preserve">tak, </w:t>
            </w:r>
            <w:r w:rsidR="00A730D8">
              <w:rPr>
                <w:rFonts w:ascii="Times New Roman" w:hAnsi="Times New Roman"/>
                <w:sz w:val="20"/>
                <w:szCs w:val="20"/>
              </w:rPr>
              <w:br/>
            </w:r>
            <w:r w:rsidR="005C0EB3" w:rsidRPr="00553DBC">
              <w:rPr>
                <w:rFonts w:ascii="Times New Roman" w:hAnsi="Times New Roman"/>
                <w:sz w:val="20"/>
                <w:szCs w:val="20"/>
              </w:rPr>
              <w:t>aby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0EB3" w:rsidRPr="00553DBC">
              <w:rPr>
                <w:rFonts w:ascii="Times New Roman" w:hAnsi="Times New Roman"/>
                <w:sz w:val="20"/>
                <w:szCs w:val="20"/>
              </w:rPr>
              <w:t>t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echnické podmínky nezaručovaly určitým dodavatelům konkurenční výhodu nebo nevytvářely neodůvodněné překážky hospodářské soutěže. </w:t>
            </w:r>
          </w:p>
        </w:tc>
      </w:tr>
    </w:tbl>
    <w:p w:rsidR="009E1A35" w:rsidRDefault="009E1A35">
      <w:pPr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235B92" w:rsidTr="00235B92">
        <w:tc>
          <w:tcPr>
            <w:tcW w:w="9212" w:type="dxa"/>
            <w:gridSpan w:val="2"/>
            <w:shd w:val="clear" w:color="auto" w:fill="0F243E" w:themeFill="text2" w:themeFillShade="80"/>
          </w:tcPr>
          <w:p w:rsidR="00290748" w:rsidRPr="00235B92" w:rsidRDefault="00290748" w:rsidP="00603DB5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35B92">
              <w:rPr>
                <w:b/>
                <w:bCs/>
                <w:color w:val="FFFFFF" w:themeColor="background1"/>
                <w:sz w:val="20"/>
                <w:szCs w:val="20"/>
              </w:rPr>
              <w:t xml:space="preserve">Odůvodnění stanovení základních a dílčích hodnotících kritérií </w:t>
            </w:r>
          </w:p>
          <w:p w:rsidR="00290748" w:rsidRPr="00235B92" w:rsidRDefault="00290748" w:rsidP="00603DB5">
            <w:pPr>
              <w:pStyle w:val="Default"/>
              <w:jc w:val="center"/>
              <w:rPr>
                <w:b/>
                <w:color w:val="FFFFFF" w:themeColor="background1"/>
                <w:sz w:val="20"/>
                <w:szCs w:val="20"/>
                <w:u w:val="single"/>
              </w:rPr>
            </w:pPr>
            <w:r w:rsidRPr="00235B92">
              <w:rPr>
                <w:b/>
                <w:bCs/>
                <w:color w:val="FFFFFF" w:themeColor="background1"/>
                <w:sz w:val="20"/>
                <w:szCs w:val="20"/>
              </w:rPr>
              <w:t>ve vztahu k potřebám veřejného zadavatele</w:t>
            </w:r>
          </w:p>
        </w:tc>
      </w:tr>
      <w:tr w:rsidR="00290748" w:rsidRPr="00553DBC" w:rsidTr="00D90ABF">
        <w:trPr>
          <w:trHeight w:val="435"/>
        </w:trPr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Hodnotící kritérium</w:t>
            </w:r>
          </w:p>
        </w:tc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Odůvodnění</w:t>
            </w:r>
          </w:p>
        </w:tc>
      </w:tr>
      <w:tr w:rsidR="00290748" w:rsidRPr="00553DBC" w:rsidTr="009B19A2">
        <w:trPr>
          <w:trHeight w:val="1459"/>
        </w:trPr>
        <w:tc>
          <w:tcPr>
            <w:tcW w:w="4606" w:type="dxa"/>
            <w:vAlign w:val="center"/>
          </w:tcPr>
          <w:p w:rsidR="00290748" w:rsidRPr="007F3ED6" w:rsidRDefault="007F3ED6" w:rsidP="00235B92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F3ED6">
              <w:rPr>
                <w:rFonts w:ascii="Times New Roman" w:hAnsi="Times New Roman"/>
                <w:sz w:val="20"/>
              </w:rPr>
              <w:t>nejnižší nabídková cena</w:t>
            </w:r>
          </w:p>
        </w:tc>
        <w:tc>
          <w:tcPr>
            <w:tcW w:w="4606" w:type="dxa"/>
            <w:vAlign w:val="center"/>
          </w:tcPr>
          <w:p w:rsidR="009D448B" w:rsidRDefault="008654C6" w:rsidP="007F3E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 xml:space="preserve">Zadavatelem byla zvolena </w:t>
            </w:r>
            <w:r w:rsidR="007F3ED6" w:rsidRPr="007F3ED6">
              <w:rPr>
                <w:rFonts w:ascii="Times New Roman" w:hAnsi="Times New Roman"/>
                <w:sz w:val="20"/>
              </w:rPr>
              <w:t>nejnižší nabídková cena</w:t>
            </w:r>
            <w:r w:rsidRPr="00553DBC">
              <w:rPr>
                <w:rFonts w:ascii="Times New Roman" w:hAnsi="Times New Roman"/>
                <w:sz w:val="20"/>
                <w:szCs w:val="20"/>
              </w:rPr>
              <w:t xml:space="preserve">, neboť nejlépe odpovídá potřebám zadavatele ve vztahu </w:t>
            </w:r>
            <w:r w:rsidR="006B0973" w:rsidRPr="00553DBC">
              <w:rPr>
                <w:rFonts w:ascii="Times New Roman" w:hAnsi="Times New Roman"/>
                <w:sz w:val="20"/>
                <w:szCs w:val="20"/>
              </w:rPr>
              <w:t>k předmětu veřejné zakáz</w:t>
            </w:r>
            <w:r w:rsidR="00757E84">
              <w:rPr>
                <w:rFonts w:ascii="Times New Roman" w:hAnsi="Times New Roman"/>
                <w:sz w:val="20"/>
                <w:szCs w:val="20"/>
              </w:rPr>
              <w:t>ce</w:t>
            </w:r>
          </w:p>
          <w:p w:rsidR="00DC6425" w:rsidRPr="008300A5" w:rsidRDefault="00DC6425" w:rsidP="00DC6425">
            <w:pPr>
              <w:pStyle w:val="Odstavecseseznamem"/>
              <w:spacing w:before="120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8300A5">
              <w:rPr>
                <w:sz w:val="20"/>
                <w:szCs w:val="20"/>
              </w:rPr>
              <w:t xml:space="preserve">Základním hodnotícím kritériem pro zadání předmětné veřejné zakázky je nejnižší nabídková cena </w:t>
            </w:r>
            <w:r>
              <w:rPr>
                <w:sz w:val="20"/>
                <w:szCs w:val="20"/>
              </w:rPr>
              <w:br/>
              <w:t xml:space="preserve">bez DPH </w:t>
            </w:r>
            <w:r w:rsidRPr="008300A5">
              <w:rPr>
                <w:sz w:val="20"/>
                <w:szCs w:val="20"/>
              </w:rPr>
              <w:t>zpracovaná dle Článku IV</w:t>
            </w:r>
            <w:r>
              <w:rPr>
                <w:sz w:val="20"/>
                <w:szCs w:val="20"/>
              </w:rPr>
              <w:t xml:space="preserve"> zadávací dokumentace</w:t>
            </w:r>
            <w:r w:rsidRPr="008300A5">
              <w:rPr>
                <w:sz w:val="20"/>
                <w:szCs w:val="20"/>
              </w:rPr>
              <w:t xml:space="preserve">. V případě, že bude nabídková cena uchazeče mimořádně nízká, bude zadavatel postupovat podle </w:t>
            </w:r>
            <w:proofErr w:type="spellStart"/>
            <w:r w:rsidRPr="008300A5">
              <w:rPr>
                <w:sz w:val="20"/>
                <w:szCs w:val="20"/>
              </w:rPr>
              <w:t>ust</w:t>
            </w:r>
            <w:proofErr w:type="spellEnd"/>
            <w:r w:rsidRPr="008300A5">
              <w:rPr>
                <w:sz w:val="20"/>
                <w:szCs w:val="20"/>
              </w:rPr>
              <w:t>. § 77 zákona.</w:t>
            </w:r>
          </w:p>
          <w:p w:rsidR="00DC6425" w:rsidRPr="00553DBC" w:rsidRDefault="00DC6425" w:rsidP="00DC6425">
            <w:pPr>
              <w:pStyle w:val="Odstavecseseznamem"/>
              <w:spacing w:before="120"/>
              <w:ind w:left="0"/>
              <w:contextualSpacing w:val="0"/>
              <w:jc w:val="both"/>
              <w:rPr>
                <w:b/>
                <w:sz w:val="20"/>
                <w:szCs w:val="20"/>
                <w:u w:val="single"/>
              </w:rPr>
            </w:pPr>
            <w:r w:rsidRPr="00FA260A">
              <w:rPr>
                <w:color w:val="000000"/>
                <w:sz w:val="20"/>
                <w:szCs w:val="20"/>
              </w:rPr>
              <w:t xml:space="preserve">Zadavatel se rozhodl, že provede vyhodnocení nabídek v souladu s § </w:t>
            </w:r>
            <w:smartTag w:uri="urn:schemas-microsoft-com:office:smarttags" w:element="metricconverter">
              <w:smartTagPr>
                <w:attr w:name="ProductID" w:val="96 a"/>
              </w:smartTagPr>
              <w:r w:rsidRPr="00FA260A">
                <w:rPr>
                  <w:color w:val="000000"/>
                  <w:sz w:val="20"/>
                  <w:szCs w:val="20"/>
                </w:rPr>
                <w:t>96 a</w:t>
              </w:r>
            </w:smartTag>
            <w:r w:rsidRPr="00FA260A">
              <w:rPr>
                <w:color w:val="000000"/>
                <w:sz w:val="20"/>
                <w:szCs w:val="20"/>
              </w:rPr>
              <w:t xml:space="preserve"> § 97 zákona formou </w:t>
            </w:r>
            <w:r w:rsidRPr="00FA260A">
              <w:rPr>
                <w:color w:val="000000"/>
                <w:sz w:val="20"/>
                <w:szCs w:val="20"/>
              </w:rPr>
              <w:br/>
            </w:r>
            <w:r w:rsidRPr="00386606">
              <w:rPr>
                <w:b/>
                <w:color w:val="000000"/>
                <w:sz w:val="20"/>
                <w:szCs w:val="20"/>
              </w:rPr>
              <w:t>elektronické aukce</w:t>
            </w:r>
            <w:r w:rsidRPr="00FA260A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DC6425" w:rsidRDefault="00DC6425" w:rsidP="006B0973">
      <w:pPr>
        <w:tabs>
          <w:tab w:val="left" w:pos="4606"/>
        </w:tabs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290748" w:rsidRPr="00D90ABF" w:rsidTr="00D90ABF">
        <w:trPr>
          <w:trHeight w:val="452"/>
        </w:trPr>
        <w:tc>
          <w:tcPr>
            <w:tcW w:w="9212" w:type="dxa"/>
            <w:gridSpan w:val="2"/>
            <w:shd w:val="clear" w:color="auto" w:fill="0F243E" w:themeFill="text2" w:themeFillShade="80"/>
            <w:vAlign w:val="center"/>
          </w:tcPr>
          <w:p w:rsidR="00290748" w:rsidRPr="00D90ABF" w:rsidRDefault="00290748" w:rsidP="00D90ABF">
            <w:pPr>
              <w:pStyle w:val="Default"/>
              <w:jc w:val="center"/>
              <w:rPr>
                <w:color w:val="FFFFFF" w:themeColor="background1"/>
                <w:sz w:val="20"/>
                <w:szCs w:val="20"/>
              </w:rPr>
            </w:pPr>
            <w:r w:rsidRPr="00D90ABF">
              <w:rPr>
                <w:b/>
                <w:bCs/>
                <w:color w:val="FFFFFF" w:themeColor="background1"/>
                <w:sz w:val="20"/>
                <w:szCs w:val="20"/>
              </w:rPr>
              <w:t>Odůvodnění předpokládané hodnoty</w:t>
            </w:r>
          </w:p>
        </w:tc>
      </w:tr>
      <w:tr w:rsidR="00290748" w:rsidRPr="00553DBC" w:rsidTr="00D90ABF">
        <w:trPr>
          <w:trHeight w:val="416"/>
        </w:trPr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Hodnota</w:t>
            </w:r>
          </w:p>
        </w:tc>
        <w:tc>
          <w:tcPr>
            <w:tcW w:w="4606" w:type="dxa"/>
            <w:vAlign w:val="center"/>
          </w:tcPr>
          <w:p w:rsidR="00290748" w:rsidRPr="00553DBC" w:rsidRDefault="00290748" w:rsidP="00D90ABF">
            <w:pPr>
              <w:pStyle w:val="Default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553DBC">
              <w:rPr>
                <w:b/>
                <w:bCs/>
                <w:i/>
                <w:sz w:val="20"/>
                <w:szCs w:val="20"/>
              </w:rPr>
              <w:t>Odůvodnění</w:t>
            </w:r>
          </w:p>
        </w:tc>
      </w:tr>
      <w:tr w:rsidR="00290748" w:rsidRPr="00553DBC" w:rsidTr="00D90ABF">
        <w:trPr>
          <w:trHeight w:val="1454"/>
        </w:trPr>
        <w:tc>
          <w:tcPr>
            <w:tcW w:w="4606" w:type="dxa"/>
            <w:vAlign w:val="center"/>
          </w:tcPr>
          <w:p w:rsidR="00290748" w:rsidRPr="00D90ABF" w:rsidRDefault="007F3ED6" w:rsidP="00DC64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cca </w:t>
            </w:r>
            <w:r w:rsidR="00512352">
              <w:rPr>
                <w:rFonts w:ascii="Times New Roman" w:hAnsi="Times New Roman"/>
              </w:rPr>
              <w:t>2</w:t>
            </w:r>
            <w:r w:rsidR="00D90ABF" w:rsidRPr="00D90ABF">
              <w:rPr>
                <w:rFonts w:ascii="Times New Roman" w:hAnsi="Times New Roman"/>
              </w:rPr>
              <w:t xml:space="preserve"> </w:t>
            </w:r>
            <w:r w:rsidR="00DC6425">
              <w:rPr>
                <w:rFonts w:ascii="Times New Roman" w:hAnsi="Times New Roman"/>
              </w:rPr>
              <w:t>0</w:t>
            </w:r>
            <w:r w:rsidR="00D90ABF" w:rsidRPr="00D90ABF">
              <w:rPr>
                <w:rFonts w:ascii="Times New Roman" w:hAnsi="Times New Roman"/>
              </w:rPr>
              <w:t xml:space="preserve">00 </w:t>
            </w:r>
            <w:proofErr w:type="spellStart"/>
            <w:r w:rsidR="00D90ABF" w:rsidRPr="00D90ABF">
              <w:rPr>
                <w:rFonts w:ascii="Times New Roman" w:hAnsi="Times New Roman"/>
              </w:rPr>
              <w:t>000</w:t>
            </w:r>
            <w:proofErr w:type="spellEnd"/>
            <w:r w:rsidR="00D90ABF" w:rsidRPr="00D90ABF">
              <w:rPr>
                <w:rFonts w:ascii="Times New Roman" w:hAnsi="Times New Roman"/>
              </w:rPr>
              <w:t xml:space="preserve">,- Kč </w:t>
            </w:r>
            <w:r w:rsidR="00DC6425">
              <w:rPr>
                <w:rFonts w:ascii="Times New Roman" w:hAnsi="Times New Roman"/>
              </w:rPr>
              <w:t>bez</w:t>
            </w:r>
            <w:r w:rsidR="00D90ABF" w:rsidRPr="00D90ABF">
              <w:rPr>
                <w:rFonts w:ascii="Times New Roman" w:hAnsi="Times New Roman"/>
              </w:rPr>
              <w:t xml:space="preserve"> DPH</w:t>
            </w:r>
          </w:p>
        </w:tc>
        <w:tc>
          <w:tcPr>
            <w:tcW w:w="4606" w:type="dxa"/>
            <w:vAlign w:val="center"/>
          </w:tcPr>
          <w:p w:rsidR="002D440D" w:rsidRPr="00553DBC" w:rsidRDefault="000225AE" w:rsidP="00D90AB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3DBC">
              <w:rPr>
                <w:rFonts w:ascii="Times New Roman" w:hAnsi="Times New Roman"/>
                <w:sz w:val="20"/>
                <w:szCs w:val="20"/>
              </w:rPr>
              <w:t>Zadavatel stanovil předpokládanou hodnotu v souladu s pravidly stanovenými v zákoně na základě údajů a informací o zakázkách stejného, podobného předmětu plnění.</w:t>
            </w:r>
            <w:r w:rsidR="00F94785" w:rsidRPr="00553DBC">
              <w:rPr>
                <w:rFonts w:ascii="Times New Roman" w:hAnsi="Times New Roman"/>
                <w:sz w:val="20"/>
                <w:szCs w:val="20"/>
              </w:rPr>
              <w:t xml:space="preserve"> Předpokládaná hodnota veřejné zakázky byla stanovena na základě „obvyklých“ cen</w:t>
            </w:r>
            <w:r w:rsidR="00A62C32" w:rsidRPr="00553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290748" w:rsidRDefault="00290748" w:rsidP="002D440D">
      <w:pPr>
        <w:rPr>
          <w:rFonts w:ascii="Times New Roman" w:hAnsi="Times New Roman"/>
          <w:b/>
          <w:sz w:val="20"/>
          <w:szCs w:val="20"/>
          <w:u w:val="single"/>
        </w:rPr>
      </w:pPr>
    </w:p>
    <w:p w:rsidR="001304E0" w:rsidRDefault="001304E0" w:rsidP="002D440D">
      <w:pPr>
        <w:rPr>
          <w:rFonts w:ascii="Times New Roman" w:hAnsi="Times New Roman"/>
          <w:b/>
          <w:sz w:val="20"/>
          <w:szCs w:val="20"/>
          <w:u w:val="single"/>
        </w:rPr>
      </w:pPr>
    </w:p>
    <w:p w:rsidR="001304E0" w:rsidRDefault="001304E0" w:rsidP="002D440D">
      <w:pPr>
        <w:rPr>
          <w:rFonts w:ascii="Times New Roman" w:hAnsi="Times New Roman"/>
          <w:b/>
          <w:sz w:val="20"/>
          <w:szCs w:val="20"/>
          <w:u w:val="single"/>
        </w:rPr>
      </w:pPr>
    </w:p>
    <w:p w:rsidR="001304E0" w:rsidRDefault="001304E0" w:rsidP="002D440D">
      <w:pPr>
        <w:rPr>
          <w:rFonts w:ascii="Times New Roman" w:hAnsi="Times New Roman"/>
          <w:b/>
          <w:sz w:val="20"/>
          <w:szCs w:val="20"/>
          <w:u w:val="single"/>
        </w:rPr>
      </w:pPr>
    </w:p>
    <w:p w:rsidR="001304E0" w:rsidRDefault="001304E0" w:rsidP="002D440D">
      <w:pPr>
        <w:rPr>
          <w:rFonts w:ascii="Times New Roman" w:hAnsi="Times New Roman"/>
          <w:b/>
          <w:sz w:val="20"/>
          <w:szCs w:val="20"/>
          <w:u w:val="single"/>
        </w:rPr>
      </w:pPr>
    </w:p>
    <w:p w:rsidR="001304E0" w:rsidRDefault="001304E0" w:rsidP="002D440D">
      <w:pPr>
        <w:rPr>
          <w:rFonts w:ascii="Times New Roman" w:hAnsi="Times New Roman"/>
          <w:b/>
          <w:sz w:val="20"/>
          <w:szCs w:val="20"/>
          <w:u w:val="single"/>
        </w:rPr>
      </w:pPr>
    </w:p>
    <w:p w:rsidR="001304E0" w:rsidRDefault="00245574" w:rsidP="001304E0">
      <w:pPr>
        <w:tabs>
          <w:tab w:val="left" w:pos="426"/>
          <w:tab w:val="left" w:pos="4395"/>
        </w:tabs>
        <w:spacing w:after="120"/>
        <w:ind w:left="420" w:hanging="420"/>
        <w:rPr>
          <w:rFonts w:ascii="Times New Roman" w:hAnsi="Times New Roman"/>
          <w:b/>
          <w:sz w:val="18"/>
          <w:szCs w:val="18"/>
        </w:rPr>
      </w:pPr>
      <w:r w:rsidRPr="00245574">
        <w:rPr>
          <w:rFonts w:ascii="Times New Roman" w:hAnsi="Times New Roman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p w:rsidR="001304E0" w:rsidRPr="00553DBC" w:rsidRDefault="001304E0" w:rsidP="002D440D">
      <w:pPr>
        <w:rPr>
          <w:rFonts w:ascii="Times New Roman" w:hAnsi="Times New Roman"/>
          <w:b/>
          <w:sz w:val="20"/>
          <w:szCs w:val="20"/>
          <w:u w:val="single"/>
        </w:rPr>
      </w:pPr>
    </w:p>
    <w:sectPr w:rsidR="001304E0" w:rsidRPr="00553DBC" w:rsidSect="00553DB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9F8" w:rsidRDefault="00AC39F8">
      <w:r>
        <w:separator/>
      </w:r>
    </w:p>
  </w:endnote>
  <w:endnote w:type="continuationSeparator" w:id="0">
    <w:p w:rsidR="00AC39F8" w:rsidRDefault="00AC3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10" w:rsidRDefault="00BB6210" w:rsidP="0017754F">
    <w:pPr>
      <w:pStyle w:val="Zpat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>.</w:t>
    </w:r>
  </w:p>
  <w:p w:rsidR="00BB6210" w:rsidRDefault="00245574" w:rsidP="00BB1831">
    <w:pPr>
      <w:pStyle w:val="Zpat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fldChar w:fldCharType="begin"/>
    </w:r>
    <w:r w:rsidR="00BB6210">
      <w:rPr>
        <w:rFonts w:ascii="Arial Narrow" w:hAnsi="Arial Narrow"/>
        <w:sz w:val="18"/>
        <w:szCs w:val="18"/>
      </w:rPr>
      <w:instrText xml:space="preserve"> PAGE   \* MERGEFORMAT </w:instrText>
    </w:r>
    <w:r>
      <w:rPr>
        <w:rFonts w:ascii="Arial Narrow" w:hAnsi="Arial Narrow"/>
        <w:sz w:val="18"/>
        <w:szCs w:val="18"/>
      </w:rPr>
      <w:fldChar w:fldCharType="separate"/>
    </w:r>
    <w:r w:rsidR="00A730D8">
      <w:rPr>
        <w:rFonts w:ascii="Arial Narrow" w:hAnsi="Arial Narrow"/>
        <w:noProof/>
        <w:sz w:val="18"/>
        <w:szCs w:val="18"/>
      </w:rPr>
      <w:t>3</w:t>
    </w:r>
    <w:r>
      <w:rPr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9F8" w:rsidRDefault="00AC39F8">
      <w:r>
        <w:separator/>
      </w:r>
    </w:p>
  </w:footnote>
  <w:footnote w:type="continuationSeparator" w:id="0">
    <w:p w:rsidR="00AC39F8" w:rsidRDefault="00AC39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2454"/>
    <w:multiLevelType w:val="hybridMultilevel"/>
    <w:tmpl w:val="AEEE81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2741C"/>
    <w:multiLevelType w:val="singleLevel"/>
    <w:tmpl w:val="AC18AC42"/>
    <w:lvl w:ilvl="0">
      <w:start w:val="1"/>
      <w:numFmt w:val="bullet"/>
      <w:lvlText w:val="-"/>
      <w:lvlJc w:val="left"/>
      <w:pPr>
        <w:ind w:left="757" w:hanging="360"/>
      </w:pPr>
      <w:rPr>
        <w:rFonts w:ascii="Arial" w:eastAsia="Times New Roman" w:hAnsi="Arial" w:hint="default"/>
        <w:b w:val="0"/>
        <w:i w:val="0"/>
        <w:sz w:val="22"/>
        <w:szCs w:val="22"/>
      </w:rPr>
    </w:lvl>
  </w:abstractNum>
  <w:abstractNum w:abstractNumId="2">
    <w:nsid w:val="194C366C"/>
    <w:multiLevelType w:val="hybridMultilevel"/>
    <w:tmpl w:val="07D0254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8207B2"/>
    <w:multiLevelType w:val="hybridMultilevel"/>
    <w:tmpl w:val="3D5A1D6C"/>
    <w:lvl w:ilvl="0" w:tplc="FFFFFFFF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1" w:tplc="FFFFFFFF">
      <w:start w:val="14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eastAsia="Times New Roman" w:hAnsi="Symbol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>
    <w:nsid w:val="2C627879"/>
    <w:multiLevelType w:val="hybridMultilevel"/>
    <w:tmpl w:val="5F10557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1898"/>
    <w:multiLevelType w:val="hybridMultilevel"/>
    <w:tmpl w:val="A674294E"/>
    <w:lvl w:ilvl="0" w:tplc="E79E31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0768E"/>
    <w:multiLevelType w:val="hybridMultilevel"/>
    <w:tmpl w:val="6DCEEDB8"/>
    <w:lvl w:ilvl="0" w:tplc="7B4A6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FD2C0E"/>
    <w:multiLevelType w:val="hybridMultilevel"/>
    <w:tmpl w:val="CEA89F88"/>
    <w:lvl w:ilvl="0" w:tplc="AF409BF6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47DE4F8F"/>
    <w:multiLevelType w:val="hybridMultilevel"/>
    <w:tmpl w:val="11E2649A"/>
    <w:lvl w:ilvl="0" w:tplc="C44085D8">
      <w:start w:val="16"/>
      <w:numFmt w:val="bullet"/>
      <w:lvlText w:val="-"/>
      <w:lvlJc w:val="left"/>
      <w:pPr>
        <w:ind w:left="3330" w:hanging="360"/>
      </w:pPr>
      <w:rPr>
        <w:rFonts w:ascii="Arial Narrow" w:eastAsia="Calibri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9">
    <w:nsid w:val="4C1803FD"/>
    <w:multiLevelType w:val="hybridMultilevel"/>
    <w:tmpl w:val="284410DE"/>
    <w:lvl w:ilvl="0" w:tplc="045EF010">
      <w:start w:val="1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79"/>
        </w:tabs>
        <w:ind w:left="157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99"/>
        </w:tabs>
        <w:ind w:left="229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19"/>
        </w:tabs>
        <w:ind w:left="301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39"/>
        </w:tabs>
        <w:ind w:left="373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59"/>
        </w:tabs>
        <w:ind w:left="445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79"/>
        </w:tabs>
        <w:ind w:left="517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99"/>
        </w:tabs>
        <w:ind w:left="589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180"/>
      </w:pPr>
    </w:lvl>
  </w:abstractNum>
  <w:abstractNum w:abstractNumId="10">
    <w:nsid w:val="4DE74FA1"/>
    <w:multiLevelType w:val="hybridMultilevel"/>
    <w:tmpl w:val="1FAECB0A"/>
    <w:lvl w:ilvl="0" w:tplc="8DA67A0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4E196C0E"/>
    <w:multiLevelType w:val="hybridMultilevel"/>
    <w:tmpl w:val="3CA4D080"/>
    <w:lvl w:ilvl="0" w:tplc="A1385DA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E37118"/>
    <w:multiLevelType w:val="hybridMultilevel"/>
    <w:tmpl w:val="A900FB62"/>
    <w:lvl w:ilvl="0" w:tplc="CD280E54">
      <w:start w:val="16"/>
      <w:numFmt w:val="bullet"/>
      <w:lvlText w:val="-"/>
      <w:lvlJc w:val="left"/>
      <w:pPr>
        <w:ind w:left="3330" w:hanging="360"/>
      </w:pPr>
      <w:rPr>
        <w:rFonts w:ascii="Arial Narrow" w:eastAsia="Calibri" w:hAnsi="Arial Narrow" w:cs="Arial" w:hint="default"/>
      </w:rPr>
    </w:lvl>
    <w:lvl w:ilvl="1" w:tplc="11B0E27C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2ADA7C90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2E9A1F3C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9D5687FA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F5A42AAE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9BD26D7E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EF3C68F4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DC680672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3">
    <w:nsid w:val="6CB77B8F"/>
    <w:multiLevelType w:val="hybridMultilevel"/>
    <w:tmpl w:val="EC10B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744D74"/>
    <w:multiLevelType w:val="multilevel"/>
    <w:tmpl w:val="4CEC6E44"/>
    <w:lvl w:ilvl="0">
      <w:start w:val="1"/>
      <w:numFmt w:val="decimal"/>
      <w:pStyle w:val="Smlouv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77886F8D"/>
    <w:multiLevelType w:val="hybridMultilevel"/>
    <w:tmpl w:val="6190495E"/>
    <w:lvl w:ilvl="0" w:tplc="498E3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589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42A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E0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04CE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36FA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E4D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2D3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DC4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E82F07"/>
    <w:multiLevelType w:val="hybridMultilevel"/>
    <w:tmpl w:val="9FAC27EA"/>
    <w:lvl w:ilvl="0" w:tplc="96C22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A85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F636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48C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EC8C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2A5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2AA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5ECA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D8F3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D206A8"/>
    <w:multiLevelType w:val="hybridMultilevel"/>
    <w:tmpl w:val="E8C8F768"/>
    <w:lvl w:ilvl="0" w:tplc="54DE1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85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EAE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8656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EE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66A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FE9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A7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27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10"/>
  </w:num>
  <w:num w:numId="8">
    <w:abstractNumId w:val="17"/>
  </w:num>
  <w:num w:numId="9">
    <w:abstractNumId w:val="16"/>
  </w:num>
  <w:num w:numId="10">
    <w:abstractNumId w:val="3"/>
  </w:num>
  <w:num w:numId="11">
    <w:abstractNumId w:val="15"/>
  </w:num>
  <w:num w:numId="12">
    <w:abstractNumId w:val="0"/>
  </w:num>
  <w:num w:numId="13">
    <w:abstractNumId w:val="6"/>
  </w:num>
  <w:num w:numId="14">
    <w:abstractNumId w:val="9"/>
  </w:num>
  <w:num w:numId="15">
    <w:abstractNumId w:val="5"/>
  </w:num>
  <w:num w:numId="16">
    <w:abstractNumId w:val="1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F02EAD"/>
    <w:rsid w:val="00016C5D"/>
    <w:rsid w:val="000225AE"/>
    <w:rsid w:val="00045B05"/>
    <w:rsid w:val="0008273A"/>
    <w:rsid w:val="00090D81"/>
    <w:rsid w:val="000A41B6"/>
    <w:rsid w:val="000B0007"/>
    <w:rsid w:val="000B5CB0"/>
    <w:rsid w:val="000B6976"/>
    <w:rsid w:val="000C096D"/>
    <w:rsid w:val="000D5FF7"/>
    <w:rsid w:val="000E2432"/>
    <w:rsid w:val="00103142"/>
    <w:rsid w:val="001304E0"/>
    <w:rsid w:val="00153BA7"/>
    <w:rsid w:val="00162FBA"/>
    <w:rsid w:val="0017754F"/>
    <w:rsid w:val="001840B2"/>
    <w:rsid w:val="001C1429"/>
    <w:rsid w:val="001D7158"/>
    <w:rsid w:val="001E0830"/>
    <w:rsid w:val="001E0C46"/>
    <w:rsid w:val="001F296F"/>
    <w:rsid w:val="002106AF"/>
    <w:rsid w:val="002177DA"/>
    <w:rsid w:val="002348A9"/>
    <w:rsid w:val="00235B92"/>
    <w:rsid w:val="00245574"/>
    <w:rsid w:val="00251A82"/>
    <w:rsid w:val="002807D5"/>
    <w:rsid w:val="00290748"/>
    <w:rsid w:val="002A4A54"/>
    <w:rsid w:val="002A5C0C"/>
    <w:rsid w:val="002A7718"/>
    <w:rsid w:val="002D440D"/>
    <w:rsid w:val="002D6305"/>
    <w:rsid w:val="002E43D8"/>
    <w:rsid w:val="002F0F32"/>
    <w:rsid w:val="00301119"/>
    <w:rsid w:val="00305633"/>
    <w:rsid w:val="00310B98"/>
    <w:rsid w:val="0031611B"/>
    <w:rsid w:val="00331DF5"/>
    <w:rsid w:val="0037370D"/>
    <w:rsid w:val="00377615"/>
    <w:rsid w:val="003B367D"/>
    <w:rsid w:val="003D1A09"/>
    <w:rsid w:val="00400D9F"/>
    <w:rsid w:val="0041128C"/>
    <w:rsid w:val="00465C0D"/>
    <w:rsid w:val="00487F03"/>
    <w:rsid w:val="00494880"/>
    <w:rsid w:val="004C0E0A"/>
    <w:rsid w:val="004C44DE"/>
    <w:rsid w:val="004D475B"/>
    <w:rsid w:val="004E10AA"/>
    <w:rsid w:val="004E275E"/>
    <w:rsid w:val="00511595"/>
    <w:rsid w:val="00512352"/>
    <w:rsid w:val="00517955"/>
    <w:rsid w:val="0052086F"/>
    <w:rsid w:val="00523007"/>
    <w:rsid w:val="00527FF7"/>
    <w:rsid w:val="00551283"/>
    <w:rsid w:val="00553DBC"/>
    <w:rsid w:val="005763F7"/>
    <w:rsid w:val="00591805"/>
    <w:rsid w:val="005A38BD"/>
    <w:rsid w:val="005B3268"/>
    <w:rsid w:val="005C0EB3"/>
    <w:rsid w:val="005D1A3A"/>
    <w:rsid w:val="005D7837"/>
    <w:rsid w:val="005E26C9"/>
    <w:rsid w:val="006032D6"/>
    <w:rsid w:val="00603DB5"/>
    <w:rsid w:val="00614A4A"/>
    <w:rsid w:val="00663B4C"/>
    <w:rsid w:val="0067092D"/>
    <w:rsid w:val="00671D1C"/>
    <w:rsid w:val="006752B5"/>
    <w:rsid w:val="006763F5"/>
    <w:rsid w:val="0067743C"/>
    <w:rsid w:val="0069087E"/>
    <w:rsid w:val="006B0973"/>
    <w:rsid w:val="006C0D70"/>
    <w:rsid w:val="006D3856"/>
    <w:rsid w:val="006E6289"/>
    <w:rsid w:val="006F0EA7"/>
    <w:rsid w:val="006F1928"/>
    <w:rsid w:val="006F5B55"/>
    <w:rsid w:val="007010AA"/>
    <w:rsid w:val="00701E63"/>
    <w:rsid w:val="00705E8F"/>
    <w:rsid w:val="00712591"/>
    <w:rsid w:val="00716178"/>
    <w:rsid w:val="0071694D"/>
    <w:rsid w:val="00717252"/>
    <w:rsid w:val="00726AA9"/>
    <w:rsid w:val="00745DBF"/>
    <w:rsid w:val="00757E84"/>
    <w:rsid w:val="00761ACD"/>
    <w:rsid w:val="00763315"/>
    <w:rsid w:val="00771D1E"/>
    <w:rsid w:val="007A292A"/>
    <w:rsid w:val="007C3AB9"/>
    <w:rsid w:val="007D4F19"/>
    <w:rsid w:val="007D590B"/>
    <w:rsid w:val="007E0771"/>
    <w:rsid w:val="007E1D6B"/>
    <w:rsid w:val="007E3BB0"/>
    <w:rsid w:val="007F20C7"/>
    <w:rsid w:val="007F3ED6"/>
    <w:rsid w:val="00806B74"/>
    <w:rsid w:val="008200F7"/>
    <w:rsid w:val="00827D68"/>
    <w:rsid w:val="0083573A"/>
    <w:rsid w:val="0084508A"/>
    <w:rsid w:val="00857B5B"/>
    <w:rsid w:val="0086009A"/>
    <w:rsid w:val="008654C6"/>
    <w:rsid w:val="00871C9D"/>
    <w:rsid w:val="00877D7D"/>
    <w:rsid w:val="00880C08"/>
    <w:rsid w:val="008848FB"/>
    <w:rsid w:val="0089617E"/>
    <w:rsid w:val="008A76E4"/>
    <w:rsid w:val="008B61E7"/>
    <w:rsid w:val="008D0B7E"/>
    <w:rsid w:val="008D530C"/>
    <w:rsid w:val="008F7656"/>
    <w:rsid w:val="00902FEB"/>
    <w:rsid w:val="009204C5"/>
    <w:rsid w:val="00932EF7"/>
    <w:rsid w:val="00940014"/>
    <w:rsid w:val="009665FB"/>
    <w:rsid w:val="009718ED"/>
    <w:rsid w:val="00983A3C"/>
    <w:rsid w:val="009951A6"/>
    <w:rsid w:val="009A2345"/>
    <w:rsid w:val="009A5317"/>
    <w:rsid w:val="009B15C9"/>
    <w:rsid w:val="009B19A2"/>
    <w:rsid w:val="009D448B"/>
    <w:rsid w:val="009D55BD"/>
    <w:rsid w:val="009E1A35"/>
    <w:rsid w:val="009F150C"/>
    <w:rsid w:val="009F2663"/>
    <w:rsid w:val="00A002C9"/>
    <w:rsid w:val="00A0433B"/>
    <w:rsid w:val="00A16572"/>
    <w:rsid w:val="00A245D7"/>
    <w:rsid w:val="00A41352"/>
    <w:rsid w:val="00A53B64"/>
    <w:rsid w:val="00A62C32"/>
    <w:rsid w:val="00A66FBB"/>
    <w:rsid w:val="00A67198"/>
    <w:rsid w:val="00A730D8"/>
    <w:rsid w:val="00A84C93"/>
    <w:rsid w:val="00A904ED"/>
    <w:rsid w:val="00A908BA"/>
    <w:rsid w:val="00AB2196"/>
    <w:rsid w:val="00AB4371"/>
    <w:rsid w:val="00AC39F8"/>
    <w:rsid w:val="00AD7250"/>
    <w:rsid w:val="00B01533"/>
    <w:rsid w:val="00B07ABF"/>
    <w:rsid w:val="00B2056B"/>
    <w:rsid w:val="00B34A1B"/>
    <w:rsid w:val="00B35C0D"/>
    <w:rsid w:val="00B43EB1"/>
    <w:rsid w:val="00B64F0E"/>
    <w:rsid w:val="00B66B56"/>
    <w:rsid w:val="00B704EA"/>
    <w:rsid w:val="00B7658D"/>
    <w:rsid w:val="00B83AC4"/>
    <w:rsid w:val="00B9046D"/>
    <w:rsid w:val="00B93D45"/>
    <w:rsid w:val="00B96545"/>
    <w:rsid w:val="00BA3664"/>
    <w:rsid w:val="00BB1831"/>
    <w:rsid w:val="00BB4ED8"/>
    <w:rsid w:val="00BB6210"/>
    <w:rsid w:val="00BC0BC0"/>
    <w:rsid w:val="00BC52F5"/>
    <w:rsid w:val="00BF7BB1"/>
    <w:rsid w:val="00C12E48"/>
    <w:rsid w:val="00C14327"/>
    <w:rsid w:val="00C322A1"/>
    <w:rsid w:val="00C33609"/>
    <w:rsid w:val="00C36F20"/>
    <w:rsid w:val="00C43398"/>
    <w:rsid w:val="00C6357D"/>
    <w:rsid w:val="00C67C4D"/>
    <w:rsid w:val="00C865B6"/>
    <w:rsid w:val="00C97CFA"/>
    <w:rsid w:val="00CA03AC"/>
    <w:rsid w:val="00CA1827"/>
    <w:rsid w:val="00CB1E7A"/>
    <w:rsid w:val="00CC02D7"/>
    <w:rsid w:val="00CC22EA"/>
    <w:rsid w:val="00CC3599"/>
    <w:rsid w:val="00CD5D43"/>
    <w:rsid w:val="00CF550E"/>
    <w:rsid w:val="00D02C84"/>
    <w:rsid w:val="00D22089"/>
    <w:rsid w:val="00D43E36"/>
    <w:rsid w:val="00D641A6"/>
    <w:rsid w:val="00D646B1"/>
    <w:rsid w:val="00D70536"/>
    <w:rsid w:val="00D84910"/>
    <w:rsid w:val="00D90ABF"/>
    <w:rsid w:val="00DA5C6A"/>
    <w:rsid w:val="00DB4AD1"/>
    <w:rsid w:val="00DC057F"/>
    <w:rsid w:val="00DC6425"/>
    <w:rsid w:val="00DD1C47"/>
    <w:rsid w:val="00DE07A9"/>
    <w:rsid w:val="00DE2DF3"/>
    <w:rsid w:val="00DE7170"/>
    <w:rsid w:val="00DF63A5"/>
    <w:rsid w:val="00E16A68"/>
    <w:rsid w:val="00E24664"/>
    <w:rsid w:val="00E27A94"/>
    <w:rsid w:val="00E27C04"/>
    <w:rsid w:val="00E4462F"/>
    <w:rsid w:val="00E5522B"/>
    <w:rsid w:val="00E57248"/>
    <w:rsid w:val="00E62CA2"/>
    <w:rsid w:val="00E73206"/>
    <w:rsid w:val="00E838E2"/>
    <w:rsid w:val="00E90EBA"/>
    <w:rsid w:val="00EA75BD"/>
    <w:rsid w:val="00EB1ADE"/>
    <w:rsid w:val="00EC0578"/>
    <w:rsid w:val="00ED382C"/>
    <w:rsid w:val="00EE2A61"/>
    <w:rsid w:val="00EE56AE"/>
    <w:rsid w:val="00EF69DF"/>
    <w:rsid w:val="00F02EAD"/>
    <w:rsid w:val="00F07689"/>
    <w:rsid w:val="00F229FF"/>
    <w:rsid w:val="00F23C0A"/>
    <w:rsid w:val="00F50F4C"/>
    <w:rsid w:val="00F56C7F"/>
    <w:rsid w:val="00F7454C"/>
    <w:rsid w:val="00F916EB"/>
    <w:rsid w:val="00F92D25"/>
    <w:rsid w:val="00F94785"/>
    <w:rsid w:val="00FA593B"/>
    <w:rsid w:val="00FB097D"/>
    <w:rsid w:val="00FB12B0"/>
    <w:rsid w:val="00FD13CA"/>
    <w:rsid w:val="00FE3F68"/>
    <w:rsid w:val="00FE59A8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B98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310B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10B98"/>
    <w:pPr>
      <w:keepNext/>
      <w:ind w:left="425"/>
      <w:outlineLvl w:val="1"/>
    </w:pPr>
    <w:rPr>
      <w:rFonts w:ascii="Arial Narrow" w:hAnsi="Arial Narrow"/>
      <w:u w:val="single"/>
    </w:rPr>
  </w:style>
  <w:style w:type="paragraph" w:styleId="Nadpis4">
    <w:name w:val="heading 4"/>
    <w:basedOn w:val="Normln"/>
    <w:next w:val="Normln"/>
    <w:link w:val="Nadpis4Char"/>
    <w:rsid w:val="00BB6210"/>
    <w:pPr>
      <w:widowControl w:val="0"/>
      <w:tabs>
        <w:tab w:val="num" w:pos="864"/>
      </w:tabs>
      <w:spacing w:before="120"/>
      <w:ind w:left="864" w:hanging="144"/>
      <w:outlineLvl w:val="3"/>
    </w:pPr>
    <w:rPr>
      <w:rFonts w:ascii="Arial" w:eastAsia="Times New Roman" w:hAnsi="Arial"/>
      <w:i/>
      <w:color w:val="808080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rsid w:val="00BB6210"/>
    <w:pPr>
      <w:widowControl w:val="0"/>
      <w:tabs>
        <w:tab w:val="num" w:pos="1008"/>
      </w:tabs>
      <w:spacing w:before="120"/>
      <w:ind w:left="1008" w:hanging="432"/>
      <w:outlineLvl w:val="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rsid w:val="00BB6210"/>
    <w:pPr>
      <w:widowControl w:val="0"/>
      <w:tabs>
        <w:tab w:val="num" w:pos="1152"/>
      </w:tabs>
      <w:ind w:left="1152" w:hanging="432"/>
      <w:outlineLvl w:val="5"/>
    </w:pPr>
    <w:rPr>
      <w:rFonts w:ascii="Times New Roman" w:eastAsia="Times New Roman" w:hAnsi="Times New Roman"/>
      <w:b/>
      <w:emboss/>
      <w:color w:val="FF0000"/>
      <w:sz w:val="40"/>
      <w:szCs w:val="20"/>
      <w:u w:val="single"/>
      <w:lang w:eastAsia="cs-CZ"/>
    </w:rPr>
  </w:style>
  <w:style w:type="paragraph" w:styleId="Nadpis7">
    <w:name w:val="heading 7"/>
    <w:basedOn w:val="Normln"/>
    <w:next w:val="Normln"/>
    <w:qFormat/>
    <w:rsid w:val="00310B98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rsid w:val="00BB6210"/>
    <w:pPr>
      <w:widowControl w:val="0"/>
      <w:tabs>
        <w:tab w:val="num" w:pos="1440"/>
      </w:tabs>
      <w:ind w:left="1440" w:hanging="432"/>
      <w:outlineLvl w:val="7"/>
    </w:pPr>
    <w:rPr>
      <w:rFonts w:ascii="Arial" w:eastAsia="Times New Roman" w:hAnsi="Arial"/>
      <w:color w:val="808080"/>
      <w:sz w:val="28"/>
      <w:szCs w:val="20"/>
      <w:lang w:eastAsia="cs-CZ"/>
    </w:rPr>
  </w:style>
  <w:style w:type="paragraph" w:styleId="Nadpis9">
    <w:name w:val="heading 9"/>
    <w:basedOn w:val="Normln"/>
    <w:next w:val="Normln"/>
    <w:link w:val="Nadpis9Char"/>
    <w:rsid w:val="00BB6210"/>
    <w:pPr>
      <w:widowControl w:val="0"/>
      <w:tabs>
        <w:tab w:val="num" w:pos="1584"/>
      </w:tabs>
      <w:ind w:left="1584" w:hanging="144"/>
      <w:outlineLvl w:val="8"/>
    </w:pPr>
    <w:rPr>
      <w:rFonts w:ascii="Arial" w:eastAsia="Times New Roman" w:hAnsi="Arial"/>
      <w:b/>
      <w:color w:val="80808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unhideWhenUsed/>
    <w:rsid w:val="00310B98"/>
    <w:rPr>
      <w:rFonts w:ascii="Tahoma" w:hAnsi="Tahoma"/>
      <w:sz w:val="16"/>
      <w:szCs w:val="16"/>
    </w:rPr>
  </w:style>
  <w:style w:type="character" w:customStyle="1" w:styleId="TextbublinyChar">
    <w:name w:val="Text bubliny Char"/>
    <w:semiHidden/>
    <w:rsid w:val="00310B98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310B98"/>
    <w:rPr>
      <w:color w:val="0000FF"/>
      <w:u w:val="single"/>
    </w:rPr>
  </w:style>
  <w:style w:type="paragraph" w:customStyle="1" w:styleId="Textodstavce">
    <w:name w:val="Text odstavce"/>
    <w:basedOn w:val="Normln"/>
    <w:rsid w:val="00310B98"/>
    <w:p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unhideWhenUsed/>
    <w:rsid w:val="00310B98"/>
    <w:pPr>
      <w:tabs>
        <w:tab w:val="center" w:pos="4536"/>
        <w:tab w:val="right" w:pos="9072"/>
      </w:tabs>
    </w:pPr>
  </w:style>
  <w:style w:type="character" w:customStyle="1" w:styleId="ZhlavChar">
    <w:name w:val="Záhlaví Char"/>
    <w:rsid w:val="00310B98"/>
    <w:rPr>
      <w:sz w:val="22"/>
      <w:szCs w:val="22"/>
      <w:lang w:eastAsia="en-US"/>
    </w:rPr>
  </w:style>
  <w:style w:type="paragraph" w:styleId="Zpat">
    <w:name w:val="footer"/>
    <w:basedOn w:val="Normln"/>
    <w:unhideWhenUsed/>
    <w:rsid w:val="00310B98"/>
    <w:pPr>
      <w:tabs>
        <w:tab w:val="center" w:pos="4536"/>
        <w:tab w:val="right" w:pos="9072"/>
      </w:tabs>
    </w:pPr>
  </w:style>
  <w:style w:type="character" w:customStyle="1" w:styleId="ZpatChar">
    <w:name w:val="Zápatí Char"/>
    <w:rsid w:val="00310B98"/>
    <w:rPr>
      <w:sz w:val="22"/>
      <w:szCs w:val="22"/>
      <w:lang w:eastAsia="en-US"/>
    </w:rPr>
  </w:style>
  <w:style w:type="paragraph" w:styleId="Zkladntextodsazen3">
    <w:name w:val="Body Text Indent 3"/>
    <w:basedOn w:val="Normln"/>
    <w:semiHidden/>
    <w:rsid w:val="00310B98"/>
    <w:pPr>
      <w:ind w:firstLine="16"/>
      <w:jc w:val="both"/>
    </w:pPr>
    <w:rPr>
      <w:rFonts w:ascii="Arial" w:eastAsia="Times New Roman" w:hAnsi="Arial"/>
      <w:sz w:val="24"/>
      <w:szCs w:val="20"/>
    </w:rPr>
  </w:style>
  <w:style w:type="character" w:customStyle="1" w:styleId="Zkladntextodsazen3Char">
    <w:name w:val="Základní text odsazený 3 Char"/>
    <w:rsid w:val="00310B98"/>
    <w:rPr>
      <w:rFonts w:ascii="Arial" w:eastAsia="Times New Roman" w:hAnsi="Arial" w:cs="Arial"/>
      <w:sz w:val="24"/>
    </w:rPr>
  </w:style>
  <w:style w:type="paragraph" w:customStyle="1" w:styleId="Smlouva-slo">
    <w:name w:val="Smlouva-číslo"/>
    <w:basedOn w:val="Normln"/>
    <w:uiPriority w:val="99"/>
    <w:rsid w:val="00310B98"/>
    <w:pPr>
      <w:spacing w:before="120" w:line="240" w:lineRule="atLeast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Odsazen1">
    <w:name w:val="Odsazení 1"/>
    <w:basedOn w:val="Normln"/>
    <w:autoRedefine/>
    <w:rsid w:val="00310B98"/>
    <w:pPr>
      <w:keepLines/>
      <w:ind w:left="774"/>
      <w:jc w:val="both"/>
    </w:pPr>
    <w:rPr>
      <w:rFonts w:ascii="Arial Narrow" w:eastAsia="Times New Roman" w:hAnsi="Arial Narrow" w:cs="Arial"/>
      <w:color w:val="FF0000"/>
      <w:u w:val="single"/>
      <w:lang w:eastAsia="cs-CZ"/>
    </w:rPr>
  </w:style>
  <w:style w:type="paragraph" w:styleId="Zkladntext">
    <w:name w:val="Body Text"/>
    <w:basedOn w:val="Normln"/>
    <w:semiHidden/>
    <w:unhideWhenUsed/>
    <w:rsid w:val="00310B98"/>
    <w:pPr>
      <w:spacing w:before="120" w:after="120" w:line="276" w:lineRule="auto"/>
      <w:ind w:left="1276" w:hanging="1276"/>
    </w:pPr>
  </w:style>
  <w:style w:type="character" w:customStyle="1" w:styleId="ZkladntextChar">
    <w:name w:val="Základní text Char"/>
    <w:rsid w:val="00310B98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90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rsid w:val="00310B98"/>
    <w:rPr>
      <w:rFonts w:eastAsia="Times New Roman"/>
      <w:sz w:val="24"/>
      <w:szCs w:val="24"/>
      <w:lang w:eastAsia="en-US"/>
    </w:rPr>
  </w:style>
  <w:style w:type="character" w:customStyle="1" w:styleId="Nadpis1Char">
    <w:name w:val="Nadpis 1 Char"/>
    <w:rsid w:val="00310B9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platne1">
    <w:name w:val="platne1"/>
    <w:rsid w:val="00310B98"/>
    <w:rPr>
      <w:rFonts w:cs="Times New Roman"/>
    </w:rPr>
  </w:style>
  <w:style w:type="paragraph" w:customStyle="1" w:styleId="Default">
    <w:name w:val="Default"/>
    <w:rsid w:val="002907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8848FB"/>
  </w:style>
  <w:style w:type="character" w:customStyle="1" w:styleId="Nadpis4Char">
    <w:name w:val="Nadpis 4 Char"/>
    <w:basedOn w:val="Standardnpsmoodstavce"/>
    <w:link w:val="Nadpis4"/>
    <w:rsid w:val="00BB6210"/>
    <w:rPr>
      <w:rFonts w:ascii="Arial" w:eastAsia="Times New Roman" w:hAnsi="Arial"/>
      <w:i/>
      <w:color w:val="808080"/>
      <w:sz w:val="24"/>
    </w:rPr>
  </w:style>
  <w:style w:type="character" w:customStyle="1" w:styleId="Nadpis5Char">
    <w:name w:val="Nadpis 5 Char"/>
    <w:basedOn w:val="Standardnpsmoodstavce"/>
    <w:link w:val="Nadpis5"/>
    <w:rsid w:val="00BB6210"/>
    <w:rPr>
      <w:rFonts w:ascii="Times New Roman" w:eastAsia="Times New Roman" w:hAnsi="Times New Roman"/>
      <w:sz w:val="24"/>
    </w:rPr>
  </w:style>
  <w:style w:type="character" w:customStyle="1" w:styleId="Nadpis6Char">
    <w:name w:val="Nadpis 6 Char"/>
    <w:basedOn w:val="Standardnpsmoodstavce"/>
    <w:link w:val="Nadpis6"/>
    <w:rsid w:val="00BB6210"/>
    <w:rPr>
      <w:rFonts w:ascii="Times New Roman" w:eastAsia="Times New Roman" w:hAnsi="Times New Roman"/>
      <w:b/>
      <w:emboss/>
      <w:color w:val="FF0000"/>
      <w:sz w:val="40"/>
      <w:u w:val="single"/>
    </w:rPr>
  </w:style>
  <w:style w:type="character" w:customStyle="1" w:styleId="Nadpis8Char">
    <w:name w:val="Nadpis 8 Char"/>
    <w:basedOn w:val="Standardnpsmoodstavce"/>
    <w:link w:val="Nadpis8"/>
    <w:rsid w:val="00BB6210"/>
    <w:rPr>
      <w:rFonts w:ascii="Arial" w:eastAsia="Times New Roman" w:hAnsi="Arial"/>
      <w:color w:val="808080"/>
      <w:sz w:val="28"/>
    </w:rPr>
  </w:style>
  <w:style w:type="character" w:customStyle="1" w:styleId="Nadpis9Char">
    <w:name w:val="Nadpis 9 Char"/>
    <w:basedOn w:val="Standardnpsmoodstavce"/>
    <w:link w:val="Nadpis9"/>
    <w:rsid w:val="00BB6210"/>
    <w:rPr>
      <w:rFonts w:ascii="Arial" w:eastAsia="Times New Roman" w:hAnsi="Arial"/>
      <w:b/>
      <w:color w:val="808080"/>
      <w:sz w:val="28"/>
    </w:rPr>
  </w:style>
  <w:style w:type="paragraph" w:customStyle="1" w:styleId="Smlouva">
    <w:name w:val="Smlouva"/>
    <w:basedOn w:val="Normln"/>
    <w:rsid w:val="00BB6210"/>
    <w:pPr>
      <w:widowControl w:val="0"/>
      <w:numPr>
        <w:numId w:val="17"/>
      </w:numPr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adpisA-B10">
    <w:name w:val="Nadpis A-B10"/>
    <w:basedOn w:val="Normln"/>
    <w:rsid w:val="00553DBC"/>
    <w:pPr>
      <w:spacing w:before="120"/>
      <w:ind w:left="283" w:hanging="283"/>
    </w:pPr>
    <w:rPr>
      <w:rFonts w:ascii="Arial" w:eastAsia="Times New Roman" w:hAnsi="Arial"/>
      <w:b/>
      <w:sz w:val="20"/>
      <w:szCs w:val="20"/>
      <w:u w:val="single"/>
      <w:lang w:eastAsia="cs-CZ"/>
    </w:rPr>
  </w:style>
  <w:style w:type="character" w:styleId="Siln">
    <w:name w:val="Strong"/>
    <w:basedOn w:val="Standardnpsmoodstavce"/>
    <w:uiPriority w:val="22"/>
    <w:qFormat/>
    <w:rsid w:val="00A41352"/>
    <w:rPr>
      <w:b/>
      <w:bCs/>
    </w:rPr>
  </w:style>
  <w:style w:type="paragraph" w:styleId="Odstavecseseznamem">
    <w:name w:val="List Paragraph"/>
    <w:basedOn w:val="Normln"/>
    <w:uiPriority w:val="34"/>
    <w:qFormat/>
    <w:rsid w:val="00DC6425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2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HtOWuBGW5FjDiAQbNKZ0R+h2MDk=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zQHZufaKI6JawcSGKiRAQYRnVlU=</DigestValue>
    </Reference>
    <Reference URI="#idInvalidSigLnImg" Type="http://www.w3.org/2000/09/xmldsig#Object">
      <DigestMethod Algorithm="http://www.w3.org/2000/09/xmldsig#sha1"/>
      <DigestValue>X/nz9TbGnVGanC7YvAau5CsAI9c=</DigestValue>
    </Reference>
  </SignedInfo>
  <SignatureValue>
    caUn+yYnmku8rf+xYp0W2M3k6M5i1AZ2hmVU13miblQ7oAd/D18GtwPP9ZZ/PlDxCKT9zqOV
    QER/FTyQnXb/U5AavUs4qFOMQ88IBJSD/LakIopV9XEbpQ5PAx03APu0S7jiddpBBGO92b3/
    KfKZBvdUDqFj//g4tp821z2OjVdRSrCrJS21VweYTgPXksBx8K8AUv1RmMhfXA4p5JH6ZqFh
    RO41EjyuZZojZ8fUBD4MeMRP/GXmpTrSjdyz9hOU86z2OZX/6deRwiOcs2cjJqir644VEIqV
    Y5cBg5Ahvcgbn6em7XVM08CJDJV+M5jvdo8Y2sth+nVB5YMGovua8g==
  </SignatureValue>
  <KeyInfo>
    <KeyValue>
      <RSAKeyValue>
        <Modulus>
            u8izEs7cJg0q2ob/nUyYK7//8nbRCJ5PYHVjGo8QVJ3i1nlzvLJXBn7DCjrfZgCMP+kORzjZ
            wvR+i141L+/lQsTWWP4sjX1KeiFVoycMJWrLyTwNFSDupINrBJWrceXyMMJofsVIX7L8nLFz
            5nFsz4PhpeTdpeCa/abkgzKEAYJk1SumXminL5nTRDkXbm4AH8dGsUN7DjsSO2r0BV3s2/ip
            pb1Vl1rtFl2jPiFqu3TriL92cd+QlQ9CSxsZWPctNAtUHxnyPxKwOrbtIExyxMcWl+w34Erh
            /W/kF0gCR61kXqvHziO/ei4osPXXeiLBQ0aaAotE13KFmdrmroMeEw==
          </Modulus>
        <Exponent>AQAB</Exponent>
      </RSAKeyValue>
    </KeyValue>
    <X509Data>
      <X509Certificate>
          MIIGgzCCBWugAwIBAgIDFGRjMA0GCSqGSIb3DQEBCwUAMF8xCzAJBgNVBAYTAkNaMSwwKgYD
          VQQKDCPEjGVza8OhIHBvxaF0YSwgcy5wLiBbScSMIDQ3MTE0OTgzXTEiMCAGA1UEAxMZUG9z
          dFNpZ251bSBRdWFsaWZpZWQgQ0EgMjAeFw0xMjA4MDcxNTUwMTNaFw0xMzA4MDcxNTUwMTNa
          MGIxCzAJBgNVBAYTAkNaMSIwIAYDVQQKDBlKYW4gSHVzw6FrIFtJxIwgNzU3NTEzMTNdMQow
          CAYDVQQLEwEzMRMwEQYDVQQDDApKYW4gSHVzw6FrMQ4wDAYDVQQFEwVQNzAxMDCCASIwDQYJ
          KoZIhvcNAQEBBQADggEPADCCAQoCggEBALvIsxLO3CYNKtqG/51MmCu///J20QieT2B1YxqP
          EFSd4tZ5c7yyVwZ+wwo632YAjD/pDkc42cL0foteNS/v5ULE1lj+LI19SnohVaMnDCVqy8k8
          DRUg7qSDawSVq3Hl8jDCaH7FSF+y/Jyxc+ZxbM+D4aXk3aXgmv2m5IMyhAGCZNUrpl5opy+Z
          00Q5F25uAB/HRrFDew47Ejtq9AVd7Nv4qaW9VZda7RZdoz4hart064i/dnHfkJUPQksbGVj3
          LTQLVB8Z8j8SsDq27SBMcsTHFpfsN+BK4f1v5BdIAketZF6rx84jv3ouKLD113oiwUNGmgKL
          RNdyhZna5q6DHhMCAwEAAaOCA0MwggM/MEIGA1UdEQQ7MDmBEWh1c2FrbWxAc2V6bmFtLmN6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YWxpZmllZGNhMi5jcmwwHQYDVR0OBBYEFNxgwClH6gwN+2Ze9gfsJPYmyNxTMA0GCSqGSIb3
          DQEBCwUAA4IBAQB9874OzOC69oitGc07qRa8FBXQKvY549aa+U+q0Z8srwCqG5hTD0VWg157
          TcgTmNXqOzrZPybX7lZGyvAU6j04Ae0Znf+ajoq/ETYA1R0P1E1+fawGQ39G2n2Q8Dap4Me1
          VWWZrNY4YI7Obsaw5/Fbqw3einx0hMw9I1UJ7dHgKqSh+zijkyDm/Vvb46N4ODoHeI61xYMm
          ITOHehJTx9/qlFZGkQBf366XREglI5Mco+7uYBz6eKfSJlJdwyaFMCid7s843dsV63T5R25F
          HMzml+abkFI+yaFldH9j3upDtYnzJbKWxKl67Wjbd6jMDxckXDZIAmtXAXVpR/NED9LH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pw7WRGd8WV0mDadN9407rOBTc0Q=</DigestValue>
      </Reference>
      <Reference URI="/word/document.xml?ContentType=application/vnd.openxmlformats-officedocument.wordprocessingml.document.main+xml">
        <DigestMethod Algorithm="http://www.w3.org/2000/09/xmldsig#sha1"/>
        <DigestValue>bpeTcfHpuMIWmTI4iFDDQDIFymQ=</DigestValue>
      </Reference>
      <Reference URI="/word/endnotes.xml?ContentType=application/vnd.openxmlformats-officedocument.wordprocessingml.endnotes+xml">
        <DigestMethod Algorithm="http://www.w3.org/2000/09/xmldsig#sha1"/>
        <DigestValue>MwYhQ/woqN74RW2VpgkN3UpmHRk=</DigestValue>
      </Reference>
      <Reference URI="/word/fontTable.xml?ContentType=application/vnd.openxmlformats-officedocument.wordprocessingml.fontTable+xml">
        <DigestMethod Algorithm="http://www.w3.org/2000/09/xmldsig#sha1"/>
        <DigestValue>0Wm6KD7LlGXAEyN6lO2q3cYPj80=</DigestValue>
      </Reference>
      <Reference URI="/word/footer1.xml?ContentType=application/vnd.openxmlformats-officedocument.wordprocessingml.footer+xml">
        <DigestMethod Algorithm="http://www.w3.org/2000/09/xmldsig#sha1"/>
        <DigestValue>JwLQWuhYcICuX1Ip3k1E/asaleE=</DigestValue>
      </Reference>
      <Reference URI="/word/footnotes.xml?ContentType=application/vnd.openxmlformats-officedocument.wordprocessingml.footnotes+xml">
        <DigestMethod Algorithm="http://www.w3.org/2000/09/xmldsig#sha1"/>
        <DigestValue>dgr6ffFVYxQ/k3TqLKcoOizEX6s=</DigestValue>
      </Reference>
      <Reference URI="/word/media/image1.emf?ContentType=image/x-emf">
        <DigestMethod Algorithm="http://www.w3.org/2000/09/xmldsig#sha1"/>
        <DigestValue>1ovifUFjvkreZB4L+hJ6iVqB+tk=</DigestValue>
      </Reference>
      <Reference URI="/word/numbering.xml?ContentType=application/vnd.openxmlformats-officedocument.wordprocessingml.numbering+xml">
        <DigestMethod Algorithm="http://www.w3.org/2000/09/xmldsig#sha1"/>
        <DigestValue>0gXdSY4BZTQJ4HMX5CSwyVQEnJ0=</DigestValue>
      </Reference>
      <Reference URI="/word/settings.xml?ContentType=application/vnd.openxmlformats-officedocument.wordprocessingml.settings+xml">
        <DigestMethod Algorithm="http://www.w3.org/2000/09/xmldsig#sha1"/>
        <DigestValue>GP1SLubFopfXE6NPjhTWxHhQ+bw=</DigestValue>
      </Reference>
      <Reference URI="/word/styles.xml?ContentType=application/vnd.openxmlformats-officedocument.wordprocessingml.styles+xml">
        <DigestMethod Algorithm="http://www.w3.org/2000/09/xmldsig#sha1"/>
        <DigestValue>+yy5X7IW8TXRusCNsbIcCK72Nj4=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xt5P3vOLLkGXM1U2xkBDTUhbEfo=</DigestValue>
      </Reference>
    </Manifest>
    <SignatureProperties>
      <SignatureProperty Id="idSignatureTime" Target="#idPackageSignature">
        <mdssi:SignatureTime>
          <mdssi:Format>YYYY-MM-DDThh:mm:ssTZD</mdssi:Format>
          <mdssi:Value>2013-03-21T10:54:29Z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LgUAwH0CAAAEAAAABAAAAAAAAAAAAFMAaQBnAG4AYQB0AHUAcgBlAEwAaQBuAGUAAABeoNBclp/QXDBPIgPUOAddIEG/XQCiCwUAAAQAvOcVAFxs1VygKmgFXEHQXHls1VyFgkvTUOgVAAEABAAAAAQAAEUuABQIAAAAAAQAAAAVAJC62VwAlf0DAKILBVDoFQBQ6BUAAQAEAAAABAAg6BUAAAAAAP/////k5xUAIOgVAFxB0FwXvNlcGY1L0wAAFQCgKmgFAG8LBQAAAAAwAAAANOgVAAAAAAADYs9cAAAAAIAENgAAAAAA0E8iAxjoFQCoYM9cVHELBdPoFQ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BPAqD4///yAQAAAAAAADxNhgKA+P//CABYfvv2//8AAAAAAAAAACBNhgKA+P////8AAAAAAAAAAAD/AAAAAAAAAAABAAAAAAAAAJhTcAAAAAAAKRshhyIAigGcAgAAbCxxB2htfgcAAFsHSHJ+B+yiFQCUPKt3cgAAAFAi9gcAAFsHWAD7B4IAAAAAAFsHaG1+B6cAAACM46p31/WkdwAAAAA8AmIAAABiAAAAgL8AAIC/AAACAJoSUgBA/n0HAAAAAIylFQAAAAAAFADoAJoSUgAAAAAAX/Skd9CyYwCcVFsHrAAAAABSWwcGAAAAGC7JCAAAYgCYeGIAeDjKCNi7YwD+/5lCPKIVADFNYXSgqRUA1XGvd0+FGwD+////jOOqd/LgqncAAAAA8KIVAFY6B3d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F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DJ2aHQydiUTAf47AAAAaOQVAPbY0FwAAAAAJRMB/u4AAAAA/48CBtnQXP8iAOF/5ADAKQAAAAAAAADfAQAgAAAAIC8AigMk5BUASOQVACUTAf5TZWdvZSBVSQBez1xYAAAAAAAAAGNez1wSAAAAAP+PAoTkFQBTZWdvZSBVSQAAFQASAAAA7gAAAAD/jwLMTs9c7gAAAAEAAAAAAAAAhOQVAFLT0Fz45BUA7gAAAAEAAAAAAAAAnOQVAFLT0FwAABUA7gAAAHTmFQABAAAACOUVAOzkFQBiuyR2AQAAAEEAAAAMAwAAAAAAAAIAAADwrWgAAAAAAAEAAAjNEgFs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C4FAMB9AgAABAAAAAQAAAAAAAAAAABTAGkAZwBuAGEAdAB1AHIAZQBMAGkAbgBlAAAAXqDQXJaf0FwwTyID1DgHXSBBv10AogsFAAAEALznFQBcbNVcoCpoBVxB0Fx5bNVchYJL01DoFQABAAQAAAAEAABFLgAUCAAAAAAEAAAAFQCQutlcAJX9AwCiCwVQ6BUAUOgVAAEABAAAAAQAIOgVAAAAAAD/////5OcVACDoFQBcQdBcF7zZXBmNS9MAABUAoCpoBQBvCwUAAAAAMAAAADToFQAAAAAAA2LPXAAAAACABDYAAAAAANBPIgMY6BUAqGDPXFRxCwXT6BU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TwKg+P//8gEAAAAAAAA8TYYCgPj//wgAWH779v//AAAAAAAAAAAgTYYCgPj/////AAAAAAAAAAAAAAAAAAAAAAAAAAAAAAAAAACYU3AAAAAAAHUaIcUiAIoBAAAAAAAAAAAAAAAAAAAAAAAAAAAAAAAAAAAAAAAAAAAAAAAAAAAAAAAAAAAAAAAAAAAAAAAAAAAAAAAAAAAAAAAAAAAAAAAALKoVAAEAAAAAAAAAdRohxQAAAABcohUAAAAAAAAAAAAAAAAAAAAAAAAAAAAAAAAAAAAAAAAAAAAAAAAAAAAAAAAAAAAAAAAAAAAAAAAAAAAAAAAAAAAAAAAAAAAAAAAAAAAAAAAAAAAAAAAAAAAAAAAAAABe9ap3AAAAANwgrHf2ohUAAAAAAPCiFQBWOgd3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67C90-5072-436E-8469-C08208F5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978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Janči</cp:lastModifiedBy>
  <cp:revision>6</cp:revision>
  <cp:lastPrinted>2012-09-05T07:37:00Z</cp:lastPrinted>
  <dcterms:created xsi:type="dcterms:W3CDTF">2013-03-21T08:46:00Z</dcterms:created>
  <dcterms:modified xsi:type="dcterms:W3CDTF">2013-03-21T10:54:00Z</dcterms:modified>
</cp:coreProperties>
</file>