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FDACC" w14:textId="69A97ABB" w:rsidR="00351F43" w:rsidRPr="00351F43" w:rsidRDefault="00351F43" w:rsidP="00236951">
      <w:pPr>
        <w:pStyle w:val="Nzev"/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351F43">
        <w:rPr>
          <w:rFonts w:ascii="Calibri" w:hAnsi="Calibri" w:cs="Calibri"/>
          <w:b/>
          <w:sz w:val="28"/>
          <w:szCs w:val="28"/>
        </w:rPr>
        <w:t>Příloha č. 7</w:t>
      </w:r>
    </w:p>
    <w:p w14:paraId="0AEFA5D4" w14:textId="1CBCD694" w:rsidR="00CB230E" w:rsidRPr="008A5B16" w:rsidRDefault="00351F43" w:rsidP="00236951">
      <w:pPr>
        <w:pStyle w:val="Nzev"/>
        <w:spacing w:line="276" w:lineRule="auto"/>
        <w:jc w:val="center"/>
        <w:rPr>
          <w:rFonts w:ascii="Calibri" w:hAnsi="Calibri" w:cs="Calibri"/>
          <w:sz w:val="40"/>
          <w:szCs w:val="40"/>
        </w:rPr>
      </w:pPr>
      <w:r w:rsidRPr="00351F43">
        <w:rPr>
          <w:rFonts w:asciiTheme="minorHAnsi" w:hAnsiTheme="minorHAnsi" w:cstheme="minorHAnsi"/>
          <w:color w:val="17365D" w:themeColor="text2" w:themeShade="BF"/>
          <w:sz w:val="40"/>
          <w:szCs w:val="40"/>
        </w:rPr>
        <w:t>SPLNĚNÍ TECHNICKÝCH PARAMETRŮ HERNÍCH PRVKŮ</w:t>
      </w:r>
      <w:r w:rsidR="002F2C9B" w:rsidRPr="00351F43">
        <w:rPr>
          <w:rFonts w:ascii="Calibri" w:hAnsi="Calibri" w:cs="Calibri"/>
          <w:color w:val="17365D" w:themeColor="text2" w:themeShade="BF"/>
          <w:sz w:val="40"/>
          <w:szCs w:val="40"/>
        </w:rPr>
        <w:t xml:space="preserve"> PRO VEŘEJNOU</w:t>
      </w:r>
      <w:r w:rsidR="002F2C9B" w:rsidRPr="008A5B16">
        <w:rPr>
          <w:rFonts w:ascii="Calibri" w:hAnsi="Calibri" w:cs="Calibri"/>
          <w:sz w:val="40"/>
          <w:szCs w:val="40"/>
        </w:rPr>
        <w:t xml:space="preserve"> ZAKÁZKU MALÉHO ROZSAHU S NÁZVEM „</w:t>
      </w:r>
      <w:r w:rsidR="005A3B45" w:rsidRPr="005A3B45">
        <w:rPr>
          <w:rFonts w:ascii="Calibri" w:hAnsi="Calibri" w:cs="Calibri"/>
          <w:bCs/>
          <w:iCs/>
          <w:sz w:val="40"/>
          <w:szCs w:val="40"/>
        </w:rPr>
        <w:t>Víceúčelový generační park</w:t>
      </w:r>
      <w:r w:rsidR="002F2C9B" w:rsidRPr="008A5B16">
        <w:rPr>
          <w:rFonts w:ascii="Calibri" w:hAnsi="Calibri" w:cs="Calibri"/>
          <w:bCs/>
          <w:iCs/>
          <w:sz w:val="40"/>
          <w:szCs w:val="40"/>
        </w:rPr>
        <w:t>“</w:t>
      </w:r>
    </w:p>
    <w:p w14:paraId="5774D6A2" w14:textId="120DE920" w:rsidR="00CF1631" w:rsidRPr="00152515" w:rsidRDefault="00152515" w:rsidP="00236951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152515">
        <w:rPr>
          <w:rFonts w:asciiTheme="minorHAnsi" w:hAnsiTheme="minorHAnsi" w:cstheme="minorHAnsi"/>
          <w:b/>
          <w:sz w:val="24"/>
          <w:szCs w:val="24"/>
        </w:rPr>
        <w:t xml:space="preserve">Protahovadlo horních partií a posilovač svalů v sedě </w:t>
      </w:r>
      <w:r w:rsidR="00B62678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Pr="00152515">
        <w:rPr>
          <w:rFonts w:asciiTheme="minorHAnsi" w:hAnsiTheme="minorHAnsi" w:cstheme="minorHAnsi"/>
          <w:b/>
          <w:sz w:val="24"/>
          <w:szCs w:val="24"/>
        </w:rPr>
        <w:t>1 ks</w:t>
      </w:r>
    </w:p>
    <w:tbl>
      <w:tblPr>
        <w:tblW w:w="141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2"/>
        <w:gridCol w:w="1276"/>
        <w:gridCol w:w="3764"/>
      </w:tblGrid>
      <w:tr w:rsidR="00351F43" w:rsidRPr="002C5DB1" w14:paraId="2A7FD693" w14:textId="501D6C15" w:rsidTr="00351F43">
        <w:tc>
          <w:tcPr>
            <w:tcW w:w="9072" w:type="dxa"/>
            <w:shd w:val="pct25" w:color="auto" w:fill="auto"/>
            <w:vAlign w:val="center"/>
          </w:tcPr>
          <w:p w14:paraId="56703A77" w14:textId="6DF66D58" w:rsidR="00351F43" w:rsidRPr="002C5DB1" w:rsidRDefault="00351F43" w:rsidP="00351F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Požadovaná technická specifikace</w:t>
            </w:r>
          </w:p>
        </w:tc>
        <w:tc>
          <w:tcPr>
            <w:tcW w:w="1276" w:type="dxa"/>
            <w:shd w:val="pct25" w:color="auto" w:fill="auto"/>
            <w:vAlign w:val="center"/>
          </w:tcPr>
          <w:p w14:paraId="25C5894C" w14:textId="2B7976A2" w:rsidR="00351F43" w:rsidRDefault="00351F43" w:rsidP="00351F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Splněno ANO / NE</w:t>
            </w:r>
          </w:p>
        </w:tc>
        <w:tc>
          <w:tcPr>
            <w:tcW w:w="3764" w:type="dxa"/>
            <w:shd w:val="pct25" w:color="auto" w:fill="auto"/>
            <w:vAlign w:val="center"/>
          </w:tcPr>
          <w:p w14:paraId="13C85180" w14:textId="6DC8F8B2" w:rsidR="00351F43" w:rsidRDefault="00351F43" w:rsidP="00351F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Nabízený parametr</w:t>
            </w:r>
          </w:p>
        </w:tc>
      </w:tr>
      <w:tr w:rsidR="00351F43" w:rsidRPr="002C5DB1" w14:paraId="16B51FD2" w14:textId="06EB563F" w:rsidTr="00351F43">
        <w:tc>
          <w:tcPr>
            <w:tcW w:w="9072" w:type="dxa"/>
            <w:shd w:val="clear" w:color="auto" w:fill="auto"/>
            <w:vAlign w:val="center"/>
          </w:tcPr>
          <w:p w14:paraId="6D134118" w14:textId="1931C328" w:rsidR="00351F43" w:rsidRDefault="00351F43" w:rsidP="002C5D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cs-CZ"/>
              </w:rPr>
              <w:t>B</w:t>
            </w:r>
            <w:r w:rsidRPr="00166DC4">
              <w:rPr>
                <w:rFonts w:cs="Calibri"/>
                <w:color w:val="000000"/>
                <w:sz w:val="24"/>
                <w:szCs w:val="24"/>
                <w:lang w:eastAsia="cs-CZ"/>
              </w:rPr>
              <w:t>ezúdržbový</w:t>
            </w:r>
            <w:r>
              <w:rPr>
                <w:rFonts w:cs="Calibri"/>
                <w:color w:val="000000"/>
                <w:sz w:val="24"/>
                <w:szCs w:val="24"/>
                <w:lang w:eastAsia="cs-CZ"/>
              </w:rPr>
              <w:t xml:space="preserve"> venkovní</w:t>
            </w:r>
            <w:r w:rsidRPr="00166DC4">
              <w:rPr>
                <w:rFonts w:cs="Calibri"/>
                <w:color w:val="000000"/>
                <w:sz w:val="24"/>
                <w:szCs w:val="24"/>
                <w:lang w:eastAsia="cs-CZ"/>
              </w:rPr>
              <w:t xml:space="preserve"> fitness stroj, odolný proti povětrnostním vlivům, mech</w:t>
            </w:r>
            <w:r>
              <w:rPr>
                <w:rFonts w:cs="Calibri"/>
                <w:color w:val="000000"/>
                <w:sz w:val="24"/>
                <w:szCs w:val="24"/>
                <w:lang w:eastAsia="cs-CZ"/>
              </w:rPr>
              <w:t>anickému poškození a znečištění</w:t>
            </w:r>
          </w:p>
        </w:tc>
        <w:tc>
          <w:tcPr>
            <w:tcW w:w="1276" w:type="dxa"/>
            <w:vAlign w:val="center"/>
          </w:tcPr>
          <w:p w14:paraId="3FAB194C" w14:textId="77777777" w:rsidR="00351F43" w:rsidRDefault="00351F43" w:rsidP="002C5DB1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764" w:type="dxa"/>
            <w:vAlign w:val="center"/>
          </w:tcPr>
          <w:p w14:paraId="0D5871F3" w14:textId="77777777" w:rsidR="00351F43" w:rsidRDefault="00351F43" w:rsidP="002C5DB1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351F43" w:rsidRPr="002C5DB1" w14:paraId="0D0C24A1" w14:textId="1518408F" w:rsidTr="00351F43">
        <w:tc>
          <w:tcPr>
            <w:tcW w:w="9072" w:type="dxa"/>
            <w:shd w:val="clear" w:color="auto" w:fill="auto"/>
            <w:vAlign w:val="center"/>
          </w:tcPr>
          <w:p w14:paraId="05579C19" w14:textId="07C89EE7" w:rsidR="00351F43" w:rsidRPr="004D7534" w:rsidRDefault="00351F43" w:rsidP="002C5DB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D753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Minimální rozměr 1,90 m (v) x 0,7 m (š) x 2,20 m (d)</w:t>
            </w:r>
          </w:p>
        </w:tc>
        <w:tc>
          <w:tcPr>
            <w:tcW w:w="1276" w:type="dxa"/>
            <w:vAlign w:val="center"/>
          </w:tcPr>
          <w:p w14:paraId="00B1E3DE" w14:textId="77777777" w:rsidR="00351F43" w:rsidRPr="004D7534" w:rsidRDefault="00351F43" w:rsidP="002C5DB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764" w:type="dxa"/>
            <w:vAlign w:val="center"/>
          </w:tcPr>
          <w:p w14:paraId="5E717A26" w14:textId="77777777" w:rsidR="00351F43" w:rsidRPr="004D7534" w:rsidRDefault="00351F43" w:rsidP="002C5DB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1F43" w:rsidRPr="002C5DB1" w14:paraId="02E09F4D" w14:textId="4267F998" w:rsidTr="00351F43">
        <w:tc>
          <w:tcPr>
            <w:tcW w:w="9072" w:type="dxa"/>
            <w:vAlign w:val="center"/>
          </w:tcPr>
          <w:p w14:paraId="25E5FB26" w14:textId="7A5AF017" w:rsidR="00351F43" w:rsidRPr="002C5DB1" w:rsidRDefault="00351F43" w:rsidP="00A7246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C5DB1">
              <w:rPr>
                <w:rFonts w:asciiTheme="minorHAnsi" w:hAnsiTheme="minorHAnsi" w:cstheme="minorHAnsi"/>
                <w:sz w:val="24"/>
                <w:szCs w:val="24"/>
              </w:rPr>
              <w:t>Nosný pylon z ocelové pozinkované trubky o min. Ø 90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C5DB1">
              <w:rPr>
                <w:rFonts w:asciiTheme="minorHAnsi" w:hAnsiTheme="minorHAnsi" w:cstheme="minorHAnsi"/>
                <w:sz w:val="24"/>
                <w:szCs w:val="24"/>
              </w:rPr>
              <w:t xml:space="preserve">mm a min. tl.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2C5DB1">
              <w:rPr>
                <w:rFonts w:asciiTheme="minorHAnsi" w:hAnsiTheme="minorHAnsi" w:cstheme="minorHAnsi"/>
                <w:sz w:val="24"/>
                <w:szCs w:val="24"/>
              </w:rPr>
              <w:t>těny 3,6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C5DB1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</w:p>
        </w:tc>
        <w:tc>
          <w:tcPr>
            <w:tcW w:w="1276" w:type="dxa"/>
            <w:vAlign w:val="center"/>
          </w:tcPr>
          <w:p w14:paraId="0C919C63" w14:textId="77777777" w:rsidR="00351F43" w:rsidRPr="002C5DB1" w:rsidRDefault="00351F43" w:rsidP="00A7246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64" w:type="dxa"/>
            <w:vAlign w:val="center"/>
          </w:tcPr>
          <w:p w14:paraId="29DF0460" w14:textId="77777777" w:rsidR="00351F43" w:rsidRPr="002C5DB1" w:rsidRDefault="00351F43" w:rsidP="00A7246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1F43" w:rsidRPr="002C5DB1" w14:paraId="41C8EF56" w14:textId="6BB7ADA4" w:rsidTr="00351F43">
        <w:tc>
          <w:tcPr>
            <w:tcW w:w="9072" w:type="dxa"/>
            <w:vAlign w:val="center"/>
          </w:tcPr>
          <w:p w14:paraId="7E4BECD0" w14:textId="77777777" w:rsidR="00351F43" w:rsidRPr="002C5DB1" w:rsidRDefault="00351F43" w:rsidP="002C5DB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C5DB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Pylon ošetřen dvouvrstvým práškovým nástřikem polyesterovou barvou</w:t>
            </w:r>
          </w:p>
        </w:tc>
        <w:tc>
          <w:tcPr>
            <w:tcW w:w="1276" w:type="dxa"/>
            <w:vAlign w:val="center"/>
          </w:tcPr>
          <w:p w14:paraId="4B7B72AA" w14:textId="77777777" w:rsidR="00351F43" w:rsidRPr="002C5DB1" w:rsidRDefault="00351F43" w:rsidP="002C5DB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764" w:type="dxa"/>
            <w:vAlign w:val="center"/>
          </w:tcPr>
          <w:p w14:paraId="008D5375" w14:textId="77777777" w:rsidR="00351F43" w:rsidRPr="002C5DB1" w:rsidRDefault="00351F43" w:rsidP="002C5DB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1F43" w:rsidRPr="002C5DB1" w14:paraId="142758E4" w14:textId="48C7721D" w:rsidTr="00351F43">
        <w:tc>
          <w:tcPr>
            <w:tcW w:w="9072" w:type="dxa"/>
            <w:vAlign w:val="center"/>
          </w:tcPr>
          <w:p w14:paraId="549285E4" w14:textId="423B0AC6" w:rsidR="00351F43" w:rsidRPr="002C5DB1" w:rsidRDefault="00351F43" w:rsidP="00A7246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C5DB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Cvičební prvky z ocelových trubek o min. Ø 40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2C5DB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mm a max. Ø 63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2C5DB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mm, min. tl.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</w:t>
            </w:r>
            <w:r w:rsidRPr="002C5DB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těny 3,6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2C5DB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276" w:type="dxa"/>
            <w:vAlign w:val="center"/>
          </w:tcPr>
          <w:p w14:paraId="1DD1843F" w14:textId="77777777" w:rsidR="00351F43" w:rsidRPr="002C5DB1" w:rsidRDefault="00351F43" w:rsidP="00A7246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764" w:type="dxa"/>
            <w:vAlign w:val="center"/>
          </w:tcPr>
          <w:p w14:paraId="2671AEBC" w14:textId="77777777" w:rsidR="00351F43" w:rsidRPr="002C5DB1" w:rsidRDefault="00351F43" w:rsidP="00A7246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1F43" w:rsidRPr="002C5DB1" w14:paraId="7A5ED86E" w14:textId="72492C53" w:rsidTr="00351F43">
        <w:tc>
          <w:tcPr>
            <w:tcW w:w="9072" w:type="dxa"/>
            <w:vAlign w:val="center"/>
          </w:tcPr>
          <w:p w14:paraId="4489ED3B" w14:textId="77777777" w:rsidR="00351F43" w:rsidRPr="002C5DB1" w:rsidRDefault="00351F43" w:rsidP="002C5D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5DB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Cvičební prvky ošetřeny dvouvrstvým práškovým nástřikem polyesterovou barvou</w:t>
            </w:r>
          </w:p>
        </w:tc>
        <w:tc>
          <w:tcPr>
            <w:tcW w:w="1276" w:type="dxa"/>
            <w:vAlign w:val="center"/>
          </w:tcPr>
          <w:p w14:paraId="533B2DE0" w14:textId="77777777" w:rsidR="00351F43" w:rsidRPr="002C5DB1" w:rsidRDefault="00351F43" w:rsidP="002C5DB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764" w:type="dxa"/>
            <w:vAlign w:val="center"/>
          </w:tcPr>
          <w:p w14:paraId="7C3657AC" w14:textId="77777777" w:rsidR="00351F43" w:rsidRPr="002C5DB1" w:rsidRDefault="00351F43" w:rsidP="002C5DB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1F43" w:rsidRPr="002C5DB1" w14:paraId="17CD393F" w14:textId="4BCE5480" w:rsidTr="00351F43">
        <w:tc>
          <w:tcPr>
            <w:tcW w:w="9072" w:type="dxa"/>
            <w:vAlign w:val="center"/>
          </w:tcPr>
          <w:p w14:paraId="23A1F8A9" w14:textId="77777777" w:rsidR="00351F43" w:rsidRPr="002C5DB1" w:rsidRDefault="00351F43" w:rsidP="002C5D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5DB1">
              <w:rPr>
                <w:rFonts w:asciiTheme="minorHAnsi" w:hAnsiTheme="minorHAnsi" w:cstheme="minorHAnsi"/>
                <w:sz w:val="24"/>
                <w:szCs w:val="24"/>
              </w:rPr>
              <w:t>Ložiska typu NSK</w:t>
            </w:r>
          </w:p>
        </w:tc>
        <w:tc>
          <w:tcPr>
            <w:tcW w:w="1276" w:type="dxa"/>
            <w:vAlign w:val="center"/>
          </w:tcPr>
          <w:p w14:paraId="7A49F1BF" w14:textId="77777777" w:rsidR="00351F43" w:rsidRPr="002C5DB1" w:rsidRDefault="00351F43" w:rsidP="002C5D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64" w:type="dxa"/>
            <w:vAlign w:val="center"/>
          </w:tcPr>
          <w:p w14:paraId="458C8572" w14:textId="77777777" w:rsidR="00351F43" w:rsidRPr="002C5DB1" w:rsidRDefault="00351F43" w:rsidP="002C5D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1F43" w:rsidRPr="002C5DB1" w14:paraId="79DF0679" w14:textId="3AE8432D" w:rsidTr="00351F43">
        <w:tc>
          <w:tcPr>
            <w:tcW w:w="9072" w:type="dxa"/>
            <w:vAlign w:val="center"/>
          </w:tcPr>
          <w:p w14:paraId="3719F529" w14:textId="3BA503E4" w:rsidR="00351F43" w:rsidRPr="002C5DB1" w:rsidRDefault="00351F43" w:rsidP="00B73B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5DB1">
              <w:rPr>
                <w:rFonts w:asciiTheme="minorHAnsi" w:hAnsiTheme="minorHAnsi" w:cstheme="minorHAnsi"/>
                <w:sz w:val="24"/>
                <w:szCs w:val="24"/>
              </w:rPr>
              <w:t>Posilování svalů ramen, paží a prsou (p</w:t>
            </w:r>
            <w:r w:rsidRPr="002C5DB1">
              <w:rPr>
                <w:rFonts w:cs="Calibri"/>
                <w:sz w:val="24"/>
                <w:szCs w:val="24"/>
              </w:rPr>
              <w:t>ro trénink horních partií zádových svalů a svalů paží, pro zlepšení srdeční činnosti a objemu plic</w:t>
            </w:r>
            <w:r>
              <w:rPr>
                <w:rFonts w:cs="Calibri"/>
                <w:sz w:val="24"/>
                <w:szCs w:val="24"/>
              </w:rPr>
              <w:t>, p</w:t>
            </w:r>
            <w:r w:rsidRPr="002C5DB1">
              <w:rPr>
                <w:rFonts w:cs="Calibri"/>
                <w:sz w:val="24"/>
                <w:szCs w:val="24"/>
              </w:rPr>
              <w:t>ro posílení hrudních, pažních a ramenních svalů</w:t>
            </w:r>
            <w:r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0F19E293" w14:textId="77777777" w:rsidR="00351F43" w:rsidRPr="002C5DB1" w:rsidRDefault="00351F43" w:rsidP="00B73B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64" w:type="dxa"/>
            <w:vAlign w:val="center"/>
          </w:tcPr>
          <w:p w14:paraId="7B65EA3D" w14:textId="77777777" w:rsidR="00351F43" w:rsidRPr="002C5DB1" w:rsidRDefault="00351F43" w:rsidP="00B73B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1F43" w:rsidRPr="002C5DB1" w14:paraId="1DF8C585" w14:textId="0FD81EA6" w:rsidTr="00351F43">
        <w:tc>
          <w:tcPr>
            <w:tcW w:w="9072" w:type="dxa"/>
            <w:vAlign w:val="center"/>
          </w:tcPr>
          <w:p w14:paraId="55E3C491" w14:textId="6BBE46CC" w:rsidR="00351F43" w:rsidRPr="002C5DB1" w:rsidRDefault="00351F43" w:rsidP="00B73B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Dopadová plocha: tráva</w:t>
            </w:r>
          </w:p>
        </w:tc>
        <w:tc>
          <w:tcPr>
            <w:tcW w:w="1276" w:type="dxa"/>
            <w:vAlign w:val="center"/>
          </w:tcPr>
          <w:p w14:paraId="37409A20" w14:textId="77777777" w:rsidR="00351F43" w:rsidRDefault="00351F43" w:rsidP="00B73B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64" w:type="dxa"/>
            <w:vAlign w:val="center"/>
          </w:tcPr>
          <w:p w14:paraId="711C7CC6" w14:textId="77777777" w:rsidR="00351F43" w:rsidRDefault="00351F43" w:rsidP="00B73B3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1F43" w:rsidRPr="002C5DB1" w14:paraId="66BE5DA4" w14:textId="6CEBBA27" w:rsidTr="00351F43">
        <w:tc>
          <w:tcPr>
            <w:tcW w:w="9072" w:type="dxa"/>
            <w:vAlign w:val="center"/>
          </w:tcPr>
          <w:p w14:paraId="7C085553" w14:textId="77777777" w:rsidR="00351F43" w:rsidRPr="002C5DB1" w:rsidRDefault="00351F43" w:rsidP="002C5DB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C5DB1">
              <w:rPr>
                <w:rFonts w:asciiTheme="minorHAnsi" w:hAnsiTheme="minorHAnsi" w:cstheme="minorHAnsi"/>
              </w:rPr>
              <w:t>Záruční doba min. 24 měsíců na konstrukci prvků</w:t>
            </w:r>
          </w:p>
        </w:tc>
        <w:tc>
          <w:tcPr>
            <w:tcW w:w="1276" w:type="dxa"/>
            <w:vAlign w:val="center"/>
          </w:tcPr>
          <w:p w14:paraId="06489ABD" w14:textId="77777777" w:rsidR="00351F43" w:rsidRPr="002C5DB1" w:rsidRDefault="00351F43" w:rsidP="002C5DB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64" w:type="dxa"/>
            <w:vAlign w:val="center"/>
          </w:tcPr>
          <w:p w14:paraId="2A515EAF" w14:textId="77777777" w:rsidR="00351F43" w:rsidRPr="002C5DB1" w:rsidRDefault="00351F43" w:rsidP="002C5DB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C5DB1" w14:paraId="22565244" w14:textId="0EAA2470" w:rsidTr="00351F43">
        <w:tc>
          <w:tcPr>
            <w:tcW w:w="9072" w:type="dxa"/>
            <w:vAlign w:val="center"/>
          </w:tcPr>
          <w:p w14:paraId="301B4C99" w14:textId="77777777" w:rsidR="00351F43" w:rsidRPr="002C5DB1" w:rsidRDefault="00351F43" w:rsidP="002C5DB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C5DB1">
              <w:rPr>
                <w:rFonts w:asciiTheme="minorHAnsi" w:hAnsiTheme="minorHAnsi" w:cstheme="minorHAnsi"/>
              </w:rPr>
              <w:t>Záruční doba min. 24 měsíců na ostatní části (lazura, komaxit, ložiska)</w:t>
            </w:r>
          </w:p>
        </w:tc>
        <w:tc>
          <w:tcPr>
            <w:tcW w:w="1276" w:type="dxa"/>
            <w:vAlign w:val="center"/>
          </w:tcPr>
          <w:p w14:paraId="7C5701FD" w14:textId="77777777" w:rsidR="00351F43" w:rsidRPr="002C5DB1" w:rsidRDefault="00351F43" w:rsidP="002C5DB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64" w:type="dxa"/>
            <w:vAlign w:val="center"/>
          </w:tcPr>
          <w:p w14:paraId="30448D64" w14:textId="77777777" w:rsidR="00351F43" w:rsidRPr="002C5DB1" w:rsidRDefault="00351F43" w:rsidP="002C5DB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BBB4F0D" w14:textId="77777777" w:rsidR="002C5DB1" w:rsidRDefault="002C5DB1" w:rsidP="00236951">
      <w:pPr>
        <w:spacing w:after="0"/>
        <w:rPr>
          <w:rFonts w:cs="Calibri"/>
          <w:b/>
          <w:sz w:val="24"/>
          <w:szCs w:val="24"/>
        </w:rPr>
      </w:pPr>
    </w:p>
    <w:p w14:paraId="08AF09B8" w14:textId="77777777" w:rsidR="00351F43" w:rsidRDefault="00351F43" w:rsidP="00236951">
      <w:pPr>
        <w:spacing w:after="0"/>
        <w:rPr>
          <w:rFonts w:cs="Calibri"/>
          <w:b/>
          <w:sz w:val="24"/>
          <w:szCs w:val="24"/>
        </w:rPr>
      </w:pPr>
    </w:p>
    <w:p w14:paraId="03F78C87" w14:textId="77777777" w:rsidR="00351F43" w:rsidRDefault="00351F43" w:rsidP="00236951">
      <w:pPr>
        <w:spacing w:after="0"/>
        <w:rPr>
          <w:rFonts w:cs="Calibri"/>
          <w:b/>
          <w:sz w:val="24"/>
          <w:szCs w:val="24"/>
        </w:rPr>
      </w:pPr>
    </w:p>
    <w:p w14:paraId="3E147D3C" w14:textId="77777777" w:rsidR="00351F43" w:rsidRDefault="00351F43" w:rsidP="00236951">
      <w:pPr>
        <w:spacing w:after="0"/>
        <w:rPr>
          <w:rFonts w:cs="Calibri"/>
          <w:b/>
          <w:sz w:val="24"/>
          <w:szCs w:val="24"/>
        </w:rPr>
      </w:pPr>
    </w:p>
    <w:p w14:paraId="331532C6" w14:textId="77777777" w:rsidR="00351F43" w:rsidRDefault="00351F43" w:rsidP="00236951">
      <w:pPr>
        <w:spacing w:after="0"/>
        <w:rPr>
          <w:rFonts w:cs="Calibri"/>
          <w:b/>
          <w:sz w:val="24"/>
          <w:szCs w:val="24"/>
        </w:rPr>
      </w:pPr>
    </w:p>
    <w:p w14:paraId="1380B74C" w14:textId="77777777" w:rsidR="00351F43" w:rsidRPr="00166DC4" w:rsidRDefault="00351F43" w:rsidP="00236951">
      <w:pPr>
        <w:spacing w:after="0"/>
        <w:rPr>
          <w:rFonts w:cs="Calibri"/>
          <w:b/>
          <w:sz w:val="24"/>
          <w:szCs w:val="24"/>
        </w:rPr>
      </w:pPr>
    </w:p>
    <w:p w14:paraId="6EA5ABD0" w14:textId="72718B39" w:rsidR="00166DC4" w:rsidRDefault="00B62678" w:rsidP="00236951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Běh a rychlá chůze - 1 ks</w:t>
      </w:r>
    </w:p>
    <w:tbl>
      <w:tblPr>
        <w:tblW w:w="141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2"/>
        <w:gridCol w:w="1276"/>
        <w:gridCol w:w="3827"/>
      </w:tblGrid>
      <w:tr w:rsidR="00351F43" w:rsidRPr="00152515" w14:paraId="450B1CF3" w14:textId="01B2BCCF" w:rsidTr="00351F43">
        <w:tc>
          <w:tcPr>
            <w:tcW w:w="9072" w:type="dxa"/>
            <w:shd w:val="pct25" w:color="auto" w:fill="auto"/>
            <w:vAlign w:val="center"/>
          </w:tcPr>
          <w:p w14:paraId="24D97285" w14:textId="1CB49606" w:rsidR="00351F43" w:rsidRPr="00152515" w:rsidRDefault="00351F43" w:rsidP="00351F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2515">
              <w:rPr>
                <w:rFonts w:asciiTheme="minorHAnsi" w:hAnsiTheme="minorHAnsi" w:cstheme="minorHAnsi"/>
                <w:b/>
                <w:sz w:val="24"/>
                <w:szCs w:val="24"/>
              </w:rPr>
              <w:t>Požadovaná technická specifikace</w:t>
            </w:r>
          </w:p>
        </w:tc>
        <w:tc>
          <w:tcPr>
            <w:tcW w:w="1276" w:type="dxa"/>
            <w:shd w:val="pct25" w:color="auto" w:fill="auto"/>
            <w:vAlign w:val="center"/>
          </w:tcPr>
          <w:p w14:paraId="6EA8B9AA" w14:textId="145588D2" w:rsidR="00351F43" w:rsidRPr="00152515" w:rsidRDefault="00351F43" w:rsidP="00351F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Splněno ANO / NE</w:t>
            </w:r>
          </w:p>
        </w:tc>
        <w:tc>
          <w:tcPr>
            <w:tcW w:w="3827" w:type="dxa"/>
            <w:shd w:val="pct25" w:color="auto" w:fill="auto"/>
            <w:vAlign w:val="center"/>
          </w:tcPr>
          <w:p w14:paraId="4102074C" w14:textId="5C2D78D3" w:rsidR="00351F43" w:rsidRPr="00152515" w:rsidRDefault="00351F43" w:rsidP="00351F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Nabízený parametr</w:t>
            </w:r>
          </w:p>
        </w:tc>
      </w:tr>
      <w:tr w:rsidR="00351F43" w:rsidRPr="00152515" w14:paraId="5AF6A8E9" w14:textId="05DECE00" w:rsidTr="00351F43">
        <w:tc>
          <w:tcPr>
            <w:tcW w:w="9072" w:type="dxa"/>
            <w:shd w:val="clear" w:color="auto" w:fill="auto"/>
            <w:vAlign w:val="center"/>
          </w:tcPr>
          <w:p w14:paraId="0AF45893" w14:textId="08F6F54F" w:rsidR="00351F43" w:rsidRPr="00152515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cs-CZ"/>
              </w:rPr>
              <w:t>B</w:t>
            </w:r>
            <w:r w:rsidRPr="00166DC4">
              <w:rPr>
                <w:rFonts w:cs="Calibri"/>
                <w:color w:val="000000"/>
                <w:sz w:val="24"/>
                <w:szCs w:val="24"/>
                <w:lang w:eastAsia="cs-CZ"/>
              </w:rPr>
              <w:t>ezúdržbový</w:t>
            </w:r>
            <w:r>
              <w:rPr>
                <w:rFonts w:cs="Calibri"/>
                <w:color w:val="000000"/>
                <w:sz w:val="24"/>
                <w:szCs w:val="24"/>
                <w:lang w:eastAsia="cs-CZ"/>
              </w:rPr>
              <w:t xml:space="preserve"> venkovní</w:t>
            </w:r>
            <w:r w:rsidRPr="00166DC4">
              <w:rPr>
                <w:rFonts w:cs="Calibri"/>
                <w:color w:val="000000"/>
                <w:sz w:val="24"/>
                <w:szCs w:val="24"/>
                <w:lang w:eastAsia="cs-CZ"/>
              </w:rPr>
              <w:t xml:space="preserve"> fitness stroj, odolný proti povětrnostním vlivům, mechanickému poškození a znečištění</w:t>
            </w:r>
          </w:p>
        </w:tc>
        <w:tc>
          <w:tcPr>
            <w:tcW w:w="1276" w:type="dxa"/>
            <w:vAlign w:val="center"/>
          </w:tcPr>
          <w:p w14:paraId="2444B253" w14:textId="77777777" w:rsidR="00351F43" w:rsidRDefault="00351F43" w:rsidP="0015251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vAlign w:val="center"/>
          </w:tcPr>
          <w:p w14:paraId="4F9182E2" w14:textId="77777777" w:rsidR="00351F43" w:rsidRDefault="00351F43" w:rsidP="0015251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351F43" w:rsidRPr="00152515" w14:paraId="1BA7673A" w14:textId="1C56EA60" w:rsidTr="00351F43">
        <w:tc>
          <w:tcPr>
            <w:tcW w:w="9072" w:type="dxa"/>
            <w:vAlign w:val="center"/>
          </w:tcPr>
          <w:p w14:paraId="56627ECD" w14:textId="38E5A205" w:rsidR="00351F43" w:rsidRPr="004D7534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D753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Minimální rozměr 1,90 m (v) x 0,8 m (š) x 3,0 m (d)</w:t>
            </w:r>
          </w:p>
        </w:tc>
        <w:tc>
          <w:tcPr>
            <w:tcW w:w="1276" w:type="dxa"/>
            <w:vAlign w:val="center"/>
          </w:tcPr>
          <w:p w14:paraId="32A9536C" w14:textId="77777777" w:rsidR="00351F43" w:rsidRPr="004D7534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D6A2949" w14:textId="77777777" w:rsidR="00351F43" w:rsidRPr="004D7534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1F43" w:rsidRPr="00152515" w14:paraId="44D843EE" w14:textId="7CBEA923" w:rsidTr="00351F43">
        <w:tc>
          <w:tcPr>
            <w:tcW w:w="9072" w:type="dxa"/>
            <w:vAlign w:val="center"/>
          </w:tcPr>
          <w:p w14:paraId="002FCD01" w14:textId="5B2F689B" w:rsidR="00351F43" w:rsidRPr="00152515" w:rsidRDefault="00351F43" w:rsidP="00BC1F9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2515">
              <w:rPr>
                <w:rFonts w:asciiTheme="minorHAnsi" w:hAnsiTheme="minorHAnsi" w:cstheme="minorHAnsi"/>
                <w:sz w:val="24"/>
                <w:szCs w:val="24"/>
              </w:rPr>
              <w:t>Nosný pylon z ocelové pozinkované trubky o min. Ø 90</w:t>
            </w:r>
            <w:r w:rsidR="00BC1F9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52515">
              <w:rPr>
                <w:rFonts w:asciiTheme="minorHAnsi" w:hAnsiTheme="minorHAnsi" w:cstheme="minorHAnsi"/>
                <w:sz w:val="24"/>
                <w:szCs w:val="24"/>
              </w:rPr>
              <w:t xml:space="preserve">mm a min. tl. </w:t>
            </w:r>
            <w:r w:rsidR="00BC1F93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152515">
              <w:rPr>
                <w:rFonts w:asciiTheme="minorHAnsi" w:hAnsiTheme="minorHAnsi" w:cstheme="minorHAnsi"/>
                <w:sz w:val="24"/>
                <w:szCs w:val="24"/>
              </w:rPr>
              <w:t>těny 3,6</w:t>
            </w:r>
            <w:r w:rsidR="00BC1F9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52515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</w:p>
        </w:tc>
        <w:tc>
          <w:tcPr>
            <w:tcW w:w="1276" w:type="dxa"/>
            <w:vAlign w:val="center"/>
          </w:tcPr>
          <w:p w14:paraId="7864EF01" w14:textId="77777777" w:rsidR="00351F43" w:rsidRPr="00152515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96B98D4" w14:textId="77777777" w:rsidR="00351F43" w:rsidRPr="00152515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1F43" w:rsidRPr="00152515" w14:paraId="618310D3" w14:textId="6FD2D341" w:rsidTr="00351F43">
        <w:tc>
          <w:tcPr>
            <w:tcW w:w="9072" w:type="dxa"/>
            <w:vAlign w:val="center"/>
          </w:tcPr>
          <w:p w14:paraId="37B2CD84" w14:textId="77777777" w:rsidR="00351F43" w:rsidRPr="00152515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251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Pylon ošetřen dvouvrstvým práškovým nástřikem polyesterovou barvou</w:t>
            </w:r>
          </w:p>
        </w:tc>
        <w:tc>
          <w:tcPr>
            <w:tcW w:w="1276" w:type="dxa"/>
            <w:vAlign w:val="center"/>
          </w:tcPr>
          <w:p w14:paraId="3F068402" w14:textId="77777777" w:rsidR="00351F43" w:rsidRPr="00152515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5FF6771" w14:textId="77777777" w:rsidR="00351F43" w:rsidRPr="00152515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1F43" w:rsidRPr="00152515" w14:paraId="5A6C71CD" w14:textId="32301339" w:rsidTr="00351F43">
        <w:tc>
          <w:tcPr>
            <w:tcW w:w="9072" w:type="dxa"/>
            <w:vAlign w:val="center"/>
          </w:tcPr>
          <w:p w14:paraId="7C29609D" w14:textId="5A31BC1F" w:rsidR="00351F43" w:rsidRPr="00152515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5251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Cvičební prvky z ocelových trubek o min. Ø 40</w:t>
            </w:r>
            <w:r w:rsidR="00BC1F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15251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mm a max. Ø 63</w:t>
            </w:r>
            <w:r w:rsidR="00BC1F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mm, min. tl. s</w:t>
            </w:r>
            <w:r w:rsidRPr="0015251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těny 3,6</w:t>
            </w:r>
            <w:r w:rsidR="00FE0A2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15251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276" w:type="dxa"/>
            <w:vAlign w:val="center"/>
          </w:tcPr>
          <w:p w14:paraId="2BF38945" w14:textId="77777777" w:rsidR="00351F43" w:rsidRPr="00152515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95E3BE2" w14:textId="77777777" w:rsidR="00351F43" w:rsidRPr="00152515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1F43" w:rsidRPr="00152515" w14:paraId="5174F75A" w14:textId="2F2C4690" w:rsidTr="00351F43">
        <w:tc>
          <w:tcPr>
            <w:tcW w:w="9072" w:type="dxa"/>
            <w:vAlign w:val="center"/>
          </w:tcPr>
          <w:p w14:paraId="0D56AE9A" w14:textId="77777777" w:rsidR="00351F43" w:rsidRPr="00152515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5251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Cvičební prvky ošetřeny dvouvrstvým práškovým nástřikem polyesterovou barvou</w:t>
            </w:r>
          </w:p>
        </w:tc>
        <w:tc>
          <w:tcPr>
            <w:tcW w:w="1276" w:type="dxa"/>
            <w:vAlign w:val="center"/>
          </w:tcPr>
          <w:p w14:paraId="661AF95A" w14:textId="77777777" w:rsidR="00351F43" w:rsidRPr="00152515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09BC6B9" w14:textId="77777777" w:rsidR="00351F43" w:rsidRPr="00152515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1F43" w:rsidRPr="00152515" w14:paraId="7514C186" w14:textId="03237AD5" w:rsidTr="00351F43">
        <w:tc>
          <w:tcPr>
            <w:tcW w:w="9072" w:type="dxa"/>
            <w:vAlign w:val="center"/>
          </w:tcPr>
          <w:p w14:paraId="0F421463" w14:textId="77777777" w:rsidR="00351F43" w:rsidRPr="00152515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52515">
              <w:rPr>
                <w:rFonts w:asciiTheme="minorHAnsi" w:hAnsiTheme="minorHAnsi" w:cstheme="minorHAnsi"/>
                <w:sz w:val="24"/>
                <w:szCs w:val="24"/>
              </w:rPr>
              <w:t>Ložiska typu NSK</w:t>
            </w:r>
          </w:p>
        </w:tc>
        <w:tc>
          <w:tcPr>
            <w:tcW w:w="1276" w:type="dxa"/>
            <w:vAlign w:val="center"/>
          </w:tcPr>
          <w:p w14:paraId="3BB4F332" w14:textId="77777777" w:rsidR="00351F43" w:rsidRPr="00152515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32BE5C5" w14:textId="77777777" w:rsidR="00351F43" w:rsidRPr="00152515" w:rsidRDefault="00351F43" w:rsidP="0015251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1F43" w:rsidRPr="00152515" w14:paraId="1D69830F" w14:textId="461A665F" w:rsidTr="00351F43">
        <w:tc>
          <w:tcPr>
            <w:tcW w:w="9072" w:type="dxa"/>
            <w:vAlign w:val="center"/>
          </w:tcPr>
          <w:p w14:paraId="38512E49" w14:textId="01A09E56" w:rsidR="00351F43" w:rsidRPr="00152515" w:rsidRDefault="00351F43" w:rsidP="001525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52515">
              <w:rPr>
                <w:rFonts w:asciiTheme="minorHAnsi" w:hAnsiTheme="minorHAnsi" w:cstheme="minorHAnsi"/>
                <w:sz w:val="24"/>
                <w:szCs w:val="24"/>
              </w:rPr>
              <w:t>Posilování svalů nohou, boků, hýždí, břicha, hrudníku, paží, ramen a zad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>
              <w:rPr>
                <w:rFonts w:cs="Calibri"/>
                <w:sz w:val="24"/>
                <w:szCs w:val="24"/>
              </w:rPr>
              <w:t>p</w:t>
            </w:r>
            <w:r w:rsidRPr="00166DC4">
              <w:rPr>
                <w:rFonts w:cs="Calibri"/>
                <w:sz w:val="24"/>
                <w:szCs w:val="24"/>
              </w:rPr>
              <w:t xml:space="preserve">ro posilování </w:t>
            </w:r>
            <w:r w:rsidRPr="00166DC4">
              <w:rPr>
                <w:rFonts w:cs="Calibri"/>
                <w:color w:val="000000"/>
                <w:sz w:val="24"/>
                <w:szCs w:val="24"/>
                <w:lang w:eastAsia="cs-CZ"/>
              </w:rPr>
              <w:t>horních a dolních svalů nohou, hýždí, břicha, hrudních a zádových svalů a také svalů paží a ramenního pletence. Pro trénink svalů dolních končetin, zlepšení udržování rovnováhy, srdeční činnosti a objemu plic</w:t>
            </w:r>
            <w:r>
              <w:rPr>
                <w:rFonts w:cs="Calibri"/>
                <w:color w:val="000000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276" w:type="dxa"/>
            <w:vAlign w:val="center"/>
          </w:tcPr>
          <w:p w14:paraId="3C4577AC" w14:textId="77777777" w:rsidR="00351F43" w:rsidRPr="00152515" w:rsidRDefault="00351F43" w:rsidP="001525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DD63700" w14:textId="77777777" w:rsidR="00351F43" w:rsidRPr="00152515" w:rsidRDefault="00351F43" w:rsidP="001525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1F43" w:rsidRPr="00152515" w14:paraId="3C16CD9C" w14:textId="1E08F429" w:rsidTr="00351F43">
        <w:tc>
          <w:tcPr>
            <w:tcW w:w="9072" w:type="dxa"/>
            <w:vAlign w:val="center"/>
          </w:tcPr>
          <w:p w14:paraId="6BB5E4C8" w14:textId="51DAA460" w:rsidR="00351F43" w:rsidRPr="00152515" w:rsidRDefault="00351F43" w:rsidP="001525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Dopadová plocha: tráva</w:t>
            </w:r>
          </w:p>
        </w:tc>
        <w:tc>
          <w:tcPr>
            <w:tcW w:w="1276" w:type="dxa"/>
            <w:vAlign w:val="center"/>
          </w:tcPr>
          <w:p w14:paraId="196643E5" w14:textId="77777777" w:rsidR="00351F43" w:rsidRDefault="00351F43" w:rsidP="001525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88B97CB" w14:textId="77777777" w:rsidR="00351F43" w:rsidRDefault="00351F43" w:rsidP="001525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1F43" w:rsidRPr="00152515" w14:paraId="63F9252C" w14:textId="7E4B2AD9" w:rsidTr="00351F43">
        <w:tc>
          <w:tcPr>
            <w:tcW w:w="9072" w:type="dxa"/>
            <w:vAlign w:val="center"/>
          </w:tcPr>
          <w:p w14:paraId="73D5966F" w14:textId="77777777" w:rsidR="00351F43" w:rsidRPr="00152515" w:rsidRDefault="00351F43" w:rsidP="0015251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152515">
              <w:rPr>
                <w:rFonts w:asciiTheme="minorHAnsi" w:hAnsiTheme="minorHAnsi" w:cstheme="minorHAnsi"/>
              </w:rPr>
              <w:t>Záruční doba min. 24 měsíců na konstrukci prvků</w:t>
            </w:r>
          </w:p>
        </w:tc>
        <w:tc>
          <w:tcPr>
            <w:tcW w:w="1276" w:type="dxa"/>
            <w:vAlign w:val="center"/>
          </w:tcPr>
          <w:p w14:paraId="64FEB07F" w14:textId="77777777" w:rsidR="00351F43" w:rsidRPr="00152515" w:rsidRDefault="00351F43" w:rsidP="0015251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24B7BA73" w14:textId="77777777" w:rsidR="00351F43" w:rsidRPr="00152515" w:rsidRDefault="00351F43" w:rsidP="0015251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152515" w14:paraId="5E3C46F6" w14:textId="37788BBE" w:rsidTr="00351F43">
        <w:tc>
          <w:tcPr>
            <w:tcW w:w="9072" w:type="dxa"/>
            <w:vAlign w:val="center"/>
          </w:tcPr>
          <w:p w14:paraId="6813E4C5" w14:textId="77777777" w:rsidR="00351F43" w:rsidRPr="00152515" w:rsidRDefault="00351F43" w:rsidP="0015251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152515">
              <w:rPr>
                <w:rFonts w:asciiTheme="minorHAnsi" w:hAnsiTheme="minorHAnsi" w:cstheme="minorHAnsi"/>
              </w:rPr>
              <w:t>Záruční doba min. 24 měsíců na ostatní části (lazura, komaxit, ložiska)</w:t>
            </w:r>
          </w:p>
        </w:tc>
        <w:tc>
          <w:tcPr>
            <w:tcW w:w="1276" w:type="dxa"/>
            <w:vAlign w:val="center"/>
          </w:tcPr>
          <w:p w14:paraId="57B02E7E" w14:textId="77777777" w:rsidR="00351F43" w:rsidRPr="00152515" w:rsidRDefault="00351F43" w:rsidP="0015251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2695DA2E" w14:textId="77777777" w:rsidR="00351F43" w:rsidRPr="00152515" w:rsidRDefault="00351F43" w:rsidP="0015251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5089218" w14:textId="77777777" w:rsidR="00152515" w:rsidRDefault="00152515" w:rsidP="00236951">
      <w:pPr>
        <w:spacing w:after="0"/>
        <w:rPr>
          <w:rFonts w:cs="Calibri"/>
          <w:b/>
          <w:sz w:val="24"/>
          <w:szCs w:val="24"/>
        </w:rPr>
      </w:pPr>
    </w:p>
    <w:p w14:paraId="51E2B43A" w14:textId="77777777" w:rsidR="00351F43" w:rsidRDefault="00351F43" w:rsidP="00236951">
      <w:pPr>
        <w:spacing w:after="0"/>
        <w:rPr>
          <w:rFonts w:cs="Calibri"/>
          <w:b/>
          <w:sz w:val="24"/>
          <w:szCs w:val="24"/>
        </w:rPr>
      </w:pPr>
    </w:p>
    <w:p w14:paraId="0128E8C5" w14:textId="77777777" w:rsidR="00351F43" w:rsidRDefault="00351F43" w:rsidP="00236951">
      <w:pPr>
        <w:spacing w:after="0"/>
        <w:rPr>
          <w:rFonts w:cs="Calibri"/>
          <w:b/>
          <w:sz w:val="24"/>
          <w:szCs w:val="24"/>
        </w:rPr>
      </w:pPr>
    </w:p>
    <w:p w14:paraId="19767CEC" w14:textId="77777777" w:rsidR="00351F43" w:rsidRDefault="00351F43" w:rsidP="00236951">
      <w:pPr>
        <w:spacing w:after="0"/>
        <w:rPr>
          <w:rFonts w:cs="Calibri"/>
          <w:b/>
          <w:sz w:val="24"/>
          <w:szCs w:val="24"/>
        </w:rPr>
      </w:pPr>
    </w:p>
    <w:p w14:paraId="71A33BC8" w14:textId="77777777" w:rsidR="00351F43" w:rsidRDefault="00351F43" w:rsidP="00236951">
      <w:pPr>
        <w:spacing w:after="0"/>
        <w:rPr>
          <w:rFonts w:cs="Calibri"/>
          <w:b/>
          <w:sz w:val="24"/>
          <w:szCs w:val="24"/>
        </w:rPr>
      </w:pPr>
    </w:p>
    <w:p w14:paraId="1E394907" w14:textId="77777777" w:rsidR="00351F43" w:rsidRDefault="00351F43" w:rsidP="00236951">
      <w:pPr>
        <w:spacing w:after="0"/>
        <w:rPr>
          <w:rFonts w:cs="Calibri"/>
          <w:b/>
          <w:sz w:val="24"/>
          <w:szCs w:val="24"/>
        </w:rPr>
      </w:pPr>
    </w:p>
    <w:p w14:paraId="16B359DA" w14:textId="77777777" w:rsidR="00351F43" w:rsidRDefault="00351F43" w:rsidP="00236951">
      <w:pPr>
        <w:spacing w:after="0"/>
        <w:rPr>
          <w:rFonts w:cs="Calibri"/>
          <w:b/>
          <w:sz w:val="24"/>
          <w:szCs w:val="24"/>
        </w:rPr>
      </w:pPr>
    </w:p>
    <w:p w14:paraId="798ABE88" w14:textId="77777777" w:rsidR="00351F43" w:rsidRDefault="00351F43" w:rsidP="00236951">
      <w:pPr>
        <w:spacing w:after="0"/>
        <w:rPr>
          <w:rFonts w:cs="Calibri"/>
          <w:b/>
          <w:sz w:val="24"/>
          <w:szCs w:val="24"/>
        </w:rPr>
      </w:pPr>
    </w:p>
    <w:p w14:paraId="5ABC6C67" w14:textId="77777777" w:rsidR="00351F43" w:rsidRDefault="00351F43" w:rsidP="00236951">
      <w:pPr>
        <w:spacing w:after="0"/>
        <w:rPr>
          <w:rFonts w:cs="Calibri"/>
          <w:b/>
          <w:sz w:val="24"/>
          <w:szCs w:val="24"/>
        </w:rPr>
      </w:pPr>
    </w:p>
    <w:p w14:paraId="4C0495AE" w14:textId="77777777" w:rsidR="00351F43" w:rsidRPr="00166DC4" w:rsidRDefault="00351F43" w:rsidP="00236951">
      <w:pPr>
        <w:spacing w:after="0"/>
        <w:rPr>
          <w:rFonts w:cs="Calibri"/>
          <w:b/>
          <w:sz w:val="24"/>
          <w:szCs w:val="24"/>
        </w:rPr>
      </w:pPr>
    </w:p>
    <w:p w14:paraId="6DB14300" w14:textId="0CC423C5" w:rsidR="00495CA9" w:rsidRDefault="00F07BD5" w:rsidP="00236951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Kormidlo</w:t>
      </w:r>
      <w:r w:rsidR="00323EAE">
        <w:rPr>
          <w:rFonts w:cs="Calibri"/>
          <w:b/>
          <w:sz w:val="24"/>
          <w:szCs w:val="24"/>
        </w:rPr>
        <w:t xml:space="preserve"> k procvičování horních končetin - 1 ks</w:t>
      </w:r>
    </w:p>
    <w:tbl>
      <w:tblPr>
        <w:tblW w:w="141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2"/>
        <w:gridCol w:w="1276"/>
        <w:gridCol w:w="3827"/>
      </w:tblGrid>
      <w:tr w:rsidR="00351F43" w:rsidRPr="00323EAE" w14:paraId="38CAEC96" w14:textId="31E2562B" w:rsidTr="00351F43">
        <w:tc>
          <w:tcPr>
            <w:tcW w:w="9072" w:type="dxa"/>
            <w:shd w:val="pct25" w:color="auto" w:fill="auto"/>
            <w:vAlign w:val="center"/>
          </w:tcPr>
          <w:p w14:paraId="31F901E8" w14:textId="2DB7A2E1" w:rsidR="00351F43" w:rsidRPr="00323EAE" w:rsidRDefault="00351F43" w:rsidP="00351F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Požadovaná technická specifikace</w:t>
            </w:r>
          </w:p>
        </w:tc>
        <w:tc>
          <w:tcPr>
            <w:tcW w:w="1276" w:type="dxa"/>
            <w:shd w:val="pct25" w:color="auto" w:fill="auto"/>
            <w:vAlign w:val="center"/>
          </w:tcPr>
          <w:p w14:paraId="5DF1A13F" w14:textId="187EE842" w:rsidR="00351F43" w:rsidRDefault="00351F43" w:rsidP="00351F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Splněno ANO / NE</w:t>
            </w:r>
          </w:p>
        </w:tc>
        <w:tc>
          <w:tcPr>
            <w:tcW w:w="3827" w:type="dxa"/>
            <w:shd w:val="pct25" w:color="auto" w:fill="auto"/>
            <w:vAlign w:val="center"/>
          </w:tcPr>
          <w:p w14:paraId="531082CA" w14:textId="57A0E0F3" w:rsidR="00351F43" w:rsidRDefault="00351F43" w:rsidP="00351F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Nabízený parametr</w:t>
            </w:r>
          </w:p>
        </w:tc>
      </w:tr>
      <w:tr w:rsidR="00351F43" w:rsidRPr="00323EAE" w14:paraId="28D2E52E" w14:textId="3B76710D" w:rsidTr="00351F43">
        <w:tc>
          <w:tcPr>
            <w:tcW w:w="9072" w:type="dxa"/>
            <w:shd w:val="clear" w:color="auto" w:fill="auto"/>
            <w:vAlign w:val="center"/>
          </w:tcPr>
          <w:p w14:paraId="3C5F231D" w14:textId="393B5969" w:rsidR="00351F43" w:rsidRDefault="00351F43" w:rsidP="00323EAE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cs-CZ"/>
              </w:rPr>
              <w:t>B</w:t>
            </w:r>
            <w:r w:rsidRPr="00166DC4">
              <w:rPr>
                <w:rFonts w:cs="Calibri"/>
                <w:color w:val="000000"/>
                <w:sz w:val="24"/>
                <w:szCs w:val="24"/>
                <w:lang w:eastAsia="cs-CZ"/>
              </w:rPr>
              <w:t>ezúdržbový</w:t>
            </w:r>
            <w:r>
              <w:rPr>
                <w:rFonts w:cs="Calibri"/>
                <w:color w:val="000000"/>
                <w:sz w:val="24"/>
                <w:szCs w:val="24"/>
                <w:lang w:eastAsia="cs-CZ"/>
              </w:rPr>
              <w:t xml:space="preserve"> venkovní</w:t>
            </w:r>
            <w:r w:rsidRPr="00166DC4">
              <w:rPr>
                <w:rFonts w:cs="Calibri"/>
                <w:color w:val="000000"/>
                <w:sz w:val="24"/>
                <w:szCs w:val="24"/>
                <w:lang w:eastAsia="cs-CZ"/>
              </w:rPr>
              <w:t xml:space="preserve"> fitness stroj, odolný proti povětrnostním vlivům, mechanickému poškození a znečištění</w:t>
            </w:r>
          </w:p>
        </w:tc>
        <w:tc>
          <w:tcPr>
            <w:tcW w:w="1276" w:type="dxa"/>
            <w:vAlign w:val="center"/>
          </w:tcPr>
          <w:p w14:paraId="09D179B7" w14:textId="77777777" w:rsidR="00351F43" w:rsidRDefault="00351F43" w:rsidP="00323EA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vAlign w:val="center"/>
          </w:tcPr>
          <w:p w14:paraId="49DBC841" w14:textId="77777777" w:rsidR="00351F43" w:rsidRDefault="00351F43" w:rsidP="00323EAE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351F43" w:rsidRPr="00323EAE" w14:paraId="2E5E5C6D" w14:textId="0F9E38DD" w:rsidTr="00351F43">
        <w:tc>
          <w:tcPr>
            <w:tcW w:w="9072" w:type="dxa"/>
            <w:shd w:val="clear" w:color="auto" w:fill="auto"/>
            <w:vAlign w:val="center"/>
          </w:tcPr>
          <w:p w14:paraId="5BE2FF05" w14:textId="6DD41E96" w:rsidR="00351F43" w:rsidRPr="0005636E" w:rsidRDefault="00351F43" w:rsidP="00323EA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563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Minimální rozměr 1,95 m (v) x 0,7 m (š) x 1,8 m (d)</w:t>
            </w:r>
          </w:p>
        </w:tc>
        <w:tc>
          <w:tcPr>
            <w:tcW w:w="1276" w:type="dxa"/>
            <w:vAlign w:val="center"/>
          </w:tcPr>
          <w:p w14:paraId="11EF1860" w14:textId="77777777" w:rsidR="00351F43" w:rsidRPr="0005636E" w:rsidRDefault="00351F43" w:rsidP="00323EA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3F82231" w14:textId="77777777" w:rsidR="00351F43" w:rsidRPr="0005636E" w:rsidRDefault="00351F43" w:rsidP="00323EA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1F43" w:rsidRPr="00323EAE" w14:paraId="7E91966B" w14:textId="21449C93" w:rsidTr="00351F43">
        <w:tc>
          <w:tcPr>
            <w:tcW w:w="9072" w:type="dxa"/>
            <w:vAlign w:val="center"/>
          </w:tcPr>
          <w:p w14:paraId="750C93DE" w14:textId="54A7D0BF" w:rsidR="00351F43" w:rsidRPr="00323EAE" w:rsidRDefault="00351F43" w:rsidP="00323EA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23EAE">
              <w:rPr>
                <w:rFonts w:asciiTheme="minorHAnsi" w:hAnsiTheme="minorHAnsi" w:cstheme="minorHAnsi"/>
                <w:sz w:val="24"/>
                <w:szCs w:val="24"/>
              </w:rPr>
              <w:t>Nosný sloup z ocelové pozinkované trubky o min. Ø 90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23EAE">
              <w:rPr>
                <w:rFonts w:asciiTheme="minorHAnsi" w:hAnsiTheme="minorHAnsi" w:cstheme="minorHAnsi"/>
                <w:sz w:val="24"/>
                <w:szCs w:val="24"/>
              </w:rPr>
              <w:t xml:space="preserve">mm a min. tl.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323EAE">
              <w:rPr>
                <w:rFonts w:asciiTheme="minorHAnsi" w:hAnsiTheme="minorHAnsi" w:cstheme="minorHAnsi"/>
                <w:sz w:val="24"/>
                <w:szCs w:val="24"/>
              </w:rPr>
              <w:t>těny 3,6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23EAE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</w:p>
        </w:tc>
        <w:tc>
          <w:tcPr>
            <w:tcW w:w="1276" w:type="dxa"/>
            <w:vAlign w:val="center"/>
          </w:tcPr>
          <w:p w14:paraId="7B5C3C37" w14:textId="77777777" w:rsidR="00351F43" w:rsidRPr="00323EAE" w:rsidRDefault="00351F43" w:rsidP="00323EA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0378705" w14:textId="77777777" w:rsidR="00351F43" w:rsidRPr="00323EAE" w:rsidRDefault="00351F43" w:rsidP="00323EA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1F43" w:rsidRPr="00323EAE" w14:paraId="09130042" w14:textId="4D43BFEE" w:rsidTr="00351F43">
        <w:tc>
          <w:tcPr>
            <w:tcW w:w="9072" w:type="dxa"/>
            <w:vAlign w:val="center"/>
          </w:tcPr>
          <w:p w14:paraId="324480EE" w14:textId="77777777" w:rsidR="00351F43" w:rsidRPr="00323EAE" w:rsidRDefault="00351F43" w:rsidP="00323EA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23E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Sloup ošetřen dvouvrstvým práškovým nástřikem polyesterovou barvou</w:t>
            </w:r>
          </w:p>
        </w:tc>
        <w:tc>
          <w:tcPr>
            <w:tcW w:w="1276" w:type="dxa"/>
            <w:vAlign w:val="center"/>
          </w:tcPr>
          <w:p w14:paraId="51FB5022" w14:textId="77777777" w:rsidR="00351F43" w:rsidRPr="00323EAE" w:rsidRDefault="00351F43" w:rsidP="00323EA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B26E3A1" w14:textId="77777777" w:rsidR="00351F43" w:rsidRPr="00323EAE" w:rsidRDefault="00351F43" w:rsidP="00323EA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1F43" w:rsidRPr="00323EAE" w14:paraId="7388703B" w14:textId="5DF76CFB" w:rsidTr="00351F43">
        <w:tc>
          <w:tcPr>
            <w:tcW w:w="9072" w:type="dxa"/>
            <w:vAlign w:val="center"/>
          </w:tcPr>
          <w:p w14:paraId="38FD96A1" w14:textId="30B4933F" w:rsidR="00351F43" w:rsidRPr="00323EAE" w:rsidRDefault="00351F43" w:rsidP="00323EA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23E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Cvičební prvky z ocelových trubek o min. Ø 40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323E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mm a max. Ø 63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323E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mm, min. tl.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</w:t>
            </w:r>
            <w:r w:rsidRPr="00323E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těny 3,6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323E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276" w:type="dxa"/>
            <w:vAlign w:val="center"/>
          </w:tcPr>
          <w:p w14:paraId="32098D6F" w14:textId="77777777" w:rsidR="00351F43" w:rsidRPr="00323EAE" w:rsidRDefault="00351F43" w:rsidP="00323EA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81CBCAF" w14:textId="77777777" w:rsidR="00351F43" w:rsidRPr="00323EAE" w:rsidRDefault="00351F43" w:rsidP="00323EA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1F43" w:rsidRPr="00323EAE" w14:paraId="31C85EC9" w14:textId="017F8E2C" w:rsidTr="00351F43">
        <w:tc>
          <w:tcPr>
            <w:tcW w:w="9072" w:type="dxa"/>
            <w:vAlign w:val="center"/>
          </w:tcPr>
          <w:p w14:paraId="54468E27" w14:textId="77777777" w:rsidR="00351F43" w:rsidRPr="00323EAE" w:rsidRDefault="00351F43" w:rsidP="00323EA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23E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Cvičební prvky ošetřeny dvouvrstvým práškovým nástřikem polyesterovou barvou</w:t>
            </w:r>
          </w:p>
        </w:tc>
        <w:tc>
          <w:tcPr>
            <w:tcW w:w="1276" w:type="dxa"/>
            <w:vAlign w:val="center"/>
          </w:tcPr>
          <w:p w14:paraId="5A886EF1" w14:textId="77777777" w:rsidR="00351F43" w:rsidRPr="00323EAE" w:rsidRDefault="00351F43" w:rsidP="00323EA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57DE68F" w14:textId="77777777" w:rsidR="00351F43" w:rsidRPr="00323EAE" w:rsidRDefault="00351F43" w:rsidP="00323EA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1F43" w:rsidRPr="00323EAE" w14:paraId="005A4F36" w14:textId="1A02B4C0" w:rsidTr="00351F43">
        <w:tc>
          <w:tcPr>
            <w:tcW w:w="9072" w:type="dxa"/>
            <w:vAlign w:val="center"/>
          </w:tcPr>
          <w:p w14:paraId="6EE91F15" w14:textId="3110A11C" w:rsidR="00351F43" w:rsidRPr="00323EAE" w:rsidRDefault="00351F43" w:rsidP="00323EA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23EAE">
              <w:rPr>
                <w:rFonts w:asciiTheme="minorHAnsi" w:hAnsiTheme="minorHAnsi" w:cstheme="minorHAnsi"/>
                <w:sz w:val="24"/>
                <w:szCs w:val="24"/>
              </w:rPr>
              <w:t>Posilování svalů horních končetin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(rozvoj a zachování pohyblivosti a pružnosti ramenního pletence, horních končetin a trupu)</w:t>
            </w:r>
          </w:p>
        </w:tc>
        <w:tc>
          <w:tcPr>
            <w:tcW w:w="1276" w:type="dxa"/>
            <w:vAlign w:val="center"/>
          </w:tcPr>
          <w:p w14:paraId="24EBD893" w14:textId="77777777" w:rsidR="00351F43" w:rsidRPr="00323EAE" w:rsidRDefault="00351F43" w:rsidP="00323EA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4DCDC96" w14:textId="77777777" w:rsidR="00351F43" w:rsidRPr="00323EAE" w:rsidRDefault="00351F43" w:rsidP="00323EA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1F43" w:rsidRPr="00323EAE" w14:paraId="1067E1B0" w14:textId="58075CD7" w:rsidTr="00351F43">
        <w:tc>
          <w:tcPr>
            <w:tcW w:w="9072" w:type="dxa"/>
            <w:vAlign w:val="center"/>
          </w:tcPr>
          <w:p w14:paraId="64B860D6" w14:textId="7C49DEA5" w:rsidR="00351F43" w:rsidRPr="00323EAE" w:rsidRDefault="00351F43" w:rsidP="00323EA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Dopadová plocha: tráva</w:t>
            </w:r>
          </w:p>
        </w:tc>
        <w:tc>
          <w:tcPr>
            <w:tcW w:w="1276" w:type="dxa"/>
            <w:vAlign w:val="center"/>
          </w:tcPr>
          <w:p w14:paraId="647C7758" w14:textId="77777777" w:rsidR="00351F43" w:rsidRDefault="00351F43" w:rsidP="00323EA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D818D62" w14:textId="77777777" w:rsidR="00351F43" w:rsidRDefault="00351F43" w:rsidP="00323EA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1F43" w:rsidRPr="00323EAE" w14:paraId="6A128660" w14:textId="5E19A3F1" w:rsidTr="00351F43">
        <w:tc>
          <w:tcPr>
            <w:tcW w:w="9072" w:type="dxa"/>
            <w:vAlign w:val="center"/>
          </w:tcPr>
          <w:p w14:paraId="239D715B" w14:textId="77777777" w:rsidR="00351F43" w:rsidRPr="00323EAE" w:rsidRDefault="00351F43" w:rsidP="00323EA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323EAE">
              <w:rPr>
                <w:rFonts w:asciiTheme="minorHAnsi" w:hAnsiTheme="minorHAnsi" w:cstheme="minorHAnsi"/>
              </w:rPr>
              <w:t>Záruční doba min. 24 měsíců na konstrukci prvků</w:t>
            </w:r>
          </w:p>
        </w:tc>
        <w:tc>
          <w:tcPr>
            <w:tcW w:w="1276" w:type="dxa"/>
            <w:vAlign w:val="center"/>
          </w:tcPr>
          <w:p w14:paraId="6770FDFE" w14:textId="77777777" w:rsidR="00351F43" w:rsidRPr="00323EAE" w:rsidRDefault="00351F43" w:rsidP="00323EA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18B34F5C" w14:textId="77777777" w:rsidR="00351F43" w:rsidRPr="00323EAE" w:rsidRDefault="00351F43" w:rsidP="00323EA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323EAE" w14:paraId="720616C4" w14:textId="31F84B19" w:rsidTr="00351F43">
        <w:tc>
          <w:tcPr>
            <w:tcW w:w="9072" w:type="dxa"/>
            <w:vAlign w:val="center"/>
          </w:tcPr>
          <w:p w14:paraId="63BA02B0" w14:textId="77777777" w:rsidR="00351F43" w:rsidRPr="00323EAE" w:rsidRDefault="00351F43" w:rsidP="00323EA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323EAE">
              <w:rPr>
                <w:rFonts w:asciiTheme="minorHAnsi" w:hAnsiTheme="minorHAnsi" w:cstheme="minorHAnsi"/>
              </w:rPr>
              <w:t>Záruční doba min. 24 měsíců na ostatní části (lazura, komaxit, ložiska)</w:t>
            </w:r>
          </w:p>
        </w:tc>
        <w:tc>
          <w:tcPr>
            <w:tcW w:w="1276" w:type="dxa"/>
            <w:vAlign w:val="center"/>
          </w:tcPr>
          <w:p w14:paraId="74E50200" w14:textId="77777777" w:rsidR="00351F43" w:rsidRPr="00323EAE" w:rsidRDefault="00351F43" w:rsidP="00323EA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1D65CD49" w14:textId="77777777" w:rsidR="00351F43" w:rsidRPr="00323EAE" w:rsidRDefault="00351F43" w:rsidP="00323EA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DA6451E" w14:textId="77777777" w:rsidR="00323EAE" w:rsidRDefault="00323EAE" w:rsidP="00236951">
      <w:pPr>
        <w:spacing w:after="0"/>
        <w:rPr>
          <w:rFonts w:cs="Calibri"/>
          <w:b/>
          <w:sz w:val="24"/>
          <w:szCs w:val="24"/>
        </w:rPr>
      </w:pPr>
    </w:p>
    <w:p w14:paraId="66EF2174" w14:textId="77777777" w:rsidR="00351F43" w:rsidRPr="00166DC4" w:rsidRDefault="00351F43" w:rsidP="00236951">
      <w:pPr>
        <w:spacing w:after="0"/>
        <w:rPr>
          <w:rFonts w:cs="Calibri"/>
          <w:b/>
          <w:sz w:val="24"/>
          <w:szCs w:val="24"/>
        </w:rPr>
      </w:pPr>
    </w:p>
    <w:p w14:paraId="0E75A133" w14:textId="1446C256" w:rsidR="00A54BF3" w:rsidRDefault="00235887" w:rsidP="00236951">
      <w:pPr>
        <w:spacing w:after="0"/>
        <w:rPr>
          <w:b/>
          <w:bCs/>
          <w:sz w:val="24"/>
          <w:szCs w:val="24"/>
        </w:rPr>
      </w:pPr>
      <w:r w:rsidRPr="00A54BF3">
        <w:rPr>
          <w:b/>
          <w:bCs/>
          <w:sz w:val="24"/>
          <w:szCs w:val="24"/>
        </w:rPr>
        <w:t>Prolézačka</w:t>
      </w:r>
      <w:r w:rsidR="00632502">
        <w:rPr>
          <w:b/>
          <w:bCs/>
          <w:sz w:val="24"/>
          <w:szCs w:val="24"/>
        </w:rPr>
        <w:t xml:space="preserve"> - multifunkční sestava</w:t>
      </w:r>
    </w:p>
    <w:tbl>
      <w:tblPr>
        <w:tblW w:w="141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2"/>
        <w:gridCol w:w="1276"/>
        <w:gridCol w:w="3827"/>
      </w:tblGrid>
      <w:tr w:rsidR="00351F43" w:rsidRPr="00260A7E" w14:paraId="705F302C" w14:textId="2BD13E12" w:rsidTr="00351F43">
        <w:tc>
          <w:tcPr>
            <w:tcW w:w="9072" w:type="dxa"/>
            <w:shd w:val="pct25" w:color="auto" w:fill="auto"/>
            <w:vAlign w:val="center"/>
          </w:tcPr>
          <w:p w14:paraId="235AE064" w14:textId="71F06382" w:rsidR="00351F43" w:rsidRPr="00260A7E" w:rsidRDefault="00351F43" w:rsidP="00351F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Požadovaná technická specifikace</w:t>
            </w:r>
          </w:p>
        </w:tc>
        <w:tc>
          <w:tcPr>
            <w:tcW w:w="1276" w:type="dxa"/>
            <w:shd w:val="pct25" w:color="auto" w:fill="auto"/>
            <w:vAlign w:val="center"/>
          </w:tcPr>
          <w:p w14:paraId="4E0A3345" w14:textId="09673829" w:rsidR="00351F43" w:rsidRPr="00260A7E" w:rsidRDefault="00351F43" w:rsidP="00351F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Splněno ANO / NE</w:t>
            </w:r>
          </w:p>
        </w:tc>
        <w:tc>
          <w:tcPr>
            <w:tcW w:w="3827" w:type="dxa"/>
            <w:shd w:val="pct25" w:color="auto" w:fill="auto"/>
            <w:vAlign w:val="center"/>
          </w:tcPr>
          <w:p w14:paraId="15470F89" w14:textId="57E23BC2" w:rsidR="00351F43" w:rsidRPr="00260A7E" w:rsidRDefault="00351F43" w:rsidP="00351F4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Nabízený parametr</w:t>
            </w:r>
          </w:p>
        </w:tc>
      </w:tr>
      <w:tr w:rsidR="00351F43" w:rsidRPr="00260A7E" w14:paraId="26A7BC89" w14:textId="622BA9D3" w:rsidTr="00351F43">
        <w:tc>
          <w:tcPr>
            <w:tcW w:w="9072" w:type="dxa"/>
            <w:vAlign w:val="center"/>
          </w:tcPr>
          <w:p w14:paraId="0EC7EBA4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60A7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Minimální rozměr 3,55 m (v) x 6,9 m (š) x 5,0 m (d)</w:t>
            </w:r>
          </w:p>
        </w:tc>
        <w:tc>
          <w:tcPr>
            <w:tcW w:w="1276" w:type="dxa"/>
            <w:vAlign w:val="center"/>
          </w:tcPr>
          <w:p w14:paraId="4178AD85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01EE030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1F43" w:rsidRPr="00260A7E" w14:paraId="5A045B10" w14:textId="7B8B77C9" w:rsidTr="00351F43">
        <w:tc>
          <w:tcPr>
            <w:tcW w:w="9072" w:type="dxa"/>
            <w:vAlign w:val="center"/>
          </w:tcPr>
          <w:p w14:paraId="0BF891F7" w14:textId="77777777" w:rsidR="00351F43" w:rsidRPr="0023410C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3410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Kritická výška pádu min. 1,35 m</w:t>
            </w:r>
          </w:p>
        </w:tc>
        <w:tc>
          <w:tcPr>
            <w:tcW w:w="1276" w:type="dxa"/>
            <w:vAlign w:val="center"/>
          </w:tcPr>
          <w:p w14:paraId="6394EAB0" w14:textId="77777777" w:rsidR="00351F43" w:rsidRPr="0023410C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07F5EDE" w14:textId="77777777" w:rsidR="00351F43" w:rsidRPr="0023410C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1F43" w:rsidRPr="00260A7E" w14:paraId="003EE4D5" w14:textId="21674670" w:rsidTr="00351F43">
        <w:tc>
          <w:tcPr>
            <w:tcW w:w="9072" w:type="dxa"/>
            <w:vAlign w:val="center"/>
          </w:tcPr>
          <w:p w14:paraId="742666B3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60A7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Minimální rozměr dopadové plochy 8,5 m (š) x 8,5 m (d) x 0,3 m (h)</w:t>
            </w:r>
          </w:p>
        </w:tc>
        <w:tc>
          <w:tcPr>
            <w:tcW w:w="1276" w:type="dxa"/>
            <w:vAlign w:val="center"/>
          </w:tcPr>
          <w:p w14:paraId="04513328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205FDB9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1F43" w:rsidRPr="00260A7E" w14:paraId="52B7ADD2" w14:textId="0AE35D2E" w:rsidTr="00351F43">
        <w:tc>
          <w:tcPr>
            <w:tcW w:w="9072" w:type="dxa"/>
            <w:vAlign w:val="center"/>
          </w:tcPr>
          <w:p w14:paraId="07DD5FFA" w14:textId="2A4E8C2C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60A7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Dopadová plocha praný kačírek frakce 4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- </w:t>
            </w:r>
            <w:r w:rsidRPr="00260A7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260A7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276" w:type="dxa"/>
            <w:vAlign w:val="center"/>
          </w:tcPr>
          <w:p w14:paraId="1827F05F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F7A5F50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1F43" w:rsidRPr="00260A7E" w14:paraId="30C529F0" w14:textId="24A76358" w:rsidTr="00351F43">
        <w:tc>
          <w:tcPr>
            <w:tcW w:w="9072" w:type="dxa"/>
            <w:vAlign w:val="center"/>
          </w:tcPr>
          <w:p w14:paraId="6B943BC0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60A7E">
              <w:rPr>
                <w:rFonts w:asciiTheme="minorHAnsi" w:hAnsiTheme="minorHAnsi" w:cstheme="minorHAnsi"/>
                <w:sz w:val="24"/>
                <w:szCs w:val="24"/>
              </w:rPr>
              <w:t xml:space="preserve">Nosná konstrukce z lepených průběžných hranolů </w:t>
            </w:r>
            <w:r w:rsidRPr="00260A7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 modřínu, dubu nebo severské borovice nebo severského smrku</w:t>
            </w:r>
          </w:p>
        </w:tc>
        <w:tc>
          <w:tcPr>
            <w:tcW w:w="1276" w:type="dxa"/>
            <w:vAlign w:val="center"/>
          </w:tcPr>
          <w:p w14:paraId="774BBB37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49AF44B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1F43" w:rsidRPr="00260A7E" w14:paraId="2C607687" w14:textId="079ACC79" w:rsidTr="00351F43">
        <w:tc>
          <w:tcPr>
            <w:tcW w:w="9072" w:type="dxa"/>
            <w:vAlign w:val="center"/>
          </w:tcPr>
          <w:p w14:paraId="16E6B954" w14:textId="2264326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60A7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Hranoly o </w:t>
            </w:r>
            <w:r w:rsidRPr="00260A7E">
              <w:rPr>
                <w:rFonts w:asciiTheme="minorHAnsi" w:hAnsiTheme="minorHAnsi" w:cstheme="minorHAnsi"/>
                <w:sz w:val="24"/>
                <w:szCs w:val="24"/>
              </w:rPr>
              <w:t>min. rozměrech 91 x 91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60A7E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</w:p>
        </w:tc>
        <w:tc>
          <w:tcPr>
            <w:tcW w:w="1276" w:type="dxa"/>
            <w:vAlign w:val="center"/>
          </w:tcPr>
          <w:p w14:paraId="32A3A8E4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8A2EEA9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51F43" w:rsidRPr="00260A7E" w14:paraId="73C70AA8" w14:textId="7DAAA5C7" w:rsidTr="00351F43">
        <w:tc>
          <w:tcPr>
            <w:tcW w:w="9072" w:type="dxa"/>
            <w:vAlign w:val="center"/>
          </w:tcPr>
          <w:p w14:paraId="0BAFD690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60A7E">
              <w:rPr>
                <w:rFonts w:asciiTheme="minorHAnsi" w:hAnsiTheme="minorHAnsi" w:cstheme="minorHAnsi"/>
                <w:sz w:val="24"/>
                <w:szCs w:val="24"/>
              </w:rPr>
              <w:t>Hrany opracovány rádiusem</w:t>
            </w:r>
          </w:p>
        </w:tc>
        <w:tc>
          <w:tcPr>
            <w:tcW w:w="1276" w:type="dxa"/>
            <w:vAlign w:val="center"/>
          </w:tcPr>
          <w:p w14:paraId="600F93AF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6A6C213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1F43" w:rsidRPr="00260A7E" w14:paraId="6FF51D71" w14:textId="16701345" w:rsidTr="00351F43">
        <w:tc>
          <w:tcPr>
            <w:tcW w:w="9072" w:type="dxa"/>
            <w:vAlign w:val="center"/>
          </w:tcPr>
          <w:p w14:paraId="35F0BFA6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60A7E">
              <w:rPr>
                <w:rFonts w:asciiTheme="minorHAnsi" w:hAnsiTheme="minorHAnsi" w:cstheme="minorHAnsi"/>
                <w:sz w:val="24"/>
                <w:szCs w:val="24"/>
              </w:rPr>
              <w:t>Povrchová úprava hranolů tlakovou impregnací a třívrstvou aplikací vrchního nátěru</w:t>
            </w:r>
          </w:p>
        </w:tc>
        <w:tc>
          <w:tcPr>
            <w:tcW w:w="1276" w:type="dxa"/>
            <w:vAlign w:val="center"/>
          </w:tcPr>
          <w:p w14:paraId="608B4787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49FF2AA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1F43" w:rsidRPr="00260A7E" w14:paraId="648167A3" w14:textId="672D513A" w:rsidTr="00351F43">
        <w:tc>
          <w:tcPr>
            <w:tcW w:w="9072" w:type="dxa"/>
            <w:vAlign w:val="center"/>
          </w:tcPr>
          <w:p w14:paraId="29776599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60A7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Hranoly kotveny do terénu pomocí pozinkovaných kotev a ukončeny pozinkovanou krytkou</w:t>
            </w:r>
          </w:p>
        </w:tc>
        <w:tc>
          <w:tcPr>
            <w:tcW w:w="1276" w:type="dxa"/>
            <w:vAlign w:val="center"/>
          </w:tcPr>
          <w:p w14:paraId="7BFBAFB9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092065F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1F43" w:rsidRPr="00260A7E" w14:paraId="4C5B2E29" w14:textId="0D0B3E5C" w:rsidTr="00351F43">
        <w:tc>
          <w:tcPr>
            <w:tcW w:w="9072" w:type="dxa"/>
            <w:vAlign w:val="center"/>
          </w:tcPr>
          <w:p w14:paraId="5371B5E0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60A7E">
              <w:rPr>
                <w:rFonts w:asciiTheme="minorHAnsi" w:hAnsiTheme="minorHAnsi" w:cstheme="minorHAnsi"/>
                <w:sz w:val="24"/>
                <w:szCs w:val="24"/>
              </w:rPr>
              <w:t>Sedlová stříška z voděodolné barevné překližky</w:t>
            </w:r>
          </w:p>
        </w:tc>
        <w:tc>
          <w:tcPr>
            <w:tcW w:w="1276" w:type="dxa"/>
            <w:vAlign w:val="center"/>
          </w:tcPr>
          <w:p w14:paraId="3D7811F7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3640CB8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1F43" w:rsidRPr="00260A7E" w14:paraId="5C3EA037" w14:textId="30489249" w:rsidTr="00351F43">
        <w:tc>
          <w:tcPr>
            <w:tcW w:w="9072" w:type="dxa"/>
            <w:vAlign w:val="center"/>
          </w:tcPr>
          <w:p w14:paraId="6106C84A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60A7E">
              <w:rPr>
                <w:rFonts w:asciiTheme="minorHAnsi" w:hAnsiTheme="minorHAnsi" w:cstheme="minorHAnsi"/>
                <w:sz w:val="24"/>
                <w:szCs w:val="24"/>
              </w:rPr>
              <w:t>Stříška min. tloušťky 15 mm</w:t>
            </w:r>
          </w:p>
        </w:tc>
        <w:tc>
          <w:tcPr>
            <w:tcW w:w="1276" w:type="dxa"/>
            <w:vAlign w:val="center"/>
          </w:tcPr>
          <w:p w14:paraId="78791056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B20D122" w14:textId="77777777" w:rsidR="00351F43" w:rsidRPr="00260A7E" w:rsidRDefault="00351F43" w:rsidP="00260A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1F43" w:rsidRPr="00260A7E" w14:paraId="1C436832" w14:textId="650404A7" w:rsidTr="00351F43">
        <w:tc>
          <w:tcPr>
            <w:tcW w:w="9072" w:type="dxa"/>
            <w:vAlign w:val="center"/>
          </w:tcPr>
          <w:p w14:paraId="699535F2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Skluzavka ze sklolaminátu</w:t>
            </w:r>
          </w:p>
        </w:tc>
        <w:tc>
          <w:tcPr>
            <w:tcW w:w="1276" w:type="dxa"/>
            <w:vAlign w:val="center"/>
          </w:tcPr>
          <w:p w14:paraId="3445A074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66336BE2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01558DA3" w14:textId="5DBEA88C" w:rsidTr="00351F43">
        <w:tc>
          <w:tcPr>
            <w:tcW w:w="9072" w:type="dxa"/>
            <w:vAlign w:val="center"/>
          </w:tcPr>
          <w:p w14:paraId="6101137D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Skluzavka o min. šířce 550 mm</w:t>
            </w:r>
          </w:p>
        </w:tc>
        <w:tc>
          <w:tcPr>
            <w:tcW w:w="1276" w:type="dxa"/>
            <w:vAlign w:val="center"/>
          </w:tcPr>
          <w:p w14:paraId="427B6C36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7654EED4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623E51C2" w14:textId="335B3167" w:rsidTr="00351F43">
        <w:tc>
          <w:tcPr>
            <w:tcW w:w="9072" w:type="dxa"/>
            <w:vAlign w:val="center"/>
          </w:tcPr>
          <w:p w14:paraId="4A2756EB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Držadlo nad skluzavkou a nad lezeckou stěnou z nerezové oceli</w:t>
            </w:r>
          </w:p>
        </w:tc>
        <w:tc>
          <w:tcPr>
            <w:tcW w:w="1276" w:type="dxa"/>
            <w:vAlign w:val="center"/>
          </w:tcPr>
          <w:p w14:paraId="72A538DD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4C8315F5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479778C5" w14:textId="5BEE342A" w:rsidTr="00351F43">
        <w:tc>
          <w:tcPr>
            <w:tcW w:w="9072" w:type="dxa"/>
            <w:vAlign w:val="center"/>
          </w:tcPr>
          <w:p w14:paraId="0BD3635C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Podlaha věže z protiskluzové překližky</w:t>
            </w:r>
          </w:p>
        </w:tc>
        <w:tc>
          <w:tcPr>
            <w:tcW w:w="1276" w:type="dxa"/>
            <w:vAlign w:val="center"/>
          </w:tcPr>
          <w:p w14:paraId="17C1BE0B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5C541921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52CA3D5A" w14:textId="2154FA15" w:rsidTr="00351F43">
        <w:tc>
          <w:tcPr>
            <w:tcW w:w="9072" w:type="dxa"/>
            <w:vAlign w:val="center"/>
          </w:tcPr>
          <w:p w14:paraId="1900E7D3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Podlaha věže min. tloušťky 21 mm</w:t>
            </w:r>
          </w:p>
        </w:tc>
        <w:tc>
          <w:tcPr>
            <w:tcW w:w="1276" w:type="dxa"/>
            <w:vAlign w:val="center"/>
          </w:tcPr>
          <w:p w14:paraId="0217E055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540AAB1B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31322675" w14:textId="3852FC7B" w:rsidTr="00351F43">
        <w:tc>
          <w:tcPr>
            <w:tcW w:w="9072" w:type="dxa"/>
            <w:vAlign w:val="center"/>
          </w:tcPr>
          <w:p w14:paraId="33A08C46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 xml:space="preserve">Bočnice z HDPE plastu </w:t>
            </w:r>
          </w:p>
        </w:tc>
        <w:tc>
          <w:tcPr>
            <w:tcW w:w="1276" w:type="dxa"/>
            <w:vAlign w:val="center"/>
          </w:tcPr>
          <w:p w14:paraId="1F5C01A2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62ACD412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768B03BE" w14:textId="1B50AB21" w:rsidTr="00351F43">
        <w:tc>
          <w:tcPr>
            <w:tcW w:w="9072" w:type="dxa"/>
            <w:vAlign w:val="center"/>
          </w:tcPr>
          <w:p w14:paraId="6BFA25DA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Bočnice o min. tloušťce 15 mm</w:t>
            </w:r>
          </w:p>
        </w:tc>
        <w:tc>
          <w:tcPr>
            <w:tcW w:w="1276" w:type="dxa"/>
            <w:vAlign w:val="center"/>
          </w:tcPr>
          <w:p w14:paraId="3FAC628B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00C1DCBF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12A6D0C0" w14:textId="283E3101" w:rsidTr="00351F43">
        <w:tc>
          <w:tcPr>
            <w:tcW w:w="9072" w:type="dxa"/>
            <w:vAlign w:val="center"/>
          </w:tcPr>
          <w:p w14:paraId="4E1B916D" w14:textId="77777777" w:rsidR="00351F43" w:rsidRPr="0023410C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3410C">
              <w:rPr>
                <w:rFonts w:asciiTheme="minorHAnsi" w:hAnsiTheme="minorHAnsi" w:cstheme="minorHAnsi"/>
              </w:rPr>
              <w:t>Tunel ze severské borovice s úpravou THERMOWOOD</w:t>
            </w:r>
          </w:p>
        </w:tc>
        <w:tc>
          <w:tcPr>
            <w:tcW w:w="1276" w:type="dxa"/>
            <w:vAlign w:val="center"/>
          </w:tcPr>
          <w:p w14:paraId="53B52141" w14:textId="77777777" w:rsidR="00351F43" w:rsidRPr="0023410C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74EAADE1" w14:textId="77777777" w:rsidR="00351F43" w:rsidRPr="0023410C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203DC9DF" w14:textId="6A1D971F" w:rsidTr="00351F43">
        <w:tc>
          <w:tcPr>
            <w:tcW w:w="9072" w:type="dxa"/>
            <w:vAlign w:val="center"/>
          </w:tcPr>
          <w:p w14:paraId="24A31A89" w14:textId="78EE58A8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Čela tunelu z HDPE plastu o min. tloušťce 15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60A7E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6" w:type="dxa"/>
            <w:vAlign w:val="center"/>
          </w:tcPr>
          <w:p w14:paraId="5F50CC4D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0C3B6498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393C1893" w14:textId="5D8ED703" w:rsidTr="00351F43">
        <w:tc>
          <w:tcPr>
            <w:tcW w:w="9072" w:type="dxa"/>
            <w:vAlign w:val="center"/>
          </w:tcPr>
          <w:p w14:paraId="7D762A27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Horní ráhno houpačky a lanové sítě dřevěné ze severské borovice nebo severského smrku</w:t>
            </w:r>
          </w:p>
        </w:tc>
        <w:tc>
          <w:tcPr>
            <w:tcW w:w="1276" w:type="dxa"/>
            <w:vAlign w:val="center"/>
          </w:tcPr>
          <w:p w14:paraId="453BA3E9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4BDB65FB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56C756F5" w14:textId="3AE42A7F" w:rsidTr="00351F43">
        <w:tc>
          <w:tcPr>
            <w:tcW w:w="9072" w:type="dxa"/>
            <w:vAlign w:val="center"/>
          </w:tcPr>
          <w:p w14:paraId="5187835D" w14:textId="6ACC0A8F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Závěsná ložiska u houpačky nerezová se závitovou tyčí Ø12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60A7E">
              <w:rPr>
                <w:rFonts w:asciiTheme="minorHAnsi" w:hAnsiTheme="minorHAnsi" w:cstheme="minorHAnsi"/>
              </w:rPr>
              <w:t>mm kotvenou skrz horní ráhno</w:t>
            </w:r>
          </w:p>
        </w:tc>
        <w:tc>
          <w:tcPr>
            <w:tcW w:w="1276" w:type="dxa"/>
            <w:vAlign w:val="center"/>
          </w:tcPr>
          <w:p w14:paraId="1564D712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5E3F1B95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509A2E9A" w14:textId="36120DFA" w:rsidTr="00351F43">
        <w:tc>
          <w:tcPr>
            <w:tcW w:w="9072" w:type="dxa"/>
            <w:vAlign w:val="center"/>
          </w:tcPr>
          <w:p w14:paraId="385FDC7B" w14:textId="30191D21" w:rsidR="00351F43" w:rsidRPr="00260A7E" w:rsidRDefault="00351F43" w:rsidP="00C231F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 xml:space="preserve">1x </w:t>
            </w:r>
            <w:r w:rsidR="00C231FD">
              <w:rPr>
                <w:rFonts w:asciiTheme="minorHAnsi" w:hAnsiTheme="minorHAnsi" w:cstheme="minorHAnsi"/>
              </w:rPr>
              <w:t>s</w:t>
            </w:r>
            <w:bookmarkStart w:id="0" w:name="_GoBack"/>
            <w:bookmarkEnd w:id="0"/>
            <w:r w:rsidRPr="00260A7E">
              <w:rPr>
                <w:rFonts w:asciiTheme="minorHAnsi" w:hAnsiTheme="minorHAnsi" w:cstheme="minorHAnsi"/>
              </w:rPr>
              <w:t>edák gumový s Al výztuhou</w:t>
            </w:r>
          </w:p>
        </w:tc>
        <w:tc>
          <w:tcPr>
            <w:tcW w:w="1276" w:type="dxa"/>
            <w:vAlign w:val="center"/>
          </w:tcPr>
          <w:p w14:paraId="63BC4513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6DAF0A68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3DEE0AB9" w14:textId="6F2F28C5" w:rsidTr="00351F43">
        <w:tc>
          <w:tcPr>
            <w:tcW w:w="9072" w:type="dxa"/>
            <w:vAlign w:val="center"/>
          </w:tcPr>
          <w:p w14:paraId="45FAB491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Spojovací materiál nerezový</w:t>
            </w:r>
          </w:p>
        </w:tc>
        <w:tc>
          <w:tcPr>
            <w:tcW w:w="1276" w:type="dxa"/>
            <w:vAlign w:val="center"/>
          </w:tcPr>
          <w:p w14:paraId="1216C7A2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7F3C0A78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5178A3F2" w14:textId="3D6A9601" w:rsidTr="00351F43">
        <w:tc>
          <w:tcPr>
            <w:tcW w:w="9072" w:type="dxa"/>
            <w:vAlign w:val="center"/>
          </w:tcPr>
          <w:p w14:paraId="701E3232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 xml:space="preserve">2x věž </w:t>
            </w:r>
          </w:p>
        </w:tc>
        <w:tc>
          <w:tcPr>
            <w:tcW w:w="1276" w:type="dxa"/>
            <w:vAlign w:val="center"/>
          </w:tcPr>
          <w:p w14:paraId="710A295A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3D097A4E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6BC5BD21" w14:textId="2FA5E94A" w:rsidTr="00351F43">
        <w:tc>
          <w:tcPr>
            <w:tcW w:w="9072" w:type="dxa"/>
            <w:vAlign w:val="center"/>
          </w:tcPr>
          <w:p w14:paraId="1C365774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1x sedlová střecha</w:t>
            </w:r>
          </w:p>
        </w:tc>
        <w:tc>
          <w:tcPr>
            <w:tcW w:w="1276" w:type="dxa"/>
            <w:vAlign w:val="center"/>
          </w:tcPr>
          <w:p w14:paraId="371A0CE5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0AF38564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3341F2BF" w14:textId="3B510813" w:rsidTr="00351F43">
        <w:tc>
          <w:tcPr>
            <w:tcW w:w="9072" w:type="dxa"/>
            <w:shd w:val="clear" w:color="auto" w:fill="auto"/>
            <w:vAlign w:val="center"/>
          </w:tcPr>
          <w:p w14:paraId="1BF5797A" w14:textId="77777777" w:rsidR="00351F43" w:rsidRPr="005F7BE6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5F7BE6">
              <w:rPr>
                <w:rFonts w:asciiTheme="minorHAnsi" w:hAnsiTheme="minorHAnsi" w:cstheme="minorHAnsi"/>
              </w:rPr>
              <w:t>1x tunel min. délky 1,5 m</w:t>
            </w:r>
          </w:p>
        </w:tc>
        <w:tc>
          <w:tcPr>
            <w:tcW w:w="1276" w:type="dxa"/>
            <w:vAlign w:val="center"/>
          </w:tcPr>
          <w:p w14:paraId="6E802876" w14:textId="77777777" w:rsidR="00351F43" w:rsidRPr="005F7BE6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2EAF83F7" w14:textId="77777777" w:rsidR="00351F43" w:rsidRPr="005F7BE6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1ABBFA35" w14:textId="1E666403" w:rsidTr="00351F43">
        <w:tc>
          <w:tcPr>
            <w:tcW w:w="9072" w:type="dxa"/>
            <w:vAlign w:val="center"/>
          </w:tcPr>
          <w:p w14:paraId="040A506C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1x skluzavka</w:t>
            </w:r>
          </w:p>
        </w:tc>
        <w:tc>
          <w:tcPr>
            <w:tcW w:w="1276" w:type="dxa"/>
            <w:vAlign w:val="center"/>
          </w:tcPr>
          <w:p w14:paraId="3BCF39DB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5917934A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4CE1D8D7" w14:textId="787A73AB" w:rsidTr="00351F43">
        <w:tc>
          <w:tcPr>
            <w:tcW w:w="9072" w:type="dxa"/>
            <w:vAlign w:val="center"/>
          </w:tcPr>
          <w:p w14:paraId="387A74DB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2x svislá lezecká stěna</w:t>
            </w:r>
          </w:p>
        </w:tc>
        <w:tc>
          <w:tcPr>
            <w:tcW w:w="1276" w:type="dxa"/>
            <w:vAlign w:val="center"/>
          </w:tcPr>
          <w:p w14:paraId="39E6F15C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0CB455A5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6B00D02E" w14:textId="7D464B6B" w:rsidTr="00351F43">
        <w:tc>
          <w:tcPr>
            <w:tcW w:w="9072" w:type="dxa"/>
            <w:vAlign w:val="center"/>
          </w:tcPr>
          <w:p w14:paraId="0F487D6F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1x schody s madly</w:t>
            </w:r>
          </w:p>
        </w:tc>
        <w:tc>
          <w:tcPr>
            <w:tcW w:w="1276" w:type="dxa"/>
            <w:vAlign w:val="center"/>
          </w:tcPr>
          <w:p w14:paraId="2BFCFA1C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0CC835B8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320AAB9E" w14:textId="77C19268" w:rsidTr="00351F43">
        <w:tc>
          <w:tcPr>
            <w:tcW w:w="9072" w:type="dxa"/>
            <w:vAlign w:val="center"/>
          </w:tcPr>
          <w:p w14:paraId="193F7225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2x bočnice</w:t>
            </w:r>
          </w:p>
        </w:tc>
        <w:tc>
          <w:tcPr>
            <w:tcW w:w="1276" w:type="dxa"/>
            <w:vAlign w:val="center"/>
          </w:tcPr>
          <w:p w14:paraId="4A7E3EAD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581A9352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1F249074" w14:textId="0E928E3A" w:rsidTr="00351F43">
        <w:tc>
          <w:tcPr>
            <w:tcW w:w="9072" w:type="dxa"/>
            <w:vAlign w:val="center"/>
          </w:tcPr>
          <w:p w14:paraId="5E668C63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1x houpačka</w:t>
            </w:r>
          </w:p>
        </w:tc>
        <w:tc>
          <w:tcPr>
            <w:tcW w:w="1276" w:type="dxa"/>
            <w:vAlign w:val="center"/>
          </w:tcPr>
          <w:p w14:paraId="2F93AA6F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27670DF4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4E7D0CD6" w14:textId="378F1D09" w:rsidTr="00351F43">
        <w:tc>
          <w:tcPr>
            <w:tcW w:w="9072" w:type="dxa"/>
            <w:vAlign w:val="center"/>
          </w:tcPr>
          <w:p w14:paraId="58C6677D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Záruční doba min. 60 měsíců na konstrukci prvků</w:t>
            </w:r>
          </w:p>
        </w:tc>
        <w:tc>
          <w:tcPr>
            <w:tcW w:w="1276" w:type="dxa"/>
            <w:vAlign w:val="center"/>
          </w:tcPr>
          <w:p w14:paraId="09507232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0859C27B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351F43" w:rsidRPr="00260A7E" w14:paraId="0D1E7CC2" w14:textId="7686A4D9" w:rsidTr="00351F43">
        <w:tc>
          <w:tcPr>
            <w:tcW w:w="9072" w:type="dxa"/>
            <w:vAlign w:val="center"/>
          </w:tcPr>
          <w:p w14:paraId="2E625332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260A7E">
              <w:rPr>
                <w:rFonts w:asciiTheme="minorHAnsi" w:hAnsiTheme="minorHAnsi" w:cstheme="minorHAnsi"/>
              </w:rPr>
              <w:t>Záruční doba min. 24 měsíců na ostatní části (lazura, komaxit, ložiska)</w:t>
            </w:r>
          </w:p>
        </w:tc>
        <w:tc>
          <w:tcPr>
            <w:tcW w:w="1276" w:type="dxa"/>
            <w:vAlign w:val="center"/>
          </w:tcPr>
          <w:p w14:paraId="31264A7F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vAlign w:val="center"/>
          </w:tcPr>
          <w:p w14:paraId="266F1391" w14:textId="77777777" w:rsidR="00351F43" w:rsidRPr="00260A7E" w:rsidRDefault="00351F43" w:rsidP="00260A7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CAD6725" w14:textId="77777777" w:rsidR="00135960" w:rsidRPr="00A54BF3" w:rsidRDefault="00135960" w:rsidP="00236951">
      <w:pPr>
        <w:spacing w:after="0"/>
        <w:rPr>
          <w:bCs/>
          <w:sz w:val="24"/>
          <w:szCs w:val="24"/>
        </w:rPr>
      </w:pPr>
    </w:p>
    <w:sectPr w:rsidR="00135960" w:rsidRPr="00A54BF3" w:rsidSect="00351F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338D2E" w14:textId="77777777" w:rsidR="00153FAE" w:rsidRDefault="00153FAE">
      <w:r>
        <w:separator/>
      </w:r>
    </w:p>
  </w:endnote>
  <w:endnote w:type="continuationSeparator" w:id="0">
    <w:p w14:paraId="79E4D526" w14:textId="77777777" w:rsidR="00153FAE" w:rsidRDefault="00153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78181" w14:textId="77777777" w:rsidR="00153FAE" w:rsidRDefault="00153FAE">
      <w:r>
        <w:separator/>
      </w:r>
    </w:p>
  </w:footnote>
  <w:footnote w:type="continuationSeparator" w:id="0">
    <w:p w14:paraId="611C39F8" w14:textId="77777777" w:rsidR="00153FAE" w:rsidRDefault="00153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144A"/>
    <w:multiLevelType w:val="hybridMultilevel"/>
    <w:tmpl w:val="E4D42A24"/>
    <w:lvl w:ilvl="0" w:tplc="13E21312">
      <w:start w:val="1"/>
      <w:numFmt w:val="lowerLetter"/>
      <w:lvlText w:val="%1)"/>
      <w:lvlJc w:val="left"/>
      <w:pPr>
        <w:ind w:left="720" w:hanging="360"/>
      </w:pPr>
      <w:rPr>
        <w:rFonts w:ascii="Arial Narrow" w:eastAsia="Calibri" w:hAnsi="Arial Narrow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42DD1"/>
    <w:multiLevelType w:val="multilevel"/>
    <w:tmpl w:val="BE5E97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C71575"/>
    <w:multiLevelType w:val="multilevel"/>
    <w:tmpl w:val="CF64D6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692AA3"/>
    <w:multiLevelType w:val="hybridMultilevel"/>
    <w:tmpl w:val="E1061E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1842"/>
    <w:multiLevelType w:val="hybridMultilevel"/>
    <w:tmpl w:val="A3E069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32F5C"/>
    <w:multiLevelType w:val="hybridMultilevel"/>
    <w:tmpl w:val="B67436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F3C9C"/>
    <w:multiLevelType w:val="hybridMultilevel"/>
    <w:tmpl w:val="737E31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B4BD4"/>
    <w:multiLevelType w:val="hybridMultilevel"/>
    <w:tmpl w:val="91F03712"/>
    <w:lvl w:ilvl="0" w:tplc="F0B271E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14B9A"/>
    <w:multiLevelType w:val="hybridMultilevel"/>
    <w:tmpl w:val="7B5C0B80"/>
    <w:lvl w:ilvl="0" w:tplc="A51E1E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B1FCA"/>
    <w:multiLevelType w:val="hybridMultilevel"/>
    <w:tmpl w:val="25DCD9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F4D29"/>
    <w:multiLevelType w:val="singleLevel"/>
    <w:tmpl w:val="69AC8B50"/>
    <w:lvl w:ilvl="0">
      <w:start w:val="1"/>
      <w:numFmt w:val="lowerLetter"/>
      <w:lvlText w:val="%1)"/>
      <w:lvlJc w:val="left"/>
      <w:pPr>
        <w:tabs>
          <w:tab w:val="num" w:pos="1040"/>
        </w:tabs>
        <w:ind w:left="1021" w:hanging="341"/>
      </w:pPr>
      <w:rPr>
        <w:rFonts w:hint="default"/>
        <w:color w:val="auto"/>
      </w:rPr>
    </w:lvl>
  </w:abstractNum>
  <w:abstractNum w:abstractNumId="11" w15:restartNumberingAfterBreak="0">
    <w:nsid w:val="2C6C6352"/>
    <w:multiLevelType w:val="hybridMultilevel"/>
    <w:tmpl w:val="FAECB4CC"/>
    <w:lvl w:ilvl="0" w:tplc="E6D8708E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9A751D"/>
    <w:multiLevelType w:val="singleLevel"/>
    <w:tmpl w:val="74C4E4B8"/>
    <w:lvl w:ilvl="0">
      <w:start w:val="1"/>
      <w:numFmt w:val="lowerLetter"/>
      <w:lvlText w:val="%1)"/>
      <w:lvlJc w:val="left"/>
      <w:pPr>
        <w:tabs>
          <w:tab w:val="num" w:pos="1414"/>
        </w:tabs>
        <w:ind w:left="1414" w:hanging="705"/>
      </w:pPr>
      <w:rPr>
        <w:rFonts w:hint="default"/>
      </w:rPr>
    </w:lvl>
  </w:abstractNum>
  <w:abstractNum w:abstractNumId="13" w15:restartNumberingAfterBreak="0">
    <w:nsid w:val="3BB12FF9"/>
    <w:multiLevelType w:val="multilevel"/>
    <w:tmpl w:val="63AE7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8B6CAA"/>
    <w:multiLevelType w:val="hybridMultilevel"/>
    <w:tmpl w:val="FE4E84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86119"/>
    <w:multiLevelType w:val="hybridMultilevel"/>
    <w:tmpl w:val="7A6615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30147"/>
    <w:multiLevelType w:val="multilevel"/>
    <w:tmpl w:val="75F49E1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A24064A"/>
    <w:multiLevelType w:val="hybridMultilevel"/>
    <w:tmpl w:val="BC3E3C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94559"/>
    <w:multiLevelType w:val="hybridMultilevel"/>
    <w:tmpl w:val="AEA80F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B7CC3"/>
    <w:multiLevelType w:val="hybridMultilevel"/>
    <w:tmpl w:val="44585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757BE"/>
    <w:multiLevelType w:val="hybridMultilevel"/>
    <w:tmpl w:val="3D9E56A2"/>
    <w:lvl w:ilvl="0" w:tplc="C93CAE40">
      <w:start w:val="1"/>
      <w:numFmt w:val="decimal"/>
      <w:lvlText w:val="%1)"/>
      <w:lvlJc w:val="left"/>
      <w:pPr>
        <w:ind w:left="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1" w15:restartNumberingAfterBreak="0">
    <w:nsid w:val="539F2FA8"/>
    <w:multiLevelType w:val="hybridMultilevel"/>
    <w:tmpl w:val="A4E200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45485"/>
    <w:multiLevelType w:val="hybridMultilevel"/>
    <w:tmpl w:val="CFD262EE"/>
    <w:lvl w:ilvl="0" w:tplc="137E1A0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34012"/>
    <w:multiLevelType w:val="hybridMultilevel"/>
    <w:tmpl w:val="596E5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D43B56"/>
    <w:multiLevelType w:val="multilevel"/>
    <w:tmpl w:val="F30E2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62FF0D49"/>
    <w:multiLevelType w:val="multilevel"/>
    <w:tmpl w:val="C75CB8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60E6727"/>
    <w:multiLevelType w:val="hybridMultilevel"/>
    <w:tmpl w:val="3AB82796"/>
    <w:lvl w:ilvl="0" w:tplc="38DCAF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4626B0"/>
    <w:multiLevelType w:val="multilevel"/>
    <w:tmpl w:val="E654DC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9" w15:restartNumberingAfterBreak="0">
    <w:nsid w:val="6C170053"/>
    <w:multiLevelType w:val="multilevel"/>
    <w:tmpl w:val="F1F871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0" w15:restartNumberingAfterBreak="0">
    <w:nsid w:val="717B53E0"/>
    <w:multiLevelType w:val="hybridMultilevel"/>
    <w:tmpl w:val="CBD091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77596"/>
    <w:multiLevelType w:val="hybridMultilevel"/>
    <w:tmpl w:val="90882FC2"/>
    <w:lvl w:ilvl="0" w:tplc="1F30B61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46836"/>
    <w:multiLevelType w:val="multilevel"/>
    <w:tmpl w:val="F30E2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79590CD1"/>
    <w:multiLevelType w:val="hybridMultilevel"/>
    <w:tmpl w:val="B7E0C2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7B2FBB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C5819"/>
    <w:multiLevelType w:val="multilevel"/>
    <w:tmpl w:val="088C345E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4"/>
  </w:num>
  <w:num w:numId="4">
    <w:abstractNumId w:val="19"/>
  </w:num>
  <w:num w:numId="5">
    <w:abstractNumId w:val="12"/>
  </w:num>
  <w:num w:numId="6">
    <w:abstractNumId w:val="10"/>
  </w:num>
  <w:num w:numId="7">
    <w:abstractNumId w:val="11"/>
  </w:num>
  <w:num w:numId="8">
    <w:abstractNumId w:val="23"/>
  </w:num>
  <w:num w:numId="9">
    <w:abstractNumId w:val="1"/>
  </w:num>
  <w:num w:numId="10">
    <w:abstractNumId w:val="21"/>
  </w:num>
  <w:num w:numId="11">
    <w:abstractNumId w:val="2"/>
  </w:num>
  <w:num w:numId="12">
    <w:abstractNumId w:val="15"/>
  </w:num>
  <w:num w:numId="13">
    <w:abstractNumId w:val="24"/>
  </w:num>
  <w:num w:numId="14">
    <w:abstractNumId w:val="29"/>
  </w:num>
  <w:num w:numId="15">
    <w:abstractNumId w:val="8"/>
  </w:num>
  <w:num w:numId="16">
    <w:abstractNumId w:val="27"/>
  </w:num>
  <w:num w:numId="17">
    <w:abstractNumId w:val="0"/>
  </w:num>
  <w:num w:numId="18">
    <w:abstractNumId w:val="7"/>
  </w:num>
  <w:num w:numId="19">
    <w:abstractNumId w:val="34"/>
  </w:num>
  <w:num w:numId="20">
    <w:abstractNumId w:val="16"/>
  </w:num>
  <w:num w:numId="21">
    <w:abstractNumId w:val="25"/>
  </w:num>
  <w:num w:numId="22">
    <w:abstractNumId w:val="32"/>
  </w:num>
  <w:num w:numId="23">
    <w:abstractNumId w:val="28"/>
  </w:num>
  <w:num w:numId="24">
    <w:abstractNumId w:val="18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7"/>
  </w:num>
  <w:num w:numId="28">
    <w:abstractNumId w:val="6"/>
  </w:num>
  <w:num w:numId="29">
    <w:abstractNumId w:val="26"/>
  </w:num>
  <w:num w:numId="30">
    <w:abstractNumId w:val="22"/>
  </w:num>
  <w:num w:numId="31">
    <w:abstractNumId w:val="9"/>
  </w:num>
  <w:num w:numId="32">
    <w:abstractNumId w:val="5"/>
  </w:num>
  <w:num w:numId="33">
    <w:abstractNumId w:val="31"/>
  </w:num>
  <w:num w:numId="34">
    <w:abstractNumId w:val="3"/>
  </w:num>
  <w:num w:numId="35">
    <w:abstractNumId w:val="33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101A"/>
    <w:rsid w:val="00002BAB"/>
    <w:rsid w:val="00016D05"/>
    <w:rsid w:val="00020251"/>
    <w:rsid w:val="0002091D"/>
    <w:rsid w:val="00024442"/>
    <w:rsid w:val="000379A8"/>
    <w:rsid w:val="00047999"/>
    <w:rsid w:val="00052413"/>
    <w:rsid w:val="0005636E"/>
    <w:rsid w:val="00067861"/>
    <w:rsid w:val="00067A3C"/>
    <w:rsid w:val="00075360"/>
    <w:rsid w:val="00086598"/>
    <w:rsid w:val="00086664"/>
    <w:rsid w:val="000866FD"/>
    <w:rsid w:val="000A0D45"/>
    <w:rsid w:val="000A6814"/>
    <w:rsid w:val="000A6C0D"/>
    <w:rsid w:val="000B00FC"/>
    <w:rsid w:val="000B7664"/>
    <w:rsid w:val="000C2171"/>
    <w:rsid w:val="000C4E71"/>
    <w:rsid w:val="000D0BE6"/>
    <w:rsid w:val="000D3926"/>
    <w:rsid w:val="000D39A6"/>
    <w:rsid w:val="000E1AD1"/>
    <w:rsid w:val="000E4CDE"/>
    <w:rsid w:val="000E5338"/>
    <w:rsid w:val="000F2D36"/>
    <w:rsid w:val="000F397D"/>
    <w:rsid w:val="000F7D3F"/>
    <w:rsid w:val="00100C0F"/>
    <w:rsid w:val="001025B5"/>
    <w:rsid w:val="00112315"/>
    <w:rsid w:val="00120F68"/>
    <w:rsid w:val="00121345"/>
    <w:rsid w:val="001238F4"/>
    <w:rsid w:val="00127BA0"/>
    <w:rsid w:val="00133B2E"/>
    <w:rsid w:val="0013587D"/>
    <w:rsid w:val="00135960"/>
    <w:rsid w:val="00135D7A"/>
    <w:rsid w:val="0013721C"/>
    <w:rsid w:val="00137613"/>
    <w:rsid w:val="00140505"/>
    <w:rsid w:val="00140B9C"/>
    <w:rsid w:val="0015044F"/>
    <w:rsid w:val="00152515"/>
    <w:rsid w:val="00153FAE"/>
    <w:rsid w:val="001561C4"/>
    <w:rsid w:val="00160C66"/>
    <w:rsid w:val="00162756"/>
    <w:rsid w:val="00164559"/>
    <w:rsid w:val="0016552A"/>
    <w:rsid w:val="00166DC4"/>
    <w:rsid w:val="00167B9C"/>
    <w:rsid w:val="00173335"/>
    <w:rsid w:val="00173A2F"/>
    <w:rsid w:val="00175BBA"/>
    <w:rsid w:val="00177621"/>
    <w:rsid w:val="0018613A"/>
    <w:rsid w:val="00190739"/>
    <w:rsid w:val="00193F3F"/>
    <w:rsid w:val="001953BD"/>
    <w:rsid w:val="00195A6D"/>
    <w:rsid w:val="0019757D"/>
    <w:rsid w:val="001975C2"/>
    <w:rsid w:val="001A0784"/>
    <w:rsid w:val="001B4397"/>
    <w:rsid w:val="001D58F0"/>
    <w:rsid w:val="001D7B28"/>
    <w:rsid w:val="001E0BB0"/>
    <w:rsid w:val="001E0C8F"/>
    <w:rsid w:val="001E371A"/>
    <w:rsid w:val="001F053D"/>
    <w:rsid w:val="001F1A49"/>
    <w:rsid w:val="001F57E9"/>
    <w:rsid w:val="00200E5B"/>
    <w:rsid w:val="00202F0C"/>
    <w:rsid w:val="00204A49"/>
    <w:rsid w:val="00206ECA"/>
    <w:rsid w:val="00232331"/>
    <w:rsid w:val="0023410C"/>
    <w:rsid w:val="00235887"/>
    <w:rsid w:val="00235B38"/>
    <w:rsid w:val="00236951"/>
    <w:rsid w:val="00244645"/>
    <w:rsid w:val="00245FF5"/>
    <w:rsid w:val="0024781B"/>
    <w:rsid w:val="00250A2A"/>
    <w:rsid w:val="00260A7E"/>
    <w:rsid w:val="002654D6"/>
    <w:rsid w:val="00265FCF"/>
    <w:rsid w:val="00266989"/>
    <w:rsid w:val="00267942"/>
    <w:rsid w:val="00267FE0"/>
    <w:rsid w:val="002714B7"/>
    <w:rsid w:val="0027352D"/>
    <w:rsid w:val="002739AE"/>
    <w:rsid w:val="00273AA2"/>
    <w:rsid w:val="002805CE"/>
    <w:rsid w:val="00281740"/>
    <w:rsid w:val="00282948"/>
    <w:rsid w:val="00284A40"/>
    <w:rsid w:val="002867D0"/>
    <w:rsid w:val="002868BF"/>
    <w:rsid w:val="0029750F"/>
    <w:rsid w:val="002B21AF"/>
    <w:rsid w:val="002C1E36"/>
    <w:rsid w:val="002C5DB1"/>
    <w:rsid w:val="002C632C"/>
    <w:rsid w:val="002C7737"/>
    <w:rsid w:val="002D076C"/>
    <w:rsid w:val="002D2702"/>
    <w:rsid w:val="002D45A2"/>
    <w:rsid w:val="002D4A1B"/>
    <w:rsid w:val="002D7436"/>
    <w:rsid w:val="002F16CF"/>
    <w:rsid w:val="002F2C9B"/>
    <w:rsid w:val="002F2FEA"/>
    <w:rsid w:val="00305A9F"/>
    <w:rsid w:val="003063D2"/>
    <w:rsid w:val="0030782F"/>
    <w:rsid w:val="00323EAE"/>
    <w:rsid w:val="00324812"/>
    <w:rsid w:val="00325D61"/>
    <w:rsid w:val="00326D78"/>
    <w:rsid w:val="00332695"/>
    <w:rsid w:val="00334BE2"/>
    <w:rsid w:val="00346765"/>
    <w:rsid w:val="00350ACD"/>
    <w:rsid w:val="00351F43"/>
    <w:rsid w:val="00352F17"/>
    <w:rsid w:val="00354085"/>
    <w:rsid w:val="00354544"/>
    <w:rsid w:val="003606CF"/>
    <w:rsid w:val="00361A4C"/>
    <w:rsid w:val="00364F1F"/>
    <w:rsid w:val="003650A7"/>
    <w:rsid w:val="00370AC5"/>
    <w:rsid w:val="00370BC8"/>
    <w:rsid w:val="00382CB5"/>
    <w:rsid w:val="0038653C"/>
    <w:rsid w:val="00387F2A"/>
    <w:rsid w:val="0039038C"/>
    <w:rsid w:val="00395D4E"/>
    <w:rsid w:val="003B5C02"/>
    <w:rsid w:val="003B62DE"/>
    <w:rsid w:val="003C1681"/>
    <w:rsid w:val="003C1F2A"/>
    <w:rsid w:val="003C675F"/>
    <w:rsid w:val="003D101A"/>
    <w:rsid w:val="003D1023"/>
    <w:rsid w:val="003D2F32"/>
    <w:rsid w:val="003D63DF"/>
    <w:rsid w:val="003E1923"/>
    <w:rsid w:val="003E3666"/>
    <w:rsid w:val="003E37AA"/>
    <w:rsid w:val="003F107A"/>
    <w:rsid w:val="003F112B"/>
    <w:rsid w:val="00417DDF"/>
    <w:rsid w:val="004234AF"/>
    <w:rsid w:val="004306EB"/>
    <w:rsid w:val="00431D64"/>
    <w:rsid w:val="0043361A"/>
    <w:rsid w:val="00435409"/>
    <w:rsid w:val="0043565C"/>
    <w:rsid w:val="00436964"/>
    <w:rsid w:val="00440258"/>
    <w:rsid w:val="00441256"/>
    <w:rsid w:val="00441306"/>
    <w:rsid w:val="004414BC"/>
    <w:rsid w:val="00442DAE"/>
    <w:rsid w:val="0044339A"/>
    <w:rsid w:val="004459BE"/>
    <w:rsid w:val="00447C36"/>
    <w:rsid w:val="004619FB"/>
    <w:rsid w:val="00461FB5"/>
    <w:rsid w:val="0046504B"/>
    <w:rsid w:val="00475E09"/>
    <w:rsid w:val="0047793C"/>
    <w:rsid w:val="00480FAA"/>
    <w:rsid w:val="00484FDB"/>
    <w:rsid w:val="00492902"/>
    <w:rsid w:val="00492CBC"/>
    <w:rsid w:val="00495CA9"/>
    <w:rsid w:val="0049603D"/>
    <w:rsid w:val="004B336E"/>
    <w:rsid w:val="004B62C1"/>
    <w:rsid w:val="004C07B7"/>
    <w:rsid w:val="004D26A0"/>
    <w:rsid w:val="004D7534"/>
    <w:rsid w:val="004E3CD0"/>
    <w:rsid w:val="004E56BC"/>
    <w:rsid w:val="004F0891"/>
    <w:rsid w:val="004F424B"/>
    <w:rsid w:val="005044B1"/>
    <w:rsid w:val="00520015"/>
    <w:rsid w:val="00520421"/>
    <w:rsid w:val="00521FC9"/>
    <w:rsid w:val="00524552"/>
    <w:rsid w:val="00527075"/>
    <w:rsid w:val="005359F4"/>
    <w:rsid w:val="00540289"/>
    <w:rsid w:val="00552EF4"/>
    <w:rsid w:val="00555599"/>
    <w:rsid w:val="005672A6"/>
    <w:rsid w:val="00570CF8"/>
    <w:rsid w:val="0057104E"/>
    <w:rsid w:val="00571EED"/>
    <w:rsid w:val="0057280A"/>
    <w:rsid w:val="00574812"/>
    <w:rsid w:val="00574B02"/>
    <w:rsid w:val="00575227"/>
    <w:rsid w:val="0057628B"/>
    <w:rsid w:val="00577C53"/>
    <w:rsid w:val="00583660"/>
    <w:rsid w:val="0059044E"/>
    <w:rsid w:val="00590459"/>
    <w:rsid w:val="00591DAE"/>
    <w:rsid w:val="005970AD"/>
    <w:rsid w:val="005A1006"/>
    <w:rsid w:val="005A3B45"/>
    <w:rsid w:val="005A6235"/>
    <w:rsid w:val="005B169D"/>
    <w:rsid w:val="005B32DC"/>
    <w:rsid w:val="005B4CE5"/>
    <w:rsid w:val="005C1590"/>
    <w:rsid w:val="005C4723"/>
    <w:rsid w:val="005C63A0"/>
    <w:rsid w:val="005D6C7C"/>
    <w:rsid w:val="005E1313"/>
    <w:rsid w:val="005E1343"/>
    <w:rsid w:val="005E7122"/>
    <w:rsid w:val="005E7FF8"/>
    <w:rsid w:val="005F03C3"/>
    <w:rsid w:val="005F1457"/>
    <w:rsid w:val="005F1C55"/>
    <w:rsid w:val="005F77E3"/>
    <w:rsid w:val="005F7BE6"/>
    <w:rsid w:val="00604FF0"/>
    <w:rsid w:val="00613C43"/>
    <w:rsid w:val="006153DF"/>
    <w:rsid w:val="00632502"/>
    <w:rsid w:val="006421AD"/>
    <w:rsid w:val="00644141"/>
    <w:rsid w:val="00647977"/>
    <w:rsid w:val="00647C32"/>
    <w:rsid w:val="006563C2"/>
    <w:rsid w:val="00656984"/>
    <w:rsid w:val="00676A21"/>
    <w:rsid w:val="00684B66"/>
    <w:rsid w:val="00685B20"/>
    <w:rsid w:val="00687EC9"/>
    <w:rsid w:val="00693223"/>
    <w:rsid w:val="006932EB"/>
    <w:rsid w:val="006A2B7E"/>
    <w:rsid w:val="006A4EDA"/>
    <w:rsid w:val="006B5957"/>
    <w:rsid w:val="006D1AC6"/>
    <w:rsid w:val="006D26F9"/>
    <w:rsid w:val="006D3DD5"/>
    <w:rsid w:val="006D4D14"/>
    <w:rsid w:val="006D70DD"/>
    <w:rsid w:val="006E1042"/>
    <w:rsid w:val="006E7ED6"/>
    <w:rsid w:val="006F0720"/>
    <w:rsid w:val="006F1BE6"/>
    <w:rsid w:val="006F637E"/>
    <w:rsid w:val="006F6450"/>
    <w:rsid w:val="007003E8"/>
    <w:rsid w:val="00701F4D"/>
    <w:rsid w:val="00703E35"/>
    <w:rsid w:val="00707FED"/>
    <w:rsid w:val="00721C23"/>
    <w:rsid w:val="00722574"/>
    <w:rsid w:val="00724673"/>
    <w:rsid w:val="00730F04"/>
    <w:rsid w:val="0073284A"/>
    <w:rsid w:val="0073414D"/>
    <w:rsid w:val="00734694"/>
    <w:rsid w:val="0074661D"/>
    <w:rsid w:val="00746EED"/>
    <w:rsid w:val="007645B5"/>
    <w:rsid w:val="007655E5"/>
    <w:rsid w:val="00766707"/>
    <w:rsid w:val="00786475"/>
    <w:rsid w:val="007953EB"/>
    <w:rsid w:val="007A00B8"/>
    <w:rsid w:val="007A6727"/>
    <w:rsid w:val="007B1850"/>
    <w:rsid w:val="007B38CF"/>
    <w:rsid w:val="007B55BE"/>
    <w:rsid w:val="007D0510"/>
    <w:rsid w:val="007F370F"/>
    <w:rsid w:val="007F51FD"/>
    <w:rsid w:val="007F53C6"/>
    <w:rsid w:val="007F7598"/>
    <w:rsid w:val="008007B9"/>
    <w:rsid w:val="008033ED"/>
    <w:rsid w:val="008155CE"/>
    <w:rsid w:val="00833A96"/>
    <w:rsid w:val="00837EE9"/>
    <w:rsid w:val="008413F2"/>
    <w:rsid w:val="0084172E"/>
    <w:rsid w:val="00842D09"/>
    <w:rsid w:val="00845598"/>
    <w:rsid w:val="00846C0B"/>
    <w:rsid w:val="00847D8C"/>
    <w:rsid w:val="008519AA"/>
    <w:rsid w:val="008548F0"/>
    <w:rsid w:val="00866ED7"/>
    <w:rsid w:val="00870377"/>
    <w:rsid w:val="008740B1"/>
    <w:rsid w:val="00881A9D"/>
    <w:rsid w:val="00886841"/>
    <w:rsid w:val="00886989"/>
    <w:rsid w:val="008A1D0B"/>
    <w:rsid w:val="008A3043"/>
    <w:rsid w:val="008A5B16"/>
    <w:rsid w:val="008A613F"/>
    <w:rsid w:val="008A67FD"/>
    <w:rsid w:val="008A712E"/>
    <w:rsid w:val="008B00B8"/>
    <w:rsid w:val="008B0E93"/>
    <w:rsid w:val="008B302F"/>
    <w:rsid w:val="008B419B"/>
    <w:rsid w:val="008C22D9"/>
    <w:rsid w:val="008C56FF"/>
    <w:rsid w:val="008D33DA"/>
    <w:rsid w:val="008D40DF"/>
    <w:rsid w:val="008D44A7"/>
    <w:rsid w:val="008D4715"/>
    <w:rsid w:val="008D6C19"/>
    <w:rsid w:val="008E22F5"/>
    <w:rsid w:val="008E2447"/>
    <w:rsid w:val="008F629B"/>
    <w:rsid w:val="008F6CB3"/>
    <w:rsid w:val="0090704F"/>
    <w:rsid w:val="00907F01"/>
    <w:rsid w:val="0091400F"/>
    <w:rsid w:val="009144B1"/>
    <w:rsid w:val="00915874"/>
    <w:rsid w:val="0091658E"/>
    <w:rsid w:val="009240A0"/>
    <w:rsid w:val="009252FC"/>
    <w:rsid w:val="009253B7"/>
    <w:rsid w:val="009256B3"/>
    <w:rsid w:val="0092734F"/>
    <w:rsid w:val="00930BB8"/>
    <w:rsid w:val="00932226"/>
    <w:rsid w:val="00934847"/>
    <w:rsid w:val="00934BBA"/>
    <w:rsid w:val="009554E5"/>
    <w:rsid w:val="00956617"/>
    <w:rsid w:val="00965CB2"/>
    <w:rsid w:val="00966BDC"/>
    <w:rsid w:val="00973C40"/>
    <w:rsid w:val="00974CBB"/>
    <w:rsid w:val="009760DB"/>
    <w:rsid w:val="0097708A"/>
    <w:rsid w:val="00982AD5"/>
    <w:rsid w:val="00983790"/>
    <w:rsid w:val="00983C64"/>
    <w:rsid w:val="00984A9F"/>
    <w:rsid w:val="00984D01"/>
    <w:rsid w:val="00986B77"/>
    <w:rsid w:val="00987E9C"/>
    <w:rsid w:val="00993C20"/>
    <w:rsid w:val="00997271"/>
    <w:rsid w:val="009A12CA"/>
    <w:rsid w:val="009A21E8"/>
    <w:rsid w:val="009A589D"/>
    <w:rsid w:val="009A61A1"/>
    <w:rsid w:val="009B3438"/>
    <w:rsid w:val="009B37A8"/>
    <w:rsid w:val="009B51D0"/>
    <w:rsid w:val="009B5590"/>
    <w:rsid w:val="009C08CE"/>
    <w:rsid w:val="009C3265"/>
    <w:rsid w:val="009C6DA2"/>
    <w:rsid w:val="009D1083"/>
    <w:rsid w:val="009D741E"/>
    <w:rsid w:val="009D76C2"/>
    <w:rsid w:val="009E3D77"/>
    <w:rsid w:val="009E760F"/>
    <w:rsid w:val="009E771E"/>
    <w:rsid w:val="009F01AC"/>
    <w:rsid w:val="009F03D5"/>
    <w:rsid w:val="009F54A7"/>
    <w:rsid w:val="009F700D"/>
    <w:rsid w:val="00A010B0"/>
    <w:rsid w:val="00A071B7"/>
    <w:rsid w:val="00A07767"/>
    <w:rsid w:val="00A07A74"/>
    <w:rsid w:val="00A10243"/>
    <w:rsid w:val="00A10A5C"/>
    <w:rsid w:val="00A169A0"/>
    <w:rsid w:val="00A17941"/>
    <w:rsid w:val="00A227DB"/>
    <w:rsid w:val="00A2664F"/>
    <w:rsid w:val="00A275AC"/>
    <w:rsid w:val="00A30E82"/>
    <w:rsid w:val="00A3256A"/>
    <w:rsid w:val="00A337BF"/>
    <w:rsid w:val="00A33F12"/>
    <w:rsid w:val="00A340AB"/>
    <w:rsid w:val="00A3411F"/>
    <w:rsid w:val="00A349C7"/>
    <w:rsid w:val="00A54BF3"/>
    <w:rsid w:val="00A57059"/>
    <w:rsid w:val="00A63CF8"/>
    <w:rsid w:val="00A721ED"/>
    <w:rsid w:val="00A72468"/>
    <w:rsid w:val="00A74725"/>
    <w:rsid w:val="00A822DB"/>
    <w:rsid w:val="00A93279"/>
    <w:rsid w:val="00A93B8E"/>
    <w:rsid w:val="00A94A51"/>
    <w:rsid w:val="00A95BB4"/>
    <w:rsid w:val="00A96D18"/>
    <w:rsid w:val="00AA0E24"/>
    <w:rsid w:val="00AA14C0"/>
    <w:rsid w:val="00AC5675"/>
    <w:rsid w:val="00AC7839"/>
    <w:rsid w:val="00AD5433"/>
    <w:rsid w:val="00AE4377"/>
    <w:rsid w:val="00AE4417"/>
    <w:rsid w:val="00AE6CAD"/>
    <w:rsid w:val="00AF01D7"/>
    <w:rsid w:val="00B0103E"/>
    <w:rsid w:val="00B01D26"/>
    <w:rsid w:val="00B03606"/>
    <w:rsid w:val="00B05AEF"/>
    <w:rsid w:val="00B06851"/>
    <w:rsid w:val="00B06BDF"/>
    <w:rsid w:val="00B11CB5"/>
    <w:rsid w:val="00B12616"/>
    <w:rsid w:val="00B13A61"/>
    <w:rsid w:val="00B141A5"/>
    <w:rsid w:val="00B335EA"/>
    <w:rsid w:val="00B33D72"/>
    <w:rsid w:val="00B45CA3"/>
    <w:rsid w:val="00B576E0"/>
    <w:rsid w:val="00B57FB5"/>
    <w:rsid w:val="00B614DD"/>
    <w:rsid w:val="00B62678"/>
    <w:rsid w:val="00B644C6"/>
    <w:rsid w:val="00B650B7"/>
    <w:rsid w:val="00B72508"/>
    <w:rsid w:val="00B72B18"/>
    <w:rsid w:val="00B73B3E"/>
    <w:rsid w:val="00B80B50"/>
    <w:rsid w:val="00B81CA6"/>
    <w:rsid w:val="00B84B1A"/>
    <w:rsid w:val="00B953F7"/>
    <w:rsid w:val="00B973A4"/>
    <w:rsid w:val="00BA6F69"/>
    <w:rsid w:val="00BA7D25"/>
    <w:rsid w:val="00BB4491"/>
    <w:rsid w:val="00BB6486"/>
    <w:rsid w:val="00BC048F"/>
    <w:rsid w:val="00BC0627"/>
    <w:rsid w:val="00BC1F93"/>
    <w:rsid w:val="00BC1F97"/>
    <w:rsid w:val="00BD3695"/>
    <w:rsid w:val="00BD4203"/>
    <w:rsid w:val="00BD4D70"/>
    <w:rsid w:val="00BD4FAA"/>
    <w:rsid w:val="00BD5EC4"/>
    <w:rsid w:val="00BE1235"/>
    <w:rsid w:val="00BE39E0"/>
    <w:rsid w:val="00BE6440"/>
    <w:rsid w:val="00BF6667"/>
    <w:rsid w:val="00C02560"/>
    <w:rsid w:val="00C03E27"/>
    <w:rsid w:val="00C04C25"/>
    <w:rsid w:val="00C04E2E"/>
    <w:rsid w:val="00C056B6"/>
    <w:rsid w:val="00C07799"/>
    <w:rsid w:val="00C125C0"/>
    <w:rsid w:val="00C2179C"/>
    <w:rsid w:val="00C21BAC"/>
    <w:rsid w:val="00C2263A"/>
    <w:rsid w:val="00C231FD"/>
    <w:rsid w:val="00C26EF5"/>
    <w:rsid w:val="00C2789F"/>
    <w:rsid w:val="00C32A01"/>
    <w:rsid w:val="00C34CCF"/>
    <w:rsid w:val="00C353D6"/>
    <w:rsid w:val="00C36659"/>
    <w:rsid w:val="00C41414"/>
    <w:rsid w:val="00C41B21"/>
    <w:rsid w:val="00C422DF"/>
    <w:rsid w:val="00C4422A"/>
    <w:rsid w:val="00C44253"/>
    <w:rsid w:val="00C50BA7"/>
    <w:rsid w:val="00C52898"/>
    <w:rsid w:val="00C53C62"/>
    <w:rsid w:val="00C645C4"/>
    <w:rsid w:val="00C771C5"/>
    <w:rsid w:val="00C80AEF"/>
    <w:rsid w:val="00C833F6"/>
    <w:rsid w:val="00C84A5D"/>
    <w:rsid w:val="00C974E3"/>
    <w:rsid w:val="00CA4477"/>
    <w:rsid w:val="00CA492C"/>
    <w:rsid w:val="00CA4B43"/>
    <w:rsid w:val="00CB230E"/>
    <w:rsid w:val="00CB6621"/>
    <w:rsid w:val="00CC69B9"/>
    <w:rsid w:val="00CC7AC1"/>
    <w:rsid w:val="00CD4436"/>
    <w:rsid w:val="00CD4BF7"/>
    <w:rsid w:val="00CE1734"/>
    <w:rsid w:val="00CF1543"/>
    <w:rsid w:val="00CF1631"/>
    <w:rsid w:val="00D02602"/>
    <w:rsid w:val="00D03536"/>
    <w:rsid w:val="00D04126"/>
    <w:rsid w:val="00D11BE6"/>
    <w:rsid w:val="00D16880"/>
    <w:rsid w:val="00D20454"/>
    <w:rsid w:val="00D211A1"/>
    <w:rsid w:val="00D267EA"/>
    <w:rsid w:val="00D26EDD"/>
    <w:rsid w:val="00D316C8"/>
    <w:rsid w:val="00D3213E"/>
    <w:rsid w:val="00D41351"/>
    <w:rsid w:val="00D42019"/>
    <w:rsid w:val="00D51F0A"/>
    <w:rsid w:val="00D53EC1"/>
    <w:rsid w:val="00D5673D"/>
    <w:rsid w:val="00D57B9B"/>
    <w:rsid w:val="00D70321"/>
    <w:rsid w:val="00D7293E"/>
    <w:rsid w:val="00D73D82"/>
    <w:rsid w:val="00D73DD2"/>
    <w:rsid w:val="00D74861"/>
    <w:rsid w:val="00D748B5"/>
    <w:rsid w:val="00D76EDE"/>
    <w:rsid w:val="00D94F27"/>
    <w:rsid w:val="00DB2032"/>
    <w:rsid w:val="00DB6C32"/>
    <w:rsid w:val="00DC5489"/>
    <w:rsid w:val="00DC696F"/>
    <w:rsid w:val="00DD3145"/>
    <w:rsid w:val="00DF45D1"/>
    <w:rsid w:val="00E00DA4"/>
    <w:rsid w:val="00E0151F"/>
    <w:rsid w:val="00E1419D"/>
    <w:rsid w:val="00E1716C"/>
    <w:rsid w:val="00E235DD"/>
    <w:rsid w:val="00E272A6"/>
    <w:rsid w:val="00E30781"/>
    <w:rsid w:val="00E31831"/>
    <w:rsid w:val="00E412AE"/>
    <w:rsid w:val="00E47583"/>
    <w:rsid w:val="00E53145"/>
    <w:rsid w:val="00E55292"/>
    <w:rsid w:val="00E5677F"/>
    <w:rsid w:val="00E63831"/>
    <w:rsid w:val="00E65A38"/>
    <w:rsid w:val="00E7217E"/>
    <w:rsid w:val="00E805A4"/>
    <w:rsid w:val="00E84EFA"/>
    <w:rsid w:val="00E86608"/>
    <w:rsid w:val="00E87EDA"/>
    <w:rsid w:val="00E91980"/>
    <w:rsid w:val="00E969B3"/>
    <w:rsid w:val="00EA3321"/>
    <w:rsid w:val="00EB0CD1"/>
    <w:rsid w:val="00EB3D20"/>
    <w:rsid w:val="00EB4C65"/>
    <w:rsid w:val="00EC2362"/>
    <w:rsid w:val="00EC2F2E"/>
    <w:rsid w:val="00EC3B19"/>
    <w:rsid w:val="00EC43BD"/>
    <w:rsid w:val="00EC5A6C"/>
    <w:rsid w:val="00EC77D7"/>
    <w:rsid w:val="00ED4906"/>
    <w:rsid w:val="00EE4EA2"/>
    <w:rsid w:val="00EE713E"/>
    <w:rsid w:val="00EF284A"/>
    <w:rsid w:val="00EF5535"/>
    <w:rsid w:val="00EF56D6"/>
    <w:rsid w:val="00EF5A13"/>
    <w:rsid w:val="00EF7691"/>
    <w:rsid w:val="00F015F2"/>
    <w:rsid w:val="00F05300"/>
    <w:rsid w:val="00F07BD5"/>
    <w:rsid w:val="00F10557"/>
    <w:rsid w:val="00F23538"/>
    <w:rsid w:val="00F24D61"/>
    <w:rsid w:val="00F2517C"/>
    <w:rsid w:val="00F424D0"/>
    <w:rsid w:val="00F4364E"/>
    <w:rsid w:val="00F50014"/>
    <w:rsid w:val="00F55523"/>
    <w:rsid w:val="00F57493"/>
    <w:rsid w:val="00F63189"/>
    <w:rsid w:val="00F64A5B"/>
    <w:rsid w:val="00F662A6"/>
    <w:rsid w:val="00F7609F"/>
    <w:rsid w:val="00F76517"/>
    <w:rsid w:val="00F80D9F"/>
    <w:rsid w:val="00F81976"/>
    <w:rsid w:val="00F8612D"/>
    <w:rsid w:val="00FA68F8"/>
    <w:rsid w:val="00FB5A01"/>
    <w:rsid w:val="00FB7008"/>
    <w:rsid w:val="00FC19CE"/>
    <w:rsid w:val="00FC553D"/>
    <w:rsid w:val="00FC611D"/>
    <w:rsid w:val="00FD2B8A"/>
    <w:rsid w:val="00FD5D54"/>
    <w:rsid w:val="00FE0A22"/>
    <w:rsid w:val="00FF0D6D"/>
    <w:rsid w:val="00FF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2BCFA3"/>
  <w15:docId w15:val="{4C1B4B12-0E13-46F1-A12A-391BDB32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101A"/>
    <w:pPr>
      <w:spacing w:after="120" w:line="276" w:lineRule="auto"/>
      <w:jc w:val="both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BC04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locked/>
    <w:rsid w:val="00886989"/>
    <w:pPr>
      <w:keepNext/>
      <w:spacing w:before="240" w:after="60" w:line="240" w:lineRule="auto"/>
      <w:jc w:val="left"/>
      <w:outlineLvl w:val="3"/>
    </w:pPr>
    <w:rPr>
      <w:rFonts w:ascii="Times New Roman" w:hAnsi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527075"/>
    <w:pPr>
      <w:spacing w:after="0" w:line="240" w:lineRule="auto"/>
      <w:jc w:val="left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rsid w:val="0046058D"/>
    <w:rPr>
      <w:rFonts w:ascii="Times New Roman" w:hAnsi="Times New Roman"/>
      <w:sz w:val="0"/>
      <w:szCs w:val="0"/>
      <w:lang w:eastAsia="en-US"/>
    </w:rPr>
  </w:style>
  <w:style w:type="paragraph" w:styleId="Nzev">
    <w:name w:val="Title"/>
    <w:basedOn w:val="Normln"/>
    <w:next w:val="Normln"/>
    <w:link w:val="NzevChar"/>
    <w:uiPriority w:val="99"/>
    <w:qFormat/>
    <w:rsid w:val="003D101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locked/>
    <w:rsid w:val="003D101A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Odstavecseseznamem">
    <w:name w:val="List Paragraph"/>
    <w:basedOn w:val="Normln"/>
    <w:qFormat/>
    <w:rsid w:val="003D101A"/>
    <w:pPr>
      <w:spacing w:line="240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rsid w:val="0057481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6058D"/>
    <w:rPr>
      <w:lang w:eastAsia="en-US"/>
    </w:rPr>
  </w:style>
  <w:style w:type="paragraph" w:styleId="Zpat">
    <w:name w:val="footer"/>
    <w:basedOn w:val="Normln"/>
    <w:link w:val="ZpatChar"/>
    <w:uiPriority w:val="99"/>
    <w:rsid w:val="0057481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46058D"/>
    <w:rPr>
      <w:lang w:eastAsia="en-US"/>
    </w:rPr>
  </w:style>
  <w:style w:type="paragraph" w:customStyle="1" w:styleId="CharCharChar">
    <w:name w:val="Char Char Char"/>
    <w:basedOn w:val="Normln"/>
    <w:rsid w:val="00133B2E"/>
    <w:pPr>
      <w:widowControl w:val="0"/>
      <w:adjustRightInd w:val="0"/>
      <w:spacing w:after="160" w:line="240" w:lineRule="exact"/>
      <w:jc w:val="left"/>
      <w:textAlignment w:val="baseline"/>
    </w:pPr>
    <w:rPr>
      <w:rFonts w:ascii="Verdana" w:eastAsia="Times New Roman" w:hAnsi="Verdana"/>
      <w:sz w:val="20"/>
      <w:szCs w:val="20"/>
      <w:lang w:val="en-US"/>
    </w:rPr>
  </w:style>
  <w:style w:type="paragraph" w:customStyle="1" w:styleId="Znaka">
    <w:name w:val="Značka"/>
    <w:rsid w:val="0044339A"/>
    <w:pPr>
      <w:widowControl w:val="0"/>
      <w:ind w:left="720"/>
    </w:pPr>
    <w:rPr>
      <w:rFonts w:ascii="Arial" w:eastAsia="Times New Roman" w:hAnsi="Arial"/>
      <w:snapToGrid w:val="0"/>
      <w:color w:val="000000"/>
      <w:sz w:val="22"/>
    </w:rPr>
  </w:style>
  <w:style w:type="paragraph" w:styleId="Zkladntextodsazen3">
    <w:name w:val="Body Text Indent 3"/>
    <w:basedOn w:val="Normln"/>
    <w:link w:val="Zkladntextodsazen3Char"/>
    <w:rsid w:val="0044339A"/>
    <w:pPr>
      <w:spacing w:after="0" w:line="240" w:lineRule="auto"/>
      <w:ind w:left="567" w:hanging="567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4339A"/>
    <w:rPr>
      <w:rFonts w:ascii="Times New Roman" w:eastAsia="Times New Roman" w:hAnsi="Times New Roman"/>
      <w:sz w:val="22"/>
    </w:rPr>
  </w:style>
  <w:style w:type="character" w:customStyle="1" w:styleId="datalabel">
    <w:name w:val="datalabel"/>
    <w:basedOn w:val="Standardnpsmoodstavce"/>
    <w:rsid w:val="00A337BF"/>
  </w:style>
  <w:style w:type="paragraph" w:customStyle="1" w:styleId="Default">
    <w:name w:val="Default"/>
    <w:rsid w:val="002F2C9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PZPodstavec">
    <w:name w:val="PPZP odstavec"/>
    <w:basedOn w:val="Zkladntext"/>
    <w:autoRedefine/>
    <w:rsid w:val="00334BE2"/>
    <w:pPr>
      <w:tabs>
        <w:tab w:val="left" w:pos="567"/>
      </w:tabs>
      <w:autoSpaceDE w:val="0"/>
      <w:autoSpaceDN w:val="0"/>
      <w:adjustRightInd w:val="0"/>
      <w:spacing w:after="0"/>
    </w:pPr>
    <w:rPr>
      <w:rFonts w:eastAsia="Times New Roman" w:cs="Calibri"/>
      <w:b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614DD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614DD"/>
    <w:rPr>
      <w:sz w:val="22"/>
      <w:szCs w:val="22"/>
      <w:lang w:eastAsia="en-US"/>
    </w:rPr>
  </w:style>
  <w:style w:type="character" w:styleId="Hypertextovodkaz">
    <w:name w:val="Hyperlink"/>
    <w:rsid w:val="00644141"/>
    <w:rPr>
      <w:color w:val="0000FF"/>
      <w:u w:val="single"/>
    </w:rPr>
  </w:style>
  <w:style w:type="paragraph" w:styleId="Normlnweb">
    <w:name w:val="Normal (Web)"/>
    <w:basedOn w:val="Normln"/>
    <w:rsid w:val="006441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3256A"/>
    <w:rPr>
      <w:color w:val="800080" w:themeColor="followedHyperlink"/>
      <w:u w:val="single"/>
    </w:rPr>
  </w:style>
  <w:style w:type="character" w:customStyle="1" w:styleId="Nadpis4Char">
    <w:name w:val="Nadpis 4 Char"/>
    <w:basedOn w:val="Standardnpsmoodstavce"/>
    <w:link w:val="Nadpis4"/>
    <w:rsid w:val="00886989"/>
    <w:rPr>
      <w:rFonts w:ascii="Times New Roman" w:hAnsi="Times New Roman"/>
      <w:b/>
      <w:bCs/>
      <w:sz w:val="28"/>
      <w:szCs w:val="28"/>
    </w:rPr>
  </w:style>
  <w:style w:type="paragraph" w:customStyle="1" w:styleId="Textpsmene">
    <w:name w:val="Text písmene"/>
    <w:basedOn w:val="Normln"/>
    <w:rsid w:val="001E371A"/>
    <w:pPr>
      <w:numPr>
        <w:ilvl w:val="1"/>
        <w:numId w:val="23"/>
      </w:numPr>
      <w:spacing w:after="0" w:line="360" w:lineRule="auto"/>
      <w:outlineLvl w:val="7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1E371A"/>
    <w:pPr>
      <w:numPr>
        <w:numId w:val="23"/>
      </w:numPr>
      <w:tabs>
        <w:tab w:val="left" w:pos="851"/>
      </w:tabs>
      <w:spacing w:before="120" w:line="360" w:lineRule="auto"/>
      <w:outlineLvl w:val="6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oddl">
    <w:name w:val="oddíl"/>
    <w:basedOn w:val="Normln"/>
    <w:next w:val="Normln"/>
    <w:rsid w:val="001E371A"/>
    <w:pPr>
      <w:keepNext/>
      <w:spacing w:before="240" w:after="0" w:line="240" w:lineRule="auto"/>
      <w:jc w:val="center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BC048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21B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1BA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1BAC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1B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1BAC"/>
    <w:rPr>
      <w:b/>
      <w:bCs/>
      <w:lang w:eastAsia="en-US"/>
    </w:rPr>
  </w:style>
  <w:style w:type="character" w:customStyle="1" w:styleId="ng-binding">
    <w:name w:val="ng-binding"/>
    <w:basedOn w:val="Standardnpsmoodstavce"/>
    <w:rsid w:val="006F1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1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6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4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9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13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021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22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60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74B30-7C4E-4230-A95F-9175CE167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682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OEM</dc:creator>
  <cp:lastModifiedBy>MartinH</cp:lastModifiedBy>
  <cp:revision>11</cp:revision>
  <cp:lastPrinted>2017-02-15T12:06:00Z</cp:lastPrinted>
  <dcterms:created xsi:type="dcterms:W3CDTF">2017-05-18T09:58:00Z</dcterms:created>
  <dcterms:modified xsi:type="dcterms:W3CDTF">2017-05-19T11:25:00Z</dcterms:modified>
</cp:coreProperties>
</file>