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BC" w:rsidRDefault="00AC5CBC">
      <w:pPr>
        <w:rPr>
          <w:rFonts w:asciiTheme="minorHAnsi" w:hAnsiTheme="minorHAnsi" w:cstheme="minorHAnsi"/>
          <w:b/>
          <w:sz w:val="28"/>
          <w:szCs w:val="28"/>
        </w:rPr>
      </w:pPr>
    </w:p>
    <w:p w:rsidR="005E3E57" w:rsidRPr="00FD4B9F" w:rsidRDefault="00FD4B9F">
      <w:pPr>
        <w:rPr>
          <w:rFonts w:asciiTheme="minorHAnsi" w:hAnsiTheme="minorHAnsi" w:cstheme="minorHAnsi"/>
          <w:b/>
          <w:sz w:val="28"/>
          <w:szCs w:val="28"/>
        </w:rPr>
      </w:pPr>
      <w:r w:rsidRPr="00FD4B9F">
        <w:rPr>
          <w:rFonts w:asciiTheme="minorHAnsi" w:hAnsiTheme="minorHAnsi" w:cstheme="minorHAnsi"/>
          <w:b/>
          <w:sz w:val="28"/>
          <w:szCs w:val="28"/>
        </w:rPr>
        <w:t>Příloha kupní smlouvy č. 1 – Dílčí specifikace ceny</w:t>
      </w:r>
    </w:p>
    <w:p w:rsidR="00AC5CBC" w:rsidRDefault="00AC5CBC">
      <w:pPr>
        <w:rPr>
          <w:rFonts w:asciiTheme="minorHAnsi" w:hAnsiTheme="minorHAnsi" w:cstheme="minorHAnsi"/>
          <w:b/>
        </w:rPr>
      </w:pPr>
    </w:p>
    <w:p w:rsidR="00FD4B9F" w:rsidRPr="002F755D" w:rsidRDefault="00FD4B9F">
      <w:pPr>
        <w:rPr>
          <w:rFonts w:asciiTheme="minorHAnsi" w:hAnsiTheme="minorHAnsi" w:cstheme="minorHAnsi"/>
          <w:b/>
        </w:rPr>
      </w:pPr>
      <w:r w:rsidRPr="002F755D">
        <w:rPr>
          <w:rFonts w:asciiTheme="minorHAnsi" w:hAnsiTheme="minorHAnsi" w:cstheme="minorHAnsi"/>
          <w:b/>
        </w:rPr>
        <w:t>Název veřejné zakázky:</w:t>
      </w:r>
      <w:r w:rsidRPr="002F755D">
        <w:rPr>
          <w:rFonts w:asciiTheme="minorHAnsi" w:hAnsiTheme="minorHAnsi" w:cstheme="minorHAnsi"/>
        </w:rPr>
        <w:t xml:space="preserve"> </w:t>
      </w:r>
      <w:r w:rsidR="00D71881" w:rsidRPr="00D71881">
        <w:rPr>
          <w:rFonts w:asciiTheme="minorHAnsi" w:hAnsiTheme="minorHAnsi" w:cstheme="minorHAnsi"/>
          <w:b/>
        </w:rPr>
        <w:t>Dodávka výpočetní techniky pro Nemocnici Pardubického kraje, a.s.</w:t>
      </w:r>
    </w:p>
    <w:p w:rsidR="001D2FEE" w:rsidRPr="00FD4B9F" w:rsidRDefault="001D2FEE">
      <w:pPr>
        <w:rPr>
          <w:rFonts w:asciiTheme="minorHAnsi" w:hAnsiTheme="minorHAnsi" w:cstheme="minorHAnsi"/>
        </w:rPr>
      </w:pPr>
    </w:p>
    <w:p w:rsidR="00FD4B9F" w:rsidRDefault="00FD4B9F"/>
    <w:tbl>
      <w:tblPr>
        <w:tblStyle w:val="Mkatabulky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10"/>
        <w:gridCol w:w="1827"/>
        <w:gridCol w:w="1692"/>
        <w:gridCol w:w="1417"/>
        <w:gridCol w:w="1134"/>
        <w:gridCol w:w="1843"/>
        <w:gridCol w:w="1134"/>
        <w:gridCol w:w="1984"/>
      </w:tblGrid>
      <w:tr w:rsidR="00D71881" w:rsidTr="00AC5CBC">
        <w:trPr>
          <w:trHeight w:val="1155"/>
        </w:trPr>
        <w:tc>
          <w:tcPr>
            <w:tcW w:w="2010" w:type="dxa"/>
            <w:noWrap/>
            <w:vAlign w:val="center"/>
            <w:hideMark/>
          </w:tcPr>
          <w:p w:rsidR="00D71881" w:rsidRPr="00CE1A47" w:rsidRDefault="00D71881" w:rsidP="00CE1A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E1A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827" w:type="dxa"/>
            <w:vAlign w:val="center"/>
            <w:hideMark/>
          </w:tcPr>
          <w:p w:rsidR="00D71881" w:rsidRPr="00CE1A47" w:rsidRDefault="00D71881" w:rsidP="00CE1A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D71881" w:rsidRPr="00CE1A47" w:rsidRDefault="00D71881" w:rsidP="00CE1A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E1A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Typové označení</w:t>
            </w:r>
          </w:p>
        </w:tc>
        <w:tc>
          <w:tcPr>
            <w:tcW w:w="1692" w:type="dxa"/>
            <w:vAlign w:val="center"/>
          </w:tcPr>
          <w:p w:rsidR="00D71881" w:rsidRPr="001D2FEE" w:rsidRDefault="00D71881" w:rsidP="00CE1A4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Pr="001D2F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ředpokládané množství 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1D2F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 2 roky </w:t>
            </w:r>
          </w:p>
        </w:tc>
        <w:tc>
          <w:tcPr>
            <w:tcW w:w="1417" w:type="dxa"/>
            <w:vAlign w:val="center"/>
            <w:hideMark/>
          </w:tcPr>
          <w:p w:rsidR="00D71881" w:rsidRPr="00CE1A47" w:rsidRDefault="00D71881" w:rsidP="00CE1A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E1A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Nabídková cena za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 ks </w:t>
            </w:r>
            <w:r w:rsidRPr="00CE1A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</w:t>
            </w:r>
            <w:r w:rsidRPr="00CE1A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 Kč bez DPH  </w:t>
            </w:r>
          </w:p>
        </w:tc>
        <w:tc>
          <w:tcPr>
            <w:tcW w:w="1134" w:type="dxa"/>
            <w:vAlign w:val="center"/>
            <w:hideMark/>
          </w:tcPr>
          <w:p w:rsidR="00D71881" w:rsidRPr="00CE1A47" w:rsidRDefault="00D71881" w:rsidP="00CE1A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Sazba DPH (v %)</w:t>
            </w:r>
          </w:p>
        </w:tc>
        <w:tc>
          <w:tcPr>
            <w:tcW w:w="1843" w:type="dxa"/>
            <w:vAlign w:val="center"/>
            <w:hideMark/>
          </w:tcPr>
          <w:p w:rsidR="00D71881" w:rsidRDefault="00D71881" w:rsidP="00CE1A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E1A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Nabídková cena  </w:t>
            </w:r>
          </w:p>
          <w:p w:rsidR="00D71881" w:rsidRPr="00CE1A47" w:rsidRDefault="00D71881" w:rsidP="00CE1A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E1A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 Kč bez DPH za předpokládané množství kusů za </w:t>
            </w:r>
            <w:r w:rsidR="00FF12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CE1A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rok</w:t>
            </w:r>
            <w:r w:rsidR="00FF12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</w:t>
            </w:r>
            <w:r w:rsidRPr="00CE1A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D71881" w:rsidRPr="00CE1A47" w:rsidRDefault="00D71881" w:rsidP="00CE1A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E1A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984" w:type="dxa"/>
            <w:vAlign w:val="center"/>
            <w:hideMark/>
          </w:tcPr>
          <w:p w:rsidR="00D71881" w:rsidRDefault="00D71881" w:rsidP="00CE1A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E1A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Nabídková cena  </w:t>
            </w:r>
          </w:p>
          <w:p w:rsidR="00D71881" w:rsidRPr="00CE1A47" w:rsidRDefault="00D71881" w:rsidP="00CE1A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E1A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 Kč včetně DPH za předpokládané množství kusů za </w:t>
            </w:r>
            <w:r w:rsidR="00FF12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CE1A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rok</w:t>
            </w:r>
            <w:r w:rsidR="00FF12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</w:t>
            </w:r>
            <w:r w:rsidRPr="00CE1A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71881" w:rsidTr="00AC5CBC">
        <w:trPr>
          <w:trHeight w:val="945"/>
        </w:trPr>
        <w:tc>
          <w:tcPr>
            <w:tcW w:w="2010" w:type="dxa"/>
            <w:vAlign w:val="center"/>
            <w:hideMark/>
          </w:tcPr>
          <w:p w:rsidR="00D71881" w:rsidRDefault="00D718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Počítač</w:t>
            </w:r>
          </w:p>
        </w:tc>
        <w:tc>
          <w:tcPr>
            <w:tcW w:w="1827" w:type="dxa"/>
            <w:hideMark/>
          </w:tcPr>
          <w:p w:rsidR="00D71881" w:rsidRDefault="00D71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2" w:type="dxa"/>
            <w:vAlign w:val="center"/>
          </w:tcPr>
          <w:p w:rsidR="00D71881" w:rsidRPr="001D2FEE" w:rsidRDefault="00D71881" w:rsidP="001D2FE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  <w:r w:rsidRPr="001D2FE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noWrap/>
            <w:hideMark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71881" w:rsidRDefault="00D718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D71881" w:rsidRDefault="00D71881" w:rsidP="00FD4B9F">
            <w:pPr>
              <w:ind w:right="8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1881" w:rsidTr="00AC5CBC">
        <w:trPr>
          <w:trHeight w:val="315"/>
        </w:trPr>
        <w:tc>
          <w:tcPr>
            <w:tcW w:w="2010" w:type="dxa"/>
            <w:vAlign w:val="center"/>
            <w:hideMark/>
          </w:tcPr>
          <w:p w:rsidR="00D71881" w:rsidRPr="00CE1A47" w:rsidRDefault="00D7188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Klávesnice</w:t>
            </w:r>
          </w:p>
        </w:tc>
        <w:tc>
          <w:tcPr>
            <w:tcW w:w="1827" w:type="dxa"/>
            <w:noWrap/>
            <w:hideMark/>
          </w:tcPr>
          <w:p w:rsidR="00D71881" w:rsidRDefault="00D71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2" w:type="dxa"/>
            <w:vAlign w:val="center"/>
          </w:tcPr>
          <w:p w:rsidR="00D71881" w:rsidRPr="001D2FEE" w:rsidRDefault="00D71881" w:rsidP="001D2FE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417" w:type="dxa"/>
            <w:noWrap/>
            <w:hideMark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71881" w:rsidRDefault="00D718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1881" w:rsidTr="00AC5CBC">
        <w:trPr>
          <w:trHeight w:val="315"/>
        </w:trPr>
        <w:tc>
          <w:tcPr>
            <w:tcW w:w="2010" w:type="dxa"/>
            <w:vAlign w:val="center"/>
          </w:tcPr>
          <w:p w:rsidR="00D71881" w:rsidRPr="00CE1A47" w:rsidRDefault="00D71881" w:rsidP="00CE1A4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Monitor</w:t>
            </w:r>
          </w:p>
        </w:tc>
        <w:tc>
          <w:tcPr>
            <w:tcW w:w="1827" w:type="dxa"/>
            <w:noWrap/>
          </w:tcPr>
          <w:p w:rsidR="00D71881" w:rsidRDefault="00D71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D71881" w:rsidRPr="001D2FEE" w:rsidRDefault="00D71881" w:rsidP="001D2FE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417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D71881" w:rsidRDefault="00D718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1881" w:rsidTr="00AC5CBC">
        <w:trPr>
          <w:trHeight w:val="315"/>
        </w:trPr>
        <w:tc>
          <w:tcPr>
            <w:tcW w:w="2010" w:type="dxa"/>
            <w:vAlign w:val="center"/>
          </w:tcPr>
          <w:p w:rsidR="00D71881" w:rsidRDefault="00D71881" w:rsidP="00CE1A4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Notebook</w:t>
            </w:r>
          </w:p>
        </w:tc>
        <w:tc>
          <w:tcPr>
            <w:tcW w:w="1827" w:type="dxa"/>
            <w:noWrap/>
          </w:tcPr>
          <w:p w:rsidR="00D71881" w:rsidRDefault="00D71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D71881" w:rsidRPr="001D2FEE" w:rsidRDefault="00D71881" w:rsidP="001D2FE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D71881" w:rsidRDefault="00D718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1881" w:rsidTr="00AC5CBC">
        <w:trPr>
          <w:trHeight w:val="315"/>
        </w:trPr>
        <w:tc>
          <w:tcPr>
            <w:tcW w:w="2010" w:type="dxa"/>
            <w:vAlign w:val="center"/>
          </w:tcPr>
          <w:p w:rsidR="00D71881" w:rsidRPr="00CE1A47" w:rsidRDefault="00D71881">
            <w:pPr>
              <w:rPr>
                <w:rFonts w:ascii="Calibri" w:hAnsi="Calibri" w:cs="Calibri"/>
                <w:b/>
                <w:color w:val="000000"/>
              </w:rPr>
            </w:pPr>
            <w:r w:rsidRPr="00CE1A47">
              <w:rPr>
                <w:rFonts w:ascii="Calibri" w:hAnsi="Calibri" w:cs="Calibri"/>
                <w:b/>
                <w:color w:val="000000"/>
              </w:rPr>
              <w:t>Tiskárna</w:t>
            </w:r>
          </w:p>
        </w:tc>
        <w:tc>
          <w:tcPr>
            <w:tcW w:w="1827" w:type="dxa"/>
            <w:noWrap/>
          </w:tcPr>
          <w:p w:rsidR="00D71881" w:rsidRDefault="00D71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D71881" w:rsidRPr="001D2FEE" w:rsidRDefault="00D71881" w:rsidP="001D2FE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D71881" w:rsidRDefault="00D718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1881" w:rsidTr="00AC5CBC">
        <w:trPr>
          <w:trHeight w:val="315"/>
        </w:trPr>
        <w:tc>
          <w:tcPr>
            <w:tcW w:w="2010" w:type="dxa"/>
            <w:vAlign w:val="center"/>
          </w:tcPr>
          <w:p w:rsidR="00D71881" w:rsidRPr="00CE1A47" w:rsidRDefault="00D71881">
            <w:pPr>
              <w:rPr>
                <w:rFonts w:ascii="Calibri" w:hAnsi="Calibri" w:cs="Calibri"/>
                <w:b/>
                <w:color w:val="000000"/>
              </w:rPr>
            </w:pPr>
            <w:r w:rsidRPr="00CE1A47">
              <w:rPr>
                <w:rFonts w:ascii="Calibri" w:hAnsi="Calibri" w:cs="Calibri"/>
                <w:b/>
                <w:color w:val="000000"/>
              </w:rPr>
              <w:t>Multifunkční tiskárna</w:t>
            </w:r>
          </w:p>
        </w:tc>
        <w:tc>
          <w:tcPr>
            <w:tcW w:w="1827" w:type="dxa"/>
            <w:noWrap/>
          </w:tcPr>
          <w:p w:rsidR="00D71881" w:rsidRDefault="00D71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D71881" w:rsidRPr="001D2FEE" w:rsidRDefault="00D71881" w:rsidP="001D2FE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1417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D71881" w:rsidRDefault="00D718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:rsidR="00D71881" w:rsidRDefault="00D71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125F" w:rsidTr="00030F97">
        <w:tc>
          <w:tcPr>
            <w:tcW w:w="8080" w:type="dxa"/>
            <w:gridSpan w:val="5"/>
          </w:tcPr>
          <w:p w:rsidR="00FF125F" w:rsidRPr="00FF125F" w:rsidRDefault="00FF125F" w:rsidP="00FF125F">
            <w:pPr>
              <w:pStyle w:val="Zhlav"/>
              <w:tabs>
                <w:tab w:val="clear" w:pos="4703"/>
                <w:tab w:val="clear" w:pos="9406"/>
              </w:tabs>
              <w:rPr>
                <w:rFonts w:ascii="Calibri" w:hAnsi="Calibri" w:cs="Calibri"/>
                <w:b/>
              </w:rPr>
            </w:pPr>
            <w:r w:rsidRPr="00FF125F">
              <w:rPr>
                <w:rFonts w:ascii="Calibri" w:hAnsi="Calibri" w:cs="Calibri"/>
                <w:b/>
              </w:rPr>
              <w:t>Celková nabídková cena za všechny položky za období dvou let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FF125F" w:rsidRDefault="00FF125F"/>
        </w:tc>
        <w:tc>
          <w:tcPr>
            <w:tcW w:w="1134" w:type="dxa"/>
            <w:shd w:val="clear" w:color="auto" w:fill="FBD4B4" w:themeFill="accent6" w:themeFillTint="66"/>
          </w:tcPr>
          <w:p w:rsidR="00FF125F" w:rsidRDefault="00FF125F"/>
        </w:tc>
        <w:tc>
          <w:tcPr>
            <w:tcW w:w="1984" w:type="dxa"/>
            <w:shd w:val="clear" w:color="auto" w:fill="FBD4B4" w:themeFill="accent6" w:themeFillTint="66"/>
          </w:tcPr>
          <w:p w:rsidR="00FF125F" w:rsidRDefault="00FF125F"/>
        </w:tc>
      </w:tr>
    </w:tbl>
    <w:p w:rsidR="00FD4B9F" w:rsidRDefault="00FD4B9F"/>
    <w:p w:rsidR="00FF125F" w:rsidRPr="00CE1A47" w:rsidRDefault="00FF125F">
      <w:bookmarkStart w:id="0" w:name="_GoBack"/>
      <w:bookmarkEnd w:id="0"/>
    </w:p>
    <w:sectPr w:rsidR="00FF125F" w:rsidRPr="00CE1A47" w:rsidSect="00FD4B9F">
      <w:headerReference w:type="default" r:id="rId6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881" w:rsidRDefault="00D71881" w:rsidP="00D71881">
      <w:r>
        <w:separator/>
      </w:r>
    </w:p>
  </w:endnote>
  <w:endnote w:type="continuationSeparator" w:id="0">
    <w:p w:rsidR="00D71881" w:rsidRDefault="00D71881" w:rsidP="00D7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881" w:rsidRDefault="00D71881" w:rsidP="00D71881">
      <w:r>
        <w:separator/>
      </w:r>
    </w:p>
  </w:footnote>
  <w:footnote w:type="continuationSeparator" w:id="0">
    <w:p w:rsidR="00D71881" w:rsidRDefault="00D71881" w:rsidP="00D7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881" w:rsidRDefault="00D71881">
    <w:pPr>
      <w:pStyle w:val="Zhlav"/>
    </w:pPr>
    <w:r>
      <w:rPr>
        <w:b/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686526CA" wp14:editId="0B8E0FFE">
          <wp:simplePos x="0" y="0"/>
          <wp:positionH relativeFrom="margin">
            <wp:posOffset>6734175</wp:posOffset>
          </wp:positionH>
          <wp:positionV relativeFrom="paragraph">
            <wp:posOffset>-334010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9F"/>
    <w:rsid w:val="00030F97"/>
    <w:rsid w:val="00164CBF"/>
    <w:rsid w:val="001D2FEE"/>
    <w:rsid w:val="002F755D"/>
    <w:rsid w:val="00321A79"/>
    <w:rsid w:val="004121B8"/>
    <w:rsid w:val="005E3E57"/>
    <w:rsid w:val="00973AE5"/>
    <w:rsid w:val="00AC5CBC"/>
    <w:rsid w:val="00CE1A47"/>
    <w:rsid w:val="00D71881"/>
    <w:rsid w:val="00FD4B9F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15E13-6C9F-424C-8551-C92C89C7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21B8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1B8"/>
    <w:pPr>
      <w:keepNext/>
      <w:widowControl w:val="0"/>
      <w:adjustRightInd w:val="0"/>
      <w:jc w:val="center"/>
      <w:textAlignment w:val="baseline"/>
      <w:outlineLvl w:val="0"/>
    </w:pPr>
    <w:rPr>
      <w:rFonts w:ascii="Calibri" w:hAnsi="Calibr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121B8"/>
    <w:pPr>
      <w:keepNext/>
      <w:framePr w:hSpace="141" w:wrap="auto" w:vAnchor="text" w:hAnchor="text" w:y="1"/>
      <w:suppressOverlap/>
      <w:outlineLvl w:val="1"/>
    </w:pPr>
    <w:rPr>
      <w:rFonts w:ascii="Calibri" w:hAnsi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1B8"/>
    <w:rPr>
      <w:rFonts w:ascii="Calibri" w:hAnsi="Calibri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4121B8"/>
    <w:rPr>
      <w:rFonts w:ascii="Calibri" w:hAnsi="Calibri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1881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881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188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1881"/>
    <w:rPr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F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Jaroslava Čížková</cp:lastModifiedBy>
  <cp:revision>4</cp:revision>
  <dcterms:created xsi:type="dcterms:W3CDTF">2018-09-13T14:45:00Z</dcterms:created>
  <dcterms:modified xsi:type="dcterms:W3CDTF">2018-09-13T15:00:00Z</dcterms:modified>
</cp:coreProperties>
</file>