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FB180" w14:textId="52C847FD"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Kupní smlouva</w:t>
      </w:r>
    </w:p>
    <w:p w14:paraId="5E89405C" w14:textId="687E98CA"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678E144D" w14:textId="73633254" w:rsidR="00AD5AB4" w:rsidRPr="00AD5AB4" w:rsidRDefault="003E68DE" w:rsidP="00990901">
      <w:pPr>
        <w:widowControl w:val="0"/>
        <w:numPr>
          <w:ilvl w:val="0"/>
          <w:numId w:val="26"/>
        </w:numPr>
        <w:spacing w:line="276" w:lineRule="auto"/>
        <w:ind w:left="709" w:hanging="709"/>
        <w:rPr>
          <w:rFonts w:eastAsia="Calibri"/>
          <w:b/>
          <w:lang w:val="en-US" w:eastAsia="en-US"/>
        </w:rPr>
      </w:pPr>
      <w:proofErr w:type="spellStart"/>
      <w:r>
        <w:rPr>
          <w:rFonts w:eastAsia="Calibri"/>
          <w:b/>
          <w:lang w:val="en-US" w:eastAsia="en-US"/>
        </w:rPr>
        <w:t>Ústav</w:t>
      </w:r>
      <w:proofErr w:type="spellEnd"/>
      <w:r>
        <w:rPr>
          <w:rFonts w:eastAsia="Calibri"/>
          <w:b/>
          <w:lang w:val="en-US" w:eastAsia="en-US"/>
        </w:rPr>
        <w:t xml:space="preserve"> </w:t>
      </w:r>
      <w:proofErr w:type="spellStart"/>
      <w:r>
        <w:rPr>
          <w:rFonts w:eastAsia="Calibri"/>
          <w:b/>
          <w:lang w:val="en-US" w:eastAsia="en-US"/>
        </w:rPr>
        <w:t>termomechaniky</w:t>
      </w:r>
      <w:proofErr w:type="spellEnd"/>
      <w:r>
        <w:rPr>
          <w:rFonts w:eastAsia="Calibri"/>
          <w:b/>
          <w:lang w:val="en-US" w:eastAsia="en-US"/>
        </w:rPr>
        <w:t xml:space="preserve"> AV ČR, v. v. </w:t>
      </w:r>
      <w:proofErr w:type="spellStart"/>
      <w:r>
        <w:rPr>
          <w:rFonts w:eastAsia="Calibri"/>
          <w:b/>
          <w:lang w:val="en-US" w:eastAsia="en-US"/>
        </w:rPr>
        <w:t>i</w:t>
      </w:r>
      <w:proofErr w:type="spellEnd"/>
      <w:r>
        <w:rPr>
          <w:rFonts w:eastAsia="Calibri"/>
          <w:b/>
          <w:lang w:val="en-US" w:eastAsia="en-US"/>
        </w:rPr>
        <w:t>.</w:t>
      </w:r>
    </w:p>
    <w:p w14:paraId="50ADB72C" w14:textId="7CD27C2B" w:rsidR="00AD5AB4" w:rsidRPr="00AD5AB4" w:rsidRDefault="00AD5AB4" w:rsidP="00AD5AB4">
      <w:pPr>
        <w:widowControl w:val="0"/>
        <w:spacing w:line="276" w:lineRule="auto"/>
        <w:ind w:left="709" w:hanging="1"/>
        <w:rPr>
          <w:rFonts w:eastAsia="Calibri"/>
          <w:lang w:val="en-US" w:eastAsia="en-US"/>
        </w:rPr>
      </w:pPr>
      <w:r>
        <w:rPr>
          <w:rFonts w:eastAsia="Calibri"/>
          <w:lang w:val="en-US" w:eastAsia="en-US"/>
        </w:rPr>
        <w:t xml:space="preserve">se </w:t>
      </w:r>
      <w:proofErr w:type="spellStart"/>
      <w:r>
        <w:rPr>
          <w:rFonts w:eastAsia="Calibri"/>
          <w:lang w:val="en-US" w:eastAsia="en-US"/>
        </w:rPr>
        <w:t>sídlem</w:t>
      </w:r>
      <w:proofErr w:type="spellEnd"/>
      <w:r w:rsidRPr="00AD5AB4">
        <w:rPr>
          <w:rFonts w:eastAsia="Calibri"/>
          <w:lang w:val="en-US" w:eastAsia="en-US"/>
        </w:rPr>
        <w:t xml:space="preserve">: </w:t>
      </w:r>
      <w:proofErr w:type="spellStart"/>
      <w:r w:rsidR="00990901">
        <w:rPr>
          <w:rFonts w:eastAsia="Calibri"/>
          <w:lang w:val="en-US" w:eastAsia="en-US"/>
        </w:rPr>
        <w:t>Dolejškova</w:t>
      </w:r>
      <w:proofErr w:type="spellEnd"/>
      <w:r w:rsidR="00990901">
        <w:rPr>
          <w:rFonts w:eastAsia="Calibri"/>
          <w:lang w:val="en-US" w:eastAsia="en-US"/>
        </w:rPr>
        <w:t xml:space="preserve"> 1402/5</w:t>
      </w:r>
      <w:r w:rsidRPr="00AD5AB4">
        <w:rPr>
          <w:rFonts w:eastAsia="Calibri"/>
          <w:lang w:val="en-US" w:eastAsia="en-US"/>
        </w:rPr>
        <w:t xml:space="preserve">, </w:t>
      </w:r>
      <w:r w:rsidR="00990901">
        <w:rPr>
          <w:rFonts w:eastAsia="Calibri"/>
          <w:lang w:val="en-US" w:eastAsia="en-US"/>
        </w:rPr>
        <w:t xml:space="preserve">Praha 8, </w:t>
      </w:r>
      <w:r>
        <w:rPr>
          <w:rFonts w:eastAsia="Calibri"/>
          <w:lang w:val="en-US" w:eastAsia="en-US"/>
        </w:rPr>
        <w:t>PSČ</w:t>
      </w:r>
      <w:r w:rsidRPr="00AD5AB4">
        <w:rPr>
          <w:rFonts w:eastAsia="Calibri"/>
          <w:lang w:val="en-US" w:eastAsia="en-US"/>
        </w:rPr>
        <w:t xml:space="preserve">: </w:t>
      </w:r>
      <w:r w:rsidR="00990901">
        <w:rPr>
          <w:rFonts w:eastAsia="Calibri"/>
          <w:lang w:val="en-US" w:eastAsia="en-US"/>
        </w:rPr>
        <w:t>182</w:t>
      </w:r>
      <w:r w:rsidRPr="00AD5AB4">
        <w:rPr>
          <w:rFonts w:eastAsia="Calibri"/>
          <w:lang w:val="en-US" w:eastAsia="en-US"/>
        </w:rPr>
        <w:t xml:space="preserve"> </w:t>
      </w:r>
      <w:r w:rsidR="00990901">
        <w:rPr>
          <w:rFonts w:eastAsia="Calibri"/>
          <w:lang w:val="en-US" w:eastAsia="en-US"/>
        </w:rPr>
        <w:t>00</w:t>
      </w:r>
      <w:r w:rsidRPr="00AD5AB4">
        <w:rPr>
          <w:rFonts w:eastAsia="Calibri"/>
          <w:lang w:val="en-US" w:eastAsia="en-US"/>
        </w:rPr>
        <w:t>,</w:t>
      </w:r>
    </w:p>
    <w:p w14:paraId="347B6080" w14:textId="26A28B35" w:rsidR="00AD5AB4" w:rsidRDefault="00AD5AB4" w:rsidP="00AD5AB4">
      <w:pPr>
        <w:widowControl w:val="0"/>
        <w:spacing w:line="276" w:lineRule="auto"/>
        <w:ind w:left="709" w:hanging="1"/>
        <w:rPr>
          <w:rFonts w:eastAsia="Calibri"/>
          <w:lang w:val="en-US" w:eastAsia="en-US"/>
        </w:rPr>
      </w:pPr>
      <w:r>
        <w:rPr>
          <w:rFonts w:eastAsia="Calibri"/>
          <w:lang w:val="en-US" w:eastAsia="en-US"/>
        </w:rPr>
        <w:t>IČO:</w:t>
      </w:r>
      <w:r w:rsidRPr="00AD5AB4">
        <w:rPr>
          <w:rFonts w:ascii="Arial" w:hAnsi="Arial" w:cs="Arial"/>
          <w:color w:val="000000"/>
          <w:sz w:val="23"/>
          <w:szCs w:val="23"/>
          <w:shd w:val="clear" w:color="auto" w:fill="FFFFFF"/>
        </w:rPr>
        <w:t xml:space="preserve"> </w:t>
      </w:r>
      <w:r w:rsidR="00990901">
        <w:rPr>
          <w:rFonts w:eastAsia="Calibri"/>
          <w:lang w:eastAsia="en-US"/>
        </w:rPr>
        <w:t>61388998</w:t>
      </w:r>
    </w:p>
    <w:p w14:paraId="75A4AAC5" w14:textId="0524BE9D" w:rsidR="00AD5AB4" w:rsidRPr="00AD5AB4" w:rsidRDefault="00AD5AB4" w:rsidP="00AD5AB4">
      <w:pPr>
        <w:widowControl w:val="0"/>
        <w:spacing w:line="276" w:lineRule="auto"/>
        <w:ind w:left="709" w:hanging="1"/>
        <w:rPr>
          <w:rFonts w:eastAsia="Calibri"/>
          <w:lang w:val="en-US" w:eastAsia="en-US"/>
        </w:rPr>
      </w:pPr>
      <w:proofErr w:type="spellStart"/>
      <w:r>
        <w:rPr>
          <w:rFonts w:eastAsia="Calibri"/>
          <w:lang w:val="en-US" w:eastAsia="en-US"/>
        </w:rPr>
        <w:t>Zastoupen</w:t>
      </w:r>
      <w:proofErr w:type="spellEnd"/>
      <w:r>
        <w:rPr>
          <w:rFonts w:eastAsia="Calibri"/>
          <w:lang w:val="en-US" w:eastAsia="en-US"/>
        </w:rPr>
        <w:t>:</w:t>
      </w:r>
      <w:r w:rsidRPr="00AD5AB4">
        <w:rPr>
          <w:rFonts w:eastAsia="Calibri"/>
          <w:lang w:val="en-US" w:eastAsia="en-US"/>
        </w:rPr>
        <w:t xml:space="preserve"> </w:t>
      </w:r>
      <w:r w:rsidR="00990901">
        <w:rPr>
          <w:rFonts w:eastAsia="Calibri"/>
          <w:lang w:val="en-US" w:eastAsia="en-US"/>
        </w:rPr>
        <w:t xml:space="preserve">doc. Ing. Miroslav </w:t>
      </w:r>
      <w:proofErr w:type="spellStart"/>
      <w:r w:rsidR="00990901">
        <w:rPr>
          <w:rFonts w:eastAsia="Calibri"/>
          <w:lang w:val="en-US" w:eastAsia="en-US"/>
        </w:rPr>
        <w:t>Chomát</w:t>
      </w:r>
      <w:proofErr w:type="spellEnd"/>
      <w:r w:rsidR="00990901">
        <w:rPr>
          <w:rFonts w:eastAsia="Calibri"/>
          <w:lang w:val="en-US" w:eastAsia="en-US"/>
        </w:rPr>
        <w:t xml:space="preserve">, </w:t>
      </w:r>
      <w:proofErr w:type="spellStart"/>
      <w:r w:rsidR="00990901">
        <w:rPr>
          <w:rFonts w:eastAsia="Calibri"/>
          <w:lang w:val="en-US" w:eastAsia="en-US"/>
        </w:rPr>
        <w:t>CSc</w:t>
      </w:r>
      <w:proofErr w:type="spellEnd"/>
      <w:r w:rsidR="00990901">
        <w:rPr>
          <w:rFonts w:eastAsia="Calibri"/>
          <w:lang w:val="en-US" w:eastAsia="en-US"/>
        </w:rPr>
        <w:t xml:space="preserve">., </w:t>
      </w:r>
      <w:proofErr w:type="spellStart"/>
      <w:r w:rsidR="00990901">
        <w:rPr>
          <w:rFonts w:eastAsia="Calibri"/>
          <w:lang w:val="en-US" w:eastAsia="en-US"/>
        </w:rPr>
        <w:t>ředitel</w:t>
      </w:r>
      <w:proofErr w:type="spellEnd"/>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79601A4A" w:rsidR="001F3771" w:rsidRPr="001F3771" w:rsidRDefault="001F3771" w:rsidP="00990901">
      <w:pPr>
        <w:widowControl w:val="0"/>
        <w:numPr>
          <w:ilvl w:val="0"/>
          <w:numId w:val="26"/>
        </w:numPr>
        <w:spacing w:line="276" w:lineRule="auto"/>
        <w:ind w:left="709" w:hanging="709"/>
        <w:rPr>
          <w:rFonts w:eastAsia="Calibri"/>
          <w:lang w:val="cs-CZ" w:eastAsia="en-US"/>
        </w:rPr>
      </w:pPr>
      <w:r w:rsidRPr="001F3771">
        <w:rPr>
          <w:rFonts w:eastAsia="Calibri"/>
          <w:b/>
          <w:highlight w:val="yellow"/>
          <w:lang w:val="cs-CZ" w:eastAsia="en-US"/>
        </w:rPr>
        <w:t>__________________________________</w:t>
      </w:r>
      <w:r w:rsidR="009852F0">
        <w:rPr>
          <w:rFonts w:eastAsia="Calibri"/>
          <w:b/>
          <w:lang w:val="cs-CZ" w:eastAsia="en-US"/>
        </w:rPr>
        <w:t>,</w:t>
      </w:r>
    </w:p>
    <w:p w14:paraId="510E80BF" w14:textId="76DD9333"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346E031E" w14:textId="2D64F135"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7B7A66AB"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Pr="001F3771">
        <w:rPr>
          <w:rFonts w:eastAsia="Calibri"/>
          <w:highlight w:val="yellow"/>
          <w:lang w:val="cs-CZ" w:eastAsia="en-US"/>
        </w:rPr>
        <w:t>__________________________________</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561C8590" w:rsidR="001F3771" w:rsidRPr="00982A52" w:rsidRDefault="001F3771" w:rsidP="00982A52">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 xml:space="preserve">příjemcem dotace Ministerstva školství, mládeže a tělovýchovy </w:t>
      </w:r>
      <w:r w:rsidR="00721794">
        <w:rPr>
          <w:lang w:val="cs-CZ" w:eastAsia="en-US"/>
        </w:rPr>
        <w:t xml:space="preserve">na </w:t>
      </w:r>
      <w:r w:rsidR="00990901">
        <w:rPr>
          <w:lang w:val="cs-CZ" w:eastAsia="en-US"/>
        </w:rPr>
        <w:t>realizaci projektu „</w:t>
      </w:r>
      <w:proofErr w:type="spellStart"/>
      <w:r w:rsidR="00990901">
        <w:rPr>
          <w:lang w:val="cs-CZ" w:eastAsia="en-US"/>
        </w:rPr>
        <w:t>Feroické</w:t>
      </w:r>
      <w:proofErr w:type="spellEnd"/>
      <w:r w:rsidR="00990901">
        <w:rPr>
          <w:lang w:val="cs-CZ" w:eastAsia="en-US"/>
        </w:rPr>
        <w:t xml:space="preserve"> </w:t>
      </w:r>
      <w:proofErr w:type="spellStart"/>
      <w:r w:rsidR="00990901">
        <w:rPr>
          <w:lang w:val="cs-CZ" w:eastAsia="en-US"/>
        </w:rPr>
        <w:t>multifunkcionality</w:t>
      </w:r>
      <w:proofErr w:type="spellEnd"/>
      <w:r w:rsidR="00990901">
        <w:rPr>
          <w:lang w:val="cs-CZ" w:eastAsia="en-US"/>
        </w:rPr>
        <w:t>“ (</w:t>
      </w:r>
      <w:proofErr w:type="spellStart"/>
      <w:r w:rsidR="00990901">
        <w:rPr>
          <w:lang w:val="cs-CZ" w:eastAsia="en-US"/>
        </w:rPr>
        <w:t>FerrMion</w:t>
      </w:r>
      <w:proofErr w:type="spellEnd"/>
      <w:r w:rsidR="00990901">
        <w:rPr>
          <w:lang w:val="cs-CZ" w:eastAsia="en-US"/>
        </w:rPr>
        <w:t>)</w:t>
      </w:r>
      <w:r w:rsidR="00826113" w:rsidRPr="00826113">
        <w:rPr>
          <w:rFonts w:ascii="Calibri" w:eastAsia="Times New Roman" w:hAnsi="Calibri"/>
          <w:lang w:val="cs-CZ" w:eastAsia="cs-CZ"/>
        </w:rPr>
        <w:t xml:space="preserve"> </w:t>
      </w:r>
      <w:r w:rsidR="00826113" w:rsidRPr="00826113">
        <w:rPr>
          <w:lang w:val="cs-CZ" w:eastAsia="en-US"/>
        </w:rPr>
        <w:t>v rámci Operačn</w:t>
      </w:r>
      <w:r w:rsidR="00407B71">
        <w:rPr>
          <w:lang w:val="cs-CZ" w:eastAsia="en-US"/>
        </w:rPr>
        <w:t xml:space="preserve">ího programu </w:t>
      </w:r>
      <w:r w:rsidR="00990901">
        <w:rPr>
          <w:lang w:val="cs-CZ" w:eastAsia="en-US"/>
        </w:rPr>
        <w:t>Jan Amos Komenský</w:t>
      </w:r>
      <w:r w:rsidR="00982A52">
        <w:rPr>
          <w:lang w:val="cs-CZ" w:eastAsia="en-US"/>
        </w:rPr>
        <w:t xml:space="preserve"> </w:t>
      </w:r>
      <w:r w:rsidR="00982A52" w:rsidRPr="001F3771">
        <w:rPr>
          <w:lang w:val="cs-CZ" w:eastAsia="en-US"/>
        </w:rPr>
        <w:t>(dále jen „</w:t>
      </w:r>
      <w:r w:rsidR="00982A52" w:rsidRPr="001F3771">
        <w:rPr>
          <w:b/>
          <w:lang w:val="cs-CZ" w:eastAsia="en-US"/>
        </w:rPr>
        <w:t>Projekt</w:t>
      </w:r>
      <w:r w:rsidR="00982A52" w:rsidRPr="001F3771">
        <w:rPr>
          <w:lang w:val="cs-CZ" w:eastAsia="en-US"/>
        </w:rPr>
        <w:t>“)</w:t>
      </w:r>
      <w:r w:rsidR="00982A52">
        <w:rPr>
          <w:lang w:val="cs-CZ" w:eastAsia="en-US"/>
        </w:rPr>
        <w:t>.</w:t>
      </w:r>
    </w:p>
    <w:p w14:paraId="75AEAE0A" w14:textId="7BE225C8" w:rsidR="0093012C" w:rsidRPr="0093012C" w:rsidRDefault="001F3771" w:rsidP="0093012C">
      <w:pPr>
        <w:pStyle w:val="Normln-sted"/>
        <w:rPr>
          <w:lang w:val="cs-CZ" w:eastAsia="en-US"/>
        </w:rPr>
      </w:pPr>
      <w:r w:rsidRPr="001F3771">
        <w:rPr>
          <w:lang w:val="cs-CZ" w:eastAsia="en-US"/>
        </w:rPr>
        <w:t>Za ú</w:t>
      </w:r>
      <w:r w:rsidR="00721794">
        <w:rPr>
          <w:lang w:val="cs-CZ" w:eastAsia="en-US"/>
        </w:rPr>
        <w:t>čelem úspěšné realizace Projekt</w:t>
      </w:r>
      <w:r w:rsidR="00990901">
        <w:rPr>
          <w:lang w:val="cs-CZ" w:eastAsia="en-US"/>
        </w:rPr>
        <w:t>u</w:t>
      </w:r>
      <w:r w:rsidRPr="001F3771">
        <w:rPr>
          <w:lang w:val="cs-CZ" w:eastAsia="en-US"/>
        </w:rPr>
        <w:t xml:space="preserve"> je nezbytné pořídit i </w:t>
      </w:r>
      <w:r w:rsidR="00A14F47">
        <w:rPr>
          <w:lang w:val="cs-CZ" w:eastAsia="en-US"/>
        </w:rPr>
        <w:t>Předmět koupě</w:t>
      </w:r>
      <w:r w:rsidRPr="001F3771">
        <w:rPr>
          <w:lang w:val="cs-CZ" w:eastAsia="en-US"/>
        </w:rPr>
        <w:t xml:space="preserve"> (jak je tento pojem definován níže), a to v souladu </w:t>
      </w:r>
      <w:r w:rsidR="004143F8">
        <w:rPr>
          <w:lang w:val="cs-CZ" w:eastAsia="en-US"/>
        </w:rPr>
        <w:t>s</w:t>
      </w:r>
      <w:r w:rsidR="00721794">
        <w:rPr>
          <w:lang w:val="cs-CZ" w:eastAsia="en-US"/>
        </w:rPr>
        <w:t>e zákonem č. 134/2016 Sb., o zadávání veřejných zakázek</w:t>
      </w:r>
      <w:r w:rsidRPr="001F3771">
        <w:rPr>
          <w:lang w:val="cs-CZ" w:eastAsia="en-US"/>
        </w:rPr>
        <w:t>.</w:t>
      </w:r>
    </w:p>
    <w:p w14:paraId="38948662" w14:textId="33BB6ED6"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 koupě</w:t>
      </w:r>
      <w:r w:rsidRPr="001F3771">
        <w:rPr>
          <w:lang w:val="cs-CZ" w:eastAsia="en-US"/>
        </w:rPr>
        <w:t xml:space="preserve"> Kupujícímu za úplatu poskytnout.</w:t>
      </w:r>
    </w:p>
    <w:p w14:paraId="34F4321F" w14:textId="205BC89D" w:rsidR="001F3771" w:rsidRPr="00942568" w:rsidRDefault="001F3771" w:rsidP="00942568">
      <w:pPr>
        <w:pStyle w:val="Normln-sted"/>
        <w:rPr>
          <w:b/>
          <w:i/>
          <w:lang w:val="en-US"/>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 xml:space="preserve">podaná </w:t>
      </w:r>
      <w:r w:rsidRPr="001F3771">
        <w:rPr>
          <w:lang w:val="cs-CZ" w:eastAsia="en-US"/>
        </w:rPr>
        <w:t>pro veřejnou zakázku „</w:t>
      </w:r>
      <w:proofErr w:type="spellStart"/>
      <w:r w:rsidR="00256041" w:rsidRPr="00256041">
        <w:rPr>
          <w:b/>
          <w:i/>
          <w:lang w:val="en-US"/>
        </w:rPr>
        <w:t>Systém</w:t>
      </w:r>
      <w:proofErr w:type="spellEnd"/>
      <w:r w:rsidR="00256041" w:rsidRPr="00256041">
        <w:rPr>
          <w:b/>
          <w:i/>
          <w:lang w:val="en-US"/>
        </w:rPr>
        <w:t xml:space="preserve"> </w:t>
      </w:r>
      <w:proofErr w:type="spellStart"/>
      <w:r w:rsidR="00256041" w:rsidRPr="00256041">
        <w:rPr>
          <w:b/>
          <w:i/>
          <w:lang w:val="en-US"/>
        </w:rPr>
        <w:t>skenovacího</w:t>
      </w:r>
      <w:proofErr w:type="spellEnd"/>
      <w:r w:rsidR="00256041" w:rsidRPr="00256041">
        <w:rPr>
          <w:b/>
          <w:i/>
          <w:lang w:val="en-US"/>
        </w:rPr>
        <w:t xml:space="preserve"> </w:t>
      </w:r>
      <w:proofErr w:type="spellStart"/>
      <w:r w:rsidR="00256041" w:rsidRPr="00256041">
        <w:rPr>
          <w:b/>
          <w:i/>
          <w:lang w:val="en-US"/>
        </w:rPr>
        <w:t>elektronového</w:t>
      </w:r>
      <w:proofErr w:type="spellEnd"/>
      <w:r w:rsidR="00256041" w:rsidRPr="00256041">
        <w:rPr>
          <w:b/>
          <w:i/>
          <w:lang w:val="en-US"/>
        </w:rPr>
        <w:t xml:space="preserve"> </w:t>
      </w:r>
      <w:proofErr w:type="spellStart"/>
      <w:r w:rsidR="00256041" w:rsidRPr="00256041">
        <w:rPr>
          <w:b/>
          <w:i/>
          <w:lang w:val="en-US"/>
        </w:rPr>
        <w:t>mikroskopu</w:t>
      </w:r>
      <w:proofErr w:type="spellEnd"/>
      <w:r w:rsidR="00256041" w:rsidRPr="00256041">
        <w:rPr>
          <w:b/>
          <w:i/>
          <w:lang w:val="en-US"/>
        </w:rPr>
        <w:t xml:space="preserve"> s </w:t>
      </w:r>
      <w:proofErr w:type="spellStart"/>
      <w:r w:rsidR="00256041" w:rsidRPr="00256041">
        <w:rPr>
          <w:b/>
          <w:i/>
          <w:lang w:val="en-US"/>
        </w:rPr>
        <w:t>fokusovaným</w:t>
      </w:r>
      <w:proofErr w:type="spellEnd"/>
      <w:r w:rsidR="00256041" w:rsidRPr="00256041">
        <w:rPr>
          <w:b/>
          <w:i/>
          <w:lang w:val="en-US"/>
        </w:rPr>
        <w:t xml:space="preserve"> </w:t>
      </w:r>
      <w:proofErr w:type="spellStart"/>
      <w:r w:rsidR="00256041" w:rsidRPr="00256041">
        <w:rPr>
          <w:b/>
          <w:i/>
          <w:lang w:val="en-US"/>
        </w:rPr>
        <w:t>iontovým</w:t>
      </w:r>
      <w:proofErr w:type="spellEnd"/>
      <w:r w:rsidR="00256041" w:rsidRPr="00256041">
        <w:rPr>
          <w:b/>
          <w:i/>
          <w:lang w:val="en-US"/>
        </w:rPr>
        <w:t xml:space="preserve"> </w:t>
      </w:r>
      <w:proofErr w:type="spellStart"/>
      <w:r w:rsidR="00256041" w:rsidRPr="00256041">
        <w:rPr>
          <w:b/>
          <w:i/>
          <w:lang w:val="en-US"/>
        </w:rPr>
        <w:t>svazkem</w:t>
      </w:r>
      <w:proofErr w:type="spellEnd"/>
      <w:r w:rsidR="00256041" w:rsidRPr="00256041">
        <w:rPr>
          <w:b/>
          <w:i/>
          <w:lang w:val="en-US"/>
        </w:rPr>
        <w:t xml:space="preserve"> pro </w:t>
      </w:r>
      <w:proofErr w:type="spellStart"/>
      <w:r w:rsidR="00256041" w:rsidRPr="00256041">
        <w:rPr>
          <w:b/>
          <w:i/>
          <w:lang w:val="en-US"/>
        </w:rPr>
        <w:t>přípravu</w:t>
      </w:r>
      <w:proofErr w:type="spellEnd"/>
      <w:r w:rsidR="00256041" w:rsidRPr="00256041">
        <w:rPr>
          <w:b/>
          <w:i/>
          <w:lang w:val="en-US"/>
        </w:rPr>
        <w:t xml:space="preserve"> </w:t>
      </w:r>
      <w:proofErr w:type="spellStart"/>
      <w:r w:rsidR="00256041" w:rsidRPr="00256041">
        <w:rPr>
          <w:b/>
          <w:i/>
          <w:lang w:val="en-US"/>
        </w:rPr>
        <w:t>vzorků</w:t>
      </w:r>
      <w:proofErr w:type="spellEnd"/>
      <w:r w:rsidR="00256041" w:rsidRPr="00256041">
        <w:rPr>
          <w:b/>
          <w:i/>
          <w:lang w:val="en-US"/>
        </w:rPr>
        <w:t xml:space="preserve"> pro </w:t>
      </w:r>
      <w:proofErr w:type="spellStart"/>
      <w:r w:rsidR="00256041" w:rsidRPr="00256041">
        <w:rPr>
          <w:b/>
          <w:i/>
          <w:lang w:val="en-US"/>
        </w:rPr>
        <w:t>tomografii</w:t>
      </w:r>
      <w:proofErr w:type="spellEnd"/>
      <w:r w:rsidR="00256041" w:rsidRPr="00256041">
        <w:rPr>
          <w:b/>
          <w:i/>
          <w:lang w:val="en-US"/>
        </w:rPr>
        <w:t xml:space="preserve"> </w:t>
      </w:r>
      <w:proofErr w:type="spellStart"/>
      <w:r w:rsidR="00256041" w:rsidRPr="00256041">
        <w:rPr>
          <w:b/>
          <w:i/>
          <w:lang w:val="en-US"/>
        </w:rPr>
        <w:t>atomovou</w:t>
      </w:r>
      <w:proofErr w:type="spellEnd"/>
      <w:r w:rsidR="00256041" w:rsidRPr="00256041">
        <w:rPr>
          <w:b/>
          <w:i/>
          <w:lang w:val="en-US"/>
        </w:rPr>
        <w:t xml:space="preserve"> </w:t>
      </w:r>
      <w:proofErr w:type="spellStart"/>
      <w:r w:rsidR="00256041" w:rsidRPr="00256041">
        <w:rPr>
          <w:b/>
          <w:i/>
          <w:lang w:val="en-US"/>
        </w:rPr>
        <w:t>sondou</w:t>
      </w:r>
      <w:proofErr w:type="spellEnd"/>
      <w:r w:rsidRPr="00942568">
        <w:rPr>
          <w:lang w:val="cs-CZ" w:eastAsia="en-US"/>
        </w:rPr>
        <w:t>“, jejímž cílem bylo obstarat</w:t>
      </w:r>
      <w:r w:rsidR="00112776" w:rsidRPr="00942568">
        <w:rPr>
          <w:lang w:val="cs-CZ" w:eastAsia="en-US"/>
        </w:rPr>
        <w:t xml:space="preserve"> </w:t>
      </w:r>
      <w:r w:rsidR="00A14F47" w:rsidRPr="00942568">
        <w:rPr>
          <w:lang w:val="cs-CZ" w:eastAsia="en-US"/>
        </w:rPr>
        <w:t>Předmět koupě</w:t>
      </w:r>
      <w:r w:rsidR="00826AAE" w:rsidRPr="00942568">
        <w:rPr>
          <w:lang w:val="cs-CZ" w:eastAsia="en-US"/>
        </w:rPr>
        <w:t xml:space="preserve"> (dále jen „</w:t>
      </w:r>
      <w:r w:rsidR="00826AAE" w:rsidRPr="00942568">
        <w:rPr>
          <w:b/>
          <w:lang w:val="cs-CZ" w:eastAsia="en-US"/>
        </w:rPr>
        <w:t>Veřejná zakázka</w:t>
      </w:r>
      <w:r w:rsidR="00826AAE" w:rsidRPr="00942568">
        <w:rPr>
          <w:lang w:val="cs-CZ" w:eastAsia="en-US"/>
        </w:rPr>
        <w:t>“)</w:t>
      </w:r>
      <w:r w:rsidRPr="00942568">
        <w:rPr>
          <w:lang w:val="cs-CZ" w:eastAsia="en-US"/>
        </w:rPr>
        <w:t>, byla vybrána Kupujícím jako nejv</w:t>
      </w:r>
      <w:r w:rsidR="00852F20">
        <w:rPr>
          <w:lang w:val="cs-CZ" w:eastAsia="en-US"/>
        </w:rPr>
        <w:t>ý</w:t>
      </w:r>
      <w:r w:rsidRPr="00942568">
        <w:rPr>
          <w:lang w:val="cs-CZ" w:eastAsia="en-US"/>
        </w:rPr>
        <w:t>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3E3B5A69" w14:textId="2DA6E4E3" w:rsidR="001F3771" w:rsidRPr="00541998" w:rsidRDefault="00541998" w:rsidP="00541998">
      <w:pPr>
        <w:pStyle w:val="Nadpis2"/>
        <w:rPr>
          <w:lang w:val="cs-CZ" w:eastAsia="en-US"/>
        </w:rPr>
      </w:pPr>
      <w:r>
        <w:rPr>
          <w:lang w:val="cs-CZ" w:eastAsia="en-US"/>
        </w:rPr>
        <w:t>Touto S</w:t>
      </w:r>
      <w:r w:rsidR="001F3771" w:rsidRPr="001F3771">
        <w:rPr>
          <w:lang w:val="cs-CZ" w:eastAsia="en-US"/>
        </w:rPr>
        <w:t xml:space="preserve">mlouvou se Prodávající zavazuje odevzdat Kupujícímu </w:t>
      </w:r>
      <w:r w:rsidR="00942568">
        <w:rPr>
          <w:lang w:val="cs-CZ" w:eastAsia="en-US"/>
        </w:rPr>
        <w:t>zařízení</w:t>
      </w:r>
      <w:r w:rsidR="005264F7">
        <w:rPr>
          <w:lang w:val="cs-CZ" w:eastAsia="en-US"/>
        </w:rPr>
        <w:t xml:space="preserve"> (včetně příslušenství)</w:t>
      </w:r>
      <w:r>
        <w:rPr>
          <w:lang w:val="cs-CZ" w:eastAsia="en-US"/>
        </w:rPr>
        <w:t xml:space="preserve">, </w:t>
      </w:r>
      <w:r w:rsidR="00942568">
        <w:rPr>
          <w:lang w:val="cs-CZ" w:eastAsia="en-US"/>
        </w:rPr>
        <w:t>které</w:t>
      </w:r>
      <w:r w:rsidR="003970F1">
        <w:rPr>
          <w:lang w:val="cs-CZ" w:eastAsia="en-US"/>
        </w:rPr>
        <w:t xml:space="preserve"> </w:t>
      </w:r>
      <w:r w:rsidR="005264F7">
        <w:rPr>
          <w:lang w:val="cs-CZ" w:eastAsia="en-US"/>
        </w:rPr>
        <w:t>je popsán</w:t>
      </w:r>
      <w:r w:rsidR="00942568">
        <w:rPr>
          <w:lang w:val="cs-CZ" w:eastAsia="en-US"/>
        </w:rPr>
        <w:t>o</w:t>
      </w:r>
      <w:r w:rsidR="001F3771" w:rsidRPr="001F3771">
        <w:rPr>
          <w:lang w:val="cs-CZ" w:eastAsia="en-US"/>
        </w:rPr>
        <w:t xml:space="preserve"> v </w:t>
      </w:r>
      <w:r w:rsidR="001F3771" w:rsidRPr="001F3771">
        <w:rPr>
          <w:u w:val="single"/>
          <w:lang w:val="cs-CZ" w:eastAsia="en-US"/>
        </w:rPr>
        <w:t>Příloze 1</w:t>
      </w:r>
      <w:r w:rsidR="001F3771" w:rsidRPr="001F3771">
        <w:rPr>
          <w:lang w:val="cs-CZ" w:eastAsia="en-US"/>
        </w:rPr>
        <w:t xml:space="preserve"> (</w:t>
      </w:r>
      <w:r w:rsidR="005720C2">
        <w:rPr>
          <w:i/>
          <w:lang w:val="cs-CZ" w:eastAsia="en-US"/>
        </w:rPr>
        <w:t>Technická specifikace</w:t>
      </w:r>
      <w:r w:rsidR="0035236B">
        <w:rPr>
          <w:lang w:val="cs-CZ" w:eastAsia="en-US"/>
        </w:rPr>
        <w:t xml:space="preserve">) </w:t>
      </w:r>
      <w:r w:rsidR="003970F1">
        <w:rPr>
          <w:lang w:val="cs-CZ" w:eastAsia="en-US"/>
        </w:rPr>
        <w:t xml:space="preserve">této Smlouvy </w:t>
      </w:r>
      <w:r w:rsidR="001F3771" w:rsidRPr="001F3771">
        <w:rPr>
          <w:lang w:val="cs-CZ" w:eastAsia="en-US"/>
        </w:rPr>
        <w:t>(</w:t>
      </w:r>
      <w:r w:rsidR="00CA0504">
        <w:rPr>
          <w:lang w:val="cs-CZ" w:eastAsia="en-US"/>
        </w:rPr>
        <w:t>dále jen</w:t>
      </w:r>
      <w:r w:rsidR="004372FB">
        <w:rPr>
          <w:lang w:val="cs-CZ" w:eastAsia="en-US"/>
        </w:rPr>
        <w:t xml:space="preserve"> „</w:t>
      </w:r>
      <w:r w:rsidR="00A14F47">
        <w:rPr>
          <w:b/>
          <w:lang w:val="cs-CZ" w:eastAsia="en-US"/>
        </w:rPr>
        <w:t>Předmět koupě</w:t>
      </w:r>
      <w:r w:rsidR="004372FB">
        <w:rPr>
          <w:lang w:val="cs-CZ" w:eastAsia="en-US"/>
        </w:rPr>
        <w:t>“</w:t>
      </w:r>
      <w:r w:rsidR="001F3771" w:rsidRPr="001F3771">
        <w:rPr>
          <w:lang w:val="cs-CZ" w:eastAsia="en-US"/>
        </w:rPr>
        <w:t>)</w:t>
      </w:r>
      <w:r w:rsidR="00B435E4">
        <w:rPr>
          <w:lang w:val="cs-CZ" w:eastAsia="en-US"/>
        </w:rPr>
        <w:t>, a to v souladu s požadavky tam uvedenými</w:t>
      </w:r>
      <w:r w:rsidR="00CA0504">
        <w:rPr>
          <w:lang w:val="cs-CZ" w:eastAsia="en-US"/>
        </w:rPr>
        <w:t xml:space="preserve">, </w:t>
      </w:r>
      <w:r w:rsidR="001F3771" w:rsidRPr="001F3771">
        <w:rPr>
          <w:lang w:val="cs-CZ" w:eastAsia="en-US"/>
        </w:rPr>
        <w:t>převést na Kupují</w:t>
      </w:r>
      <w:r w:rsidR="008F5059">
        <w:rPr>
          <w:lang w:val="cs-CZ" w:eastAsia="en-US"/>
        </w:rPr>
        <w:t>cího vlastnické právo k</w:t>
      </w:r>
      <w:r w:rsidR="005264F7">
        <w:rPr>
          <w:lang w:val="cs-CZ" w:eastAsia="en-US"/>
        </w:rPr>
        <w:t> Předmětu</w:t>
      </w:r>
      <w:r w:rsidR="00A14F47">
        <w:rPr>
          <w:lang w:val="cs-CZ" w:eastAsia="en-US"/>
        </w:rPr>
        <w:t xml:space="preserve"> koupě</w:t>
      </w:r>
      <w:r w:rsidR="001F3771" w:rsidRPr="001F3771">
        <w:rPr>
          <w:lang w:val="cs-CZ" w:eastAsia="en-US"/>
        </w:rPr>
        <w:t xml:space="preserve"> a Kupující se zavazuje </w:t>
      </w:r>
      <w:r w:rsidR="00A14F47">
        <w:rPr>
          <w:lang w:val="cs-CZ" w:eastAsia="en-US"/>
        </w:rPr>
        <w:t>Předmět koupě</w:t>
      </w:r>
      <w:r w:rsidR="001F3771" w:rsidRPr="001F3771">
        <w:rPr>
          <w:lang w:val="cs-CZ" w:eastAsia="en-US"/>
        </w:rPr>
        <w:t xml:space="preserve"> převzít a </w:t>
      </w:r>
      <w:r w:rsidR="001F3771" w:rsidRPr="001F3771">
        <w:rPr>
          <w:lang w:val="cs-CZ" w:eastAsia="en-US"/>
        </w:rPr>
        <w:lastRenderedPageBreak/>
        <w:t xml:space="preserve">zaplatit Prodávajícímu Kupní cenu (jak je tento pojem </w:t>
      </w:r>
      <w:r w:rsidR="001F3771" w:rsidRPr="00541998">
        <w:rPr>
          <w:lang w:val="cs-CZ" w:eastAsia="en-US"/>
        </w:rPr>
        <w:t>definován níže), a to vše za podmínek uvedených v této Smlouvě.</w:t>
      </w:r>
    </w:p>
    <w:p w14:paraId="15E9DC9F" w14:textId="25D6A911" w:rsidR="00541998" w:rsidRPr="00541998" w:rsidRDefault="00541998" w:rsidP="00541998">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2B9F67C2" w14:textId="1B608A77" w:rsidR="000F3AE4" w:rsidRDefault="002A0C20" w:rsidP="008203E3">
      <w:pPr>
        <w:pStyle w:val="Nadpis4"/>
        <w:ind w:left="1134"/>
        <w:rPr>
          <w:lang w:val="cs-CZ"/>
        </w:rPr>
      </w:pPr>
      <w:r>
        <w:rPr>
          <w:lang w:val="cs-CZ"/>
        </w:rPr>
        <w:t>ověřit funkčnost Předmětu koupě před zahájením jeho přepravy do místa plnění a tuto funkčnost zdokumentovat</w:t>
      </w:r>
      <w:r w:rsidR="00E4137E">
        <w:rPr>
          <w:lang w:val="cs-CZ"/>
        </w:rPr>
        <w:t xml:space="preserve"> (protokol o provedené tovární zkoušce)</w:t>
      </w:r>
      <w:r>
        <w:rPr>
          <w:lang w:val="cs-CZ"/>
        </w:rPr>
        <w:t>;</w:t>
      </w:r>
    </w:p>
    <w:p w14:paraId="7ED0C656" w14:textId="7787B108" w:rsidR="00B970D3" w:rsidRPr="00541998" w:rsidRDefault="00B970D3" w:rsidP="008203E3">
      <w:pPr>
        <w:pStyle w:val="Nadpis4"/>
        <w:ind w:left="1134"/>
        <w:rPr>
          <w:lang w:val="cs-CZ"/>
        </w:rPr>
      </w:pPr>
      <w:r>
        <w:rPr>
          <w:lang w:val="cs-CZ"/>
        </w:rPr>
        <w:t>dopravit</w:t>
      </w:r>
      <w:r w:rsidRPr="00541998">
        <w:rPr>
          <w:lang w:val="cs-CZ"/>
        </w:rPr>
        <w:t xml:space="preserve"> </w:t>
      </w:r>
      <w:r>
        <w:rPr>
          <w:lang w:val="cs-CZ"/>
        </w:rPr>
        <w:t>Předmět koupě do místa plnění;</w:t>
      </w:r>
    </w:p>
    <w:p w14:paraId="2A55C60F" w14:textId="50BD8FF4" w:rsidR="00B970D3" w:rsidRDefault="00B970D3" w:rsidP="008203E3">
      <w:pPr>
        <w:pStyle w:val="Nadpis4"/>
        <w:ind w:left="1134"/>
        <w:rPr>
          <w:lang w:val="cs-CZ"/>
        </w:rPr>
      </w:pPr>
      <w:r>
        <w:rPr>
          <w:lang w:val="cs-CZ"/>
        </w:rPr>
        <w:t>Předmět koupě nainstalovat</w:t>
      </w:r>
      <w:r w:rsidR="00A167F0">
        <w:rPr>
          <w:lang w:val="cs-CZ"/>
        </w:rPr>
        <w:t xml:space="preserve"> </w:t>
      </w:r>
      <w:r w:rsidR="00256041">
        <w:rPr>
          <w:lang w:val="cs-CZ"/>
        </w:rPr>
        <w:t xml:space="preserve">na místo určené </w:t>
      </w:r>
      <w:r w:rsidR="00A167F0">
        <w:rPr>
          <w:lang w:val="cs-CZ"/>
        </w:rPr>
        <w:t>Kupujícím</w:t>
      </w:r>
      <w:r w:rsidR="001F0D7F" w:rsidRPr="001F0D7F">
        <w:rPr>
          <w:lang w:val="cs-CZ"/>
        </w:rPr>
        <w:t xml:space="preserve"> </w:t>
      </w:r>
      <w:r w:rsidR="001F0D7F">
        <w:rPr>
          <w:lang w:val="cs-CZ"/>
        </w:rPr>
        <w:t>v laboratoři č. 3.102</w:t>
      </w:r>
      <w:r w:rsidRPr="00096B2D">
        <w:rPr>
          <w:lang w:val="cs-CZ"/>
        </w:rPr>
        <w:t>;</w:t>
      </w:r>
    </w:p>
    <w:p w14:paraId="27682DE6" w14:textId="39663BD7" w:rsidR="00B970D3" w:rsidRPr="003A3333" w:rsidRDefault="00B970D3" w:rsidP="008203E3">
      <w:pPr>
        <w:pStyle w:val="Nadpis4"/>
        <w:ind w:left="1134"/>
        <w:rPr>
          <w:lang w:val="cs-CZ"/>
        </w:rPr>
      </w:pPr>
      <w:r>
        <w:rPr>
          <w:lang w:val="cs-CZ"/>
        </w:rPr>
        <w:t>ověřit</w:t>
      </w:r>
      <w:r w:rsidRPr="003A3333">
        <w:rPr>
          <w:lang w:val="cs-CZ"/>
        </w:rPr>
        <w:t xml:space="preserve">, že </w:t>
      </w:r>
      <w:r>
        <w:rPr>
          <w:lang w:val="cs-CZ"/>
        </w:rPr>
        <w:t>Předmět koupě</w:t>
      </w:r>
      <w:r w:rsidRPr="003A3333">
        <w:rPr>
          <w:lang w:val="cs-CZ"/>
        </w:rPr>
        <w:t xml:space="preserve"> </w:t>
      </w:r>
      <w:r w:rsidR="00A167F0">
        <w:rPr>
          <w:lang w:val="cs-CZ"/>
        </w:rPr>
        <w:t>splňuje</w:t>
      </w:r>
      <w:r>
        <w:rPr>
          <w:lang w:val="cs-CZ"/>
        </w:rPr>
        <w:t xml:space="preserve"> veškeré požadav</w:t>
      </w:r>
      <w:r w:rsidR="008B20A7">
        <w:rPr>
          <w:lang w:val="cs-CZ"/>
        </w:rPr>
        <w:t>ky</w:t>
      </w:r>
      <w:r w:rsidR="00A167F0">
        <w:rPr>
          <w:lang w:val="cs-CZ"/>
        </w:rPr>
        <w:t xml:space="preserve"> stanovené v této Smlouvě a je</w:t>
      </w:r>
      <w:r>
        <w:rPr>
          <w:lang w:val="cs-CZ"/>
        </w:rPr>
        <w:t xml:space="preserve"> plně funkční</w:t>
      </w:r>
      <w:r w:rsidR="00E4137E">
        <w:rPr>
          <w:lang w:val="cs-CZ"/>
        </w:rPr>
        <w:t xml:space="preserve"> a tuto funkčnost zdokumentovat (protokol o provedené zkoušce)</w:t>
      </w:r>
      <w:r>
        <w:rPr>
          <w:lang w:val="cs-CZ"/>
        </w:rPr>
        <w:t>;</w:t>
      </w:r>
    </w:p>
    <w:p w14:paraId="62B59AF5" w14:textId="6327CBEE" w:rsidR="00B970D3" w:rsidRPr="00541998" w:rsidRDefault="00B970D3" w:rsidP="008203E3">
      <w:pPr>
        <w:pStyle w:val="Nadpis4"/>
        <w:ind w:left="1134"/>
        <w:rPr>
          <w:lang w:val="cs-CZ"/>
        </w:rPr>
      </w:pPr>
      <w:r>
        <w:rPr>
          <w:lang w:val="cs-CZ"/>
        </w:rPr>
        <w:t>zpracovat a předat Kupujícímu instrukce a návody</w:t>
      </w:r>
      <w:r w:rsidRPr="00541998">
        <w:rPr>
          <w:lang w:val="cs-CZ"/>
        </w:rPr>
        <w:t xml:space="preserve"> k obsluze a údržbě</w:t>
      </w:r>
      <w:r>
        <w:rPr>
          <w:lang w:val="cs-CZ"/>
        </w:rPr>
        <w:t xml:space="preserve"> </w:t>
      </w:r>
      <w:r w:rsidRPr="00EA531A">
        <w:rPr>
          <w:lang w:val="cs-CZ"/>
        </w:rPr>
        <w:t xml:space="preserve">a </w:t>
      </w:r>
      <w:r>
        <w:rPr>
          <w:lang w:val="cs-CZ"/>
        </w:rPr>
        <w:t>další</w:t>
      </w:r>
      <w:r w:rsidRPr="00EA531A">
        <w:rPr>
          <w:lang w:val="cs-CZ"/>
        </w:rPr>
        <w:t xml:space="preserve"> doklady, </w:t>
      </w:r>
      <w:r>
        <w:rPr>
          <w:lang w:val="cs-CZ"/>
        </w:rPr>
        <w:t xml:space="preserve">které jsou </w:t>
      </w:r>
      <w:r w:rsidRPr="00EA531A">
        <w:rPr>
          <w:lang w:val="cs-CZ"/>
        </w:rPr>
        <w:t xml:space="preserve">nutné k převzetí a užívání </w:t>
      </w:r>
      <w:r w:rsidR="005264F7">
        <w:rPr>
          <w:lang w:val="cs-CZ"/>
        </w:rPr>
        <w:t>Předmětu</w:t>
      </w:r>
      <w:r>
        <w:rPr>
          <w:lang w:val="cs-CZ"/>
        </w:rPr>
        <w:t xml:space="preserve"> koupě</w:t>
      </w:r>
      <w:r w:rsidRPr="00EA531A">
        <w:rPr>
          <w:lang w:val="cs-CZ"/>
        </w:rPr>
        <w:t>,</w:t>
      </w:r>
      <w:r>
        <w:rPr>
          <w:lang w:val="cs-CZ"/>
        </w:rPr>
        <w:t xml:space="preserve"> a to</w:t>
      </w:r>
      <w:r w:rsidRPr="00541998">
        <w:rPr>
          <w:lang w:val="cs-CZ"/>
        </w:rPr>
        <w:t xml:space="preserve"> v </w:t>
      </w:r>
      <w:r>
        <w:rPr>
          <w:lang w:val="cs-CZ"/>
        </w:rPr>
        <w:t>anglickém jazyce;</w:t>
      </w:r>
      <w:r w:rsidRPr="00541998">
        <w:rPr>
          <w:lang w:val="cs-CZ"/>
        </w:rPr>
        <w:t xml:space="preserve"> </w:t>
      </w:r>
    </w:p>
    <w:p w14:paraId="55E98A30" w14:textId="77777777" w:rsidR="006F23D7" w:rsidRDefault="00B970D3" w:rsidP="008203E3">
      <w:pPr>
        <w:pStyle w:val="Nadpis4"/>
        <w:ind w:left="1134"/>
        <w:rPr>
          <w:lang w:val="cs-CZ"/>
        </w:rPr>
      </w:pPr>
      <w:r>
        <w:rPr>
          <w:lang w:val="cs-CZ"/>
        </w:rPr>
        <w:t>předat</w:t>
      </w:r>
      <w:r w:rsidRPr="00541998">
        <w:rPr>
          <w:lang w:val="cs-CZ"/>
        </w:rPr>
        <w:t xml:space="preserve"> prohlášení o shodě </w:t>
      </w:r>
      <w:r w:rsidR="005264F7">
        <w:rPr>
          <w:lang w:val="cs-CZ"/>
        </w:rPr>
        <w:t>Předmětu</w:t>
      </w:r>
      <w:r>
        <w:rPr>
          <w:lang w:val="cs-CZ"/>
        </w:rPr>
        <w:t xml:space="preserve"> koupě</w:t>
      </w:r>
      <w:r w:rsidRPr="00541998">
        <w:rPr>
          <w:lang w:val="cs-CZ"/>
        </w:rPr>
        <w:t xml:space="preserve"> se schválenými standardy</w:t>
      </w:r>
      <w:r w:rsidR="008B20A7">
        <w:rPr>
          <w:lang w:val="cs-CZ"/>
        </w:rPr>
        <w:t xml:space="preserve"> či právními předpisy, jsou-li tyto na daný případ aplikovatelné</w:t>
      </w:r>
      <w:r>
        <w:rPr>
          <w:lang w:val="cs-CZ"/>
        </w:rPr>
        <w:t>;</w:t>
      </w:r>
    </w:p>
    <w:p w14:paraId="537A79A6" w14:textId="08C74EB1" w:rsidR="004E6F4C" w:rsidRDefault="004E6F4C" w:rsidP="008203E3">
      <w:pPr>
        <w:pStyle w:val="Nadpis4"/>
        <w:ind w:left="1134"/>
        <w:rPr>
          <w:lang w:val="cs-CZ"/>
        </w:rPr>
      </w:pPr>
      <w:r>
        <w:rPr>
          <w:lang w:val="cs-CZ"/>
        </w:rPr>
        <w:t>poskytnout potřebná oprávnění k užití Předmětu koupě</w:t>
      </w:r>
      <w:r w:rsidR="00C26DF3">
        <w:rPr>
          <w:lang w:val="cs-CZ"/>
        </w:rPr>
        <w:t>, tj. licencí, např. k softwar</w:t>
      </w:r>
      <w:r w:rsidR="00256041">
        <w:rPr>
          <w:lang w:val="cs-CZ"/>
        </w:rPr>
        <w:t>u</w:t>
      </w:r>
      <w:r w:rsidR="00C26DF3">
        <w:rPr>
          <w:lang w:val="cs-CZ"/>
        </w:rPr>
        <w:t>, který bude instalován na Předmětu koupě či určený pro jeho obsluhu;</w:t>
      </w:r>
    </w:p>
    <w:p w14:paraId="7F0256C8" w14:textId="083A1CB7" w:rsidR="00C26DF3" w:rsidRDefault="00C9584B" w:rsidP="008203E3">
      <w:pPr>
        <w:pStyle w:val="Nadpis4"/>
        <w:ind w:left="1134"/>
        <w:rPr>
          <w:lang w:val="cs-CZ"/>
        </w:rPr>
      </w:pPr>
      <w:r>
        <w:rPr>
          <w:lang w:val="cs-CZ"/>
        </w:rPr>
        <w:t>provést zaškolení pracovníků Kupujícího v anglickém jazyce</w:t>
      </w:r>
      <w:r w:rsidR="00B238BC">
        <w:rPr>
          <w:lang w:val="cs-CZ"/>
        </w:rPr>
        <w:t xml:space="preserve"> v rozsahu nejméně 2 (dvou) dní</w:t>
      </w:r>
      <w:r>
        <w:rPr>
          <w:lang w:val="cs-CZ"/>
        </w:rPr>
        <w:t>, předmětem školení bude seznámení Kupujícího s řádnou obsluhou Předmětu koupě;</w:t>
      </w:r>
      <w:r w:rsidR="00B970D3">
        <w:rPr>
          <w:lang w:val="cs-CZ"/>
        </w:rPr>
        <w:t xml:space="preserve"> </w:t>
      </w:r>
    </w:p>
    <w:p w14:paraId="52F5B1B2" w14:textId="6D2386DD" w:rsidR="00B970D3" w:rsidRPr="00541998" w:rsidRDefault="00C26DF3" w:rsidP="008203E3">
      <w:pPr>
        <w:pStyle w:val="Nadpis4"/>
        <w:ind w:left="1134"/>
        <w:rPr>
          <w:lang w:val="cs-CZ"/>
        </w:rPr>
      </w:pPr>
      <w:r>
        <w:rPr>
          <w:lang w:val="cs-CZ"/>
        </w:rPr>
        <w:t>provést další služby související s dopravou, instalací, nastavením a přizpůsobením Předmětu koupě;</w:t>
      </w:r>
    </w:p>
    <w:p w14:paraId="7939AD60" w14:textId="06F9CBBE" w:rsidR="008B20A7" w:rsidRDefault="00B970D3" w:rsidP="008203E3">
      <w:pPr>
        <w:pStyle w:val="Nadpis4"/>
        <w:ind w:left="1134"/>
        <w:rPr>
          <w:lang w:val="cs-CZ"/>
        </w:rPr>
      </w:pPr>
      <w:r>
        <w:rPr>
          <w:lang w:val="cs-CZ"/>
        </w:rPr>
        <w:t>spolupracovat s Kupujícím při plnění této Smlouvy (např.</w:t>
      </w:r>
      <w:r w:rsidRPr="00541998">
        <w:rPr>
          <w:lang w:val="cs-CZ"/>
        </w:rPr>
        <w:t xml:space="preserve"> </w:t>
      </w:r>
      <w:r>
        <w:rPr>
          <w:lang w:val="cs-CZ"/>
        </w:rPr>
        <w:t>zkontrolovat připravenost prostor pro instalaci Předmětu koupě, bude-li to nezbytné)</w:t>
      </w:r>
      <w:r w:rsidRPr="00541998">
        <w:rPr>
          <w:lang w:val="cs-CZ"/>
        </w:rPr>
        <w:t>.</w:t>
      </w:r>
    </w:p>
    <w:p w14:paraId="3809EA73" w14:textId="3DDC5815" w:rsidR="00C26DF3" w:rsidRPr="00C26DF3" w:rsidRDefault="00C26DF3" w:rsidP="00C26DF3">
      <w:pPr>
        <w:pStyle w:val="Nadpis2"/>
        <w:rPr>
          <w:lang w:val="cs-CZ"/>
        </w:rPr>
      </w:pPr>
      <w:r>
        <w:rPr>
          <w:lang w:val="cs-CZ"/>
        </w:rPr>
        <w:t>Předmět koupě bude dodán nový a nepoužitý.</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0D3B29CC" w14:textId="3698AE72" w:rsidR="00920C7A" w:rsidRPr="00373A6A" w:rsidRDefault="00B9798A" w:rsidP="00373A6A">
      <w:pPr>
        <w:pStyle w:val="Nadpis2"/>
        <w:numPr>
          <w:ilvl w:val="0"/>
          <w:numId w:val="0"/>
        </w:numPr>
        <w:ind w:left="624"/>
        <w:rPr>
          <w:lang w:val="cs-CZ" w:eastAsia="en-US"/>
        </w:rPr>
      </w:pPr>
      <w:r>
        <w:rPr>
          <w:lang w:val="cs-CZ" w:eastAsia="en-US"/>
        </w:rPr>
        <w:t>Místo</w:t>
      </w:r>
      <w:r w:rsidRPr="00B9798A">
        <w:rPr>
          <w:lang w:val="cs-CZ" w:eastAsia="en-US"/>
        </w:rPr>
        <w:t xml:space="preserve"> plnění </w:t>
      </w:r>
      <w:r w:rsidR="001D526C">
        <w:rPr>
          <w:lang w:val="cs-CZ" w:eastAsia="en-US"/>
        </w:rPr>
        <w:t xml:space="preserve">je laboratoř </w:t>
      </w:r>
      <w:r w:rsidR="00256041">
        <w:rPr>
          <w:lang w:val="cs-CZ" w:eastAsia="en-US"/>
        </w:rPr>
        <w:t xml:space="preserve">č. 3.102 </w:t>
      </w:r>
      <w:r w:rsidRPr="00B9798A">
        <w:rPr>
          <w:lang w:val="cs-CZ" w:eastAsia="en-US"/>
        </w:rPr>
        <w:t xml:space="preserve">v areálu </w:t>
      </w:r>
      <w:r w:rsidR="00C9584B">
        <w:rPr>
          <w:lang w:val="cs-CZ" w:eastAsia="en-US"/>
        </w:rPr>
        <w:t>Kupujícího</w:t>
      </w:r>
      <w:r w:rsidRPr="00B9798A">
        <w:rPr>
          <w:lang w:val="cs-CZ" w:eastAsia="en-US"/>
        </w:rPr>
        <w:t xml:space="preserve"> na adrese: </w:t>
      </w:r>
      <w:proofErr w:type="spellStart"/>
      <w:r w:rsidR="00C9584B">
        <w:rPr>
          <w:rFonts w:eastAsia="Calibri"/>
          <w:lang w:val="en-US" w:eastAsia="en-US"/>
        </w:rPr>
        <w:t>Dolejškova</w:t>
      </w:r>
      <w:proofErr w:type="spellEnd"/>
      <w:r w:rsidR="00C9584B">
        <w:rPr>
          <w:rFonts w:eastAsia="Calibri"/>
          <w:lang w:val="en-US" w:eastAsia="en-US"/>
        </w:rPr>
        <w:t xml:space="preserve"> 1402/5</w:t>
      </w:r>
      <w:r w:rsidR="00C9584B" w:rsidRPr="00AD5AB4">
        <w:rPr>
          <w:rFonts w:eastAsia="Calibri"/>
          <w:lang w:val="en-US" w:eastAsia="en-US"/>
        </w:rPr>
        <w:t xml:space="preserve">, </w:t>
      </w:r>
      <w:r w:rsidR="00C9584B">
        <w:rPr>
          <w:rFonts w:eastAsia="Calibri"/>
          <w:lang w:val="en-US" w:eastAsia="en-US"/>
        </w:rPr>
        <w:t>182 00 Praha 8</w:t>
      </w:r>
      <w:r w:rsidR="001D526C">
        <w:rPr>
          <w:lang w:val="cs-CZ"/>
        </w:rPr>
        <w:t>.</w:t>
      </w:r>
    </w:p>
    <w:p w14:paraId="776160CE" w14:textId="385340A1" w:rsidR="001A66E0" w:rsidRPr="00112776" w:rsidRDefault="00AE3AFD" w:rsidP="001A66E0">
      <w:pPr>
        <w:pStyle w:val="Nadpis1"/>
        <w:rPr>
          <w:lang w:val="cs-CZ"/>
        </w:rPr>
      </w:pPr>
      <w:r>
        <w:rPr>
          <w:lang w:val="cs-CZ"/>
        </w:rPr>
        <w:t>čas</w:t>
      </w:r>
      <w:r w:rsidR="001A66E0" w:rsidRPr="00112776">
        <w:rPr>
          <w:lang w:val="cs-CZ"/>
        </w:rPr>
        <w:t xml:space="preserve"> plnění</w:t>
      </w:r>
    </w:p>
    <w:p w14:paraId="7BABF750" w14:textId="1D9A912E"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8C6B3D" w:rsidRPr="001F0D7F">
        <w:rPr>
          <w:b/>
          <w:lang w:val="cs-CZ" w:eastAsia="en-US"/>
        </w:rPr>
        <w:t xml:space="preserve">do </w:t>
      </w:r>
      <w:r w:rsidR="00F61651" w:rsidRPr="001F0D7F">
        <w:rPr>
          <w:b/>
          <w:lang w:val="cs-CZ" w:eastAsia="en-US"/>
        </w:rPr>
        <w:t>4</w:t>
      </w:r>
      <w:r w:rsidR="00C26DF3" w:rsidRPr="001F0D7F">
        <w:rPr>
          <w:b/>
          <w:lang w:val="cs-CZ" w:eastAsia="en-US"/>
        </w:rPr>
        <w:t xml:space="preserve"> (</w:t>
      </w:r>
      <w:r w:rsidR="00F61651" w:rsidRPr="001F0D7F">
        <w:rPr>
          <w:b/>
          <w:lang w:val="cs-CZ" w:eastAsia="en-US"/>
        </w:rPr>
        <w:t>čtyř</w:t>
      </w:r>
      <w:r w:rsidR="00C26DF3" w:rsidRPr="001F0D7F">
        <w:rPr>
          <w:b/>
          <w:lang w:val="cs-CZ" w:eastAsia="en-US"/>
        </w:rPr>
        <w:t>)</w:t>
      </w:r>
      <w:r w:rsidR="00721794" w:rsidRPr="001F0D7F">
        <w:rPr>
          <w:b/>
          <w:lang w:val="cs-CZ" w:eastAsia="en-US"/>
        </w:rPr>
        <w:t xml:space="preserve"> měsíců</w:t>
      </w:r>
      <w:r w:rsidRPr="001F0D7F">
        <w:rPr>
          <w:b/>
          <w:lang w:val="cs-CZ" w:eastAsia="en-US"/>
        </w:rPr>
        <w:t xml:space="preserve"> </w:t>
      </w:r>
      <w:r w:rsidRPr="001F3771">
        <w:rPr>
          <w:lang w:val="cs-CZ" w:eastAsia="en-US"/>
        </w:rPr>
        <w:t xml:space="preserve">ode dne </w:t>
      </w:r>
      <w:r w:rsidR="00A167F0">
        <w:rPr>
          <w:lang w:val="cs-CZ" w:eastAsia="en-US"/>
        </w:rPr>
        <w:t>doručení výzvy k dodání Prodávajícímu</w:t>
      </w:r>
      <w:r w:rsidRPr="001F3771">
        <w:rPr>
          <w:lang w:val="cs-CZ" w:eastAsia="en-US"/>
        </w:rPr>
        <w:t>.</w:t>
      </w:r>
      <w:r w:rsidR="002E2A87" w:rsidRPr="002E2A87">
        <w:rPr>
          <w:kern w:val="0"/>
          <w:lang w:val="cs-CZ" w:eastAsia="en-US"/>
        </w:rPr>
        <w:t xml:space="preserve"> </w:t>
      </w:r>
      <w:r w:rsidR="00AE3AFD">
        <w:rPr>
          <w:kern w:val="0"/>
          <w:lang w:val="cs-CZ" w:eastAsia="en-US"/>
        </w:rPr>
        <w:t>Čas plnění je určen v</w:t>
      </w:r>
      <w:r w:rsidR="00B37AE4">
        <w:rPr>
          <w:kern w:val="0"/>
          <w:lang w:val="cs-CZ" w:eastAsia="en-US"/>
        </w:rPr>
        <w:t>e</w:t>
      </w:r>
      <w:r w:rsidR="00AE3AFD">
        <w:rPr>
          <w:kern w:val="0"/>
          <w:lang w:val="cs-CZ" w:eastAsia="en-US"/>
        </w:rPr>
        <w:t xml:space="preserve"> prospěch Kupujícího. </w:t>
      </w:r>
      <w:r w:rsidR="002E2A87" w:rsidRPr="002E2A87">
        <w:rPr>
          <w:lang w:val="cs-CZ" w:eastAsia="en-US"/>
        </w:rPr>
        <w:t xml:space="preserve">Kupující je oprávněn dobu plnění podle své potřeby prodloužit, a to až o </w:t>
      </w:r>
      <w:r w:rsidR="00A167F0">
        <w:rPr>
          <w:lang w:val="cs-CZ" w:eastAsia="en-US"/>
        </w:rPr>
        <w:t>8 týdnů</w:t>
      </w:r>
      <w:r w:rsidR="002E2A87" w:rsidRPr="002E2A87">
        <w:rPr>
          <w:lang w:val="cs-CZ" w:eastAsia="en-US"/>
        </w:rPr>
        <w:t xml:space="preserve">, </w:t>
      </w:r>
      <w:r w:rsidR="00B9798A">
        <w:rPr>
          <w:lang w:val="cs-CZ" w:eastAsia="en-US"/>
        </w:rPr>
        <w:t>nebude-li mít možnost</w:t>
      </w:r>
      <w:r w:rsidR="002E2A87" w:rsidRPr="002E2A87">
        <w:rPr>
          <w:lang w:val="cs-CZ" w:eastAsia="en-US"/>
        </w:rPr>
        <w:t xml:space="preserve"> </w:t>
      </w:r>
      <w:r w:rsidR="00B9798A">
        <w:rPr>
          <w:lang w:val="cs-CZ" w:eastAsia="en-US"/>
        </w:rPr>
        <w:t>umožnit</w:t>
      </w:r>
      <w:r w:rsidR="002E2A87" w:rsidRPr="002E2A87">
        <w:rPr>
          <w:lang w:val="cs-CZ" w:eastAsia="en-US"/>
        </w:rPr>
        <w:t xml:space="preserve"> vykonání Souvisejících činností z důvod</w:t>
      </w:r>
      <w:r w:rsidR="00E55426">
        <w:rPr>
          <w:lang w:val="cs-CZ" w:eastAsia="en-US"/>
        </w:rPr>
        <w:t>u</w:t>
      </w:r>
      <w:r w:rsidR="002E2A87" w:rsidRPr="002E2A87">
        <w:rPr>
          <w:lang w:val="cs-CZ" w:eastAsia="en-US"/>
        </w:rPr>
        <w:t xml:space="preserve"> nepřipravenosti prostor v místě plnění. Prodávající je oprávněn Předmět koupě dodat dříve, vysloví-li s tím Kupující souhlas.</w:t>
      </w:r>
    </w:p>
    <w:p w14:paraId="1FF1AC33" w14:textId="70257687" w:rsidR="00721794" w:rsidRDefault="00721794" w:rsidP="00721794">
      <w:pPr>
        <w:pStyle w:val="Nadpis2"/>
        <w:rPr>
          <w:lang w:val="cs-CZ" w:eastAsia="en-US"/>
        </w:rPr>
      </w:pPr>
      <w:r w:rsidRPr="00721794">
        <w:rPr>
          <w:lang w:val="cs-CZ" w:eastAsia="en-US"/>
        </w:rPr>
        <w:lastRenderedPageBreak/>
        <w:t xml:space="preserve">Na základě žádosti </w:t>
      </w:r>
      <w:r>
        <w:rPr>
          <w:lang w:val="cs-CZ" w:eastAsia="en-US"/>
        </w:rPr>
        <w:t xml:space="preserve">Prodávajícího </w:t>
      </w:r>
      <w:r w:rsidR="00E55426">
        <w:rPr>
          <w:lang w:val="cs-CZ" w:eastAsia="en-US"/>
        </w:rPr>
        <w:t>může dojít</w:t>
      </w:r>
      <w:r>
        <w:rPr>
          <w:lang w:val="cs-CZ" w:eastAsia="en-US"/>
        </w:rPr>
        <w:t xml:space="preserve"> k prodloužení doby plnění o dobu, po kterou Prodávající</w:t>
      </w:r>
      <w:r w:rsidRPr="00721794">
        <w:rPr>
          <w:lang w:val="cs-CZ" w:eastAsia="en-US"/>
        </w:rPr>
        <w:t xml:space="preserve"> není schopen Smlouvu splnit včas v důsledku okolnosti, která nastala nezávisle na jeho vůli a kterou lze jen obtížně předvídat. V žádosti </w:t>
      </w:r>
      <w:r w:rsidR="00E55426">
        <w:rPr>
          <w:lang w:val="cs-CZ" w:eastAsia="en-US"/>
        </w:rPr>
        <w:t>Prodávající</w:t>
      </w:r>
      <w:r w:rsidRPr="00721794">
        <w:rPr>
          <w:lang w:val="cs-CZ" w:eastAsia="en-US"/>
        </w:rPr>
        <w:t xml:space="preserve"> uvede skutečnosti a připojí doklady (důkazy), které jsou důležité pro posouzení, zda jsou podmínky pro prodloužení splněny</w:t>
      </w:r>
      <w:r>
        <w:rPr>
          <w:lang w:val="cs-CZ" w:eastAsia="en-US"/>
        </w:rPr>
        <w:t>, ledaže se jedná o obecně známé skutečnosti či veřejné dostupné informace</w:t>
      </w:r>
      <w:r w:rsidRPr="00721794">
        <w:rPr>
          <w:lang w:val="cs-CZ" w:eastAsia="en-US"/>
        </w:rPr>
        <w:t>.</w:t>
      </w:r>
    </w:p>
    <w:p w14:paraId="5B18598F" w14:textId="6E5DCF96" w:rsidR="00276090" w:rsidRPr="0073338F" w:rsidRDefault="00276090" w:rsidP="0073338F">
      <w:pPr>
        <w:pStyle w:val="Nadpis2"/>
        <w:rPr>
          <w:lang w:val="cs-CZ" w:eastAsia="en-US"/>
        </w:rPr>
      </w:pPr>
      <w:r>
        <w:rPr>
          <w:lang w:val="cs-CZ" w:eastAsia="en-US"/>
        </w:rPr>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B9798A">
        <w:rPr>
          <w:lang w:val="cs-CZ" w:eastAsia="en-US"/>
        </w:rPr>
        <w:t xml:space="preserve"> od 9</w:t>
      </w:r>
      <w:r w:rsidR="0064452A">
        <w:rPr>
          <w:lang w:val="cs-CZ" w:eastAsia="en-US"/>
        </w:rPr>
        <w:t xml:space="preserve"> do 17</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je Prodávající povinen plnit v</w:t>
      </w:r>
      <w:r w:rsidR="00B9798A">
        <w:rPr>
          <w:lang w:val="cs-CZ" w:eastAsia="en-US"/>
        </w:rPr>
        <w:t> </w:t>
      </w:r>
      <w:r>
        <w:rPr>
          <w:lang w:val="cs-CZ" w:eastAsia="en-US"/>
        </w:rPr>
        <w:t>poslední</w:t>
      </w:r>
      <w:r w:rsidR="00B9798A">
        <w:rPr>
          <w:lang w:val="cs-CZ" w:eastAsia="en-US"/>
        </w:rPr>
        <w:t xml:space="preserve"> pracovní</w:t>
      </w:r>
      <w:r>
        <w:rPr>
          <w:lang w:val="cs-CZ" w:eastAsia="en-US"/>
        </w:rPr>
        <w:t xml:space="preserve"> den lhůty pro včasné splnění této Smlouvy a Kupující je povinen poskytnout Prodávajícímu za tímto účelem nezbytnou součinnost.</w:t>
      </w:r>
    </w:p>
    <w:p w14:paraId="6BD90785" w14:textId="76AF9B15" w:rsidR="00503C4C" w:rsidRDefault="00503C4C" w:rsidP="001F3771">
      <w:pPr>
        <w:pStyle w:val="Nadpis1"/>
        <w:rPr>
          <w:lang w:val="cs-CZ" w:eastAsia="en-US"/>
        </w:rPr>
      </w:pPr>
      <w:r>
        <w:rPr>
          <w:lang w:val="cs-CZ" w:eastAsia="en-US"/>
        </w:rPr>
        <w:t>Vlastnické právo</w:t>
      </w:r>
    </w:p>
    <w:p w14:paraId="46821ADE" w14:textId="3C853100" w:rsidR="00B435E4" w:rsidRPr="00B435E4" w:rsidRDefault="00503C4C" w:rsidP="00B9798A">
      <w:pPr>
        <w:pStyle w:val="Nadpis2"/>
        <w:numPr>
          <w:ilvl w:val="0"/>
          <w:numId w:val="0"/>
        </w:numPr>
        <w:ind w:left="624"/>
        <w:rPr>
          <w:lang w:val="cs-CZ" w:eastAsia="en-US"/>
        </w:rPr>
      </w:pPr>
      <w:r w:rsidRPr="001F3771">
        <w:rPr>
          <w:lang w:val="cs-CZ" w:eastAsia="en-US"/>
        </w:rPr>
        <w:t>Vlastnické právo k</w:t>
      </w:r>
      <w:r w:rsidR="00B9798A">
        <w:rPr>
          <w:lang w:val="cs-CZ" w:eastAsia="en-US"/>
        </w:rPr>
        <w:t> Předmětu</w:t>
      </w:r>
      <w:r w:rsidR="00F75EDA">
        <w:rPr>
          <w:lang w:val="cs-CZ" w:eastAsia="en-US"/>
        </w:rPr>
        <w:t xml:space="preserve"> koupě</w:t>
      </w:r>
      <w:r w:rsidRPr="001F3771">
        <w:rPr>
          <w:lang w:val="cs-CZ" w:eastAsia="en-US"/>
        </w:rPr>
        <w:t xml:space="preserve"> nabývá Kupující podpis</w:t>
      </w:r>
      <w:r>
        <w:rPr>
          <w:lang w:val="cs-CZ" w:eastAsia="en-US"/>
        </w:rPr>
        <w:t>em P</w:t>
      </w:r>
      <w:r w:rsidRPr="001F3771">
        <w:rPr>
          <w:lang w:val="cs-CZ" w:eastAsia="en-US"/>
        </w:rPr>
        <w:t xml:space="preserve">ředávacího protokolu </w:t>
      </w:r>
      <w:r>
        <w:rPr>
          <w:lang w:val="cs-CZ" w:eastAsia="en-US"/>
        </w:rPr>
        <w:t xml:space="preserve">(jak je tento pojem definován níže) </w:t>
      </w:r>
      <w:r w:rsidRPr="001F3771">
        <w:rPr>
          <w:lang w:val="cs-CZ" w:eastAsia="en-US"/>
        </w:rPr>
        <w:t>oběma Stranami.</w:t>
      </w:r>
      <w:r w:rsidR="00B435E4">
        <w:rPr>
          <w:lang w:val="cs-CZ" w:eastAsia="en-US"/>
        </w:rPr>
        <w:t xml:space="preserve"> </w:t>
      </w:r>
      <w:r w:rsidR="002A0C20">
        <w:rPr>
          <w:lang w:val="cs-CZ" w:eastAsia="en-US"/>
        </w:rPr>
        <w:t>Ke stejnému okamžiku přechází na Kupujícího i nebezpečí škody na věci.</w:t>
      </w:r>
      <w:r w:rsidR="00B435E4">
        <w:rPr>
          <w:lang w:val="cs-CZ" w:eastAsia="en-US"/>
        </w:rPr>
        <w:t xml:space="preserve">  </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386C52ED" w:rsidR="001F3771" w:rsidRPr="001F3771" w:rsidRDefault="00F75EDA" w:rsidP="001F3771">
      <w:pPr>
        <w:pStyle w:val="Nadpis2"/>
        <w:rPr>
          <w:lang w:val="cs-CZ" w:eastAsia="en-US"/>
        </w:rPr>
      </w:pPr>
      <w:r>
        <w:rPr>
          <w:lang w:val="cs-CZ" w:eastAsia="en-US"/>
        </w:rPr>
        <w:t>Celková k</w:t>
      </w:r>
      <w:r w:rsidR="001F3771" w:rsidRPr="001F3771">
        <w:rPr>
          <w:lang w:val="cs-CZ" w:eastAsia="en-US"/>
        </w:rPr>
        <w:t>upní cena</w:t>
      </w:r>
      <w:r w:rsidR="00ED2DF5">
        <w:rPr>
          <w:lang w:val="cs-CZ" w:eastAsia="en-US"/>
        </w:rPr>
        <w:t xml:space="preserve"> </w:t>
      </w:r>
      <w:r w:rsidR="00B9798A">
        <w:rPr>
          <w:lang w:val="cs-CZ" w:eastAsia="en-US"/>
        </w:rPr>
        <w:t xml:space="preserve">za </w:t>
      </w:r>
      <w:r w:rsidR="00E55426">
        <w:rPr>
          <w:lang w:val="cs-CZ" w:eastAsia="en-US"/>
        </w:rPr>
        <w:t>Předmět koupě a Související činnosti</w:t>
      </w:r>
      <w:r w:rsidR="00B9798A">
        <w:rPr>
          <w:lang w:val="cs-CZ" w:eastAsia="en-US"/>
        </w:rPr>
        <w:t xml:space="preserve"> podle této Smlouvy </w:t>
      </w:r>
      <w:r w:rsidR="00E55426">
        <w:rPr>
          <w:lang w:val="cs-CZ" w:eastAsia="en-US"/>
        </w:rPr>
        <w:t xml:space="preserve">činí </w:t>
      </w:r>
      <w:r w:rsidR="002A0C20" w:rsidRPr="00E4137E">
        <w:rPr>
          <w:b/>
          <w:lang w:val="cs-CZ" w:eastAsia="en-US"/>
        </w:rPr>
        <w:t>19.</w:t>
      </w:r>
      <w:r w:rsidR="00E4137E">
        <w:rPr>
          <w:b/>
          <w:lang w:val="cs-CZ" w:eastAsia="en-US"/>
        </w:rPr>
        <w:t>2</w:t>
      </w:r>
      <w:r w:rsidR="002A0C20" w:rsidRPr="00E4137E">
        <w:rPr>
          <w:b/>
          <w:lang w:val="cs-CZ" w:eastAsia="en-US"/>
        </w:rPr>
        <w:t xml:space="preserve">00.000,- </w:t>
      </w:r>
      <w:r w:rsidR="00E55426" w:rsidRPr="00E4137E">
        <w:rPr>
          <w:b/>
          <w:lang w:val="cs-CZ" w:eastAsia="en-US"/>
        </w:rPr>
        <w:t>Kč</w:t>
      </w:r>
      <w:r w:rsidR="00E55426">
        <w:rPr>
          <w:lang w:val="cs-CZ" w:eastAsia="en-US"/>
        </w:rPr>
        <w:t xml:space="preserve"> (dále jen „</w:t>
      </w:r>
      <w:r w:rsidR="00E55426">
        <w:rPr>
          <w:b/>
          <w:lang w:val="cs-CZ" w:eastAsia="en-US"/>
        </w:rPr>
        <w:t>Kupní cena</w:t>
      </w:r>
      <w:r w:rsidR="00E55426">
        <w:rPr>
          <w:lang w:val="cs-CZ" w:eastAsia="en-US"/>
        </w:rPr>
        <w:t>“) bez daně z přidané hodnoty (dále jen „</w:t>
      </w:r>
      <w:r w:rsidR="00E55426">
        <w:rPr>
          <w:b/>
          <w:lang w:val="cs-CZ" w:eastAsia="en-US"/>
        </w:rPr>
        <w:t>DPH</w:t>
      </w:r>
      <w:r w:rsidR="00E55426">
        <w:rPr>
          <w:lang w:val="cs-CZ" w:eastAsia="en-US"/>
        </w:rPr>
        <w:t>“). DPH bude účtováno podle platných právních předpisů.</w:t>
      </w:r>
    </w:p>
    <w:p w14:paraId="273CA77B" w14:textId="24EA2B64" w:rsidR="00B435E4" w:rsidRPr="00B435E4" w:rsidRDefault="001F3771" w:rsidP="00B435E4">
      <w:pPr>
        <w:pStyle w:val="Nadpis2"/>
        <w:rPr>
          <w:lang w:val="cs-CZ" w:eastAsia="en-US"/>
        </w:rPr>
      </w:pPr>
      <w:r w:rsidRPr="007417A8">
        <w:rPr>
          <w:lang w:val="cs-CZ" w:eastAsia="en-US"/>
        </w:rPr>
        <w:t>Kupní cena je nepřekročitelná a zahrnuje veškeré náklady Prodávajícího spojené s plněním této Smlouvy. Kupní cena zahrnuje zejména veškeré ná</w:t>
      </w:r>
      <w:r w:rsidR="008C6B3D" w:rsidRPr="007417A8">
        <w:rPr>
          <w:lang w:val="cs-CZ" w:eastAsia="en-US"/>
        </w:rPr>
        <w:t xml:space="preserve">klady Prodávajícího na </w:t>
      </w:r>
      <w:r w:rsidR="006E1461" w:rsidRPr="007417A8">
        <w:rPr>
          <w:lang w:val="cs-CZ" w:eastAsia="en-US"/>
        </w:rPr>
        <w:t>odevzdání</w:t>
      </w:r>
      <w:r w:rsidRPr="007417A8">
        <w:rPr>
          <w:lang w:val="cs-CZ" w:eastAsia="en-US"/>
        </w:rPr>
        <w:t xml:space="preserve"> </w:t>
      </w:r>
      <w:r w:rsidR="00F75EDA" w:rsidRPr="007417A8">
        <w:rPr>
          <w:lang w:val="cs-CZ" w:eastAsia="en-US"/>
        </w:rPr>
        <w:t>Předmětu koupě</w:t>
      </w:r>
      <w:r w:rsidR="006E1461" w:rsidRPr="007417A8">
        <w:rPr>
          <w:lang w:val="cs-CZ" w:eastAsia="en-US"/>
        </w:rPr>
        <w:t xml:space="preserve"> a vykonání Souvisejících činností,</w:t>
      </w:r>
      <w:r w:rsidRPr="007417A8">
        <w:rPr>
          <w:lang w:val="cs-CZ" w:eastAsia="en-US"/>
        </w:rPr>
        <w:t xml:space="preserve"> náklady na a</w:t>
      </w:r>
      <w:r w:rsidR="00176015" w:rsidRPr="007417A8">
        <w:rPr>
          <w:lang w:val="cs-CZ" w:eastAsia="en-US"/>
        </w:rPr>
        <w:t>utorská práva,</w:t>
      </w:r>
      <w:r w:rsidR="00F75EDA" w:rsidRPr="007417A8">
        <w:rPr>
          <w:lang w:val="cs-CZ" w:eastAsia="en-US"/>
        </w:rPr>
        <w:t xml:space="preserve"> licence,</w:t>
      </w:r>
      <w:r w:rsidR="00176015" w:rsidRPr="007417A8">
        <w:rPr>
          <w:lang w:val="cs-CZ" w:eastAsia="en-US"/>
        </w:rPr>
        <w:t xml:space="preserve"> pojištění,</w:t>
      </w:r>
      <w:r w:rsidR="00E4137E">
        <w:rPr>
          <w:lang w:val="cs-CZ" w:eastAsia="en-US"/>
        </w:rPr>
        <w:t xml:space="preserve"> dopravné, balné,</w:t>
      </w:r>
      <w:r w:rsidR="00176015" w:rsidRPr="007417A8">
        <w:rPr>
          <w:lang w:val="cs-CZ" w:eastAsia="en-US"/>
        </w:rPr>
        <w:t xml:space="preserve"> daně</w:t>
      </w:r>
      <w:r w:rsidRPr="007417A8">
        <w:rPr>
          <w:lang w:val="cs-CZ" w:eastAsia="en-US"/>
        </w:rPr>
        <w:t xml:space="preserve">, záruční </w:t>
      </w:r>
      <w:r w:rsidR="00E4137E">
        <w:rPr>
          <w:lang w:val="cs-CZ" w:eastAsia="en-US"/>
        </w:rPr>
        <w:t xml:space="preserve">a mimozáruční </w:t>
      </w:r>
      <w:r w:rsidRPr="007417A8">
        <w:rPr>
          <w:lang w:val="cs-CZ" w:eastAsia="en-US"/>
        </w:rPr>
        <w:t>servis</w:t>
      </w:r>
      <w:r w:rsidR="00C85578" w:rsidRPr="007417A8">
        <w:rPr>
          <w:lang w:val="cs-CZ" w:eastAsia="en-US"/>
        </w:rPr>
        <w:t xml:space="preserve">, </w:t>
      </w:r>
      <w:r w:rsidRPr="007417A8">
        <w:rPr>
          <w:lang w:val="cs-CZ" w:eastAsia="en-US"/>
        </w:rPr>
        <w:t>a jakékoliv další náklady spojené s plněním této Smlouvy.</w:t>
      </w:r>
      <w:r w:rsidR="00B435E4" w:rsidRPr="00B435E4">
        <w:rPr>
          <w:lang w:val="cs-CZ" w:eastAsia="en-US"/>
        </w:rPr>
        <w:t xml:space="preserve"> </w:t>
      </w:r>
    </w:p>
    <w:p w14:paraId="268F05A4" w14:textId="5B7C5C0E" w:rsidR="001F3771" w:rsidRPr="001F3771" w:rsidRDefault="001F3771" w:rsidP="001F3771">
      <w:pPr>
        <w:pStyle w:val="Nadpis2"/>
        <w:rPr>
          <w:lang w:val="cs-CZ" w:eastAsia="en-US"/>
        </w:rPr>
      </w:pPr>
      <w:r w:rsidRPr="001F3771">
        <w:rPr>
          <w:lang w:val="cs-CZ" w:eastAsia="en-US"/>
        </w:rPr>
        <w:t xml:space="preserve">Kupní cena bude Kupujícím uhrazena v české měně na základě faktury, a to bezhotovostní platbou na účet Prodávajícího uvedený na faktuře. Prodávající je oprávněn </w:t>
      </w:r>
      <w:r w:rsidR="007206D0">
        <w:rPr>
          <w:lang w:val="cs-CZ" w:eastAsia="en-US"/>
        </w:rPr>
        <w:t>vystavit až po podpisu Předávacího protokolu. Kopie P</w:t>
      </w:r>
      <w:r w:rsidRPr="001F3771">
        <w:rPr>
          <w:lang w:val="cs-CZ" w:eastAsia="en-US"/>
        </w:rPr>
        <w:t>ředávacího protokolu musí být přílohou faktury.</w:t>
      </w:r>
      <w:r w:rsidR="003435D3" w:rsidRPr="003435D3">
        <w:rPr>
          <w:rFonts w:ascii="Calibri" w:eastAsia="Calibri" w:hAnsi="Calibri" w:cs="Calibri"/>
          <w:kern w:val="0"/>
          <w:lang w:val="cs-CZ" w:eastAsia="en-US"/>
        </w:rPr>
        <w:t xml:space="preserve"> </w:t>
      </w:r>
      <w:r w:rsidR="00E84F01" w:rsidRPr="00E84F01">
        <w:rPr>
          <w:lang w:val="cs-CZ" w:eastAsia="en-US"/>
        </w:rPr>
        <w:t>Faktury budou zasílány</w:t>
      </w:r>
      <w:r w:rsidR="003435D3" w:rsidRPr="003435D3">
        <w:rPr>
          <w:lang w:val="cs-CZ" w:eastAsia="en-US"/>
        </w:rPr>
        <w:t xml:space="preserve"> na elektronickou adresu </w:t>
      </w:r>
      <w:hyperlink r:id="rId8" w:history="1">
        <w:r w:rsidR="00E84F01" w:rsidRPr="00D46AF6">
          <w:rPr>
            <w:rStyle w:val="Hypertextovodkaz"/>
          </w:rPr>
          <w:t>faktury@it.cas.cz</w:t>
        </w:r>
      </w:hyperlink>
      <w:r w:rsidR="00E4137E" w:rsidRPr="00E4137E">
        <w:rPr>
          <w:rStyle w:val="Hypertextovodkaz"/>
          <w:u w:val="none"/>
        </w:rPr>
        <w:t xml:space="preserve"> </w:t>
      </w:r>
      <w:r w:rsidR="00E4137E" w:rsidRPr="00E4137E">
        <w:rPr>
          <w:lang w:val="cs-CZ" w:eastAsia="en-US"/>
        </w:rPr>
        <w:t>a</w:t>
      </w:r>
      <w:r w:rsidR="00E4137E" w:rsidRPr="00E4137E">
        <w:rPr>
          <w:rStyle w:val="Hypertextovodkaz"/>
          <w:u w:val="none"/>
        </w:rPr>
        <w:t xml:space="preserve"> </w:t>
      </w:r>
      <w:hyperlink r:id="rId9" w:history="1">
        <w:r w:rsidR="00E4137E">
          <w:rPr>
            <w:rStyle w:val="Hypertextovodkaz"/>
          </w:rPr>
          <w:t>mysikova@it.cas.cz</w:t>
        </w:r>
      </w:hyperlink>
      <w:r w:rsidR="003435D3">
        <w:rPr>
          <w:lang w:val="cs-CZ" w:eastAsia="en-US"/>
        </w:rPr>
        <w:t>.</w:t>
      </w:r>
    </w:p>
    <w:p w14:paraId="57D82C5C" w14:textId="73074BE8"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r w:rsidR="00B9798A">
        <w:rPr>
          <w:szCs w:val="20"/>
          <w:lang w:val="cs-CZ" w:eastAsia="en-US"/>
        </w:rPr>
        <w:t xml:space="preserve"> Uvede-li Prodávající na faktuře jin</w:t>
      </w:r>
      <w:r w:rsidR="00E84F01">
        <w:rPr>
          <w:szCs w:val="20"/>
          <w:lang w:val="cs-CZ" w:eastAsia="en-US"/>
        </w:rPr>
        <w:t>ou</w:t>
      </w:r>
      <w:r w:rsidR="00B9798A">
        <w:rPr>
          <w:szCs w:val="20"/>
          <w:lang w:val="cs-CZ" w:eastAsia="en-US"/>
        </w:rPr>
        <w:t xml:space="preserve"> lhůtu splatnosti než tu, která je dohodnutá touto Smlouvou, nebude na takovou lhůtu splatnosti Kupujícím brán zřetel a Kupující je oprávněn (aniž by byl povinen takovou fakturu vracet) uhradit dlužnou částku ve lhůtě stanovené touto Smlouvou.</w:t>
      </w:r>
    </w:p>
    <w:p w14:paraId="1EF9DB3F" w14:textId="619FEB72" w:rsidR="007206D0" w:rsidRPr="004E2F5A" w:rsidRDefault="001F3771" w:rsidP="004E2F5A">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B435E4">
        <w:rPr>
          <w:snapToGrid w:val="0"/>
          <w:lang w:val="cs-CZ" w:eastAsia="en-US"/>
        </w:rPr>
        <w:t>Na faktuře musí být dále uvedeno</w:t>
      </w:r>
      <w:r w:rsidR="004E2F5A">
        <w:rPr>
          <w:snapToGrid w:val="0"/>
          <w:lang w:val="cs-CZ" w:eastAsia="en-US"/>
        </w:rPr>
        <w:t xml:space="preserve"> </w:t>
      </w:r>
      <w:r w:rsidR="0008111B" w:rsidRPr="004E2F5A">
        <w:rPr>
          <w:snapToGrid w:val="0"/>
          <w:lang w:val="cs-CZ" w:eastAsia="en-US"/>
        </w:rPr>
        <w:t xml:space="preserve">případné </w:t>
      </w:r>
      <w:r w:rsidR="007206D0" w:rsidRPr="004E2F5A">
        <w:rPr>
          <w:snapToGrid w:val="0"/>
          <w:lang w:val="cs-CZ" w:eastAsia="en-US"/>
        </w:rPr>
        <w:t xml:space="preserve">prohlášení, že plnění je poskytováno pro účely </w:t>
      </w:r>
      <w:r w:rsidR="003A2180" w:rsidRPr="004E2F5A">
        <w:rPr>
          <w:snapToGrid w:val="0"/>
          <w:lang w:val="cs-CZ" w:eastAsia="en-US"/>
        </w:rPr>
        <w:t xml:space="preserve">určitého </w:t>
      </w:r>
      <w:r w:rsidR="007206D0" w:rsidRPr="004E2F5A">
        <w:rPr>
          <w:snapToGrid w:val="0"/>
          <w:lang w:val="cs-CZ" w:eastAsia="en-US"/>
        </w:rPr>
        <w:t>projektu</w:t>
      </w:r>
      <w:r w:rsidR="003A2180" w:rsidRPr="004E2F5A">
        <w:rPr>
          <w:snapToGrid w:val="0"/>
          <w:lang w:val="cs-CZ" w:eastAsia="en-US"/>
        </w:rPr>
        <w:t>, o jehož názvu a registračním</w:t>
      </w:r>
      <w:r w:rsidR="00B9798A" w:rsidRPr="004E2F5A">
        <w:rPr>
          <w:snapToGrid w:val="0"/>
          <w:lang w:val="cs-CZ" w:eastAsia="en-US"/>
        </w:rPr>
        <w:t xml:space="preserve"> číslu </w:t>
      </w:r>
      <w:r w:rsidR="00880B61" w:rsidRPr="004E2F5A">
        <w:rPr>
          <w:snapToGrid w:val="0"/>
          <w:lang w:val="cs-CZ" w:eastAsia="en-US"/>
        </w:rPr>
        <w:t>Kupující Prodávajícího informuje</w:t>
      </w:r>
      <w:r w:rsidR="003A2180" w:rsidRPr="004E2F5A">
        <w:rPr>
          <w:snapToGrid w:val="0"/>
          <w:lang w:val="cs-CZ" w:eastAsia="en-US"/>
        </w:rPr>
        <w:t xml:space="preserve"> na základě žádosti Prodávajícího</w:t>
      </w:r>
      <w:r w:rsidR="00880B61" w:rsidRPr="004E2F5A">
        <w:rPr>
          <w:snapToGrid w:val="0"/>
          <w:lang w:val="cs-CZ" w:eastAsia="en-US"/>
        </w:rPr>
        <w:t>.</w:t>
      </w:r>
    </w:p>
    <w:p w14:paraId="044CBB5F" w14:textId="1E9E4B6C" w:rsidR="006E1461" w:rsidRDefault="001F3771" w:rsidP="002D63B9">
      <w:pPr>
        <w:pStyle w:val="Nadpis2"/>
        <w:rPr>
          <w:lang w:val="cs-CZ" w:eastAsia="en-US"/>
        </w:rPr>
      </w:pPr>
      <w:r w:rsidRPr="001F3771">
        <w:rPr>
          <w:lang w:val="cs-CZ" w:eastAsia="en-US"/>
        </w:rPr>
        <w:t xml:space="preserve">V případě, že faktura nebude mít výše uvedené náležitosti, je Kupující oprávněn ji vrátit ve lhůtě splatnosti zpět Prodávajícímu, aniž se tak dostane do prodlení. Lhůta splatnosti </w:t>
      </w:r>
      <w:r w:rsidRPr="001F3771">
        <w:rPr>
          <w:lang w:val="cs-CZ" w:eastAsia="en-US"/>
        </w:rPr>
        <w:lastRenderedPageBreak/>
        <w:t>počíná běžet znovu od opětovného doručení náležitě doplněné či opravené faktury Kupujícímu.</w:t>
      </w:r>
    </w:p>
    <w:p w14:paraId="39C01FD6" w14:textId="5BE90FBC" w:rsidR="002A0C20" w:rsidRPr="002A0C20" w:rsidRDefault="002A0C20" w:rsidP="002A0C20">
      <w:pPr>
        <w:pStyle w:val="Nadpis2"/>
        <w:rPr>
          <w:lang w:val="cs-CZ" w:eastAsia="en-US"/>
        </w:rPr>
      </w:pPr>
      <w:r>
        <w:rPr>
          <w:lang w:val="cs-CZ" w:eastAsia="en-US"/>
        </w:rPr>
        <w:t>Kupující nebude poskytovat žádné zálohy.</w:t>
      </w:r>
    </w:p>
    <w:p w14:paraId="4D3DDE3C" w14:textId="340DEF16" w:rsidR="001F3771" w:rsidRPr="001F3771" w:rsidRDefault="00315B00" w:rsidP="001F3771">
      <w:pPr>
        <w:pStyle w:val="Nadpis1"/>
        <w:rPr>
          <w:lang w:val="cs-CZ" w:eastAsia="en-US"/>
        </w:rPr>
      </w:pPr>
      <w:r>
        <w:rPr>
          <w:lang w:val="cs-CZ" w:eastAsia="en-US"/>
        </w:rPr>
        <w:t>povinnosti prodávajícího</w:t>
      </w:r>
    </w:p>
    <w:p w14:paraId="1A083C8E" w14:textId="2038E576" w:rsidR="00EF4389" w:rsidRDefault="00EF4389" w:rsidP="002A219B">
      <w:pPr>
        <w:pStyle w:val="Nadpis2"/>
        <w:rPr>
          <w:lang w:val="cs-CZ" w:eastAsia="en-US"/>
        </w:rPr>
      </w:pPr>
      <w:bookmarkStart w:id="0" w:name="_Ref394401490"/>
      <w:r>
        <w:rPr>
          <w:lang w:val="cs-CZ" w:eastAsia="en-US"/>
        </w:rPr>
        <w:t>Prodávající je povinen při plnění této Smlouvy postupovat s odbornou péčí.</w:t>
      </w:r>
    </w:p>
    <w:p w14:paraId="51E9921C" w14:textId="220A3083" w:rsidR="002A219B" w:rsidRPr="002A219B" w:rsidRDefault="002A219B" w:rsidP="002A219B">
      <w:pPr>
        <w:pStyle w:val="Nadpis2"/>
        <w:rPr>
          <w:lang w:val="cs-CZ" w:eastAsia="en-US"/>
        </w:rPr>
      </w:pPr>
      <w:r>
        <w:rPr>
          <w:lang w:val="cs-CZ" w:eastAsia="en-US"/>
        </w:rPr>
        <w:t xml:space="preserve">Prodávající je povinen zajistit, že </w:t>
      </w:r>
      <w:r w:rsidR="00C558D0">
        <w:rPr>
          <w:lang w:val="cs-CZ" w:eastAsia="en-US"/>
        </w:rPr>
        <w:t>Předmět</w:t>
      </w:r>
      <w:r w:rsidR="00C85578">
        <w:rPr>
          <w:lang w:val="cs-CZ" w:eastAsia="en-US"/>
        </w:rPr>
        <w:t>y</w:t>
      </w:r>
      <w:r w:rsidR="00C558D0">
        <w:rPr>
          <w:lang w:val="cs-CZ" w:eastAsia="en-US"/>
        </w:rPr>
        <w:t xml:space="preserve">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0"/>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1C79105"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w:t>
      </w:r>
      <w:r w:rsidR="00EF4389">
        <w:rPr>
          <w:lang w:val="cs-CZ" w:eastAsia="en-US"/>
        </w:rPr>
        <w:t xml:space="preserve">a zajištění jejího účelu </w:t>
      </w:r>
      <w:r w:rsidRPr="003F68A6">
        <w:rPr>
          <w:lang w:val="cs-CZ" w:eastAsia="en-US"/>
        </w:rPr>
        <w:t>je povinen opatřit Prodávající.</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5292D2A5" w14:textId="336878DF" w:rsidR="003F68A6" w:rsidRPr="003A3333" w:rsidRDefault="003F68A6" w:rsidP="003A3333">
      <w:pPr>
        <w:pStyle w:val="Nadpis2"/>
        <w:rPr>
          <w:lang w:val="cs-CZ"/>
        </w:rPr>
      </w:pPr>
      <w:r w:rsidRPr="003F68A6">
        <w:rPr>
          <w:lang w:val="cs-CZ"/>
        </w:rPr>
        <w:t xml:space="preserve">Předání a převzetí </w:t>
      </w:r>
      <w:r w:rsidR="00C85578">
        <w:rPr>
          <w:lang w:val="cs-CZ"/>
        </w:rPr>
        <w:t>Předmět</w:t>
      </w:r>
      <w:r w:rsidR="00050504">
        <w:rPr>
          <w:lang w:val="cs-CZ"/>
        </w:rPr>
        <w:t>u</w:t>
      </w:r>
      <w:r w:rsidR="00C558D0">
        <w:rPr>
          <w:lang w:val="cs-CZ"/>
        </w:rPr>
        <w:t xml:space="preserve"> koupě</w:t>
      </w:r>
      <w:r w:rsidRPr="003F68A6">
        <w:rPr>
          <w:lang w:val="cs-CZ"/>
        </w:rPr>
        <w:t xml:space="preserve"> musí předcházet </w:t>
      </w:r>
      <w:r w:rsidR="003A3333">
        <w:rPr>
          <w:lang w:val="cs-CZ"/>
        </w:rPr>
        <w:t xml:space="preserve">řádné </w:t>
      </w:r>
      <w:r>
        <w:rPr>
          <w:lang w:val="cs-CZ"/>
        </w:rPr>
        <w:t>vykonání Souvisejících činností</w:t>
      </w:r>
      <w:r w:rsidRPr="003F68A6">
        <w:rPr>
          <w:lang w:val="cs-CZ"/>
        </w:rPr>
        <w:t xml:space="preserve">, a to za účasti zástupců Kupujícího a Prodávajícího. </w:t>
      </w:r>
    </w:p>
    <w:p w14:paraId="555A0A52" w14:textId="0432F073" w:rsidR="003A3333" w:rsidRPr="003F68A6" w:rsidRDefault="003A3333" w:rsidP="003A3333">
      <w:pPr>
        <w:pStyle w:val="Nadpis2"/>
        <w:rPr>
          <w:lang w:val="cs-CZ"/>
        </w:rPr>
      </w:pPr>
      <w:r>
        <w:rPr>
          <w:lang w:val="cs-CZ"/>
        </w:rPr>
        <w:t xml:space="preserve">Předání a převzetí </w:t>
      </w:r>
      <w:r w:rsidR="00C558D0">
        <w:rPr>
          <w:lang w:val="cs-CZ"/>
        </w:rPr>
        <w:t>Předmětu koupě</w:t>
      </w:r>
      <w:r>
        <w:rPr>
          <w:lang w:val="cs-CZ"/>
        </w:rPr>
        <w:t xml:space="preserve"> se uskuteční na základě</w:t>
      </w:r>
      <w:r w:rsidRPr="003F68A6">
        <w:rPr>
          <w:lang w:val="cs-CZ"/>
        </w:rPr>
        <w:t xml:space="preserve"> předávací</w:t>
      </w:r>
      <w:r>
        <w:rPr>
          <w:lang w:val="cs-CZ"/>
        </w:rPr>
        <w:t>ho</w:t>
      </w:r>
      <w:r w:rsidRPr="003F68A6">
        <w:rPr>
          <w:lang w:val="cs-CZ"/>
        </w:rPr>
        <w:t xml:space="preserve"> protokol</w:t>
      </w:r>
      <w:r>
        <w:rPr>
          <w:lang w:val="cs-CZ"/>
        </w:rPr>
        <w:t>u</w:t>
      </w:r>
      <w:r w:rsidRPr="003F68A6">
        <w:rPr>
          <w:lang w:val="cs-CZ"/>
        </w:rPr>
        <w:t xml:space="preserve">, který bude obsahovat </w:t>
      </w:r>
      <w:r>
        <w:rPr>
          <w:lang w:val="cs-CZ"/>
        </w:rPr>
        <w:t>následující skutečnosti</w:t>
      </w:r>
      <w:r w:rsidR="00267FE7">
        <w:rPr>
          <w:lang w:val="cs-CZ"/>
        </w:rPr>
        <w:t xml:space="preserve"> </w:t>
      </w:r>
      <w:r w:rsidR="00267FE7" w:rsidRPr="00267FE7">
        <w:rPr>
          <w:lang w:val="cs-CZ"/>
        </w:rPr>
        <w:t>(dále jen „</w:t>
      </w:r>
      <w:r w:rsidR="00267FE7" w:rsidRPr="00267FE7">
        <w:rPr>
          <w:b/>
          <w:lang w:val="cs-CZ"/>
        </w:rPr>
        <w:t>Předávací protokol</w:t>
      </w:r>
      <w:r w:rsidR="00267FE7" w:rsidRPr="00267FE7">
        <w:rPr>
          <w:lang w:val="cs-CZ"/>
        </w:rPr>
        <w:t>“)</w:t>
      </w:r>
      <w:r w:rsidRPr="003F68A6">
        <w:rPr>
          <w:lang w:val="cs-CZ"/>
        </w:rPr>
        <w:t>:</w:t>
      </w:r>
    </w:p>
    <w:p w14:paraId="7A4AC540" w14:textId="053CA70E" w:rsidR="003A3333" w:rsidRPr="003A3333" w:rsidRDefault="00EF4389" w:rsidP="009F0A02">
      <w:pPr>
        <w:pStyle w:val="Nadpis4"/>
        <w:numPr>
          <w:ilvl w:val="0"/>
          <w:numId w:val="15"/>
        </w:numPr>
        <w:ind w:left="1418" w:hanging="709"/>
        <w:rPr>
          <w:lang w:val="cs-CZ"/>
        </w:rPr>
      </w:pPr>
      <w:r>
        <w:rPr>
          <w:lang w:val="cs-CZ"/>
        </w:rPr>
        <w:t>údaje o Prodávajícím a</w:t>
      </w:r>
      <w:r w:rsidR="003A3333" w:rsidRPr="003A3333">
        <w:rPr>
          <w:lang w:val="cs-CZ"/>
        </w:rPr>
        <w:t xml:space="preserve"> Kupujícím</w:t>
      </w:r>
      <w:r w:rsidR="003A3333" w:rsidRPr="00267FE7">
        <w:rPr>
          <w:lang w:val="cs-CZ"/>
        </w:rPr>
        <w:t>;</w:t>
      </w:r>
    </w:p>
    <w:p w14:paraId="7F3083E7" w14:textId="7BCF7AD7" w:rsidR="003A3333" w:rsidRDefault="003A3333" w:rsidP="00050504">
      <w:pPr>
        <w:pStyle w:val="Nadpis4"/>
        <w:ind w:left="1418" w:hanging="709"/>
        <w:rPr>
          <w:lang w:val="cs-CZ"/>
        </w:rPr>
      </w:pPr>
      <w:r w:rsidRPr="003F68A6">
        <w:rPr>
          <w:lang w:val="cs-CZ"/>
        </w:rPr>
        <w:t xml:space="preserve">popis </w:t>
      </w:r>
      <w:r w:rsidR="00880B61">
        <w:rPr>
          <w:lang w:val="cs-CZ"/>
        </w:rPr>
        <w:t>Předmětu</w:t>
      </w:r>
      <w:r w:rsidR="00C558D0">
        <w:rPr>
          <w:lang w:val="cs-CZ"/>
        </w:rPr>
        <w:t xml:space="preserve"> koupě</w:t>
      </w:r>
      <w:r w:rsidR="00050504">
        <w:rPr>
          <w:lang w:val="cs-CZ"/>
        </w:rPr>
        <w:t xml:space="preserve"> včetně veškeré dokumentace a dalšího příslušenství</w:t>
      </w:r>
      <w:r w:rsidRPr="00267FE7">
        <w:rPr>
          <w:lang w:val="cs-CZ"/>
        </w:rPr>
        <w:t>;</w:t>
      </w:r>
    </w:p>
    <w:p w14:paraId="61A87B8C" w14:textId="3729BCB5" w:rsidR="00D55DB7" w:rsidRPr="00D55DB7" w:rsidRDefault="00E4137E">
      <w:pPr>
        <w:pStyle w:val="Nadpis4"/>
        <w:ind w:left="1418" w:hanging="709"/>
        <w:rPr>
          <w:lang w:val="cs-CZ"/>
        </w:rPr>
      </w:pPr>
      <w:r>
        <w:rPr>
          <w:lang w:val="cs-CZ"/>
        </w:rPr>
        <w:t>protokol o provedených zkouškách dle čl. 1.2 písm. a) a d) Smlouvy</w:t>
      </w:r>
    </w:p>
    <w:p w14:paraId="6C6C2B4B" w14:textId="4BA5DCD1" w:rsidR="00050504" w:rsidRDefault="00050504" w:rsidP="00050504">
      <w:pPr>
        <w:pStyle w:val="Nadpis4"/>
        <w:ind w:left="1418" w:hanging="709"/>
        <w:rPr>
          <w:lang w:val="cs-CZ"/>
        </w:rPr>
      </w:pPr>
      <w:r>
        <w:rPr>
          <w:lang w:val="cs-CZ"/>
        </w:rPr>
        <w:t>údaj o řádném provedení zaškolení pracovníků Kupujícího;</w:t>
      </w:r>
    </w:p>
    <w:p w14:paraId="35151285" w14:textId="028FBDB8" w:rsidR="00D55DB7" w:rsidRPr="00590EC9" w:rsidRDefault="00D55DB7">
      <w:pPr>
        <w:pStyle w:val="Nadpis4"/>
        <w:ind w:left="1418" w:hanging="709"/>
        <w:rPr>
          <w:lang w:val="cs-CZ"/>
        </w:rPr>
      </w:pPr>
      <w:r>
        <w:rPr>
          <w:lang w:val="cs-CZ"/>
        </w:rPr>
        <w:t>případné uvedení vad a způsobu a lhůty k jejich odstranění;</w:t>
      </w:r>
    </w:p>
    <w:p w14:paraId="74FDA6F9" w14:textId="57392B84" w:rsidR="006D757A" w:rsidRDefault="006D757A" w:rsidP="00050504">
      <w:pPr>
        <w:pStyle w:val="Nadpis4"/>
        <w:ind w:left="1418" w:hanging="709"/>
        <w:rPr>
          <w:lang w:val="cs-CZ"/>
        </w:rPr>
      </w:pPr>
      <w:r w:rsidRPr="006D757A">
        <w:rPr>
          <w:lang w:val="cs-CZ"/>
        </w:rPr>
        <w:t xml:space="preserve">prohlášení, že plnění je poskytováno pro účely </w:t>
      </w:r>
      <w:r w:rsidR="00721794">
        <w:rPr>
          <w:lang w:val="cs-CZ"/>
        </w:rPr>
        <w:t xml:space="preserve">určitého </w:t>
      </w:r>
      <w:r w:rsidR="00880B61">
        <w:rPr>
          <w:lang w:val="cs-CZ"/>
        </w:rPr>
        <w:t>projektu, vyžádá-li si to Kupující</w:t>
      </w:r>
      <w:r>
        <w:rPr>
          <w:lang w:val="cs-CZ"/>
        </w:rPr>
        <w:t>,</w:t>
      </w:r>
      <w:r w:rsidR="00721794">
        <w:rPr>
          <w:lang w:val="cs-CZ"/>
        </w:rPr>
        <w:t xml:space="preserve"> přičemž v takovém případě Kupující uvede číslo a název projektu</w:t>
      </w:r>
      <w:r w:rsidR="00721794" w:rsidRPr="00267FE7">
        <w:rPr>
          <w:lang w:val="cs-CZ"/>
        </w:rPr>
        <w:t>;</w:t>
      </w:r>
      <w:r w:rsidR="00721794">
        <w:rPr>
          <w:lang w:val="cs-CZ"/>
        </w:rPr>
        <w:t xml:space="preserve"> a</w:t>
      </w:r>
    </w:p>
    <w:p w14:paraId="517992C7" w14:textId="3970A7E1" w:rsidR="003F68A6" w:rsidRPr="00C558D0" w:rsidRDefault="00267FE7" w:rsidP="00050504">
      <w:pPr>
        <w:pStyle w:val="Nadpis4"/>
        <w:ind w:left="1276" w:hanging="567"/>
        <w:rPr>
          <w:lang w:val="cs-CZ"/>
        </w:rPr>
      </w:pPr>
      <w:r>
        <w:rPr>
          <w:lang w:val="cs-CZ"/>
        </w:rPr>
        <w:t>den podpisu.</w:t>
      </w:r>
    </w:p>
    <w:p w14:paraId="3E7251AD" w14:textId="3A6A4A00" w:rsidR="003F68A6" w:rsidRPr="003970F1" w:rsidRDefault="00EF4389" w:rsidP="003970F1">
      <w:pPr>
        <w:pStyle w:val="Nadpis2"/>
        <w:rPr>
          <w:lang w:val="cs-CZ"/>
        </w:rPr>
      </w:pPr>
      <w:r>
        <w:rPr>
          <w:lang w:val="cs-CZ"/>
        </w:rPr>
        <w:t>N</w:t>
      </w:r>
      <w:r w:rsidR="00EA531A">
        <w:rPr>
          <w:lang w:val="cs-CZ"/>
        </w:rPr>
        <w:t>eprovede-li Prodávající řádně veškeré Souvis</w:t>
      </w:r>
      <w:r w:rsidR="00C85578">
        <w:rPr>
          <w:lang w:val="cs-CZ"/>
        </w:rPr>
        <w:t xml:space="preserve">ející činnosti </w:t>
      </w:r>
      <w:r w:rsidR="0008111B">
        <w:rPr>
          <w:lang w:val="cs-CZ"/>
        </w:rPr>
        <w:t>nebo neodpovídá</w:t>
      </w:r>
      <w:r w:rsidR="00EA531A">
        <w:rPr>
          <w:lang w:val="cs-CZ"/>
        </w:rPr>
        <w:t xml:space="preserve">-li </w:t>
      </w:r>
      <w:r w:rsidR="00480166">
        <w:rPr>
          <w:lang w:val="cs-CZ"/>
        </w:rPr>
        <w:t xml:space="preserve">zcela </w:t>
      </w:r>
      <w:r w:rsidR="00EA531A">
        <w:rPr>
          <w:lang w:val="cs-CZ"/>
        </w:rPr>
        <w:t>Předmět</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880B61">
        <w:rPr>
          <w:lang w:val="cs-CZ"/>
        </w:rPr>
        <w:t>Předmětu</w:t>
      </w:r>
      <w:r w:rsidR="00A14F47">
        <w:rPr>
          <w:lang w:val="cs-CZ"/>
        </w:rPr>
        <w:t xml:space="preserve"> koupě</w:t>
      </w:r>
      <w:r w:rsidR="00EA531A">
        <w:rPr>
          <w:lang w:val="cs-CZ"/>
        </w:rPr>
        <w:t xml:space="preserve">. V takovém případě je Prodávající povinen zjednat nápravu ve lhůtě </w:t>
      </w:r>
      <w:r w:rsidR="00050504">
        <w:rPr>
          <w:lang w:val="cs-CZ"/>
        </w:rPr>
        <w:t>7</w:t>
      </w:r>
      <w:r w:rsidR="00C558D0">
        <w:rPr>
          <w:lang w:val="cs-CZ"/>
        </w:rPr>
        <w:t xml:space="preserve"> (</w:t>
      </w:r>
      <w:r w:rsidR="00050504">
        <w:rPr>
          <w:lang w:val="cs-CZ"/>
        </w:rPr>
        <w:t>sedmi</w:t>
      </w:r>
      <w:r w:rsidR="00EA531A">
        <w:rPr>
          <w:lang w:val="cs-CZ"/>
        </w:rPr>
        <w:t xml:space="preserve">) pracovních dnů, nedohodnou-li se Strany </w:t>
      </w:r>
      <w:r w:rsidR="0008111B">
        <w:rPr>
          <w:lang w:val="cs-CZ"/>
        </w:rPr>
        <w:t>s ohledem na charakter vady či jiného nedostatku jinak</w:t>
      </w:r>
      <w:r w:rsidR="003F68A6" w:rsidRPr="003F68A6">
        <w:rPr>
          <w:lang w:val="cs-CZ"/>
        </w:rPr>
        <w:t>.</w:t>
      </w:r>
      <w:r w:rsidR="00480166">
        <w:rPr>
          <w:lang w:val="cs-CZ"/>
        </w:rPr>
        <w:t xml:space="preserve"> Kupující je oprávněn (nikoli povinen) převzít </w:t>
      </w:r>
      <w:r w:rsidR="00C558D0">
        <w:rPr>
          <w:lang w:val="cs-CZ"/>
        </w:rPr>
        <w:t>Předmět koupě</w:t>
      </w:r>
      <w:r w:rsidR="00480166">
        <w:rPr>
          <w:lang w:val="cs-CZ"/>
        </w:rPr>
        <w:t xml:space="preserve"> podle svého uvážení i přes výše uvedené </w:t>
      </w:r>
      <w:r w:rsidR="0008111B">
        <w:rPr>
          <w:lang w:val="cs-CZ"/>
        </w:rPr>
        <w:t xml:space="preserve">vady či </w:t>
      </w:r>
      <w:r w:rsidR="00480166">
        <w:rPr>
          <w:lang w:val="cs-CZ"/>
        </w:rPr>
        <w:t xml:space="preserve">nedostatky, zejména nebrání-li tyto </w:t>
      </w:r>
      <w:r w:rsidR="0008111B">
        <w:rPr>
          <w:lang w:val="cs-CZ"/>
        </w:rPr>
        <w:t xml:space="preserve">vady či </w:t>
      </w:r>
      <w:r w:rsidR="00480166">
        <w:rPr>
          <w:lang w:val="cs-CZ"/>
        </w:rPr>
        <w:t xml:space="preserve">nedostatky řádnému užívání </w:t>
      </w:r>
      <w:r w:rsidR="00880B61">
        <w:rPr>
          <w:lang w:val="cs-CZ"/>
        </w:rPr>
        <w:t>Předmětu</w:t>
      </w:r>
      <w:r w:rsidR="00C558D0">
        <w:rPr>
          <w:lang w:val="cs-CZ"/>
        </w:rPr>
        <w:t xml:space="preserve"> koupě</w:t>
      </w:r>
      <w:r w:rsidR="00480166">
        <w:rPr>
          <w:lang w:val="cs-CZ"/>
        </w:rPr>
        <w:t xml:space="preserve">. V takovém případě </w:t>
      </w:r>
      <w:r w:rsidR="003F68A6" w:rsidRPr="00480166">
        <w:rPr>
          <w:lang w:val="cs-CZ"/>
        </w:rPr>
        <w:t xml:space="preserve">uvedou Prodávající a Kupující v Předávacím </w:t>
      </w:r>
      <w:r w:rsidR="00480166">
        <w:rPr>
          <w:lang w:val="cs-CZ"/>
        </w:rPr>
        <w:lastRenderedPageBreak/>
        <w:t>protokolu</w:t>
      </w:r>
      <w:r w:rsidR="0008111B">
        <w:rPr>
          <w:lang w:val="cs-CZ"/>
        </w:rPr>
        <w:t xml:space="preserve"> vady i</w:t>
      </w:r>
      <w:r w:rsidR="00480166">
        <w:rPr>
          <w:lang w:val="cs-CZ"/>
        </w:rPr>
        <w:t xml:space="preserve"> nedostatky</w:t>
      </w:r>
      <w:r w:rsidR="003F68A6" w:rsidRPr="00480166">
        <w:rPr>
          <w:lang w:val="cs-CZ"/>
        </w:rPr>
        <w:t xml:space="preserve">, včetně způsobu a termínu jejich </w:t>
      </w:r>
      <w:r w:rsidR="00480166">
        <w:rPr>
          <w:lang w:val="cs-CZ"/>
        </w:rPr>
        <w:t>odstranění (nápravy)</w:t>
      </w:r>
      <w:r w:rsidR="003F68A6" w:rsidRPr="00480166">
        <w:rPr>
          <w:lang w:val="cs-CZ"/>
        </w:rPr>
        <w:t xml:space="preserve">. Nedojde-li v Předávacím protokolu k dohodě mezi </w:t>
      </w:r>
      <w:r w:rsidR="00480166">
        <w:rPr>
          <w:lang w:val="cs-CZ"/>
        </w:rPr>
        <w:t>S</w:t>
      </w:r>
      <w:r w:rsidR="003F68A6" w:rsidRPr="00480166">
        <w:rPr>
          <w:lang w:val="cs-CZ"/>
        </w:rPr>
        <w:t xml:space="preserve">tranami o termínu odstranění </w:t>
      </w:r>
      <w:r w:rsidR="00480166">
        <w:rPr>
          <w:lang w:val="cs-CZ"/>
        </w:rPr>
        <w:t>nedostatků</w:t>
      </w:r>
      <w:r w:rsidR="003F68A6" w:rsidRPr="00480166">
        <w:rPr>
          <w:lang w:val="cs-CZ"/>
        </w:rPr>
        <w:t xml:space="preserve">, </w:t>
      </w:r>
      <w:r w:rsidR="00480166">
        <w:rPr>
          <w:lang w:val="cs-CZ"/>
        </w:rPr>
        <w:t xml:space="preserve">je Prodávající povinen tyto nedostatky odstranit do </w:t>
      </w:r>
      <w:r w:rsidR="00050504">
        <w:rPr>
          <w:lang w:val="cs-CZ"/>
        </w:rPr>
        <w:t>7</w:t>
      </w:r>
      <w:r w:rsidR="00F75EDA">
        <w:rPr>
          <w:lang w:val="cs-CZ"/>
        </w:rPr>
        <w:t xml:space="preserve"> (</w:t>
      </w:r>
      <w:r w:rsidR="00050504">
        <w:rPr>
          <w:lang w:val="cs-CZ"/>
        </w:rPr>
        <w:t>sedmi</w:t>
      </w:r>
      <w:r w:rsidR="00480166">
        <w:rPr>
          <w:lang w:val="cs-CZ"/>
        </w:rPr>
        <w:t>) pracovních dnů</w:t>
      </w:r>
      <w:r w:rsidR="003F68A6" w:rsidRPr="00480166">
        <w:rPr>
          <w:lang w:val="cs-CZ"/>
        </w:rPr>
        <w:t>.</w:t>
      </w:r>
      <w:r w:rsidR="00627267" w:rsidRPr="00627267">
        <w:t xml:space="preserve"> </w:t>
      </w:r>
      <w:r w:rsidR="00627267" w:rsidRPr="00627267">
        <w:rPr>
          <w:lang w:val="cs-CZ"/>
        </w:rPr>
        <w:t>O odstranění drobných vad a nedodělků bude smluvními stranami sepsán protokol o odstranění vad a nedodělků.</w:t>
      </w:r>
    </w:p>
    <w:p w14:paraId="2A5309CD" w14:textId="2D5FA3B1" w:rsidR="00627267" w:rsidRPr="00627267" w:rsidRDefault="00627267" w:rsidP="00627267">
      <w:pPr>
        <w:pStyle w:val="Nadpis2"/>
        <w:rPr>
          <w:lang w:val="cs-CZ" w:eastAsia="en-US"/>
        </w:rPr>
      </w:pPr>
      <w:r w:rsidRPr="00627267">
        <w:rPr>
          <w:lang w:val="cs-CZ" w:eastAsia="en-US"/>
        </w:rPr>
        <w:t xml:space="preserve">V případě prodlení </w:t>
      </w:r>
      <w:r>
        <w:rPr>
          <w:lang w:val="cs-CZ" w:eastAsia="en-US"/>
        </w:rPr>
        <w:t>Prodávajícího</w:t>
      </w:r>
      <w:r w:rsidRPr="00627267">
        <w:rPr>
          <w:lang w:val="cs-CZ" w:eastAsia="en-US"/>
        </w:rPr>
        <w:t xml:space="preserve"> s odstraněním drobných vad a nedodělků v termínu dle odstavce </w:t>
      </w:r>
      <w:r>
        <w:rPr>
          <w:lang w:val="cs-CZ" w:eastAsia="en-US"/>
        </w:rPr>
        <w:t>7.3</w:t>
      </w:r>
      <w:r w:rsidRPr="00627267">
        <w:rPr>
          <w:lang w:val="cs-CZ" w:eastAsia="en-US"/>
        </w:rPr>
        <w:t xml:space="preserve"> tohoto článku této Smlouvy o více než 7 dnů je </w:t>
      </w:r>
      <w:r>
        <w:rPr>
          <w:lang w:val="cs-CZ" w:eastAsia="en-US"/>
        </w:rPr>
        <w:t>Kupující</w:t>
      </w:r>
      <w:r w:rsidRPr="00627267">
        <w:rPr>
          <w:lang w:val="cs-CZ" w:eastAsia="en-US"/>
        </w:rPr>
        <w:t xml:space="preserve"> oprávněn odstranit drobné vady a nedodělky sám nebo prostřednictvím třetí osoby a </w:t>
      </w:r>
      <w:r>
        <w:rPr>
          <w:lang w:val="cs-CZ" w:eastAsia="en-US"/>
        </w:rPr>
        <w:t>Prodávající</w:t>
      </w:r>
      <w:r w:rsidRPr="00627267">
        <w:rPr>
          <w:lang w:val="cs-CZ" w:eastAsia="en-US"/>
        </w:rPr>
        <w:t xml:space="preserve"> je povinen nahradit mu veškeré náklady s tím spojené. </w:t>
      </w:r>
    </w:p>
    <w:p w14:paraId="4CC5AB3E" w14:textId="1BF937E2" w:rsidR="001F3771" w:rsidRPr="001F3771" w:rsidRDefault="001F3771" w:rsidP="001F3771">
      <w:pPr>
        <w:pStyle w:val="Nadpis1"/>
        <w:rPr>
          <w:lang w:val="cs-CZ" w:eastAsia="en-US"/>
        </w:rPr>
      </w:pPr>
      <w:r w:rsidRPr="001F3771">
        <w:rPr>
          <w:lang w:val="cs-CZ" w:eastAsia="en-US"/>
        </w:rPr>
        <w:t>Záruka</w:t>
      </w:r>
      <w:r w:rsidR="00D55DB7">
        <w:rPr>
          <w:lang w:val="cs-CZ" w:eastAsia="en-US"/>
        </w:rPr>
        <w:t xml:space="preserve"> a servis</w:t>
      </w:r>
    </w:p>
    <w:p w14:paraId="60DE31D8" w14:textId="1394818B" w:rsidR="00464B2E" w:rsidRPr="00464B2E" w:rsidRDefault="001F3771" w:rsidP="00464B2E">
      <w:pPr>
        <w:pStyle w:val="Nadpis2"/>
        <w:rPr>
          <w:lang w:val="cs-CZ" w:eastAsia="en-US"/>
        </w:rPr>
      </w:pPr>
      <w:r w:rsidRPr="001F3771">
        <w:rPr>
          <w:lang w:val="cs-CZ" w:eastAsia="en-US"/>
        </w:rPr>
        <w:t xml:space="preserve">Prodávající deklaruje záruku za jakost </w:t>
      </w:r>
      <w:r w:rsidR="00880B61">
        <w:rPr>
          <w:lang w:val="cs-CZ" w:eastAsia="en-US"/>
        </w:rPr>
        <w:t>Předmětu</w:t>
      </w:r>
      <w:r w:rsidR="00C558D0">
        <w:rPr>
          <w:lang w:val="cs-CZ" w:eastAsia="en-US"/>
        </w:rPr>
        <w:t xml:space="preserve"> koupě</w:t>
      </w:r>
      <w:r w:rsidRPr="001F3771">
        <w:rPr>
          <w:lang w:val="cs-CZ" w:eastAsia="en-US"/>
        </w:rPr>
        <w:t xml:space="preserve"> po dobu </w:t>
      </w:r>
      <w:r w:rsidR="000A1C65">
        <w:rPr>
          <w:b/>
          <w:lang w:val="cs-CZ" w:eastAsia="en-US"/>
        </w:rPr>
        <w:t>12</w:t>
      </w:r>
      <w:r w:rsidR="000A1C65" w:rsidRPr="00627267">
        <w:rPr>
          <w:b/>
          <w:lang w:val="cs-CZ" w:eastAsia="en-US"/>
        </w:rPr>
        <w:t xml:space="preserve"> </w:t>
      </w:r>
      <w:r w:rsidR="00627267" w:rsidRPr="00627267">
        <w:rPr>
          <w:b/>
          <w:lang w:val="cs-CZ" w:eastAsia="en-US"/>
        </w:rPr>
        <w:t>(</w:t>
      </w:r>
      <w:r w:rsidR="000A1C65">
        <w:rPr>
          <w:b/>
          <w:lang w:val="cs-CZ" w:eastAsia="en-US"/>
        </w:rPr>
        <w:t>dvanácti</w:t>
      </w:r>
      <w:r w:rsidR="00627267" w:rsidRPr="00627267">
        <w:rPr>
          <w:b/>
          <w:lang w:val="cs-CZ" w:eastAsia="en-US"/>
        </w:rPr>
        <w:t>) měsíců</w:t>
      </w:r>
      <w:r w:rsidRPr="001F3771">
        <w:rPr>
          <w:lang w:val="cs-CZ" w:eastAsia="en-US"/>
        </w:rPr>
        <w:t>.</w:t>
      </w:r>
      <w:r w:rsidR="00D55DB7">
        <w:rPr>
          <w:lang w:val="cs-CZ" w:eastAsia="en-US"/>
        </w:rPr>
        <w:t xml:space="preserve"> </w:t>
      </w:r>
      <w:r w:rsidR="00D55DB7" w:rsidRPr="00D55DB7">
        <w:rPr>
          <w:lang w:val="cs-CZ" w:eastAsia="en-US"/>
        </w:rPr>
        <w:t xml:space="preserve">Poskytuje-li výrobce </w:t>
      </w:r>
      <w:r w:rsidR="00D55DB7">
        <w:rPr>
          <w:lang w:val="cs-CZ" w:eastAsia="en-US"/>
        </w:rPr>
        <w:t>Předmětu koupě</w:t>
      </w:r>
      <w:r w:rsidR="00D55DB7" w:rsidRPr="00D55DB7">
        <w:rPr>
          <w:lang w:val="cs-CZ" w:eastAsia="en-US"/>
        </w:rPr>
        <w:t xml:space="preserve"> na kteroukoliv jeho součást záruku delší, pak pro tuto součást platí tato delší záruční doba.</w:t>
      </w:r>
    </w:p>
    <w:p w14:paraId="77504D82" w14:textId="3AA1941B" w:rsidR="00315B00" w:rsidRDefault="001F3771" w:rsidP="001F3771">
      <w:pPr>
        <w:pStyle w:val="Nadpis2"/>
        <w:rPr>
          <w:lang w:val="cs-CZ" w:eastAsia="en-US"/>
        </w:rPr>
      </w:pPr>
      <w:r w:rsidRPr="001F3771">
        <w:rPr>
          <w:lang w:val="cs-CZ" w:eastAsia="en-US"/>
        </w:rPr>
        <w:t>Záruční</w:t>
      </w:r>
      <w:r w:rsidR="00315B00">
        <w:rPr>
          <w:lang w:val="cs-CZ" w:eastAsia="en-US"/>
        </w:rPr>
        <w:t xml:space="preserve"> doba počíná běžet dne</w:t>
      </w:r>
      <w:r w:rsidR="0038209F">
        <w:rPr>
          <w:lang w:val="cs-CZ" w:eastAsia="en-US"/>
        </w:rPr>
        <w:t>m</w:t>
      </w:r>
      <w:r w:rsidR="00315B00">
        <w:rPr>
          <w:lang w:val="cs-CZ" w:eastAsia="en-US"/>
        </w:rPr>
        <w:t xml:space="preserve"> podpisu P</w:t>
      </w:r>
      <w:r w:rsidRPr="001F3771">
        <w:rPr>
          <w:lang w:val="cs-CZ" w:eastAsia="en-US"/>
        </w:rPr>
        <w:t xml:space="preserve">ředávacího protokolu oběma Stranami. </w:t>
      </w:r>
      <w:r w:rsidR="00315B00">
        <w:rPr>
          <w:lang w:val="cs-CZ" w:eastAsia="en-US"/>
        </w:rPr>
        <w:t>Jsou-li v Předávacím protokolu uvedeny nedostatky, záruční doba počíná běžet dnem, který následuje po dni, ve kterém byl poslední nedostatek odstraněn.</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690B6C21" w14:textId="77777777" w:rsidR="00025CFE" w:rsidRDefault="001F3771" w:rsidP="00025CFE">
      <w:pPr>
        <w:pStyle w:val="Nadpis2"/>
        <w:numPr>
          <w:ilvl w:val="1"/>
          <w:numId w:val="25"/>
        </w:numPr>
        <w:rPr>
          <w:lang w:val="cs-CZ" w:eastAsia="en-US"/>
        </w:rPr>
      </w:pPr>
      <w:bookmarkStart w:id="1" w:name="_Ref190098435"/>
      <w:r w:rsidRPr="001F3771">
        <w:rPr>
          <w:lang w:val="cs-CZ" w:eastAsia="en-US"/>
        </w:rPr>
        <w:t xml:space="preserve">Kupující oznamuje vady písemně nebo prostřednictvím emailové zprávy. Prodávající bude přijímat oznámení vad na emailové adrese </w:t>
      </w:r>
      <w:r w:rsidRPr="001F3771">
        <w:rPr>
          <w:highlight w:val="yellow"/>
          <w:lang w:val="cs-CZ" w:eastAsia="en-US"/>
        </w:rPr>
        <w:t>_________________________</w:t>
      </w:r>
      <w:r w:rsidRPr="001F3771">
        <w:rPr>
          <w:lang w:val="cs-CZ" w:eastAsia="en-US"/>
        </w:rPr>
        <w:t>.</w:t>
      </w:r>
      <w:r w:rsidR="007A5F23" w:rsidRPr="007A5F23">
        <w:rPr>
          <w:kern w:val="0"/>
          <w:lang w:val="cs-CZ" w:eastAsia="en-US"/>
        </w:rPr>
        <w:t xml:space="preserve"> </w:t>
      </w:r>
      <w:r w:rsidR="00025CFE">
        <w:rPr>
          <w:lang w:val="cs-CZ" w:eastAsia="en-US"/>
        </w:rPr>
        <w:t>V oznámení Kupující uvede popis vady. Nedohodnou-li se Kupující a Prodávající na způsobu odstranění vady jinak, má Kupující právo požadovat:</w:t>
      </w:r>
      <w:bookmarkEnd w:id="1"/>
    </w:p>
    <w:p w14:paraId="76401B9B" w14:textId="77777777" w:rsidR="00025CFE" w:rsidRDefault="00025CFE" w:rsidP="00025CFE">
      <w:pPr>
        <w:pStyle w:val="Nadpis3"/>
        <w:numPr>
          <w:ilvl w:val="2"/>
          <w:numId w:val="31"/>
        </w:numPr>
        <w:rPr>
          <w:lang w:val="cs-CZ" w:eastAsia="en-US"/>
        </w:rPr>
      </w:pPr>
      <w:r>
        <w:rPr>
          <w:lang w:val="cs-CZ" w:eastAsia="en-US"/>
        </w:rPr>
        <w:t>odstranění vady dodáním náhradního Předmětu koupě nebo jeho části;</w:t>
      </w:r>
    </w:p>
    <w:p w14:paraId="146FFF8C" w14:textId="77315287" w:rsidR="00025CFE" w:rsidRDefault="00025CFE" w:rsidP="00025CFE">
      <w:pPr>
        <w:pStyle w:val="Nadpis3"/>
        <w:numPr>
          <w:ilvl w:val="2"/>
          <w:numId w:val="31"/>
        </w:numPr>
        <w:rPr>
          <w:lang w:val="cs-CZ" w:eastAsia="en-US"/>
        </w:rPr>
      </w:pPr>
      <w:r>
        <w:rPr>
          <w:lang w:val="cs-CZ" w:eastAsia="en-US"/>
        </w:rPr>
        <w:t>odstranění vady opravou Předmět</w:t>
      </w:r>
      <w:r w:rsidR="00E4137E">
        <w:rPr>
          <w:lang w:val="cs-CZ" w:eastAsia="en-US"/>
        </w:rPr>
        <w:t>u</w:t>
      </w:r>
      <w:r>
        <w:rPr>
          <w:lang w:val="cs-CZ" w:eastAsia="en-US"/>
        </w:rPr>
        <w:t xml:space="preserve"> koupě;</w:t>
      </w:r>
    </w:p>
    <w:p w14:paraId="27AB699D" w14:textId="77777777" w:rsidR="00025CFE" w:rsidRDefault="00025CFE" w:rsidP="00025CFE">
      <w:pPr>
        <w:pStyle w:val="Nadpis3"/>
        <w:numPr>
          <w:ilvl w:val="2"/>
          <w:numId w:val="31"/>
        </w:numPr>
        <w:rPr>
          <w:lang w:val="cs-CZ" w:eastAsia="en-US"/>
        </w:rPr>
      </w:pPr>
      <w:r>
        <w:rPr>
          <w:lang w:val="cs-CZ" w:eastAsia="en-US"/>
        </w:rPr>
        <w:t>požadovat adekvátní slevu z Kupní ceny.</w:t>
      </w:r>
    </w:p>
    <w:p w14:paraId="75FF7802" w14:textId="3A37F237" w:rsidR="00025CFE" w:rsidRDefault="00025CFE" w:rsidP="00025CFE">
      <w:pPr>
        <w:pStyle w:val="Zkladntext2"/>
        <w:ind w:left="624"/>
        <w:rPr>
          <w:lang w:val="cs-CZ" w:eastAsia="en-US"/>
        </w:rPr>
      </w:pPr>
      <w:r>
        <w:rPr>
          <w:lang w:val="cs-CZ" w:eastAsia="en-US"/>
        </w:rPr>
        <w:t>Volba mezi výše uvedenými nároky náleží Kupujícímu. Pokud půjde o odstranitelnou vadu, která se na Předmětu koupě vyskytne poprvé, Kupující nemá právo v tomto případě požadovat odstranění vady dodáním nového Před</w:t>
      </w:r>
      <w:r w:rsidR="00E4137E">
        <w:rPr>
          <w:lang w:val="cs-CZ" w:eastAsia="en-US"/>
        </w:rPr>
        <w:t>m</w:t>
      </w:r>
      <w:r>
        <w:rPr>
          <w:lang w:val="cs-CZ" w:eastAsia="en-US"/>
        </w:rPr>
        <w:t xml:space="preserve">ětu koupě nebo jeho části. </w:t>
      </w:r>
    </w:p>
    <w:p w14:paraId="64ABEBF8" w14:textId="6D389C05" w:rsidR="00025CFE" w:rsidRDefault="00025CFE" w:rsidP="00025CFE">
      <w:pPr>
        <w:pStyle w:val="Nadpis2"/>
        <w:numPr>
          <w:ilvl w:val="1"/>
          <w:numId w:val="25"/>
        </w:numPr>
        <w:rPr>
          <w:lang w:val="cs-CZ" w:eastAsia="en-US"/>
        </w:rPr>
      </w:pPr>
      <w:r>
        <w:rPr>
          <w:lang w:val="cs-CZ" w:eastAsia="en-US"/>
        </w:rPr>
        <w:t>Prodávající se zavazuje do tří (3) pracovních dnů od okamžiku odeslání oznámení vady Kupujícím potvrdit přijetí reklamace Kupujícímu.</w:t>
      </w:r>
    </w:p>
    <w:p w14:paraId="68102B2C" w14:textId="433A795A" w:rsidR="003961A5" w:rsidRPr="003961A5" w:rsidRDefault="003961A5" w:rsidP="003961A5">
      <w:pPr>
        <w:pStyle w:val="Nadpis2"/>
        <w:rPr>
          <w:lang w:val="cs-CZ" w:eastAsia="en-US"/>
        </w:rPr>
      </w:pPr>
      <w:bookmarkStart w:id="2" w:name="_Ref190877399"/>
      <w:r w:rsidRPr="003961A5">
        <w:rPr>
          <w:lang w:val="cs-CZ" w:eastAsia="en-US"/>
        </w:rPr>
        <w:t xml:space="preserve">Prodávající se zavazuje, že vady, které se vyskytnou v záruční době, bezplatně odstraní, a to </w:t>
      </w:r>
      <w:r w:rsidRPr="00E4137E">
        <w:rPr>
          <w:b/>
          <w:lang w:val="cs-CZ" w:eastAsia="en-US"/>
        </w:rPr>
        <w:t xml:space="preserve">ve lhůtě </w:t>
      </w:r>
      <w:r w:rsidR="00697F2B">
        <w:rPr>
          <w:b/>
          <w:lang w:val="cs-CZ" w:eastAsia="en-US"/>
        </w:rPr>
        <w:t>15</w:t>
      </w:r>
      <w:r w:rsidR="00697F2B" w:rsidRPr="00E4137E">
        <w:rPr>
          <w:b/>
          <w:lang w:val="cs-CZ" w:eastAsia="en-US"/>
        </w:rPr>
        <w:t xml:space="preserve"> </w:t>
      </w:r>
      <w:r w:rsidRPr="00E4137E">
        <w:rPr>
          <w:b/>
          <w:lang w:val="cs-CZ" w:eastAsia="en-US"/>
        </w:rPr>
        <w:t>dnů</w:t>
      </w:r>
      <w:r w:rsidRPr="003961A5">
        <w:rPr>
          <w:lang w:val="cs-CZ" w:eastAsia="en-US"/>
        </w:rPr>
        <w:t xml:space="preserve"> ode dne, kdy obdržel oznámení Kupujícího</w:t>
      </w:r>
      <w:r w:rsidR="00492A9A">
        <w:rPr>
          <w:lang w:val="cs-CZ" w:eastAsia="en-US"/>
        </w:rPr>
        <w:t>, nedohodnou-li se Strany s ohledem na povahu vady na jiné lhůtě</w:t>
      </w:r>
      <w:r w:rsidRPr="003961A5">
        <w:rPr>
          <w:lang w:val="cs-CZ" w:eastAsia="en-US"/>
        </w:rPr>
        <w:t>.</w:t>
      </w:r>
      <w:bookmarkEnd w:id="2"/>
      <w:r w:rsidRPr="003961A5">
        <w:rPr>
          <w:lang w:val="cs-CZ" w:eastAsia="en-US"/>
        </w:rPr>
        <w:t xml:space="preserve"> </w:t>
      </w:r>
    </w:p>
    <w:p w14:paraId="4CAC92CE" w14:textId="1A107BD5" w:rsidR="003138CB" w:rsidRPr="003961A5" w:rsidRDefault="003961A5" w:rsidP="003961A5">
      <w:pPr>
        <w:pStyle w:val="Nadpis2"/>
        <w:rPr>
          <w:lang w:val="cs-CZ" w:eastAsia="en-US"/>
        </w:rPr>
      </w:pPr>
      <w:r w:rsidRPr="003961A5">
        <w:rPr>
          <w:lang w:val="cs-CZ" w:eastAsia="en-US"/>
        </w:rPr>
        <w:t>Nedohodnou-li se Strany jinak, budou vady odstraňovány v místě plnění.</w:t>
      </w:r>
    </w:p>
    <w:p w14:paraId="0F8D7D77" w14:textId="50393D09" w:rsidR="00D77ACE" w:rsidRPr="00590EC9" w:rsidRDefault="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r w:rsidR="005A2405">
        <w:rPr>
          <w:lang w:val="cs-CZ" w:eastAsia="en-US"/>
        </w:rPr>
        <w:t xml:space="preserve"> </w:t>
      </w:r>
      <w:r w:rsidR="005A2405" w:rsidRPr="005A2405">
        <w:rPr>
          <w:lang w:val="cs-CZ" w:eastAsia="en-US"/>
        </w:rPr>
        <w:t xml:space="preserve">Na opravenou část </w:t>
      </w:r>
      <w:r w:rsidR="005A2405">
        <w:rPr>
          <w:lang w:val="cs-CZ" w:eastAsia="en-US"/>
        </w:rPr>
        <w:t>Předmětu koupě</w:t>
      </w:r>
      <w:r w:rsidR="005A2405" w:rsidRPr="005A2405">
        <w:rPr>
          <w:lang w:val="cs-CZ" w:eastAsia="en-US"/>
        </w:rPr>
        <w:t xml:space="preserve"> se vztahuje záruční doba dle </w:t>
      </w:r>
      <w:r w:rsidR="005A2405" w:rsidRPr="005A2405">
        <w:rPr>
          <w:lang w:val="cs-CZ" w:eastAsia="en-US"/>
        </w:rPr>
        <w:lastRenderedPageBreak/>
        <w:t xml:space="preserve">odst. </w:t>
      </w:r>
      <w:r w:rsidR="005A2405">
        <w:rPr>
          <w:lang w:val="cs-CZ" w:eastAsia="en-US"/>
        </w:rPr>
        <w:fldChar w:fldCharType="begin"/>
      </w:r>
      <w:r w:rsidR="005A2405">
        <w:rPr>
          <w:lang w:val="cs-CZ" w:eastAsia="en-US"/>
        </w:rPr>
        <w:instrText xml:space="preserve"> REF _Ref190098435 \r \h </w:instrText>
      </w:r>
      <w:r w:rsidR="005A2405">
        <w:rPr>
          <w:lang w:val="cs-CZ" w:eastAsia="en-US"/>
        </w:rPr>
      </w:r>
      <w:r w:rsidR="005A2405">
        <w:rPr>
          <w:lang w:val="cs-CZ" w:eastAsia="en-US"/>
        </w:rPr>
        <w:fldChar w:fldCharType="separate"/>
      </w:r>
      <w:r w:rsidR="005A2405">
        <w:rPr>
          <w:lang w:val="cs-CZ" w:eastAsia="en-US"/>
        </w:rPr>
        <w:t>8.1</w:t>
      </w:r>
      <w:r w:rsidR="005A2405">
        <w:rPr>
          <w:lang w:val="cs-CZ" w:eastAsia="en-US"/>
        </w:rPr>
        <w:fldChar w:fldCharType="end"/>
      </w:r>
      <w:r w:rsidR="005A2405">
        <w:rPr>
          <w:lang w:val="cs-CZ" w:eastAsia="en-US"/>
        </w:rPr>
        <w:t xml:space="preserve"> této Smlouvy</w:t>
      </w:r>
      <w:r w:rsidR="005A2405" w:rsidRPr="005A2405">
        <w:rPr>
          <w:lang w:val="cs-CZ" w:eastAsia="en-US"/>
        </w:rPr>
        <w:t xml:space="preserve">, která počíná běžet dnem odstranění závady dle </w:t>
      </w:r>
      <w:r w:rsidR="005A2405">
        <w:rPr>
          <w:lang w:val="cs-CZ" w:eastAsia="en-US"/>
        </w:rPr>
        <w:t>p</w:t>
      </w:r>
      <w:r w:rsidR="005A2405" w:rsidRPr="005A2405">
        <w:rPr>
          <w:lang w:val="cs-CZ" w:eastAsia="en-US"/>
        </w:rPr>
        <w:t>rotokolu o opravě závady.</w:t>
      </w:r>
    </w:p>
    <w:p w14:paraId="7E45EADE" w14:textId="12751737" w:rsidR="002A1693" w:rsidRPr="002A1693" w:rsidRDefault="002A1693" w:rsidP="002A1693">
      <w:pPr>
        <w:pStyle w:val="Nadpis2"/>
        <w:rPr>
          <w:lang w:val="cs-CZ" w:eastAsia="en-US"/>
        </w:rPr>
      </w:pPr>
      <w:r>
        <w:rPr>
          <w:lang w:val="cs-CZ" w:eastAsia="en-US"/>
        </w:rPr>
        <w:t>Odmítne-li Prodávající odstranit vady, nebo odstraní-li Prodávající vady po lhůtě, je Kupující oprávněn odstranit vady na své náklady. V takovém případě Prodávající uhradí Kupujícímu náklady na odstranění vady do třiceti (30) kalendářních dnů ode dne, kdy Kupující Prodávajícího o uhrazení těchto nákladů požádal.</w:t>
      </w:r>
    </w:p>
    <w:p w14:paraId="539BB9A9" w14:textId="31085C1E" w:rsidR="00E6434C" w:rsidRDefault="00E6434C" w:rsidP="00E6434C">
      <w:pPr>
        <w:pStyle w:val="Nadpis2"/>
        <w:rPr>
          <w:lang w:val="cs-CZ" w:eastAsia="en-US"/>
        </w:rPr>
      </w:pPr>
      <w:r>
        <w:rPr>
          <w:lang w:val="cs-CZ" w:eastAsia="en-US"/>
        </w:rPr>
        <w:t>Záruka se nevztahuje na vady, které vznikly v důsledku neoprávněného zásahu do Předmětu koupě, či které vznikly v důsledku používání Předmětu koupě v rozporu s převzatými návody.</w:t>
      </w:r>
    </w:p>
    <w:p w14:paraId="1BCA5641" w14:textId="6BAE268B" w:rsidR="002A1693" w:rsidRDefault="002A1693" w:rsidP="002A1693">
      <w:pPr>
        <w:pStyle w:val="Nadpis2"/>
        <w:rPr>
          <w:lang w:val="cs-CZ" w:eastAsia="en-US"/>
        </w:rPr>
      </w:pPr>
      <w:r>
        <w:rPr>
          <w:lang w:val="cs-CZ" w:eastAsia="en-US"/>
        </w:rPr>
        <w:t>Prodávající</w:t>
      </w:r>
      <w:r w:rsidRPr="002A1693">
        <w:rPr>
          <w:lang w:val="cs-CZ" w:eastAsia="en-US"/>
        </w:rPr>
        <w:t xml:space="preserve"> odpovídá za to, že </w:t>
      </w:r>
      <w:r>
        <w:rPr>
          <w:lang w:val="cs-CZ" w:eastAsia="en-US"/>
        </w:rPr>
        <w:t>Předmět koupě</w:t>
      </w:r>
      <w:r w:rsidRPr="002A1693">
        <w:rPr>
          <w:lang w:val="cs-CZ" w:eastAsia="en-US"/>
        </w:rPr>
        <w:t xml:space="preserve"> ani jeho jednotlivé části či komponenty nebudou zatíženy právem třetí osoby. Vyjde-li najevo, že </w:t>
      </w:r>
      <w:r>
        <w:rPr>
          <w:lang w:val="cs-CZ" w:eastAsia="en-US"/>
        </w:rPr>
        <w:t>Předmět koupě</w:t>
      </w:r>
      <w:r w:rsidRPr="002A1693">
        <w:rPr>
          <w:lang w:val="cs-CZ" w:eastAsia="en-US"/>
        </w:rPr>
        <w:t xml:space="preserve"> byl v den jeho dodání zatížen právem třetí osoby, je </w:t>
      </w:r>
      <w:r>
        <w:rPr>
          <w:lang w:val="cs-CZ" w:eastAsia="en-US"/>
        </w:rPr>
        <w:t>Kupující</w:t>
      </w:r>
      <w:r w:rsidRPr="002A1693">
        <w:rPr>
          <w:lang w:val="cs-CZ" w:eastAsia="en-US"/>
        </w:rPr>
        <w:t xml:space="preserve"> oprávněn od Smlouvy odstoupit nebo požadovat, aby </w:t>
      </w:r>
      <w:r>
        <w:rPr>
          <w:lang w:val="cs-CZ" w:eastAsia="en-US"/>
        </w:rPr>
        <w:t>Prodávající</w:t>
      </w:r>
      <w:r w:rsidRPr="002A1693">
        <w:rPr>
          <w:lang w:val="cs-CZ" w:eastAsia="en-US"/>
        </w:rPr>
        <w:t xml:space="preserve"> vlastním jménem tyto nároky třetích osob na své náklady vypořádal.</w:t>
      </w:r>
    </w:p>
    <w:p w14:paraId="1309828F" w14:textId="67166C6E" w:rsidR="00D55DB7" w:rsidRDefault="00D55DB7">
      <w:pPr>
        <w:pStyle w:val="Nadpis2"/>
        <w:rPr>
          <w:lang w:val="cs-CZ" w:eastAsia="en-US"/>
        </w:rPr>
      </w:pPr>
      <w:bookmarkStart w:id="3" w:name="_Ref190099254"/>
      <w:r>
        <w:rPr>
          <w:lang w:val="cs-CZ" w:eastAsia="en-US"/>
        </w:rPr>
        <w:t xml:space="preserve">Po dobu záruční doby se Prodávající zavazuje zajistit bezplatný </w:t>
      </w:r>
      <w:r w:rsidR="005A2405">
        <w:rPr>
          <w:lang w:val="cs-CZ" w:eastAsia="en-US"/>
        </w:rPr>
        <w:t xml:space="preserve">mimozáruční </w:t>
      </w:r>
      <w:r>
        <w:rPr>
          <w:lang w:val="cs-CZ" w:eastAsia="en-US"/>
        </w:rPr>
        <w:t xml:space="preserve">servis Předmětu koupě včetně </w:t>
      </w:r>
      <w:r w:rsidR="005A2405">
        <w:rPr>
          <w:lang w:val="cs-CZ" w:eastAsia="en-US"/>
        </w:rPr>
        <w:t>servisních prohlídek, oprav, dodávek náhradních dílů, dopravy a práce autorizovaného servisního technika</w:t>
      </w:r>
      <w:r w:rsidR="00590EC9">
        <w:rPr>
          <w:lang w:val="cs-CZ" w:eastAsia="en-US"/>
        </w:rPr>
        <w:t xml:space="preserve">, a to </w:t>
      </w:r>
      <w:r w:rsidR="00590EC9" w:rsidRPr="00E4137E">
        <w:rPr>
          <w:b/>
          <w:lang w:val="cs-CZ" w:eastAsia="en-US"/>
        </w:rPr>
        <w:t xml:space="preserve">do </w:t>
      </w:r>
      <w:r w:rsidR="00697F2B">
        <w:rPr>
          <w:b/>
          <w:lang w:val="cs-CZ" w:eastAsia="en-US"/>
        </w:rPr>
        <w:t>15</w:t>
      </w:r>
      <w:r w:rsidR="00590EC9" w:rsidRPr="00E4137E">
        <w:rPr>
          <w:b/>
          <w:lang w:val="cs-CZ" w:eastAsia="en-US"/>
        </w:rPr>
        <w:t xml:space="preserve"> dnů</w:t>
      </w:r>
      <w:r w:rsidR="00590EC9">
        <w:rPr>
          <w:lang w:val="cs-CZ" w:eastAsia="en-US"/>
        </w:rPr>
        <w:t xml:space="preserve"> od doručení písemné výzvy Kupujícího, ledaže si strany dohodnou delší lhůtu, zejména s ohledem na prokazatelnou nedostupnost náhradních dílů</w:t>
      </w:r>
      <w:r w:rsidR="00697F2B">
        <w:rPr>
          <w:lang w:val="cs-CZ" w:eastAsia="en-US"/>
        </w:rPr>
        <w:t xml:space="preserve"> (v takovém případě může být lhůta prodloužena na 4 týdny podle odst. </w:t>
      </w:r>
      <w:r w:rsidR="00697F2B">
        <w:rPr>
          <w:lang w:val="cs-CZ" w:eastAsia="en-US"/>
        </w:rPr>
        <w:fldChar w:fldCharType="begin"/>
      </w:r>
      <w:r w:rsidR="00697F2B">
        <w:rPr>
          <w:lang w:val="cs-CZ" w:eastAsia="en-US"/>
        </w:rPr>
        <w:instrText xml:space="preserve"> REF _Ref190876579 \r \h </w:instrText>
      </w:r>
      <w:r w:rsidR="00697F2B">
        <w:rPr>
          <w:lang w:val="cs-CZ" w:eastAsia="en-US"/>
        </w:rPr>
      </w:r>
      <w:r w:rsidR="00697F2B">
        <w:rPr>
          <w:lang w:val="cs-CZ" w:eastAsia="en-US"/>
        </w:rPr>
        <w:fldChar w:fldCharType="separate"/>
      </w:r>
      <w:r w:rsidR="000E2BAE">
        <w:rPr>
          <w:lang w:val="cs-CZ" w:eastAsia="en-US"/>
        </w:rPr>
        <w:t>8.10</w:t>
      </w:r>
      <w:r w:rsidR="00697F2B">
        <w:rPr>
          <w:lang w:val="cs-CZ" w:eastAsia="en-US"/>
        </w:rPr>
        <w:fldChar w:fldCharType="end"/>
      </w:r>
      <w:r w:rsidR="00697F2B">
        <w:rPr>
          <w:lang w:val="cs-CZ" w:eastAsia="en-US"/>
        </w:rPr>
        <w:t xml:space="preserve"> této Smlouvy)</w:t>
      </w:r>
      <w:r w:rsidR="005A2405">
        <w:rPr>
          <w:lang w:val="cs-CZ" w:eastAsia="en-US"/>
        </w:rPr>
        <w:t>. Prodávající se zavazuje po dobu trvání záruční doby poskytovat Kupujícímu bezplatně technickou podporu včetně konzultací</w:t>
      </w:r>
      <w:r w:rsidR="00590EC9">
        <w:rPr>
          <w:lang w:val="cs-CZ" w:eastAsia="en-US"/>
        </w:rPr>
        <w:t xml:space="preserve"> vztahující se k Předmětu plnění, a to v reakční době </w:t>
      </w:r>
      <w:r w:rsidR="00B51D0E">
        <w:rPr>
          <w:b/>
          <w:lang w:val="cs-CZ" w:eastAsia="en-US"/>
        </w:rPr>
        <w:t>2 dnů</w:t>
      </w:r>
      <w:r w:rsidR="00590EC9">
        <w:rPr>
          <w:lang w:val="cs-CZ" w:eastAsia="en-US"/>
        </w:rPr>
        <w:t xml:space="preserve"> od výzvy Kupujícího.</w:t>
      </w:r>
      <w:bookmarkEnd w:id="3"/>
    </w:p>
    <w:p w14:paraId="5A6373E3" w14:textId="26CA0F49" w:rsidR="007F05AD" w:rsidRDefault="007F05AD" w:rsidP="00EA5AEF">
      <w:pPr>
        <w:pStyle w:val="Nadpis2"/>
        <w:rPr>
          <w:lang w:val="cs-CZ" w:eastAsia="en-US"/>
        </w:rPr>
      </w:pPr>
      <w:bookmarkStart w:id="4" w:name="_Ref190876579"/>
      <w:r w:rsidRPr="007F05AD">
        <w:rPr>
          <w:lang w:val="cs-CZ" w:eastAsia="en-US"/>
        </w:rPr>
        <w:t xml:space="preserve">Prodávající garantuje dostupnost všech náhradních dílů po </w:t>
      </w:r>
      <w:r w:rsidR="00567E6D">
        <w:rPr>
          <w:lang w:val="cs-CZ" w:eastAsia="en-US"/>
        </w:rPr>
        <w:t xml:space="preserve">celou délku záruční doby a následně po </w:t>
      </w:r>
      <w:r w:rsidRPr="007F05AD">
        <w:rPr>
          <w:lang w:val="cs-CZ" w:eastAsia="en-US"/>
        </w:rPr>
        <w:t xml:space="preserve">dobu alespoň </w:t>
      </w:r>
      <w:r w:rsidR="00567E6D">
        <w:rPr>
          <w:lang w:val="cs-CZ" w:eastAsia="en-US"/>
        </w:rPr>
        <w:t>8</w:t>
      </w:r>
      <w:r w:rsidR="00E4137E" w:rsidRPr="007F05AD">
        <w:rPr>
          <w:lang w:val="cs-CZ" w:eastAsia="en-US"/>
        </w:rPr>
        <w:t xml:space="preserve"> </w:t>
      </w:r>
      <w:r w:rsidRPr="007F05AD">
        <w:rPr>
          <w:lang w:val="cs-CZ" w:eastAsia="en-US"/>
        </w:rPr>
        <w:t xml:space="preserve">let od </w:t>
      </w:r>
      <w:r w:rsidR="00567E6D">
        <w:rPr>
          <w:lang w:val="cs-CZ" w:eastAsia="en-US"/>
        </w:rPr>
        <w:t>uplynutí posledního dne záruční doby</w:t>
      </w:r>
      <w:r w:rsidRPr="007F05AD">
        <w:rPr>
          <w:lang w:val="cs-CZ" w:eastAsia="en-US"/>
        </w:rPr>
        <w:t xml:space="preserve"> a jejich dodání do </w:t>
      </w:r>
      <w:r w:rsidR="00697F2B" w:rsidRPr="00E4137E">
        <w:rPr>
          <w:b/>
          <w:lang w:val="cs-CZ" w:eastAsia="en-US"/>
        </w:rPr>
        <w:t>4</w:t>
      </w:r>
      <w:r w:rsidRPr="00E4137E">
        <w:rPr>
          <w:b/>
          <w:lang w:val="cs-CZ" w:eastAsia="en-US"/>
        </w:rPr>
        <w:t xml:space="preserve"> týdnů</w:t>
      </w:r>
      <w:r w:rsidRPr="007F05AD">
        <w:rPr>
          <w:lang w:val="cs-CZ" w:eastAsia="en-US"/>
        </w:rPr>
        <w:t xml:space="preserve"> ode dne jejich objednání </w:t>
      </w:r>
      <w:r>
        <w:rPr>
          <w:lang w:val="cs-CZ" w:eastAsia="en-US"/>
        </w:rPr>
        <w:t>K</w:t>
      </w:r>
      <w:r w:rsidRPr="007F05AD">
        <w:rPr>
          <w:lang w:val="cs-CZ" w:eastAsia="en-US"/>
        </w:rPr>
        <w:t>upujícím, pokud se smluvní strany nedohodnou jinak, a to za cenu v době a místě obvyklou.</w:t>
      </w:r>
      <w:bookmarkEnd w:id="4"/>
      <w:r w:rsidR="000A1C65">
        <w:rPr>
          <w:lang w:val="cs-CZ" w:eastAsia="en-US"/>
        </w:rPr>
        <w:t xml:space="preserve"> Pro vyloučení pochybností platí, že toto ustanovení se neaplikuje na záruční vady</w:t>
      </w:r>
      <w:r w:rsidR="00B77A02">
        <w:rPr>
          <w:lang w:val="cs-CZ" w:eastAsia="en-US"/>
        </w:rPr>
        <w:t xml:space="preserve">, které je Prodávající povinen odstranit včetně dodání náhradních dílů dle podmínek stanovených zejména v odst. </w:t>
      </w:r>
      <w:r w:rsidR="00B77A02">
        <w:rPr>
          <w:lang w:val="cs-CZ" w:eastAsia="en-US"/>
        </w:rPr>
        <w:fldChar w:fldCharType="begin"/>
      </w:r>
      <w:r w:rsidR="00B77A02">
        <w:rPr>
          <w:lang w:val="cs-CZ" w:eastAsia="en-US"/>
        </w:rPr>
        <w:instrText xml:space="preserve"> REF _Ref190877399 \r \h </w:instrText>
      </w:r>
      <w:r w:rsidR="00B77A02">
        <w:rPr>
          <w:lang w:val="cs-CZ" w:eastAsia="en-US"/>
        </w:rPr>
      </w:r>
      <w:r w:rsidR="00B77A02">
        <w:rPr>
          <w:lang w:val="cs-CZ" w:eastAsia="en-US"/>
        </w:rPr>
        <w:fldChar w:fldCharType="separate"/>
      </w:r>
      <w:r w:rsidR="00B77A02">
        <w:rPr>
          <w:lang w:val="cs-CZ" w:eastAsia="en-US"/>
        </w:rPr>
        <w:t>8.3</w:t>
      </w:r>
      <w:r w:rsidR="00B77A02">
        <w:rPr>
          <w:lang w:val="cs-CZ" w:eastAsia="en-US"/>
        </w:rPr>
        <w:fldChar w:fldCharType="end"/>
      </w:r>
      <w:r w:rsidR="00B77A02">
        <w:rPr>
          <w:lang w:val="cs-CZ" w:eastAsia="en-US"/>
        </w:rPr>
        <w:t xml:space="preserve"> této Smlouvy.</w:t>
      </w:r>
    </w:p>
    <w:p w14:paraId="026629F7" w14:textId="30B91E57" w:rsidR="007F05AD" w:rsidRDefault="007F05AD">
      <w:pPr>
        <w:pStyle w:val="Nadpis2"/>
        <w:rPr>
          <w:lang w:val="cs-CZ" w:eastAsia="en-US"/>
        </w:rPr>
      </w:pPr>
      <w:r w:rsidRPr="003B4B2E">
        <w:rPr>
          <w:lang w:val="cs-CZ" w:eastAsia="en-US"/>
        </w:rPr>
        <w:t xml:space="preserve">Prodávající dále </w:t>
      </w:r>
      <w:r w:rsidR="003B4B2E">
        <w:rPr>
          <w:lang w:val="cs-CZ" w:eastAsia="en-US"/>
        </w:rPr>
        <w:t>K</w:t>
      </w:r>
      <w:r w:rsidRPr="003B4B2E">
        <w:rPr>
          <w:lang w:val="cs-CZ" w:eastAsia="en-US"/>
        </w:rPr>
        <w:t xml:space="preserve">upujícímu garantuje neomezený bezplatný přístup k aktualizacím </w:t>
      </w:r>
      <w:r w:rsidR="00757E11">
        <w:rPr>
          <w:lang w:val="cs-CZ" w:eastAsia="en-US"/>
        </w:rPr>
        <w:t xml:space="preserve">veškerého </w:t>
      </w:r>
      <w:r w:rsidRPr="003B4B2E">
        <w:rPr>
          <w:lang w:val="cs-CZ" w:eastAsia="en-US"/>
        </w:rPr>
        <w:t xml:space="preserve">softwaru </w:t>
      </w:r>
      <w:r>
        <w:rPr>
          <w:lang w:val="cs-CZ" w:eastAsia="en-US"/>
        </w:rPr>
        <w:t>Předmětu koupě</w:t>
      </w:r>
      <w:r w:rsidRPr="003B4B2E">
        <w:rPr>
          <w:lang w:val="cs-CZ" w:eastAsia="en-US"/>
        </w:rPr>
        <w:t xml:space="preserve"> </w:t>
      </w:r>
      <w:r w:rsidR="00757E11">
        <w:rPr>
          <w:lang w:val="cs-CZ" w:eastAsia="en-US"/>
        </w:rPr>
        <w:t>po celou dobu životnosti Předmětu koupě</w:t>
      </w:r>
      <w:r w:rsidRPr="003B4B2E">
        <w:rPr>
          <w:lang w:val="cs-CZ" w:eastAsia="en-US"/>
        </w:rPr>
        <w:t>.</w:t>
      </w:r>
    </w:p>
    <w:p w14:paraId="06F3CF0F" w14:textId="0E841891" w:rsidR="000A1C65" w:rsidRPr="00B77A02" w:rsidRDefault="00697F2B">
      <w:pPr>
        <w:pStyle w:val="Nadpis2"/>
        <w:rPr>
          <w:lang w:val="cs-CZ" w:eastAsia="en-US"/>
        </w:rPr>
      </w:pPr>
      <w:r w:rsidRPr="00697F2B">
        <w:rPr>
          <w:lang w:val="cs-CZ" w:eastAsia="en-US"/>
        </w:rPr>
        <w:t xml:space="preserve">Prodávající se zavazuje Kupujícímu </w:t>
      </w:r>
      <w:r w:rsidR="000A1C65">
        <w:rPr>
          <w:lang w:val="cs-CZ" w:eastAsia="en-US"/>
        </w:rPr>
        <w:t>na jeho písemnou žádost</w:t>
      </w:r>
      <w:r w:rsidR="00757E11">
        <w:rPr>
          <w:lang w:val="cs-CZ" w:eastAsia="en-US"/>
        </w:rPr>
        <w:t>, zaslanou do 1 (jednoho) roku od protokolárního převzetí Předmětu koupě,</w:t>
      </w:r>
      <w:r w:rsidR="000A1C65">
        <w:rPr>
          <w:lang w:val="cs-CZ" w:eastAsia="en-US"/>
        </w:rPr>
        <w:t xml:space="preserve"> bezplatně </w:t>
      </w:r>
      <w:r w:rsidRPr="00697F2B">
        <w:rPr>
          <w:lang w:val="cs-CZ" w:eastAsia="en-US"/>
        </w:rPr>
        <w:t xml:space="preserve">poskytnout pokročilé </w:t>
      </w:r>
      <w:r w:rsidR="000A1C65">
        <w:rPr>
          <w:lang w:val="cs-CZ" w:eastAsia="en-US"/>
        </w:rPr>
        <w:t>školení</w:t>
      </w:r>
      <w:r>
        <w:rPr>
          <w:lang w:val="cs-CZ" w:eastAsia="en-US"/>
        </w:rPr>
        <w:t xml:space="preserve"> pracovníků Kupujícího v anglickém jazyce v rozsahu nejméně </w:t>
      </w:r>
      <w:r w:rsidR="000A1C65">
        <w:rPr>
          <w:lang w:val="cs-CZ" w:eastAsia="en-US"/>
        </w:rPr>
        <w:t>4</w:t>
      </w:r>
      <w:r>
        <w:rPr>
          <w:lang w:val="cs-CZ" w:eastAsia="en-US"/>
        </w:rPr>
        <w:t xml:space="preserve"> (</w:t>
      </w:r>
      <w:r w:rsidR="000A1C65">
        <w:rPr>
          <w:lang w:val="cs-CZ" w:eastAsia="en-US"/>
        </w:rPr>
        <w:t>čtyř</w:t>
      </w:r>
      <w:r>
        <w:rPr>
          <w:lang w:val="cs-CZ" w:eastAsia="en-US"/>
        </w:rPr>
        <w:t>) dní</w:t>
      </w:r>
      <w:r w:rsidR="000A1C65">
        <w:rPr>
          <w:lang w:val="cs-CZ" w:eastAsia="en-US"/>
        </w:rPr>
        <w:t>.</w:t>
      </w:r>
    </w:p>
    <w:p w14:paraId="4C8F3EDD" w14:textId="77777777" w:rsidR="001F3771" w:rsidRPr="00697F2B" w:rsidRDefault="001F3771" w:rsidP="003B4B2E">
      <w:pPr>
        <w:pStyle w:val="Nadpis1"/>
        <w:rPr>
          <w:lang w:val="cs-CZ" w:eastAsia="en-US"/>
        </w:rPr>
      </w:pPr>
      <w:r w:rsidRPr="00697F2B">
        <w:rPr>
          <w:lang w:val="cs-CZ" w:eastAsia="en-US"/>
        </w:rPr>
        <w:t>sankce</w:t>
      </w:r>
    </w:p>
    <w:p w14:paraId="4FBBFA41" w14:textId="4836DDAC" w:rsidR="00492A9A" w:rsidRDefault="00492A9A" w:rsidP="00D429A6">
      <w:pPr>
        <w:pStyle w:val="Nadpis2"/>
        <w:rPr>
          <w:lang w:val="cs-CZ" w:eastAsia="en-US"/>
        </w:rPr>
      </w:pPr>
      <w:r>
        <w:rPr>
          <w:lang w:val="cs-CZ" w:eastAsia="en-US"/>
        </w:rPr>
        <w:t>V případě prodlení s dodáním Předmětu koupě a vykonáním Souvisejících činností ve lhůtě uvedené v článku 3.</w:t>
      </w:r>
      <w:r w:rsidR="00F70FC6">
        <w:rPr>
          <w:lang w:val="cs-CZ" w:eastAsia="en-US"/>
        </w:rPr>
        <w:t>1</w:t>
      </w:r>
      <w:r>
        <w:rPr>
          <w:lang w:val="cs-CZ" w:eastAsia="en-US"/>
        </w:rPr>
        <w:t xml:space="preserve">, je Prodávající povinen uhradit smluvní pokutu ve výši </w:t>
      </w:r>
      <w:r w:rsidRPr="00492A9A">
        <w:rPr>
          <w:lang w:val="cs-CZ" w:eastAsia="en-US"/>
        </w:rPr>
        <w:t>0,0</w:t>
      </w:r>
      <w:r w:rsidR="00F70FC6">
        <w:rPr>
          <w:lang w:val="cs-CZ" w:eastAsia="en-US"/>
        </w:rPr>
        <w:t>3</w:t>
      </w:r>
      <w:r w:rsidRPr="00492A9A">
        <w:rPr>
          <w:lang w:val="cs-CZ" w:eastAsia="en-US"/>
        </w:rPr>
        <w:t>% z Kupní ceny Předmětu koupě za každý i započatý den prodlení</w:t>
      </w:r>
      <w:r>
        <w:rPr>
          <w:lang w:val="cs-CZ" w:eastAsia="en-US"/>
        </w:rPr>
        <w:t>.</w:t>
      </w:r>
    </w:p>
    <w:p w14:paraId="0BC46939" w14:textId="67332985" w:rsidR="00D429A6" w:rsidRDefault="001F3771" w:rsidP="00D429A6">
      <w:pPr>
        <w:pStyle w:val="Nadpis2"/>
        <w:rPr>
          <w:lang w:val="cs-CZ" w:eastAsia="en-US"/>
        </w:rPr>
      </w:pPr>
      <w:r w:rsidRPr="001F3771">
        <w:rPr>
          <w:lang w:val="cs-CZ" w:eastAsia="en-US"/>
        </w:rPr>
        <w:t>V </w:t>
      </w:r>
      <w:r w:rsidR="002D4821">
        <w:rPr>
          <w:lang w:val="cs-CZ" w:eastAsia="en-US"/>
        </w:rPr>
        <w:t xml:space="preserve">případě prodlení Prodávajícího </w:t>
      </w:r>
      <w:r w:rsidR="00F70FC6">
        <w:rPr>
          <w:lang w:val="cs-CZ" w:eastAsia="en-US"/>
        </w:rPr>
        <w:t>s</w:t>
      </w:r>
      <w:r w:rsidR="002D4821">
        <w:rPr>
          <w:lang w:val="cs-CZ" w:eastAsia="en-US"/>
        </w:rPr>
        <w:t xml:space="preserve"> odstranění</w:t>
      </w:r>
      <w:r w:rsidR="00F70FC6">
        <w:rPr>
          <w:lang w:val="cs-CZ" w:eastAsia="en-US"/>
        </w:rPr>
        <w:t>m</w:t>
      </w:r>
      <w:r w:rsidRPr="001F3771">
        <w:rPr>
          <w:lang w:val="cs-CZ" w:eastAsia="en-US"/>
        </w:rPr>
        <w:t xml:space="preserve"> vady</w:t>
      </w:r>
      <w:r w:rsidR="00F70FC6">
        <w:rPr>
          <w:lang w:val="cs-CZ" w:eastAsia="en-US"/>
        </w:rPr>
        <w:t xml:space="preserve"> při převzetí Předmětu koupě nebo vady oznámené v záruční době</w:t>
      </w:r>
      <w:r w:rsidRPr="001F3771">
        <w:rPr>
          <w:lang w:val="cs-CZ" w:eastAsia="en-US"/>
        </w:rPr>
        <w:t xml:space="preserve"> uhradí Prodávající Kupujícímu smluvní pokutu ve výši 0,0</w:t>
      </w:r>
      <w:r w:rsidR="00F70FC6">
        <w:rPr>
          <w:lang w:val="cs-CZ" w:eastAsia="en-US"/>
        </w:rPr>
        <w:t>2</w:t>
      </w:r>
      <w:r w:rsidRPr="001F3771">
        <w:rPr>
          <w:lang w:val="cs-CZ" w:eastAsia="en-US"/>
        </w:rPr>
        <w:t xml:space="preserve">% z Kupní ceny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30CCD0BF" w14:textId="60B43934" w:rsidR="00B51D0E" w:rsidRPr="00B51D0E" w:rsidRDefault="00B51D0E">
      <w:pPr>
        <w:pStyle w:val="Nadpis2"/>
        <w:rPr>
          <w:lang w:val="cs-CZ" w:eastAsia="en-US"/>
        </w:rPr>
      </w:pPr>
      <w:r>
        <w:rPr>
          <w:lang w:val="cs-CZ" w:eastAsia="en-US"/>
        </w:rPr>
        <w:lastRenderedPageBreak/>
        <w:t xml:space="preserve">V případě prodlení Prodávajícího s plněním povinností dle čl. </w:t>
      </w:r>
      <w:r>
        <w:rPr>
          <w:lang w:val="cs-CZ" w:eastAsia="en-US"/>
        </w:rPr>
        <w:fldChar w:fldCharType="begin"/>
      </w:r>
      <w:r>
        <w:rPr>
          <w:lang w:val="cs-CZ" w:eastAsia="en-US"/>
        </w:rPr>
        <w:instrText xml:space="preserve"> REF _Ref190099254 \r \h </w:instrText>
      </w:r>
      <w:r>
        <w:rPr>
          <w:lang w:val="cs-CZ" w:eastAsia="en-US"/>
        </w:rPr>
      </w:r>
      <w:r>
        <w:rPr>
          <w:lang w:val="cs-CZ" w:eastAsia="en-US"/>
        </w:rPr>
        <w:fldChar w:fldCharType="separate"/>
      </w:r>
      <w:r>
        <w:rPr>
          <w:lang w:val="cs-CZ" w:eastAsia="en-US"/>
        </w:rPr>
        <w:t>8.9</w:t>
      </w:r>
      <w:r>
        <w:rPr>
          <w:lang w:val="cs-CZ" w:eastAsia="en-US"/>
        </w:rPr>
        <w:fldChar w:fldCharType="end"/>
      </w:r>
      <w:r>
        <w:rPr>
          <w:lang w:val="cs-CZ" w:eastAsia="en-US"/>
        </w:rPr>
        <w:t xml:space="preserve"> této Smlouvy uhradí Prodávajícímu smluvní pokutu </w:t>
      </w:r>
      <w:r w:rsidRPr="001F3771">
        <w:rPr>
          <w:lang w:val="cs-CZ" w:eastAsia="en-US"/>
        </w:rPr>
        <w:t xml:space="preserve">ve výši </w:t>
      </w:r>
      <w:proofErr w:type="gramStart"/>
      <w:r w:rsidRPr="001F3771">
        <w:rPr>
          <w:lang w:val="cs-CZ" w:eastAsia="en-US"/>
        </w:rPr>
        <w:t>0,0</w:t>
      </w:r>
      <w:r>
        <w:rPr>
          <w:lang w:val="cs-CZ" w:eastAsia="en-US"/>
        </w:rPr>
        <w:t>2</w:t>
      </w:r>
      <w:r w:rsidRPr="001F3771">
        <w:rPr>
          <w:lang w:val="cs-CZ" w:eastAsia="en-US"/>
        </w:rPr>
        <w:t>%</w:t>
      </w:r>
      <w:proofErr w:type="gramEnd"/>
      <w:r w:rsidRPr="001F3771">
        <w:rPr>
          <w:lang w:val="cs-CZ" w:eastAsia="en-US"/>
        </w:rPr>
        <w:t xml:space="preserve"> z Kupní ceny </w:t>
      </w:r>
      <w:r>
        <w:rPr>
          <w:lang w:val="cs-CZ" w:eastAsia="en-US"/>
        </w:rPr>
        <w:t xml:space="preserve">Předmětu koupě </w:t>
      </w:r>
      <w:r w:rsidRPr="001F3771">
        <w:rPr>
          <w:lang w:val="cs-CZ" w:eastAsia="en-US"/>
        </w:rPr>
        <w:t>za každý i započatý den prodlení</w:t>
      </w:r>
      <w:r>
        <w:rPr>
          <w:lang w:val="cs-CZ" w:eastAsia="en-US"/>
        </w:rPr>
        <w:t>.</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bookmarkStart w:id="5" w:name="_GoBack"/>
      <w:bookmarkEnd w:id="5"/>
    </w:p>
    <w:p w14:paraId="4B50A4DD" w14:textId="2D919DBC" w:rsidR="00826AAE" w:rsidRDefault="00826AAE" w:rsidP="001F3771">
      <w:pPr>
        <w:pStyle w:val="Nadpis2"/>
        <w:rPr>
          <w:lang w:val="cs-CZ" w:eastAsia="en-US"/>
        </w:rPr>
      </w:pPr>
      <w:bookmarkStart w:id="6" w:name="_Ref190174786"/>
      <w:r>
        <w:rPr>
          <w:lang w:val="cs-CZ" w:eastAsia="en-US"/>
        </w:rPr>
        <w:t xml:space="preserve">Celková výše smluvních pokut podle této Smlouvy nepřesáhne </w:t>
      </w:r>
      <w:r w:rsidR="00F70FC6">
        <w:rPr>
          <w:lang w:val="cs-CZ" w:eastAsia="en-US"/>
        </w:rPr>
        <w:t>30</w:t>
      </w:r>
      <w:r>
        <w:rPr>
          <w:lang w:val="cs-CZ" w:eastAsia="en-US"/>
        </w:rPr>
        <w:t xml:space="preserve"> % Kupní ceny.</w:t>
      </w:r>
      <w:bookmarkEnd w:id="6"/>
    </w:p>
    <w:p w14:paraId="3F18EBB8" w14:textId="363FD9EB" w:rsidR="001F3771" w:rsidRDefault="001F3771" w:rsidP="001F3771">
      <w:pPr>
        <w:pStyle w:val="Nadpis2"/>
        <w:rPr>
          <w:lang w:val="cs-CZ" w:eastAsia="en-US"/>
        </w:rPr>
      </w:pPr>
      <w:r w:rsidRPr="001F3771">
        <w:rPr>
          <w:lang w:val="cs-CZ" w:eastAsia="en-US"/>
        </w:rPr>
        <w:t>Kupující je oprávněn jednostranně započíst pohledávky ze smluvních pokut</w:t>
      </w:r>
      <w:r w:rsidR="00492A9A">
        <w:rPr>
          <w:lang w:val="cs-CZ" w:eastAsia="en-US"/>
        </w:rPr>
        <w:t xml:space="preserve"> (bez ohledu na to, zda jsou splatné či nikoliv)</w:t>
      </w:r>
      <w:r w:rsidRPr="001F3771">
        <w:rPr>
          <w:lang w:val="cs-CZ" w:eastAsia="en-US"/>
        </w:rPr>
        <w:t xml:space="preserve">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A4062C1"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odstoupit bez jakýchkoliv sankcí, nastane-li některá z níže uvedených skutečností: </w:t>
      </w:r>
    </w:p>
    <w:p w14:paraId="4DB396DC" w14:textId="25A1E451" w:rsidR="003138CB" w:rsidRDefault="00997FDC" w:rsidP="00696456">
      <w:pPr>
        <w:pStyle w:val="Nadpis4"/>
        <w:numPr>
          <w:ilvl w:val="0"/>
          <w:numId w:val="23"/>
        </w:numPr>
        <w:ind w:left="1418" w:hanging="425"/>
        <w:rPr>
          <w:lang w:val="cs-CZ" w:eastAsia="en-US"/>
        </w:rPr>
      </w:pPr>
      <w:r w:rsidRPr="00A86A80">
        <w:rPr>
          <w:lang w:val="cs-CZ" w:eastAsia="en-US"/>
        </w:rPr>
        <w:t xml:space="preserve">Prodávající se ocitne v prodlení s dodáním </w:t>
      </w:r>
      <w:r w:rsidR="00880B61">
        <w:rPr>
          <w:lang w:val="cs-CZ" w:eastAsia="en-US"/>
        </w:rPr>
        <w:t>Předmětu</w:t>
      </w:r>
      <w:r w:rsidR="00DD1856" w:rsidRPr="00A86A80">
        <w:rPr>
          <w:lang w:val="cs-CZ" w:eastAsia="en-US"/>
        </w:rPr>
        <w:t xml:space="preserve"> koupě</w:t>
      </w:r>
      <w:r w:rsidR="002D4821" w:rsidRPr="00A86A80">
        <w:rPr>
          <w:lang w:val="cs-CZ" w:eastAsia="en-US"/>
        </w:rPr>
        <w:t xml:space="preserve"> nebo </w:t>
      </w:r>
      <w:r w:rsidR="00880B61">
        <w:rPr>
          <w:lang w:val="cs-CZ" w:eastAsia="en-US"/>
        </w:rPr>
        <w:t>jeho</w:t>
      </w:r>
      <w:r w:rsidR="002D4821" w:rsidRPr="00A86A80">
        <w:rPr>
          <w:lang w:val="cs-CZ" w:eastAsia="en-US"/>
        </w:rPr>
        <w:t xml:space="preserve"> částí</w:t>
      </w:r>
      <w:r w:rsidRPr="00A86A80">
        <w:rPr>
          <w:lang w:val="cs-CZ" w:eastAsia="en-US"/>
        </w:rPr>
        <w:t xml:space="preserve"> a takové prodlení bude trvat déle než </w:t>
      </w:r>
      <w:r w:rsidR="00696456">
        <w:rPr>
          <w:lang w:val="cs-CZ" w:eastAsia="en-US"/>
        </w:rPr>
        <w:t>4</w:t>
      </w:r>
      <w:r w:rsidR="003A2180">
        <w:rPr>
          <w:lang w:val="cs-CZ" w:eastAsia="en-US"/>
        </w:rPr>
        <w:t xml:space="preserve"> týdny</w:t>
      </w:r>
      <w:r w:rsidRPr="00A86A80">
        <w:rPr>
          <w:lang w:val="cs-CZ" w:eastAsia="en-US"/>
        </w:rPr>
        <w:t>;</w:t>
      </w:r>
    </w:p>
    <w:p w14:paraId="4EC0C919" w14:textId="3783DFE9" w:rsidR="00696456" w:rsidRPr="00696456" w:rsidRDefault="00696456" w:rsidP="00696456">
      <w:pPr>
        <w:pStyle w:val="Nadpis4"/>
        <w:numPr>
          <w:ilvl w:val="0"/>
          <w:numId w:val="23"/>
        </w:numPr>
        <w:ind w:left="1418" w:hanging="425"/>
        <w:rPr>
          <w:lang w:val="cs-CZ" w:eastAsia="en-US"/>
        </w:rPr>
      </w:pPr>
      <w:r>
        <w:rPr>
          <w:lang w:val="cs-CZ" w:eastAsia="en-US"/>
        </w:rPr>
        <w:t xml:space="preserve">výše smluvních pokut dosáhne limitu stanoveného v odst. </w:t>
      </w:r>
      <w:r w:rsidR="00487B69">
        <w:rPr>
          <w:lang w:val="cs-CZ" w:eastAsia="en-US"/>
        </w:rPr>
        <w:fldChar w:fldCharType="begin"/>
      </w:r>
      <w:r w:rsidR="00487B69">
        <w:rPr>
          <w:lang w:val="cs-CZ" w:eastAsia="en-US"/>
        </w:rPr>
        <w:instrText xml:space="preserve"> REF _Ref190174786 \r \h </w:instrText>
      </w:r>
      <w:r w:rsidR="00487B69">
        <w:rPr>
          <w:lang w:val="cs-CZ" w:eastAsia="en-US"/>
        </w:rPr>
      </w:r>
      <w:r w:rsidR="00487B69">
        <w:rPr>
          <w:lang w:val="cs-CZ" w:eastAsia="en-US"/>
        </w:rPr>
        <w:fldChar w:fldCharType="separate"/>
      </w:r>
      <w:r w:rsidR="00487B69">
        <w:rPr>
          <w:lang w:val="cs-CZ" w:eastAsia="en-US"/>
        </w:rPr>
        <w:t>9.5</w:t>
      </w:r>
      <w:r w:rsidR="00487B69">
        <w:rPr>
          <w:lang w:val="cs-CZ" w:eastAsia="en-US"/>
        </w:rPr>
        <w:fldChar w:fldCharType="end"/>
      </w:r>
      <w:r>
        <w:rPr>
          <w:lang w:val="cs-CZ" w:eastAsia="en-US"/>
        </w:rPr>
        <w:t xml:space="preserve"> této Smlouvy;</w:t>
      </w:r>
    </w:p>
    <w:p w14:paraId="7AE872FD" w14:textId="77777777" w:rsidR="001F3771" w:rsidRPr="001F3771" w:rsidRDefault="001F3771" w:rsidP="00696456">
      <w:pPr>
        <w:pStyle w:val="Nadpis4"/>
        <w:ind w:left="1418" w:hanging="425"/>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696456">
      <w:pPr>
        <w:pStyle w:val="Nadpis4"/>
        <w:ind w:left="1418" w:hanging="425"/>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78CF763A" w:rsidR="009B1A15" w:rsidRPr="009B1A15" w:rsidRDefault="009B1A15" w:rsidP="009B1A15">
      <w:pPr>
        <w:pStyle w:val="Nadpis2"/>
        <w:rPr>
          <w:lang w:val="cs-CZ" w:eastAsia="en-US"/>
        </w:rPr>
      </w:pPr>
      <w:r>
        <w:rPr>
          <w:lang w:val="cs-CZ" w:eastAsia="en-US"/>
        </w:rPr>
        <w:t>Prodávající je oprávněn od této Smlouvy odstoupit, poruší-li Kupující tuto Smlouvu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0786A07E"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sidR="00845BA5">
        <w:rPr>
          <w:rFonts w:eastAsia="MS Gothic"/>
          <w:bCs/>
          <w:szCs w:val="26"/>
          <w:lang w:val="cs-CZ" w:eastAsia="en-US"/>
        </w:rPr>
        <w:t xml:space="preserve">Operačního programu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3A2180">
        <w:rPr>
          <w:rFonts w:eastAsia="MS Gothic"/>
          <w:bCs/>
          <w:szCs w:val="26"/>
          <w:lang w:val="cs-CZ" w:eastAsia="en-US"/>
        </w:rPr>
        <w:t>sí být zachována až do roku 203</w:t>
      </w:r>
      <w:r w:rsidR="00696456">
        <w:rPr>
          <w:rFonts w:eastAsia="MS Gothic"/>
          <w:bCs/>
          <w:szCs w:val="26"/>
          <w:lang w:val="cs-CZ" w:eastAsia="en-US"/>
        </w:rPr>
        <w:t>5</w:t>
      </w:r>
      <w:r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lastRenderedPageBreak/>
        <w:t>mlčenlivost</w:t>
      </w:r>
    </w:p>
    <w:p w14:paraId="58FC85E3" w14:textId="343554EB"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traně způsobit újmu. Tímto nejsou dotčeny povinnosti Kupujícího vyplývající z právních předpisů</w:t>
      </w:r>
      <w:r w:rsidR="00940101">
        <w:rPr>
          <w:lang w:val="cs-CZ" w:eastAsia="en-US"/>
        </w:rPr>
        <w:t>, zejména případné povinné zveřejnění této Smlouvy</w:t>
      </w:r>
      <w:r w:rsidRPr="00087A02">
        <w:rPr>
          <w:lang w:val="cs-CZ" w:eastAsia="en-US"/>
        </w:rPr>
        <w:t>.</w:t>
      </w:r>
    </w:p>
    <w:p w14:paraId="043BDE1A" w14:textId="5931B7F9" w:rsidR="003A2180" w:rsidRDefault="003A2180" w:rsidP="001F3771">
      <w:pPr>
        <w:pStyle w:val="Nadpis1"/>
        <w:rPr>
          <w:lang w:val="cs-CZ" w:eastAsia="en-US"/>
        </w:rPr>
      </w:pPr>
      <w:r>
        <w:rPr>
          <w:lang w:val="cs-CZ" w:eastAsia="en-US"/>
        </w:rPr>
        <w:t>zástupc</w:t>
      </w:r>
      <w:r w:rsidR="00D55DB7">
        <w:rPr>
          <w:lang w:val="cs-CZ" w:eastAsia="en-US"/>
        </w:rPr>
        <w:t>i stran</w:t>
      </w:r>
    </w:p>
    <w:p w14:paraId="07C3060D" w14:textId="6C7613EB" w:rsidR="003A2180" w:rsidRDefault="003A2180" w:rsidP="003A2180">
      <w:pPr>
        <w:pStyle w:val="Nadpis2"/>
        <w:rPr>
          <w:lang w:val="cs-CZ" w:eastAsia="en-US"/>
        </w:rPr>
      </w:pPr>
      <w:r>
        <w:rPr>
          <w:lang w:val="cs-CZ" w:eastAsia="en-US"/>
        </w:rPr>
        <w:t xml:space="preserve">Pro komunikaci s Prodávajícím určuje Kupující jako svého zástupce </w:t>
      </w:r>
      <w:proofErr w:type="spellStart"/>
      <w:r w:rsidR="002E5B06" w:rsidRPr="00AD46D3">
        <w:t>Jitku</w:t>
      </w:r>
      <w:proofErr w:type="spellEnd"/>
      <w:r w:rsidR="002E5B06" w:rsidRPr="00AD46D3">
        <w:t xml:space="preserve"> </w:t>
      </w:r>
      <w:proofErr w:type="spellStart"/>
      <w:r w:rsidR="002E5B06" w:rsidRPr="00AD46D3">
        <w:t>Mysíkovou</w:t>
      </w:r>
      <w:proofErr w:type="spellEnd"/>
      <w:r w:rsidR="002E5B06" w:rsidRPr="00AD46D3">
        <w:t xml:space="preserve"> (email: </w:t>
      </w:r>
      <w:hyperlink r:id="rId10" w:history="1">
        <w:r w:rsidR="002E5B06" w:rsidRPr="004217E6">
          <w:rPr>
            <w:rStyle w:val="Hypertextovodkaz"/>
          </w:rPr>
          <w:t>mysikova@it.cas.cz</w:t>
        </w:r>
      </w:hyperlink>
      <w:r w:rsidR="002E5B06" w:rsidRPr="00AD46D3">
        <w:t>)</w:t>
      </w:r>
      <w:r>
        <w:rPr>
          <w:lang w:val="cs-CZ" w:eastAsia="en-US"/>
        </w:rPr>
        <w:t>. Zástupce Kupujícího je rovněž oprávněn uplatňovat vady a podepisovat jakékoliv protokoly předvídané touto Smlouvou.</w:t>
      </w:r>
    </w:p>
    <w:p w14:paraId="3ECEDED0" w14:textId="08E7143D" w:rsidR="00D55DB7" w:rsidRPr="00D55DB7" w:rsidRDefault="00D55DB7" w:rsidP="00D55DB7">
      <w:pPr>
        <w:pStyle w:val="Nadpis2"/>
        <w:rPr>
          <w:lang w:val="cs-CZ" w:eastAsia="en-US"/>
        </w:rPr>
      </w:pPr>
      <w:r w:rsidRPr="00D55DB7">
        <w:rPr>
          <w:lang w:val="cs-CZ" w:eastAsia="en-US"/>
        </w:rPr>
        <w:t xml:space="preserve">Prodávající zmocnil tyto zástupce odpovědné za dodávku </w:t>
      </w:r>
      <w:r w:rsidR="003B4B2E">
        <w:rPr>
          <w:lang w:val="cs-CZ" w:eastAsia="en-US"/>
        </w:rPr>
        <w:t>Předmětu koupě</w:t>
      </w:r>
      <w:r w:rsidR="003B4B2E" w:rsidRPr="00D55DB7">
        <w:rPr>
          <w:lang w:val="cs-CZ" w:eastAsia="en-US"/>
        </w:rPr>
        <w:t xml:space="preserve"> </w:t>
      </w:r>
      <w:r w:rsidRPr="00D55DB7">
        <w:rPr>
          <w:lang w:val="cs-CZ" w:eastAsia="en-US"/>
        </w:rPr>
        <w:t>a komunikaci s Kupujícím:</w:t>
      </w:r>
    </w:p>
    <w:p w14:paraId="2146972C" w14:textId="77777777" w:rsidR="00D55DB7" w:rsidRPr="00D55DB7" w:rsidRDefault="00D55DB7" w:rsidP="003B4B2E">
      <w:pPr>
        <w:pStyle w:val="Nadpis2"/>
        <w:numPr>
          <w:ilvl w:val="0"/>
          <w:numId w:val="0"/>
        </w:numPr>
        <w:ind w:left="624"/>
        <w:rPr>
          <w:lang w:val="cs-CZ" w:eastAsia="en-US"/>
        </w:rPr>
      </w:pPr>
      <w:r w:rsidRPr="003B4B2E">
        <w:rPr>
          <w:highlight w:val="yellow"/>
          <w:lang w:val="cs-CZ" w:eastAsia="en-US"/>
        </w:rPr>
        <w:t>______________________</w:t>
      </w:r>
    </w:p>
    <w:p w14:paraId="2C224302" w14:textId="77777777" w:rsidR="00D55DB7" w:rsidRPr="00D55DB7" w:rsidRDefault="00D55DB7" w:rsidP="003B4B2E">
      <w:pPr>
        <w:pStyle w:val="Nadpis2"/>
        <w:numPr>
          <w:ilvl w:val="0"/>
          <w:numId w:val="0"/>
        </w:numPr>
        <w:ind w:left="624"/>
        <w:rPr>
          <w:lang w:val="cs-CZ" w:eastAsia="en-US"/>
        </w:rPr>
      </w:pPr>
      <w:r w:rsidRPr="00D55DB7">
        <w:rPr>
          <w:lang w:val="cs-CZ" w:eastAsia="en-US"/>
        </w:rPr>
        <w:t xml:space="preserve">e-mail: </w:t>
      </w:r>
      <w:r w:rsidRPr="003B4B2E">
        <w:rPr>
          <w:highlight w:val="yellow"/>
          <w:lang w:val="cs-CZ" w:eastAsia="en-US"/>
        </w:rPr>
        <w:t>______________________</w:t>
      </w:r>
    </w:p>
    <w:p w14:paraId="70CE1B63" w14:textId="39717D44" w:rsidR="00D55DB7" w:rsidRPr="00590EC9" w:rsidRDefault="00D55DB7" w:rsidP="003B4B2E">
      <w:pPr>
        <w:pStyle w:val="Nadpis2"/>
        <w:numPr>
          <w:ilvl w:val="0"/>
          <w:numId w:val="0"/>
        </w:numPr>
        <w:ind w:left="624"/>
        <w:rPr>
          <w:lang w:val="cs-CZ" w:eastAsia="en-US"/>
        </w:rPr>
      </w:pPr>
      <w:proofErr w:type="gramStart"/>
      <w:r w:rsidRPr="00D55DB7">
        <w:rPr>
          <w:lang w:val="cs-CZ" w:eastAsia="en-US"/>
        </w:rPr>
        <w:t>tel. :</w:t>
      </w:r>
      <w:proofErr w:type="gramEnd"/>
      <w:r w:rsidRPr="00D55DB7">
        <w:rPr>
          <w:lang w:val="cs-CZ" w:eastAsia="en-US"/>
        </w:rPr>
        <w:t xml:space="preserve"> </w:t>
      </w:r>
      <w:r w:rsidRPr="003B4B2E">
        <w:rPr>
          <w:highlight w:val="yellow"/>
          <w:lang w:val="cs-CZ" w:eastAsia="en-US"/>
        </w:rPr>
        <w:t>_______________________</w:t>
      </w:r>
    </w:p>
    <w:p w14:paraId="1DD32A00" w14:textId="77777777" w:rsidR="005B4CFC" w:rsidRDefault="005B4CFC" w:rsidP="005B4CFC">
      <w:pPr>
        <w:pStyle w:val="Nadpis1"/>
        <w:rPr>
          <w:lang w:val="cs-CZ" w:eastAsia="en-US"/>
        </w:rPr>
      </w:pPr>
      <w:r>
        <w:rPr>
          <w:lang w:val="cs-CZ" w:eastAsia="en-US"/>
        </w:rPr>
        <w:t>ekologické, sociální a inovativní aspekty plnění</w:t>
      </w:r>
    </w:p>
    <w:p w14:paraId="48FEFBEB" w14:textId="77777777" w:rsidR="005B4CFC" w:rsidRDefault="005B4CFC" w:rsidP="005B4CFC">
      <w:pPr>
        <w:pStyle w:val="Nadpis2"/>
        <w:rPr>
          <w:lang w:val="cs-CZ" w:eastAsia="en-US"/>
        </w:rPr>
      </w:pPr>
      <w:r>
        <w:rPr>
          <w:lang w:val="cs-CZ" w:eastAsia="en-US"/>
        </w:rPr>
        <w:t>Kupující jako veřejný zadavatel má zájem na tom, aby plnění této Smlouvy naplňovalo zásady sociálně odpovědného zadávání, environmentálně odpovědného zadávání a inovací.</w:t>
      </w:r>
    </w:p>
    <w:p w14:paraId="79134FDE" w14:textId="77777777" w:rsidR="005B4CFC" w:rsidRDefault="005B4CFC" w:rsidP="005B4CFC">
      <w:pPr>
        <w:pStyle w:val="Nadpis2"/>
        <w:rPr>
          <w:lang w:val="cs-CZ" w:eastAsia="en-US"/>
        </w:rPr>
      </w:pPr>
      <w:r>
        <w:rPr>
          <w:lang w:val="cs-CZ" w:eastAsia="en-US"/>
        </w:rPr>
        <w:t>Prodávající je tak při plnění této Smlouvy povinen:</w:t>
      </w:r>
    </w:p>
    <w:p w14:paraId="74EBEE42" w14:textId="77777777" w:rsidR="005B4CFC" w:rsidRDefault="005B4CFC" w:rsidP="005B4CFC">
      <w:pPr>
        <w:pStyle w:val="Nadpis3"/>
        <w:rPr>
          <w:lang w:val="cs-CZ" w:eastAsia="en-US"/>
        </w:rPr>
      </w:pPr>
      <w:r>
        <w:rPr>
          <w:lang w:val="cs-CZ" w:eastAsia="en-US"/>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w:t>
      </w:r>
      <w:proofErr w:type="spellStart"/>
      <w:r>
        <w:rPr>
          <w:lang w:val="cs-CZ" w:eastAsia="en-US"/>
        </w:rPr>
        <w:t>poz</w:t>
      </w:r>
      <w:proofErr w:type="spellEnd"/>
      <w:r>
        <w:rPr>
          <w:lang w:val="cs-CZ"/>
        </w:rPr>
        <w:t xml:space="preserve"> </w:t>
      </w:r>
      <w:proofErr w:type="spellStart"/>
      <w:r>
        <w:rPr>
          <w:lang w:val="cs-CZ" w:eastAsia="en-US"/>
        </w:rPr>
        <w:t>dějších</w:t>
      </w:r>
      <w:proofErr w:type="spellEnd"/>
      <w:r>
        <w:rPr>
          <w:lang w:val="cs-CZ" w:eastAsia="en-US"/>
        </w:rPr>
        <w:t xml:space="preserve"> předpisů, a to vůči všem osobám, které se na realizaci plnění dle této Smlouvy podílejí a to bez ohledu na to, zda bude předmět plnění prováděn Prodávajícím či jeho poddodavatelem.</w:t>
      </w:r>
    </w:p>
    <w:p w14:paraId="1A204880" w14:textId="77777777" w:rsidR="005B4CFC" w:rsidRDefault="005B4CFC" w:rsidP="005B4CFC">
      <w:pPr>
        <w:pStyle w:val="Nadpis3"/>
        <w:rPr>
          <w:lang w:val="cs-CZ" w:eastAsia="en-US"/>
        </w:rPr>
      </w:pPr>
      <w:r>
        <w:rPr>
          <w:lang w:val="cs-CZ" w:eastAsia="en-US"/>
        </w:rPr>
        <w:t>Postupovat způsobem, který je co nejšetrnější k životnímu prostředí a nakládat s odpady v souladu se zákonem č. 541/2020 Sb., o odpadech a ostatními právními předpisy chránící životní prostředí, zejména je povinen při plnění této Smlouvy předcházet vzniku odpadu, omezovat jeho množství a nebezpečné vlastnosti.</w:t>
      </w:r>
    </w:p>
    <w:p w14:paraId="638A06FA" w14:textId="77777777" w:rsidR="005B4CFC" w:rsidRDefault="005B4CFC" w:rsidP="005B4CFC">
      <w:pPr>
        <w:pStyle w:val="Nadpis3"/>
        <w:rPr>
          <w:lang w:val="cs-CZ" w:eastAsia="en-US"/>
        </w:rPr>
      </w:pPr>
      <w:r>
        <w:rPr>
          <w:lang w:val="cs-CZ" w:eastAsia="en-US"/>
        </w:rPr>
        <w:t>Postupovat způsobem, který je inovativní, pokud je to vzhledem k okolnostem daného případu možné.</w:t>
      </w:r>
    </w:p>
    <w:p w14:paraId="413A92AA" w14:textId="73529B54" w:rsidR="005B4CFC" w:rsidRDefault="005B4CFC" w:rsidP="005B4CFC">
      <w:pPr>
        <w:pStyle w:val="Nadpis2"/>
        <w:rPr>
          <w:lang w:val="cs-CZ" w:eastAsia="en-US"/>
        </w:rPr>
      </w:pPr>
      <w:r>
        <w:rPr>
          <w:lang w:val="cs-CZ" w:eastAsia="en-US"/>
        </w:rPr>
        <w:t>Bude-li s Prodávajícím zahájeno řízení pro poruše</w:t>
      </w:r>
      <w:r w:rsidR="00ED2DF5">
        <w:rPr>
          <w:lang w:val="cs-CZ" w:eastAsia="en-US"/>
        </w:rPr>
        <w:t>ní předpisů uvedených v odst. 14</w:t>
      </w:r>
      <w:r>
        <w:rPr>
          <w:lang w:val="cs-CZ" w:eastAsia="en-US"/>
        </w:rPr>
        <w:t xml:space="preserve">.2.1 této Smlouvy, je Prodávající povinen zahájení takovéhoto řízení a jeho ukončení (včetně výsledku takového řízení) Kupujícímu vždy nejpozději do 5 pracovních dnů oznámit. Prodávající je dále povinen do 7 dnů ode dne právní moci rozhodnutí předat Kupujícímu </w:t>
      </w:r>
      <w:r>
        <w:rPr>
          <w:lang w:val="cs-CZ" w:eastAsia="en-US"/>
        </w:rPr>
        <w:lastRenderedPageBreak/>
        <w:t>kopii pravomocného rozhodnutí. V případě, že bude z výsledku řízení zřejmé, že Prodávající porušil výše uvedené právní předpisy, je Kupující oprávněn do 3 měsíců od obdržení takové informace od Prodávajícího od této Smlouvy odstoupit.</w:t>
      </w:r>
    </w:p>
    <w:p w14:paraId="78C2EFDE" w14:textId="7F196888" w:rsidR="005B4CFC" w:rsidRDefault="005B4CFC" w:rsidP="005B4CFC">
      <w:pPr>
        <w:pStyle w:val="Nadpis2"/>
        <w:rPr>
          <w:lang w:val="cs-CZ" w:eastAsia="en-US"/>
        </w:rPr>
      </w:pPr>
      <w:r>
        <w:rPr>
          <w:lang w:val="cs-CZ" w:eastAsia="en-US"/>
        </w:rPr>
        <w:t>Bude-li s Prodávajícím zahájeno řízení o přestupku podle § 118 a § 121 zákona č. 541/2020 Sb., o odpadech,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že se Prodávající dopustil přestupku, je Kupující oprávněn do 3 měsíců od obdržení takové informace od Prodávajícího od této Smlouvy odstoupit.</w:t>
      </w:r>
    </w:p>
    <w:p w14:paraId="50F53FC5" w14:textId="1E7139CB"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056B4A43" w14:textId="2E94BDF7" w:rsidR="003961A5" w:rsidRDefault="003961A5" w:rsidP="001F3771">
      <w:pPr>
        <w:pStyle w:val="Nadpis2"/>
        <w:rPr>
          <w:lang w:val="cs-CZ" w:eastAsia="en-US"/>
        </w:rPr>
      </w:pPr>
      <w:r>
        <w:rPr>
          <w:lang w:val="cs-CZ" w:eastAsia="en-US"/>
        </w:rPr>
        <w:t>Strany berou na vědomí, že tato Smlouva bude uveřejněna v registru smluv ve smyslu zákona č. 340/2015 Sb., o registru smluv.</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1312B271" w14:textId="71EB92FC" w:rsidR="00692637" w:rsidRDefault="00692637" w:rsidP="001F3771">
      <w:pPr>
        <w:pStyle w:val="Nadpis2"/>
        <w:rPr>
          <w:lang w:val="cs-CZ" w:eastAsia="en-US"/>
        </w:rPr>
      </w:pPr>
      <w:r>
        <w:rPr>
          <w:lang w:val="cs-CZ" w:eastAsia="en-US"/>
        </w:rPr>
        <w:t>Tato Smlouva představuje úplnou dohodu Stran ohledně předmětu plnění této Smlouvy a nahrazuje veškeré předchozí ujednání či podmínky.</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1AED476A" w:rsidR="001F3771" w:rsidRPr="001F3771" w:rsidRDefault="00DF0BBA" w:rsidP="001F3771">
      <w:pPr>
        <w:pStyle w:val="Nadpis2"/>
        <w:rPr>
          <w:lang w:val="cs-CZ" w:eastAsia="en-US"/>
        </w:rPr>
      </w:pPr>
      <w:r>
        <w:rPr>
          <w:lang w:val="cs-CZ" w:eastAsia="en-US"/>
        </w:rPr>
        <w:t>Tato Smlouva se vyhotovuje v jednom (1) stejnopise v elektronické formě.</w:t>
      </w:r>
    </w:p>
    <w:p w14:paraId="06AC3DAE" w14:textId="1CBDB64B" w:rsidR="00C00590" w:rsidRPr="00997FDC" w:rsidRDefault="00632FEA" w:rsidP="00997FDC">
      <w:pPr>
        <w:pStyle w:val="Nadpis2"/>
        <w:rPr>
          <w:lang w:val="cs-CZ" w:eastAsia="en-US"/>
        </w:rPr>
      </w:pPr>
      <w:r w:rsidRPr="001F3771">
        <w:rPr>
          <w:lang w:val="cs-CZ" w:eastAsia="en-US"/>
        </w:rPr>
        <w:lastRenderedPageBreak/>
        <w:t xml:space="preserve">Nedílnou součástí této Smlouvy je i </w:t>
      </w:r>
      <w:r w:rsidRPr="001F3771">
        <w:rPr>
          <w:u w:val="single"/>
          <w:lang w:val="cs-CZ" w:eastAsia="en-US"/>
        </w:rPr>
        <w:t>Příloha 1</w:t>
      </w:r>
      <w:r w:rsidRPr="001F3771">
        <w:rPr>
          <w:lang w:val="cs-CZ" w:eastAsia="en-US"/>
        </w:rPr>
        <w:t xml:space="preserve"> (</w:t>
      </w:r>
      <w:r w:rsidR="00DA331B">
        <w:rPr>
          <w:i/>
          <w:lang w:val="cs-CZ" w:eastAsia="en-US"/>
        </w:rPr>
        <w:t>Prodávajícím doplněná tabulka Technické specifikace, která je součástí nabídky</w:t>
      </w:r>
      <w:r w:rsidRPr="001F3771">
        <w:rPr>
          <w:lang w:val="cs-CZ" w:eastAsia="en-US"/>
        </w:rPr>
        <w:t>)</w:t>
      </w:r>
      <w:r w:rsidR="00A730E8">
        <w:rPr>
          <w:lang w:val="cs-CZ" w:eastAsia="en-US"/>
        </w:rPr>
        <w:t xml:space="preserve"> a </w:t>
      </w:r>
      <w:r w:rsidR="00A730E8" w:rsidRPr="003B4B2E">
        <w:rPr>
          <w:u w:val="single"/>
          <w:lang w:val="cs-CZ" w:eastAsia="en-US"/>
        </w:rPr>
        <w:t>Příloha 2</w:t>
      </w:r>
      <w:r w:rsidR="00A730E8">
        <w:rPr>
          <w:lang w:val="cs-CZ" w:eastAsia="en-US"/>
        </w:rPr>
        <w:t xml:space="preserve"> (</w:t>
      </w:r>
      <w:r w:rsidR="00DA331B" w:rsidRPr="003B4B2E">
        <w:rPr>
          <w:i/>
          <w:lang w:val="cs-CZ" w:eastAsia="en-US"/>
        </w:rPr>
        <w:t>Technický popis výrobku určeného k dodání, který je součástí nabídky</w:t>
      </w:r>
      <w:r w:rsidR="00A730E8" w:rsidRPr="003B4B2E">
        <w:rPr>
          <w:lang w:val="cs-CZ" w:eastAsia="en-US"/>
        </w:rPr>
        <w:t>).</w:t>
      </w:r>
    </w:p>
    <w:p w14:paraId="527227C5" w14:textId="1303591F" w:rsidR="001F3771" w:rsidRPr="001F3771" w:rsidRDefault="007B11BD" w:rsidP="001F3771">
      <w:pPr>
        <w:pStyle w:val="Nadpis2"/>
        <w:rPr>
          <w:lang w:val="cs-CZ" w:eastAsia="en-US"/>
        </w:rPr>
      </w:pPr>
      <w:r>
        <w:rPr>
          <w:lang w:val="cs-CZ" w:eastAsia="en-US"/>
        </w:rPr>
        <w:t>Tato smlouva nabývá</w:t>
      </w:r>
      <w:r w:rsidR="00940101">
        <w:rPr>
          <w:lang w:val="cs-CZ" w:eastAsia="en-US"/>
        </w:rPr>
        <w:t xml:space="preserve"> platnosti dnem podpisu oběma Stranami</w:t>
      </w:r>
      <w:r w:rsidR="00DF0BBA">
        <w:rPr>
          <w:lang w:val="cs-CZ" w:eastAsia="en-US"/>
        </w:rPr>
        <w:t xml:space="preserve"> a účinnosti dnem jejího uveřejnění </w:t>
      </w:r>
      <w:r w:rsidR="00940101">
        <w:rPr>
          <w:lang w:val="cs-CZ" w:eastAsia="en-US"/>
        </w:rPr>
        <w:t>v registru smluv</w:t>
      </w:r>
      <w:r w:rsidR="001F3771" w:rsidRPr="001F3771">
        <w:rPr>
          <w:lang w:val="cs-CZ" w:eastAsia="en-US"/>
        </w:rPr>
        <w:t xml:space="preserve"> </w:t>
      </w:r>
      <w:r w:rsidR="0094096E">
        <w:rPr>
          <w:lang w:val="cs-CZ" w:eastAsia="en-US"/>
        </w:rPr>
        <w:t>ve smyslu zákona č. 340/2015 Sb., o registru smluv</w:t>
      </w:r>
      <w:r w:rsidR="00DF0BBA">
        <w:rPr>
          <w:lang w:val="cs-CZ" w:eastAsia="en-US"/>
        </w:rPr>
        <w:t>.</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021E1D63"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63A9B66" w14:textId="600DC8AB" w:rsidR="001F3771" w:rsidRPr="001F3771" w:rsidRDefault="00ED2DF5"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7B11BD" w14:paraId="0A59FCE8" w14:textId="77777777" w:rsidTr="00C43401">
        <w:tc>
          <w:tcPr>
            <w:tcW w:w="4322" w:type="dxa"/>
            <w:hideMark/>
          </w:tcPr>
          <w:p w14:paraId="2167133E" w14:textId="0996780A" w:rsidR="001F3771" w:rsidRPr="001F3771" w:rsidRDefault="001F3771" w:rsidP="00ED2DF5">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DF0BBA">
              <w:rPr>
                <w:rFonts w:ascii="Times New Roman" w:eastAsia="Calibri" w:hAnsi="Times New Roman"/>
                <w:szCs w:val="20"/>
                <w:lang w:val="cs-CZ" w:eastAsia="en-US"/>
              </w:rPr>
              <w:t>doc. Ing. Miroslav Chomát, CSc.</w:t>
            </w:r>
          </w:p>
        </w:tc>
      </w:tr>
      <w:tr w:rsidR="001F3771" w:rsidRPr="001F3771" w14:paraId="1FEEA549" w14:textId="77777777" w:rsidTr="00C43401">
        <w:tc>
          <w:tcPr>
            <w:tcW w:w="4322" w:type="dxa"/>
            <w:hideMark/>
          </w:tcPr>
          <w:p w14:paraId="3947F96B" w14:textId="7B8E7E40"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94096E">
              <w:rPr>
                <w:rFonts w:ascii="Times New Roman" w:eastAsia="Calibri" w:hAnsi="Times New Roman"/>
                <w:szCs w:val="20"/>
                <w:lang w:val="cs-CZ" w:eastAsia="en-US"/>
              </w:rPr>
              <w:t xml:space="preserve"> </w:t>
            </w:r>
            <w:r w:rsidR="00DF0BBA">
              <w:rPr>
                <w:rFonts w:ascii="Times New Roman" w:eastAsia="Calibri" w:hAnsi="Times New Roman"/>
                <w:szCs w:val="20"/>
                <w:lang w:val="cs-CZ" w:eastAsia="en-US"/>
              </w:rPr>
              <w:t>ředitel</w:t>
            </w:r>
          </w:p>
          <w:p w14:paraId="19384D00" w14:textId="6C87DA51"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p>
        </w:tc>
      </w:tr>
    </w:tbl>
    <w:p w14:paraId="136DB22A" w14:textId="77777777" w:rsidR="00DF0BBA" w:rsidRDefault="00DF0BBA" w:rsidP="00DF0BBA">
      <w:pPr>
        <w:widowControl w:val="0"/>
        <w:spacing w:after="60" w:line="276" w:lineRule="auto"/>
        <w:ind w:left="709" w:hanging="709"/>
        <w:rPr>
          <w:rFonts w:eastAsia="Calibri"/>
          <w:b/>
          <w:szCs w:val="20"/>
          <w:lang w:val="cs-CZ" w:eastAsia="en-US"/>
        </w:rPr>
      </w:pPr>
    </w:p>
    <w:p w14:paraId="59453EFB" w14:textId="7CD1B084" w:rsidR="00DF0BBA" w:rsidRPr="001F3771" w:rsidRDefault="00DF0BBA" w:rsidP="00DF0BBA">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508E069D" w14:textId="77777777" w:rsidR="00DF0BBA" w:rsidRPr="001F3771" w:rsidRDefault="00DF0BBA" w:rsidP="00DF0BBA">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DF0BBA" w:rsidRPr="001F3771" w14:paraId="71CC9696" w14:textId="77777777" w:rsidTr="00ED7732">
        <w:tc>
          <w:tcPr>
            <w:tcW w:w="4322" w:type="dxa"/>
            <w:hideMark/>
          </w:tcPr>
          <w:p w14:paraId="73A0904C" w14:textId="77777777" w:rsidR="00DF0BBA" w:rsidRPr="001F3771" w:rsidRDefault="00DF0BBA" w:rsidP="00ED7732">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r>
            <w:r w:rsidRPr="00DF0BBA">
              <w:rPr>
                <w:rFonts w:ascii="Times New Roman" w:eastAsia="Calibri" w:hAnsi="Times New Roman"/>
                <w:szCs w:val="20"/>
                <w:highlight w:val="yellow"/>
                <w:lang w:val="cs-CZ" w:eastAsia="en-US"/>
              </w:rPr>
              <w:t>_________________________</w:t>
            </w:r>
          </w:p>
        </w:tc>
      </w:tr>
      <w:tr w:rsidR="00DF0BBA" w:rsidRPr="001F3771" w14:paraId="093BD9C7" w14:textId="77777777" w:rsidTr="00ED7732">
        <w:tc>
          <w:tcPr>
            <w:tcW w:w="4322" w:type="dxa"/>
            <w:hideMark/>
          </w:tcPr>
          <w:p w14:paraId="50B9F6BF" w14:textId="77777777" w:rsidR="00DF0BBA" w:rsidRPr="001F3771" w:rsidRDefault="00DF0BBA" w:rsidP="00ED7732">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DF0BBA" w:rsidRPr="001F3771" w14:paraId="516E66A0" w14:textId="77777777" w:rsidTr="00ED7732">
        <w:tc>
          <w:tcPr>
            <w:tcW w:w="4322" w:type="dxa"/>
            <w:hideMark/>
          </w:tcPr>
          <w:p w14:paraId="581E5958" w14:textId="77777777" w:rsidR="00DF0BBA" w:rsidRPr="001F3771" w:rsidRDefault="00DF0BBA" w:rsidP="00ED7732">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 xml:space="preserve">Funkce: </w:t>
            </w:r>
          </w:p>
          <w:p w14:paraId="1F566BB3" w14:textId="32CF4897" w:rsidR="00DF0BBA" w:rsidRPr="001F3771" w:rsidRDefault="00DF0BBA" w:rsidP="00ED7732">
            <w:pPr>
              <w:widowControl w:val="0"/>
              <w:spacing w:after="60" w:line="276" w:lineRule="auto"/>
              <w:ind w:left="709" w:hanging="709"/>
              <w:rPr>
                <w:rFonts w:ascii="Times New Roman" w:eastAsia="Calibri" w:hAnsi="Times New Roman"/>
                <w:szCs w:val="20"/>
                <w:lang w:val="cs-CZ" w:eastAsia="en-US"/>
              </w:rPr>
            </w:pPr>
          </w:p>
        </w:tc>
      </w:tr>
    </w:tbl>
    <w:p w14:paraId="1363F599" w14:textId="77777777" w:rsidR="00DF0BBA" w:rsidRPr="001F3771" w:rsidRDefault="00DF0BBA" w:rsidP="00DF0BBA">
      <w:pPr>
        <w:widowControl w:val="0"/>
        <w:spacing w:after="60" w:line="276" w:lineRule="auto"/>
        <w:ind w:left="0"/>
        <w:rPr>
          <w:rFonts w:eastAsia="Calibri"/>
          <w:szCs w:val="20"/>
          <w:lang w:val="cs-CZ" w:eastAsia="en-US"/>
        </w:rPr>
      </w:pPr>
    </w:p>
    <w:p w14:paraId="2147A269" w14:textId="77777777" w:rsidR="001F3771" w:rsidRPr="001F3771" w:rsidRDefault="001F3771" w:rsidP="001F3771">
      <w:pPr>
        <w:widowControl w:val="0"/>
        <w:spacing w:after="60" w:line="276" w:lineRule="auto"/>
        <w:ind w:left="0"/>
        <w:rPr>
          <w:rFonts w:eastAsia="Calibri"/>
          <w:szCs w:val="20"/>
          <w:lang w:val="cs-CZ" w:eastAsia="en-US"/>
        </w:rPr>
      </w:pPr>
    </w:p>
    <w:sectPr w:rsidR="001F3771" w:rsidRPr="001F3771" w:rsidSect="001F3771">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B612F" w14:textId="77777777" w:rsidR="00F570A6" w:rsidRDefault="00F570A6" w:rsidP="00B237C7">
      <w:r>
        <w:separator/>
      </w:r>
    </w:p>
  </w:endnote>
  <w:endnote w:type="continuationSeparator" w:id="0">
    <w:p w14:paraId="3C46EB1E" w14:textId="77777777" w:rsidR="00F570A6" w:rsidRDefault="00F570A6" w:rsidP="00B237C7">
      <w:r>
        <w:continuationSeparator/>
      </w:r>
    </w:p>
  </w:endnote>
  <w:endnote w:type="continuationNotice" w:id="1">
    <w:p w14:paraId="072C856A" w14:textId="77777777" w:rsidR="00F570A6" w:rsidRDefault="00F57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antGarde">
    <w:altName w:val="Century Gothic"/>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2831"/>
      <w:gridCol w:w="2841"/>
      <w:gridCol w:w="2832"/>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1424D82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AD46D3">
            <w:rPr>
              <w:rStyle w:val="slostrnky"/>
              <w:noProof/>
            </w:rPr>
            <w:t>9</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58884" w14:textId="77777777" w:rsidR="00F570A6" w:rsidRDefault="00F570A6" w:rsidP="00B237C7">
      <w:r>
        <w:separator/>
      </w:r>
    </w:p>
  </w:footnote>
  <w:footnote w:type="continuationSeparator" w:id="0">
    <w:p w14:paraId="6E0C0F59" w14:textId="77777777" w:rsidR="00F570A6" w:rsidRDefault="00F570A6" w:rsidP="00B237C7">
      <w:r>
        <w:continuationSeparator/>
      </w:r>
    </w:p>
  </w:footnote>
  <w:footnote w:type="continuationNotice" w:id="1">
    <w:p w14:paraId="5A74B05D" w14:textId="77777777" w:rsidR="00F570A6" w:rsidRDefault="00F570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11B614A"/>
    <w:multiLevelType w:val="multilevel"/>
    <w:tmpl w:val="E11C7890"/>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624"/>
        </w:tabs>
        <w:ind w:left="624" w:hanging="624"/>
      </w:pPr>
      <w:rPr>
        <w:b w:val="0"/>
        <w:i w:val="0"/>
        <w:sz w:val="20"/>
      </w:rPr>
    </w:lvl>
    <w:lvl w:ilvl="2">
      <w:start w:val="1"/>
      <w:numFmt w:val="lowerLetter"/>
      <w:lvlText w:val="%3)"/>
      <w:lvlJc w:val="left"/>
      <w:pPr>
        <w:tabs>
          <w:tab w:val="num" w:pos="1417"/>
        </w:tabs>
        <w:ind w:left="1417" w:hanging="793"/>
      </w:pPr>
      <w:rPr>
        <w:b w:val="0"/>
        <w:i w:val="0"/>
        <w:sz w:val="20"/>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7671290"/>
    <w:multiLevelType w:val="hybridMultilevel"/>
    <w:tmpl w:val="9D649C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067609"/>
    <w:multiLevelType w:val="multilevel"/>
    <w:tmpl w:val="00E22F8A"/>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20"/>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2"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15:restartNumberingAfterBreak="0">
    <w:nsid w:val="63881CB3"/>
    <w:multiLevelType w:val="hybridMultilevel"/>
    <w:tmpl w:val="17A0B9AE"/>
    <w:lvl w:ilvl="0" w:tplc="B95EC59E">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6139E2"/>
    <w:multiLevelType w:val="hybridMultilevel"/>
    <w:tmpl w:val="F0E401FC"/>
    <w:lvl w:ilvl="0" w:tplc="DD22DA78">
      <w:numFmt w:val="bullet"/>
      <w:lvlText w:val="-"/>
      <w:lvlJc w:val="left"/>
      <w:pPr>
        <w:ind w:left="1778" w:hanging="360"/>
      </w:pPr>
      <w:rPr>
        <w:rFonts w:ascii="Times New Roman" w:eastAsia="Batang"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49184C"/>
    <w:multiLevelType w:val="hybridMultilevel"/>
    <w:tmpl w:val="79B492FE"/>
    <w:lvl w:ilvl="0" w:tplc="04B27CA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0"/>
  </w:num>
  <w:num w:numId="3">
    <w:abstractNumId w:val="17"/>
  </w:num>
  <w:num w:numId="4">
    <w:abstractNumId w:val="15"/>
  </w:num>
  <w:num w:numId="5">
    <w:abstractNumId w:val="8"/>
  </w:num>
  <w:num w:numId="6">
    <w:abstractNumId w:val="3"/>
  </w:num>
  <w:num w:numId="7">
    <w:abstractNumId w:val="7"/>
  </w:num>
  <w:num w:numId="8">
    <w:abstractNumId w:val="12"/>
  </w:num>
  <w:num w:numId="9">
    <w:abstractNumId w:val="2"/>
  </w:num>
  <w:num w:numId="10">
    <w:abstractNumId w:val="9"/>
  </w:num>
  <w:num w:numId="11">
    <w:abstractNumId w:val="14"/>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6"/>
  </w:num>
  <w:num w:numId="23">
    <w:abstractNumId w:val="13"/>
    <w:lvlOverride w:ilvl="0">
      <w:startOverride w:val="1"/>
    </w:lvlOverride>
  </w:num>
  <w:num w:numId="24">
    <w:abstractNumId w:val="13"/>
    <w:lvlOverride w:ilvl="0">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1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3"/>
  </w:num>
  <w:num w:numId="36">
    <w:abstractNumId w:val="11"/>
  </w:num>
  <w:num w:numId="37">
    <w:abstractNumId w:val="13"/>
  </w:num>
  <w:num w:numId="38">
    <w:abstractNumId w:val="13"/>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noPunctuationKerning/>
  <w:characterSpacingControl w:val="doNotCompress"/>
  <w:hdrShapeDefaults>
    <o:shapedefaults v:ext="edit" spidmax="1228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C1"/>
    <w:rsid w:val="00000DD9"/>
    <w:rsid w:val="0002120D"/>
    <w:rsid w:val="000212BD"/>
    <w:rsid w:val="00021915"/>
    <w:rsid w:val="00022876"/>
    <w:rsid w:val="00025823"/>
    <w:rsid w:val="00025CFE"/>
    <w:rsid w:val="000261FD"/>
    <w:rsid w:val="00032B6D"/>
    <w:rsid w:val="000331AC"/>
    <w:rsid w:val="00045E92"/>
    <w:rsid w:val="00050504"/>
    <w:rsid w:val="0005236E"/>
    <w:rsid w:val="00053251"/>
    <w:rsid w:val="0005364F"/>
    <w:rsid w:val="000603DB"/>
    <w:rsid w:val="00061061"/>
    <w:rsid w:val="00063ADC"/>
    <w:rsid w:val="00065965"/>
    <w:rsid w:val="0006714A"/>
    <w:rsid w:val="000703B4"/>
    <w:rsid w:val="000722A5"/>
    <w:rsid w:val="00080A1F"/>
    <w:rsid w:val="0008111B"/>
    <w:rsid w:val="00081497"/>
    <w:rsid w:val="00084B82"/>
    <w:rsid w:val="0008745F"/>
    <w:rsid w:val="00087A02"/>
    <w:rsid w:val="000949E8"/>
    <w:rsid w:val="00096B2D"/>
    <w:rsid w:val="000A1C65"/>
    <w:rsid w:val="000A1D10"/>
    <w:rsid w:val="000A62E7"/>
    <w:rsid w:val="000A7480"/>
    <w:rsid w:val="000B0F52"/>
    <w:rsid w:val="000B2219"/>
    <w:rsid w:val="000B277C"/>
    <w:rsid w:val="000B313B"/>
    <w:rsid w:val="000B40E9"/>
    <w:rsid w:val="000B7CF1"/>
    <w:rsid w:val="000C0711"/>
    <w:rsid w:val="000C1976"/>
    <w:rsid w:val="000C349F"/>
    <w:rsid w:val="000D73B4"/>
    <w:rsid w:val="000E1722"/>
    <w:rsid w:val="000E2B2C"/>
    <w:rsid w:val="000E2BAE"/>
    <w:rsid w:val="000E4772"/>
    <w:rsid w:val="000F3AE4"/>
    <w:rsid w:val="000F4818"/>
    <w:rsid w:val="000F55F1"/>
    <w:rsid w:val="00102722"/>
    <w:rsid w:val="0010516C"/>
    <w:rsid w:val="001054C6"/>
    <w:rsid w:val="00112776"/>
    <w:rsid w:val="00112F7C"/>
    <w:rsid w:val="001131FA"/>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77F1B"/>
    <w:rsid w:val="00180F67"/>
    <w:rsid w:val="0018200D"/>
    <w:rsid w:val="00184459"/>
    <w:rsid w:val="00187A26"/>
    <w:rsid w:val="00190726"/>
    <w:rsid w:val="0019344C"/>
    <w:rsid w:val="00194D9A"/>
    <w:rsid w:val="00195CFB"/>
    <w:rsid w:val="001A1EEF"/>
    <w:rsid w:val="001A3AE3"/>
    <w:rsid w:val="001A4A2D"/>
    <w:rsid w:val="001A66E0"/>
    <w:rsid w:val="001B076C"/>
    <w:rsid w:val="001B60F3"/>
    <w:rsid w:val="001B63A4"/>
    <w:rsid w:val="001C46F5"/>
    <w:rsid w:val="001C6EFF"/>
    <w:rsid w:val="001D526C"/>
    <w:rsid w:val="001D5833"/>
    <w:rsid w:val="001E053A"/>
    <w:rsid w:val="001E07C8"/>
    <w:rsid w:val="001E31D8"/>
    <w:rsid w:val="001F0C41"/>
    <w:rsid w:val="001F0D7F"/>
    <w:rsid w:val="001F3771"/>
    <w:rsid w:val="00202791"/>
    <w:rsid w:val="00202FDF"/>
    <w:rsid w:val="0020519E"/>
    <w:rsid w:val="002116E3"/>
    <w:rsid w:val="00212F80"/>
    <w:rsid w:val="00215558"/>
    <w:rsid w:val="002174BC"/>
    <w:rsid w:val="00221EF0"/>
    <w:rsid w:val="002240BD"/>
    <w:rsid w:val="002259FE"/>
    <w:rsid w:val="00241368"/>
    <w:rsid w:val="00245567"/>
    <w:rsid w:val="002519C4"/>
    <w:rsid w:val="00256041"/>
    <w:rsid w:val="0026493C"/>
    <w:rsid w:val="00266303"/>
    <w:rsid w:val="00267FE7"/>
    <w:rsid w:val="0027106E"/>
    <w:rsid w:val="002732C0"/>
    <w:rsid w:val="00274F28"/>
    <w:rsid w:val="00276090"/>
    <w:rsid w:val="00276E2D"/>
    <w:rsid w:val="00281430"/>
    <w:rsid w:val="00282320"/>
    <w:rsid w:val="00296D46"/>
    <w:rsid w:val="00297FA1"/>
    <w:rsid w:val="002A0C20"/>
    <w:rsid w:val="002A1693"/>
    <w:rsid w:val="002A1955"/>
    <w:rsid w:val="002A219B"/>
    <w:rsid w:val="002A72ED"/>
    <w:rsid w:val="002A7EE6"/>
    <w:rsid w:val="002B003A"/>
    <w:rsid w:val="002B0F46"/>
    <w:rsid w:val="002B3D80"/>
    <w:rsid w:val="002B5444"/>
    <w:rsid w:val="002B6499"/>
    <w:rsid w:val="002B6A34"/>
    <w:rsid w:val="002D1BC0"/>
    <w:rsid w:val="002D4821"/>
    <w:rsid w:val="002D63B9"/>
    <w:rsid w:val="002E1332"/>
    <w:rsid w:val="002E1AE9"/>
    <w:rsid w:val="002E2A87"/>
    <w:rsid w:val="002E5B06"/>
    <w:rsid w:val="002F3DC3"/>
    <w:rsid w:val="002F4A0E"/>
    <w:rsid w:val="002F5100"/>
    <w:rsid w:val="00301D8D"/>
    <w:rsid w:val="003041F7"/>
    <w:rsid w:val="00306E7C"/>
    <w:rsid w:val="00312A0A"/>
    <w:rsid w:val="003138CB"/>
    <w:rsid w:val="0031453C"/>
    <w:rsid w:val="00315B00"/>
    <w:rsid w:val="00316CCD"/>
    <w:rsid w:val="00317712"/>
    <w:rsid w:val="00320CE0"/>
    <w:rsid w:val="00321CE4"/>
    <w:rsid w:val="00324C26"/>
    <w:rsid w:val="0033288C"/>
    <w:rsid w:val="003435D3"/>
    <w:rsid w:val="00344BF0"/>
    <w:rsid w:val="00350501"/>
    <w:rsid w:val="0035105D"/>
    <w:rsid w:val="00351157"/>
    <w:rsid w:val="0035236B"/>
    <w:rsid w:val="003545FC"/>
    <w:rsid w:val="00354634"/>
    <w:rsid w:val="00360275"/>
    <w:rsid w:val="00363059"/>
    <w:rsid w:val="003639AF"/>
    <w:rsid w:val="00365860"/>
    <w:rsid w:val="00373A6A"/>
    <w:rsid w:val="003743D4"/>
    <w:rsid w:val="0037513E"/>
    <w:rsid w:val="003767F4"/>
    <w:rsid w:val="00377222"/>
    <w:rsid w:val="00377457"/>
    <w:rsid w:val="0038209F"/>
    <w:rsid w:val="0038268E"/>
    <w:rsid w:val="00382B55"/>
    <w:rsid w:val="00385F9D"/>
    <w:rsid w:val="00385FF1"/>
    <w:rsid w:val="0039028A"/>
    <w:rsid w:val="00390BE4"/>
    <w:rsid w:val="0039201C"/>
    <w:rsid w:val="00394656"/>
    <w:rsid w:val="003961A5"/>
    <w:rsid w:val="003970F1"/>
    <w:rsid w:val="003A04ED"/>
    <w:rsid w:val="003A174A"/>
    <w:rsid w:val="003A2180"/>
    <w:rsid w:val="003A2880"/>
    <w:rsid w:val="003A3333"/>
    <w:rsid w:val="003A522D"/>
    <w:rsid w:val="003A629B"/>
    <w:rsid w:val="003B4B2E"/>
    <w:rsid w:val="003B5616"/>
    <w:rsid w:val="003B649B"/>
    <w:rsid w:val="003B6A78"/>
    <w:rsid w:val="003C17A8"/>
    <w:rsid w:val="003C28AE"/>
    <w:rsid w:val="003C4CBB"/>
    <w:rsid w:val="003D1668"/>
    <w:rsid w:val="003D4B4E"/>
    <w:rsid w:val="003E68DE"/>
    <w:rsid w:val="003F0F40"/>
    <w:rsid w:val="003F2155"/>
    <w:rsid w:val="003F61B9"/>
    <w:rsid w:val="003F68A6"/>
    <w:rsid w:val="003F7141"/>
    <w:rsid w:val="00401F5F"/>
    <w:rsid w:val="00402344"/>
    <w:rsid w:val="0040418D"/>
    <w:rsid w:val="00404AD3"/>
    <w:rsid w:val="0040715C"/>
    <w:rsid w:val="00407B71"/>
    <w:rsid w:val="004143F8"/>
    <w:rsid w:val="00414854"/>
    <w:rsid w:val="004268C6"/>
    <w:rsid w:val="00437130"/>
    <w:rsid w:val="0043727B"/>
    <w:rsid w:val="004372FB"/>
    <w:rsid w:val="00453647"/>
    <w:rsid w:val="00453DCC"/>
    <w:rsid w:val="0046499E"/>
    <w:rsid w:val="00464B2E"/>
    <w:rsid w:val="00466D06"/>
    <w:rsid w:val="00473234"/>
    <w:rsid w:val="004737E9"/>
    <w:rsid w:val="004758A8"/>
    <w:rsid w:val="00480166"/>
    <w:rsid w:val="0048122F"/>
    <w:rsid w:val="00484976"/>
    <w:rsid w:val="00485C6F"/>
    <w:rsid w:val="00487B69"/>
    <w:rsid w:val="00492A9A"/>
    <w:rsid w:val="004B2604"/>
    <w:rsid w:val="004B67AE"/>
    <w:rsid w:val="004C5406"/>
    <w:rsid w:val="004C5CE0"/>
    <w:rsid w:val="004D031E"/>
    <w:rsid w:val="004E2F5A"/>
    <w:rsid w:val="004E6F4C"/>
    <w:rsid w:val="004F0B6D"/>
    <w:rsid w:val="004F1D29"/>
    <w:rsid w:val="004F4458"/>
    <w:rsid w:val="0050174B"/>
    <w:rsid w:val="00503328"/>
    <w:rsid w:val="005035D3"/>
    <w:rsid w:val="00503C4C"/>
    <w:rsid w:val="00513868"/>
    <w:rsid w:val="00522B47"/>
    <w:rsid w:val="005239CE"/>
    <w:rsid w:val="005264F7"/>
    <w:rsid w:val="00526B24"/>
    <w:rsid w:val="0053118C"/>
    <w:rsid w:val="005360C7"/>
    <w:rsid w:val="0053751C"/>
    <w:rsid w:val="00541998"/>
    <w:rsid w:val="00541FD7"/>
    <w:rsid w:val="005422AC"/>
    <w:rsid w:val="00543549"/>
    <w:rsid w:val="00544606"/>
    <w:rsid w:val="00550CD9"/>
    <w:rsid w:val="00551898"/>
    <w:rsid w:val="005556BF"/>
    <w:rsid w:val="0055665F"/>
    <w:rsid w:val="0056757C"/>
    <w:rsid w:val="00567E6D"/>
    <w:rsid w:val="005720C2"/>
    <w:rsid w:val="005749ED"/>
    <w:rsid w:val="00575B4F"/>
    <w:rsid w:val="00580D24"/>
    <w:rsid w:val="00590EC9"/>
    <w:rsid w:val="00595656"/>
    <w:rsid w:val="005A2405"/>
    <w:rsid w:val="005A78F6"/>
    <w:rsid w:val="005A798A"/>
    <w:rsid w:val="005B25F2"/>
    <w:rsid w:val="005B4CFC"/>
    <w:rsid w:val="005C02E9"/>
    <w:rsid w:val="005C7C64"/>
    <w:rsid w:val="005D2D0E"/>
    <w:rsid w:val="005E2619"/>
    <w:rsid w:val="005E3067"/>
    <w:rsid w:val="005E6922"/>
    <w:rsid w:val="005F209A"/>
    <w:rsid w:val="005F2863"/>
    <w:rsid w:val="005F4AE0"/>
    <w:rsid w:val="006013A3"/>
    <w:rsid w:val="006059EB"/>
    <w:rsid w:val="00610ABC"/>
    <w:rsid w:val="00612930"/>
    <w:rsid w:val="0061341C"/>
    <w:rsid w:val="006142E1"/>
    <w:rsid w:val="00615585"/>
    <w:rsid w:val="00623AC1"/>
    <w:rsid w:val="00627267"/>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2637"/>
    <w:rsid w:val="0069332A"/>
    <w:rsid w:val="0069606B"/>
    <w:rsid w:val="00696456"/>
    <w:rsid w:val="00697F2B"/>
    <w:rsid w:val="006A1EC5"/>
    <w:rsid w:val="006A3B31"/>
    <w:rsid w:val="006A5D98"/>
    <w:rsid w:val="006B60D0"/>
    <w:rsid w:val="006C2B4E"/>
    <w:rsid w:val="006C2FC0"/>
    <w:rsid w:val="006C42D5"/>
    <w:rsid w:val="006D011B"/>
    <w:rsid w:val="006D07B0"/>
    <w:rsid w:val="006D1A1E"/>
    <w:rsid w:val="006D3C93"/>
    <w:rsid w:val="006D757A"/>
    <w:rsid w:val="006E1461"/>
    <w:rsid w:val="006F23D7"/>
    <w:rsid w:val="0070513A"/>
    <w:rsid w:val="0071294E"/>
    <w:rsid w:val="00715957"/>
    <w:rsid w:val="007206D0"/>
    <w:rsid w:val="00721716"/>
    <w:rsid w:val="00721794"/>
    <w:rsid w:val="00722526"/>
    <w:rsid w:val="007256EE"/>
    <w:rsid w:val="00726A76"/>
    <w:rsid w:val="0073338F"/>
    <w:rsid w:val="007417A8"/>
    <w:rsid w:val="00742E90"/>
    <w:rsid w:val="00743224"/>
    <w:rsid w:val="00745CE1"/>
    <w:rsid w:val="00746FDD"/>
    <w:rsid w:val="00757E11"/>
    <w:rsid w:val="0076043D"/>
    <w:rsid w:val="007617E5"/>
    <w:rsid w:val="007721F0"/>
    <w:rsid w:val="00775990"/>
    <w:rsid w:val="00775FCE"/>
    <w:rsid w:val="00777D89"/>
    <w:rsid w:val="00780FAA"/>
    <w:rsid w:val="00782D9D"/>
    <w:rsid w:val="00785E82"/>
    <w:rsid w:val="00795B68"/>
    <w:rsid w:val="007A5F23"/>
    <w:rsid w:val="007A610F"/>
    <w:rsid w:val="007B1164"/>
    <w:rsid w:val="007B11BD"/>
    <w:rsid w:val="007C082F"/>
    <w:rsid w:val="007C0831"/>
    <w:rsid w:val="007C6F8B"/>
    <w:rsid w:val="007D2393"/>
    <w:rsid w:val="007D6313"/>
    <w:rsid w:val="007F05AD"/>
    <w:rsid w:val="007F0D3E"/>
    <w:rsid w:val="007F3E8D"/>
    <w:rsid w:val="007F6E6C"/>
    <w:rsid w:val="00802189"/>
    <w:rsid w:val="00810056"/>
    <w:rsid w:val="00815755"/>
    <w:rsid w:val="008203E3"/>
    <w:rsid w:val="00826113"/>
    <w:rsid w:val="00826A9D"/>
    <w:rsid w:val="00826AAE"/>
    <w:rsid w:val="0083471A"/>
    <w:rsid w:val="0083544D"/>
    <w:rsid w:val="008423B7"/>
    <w:rsid w:val="00845BA5"/>
    <w:rsid w:val="00847B4F"/>
    <w:rsid w:val="00851E20"/>
    <w:rsid w:val="00852F20"/>
    <w:rsid w:val="00855CFD"/>
    <w:rsid w:val="00855FDE"/>
    <w:rsid w:val="008641C7"/>
    <w:rsid w:val="00880B61"/>
    <w:rsid w:val="00880E58"/>
    <w:rsid w:val="00880EB3"/>
    <w:rsid w:val="00882463"/>
    <w:rsid w:val="00884CC0"/>
    <w:rsid w:val="00886F1E"/>
    <w:rsid w:val="0089020A"/>
    <w:rsid w:val="0089417F"/>
    <w:rsid w:val="008960C1"/>
    <w:rsid w:val="008A01FC"/>
    <w:rsid w:val="008A0720"/>
    <w:rsid w:val="008A34A5"/>
    <w:rsid w:val="008A5804"/>
    <w:rsid w:val="008A5D32"/>
    <w:rsid w:val="008B20A7"/>
    <w:rsid w:val="008B24B7"/>
    <w:rsid w:val="008B4EC7"/>
    <w:rsid w:val="008B5380"/>
    <w:rsid w:val="008B6CD1"/>
    <w:rsid w:val="008C04C2"/>
    <w:rsid w:val="008C3774"/>
    <w:rsid w:val="008C5D4C"/>
    <w:rsid w:val="008C6B3D"/>
    <w:rsid w:val="008C714A"/>
    <w:rsid w:val="008D2997"/>
    <w:rsid w:val="008E098A"/>
    <w:rsid w:val="008F0E2E"/>
    <w:rsid w:val="008F5059"/>
    <w:rsid w:val="009025B9"/>
    <w:rsid w:val="00910F1E"/>
    <w:rsid w:val="00920C7A"/>
    <w:rsid w:val="00926288"/>
    <w:rsid w:val="0093012C"/>
    <w:rsid w:val="00931AC0"/>
    <w:rsid w:val="00931B6A"/>
    <w:rsid w:val="00940101"/>
    <w:rsid w:val="0094096E"/>
    <w:rsid w:val="00942568"/>
    <w:rsid w:val="009462ED"/>
    <w:rsid w:val="00950F29"/>
    <w:rsid w:val="00951B60"/>
    <w:rsid w:val="00952ECA"/>
    <w:rsid w:val="00953152"/>
    <w:rsid w:val="00957783"/>
    <w:rsid w:val="00960259"/>
    <w:rsid w:val="0096138F"/>
    <w:rsid w:val="0096446B"/>
    <w:rsid w:val="00966297"/>
    <w:rsid w:val="00970C9A"/>
    <w:rsid w:val="00982A52"/>
    <w:rsid w:val="009852F0"/>
    <w:rsid w:val="00990901"/>
    <w:rsid w:val="00994302"/>
    <w:rsid w:val="00995E39"/>
    <w:rsid w:val="0099714C"/>
    <w:rsid w:val="00997FDC"/>
    <w:rsid w:val="009A1F12"/>
    <w:rsid w:val="009A2160"/>
    <w:rsid w:val="009B0DAB"/>
    <w:rsid w:val="009B1A15"/>
    <w:rsid w:val="009B7AF1"/>
    <w:rsid w:val="009B7EB7"/>
    <w:rsid w:val="009C0DD6"/>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167F0"/>
    <w:rsid w:val="00A2256D"/>
    <w:rsid w:val="00A2536F"/>
    <w:rsid w:val="00A41890"/>
    <w:rsid w:val="00A43C65"/>
    <w:rsid w:val="00A4573E"/>
    <w:rsid w:val="00A458C4"/>
    <w:rsid w:val="00A520CB"/>
    <w:rsid w:val="00A53D34"/>
    <w:rsid w:val="00A53D67"/>
    <w:rsid w:val="00A54D78"/>
    <w:rsid w:val="00A56575"/>
    <w:rsid w:val="00A603B4"/>
    <w:rsid w:val="00A61CCD"/>
    <w:rsid w:val="00A700D8"/>
    <w:rsid w:val="00A730E8"/>
    <w:rsid w:val="00A75670"/>
    <w:rsid w:val="00A82B63"/>
    <w:rsid w:val="00A837A5"/>
    <w:rsid w:val="00A86A80"/>
    <w:rsid w:val="00A96632"/>
    <w:rsid w:val="00AA0266"/>
    <w:rsid w:val="00AA5760"/>
    <w:rsid w:val="00AB1441"/>
    <w:rsid w:val="00AB2C61"/>
    <w:rsid w:val="00AB36B1"/>
    <w:rsid w:val="00AB4F65"/>
    <w:rsid w:val="00AB6446"/>
    <w:rsid w:val="00AC64C2"/>
    <w:rsid w:val="00AC7231"/>
    <w:rsid w:val="00AD46D3"/>
    <w:rsid w:val="00AD5AB4"/>
    <w:rsid w:val="00AD6034"/>
    <w:rsid w:val="00AD6533"/>
    <w:rsid w:val="00AE3AFD"/>
    <w:rsid w:val="00AF04AB"/>
    <w:rsid w:val="00AF4414"/>
    <w:rsid w:val="00AF4616"/>
    <w:rsid w:val="00AF65A3"/>
    <w:rsid w:val="00AF6A28"/>
    <w:rsid w:val="00B01CF2"/>
    <w:rsid w:val="00B04309"/>
    <w:rsid w:val="00B110A6"/>
    <w:rsid w:val="00B157BF"/>
    <w:rsid w:val="00B237C7"/>
    <w:rsid w:val="00B238BC"/>
    <w:rsid w:val="00B25321"/>
    <w:rsid w:val="00B36EB0"/>
    <w:rsid w:val="00B37AE4"/>
    <w:rsid w:val="00B435E4"/>
    <w:rsid w:val="00B51D0E"/>
    <w:rsid w:val="00B52980"/>
    <w:rsid w:val="00B55FF0"/>
    <w:rsid w:val="00B60B1C"/>
    <w:rsid w:val="00B60CCF"/>
    <w:rsid w:val="00B76541"/>
    <w:rsid w:val="00B77A02"/>
    <w:rsid w:val="00B827FA"/>
    <w:rsid w:val="00B82947"/>
    <w:rsid w:val="00B85002"/>
    <w:rsid w:val="00B865B4"/>
    <w:rsid w:val="00B912AD"/>
    <w:rsid w:val="00B929E0"/>
    <w:rsid w:val="00B92D4D"/>
    <w:rsid w:val="00B96095"/>
    <w:rsid w:val="00B970D3"/>
    <w:rsid w:val="00B9798A"/>
    <w:rsid w:val="00BA47FF"/>
    <w:rsid w:val="00BA68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26DF3"/>
    <w:rsid w:val="00C363A2"/>
    <w:rsid w:val="00C44921"/>
    <w:rsid w:val="00C45165"/>
    <w:rsid w:val="00C45E1A"/>
    <w:rsid w:val="00C50DF7"/>
    <w:rsid w:val="00C558D0"/>
    <w:rsid w:val="00C62651"/>
    <w:rsid w:val="00C66A37"/>
    <w:rsid w:val="00C713E1"/>
    <w:rsid w:val="00C76682"/>
    <w:rsid w:val="00C76938"/>
    <w:rsid w:val="00C77FE6"/>
    <w:rsid w:val="00C85578"/>
    <w:rsid w:val="00C915EF"/>
    <w:rsid w:val="00C9495A"/>
    <w:rsid w:val="00C951BE"/>
    <w:rsid w:val="00C9584B"/>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3E3D"/>
    <w:rsid w:val="00D05A30"/>
    <w:rsid w:val="00D22640"/>
    <w:rsid w:val="00D26069"/>
    <w:rsid w:val="00D376BB"/>
    <w:rsid w:val="00D40301"/>
    <w:rsid w:val="00D429A6"/>
    <w:rsid w:val="00D43A6D"/>
    <w:rsid w:val="00D529BA"/>
    <w:rsid w:val="00D53329"/>
    <w:rsid w:val="00D5441E"/>
    <w:rsid w:val="00D545A1"/>
    <w:rsid w:val="00D55DB7"/>
    <w:rsid w:val="00D60C12"/>
    <w:rsid w:val="00D6593A"/>
    <w:rsid w:val="00D72791"/>
    <w:rsid w:val="00D75F26"/>
    <w:rsid w:val="00D76FD9"/>
    <w:rsid w:val="00D77ACE"/>
    <w:rsid w:val="00D841C0"/>
    <w:rsid w:val="00D949BC"/>
    <w:rsid w:val="00D95FED"/>
    <w:rsid w:val="00DA094B"/>
    <w:rsid w:val="00DA127A"/>
    <w:rsid w:val="00DA13F3"/>
    <w:rsid w:val="00DA331B"/>
    <w:rsid w:val="00DA6179"/>
    <w:rsid w:val="00DA6837"/>
    <w:rsid w:val="00DA6F6A"/>
    <w:rsid w:val="00DB069B"/>
    <w:rsid w:val="00DB10AC"/>
    <w:rsid w:val="00DB11DB"/>
    <w:rsid w:val="00DB5C5B"/>
    <w:rsid w:val="00DB6D19"/>
    <w:rsid w:val="00DB7331"/>
    <w:rsid w:val="00DC05E7"/>
    <w:rsid w:val="00DC596F"/>
    <w:rsid w:val="00DC628A"/>
    <w:rsid w:val="00DD1599"/>
    <w:rsid w:val="00DD1856"/>
    <w:rsid w:val="00DD5B00"/>
    <w:rsid w:val="00DD6D96"/>
    <w:rsid w:val="00DE0DDF"/>
    <w:rsid w:val="00DE23D4"/>
    <w:rsid w:val="00DE5653"/>
    <w:rsid w:val="00DE5ABB"/>
    <w:rsid w:val="00DF0BBA"/>
    <w:rsid w:val="00DF42CC"/>
    <w:rsid w:val="00E01B1E"/>
    <w:rsid w:val="00E04ACC"/>
    <w:rsid w:val="00E05742"/>
    <w:rsid w:val="00E21286"/>
    <w:rsid w:val="00E252C4"/>
    <w:rsid w:val="00E270B2"/>
    <w:rsid w:val="00E274C4"/>
    <w:rsid w:val="00E33439"/>
    <w:rsid w:val="00E36CCC"/>
    <w:rsid w:val="00E37F46"/>
    <w:rsid w:val="00E4137E"/>
    <w:rsid w:val="00E415BB"/>
    <w:rsid w:val="00E44F9B"/>
    <w:rsid w:val="00E52BBA"/>
    <w:rsid w:val="00E55426"/>
    <w:rsid w:val="00E55AAB"/>
    <w:rsid w:val="00E55C24"/>
    <w:rsid w:val="00E5722C"/>
    <w:rsid w:val="00E603E7"/>
    <w:rsid w:val="00E620BD"/>
    <w:rsid w:val="00E6434C"/>
    <w:rsid w:val="00E6592B"/>
    <w:rsid w:val="00E84F01"/>
    <w:rsid w:val="00E85DC7"/>
    <w:rsid w:val="00E868E4"/>
    <w:rsid w:val="00E92E4F"/>
    <w:rsid w:val="00E94E47"/>
    <w:rsid w:val="00E955CA"/>
    <w:rsid w:val="00EA4703"/>
    <w:rsid w:val="00EA531A"/>
    <w:rsid w:val="00EA5AEF"/>
    <w:rsid w:val="00EA6D4E"/>
    <w:rsid w:val="00EB07C2"/>
    <w:rsid w:val="00EB1711"/>
    <w:rsid w:val="00EB5A04"/>
    <w:rsid w:val="00EB657B"/>
    <w:rsid w:val="00EC189E"/>
    <w:rsid w:val="00ED2DF5"/>
    <w:rsid w:val="00EE3A63"/>
    <w:rsid w:val="00EE529E"/>
    <w:rsid w:val="00EE633A"/>
    <w:rsid w:val="00EF3E34"/>
    <w:rsid w:val="00EF4389"/>
    <w:rsid w:val="00EF58F1"/>
    <w:rsid w:val="00EF67A7"/>
    <w:rsid w:val="00F03A50"/>
    <w:rsid w:val="00F04E73"/>
    <w:rsid w:val="00F11DAB"/>
    <w:rsid w:val="00F151A4"/>
    <w:rsid w:val="00F1553C"/>
    <w:rsid w:val="00F20726"/>
    <w:rsid w:val="00F225D9"/>
    <w:rsid w:val="00F254AA"/>
    <w:rsid w:val="00F27157"/>
    <w:rsid w:val="00F34396"/>
    <w:rsid w:val="00F35FB9"/>
    <w:rsid w:val="00F36FB2"/>
    <w:rsid w:val="00F44425"/>
    <w:rsid w:val="00F570A6"/>
    <w:rsid w:val="00F61651"/>
    <w:rsid w:val="00F6316C"/>
    <w:rsid w:val="00F652F2"/>
    <w:rsid w:val="00F67694"/>
    <w:rsid w:val="00F70FC6"/>
    <w:rsid w:val="00F713C7"/>
    <w:rsid w:val="00F75EDA"/>
    <w:rsid w:val="00F804A5"/>
    <w:rsid w:val="00F81685"/>
    <w:rsid w:val="00F8231F"/>
    <w:rsid w:val="00F84AF2"/>
    <w:rsid w:val="00F85F91"/>
    <w:rsid w:val="00F97AE4"/>
    <w:rsid w:val="00FA0890"/>
    <w:rsid w:val="00FA59BE"/>
    <w:rsid w:val="00FB4460"/>
    <w:rsid w:val="00FB48B9"/>
    <w:rsid w:val="00FB72DC"/>
    <w:rsid w:val="00FC4F7D"/>
    <w:rsid w:val="00FC64F4"/>
    <w:rsid w:val="00FC7243"/>
    <w:rsid w:val="00FD14FC"/>
    <w:rsid w:val="00FD49CB"/>
    <w:rsid w:val="00FF2DA0"/>
    <w:rsid w:val="00FF340F"/>
    <w:rsid w:val="00FF6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21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link w:val="Zkladntext2Char"/>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aliases w:val="nad 1,Název grafu,Nad,Odstavec_muj"/>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 w:type="character" w:customStyle="1" w:styleId="Nevyeenzmnka1">
    <w:name w:val="Nevyřešená zmínka1"/>
    <w:basedOn w:val="Standardnpsmoodstavce"/>
    <w:uiPriority w:val="99"/>
    <w:semiHidden/>
    <w:unhideWhenUsed/>
    <w:rsid w:val="00E84F01"/>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627267"/>
    <w:rPr>
      <w:rFonts w:asciiTheme="minorHAnsi" w:eastAsiaTheme="minorHAnsi" w:hAnsiTheme="minorHAnsi" w:cstheme="minorBidi"/>
      <w:sz w:val="22"/>
      <w:szCs w:val="22"/>
      <w:lang w:eastAsia="en-US"/>
    </w:rPr>
  </w:style>
  <w:style w:type="character" w:customStyle="1" w:styleId="Zkladntext2Char">
    <w:name w:val="Základní text 2 Char"/>
    <w:basedOn w:val="Standardnpsmoodstavce"/>
    <w:link w:val="Zkladntext2"/>
    <w:semiHidden/>
    <w:rsid w:val="00025CFE"/>
    <w:rPr>
      <w:rFonts w:eastAsia="Batang"/>
      <w:sz w:val="22"/>
      <w:szCs w:val="22"/>
      <w:lang w:val="en-GB" w:eastAsia="en-GB"/>
    </w:rPr>
  </w:style>
  <w:style w:type="character" w:styleId="Nevyeenzmnka">
    <w:name w:val="Unresolved Mention"/>
    <w:basedOn w:val="Standardnpsmoodstavce"/>
    <w:uiPriority w:val="99"/>
    <w:semiHidden/>
    <w:unhideWhenUsed/>
    <w:rsid w:val="002E5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4769">
      <w:bodyDiv w:val="1"/>
      <w:marLeft w:val="0"/>
      <w:marRight w:val="0"/>
      <w:marTop w:val="0"/>
      <w:marBottom w:val="0"/>
      <w:divBdr>
        <w:top w:val="none" w:sz="0" w:space="0" w:color="auto"/>
        <w:left w:val="none" w:sz="0" w:space="0" w:color="auto"/>
        <w:bottom w:val="none" w:sz="0" w:space="0" w:color="auto"/>
        <w:right w:val="none" w:sz="0" w:space="0" w:color="auto"/>
      </w:divBdr>
    </w:div>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974062392">
      <w:bodyDiv w:val="1"/>
      <w:marLeft w:val="0"/>
      <w:marRight w:val="0"/>
      <w:marTop w:val="0"/>
      <w:marBottom w:val="0"/>
      <w:divBdr>
        <w:top w:val="none" w:sz="0" w:space="0" w:color="auto"/>
        <w:left w:val="none" w:sz="0" w:space="0" w:color="auto"/>
        <w:bottom w:val="none" w:sz="0" w:space="0" w:color="auto"/>
        <w:right w:val="none" w:sz="0" w:space="0" w:color="auto"/>
      </w:divBdr>
    </w:div>
    <w:div w:id="998848813">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 w:id="1559241378">
      <w:bodyDiv w:val="1"/>
      <w:marLeft w:val="0"/>
      <w:marRight w:val="0"/>
      <w:marTop w:val="0"/>
      <w:marBottom w:val="0"/>
      <w:divBdr>
        <w:top w:val="none" w:sz="0" w:space="0" w:color="auto"/>
        <w:left w:val="none" w:sz="0" w:space="0" w:color="auto"/>
        <w:bottom w:val="none" w:sz="0" w:space="0" w:color="auto"/>
        <w:right w:val="none" w:sz="0" w:space="0" w:color="auto"/>
      </w:divBdr>
    </w:div>
    <w:div w:id="1856385273">
      <w:bodyDiv w:val="1"/>
      <w:marLeft w:val="0"/>
      <w:marRight w:val="0"/>
      <w:marTop w:val="0"/>
      <w:marBottom w:val="0"/>
      <w:divBdr>
        <w:top w:val="none" w:sz="0" w:space="0" w:color="auto"/>
        <w:left w:val="none" w:sz="0" w:space="0" w:color="auto"/>
        <w:bottom w:val="none" w:sz="0" w:space="0" w:color="auto"/>
        <w:right w:val="none" w:sz="0" w:space="0" w:color="auto"/>
      </w:divBdr>
    </w:div>
    <w:div w:id="1904481209">
      <w:bodyDiv w:val="1"/>
      <w:marLeft w:val="0"/>
      <w:marRight w:val="0"/>
      <w:marTop w:val="0"/>
      <w:marBottom w:val="0"/>
      <w:divBdr>
        <w:top w:val="none" w:sz="0" w:space="0" w:color="auto"/>
        <w:left w:val="none" w:sz="0" w:space="0" w:color="auto"/>
        <w:bottom w:val="none" w:sz="0" w:space="0" w:color="auto"/>
        <w:right w:val="none" w:sz="0" w:space="0" w:color="auto"/>
      </w:divBdr>
    </w:div>
    <w:div w:id="19214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it.c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ysikova@it.cas.cz" TargetMode="External"/><Relationship Id="rId4" Type="http://schemas.openxmlformats.org/officeDocument/2006/relationships/settings" Target="settings.xml"/><Relationship Id="rId9" Type="http://schemas.openxmlformats.org/officeDocument/2006/relationships/hyperlink" Target="mailto:mysikova@it.cas.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0096-04BF-4DB6-BBE9-26F12AC0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3434</Words>
  <Characters>20134</Characters>
  <Application>Microsoft Office Word</Application>
  <DocSecurity>0</DocSecurity>
  <Lines>167</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23521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2025-03-10T14:13:00Z</dcterms:created>
  <dcterms:modified xsi:type="dcterms:W3CDTF">2025-04-29T14:18:00Z</dcterms:modified>
</cp:coreProperties>
</file>