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9D" w:rsidRPr="00E7079D" w:rsidRDefault="003E75F2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Příloha č. 3</w:t>
      </w:r>
    </w:p>
    <w:p w:rsidR="00E7079D" w:rsidRPr="00E7079D" w:rsidRDefault="00E7079D" w:rsidP="00E7079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 E S T N É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 R O H L Á Š E N Í</w:t>
      </w:r>
    </w:p>
    <w:p w:rsidR="00E7079D" w:rsidRPr="00E7079D" w:rsidRDefault="00E7079D" w:rsidP="00E707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</w:pP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o splnění podmínek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základní a profesní způsobilosti a technické kvalifikace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ve zjednodušeném podlimitním řízení </w:t>
      </w:r>
    </w:p>
    <w:p w:rsidR="00E7079D" w:rsidRPr="00E7079D" w:rsidRDefault="00E7079D" w:rsidP="00E7079D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Cs w:val="20"/>
          <w:lang w:val="x-none"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="003E75F2" w:rsidRPr="003E75F2">
        <w:rPr>
          <w:rFonts w:ascii="Arial" w:eastAsia="Times New Roman" w:hAnsi="Arial" w:cs="Arial"/>
          <w:b/>
          <w:szCs w:val="20"/>
          <w:lang w:eastAsia="cs-CZ"/>
        </w:rPr>
        <w:t>Zajištění tisku a distribuce „Zdraví jako vášeň“ bulletinu ZP</w:t>
      </w:r>
      <w:r w:rsidR="003E75F2">
        <w:rPr>
          <w:rFonts w:ascii="Arial" w:eastAsia="Times New Roman" w:hAnsi="Arial" w:cs="Arial"/>
          <w:b/>
          <w:szCs w:val="20"/>
          <w:lang w:eastAsia="cs-CZ"/>
        </w:rPr>
        <w:t> </w:t>
      </w:r>
      <w:r w:rsidR="003E75F2" w:rsidRPr="003E75F2">
        <w:rPr>
          <w:rFonts w:ascii="Arial" w:eastAsia="Times New Roman" w:hAnsi="Arial" w:cs="Arial"/>
          <w:b/>
          <w:szCs w:val="20"/>
          <w:lang w:eastAsia="cs-CZ"/>
        </w:rPr>
        <w:t>MV</w:t>
      </w:r>
      <w:r w:rsidR="003E75F2">
        <w:rPr>
          <w:rFonts w:ascii="Arial" w:eastAsia="Times New Roman" w:hAnsi="Arial" w:cs="Arial"/>
          <w:b/>
          <w:szCs w:val="20"/>
          <w:lang w:eastAsia="cs-CZ"/>
        </w:rPr>
        <w:t> </w:t>
      </w:r>
      <w:r w:rsidR="003E75F2" w:rsidRPr="003E75F2">
        <w:rPr>
          <w:rFonts w:ascii="Arial" w:eastAsia="Times New Roman" w:hAnsi="Arial" w:cs="Arial"/>
          <w:b/>
          <w:szCs w:val="20"/>
          <w:lang w:eastAsia="cs-CZ"/>
        </w:rPr>
        <w:t>ČR 2020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88" w:lineRule="auto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Zadavatel:</w:t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:rsidR="00E7079D" w:rsidRPr="00E7079D" w:rsidRDefault="00E7079D" w:rsidP="00E7079D">
      <w:pPr>
        <w:suppressAutoHyphens/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E7079D" w:rsidRPr="00E7079D" w:rsidTr="007B4AD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</w:pPr>
            <w:r w:rsidRPr="00E7079D"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E7079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  <w:t xml:space="preserve">[vyplní dodavatel] </w:t>
            </w:r>
          </w:p>
        </w:tc>
      </w:tr>
      <w:tr w:rsidR="00E7079D" w:rsidRPr="00E7079D" w:rsidTr="007B4AD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</w:pPr>
            <w:r w:rsidRPr="00E7079D"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E7079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  <w:t xml:space="preserve">[vyplní dodavatel] </w:t>
            </w:r>
          </w:p>
        </w:tc>
      </w:tr>
    </w:tbl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E7079D" w:rsidRPr="00E7079D" w:rsidRDefault="00E7079D" w:rsidP="00D15B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V souladu s </w:t>
      </w:r>
      <w:proofErr w:type="spellStart"/>
      <w:r w:rsidRPr="00E7079D">
        <w:rPr>
          <w:rFonts w:ascii="Arial" w:eastAsia="Calibri" w:hAnsi="Arial" w:cs="Arial"/>
          <w:color w:val="000000"/>
          <w:lang w:eastAsia="cs-CZ"/>
        </w:rPr>
        <w:t>ust</w:t>
      </w:r>
      <w:proofErr w:type="spellEnd"/>
      <w:r w:rsidRPr="00E7079D">
        <w:rPr>
          <w:rFonts w:ascii="Arial" w:eastAsia="Calibri" w:hAnsi="Arial" w:cs="Arial"/>
          <w:color w:val="000000"/>
          <w:lang w:eastAsia="cs-CZ"/>
        </w:rPr>
        <w:t xml:space="preserve">. § 53 odst. 4 zákona č. 134/2016 Sb., o zadávání veřejných zakázek, tímto, jakožto účastník zadávacího řízení, nahrazujeme předložení dokladů o </w:t>
      </w:r>
      <w:bookmarkStart w:id="0" w:name="_GoBack"/>
      <w:r w:rsidR="00D15BEC" w:rsidRPr="00D15BEC">
        <w:rPr>
          <w:rFonts w:ascii="Arial" w:eastAsia="Calibri" w:hAnsi="Arial" w:cs="Arial"/>
          <w:color w:val="000000"/>
          <w:lang w:eastAsia="cs-CZ"/>
        </w:rPr>
        <w:t>splnění způsobilosti a</w:t>
      </w:r>
      <w:r w:rsidR="00D15BEC" w:rsidRPr="004E2294">
        <w:rPr>
          <w:rFonts w:eastAsia="Calibri" w:cs="Arial"/>
          <w:color w:val="0070C0"/>
        </w:rPr>
        <w:t xml:space="preserve"> </w:t>
      </w:r>
      <w:bookmarkEnd w:id="0"/>
      <w:r w:rsidRPr="00E7079D">
        <w:rPr>
          <w:rFonts w:ascii="Arial" w:eastAsia="Calibri" w:hAnsi="Arial" w:cs="Arial"/>
          <w:color w:val="000000"/>
          <w:lang w:eastAsia="cs-CZ"/>
        </w:rPr>
        <w:t>kvalifikac</w:t>
      </w:r>
      <w:r w:rsidR="00D15BEC">
        <w:rPr>
          <w:rFonts w:ascii="Arial" w:eastAsia="Calibri" w:hAnsi="Arial" w:cs="Arial"/>
          <w:color w:val="000000"/>
          <w:lang w:eastAsia="cs-CZ"/>
        </w:rPr>
        <w:t>e</w:t>
      </w:r>
      <w:r w:rsidRPr="00E7079D">
        <w:rPr>
          <w:rFonts w:ascii="Arial" w:eastAsia="Calibri" w:hAnsi="Arial" w:cs="Arial"/>
          <w:color w:val="000000"/>
          <w:lang w:eastAsia="cs-CZ"/>
        </w:rPr>
        <w:t xml:space="preserve"> následujícím čestným prohlášením.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Tímto čestně prohlašujeme, že bezezbytku splňujeme: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veškeré podmínky základní způsobilosti dle bodu 9.2 zadávací dokumentace, </w:t>
      </w:r>
    </w:p>
    <w:p w:rsidR="00E7079D" w:rsidRPr="003E75F2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3E75F2">
        <w:rPr>
          <w:rFonts w:ascii="Arial" w:eastAsia="Calibri" w:hAnsi="Arial" w:cs="Arial"/>
          <w:color w:val="000000"/>
          <w:lang w:eastAsia="cs-CZ"/>
        </w:rPr>
        <w:t>veškeré podmínky profesní způsobilosti dle bodu 9.3 zadávací dokumentace,</w:t>
      </w: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>veškeré podmínky technické kvalifikace dle bodu 9.</w:t>
      </w:r>
      <w:r w:rsidR="003E75F2">
        <w:rPr>
          <w:rFonts w:ascii="Arial" w:eastAsia="Calibri" w:hAnsi="Arial" w:cs="Arial"/>
          <w:color w:val="000000"/>
          <w:lang w:eastAsia="cs-CZ"/>
        </w:rPr>
        <w:t>4</w:t>
      </w:r>
      <w:r w:rsidRPr="00E7079D">
        <w:rPr>
          <w:rFonts w:ascii="Arial" w:eastAsia="Calibri" w:hAnsi="Arial" w:cs="Arial"/>
          <w:color w:val="000000"/>
          <w:lang w:eastAsia="cs-CZ"/>
        </w:rPr>
        <w:t xml:space="preserve"> zadávací dokumentace.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Současně prohlašujeme, že bereme na vědomí, že v případě, že budeme vybráni k uzavření smlouvy na veřejnou zakázku, předložíme zadavateli obratem originály nebo ověřené kopie dokladů o kvalifikaci.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Toto prohlášení podepisuji jako ________________________________________________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color w:val="000000"/>
          <w:szCs w:val="20"/>
          <w:highlight w:val="yellow"/>
          <w:lang w:eastAsia="ar-SA"/>
        </w:rPr>
        <w:t>[</w:t>
      </w:r>
      <w:proofErr w:type="gramStart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>dodavatel</w:t>
      </w:r>
      <w:proofErr w:type="gramEnd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 uvede např. </w:t>
      </w:r>
      <w:proofErr w:type="gramStart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>předseda</w:t>
      </w:r>
      <w:proofErr w:type="gramEnd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 představenstva a.s., jednatel společnosti s ručením omezeným apod.]</w:t>
      </w:r>
      <w:r w:rsidRPr="00E7079D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Pr="00E7079D">
        <w:rPr>
          <w:rFonts w:ascii="Arial" w:eastAsia="Times New Roman" w:hAnsi="Arial" w:cs="Arial"/>
          <w:szCs w:val="20"/>
          <w:lang w:eastAsia="cs-CZ"/>
        </w:rPr>
        <w:t xml:space="preserve"> 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E7079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E7079D" w:rsidRPr="00E7079D" w:rsidRDefault="00E7079D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___________________</w:t>
      </w:r>
    </w:p>
    <w:p w:rsidR="00E7079D" w:rsidRPr="00E7079D" w:rsidRDefault="00E7079D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 xml:space="preserve">podpis </w:t>
      </w:r>
    </w:p>
    <w:p w:rsidR="00E7079D" w:rsidRPr="00E7079D" w:rsidRDefault="00E7079D" w:rsidP="00E7079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</w:pPr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[titul, jméno, příjmení, titul] </w:t>
      </w:r>
    </w:p>
    <w:p w:rsidR="005C5954" w:rsidRDefault="005C5954"/>
    <w:sectPr w:rsidR="005C5954" w:rsidSect="00B2017A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B21" w:rsidRDefault="00575B21">
      <w:pPr>
        <w:spacing w:after="0" w:line="240" w:lineRule="auto"/>
      </w:pPr>
      <w:r>
        <w:separator/>
      </w:r>
    </w:p>
  </w:endnote>
  <w:endnote w:type="continuationSeparator" w:id="0">
    <w:p w:rsidR="00575B21" w:rsidRDefault="0057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DelRangeStart w:id="1" w:author="Autor"/>
  <w:sdt>
    <w:sdtPr>
      <w:rPr>
        <w:sz w:val="4"/>
        <w:szCs w:val="4"/>
      </w:rPr>
      <w:id w:val="1431710514"/>
      <w:lock w:val="contentLocked"/>
      <w:group/>
    </w:sdtPr>
    <w:sdtEndPr>
      <w:rPr>
        <w:sz w:val="16"/>
        <w:szCs w:val="16"/>
      </w:rPr>
    </w:sdtEndPr>
    <w:sdtContent>
      <w:customXmlDelRangeEnd w:id="1"/>
      <w:sdt>
        <w:sdtPr>
          <w:rPr>
            <w:sz w:val="4"/>
            <w:szCs w:val="4"/>
          </w:rPr>
          <w:id w:val="1313222503"/>
          <w:lock w:val="contentLocked"/>
          <w:group/>
        </w:sdtPr>
        <w:sdtEndPr>
          <w:rPr>
            <w:sz w:val="16"/>
            <w:szCs w:val="16"/>
          </w:rPr>
        </w:sdtEndPr>
        <w:sdtContent>
          <w:tbl>
            <w:tblPr>
              <w:tblW w:w="10031" w:type="dxa"/>
              <w:jc w:val="center"/>
              <w:tblBorders>
                <w:top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947"/>
              <w:gridCol w:w="8080"/>
            </w:tblGrid>
            <w:tr w:rsidR="006C1D64" w:rsidRPr="006D244D" w:rsidTr="00995C73">
              <w:trPr>
                <w:trHeight w:val="849"/>
                <w:jc w:val="center"/>
              </w:trPr>
              <w:tc>
                <w:tcPr>
                  <w:tcW w:w="1004" w:type="dxa"/>
                  <w:vMerge w:val="restart"/>
                </w:tcPr>
                <w:p w:rsidR="006C1D64" w:rsidRPr="0092181D" w:rsidRDefault="00D15BEC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  <w:p w:rsidR="006C1D64" w:rsidRPr="006D244D" w:rsidRDefault="00E7079D" w:rsidP="00490FDA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cs-CZ"/>
                    </w:rPr>
                    <w:drawing>
                      <wp:inline distT="0" distB="0" distL="0" distR="0" wp14:anchorId="73D2815B" wp14:editId="6DB97744">
                        <wp:extent cx="501650" cy="495300"/>
                        <wp:effectExtent l="0" t="0" r="0" b="0"/>
                        <wp:docPr id="1" name="obrázek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65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D244D">
                    <w:rPr>
                      <w:sz w:val="16"/>
                      <w:szCs w:val="16"/>
                    </w:rPr>
                    <w:t>ISO 9001</w:t>
                  </w:r>
                </w:p>
              </w:tc>
              <w:tc>
                <w:tcPr>
                  <w:tcW w:w="947" w:type="dxa"/>
                  <w:vMerge w:val="restart"/>
                </w:tcPr>
                <w:p w:rsidR="006C1D64" w:rsidRPr="0092181D" w:rsidRDefault="00D15BEC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  <w:p w:rsidR="006C1D64" w:rsidRPr="006D244D" w:rsidRDefault="00E7079D" w:rsidP="00995C73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cs-CZ"/>
                    </w:rPr>
                    <w:drawing>
                      <wp:inline distT="0" distB="0" distL="0" distR="0" wp14:anchorId="7F216B9A" wp14:editId="4029F58C">
                        <wp:extent cx="501650" cy="495300"/>
                        <wp:effectExtent l="0" t="0" r="0" b="0"/>
                        <wp:docPr id="2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65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D244D">
                    <w:rPr>
                      <w:sz w:val="16"/>
                      <w:szCs w:val="16"/>
                    </w:rPr>
                    <w:t>ISO 9001</w:t>
                  </w:r>
                </w:p>
              </w:tc>
              <w:tc>
                <w:tcPr>
                  <w:tcW w:w="8080" w:type="dxa"/>
                </w:tcPr>
                <w:p w:rsidR="006C1D64" w:rsidRPr="00DA2841" w:rsidRDefault="00D15BEC" w:rsidP="00995C73">
                  <w:pPr>
                    <w:pStyle w:val="Zpat"/>
                    <w:rPr>
                      <w:sz w:val="6"/>
                      <w:szCs w:val="6"/>
                    </w:rPr>
                  </w:pP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Zdravotní pojišťovna ministerstva vnitra České republiky,</w:t>
                  </w: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se sídlem: </w:t>
                  </w:r>
                  <w:r w:rsidRPr="000E37DA">
                    <w:rPr>
                      <w:rFonts w:cs="Arial"/>
                      <w:color w:val="000000"/>
                      <w:sz w:val="16"/>
                      <w:szCs w:val="16"/>
                    </w:rPr>
                    <w:t>Vinohradská 2577/178</w:t>
                  </w:r>
                  <w:r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, </w:t>
                  </w:r>
                  <w:r w:rsidRPr="000E37DA">
                    <w:rPr>
                      <w:rFonts w:cs="Arial"/>
                      <w:color w:val="000000"/>
                      <w:sz w:val="16"/>
                      <w:szCs w:val="16"/>
                    </w:rPr>
                    <w:t>130 00 Praha 3</w:t>
                  </w:r>
                  <w:r>
                    <w:rPr>
                      <w:sz w:val="16"/>
                      <w:szCs w:val="16"/>
                    </w:rPr>
                    <w:t>, IČ 47114304,</w:t>
                  </w: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zapsána v obchodním rejstříku, vedeném Městským soudem v Praze oddíl A, vložka 7216</w:t>
                  </w:r>
                </w:p>
                <w:p w:rsidR="006C1D64" w:rsidRPr="006D244D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Kód pojišťovny 211, infolinka: 844 211 211, e-mail: info@zpmvcr.cz, www.zpmvcr.cz</w:t>
                  </w:r>
                </w:p>
              </w:tc>
            </w:tr>
            <w:tr w:rsidR="006C1D64" w:rsidRPr="006D244D" w:rsidTr="00995C73">
              <w:trPr>
                <w:trHeight w:val="56"/>
                <w:jc w:val="center"/>
              </w:trPr>
              <w:tc>
                <w:tcPr>
                  <w:tcW w:w="1004" w:type="dxa"/>
                  <w:vMerge/>
                </w:tcPr>
                <w:p w:rsidR="006C1D64" w:rsidRPr="0092181D" w:rsidRDefault="00D15BEC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947" w:type="dxa"/>
                  <w:vMerge/>
                </w:tcPr>
                <w:p w:rsidR="006C1D64" w:rsidRPr="0092181D" w:rsidRDefault="00D15BEC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8080" w:type="dxa"/>
                </w:tcPr>
                <w:p w:rsidR="006C1D64" w:rsidRPr="006D244D" w:rsidRDefault="00E7079D" w:rsidP="00995C73">
                  <w:pPr>
                    <w:pStyle w:val="Zpat"/>
                    <w:jc w:val="right"/>
                    <w:rPr>
                      <w:sz w:val="16"/>
                      <w:szCs w:val="16"/>
                    </w:rPr>
                  </w:pPr>
                  <w:r w:rsidRPr="006D244D">
                    <w:rPr>
                      <w:sz w:val="16"/>
                      <w:szCs w:val="16"/>
                    </w:rPr>
                    <w:fldChar w:fldCharType="begin"/>
                  </w:r>
                  <w:r w:rsidRPr="006D244D">
                    <w:rPr>
                      <w:sz w:val="16"/>
                      <w:szCs w:val="16"/>
                    </w:rPr>
                    <w:instrText>PAGE</w:instrText>
                  </w:r>
                  <w:r w:rsidRPr="006D244D"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45</w:t>
                  </w:r>
                  <w:r w:rsidRPr="006D244D">
                    <w:rPr>
                      <w:sz w:val="16"/>
                      <w:szCs w:val="16"/>
                    </w:rPr>
                    <w:fldChar w:fldCharType="end"/>
                  </w:r>
                  <w:r w:rsidRPr="006D244D">
                    <w:rPr>
                      <w:sz w:val="16"/>
                      <w:szCs w:val="16"/>
                    </w:rPr>
                    <w:t xml:space="preserve"> z </w:t>
                  </w:r>
                  <w:r w:rsidRPr="006D244D">
                    <w:rPr>
                      <w:sz w:val="16"/>
                      <w:szCs w:val="16"/>
                    </w:rPr>
                    <w:fldChar w:fldCharType="begin"/>
                  </w:r>
                  <w:r w:rsidRPr="006D244D">
                    <w:rPr>
                      <w:sz w:val="16"/>
                      <w:szCs w:val="16"/>
                    </w:rPr>
                    <w:instrText>NUMPAGES</w:instrText>
                  </w:r>
                  <w:r w:rsidRPr="006D244D">
                    <w:rPr>
                      <w:sz w:val="16"/>
                      <w:szCs w:val="16"/>
                    </w:rPr>
                    <w:fldChar w:fldCharType="separate"/>
                  </w:r>
                  <w:r w:rsidR="003E75F2">
                    <w:rPr>
                      <w:noProof/>
                      <w:sz w:val="16"/>
                      <w:szCs w:val="16"/>
                    </w:rPr>
                    <w:t>1</w:t>
                  </w:r>
                  <w:r w:rsidRPr="006D244D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</w:sdtContent>
      </w:sdt>
      <w:customXmlDelRangeStart w:id="2" w:author="Autor"/>
    </w:sdtContent>
  </w:sdt>
  <w:customXmlDelRangeEnd w:id="2"/>
  <w:p w:rsidR="006C1D64" w:rsidRDefault="00D15BEC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D64" w:rsidRDefault="00D15BEC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B21" w:rsidRDefault="00575B21">
      <w:pPr>
        <w:spacing w:after="0" w:line="240" w:lineRule="auto"/>
      </w:pPr>
      <w:r>
        <w:separator/>
      </w:r>
    </w:p>
  </w:footnote>
  <w:footnote w:type="continuationSeparator" w:id="0">
    <w:p w:rsidR="00575B21" w:rsidRDefault="0057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D64" w:rsidRDefault="00D15BEC">
    <w:pPr>
      <w:pStyle w:val="Zhlav"/>
    </w:pPr>
  </w:p>
  <w:p w:rsidR="006C1D64" w:rsidRDefault="00D15B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6C1D64" w:rsidRDefault="00E7079D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9D"/>
    <w:rsid w:val="00132D0C"/>
    <w:rsid w:val="003E75F2"/>
    <w:rsid w:val="00575B21"/>
    <w:rsid w:val="005A7B5E"/>
    <w:rsid w:val="005C5954"/>
    <w:rsid w:val="006D2F7F"/>
    <w:rsid w:val="00D15BEC"/>
    <w:rsid w:val="00E7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7079D"/>
  </w:style>
  <w:style w:type="paragraph" w:styleId="Zhlav">
    <w:name w:val="header"/>
    <w:basedOn w:val="Normln"/>
    <w:link w:val="Zhlav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E7079D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E7079D"/>
    <w:rPr>
      <w:rFonts w:ascii="Arial" w:eastAsia="Times New Roman" w:hAnsi="Arial" w:cs="Courier New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7079D"/>
  </w:style>
  <w:style w:type="paragraph" w:styleId="Zhlav">
    <w:name w:val="header"/>
    <w:basedOn w:val="Normln"/>
    <w:link w:val="Zhlav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E7079D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E7079D"/>
    <w:rPr>
      <w:rFonts w:ascii="Arial" w:eastAsia="Times New Roman" w:hAnsi="Arial" w:cs="Courier New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Dagmar Tesinska</cp:lastModifiedBy>
  <cp:revision>3</cp:revision>
  <cp:lastPrinted>2019-11-04T11:29:00Z</cp:lastPrinted>
  <dcterms:created xsi:type="dcterms:W3CDTF">2019-11-04T13:11:00Z</dcterms:created>
  <dcterms:modified xsi:type="dcterms:W3CDTF">2019-11-05T10:31:00Z</dcterms:modified>
</cp:coreProperties>
</file>