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4D6B" w14:textId="77777777" w:rsidR="000713B0" w:rsidRPr="0036389E" w:rsidRDefault="00492A7A" w:rsidP="00864E8C">
      <w:pPr>
        <w:pBdr>
          <w:bottom w:val="single" w:sz="18" w:space="1" w:color="31849B" w:themeColor="accent5" w:themeShade="BF"/>
        </w:pBdr>
        <w:spacing w:before="240"/>
        <w:jc w:val="center"/>
        <w:rPr>
          <w:sz w:val="36"/>
          <w:szCs w:val="28"/>
        </w:rPr>
      </w:pPr>
      <w:r w:rsidRPr="0036389E">
        <w:rPr>
          <w:rFonts w:ascii="Cambria" w:hAnsi="Cambria" w:cs="Cambria"/>
          <w:b/>
          <w:bCs/>
          <w:sz w:val="36"/>
          <w:szCs w:val="28"/>
        </w:rPr>
        <w:t xml:space="preserve">SEZNAM </w:t>
      </w:r>
      <w:r w:rsidR="00214BC5" w:rsidRPr="0036389E">
        <w:rPr>
          <w:rFonts w:ascii="Cambria" w:hAnsi="Cambria" w:cs="Cambria"/>
          <w:b/>
          <w:bCs/>
          <w:sz w:val="36"/>
          <w:szCs w:val="28"/>
        </w:rPr>
        <w:t>VÝZNAMNÝCH DODÁVEK</w:t>
      </w:r>
    </w:p>
    <w:p w14:paraId="6869D4F7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3F1BF26E" w14:textId="7BFD28AF" w:rsidR="000713B0" w:rsidRPr="000A533F" w:rsidRDefault="00492A7A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technických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kvalifikačních předpokladů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 xml:space="preserve">pro </w:t>
      </w:r>
      <w:r w:rsidR="0036389E">
        <w:rPr>
          <w:rFonts w:ascii="Cambria" w:hAnsi="Cambria" w:cs="Cambria"/>
          <w:b/>
          <w:bCs/>
          <w:sz w:val="22"/>
          <w:szCs w:val="22"/>
        </w:rPr>
        <w:t>výběrové řízení s názvem:</w:t>
      </w:r>
    </w:p>
    <w:p w14:paraId="2E30329D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0A1283E9" w14:textId="2E254A0D" w:rsidR="000713B0" w:rsidRPr="00741CA6" w:rsidRDefault="000713B0" w:rsidP="00EC3B9F">
      <w:pPr>
        <w:ind w:left="709" w:right="963"/>
        <w:jc w:val="center"/>
        <w:rPr>
          <w:rFonts w:ascii="Cambria" w:hAnsi="Cambria" w:cs="Cambria"/>
          <w:b/>
          <w:sz w:val="32"/>
          <w:szCs w:val="32"/>
        </w:rPr>
      </w:pPr>
      <w:r w:rsidRPr="00146A06">
        <w:rPr>
          <w:rFonts w:ascii="Cambria" w:hAnsi="Cambria"/>
          <w:b/>
          <w:sz w:val="28"/>
          <w:szCs w:val="32"/>
        </w:rPr>
        <w:t>„</w:t>
      </w:r>
      <w:r w:rsidR="00BA4E1F" w:rsidRPr="0032039C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Digitální transformace v podniku </w:t>
      </w:r>
      <w:proofErr w:type="spellStart"/>
      <w:r w:rsidR="00BA4E1F" w:rsidRPr="0032039C">
        <w:rPr>
          <w:rFonts w:ascii="Cambria" w:eastAsia="Cambria" w:hAnsi="Cambria" w:cs="Cambria"/>
          <w:b/>
          <w:bCs/>
          <w:i/>
          <w:iCs/>
          <w:sz w:val="28"/>
          <w:szCs w:val="28"/>
        </w:rPr>
        <w:t>Hortim</w:t>
      </w:r>
      <w:proofErr w:type="spellEnd"/>
      <w:r w:rsidR="00BA4E1F" w:rsidRPr="0032039C">
        <w:rPr>
          <w:rFonts w:ascii="Cambria" w:eastAsia="Cambria" w:hAnsi="Cambria" w:cs="Cambria"/>
          <w:b/>
          <w:bCs/>
          <w:i/>
          <w:iCs/>
          <w:sz w:val="28"/>
          <w:szCs w:val="28"/>
        </w:rPr>
        <w:t>-International, spol. s r.o.</w:t>
      </w:r>
      <w:r w:rsidR="00BA4E1F">
        <w:rPr>
          <w:rFonts w:ascii="Cambria" w:eastAsia="Cambria" w:hAnsi="Cambria" w:cs="Cambria"/>
          <w:b/>
          <w:bCs/>
          <w:i/>
          <w:iCs/>
          <w:sz w:val="28"/>
          <w:szCs w:val="28"/>
        </w:rPr>
        <w:t xml:space="preserve"> - </w:t>
      </w:r>
      <w:r w:rsidR="00BA4E1F" w:rsidRPr="0032039C">
        <w:rPr>
          <w:rFonts w:ascii="Cambria" w:eastAsia="Cambria" w:hAnsi="Cambria" w:cs="Cambria"/>
          <w:b/>
          <w:bCs/>
          <w:i/>
          <w:iCs/>
          <w:sz w:val="28"/>
          <w:szCs w:val="28"/>
        </w:rPr>
        <w:t>Část 1 – Implementace WMS</w:t>
      </w:r>
      <w:r w:rsidR="00C4135D" w:rsidRPr="00146A06">
        <w:rPr>
          <w:rFonts w:ascii="Cambria" w:hAnsi="Cambria" w:cs="Arial"/>
          <w:b/>
          <w:bCs/>
          <w:sz w:val="28"/>
          <w:szCs w:val="32"/>
        </w:rPr>
        <w:t>“</w:t>
      </w:r>
    </w:p>
    <w:p w14:paraId="035B3114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C767EEA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8EFCF1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2E99242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59CB815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84EC9C2" w14:textId="77777777" w:rsidR="000A533F" w:rsidRPr="002651E9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2F3506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19EDFEE" w14:textId="77777777" w:rsidR="00214BC5" w:rsidRDefault="000A533F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A81ADE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701A019" w14:textId="77777777" w:rsidR="00146A06" w:rsidRDefault="00146A06" w:rsidP="00146A06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467DBFE" w14:textId="77777777" w:rsidR="00146A06" w:rsidRPr="00146A06" w:rsidRDefault="00146A06" w:rsidP="0036389E">
      <w:pPr>
        <w:spacing w:after="120"/>
        <w:rPr>
          <w:rFonts w:asciiTheme="majorHAnsi" w:hAnsiTheme="majorHAnsi" w:cs="Cambria"/>
          <w:sz w:val="22"/>
          <w:szCs w:val="22"/>
        </w:rPr>
      </w:pPr>
      <w:r w:rsidRPr="00146A06">
        <w:rPr>
          <w:rFonts w:asciiTheme="majorHAnsi" w:hAnsiTheme="majorHAnsi" w:cs="Cambria"/>
          <w:sz w:val="22"/>
          <w:szCs w:val="22"/>
        </w:rPr>
        <w:t xml:space="preserve">Zadavatel stanoví limit pro splnění kvalifikačního předpokladu </w:t>
      </w:r>
      <w:r w:rsidRPr="00146A06">
        <w:rPr>
          <w:rFonts w:asciiTheme="majorHAnsi" w:hAnsiTheme="majorHAnsi" w:cs="Cambria"/>
          <w:b/>
          <w:sz w:val="22"/>
          <w:szCs w:val="22"/>
        </w:rPr>
        <w:t>pro část 1</w:t>
      </w:r>
      <w:r w:rsidRPr="00146A06">
        <w:rPr>
          <w:rFonts w:asciiTheme="majorHAnsi" w:hAnsiTheme="majorHAnsi" w:cs="Cambria"/>
          <w:sz w:val="22"/>
          <w:szCs w:val="22"/>
        </w:rPr>
        <w:t>:</w:t>
      </w:r>
    </w:p>
    <w:p w14:paraId="6F6F4AF4" w14:textId="3C21AD27" w:rsidR="00146A06" w:rsidRPr="00CF5F79" w:rsidRDefault="00146A06" w:rsidP="0036389E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Theme="majorHAnsi" w:hAnsiTheme="majorHAnsi" w:cs="Cambria"/>
          <w:sz w:val="22"/>
          <w:szCs w:val="22"/>
        </w:rPr>
      </w:pPr>
      <w:r w:rsidRPr="00CF5F79">
        <w:rPr>
          <w:rFonts w:asciiTheme="majorHAnsi" w:hAnsiTheme="majorHAnsi" w:cs="Cambria"/>
          <w:sz w:val="22"/>
          <w:szCs w:val="22"/>
        </w:rPr>
        <w:t xml:space="preserve">Minimálně </w:t>
      </w:r>
      <w:r w:rsidR="00BA4E1F" w:rsidRPr="00CF5F79">
        <w:rPr>
          <w:rFonts w:asciiTheme="majorHAnsi" w:hAnsiTheme="majorHAnsi" w:cs="Cambria"/>
          <w:sz w:val="22"/>
          <w:szCs w:val="22"/>
        </w:rPr>
        <w:t>2</w:t>
      </w:r>
      <w:r w:rsidRPr="00CF5F79">
        <w:rPr>
          <w:rFonts w:asciiTheme="majorHAnsi" w:hAnsiTheme="majorHAnsi" w:cs="Cambria"/>
          <w:sz w:val="22"/>
          <w:szCs w:val="22"/>
        </w:rPr>
        <w:t xml:space="preserve"> zakázky obdobného charakteru (</w:t>
      </w:r>
      <w:r w:rsidRPr="00CF5F79">
        <w:rPr>
          <w:rFonts w:asciiTheme="majorHAnsi" w:hAnsiTheme="majorHAnsi" w:cs="Cambria"/>
          <w:b/>
          <w:bCs/>
          <w:sz w:val="22"/>
          <w:szCs w:val="22"/>
        </w:rPr>
        <w:t xml:space="preserve">zakázka na dodávky, která </w:t>
      </w:r>
      <w:r w:rsidRPr="00CF5F79">
        <w:rPr>
          <w:rFonts w:asciiTheme="majorHAnsi" w:hAnsiTheme="majorHAnsi" w:cs="Cambria"/>
          <w:b/>
          <w:bCs/>
          <w:sz w:val="22"/>
          <w:szCs w:val="22"/>
          <w:u w:val="single"/>
        </w:rPr>
        <w:t>mimo</w:t>
      </w:r>
      <w:r w:rsidR="00BA4E1F" w:rsidRPr="00CF5F79">
        <w:rPr>
          <w:rFonts w:asciiTheme="majorHAnsi" w:hAnsiTheme="majorHAnsi" w:cs="Cambria"/>
          <w:b/>
          <w:bCs/>
          <w:sz w:val="22"/>
          <w:szCs w:val="22"/>
          <w:u w:val="single"/>
        </w:rPr>
        <w:t xml:space="preserve"> </w:t>
      </w:r>
      <w:r w:rsidRPr="00CF5F79">
        <w:rPr>
          <w:rFonts w:asciiTheme="majorHAnsi" w:hAnsiTheme="majorHAnsi" w:cs="Cambria"/>
          <w:b/>
          <w:bCs/>
          <w:sz w:val="22"/>
          <w:szCs w:val="22"/>
          <w:u w:val="single"/>
        </w:rPr>
        <w:t>jiné</w:t>
      </w:r>
      <w:r w:rsidRPr="00CF5F79">
        <w:rPr>
          <w:rFonts w:asciiTheme="majorHAnsi" w:hAnsiTheme="majorHAnsi" w:cs="Cambria"/>
          <w:b/>
          <w:bCs/>
          <w:sz w:val="22"/>
          <w:szCs w:val="22"/>
        </w:rPr>
        <w:t xml:space="preserve"> obsahovala </w:t>
      </w:r>
      <w:r w:rsidR="00BA4E1F" w:rsidRPr="00CF5F79">
        <w:rPr>
          <w:rFonts w:asciiTheme="majorHAnsi" w:hAnsiTheme="majorHAnsi" w:cs="Cambria"/>
          <w:b/>
          <w:bCs/>
          <w:sz w:val="22"/>
          <w:szCs w:val="22"/>
        </w:rPr>
        <w:t>ukončené implementace WMS</w:t>
      </w:r>
      <w:r w:rsidR="00BA4E1F" w:rsidRPr="00CF5F79">
        <w:rPr>
          <w:rFonts w:asciiTheme="majorHAnsi" w:hAnsiTheme="majorHAnsi" w:cs="Cambria"/>
          <w:b/>
          <w:bCs/>
          <w:sz w:val="22"/>
          <w:szCs w:val="22"/>
        </w:rPr>
        <w:t>, kdy alespoň jedna z nich musí být implementací WMS</w:t>
      </w:r>
      <w:r w:rsidR="00BA4E1F" w:rsidRPr="00CF5F79">
        <w:rPr>
          <w:rFonts w:asciiTheme="majorHAnsi" w:hAnsiTheme="majorHAnsi" w:cs="Cambria"/>
          <w:b/>
          <w:bCs/>
          <w:sz w:val="22"/>
          <w:szCs w:val="22"/>
        </w:rPr>
        <w:t xml:space="preserve"> v potravinářském průmyslu</w:t>
      </w:r>
      <w:r w:rsidRPr="00CF5F79">
        <w:rPr>
          <w:rFonts w:asciiTheme="majorHAnsi" w:hAnsiTheme="majorHAnsi" w:cs="Cambria"/>
          <w:sz w:val="22"/>
          <w:szCs w:val="22"/>
        </w:rPr>
        <w:t xml:space="preserve">) za poslední 3 roky, kdy každá zakázka dosahovala hodnoty min. </w:t>
      </w:r>
      <w:proofErr w:type="gramStart"/>
      <w:r w:rsidR="00CF5F79" w:rsidRPr="00CF5F79">
        <w:rPr>
          <w:rFonts w:asciiTheme="majorHAnsi" w:hAnsiTheme="majorHAnsi" w:cs="Cambria"/>
          <w:sz w:val="22"/>
          <w:szCs w:val="22"/>
        </w:rPr>
        <w:t>3</w:t>
      </w:r>
      <w:r w:rsidRPr="00CF5F79">
        <w:rPr>
          <w:rFonts w:asciiTheme="majorHAnsi" w:hAnsiTheme="majorHAnsi" w:cs="Cambria"/>
          <w:sz w:val="22"/>
          <w:szCs w:val="22"/>
        </w:rPr>
        <w:t>.000.000,-</w:t>
      </w:r>
      <w:proofErr w:type="gramEnd"/>
      <w:r w:rsidRPr="00CF5F79">
        <w:rPr>
          <w:rFonts w:asciiTheme="majorHAnsi" w:hAnsiTheme="majorHAnsi" w:cs="Cambria"/>
          <w:sz w:val="22"/>
          <w:szCs w:val="22"/>
        </w:rPr>
        <w:t xml:space="preserve"> Kč bez DPH za každou zakázku.</w:t>
      </w:r>
    </w:p>
    <w:p w14:paraId="59450401" w14:textId="2AD13F58" w:rsidR="00146A06" w:rsidRPr="00CF5F79" w:rsidRDefault="00146A06" w:rsidP="0036389E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Theme="majorHAnsi" w:hAnsiTheme="majorHAnsi" w:cs="Cambria"/>
          <w:sz w:val="22"/>
          <w:szCs w:val="22"/>
        </w:rPr>
      </w:pPr>
      <w:r w:rsidRPr="00CF5F79">
        <w:rPr>
          <w:rFonts w:asciiTheme="majorHAnsi" w:hAnsiTheme="majorHAnsi" w:cs="Cambria"/>
          <w:sz w:val="22"/>
          <w:szCs w:val="22"/>
        </w:rPr>
        <w:t xml:space="preserve">Minimálně </w:t>
      </w:r>
      <w:r w:rsidR="00CF5F79">
        <w:rPr>
          <w:rFonts w:asciiTheme="majorHAnsi" w:hAnsiTheme="majorHAnsi" w:cs="Cambria"/>
          <w:sz w:val="22"/>
          <w:szCs w:val="22"/>
        </w:rPr>
        <w:t>1</w:t>
      </w:r>
      <w:r w:rsidRPr="00CF5F79">
        <w:rPr>
          <w:rFonts w:asciiTheme="majorHAnsi" w:hAnsiTheme="majorHAnsi" w:cs="Cambria"/>
          <w:sz w:val="22"/>
          <w:szCs w:val="22"/>
        </w:rPr>
        <w:t xml:space="preserve"> zakázk</w:t>
      </w:r>
      <w:r w:rsidR="00CF5F79">
        <w:rPr>
          <w:rFonts w:asciiTheme="majorHAnsi" w:hAnsiTheme="majorHAnsi" w:cs="Cambria"/>
          <w:sz w:val="22"/>
          <w:szCs w:val="22"/>
        </w:rPr>
        <w:t>u</w:t>
      </w:r>
      <w:r w:rsidRPr="00CF5F79">
        <w:rPr>
          <w:rFonts w:asciiTheme="majorHAnsi" w:hAnsiTheme="majorHAnsi" w:cs="Cambria"/>
          <w:sz w:val="22"/>
          <w:szCs w:val="22"/>
        </w:rPr>
        <w:t xml:space="preserve"> obdobného charakteru (</w:t>
      </w:r>
      <w:r w:rsidR="00CF5F79" w:rsidRPr="00CF5F79">
        <w:rPr>
          <w:rFonts w:asciiTheme="majorHAnsi" w:hAnsiTheme="majorHAnsi" w:cs="Cambria"/>
          <w:b/>
          <w:bCs/>
          <w:sz w:val="22"/>
          <w:szCs w:val="22"/>
        </w:rPr>
        <w:t xml:space="preserve">zakázka na dodávky, která </w:t>
      </w:r>
      <w:r w:rsidR="00CF5F79" w:rsidRPr="00CF5F79">
        <w:rPr>
          <w:rFonts w:asciiTheme="majorHAnsi" w:hAnsiTheme="majorHAnsi" w:cs="Cambria"/>
          <w:b/>
          <w:bCs/>
          <w:sz w:val="22"/>
          <w:szCs w:val="22"/>
          <w:u w:val="single"/>
        </w:rPr>
        <w:t>mimo jiné</w:t>
      </w:r>
      <w:r w:rsidR="00CF5F79" w:rsidRPr="00CF5F79">
        <w:rPr>
          <w:rFonts w:asciiTheme="majorHAnsi" w:hAnsiTheme="majorHAnsi" w:cs="Cambria"/>
          <w:b/>
          <w:bCs/>
          <w:sz w:val="22"/>
          <w:szCs w:val="22"/>
        </w:rPr>
        <w:t xml:space="preserve"> obsahovala ukončen</w:t>
      </w:r>
      <w:r w:rsidR="00CF5F79">
        <w:rPr>
          <w:rFonts w:asciiTheme="majorHAnsi" w:hAnsiTheme="majorHAnsi" w:cs="Cambria"/>
          <w:b/>
          <w:bCs/>
          <w:sz w:val="22"/>
          <w:szCs w:val="22"/>
        </w:rPr>
        <w:t>ou</w:t>
      </w:r>
      <w:r w:rsidR="00CF5F79" w:rsidRPr="00CF5F79">
        <w:rPr>
          <w:rFonts w:asciiTheme="majorHAnsi" w:hAnsiTheme="majorHAnsi" w:cs="Cambria"/>
          <w:b/>
          <w:bCs/>
          <w:sz w:val="22"/>
          <w:szCs w:val="22"/>
        </w:rPr>
        <w:t xml:space="preserve"> implementac</w:t>
      </w:r>
      <w:r w:rsidR="00CF5F79">
        <w:rPr>
          <w:rFonts w:asciiTheme="majorHAnsi" w:hAnsiTheme="majorHAnsi" w:cs="Cambria"/>
          <w:b/>
          <w:bCs/>
          <w:sz w:val="22"/>
          <w:szCs w:val="22"/>
        </w:rPr>
        <w:t>i</w:t>
      </w:r>
      <w:r w:rsidR="00CF5F79" w:rsidRPr="00CF5F79">
        <w:rPr>
          <w:rFonts w:asciiTheme="majorHAnsi" w:hAnsiTheme="majorHAnsi" w:cs="Cambria"/>
          <w:b/>
          <w:bCs/>
          <w:sz w:val="22"/>
          <w:szCs w:val="22"/>
        </w:rPr>
        <w:t xml:space="preserve"> WMS</w:t>
      </w:r>
      <w:r w:rsidR="00CF5F79">
        <w:rPr>
          <w:rFonts w:asciiTheme="majorHAnsi" w:hAnsiTheme="majorHAnsi" w:cs="Cambria"/>
          <w:b/>
          <w:bCs/>
          <w:sz w:val="22"/>
          <w:szCs w:val="22"/>
        </w:rPr>
        <w:t xml:space="preserve"> s napojením na automatizační techniku, tj. např. </w:t>
      </w:r>
      <w:r w:rsidR="00CF5F79" w:rsidRPr="00CF5F79">
        <w:rPr>
          <w:rFonts w:asciiTheme="majorHAnsi" w:hAnsiTheme="majorHAnsi" w:cs="Cambria"/>
          <w:b/>
          <w:bCs/>
          <w:sz w:val="22"/>
          <w:szCs w:val="22"/>
        </w:rPr>
        <w:t>dopravníkový pás,</w:t>
      </w:r>
      <w:r w:rsidR="00CF5F79">
        <w:rPr>
          <w:rFonts w:asciiTheme="majorHAnsi" w:hAnsiTheme="majorHAnsi" w:cs="Cambria"/>
          <w:b/>
          <w:bCs/>
          <w:sz w:val="22"/>
          <w:szCs w:val="22"/>
        </w:rPr>
        <w:t xml:space="preserve"> </w:t>
      </w:r>
      <w:r w:rsidR="00CF5F79" w:rsidRPr="00CF5F79">
        <w:rPr>
          <w:rFonts w:asciiTheme="majorHAnsi" w:hAnsiTheme="majorHAnsi" w:cs="Cambria"/>
          <w:b/>
          <w:bCs/>
          <w:sz w:val="22"/>
          <w:szCs w:val="22"/>
        </w:rPr>
        <w:t>AGV,</w:t>
      </w:r>
      <w:r w:rsidR="00CF5F79">
        <w:rPr>
          <w:rFonts w:asciiTheme="majorHAnsi" w:hAnsiTheme="majorHAnsi" w:cs="Cambria"/>
          <w:b/>
          <w:bCs/>
          <w:sz w:val="22"/>
          <w:szCs w:val="22"/>
        </w:rPr>
        <w:t xml:space="preserve"> </w:t>
      </w:r>
      <w:r w:rsidR="00CF5F79" w:rsidRPr="00CF5F79">
        <w:rPr>
          <w:rFonts w:asciiTheme="majorHAnsi" w:hAnsiTheme="majorHAnsi" w:cs="Cambria"/>
          <w:b/>
          <w:bCs/>
          <w:sz w:val="22"/>
          <w:szCs w:val="22"/>
        </w:rPr>
        <w:t>VGA</w:t>
      </w:r>
      <w:r w:rsidR="00CF5F79">
        <w:rPr>
          <w:rFonts w:asciiTheme="majorHAnsi" w:hAnsiTheme="majorHAnsi" w:cs="Cambria"/>
          <w:b/>
          <w:bCs/>
          <w:sz w:val="22"/>
          <w:szCs w:val="22"/>
        </w:rPr>
        <w:t xml:space="preserve"> atp.</w:t>
      </w:r>
      <w:r w:rsidRPr="00CF5F79">
        <w:rPr>
          <w:rFonts w:asciiTheme="majorHAnsi" w:hAnsiTheme="majorHAnsi" w:cs="Cambria"/>
          <w:sz w:val="22"/>
          <w:szCs w:val="22"/>
        </w:rPr>
        <w:t>) za poslední 3 roky.</w:t>
      </w:r>
    </w:p>
    <w:p w14:paraId="47B772DA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389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50"/>
        <w:gridCol w:w="2444"/>
        <w:gridCol w:w="2861"/>
        <w:gridCol w:w="2126"/>
        <w:gridCol w:w="2064"/>
        <w:gridCol w:w="2047"/>
      </w:tblGrid>
      <w:tr w:rsidR="002F3506" w14:paraId="7FBE990D" w14:textId="77777777" w:rsidTr="00EF04FE">
        <w:trPr>
          <w:trHeight w:val="134"/>
        </w:trPr>
        <w:tc>
          <w:tcPr>
            <w:tcW w:w="2350" w:type="dxa"/>
            <w:shd w:val="clear" w:color="auto" w:fill="92CDDC" w:themeFill="accent5" w:themeFillTint="99"/>
            <w:vAlign w:val="center"/>
          </w:tcPr>
          <w:p w14:paraId="63BE02E3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444" w:type="dxa"/>
            <w:shd w:val="clear" w:color="auto" w:fill="92CDDC" w:themeFill="accent5" w:themeFillTint="99"/>
            <w:vAlign w:val="center"/>
          </w:tcPr>
          <w:p w14:paraId="0B81BBAC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2861" w:type="dxa"/>
            <w:shd w:val="clear" w:color="auto" w:fill="92CDDC" w:themeFill="accent5" w:themeFillTint="99"/>
            <w:vAlign w:val="center"/>
          </w:tcPr>
          <w:p w14:paraId="0B097CF8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060BF483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2064" w:type="dxa"/>
            <w:shd w:val="clear" w:color="auto" w:fill="92CDDC" w:themeFill="accent5" w:themeFillTint="99"/>
            <w:vAlign w:val="center"/>
          </w:tcPr>
          <w:p w14:paraId="13B004D5" w14:textId="77777777" w:rsidR="002F3506" w:rsidRPr="00A9278F" w:rsidRDefault="002F3506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Doba realizace zakázky</w:t>
            </w:r>
          </w:p>
        </w:tc>
        <w:tc>
          <w:tcPr>
            <w:tcW w:w="2047" w:type="dxa"/>
            <w:shd w:val="clear" w:color="auto" w:fill="92CDDC" w:themeFill="accent5" w:themeFillTint="99"/>
            <w:vAlign w:val="center"/>
          </w:tcPr>
          <w:p w14:paraId="62B61E8B" w14:textId="77777777" w:rsidR="002F3506" w:rsidRPr="00A9278F" w:rsidRDefault="002F3506" w:rsidP="00214BC5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Místo provádění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zakázky</w:t>
            </w:r>
          </w:p>
        </w:tc>
      </w:tr>
      <w:tr w:rsidR="002F3506" w14:paraId="56A07343" w14:textId="77777777" w:rsidTr="00EF04FE">
        <w:trPr>
          <w:trHeight w:val="371"/>
        </w:trPr>
        <w:tc>
          <w:tcPr>
            <w:tcW w:w="2350" w:type="dxa"/>
            <w:vAlign w:val="center"/>
          </w:tcPr>
          <w:p w14:paraId="4E0290C4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53789195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5375EDED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356D0B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2A537E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675F85E4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7AF00634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6472BFB5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213171F3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00ED4009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BE5B0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9B8145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15F1DE7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4F287CC6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652AFD53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3D45481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25ECA77A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2E1C179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29C803BE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7944601F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1BED3E3F" w14:textId="77777777" w:rsidTr="00EF04FE">
        <w:trPr>
          <w:trHeight w:val="395"/>
        </w:trPr>
        <w:tc>
          <w:tcPr>
            <w:tcW w:w="2350" w:type="dxa"/>
            <w:vAlign w:val="center"/>
          </w:tcPr>
          <w:p w14:paraId="5F4786FA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561216D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0F03E14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2E6DF4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0E0F6E6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010AF1DC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3506" w14:paraId="10632CC0" w14:textId="77777777" w:rsidTr="00EF04FE">
        <w:trPr>
          <w:trHeight w:val="417"/>
        </w:trPr>
        <w:tc>
          <w:tcPr>
            <w:tcW w:w="2350" w:type="dxa"/>
            <w:vAlign w:val="center"/>
          </w:tcPr>
          <w:p w14:paraId="7779A8A3" w14:textId="77777777" w:rsidR="002F3506" w:rsidRDefault="00A81ADE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44" w:type="dxa"/>
            <w:vAlign w:val="center"/>
          </w:tcPr>
          <w:p w14:paraId="114771F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61" w:type="dxa"/>
            <w:vAlign w:val="center"/>
          </w:tcPr>
          <w:p w14:paraId="7CEAB1AA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2AED0C6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4" w:type="dxa"/>
            <w:vAlign w:val="center"/>
          </w:tcPr>
          <w:p w14:paraId="178C2C4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7" w:type="dxa"/>
            <w:vAlign w:val="center"/>
          </w:tcPr>
          <w:p w14:paraId="778A5170" w14:textId="77777777" w:rsidR="002F3506" w:rsidRDefault="00A81ADE" w:rsidP="00F04C5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3506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2F3506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7B88D5A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0E139A1A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A81ADE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210B9A3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5527B706" w14:textId="77777777" w:rsidR="00E3323B" w:rsidRDefault="000713B0" w:rsidP="00E3323B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>____________________________</w:t>
      </w:r>
    </w:p>
    <w:p w14:paraId="6FA53DDD" w14:textId="77777777" w:rsidR="00B337CB" w:rsidRPr="000A533F" w:rsidRDefault="00A81ADE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</w:rPr>
        <w:instrText xml:space="preserve"> FORMTEXT </w:instrText>
      </w:r>
      <w:r w:rsidRPr="000A533F">
        <w:rPr>
          <w:rFonts w:ascii="Cambria" w:hAnsi="Cambria" w:cs="Cambria"/>
          <w:sz w:val="22"/>
          <w:szCs w:val="22"/>
        </w:rPr>
      </w:r>
      <w:r w:rsidRPr="000A533F">
        <w:rPr>
          <w:rFonts w:ascii="Cambria" w:hAnsi="Cambria" w:cs="Cambria"/>
          <w:sz w:val="22"/>
          <w:szCs w:val="22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</w:rPr>
        <w:t> </w:t>
      </w:r>
      <w:r w:rsidR="00B337CB" w:rsidRPr="000A533F">
        <w:rPr>
          <w:rFonts w:ascii="Cambria" w:hAnsi="Cambria" w:cs="Cambria"/>
          <w:sz w:val="22"/>
          <w:szCs w:val="22"/>
        </w:rPr>
        <w:t xml:space="preserve"> Razítko a podpis oprávněné </w:t>
      </w:r>
    </w:p>
    <w:p w14:paraId="31433B93" w14:textId="77777777" w:rsidR="00B337CB" w:rsidRPr="000A533F" w:rsidRDefault="00B337CB" w:rsidP="00E3323B">
      <w:pPr>
        <w:ind w:left="7788"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osoby dodavatele</w:t>
      </w:r>
    </w:p>
    <w:p w14:paraId="7B514CA4" w14:textId="77777777" w:rsidR="00FD0495" w:rsidRPr="000A533F" w:rsidRDefault="00B337CB" w:rsidP="00E3323B">
      <w:pPr>
        <w:ind w:left="7788" w:firstLine="708"/>
        <w:rPr>
          <w:rFonts w:ascii="Cambria" w:hAnsi="Cambria" w:cs="Cambria"/>
        </w:rPr>
      </w:pP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Pr="000A533F">
        <w:rPr>
          <w:rFonts w:ascii="Cambria" w:hAnsi="Cambria" w:cs="Cambria"/>
          <w:noProof/>
          <w:sz w:val="22"/>
          <w:szCs w:val="22"/>
        </w:rPr>
        <w:t> </w:t>
      </w:r>
      <w:r w:rsidR="00A81ADE" w:rsidRPr="000A533F">
        <w:rPr>
          <w:rFonts w:ascii="Cambria" w:hAnsi="Cambria" w:cs="Cambria"/>
          <w:sz w:val="22"/>
          <w:szCs w:val="22"/>
        </w:rPr>
        <w:fldChar w:fldCharType="end"/>
      </w:r>
    </w:p>
    <w:sectPr w:rsidR="00FD0495" w:rsidRPr="000A533F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4530" w14:textId="77777777" w:rsidR="00BE7BFA" w:rsidRDefault="00BE7BFA" w:rsidP="0072224E">
      <w:r>
        <w:separator/>
      </w:r>
    </w:p>
  </w:endnote>
  <w:endnote w:type="continuationSeparator" w:id="0">
    <w:p w14:paraId="20DBD55E" w14:textId="77777777" w:rsidR="00BE7BFA" w:rsidRDefault="00BE7BFA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3266" w14:textId="77777777" w:rsidR="00BE7BFA" w:rsidRDefault="00BE7BFA" w:rsidP="0072224E">
      <w:r>
        <w:separator/>
      </w:r>
    </w:p>
  </w:footnote>
  <w:footnote w:type="continuationSeparator" w:id="0">
    <w:p w14:paraId="3244F2E5" w14:textId="77777777" w:rsidR="00BE7BFA" w:rsidRDefault="00BE7BFA" w:rsidP="0072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0A4B86"/>
    <w:multiLevelType w:val="hybridMultilevel"/>
    <w:tmpl w:val="7A1875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36005">
    <w:abstractNumId w:val="4"/>
  </w:num>
  <w:num w:numId="2" w16cid:durableId="1528104772">
    <w:abstractNumId w:val="1"/>
  </w:num>
  <w:num w:numId="3" w16cid:durableId="1579711366">
    <w:abstractNumId w:val="2"/>
  </w:num>
  <w:num w:numId="4" w16cid:durableId="152841339">
    <w:abstractNumId w:val="0"/>
  </w:num>
  <w:num w:numId="5" w16cid:durableId="1659770297">
    <w:abstractNumId w:val="3"/>
  </w:num>
  <w:num w:numId="6" w16cid:durableId="1114329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53725"/>
    <w:rsid w:val="000713B0"/>
    <w:rsid w:val="000A533F"/>
    <w:rsid w:val="000C376E"/>
    <w:rsid w:val="00146A06"/>
    <w:rsid w:val="0015030A"/>
    <w:rsid w:val="001720DE"/>
    <w:rsid w:val="00214BC5"/>
    <w:rsid w:val="00237A46"/>
    <w:rsid w:val="00286D61"/>
    <w:rsid w:val="002F3506"/>
    <w:rsid w:val="00311A02"/>
    <w:rsid w:val="00331B27"/>
    <w:rsid w:val="00345EC9"/>
    <w:rsid w:val="00357EEF"/>
    <w:rsid w:val="0036389E"/>
    <w:rsid w:val="00380A32"/>
    <w:rsid w:val="003A260E"/>
    <w:rsid w:val="00406C46"/>
    <w:rsid w:val="004352B5"/>
    <w:rsid w:val="00492A7A"/>
    <w:rsid w:val="004A2F88"/>
    <w:rsid w:val="004A52AD"/>
    <w:rsid w:val="004B102A"/>
    <w:rsid w:val="004B35E8"/>
    <w:rsid w:val="005262CF"/>
    <w:rsid w:val="00530CE4"/>
    <w:rsid w:val="0058104D"/>
    <w:rsid w:val="005A038A"/>
    <w:rsid w:val="005A1C45"/>
    <w:rsid w:val="005B0321"/>
    <w:rsid w:val="0063203C"/>
    <w:rsid w:val="00664F1E"/>
    <w:rsid w:val="00682EED"/>
    <w:rsid w:val="006A1F34"/>
    <w:rsid w:val="006A41FA"/>
    <w:rsid w:val="006E7DD7"/>
    <w:rsid w:val="0072224E"/>
    <w:rsid w:val="00733289"/>
    <w:rsid w:val="00736963"/>
    <w:rsid w:val="00741CA6"/>
    <w:rsid w:val="00745993"/>
    <w:rsid w:val="007A523C"/>
    <w:rsid w:val="007F157F"/>
    <w:rsid w:val="00804B76"/>
    <w:rsid w:val="0086181D"/>
    <w:rsid w:val="00864E8C"/>
    <w:rsid w:val="008976B9"/>
    <w:rsid w:val="008A28F9"/>
    <w:rsid w:val="008B46F8"/>
    <w:rsid w:val="008B616B"/>
    <w:rsid w:val="008C7E4C"/>
    <w:rsid w:val="00901403"/>
    <w:rsid w:val="009029F7"/>
    <w:rsid w:val="00923F65"/>
    <w:rsid w:val="00941868"/>
    <w:rsid w:val="00991E38"/>
    <w:rsid w:val="009B3792"/>
    <w:rsid w:val="009E7CA6"/>
    <w:rsid w:val="00A2639D"/>
    <w:rsid w:val="00A31325"/>
    <w:rsid w:val="00A67745"/>
    <w:rsid w:val="00A81ADE"/>
    <w:rsid w:val="00A9278F"/>
    <w:rsid w:val="00AA4D37"/>
    <w:rsid w:val="00AC315F"/>
    <w:rsid w:val="00AD08C9"/>
    <w:rsid w:val="00B21366"/>
    <w:rsid w:val="00B3042F"/>
    <w:rsid w:val="00B337CB"/>
    <w:rsid w:val="00BA4E1F"/>
    <w:rsid w:val="00BE7BFA"/>
    <w:rsid w:val="00BF54BC"/>
    <w:rsid w:val="00C4135D"/>
    <w:rsid w:val="00C93318"/>
    <w:rsid w:val="00CF5F79"/>
    <w:rsid w:val="00D961DA"/>
    <w:rsid w:val="00DC20FE"/>
    <w:rsid w:val="00E3323B"/>
    <w:rsid w:val="00E400BD"/>
    <w:rsid w:val="00E939C5"/>
    <w:rsid w:val="00EA068E"/>
    <w:rsid w:val="00EB36EF"/>
    <w:rsid w:val="00EC3B9F"/>
    <w:rsid w:val="00EE5016"/>
    <w:rsid w:val="00EF04FE"/>
    <w:rsid w:val="00F04C5F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65D5"/>
  <w15:docId w15:val="{90ABF690-6A51-443D-99E5-B3D59BE9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 Frömel</cp:lastModifiedBy>
  <cp:revision>25</cp:revision>
  <dcterms:created xsi:type="dcterms:W3CDTF">2018-03-23T14:03:00Z</dcterms:created>
  <dcterms:modified xsi:type="dcterms:W3CDTF">2022-08-31T06:22:00Z</dcterms:modified>
</cp:coreProperties>
</file>