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B189" w14:textId="77777777" w:rsidR="000B63B5" w:rsidRPr="00F60F61" w:rsidRDefault="000B63B5" w:rsidP="00F60F61">
      <w:pPr>
        <w:rPr>
          <w:rFonts w:ascii="NewsGot" w:hAnsi="NewsGot"/>
          <w:b/>
          <w:sz w:val="24"/>
          <w:szCs w:val="24"/>
        </w:rPr>
      </w:pPr>
      <w:r w:rsidRPr="00F60F61">
        <w:rPr>
          <w:rFonts w:ascii="NewsGot" w:hAnsi="NewsGot"/>
          <w:b/>
          <w:sz w:val="24"/>
          <w:szCs w:val="24"/>
        </w:rPr>
        <w:t>Příloha č. 1 zadávací dokumentace</w:t>
      </w:r>
    </w:p>
    <w:p w14:paraId="72AACA54" w14:textId="77777777" w:rsidR="000B63B5" w:rsidRPr="009B4287" w:rsidRDefault="000B63B5" w:rsidP="000B63B5">
      <w:pPr>
        <w:jc w:val="right"/>
        <w:rPr>
          <w:rFonts w:ascii="NewsGot" w:hAnsi="NewsGot"/>
          <w:b/>
          <w:sz w:val="24"/>
        </w:rPr>
      </w:pPr>
    </w:p>
    <w:p w14:paraId="1D20F892" w14:textId="77777777" w:rsidR="000B63B5" w:rsidRDefault="000B63B5" w:rsidP="000B63B5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14:paraId="14ECBCDA" w14:textId="77777777" w:rsidR="000B63B5" w:rsidRPr="00451BD9" w:rsidRDefault="000B63B5" w:rsidP="000B63B5">
      <w:pPr>
        <w:pStyle w:val="Zkladntext2"/>
        <w:spacing w:line="240" w:lineRule="auto"/>
        <w:jc w:val="center"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sz w:val="24"/>
          <w:szCs w:val="24"/>
        </w:rPr>
        <w:t xml:space="preserve">veřejná zakázka zadávaná v otevřeném řízení dle </w:t>
      </w:r>
      <w:proofErr w:type="spellStart"/>
      <w:r w:rsidRPr="00451BD9">
        <w:rPr>
          <w:rFonts w:ascii="NewsGot" w:hAnsi="NewsGot"/>
          <w:sz w:val="24"/>
          <w:szCs w:val="24"/>
        </w:rPr>
        <w:t>ust</w:t>
      </w:r>
      <w:proofErr w:type="spellEnd"/>
      <w:r w:rsidRPr="00451BD9">
        <w:rPr>
          <w:rFonts w:ascii="NewsGot" w:hAnsi="NewsGot"/>
          <w:sz w:val="24"/>
          <w:szCs w:val="24"/>
        </w:rPr>
        <w:t>. § 56 zákona č. 134/2016 Sb., o zadávání veřejných zakázek, ve znění pozdějších předpisů</w:t>
      </w:r>
    </w:p>
    <w:p w14:paraId="5915B96E" w14:textId="77777777" w:rsidR="000B63B5" w:rsidRPr="009B4287" w:rsidRDefault="000B63B5" w:rsidP="000B63B5">
      <w:pPr>
        <w:pStyle w:val="Zkladntext2"/>
        <w:tabs>
          <w:tab w:val="left" w:pos="2835"/>
        </w:tabs>
        <w:spacing w:line="240" w:lineRule="auto"/>
        <w:jc w:val="center"/>
        <w:rPr>
          <w:rFonts w:ascii="NewsGot" w:hAnsi="NewsGot"/>
          <w:b/>
        </w:rPr>
      </w:pPr>
    </w:p>
    <w:p w14:paraId="3177A0AE" w14:textId="45BD3BF1" w:rsidR="000B63B5" w:rsidRPr="00F60F61" w:rsidRDefault="000B63B5" w:rsidP="00F60F61">
      <w:pPr>
        <w:tabs>
          <w:tab w:val="left" w:pos="2835"/>
        </w:tabs>
        <w:ind w:left="2832" w:hanging="2832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bCs/>
          <w:sz w:val="24"/>
          <w:szCs w:val="24"/>
        </w:rPr>
        <w:t>Název veřejné zakázky:</w:t>
      </w:r>
      <w:r w:rsidRPr="00451BD9">
        <w:rPr>
          <w:rFonts w:ascii="NewsGot" w:hAnsi="NewsGot"/>
          <w:sz w:val="24"/>
          <w:szCs w:val="24"/>
        </w:rPr>
        <w:t xml:space="preserve"> </w:t>
      </w:r>
      <w:r w:rsidRPr="00451BD9">
        <w:rPr>
          <w:rFonts w:ascii="NewsGot" w:hAnsi="NewsGot"/>
          <w:sz w:val="24"/>
          <w:szCs w:val="24"/>
        </w:rPr>
        <w:tab/>
      </w:r>
      <w:r w:rsidRPr="00F60F61">
        <w:rPr>
          <w:rFonts w:ascii="NewsGot" w:hAnsi="NewsGot"/>
          <w:b/>
          <w:caps/>
          <w:sz w:val="24"/>
        </w:rPr>
        <w:t>ZAJIŠTĚNÍ SLUŽEB PROVOZU PLATEBNÍCH TERMINÁLŮ</w:t>
      </w:r>
      <w:r w:rsidRPr="00F60F61">
        <w:rPr>
          <w:rFonts w:ascii="NewsGot" w:hAnsi="NewsGot" w:cs="Calibri"/>
          <w:b/>
          <w:bCs/>
          <w:sz w:val="24"/>
          <w:szCs w:val="24"/>
        </w:rPr>
        <w:t xml:space="preserve"> </w:t>
      </w:r>
      <w:r w:rsidR="00F60F61" w:rsidRPr="00F60F61">
        <w:rPr>
          <w:rFonts w:ascii="NewsGot" w:hAnsi="NewsGot" w:cs="Calibri"/>
          <w:b/>
          <w:bCs/>
          <w:sz w:val="24"/>
          <w:szCs w:val="24"/>
        </w:rPr>
        <w:t>A PLATEBNÍCH BRAN</w:t>
      </w:r>
    </w:p>
    <w:p w14:paraId="555C0661" w14:textId="77777777" w:rsidR="000B63B5" w:rsidRPr="00451BD9" w:rsidRDefault="000B63B5" w:rsidP="000B63B5">
      <w:pPr>
        <w:tabs>
          <w:tab w:val="left" w:pos="2835"/>
        </w:tabs>
        <w:ind w:left="2832" w:hanging="2832"/>
        <w:rPr>
          <w:rFonts w:ascii="NewsGot" w:hAnsi="NewsGot"/>
          <w:color w:val="000000"/>
          <w:sz w:val="24"/>
          <w:szCs w:val="24"/>
        </w:rPr>
      </w:pPr>
      <w:r w:rsidRPr="00451BD9">
        <w:rPr>
          <w:rFonts w:ascii="NewsGot" w:hAnsi="NewsGot"/>
          <w:b/>
          <w:bCs/>
          <w:sz w:val="24"/>
          <w:szCs w:val="24"/>
        </w:rPr>
        <w:t>Zadavatel:</w:t>
      </w:r>
      <w:r w:rsidRPr="00451BD9">
        <w:rPr>
          <w:rFonts w:ascii="NewsGot" w:hAnsi="NewsGot"/>
          <w:sz w:val="24"/>
          <w:szCs w:val="24"/>
        </w:rPr>
        <w:t xml:space="preserve"> 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14:paraId="466DA8E8" w14:textId="77777777" w:rsidR="000B63B5" w:rsidRPr="00451BD9" w:rsidRDefault="000B63B5" w:rsidP="000B63B5">
      <w:pPr>
        <w:tabs>
          <w:tab w:val="left" w:pos="2835"/>
        </w:tabs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Cs/>
          <w:sz w:val="24"/>
          <w:szCs w:val="24"/>
        </w:rPr>
        <w:t>Sídlo:</w:t>
      </w:r>
      <w:r w:rsidRPr="00451BD9">
        <w:rPr>
          <w:rFonts w:ascii="NewsGot" w:hAnsi="NewsGot"/>
          <w:sz w:val="24"/>
          <w:szCs w:val="24"/>
        </w:rPr>
        <w:t xml:space="preserve"> 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 w:cs="Arial"/>
          <w:bCs/>
          <w:sz w:val="24"/>
          <w:szCs w:val="24"/>
        </w:rPr>
        <w:t>U Trojského zámku 3/120</w:t>
      </w:r>
      <w:r w:rsidRPr="00451BD9">
        <w:rPr>
          <w:rFonts w:ascii="NewsGot" w:hAnsi="NewsGot"/>
          <w:sz w:val="24"/>
          <w:szCs w:val="24"/>
        </w:rPr>
        <w:t>, 171 00 Praha 7</w:t>
      </w:r>
    </w:p>
    <w:p w14:paraId="77F594CF" w14:textId="77777777" w:rsidR="000B63B5" w:rsidRPr="00451BD9" w:rsidRDefault="000B63B5" w:rsidP="000B63B5">
      <w:pPr>
        <w:tabs>
          <w:tab w:val="left" w:pos="2835"/>
        </w:tabs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sz w:val="24"/>
          <w:szCs w:val="24"/>
        </w:rPr>
        <w:t>IČO: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 w:cs="Arial"/>
          <w:sz w:val="24"/>
          <w:szCs w:val="24"/>
        </w:rPr>
        <w:t>00064459</w:t>
      </w:r>
    </w:p>
    <w:p w14:paraId="235AC2CF" w14:textId="77777777" w:rsidR="000B63B5" w:rsidRPr="00451BD9" w:rsidRDefault="000B63B5" w:rsidP="000B63B5">
      <w:pPr>
        <w:tabs>
          <w:tab w:val="left" w:pos="2835"/>
        </w:tabs>
        <w:rPr>
          <w:rFonts w:ascii="NewsGot" w:hAnsi="NewsGot"/>
          <w:bCs/>
          <w:sz w:val="24"/>
          <w:szCs w:val="24"/>
        </w:rPr>
      </w:pPr>
      <w:r w:rsidRPr="00451BD9">
        <w:rPr>
          <w:rFonts w:ascii="NewsGot" w:hAnsi="NewsGot"/>
          <w:bCs/>
          <w:sz w:val="24"/>
          <w:szCs w:val="24"/>
        </w:rPr>
        <w:t xml:space="preserve">Osoba oprávněná </w:t>
      </w:r>
    </w:p>
    <w:p w14:paraId="6BF0518B" w14:textId="77777777" w:rsidR="000B63B5" w:rsidRPr="00451BD9" w:rsidRDefault="000B63B5" w:rsidP="000B63B5">
      <w:pPr>
        <w:tabs>
          <w:tab w:val="left" w:pos="2835"/>
        </w:tabs>
        <w:ind w:left="2832" w:hanging="2832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Cs/>
          <w:sz w:val="24"/>
          <w:szCs w:val="24"/>
        </w:rPr>
        <w:t>jednat za zadavatele: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 w:cs="Arial"/>
          <w:sz w:val="24"/>
          <w:szCs w:val="24"/>
        </w:rPr>
        <w:t>Mgr. Miroslav Bobek, ředitel</w:t>
      </w:r>
    </w:p>
    <w:p w14:paraId="143B7AD0" w14:textId="77777777" w:rsidR="000B63B5" w:rsidRPr="00451BD9" w:rsidRDefault="000B63B5" w:rsidP="000B63B5">
      <w:pPr>
        <w:rPr>
          <w:rFonts w:ascii="NewsGot" w:hAnsi="NewsGot"/>
          <w:sz w:val="24"/>
          <w:szCs w:val="24"/>
        </w:rPr>
      </w:pPr>
    </w:p>
    <w:p w14:paraId="48E33456" w14:textId="77777777" w:rsidR="000B63B5" w:rsidRPr="00451BD9" w:rsidRDefault="000B63B5" w:rsidP="000B63B5">
      <w:pPr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  <w:u w:val="single"/>
        </w:rPr>
        <w:t>Účastník:</w:t>
      </w:r>
    </w:p>
    <w:p w14:paraId="4F5B989D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Sídlo:</w:t>
      </w:r>
      <w:r w:rsidRPr="00451BD9">
        <w:rPr>
          <w:rFonts w:ascii="NewsGot" w:hAnsi="NewsGot"/>
          <w:b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07FAA2EB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IČO:</w:t>
      </w:r>
      <w:r w:rsidRPr="00451BD9">
        <w:rPr>
          <w:rFonts w:ascii="NewsGot" w:hAnsi="NewsGot"/>
          <w:b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3548C9B8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DIČ:</w:t>
      </w:r>
      <w:r w:rsidRPr="00451BD9">
        <w:rPr>
          <w:rFonts w:ascii="NewsGot" w:hAnsi="NewsGot"/>
          <w:b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446F6219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contextualSpacing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 xml:space="preserve">Osoba oprávněná </w:t>
      </w:r>
      <w:r w:rsidRPr="00451BD9">
        <w:rPr>
          <w:rFonts w:ascii="NewsGot" w:hAnsi="NewsGot"/>
          <w:b/>
          <w:sz w:val="24"/>
          <w:szCs w:val="24"/>
        </w:rPr>
        <w:tab/>
      </w:r>
    </w:p>
    <w:p w14:paraId="00133326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jednat za účastníka:</w:t>
      </w:r>
      <w:r w:rsidRPr="00451BD9">
        <w:rPr>
          <w:rFonts w:ascii="NewsGot" w:hAnsi="NewsGot"/>
          <w:b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7B9DF904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Bankovní spojení:</w:t>
      </w:r>
      <w:r w:rsidRPr="00451BD9">
        <w:rPr>
          <w:rFonts w:ascii="NewsGot" w:hAnsi="NewsGot"/>
          <w:b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766701D7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contextualSpacing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Osoby zmocněné</w:t>
      </w:r>
    </w:p>
    <w:p w14:paraId="68BE989A" w14:textId="77777777" w:rsidR="000B63B5" w:rsidRPr="00451BD9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k zastupování: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72F143C1" w14:textId="77777777" w:rsidR="000B63B5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>Kontaktní adresa:</w:t>
      </w:r>
      <w:r w:rsidRPr="00451BD9">
        <w:rPr>
          <w:rFonts w:ascii="NewsGot" w:hAnsi="NewsGot"/>
          <w:sz w:val="24"/>
          <w:szCs w:val="24"/>
        </w:rPr>
        <w:tab/>
      </w:r>
      <w:r w:rsidRPr="00451BD9">
        <w:rPr>
          <w:rFonts w:ascii="NewsGot" w:hAnsi="NewsGot"/>
          <w:sz w:val="24"/>
          <w:szCs w:val="24"/>
        </w:rPr>
        <w:tab/>
      </w:r>
    </w:p>
    <w:p w14:paraId="2CC12DF6" w14:textId="77777777" w:rsidR="000B63B5" w:rsidRPr="00B62218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b/>
          <w:sz w:val="24"/>
          <w:szCs w:val="24"/>
        </w:rPr>
      </w:pPr>
      <w:r w:rsidRPr="00B62218">
        <w:rPr>
          <w:rFonts w:ascii="NewsGot" w:hAnsi="NewsGot"/>
          <w:b/>
          <w:sz w:val="24"/>
          <w:szCs w:val="24"/>
        </w:rPr>
        <w:t xml:space="preserve">Kontaktní osoba:  </w:t>
      </w:r>
      <w:r w:rsidRPr="00B62218">
        <w:rPr>
          <w:rFonts w:ascii="NewsGot" w:hAnsi="NewsGot"/>
          <w:b/>
          <w:sz w:val="24"/>
          <w:szCs w:val="24"/>
        </w:rPr>
        <w:tab/>
      </w:r>
      <w:r w:rsidRPr="00B62218">
        <w:rPr>
          <w:rFonts w:ascii="NewsGot" w:hAnsi="NewsGot"/>
          <w:sz w:val="24"/>
          <w:szCs w:val="24"/>
        </w:rPr>
        <w:tab/>
      </w:r>
    </w:p>
    <w:p w14:paraId="0A0D111C" w14:textId="77777777" w:rsidR="000B63B5" w:rsidRPr="00B62218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B62218">
        <w:rPr>
          <w:rFonts w:ascii="NewsGot" w:hAnsi="NewsGot"/>
          <w:b/>
          <w:sz w:val="24"/>
          <w:szCs w:val="24"/>
        </w:rPr>
        <w:t>Telefon / mobilní telefon:</w:t>
      </w:r>
      <w:r w:rsidRPr="00B62218">
        <w:rPr>
          <w:rFonts w:ascii="NewsGot" w:hAnsi="NewsGot"/>
          <w:b/>
          <w:sz w:val="24"/>
          <w:szCs w:val="24"/>
        </w:rPr>
        <w:tab/>
      </w:r>
      <w:r w:rsidRPr="00B62218">
        <w:rPr>
          <w:rFonts w:ascii="NewsGot" w:hAnsi="NewsGot"/>
          <w:sz w:val="24"/>
          <w:szCs w:val="24"/>
        </w:rPr>
        <w:tab/>
      </w:r>
    </w:p>
    <w:p w14:paraId="32561160" w14:textId="77777777" w:rsidR="000B63B5" w:rsidRPr="00B62218" w:rsidRDefault="000B63B5" w:rsidP="000B63B5">
      <w:pPr>
        <w:tabs>
          <w:tab w:val="right" w:pos="2835"/>
          <w:tab w:val="right" w:leader="dot" w:pos="8505"/>
        </w:tabs>
        <w:spacing w:after="120"/>
        <w:rPr>
          <w:rFonts w:ascii="NewsGot" w:hAnsi="NewsGot"/>
          <w:sz w:val="24"/>
          <w:szCs w:val="24"/>
        </w:rPr>
      </w:pPr>
      <w:r w:rsidRPr="00B62218">
        <w:rPr>
          <w:rFonts w:ascii="NewsGot" w:hAnsi="NewsGot"/>
          <w:b/>
          <w:sz w:val="24"/>
          <w:szCs w:val="24"/>
        </w:rPr>
        <w:t>Kontaktní e-mailová adresa:</w:t>
      </w:r>
      <w:r w:rsidRPr="00B62218">
        <w:rPr>
          <w:rFonts w:ascii="NewsGot" w:hAnsi="NewsGot"/>
          <w:b/>
          <w:sz w:val="24"/>
          <w:szCs w:val="24"/>
        </w:rPr>
        <w:tab/>
      </w:r>
      <w:r w:rsidRPr="00B62218">
        <w:rPr>
          <w:rFonts w:ascii="NewsGot" w:hAnsi="NewsGot"/>
          <w:sz w:val="24"/>
          <w:szCs w:val="24"/>
        </w:rPr>
        <w:tab/>
      </w:r>
    </w:p>
    <w:p w14:paraId="3C5AB712" w14:textId="77777777" w:rsidR="000B63B5" w:rsidRPr="00451BD9" w:rsidRDefault="000B63B5" w:rsidP="000B63B5">
      <w:pPr>
        <w:rPr>
          <w:rFonts w:ascii="NewsGot" w:hAnsi="NewsGot"/>
          <w:b/>
          <w:sz w:val="24"/>
          <w:szCs w:val="24"/>
        </w:rPr>
      </w:pPr>
    </w:p>
    <w:p w14:paraId="6DC6DD6B" w14:textId="07B15BD4" w:rsidR="00AD6C80" w:rsidRDefault="00AD6C80" w:rsidP="000B63B5">
      <w:pPr>
        <w:tabs>
          <w:tab w:val="left" w:pos="5103"/>
          <w:tab w:val="left" w:leader="dot" w:pos="8505"/>
        </w:tabs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>Celková n</w:t>
      </w:r>
      <w:r w:rsidR="000B63B5" w:rsidRPr="00AD6C80">
        <w:rPr>
          <w:rFonts w:ascii="NewsGot" w:hAnsi="NewsGot"/>
          <w:b/>
          <w:sz w:val="24"/>
          <w:szCs w:val="24"/>
        </w:rPr>
        <w:t>abídková cena</w:t>
      </w:r>
      <w:r>
        <w:rPr>
          <w:rFonts w:ascii="NewsGot" w:hAnsi="NewsGot"/>
          <w:b/>
          <w:sz w:val="24"/>
          <w:szCs w:val="24"/>
        </w:rPr>
        <w:t xml:space="preserve"> (v</w:t>
      </w:r>
      <w:r w:rsidRPr="00AD6C80">
        <w:rPr>
          <w:rFonts w:ascii="NewsGot" w:hAnsi="NewsGot"/>
          <w:b/>
          <w:sz w:val="24"/>
          <w:szCs w:val="24"/>
        </w:rPr>
        <w:t>ýše poplatku za 4 roky</w:t>
      </w:r>
      <w:r>
        <w:rPr>
          <w:rFonts w:ascii="NewsGot" w:hAnsi="NewsGot"/>
          <w:b/>
          <w:sz w:val="24"/>
          <w:szCs w:val="24"/>
        </w:rPr>
        <w:t>)</w:t>
      </w:r>
      <w:r w:rsidR="000B63B5" w:rsidRPr="00AD6C80">
        <w:rPr>
          <w:rFonts w:ascii="NewsGot" w:hAnsi="NewsGot"/>
          <w:b/>
          <w:sz w:val="24"/>
          <w:szCs w:val="24"/>
        </w:rPr>
        <w:t xml:space="preserve"> </w:t>
      </w:r>
    </w:p>
    <w:p w14:paraId="7F2DF564" w14:textId="2F80EBCE" w:rsidR="000B63B5" w:rsidRPr="00AD6C80" w:rsidRDefault="000B63B5" w:rsidP="000B63B5">
      <w:pPr>
        <w:tabs>
          <w:tab w:val="left" w:pos="5103"/>
          <w:tab w:val="left" w:leader="dot" w:pos="8505"/>
        </w:tabs>
        <w:rPr>
          <w:rFonts w:ascii="NewsGot" w:hAnsi="NewsGot"/>
          <w:b/>
          <w:sz w:val="24"/>
          <w:szCs w:val="24"/>
        </w:rPr>
      </w:pPr>
      <w:r w:rsidRPr="00AD6C80">
        <w:rPr>
          <w:rFonts w:ascii="NewsGot" w:hAnsi="NewsGot"/>
          <w:b/>
          <w:sz w:val="24"/>
          <w:szCs w:val="24"/>
        </w:rPr>
        <w:t>v Kč bez DPH:</w:t>
      </w:r>
      <w:r w:rsidRPr="00AD6C80">
        <w:rPr>
          <w:rFonts w:ascii="NewsGot" w:hAnsi="NewsGot"/>
          <w:b/>
          <w:sz w:val="24"/>
          <w:szCs w:val="24"/>
        </w:rPr>
        <w:tab/>
      </w:r>
      <w:r w:rsidRPr="00AD6C80">
        <w:rPr>
          <w:rFonts w:ascii="NewsGot" w:hAnsi="NewsGot"/>
          <w:b/>
          <w:sz w:val="24"/>
          <w:szCs w:val="24"/>
        </w:rPr>
        <w:tab/>
      </w:r>
    </w:p>
    <w:p w14:paraId="212C04F3" w14:textId="77777777" w:rsidR="000B63B5" w:rsidRPr="00AD6C80" w:rsidRDefault="000B63B5" w:rsidP="000B63B5">
      <w:pPr>
        <w:tabs>
          <w:tab w:val="left" w:pos="5103"/>
          <w:tab w:val="left" w:leader="dot" w:pos="8505"/>
        </w:tabs>
        <w:rPr>
          <w:rFonts w:ascii="NewsGot" w:hAnsi="NewsGot"/>
          <w:sz w:val="24"/>
          <w:szCs w:val="24"/>
        </w:rPr>
      </w:pPr>
    </w:p>
    <w:p w14:paraId="30C6AF6D" w14:textId="77777777" w:rsidR="000B63B5" w:rsidRPr="00AD6C80" w:rsidRDefault="000B63B5" w:rsidP="000B63B5">
      <w:pPr>
        <w:tabs>
          <w:tab w:val="left" w:pos="5103"/>
          <w:tab w:val="left" w:leader="dot" w:pos="8505"/>
        </w:tabs>
        <w:rPr>
          <w:rFonts w:ascii="NewsGot" w:hAnsi="NewsGot"/>
          <w:bCs/>
          <w:iCs/>
          <w:sz w:val="24"/>
          <w:szCs w:val="24"/>
        </w:rPr>
      </w:pPr>
      <w:r w:rsidRPr="00AD6C80">
        <w:rPr>
          <w:rFonts w:ascii="NewsGot" w:hAnsi="NewsGot"/>
          <w:bCs/>
          <w:iCs/>
          <w:sz w:val="24"/>
          <w:szCs w:val="24"/>
        </w:rPr>
        <w:t>Sazba DPH:</w:t>
      </w:r>
      <w:r w:rsidRPr="00AD6C80">
        <w:rPr>
          <w:rFonts w:ascii="NewsGot" w:hAnsi="NewsGot"/>
          <w:bCs/>
          <w:iCs/>
          <w:sz w:val="24"/>
          <w:szCs w:val="24"/>
        </w:rPr>
        <w:tab/>
      </w:r>
      <w:r w:rsidRPr="00AD6C80">
        <w:rPr>
          <w:rFonts w:ascii="NewsGot" w:hAnsi="NewsGot"/>
          <w:bCs/>
          <w:iCs/>
          <w:sz w:val="24"/>
          <w:szCs w:val="24"/>
        </w:rPr>
        <w:tab/>
      </w:r>
    </w:p>
    <w:p w14:paraId="5144B792" w14:textId="77777777" w:rsidR="000B63B5" w:rsidRPr="00AD6C80" w:rsidRDefault="000B63B5" w:rsidP="000B63B5">
      <w:pPr>
        <w:tabs>
          <w:tab w:val="left" w:pos="5103"/>
          <w:tab w:val="left" w:leader="dot" w:pos="8505"/>
        </w:tabs>
        <w:jc w:val="both"/>
        <w:rPr>
          <w:rFonts w:ascii="NewsGot" w:hAnsi="NewsGot"/>
          <w:bCs/>
          <w:iCs/>
          <w:sz w:val="24"/>
          <w:szCs w:val="24"/>
        </w:rPr>
      </w:pPr>
    </w:p>
    <w:p w14:paraId="5443471C" w14:textId="77777777" w:rsidR="000B63B5" w:rsidRPr="00AD6C80" w:rsidRDefault="000B63B5" w:rsidP="000B63B5">
      <w:pPr>
        <w:tabs>
          <w:tab w:val="left" w:pos="5103"/>
          <w:tab w:val="left" w:leader="dot" w:pos="8505"/>
        </w:tabs>
        <w:jc w:val="both"/>
        <w:rPr>
          <w:rFonts w:ascii="NewsGot" w:hAnsi="NewsGot"/>
          <w:bCs/>
          <w:iCs/>
          <w:sz w:val="24"/>
          <w:szCs w:val="24"/>
        </w:rPr>
      </w:pPr>
      <w:r w:rsidRPr="00AD6C80">
        <w:rPr>
          <w:rFonts w:ascii="NewsGot" w:hAnsi="NewsGot"/>
          <w:bCs/>
          <w:iCs/>
          <w:sz w:val="24"/>
          <w:szCs w:val="24"/>
        </w:rPr>
        <w:t>Výše DPH:</w:t>
      </w:r>
      <w:r w:rsidRPr="00AD6C80">
        <w:rPr>
          <w:rFonts w:ascii="NewsGot" w:hAnsi="NewsGot"/>
          <w:bCs/>
          <w:iCs/>
          <w:sz w:val="24"/>
          <w:szCs w:val="24"/>
        </w:rPr>
        <w:tab/>
      </w:r>
      <w:bookmarkStart w:id="0" w:name="_GoBack"/>
      <w:bookmarkEnd w:id="0"/>
      <w:r w:rsidRPr="00AD6C80">
        <w:rPr>
          <w:rFonts w:ascii="NewsGot" w:hAnsi="NewsGot"/>
          <w:bCs/>
          <w:iCs/>
          <w:sz w:val="24"/>
          <w:szCs w:val="24"/>
        </w:rPr>
        <w:tab/>
      </w:r>
    </w:p>
    <w:p w14:paraId="340BECAB" w14:textId="77777777" w:rsidR="000B63B5" w:rsidRPr="00AD6C80" w:rsidRDefault="000B63B5" w:rsidP="000B63B5">
      <w:pPr>
        <w:jc w:val="both"/>
        <w:rPr>
          <w:rFonts w:ascii="NewsGot" w:hAnsi="NewsGot"/>
          <w:b/>
          <w:bCs/>
          <w:iCs/>
          <w:sz w:val="24"/>
          <w:szCs w:val="24"/>
        </w:rPr>
      </w:pPr>
    </w:p>
    <w:p w14:paraId="48831A63" w14:textId="77777777" w:rsidR="000B63B5" w:rsidRPr="00451BD9" w:rsidRDefault="000B63B5" w:rsidP="000B63B5">
      <w:pPr>
        <w:tabs>
          <w:tab w:val="left" w:pos="5103"/>
          <w:tab w:val="left" w:leader="dot" w:pos="8505"/>
        </w:tabs>
        <w:jc w:val="both"/>
        <w:rPr>
          <w:rFonts w:ascii="NewsGot" w:hAnsi="NewsGot"/>
          <w:b/>
          <w:sz w:val="24"/>
          <w:szCs w:val="24"/>
        </w:rPr>
      </w:pPr>
      <w:r w:rsidRPr="00AD6C80">
        <w:rPr>
          <w:rFonts w:ascii="NewsGot" w:hAnsi="NewsGot"/>
          <w:b/>
          <w:bCs/>
          <w:iCs/>
          <w:sz w:val="24"/>
          <w:szCs w:val="24"/>
        </w:rPr>
        <w:t>Cena včetně DPH</w:t>
      </w:r>
      <w:r w:rsidRPr="00451BD9">
        <w:rPr>
          <w:rFonts w:ascii="NewsGot" w:hAnsi="NewsGot"/>
          <w:b/>
          <w:bCs/>
          <w:iCs/>
          <w:sz w:val="24"/>
          <w:szCs w:val="24"/>
        </w:rPr>
        <w:tab/>
      </w:r>
      <w:r w:rsidRPr="00451BD9">
        <w:rPr>
          <w:rFonts w:ascii="NewsGot" w:hAnsi="NewsGot"/>
          <w:b/>
          <w:bCs/>
          <w:iCs/>
          <w:sz w:val="24"/>
          <w:szCs w:val="24"/>
        </w:rPr>
        <w:tab/>
      </w:r>
    </w:p>
    <w:p w14:paraId="2F025142" w14:textId="77777777" w:rsidR="000B63B5" w:rsidRPr="00451BD9" w:rsidRDefault="000B63B5" w:rsidP="000B63B5">
      <w:pPr>
        <w:rPr>
          <w:rFonts w:ascii="NewsGot" w:hAnsi="NewsGot"/>
          <w:b/>
          <w:sz w:val="24"/>
          <w:szCs w:val="24"/>
        </w:rPr>
      </w:pPr>
    </w:p>
    <w:p w14:paraId="06F42ECA" w14:textId="77777777" w:rsidR="000B63B5" w:rsidRPr="00451BD9" w:rsidRDefault="000B63B5" w:rsidP="000B63B5">
      <w:pPr>
        <w:rPr>
          <w:rFonts w:ascii="NewsGot" w:hAnsi="NewsGot"/>
          <w:b/>
          <w:sz w:val="24"/>
          <w:szCs w:val="24"/>
        </w:rPr>
      </w:pPr>
    </w:p>
    <w:p w14:paraId="60B3BEBE" w14:textId="77777777" w:rsidR="000B63B5" w:rsidRPr="00451BD9" w:rsidRDefault="000B63B5" w:rsidP="000B63B5">
      <w:pPr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14:paraId="6AA9642D" w14:textId="77777777" w:rsidR="000B63B5" w:rsidRPr="00451BD9" w:rsidRDefault="000B63B5" w:rsidP="000B63B5">
      <w:pPr>
        <w:rPr>
          <w:rFonts w:ascii="NewsGot" w:hAnsi="NewsGot"/>
          <w:b/>
          <w:sz w:val="24"/>
          <w:szCs w:val="24"/>
        </w:rPr>
      </w:pPr>
    </w:p>
    <w:p w14:paraId="7F74F46D" w14:textId="39602272" w:rsidR="000B63B5" w:rsidRPr="00451BD9" w:rsidRDefault="000B63B5" w:rsidP="000B63B5">
      <w:pPr>
        <w:tabs>
          <w:tab w:val="center" w:pos="7230"/>
        </w:tabs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b/>
          <w:sz w:val="24"/>
          <w:szCs w:val="24"/>
        </w:rPr>
        <w:tab/>
      </w:r>
      <w:r w:rsidR="00F60F61" w:rsidRPr="00F60F61">
        <w:rPr>
          <w:rFonts w:ascii="NewsGot" w:hAnsi="NewsGot"/>
          <w:sz w:val="24"/>
          <w:szCs w:val="24"/>
        </w:rPr>
        <w:t>………….</w:t>
      </w:r>
      <w:r w:rsidRPr="00F60F61">
        <w:rPr>
          <w:rFonts w:ascii="NewsGot" w:hAnsi="NewsGot"/>
          <w:sz w:val="24"/>
          <w:szCs w:val="24"/>
        </w:rPr>
        <w:t>.</w:t>
      </w:r>
      <w:r w:rsidRPr="00451BD9">
        <w:rPr>
          <w:rFonts w:ascii="NewsGot" w:hAnsi="NewsGot"/>
          <w:sz w:val="24"/>
          <w:szCs w:val="24"/>
        </w:rPr>
        <w:t>..........……………………………</w:t>
      </w:r>
    </w:p>
    <w:p w14:paraId="44D1F0E2" w14:textId="77777777" w:rsidR="00A240CA" w:rsidRPr="000B63B5" w:rsidRDefault="000B63B5" w:rsidP="000B63B5">
      <w:pPr>
        <w:pStyle w:val="Zkladntext2"/>
        <w:spacing w:line="240" w:lineRule="auto"/>
        <w:ind w:left="5672"/>
        <w:rPr>
          <w:rFonts w:ascii="NewsGot" w:hAnsi="NewsGot"/>
          <w:sz w:val="24"/>
          <w:szCs w:val="24"/>
        </w:rPr>
      </w:pPr>
      <w:r w:rsidRPr="00451BD9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A240CA" w:rsidRPr="000B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B5"/>
    <w:rsid w:val="000B63B5"/>
    <w:rsid w:val="000C1251"/>
    <w:rsid w:val="00624DE8"/>
    <w:rsid w:val="00A240CA"/>
    <w:rsid w:val="00AD6C80"/>
    <w:rsid w:val="00F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5F37"/>
  <w15:chartTrackingRefBased/>
  <w15:docId w15:val="{1306BCFE-81FD-4AB6-9B7E-F0ED0896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B63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63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4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D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D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D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D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D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Počárovská Andrea</dc:creator>
  <cp:keywords/>
  <dc:description/>
  <cp:lastModifiedBy>Počárovská Andrea</cp:lastModifiedBy>
  <cp:revision>5</cp:revision>
  <dcterms:created xsi:type="dcterms:W3CDTF">2020-09-17T12:49:00Z</dcterms:created>
  <dcterms:modified xsi:type="dcterms:W3CDTF">2020-09-23T09:31:00Z</dcterms:modified>
</cp:coreProperties>
</file>