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052D" w14:textId="6D717825" w:rsidR="00D1364E" w:rsidRDefault="00ED1AAB" w:rsidP="00EC3380">
      <w:pPr>
        <w:spacing w:line="240" w:lineRule="auto"/>
        <w:rPr>
          <w:b/>
          <w:bCs/>
          <w:sz w:val="20"/>
          <w:szCs w:val="20"/>
        </w:rPr>
      </w:pPr>
      <w:r w:rsidRPr="00ED1AAB">
        <w:rPr>
          <w:b/>
          <w:bCs/>
          <w:sz w:val="20"/>
          <w:szCs w:val="20"/>
        </w:rPr>
        <w:t>Příloha č. 1 –</w:t>
      </w:r>
      <w:r w:rsidR="00DE471A">
        <w:rPr>
          <w:b/>
          <w:bCs/>
          <w:sz w:val="20"/>
          <w:szCs w:val="20"/>
        </w:rPr>
        <w:t>S</w:t>
      </w:r>
      <w:r w:rsidRPr="00ED1AAB">
        <w:rPr>
          <w:b/>
          <w:bCs/>
          <w:sz w:val="20"/>
          <w:szCs w:val="20"/>
        </w:rPr>
        <w:t xml:space="preserve">pecifikace předmětu </w:t>
      </w:r>
      <w:r w:rsidR="00DE471A">
        <w:rPr>
          <w:b/>
          <w:bCs/>
          <w:sz w:val="20"/>
          <w:szCs w:val="20"/>
        </w:rPr>
        <w:t xml:space="preserve">a ceny </w:t>
      </w:r>
      <w:r w:rsidRPr="00ED1AAB">
        <w:rPr>
          <w:b/>
          <w:bCs/>
          <w:sz w:val="20"/>
          <w:szCs w:val="20"/>
        </w:rPr>
        <w:t>plnění</w:t>
      </w:r>
    </w:p>
    <w:p w14:paraId="73A15EE4" w14:textId="24576348" w:rsidR="002A5558" w:rsidRPr="00062612" w:rsidRDefault="002A5558" w:rsidP="00062612">
      <w:pPr>
        <w:spacing w:line="240" w:lineRule="auto"/>
        <w:jc w:val="both"/>
        <w:rPr>
          <w:b/>
          <w:bCs/>
          <w:sz w:val="20"/>
          <w:szCs w:val="20"/>
        </w:rPr>
      </w:pPr>
      <w:r w:rsidRPr="00062612">
        <w:rPr>
          <w:b/>
          <w:bCs/>
          <w:sz w:val="20"/>
          <w:szCs w:val="20"/>
        </w:rPr>
        <w:t>Technická specifikace</w:t>
      </w:r>
    </w:p>
    <w:p w14:paraId="4CEF68DF" w14:textId="1E0F17C6" w:rsidR="00313949" w:rsidRPr="000867F3" w:rsidRDefault="000F7B8C" w:rsidP="000867F3">
      <w:pPr>
        <w:spacing w:line="240" w:lineRule="auto"/>
        <w:jc w:val="both"/>
        <w:rPr>
          <w:sz w:val="20"/>
          <w:szCs w:val="20"/>
        </w:rPr>
      </w:pPr>
      <w:r w:rsidRPr="000867F3">
        <w:rPr>
          <w:sz w:val="20"/>
          <w:szCs w:val="20"/>
        </w:rPr>
        <w:t>Dodavatel uvede, zda nabízené řešení splňuje požadavek zadavatele</w:t>
      </w:r>
      <w:r w:rsidR="000867F3">
        <w:rPr>
          <w:sz w:val="20"/>
          <w:szCs w:val="20"/>
        </w:rPr>
        <w:t>, případně uvede konkrétní hodnotu</w:t>
      </w:r>
      <w:r w:rsidR="000867F3" w:rsidRPr="000867F3">
        <w:rPr>
          <w:sz w:val="20"/>
          <w:szCs w:val="20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90199" w14:paraId="122BFC16" w14:textId="77777777" w:rsidTr="00050684">
        <w:tc>
          <w:tcPr>
            <w:tcW w:w="3020" w:type="dxa"/>
          </w:tcPr>
          <w:p w14:paraId="3999DD30" w14:textId="77777777" w:rsidR="00F90199" w:rsidRDefault="00F90199" w:rsidP="0005068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Služba/řešení </w:t>
            </w:r>
          </w:p>
        </w:tc>
        <w:tc>
          <w:tcPr>
            <w:tcW w:w="3021" w:type="dxa"/>
          </w:tcPr>
          <w:p w14:paraId="5EC74BBC" w14:textId="77777777" w:rsidR="00F90199" w:rsidRDefault="00F90199" w:rsidP="0005068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Požadavek zadavatele</w:t>
            </w:r>
          </w:p>
        </w:tc>
        <w:tc>
          <w:tcPr>
            <w:tcW w:w="3021" w:type="dxa"/>
          </w:tcPr>
          <w:p w14:paraId="1EB14836" w14:textId="69BE7DD9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Nabízené </w:t>
            </w:r>
            <w:r w:rsidR="00C218AE">
              <w:rPr>
                <w:b/>
                <w:bCs/>
                <w:sz w:val="20"/>
                <w:szCs w:val="20"/>
              </w:rPr>
              <w:t>řešení</w:t>
            </w:r>
          </w:p>
        </w:tc>
      </w:tr>
      <w:tr w:rsidR="00F90199" w14:paraId="74000F06" w14:textId="77777777" w:rsidTr="00050684">
        <w:tc>
          <w:tcPr>
            <w:tcW w:w="3020" w:type="dxa"/>
            <w:vMerge w:val="restart"/>
          </w:tcPr>
          <w:p w14:paraId="3C72A1DF" w14:textId="77777777" w:rsidR="00F90199" w:rsidRDefault="00F90199" w:rsidP="00C218AE">
            <w:pPr>
              <w:rPr>
                <w:sz w:val="20"/>
                <w:szCs w:val="20"/>
              </w:rPr>
            </w:pPr>
          </w:p>
          <w:p w14:paraId="14B8C59A" w14:textId="77777777" w:rsidR="00F90199" w:rsidRDefault="00F90199" w:rsidP="00C218AE">
            <w:pPr>
              <w:rPr>
                <w:sz w:val="20"/>
                <w:szCs w:val="20"/>
              </w:rPr>
            </w:pPr>
          </w:p>
          <w:p w14:paraId="0F815367" w14:textId="77777777" w:rsidR="00F90199" w:rsidRDefault="00F90199" w:rsidP="00C218AE">
            <w:pPr>
              <w:rPr>
                <w:sz w:val="20"/>
                <w:szCs w:val="20"/>
              </w:rPr>
            </w:pPr>
          </w:p>
          <w:p w14:paraId="6F696192" w14:textId="77777777" w:rsidR="00F90199" w:rsidRDefault="00F90199" w:rsidP="00C218AE">
            <w:pPr>
              <w:rPr>
                <w:sz w:val="20"/>
                <w:szCs w:val="20"/>
              </w:rPr>
            </w:pPr>
          </w:p>
          <w:p w14:paraId="38D0FEFF" w14:textId="77777777" w:rsidR="00F90199" w:rsidRDefault="00F90199" w:rsidP="00C218AE">
            <w:pPr>
              <w:rPr>
                <w:sz w:val="20"/>
                <w:szCs w:val="20"/>
              </w:rPr>
            </w:pPr>
          </w:p>
          <w:p w14:paraId="44D35846" w14:textId="77777777" w:rsidR="00F90199" w:rsidRDefault="00F90199" w:rsidP="00C218AE">
            <w:pPr>
              <w:rPr>
                <w:sz w:val="20"/>
                <w:szCs w:val="20"/>
              </w:rPr>
            </w:pPr>
          </w:p>
          <w:p w14:paraId="7AEE54E3" w14:textId="77777777" w:rsidR="00F90199" w:rsidRPr="00EF4C54" w:rsidRDefault="00F90199" w:rsidP="00C218AE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F4C54">
              <w:rPr>
                <w:b/>
                <w:bCs/>
                <w:sz w:val="20"/>
                <w:szCs w:val="20"/>
              </w:rPr>
              <w:t>AntiDDoS</w:t>
            </w:r>
            <w:proofErr w:type="spellEnd"/>
          </w:p>
        </w:tc>
        <w:tc>
          <w:tcPr>
            <w:tcW w:w="3021" w:type="dxa"/>
            <w:vAlign w:val="center"/>
          </w:tcPr>
          <w:p w14:paraId="243B720A" w14:textId="77777777" w:rsidR="00F90199" w:rsidRPr="00962BBA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 provozován </w:t>
            </w:r>
            <w:r w:rsidRPr="00962BBA">
              <w:rPr>
                <w:sz w:val="20"/>
                <w:szCs w:val="20"/>
              </w:rPr>
              <w:t xml:space="preserve">přímo v síti </w:t>
            </w:r>
            <w:r>
              <w:rPr>
                <w:sz w:val="20"/>
                <w:szCs w:val="20"/>
              </w:rPr>
              <w:t>poskytovatele</w:t>
            </w:r>
            <w:r w:rsidRPr="00962BB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21" w:type="dxa"/>
          </w:tcPr>
          <w:p w14:paraId="1792C0ED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5DB74F18" w14:textId="77777777" w:rsidTr="00050684">
        <w:tc>
          <w:tcPr>
            <w:tcW w:w="3020" w:type="dxa"/>
            <w:vMerge/>
          </w:tcPr>
          <w:p w14:paraId="414D4B98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4D59EE25" w14:textId="77777777" w:rsidR="00F90199" w:rsidRDefault="00F90199" w:rsidP="0005068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 provozován </w:t>
            </w:r>
            <w:r w:rsidRPr="00EC3380">
              <w:rPr>
                <w:sz w:val="20"/>
                <w:szCs w:val="20"/>
              </w:rPr>
              <w:t>českých datových centrech</w:t>
            </w:r>
          </w:p>
        </w:tc>
        <w:tc>
          <w:tcPr>
            <w:tcW w:w="3021" w:type="dxa"/>
          </w:tcPr>
          <w:p w14:paraId="0E11D8D0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7EAE36BF" w14:textId="77777777" w:rsidTr="00050684">
        <w:tc>
          <w:tcPr>
            <w:tcW w:w="3020" w:type="dxa"/>
            <w:vMerge/>
          </w:tcPr>
          <w:p w14:paraId="5C623A03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3F586D51" w14:textId="77777777" w:rsidR="00F90199" w:rsidRDefault="00F90199" w:rsidP="00050684">
            <w:pPr>
              <w:rPr>
                <w:b/>
                <w:bCs/>
                <w:sz w:val="20"/>
                <w:szCs w:val="20"/>
              </w:rPr>
            </w:pPr>
            <w:r w:rsidRPr="00962BBA">
              <w:rPr>
                <w:sz w:val="20"/>
                <w:szCs w:val="20"/>
              </w:rPr>
              <w:t>Není přípustný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C3380">
              <w:rPr>
                <w:sz w:val="20"/>
                <w:szCs w:val="20"/>
              </w:rPr>
              <w:t>„</w:t>
            </w:r>
            <w:proofErr w:type="spellStart"/>
            <w:r w:rsidRPr="00EC3380">
              <w:rPr>
                <w:sz w:val="20"/>
                <w:szCs w:val="20"/>
              </w:rPr>
              <w:t>hairpinning</w:t>
            </w:r>
            <w:proofErr w:type="spellEnd"/>
            <w:r w:rsidRPr="00EC3380">
              <w:rPr>
                <w:sz w:val="20"/>
                <w:szCs w:val="20"/>
              </w:rPr>
              <w:t>“ provozu přes zahraniční cloud</w:t>
            </w:r>
          </w:p>
        </w:tc>
        <w:tc>
          <w:tcPr>
            <w:tcW w:w="3021" w:type="dxa"/>
          </w:tcPr>
          <w:p w14:paraId="3E66894D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20839B10" w14:textId="77777777" w:rsidTr="00050684">
        <w:tc>
          <w:tcPr>
            <w:tcW w:w="3020" w:type="dxa"/>
            <w:vMerge/>
          </w:tcPr>
          <w:p w14:paraId="7C772D2D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030D17DB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Nejsou vyžadovány změny DNS</w:t>
            </w:r>
          </w:p>
          <w:p w14:paraId="2858CD74" w14:textId="77777777" w:rsidR="00F90199" w:rsidRPr="00962BBA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71CEAB04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03DCF748" w14:textId="77777777" w:rsidTr="00050684">
        <w:tc>
          <w:tcPr>
            <w:tcW w:w="3020" w:type="dxa"/>
            <w:vMerge/>
          </w:tcPr>
          <w:p w14:paraId="73E069C9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03472DF9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Ochrana záložních linek</w:t>
            </w:r>
          </w:p>
          <w:p w14:paraId="5CBB56F0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1A0318D9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6338C070" w14:textId="77777777" w:rsidTr="00050684">
        <w:tc>
          <w:tcPr>
            <w:tcW w:w="3020" w:type="dxa"/>
            <w:vMerge/>
          </w:tcPr>
          <w:p w14:paraId="4F072C58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613D05BB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Kapacita </w:t>
            </w:r>
            <w:proofErr w:type="spellStart"/>
            <w:r>
              <w:rPr>
                <w:sz w:val="20"/>
                <w:szCs w:val="20"/>
              </w:rPr>
              <w:t>mitigace</w:t>
            </w:r>
            <w:proofErr w:type="spellEnd"/>
          </w:p>
          <w:p w14:paraId="7D11C7FF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2E328583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0FEC2DD0" w14:textId="77777777" w:rsidTr="00050684">
        <w:tc>
          <w:tcPr>
            <w:tcW w:w="3020" w:type="dxa"/>
            <w:vMerge/>
          </w:tcPr>
          <w:p w14:paraId="133B7E54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6C6A16BC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Test </w:t>
            </w:r>
            <w:proofErr w:type="spellStart"/>
            <w:r>
              <w:rPr>
                <w:sz w:val="20"/>
                <w:szCs w:val="20"/>
              </w:rPr>
              <w:t>mitigace</w:t>
            </w:r>
            <w:proofErr w:type="spellEnd"/>
            <w:r>
              <w:rPr>
                <w:sz w:val="20"/>
                <w:szCs w:val="20"/>
              </w:rPr>
              <w:t xml:space="preserve"> 2x ročně</w:t>
            </w:r>
          </w:p>
          <w:p w14:paraId="3CF7094E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6C2CDB76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10B40A8C" w14:textId="77777777" w:rsidTr="00050684">
        <w:tc>
          <w:tcPr>
            <w:tcW w:w="3020" w:type="dxa"/>
            <w:vMerge/>
          </w:tcPr>
          <w:p w14:paraId="72A6466C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6FE89079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Zajištění bezpečnostního dohledu</w:t>
            </w:r>
          </w:p>
        </w:tc>
        <w:tc>
          <w:tcPr>
            <w:tcW w:w="3021" w:type="dxa"/>
          </w:tcPr>
          <w:p w14:paraId="47FB59E2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0F0CEAA6" w14:textId="77777777" w:rsidTr="00050684">
        <w:tc>
          <w:tcPr>
            <w:tcW w:w="3020" w:type="dxa"/>
            <w:vMerge/>
          </w:tcPr>
          <w:p w14:paraId="66054F5C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74C26698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Garance doručení vyčištěného provozu min 200Mbps</w:t>
            </w:r>
          </w:p>
        </w:tc>
        <w:tc>
          <w:tcPr>
            <w:tcW w:w="3021" w:type="dxa"/>
          </w:tcPr>
          <w:p w14:paraId="60E6BDD1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67BDCC5C" w14:textId="77777777" w:rsidTr="00050684">
        <w:tc>
          <w:tcPr>
            <w:tcW w:w="3020" w:type="dxa"/>
            <w:vMerge w:val="restart"/>
          </w:tcPr>
          <w:p w14:paraId="7D928F1C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  <w:p w14:paraId="7A8916D6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  <w:p w14:paraId="783DFEB5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Ochrana před útoky</w:t>
            </w:r>
          </w:p>
        </w:tc>
        <w:tc>
          <w:tcPr>
            <w:tcW w:w="3021" w:type="dxa"/>
            <w:vAlign w:val="center"/>
          </w:tcPr>
          <w:p w14:paraId="7D616667" w14:textId="77777777" w:rsidR="00F90199" w:rsidRDefault="00F90199" w:rsidP="00050684">
            <w:pPr>
              <w:rPr>
                <w:sz w:val="20"/>
                <w:szCs w:val="20"/>
              </w:rPr>
            </w:pPr>
            <w:r w:rsidRPr="00EC3380">
              <w:rPr>
                <w:sz w:val="20"/>
                <w:szCs w:val="20"/>
              </w:rPr>
              <w:t>Volumetrické útoky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Layer</w:t>
            </w:r>
            <w:proofErr w:type="spellEnd"/>
            <w:r>
              <w:rPr>
                <w:sz w:val="20"/>
                <w:szCs w:val="20"/>
              </w:rPr>
              <w:t xml:space="preserve"> ¾)</w:t>
            </w:r>
          </w:p>
          <w:p w14:paraId="1CA278FA" w14:textId="77777777" w:rsidR="00F90199" w:rsidRPr="00962BBA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2007D687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6EC2F5D8" w14:textId="77777777" w:rsidTr="00050684">
        <w:tc>
          <w:tcPr>
            <w:tcW w:w="3020" w:type="dxa"/>
            <w:vMerge/>
          </w:tcPr>
          <w:p w14:paraId="7755E506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353FFDD5" w14:textId="77777777" w:rsidR="00F90199" w:rsidRPr="00EC3380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Protokolové útoky (</w:t>
            </w:r>
            <w:proofErr w:type="spellStart"/>
            <w:r>
              <w:rPr>
                <w:sz w:val="20"/>
                <w:szCs w:val="20"/>
              </w:rPr>
              <w:t>State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Exhaustion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021" w:type="dxa"/>
          </w:tcPr>
          <w:p w14:paraId="72F9A885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6D3F7EFD" w14:textId="77777777" w:rsidTr="00050684">
        <w:tc>
          <w:tcPr>
            <w:tcW w:w="3020" w:type="dxa"/>
            <w:vMerge/>
          </w:tcPr>
          <w:p w14:paraId="485E3F4D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62AF5319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Aplikační útoky (</w:t>
            </w:r>
            <w:proofErr w:type="spellStart"/>
            <w:r>
              <w:rPr>
                <w:sz w:val="20"/>
                <w:szCs w:val="20"/>
              </w:rPr>
              <w:t>Layer</w:t>
            </w:r>
            <w:proofErr w:type="spellEnd"/>
            <w:r>
              <w:rPr>
                <w:sz w:val="20"/>
                <w:szCs w:val="20"/>
              </w:rPr>
              <w:t xml:space="preserve"> 7)</w:t>
            </w:r>
          </w:p>
          <w:p w14:paraId="7B13D606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43068C41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143F46FD" w14:textId="77777777" w:rsidTr="00050684">
        <w:tc>
          <w:tcPr>
            <w:tcW w:w="3020" w:type="dxa"/>
            <w:vMerge/>
          </w:tcPr>
          <w:p w14:paraId="37F7A6E6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32CA8A1D" w14:textId="77777777" w:rsidR="00F90199" w:rsidRDefault="00F90199" w:rsidP="0005068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Botnet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Scanning</w:t>
            </w:r>
            <w:proofErr w:type="spellEnd"/>
            <w:r>
              <w:rPr>
                <w:sz w:val="20"/>
                <w:szCs w:val="20"/>
              </w:rPr>
              <w:t xml:space="preserve"> aktivity</w:t>
            </w:r>
          </w:p>
          <w:p w14:paraId="1F215C18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5DD6CB3A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74044C5C" w14:textId="77777777" w:rsidTr="00050684">
        <w:tc>
          <w:tcPr>
            <w:tcW w:w="3020" w:type="dxa"/>
            <w:vMerge/>
          </w:tcPr>
          <w:p w14:paraId="5A93265C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5A337814" w14:textId="77777777" w:rsidR="00F90199" w:rsidRDefault="00F90199" w:rsidP="0005068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Zero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day</w:t>
            </w:r>
            <w:proofErr w:type="spellEnd"/>
            <w:r>
              <w:rPr>
                <w:sz w:val="20"/>
                <w:szCs w:val="20"/>
              </w:rPr>
              <w:t xml:space="preserve"> a neznámé útoky</w:t>
            </w:r>
          </w:p>
          <w:p w14:paraId="03927D3F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25DB9588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7C13CC7E" w14:textId="77777777" w:rsidTr="00050684">
        <w:tc>
          <w:tcPr>
            <w:tcW w:w="3020" w:type="dxa"/>
            <w:vMerge w:val="restart"/>
          </w:tcPr>
          <w:p w14:paraId="63F249F9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  <w:p w14:paraId="610CCCAB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  <w:p w14:paraId="43149596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  <w:p w14:paraId="07BB70B0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  <w:p w14:paraId="3CDED792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</w:p>
          <w:p w14:paraId="4C00C864" w14:textId="77777777" w:rsidR="00F90199" w:rsidRPr="00C279F2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C279F2">
              <w:rPr>
                <w:b/>
                <w:bCs/>
                <w:sz w:val="20"/>
                <w:szCs w:val="20"/>
              </w:rPr>
              <w:t>SLA</w:t>
            </w:r>
          </w:p>
        </w:tc>
        <w:tc>
          <w:tcPr>
            <w:tcW w:w="3021" w:type="dxa"/>
            <w:vAlign w:val="center"/>
          </w:tcPr>
          <w:p w14:paraId="551481B0" w14:textId="77777777" w:rsidR="00F90199" w:rsidRPr="00962BBA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Dostupnost technologií min. </w:t>
            </w:r>
            <w:proofErr w:type="gramStart"/>
            <w:r>
              <w:rPr>
                <w:sz w:val="20"/>
                <w:szCs w:val="20"/>
              </w:rPr>
              <w:t>99,95%</w:t>
            </w:r>
            <w:proofErr w:type="gramEnd"/>
            <w:r>
              <w:rPr>
                <w:sz w:val="20"/>
                <w:szCs w:val="20"/>
              </w:rPr>
              <w:t xml:space="preserve"> / měsíc</w:t>
            </w:r>
          </w:p>
        </w:tc>
        <w:tc>
          <w:tcPr>
            <w:tcW w:w="3021" w:type="dxa"/>
          </w:tcPr>
          <w:p w14:paraId="0EC02338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78C2FBBE" w14:textId="77777777" w:rsidTr="00050684">
        <w:tc>
          <w:tcPr>
            <w:tcW w:w="3020" w:type="dxa"/>
            <w:vMerge/>
          </w:tcPr>
          <w:p w14:paraId="1E9903F9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6F3A2738" w14:textId="77777777" w:rsidR="00F90199" w:rsidRPr="00962BBA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Dostupnost bezpečnostního dohledu 24x7x365</w:t>
            </w:r>
          </w:p>
        </w:tc>
        <w:tc>
          <w:tcPr>
            <w:tcW w:w="3021" w:type="dxa"/>
          </w:tcPr>
          <w:p w14:paraId="24FF7F4A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73A9554E" w14:textId="77777777" w:rsidTr="00050684">
        <w:tc>
          <w:tcPr>
            <w:tcW w:w="3020" w:type="dxa"/>
            <w:vMerge/>
          </w:tcPr>
          <w:p w14:paraId="6B409B43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28914144" w14:textId="77777777" w:rsidR="00F90199" w:rsidRPr="00962BBA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Reakční doba – do 5 minut od útoku</w:t>
            </w:r>
          </w:p>
        </w:tc>
        <w:tc>
          <w:tcPr>
            <w:tcW w:w="3021" w:type="dxa"/>
          </w:tcPr>
          <w:p w14:paraId="6781A524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74663192" w14:textId="77777777" w:rsidTr="00050684">
        <w:tc>
          <w:tcPr>
            <w:tcW w:w="3020" w:type="dxa"/>
            <w:vMerge/>
          </w:tcPr>
          <w:p w14:paraId="423A7B82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58A112E6" w14:textId="77777777" w:rsidR="00F90199" w:rsidRPr="00962BBA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Zahájení </w:t>
            </w:r>
            <w:proofErr w:type="spellStart"/>
            <w:proofErr w:type="gramStart"/>
            <w:r>
              <w:rPr>
                <w:sz w:val="20"/>
                <w:szCs w:val="20"/>
              </w:rPr>
              <w:t>mitigace</w:t>
            </w:r>
            <w:proofErr w:type="spellEnd"/>
            <w:r>
              <w:rPr>
                <w:sz w:val="20"/>
                <w:szCs w:val="20"/>
              </w:rPr>
              <w:t xml:space="preserve">  -</w:t>
            </w:r>
            <w:proofErr w:type="gramEnd"/>
            <w:r>
              <w:rPr>
                <w:sz w:val="20"/>
                <w:szCs w:val="20"/>
              </w:rPr>
              <w:t xml:space="preserve"> do 10 minut od detekce zahájení útoku</w:t>
            </w:r>
          </w:p>
        </w:tc>
        <w:tc>
          <w:tcPr>
            <w:tcW w:w="3021" w:type="dxa"/>
          </w:tcPr>
          <w:p w14:paraId="365EF83E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5E48B045" w14:textId="77777777" w:rsidTr="00050684">
        <w:tc>
          <w:tcPr>
            <w:tcW w:w="3020" w:type="dxa"/>
            <w:vMerge/>
          </w:tcPr>
          <w:p w14:paraId="0F88A015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07720ACB" w14:textId="77777777" w:rsidR="00F90199" w:rsidRPr="00962BBA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Komunikace incidentu – do 15 minut od zahájení </w:t>
            </w:r>
            <w:proofErr w:type="spellStart"/>
            <w:r>
              <w:rPr>
                <w:sz w:val="20"/>
                <w:szCs w:val="20"/>
              </w:rPr>
              <w:t>mitigace</w:t>
            </w:r>
            <w:proofErr w:type="spellEnd"/>
          </w:p>
        </w:tc>
        <w:tc>
          <w:tcPr>
            <w:tcW w:w="3021" w:type="dxa"/>
          </w:tcPr>
          <w:p w14:paraId="3D14B3F6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66827055" w14:textId="77777777" w:rsidTr="00050684">
        <w:tc>
          <w:tcPr>
            <w:tcW w:w="3020" w:type="dxa"/>
            <w:vMerge/>
          </w:tcPr>
          <w:p w14:paraId="259F20FB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64C115D2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Plná </w:t>
            </w:r>
            <w:proofErr w:type="spellStart"/>
            <w:r>
              <w:rPr>
                <w:sz w:val="20"/>
                <w:szCs w:val="20"/>
              </w:rPr>
              <w:t>mitigace</w:t>
            </w:r>
            <w:proofErr w:type="spellEnd"/>
            <w:r>
              <w:rPr>
                <w:sz w:val="20"/>
                <w:szCs w:val="20"/>
              </w:rPr>
              <w:t xml:space="preserve"> – do 20 minut od začátku útoku</w:t>
            </w:r>
          </w:p>
        </w:tc>
        <w:tc>
          <w:tcPr>
            <w:tcW w:w="3021" w:type="dxa"/>
          </w:tcPr>
          <w:p w14:paraId="5E6F14EB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6C2EF26E" w14:textId="77777777" w:rsidTr="00050684">
        <w:tc>
          <w:tcPr>
            <w:tcW w:w="3020" w:type="dxa"/>
            <w:vMerge w:val="restart"/>
          </w:tcPr>
          <w:p w14:paraId="351C5B79" w14:textId="77777777" w:rsidR="00F90199" w:rsidRDefault="00F90199" w:rsidP="00050684">
            <w:pPr>
              <w:rPr>
                <w:b/>
                <w:bCs/>
                <w:sz w:val="20"/>
                <w:szCs w:val="20"/>
              </w:rPr>
            </w:pPr>
          </w:p>
          <w:p w14:paraId="1BEE0EB2" w14:textId="77777777" w:rsidR="00F90199" w:rsidRPr="00852C84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852C84">
              <w:rPr>
                <w:b/>
                <w:bCs/>
                <w:sz w:val="20"/>
                <w:szCs w:val="20"/>
              </w:rPr>
              <w:t>Reporting</w:t>
            </w:r>
          </w:p>
        </w:tc>
        <w:tc>
          <w:tcPr>
            <w:tcW w:w="3021" w:type="dxa"/>
            <w:vAlign w:val="center"/>
          </w:tcPr>
          <w:p w14:paraId="16B67F0F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Měsíční reporty o provozu služby</w:t>
            </w:r>
          </w:p>
          <w:p w14:paraId="7235255C" w14:textId="77777777" w:rsidR="00F90199" w:rsidRPr="00962BBA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7BE71C20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31391674" w14:textId="77777777" w:rsidTr="00050684">
        <w:tc>
          <w:tcPr>
            <w:tcW w:w="3020" w:type="dxa"/>
            <w:vMerge/>
          </w:tcPr>
          <w:p w14:paraId="60175B12" w14:textId="77777777" w:rsidR="00F90199" w:rsidRDefault="00F90199" w:rsidP="00050684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7B0DBE24" w14:textId="77777777" w:rsidR="00F90199" w:rsidRPr="00962BBA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Průběžné detailní reporty o průběhu incidentů</w:t>
            </w:r>
          </w:p>
        </w:tc>
        <w:tc>
          <w:tcPr>
            <w:tcW w:w="3021" w:type="dxa"/>
          </w:tcPr>
          <w:p w14:paraId="59446DE7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F90199" w14:paraId="66ABDAFE" w14:textId="77777777" w:rsidTr="00050684">
        <w:tc>
          <w:tcPr>
            <w:tcW w:w="3020" w:type="dxa"/>
          </w:tcPr>
          <w:p w14:paraId="761F2A51" w14:textId="77777777" w:rsidR="00F90199" w:rsidRPr="003D3B1F" w:rsidRDefault="00F90199" w:rsidP="00050684">
            <w:pPr>
              <w:rPr>
                <w:b/>
                <w:bCs/>
                <w:sz w:val="20"/>
                <w:szCs w:val="20"/>
              </w:rPr>
            </w:pPr>
            <w:r w:rsidRPr="003D3B1F">
              <w:rPr>
                <w:b/>
                <w:bCs/>
                <w:sz w:val="20"/>
                <w:szCs w:val="20"/>
              </w:rPr>
              <w:t>Komunikace s bezpečnostním dohledem</w:t>
            </w:r>
          </w:p>
        </w:tc>
        <w:tc>
          <w:tcPr>
            <w:tcW w:w="3021" w:type="dxa"/>
            <w:vAlign w:val="center"/>
          </w:tcPr>
          <w:p w14:paraId="24A75EE3" w14:textId="77777777" w:rsidR="00F90199" w:rsidRDefault="00F90199" w:rsidP="000506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českém nebo slovenském jazyce</w:t>
            </w:r>
          </w:p>
        </w:tc>
        <w:tc>
          <w:tcPr>
            <w:tcW w:w="3021" w:type="dxa"/>
          </w:tcPr>
          <w:p w14:paraId="43EFEEE0" w14:textId="77777777" w:rsidR="00F90199" w:rsidRDefault="00F90199" w:rsidP="00C218AE">
            <w:pPr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</w:tbl>
    <w:p w14:paraId="69FD3762" w14:textId="77777777" w:rsidR="00F90199" w:rsidRDefault="00F90199" w:rsidP="00F90199">
      <w:pPr>
        <w:spacing w:line="240" w:lineRule="auto"/>
        <w:rPr>
          <w:b/>
          <w:bCs/>
          <w:sz w:val="20"/>
          <w:szCs w:val="20"/>
        </w:rPr>
      </w:pPr>
      <w:r w:rsidRPr="00EC3380">
        <w:rPr>
          <w:b/>
          <w:bCs/>
          <w:sz w:val="20"/>
          <w:szCs w:val="20"/>
        </w:rPr>
        <w:t xml:space="preserve"> </w:t>
      </w:r>
    </w:p>
    <w:p w14:paraId="599C3250" w14:textId="06F05BB1" w:rsidR="00EC3380" w:rsidRDefault="00EC3380" w:rsidP="00EC3380">
      <w:pPr>
        <w:spacing w:line="240" w:lineRule="auto"/>
        <w:rPr>
          <w:sz w:val="20"/>
          <w:szCs w:val="20"/>
        </w:rPr>
      </w:pPr>
    </w:p>
    <w:p w14:paraId="739FC8A1" w14:textId="77777777" w:rsidR="00FC0CC5" w:rsidRDefault="00FC0CC5" w:rsidP="00062612">
      <w:pPr>
        <w:spacing w:line="240" w:lineRule="auto"/>
        <w:rPr>
          <w:b/>
          <w:bCs/>
          <w:sz w:val="20"/>
          <w:szCs w:val="20"/>
        </w:rPr>
      </w:pPr>
    </w:p>
    <w:p w14:paraId="6BE640C5" w14:textId="4598025F" w:rsidR="009A11DB" w:rsidRPr="00062612" w:rsidRDefault="009A11DB" w:rsidP="00062612">
      <w:pPr>
        <w:spacing w:line="240" w:lineRule="auto"/>
        <w:rPr>
          <w:b/>
          <w:bCs/>
          <w:sz w:val="20"/>
          <w:szCs w:val="20"/>
        </w:rPr>
      </w:pPr>
      <w:r w:rsidRPr="00062612">
        <w:rPr>
          <w:b/>
          <w:bCs/>
          <w:sz w:val="20"/>
          <w:szCs w:val="20"/>
        </w:rPr>
        <w:lastRenderedPageBreak/>
        <w:t>Cenová tabulka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2552"/>
        <w:gridCol w:w="2971"/>
      </w:tblGrid>
      <w:tr w:rsidR="00ED1AAB" w14:paraId="1D2C0680" w14:textId="77777777" w:rsidTr="007F5B9B">
        <w:tc>
          <w:tcPr>
            <w:tcW w:w="3539" w:type="dxa"/>
            <w:shd w:val="clear" w:color="auto" w:fill="FFFF00"/>
          </w:tcPr>
          <w:p w14:paraId="7C108426" w14:textId="523FB201" w:rsidR="00ED1AAB" w:rsidRDefault="00ED1AAB" w:rsidP="00EC3380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00"/>
          </w:tcPr>
          <w:p w14:paraId="20AA9AEB" w14:textId="473625B9" w:rsidR="00ED1AAB" w:rsidRPr="00002C08" w:rsidRDefault="00ED1AAB" w:rsidP="00037E26">
            <w:pPr>
              <w:rPr>
                <w:b/>
                <w:bCs/>
                <w:sz w:val="20"/>
                <w:szCs w:val="20"/>
              </w:rPr>
            </w:pPr>
            <w:r w:rsidRPr="00002C08">
              <w:rPr>
                <w:b/>
                <w:bCs/>
                <w:sz w:val="20"/>
                <w:szCs w:val="20"/>
              </w:rPr>
              <w:t>Cena za jeden měsíc v Kč bez DPH</w:t>
            </w:r>
          </w:p>
        </w:tc>
        <w:tc>
          <w:tcPr>
            <w:tcW w:w="2971" w:type="dxa"/>
            <w:shd w:val="clear" w:color="auto" w:fill="FFFF00"/>
          </w:tcPr>
          <w:p w14:paraId="4C05FF9D" w14:textId="773E2052" w:rsidR="00ED1AAB" w:rsidRPr="00002C08" w:rsidRDefault="00ED1AAB" w:rsidP="00037E26">
            <w:pPr>
              <w:rPr>
                <w:b/>
                <w:bCs/>
                <w:sz w:val="20"/>
                <w:szCs w:val="20"/>
              </w:rPr>
            </w:pPr>
            <w:r w:rsidRPr="00002C08">
              <w:rPr>
                <w:b/>
                <w:bCs/>
                <w:sz w:val="20"/>
                <w:szCs w:val="20"/>
              </w:rPr>
              <w:t xml:space="preserve">Cena za </w:t>
            </w:r>
            <w:r w:rsidR="00F90199">
              <w:rPr>
                <w:b/>
                <w:bCs/>
                <w:sz w:val="20"/>
                <w:szCs w:val="20"/>
              </w:rPr>
              <w:t>15</w:t>
            </w:r>
            <w:r w:rsidRPr="00002C08">
              <w:rPr>
                <w:b/>
                <w:bCs/>
                <w:sz w:val="20"/>
                <w:szCs w:val="20"/>
              </w:rPr>
              <w:t xml:space="preserve"> měsíců v Kč bez DPH</w:t>
            </w:r>
          </w:p>
        </w:tc>
      </w:tr>
      <w:tr w:rsidR="00ED1AAB" w14:paraId="6C600B7E" w14:textId="77777777" w:rsidTr="000867F3">
        <w:tc>
          <w:tcPr>
            <w:tcW w:w="3539" w:type="dxa"/>
          </w:tcPr>
          <w:p w14:paraId="4E564576" w14:textId="127CCE07" w:rsidR="00ED1AAB" w:rsidRDefault="00ED1AAB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za poskytování služby podle čl. 1 smlouvy</w:t>
            </w:r>
          </w:p>
        </w:tc>
        <w:tc>
          <w:tcPr>
            <w:tcW w:w="2552" w:type="dxa"/>
            <w:vAlign w:val="center"/>
          </w:tcPr>
          <w:p w14:paraId="5EB3A5B1" w14:textId="1989C990" w:rsidR="00ED1AAB" w:rsidRDefault="0068393C" w:rsidP="00037E26">
            <w:pPr>
              <w:rPr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  <w:tc>
          <w:tcPr>
            <w:tcW w:w="2971" w:type="dxa"/>
            <w:vAlign w:val="center"/>
          </w:tcPr>
          <w:p w14:paraId="2CE871BC" w14:textId="39737E0E" w:rsidR="00ED1AAB" w:rsidRDefault="0068393C" w:rsidP="00037E26">
            <w:pPr>
              <w:rPr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</w:tbl>
    <w:p w14:paraId="26D2CC4C" w14:textId="77777777" w:rsidR="00ED1AAB" w:rsidRDefault="00ED1AAB" w:rsidP="00EC3380">
      <w:pPr>
        <w:spacing w:line="240" w:lineRule="auto"/>
        <w:rPr>
          <w:sz w:val="20"/>
          <w:szCs w:val="20"/>
        </w:rPr>
      </w:pPr>
    </w:p>
    <w:p w14:paraId="6E29FAAF" w14:textId="77777777" w:rsidR="00DC1AE5" w:rsidRDefault="00DC1AE5" w:rsidP="00EC3380">
      <w:pPr>
        <w:spacing w:line="240" w:lineRule="auto"/>
        <w:rPr>
          <w:sz w:val="20"/>
          <w:szCs w:val="20"/>
        </w:rPr>
      </w:pPr>
    </w:p>
    <w:p w14:paraId="7D19C05D" w14:textId="77777777" w:rsidR="00DC1AE5" w:rsidRPr="00EC3380" w:rsidRDefault="00DC1AE5" w:rsidP="00EC3380">
      <w:pPr>
        <w:spacing w:line="240" w:lineRule="auto"/>
        <w:rPr>
          <w:sz w:val="20"/>
          <w:szCs w:val="20"/>
        </w:rPr>
      </w:pPr>
    </w:p>
    <w:sectPr w:rsidR="00DC1AE5" w:rsidRPr="00EC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75BA2"/>
    <w:multiLevelType w:val="hybridMultilevel"/>
    <w:tmpl w:val="D7EAE56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132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80"/>
    <w:rsid w:val="00002C08"/>
    <w:rsid w:val="00003C16"/>
    <w:rsid w:val="00021602"/>
    <w:rsid w:val="00037E26"/>
    <w:rsid w:val="000526E6"/>
    <w:rsid w:val="00062612"/>
    <w:rsid w:val="000867F3"/>
    <w:rsid w:val="00086CC7"/>
    <w:rsid w:val="000F7315"/>
    <w:rsid w:val="000F7B8C"/>
    <w:rsid w:val="001676F7"/>
    <w:rsid w:val="00180017"/>
    <w:rsid w:val="00227E76"/>
    <w:rsid w:val="0024347C"/>
    <w:rsid w:val="00266E52"/>
    <w:rsid w:val="002726D6"/>
    <w:rsid w:val="00296190"/>
    <w:rsid w:val="002A5558"/>
    <w:rsid w:val="00313949"/>
    <w:rsid w:val="003302E0"/>
    <w:rsid w:val="00331E7D"/>
    <w:rsid w:val="003444B8"/>
    <w:rsid w:val="003721F7"/>
    <w:rsid w:val="00377703"/>
    <w:rsid w:val="004D564A"/>
    <w:rsid w:val="004D608A"/>
    <w:rsid w:val="004F77BE"/>
    <w:rsid w:val="00541069"/>
    <w:rsid w:val="006125F2"/>
    <w:rsid w:val="00612C51"/>
    <w:rsid w:val="00625F09"/>
    <w:rsid w:val="0068393C"/>
    <w:rsid w:val="006973A3"/>
    <w:rsid w:val="006D3431"/>
    <w:rsid w:val="0071136E"/>
    <w:rsid w:val="00721E6A"/>
    <w:rsid w:val="007555DF"/>
    <w:rsid w:val="007A5816"/>
    <w:rsid w:val="007B228A"/>
    <w:rsid w:val="007E6ECE"/>
    <w:rsid w:val="007F5B9B"/>
    <w:rsid w:val="0082398A"/>
    <w:rsid w:val="0083333B"/>
    <w:rsid w:val="0083397D"/>
    <w:rsid w:val="0088259F"/>
    <w:rsid w:val="00886C85"/>
    <w:rsid w:val="008912FE"/>
    <w:rsid w:val="008A209D"/>
    <w:rsid w:val="008B13B3"/>
    <w:rsid w:val="008D1B6C"/>
    <w:rsid w:val="008E2B1A"/>
    <w:rsid w:val="0093719F"/>
    <w:rsid w:val="00940458"/>
    <w:rsid w:val="00956697"/>
    <w:rsid w:val="00962BBA"/>
    <w:rsid w:val="009A11DB"/>
    <w:rsid w:val="009B70A9"/>
    <w:rsid w:val="009C235C"/>
    <w:rsid w:val="009D6D00"/>
    <w:rsid w:val="00A15F2C"/>
    <w:rsid w:val="00A30A33"/>
    <w:rsid w:val="00A345E3"/>
    <w:rsid w:val="00A51E41"/>
    <w:rsid w:val="00A669FB"/>
    <w:rsid w:val="00A74DD3"/>
    <w:rsid w:val="00AA7D89"/>
    <w:rsid w:val="00AB25D0"/>
    <w:rsid w:val="00AD4DC5"/>
    <w:rsid w:val="00AE15DC"/>
    <w:rsid w:val="00B1084C"/>
    <w:rsid w:val="00B142E2"/>
    <w:rsid w:val="00B43202"/>
    <w:rsid w:val="00BB42D1"/>
    <w:rsid w:val="00C06009"/>
    <w:rsid w:val="00C218AE"/>
    <w:rsid w:val="00C26F40"/>
    <w:rsid w:val="00C34B9E"/>
    <w:rsid w:val="00CD57FC"/>
    <w:rsid w:val="00CF225A"/>
    <w:rsid w:val="00D1364E"/>
    <w:rsid w:val="00D20650"/>
    <w:rsid w:val="00DC1AE5"/>
    <w:rsid w:val="00DE471A"/>
    <w:rsid w:val="00E10AF3"/>
    <w:rsid w:val="00E7276C"/>
    <w:rsid w:val="00E72A0D"/>
    <w:rsid w:val="00E74FFE"/>
    <w:rsid w:val="00E817BB"/>
    <w:rsid w:val="00EA722B"/>
    <w:rsid w:val="00EC3380"/>
    <w:rsid w:val="00ED1AAB"/>
    <w:rsid w:val="00F04404"/>
    <w:rsid w:val="00F6533C"/>
    <w:rsid w:val="00F72A9B"/>
    <w:rsid w:val="00F768E3"/>
    <w:rsid w:val="00F90199"/>
    <w:rsid w:val="00FA0744"/>
    <w:rsid w:val="00FC0CC5"/>
    <w:rsid w:val="00FC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078E"/>
  <w15:chartTrackingRefBased/>
  <w15:docId w15:val="{3B88C140-3F47-40AB-99E8-2AE5F2B5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3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3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3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3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3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3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3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3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3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3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3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3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338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338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338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338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338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338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3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3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3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3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3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338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C338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338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3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338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338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C338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C3380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962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ED1AAB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ED1A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D1AA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D1AA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D1A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D1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kon_x010d_eno xmlns="e1e34a0b-d540-4083-befc-9cacdedc1c0e">false</Ukon_x010d_eno>
    <Typ_x0020_VZ xmlns="e1e34a0b-d540-4083-befc-9cacdedc1c0e">ZMR</Typ_x0020_VZ>
    <TaxCatchAll xmlns="c509f8c7-71ef-4145-8071-986089eef135" xsi:nil="true"/>
    <SharedWithUsers xmlns="e1e34a0b-d540-4083-befc-9cacdedc1c0e">
      <UserInfo>
        <DisplayName/>
        <AccountId xsi:nil="true"/>
        <AccountType/>
      </UserInfo>
    </SharedWithUsers>
    <lcf76f155ced4ddcb4097134ff3c332f xmlns="e1e34a0b-d540-4083-befc-9cacdedc1c0e">
      <Terms xmlns="http://schemas.microsoft.com/office/infopath/2007/PartnerControls"/>
    </lcf76f155ced4ddcb4097134ff3c332f>
    <Smlouva xmlns="e1e34a0b-d540-4083-befc-9cacdedc1c0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ACA2021B6614AB55DB920D462CA54" ma:contentTypeVersion="2" ma:contentTypeDescription="Vytvoří nový dokument" ma:contentTypeScope="" ma:versionID="890f1298efa7a6faa2816ac1ecd59ebf">
  <xsd:schema xmlns:xsd="http://www.w3.org/2001/XMLSchema" xmlns:xs="http://www.w3.org/2001/XMLSchema" xmlns:p="http://schemas.microsoft.com/office/2006/metadata/properties" xmlns:ns2="e1e34a0b-d540-4083-befc-9cacdedc1c0e" xmlns:ns3="c509f8c7-71ef-4145-8071-986089eef135" targetNamespace="http://schemas.microsoft.com/office/2006/metadata/properties" ma:root="true" ma:fieldsID="3beca761b2f589d35245489493ea2942" ns2:_="" ns3:_="">
    <xsd:import namespace="e1e34a0b-d540-4083-befc-9cacdedc1c0e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a0b-d540-4083-befc-9cacdedc1c0e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428002-B476-4FD6-95CF-C57D554B2F9B}">
  <ds:schemaRefs>
    <ds:schemaRef ds:uri="http://schemas.microsoft.com/office/2006/metadata/properties"/>
    <ds:schemaRef ds:uri="http://schemas.microsoft.com/office/infopath/2007/PartnerControls"/>
    <ds:schemaRef ds:uri="e1e34a0b-d540-4083-befc-9cacdedc1c0e"/>
    <ds:schemaRef ds:uri="c509f8c7-71ef-4145-8071-986089eef135"/>
  </ds:schemaRefs>
</ds:datastoreItem>
</file>

<file path=customXml/itemProps2.xml><?xml version="1.0" encoding="utf-8"?>
<ds:datastoreItem xmlns:ds="http://schemas.openxmlformats.org/officeDocument/2006/customXml" ds:itemID="{969967FE-9C09-4174-B58C-CFCBDAE41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EBD856-8AA4-4B52-AC2F-FE36820B3EE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f8a142f-f8e1-47f5-bdab-718b4b85da93}" enabled="1" method="Standard" siteId="{b287c0b1-6968-4dc8-9732-8d00f2760e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261</Words>
  <Characters>1569</Characters>
  <Application>Microsoft Office Word</Application>
  <DocSecurity>0</DocSecurity>
  <Lines>30</Lines>
  <Paragraphs>14</Paragraphs>
  <ScaleCrop>false</ScaleCrop>
  <Company>O2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Vytřasová Helena</dc:creator>
  <cp:keywords/>
  <dc:description/>
  <cp:lastModifiedBy>Bezstarosti Kateřina</cp:lastModifiedBy>
  <cp:revision>8</cp:revision>
  <cp:lastPrinted>2026-03-13T07:08:00Z</cp:lastPrinted>
  <dcterms:created xsi:type="dcterms:W3CDTF">2026-07-20T11:28:00Z</dcterms:created>
  <dcterms:modified xsi:type="dcterms:W3CDTF">2026-08-28T06:42:00Z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2026-02-27T10:07:38Z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0213957c-1b65-4280-ad3b-bdbfcaadaf18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  <property fmtid="{D5CDD505-2E9C-101B-9397-08002B2CF9AE}" pid="10" name="ContentTypeId">
    <vt:lpwstr>0x010100C98ACA2021B6614AB55DB920D462CA54</vt:lpwstr>
  </property>
  <property fmtid="{D5CDD505-2E9C-101B-9397-08002B2CF9AE}" pid="11" name="docLang">
    <vt:lpwstr>sl</vt:lpwstr>
  </property>
  <property fmtid="{D5CDD505-2E9C-101B-9397-08002B2CF9AE}" pid="12" name="MediaServiceImageTags">
    <vt:lpwstr/>
  </property>
</Properties>
</file>