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99" w:rsidRPr="007B4FE9" w:rsidRDefault="008A60AE" w:rsidP="008A60AE">
      <w:pPr>
        <w:jc w:val="center"/>
        <w:rPr>
          <w:rFonts w:ascii="Arial" w:hAnsi="Arial" w:cs="Arial"/>
          <w:b/>
          <w:caps/>
        </w:rPr>
      </w:pPr>
      <w:bookmarkStart w:id="0" w:name="_GoBack"/>
      <w:bookmarkEnd w:id="0"/>
      <w:r w:rsidRPr="007B4FE9">
        <w:rPr>
          <w:rFonts w:ascii="Arial" w:hAnsi="Arial" w:cs="Arial"/>
          <w:b/>
          <w:caps/>
        </w:rPr>
        <w:t>formulář asistenčních a bezpečnostních elektronických systémů</w:t>
      </w:r>
    </w:p>
    <w:p w:rsidR="00882F71" w:rsidRPr="007B4FE9" w:rsidRDefault="00882F71" w:rsidP="00882F71">
      <w:pPr>
        <w:jc w:val="both"/>
        <w:rPr>
          <w:rFonts w:ascii="Arial" w:hAnsi="Arial" w:cs="Arial"/>
          <w:b/>
          <w:caps/>
        </w:rPr>
      </w:pPr>
      <w:r w:rsidRPr="007B4FE9">
        <w:rPr>
          <w:rFonts w:ascii="Arial" w:hAnsi="Arial" w:cs="Arial"/>
          <w:b/>
        </w:rPr>
        <w:t>Dodavatel použije a vyplní jen část přílohy týkající se části zakázky, na kterou podává nabídku.</w:t>
      </w:r>
    </w:p>
    <w:p w:rsidR="00882F71" w:rsidRPr="007B4FE9" w:rsidRDefault="00882F71" w:rsidP="008A60AE">
      <w:pPr>
        <w:jc w:val="both"/>
        <w:rPr>
          <w:rFonts w:ascii="Arial" w:hAnsi="Arial" w:cs="Arial"/>
          <w:b/>
        </w:rPr>
      </w:pPr>
    </w:p>
    <w:p w:rsidR="00882F71" w:rsidRPr="007B4FE9" w:rsidRDefault="00882F71" w:rsidP="008A60AE">
      <w:pPr>
        <w:jc w:val="both"/>
        <w:rPr>
          <w:rFonts w:ascii="Arial" w:hAnsi="Arial" w:cs="Arial"/>
          <w:b/>
        </w:rPr>
      </w:pPr>
    </w:p>
    <w:p w:rsidR="008A60AE" w:rsidRPr="00B1460A" w:rsidRDefault="008A60AE" w:rsidP="008A60AE">
      <w:pPr>
        <w:jc w:val="both"/>
        <w:rPr>
          <w:rFonts w:ascii="Arial" w:hAnsi="Arial" w:cs="Arial"/>
          <w:b/>
        </w:rPr>
      </w:pPr>
      <w:r w:rsidRPr="007B4FE9">
        <w:rPr>
          <w:rFonts w:ascii="Arial" w:hAnsi="Arial" w:cs="Arial"/>
          <w:b/>
        </w:rPr>
        <w:t>Část „A“</w:t>
      </w:r>
    </w:p>
    <w:tbl>
      <w:tblPr>
        <w:tblStyle w:val="Mkatabulky"/>
        <w:tblW w:w="9039" w:type="dxa"/>
        <w:tblLook w:val="04A0" w:firstRow="1" w:lastRow="0" w:firstColumn="1" w:lastColumn="0" w:noHBand="0" w:noVBand="1"/>
      </w:tblPr>
      <w:tblGrid>
        <w:gridCol w:w="7054"/>
        <w:gridCol w:w="1985"/>
      </w:tblGrid>
      <w:tr w:rsidR="008A60AE" w:rsidRPr="007B4FE9" w:rsidTr="008A60AE">
        <w:tc>
          <w:tcPr>
            <w:tcW w:w="7054" w:type="dxa"/>
            <w:vAlign w:val="center"/>
          </w:tcPr>
          <w:p w:rsidR="008A60AE" w:rsidRPr="007B4FE9" w:rsidRDefault="008A60AE" w:rsidP="008A60AE">
            <w:pPr>
              <w:jc w:val="center"/>
              <w:rPr>
                <w:rFonts w:ascii="Arial" w:hAnsi="Arial" w:cs="Arial"/>
                <w:b/>
              </w:rPr>
            </w:pPr>
            <w:r w:rsidRPr="007B4FE9">
              <w:rPr>
                <w:rFonts w:ascii="Arial" w:hAnsi="Arial" w:cs="Arial"/>
                <w:b/>
              </w:rPr>
              <w:t>Typ systému</w:t>
            </w:r>
          </w:p>
        </w:tc>
        <w:tc>
          <w:tcPr>
            <w:tcW w:w="1985" w:type="dxa"/>
            <w:vAlign w:val="center"/>
          </w:tcPr>
          <w:p w:rsidR="008A60AE" w:rsidRPr="007B4FE9" w:rsidRDefault="008A60AE" w:rsidP="008A60AE">
            <w:pPr>
              <w:jc w:val="center"/>
              <w:rPr>
                <w:rFonts w:ascii="Arial" w:hAnsi="Arial" w:cs="Arial"/>
                <w:b/>
              </w:rPr>
            </w:pPr>
            <w:r w:rsidRPr="007B4FE9">
              <w:rPr>
                <w:rFonts w:ascii="Arial" w:hAnsi="Arial" w:cs="Arial"/>
                <w:b/>
              </w:rPr>
              <w:t>Součást výbavy nabízených vozidel (ano/ne)</w:t>
            </w: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EBV/EBD</w:t>
            </w:r>
            <w:r w:rsidRPr="007B4FE9">
              <w:rPr>
                <w:rFonts w:ascii="Arial" w:hAnsi="Arial" w:cs="Arial"/>
              </w:rPr>
              <w:t xml:space="preserve"> – (Elektronik </w:t>
            </w:r>
            <w:proofErr w:type="spellStart"/>
            <w:r w:rsidRPr="007B4FE9">
              <w:rPr>
                <w:rFonts w:ascii="Arial" w:hAnsi="Arial" w:cs="Arial"/>
              </w:rPr>
              <w:t>Brake</w:t>
            </w:r>
            <w:proofErr w:type="spellEnd"/>
            <w:r w:rsidRPr="007B4FE9">
              <w:rPr>
                <w:rFonts w:ascii="Arial" w:hAnsi="Arial" w:cs="Arial"/>
              </w:rPr>
              <w:t xml:space="preserve"> </w:t>
            </w:r>
            <w:proofErr w:type="spellStart"/>
            <w:r w:rsidRPr="007B4FE9">
              <w:rPr>
                <w:rFonts w:ascii="Arial" w:hAnsi="Arial" w:cs="Arial"/>
              </w:rPr>
              <w:t>force</w:t>
            </w:r>
            <w:proofErr w:type="spellEnd"/>
            <w:r w:rsidRPr="007B4FE9">
              <w:rPr>
                <w:rFonts w:ascii="Arial" w:hAnsi="Arial" w:cs="Arial"/>
              </w:rPr>
              <w:t xml:space="preserve"> </w:t>
            </w:r>
            <w:proofErr w:type="spellStart"/>
            <w:r w:rsidRPr="007B4FE9">
              <w:rPr>
                <w:rFonts w:ascii="Arial" w:hAnsi="Arial" w:cs="Arial"/>
              </w:rPr>
              <w:t>Distribution</w:t>
            </w:r>
            <w:proofErr w:type="spellEnd"/>
            <w:r w:rsidRPr="007B4FE9">
              <w:rPr>
                <w:rFonts w:ascii="Arial" w:hAnsi="Arial" w:cs="Arial"/>
              </w:rPr>
              <w:t>) elektronický rozdělovač brzdného účinku mezi nápravy</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MSR/EBC</w:t>
            </w:r>
            <w:r w:rsidRPr="007B4FE9">
              <w:rPr>
                <w:rFonts w:ascii="Arial" w:hAnsi="Arial" w:cs="Arial"/>
              </w:rPr>
              <w:t xml:space="preserve"> – (Motor </w:t>
            </w:r>
            <w:proofErr w:type="spellStart"/>
            <w:r w:rsidRPr="007B4FE9">
              <w:rPr>
                <w:rFonts w:ascii="Arial" w:hAnsi="Arial" w:cs="Arial"/>
              </w:rPr>
              <w:t>Schleppmoment</w:t>
            </w:r>
            <w:proofErr w:type="spellEnd"/>
            <w:r w:rsidRPr="007B4FE9">
              <w:rPr>
                <w:rFonts w:ascii="Arial" w:hAnsi="Arial" w:cs="Arial"/>
              </w:rPr>
              <w:t xml:space="preserve"> </w:t>
            </w:r>
            <w:proofErr w:type="spellStart"/>
            <w:r w:rsidRPr="007B4FE9">
              <w:rPr>
                <w:rFonts w:ascii="Arial" w:hAnsi="Arial" w:cs="Arial"/>
              </w:rPr>
              <w:t>Regelung</w:t>
            </w:r>
            <w:proofErr w:type="spellEnd"/>
            <w:r w:rsidRPr="007B4FE9">
              <w:rPr>
                <w:rFonts w:ascii="Arial" w:hAnsi="Arial" w:cs="Arial"/>
              </w:rPr>
              <w:t>/</w:t>
            </w:r>
            <w:proofErr w:type="spellStart"/>
            <w:r w:rsidRPr="007B4FE9">
              <w:rPr>
                <w:rFonts w:ascii="Arial" w:hAnsi="Arial" w:cs="Arial"/>
              </w:rPr>
              <w:t>Engine</w:t>
            </w:r>
            <w:proofErr w:type="spellEnd"/>
            <w:r w:rsidRPr="007B4FE9">
              <w:rPr>
                <w:rFonts w:ascii="Arial" w:hAnsi="Arial" w:cs="Arial"/>
              </w:rPr>
              <w:t xml:space="preserve"> </w:t>
            </w:r>
            <w:proofErr w:type="spellStart"/>
            <w:r w:rsidRPr="007B4FE9">
              <w:rPr>
                <w:rFonts w:ascii="Arial" w:hAnsi="Arial" w:cs="Arial"/>
              </w:rPr>
              <w:t>Braking</w:t>
            </w:r>
            <w:proofErr w:type="spellEnd"/>
            <w:r w:rsidRPr="007B4FE9">
              <w:rPr>
                <w:rFonts w:ascii="Arial" w:hAnsi="Arial" w:cs="Arial"/>
              </w:rPr>
              <w:t xml:space="preserve"> </w:t>
            </w:r>
            <w:proofErr w:type="spellStart"/>
            <w:r w:rsidRPr="007B4FE9">
              <w:rPr>
                <w:rFonts w:ascii="Arial" w:hAnsi="Arial" w:cs="Arial"/>
              </w:rPr>
              <w:t>Control</w:t>
            </w:r>
            <w:proofErr w:type="spellEnd"/>
            <w:r w:rsidRPr="007B4FE9">
              <w:rPr>
                <w:rFonts w:ascii="Arial" w:hAnsi="Arial" w:cs="Arial"/>
              </w:rPr>
              <w:t>), regulace točivého momentu motoru, systém omezující blokování hnacích kol na kluzké vozovce při brzdění</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ASR</w:t>
            </w:r>
            <w:r w:rsidRPr="007B4FE9">
              <w:rPr>
                <w:rFonts w:ascii="Arial" w:hAnsi="Arial" w:cs="Arial"/>
              </w:rPr>
              <w:t xml:space="preserve"> – (</w:t>
            </w:r>
            <w:proofErr w:type="spellStart"/>
            <w:r w:rsidRPr="007B4FE9">
              <w:rPr>
                <w:rFonts w:ascii="Arial" w:hAnsi="Arial" w:cs="Arial"/>
              </w:rPr>
              <w:t>Antriebs</w:t>
            </w:r>
            <w:proofErr w:type="spellEnd"/>
            <w:r w:rsidRPr="007B4FE9">
              <w:rPr>
                <w:rFonts w:ascii="Arial" w:hAnsi="Arial" w:cs="Arial"/>
              </w:rPr>
              <w:t xml:space="preserve"> </w:t>
            </w:r>
            <w:proofErr w:type="spellStart"/>
            <w:r w:rsidRPr="007B4FE9">
              <w:rPr>
                <w:rFonts w:ascii="Arial" w:hAnsi="Arial" w:cs="Arial"/>
              </w:rPr>
              <w:t>Schlupf</w:t>
            </w:r>
            <w:proofErr w:type="spellEnd"/>
            <w:r w:rsidRPr="007B4FE9">
              <w:rPr>
                <w:rFonts w:ascii="Arial" w:hAnsi="Arial" w:cs="Arial"/>
              </w:rPr>
              <w:t xml:space="preserve"> </w:t>
            </w:r>
            <w:proofErr w:type="spellStart"/>
            <w:r w:rsidRPr="007B4FE9">
              <w:rPr>
                <w:rFonts w:ascii="Arial" w:hAnsi="Arial" w:cs="Arial"/>
              </w:rPr>
              <w:t>Regelung</w:t>
            </w:r>
            <w:proofErr w:type="spellEnd"/>
            <w:r w:rsidRPr="007B4FE9">
              <w:rPr>
                <w:rFonts w:ascii="Arial" w:hAnsi="Arial" w:cs="Arial"/>
              </w:rPr>
              <w:t xml:space="preserve">/Anti Slip </w:t>
            </w:r>
            <w:proofErr w:type="spellStart"/>
            <w:r w:rsidRPr="007B4FE9">
              <w:rPr>
                <w:rFonts w:ascii="Arial" w:hAnsi="Arial" w:cs="Arial"/>
              </w:rPr>
              <w:t>Regulation</w:t>
            </w:r>
            <w:proofErr w:type="spellEnd"/>
            <w:r w:rsidRPr="007B4FE9">
              <w:rPr>
                <w:rFonts w:ascii="Arial" w:hAnsi="Arial" w:cs="Arial"/>
              </w:rPr>
              <w:t>), protiprokluzový systém, omezuje protáčení kol při rozjezdu</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HBA</w:t>
            </w:r>
            <w:r w:rsidRPr="007B4FE9">
              <w:rPr>
                <w:rFonts w:ascii="Arial" w:hAnsi="Arial" w:cs="Arial"/>
              </w:rPr>
              <w:t xml:space="preserve"> – (</w:t>
            </w:r>
            <w:proofErr w:type="spellStart"/>
            <w:r w:rsidRPr="007B4FE9">
              <w:rPr>
                <w:rFonts w:ascii="Arial" w:hAnsi="Arial" w:cs="Arial"/>
              </w:rPr>
              <w:t>Hydraulic</w:t>
            </w:r>
            <w:proofErr w:type="spellEnd"/>
            <w:r w:rsidRPr="007B4FE9">
              <w:rPr>
                <w:rFonts w:ascii="Arial" w:hAnsi="Arial" w:cs="Arial"/>
              </w:rPr>
              <w:t xml:space="preserve"> </w:t>
            </w:r>
            <w:proofErr w:type="spellStart"/>
            <w:r w:rsidRPr="007B4FE9">
              <w:rPr>
                <w:rFonts w:ascii="Arial" w:hAnsi="Arial" w:cs="Arial"/>
              </w:rPr>
              <w:t>Brake</w:t>
            </w:r>
            <w:proofErr w:type="spellEnd"/>
            <w:r w:rsidRPr="007B4FE9">
              <w:rPr>
                <w:rFonts w:ascii="Arial" w:hAnsi="Arial" w:cs="Arial"/>
              </w:rPr>
              <w:t xml:space="preserve"> </w:t>
            </w:r>
            <w:proofErr w:type="spellStart"/>
            <w:r w:rsidRPr="007B4FE9">
              <w:rPr>
                <w:rFonts w:ascii="Arial" w:hAnsi="Arial" w:cs="Arial"/>
              </w:rPr>
              <w:t>Assist</w:t>
            </w:r>
            <w:proofErr w:type="spellEnd"/>
            <w:r w:rsidRPr="007B4FE9">
              <w:rPr>
                <w:rFonts w:ascii="Arial" w:hAnsi="Arial" w:cs="Arial"/>
              </w:rPr>
              <w:t xml:space="preserve">), hydraulický brzdový asistent, </w:t>
            </w:r>
            <w:r w:rsidRPr="007B4FE9">
              <w:rPr>
                <w:rFonts w:ascii="Arial" w:hAnsi="Arial" w:cs="Arial"/>
                <w:b/>
              </w:rPr>
              <w:t>nebo MBA</w:t>
            </w:r>
            <w:r w:rsidRPr="007B4FE9">
              <w:rPr>
                <w:rFonts w:ascii="Arial" w:hAnsi="Arial" w:cs="Arial"/>
              </w:rPr>
              <w:t xml:space="preserve"> (</w:t>
            </w:r>
            <w:proofErr w:type="spellStart"/>
            <w:r w:rsidRPr="007B4FE9">
              <w:rPr>
                <w:rFonts w:ascii="Arial" w:hAnsi="Arial" w:cs="Arial"/>
              </w:rPr>
              <w:t>Mechanic</w:t>
            </w:r>
            <w:proofErr w:type="spellEnd"/>
            <w:r w:rsidRPr="007B4FE9">
              <w:rPr>
                <w:rFonts w:ascii="Arial" w:hAnsi="Arial" w:cs="Arial"/>
              </w:rPr>
              <w:t xml:space="preserve"> </w:t>
            </w:r>
            <w:proofErr w:type="spellStart"/>
            <w:r w:rsidRPr="007B4FE9">
              <w:rPr>
                <w:rFonts w:ascii="Arial" w:hAnsi="Arial" w:cs="Arial"/>
              </w:rPr>
              <w:t>Brake</w:t>
            </w:r>
            <w:proofErr w:type="spellEnd"/>
            <w:r w:rsidRPr="007B4FE9">
              <w:rPr>
                <w:rFonts w:ascii="Arial" w:hAnsi="Arial" w:cs="Arial"/>
              </w:rPr>
              <w:t xml:space="preserve"> </w:t>
            </w:r>
            <w:proofErr w:type="spellStart"/>
            <w:r w:rsidRPr="007B4FE9">
              <w:rPr>
                <w:rFonts w:ascii="Arial" w:hAnsi="Arial" w:cs="Arial"/>
              </w:rPr>
              <w:t>Assist</w:t>
            </w:r>
            <w:proofErr w:type="spellEnd"/>
            <w:r w:rsidRPr="007B4FE9">
              <w:rPr>
                <w:rFonts w:ascii="Arial" w:hAnsi="Arial" w:cs="Arial"/>
              </w:rPr>
              <w:t>), pomáhá zkrátit brzdnou dráhu při nouzovém nebo panickém brzdění</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DSR</w:t>
            </w:r>
            <w:r w:rsidRPr="007B4FE9">
              <w:rPr>
                <w:rFonts w:ascii="Arial" w:hAnsi="Arial" w:cs="Arial"/>
              </w:rPr>
              <w:t xml:space="preserve"> – (Driver </w:t>
            </w:r>
            <w:proofErr w:type="spellStart"/>
            <w:r w:rsidRPr="007B4FE9">
              <w:rPr>
                <w:rFonts w:ascii="Arial" w:hAnsi="Arial" w:cs="Arial"/>
              </w:rPr>
              <w:t>Steering</w:t>
            </w:r>
            <w:proofErr w:type="spellEnd"/>
            <w:r w:rsidRPr="007B4FE9">
              <w:rPr>
                <w:rFonts w:ascii="Arial" w:hAnsi="Arial" w:cs="Arial"/>
              </w:rPr>
              <w:t xml:space="preserve"> </w:t>
            </w:r>
            <w:proofErr w:type="spellStart"/>
            <w:r w:rsidRPr="007B4FE9">
              <w:rPr>
                <w:rFonts w:ascii="Arial" w:hAnsi="Arial" w:cs="Arial"/>
              </w:rPr>
              <w:t>Recommendation</w:t>
            </w:r>
            <w:proofErr w:type="spellEnd"/>
            <w:r w:rsidRPr="007B4FE9">
              <w:rPr>
                <w:rFonts w:ascii="Arial" w:hAnsi="Arial" w:cs="Arial"/>
              </w:rPr>
              <w:t>), zvyšuje účinek ESP u vozů s elektromechanickým posilovačem řízení. Prostřednictvím malého momentu do volantu doporučí řidiči, aby sám intuitivně provedl korekci řízení při brzdění na nesourodém povrchu (například jedno kola na suchu, druhé na ledu). To umožní zvýšit brzdnou sílu pro kola s vyšší adhezí a zkrátí brzdnou dráhu</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ESBS</w:t>
            </w:r>
            <w:r w:rsidRPr="007B4FE9">
              <w:rPr>
                <w:rFonts w:ascii="Arial" w:hAnsi="Arial" w:cs="Arial"/>
              </w:rPr>
              <w:t xml:space="preserve"> – (</w:t>
            </w:r>
            <w:proofErr w:type="spellStart"/>
            <w:r w:rsidRPr="007B4FE9">
              <w:rPr>
                <w:rFonts w:ascii="Arial" w:hAnsi="Arial" w:cs="Arial"/>
              </w:rPr>
              <w:t>Enhanced</w:t>
            </w:r>
            <w:proofErr w:type="spellEnd"/>
            <w:r w:rsidRPr="007B4FE9">
              <w:rPr>
                <w:rFonts w:ascii="Arial" w:hAnsi="Arial" w:cs="Arial"/>
              </w:rPr>
              <w:t xml:space="preserve"> Stability </w:t>
            </w:r>
            <w:proofErr w:type="spellStart"/>
            <w:r w:rsidRPr="007B4FE9">
              <w:rPr>
                <w:rFonts w:ascii="Arial" w:hAnsi="Arial" w:cs="Arial"/>
              </w:rPr>
              <w:t>Programme</w:t>
            </w:r>
            <w:proofErr w:type="spellEnd"/>
            <w:r w:rsidRPr="007B4FE9">
              <w:rPr>
                <w:rFonts w:ascii="Arial" w:hAnsi="Arial" w:cs="Arial"/>
              </w:rPr>
              <w:t>), brzdový systém s elektronickou stabilizací</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Systém autonomního krizového brzdění</w:t>
            </w:r>
            <w:r w:rsidRPr="007B4FE9">
              <w:rPr>
                <w:rFonts w:ascii="Arial" w:hAnsi="Arial" w:cs="Arial"/>
              </w:rPr>
              <w:t>, který v kritických situacích nezávisle na řidiči aktivuje brzdy ve snaze zabránit hrozící nehodě nebo nehodám, a který identifikuje nebezpečné objekty před vozidlem a který identifikuje krizové situace</w:t>
            </w:r>
          </w:p>
        </w:tc>
        <w:tc>
          <w:tcPr>
            <w:tcW w:w="1985" w:type="dxa"/>
          </w:tcPr>
          <w:p w:rsidR="008A60AE" w:rsidRPr="007B4FE9" w:rsidRDefault="008A60AE" w:rsidP="008A60AE">
            <w:pPr>
              <w:jc w:val="both"/>
              <w:rPr>
                <w:rFonts w:ascii="Arial" w:hAnsi="Arial" w:cs="Arial"/>
                <w:b/>
              </w:rPr>
            </w:pPr>
          </w:p>
        </w:tc>
      </w:tr>
      <w:tr w:rsidR="008A60AE" w:rsidRPr="007B4FE9" w:rsidTr="008A60AE">
        <w:tc>
          <w:tcPr>
            <w:tcW w:w="7054" w:type="dxa"/>
          </w:tcPr>
          <w:p w:rsidR="008A60AE" w:rsidRPr="007B4FE9" w:rsidRDefault="008A60AE" w:rsidP="008A60AE">
            <w:pPr>
              <w:jc w:val="both"/>
              <w:rPr>
                <w:rFonts w:ascii="Arial" w:hAnsi="Arial" w:cs="Arial"/>
                <w:b/>
              </w:rPr>
            </w:pPr>
            <w:r w:rsidRPr="007B4FE9">
              <w:rPr>
                <w:rFonts w:ascii="Arial" w:hAnsi="Arial" w:cs="Arial"/>
                <w:b/>
              </w:rPr>
              <w:t>Signalizace nezapnutého bezpečnostního pásu</w:t>
            </w:r>
            <w:r w:rsidRPr="007B4FE9">
              <w:rPr>
                <w:rFonts w:ascii="Arial" w:hAnsi="Arial" w:cs="Arial"/>
              </w:rPr>
              <w:t xml:space="preserve"> řidiče, spolujezdce a cestujících na zadních sedadlech</w:t>
            </w:r>
          </w:p>
        </w:tc>
        <w:tc>
          <w:tcPr>
            <w:tcW w:w="1985" w:type="dxa"/>
          </w:tcPr>
          <w:p w:rsidR="008A60AE" w:rsidRPr="007B4FE9" w:rsidRDefault="008A60AE" w:rsidP="008A60AE">
            <w:pPr>
              <w:jc w:val="both"/>
              <w:rPr>
                <w:rFonts w:ascii="Arial" w:hAnsi="Arial" w:cs="Arial"/>
                <w:b/>
              </w:rPr>
            </w:pPr>
          </w:p>
        </w:tc>
      </w:tr>
    </w:tbl>
    <w:p w:rsidR="008A60AE" w:rsidRPr="007B4FE9" w:rsidRDefault="008A60AE" w:rsidP="008A60AE">
      <w:pPr>
        <w:jc w:val="both"/>
        <w:rPr>
          <w:rFonts w:ascii="Arial" w:hAnsi="Arial" w:cs="Arial"/>
          <w:b/>
        </w:rPr>
      </w:pPr>
    </w:p>
    <w:p w:rsidR="008A60AE" w:rsidRPr="007B4FE9" w:rsidRDefault="008A60AE" w:rsidP="008A60AE">
      <w:pPr>
        <w:jc w:val="both"/>
        <w:rPr>
          <w:rFonts w:ascii="Arial" w:hAnsi="Arial" w:cs="Arial"/>
          <w:b/>
        </w:rPr>
      </w:pPr>
    </w:p>
    <w:p w:rsidR="00882F71" w:rsidRPr="007B4FE9" w:rsidRDefault="00882F71" w:rsidP="008A60AE">
      <w:pPr>
        <w:jc w:val="both"/>
        <w:rPr>
          <w:rFonts w:ascii="Arial" w:hAnsi="Arial" w:cs="Arial"/>
          <w:b/>
        </w:rPr>
      </w:pPr>
    </w:p>
    <w:p w:rsidR="00882F71" w:rsidRPr="007B4FE9" w:rsidRDefault="00882F71" w:rsidP="008A60AE">
      <w:pPr>
        <w:jc w:val="both"/>
        <w:rPr>
          <w:rFonts w:ascii="Arial" w:hAnsi="Arial" w:cs="Arial"/>
          <w:b/>
        </w:rPr>
      </w:pPr>
    </w:p>
    <w:p w:rsidR="00882F71" w:rsidRPr="007B4FE9" w:rsidRDefault="00882F71" w:rsidP="008A60AE">
      <w:pPr>
        <w:jc w:val="both"/>
        <w:rPr>
          <w:rFonts w:ascii="Arial" w:hAnsi="Arial" w:cs="Arial"/>
          <w:b/>
        </w:rPr>
      </w:pPr>
    </w:p>
    <w:p w:rsidR="00882F71" w:rsidRDefault="00882F71" w:rsidP="008A60AE">
      <w:pPr>
        <w:jc w:val="both"/>
        <w:rPr>
          <w:rFonts w:ascii="Arial" w:hAnsi="Arial" w:cs="Arial"/>
          <w:b/>
        </w:rPr>
      </w:pPr>
    </w:p>
    <w:p w:rsidR="00B1460A" w:rsidRPr="007B4FE9" w:rsidRDefault="00B1460A" w:rsidP="008A60AE">
      <w:pPr>
        <w:jc w:val="both"/>
        <w:rPr>
          <w:rFonts w:ascii="Arial" w:hAnsi="Arial" w:cs="Arial"/>
          <w:b/>
        </w:rPr>
      </w:pPr>
    </w:p>
    <w:p w:rsidR="008A60AE" w:rsidRDefault="008A60AE" w:rsidP="008A60AE">
      <w:pPr>
        <w:jc w:val="both"/>
        <w:rPr>
          <w:rFonts w:ascii="Arial" w:hAnsi="Arial" w:cs="Arial"/>
          <w:b/>
        </w:rPr>
      </w:pPr>
    </w:p>
    <w:p w:rsidR="007B4FE9" w:rsidRPr="007B4FE9" w:rsidRDefault="007B4FE9" w:rsidP="008A60AE">
      <w:pPr>
        <w:jc w:val="both"/>
        <w:rPr>
          <w:rFonts w:ascii="Arial" w:hAnsi="Arial" w:cs="Arial"/>
          <w:b/>
        </w:rPr>
      </w:pPr>
    </w:p>
    <w:p w:rsidR="008A60AE" w:rsidRPr="007B4FE9" w:rsidRDefault="008A60AE" w:rsidP="008A60AE">
      <w:pPr>
        <w:jc w:val="both"/>
        <w:rPr>
          <w:rFonts w:ascii="Arial" w:hAnsi="Arial" w:cs="Arial"/>
          <w:b/>
        </w:rPr>
      </w:pPr>
      <w:r w:rsidRPr="007B4FE9">
        <w:rPr>
          <w:rFonts w:ascii="Arial" w:hAnsi="Arial" w:cs="Arial"/>
          <w:b/>
        </w:rPr>
        <w:lastRenderedPageBreak/>
        <w:t>Část „B“</w:t>
      </w:r>
    </w:p>
    <w:p w:rsidR="008A60AE" w:rsidRPr="007B4FE9" w:rsidRDefault="008A60AE" w:rsidP="008A60AE">
      <w:pPr>
        <w:jc w:val="both"/>
        <w:rPr>
          <w:rFonts w:ascii="Arial" w:hAnsi="Arial" w:cs="Arial"/>
        </w:rPr>
      </w:pPr>
      <w:r w:rsidRPr="007B4FE9">
        <w:rPr>
          <w:rFonts w:ascii="Arial" w:hAnsi="Arial" w:cs="Arial"/>
        </w:rPr>
        <w:t>Zadavatel předpokládá shodnou výbavu bezpečnostními prvky pro části B1 i B2.</w:t>
      </w:r>
    </w:p>
    <w:tbl>
      <w:tblPr>
        <w:tblStyle w:val="Mkatabulky"/>
        <w:tblW w:w="9039" w:type="dxa"/>
        <w:tblLook w:val="04A0" w:firstRow="1" w:lastRow="0" w:firstColumn="1" w:lastColumn="0" w:noHBand="0" w:noVBand="1"/>
      </w:tblPr>
      <w:tblGrid>
        <w:gridCol w:w="7054"/>
        <w:gridCol w:w="1985"/>
      </w:tblGrid>
      <w:tr w:rsidR="008A60AE" w:rsidRPr="007B4FE9" w:rsidTr="00716C95">
        <w:tc>
          <w:tcPr>
            <w:tcW w:w="7054" w:type="dxa"/>
            <w:vAlign w:val="center"/>
          </w:tcPr>
          <w:p w:rsidR="008A60AE" w:rsidRPr="007B4FE9" w:rsidRDefault="008A60AE" w:rsidP="00716C95">
            <w:pPr>
              <w:jc w:val="center"/>
              <w:rPr>
                <w:rFonts w:ascii="Arial" w:hAnsi="Arial" w:cs="Arial"/>
                <w:b/>
              </w:rPr>
            </w:pPr>
            <w:r w:rsidRPr="007B4FE9">
              <w:rPr>
                <w:rFonts w:ascii="Arial" w:hAnsi="Arial" w:cs="Arial"/>
                <w:b/>
              </w:rPr>
              <w:t>Typ systému</w:t>
            </w:r>
          </w:p>
        </w:tc>
        <w:tc>
          <w:tcPr>
            <w:tcW w:w="1985" w:type="dxa"/>
            <w:vAlign w:val="center"/>
          </w:tcPr>
          <w:p w:rsidR="008A60AE" w:rsidRPr="007B4FE9" w:rsidRDefault="008A60AE" w:rsidP="00716C95">
            <w:pPr>
              <w:jc w:val="center"/>
              <w:rPr>
                <w:rFonts w:ascii="Arial" w:hAnsi="Arial" w:cs="Arial"/>
                <w:b/>
              </w:rPr>
            </w:pPr>
            <w:r w:rsidRPr="007B4FE9">
              <w:rPr>
                <w:rFonts w:ascii="Arial" w:hAnsi="Arial" w:cs="Arial"/>
                <w:b/>
              </w:rPr>
              <w:t>Součást výbavy nabízených vozidel (ano/ne)</w:t>
            </w: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EBV/EBD</w:t>
            </w:r>
            <w:r w:rsidRPr="007B4FE9">
              <w:rPr>
                <w:rFonts w:ascii="Arial" w:hAnsi="Arial" w:cs="Arial"/>
              </w:rPr>
              <w:t xml:space="preserve"> – (Elektronik </w:t>
            </w:r>
            <w:proofErr w:type="spellStart"/>
            <w:r w:rsidRPr="007B4FE9">
              <w:rPr>
                <w:rFonts w:ascii="Arial" w:hAnsi="Arial" w:cs="Arial"/>
              </w:rPr>
              <w:t>Brake</w:t>
            </w:r>
            <w:proofErr w:type="spellEnd"/>
            <w:r w:rsidRPr="007B4FE9">
              <w:rPr>
                <w:rFonts w:ascii="Arial" w:hAnsi="Arial" w:cs="Arial"/>
              </w:rPr>
              <w:t xml:space="preserve"> </w:t>
            </w:r>
            <w:proofErr w:type="spellStart"/>
            <w:r w:rsidRPr="007B4FE9">
              <w:rPr>
                <w:rFonts w:ascii="Arial" w:hAnsi="Arial" w:cs="Arial"/>
              </w:rPr>
              <w:t>force</w:t>
            </w:r>
            <w:proofErr w:type="spellEnd"/>
            <w:r w:rsidRPr="007B4FE9">
              <w:rPr>
                <w:rFonts w:ascii="Arial" w:hAnsi="Arial" w:cs="Arial"/>
              </w:rPr>
              <w:t xml:space="preserve"> </w:t>
            </w:r>
            <w:proofErr w:type="spellStart"/>
            <w:r w:rsidRPr="007B4FE9">
              <w:rPr>
                <w:rFonts w:ascii="Arial" w:hAnsi="Arial" w:cs="Arial"/>
              </w:rPr>
              <w:t>Distribution</w:t>
            </w:r>
            <w:proofErr w:type="spellEnd"/>
            <w:r w:rsidRPr="007B4FE9">
              <w:rPr>
                <w:rFonts w:ascii="Arial" w:hAnsi="Arial" w:cs="Arial"/>
              </w:rPr>
              <w:t>) elektronický rozdělovač brzdného účinku mezi nápravy</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MSR/EBC</w:t>
            </w:r>
            <w:r w:rsidRPr="007B4FE9">
              <w:rPr>
                <w:rFonts w:ascii="Arial" w:hAnsi="Arial" w:cs="Arial"/>
              </w:rPr>
              <w:t xml:space="preserve"> – (Motor </w:t>
            </w:r>
            <w:proofErr w:type="spellStart"/>
            <w:r w:rsidRPr="007B4FE9">
              <w:rPr>
                <w:rFonts w:ascii="Arial" w:hAnsi="Arial" w:cs="Arial"/>
              </w:rPr>
              <w:t>Schleppmoment</w:t>
            </w:r>
            <w:proofErr w:type="spellEnd"/>
            <w:r w:rsidRPr="007B4FE9">
              <w:rPr>
                <w:rFonts w:ascii="Arial" w:hAnsi="Arial" w:cs="Arial"/>
              </w:rPr>
              <w:t xml:space="preserve"> </w:t>
            </w:r>
            <w:proofErr w:type="spellStart"/>
            <w:r w:rsidRPr="007B4FE9">
              <w:rPr>
                <w:rFonts w:ascii="Arial" w:hAnsi="Arial" w:cs="Arial"/>
              </w:rPr>
              <w:t>Regelung</w:t>
            </w:r>
            <w:proofErr w:type="spellEnd"/>
            <w:r w:rsidRPr="007B4FE9">
              <w:rPr>
                <w:rFonts w:ascii="Arial" w:hAnsi="Arial" w:cs="Arial"/>
              </w:rPr>
              <w:t>/</w:t>
            </w:r>
            <w:proofErr w:type="spellStart"/>
            <w:r w:rsidRPr="007B4FE9">
              <w:rPr>
                <w:rFonts w:ascii="Arial" w:hAnsi="Arial" w:cs="Arial"/>
              </w:rPr>
              <w:t>Engine</w:t>
            </w:r>
            <w:proofErr w:type="spellEnd"/>
            <w:r w:rsidRPr="007B4FE9">
              <w:rPr>
                <w:rFonts w:ascii="Arial" w:hAnsi="Arial" w:cs="Arial"/>
              </w:rPr>
              <w:t xml:space="preserve"> </w:t>
            </w:r>
            <w:proofErr w:type="spellStart"/>
            <w:r w:rsidRPr="007B4FE9">
              <w:rPr>
                <w:rFonts w:ascii="Arial" w:hAnsi="Arial" w:cs="Arial"/>
              </w:rPr>
              <w:t>Braking</w:t>
            </w:r>
            <w:proofErr w:type="spellEnd"/>
            <w:r w:rsidRPr="007B4FE9">
              <w:rPr>
                <w:rFonts w:ascii="Arial" w:hAnsi="Arial" w:cs="Arial"/>
              </w:rPr>
              <w:t xml:space="preserve"> </w:t>
            </w:r>
            <w:proofErr w:type="spellStart"/>
            <w:r w:rsidRPr="007B4FE9">
              <w:rPr>
                <w:rFonts w:ascii="Arial" w:hAnsi="Arial" w:cs="Arial"/>
              </w:rPr>
              <w:t>Control</w:t>
            </w:r>
            <w:proofErr w:type="spellEnd"/>
            <w:r w:rsidRPr="007B4FE9">
              <w:rPr>
                <w:rFonts w:ascii="Arial" w:hAnsi="Arial" w:cs="Arial"/>
              </w:rPr>
              <w:t>), regulace točivého momentu motoru, systém omezující blokování hnacích kol na kluzké vozovce při brzdění</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ASR</w:t>
            </w:r>
            <w:r w:rsidRPr="007B4FE9">
              <w:rPr>
                <w:rFonts w:ascii="Arial" w:hAnsi="Arial" w:cs="Arial"/>
              </w:rPr>
              <w:t xml:space="preserve"> – (</w:t>
            </w:r>
            <w:proofErr w:type="spellStart"/>
            <w:r w:rsidRPr="007B4FE9">
              <w:rPr>
                <w:rFonts w:ascii="Arial" w:hAnsi="Arial" w:cs="Arial"/>
              </w:rPr>
              <w:t>Antriebs</w:t>
            </w:r>
            <w:proofErr w:type="spellEnd"/>
            <w:r w:rsidRPr="007B4FE9">
              <w:rPr>
                <w:rFonts w:ascii="Arial" w:hAnsi="Arial" w:cs="Arial"/>
              </w:rPr>
              <w:t xml:space="preserve"> </w:t>
            </w:r>
            <w:proofErr w:type="spellStart"/>
            <w:r w:rsidRPr="007B4FE9">
              <w:rPr>
                <w:rFonts w:ascii="Arial" w:hAnsi="Arial" w:cs="Arial"/>
              </w:rPr>
              <w:t>Schlupf</w:t>
            </w:r>
            <w:proofErr w:type="spellEnd"/>
            <w:r w:rsidRPr="007B4FE9">
              <w:rPr>
                <w:rFonts w:ascii="Arial" w:hAnsi="Arial" w:cs="Arial"/>
              </w:rPr>
              <w:t xml:space="preserve"> </w:t>
            </w:r>
            <w:proofErr w:type="spellStart"/>
            <w:r w:rsidRPr="007B4FE9">
              <w:rPr>
                <w:rFonts w:ascii="Arial" w:hAnsi="Arial" w:cs="Arial"/>
              </w:rPr>
              <w:t>Regelung</w:t>
            </w:r>
            <w:proofErr w:type="spellEnd"/>
            <w:r w:rsidRPr="007B4FE9">
              <w:rPr>
                <w:rFonts w:ascii="Arial" w:hAnsi="Arial" w:cs="Arial"/>
              </w:rPr>
              <w:t xml:space="preserve">/Anti Slip </w:t>
            </w:r>
            <w:proofErr w:type="spellStart"/>
            <w:r w:rsidRPr="007B4FE9">
              <w:rPr>
                <w:rFonts w:ascii="Arial" w:hAnsi="Arial" w:cs="Arial"/>
              </w:rPr>
              <w:t>Regulation</w:t>
            </w:r>
            <w:proofErr w:type="spellEnd"/>
            <w:r w:rsidRPr="007B4FE9">
              <w:rPr>
                <w:rFonts w:ascii="Arial" w:hAnsi="Arial" w:cs="Arial"/>
              </w:rPr>
              <w:t>), protiprokluzový systém, omezuje protáčení kol při rozjezdu</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HBA</w:t>
            </w:r>
            <w:r w:rsidRPr="007B4FE9">
              <w:rPr>
                <w:rFonts w:ascii="Arial" w:hAnsi="Arial" w:cs="Arial"/>
              </w:rPr>
              <w:t xml:space="preserve"> – (</w:t>
            </w:r>
            <w:proofErr w:type="spellStart"/>
            <w:r w:rsidRPr="007B4FE9">
              <w:rPr>
                <w:rFonts w:ascii="Arial" w:hAnsi="Arial" w:cs="Arial"/>
              </w:rPr>
              <w:t>Hydraulic</w:t>
            </w:r>
            <w:proofErr w:type="spellEnd"/>
            <w:r w:rsidRPr="007B4FE9">
              <w:rPr>
                <w:rFonts w:ascii="Arial" w:hAnsi="Arial" w:cs="Arial"/>
              </w:rPr>
              <w:t xml:space="preserve"> </w:t>
            </w:r>
            <w:proofErr w:type="spellStart"/>
            <w:r w:rsidRPr="007B4FE9">
              <w:rPr>
                <w:rFonts w:ascii="Arial" w:hAnsi="Arial" w:cs="Arial"/>
              </w:rPr>
              <w:t>Brake</w:t>
            </w:r>
            <w:proofErr w:type="spellEnd"/>
            <w:r w:rsidRPr="007B4FE9">
              <w:rPr>
                <w:rFonts w:ascii="Arial" w:hAnsi="Arial" w:cs="Arial"/>
              </w:rPr>
              <w:t xml:space="preserve"> </w:t>
            </w:r>
            <w:proofErr w:type="spellStart"/>
            <w:r w:rsidRPr="007B4FE9">
              <w:rPr>
                <w:rFonts w:ascii="Arial" w:hAnsi="Arial" w:cs="Arial"/>
              </w:rPr>
              <w:t>Assist</w:t>
            </w:r>
            <w:proofErr w:type="spellEnd"/>
            <w:r w:rsidRPr="007B4FE9">
              <w:rPr>
                <w:rFonts w:ascii="Arial" w:hAnsi="Arial" w:cs="Arial"/>
              </w:rPr>
              <w:t xml:space="preserve">), hydraulický brzdový asistent, </w:t>
            </w:r>
            <w:r w:rsidRPr="007B4FE9">
              <w:rPr>
                <w:rFonts w:ascii="Arial" w:hAnsi="Arial" w:cs="Arial"/>
                <w:b/>
              </w:rPr>
              <w:t>nebo MBA</w:t>
            </w:r>
            <w:r w:rsidRPr="007B4FE9">
              <w:rPr>
                <w:rFonts w:ascii="Arial" w:hAnsi="Arial" w:cs="Arial"/>
              </w:rPr>
              <w:t xml:space="preserve"> (</w:t>
            </w:r>
            <w:proofErr w:type="spellStart"/>
            <w:r w:rsidRPr="007B4FE9">
              <w:rPr>
                <w:rFonts w:ascii="Arial" w:hAnsi="Arial" w:cs="Arial"/>
              </w:rPr>
              <w:t>Mechanic</w:t>
            </w:r>
            <w:proofErr w:type="spellEnd"/>
            <w:r w:rsidRPr="007B4FE9">
              <w:rPr>
                <w:rFonts w:ascii="Arial" w:hAnsi="Arial" w:cs="Arial"/>
              </w:rPr>
              <w:t xml:space="preserve"> </w:t>
            </w:r>
            <w:proofErr w:type="spellStart"/>
            <w:r w:rsidRPr="007B4FE9">
              <w:rPr>
                <w:rFonts w:ascii="Arial" w:hAnsi="Arial" w:cs="Arial"/>
              </w:rPr>
              <w:t>Brake</w:t>
            </w:r>
            <w:proofErr w:type="spellEnd"/>
            <w:r w:rsidRPr="007B4FE9">
              <w:rPr>
                <w:rFonts w:ascii="Arial" w:hAnsi="Arial" w:cs="Arial"/>
              </w:rPr>
              <w:t xml:space="preserve"> </w:t>
            </w:r>
            <w:proofErr w:type="spellStart"/>
            <w:r w:rsidRPr="007B4FE9">
              <w:rPr>
                <w:rFonts w:ascii="Arial" w:hAnsi="Arial" w:cs="Arial"/>
              </w:rPr>
              <w:t>Assist</w:t>
            </w:r>
            <w:proofErr w:type="spellEnd"/>
            <w:r w:rsidRPr="007B4FE9">
              <w:rPr>
                <w:rFonts w:ascii="Arial" w:hAnsi="Arial" w:cs="Arial"/>
              </w:rPr>
              <w:t>), pomáhá zkrátit brzdnou dráhu při nouzovém nebo panickém brzdění</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DSR</w:t>
            </w:r>
            <w:r w:rsidRPr="007B4FE9">
              <w:rPr>
                <w:rFonts w:ascii="Arial" w:hAnsi="Arial" w:cs="Arial"/>
              </w:rPr>
              <w:t xml:space="preserve"> – (Driver </w:t>
            </w:r>
            <w:proofErr w:type="spellStart"/>
            <w:r w:rsidRPr="007B4FE9">
              <w:rPr>
                <w:rFonts w:ascii="Arial" w:hAnsi="Arial" w:cs="Arial"/>
              </w:rPr>
              <w:t>Steering</w:t>
            </w:r>
            <w:proofErr w:type="spellEnd"/>
            <w:r w:rsidRPr="007B4FE9">
              <w:rPr>
                <w:rFonts w:ascii="Arial" w:hAnsi="Arial" w:cs="Arial"/>
              </w:rPr>
              <w:t xml:space="preserve"> </w:t>
            </w:r>
            <w:proofErr w:type="spellStart"/>
            <w:r w:rsidRPr="007B4FE9">
              <w:rPr>
                <w:rFonts w:ascii="Arial" w:hAnsi="Arial" w:cs="Arial"/>
              </w:rPr>
              <w:t>Recommendation</w:t>
            </w:r>
            <w:proofErr w:type="spellEnd"/>
            <w:r w:rsidRPr="007B4FE9">
              <w:rPr>
                <w:rFonts w:ascii="Arial" w:hAnsi="Arial" w:cs="Arial"/>
              </w:rPr>
              <w:t>), zvyšuje účinek ESP u vozů s elektromechanickým posilovačem řízení. Prostřednictvím malého momentu do volantu doporučí řidiči, aby sám intuitivně provedl korekci řízení při brzdění na nesourodém povrchu (například jedno kola na suchu, druhé na ledu). To umožní zvýšit brzdnou sílu pro kola s vyšší adhezí a zkrátí brzdnou dráhu</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ESBS</w:t>
            </w:r>
            <w:r w:rsidRPr="007B4FE9">
              <w:rPr>
                <w:rFonts w:ascii="Arial" w:hAnsi="Arial" w:cs="Arial"/>
              </w:rPr>
              <w:t xml:space="preserve"> – (</w:t>
            </w:r>
            <w:proofErr w:type="spellStart"/>
            <w:r w:rsidRPr="007B4FE9">
              <w:rPr>
                <w:rFonts w:ascii="Arial" w:hAnsi="Arial" w:cs="Arial"/>
              </w:rPr>
              <w:t>Enhanced</w:t>
            </w:r>
            <w:proofErr w:type="spellEnd"/>
            <w:r w:rsidRPr="007B4FE9">
              <w:rPr>
                <w:rFonts w:ascii="Arial" w:hAnsi="Arial" w:cs="Arial"/>
              </w:rPr>
              <w:t xml:space="preserve"> Stability </w:t>
            </w:r>
            <w:proofErr w:type="spellStart"/>
            <w:r w:rsidRPr="007B4FE9">
              <w:rPr>
                <w:rFonts w:ascii="Arial" w:hAnsi="Arial" w:cs="Arial"/>
              </w:rPr>
              <w:t>Programme</w:t>
            </w:r>
            <w:proofErr w:type="spellEnd"/>
            <w:r w:rsidRPr="007B4FE9">
              <w:rPr>
                <w:rFonts w:ascii="Arial" w:hAnsi="Arial" w:cs="Arial"/>
              </w:rPr>
              <w:t>), brzdový systém s elektronickou stabilizací</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Systém autonomního krizového brzdění</w:t>
            </w:r>
            <w:r w:rsidRPr="007B4FE9">
              <w:rPr>
                <w:rFonts w:ascii="Arial" w:hAnsi="Arial" w:cs="Arial"/>
              </w:rPr>
              <w:t>, který v kritických situacích nezávisle na řidiči aktivuje brzdy ve snaze zabránit hrozící nehodě nebo nehodám, a který identifikuje nebezpečné objekty před vozidlem a který identifikuje krizové situace</w:t>
            </w:r>
          </w:p>
        </w:tc>
        <w:tc>
          <w:tcPr>
            <w:tcW w:w="1985" w:type="dxa"/>
          </w:tcPr>
          <w:p w:rsidR="008A60AE" w:rsidRPr="007B4FE9" w:rsidRDefault="008A60AE" w:rsidP="00716C95">
            <w:pPr>
              <w:jc w:val="both"/>
              <w:rPr>
                <w:rFonts w:ascii="Arial" w:hAnsi="Arial" w:cs="Arial"/>
                <w:b/>
              </w:rPr>
            </w:pPr>
          </w:p>
        </w:tc>
      </w:tr>
      <w:tr w:rsidR="008A60AE" w:rsidRPr="007B4FE9" w:rsidTr="00716C95">
        <w:tc>
          <w:tcPr>
            <w:tcW w:w="7054" w:type="dxa"/>
          </w:tcPr>
          <w:p w:rsidR="008A60AE" w:rsidRPr="007B4FE9" w:rsidRDefault="008A60AE" w:rsidP="00716C95">
            <w:pPr>
              <w:jc w:val="both"/>
              <w:rPr>
                <w:rFonts w:ascii="Arial" w:hAnsi="Arial" w:cs="Arial"/>
                <w:b/>
              </w:rPr>
            </w:pPr>
            <w:r w:rsidRPr="007B4FE9">
              <w:rPr>
                <w:rFonts w:ascii="Arial" w:hAnsi="Arial" w:cs="Arial"/>
                <w:b/>
              </w:rPr>
              <w:t>Signalizace nezapnutého bezpečnostního pásu</w:t>
            </w:r>
            <w:r w:rsidRPr="007B4FE9">
              <w:rPr>
                <w:rFonts w:ascii="Arial" w:hAnsi="Arial" w:cs="Arial"/>
              </w:rPr>
              <w:t xml:space="preserve"> řidiče, spolujezdce a cestujících na zadních sedadlech</w:t>
            </w:r>
          </w:p>
        </w:tc>
        <w:tc>
          <w:tcPr>
            <w:tcW w:w="1985" w:type="dxa"/>
          </w:tcPr>
          <w:p w:rsidR="008A60AE" w:rsidRPr="007B4FE9" w:rsidRDefault="008A60AE" w:rsidP="00716C95">
            <w:pPr>
              <w:jc w:val="both"/>
              <w:rPr>
                <w:rFonts w:ascii="Arial" w:hAnsi="Arial" w:cs="Arial"/>
                <w:b/>
              </w:rPr>
            </w:pPr>
          </w:p>
        </w:tc>
      </w:tr>
    </w:tbl>
    <w:p w:rsidR="008A60AE" w:rsidRPr="007B4FE9" w:rsidRDefault="008A60AE" w:rsidP="008A60AE">
      <w:pPr>
        <w:jc w:val="both"/>
        <w:rPr>
          <w:rFonts w:ascii="Arial" w:hAnsi="Arial" w:cs="Arial"/>
          <w:b/>
        </w:rPr>
      </w:pPr>
    </w:p>
    <w:sectPr w:rsidR="008A60AE" w:rsidRPr="007B4FE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8D" w:rsidRDefault="0076058D" w:rsidP="008A60AE">
      <w:pPr>
        <w:spacing w:after="0" w:line="240" w:lineRule="auto"/>
      </w:pPr>
      <w:r>
        <w:separator/>
      </w:r>
    </w:p>
  </w:endnote>
  <w:endnote w:type="continuationSeparator" w:id="0">
    <w:p w:rsidR="0076058D" w:rsidRDefault="0076058D" w:rsidP="008A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8D" w:rsidRDefault="0076058D" w:rsidP="008A60AE">
      <w:pPr>
        <w:spacing w:after="0" w:line="240" w:lineRule="auto"/>
      </w:pPr>
      <w:r>
        <w:separator/>
      </w:r>
    </w:p>
  </w:footnote>
  <w:footnote w:type="continuationSeparator" w:id="0">
    <w:p w:rsidR="0076058D" w:rsidRDefault="0076058D" w:rsidP="008A6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AE" w:rsidRDefault="008A60AE" w:rsidP="008A60AE">
    <w:pPr>
      <w:pStyle w:val="Zhlav"/>
      <w:jc w:val="right"/>
    </w:pPr>
    <w:r>
      <w:t>Příloha č.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AE"/>
    <w:rsid w:val="00064B79"/>
    <w:rsid w:val="000A2BE5"/>
    <w:rsid w:val="0017127A"/>
    <w:rsid w:val="001C2C5E"/>
    <w:rsid w:val="00345898"/>
    <w:rsid w:val="00413891"/>
    <w:rsid w:val="005402FE"/>
    <w:rsid w:val="0076058D"/>
    <w:rsid w:val="007B4FE9"/>
    <w:rsid w:val="008044F4"/>
    <w:rsid w:val="00882F71"/>
    <w:rsid w:val="008A60AE"/>
    <w:rsid w:val="00B01138"/>
    <w:rsid w:val="00B1460A"/>
    <w:rsid w:val="00C450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6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0AE"/>
  </w:style>
  <w:style w:type="paragraph" w:styleId="Zpat">
    <w:name w:val="footer"/>
    <w:basedOn w:val="Normln"/>
    <w:link w:val="ZpatChar"/>
    <w:uiPriority w:val="99"/>
    <w:unhideWhenUsed/>
    <w:rsid w:val="008A6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0AE"/>
  </w:style>
  <w:style w:type="table" w:styleId="Mkatabulky">
    <w:name w:val="Table Grid"/>
    <w:basedOn w:val="Normlntabulka"/>
    <w:uiPriority w:val="59"/>
    <w:rsid w:val="008A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6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0AE"/>
  </w:style>
  <w:style w:type="paragraph" w:styleId="Zpat">
    <w:name w:val="footer"/>
    <w:basedOn w:val="Normln"/>
    <w:link w:val="ZpatChar"/>
    <w:uiPriority w:val="99"/>
    <w:unhideWhenUsed/>
    <w:rsid w:val="008A6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0AE"/>
  </w:style>
  <w:style w:type="table" w:styleId="Mkatabulky">
    <w:name w:val="Table Grid"/>
    <w:basedOn w:val="Normlntabulka"/>
    <w:uiPriority w:val="59"/>
    <w:rsid w:val="008A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2629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Moravcová</dc:creator>
  <cp:lastModifiedBy>Monika Kolarova</cp:lastModifiedBy>
  <cp:revision>2</cp:revision>
  <dcterms:created xsi:type="dcterms:W3CDTF">2017-12-07T07:32:00Z</dcterms:created>
  <dcterms:modified xsi:type="dcterms:W3CDTF">2017-12-07T07:32:00Z</dcterms:modified>
</cp:coreProperties>
</file>