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70C3" w14:textId="77777777" w:rsidR="00031930" w:rsidRPr="00031930" w:rsidRDefault="00031930" w:rsidP="00031930">
      <w:pPr>
        <w:autoSpaceDE w:val="0"/>
        <w:autoSpaceDN w:val="0"/>
        <w:adjustRightInd w:val="0"/>
        <w:spacing w:after="0" w:line="240" w:lineRule="auto"/>
        <w:jc w:val="center"/>
        <w:rPr>
          <w:rFonts w:cstheme="minorHAnsi"/>
          <w:b/>
          <w:bCs/>
          <w:color w:val="000000"/>
        </w:rPr>
      </w:pPr>
      <w:r w:rsidRPr="00031930">
        <w:rPr>
          <w:rFonts w:cstheme="minorHAnsi"/>
          <w:b/>
          <w:bCs/>
          <w:color w:val="000000"/>
        </w:rPr>
        <w:t>Kupní smlouva / Purchase Agreement</w:t>
      </w:r>
    </w:p>
    <w:p w14:paraId="474443F3" w14:textId="693F3478" w:rsidR="002D6D34" w:rsidRDefault="002D6D34" w:rsidP="002D6D34">
      <w:pPr>
        <w:autoSpaceDE w:val="0"/>
        <w:autoSpaceDN w:val="0"/>
        <w:adjustRightInd w:val="0"/>
        <w:spacing w:after="0" w:line="240" w:lineRule="auto"/>
        <w:jc w:val="center"/>
        <w:rPr>
          <w:rFonts w:cstheme="minorHAnsi"/>
          <w:b/>
          <w:bCs/>
          <w:color w:val="000000"/>
        </w:rPr>
      </w:pPr>
    </w:p>
    <w:p w14:paraId="22B7243A" w14:textId="5DF99BF0" w:rsidR="002D6D34" w:rsidRDefault="002D6D34" w:rsidP="00CC2237">
      <w:pPr>
        <w:autoSpaceDE w:val="0"/>
        <w:autoSpaceDN w:val="0"/>
        <w:adjustRightInd w:val="0"/>
        <w:spacing w:after="0"/>
        <w:jc w:val="center"/>
        <w:rPr>
          <w:rFonts w:cstheme="minorHAnsi"/>
          <w:bCs/>
          <w:i/>
          <w:color w:val="000000"/>
        </w:rPr>
      </w:pPr>
      <w:r>
        <w:rPr>
          <w:rFonts w:cstheme="minorHAnsi"/>
          <w:b/>
          <w:color w:val="000000"/>
        </w:rPr>
        <w:t xml:space="preserve">č. </w:t>
      </w:r>
      <w:r w:rsidR="00031930">
        <w:rPr>
          <w:rFonts w:cstheme="minorHAnsi"/>
          <w:b/>
          <w:color w:val="000000"/>
        </w:rPr>
        <w:t xml:space="preserve">/ </w:t>
      </w:r>
      <w:r w:rsidR="00031930" w:rsidRPr="00031930">
        <w:rPr>
          <w:rFonts w:cstheme="minorHAnsi"/>
          <w:b/>
          <w:color w:val="000000"/>
        </w:rPr>
        <w:t>No.</w:t>
      </w:r>
      <w:r w:rsidR="00031930">
        <w:rPr>
          <w:rFonts w:cstheme="minorHAnsi"/>
          <w:b/>
          <w:color w:val="000000"/>
        </w:rPr>
        <w:t xml:space="preserve">: </w:t>
      </w:r>
      <w:r>
        <w:rPr>
          <w:rFonts w:cstheme="minorHAnsi"/>
          <w:b/>
          <w:color w:val="000000"/>
        </w:rPr>
        <w:t>SML/</w:t>
      </w:r>
      <w:r w:rsidR="00EC4EF0">
        <w:rPr>
          <w:rFonts w:cstheme="minorHAnsi"/>
          <w:b/>
          <w:color w:val="000000"/>
        </w:rPr>
        <w:t xml:space="preserve">              </w:t>
      </w:r>
      <w:r>
        <w:rPr>
          <w:rFonts w:cstheme="minorHAnsi"/>
          <w:b/>
          <w:color w:val="000000"/>
        </w:rPr>
        <w:t>/</w:t>
      </w:r>
      <w:r w:rsidR="00263932">
        <w:rPr>
          <w:rFonts w:cstheme="minorHAnsi"/>
          <w:b/>
          <w:color w:val="000000"/>
        </w:rPr>
        <w:t>2025</w:t>
      </w:r>
    </w:p>
    <w:p w14:paraId="77096BE2" w14:textId="77777777" w:rsidR="002D6D34" w:rsidRDefault="002D6D34" w:rsidP="002D6D34">
      <w:pPr>
        <w:autoSpaceDE w:val="0"/>
        <w:autoSpaceDN w:val="0"/>
        <w:adjustRightInd w:val="0"/>
        <w:spacing w:after="0" w:line="240" w:lineRule="auto"/>
        <w:ind w:hanging="284"/>
        <w:jc w:val="center"/>
        <w:rPr>
          <w:rFonts w:cstheme="minorHAnsi"/>
          <w:color w:val="000000"/>
        </w:rPr>
      </w:pPr>
      <w:r>
        <w:rPr>
          <w:rFonts w:cstheme="minorHAnsi"/>
          <w:color w:val="000000"/>
        </w:rPr>
        <w:t>uzavřená podle § 2079 a násl. zákona č. 89/2012 Sb., občanský zákoník.</w:t>
      </w:r>
    </w:p>
    <w:p w14:paraId="31428FDC" w14:textId="77777777" w:rsidR="00031930" w:rsidRPr="00CC2237" w:rsidRDefault="00031930" w:rsidP="00031930">
      <w:pPr>
        <w:autoSpaceDE w:val="0"/>
        <w:autoSpaceDN w:val="0"/>
        <w:adjustRightInd w:val="0"/>
        <w:spacing w:after="0" w:line="240" w:lineRule="auto"/>
        <w:ind w:hanging="284"/>
        <w:jc w:val="center"/>
        <w:rPr>
          <w:rFonts w:cstheme="minorHAnsi"/>
          <w:color w:val="000000"/>
          <w:lang w:val="en-GB"/>
        </w:rPr>
      </w:pPr>
      <w:r w:rsidRPr="00CC2237">
        <w:rPr>
          <w:rFonts w:cstheme="minorHAnsi"/>
          <w:color w:val="000000"/>
          <w:lang w:val="en-GB"/>
        </w:rPr>
        <w:t>concluded pursuant to Section 2079 et seq. of Act No. 89/2012 Coll., the Civil Code.</w:t>
      </w:r>
    </w:p>
    <w:p w14:paraId="4162435F" w14:textId="77777777" w:rsidR="00031930" w:rsidRDefault="00031930" w:rsidP="002D6D34">
      <w:pPr>
        <w:autoSpaceDE w:val="0"/>
        <w:autoSpaceDN w:val="0"/>
        <w:adjustRightInd w:val="0"/>
        <w:spacing w:after="0" w:line="240" w:lineRule="auto"/>
        <w:ind w:hanging="284"/>
        <w:jc w:val="center"/>
        <w:rPr>
          <w:rFonts w:cstheme="minorHAnsi"/>
          <w:color w:val="000000"/>
        </w:rPr>
      </w:pPr>
    </w:p>
    <w:p w14:paraId="3F7CBAE8" w14:textId="77777777" w:rsidR="002D6D34" w:rsidRDefault="002D6D34" w:rsidP="002D6D34">
      <w:pPr>
        <w:autoSpaceDE w:val="0"/>
        <w:autoSpaceDN w:val="0"/>
        <w:adjustRightInd w:val="0"/>
        <w:spacing w:after="0" w:line="240" w:lineRule="auto"/>
        <w:rPr>
          <w:rFonts w:cstheme="minorHAnsi"/>
          <w:b/>
          <w:bCs/>
          <w:color w:val="000000"/>
        </w:rPr>
      </w:pPr>
    </w:p>
    <w:p w14:paraId="6CD9B8F7" w14:textId="77777777" w:rsidR="00031930" w:rsidRPr="00031930" w:rsidRDefault="002D6D34" w:rsidP="00031930">
      <w:pPr>
        <w:autoSpaceDE w:val="0"/>
        <w:autoSpaceDN w:val="0"/>
        <w:adjustRightInd w:val="0"/>
        <w:spacing w:line="240" w:lineRule="auto"/>
        <w:rPr>
          <w:rFonts w:cstheme="minorHAnsi"/>
          <w:b/>
          <w:bCs/>
          <w:color w:val="000000"/>
        </w:rPr>
      </w:pPr>
      <w:r>
        <w:rPr>
          <w:rFonts w:cstheme="minorHAnsi"/>
          <w:b/>
          <w:bCs/>
          <w:color w:val="000000"/>
        </w:rPr>
        <w:t>Smluvní strany</w:t>
      </w:r>
      <w:r w:rsidR="00031930" w:rsidRPr="00031930">
        <w:rPr>
          <w:rFonts w:cstheme="minorHAnsi"/>
          <w:b/>
          <w:bCs/>
          <w:color w:val="000000"/>
        </w:rPr>
        <w:t xml:space="preserve">/ </w:t>
      </w:r>
      <w:r w:rsidR="00031930" w:rsidRPr="00CC2237">
        <w:rPr>
          <w:rFonts w:cstheme="minorHAnsi"/>
          <w:b/>
          <w:bCs/>
          <w:color w:val="000000"/>
          <w:lang w:val="en-GB"/>
        </w:rPr>
        <w:t>Contracting Parties</w:t>
      </w:r>
    </w:p>
    <w:p w14:paraId="3B884187" w14:textId="77777777" w:rsidR="002D6D34" w:rsidRDefault="002D6D34" w:rsidP="002D6D34">
      <w:pPr>
        <w:pStyle w:val="Odstavecseseznamem"/>
        <w:autoSpaceDE w:val="0"/>
        <w:autoSpaceDN w:val="0"/>
        <w:adjustRightInd w:val="0"/>
        <w:spacing w:after="0" w:line="240" w:lineRule="auto"/>
        <w:ind w:left="1080"/>
        <w:rPr>
          <w:rFonts w:cstheme="minorHAnsi"/>
          <w:b/>
          <w:bCs/>
          <w:color w:val="000000"/>
        </w:rPr>
      </w:pPr>
    </w:p>
    <w:p w14:paraId="196CD6D5" w14:textId="392FE200" w:rsidR="00031930" w:rsidRDefault="00031930" w:rsidP="00031930">
      <w:pPr>
        <w:autoSpaceDE w:val="0"/>
        <w:autoSpaceDN w:val="0"/>
        <w:adjustRightInd w:val="0"/>
        <w:spacing w:after="0" w:line="240" w:lineRule="auto"/>
        <w:rPr>
          <w:rFonts w:cstheme="minorHAnsi"/>
          <w:color w:val="000000"/>
        </w:rPr>
      </w:pPr>
      <w:r w:rsidRPr="00031930">
        <w:rPr>
          <w:rFonts w:cstheme="minorHAnsi"/>
          <w:b/>
          <w:bCs/>
          <w:color w:val="000000"/>
        </w:rPr>
        <w:t xml:space="preserve">Kupující / </w:t>
      </w:r>
      <w:r w:rsidRPr="00CC2237">
        <w:rPr>
          <w:rFonts w:cstheme="minorHAnsi"/>
          <w:b/>
          <w:bCs/>
          <w:color w:val="000000"/>
          <w:lang w:val="en-GB"/>
        </w:rPr>
        <w:t>Buyer</w:t>
      </w:r>
      <w:r w:rsidRPr="00031930">
        <w:rPr>
          <w:rFonts w:cstheme="minorHAnsi"/>
          <w:b/>
          <w:bCs/>
          <w:color w:val="000000"/>
        </w:rPr>
        <w:t>:</w:t>
      </w:r>
      <w:r w:rsidRPr="00031930">
        <w:rPr>
          <w:rFonts w:cstheme="minorHAnsi"/>
          <w:color w:val="000000"/>
        </w:rPr>
        <w:t xml:space="preserve"> </w:t>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031930">
        <w:rPr>
          <w:rFonts w:cstheme="minorHAnsi"/>
          <w:color w:val="000000"/>
        </w:rPr>
        <w:t>Centrum dopravního výzkumu, v.v.i</w:t>
      </w:r>
      <w:r>
        <w:rPr>
          <w:rFonts w:cstheme="minorHAnsi"/>
          <w:color w:val="000000"/>
        </w:rPr>
        <w:t>.</w:t>
      </w:r>
    </w:p>
    <w:p w14:paraId="3EEA32EF" w14:textId="566AE190" w:rsidR="00031930" w:rsidRPr="00031930" w:rsidRDefault="00031930" w:rsidP="00CC2237">
      <w:pPr>
        <w:autoSpaceDE w:val="0"/>
        <w:autoSpaceDN w:val="0"/>
        <w:adjustRightInd w:val="0"/>
        <w:spacing w:after="0" w:line="240" w:lineRule="auto"/>
        <w:ind w:left="3540" w:firstLine="708"/>
        <w:rPr>
          <w:rFonts w:cstheme="minorHAnsi"/>
          <w:color w:val="000000"/>
          <w:lang w:val="en-GB"/>
        </w:rPr>
      </w:pPr>
      <w:r w:rsidRPr="00031930">
        <w:rPr>
          <w:rFonts w:cstheme="minorHAnsi"/>
          <w:color w:val="000000"/>
          <w:lang w:val="en-GB"/>
        </w:rPr>
        <w:t>Centre for Transport Research, v.v.i.</w:t>
      </w:r>
    </w:p>
    <w:p w14:paraId="39B0C89A" w14:textId="5810CC04" w:rsidR="00031930" w:rsidRPr="00CC2237" w:rsidRDefault="00031930" w:rsidP="00031930">
      <w:pPr>
        <w:autoSpaceDE w:val="0"/>
        <w:autoSpaceDN w:val="0"/>
        <w:adjustRightInd w:val="0"/>
        <w:spacing w:after="0" w:line="240" w:lineRule="auto"/>
        <w:rPr>
          <w:rFonts w:cstheme="minorHAnsi"/>
          <w:color w:val="000000"/>
          <w:lang w:val="en-GB"/>
        </w:rPr>
      </w:pPr>
      <w:r w:rsidRPr="00031930">
        <w:rPr>
          <w:rFonts w:cstheme="minorHAnsi"/>
          <w:color w:val="000000"/>
        </w:rPr>
        <w:t>Sídlo/</w:t>
      </w:r>
      <w:r>
        <w:rPr>
          <w:rFonts w:cstheme="minorHAnsi"/>
          <w:color w:val="000000"/>
        </w:rPr>
        <w:t>p</w:t>
      </w:r>
      <w:r w:rsidRPr="00031930">
        <w:rPr>
          <w:rFonts w:cstheme="minorHAnsi"/>
          <w:color w:val="000000"/>
        </w:rPr>
        <w:t xml:space="preserve">lace of business: </w:t>
      </w:r>
      <w:r>
        <w:rPr>
          <w:rFonts w:cstheme="minorHAnsi"/>
          <w:color w:val="000000"/>
        </w:rPr>
        <w:tab/>
      </w:r>
      <w:r>
        <w:rPr>
          <w:rFonts w:cstheme="minorHAnsi"/>
          <w:color w:val="000000"/>
        </w:rPr>
        <w:tab/>
      </w:r>
      <w:r>
        <w:rPr>
          <w:rFonts w:cstheme="minorHAnsi"/>
          <w:color w:val="000000"/>
        </w:rPr>
        <w:tab/>
      </w:r>
      <w:r w:rsidRPr="00031930">
        <w:rPr>
          <w:rFonts w:cstheme="minorHAnsi"/>
          <w:color w:val="000000"/>
        </w:rPr>
        <w:t>Líšeňská 2657/33a, 636 00 Brno - Líšeň</w:t>
      </w:r>
      <w:r w:rsidRPr="00031930">
        <w:rPr>
          <w:rFonts w:cstheme="minorHAnsi"/>
          <w:color w:val="000000"/>
        </w:rPr>
        <w:br/>
        <w:t xml:space="preserve">IČ / </w:t>
      </w:r>
      <w:r w:rsidRPr="00CC2237">
        <w:rPr>
          <w:rFonts w:cstheme="minorHAnsi"/>
          <w:color w:val="000000"/>
          <w:lang w:val="en-GB"/>
        </w:rPr>
        <w:t>Company I</w:t>
      </w:r>
      <w:r w:rsidRPr="00031930">
        <w:rPr>
          <w:rFonts w:cstheme="minorHAnsi"/>
          <w:color w:val="000000"/>
        </w:rPr>
        <w:t xml:space="preserve">D No.: </w:t>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031930">
        <w:rPr>
          <w:rFonts w:cstheme="minorHAnsi"/>
          <w:color w:val="000000"/>
        </w:rPr>
        <w:t>44994575</w:t>
      </w:r>
      <w:r w:rsidRPr="00031930">
        <w:rPr>
          <w:rFonts w:cstheme="minorHAnsi"/>
          <w:color w:val="000000"/>
        </w:rPr>
        <w:br/>
        <w:t xml:space="preserve">DIČ / VAT No.: </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031930">
        <w:rPr>
          <w:rFonts w:cstheme="minorHAnsi"/>
          <w:color w:val="000000"/>
        </w:rPr>
        <w:t>CZ44994575</w:t>
      </w:r>
      <w:r w:rsidRPr="00031930">
        <w:rPr>
          <w:rFonts w:cstheme="minorHAnsi"/>
          <w:color w:val="000000"/>
        </w:rPr>
        <w:br/>
        <w:t xml:space="preserve">Bankovní spojení / Bank </w:t>
      </w:r>
      <w:r w:rsidRPr="00CC2237">
        <w:rPr>
          <w:rFonts w:cstheme="minorHAnsi"/>
          <w:color w:val="000000"/>
          <w:lang w:val="en-GB"/>
        </w:rPr>
        <w:t>details</w:t>
      </w:r>
      <w:r w:rsidRPr="00031930">
        <w:rPr>
          <w:rFonts w:cstheme="minorHAnsi"/>
          <w:color w:val="000000"/>
        </w:rPr>
        <w:t xml:space="preserve">: </w:t>
      </w:r>
      <w:r>
        <w:rPr>
          <w:rFonts w:cstheme="minorHAnsi"/>
          <w:color w:val="000000"/>
        </w:rPr>
        <w:tab/>
      </w:r>
      <w:r>
        <w:rPr>
          <w:rFonts w:cstheme="minorHAnsi"/>
          <w:color w:val="000000"/>
        </w:rPr>
        <w:tab/>
      </w:r>
      <w:r w:rsidRPr="00031930">
        <w:rPr>
          <w:rFonts w:cstheme="minorHAnsi"/>
          <w:color w:val="000000"/>
        </w:rPr>
        <w:t>KB Brno – město, č. účtu: 100736621 /0100</w:t>
      </w:r>
      <w:r w:rsidRPr="00031930">
        <w:rPr>
          <w:rFonts w:cstheme="minorHAnsi"/>
          <w:color w:val="000000"/>
        </w:rPr>
        <w:br/>
        <w:t xml:space="preserve">Jednající osoba / </w:t>
      </w:r>
      <w:r w:rsidRPr="00CC2237">
        <w:rPr>
          <w:rFonts w:cstheme="minorHAnsi"/>
          <w:color w:val="000000"/>
          <w:lang w:val="en-GB"/>
        </w:rPr>
        <w:t>Authorized representative</w:t>
      </w:r>
      <w:r w:rsidRPr="00031930">
        <w:rPr>
          <w:rFonts w:cstheme="minorHAnsi"/>
          <w:color w:val="000000"/>
        </w:rPr>
        <w:t xml:space="preserve">: </w:t>
      </w:r>
      <w:r>
        <w:rPr>
          <w:rFonts w:cstheme="minorHAnsi"/>
          <w:color w:val="000000"/>
        </w:rPr>
        <w:tab/>
      </w:r>
      <w:r w:rsidRPr="00031930">
        <w:rPr>
          <w:rFonts w:cstheme="minorHAnsi"/>
          <w:color w:val="000000"/>
        </w:rPr>
        <w:t>Ing. Jindřich Frič, Ph.D., MBA, ředitel / Director</w:t>
      </w:r>
      <w:r w:rsidRPr="00031930">
        <w:rPr>
          <w:rFonts w:cstheme="minorHAnsi"/>
          <w:color w:val="000000"/>
        </w:rPr>
        <w:br/>
        <w:t xml:space="preserve">Zapsaný / </w:t>
      </w:r>
      <w:r w:rsidRPr="00CC2237">
        <w:rPr>
          <w:rFonts w:cstheme="minorHAnsi"/>
          <w:color w:val="000000"/>
          <w:lang w:val="en-GB"/>
        </w:rPr>
        <w:t>Registered</w:t>
      </w:r>
      <w:r w:rsidRPr="00031930">
        <w:rPr>
          <w:rFonts w:cstheme="minorHAnsi"/>
          <w:color w:val="000000"/>
        </w:rPr>
        <w:t>:</w:t>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031930">
        <w:rPr>
          <w:rFonts w:cstheme="minorHAnsi"/>
          <w:color w:val="000000"/>
        </w:rPr>
        <w:t xml:space="preserve">v rejstříku veřejných výzkumných institucí u MŠMT / </w:t>
      </w:r>
      <w:r w:rsidRPr="00CC2237">
        <w:rPr>
          <w:rFonts w:cstheme="minorHAnsi"/>
          <w:color w:val="000000"/>
          <w:lang w:val="en-GB"/>
        </w:rPr>
        <w:t>in the register of public research institutions with the Ministry of Education, Youth and Sports</w:t>
      </w:r>
    </w:p>
    <w:p w14:paraId="4E0C8440" w14:textId="77777777" w:rsidR="00031930" w:rsidRPr="00031930" w:rsidRDefault="00031930" w:rsidP="00031930">
      <w:pPr>
        <w:autoSpaceDE w:val="0"/>
        <w:autoSpaceDN w:val="0"/>
        <w:adjustRightInd w:val="0"/>
        <w:spacing w:after="0" w:line="240" w:lineRule="auto"/>
        <w:rPr>
          <w:rFonts w:cstheme="minorHAnsi"/>
          <w:color w:val="000000"/>
        </w:rPr>
      </w:pPr>
      <w:r w:rsidRPr="00031930">
        <w:rPr>
          <w:rFonts w:cstheme="minorHAnsi"/>
          <w:color w:val="000000"/>
        </w:rPr>
        <w:t xml:space="preserve">(dále jen kupující / </w:t>
      </w:r>
      <w:r w:rsidRPr="00CC2237">
        <w:rPr>
          <w:rFonts w:cstheme="minorHAnsi"/>
          <w:color w:val="000000"/>
          <w:lang w:val="en-GB"/>
        </w:rPr>
        <w:t>hereinafter referred to as the Buyer</w:t>
      </w:r>
      <w:r w:rsidRPr="00031930">
        <w:rPr>
          <w:rFonts w:cstheme="minorHAnsi"/>
          <w:color w:val="000000"/>
        </w:rPr>
        <w:t>)</w:t>
      </w:r>
    </w:p>
    <w:p w14:paraId="331710C5" w14:textId="77777777" w:rsidR="00CF490E" w:rsidRDefault="00CF490E" w:rsidP="00031930">
      <w:pPr>
        <w:autoSpaceDE w:val="0"/>
        <w:autoSpaceDN w:val="0"/>
        <w:adjustRightInd w:val="0"/>
        <w:spacing w:after="0" w:line="240" w:lineRule="auto"/>
        <w:rPr>
          <w:rFonts w:cstheme="minorHAnsi"/>
          <w:color w:val="000000"/>
        </w:rPr>
      </w:pPr>
    </w:p>
    <w:p w14:paraId="49E5C246" w14:textId="6EDBA39D" w:rsidR="00031930" w:rsidRPr="00031930" w:rsidRDefault="00031930" w:rsidP="00031930">
      <w:pPr>
        <w:autoSpaceDE w:val="0"/>
        <w:autoSpaceDN w:val="0"/>
        <w:adjustRightInd w:val="0"/>
        <w:spacing w:after="0" w:line="240" w:lineRule="auto"/>
        <w:rPr>
          <w:rFonts w:cstheme="minorHAnsi"/>
          <w:color w:val="000000"/>
        </w:rPr>
      </w:pPr>
      <w:r w:rsidRPr="00031930">
        <w:rPr>
          <w:rFonts w:cstheme="minorHAnsi"/>
          <w:b/>
          <w:bCs/>
          <w:color w:val="000000"/>
        </w:rPr>
        <w:t xml:space="preserve">Prodávající / </w:t>
      </w:r>
      <w:r w:rsidRPr="00CC2237">
        <w:rPr>
          <w:rFonts w:cstheme="minorHAnsi"/>
          <w:b/>
          <w:bCs/>
          <w:color w:val="000000"/>
          <w:lang w:val="en-GB"/>
        </w:rPr>
        <w:t>Seller</w:t>
      </w:r>
      <w:r w:rsidRPr="00031930">
        <w:rPr>
          <w:rFonts w:cstheme="minorHAnsi"/>
          <w:b/>
          <w:bCs/>
          <w:color w:val="000000"/>
        </w:rPr>
        <w:t>:</w:t>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sidRPr="00031930">
        <w:rPr>
          <w:rFonts w:cstheme="minorHAnsi"/>
          <w:color w:val="000000"/>
        </w:rPr>
        <w:t xml:space="preserve"> </w:t>
      </w:r>
      <w:r w:rsidR="00EC7665">
        <w:rPr>
          <w:rFonts w:cstheme="minorHAnsi"/>
          <w:color w:val="000000"/>
        </w:rPr>
        <w:tab/>
      </w:r>
      <w:r w:rsidR="00EC7665">
        <w:rPr>
          <w:rFonts w:cstheme="minorHAnsi"/>
          <w:color w:val="000000"/>
        </w:rPr>
        <w:tab/>
      </w:r>
      <w:r w:rsidRPr="00031930">
        <w:rPr>
          <w:rFonts w:cstheme="minorHAnsi"/>
          <w:color w:val="000000"/>
        </w:rPr>
        <w:t>...........................................</w:t>
      </w:r>
    </w:p>
    <w:p w14:paraId="0E5AE115" w14:textId="393E96FD" w:rsidR="00031930" w:rsidRPr="00031930" w:rsidRDefault="00031930" w:rsidP="00031930">
      <w:pPr>
        <w:autoSpaceDE w:val="0"/>
        <w:autoSpaceDN w:val="0"/>
        <w:adjustRightInd w:val="0"/>
        <w:spacing w:after="0" w:line="240" w:lineRule="auto"/>
        <w:rPr>
          <w:rFonts w:cstheme="minorHAnsi"/>
          <w:color w:val="000000"/>
        </w:rPr>
      </w:pPr>
      <w:r w:rsidRPr="00031930">
        <w:rPr>
          <w:rFonts w:cstheme="minorHAnsi"/>
          <w:color w:val="000000"/>
        </w:rPr>
        <w:t xml:space="preserve">Sídlo/místo podnikání / </w:t>
      </w:r>
      <w:r w:rsidRPr="00CC2237">
        <w:rPr>
          <w:rFonts w:cstheme="minorHAnsi"/>
          <w:color w:val="000000"/>
          <w:lang w:val="en-GB"/>
        </w:rPr>
        <w:t>Registered</w:t>
      </w:r>
      <w:r w:rsidRPr="00031930">
        <w:rPr>
          <w:rFonts w:cstheme="minorHAnsi"/>
          <w:color w:val="000000"/>
        </w:rPr>
        <w:t xml:space="preserve"> office/</w:t>
      </w:r>
      <w:r w:rsidRPr="00CC2237">
        <w:rPr>
          <w:rFonts w:cstheme="minorHAnsi"/>
          <w:color w:val="000000"/>
          <w:lang w:val="en-GB"/>
        </w:rPr>
        <w:t>place of business</w:t>
      </w:r>
      <w:r w:rsidRPr="00031930">
        <w:rPr>
          <w:rFonts w:cstheme="minorHAnsi"/>
          <w:color w:val="000000"/>
        </w:rPr>
        <w:t xml:space="preserve">: </w:t>
      </w:r>
      <w:r w:rsidR="00EC7665">
        <w:rPr>
          <w:rFonts w:cstheme="minorHAnsi"/>
          <w:color w:val="000000"/>
        </w:rPr>
        <w:tab/>
      </w:r>
      <w:r w:rsidRPr="00031930">
        <w:rPr>
          <w:rFonts w:cstheme="minorHAnsi"/>
          <w:color w:val="000000"/>
        </w:rPr>
        <w:t>...........................................</w:t>
      </w:r>
      <w:r w:rsidRPr="00031930">
        <w:rPr>
          <w:rFonts w:cstheme="minorHAnsi"/>
          <w:color w:val="000000"/>
        </w:rPr>
        <w:br/>
        <w:t xml:space="preserve">IČ / </w:t>
      </w:r>
      <w:r w:rsidRPr="00CC2237">
        <w:rPr>
          <w:rFonts w:cstheme="minorHAnsi"/>
          <w:color w:val="000000"/>
          <w:lang w:val="en-GB"/>
        </w:rPr>
        <w:t>Company ID No</w:t>
      </w:r>
      <w:r w:rsidRPr="00031930">
        <w:rPr>
          <w:rFonts w:cstheme="minorHAnsi"/>
          <w:color w:val="000000"/>
        </w:rPr>
        <w:t xml:space="preserve">.: </w:t>
      </w:r>
      <w:r>
        <w:rPr>
          <w:rFonts w:cstheme="minorHAnsi"/>
          <w:color w:val="000000"/>
        </w:rPr>
        <w:tab/>
      </w:r>
      <w:r>
        <w:rPr>
          <w:rFonts w:cstheme="minorHAnsi"/>
          <w:color w:val="000000"/>
        </w:rPr>
        <w:tab/>
      </w:r>
      <w:r>
        <w:rPr>
          <w:rFonts w:cstheme="minorHAnsi"/>
          <w:color w:val="000000"/>
        </w:rPr>
        <w:tab/>
      </w:r>
      <w:r>
        <w:rPr>
          <w:rFonts w:cstheme="minorHAnsi"/>
          <w:color w:val="000000"/>
        </w:rPr>
        <w:tab/>
      </w:r>
      <w:r w:rsidR="00EC7665">
        <w:rPr>
          <w:rFonts w:cstheme="minorHAnsi"/>
          <w:color w:val="000000"/>
        </w:rPr>
        <w:tab/>
      </w:r>
      <w:r w:rsidR="00EC7665">
        <w:rPr>
          <w:rFonts w:cstheme="minorHAnsi"/>
          <w:color w:val="000000"/>
        </w:rPr>
        <w:tab/>
      </w:r>
      <w:r w:rsidRPr="00031930">
        <w:rPr>
          <w:rFonts w:cstheme="minorHAnsi"/>
          <w:color w:val="000000"/>
        </w:rPr>
        <w:t>...........................................</w:t>
      </w:r>
      <w:r w:rsidRPr="00031930">
        <w:rPr>
          <w:rFonts w:cstheme="minorHAnsi"/>
          <w:color w:val="000000"/>
        </w:rPr>
        <w:br/>
        <w:t xml:space="preserve">DIČ / VAT No.: </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00EC7665">
        <w:rPr>
          <w:rFonts w:cstheme="minorHAnsi"/>
          <w:color w:val="000000"/>
        </w:rPr>
        <w:tab/>
      </w:r>
      <w:r w:rsidR="00EC7665">
        <w:rPr>
          <w:rFonts w:cstheme="minorHAnsi"/>
          <w:color w:val="000000"/>
        </w:rPr>
        <w:tab/>
      </w:r>
      <w:r w:rsidRPr="00031930">
        <w:rPr>
          <w:rFonts w:cstheme="minorHAnsi"/>
          <w:color w:val="000000"/>
        </w:rPr>
        <w:t>...........................................</w:t>
      </w:r>
      <w:r w:rsidRPr="00031930">
        <w:rPr>
          <w:rFonts w:cstheme="minorHAnsi"/>
          <w:color w:val="000000"/>
        </w:rPr>
        <w:br/>
        <w:t xml:space="preserve">Bankovní spojení / </w:t>
      </w:r>
      <w:r w:rsidRPr="00CC2237">
        <w:rPr>
          <w:rFonts w:cstheme="minorHAnsi"/>
          <w:color w:val="000000"/>
          <w:lang w:val="en-GB"/>
        </w:rPr>
        <w:t>Bank deta</w:t>
      </w:r>
      <w:r w:rsidRPr="00031930">
        <w:rPr>
          <w:rFonts w:cstheme="minorHAnsi"/>
          <w:color w:val="000000"/>
        </w:rPr>
        <w:t>ils:</w:t>
      </w:r>
      <w:r>
        <w:rPr>
          <w:rFonts w:cstheme="minorHAnsi"/>
          <w:color w:val="000000"/>
        </w:rPr>
        <w:tab/>
      </w:r>
      <w:r>
        <w:rPr>
          <w:rFonts w:cstheme="minorHAnsi"/>
          <w:color w:val="000000"/>
        </w:rPr>
        <w:tab/>
      </w:r>
      <w:r w:rsidR="00EC7665">
        <w:rPr>
          <w:rFonts w:cstheme="minorHAnsi"/>
          <w:color w:val="000000"/>
        </w:rPr>
        <w:tab/>
      </w:r>
      <w:r w:rsidR="00EC7665">
        <w:rPr>
          <w:rFonts w:cstheme="minorHAnsi"/>
          <w:color w:val="000000"/>
        </w:rPr>
        <w:tab/>
      </w:r>
      <w:r w:rsidRPr="00031930">
        <w:rPr>
          <w:rFonts w:cstheme="minorHAnsi"/>
          <w:color w:val="000000"/>
        </w:rPr>
        <w:t>...........................................</w:t>
      </w:r>
      <w:r w:rsidRPr="00031930">
        <w:rPr>
          <w:rFonts w:cstheme="minorHAnsi"/>
          <w:color w:val="000000"/>
        </w:rPr>
        <w:br/>
        <w:t xml:space="preserve">Jednající osoba / </w:t>
      </w:r>
      <w:r w:rsidRPr="00CC2237">
        <w:rPr>
          <w:rFonts w:cstheme="minorHAnsi"/>
          <w:color w:val="000000"/>
          <w:lang w:val="en-GB"/>
        </w:rPr>
        <w:t>Authorized representative</w:t>
      </w:r>
      <w:r w:rsidRPr="00031930">
        <w:rPr>
          <w:rFonts w:cstheme="minorHAnsi"/>
          <w:color w:val="000000"/>
        </w:rPr>
        <w:t>:</w:t>
      </w:r>
      <w:r>
        <w:rPr>
          <w:rFonts w:cstheme="minorHAnsi"/>
          <w:color w:val="000000"/>
        </w:rPr>
        <w:tab/>
      </w:r>
      <w:r w:rsidRPr="00031930">
        <w:rPr>
          <w:rFonts w:cstheme="minorHAnsi"/>
          <w:color w:val="000000"/>
        </w:rPr>
        <w:t xml:space="preserve"> </w:t>
      </w:r>
      <w:r w:rsidR="00EC7665">
        <w:rPr>
          <w:rFonts w:cstheme="minorHAnsi"/>
          <w:color w:val="000000"/>
        </w:rPr>
        <w:tab/>
      </w:r>
      <w:r w:rsidR="00EC7665">
        <w:rPr>
          <w:rFonts w:cstheme="minorHAnsi"/>
          <w:color w:val="000000"/>
        </w:rPr>
        <w:tab/>
      </w:r>
      <w:r w:rsidRPr="00031930">
        <w:rPr>
          <w:rFonts w:cstheme="minorHAnsi"/>
          <w:color w:val="000000"/>
        </w:rPr>
        <w:t>...........................................</w:t>
      </w:r>
      <w:r w:rsidRPr="00031930">
        <w:rPr>
          <w:rFonts w:cstheme="minorHAnsi"/>
          <w:color w:val="000000"/>
        </w:rPr>
        <w:br/>
        <w:t xml:space="preserve">Zapsaný v OR / </w:t>
      </w:r>
      <w:r w:rsidRPr="00CC2237">
        <w:rPr>
          <w:rFonts w:cstheme="minorHAnsi"/>
          <w:color w:val="000000"/>
          <w:lang w:val="en-GB"/>
        </w:rPr>
        <w:t>Registered in the Commercial Register:</w:t>
      </w:r>
      <w:r w:rsidRPr="00031930">
        <w:rPr>
          <w:rFonts w:cstheme="minorHAnsi"/>
          <w:color w:val="000000"/>
        </w:rPr>
        <w:t xml:space="preserve"> </w:t>
      </w:r>
      <w:r w:rsidR="00EC7665">
        <w:rPr>
          <w:rFonts w:cstheme="minorHAnsi"/>
          <w:color w:val="000000"/>
        </w:rPr>
        <w:tab/>
      </w:r>
      <w:r w:rsidR="00EC7665">
        <w:rPr>
          <w:rFonts w:cstheme="minorHAnsi"/>
          <w:color w:val="000000"/>
        </w:rPr>
        <w:tab/>
      </w:r>
      <w:r w:rsidRPr="00031930">
        <w:rPr>
          <w:rFonts w:cstheme="minorHAnsi"/>
          <w:color w:val="000000"/>
        </w:rPr>
        <w:t>...........................................</w:t>
      </w:r>
    </w:p>
    <w:p w14:paraId="4F799A73" w14:textId="77777777" w:rsidR="00031930" w:rsidRPr="00031930" w:rsidRDefault="00031930" w:rsidP="00031930">
      <w:pPr>
        <w:autoSpaceDE w:val="0"/>
        <w:autoSpaceDN w:val="0"/>
        <w:adjustRightInd w:val="0"/>
        <w:spacing w:after="0" w:line="240" w:lineRule="auto"/>
        <w:rPr>
          <w:rFonts w:cstheme="minorHAnsi"/>
          <w:color w:val="000000"/>
        </w:rPr>
      </w:pPr>
      <w:r w:rsidRPr="00031930">
        <w:rPr>
          <w:rFonts w:cstheme="minorHAnsi"/>
          <w:color w:val="000000"/>
        </w:rPr>
        <w:t xml:space="preserve">(dále jen prodávající / </w:t>
      </w:r>
      <w:r w:rsidRPr="00CC2237">
        <w:rPr>
          <w:rFonts w:cstheme="minorHAnsi"/>
          <w:color w:val="000000"/>
          <w:lang w:val="en-GB"/>
        </w:rPr>
        <w:t>hereinafter referred to as the Seller</w:t>
      </w:r>
      <w:r w:rsidRPr="00031930">
        <w:rPr>
          <w:rFonts w:cstheme="minorHAnsi"/>
          <w:color w:val="000000"/>
        </w:rPr>
        <w:t>)</w:t>
      </w:r>
    </w:p>
    <w:p w14:paraId="69ADFE31" w14:textId="77777777" w:rsidR="00CF490E" w:rsidRDefault="00CF490E" w:rsidP="00031930">
      <w:pPr>
        <w:autoSpaceDE w:val="0"/>
        <w:autoSpaceDN w:val="0"/>
        <w:adjustRightInd w:val="0"/>
        <w:spacing w:after="0" w:line="240" w:lineRule="auto"/>
        <w:rPr>
          <w:rFonts w:cstheme="minorHAnsi"/>
          <w:color w:val="000000"/>
        </w:rPr>
      </w:pPr>
    </w:p>
    <w:p w14:paraId="072713FC" w14:textId="39A0D23B" w:rsidR="00031930" w:rsidRPr="00CC2237" w:rsidRDefault="00031930" w:rsidP="00031930">
      <w:pPr>
        <w:autoSpaceDE w:val="0"/>
        <w:autoSpaceDN w:val="0"/>
        <w:adjustRightInd w:val="0"/>
        <w:spacing w:after="0" w:line="240" w:lineRule="auto"/>
        <w:rPr>
          <w:rFonts w:cstheme="minorHAnsi"/>
          <w:color w:val="000000"/>
          <w:lang w:val="en-GB"/>
        </w:rPr>
      </w:pPr>
      <w:r w:rsidRPr="00031930">
        <w:rPr>
          <w:rFonts w:cstheme="minorHAnsi"/>
          <w:color w:val="000000"/>
        </w:rPr>
        <w:t xml:space="preserve">(dále společně také jako „smluvní strany“ nebo jednotlivě jako „smluvní strana“ / </w:t>
      </w:r>
      <w:r w:rsidRPr="00CC2237">
        <w:rPr>
          <w:rFonts w:cstheme="minorHAnsi"/>
          <w:color w:val="000000"/>
          <w:lang w:val="en-GB"/>
        </w:rPr>
        <w:t>hereinafter jointly referred to as the "Contracting Parties" or individually as a "Contracting Party")</w:t>
      </w:r>
    </w:p>
    <w:p w14:paraId="013654BC" w14:textId="77777777" w:rsidR="00031930" w:rsidRPr="00031930" w:rsidRDefault="00000000" w:rsidP="00031930">
      <w:pPr>
        <w:autoSpaceDE w:val="0"/>
        <w:autoSpaceDN w:val="0"/>
        <w:adjustRightInd w:val="0"/>
        <w:spacing w:after="0" w:line="240" w:lineRule="auto"/>
        <w:rPr>
          <w:rFonts w:cstheme="minorHAnsi"/>
          <w:color w:val="000000"/>
        </w:rPr>
      </w:pPr>
      <w:r>
        <w:rPr>
          <w:rFonts w:cstheme="minorHAnsi"/>
          <w:color w:val="000000"/>
        </w:rPr>
        <w:pict w14:anchorId="010274A8">
          <v:rect id="_x0000_i1025" style="width:0;height:1.5pt" o:hralign="center" o:hrstd="t" o:hr="t" fillcolor="#a0a0a0" stroked="f"/>
        </w:pict>
      </w:r>
    </w:p>
    <w:p w14:paraId="1C5D6DE4" w14:textId="77777777" w:rsidR="00031930" w:rsidRPr="00031930" w:rsidRDefault="00031930" w:rsidP="00CC2237">
      <w:pPr>
        <w:autoSpaceDE w:val="0"/>
        <w:autoSpaceDN w:val="0"/>
        <w:adjustRightInd w:val="0"/>
        <w:spacing w:after="0" w:line="240" w:lineRule="auto"/>
        <w:jc w:val="center"/>
        <w:rPr>
          <w:rFonts w:cstheme="minorHAnsi"/>
          <w:b/>
          <w:bCs/>
          <w:color w:val="000000"/>
        </w:rPr>
      </w:pPr>
      <w:r w:rsidRPr="00031930">
        <w:rPr>
          <w:rFonts w:cstheme="minorHAnsi"/>
          <w:b/>
          <w:bCs/>
          <w:color w:val="000000"/>
        </w:rPr>
        <w:t xml:space="preserve">Preambule / </w:t>
      </w:r>
      <w:r w:rsidRPr="00A443E6">
        <w:rPr>
          <w:rFonts w:cstheme="minorHAnsi"/>
          <w:b/>
          <w:bCs/>
          <w:color w:val="000000"/>
        </w:rPr>
        <w:t>Preamble</w:t>
      </w:r>
    </w:p>
    <w:p w14:paraId="0F3F81CA" w14:textId="1BB656FD" w:rsidR="00CF490E" w:rsidRDefault="00031930" w:rsidP="00031930">
      <w:pPr>
        <w:autoSpaceDE w:val="0"/>
        <w:autoSpaceDN w:val="0"/>
        <w:adjustRightInd w:val="0"/>
        <w:spacing w:after="120" w:line="240" w:lineRule="auto"/>
        <w:jc w:val="both"/>
        <w:rPr>
          <w:rFonts w:cstheme="minorHAnsi"/>
          <w:color w:val="000000"/>
        </w:rPr>
      </w:pPr>
      <w:r w:rsidRPr="00031930">
        <w:rPr>
          <w:rFonts w:cstheme="minorHAnsi"/>
          <w:color w:val="000000"/>
        </w:rPr>
        <w:t xml:space="preserve">Kupující realizoval </w:t>
      </w:r>
      <w:r w:rsidR="00EC7665">
        <w:rPr>
          <w:rFonts w:cstheme="minorHAnsi"/>
          <w:color w:val="000000"/>
        </w:rPr>
        <w:t>poptávkové</w:t>
      </w:r>
      <w:r w:rsidR="00EC7665" w:rsidRPr="00031930">
        <w:rPr>
          <w:rFonts w:cstheme="minorHAnsi"/>
          <w:color w:val="000000"/>
        </w:rPr>
        <w:t xml:space="preserve"> </w:t>
      </w:r>
      <w:r w:rsidRPr="00031930">
        <w:rPr>
          <w:rFonts w:cstheme="minorHAnsi"/>
          <w:color w:val="000000"/>
        </w:rPr>
        <w:t xml:space="preserve">řízení spočívající v dodávce zboží – </w:t>
      </w:r>
      <w:r w:rsidRPr="005005A1">
        <w:rPr>
          <w:rFonts w:cstheme="minorHAnsi"/>
          <w:color w:val="000000"/>
        </w:rPr>
        <w:t xml:space="preserve">„VR </w:t>
      </w:r>
      <w:r w:rsidR="005005A1" w:rsidRPr="005005A1">
        <w:rPr>
          <w:rFonts w:cstheme="minorHAnsi"/>
          <w:color w:val="000000"/>
        </w:rPr>
        <w:t>14</w:t>
      </w:r>
      <w:r w:rsidRPr="005005A1">
        <w:rPr>
          <w:rFonts w:cstheme="minorHAnsi"/>
          <w:color w:val="000000"/>
        </w:rPr>
        <w:t xml:space="preserve">-25: </w:t>
      </w:r>
      <w:r w:rsidR="006F7077" w:rsidRPr="005005A1">
        <w:rPr>
          <w:rFonts w:cs="Arial"/>
        </w:rPr>
        <w:t>Zařízení</w:t>
      </w:r>
      <w:r w:rsidR="006F7077" w:rsidRPr="009846D8">
        <w:rPr>
          <w:rFonts w:cs="Arial"/>
        </w:rPr>
        <w:t xml:space="preserve"> pro vyčítání dat z řídící jednotky airbagu (EDR)</w:t>
      </w:r>
      <w:r w:rsidRPr="00031930">
        <w:rPr>
          <w:rFonts w:cstheme="minorHAnsi"/>
          <w:color w:val="000000"/>
        </w:rPr>
        <w:t xml:space="preserve">“, jehož technické parametry jsou podrobně specifikovány v příloze č. 1 – Technická specifikace (dále jen příloha č. 1), jež tvoří nedílnou součást této smlouvy. Na základě posouzení a hodnocení nabídek v rámci výše uvedeného </w:t>
      </w:r>
      <w:r w:rsidR="001B2A87">
        <w:rPr>
          <w:rFonts w:cstheme="minorHAnsi"/>
          <w:color w:val="000000"/>
        </w:rPr>
        <w:t>poptávkového</w:t>
      </w:r>
      <w:r w:rsidR="001B2A87" w:rsidRPr="00031930">
        <w:rPr>
          <w:rFonts w:cstheme="minorHAnsi"/>
          <w:color w:val="000000"/>
        </w:rPr>
        <w:t xml:space="preserve"> </w:t>
      </w:r>
      <w:r w:rsidRPr="00031930">
        <w:rPr>
          <w:rFonts w:cstheme="minorHAnsi"/>
          <w:color w:val="000000"/>
        </w:rPr>
        <w:t>řízení byla kupujícím vybrána nabídka prodávajícího jako nejvhodnější.</w:t>
      </w:r>
    </w:p>
    <w:p w14:paraId="474D8325" w14:textId="5BB37F12" w:rsidR="00031930" w:rsidRPr="00CC2237" w:rsidRDefault="00031930" w:rsidP="00CC2237">
      <w:pPr>
        <w:autoSpaceDE w:val="0"/>
        <w:autoSpaceDN w:val="0"/>
        <w:adjustRightInd w:val="0"/>
        <w:spacing w:after="120" w:line="240" w:lineRule="auto"/>
        <w:jc w:val="both"/>
        <w:rPr>
          <w:rFonts w:cstheme="minorHAnsi"/>
          <w:i/>
          <w:iCs/>
          <w:color w:val="000000"/>
          <w:lang w:val="en-GB"/>
        </w:rPr>
      </w:pPr>
      <w:r w:rsidRPr="00CC2237">
        <w:rPr>
          <w:rFonts w:cstheme="minorHAnsi"/>
          <w:i/>
          <w:iCs/>
          <w:color w:val="000000"/>
          <w:lang w:val="en-GB"/>
        </w:rPr>
        <w:t xml:space="preserve">The Buyer has conducted </w:t>
      </w:r>
      <w:r w:rsidR="00262E2A">
        <w:rPr>
          <w:rFonts w:cstheme="minorHAnsi"/>
          <w:i/>
          <w:iCs/>
          <w:color w:val="000000"/>
          <w:lang w:val="en-GB"/>
        </w:rPr>
        <w:t>the request for propo</w:t>
      </w:r>
      <w:r w:rsidR="00525BB3">
        <w:rPr>
          <w:rFonts w:cstheme="minorHAnsi"/>
          <w:i/>
          <w:iCs/>
          <w:color w:val="000000"/>
          <w:lang w:val="en-GB"/>
        </w:rPr>
        <w:t xml:space="preserve">sals </w:t>
      </w:r>
      <w:r w:rsidRPr="00CC2237">
        <w:rPr>
          <w:rFonts w:cstheme="minorHAnsi"/>
          <w:i/>
          <w:iCs/>
          <w:color w:val="000000"/>
          <w:lang w:val="en-GB"/>
        </w:rPr>
        <w:t xml:space="preserve">procedure concerning the supply of goods – </w:t>
      </w:r>
      <w:r w:rsidRPr="00F82180">
        <w:rPr>
          <w:rFonts w:cstheme="minorHAnsi"/>
          <w:i/>
          <w:iCs/>
          <w:color w:val="000000"/>
          <w:lang w:val="en-GB"/>
        </w:rPr>
        <w:t xml:space="preserve">“VR </w:t>
      </w:r>
      <w:r w:rsidR="00177320" w:rsidRPr="00F82180">
        <w:rPr>
          <w:rFonts w:cstheme="minorHAnsi"/>
          <w:i/>
          <w:iCs/>
          <w:color w:val="000000"/>
          <w:lang w:val="en-GB"/>
        </w:rPr>
        <w:t>14</w:t>
      </w:r>
      <w:r w:rsidRPr="00F82180">
        <w:rPr>
          <w:rFonts w:cstheme="minorHAnsi"/>
          <w:i/>
          <w:iCs/>
          <w:color w:val="000000"/>
          <w:lang w:val="en-GB"/>
        </w:rPr>
        <w:t xml:space="preserve">-25: </w:t>
      </w:r>
      <w:r w:rsidR="00177320">
        <w:rPr>
          <w:rFonts w:cstheme="minorHAnsi"/>
          <w:i/>
          <w:iCs/>
          <w:color w:val="000000"/>
          <w:lang w:val="en-GB"/>
        </w:rPr>
        <w:t>Device for Reading Data from the Airbag Control Unit (EDR)</w:t>
      </w:r>
      <w:r w:rsidRPr="00CC2237">
        <w:rPr>
          <w:rFonts w:cstheme="minorHAnsi"/>
          <w:i/>
          <w:iCs/>
          <w:color w:val="000000"/>
          <w:lang w:val="en-GB"/>
        </w:rPr>
        <w:t xml:space="preserve">”, the technical parameters of which are specified in detail in Annex No. 1 – Technical Specification (hereinafter referred to as Annex No. 1), which forms an integral part of this Agreement. Based on the evaluation and assessment of bids within the above-mentioned </w:t>
      </w:r>
      <w:r w:rsidR="004852F3">
        <w:rPr>
          <w:rFonts w:cstheme="minorHAnsi"/>
          <w:i/>
          <w:iCs/>
          <w:color w:val="000000"/>
          <w:lang w:val="en-GB"/>
        </w:rPr>
        <w:t>request for proposals</w:t>
      </w:r>
      <w:r w:rsidRPr="00CC2237">
        <w:rPr>
          <w:rFonts w:cstheme="minorHAnsi"/>
          <w:i/>
          <w:iCs/>
          <w:color w:val="000000"/>
          <w:lang w:val="en-GB"/>
        </w:rPr>
        <w:t>, the Buyer has selected the Seller's offer as the most suitable.</w:t>
      </w:r>
    </w:p>
    <w:p w14:paraId="03ACF414" w14:textId="77777777" w:rsidR="00031930" w:rsidRPr="00CC2237" w:rsidRDefault="00031930" w:rsidP="00CC2237">
      <w:pPr>
        <w:autoSpaceDE w:val="0"/>
        <w:autoSpaceDN w:val="0"/>
        <w:adjustRightInd w:val="0"/>
        <w:spacing w:after="120" w:line="240" w:lineRule="auto"/>
        <w:jc w:val="both"/>
        <w:rPr>
          <w:rFonts w:cstheme="minorHAnsi"/>
          <w:i/>
          <w:iCs/>
          <w:color w:val="000000"/>
          <w:lang w:val="en-GB"/>
        </w:rPr>
      </w:pPr>
      <w:r w:rsidRPr="00031930">
        <w:rPr>
          <w:rFonts w:cstheme="minorHAnsi"/>
          <w:color w:val="000000"/>
        </w:rPr>
        <w:t>Kupující má zájem na dodávce v rozsahu uvedeném v Článku II této smlouvy, přičemž prodávající si je tohoto zájmu kupujícího plně vědom a je připraven tento zájem kupujícího náležitě uspokojit.</w:t>
      </w:r>
      <w:r w:rsidRPr="00031930">
        <w:rPr>
          <w:rFonts w:cstheme="minorHAnsi"/>
          <w:color w:val="000000"/>
        </w:rPr>
        <w:br/>
      </w:r>
      <w:r w:rsidRPr="00CC2237">
        <w:rPr>
          <w:rFonts w:cstheme="minorHAnsi"/>
          <w:i/>
          <w:iCs/>
          <w:color w:val="000000"/>
          <w:lang w:val="en-GB"/>
        </w:rPr>
        <w:t>The Buyer is interested in the delivery as specified in Article II of this Agreement, and the Seller is fully aware of this interest and is prepared to duly satisfy the Buyer’s requirements.</w:t>
      </w:r>
    </w:p>
    <w:p w14:paraId="1D1C65F4" w14:textId="77777777" w:rsidR="00031930" w:rsidRPr="00031930" w:rsidRDefault="00000000" w:rsidP="00031930">
      <w:pPr>
        <w:autoSpaceDE w:val="0"/>
        <w:autoSpaceDN w:val="0"/>
        <w:adjustRightInd w:val="0"/>
        <w:spacing w:after="0" w:line="240" w:lineRule="auto"/>
        <w:rPr>
          <w:rFonts w:cstheme="minorHAnsi"/>
          <w:color w:val="000000"/>
        </w:rPr>
      </w:pPr>
      <w:r>
        <w:rPr>
          <w:rFonts w:cstheme="minorHAnsi"/>
          <w:color w:val="000000"/>
        </w:rPr>
        <w:pict w14:anchorId="56420C99">
          <v:rect id="_x0000_i1026" style="width:0;height:1.5pt" o:hralign="center" o:hrstd="t" o:hr="t" fillcolor="#a0a0a0" stroked="f"/>
        </w:pict>
      </w:r>
    </w:p>
    <w:p w14:paraId="3B649916" w14:textId="6970F45A" w:rsidR="007145DC" w:rsidRDefault="002D0F9F" w:rsidP="00A443E6">
      <w:pPr>
        <w:pStyle w:val="Odstavecseseznamem"/>
        <w:autoSpaceDE w:val="0"/>
        <w:autoSpaceDN w:val="0"/>
        <w:adjustRightInd w:val="0"/>
        <w:spacing w:line="240" w:lineRule="auto"/>
        <w:ind w:left="1080"/>
        <w:jc w:val="center"/>
        <w:rPr>
          <w:rFonts w:cstheme="minorHAnsi"/>
          <w:b/>
          <w:bCs/>
          <w:color w:val="000000"/>
          <w:lang w:val="en-GB"/>
        </w:rPr>
      </w:pPr>
      <w:r>
        <w:rPr>
          <w:rFonts w:cstheme="minorHAnsi"/>
          <w:b/>
          <w:bCs/>
          <w:color w:val="000000"/>
        </w:rPr>
        <w:lastRenderedPageBreak/>
        <w:t xml:space="preserve">I. </w:t>
      </w:r>
      <w:r w:rsidR="002D6D34" w:rsidRPr="007145DC">
        <w:rPr>
          <w:rFonts w:cstheme="minorHAnsi"/>
          <w:b/>
          <w:bCs/>
          <w:color w:val="000000"/>
        </w:rPr>
        <w:t xml:space="preserve">Účel smlouvy </w:t>
      </w:r>
      <w:r w:rsidR="00CF490E" w:rsidRPr="007145DC">
        <w:rPr>
          <w:rFonts w:cstheme="minorHAnsi"/>
          <w:b/>
          <w:bCs/>
          <w:color w:val="000000"/>
          <w:lang w:val="en-GB"/>
        </w:rPr>
        <w:t>/</w:t>
      </w:r>
      <w:r w:rsidR="00CF490E" w:rsidRPr="007145DC">
        <w:rPr>
          <w:lang w:val="en-GB"/>
        </w:rPr>
        <w:t xml:space="preserve"> </w:t>
      </w:r>
      <w:r w:rsidR="00CF490E" w:rsidRPr="007145DC">
        <w:rPr>
          <w:rFonts w:cstheme="minorHAnsi"/>
          <w:b/>
          <w:bCs/>
          <w:color w:val="000000"/>
          <w:lang w:val="en-GB"/>
        </w:rPr>
        <w:t>Purpose of the Contract</w:t>
      </w:r>
    </w:p>
    <w:p w14:paraId="07DCE06E" w14:textId="13E7B29D" w:rsidR="003310E4" w:rsidRDefault="002D6D34" w:rsidP="00370E56">
      <w:pPr>
        <w:pStyle w:val="Bezmezer"/>
        <w:numPr>
          <w:ilvl w:val="0"/>
          <w:numId w:val="1"/>
        </w:numPr>
        <w:spacing w:after="200" w:line="276" w:lineRule="auto"/>
        <w:ind w:left="0" w:hanging="425"/>
        <w:jc w:val="both"/>
      </w:pPr>
      <w:r w:rsidRPr="003310E4">
        <w:rPr>
          <w:rFonts w:cstheme="minorHAnsi"/>
        </w:rPr>
        <w:t>Účelem této smlouvy je vymezení práv a povinností smluvních stran při dodávce</w:t>
      </w:r>
      <w:r w:rsidR="0023135A" w:rsidRPr="0023135A">
        <w:t xml:space="preserve"> </w:t>
      </w:r>
      <w:bookmarkStart w:id="0" w:name="_Hlk141272198"/>
      <w:r w:rsidR="00630BAF" w:rsidRPr="009846D8">
        <w:rPr>
          <w:rFonts w:cs="Arial"/>
        </w:rPr>
        <w:t>Zařízení pro vyčítání dat z řídící jednotky airbagu (EDR) pro CDV</w:t>
      </w:r>
      <w:r w:rsidR="005C2F73">
        <w:rPr>
          <w:rFonts w:cs="Arial"/>
        </w:rPr>
        <w:t xml:space="preserve"> s příslušenstvím</w:t>
      </w:r>
      <w:r w:rsidR="007145DC">
        <w:t xml:space="preserve">. </w:t>
      </w:r>
      <w:r w:rsidR="0023135A" w:rsidRPr="0023135A">
        <w:t>Požadován</w:t>
      </w:r>
      <w:r w:rsidR="006A4CA8">
        <w:t>o</w:t>
      </w:r>
      <w:r w:rsidR="0023135A" w:rsidRPr="0023135A">
        <w:t xml:space="preserve"> j</w:t>
      </w:r>
      <w:r w:rsidR="006A4CA8">
        <w:t xml:space="preserve">e </w:t>
      </w:r>
      <w:bookmarkEnd w:id="0"/>
      <w:r w:rsidR="003310E4">
        <w:t>d</w:t>
      </w:r>
      <w:r w:rsidR="00FD1E1D" w:rsidRPr="00FD1E1D">
        <w:t>odání</w:t>
      </w:r>
      <w:r w:rsidR="00A57862">
        <w:t>, zprovoznění</w:t>
      </w:r>
      <w:r w:rsidR="00FD1E1D" w:rsidRPr="00FD1E1D">
        <w:t xml:space="preserve"> </w:t>
      </w:r>
      <w:bookmarkStart w:id="1" w:name="_Hlk148618568"/>
      <w:r w:rsidR="003310E4">
        <w:t xml:space="preserve">a zaškolení.  </w:t>
      </w:r>
    </w:p>
    <w:p w14:paraId="7CD25AC2" w14:textId="2DB8003A" w:rsidR="001A752C" w:rsidRDefault="001A752C" w:rsidP="001A752C">
      <w:pPr>
        <w:pStyle w:val="Bezmezer"/>
        <w:spacing w:after="200" w:line="276" w:lineRule="auto"/>
        <w:jc w:val="both"/>
      </w:pPr>
      <w:r>
        <w:t xml:space="preserve">Zařízení splňuje všechny </w:t>
      </w:r>
      <w:r w:rsidR="00800BAA">
        <w:t>parametry uvedené v Technické specifikaci v příloze č. 1 této smlouvy.</w:t>
      </w:r>
    </w:p>
    <w:p w14:paraId="39105EF1" w14:textId="55E6BF80" w:rsidR="00CF490E" w:rsidRDefault="00CF490E" w:rsidP="00CF490E">
      <w:pPr>
        <w:spacing w:before="240"/>
        <w:jc w:val="both"/>
        <w:rPr>
          <w:i/>
          <w:iCs/>
          <w:lang w:val="en-GB"/>
        </w:rPr>
      </w:pPr>
      <w:r w:rsidRPr="00CC2237">
        <w:rPr>
          <w:i/>
          <w:iCs/>
          <w:lang w:val="en-GB"/>
        </w:rPr>
        <w:t xml:space="preserve">The purpose of this contract is to define the rights and obligations of the parties in relation to the delivery of </w:t>
      </w:r>
      <w:r w:rsidR="00F82180">
        <w:rPr>
          <w:i/>
          <w:iCs/>
          <w:lang w:val="en-GB"/>
        </w:rPr>
        <w:t>Device for Reading Data from the Airbag Control Unit (EDR) for TRC</w:t>
      </w:r>
      <w:r w:rsidRPr="00CC2237">
        <w:rPr>
          <w:i/>
          <w:iCs/>
          <w:lang w:val="en-GB"/>
        </w:rPr>
        <w:t>, including accessories. The required delivery</w:t>
      </w:r>
      <w:r w:rsidR="00DB2D5F">
        <w:rPr>
          <w:i/>
          <w:iCs/>
          <w:lang w:val="en-GB"/>
        </w:rPr>
        <w:t xml:space="preserve"> also</w:t>
      </w:r>
      <w:r w:rsidRPr="00CC2237">
        <w:rPr>
          <w:i/>
          <w:iCs/>
          <w:lang w:val="en-GB"/>
        </w:rPr>
        <w:t xml:space="preserve"> includes</w:t>
      </w:r>
      <w:r w:rsidR="00306664">
        <w:rPr>
          <w:i/>
          <w:iCs/>
          <w:lang w:val="en-GB"/>
        </w:rPr>
        <w:t xml:space="preserve"> </w:t>
      </w:r>
      <w:r w:rsidR="00D02F86">
        <w:rPr>
          <w:i/>
          <w:iCs/>
          <w:lang w:val="en-GB"/>
        </w:rPr>
        <w:t>commissioning</w:t>
      </w:r>
      <w:r w:rsidR="00DB2D5F">
        <w:rPr>
          <w:i/>
          <w:iCs/>
          <w:lang w:val="en-GB"/>
        </w:rPr>
        <w:t xml:space="preserve"> and</w:t>
      </w:r>
      <w:r w:rsidR="00D02F86">
        <w:rPr>
          <w:i/>
          <w:iCs/>
          <w:lang w:val="en-GB"/>
        </w:rPr>
        <w:t xml:space="preserve"> </w:t>
      </w:r>
      <w:r w:rsidRPr="00CC2237">
        <w:rPr>
          <w:i/>
          <w:iCs/>
          <w:lang w:val="en-GB"/>
        </w:rPr>
        <w:t>training</w:t>
      </w:r>
      <w:r w:rsidR="00DB2D5F">
        <w:rPr>
          <w:i/>
          <w:iCs/>
          <w:lang w:val="en-GB"/>
        </w:rPr>
        <w:t>.</w:t>
      </w:r>
    </w:p>
    <w:p w14:paraId="444F4B35" w14:textId="1B55229F" w:rsidR="001B1089" w:rsidRPr="00CC2237" w:rsidRDefault="001B1089" w:rsidP="00CF490E">
      <w:pPr>
        <w:spacing w:before="240"/>
        <w:jc w:val="both"/>
        <w:rPr>
          <w:i/>
          <w:iCs/>
          <w:lang w:val="en-GB"/>
        </w:rPr>
      </w:pPr>
      <w:r>
        <w:rPr>
          <w:i/>
          <w:iCs/>
          <w:lang w:val="en-GB"/>
        </w:rPr>
        <w:t xml:space="preserve">The device </w:t>
      </w:r>
      <w:r w:rsidR="00C17017">
        <w:rPr>
          <w:i/>
          <w:iCs/>
          <w:lang w:val="en-GB"/>
        </w:rPr>
        <w:t>meets</w:t>
      </w:r>
      <w:r w:rsidR="006626F9">
        <w:rPr>
          <w:i/>
          <w:iCs/>
          <w:lang w:val="en-GB"/>
        </w:rPr>
        <w:t xml:space="preserve"> </w:t>
      </w:r>
      <w:r w:rsidR="00D8568F">
        <w:rPr>
          <w:i/>
          <w:iCs/>
          <w:lang w:val="en-GB"/>
        </w:rPr>
        <w:t xml:space="preserve">all </w:t>
      </w:r>
      <w:r w:rsidR="00706FD9">
        <w:rPr>
          <w:i/>
          <w:iCs/>
          <w:lang w:val="en-GB"/>
        </w:rPr>
        <w:t xml:space="preserve">parameters specified in Technical specification </w:t>
      </w:r>
      <w:r w:rsidR="00500541">
        <w:rPr>
          <w:i/>
          <w:iCs/>
          <w:lang w:val="en-GB"/>
        </w:rPr>
        <w:t>defined in Annex No. 1.</w:t>
      </w:r>
      <w:r w:rsidR="00D8568F">
        <w:rPr>
          <w:i/>
          <w:iCs/>
          <w:lang w:val="en-GB"/>
        </w:rPr>
        <w:t xml:space="preserve"> </w:t>
      </w:r>
      <w:r w:rsidR="00A059AD">
        <w:rPr>
          <w:i/>
          <w:iCs/>
          <w:lang w:val="en-GB"/>
        </w:rPr>
        <w:t xml:space="preserve"> </w:t>
      </w:r>
    </w:p>
    <w:bookmarkEnd w:id="1"/>
    <w:p w14:paraId="73692527" w14:textId="7526E17F" w:rsidR="002D6D34" w:rsidRDefault="002D6D34" w:rsidP="00683F3F">
      <w:pPr>
        <w:pStyle w:val="Bezmezer"/>
        <w:numPr>
          <w:ilvl w:val="0"/>
          <w:numId w:val="1"/>
        </w:numPr>
        <w:spacing w:line="276" w:lineRule="auto"/>
        <w:ind w:left="0" w:hanging="425"/>
        <w:jc w:val="both"/>
        <w:rPr>
          <w:rFonts w:cstheme="minorHAnsi"/>
        </w:rPr>
      </w:pPr>
      <w:r>
        <w:rPr>
          <w:rFonts w:cstheme="minorHAnsi"/>
        </w:rPr>
        <w:t xml:space="preserve">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w:t>
      </w:r>
      <w:r w:rsidR="00D305BA">
        <w:rPr>
          <w:rFonts w:cstheme="minorHAnsi"/>
        </w:rPr>
        <w:br/>
      </w:r>
      <w:r>
        <w:rPr>
          <w:rFonts w:cstheme="minorHAnsi"/>
        </w:rPr>
        <w:t>a uplatňováním jejich nároků s tím spojených, v plné výši.</w:t>
      </w:r>
    </w:p>
    <w:p w14:paraId="74F3C205" w14:textId="51001F81" w:rsidR="00CF490E" w:rsidRPr="00CC2237" w:rsidRDefault="00CF490E" w:rsidP="00683F3F">
      <w:pPr>
        <w:pStyle w:val="Bezmezer"/>
        <w:spacing w:line="276" w:lineRule="auto"/>
        <w:jc w:val="both"/>
        <w:rPr>
          <w:rFonts w:cstheme="minorHAnsi"/>
          <w:i/>
          <w:iCs/>
          <w:lang w:val="en-GB"/>
        </w:rPr>
      </w:pPr>
      <w:r w:rsidRPr="00CC2237">
        <w:rPr>
          <w:rFonts w:cstheme="minorHAnsi"/>
          <w:i/>
          <w:iCs/>
          <w:lang w:val="en-GB"/>
        </w:rPr>
        <w:t>The seller undertakes to fulfill its obligations under this contract in accordance with applicable laws. The seller declares that the performance it provides is free of third-party rights and that fulfilling this contract does not violate third-party copyrights or industrial rights or any other similar third-party rights. If this declaration by the seller is found to be untrue, the buyer is entitled to request compensation for any damages incurred due to the violation of third-party rights and the claims associated with them, in full.</w:t>
      </w:r>
    </w:p>
    <w:p w14:paraId="23C331D8" w14:textId="77777777" w:rsidR="0097225E" w:rsidRPr="008168FA" w:rsidRDefault="0097225E" w:rsidP="0097225E">
      <w:pPr>
        <w:pStyle w:val="Bezmezer"/>
        <w:jc w:val="both"/>
        <w:rPr>
          <w:rFonts w:cstheme="minorHAnsi"/>
        </w:rPr>
      </w:pPr>
    </w:p>
    <w:p w14:paraId="125BFBDF" w14:textId="23B532E3" w:rsidR="002D6D34" w:rsidRPr="007145DC" w:rsidRDefault="002D0F9F" w:rsidP="00A443E6">
      <w:pPr>
        <w:pStyle w:val="Odstavecseseznamem"/>
        <w:autoSpaceDE w:val="0"/>
        <w:autoSpaceDN w:val="0"/>
        <w:adjustRightInd w:val="0"/>
        <w:spacing w:line="240" w:lineRule="auto"/>
        <w:ind w:left="1077"/>
        <w:contextualSpacing w:val="0"/>
        <w:jc w:val="center"/>
        <w:rPr>
          <w:rFonts w:cstheme="minorHAnsi"/>
          <w:b/>
          <w:bCs/>
          <w:color w:val="000000"/>
          <w:lang w:val="en-GB"/>
        </w:rPr>
      </w:pPr>
      <w:r>
        <w:rPr>
          <w:rFonts w:cstheme="minorHAnsi"/>
          <w:b/>
          <w:bCs/>
          <w:color w:val="000000"/>
        </w:rPr>
        <w:t xml:space="preserve">II. </w:t>
      </w:r>
      <w:r w:rsidR="002D6D34" w:rsidRPr="007145DC">
        <w:rPr>
          <w:rFonts w:cstheme="minorHAnsi"/>
          <w:b/>
          <w:bCs/>
          <w:color w:val="000000"/>
        </w:rPr>
        <w:t>Předmět smlouvy</w:t>
      </w:r>
      <w:r w:rsidR="00CF490E" w:rsidRPr="007145DC">
        <w:rPr>
          <w:rFonts w:cstheme="minorHAnsi"/>
          <w:b/>
          <w:bCs/>
          <w:color w:val="000000"/>
        </w:rPr>
        <w:t xml:space="preserve"> / </w:t>
      </w:r>
      <w:r w:rsidR="00CF490E" w:rsidRPr="007145DC">
        <w:rPr>
          <w:rFonts w:cstheme="minorHAnsi"/>
          <w:b/>
          <w:bCs/>
          <w:color w:val="000000"/>
          <w:lang w:val="en-GB"/>
        </w:rPr>
        <w:t>Subject of the Contract</w:t>
      </w:r>
    </w:p>
    <w:p w14:paraId="6DDA49AA" w14:textId="62184C76" w:rsidR="002D6D34" w:rsidRPr="00683F3F" w:rsidRDefault="00814907" w:rsidP="00683F3F">
      <w:pPr>
        <w:pStyle w:val="Odstavecseseznamem"/>
        <w:numPr>
          <w:ilvl w:val="0"/>
          <w:numId w:val="2"/>
        </w:numPr>
        <w:autoSpaceDE w:val="0"/>
        <w:autoSpaceDN w:val="0"/>
        <w:adjustRightInd w:val="0"/>
        <w:spacing w:after="0"/>
        <w:ind w:left="0" w:hanging="357"/>
        <w:jc w:val="both"/>
        <w:rPr>
          <w:rFonts w:cstheme="minorHAnsi"/>
        </w:rPr>
      </w:pPr>
      <w:r w:rsidRPr="00683F3F">
        <w:rPr>
          <w:rFonts w:cstheme="minorHAnsi"/>
        </w:rPr>
        <w:t>Předmětem plnění veřejné zakázky je dodávka, zprovoznění</w:t>
      </w:r>
      <w:r w:rsidR="00D64462" w:rsidRPr="00683F3F">
        <w:rPr>
          <w:rFonts w:cstheme="minorHAnsi"/>
        </w:rPr>
        <w:t xml:space="preserve"> a zaško</w:t>
      </w:r>
      <w:r w:rsidR="005F081F" w:rsidRPr="00683F3F">
        <w:rPr>
          <w:rFonts w:cstheme="minorHAnsi"/>
        </w:rPr>
        <w:t>le</w:t>
      </w:r>
      <w:r w:rsidR="00D64462" w:rsidRPr="00683F3F">
        <w:rPr>
          <w:rFonts w:cstheme="minorHAnsi"/>
        </w:rPr>
        <w:t>ní</w:t>
      </w:r>
      <w:r w:rsidRPr="00683F3F">
        <w:rPr>
          <w:rFonts w:cstheme="minorHAnsi"/>
        </w:rPr>
        <w:t xml:space="preserve"> </w:t>
      </w:r>
      <w:r w:rsidR="00DB2D5F" w:rsidRPr="009846D8">
        <w:rPr>
          <w:rFonts w:cs="Arial"/>
        </w:rPr>
        <w:t xml:space="preserve">Zařízení pro vyčítání dat z řídící jednotky airbagu (EDR) </w:t>
      </w:r>
      <w:r w:rsidR="00DB2D5F">
        <w:rPr>
          <w:rFonts w:cs="Arial"/>
        </w:rPr>
        <w:t>vč.</w:t>
      </w:r>
      <w:r w:rsidR="006A52C2" w:rsidRPr="00683F3F">
        <w:rPr>
          <w:rFonts w:cstheme="minorHAnsi"/>
        </w:rPr>
        <w:t xml:space="preserve"> příslušenství </w:t>
      </w:r>
      <w:r w:rsidR="003310E4" w:rsidRPr="00683F3F">
        <w:rPr>
          <w:rFonts w:cstheme="minorHAnsi"/>
        </w:rPr>
        <w:t>za splnění</w:t>
      </w:r>
      <w:r w:rsidR="006A4CA8" w:rsidRPr="00683F3F">
        <w:rPr>
          <w:rFonts w:cstheme="minorHAnsi"/>
        </w:rPr>
        <w:t xml:space="preserve"> podmín</w:t>
      </w:r>
      <w:r w:rsidR="003310E4" w:rsidRPr="00683F3F">
        <w:rPr>
          <w:rFonts w:cstheme="minorHAnsi"/>
        </w:rPr>
        <w:t>ek</w:t>
      </w:r>
      <w:r w:rsidR="006A4CA8" w:rsidRPr="00683F3F">
        <w:rPr>
          <w:rFonts w:cstheme="minorHAnsi"/>
        </w:rPr>
        <w:t xml:space="preserve"> uveden</w:t>
      </w:r>
      <w:r w:rsidR="00AB1727">
        <w:rPr>
          <w:rFonts w:cstheme="minorHAnsi"/>
        </w:rPr>
        <w:t>ých</w:t>
      </w:r>
      <w:r w:rsidR="006A4CA8" w:rsidRPr="00683F3F">
        <w:rPr>
          <w:rFonts w:cstheme="minorHAnsi"/>
        </w:rPr>
        <w:t xml:space="preserve"> v článku I této smlouvy a dále </w:t>
      </w:r>
      <w:r w:rsidR="00252D76">
        <w:rPr>
          <w:rFonts w:cstheme="minorHAnsi"/>
        </w:rPr>
        <w:t xml:space="preserve">splňuje </w:t>
      </w:r>
      <w:r w:rsidR="006A4CA8" w:rsidRPr="00683F3F">
        <w:rPr>
          <w:rFonts w:cstheme="minorHAnsi"/>
        </w:rPr>
        <w:t xml:space="preserve">specifické podmínky </w:t>
      </w:r>
      <w:r w:rsidR="00DB56C9" w:rsidRPr="00683F3F">
        <w:rPr>
          <w:rFonts w:cstheme="minorHAnsi"/>
        </w:rPr>
        <w:t xml:space="preserve">dle specifikace v příloze č. 1 této Smlouvy, </w:t>
      </w:r>
      <w:r w:rsidR="002D6D34" w:rsidRPr="00683F3F">
        <w:rPr>
          <w:rFonts w:cstheme="minorHAnsi"/>
        </w:rPr>
        <w:t>včetně všech součástí</w:t>
      </w:r>
      <w:r w:rsidR="00FC2FA3" w:rsidRPr="00683F3F">
        <w:rPr>
          <w:rFonts w:cstheme="minorHAnsi"/>
        </w:rPr>
        <w:t xml:space="preserve"> a</w:t>
      </w:r>
      <w:r w:rsidR="002D6D34" w:rsidRPr="00683F3F">
        <w:rPr>
          <w:rFonts w:cstheme="minorHAnsi"/>
        </w:rPr>
        <w:t xml:space="preserve"> příslušenství</w:t>
      </w:r>
      <w:r w:rsidR="00FC2FA3" w:rsidRPr="00683F3F">
        <w:rPr>
          <w:rFonts w:cstheme="minorHAnsi"/>
        </w:rPr>
        <w:t xml:space="preserve">, </w:t>
      </w:r>
      <w:r w:rsidR="002D6D34" w:rsidRPr="00683F3F">
        <w:rPr>
          <w:rFonts w:cstheme="minorHAnsi"/>
        </w:rPr>
        <w:t>(dále „předmět koupě“</w:t>
      </w:r>
      <w:r w:rsidR="00452B99" w:rsidRPr="00683F3F">
        <w:rPr>
          <w:rFonts w:cstheme="minorHAnsi"/>
        </w:rPr>
        <w:t>, nebo „zboží“</w:t>
      </w:r>
      <w:r w:rsidR="002D6D34" w:rsidRPr="00683F3F">
        <w:rPr>
          <w:rFonts w:cstheme="minorHAnsi"/>
        </w:rPr>
        <w:t>)</w:t>
      </w:r>
      <w:r w:rsidR="005D4C0C">
        <w:rPr>
          <w:rFonts w:cstheme="minorHAnsi"/>
        </w:rPr>
        <w:t xml:space="preserve">. Součástí ceny je i </w:t>
      </w:r>
      <w:r w:rsidR="002D6D34" w:rsidRPr="00683F3F">
        <w:rPr>
          <w:rFonts w:cstheme="minorHAnsi"/>
        </w:rPr>
        <w:t>jeho doprava do místa plnění, předvedení jeho funkčnosti spolu s technickým a aplikačním zaškolením pracovníků kupujícího. Prodávající se dále zavazuje po splnění podmínek této smlouvy převést na kupujícího vlastnické právo k předmětu koupě.</w:t>
      </w:r>
    </w:p>
    <w:p w14:paraId="586EA723" w14:textId="58BCEE5B" w:rsidR="00CF490E" w:rsidRPr="00CC2237" w:rsidRDefault="00CF490E" w:rsidP="00683F3F">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 xml:space="preserve">The subject of the public procurement is the delivery, commissioning, and training </w:t>
      </w:r>
      <w:r w:rsidR="00F82180">
        <w:rPr>
          <w:rFonts w:cstheme="minorHAnsi"/>
          <w:i/>
          <w:iCs/>
          <w:color w:val="000000"/>
          <w:lang w:val="en-GB"/>
        </w:rPr>
        <w:t>of Device for Reading Data from the Airbag Control Unit (EDR) for TRC</w:t>
      </w:r>
      <w:r w:rsidRPr="00CC2237">
        <w:rPr>
          <w:rFonts w:cstheme="minorHAnsi"/>
          <w:i/>
          <w:iCs/>
          <w:color w:val="000000"/>
          <w:lang w:val="en-GB"/>
        </w:rPr>
        <w:t xml:space="preserve"> including accessories, under the conditions specified in Article I of this contract and the specific conditions outlined in the specification in Annex 1 of this Contract, including all components and accessories (hereinafter referred to as the “subject of purchase” or “goods”)</w:t>
      </w:r>
      <w:r w:rsidR="004B3E7C">
        <w:rPr>
          <w:rFonts w:cstheme="minorHAnsi"/>
          <w:i/>
          <w:iCs/>
          <w:color w:val="000000"/>
          <w:lang w:val="en-GB"/>
        </w:rPr>
        <w:t>. The price also includes</w:t>
      </w:r>
      <w:r w:rsidRPr="00CC2237">
        <w:rPr>
          <w:rFonts w:cstheme="minorHAnsi"/>
          <w:i/>
          <w:iCs/>
          <w:color w:val="000000"/>
          <w:lang w:val="en-GB"/>
        </w:rPr>
        <w:t xml:space="preserve"> its transportation to the place of performance, demonstration of functionality along with technical and application training of the buyer’s employees. The seller further undertakes to transfer ownership of the subject of purchase to the buyer upon fulfillment of the conditions of this contract.</w:t>
      </w:r>
    </w:p>
    <w:p w14:paraId="6A48ECAD" w14:textId="77777777" w:rsidR="002D6D34" w:rsidRDefault="002D6D34" w:rsidP="006A52C2">
      <w:pPr>
        <w:pStyle w:val="Odstavecseseznamem"/>
        <w:autoSpaceDE w:val="0"/>
        <w:autoSpaceDN w:val="0"/>
        <w:adjustRightInd w:val="0"/>
        <w:spacing w:after="0" w:line="240" w:lineRule="auto"/>
        <w:ind w:left="0"/>
        <w:jc w:val="both"/>
        <w:rPr>
          <w:rFonts w:cstheme="minorHAnsi"/>
          <w:color w:val="000000"/>
        </w:rPr>
      </w:pPr>
    </w:p>
    <w:p w14:paraId="0AAC94AC" w14:textId="3DB297A1" w:rsidR="002D6D34" w:rsidRDefault="002D6D34" w:rsidP="00534E35">
      <w:pPr>
        <w:pStyle w:val="Odstavecseseznamem"/>
        <w:numPr>
          <w:ilvl w:val="0"/>
          <w:numId w:val="2"/>
        </w:numPr>
        <w:autoSpaceDE w:val="0"/>
        <w:autoSpaceDN w:val="0"/>
        <w:adjustRightInd w:val="0"/>
        <w:spacing w:after="0"/>
        <w:ind w:left="0" w:hanging="357"/>
        <w:jc w:val="both"/>
        <w:rPr>
          <w:rFonts w:cstheme="minorHAnsi"/>
          <w:color w:val="000000"/>
        </w:rPr>
      </w:pPr>
      <w:r>
        <w:rPr>
          <w:rFonts w:cstheme="minorHAnsi"/>
          <w:color w:val="000000"/>
        </w:rPr>
        <w:t xml:space="preserve">Současně s dodávkou celého předmětu koupě předá prodávající kupujícímu záruční listy, návody, licence a ostatní dokumenty nutné pro nakládání s předmětem plnění. Návody budou dodány v českém </w:t>
      </w:r>
      <w:r w:rsidR="00534E35">
        <w:rPr>
          <w:rFonts w:cstheme="minorHAnsi"/>
          <w:color w:val="000000"/>
        </w:rPr>
        <w:lastRenderedPageBreak/>
        <w:t xml:space="preserve">nebo anglickém </w:t>
      </w:r>
      <w:r>
        <w:rPr>
          <w:rFonts w:cstheme="minorHAnsi"/>
          <w:color w:val="000000"/>
        </w:rPr>
        <w:t>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24EA1BA4" w14:textId="6F7D8062" w:rsidR="00CF490E" w:rsidRPr="00CC2237" w:rsidRDefault="00CF490E" w:rsidP="00534E35">
      <w:pPr>
        <w:jc w:val="both"/>
        <w:rPr>
          <w:rFonts w:cstheme="minorHAnsi"/>
          <w:i/>
          <w:iCs/>
          <w:color w:val="000000"/>
        </w:rPr>
      </w:pPr>
      <w:r w:rsidRPr="00CC2237">
        <w:rPr>
          <w:rFonts w:cstheme="minorHAnsi"/>
          <w:i/>
          <w:iCs/>
          <w:color w:val="000000"/>
          <w:lang w:val="en-GB"/>
        </w:rPr>
        <w:t>Along with the delivery of the entire subject of purchase, the seller shall provide the buyer with warranty certificates, manuals, licenses, and other documents necessary for handling the subject of performance. The manuals will be provided in the Czech</w:t>
      </w:r>
      <w:r w:rsidR="00534E35">
        <w:rPr>
          <w:rFonts w:cstheme="minorHAnsi"/>
          <w:i/>
          <w:iCs/>
          <w:color w:val="000000"/>
          <w:lang w:val="en-GB"/>
        </w:rPr>
        <w:t xml:space="preserve"> or English</w:t>
      </w:r>
      <w:r w:rsidRPr="00CC2237">
        <w:rPr>
          <w:rFonts w:cstheme="minorHAnsi"/>
          <w:i/>
          <w:iCs/>
          <w:color w:val="000000"/>
          <w:lang w:val="en-GB"/>
        </w:rPr>
        <w:t xml:space="preserve"> language. The buyer agrees to duly accept the completed subject of performance, including the accompanying documentation, and to pay the purchase price to the seller according to the conditions set forth in Article IV of this contract</w:t>
      </w:r>
      <w:r w:rsidRPr="00CC2237">
        <w:rPr>
          <w:rFonts w:cstheme="minorHAnsi"/>
          <w:i/>
          <w:iCs/>
          <w:color w:val="000000"/>
        </w:rPr>
        <w:t>.</w:t>
      </w:r>
    </w:p>
    <w:p w14:paraId="69BEF080" w14:textId="0C3FF62C" w:rsidR="002D6D34" w:rsidRPr="007145DC" w:rsidRDefault="002D0F9F" w:rsidP="002D0F9F">
      <w:pPr>
        <w:pStyle w:val="Odstavecseseznamem"/>
        <w:autoSpaceDE w:val="0"/>
        <w:autoSpaceDN w:val="0"/>
        <w:adjustRightInd w:val="0"/>
        <w:spacing w:after="0" w:line="240" w:lineRule="auto"/>
        <w:ind w:left="1080"/>
        <w:jc w:val="center"/>
        <w:rPr>
          <w:rFonts w:cstheme="minorHAnsi"/>
          <w:b/>
          <w:bCs/>
          <w:color w:val="000000"/>
          <w:lang w:val="en-GB"/>
        </w:rPr>
      </w:pPr>
      <w:r>
        <w:rPr>
          <w:rFonts w:cstheme="minorHAnsi"/>
          <w:b/>
          <w:bCs/>
          <w:color w:val="000000"/>
        </w:rPr>
        <w:t xml:space="preserve">III. </w:t>
      </w:r>
      <w:r w:rsidR="002D6D34" w:rsidRPr="007145DC">
        <w:rPr>
          <w:rFonts w:cstheme="minorHAnsi"/>
          <w:b/>
          <w:bCs/>
          <w:color w:val="000000"/>
        </w:rPr>
        <w:t>Doba a místo plnění</w:t>
      </w:r>
      <w:r w:rsidR="00031930" w:rsidRPr="007145DC">
        <w:rPr>
          <w:rFonts w:cstheme="minorHAnsi"/>
          <w:b/>
          <w:bCs/>
          <w:color w:val="000000"/>
        </w:rPr>
        <w:t xml:space="preserve"> / </w:t>
      </w:r>
      <w:r w:rsidR="00031930" w:rsidRPr="007145DC">
        <w:rPr>
          <w:rFonts w:cstheme="minorHAnsi"/>
          <w:b/>
          <w:bCs/>
          <w:color w:val="000000"/>
          <w:lang w:val="en-GB"/>
        </w:rPr>
        <w:t>Time and Place of Performance</w:t>
      </w:r>
    </w:p>
    <w:p w14:paraId="24B358B8" w14:textId="77777777" w:rsidR="007145DC" w:rsidRPr="007145DC" w:rsidRDefault="007145DC" w:rsidP="007145DC">
      <w:pPr>
        <w:pStyle w:val="Odstavecseseznamem"/>
        <w:autoSpaceDE w:val="0"/>
        <w:autoSpaceDN w:val="0"/>
        <w:adjustRightInd w:val="0"/>
        <w:spacing w:after="0" w:line="240" w:lineRule="auto"/>
        <w:ind w:left="1080"/>
        <w:rPr>
          <w:rFonts w:cstheme="minorHAnsi"/>
          <w:b/>
          <w:bCs/>
          <w:color w:val="000000"/>
        </w:rPr>
      </w:pPr>
    </w:p>
    <w:p w14:paraId="5D1D5363" w14:textId="3F1A36D0" w:rsidR="002D6D34" w:rsidRDefault="002D6D34" w:rsidP="006F175C">
      <w:pPr>
        <w:pStyle w:val="Odstavecseseznamem"/>
        <w:numPr>
          <w:ilvl w:val="0"/>
          <w:numId w:val="3"/>
        </w:numPr>
        <w:autoSpaceDE w:val="0"/>
        <w:autoSpaceDN w:val="0"/>
        <w:adjustRightInd w:val="0"/>
        <w:spacing w:after="0"/>
        <w:ind w:left="0" w:hanging="357"/>
        <w:jc w:val="both"/>
        <w:rPr>
          <w:rFonts w:cstheme="minorHAnsi"/>
          <w:color w:val="000000"/>
        </w:rPr>
      </w:pPr>
      <w:r>
        <w:rPr>
          <w:rFonts w:cstheme="minorHAnsi"/>
          <w:color w:val="000000"/>
        </w:rPr>
        <w:t xml:space="preserve">Prodávající se zavazuje řádně dodat předmět plnění do </w:t>
      </w:r>
      <w:r w:rsidR="00412562">
        <w:rPr>
          <w:rFonts w:cstheme="minorHAnsi"/>
          <w:color w:val="000000"/>
        </w:rPr>
        <w:t>dvou</w:t>
      </w:r>
      <w:r w:rsidR="005A33EA">
        <w:rPr>
          <w:rFonts w:cstheme="minorHAnsi"/>
          <w:color w:val="000000"/>
        </w:rPr>
        <w:t xml:space="preserve"> </w:t>
      </w:r>
      <w:r w:rsidR="001C32B7">
        <w:rPr>
          <w:rFonts w:cstheme="minorHAnsi"/>
          <w:color w:val="000000"/>
        </w:rPr>
        <w:t>(</w:t>
      </w:r>
      <w:r w:rsidR="00412562">
        <w:rPr>
          <w:rFonts w:cstheme="minorHAnsi"/>
          <w:color w:val="000000"/>
        </w:rPr>
        <w:t>2</w:t>
      </w:r>
      <w:r w:rsidR="001C32B7">
        <w:rPr>
          <w:rFonts w:cstheme="minorHAnsi"/>
          <w:color w:val="000000"/>
        </w:rPr>
        <w:t>)</w:t>
      </w:r>
      <w:r>
        <w:rPr>
          <w:rFonts w:cstheme="minorHAnsi"/>
          <w:color w:val="000000"/>
        </w:rPr>
        <w:t xml:space="preserve"> </w:t>
      </w:r>
      <w:r w:rsidR="00814907">
        <w:rPr>
          <w:rFonts w:cstheme="minorHAnsi"/>
          <w:color w:val="000000"/>
        </w:rPr>
        <w:t>měsíců</w:t>
      </w:r>
      <w:r>
        <w:rPr>
          <w:rFonts w:cstheme="minorHAnsi"/>
          <w:color w:val="000000"/>
        </w:rPr>
        <w:t xml:space="preserve"> ode dne podpisu </w:t>
      </w:r>
      <w:r>
        <w:rPr>
          <w:rFonts w:cstheme="minorHAnsi"/>
        </w:rPr>
        <w:t>této s</w:t>
      </w:r>
      <w:r>
        <w:rPr>
          <w:rFonts w:cstheme="minorHAnsi"/>
          <w:color w:val="000000"/>
        </w:rPr>
        <w:t xml:space="preserve">mlouvy, nejpozději však </w:t>
      </w:r>
      <w:r w:rsidRPr="00386142">
        <w:rPr>
          <w:rFonts w:cstheme="minorHAnsi"/>
          <w:color w:val="000000"/>
        </w:rPr>
        <w:t xml:space="preserve">do </w:t>
      </w:r>
      <w:r w:rsidR="006D47E9">
        <w:rPr>
          <w:rFonts w:cstheme="minorHAnsi"/>
          <w:color w:val="000000"/>
        </w:rPr>
        <w:t>31</w:t>
      </w:r>
      <w:r w:rsidRPr="00386142">
        <w:rPr>
          <w:rFonts w:cstheme="minorHAnsi"/>
          <w:color w:val="000000"/>
        </w:rPr>
        <w:t xml:space="preserve">. </w:t>
      </w:r>
      <w:r w:rsidR="006A52C2">
        <w:rPr>
          <w:rFonts w:cstheme="minorHAnsi"/>
          <w:color w:val="000000"/>
        </w:rPr>
        <w:t>srpna</w:t>
      </w:r>
      <w:r w:rsidR="006A52C2" w:rsidRPr="00386142">
        <w:rPr>
          <w:rFonts w:cstheme="minorHAnsi"/>
          <w:color w:val="000000"/>
        </w:rPr>
        <w:t xml:space="preserve"> </w:t>
      </w:r>
      <w:r w:rsidR="00C70534" w:rsidRPr="00386142">
        <w:rPr>
          <w:rFonts w:cstheme="minorHAnsi"/>
          <w:color w:val="000000"/>
        </w:rPr>
        <w:t>202</w:t>
      </w:r>
      <w:r w:rsidR="006A52C2">
        <w:rPr>
          <w:rFonts w:cstheme="minorHAnsi"/>
          <w:color w:val="000000"/>
        </w:rPr>
        <w:t>5</w:t>
      </w:r>
      <w:r w:rsidR="00711A11" w:rsidRPr="00386142">
        <w:rPr>
          <w:rFonts w:cstheme="minorHAnsi"/>
          <w:color w:val="000000"/>
        </w:rPr>
        <w:t>,</w:t>
      </w:r>
      <w:r w:rsidR="00711A11">
        <w:rPr>
          <w:rFonts w:cstheme="minorHAnsi"/>
          <w:color w:val="000000"/>
        </w:rPr>
        <w:t xml:space="preserve"> nebo i dříve dohodne-li se tak s kupujícím</w:t>
      </w:r>
      <w:r>
        <w:rPr>
          <w:rFonts w:cstheme="minorHAnsi"/>
          <w:color w:val="000000"/>
        </w:rPr>
        <w:t>.</w:t>
      </w:r>
      <w:r w:rsidR="006E46DC">
        <w:rPr>
          <w:rFonts w:cstheme="minorHAnsi"/>
          <w:color w:val="000000"/>
        </w:rPr>
        <w:t xml:space="preserve"> Prodávající oznámí kupujícímu datum a čas dodání zboží nejméně tři pracovní dny předem.</w:t>
      </w:r>
    </w:p>
    <w:p w14:paraId="70FE470E" w14:textId="09165F3C" w:rsidR="00031930" w:rsidRDefault="00031930" w:rsidP="006F175C">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 xml:space="preserve">The seller undertakes to duly deliver the subject of the performance within </w:t>
      </w:r>
      <w:r w:rsidR="00412562">
        <w:rPr>
          <w:rFonts w:cstheme="minorHAnsi"/>
          <w:i/>
          <w:iCs/>
          <w:color w:val="000000"/>
          <w:lang w:val="en-GB"/>
        </w:rPr>
        <w:t>two</w:t>
      </w:r>
      <w:r w:rsidR="00831E2F" w:rsidRPr="00CC2237">
        <w:rPr>
          <w:rFonts w:cstheme="minorHAnsi"/>
          <w:i/>
          <w:iCs/>
          <w:color w:val="000000"/>
          <w:lang w:val="en-GB"/>
        </w:rPr>
        <w:t xml:space="preserve"> </w:t>
      </w:r>
      <w:r w:rsidRPr="00CC2237">
        <w:rPr>
          <w:rFonts w:cstheme="minorHAnsi"/>
          <w:i/>
          <w:iCs/>
          <w:color w:val="000000"/>
          <w:lang w:val="en-GB"/>
        </w:rPr>
        <w:t>(</w:t>
      </w:r>
      <w:r w:rsidR="00412562">
        <w:rPr>
          <w:rFonts w:cstheme="minorHAnsi"/>
          <w:i/>
          <w:iCs/>
          <w:color w:val="000000"/>
          <w:lang w:val="en-GB"/>
        </w:rPr>
        <w:t>2</w:t>
      </w:r>
      <w:r w:rsidRPr="00CC2237">
        <w:rPr>
          <w:rFonts w:cstheme="minorHAnsi"/>
          <w:i/>
          <w:iCs/>
          <w:color w:val="000000"/>
          <w:lang w:val="en-GB"/>
        </w:rPr>
        <w:t xml:space="preserve">) months from the date of signing this contract, but no later than August </w:t>
      </w:r>
      <w:r w:rsidR="006D47E9">
        <w:rPr>
          <w:rFonts w:cstheme="minorHAnsi"/>
          <w:i/>
          <w:iCs/>
          <w:color w:val="000000"/>
          <w:lang w:val="en-GB"/>
        </w:rPr>
        <w:t>31</w:t>
      </w:r>
      <w:r w:rsidRPr="00CC2237">
        <w:rPr>
          <w:rFonts w:cstheme="minorHAnsi"/>
          <w:i/>
          <w:iCs/>
          <w:color w:val="000000"/>
          <w:lang w:val="en-GB"/>
        </w:rPr>
        <w:t>, 2025, or earlier if agreed upon with the buyer. The seller will notify the buyer of the date and time of delivery of the goods at least three working days in advance.</w:t>
      </w:r>
    </w:p>
    <w:p w14:paraId="4CDDB1AE" w14:textId="77777777" w:rsidR="007C15F5" w:rsidRPr="00CC2237" w:rsidRDefault="007C15F5" w:rsidP="002D6D34">
      <w:pPr>
        <w:pStyle w:val="Odstavecseseznamem"/>
        <w:autoSpaceDE w:val="0"/>
        <w:autoSpaceDN w:val="0"/>
        <w:adjustRightInd w:val="0"/>
        <w:spacing w:after="0" w:line="240" w:lineRule="auto"/>
        <w:ind w:left="0"/>
        <w:jc w:val="both"/>
        <w:rPr>
          <w:rFonts w:cstheme="minorHAnsi"/>
          <w:i/>
          <w:iCs/>
          <w:color w:val="000000"/>
          <w:lang w:val="en-GB"/>
        </w:rPr>
      </w:pPr>
    </w:p>
    <w:p w14:paraId="419256B6" w14:textId="77777777" w:rsidR="002D6D34" w:rsidRDefault="002D6D34" w:rsidP="006F175C">
      <w:pPr>
        <w:pStyle w:val="Odstavecseseznamem"/>
        <w:numPr>
          <w:ilvl w:val="0"/>
          <w:numId w:val="3"/>
        </w:numPr>
        <w:autoSpaceDE w:val="0"/>
        <w:autoSpaceDN w:val="0"/>
        <w:adjustRightInd w:val="0"/>
        <w:spacing w:after="0"/>
        <w:ind w:left="0" w:hanging="357"/>
        <w:jc w:val="both"/>
        <w:rPr>
          <w:rFonts w:cstheme="minorHAnsi"/>
          <w:color w:val="000000"/>
        </w:rPr>
      </w:pPr>
      <w:r>
        <w:rPr>
          <w:rFonts w:cstheme="minorHAnsi"/>
          <w:color w:val="000000"/>
        </w:rPr>
        <w:t xml:space="preserve">K převzetí a předání předmětu smlouvy dochází okamžikem faktického předání </w:t>
      </w:r>
      <w:r w:rsidR="00452B99">
        <w:rPr>
          <w:rFonts w:cstheme="minorHAnsi"/>
          <w:color w:val="000000"/>
        </w:rPr>
        <w:t>předmětu koupě</w:t>
      </w:r>
      <w:r>
        <w:rPr>
          <w:rFonts w:cstheme="minorHAnsi"/>
          <w:color w:val="000000"/>
        </w:rPr>
        <w:t xml:space="preserve"> v místě plnění dle této smlouvy, stvrzeného dodacím listem, nebo jiným obdobným dokladem osvědčujícím převzetí zboží kupujícím. </w:t>
      </w:r>
    </w:p>
    <w:p w14:paraId="26156680" w14:textId="67FAE9E4" w:rsidR="002D6D34" w:rsidRPr="00CC2237" w:rsidRDefault="00031930" w:rsidP="006F175C">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transfer and acceptance of the subject of the contract takes place at the moment of actual delivery of the object of purchase at the place of performance under this contract, confirmed by a delivery note or other similar document certifying the receipt of the goods by the buyer.</w:t>
      </w:r>
    </w:p>
    <w:p w14:paraId="7776A855" w14:textId="77777777" w:rsidR="00031930" w:rsidRPr="00CC2237" w:rsidRDefault="00031930" w:rsidP="002D6D34">
      <w:pPr>
        <w:pStyle w:val="Odstavecseseznamem"/>
        <w:autoSpaceDE w:val="0"/>
        <w:autoSpaceDN w:val="0"/>
        <w:adjustRightInd w:val="0"/>
        <w:spacing w:after="0" w:line="240" w:lineRule="auto"/>
        <w:ind w:left="0"/>
        <w:jc w:val="both"/>
        <w:rPr>
          <w:rFonts w:cstheme="minorHAnsi"/>
          <w:i/>
          <w:iCs/>
          <w:color w:val="000000"/>
        </w:rPr>
      </w:pPr>
    </w:p>
    <w:p w14:paraId="1E0A02EF" w14:textId="77777777" w:rsidR="002D6D34" w:rsidRDefault="002D6D34" w:rsidP="006F175C">
      <w:pPr>
        <w:pStyle w:val="Odstavecseseznamem"/>
        <w:numPr>
          <w:ilvl w:val="0"/>
          <w:numId w:val="3"/>
        </w:numPr>
        <w:autoSpaceDE w:val="0"/>
        <w:autoSpaceDN w:val="0"/>
        <w:adjustRightInd w:val="0"/>
        <w:spacing w:after="0"/>
        <w:ind w:left="0" w:hanging="357"/>
        <w:jc w:val="both"/>
        <w:rPr>
          <w:rFonts w:cstheme="minorHAnsi"/>
          <w:color w:val="000000"/>
        </w:rPr>
      </w:pPr>
      <w:r>
        <w:rPr>
          <w:rFonts w:cstheme="minorHAnsi"/>
          <w:color w:val="000000"/>
        </w:rPr>
        <w:t>Místem plnění této smlouvy je sídlo Centrum dopravního výzkumu, v.v.i., Líšeňská</w:t>
      </w:r>
      <w:r w:rsidR="00147BF4">
        <w:rPr>
          <w:rFonts w:cstheme="minorHAnsi"/>
          <w:color w:val="000000"/>
        </w:rPr>
        <w:t xml:space="preserve"> 2657/</w:t>
      </w:r>
      <w:r>
        <w:rPr>
          <w:rFonts w:cstheme="minorHAnsi"/>
          <w:color w:val="000000"/>
        </w:rPr>
        <w:t xml:space="preserve">33a, Brno, PSČ 636 00.    </w:t>
      </w:r>
    </w:p>
    <w:p w14:paraId="011F5AC7" w14:textId="5607B0B0" w:rsidR="009817E7" w:rsidRPr="00CC2237" w:rsidRDefault="00031930" w:rsidP="00CC2237">
      <w:pPr>
        <w:rPr>
          <w:rFonts w:cstheme="minorHAnsi"/>
          <w:i/>
          <w:iCs/>
          <w:color w:val="000000"/>
          <w:lang w:val="en-GB"/>
        </w:rPr>
      </w:pPr>
      <w:r w:rsidRPr="00CC2237">
        <w:rPr>
          <w:rFonts w:cstheme="minorHAnsi"/>
          <w:i/>
          <w:iCs/>
          <w:color w:val="000000"/>
          <w:lang w:val="en-GB"/>
        </w:rPr>
        <w:t xml:space="preserve">The place of performance of this contract is the registered office of the </w:t>
      </w:r>
      <w:r w:rsidR="00CC5DE5">
        <w:rPr>
          <w:rFonts w:cstheme="minorHAnsi"/>
          <w:i/>
          <w:iCs/>
          <w:color w:val="000000"/>
          <w:lang w:val="en-GB"/>
        </w:rPr>
        <w:t>Transport Research Centre</w:t>
      </w:r>
      <w:r w:rsidRPr="00CC2237">
        <w:rPr>
          <w:rFonts w:cstheme="minorHAnsi"/>
          <w:i/>
          <w:iCs/>
          <w:color w:val="000000"/>
          <w:lang w:val="en-GB"/>
        </w:rPr>
        <w:t>, v.v.i., Líšeňská 2657/33a, Brno, Postal Code 636 00.</w:t>
      </w:r>
    </w:p>
    <w:p w14:paraId="2AEA3081" w14:textId="77777777" w:rsidR="009817E7" w:rsidRDefault="009817E7" w:rsidP="006F175C">
      <w:pPr>
        <w:pStyle w:val="Odstavecseseznamem"/>
        <w:numPr>
          <w:ilvl w:val="0"/>
          <w:numId w:val="3"/>
        </w:numPr>
        <w:autoSpaceDE w:val="0"/>
        <w:autoSpaceDN w:val="0"/>
        <w:adjustRightInd w:val="0"/>
        <w:spacing w:after="0"/>
        <w:ind w:left="0" w:hanging="357"/>
        <w:jc w:val="both"/>
        <w:rPr>
          <w:rFonts w:cstheme="minorHAnsi"/>
          <w:color w:val="000000"/>
        </w:rPr>
      </w:pPr>
      <w:r>
        <w:rPr>
          <w:rFonts w:cstheme="minorHAnsi"/>
          <w:color w:val="000000"/>
        </w:rPr>
        <w:t xml:space="preserve">Závazek podávajícího dodat </w:t>
      </w:r>
      <w:r w:rsidR="00452B99">
        <w:rPr>
          <w:rFonts w:cstheme="minorHAnsi"/>
          <w:color w:val="000000"/>
        </w:rPr>
        <w:t>předmět koupě</w:t>
      </w:r>
      <w:r>
        <w:rPr>
          <w:rFonts w:cstheme="minorHAnsi"/>
          <w:color w:val="000000"/>
        </w:rPr>
        <w:t xml:space="preserve"> dle čl. II této smlouvy se považuje za splněný v okamžiku kdy budou splněny veškeré tyto podmínky:</w:t>
      </w:r>
    </w:p>
    <w:p w14:paraId="75537EC8" w14:textId="39A744B6" w:rsidR="009817E7" w:rsidRPr="00452B99" w:rsidRDefault="00452B99" w:rsidP="006F175C">
      <w:pPr>
        <w:pStyle w:val="Odstavecseseznamem"/>
        <w:numPr>
          <w:ilvl w:val="0"/>
          <w:numId w:val="17"/>
        </w:numPr>
        <w:autoSpaceDE w:val="0"/>
        <w:autoSpaceDN w:val="0"/>
        <w:adjustRightInd w:val="0"/>
        <w:spacing w:after="0"/>
        <w:jc w:val="both"/>
        <w:rPr>
          <w:rFonts w:cstheme="minorHAnsi"/>
          <w:color w:val="000000"/>
        </w:rPr>
      </w:pPr>
      <w:r w:rsidRPr="00452B99">
        <w:rPr>
          <w:rFonts w:cstheme="minorHAnsi"/>
          <w:color w:val="000000"/>
        </w:rPr>
        <w:t>předmět koupě</w:t>
      </w:r>
      <w:r w:rsidR="009817E7" w:rsidRPr="00452B99">
        <w:rPr>
          <w:rFonts w:cstheme="minorHAnsi"/>
          <w:color w:val="000000"/>
        </w:rPr>
        <w:t xml:space="preserve"> bude řádně a včas předán kupujícímu včetně příslušné dokumentace</w:t>
      </w:r>
      <w:r w:rsidR="00AC0B93">
        <w:rPr>
          <w:rFonts w:cstheme="minorHAnsi"/>
          <w:color w:val="000000"/>
        </w:rPr>
        <w:t>,</w:t>
      </w:r>
    </w:p>
    <w:p w14:paraId="1F33B3A9" w14:textId="69C7BC9B" w:rsidR="009817E7" w:rsidRPr="009817E7" w:rsidRDefault="00452B99" w:rsidP="006F175C">
      <w:pPr>
        <w:pStyle w:val="Odstavecseseznamem"/>
        <w:numPr>
          <w:ilvl w:val="0"/>
          <w:numId w:val="17"/>
        </w:numPr>
        <w:autoSpaceDE w:val="0"/>
        <w:autoSpaceDN w:val="0"/>
        <w:adjustRightInd w:val="0"/>
        <w:spacing w:after="0"/>
        <w:jc w:val="both"/>
        <w:rPr>
          <w:rFonts w:cstheme="minorHAnsi"/>
          <w:color w:val="000000"/>
        </w:rPr>
      </w:pPr>
      <w:r>
        <w:rPr>
          <w:rFonts w:cstheme="minorHAnsi"/>
          <w:color w:val="000000"/>
        </w:rPr>
        <w:t>předmět koupě</w:t>
      </w:r>
      <w:r w:rsidR="009817E7" w:rsidRPr="009817E7">
        <w:rPr>
          <w:rFonts w:cstheme="minorHAnsi"/>
          <w:color w:val="000000"/>
        </w:rPr>
        <w:t xml:space="preserve"> bude řádně a včas nainstalován, uveden do provozu a vyzkoušena jeho plná funkčnost</w:t>
      </w:r>
      <w:r w:rsidR="00AC0B93">
        <w:rPr>
          <w:rFonts w:cstheme="minorHAnsi"/>
          <w:color w:val="000000"/>
        </w:rPr>
        <w:t>,</w:t>
      </w:r>
    </w:p>
    <w:p w14:paraId="1D8012F8" w14:textId="5D15C8D2" w:rsidR="009817E7" w:rsidRPr="00452B99" w:rsidRDefault="009817E7" w:rsidP="006F175C">
      <w:pPr>
        <w:pStyle w:val="Odstavecseseznamem"/>
        <w:numPr>
          <w:ilvl w:val="0"/>
          <w:numId w:val="17"/>
        </w:numPr>
        <w:tabs>
          <w:tab w:val="left" w:pos="2977"/>
        </w:tabs>
        <w:autoSpaceDE w:val="0"/>
        <w:autoSpaceDN w:val="0"/>
        <w:adjustRightInd w:val="0"/>
        <w:spacing w:after="0"/>
        <w:jc w:val="both"/>
        <w:rPr>
          <w:rFonts w:cstheme="minorHAnsi"/>
          <w:color w:val="000000"/>
        </w:rPr>
      </w:pPr>
      <w:r w:rsidRPr="00452B99">
        <w:rPr>
          <w:rFonts w:cstheme="minorHAnsi"/>
          <w:color w:val="000000"/>
        </w:rPr>
        <w:t>řádně a včas bude provedeno zaškolení zaměstnanců kupujícího</w:t>
      </w:r>
      <w:r w:rsidR="00AC0B93">
        <w:rPr>
          <w:rFonts w:cstheme="minorHAnsi"/>
          <w:color w:val="000000"/>
        </w:rPr>
        <w:t>,</w:t>
      </w:r>
    </w:p>
    <w:p w14:paraId="55646CE3" w14:textId="2E9B7C2C" w:rsidR="009817E7" w:rsidRDefault="00452B99" w:rsidP="006F175C">
      <w:pPr>
        <w:pStyle w:val="Odstavecseseznamem"/>
        <w:numPr>
          <w:ilvl w:val="0"/>
          <w:numId w:val="17"/>
        </w:numPr>
        <w:autoSpaceDE w:val="0"/>
        <w:autoSpaceDN w:val="0"/>
        <w:adjustRightInd w:val="0"/>
        <w:spacing w:after="0"/>
        <w:jc w:val="both"/>
        <w:rPr>
          <w:rFonts w:cstheme="minorHAnsi"/>
          <w:color w:val="000000"/>
        </w:rPr>
      </w:pPr>
      <w:r>
        <w:rPr>
          <w:rFonts w:cstheme="minorHAnsi"/>
          <w:color w:val="000000"/>
        </w:rPr>
        <w:t>předmět koupě</w:t>
      </w:r>
      <w:r w:rsidR="009817E7" w:rsidRPr="009817E7">
        <w:rPr>
          <w:rFonts w:cstheme="minorHAnsi"/>
          <w:color w:val="000000"/>
        </w:rPr>
        <w:t xml:space="preserve"> bude protokolárně převzat kupujícím.</w:t>
      </w:r>
    </w:p>
    <w:p w14:paraId="6BD33D09" w14:textId="77777777" w:rsidR="00031930" w:rsidRPr="00CC2237" w:rsidRDefault="00031930" w:rsidP="006F175C">
      <w:pPr>
        <w:autoSpaceDE w:val="0"/>
        <w:autoSpaceDN w:val="0"/>
        <w:adjustRightInd w:val="0"/>
        <w:jc w:val="both"/>
        <w:rPr>
          <w:rFonts w:cstheme="minorHAnsi"/>
          <w:i/>
          <w:iCs/>
          <w:color w:val="000000"/>
          <w:lang w:val="en-GB"/>
        </w:rPr>
      </w:pPr>
      <w:r w:rsidRPr="00CC2237">
        <w:rPr>
          <w:rFonts w:cstheme="minorHAnsi"/>
          <w:i/>
          <w:iCs/>
          <w:color w:val="000000"/>
          <w:lang w:val="en-GB"/>
        </w:rPr>
        <w:t>The seller’s obligation to deliver the object of purchase as per Article II of this contract is considered fulfilled when all of the following conditions are met:</w:t>
      </w:r>
    </w:p>
    <w:p w14:paraId="21D9719D" w14:textId="77777777" w:rsidR="00031930" w:rsidRPr="00CC2237" w:rsidRDefault="00031930" w:rsidP="00CC2237">
      <w:pPr>
        <w:autoSpaceDE w:val="0"/>
        <w:autoSpaceDN w:val="0"/>
        <w:adjustRightInd w:val="0"/>
        <w:spacing w:line="240" w:lineRule="auto"/>
        <w:jc w:val="both"/>
        <w:rPr>
          <w:rFonts w:cstheme="minorHAnsi"/>
          <w:i/>
          <w:iCs/>
          <w:color w:val="000000"/>
          <w:lang w:val="en-GB"/>
        </w:rPr>
      </w:pPr>
      <w:r w:rsidRPr="00CC2237">
        <w:rPr>
          <w:rFonts w:cstheme="minorHAnsi"/>
          <w:i/>
          <w:iCs/>
          <w:color w:val="000000"/>
          <w:lang w:val="en-GB"/>
        </w:rPr>
        <w:t>a) The object of purchase is duly and timely delivered to the buyer, including the relevant documentation.</w:t>
      </w:r>
    </w:p>
    <w:p w14:paraId="2DE86AE1" w14:textId="77777777" w:rsidR="00031930" w:rsidRPr="00CC2237" w:rsidRDefault="00031930" w:rsidP="00CC2237">
      <w:pPr>
        <w:autoSpaceDE w:val="0"/>
        <w:autoSpaceDN w:val="0"/>
        <w:adjustRightInd w:val="0"/>
        <w:spacing w:line="240" w:lineRule="auto"/>
        <w:jc w:val="both"/>
        <w:rPr>
          <w:rFonts w:cstheme="minorHAnsi"/>
          <w:i/>
          <w:iCs/>
          <w:color w:val="000000"/>
          <w:lang w:val="en-GB"/>
        </w:rPr>
      </w:pPr>
      <w:r w:rsidRPr="00CC2237">
        <w:rPr>
          <w:rFonts w:cstheme="minorHAnsi"/>
          <w:i/>
          <w:iCs/>
          <w:color w:val="000000"/>
          <w:lang w:val="en-GB"/>
        </w:rPr>
        <w:t>b) The object of purchase is duly and timely installed, put into operation, and its full functionality is tested.</w:t>
      </w:r>
    </w:p>
    <w:p w14:paraId="48590138" w14:textId="77777777" w:rsidR="00031930" w:rsidRPr="00CC2237" w:rsidRDefault="00031930" w:rsidP="00CC2237">
      <w:pPr>
        <w:autoSpaceDE w:val="0"/>
        <w:autoSpaceDN w:val="0"/>
        <w:adjustRightInd w:val="0"/>
        <w:spacing w:line="240" w:lineRule="auto"/>
        <w:jc w:val="both"/>
        <w:rPr>
          <w:rFonts w:cstheme="minorHAnsi"/>
          <w:i/>
          <w:iCs/>
          <w:color w:val="000000"/>
          <w:lang w:val="en-GB"/>
        </w:rPr>
      </w:pPr>
      <w:r w:rsidRPr="00CC2237">
        <w:rPr>
          <w:rFonts w:cstheme="minorHAnsi"/>
          <w:i/>
          <w:iCs/>
          <w:color w:val="000000"/>
          <w:lang w:val="en-GB"/>
        </w:rPr>
        <w:t>c) Proper and timely training of the buyer's employees is completed.</w:t>
      </w:r>
    </w:p>
    <w:p w14:paraId="57F1E36C" w14:textId="1990A620" w:rsidR="00031930" w:rsidRPr="00CC2237" w:rsidRDefault="00031930" w:rsidP="00CC2237">
      <w:pPr>
        <w:autoSpaceDE w:val="0"/>
        <w:autoSpaceDN w:val="0"/>
        <w:adjustRightInd w:val="0"/>
        <w:spacing w:line="240" w:lineRule="auto"/>
        <w:jc w:val="both"/>
        <w:rPr>
          <w:rFonts w:cstheme="minorHAnsi"/>
          <w:i/>
          <w:iCs/>
          <w:color w:val="000000"/>
          <w:lang w:val="en-GB"/>
        </w:rPr>
      </w:pPr>
      <w:r w:rsidRPr="00CC2237">
        <w:rPr>
          <w:rFonts w:cstheme="minorHAnsi"/>
          <w:i/>
          <w:iCs/>
          <w:color w:val="000000"/>
          <w:lang w:val="en-GB"/>
        </w:rPr>
        <w:lastRenderedPageBreak/>
        <w:t>d) The object of purchase is officially received by the buyer.</w:t>
      </w:r>
    </w:p>
    <w:p w14:paraId="08B23488" w14:textId="77777777" w:rsidR="009817E7" w:rsidRDefault="009817E7" w:rsidP="00D70E30">
      <w:pPr>
        <w:pStyle w:val="Odstavecseseznamem"/>
        <w:numPr>
          <w:ilvl w:val="0"/>
          <w:numId w:val="3"/>
        </w:numPr>
        <w:autoSpaceDE w:val="0"/>
        <w:autoSpaceDN w:val="0"/>
        <w:adjustRightInd w:val="0"/>
        <w:spacing w:after="0"/>
        <w:ind w:left="0" w:hanging="357"/>
        <w:jc w:val="both"/>
        <w:rPr>
          <w:rFonts w:cstheme="minorHAnsi"/>
          <w:color w:val="000000"/>
        </w:rPr>
      </w:pPr>
      <w:r>
        <w:rPr>
          <w:rFonts w:cstheme="minorHAnsi"/>
          <w:color w:val="000000"/>
        </w:rPr>
        <w:t xml:space="preserve">Po předávce </w:t>
      </w:r>
      <w:r w:rsidR="00452B99">
        <w:rPr>
          <w:rFonts w:cstheme="minorHAnsi"/>
          <w:color w:val="000000"/>
        </w:rPr>
        <w:t>předmětu koupě</w:t>
      </w:r>
      <w:r>
        <w:rPr>
          <w:rFonts w:cstheme="minorHAnsi"/>
          <w:color w:val="000000"/>
        </w:rPr>
        <w:t xml:space="preserve"> bude vyhotoven předávací protokol o předání a převzetí předmětu plnění</w:t>
      </w:r>
      <w:r w:rsidR="005C4A76">
        <w:rPr>
          <w:rFonts w:cstheme="minorHAnsi"/>
          <w:color w:val="000000"/>
        </w:rPr>
        <w:t>.</w:t>
      </w:r>
    </w:p>
    <w:p w14:paraId="5E03BDE8" w14:textId="1A0D9F7D" w:rsidR="00CF490E" w:rsidRPr="00CC2237" w:rsidRDefault="00CF490E" w:rsidP="00D70E30">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After the delivery of the object of purchase, a handover protocol will be prepared to document the transfer and acceptance of the subject of performance.</w:t>
      </w:r>
    </w:p>
    <w:p w14:paraId="379606BF" w14:textId="77777777" w:rsidR="00452B99" w:rsidRPr="00CC2237" w:rsidRDefault="00452B99" w:rsidP="002D6D34">
      <w:pPr>
        <w:autoSpaceDE w:val="0"/>
        <w:autoSpaceDN w:val="0"/>
        <w:adjustRightInd w:val="0"/>
        <w:spacing w:after="0" w:line="240" w:lineRule="auto"/>
        <w:rPr>
          <w:rFonts w:cstheme="minorHAnsi"/>
          <w:b/>
          <w:bCs/>
          <w:color w:val="000000"/>
          <w:lang w:val="en-GB"/>
        </w:rPr>
      </w:pPr>
    </w:p>
    <w:p w14:paraId="118D8FDA" w14:textId="7365A470" w:rsidR="002D6D34" w:rsidRPr="007145DC" w:rsidRDefault="002D0F9F" w:rsidP="002D0F9F">
      <w:pPr>
        <w:pStyle w:val="Odstavecseseznamem"/>
        <w:autoSpaceDE w:val="0"/>
        <w:autoSpaceDN w:val="0"/>
        <w:adjustRightInd w:val="0"/>
        <w:spacing w:after="0" w:line="240" w:lineRule="auto"/>
        <w:ind w:left="1080"/>
        <w:jc w:val="center"/>
        <w:rPr>
          <w:rFonts w:cstheme="minorHAnsi"/>
          <w:b/>
          <w:bCs/>
          <w:color w:val="000000"/>
          <w:lang w:val="en-GB"/>
        </w:rPr>
      </w:pPr>
      <w:r>
        <w:rPr>
          <w:rFonts w:cstheme="minorHAnsi"/>
          <w:b/>
          <w:bCs/>
          <w:color w:val="000000"/>
        </w:rPr>
        <w:t xml:space="preserve">IV. </w:t>
      </w:r>
      <w:r w:rsidR="002D6D34" w:rsidRPr="007145DC">
        <w:rPr>
          <w:rFonts w:cstheme="minorHAnsi"/>
          <w:b/>
          <w:bCs/>
          <w:color w:val="000000"/>
        </w:rPr>
        <w:t>Cena a platební podmínky</w:t>
      </w:r>
      <w:r w:rsidR="00CF490E" w:rsidRPr="007145DC">
        <w:rPr>
          <w:rFonts w:cstheme="minorHAnsi"/>
          <w:b/>
          <w:bCs/>
          <w:color w:val="000000"/>
        </w:rPr>
        <w:t xml:space="preserve"> /</w:t>
      </w:r>
      <w:r w:rsidR="00CF490E" w:rsidRPr="00CF490E">
        <w:t xml:space="preserve"> </w:t>
      </w:r>
      <w:r w:rsidR="00CF490E" w:rsidRPr="007145DC">
        <w:rPr>
          <w:rFonts w:cstheme="minorHAnsi"/>
          <w:b/>
          <w:bCs/>
          <w:color w:val="000000"/>
          <w:lang w:val="en-GB"/>
        </w:rPr>
        <w:t>Price and Payment Terms</w:t>
      </w:r>
    </w:p>
    <w:p w14:paraId="6CB7BA18" w14:textId="77777777" w:rsidR="007145DC" w:rsidRPr="007145DC" w:rsidRDefault="007145DC" w:rsidP="007145DC">
      <w:pPr>
        <w:pStyle w:val="Odstavecseseznamem"/>
        <w:autoSpaceDE w:val="0"/>
        <w:autoSpaceDN w:val="0"/>
        <w:adjustRightInd w:val="0"/>
        <w:spacing w:after="0" w:line="240" w:lineRule="auto"/>
        <w:ind w:left="1080"/>
        <w:rPr>
          <w:rFonts w:cstheme="minorHAnsi"/>
          <w:b/>
          <w:bCs/>
          <w:color w:val="000000"/>
          <w:lang w:val="en-GB"/>
        </w:rPr>
      </w:pPr>
    </w:p>
    <w:p w14:paraId="7ED45617"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se zavazuje zaplatit prodávajícímu vzájemně dohodnutou kupní cenu:</w:t>
      </w:r>
    </w:p>
    <w:p w14:paraId="32F79D8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tbl>
      <w:tblPr>
        <w:tblW w:w="8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13"/>
        <w:gridCol w:w="892"/>
        <w:gridCol w:w="1606"/>
        <w:gridCol w:w="1796"/>
      </w:tblGrid>
      <w:tr w:rsidR="00147BF4" w14:paraId="4A6422A2" w14:textId="77777777" w:rsidTr="006E46DC">
        <w:trPr>
          <w:trHeight w:val="1224"/>
          <w:jc w:val="center"/>
        </w:trPr>
        <w:tc>
          <w:tcPr>
            <w:tcW w:w="3913" w:type="dxa"/>
            <w:tcBorders>
              <w:top w:val="single" w:sz="12" w:space="0" w:color="auto"/>
              <w:left w:val="single" w:sz="12" w:space="0" w:color="auto"/>
              <w:bottom w:val="single" w:sz="12" w:space="0" w:color="auto"/>
              <w:right w:val="single" w:sz="4" w:space="0" w:color="auto"/>
            </w:tcBorders>
            <w:vAlign w:val="center"/>
            <w:hideMark/>
          </w:tcPr>
          <w:p w14:paraId="6063108B" w14:textId="77777777" w:rsidR="00147BF4" w:rsidRPr="00CE4CF2" w:rsidRDefault="00147BF4">
            <w:pPr>
              <w:spacing w:before="20" w:after="20"/>
              <w:contextualSpacing/>
              <w:jc w:val="center"/>
              <w:rPr>
                <w:rFonts w:cstheme="minorHAnsi"/>
                <w:b/>
              </w:rPr>
            </w:pPr>
            <w:r w:rsidRPr="00CE4CF2">
              <w:rPr>
                <w:rFonts w:cstheme="minorHAnsi"/>
                <w:b/>
              </w:rPr>
              <w:t>Zařízení</w:t>
            </w:r>
          </w:p>
        </w:tc>
        <w:tc>
          <w:tcPr>
            <w:tcW w:w="892" w:type="dxa"/>
            <w:tcBorders>
              <w:top w:val="single" w:sz="12" w:space="0" w:color="auto"/>
              <w:left w:val="single" w:sz="4" w:space="0" w:color="auto"/>
              <w:bottom w:val="single" w:sz="12" w:space="0" w:color="auto"/>
              <w:right w:val="single" w:sz="4" w:space="0" w:color="auto"/>
            </w:tcBorders>
            <w:vAlign w:val="center"/>
            <w:hideMark/>
          </w:tcPr>
          <w:p w14:paraId="537E8FCB" w14:textId="77777777" w:rsidR="00147BF4" w:rsidRPr="00CE4CF2" w:rsidRDefault="00147BF4">
            <w:pPr>
              <w:spacing w:before="20" w:after="20"/>
              <w:contextualSpacing/>
              <w:jc w:val="center"/>
              <w:rPr>
                <w:rFonts w:cstheme="minorHAnsi"/>
                <w:b/>
              </w:rPr>
            </w:pPr>
            <w:r w:rsidRPr="00CE4CF2">
              <w:rPr>
                <w:rFonts w:cstheme="minorHAnsi"/>
                <w:b/>
              </w:rPr>
              <w:t>Počet</w:t>
            </w:r>
          </w:p>
          <w:p w14:paraId="395F3CC8" w14:textId="77777777" w:rsidR="00147BF4" w:rsidRPr="00CE4CF2" w:rsidRDefault="00147BF4">
            <w:pPr>
              <w:spacing w:before="20" w:after="20"/>
              <w:contextualSpacing/>
              <w:jc w:val="center"/>
              <w:rPr>
                <w:rFonts w:cstheme="minorHAnsi"/>
                <w:b/>
              </w:rPr>
            </w:pPr>
            <w:r w:rsidRPr="00CE4CF2">
              <w:rPr>
                <w:rFonts w:cstheme="minorHAnsi"/>
                <w:b/>
              </w:rPr>
              <w:t>[ks]</w:t>
            </w:r>
          </w:p>
        </w:tc>
        <w:tc>
          <w:tcPr>
            <w:tcW w:w="1606" w:type="dxa"/>
            <w:tcBorders>
              <w:top w:val="single" w:sz="12" w:space="0" w:color="auto"/>
              <w:left w:val="single" w:sz="4" w:space="0" w:color="auto"/>
              <w:bottom w:val="single" w:sz="12" w:space="0" w:color="auto"/>
              <w:right w:val="single" w:sz="4" w:space="0" w:color="auto"/>
            </w:tcBorders>
            <w:vAlign w:val="center"/>
            <w:hideMark/>
          </w:tcPr>
          <w:p w14:paraId="15AB9CED" w14:textId="77777777" w:rsidR="00147BF4" w:rsidRPr="00CE4CF2" w:rsidRDefault="00147BF4">
            <w:pPr>
              <w:spacing w:before="20" w:after="20"/>
              <w:contextualSpacing/>
              <w:jc w:val="center"/>
              <w:rPr>
                <w:rFonts w:cstheme="minorHAnsi"/>
                <w:b/>
              </w:rPr>
            </w:pPr>
            <w:r w:rsidRPr="00CE4CF2">
              <w:rPr>
                <w:rFonts w:cstheme="minorHAnsi"/>
                <w:b/>
              </w:rPr>
              <w:t>cena bez DPH</w:t>
            </w:r>
          </w:p>
          <w:p w14:paraId="73AFE286"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c>
          <w:tcPr>
            <w:tcW w:w="1796" w:type="dxa"/>
            <w:tcBorders>
              <w:top w:val="single" w:sz="12" w:space="0" w:color="auto"/>
              <w:left w:val="single" w:sz="4" w:space="0" w:color="auto"/>
              <w:bottom w:val="single" w:sz="12" w:space="0" w:color="auto"/>
              <w:right w:val="single" w:sz="12" w:space="0" w:color="auto"/>
            </w:tcBorders>
            <w:vAlign w:val="center"/>
            <w:hideMark/>
          </w:tcPr>
          <w:p w14:paraId="3D9211E3" w14:textId="77777777" w:rsidR="00147BF4" w:rsidRPr="00CE4CF2" w:rsidRDefault="00147BF4">
            <w:pPr>
              <w:spacing w:before="20" w:after="20"/>
              <w:contextualSpacing/>
              <w:jc w:val="center"/>
              <w:rPr>
                <w:rFonts w:cstheme="minorHAnsi"/>
                <w:b/>
              </w:rPr>
            </w:pPr>
            <w:r w:rsidRPr="00CE4CF2">
              <w:rPr>
                <w:rFonts w:cstheme="minorHAnsi"/>
                <w:b/>
              </w:rPr>
              <w:t>Cena celkem včetně DPH (21%)</w:t>
            </w:r>
          </w:p>
          <w:p w14:paraId="27C4F7D3"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r>
      <w:tr w:rsidR="00147BF4" w14:paraId="2DB35AB5" w14:textId="77777777" w:rsidTr="006E46DC">
        <w:trPr>
          <w:trHeight w:val="312"/>
          <w:jc w:val="center"/>
        </w:trPr>
        <w:tc>
          <w:tcPr>
            <w:tcW w:w="3913" w:type="dxa"/>
            <w:tcBorders>
              <w:top w:val="single" w:sz="4" w:space="0" w:color="auto"/>
              <w:left w:val="single" w:sz="12" w:space="0" w:color="auto"/>
              <w:bottom w:val="single" w:sz="4" w:space="0" w:color="auto"/>
              <w:right w:val="single" w:sz="4" w:space="0" w:color="auto"/>
            </w:tcBorders>
            <w:hideMark/>
          </w:tcPr>
          <w:p w14:paraId="7E91778A" w14:textId="46F65A31" w:rsidR="00147BF4" w:rsidRPr="00CE4CF2" w:rsidRDefault="00D63571">
            <w:pPr>
              <w:spacing w:before="20" w:after="20"/>
              <w:contextualSpacing/>
              <w:rPr>
                <w:rFonts w:cstheme="minorHAnsi"/>
              </w:rPr>
            </w:pPr>
            <w:r>
              <w:rPr>
                <w:rFonts w:cstheme="minorHAnsi"/>
                <w:b/>
                <w:bCs/>
              </w:rPr>
              <w:t>Zařízení pro vyčítání dat z řídící jednotky</w:t>
            </w:r>
          </w:p>
        </w:tc>
        <w:tc>
          <w:tcPr>
            <w:tcW w:w="892" w:type="dxa"/>
            <w:tcBorders>
              <w:top w:val="single" w:sz="4" w:space="0" w:color="auto"/>
              <w:left w:val="single" w:sz="4" w:space="0" w:color="auto"/>
              <w:bottom w:val="single" w:sz="4" w:space="0" w:color="auto"/>
              <w:right w:val="single" w:sz="4" w:space="0" w:color="auto"/>
            </w:tcBorders>
            <w:vAlign w:val="center"/>
            <w:hideMark/>
          </w:tcPr>
          <w:p w14:paraId="2DA3EF68" w14:textId="7C4BEE23" w:rsidR="00147BF4" w:rsidRPr="00CE4CF2" w:rsidRDefault="003310E4">
            <w:pPr>
              <w:spacing w:before="20" w:after="20"/>
              <w:contextualSpacing/>
              <w:jc w:val="center"/>
              <w:rPr>
                <w:rFonts w:cstheme="minorHAnsi"/>
              </w:rPr>
            </w:pPr>
            <w:r>
              <w:rPr>
                <w:rFonts w:cstheme="minorHAnsi"/>
              </w:rPr>
              <w:t>1</w:t>
            </w:r>
            <w:r w:rsidR="00147BF4" w:rsidRPr="00CE4CF2">
              <w:rPr>
                <w:rFonts w:cstheme="minorHAnsi"/>
              </w:rPr>
              <w:t xml:space="preserve"> ks</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5242F71" w14:textId="77777777" w:rsidR="00147BF4" w:rsidRPr="00CE4CF2" w:rsidRDefault="00147BF4">
            <w:pPr>
              <w:spacing w:before="20" w:after="20"/>
              <w:contextualSpacing/>
              <w:jc w:val="right"/>
              <w:rPr>
                <w:rFonts w:cstheme="minorHAnsi"/>
              </w:rPr>
            </w:pPr>
            <w:r w:rsidRPr="00CE4CF2">
              <w:rPr>
                <w:rFonts w:cstheme="minorHAnsi"/>
              </w:rPr>
              <w:t>……………,- Kč</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83CC08A" w14:textId="77777777" w:rsidR="00147BF4" w:rsidRPr="00CE4CF2" w:rsidRDefault="00147BF4">
            <w:pPr>
              <w:spacing w:before="20" w:after="20"/>
              <w:contextualSpacing/>
              <w:jc w:val="right"/>
              <w:rPr>
                <w:rFonts w:cstheme="minorHAnsi"/>
              </w:rPr>
            </w:pPr>
            <w:r w:rsidRPr="00CE4CF2">
              <w:rPr>
                <w:rFonts w:cstheme="minorHAnsi"/>
              </w:rPr>
              <w:t>……………….,- Kč</w:t>
            </w:r>
          </w:p>
        </w:tc>
      </w:tr>
    </w:tbl>
    <w:p w14:paraId="54AB8C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4454D0B" w14:textId="4C77E4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 xml:space="preserve">DPH bude účtována ve výši určené podle právních předpisů platných ke dni uskutečnění zdanitelného plnění. </w:t>
      </w:r>
      <w:r w:rsidR="00BD074F" w:rsidRPr="007576AF">
        <w:rPr>
          <w:rFonts w:cstheme="minorHAnsi"/>
          <w:color w:val="000000"/>
          <w:highlight w:val="yellow"/>
        </w:rPr>
        <w:t xml:space="preserve">V případě dodání </w:t>
      </w:r>
      <w:r w:rsidR="007576AF" w:rsidRPr="007576AF">
        <w:rPr>
          <w:rFonts w:cstheme="minorHAnsi"/>
          <w:color w:val="000000"/>
          <w:highlight w:val="yellow"/>
        </w:rPr>
        <w:t>mimo ČR bude uplatněn režim reverse charge</w:t>
      </w:r>
      <w:r w:rsidR="007576AF">
        <w:rPr>
          <w:rFonts w:cstheme="minorHAnsi"/>
          <w:color w:val="000000"/>
        </w:rPr>
        <w:t xml:space="preserve">. </w:t>
      </w:r>
      <w:r>
        <w:rPr>
          <w:rFonts w:cstheme="minorHAnsi"/>
          <w:color w:val="000000"/>
        </w:rPr>
        <w:t>Cena je nejvýše přípustná a není možné ji překročit za žádných podmínek s výjimkou změny sazeb DPH. Cena zahrnuje všechny nutné náklady prodávajícího.</w:t>
      </w:r>
    </w:p>
    <w:p w14:paraId="1176331A" w14:textId="77777777" w:rsidR="00CF490E" w:rsidRPr="00CC2237" w:rsidRDefault="00CF490E" w:rsidP="00CC2237">
      <w:pPr>
        <w:autoSpaceDE w:val="0"/>
        <w:autoSpaceDN w:val="0"/>
        <w:adjustRightInd w:val="0"/>
        <w:spacing w:before="240" w:after="0" w:line="240" w:lineRule="auto"/>
        <w:jc w:val="both"/>
        <w:rPr>
          <w:rFonts w:cstheme="minorHAnsi"/>
          <w:i/>
          <w:iCs/>
          <w:color w:val="000000"/>
          <w:lang w:val="en-GB"/>
        </w:rPr>
      </w:pPr>
      <w:r w:rsidRPr="00CC2237">
        <w:rPr>
          <w:rFonts w:cstheme="minorHAnsi"/>
          <w:i/>
          <w:iCs/>
          <w:color w:val="000000"/>
          <w:lang w:val="en-GB"/>
        </w:rPr>
        <w:t>The buyer agrees to pay the seller the mutually agreed purchase price:</w:t>
      </w:r>
    </w:p>
    <w:tbl>
      <w:tblPr>
        <w:tblW w:w="8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6"/>
        <w:gridCol w:w="1559"/>
        <w:gridCol w:w="1606"/>
        <w:gridCol w:w="1796"/>
      </w:tblGrid>
      <w:tr w:rsidR="00CF490E" w:rsidRPr="00CC2237" w14:paraId="6C036985" w14:textId="77777777" w:rsidTr="00CC2237">
        <w:trPr>
          <w:trHeight w:val="1224"/>
          <w:jc w:val="center"/>
        </w:trPr>
        <w:tc>
          <w:tcPr>
            <w:tcW w:w="3246" w:type="dxa"/>
            <w:tcBorders>
              <w:top w:val="single" w:sz="12" w:space="0" w:color="auto"/>
              <w:left w:val="single" w:sz="12" w:space="0" w:color="auto"/>
              <w:bottom w:val="single" w:sz="12" w:space="0" w:color="auto"/>
              <w:right w:val="single" w:sz="4" w:space="0" w:color="auto"/>
            </w:tcBorders>
            <w:vAlign w:val="center"/>
            <w:hideMark/>
          </w:tcPr>
          <w:p w14:paraId="3626587D" w14:textId="653B5A0C" w:rsidR="00CF490E" w:rsidRPr="00CC2237" w:rsidRDefault="00CF490E" w:rsidP="00172FC9">
            <w:pPr>
              <w:spacing w:before="20" w:after="20"/>
              <w:contextualSpacing/>
              <w:jc w:val="center"/>
              <w:rPr>
                <w:rFonts w:cstheme="minorHAnsi"/>
                <w:b/>
                <w:i/>
                <w:iCs/>
                <w:lang w:val="en-GB"/>
              </w:rPr>
            </w:pPr>
            <w:r w:rsidRPr="00CC2237">
              <w:rPr>
                <w:rFonts w:cstheme="minorHAnsi"/>
                <w:i/>
                <w:iCs/>
                <w:color w:val="000000"/>
                <w:lang w:val="en-GB"/>
              </w:rPr>
              <w:t>Device</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1EF4B69E" w14:textId="535AFB88" w:rsidR="00CF490E" w:rsidRPr="00CC2237" w:rsidRDefault="00CF490E" w:rsidP="00172FC9">
            <w:pPr>
              <w:spacing w:before="20" w:after="20"/>
              <w:contextualSpacing/>
              <w:jc w:val="center"/>
              <w:rPr>
                <w:rFonts w:cstheme="minorHAnsi"/>
                <w:b/>
                <w:i/>
                <w:iCs/>
                <w:lang w:val="en-GB"/>
              </w:rPr>
            </w:pPr>
            <w:r w:rsidRPr="00CC2237">
              <w:rPr>
                <w:rFonts w:cstheme="minorHAnsi"/>
                <w:i/>
                <w:iCs/>
                <w:color w:val="000000"/>
                <w:lang w:val="en-GB"/>
              </w:rPr>
              <w:t>Quantity [pcs]</w:t>
            </w:r>
          </w:p>
        </w:tc>
        <w:tc>
          <w:tcPr>
            <w:tcW w:w="1606" w:type="dxa"/>
            <w:tcBorders>
              <w:top w:val="single" w:sz="12" w:space="0" w:color="auto"/>
              <w:left w:val="single" w:sz="4" w:space="0" w:color="auto"/>
              <w:bottom w:val="single" w:sz="12" w:space="0" w:color="auto"/>
              <w:right w:val="single" w:sz="4" w:space="0" w:color="auto"/>
            </w:tcBorders>
            <w:vAlign w:val="center"/>
            <w:hideMark/>
          </w:tcPr>
          <w:p w14:paraId="212E9D27" w14:textId="38CF982C" w:rsidR="00CF490E" w:rsidRPr="00CC2237" w:rsidRDefault="00CF490E" w:rsidP="00172FC9">
            <w:pPr>
              <w:spacing w:before="20" w:after="20"/>
              <w:contextualSpacing/>
              <w:jc w:val="center"/>
              <w:rPr>
                <w:rFonts w:asciiTheme="majorHAnsi" w:hAnsiTheme="majorHAnsi" w:cstheme="majorHAnsi"/>
                <w:b/>
                <w:i/>
                <w:iCs/>
                <w:lang w:val="en-GB"/>
              </w:rPr>
            </w:pPr>
            <w:r w:rsidRPr="00CC2237">
              <w:rPr>
                <w:rFonts w:cstheme="minorHAnsi"/>
                <w:i/>
                <w:iCs/>
                <w:color w:val="000000"/>
                <w:lang w:val="en-GB"/>
              </w:rPr>
              <w:t>Price excluding VAT [CZK]</w:t>
            </w:r>
          </w:p>
        </w:tc>
        <w:tc>
          <w:tcPr>
            <w:tcW w:w="1796" w:type="dxa"/>
            <w:tcBorders>
              <w:top w:val="single" w:sz="12" w:space="0" w:color="auto"/>
              <w:left w:val="single" w:sz="4" w:space="0" w:color="auto"/>
              <w:bottom w:val="single" w:sz="12" w:space="0" w:color="auto"/>
              <w:right w:val="single" w:sz="12" w:space="0" w:color="auto"/>
            </w:tcBorders>
            <w:vAlign w:val="center"/>
            <w:hideMark/>
          </w:tcPr>
          <w:p w14:paraId="4CA188A1" w14:textId="3A2AA960" w:rsidR="00CF490E" w:rsidRPr="00CC2237" w:rsidRDefault="00CF490E" w:rsidP="00172FC9">
            <w:pPr>
              <w:spacing w:before="20" w:after="20"/>
              <w:contextualSpacing/>
              <w:jc w:val="center"/>
              <w:rPr>
                <w:rFonts w:asciiTheme="majorHAnsi" w:hAnsiTheme="majorHAnsi" w:cstheme="majorHAnsi"/>
                <w:b/>
                <w:i/>
                <w:iCs/>
                <w:lang w:val="en-GB"/>
              </w:rPr>
            </w:pPr>
            <w:r w:rsidRPr="00CC2237">
              <w:rPr>
                <w:rFonts w:cstheme="minorHAnsi"/>
                <w:i/>
                <w:iCs/>
                <w:color w:val="000000"/>
                <w:lang w:val="en-GB"/>
              </w:rPr>
              <w:t>Total Price including VAT (21%) [CZK]</w:t>
            </w:r>
          </w:p>
        </w:tc>
      </w:tr>
      <w:tr w:rsidR="00CC2237" w:rsidRPr="00CC2237" w14:paraId="2EC323F0" w14:textId="77777777" w:rsidTr="00CC2237">
        <w:trPr>
          <w:trHeight w:val="312"/>
          <w:jc w:val="center"/>
        </w:trPr>
        <w:tc>
          <w:tcPr>
            <w:tcW w:w="3246" w:type="dxa"/>
            <w:tcBorders>
              <w:top w:val="single" w:sz="4" w:space="0" w:color="auto"/>
              <w:left w:val="single" w:sz="12" w:space="0" w:color="auto"/>
              <w:bottom w:val="single" w:sz="4" w:space="0" w:color="auto"/>
              <w:right w:val="single" w:sz="4" w:space="0" w:color="auto"/>
            </w:tcBorders>
            <w:hideMark/>
          </w:tcPr>
          <w:p w14:paraId="59F3F5C5" w14:textId="38E07CAA" w:rsidR="00CF490E" w:rsidRPr="00CC2237" w:rsidRDefault="00CC5DE5" w:rsidP="00172FC9">
            <w:pPr>
              <w:spacing w:before="20" w:after="20"/>
              <w:contextualSpacing/>
              <w:rPr>
                <w:rFonts w:cstheme="minorHAnsi"/>
                <w:i/>
                <w:iCs/>
                <w:lang w:val="en-GB"/>
              </w:rPr>
            </w:pPr>
            <w:r>
              <w:rPr>
                <w:rFonts w:cstheme="minorHAnsi"/>
                <w:i/>
                <w:iCs/>
                <w:color w:val="000000"/>
                <w:lang w:val="en-GB"/>
              </w:rPr>
              <w:t>Device for Reading Data</w:t>
            </w:r>
            <w:r w:rsidR="006D0766">
              <w:rPr>
                <w:rFonts w:cstheme="minorHAnsi"/>
                <w:i/>
                <w:iCs/>
                <w:color w:val="000000"/>
                <w:lang w:val="en-GB"/>
              </w:rPr>
              <w:t xml:space="preserve"> - EDR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287A7A" w14:textId="78A892B1" w:rsidR="00CF490E" w:rsidRPr="00CC2237" w:rsidRDefault="00CF490E" w:rsidP="00172FC9">
            <w:pPr>
              <w:spacing w:before="20" w:after="20"/>
              <w:contextualSpacing/>
              <w:jc w:val="center"/>
              <w:rPr>
                <w:rFonts w:cstheme="minorHAnsi"/>
                <w:i/>
                <w:iCs/>
                <w:lang w:val="en-GB"/>
              </w:rPr>
            </w:pPr>
            <w:r w:rsidRPr="00CC2237">
              <w:rPr>
                <w:rFonts w:cstheme="minorHAnsi"/>
                <w:i/>
                <w:iCs/>
                <w:lang w:val="en-GB"/>
              </w:rPr>
              <w:t xml:space="preserve">1 </w:t>
            </w:r>
            <w:r w:rsidRPr="00172FC9">
              <w:rPr>
                <w:rFonts w:cstheme="minorHAnsi"/>
                <w:i/>
                <w:iCs/>
                <w:color w:val="000000"/>
                <w:lang w:val="en-GB"/>
              </w:rPr>
              <w:t>pcs</w:t>
            </w:r>
          </w:p>
        </w:tc>
        <w:tc>
          <w:tcPr>
            <w:tcW w:w="1606" w:type="dxa"/>
            <w:tcBorders>
              <w:top w:val="single" w:sz="4" w:space="0" w:color="auto"/>
              <w:left w:val="single" w:sz="4" w:space="0" w:color="auto"/>
              <w:bottom w:val="single" w:sz="4" w:space="0" w:color="auto"/>
              <w:right w:val="single" w:sz="4" w:space="0" w:color="auto"/>
            </w:tcBorders>
            <w:vAlign w:val="center"/>
            <w:hideMark/>
          </w:tcPr>
          <w:p w14:paraId="4EEF9A72" w14:textId="2F45C25A" w:rsidR="00CF490E" w:rsidRPr="00CC2237" w:rsidRDefault="00CF490E" w:rsidP="00172FC9">
            <w:pPr>
              <w:spacing w:before="20" w:after="20"/>
              <w:contextualSpacing/>
              <w:jc w:val="right"/>
              <w:rPr>
                <w:rFonts w:cstheme="minorHAnsi"/>
                <w:i/>
                <w:iCs/>
                <w:lang w:val="en-GB"/>
              </w:rPr>
            </w:pPr>
            <w:r w:rsidRPr="00CC2237">
              <w:rPr>
                <w:rFonts w:cstheme="minorHAnsi"/>
                <w:i/>
                <w:iCs/>
                <w:lang w:val="en-GB"/>
              </w:rPr>
              <w:t xml:space="preserve">……………,- </w:t>
            </w:r>
            <w:r w:rsidRPr="00CC2237">
              <w:rPr>
                <w:rFonts w:cstheme="minorHAnsi"/>
                <w:i/>
                <w:iCs/>
                <w:color w:val="000000"/>
                <w:lang w:val="en-GB"/>
              </w:rPr>
              <w:t>CZK</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904F8A1" w14:textId="2E0DAD9C" w:rsidR="00CF490E" w:rsidRPr="00CC2237" w:rsidRDefault="00CF490E" w:rsidP="00172FC9">
            <w:pPr>
              <w:spacing w:before="20" w:after="20"/>
              <w:contextualSpacing/>
              <w:jc w:val="right"/>
              <w:rPr>
                <w:rFonts w:cstheme="minorHAnsi"/>
                <w:i/>
                <w:iCs/>
                <w:lang w:val="en-GB"/>
              </w:rPr>
            </w:pPr>
            <w:r w:rsidRPr="00CC2237">
              <w:rPr>
                <w:rFonts w:cstheme="minorHAnsi"/>
                <w:i/>
                <w:iCs/>
                <w:lang w:val="en-GB"/>
              </w:rPr>
              <w:t xml:space="preserve">……………….,- </w:t>
            </w:r>
            <w:r w:rsidRPr="00CC2237">
              <w:rPr>
                <w:rFonts w:cstheme="minorHAnsi"/>
                <w:i/>
                <w:iCs/>
                <w:color w:val="000000"/>
                <w:lang w:val="en-GB"/>
              </w:rPr>
              <w:t>CZK</w:t>
            </w:r>
          </w:p>
        </w:tc>
      </w:tr>
    </w:tbl>
    <w:p w14:paraId="0F4673CD" w14:textId="77777777" w:rsidR="00CF490E" w:rsidRPr="00CC2237" w:rsidRDefault="00CF490E" w:rsidP="00CF490E">
      <w:pPr>
        <w:pStyle w:val="Odstavecseseznamem"/>
        <w:autoSpaceDE w:val="0"/>
        <w:autoSpaceDN w:val="0"/>
        <w:adjustRightInd w:val="0"/>
        <w:spacing w:after="0" w:line="240" w:lineRule="auto"/>
        <w:ind w:left="0"/>
        <w:jc w:val="both"/>
        <w:rPr>
          <w:rFonts w:cstheme="minorHAnsi"/>
          <w:i/>
          <w:iCs/>
          <w:color w:val="000000"/>
          <w:lang w:val="en-GB"/>
        </w:rPr>
      </w:pPr>
    </w:p>
    <w:p w14:paraId="01A97E29" w14:textId="4FF2E0CE" w:rsidR="002D6D34" w:rsidRPr="00CC2237" w:rsidRDefault="00CF490E" w:rsidP="00CC2237">
      <w:pPr>
        <w:autoSpaceDE w:val="0"/>
        <w:autoSpaceDN w:val="0"/>
        <w:adjustRightInd w:val="0"/>
        <w:spacing w:line="240" w:lineRule="auto"/>
        <w:jc w:val="both"/>
        <w:rPr>
          <w:rFonts w:cstheme="minorHAnsi"/>
          <w:i/>
          <w:iCs/>
          <w:color w:val="000000"/>
          <w:lang w:val="en-GB"/>
        </w:rPr>
      </w:pPr>
      <w:r w:rsidRPr="00CC2237">
        <w:rPr>
          <w:rFonts w:cstheme="minorHAnsi"/>
          <w:i/>
          <w:iCs/>
          <w:color w:val="000000"/>
          <w:lang w:val="en-GB"/>
        </w:rPr>
        <w:t xml:space="preserve">VAT will be charged at the rate determined by the legal regulations in force on the date of taxable supply. </w:t>
      </w:r>
      <w:r w:rsidR="00C91DD0" w:rsidRPr="007842CD">
        <w:rPr>
          <w:rFonts w:cstheme="minorHAnsi"/>
          <w:i/>
          <w:iCs/>
          <w:color w:val="000000"/>
          <w:highlight w:val="yellow"/>
          <w:lang w:val="en-GB"/>
        </w:rPr>
        <w:t>Ing the case of delivery outside the Czech Republic</w:t>
      </w:r>
      <w:r w:rsidR="007842CD" w:rsidRPr="007842CD">
        <w:rPr>
          <w:rFonts w:cstheme="minorHAnsi"/>
          <w:i/>
          <w:iCs/>
          <w:color w:val="000000"/>
          <w:highlight w:val="yellow"/>
          <w:lang w:val="en-GB"/>
        </w:rPr>
        <w:t>, the reverse charge will be applied</w:t>
      </w:r>
      <w:r w:rsidR="007842CD">
        <w:rPr>
          <w:rFonts w:cstheme="minorHAnsi"/>
          <w:i/>
          <w:iCs/>
          <w:color w:val="000000"/>
          <w:lang w:val="en-GB"/>
        </w:rPr>
        <w:t xml:space="preserve">. </w:t>
      </w:r>
      <w:r w:rsidRPr="00CC2237">
        <w:rPr>
          <w:rFonts w:cstheme="minorHAnsi"/>
          <w:i/>
          <w:iCs/>
          <w:color w:val="000000"/>
          <w:lang w:val="en-GB"/>
        </w:rPr>
        <w:t>The price is the maximum permissible price and cannot be exceeded under any circumstances, except for changes in VAT rates. The price includes all necessary costs of the seller.</w:t>
      </w:r>
      <w:r w:rsidR="00AA603D">
        <w:rPr>
          <w:rFonts w:cstheme="minorHAnsi"/>
          <w:i/>
          <w:iCs/>
          <w:color w:val="000000"/>
          <w:lang w:val="en-GB"/>
        </w:rPr>
        <w:t xml:space="preserve"> VAT may be reverse charged.</w:t>
      </w:r>
    </w:p>
    <w:p w14:paraId="5E59923B" w14:textId="77777777" w:rsidR="002D6D34" w:rsidRDefault="002D6D34" w:rsidP="00E35A77">
      <w:pPr>
        <w:pStyle w:val="Odstavecseseznamem"/>
        <w:numPr>
          <w:ilvl w:val="0"/>
          <w:numId w:val="4"/>
        </w:numPr>
        <w:autoSpaceDE w:val="0"/>
        <w:autoSpaceDN w:val="0"/>
        <w:adjustRightInd w:val="0"/>
        <w:spacing w:after="0"/>
        <w:ind w:left="0" w:hanging="357"/>
        <w:jc w:val="both"/>
        <w:rPr>
          <w:rFonts w:cstheme="minorHAnsi"/>
          <w:color w:val="000000"/>
        </w:rPr>
      </w:pPr>
      <w:r>
        <w:rPr>
          <w:rFonts w:cstheme="minorHAnsi"/>
          <w:color w:val="000000"/>
        </w:rPr>
        <w:t>Faktura bude splňovat náležitosti daňového dokladu dle platných obecně závazných právních předpisů, tj. dle zákona č. 235/2004 Sb., o dani z přidané hodnoty, a bude v ní uvedeno číslo smlouvy kupujícího.</w:t>
      </w:r>
    </w:p>
    <w:p w14:paraId="733CD7CC" w14:textId="7BB73245" w:rsidR="00CF490E" w:rsidRPr="00CC2237" w:rsidRDefault="00CF490E" w:rsidP="00E35A77">
      <w:pPr>
        <w:pStyle w:val="Odstavecseseznamem"/>
        <w:autoSpaceDE w:val="0"/>
        <w:autoSpaceDN w:val="0"/>
        <w:adjustRightInd w:val="0"/>
        <w:spacing w:after="0" w:line="274" w:lineRule="auto"/>
        <w:ind w:left="0"/>
        <w:jc w:val="both"/>
        <w:rPr>
          <w:rFonts w:cstheme="minorHAnsi"/>
          <w:i/>
          <w:iCs/>
          <w:color w:val="000000"/>
          <w:lang w:val="en-GB"/>
        </w:rPr>
      </w:pPr>
      <w:r w:rsidRPr="00CC2237">
        <w:rPr>
          <w:rFonts w:cstheme="minorHAnsi"/>
          <w:i/>
          <w:iCs/>
          <w:color w:val="000000"/>
          <w:lang w:val="en-GB"/>
        </w:rPr>
        <w:t>The invoice will comply with the requirements of a tax document according to the applicable general binding legal regulations, i.e., according to Act No. 235/2004 Coll., on Value Added Tax, and will include the buyer's contract number.</w:t>
      </w:r>
    </w:p>
    <w:p w14:paraId="2D4BC92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7011A4" w14:textId="77777777" w:rsidR="002D6D34" w:rsidRDefault="002D6D34" w:rsidP="00E35A77">
      <w:pPr>
        <w:pStyle w:val="Odstavecseseznamem"/>
        <w:numPr>
          <w:ilvl w:val="0"/>
          <w:numId w:val="4"/>
        </w:numPr>
        <w:autoSpaceDE w:val="0"/>
        <w:autoSpaceDN w:val="0"/>
        <w:adjustRightInd w:val="0"/>
        <w:spacing w:after="0"/>
        <w:ind w:left="0" w:hanging="357"/>
        <w:jc w:val="both"/>
        <w:rPr>
          <w:rFonts w:cstheme="minorHAnsi"/>
          <w:color w:val="000000"/>
        </w:rPr>
      </w:pPr>
      <w:r>
        <w:rPr>
          <w:rFonts w:cstheme="minorHAnsi"/>
          <w:color w:val="000000"/>
        </w:rPr>
        <w:t>Fakturace bude uskutečněna na základě faktury vystavené prodávajícím po dodání zboží dle článku III. odst. 2 této smlouvy a po umožnění kupujícímu si dodané zboží řádně prohlédnout.</w:t>
      </w:r>
    </w:p>
    <w:p w14:paraId="7796EF14" w14:textId="2C090A42" w:rsidR="00CF490E" w:rsidRPr="00CC2237" w:rsidRDefault="00CF490E" w:rsidP="00E35A77">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Invoicing will take place based on an invoice issued by the seller after the delivery of goods as per Article III, Paragraph 2 of this contract and after allowing the buyer to inspect the delivered goods properly.</w:t>
      </w:r>
    </w:p>
    <w:p w14:paraId="196196D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E3D2C0" w14:textId="77777777" w:rsidR="002D6D34" w:rsidRDefault="002D6D34" w:rsidP="00774C1D">
      <w:pPr>
        <w:pStyle w:val="Odstavecseseznamem"/>
        <w:numPr>
          <w:ilvl w:val="0"/>
          <w:numId w:val="4"/>
        </w:numPr>
        <w:autoSpaceDE w:val="0"/>
        <w:autoSpaceDN w:val="0"/>
        <w:adjustRightInd w:val="0"/>
        <w:spacing w:after="0"/>
        <w:ind w:left="0" w:hanging="357"/>
        <w:jc w:val="both"/>
        <w:rPr>
          <w:rFonts w:cstheme="minorHAnsi"/>
          <w:color w:val="000000"/>
        </w:rPr>
      </w:pPr>
      <w:r>
        <w:rPr>
          <w:rFonts w:cstheme="minorHAnsi"/>
          <w:color w:val="000000"/>
        </w:rPr>
        <w:t xml:space="preserve">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w:t>
      </w:r>
      <w:r>
        <w:rPr>
          <w:rFonts w:cstheme="minorHAnsi"/>
          <w:color w:val="000000"/>
        </w:rPr>
        <w:lastRenderedPageBreak/>
        <w:t>splňovat požadované náležitosti, je kupující oprávněn fakturu prodávajícímu vrátit; vrácením pozbývá faktura splatnosti.</w:t>
      </w:r>
    </w:p>
    <w:p w14:paraId="2A8E836A" w14:textId="6AB8FB85" w:rsidR="00CF490E" w:rsidRPr="00CC2237" w:rsidRDefault="00CF490E" w:rsidP="00774C1D">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invoice is due within 14 calendar days from its delivery to the buyer, provided it is issued in accordance with the payment terms and meets all specified requirements for the invoice. If the invoice is not issued in accordance with the payment terms or does not meet the required details, the buyer is entitled to return the invoice to the seller; upon return, the invoice loses its due date.</w:t>
      </w:r>
    </w:p>
    <w:p w14:paraId="7218EF2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highlight w:val="yellow"/>
        </w:rPr>
      </w:pPr>
    </w:p>
    <w:p w14:paraId="419ACDF5" w14:textId="77777777" w:rsidR="002D6D34" w:rsidRDefault="002D6D34" w:rsidP="006F175C">
      <w:pPr>
        <w:pStyle w:val="Odstavecseseznamem"/>
        <w:numPr>
          <w:ilvl w:val="0"/>
          <w:numId w:val="4"/>
        </w:numPr>
        <w:autoSpaceDE w:val="0"/>
        <w:autoSpaceDN w:val="0"/>
        <w:adjustRightInd w:val="0"/>
        <w:spacing w:after="0"/>
        <w:ind w:left="0" w:hanging="357"/>
        <w:jc w:val="both"/>
        <w:rPr>
          <w:rFonts w:cstheme="minorHAnsi"/>
          <w:color w:val="000000"/>
        </w:rPr>
      </w:pPr>
      <w:r>
        <w:rPr>
          <w:rFonts w:cstheme="minorHAnsi"/>
          <w:color w:val="000000"/>
        </w:rPr>
        <w:t>Pro účel dodržení termínu splatnosti faktury je platba považována za uhrazenou v den, kdy byla odepsána z účtu kupujícího a poukázána ve prospěch účtu prodávajícího.</w:t>
      </w:r>
    </w:p>
    <w:p w14:paraId="3DA08C3D" w14:textId="2DC922A0" w:rsidR="00CF490E" w:rsidRPr="00CC2237" w:rsidRDefault="00CF490E" w:rsidP="006F175C">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For the purpose of complying with the due date of the invoice, payment is considered made on the day it is debited from the buyer's account and transferred to the seller's account.</w:t>
      </w:r>
    </w:p>
    <w:p w14:paraId="6ADC0B5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6ABF28F" w14:textId="662B2A7A"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nepřipouští překročení sjednané kupní ceny</w:t>
      </w:r>
      <w:r w:rsidR="006E24F4">
        <w:rPr>
          <w:rFonts w:cstheme="minorHAnsi"/>
          <w:color w:val="000000"/>
        </w:rPr>
        <w:t xml:space="preserve"> uvedené v odst. 1 tohoto článku</w:t>
      </w:r>
      <w:r>
        <w:rPr>
          <w:rFonts w:cstheme="minorHAnsi"/>
          <w:color w:val="000000"/>
        </w:rPr>
        <w:t xml:space="preserve"> vyjma změny sazby DPH.</w:t>
      </w:r>
    </w:p>
    <w:p w14:paraId="1D0542E4" w14:textId="1C6E53AA" w:rsidR="00CF490E" w:rsidRPr="00CC2237" w:rsidRDefault="00CF490E" w:rsidP="00CC2237">
      <w:pPr>
        <w:pStyle w:val="Odstavecseseznamem"/>
        <w:autoSpaceDE w:val="0"/>
        <w:autoSpaceDN w:val="0"/>
        <w:adjustRightInd w:val="0"/>
        <w:spacing w:after="0" w:line="240" w:lineRule="auto"/>
        <w:ind w:left="0"/>
        <w:jc w:val="both"/>
        <w:rPr>
          <w:rFonts w:cstheme="minorHAnsi"/>
          <w:i/>
          <w:iCs/>
          <w:color w:val="000000"/>
          <w:lang w:val="en-GB"/>
        </w:rPr>
      </w:pPr>
      <w:r w:rsidRPr="00CC2237">
        <w:rPr>
          <w:rFonts w:cstheme="minorHAnsi"/>
          <w:i/>
          <w:iCs/>
          <w:color w:val="000000"/>
          <w:lang w:val="en-GB"/>
        </w:rPr>
        <w:t>The buyer does not accept exceeding the agreed purchase price</w:t>
      </w:r>
      <w:r w:rsidR="006E24F4">
        <w:rPr>
          <w:rFonts w:cstheme="minorHAnsi"/>
          <w:i/>
          <w:iCs/>
          <w:color w:val="000000"/>
          <w:lang w:val="en-GB"/>
        </w:rPr>
        <w:t xml:space="preserve"> according to </w:t>
      </w:r>
      <w:r w:rsidR="00321AD9">
        <w:rPr>
          <w:rFonts w:cstheme="minorHAnsi"/>
          <w:i/>
          <w:iCs/>
          <w:color w:val="000000"/>
          <w:lang w:val="en-GB"/>
        </w:rPr>
        <w:t>par. 1 this artic</w:t>
      </w:r>
      <w:r w:rsidR="005C610A">
        <w:rPr>
          <w:rFonts w:cstheme="minorHAnsi"/>
          <w:i/>
          <w:iCs/>
          <w:color w:val="000000"/>
          <w:lang w:val="en-GB"/>
        </w:rPr>
        <w:t>le</w:t>
      </w:r>
      <w:r w:rsidR="00321AD9">
        <w:rPr>
          <w:rFonts w:cstheme="minorHAnsi"/>
          <w:i/>
          <w:iCs/>
          <w:color w:val="000000"/>
          <w:lang w:val="en-GB"/>
        </w:rPr>
        <w:t xml:space="preserve"> </w:t>
      </w:r>
      <w:r w:rsidRPr="00CC2237">
        <w:rPr>
          <w:rFonts w:cstheme="minorHAnsi"/>
          <w:i/>
          <w:iCs/>
          <w:color w:val="000000"/>
          <w:lang w:val="en-GB"/>
        </w:rPr>
        <w:t>, except for changes in the VAT rate.</w:t>
      </w:r>
    </w:p>
    <w:p w14:paraId="5D85056E"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32E309D" w14:textId="232A6544" w:rsidR="002D6D34" w:rsidRPr="007145DC" w:rsidRDefault="002D0F9F" w:rsidP="002D0F9F">
      <w:pPr>
        <w:pStyle w:val="Odstavecseseznamem"/>
        <w:autoSpaceDE w:val="0"/>
        <w:autoSpaceDN w:val="0"/>
        <w:adjustRightInd w:val="0"/>
        <w:spacing w:after="0" w:line="240" w:lineRule="auto"/>
        <w:ind w:left="1080"/>
        <w:jc w:val="center"/>
        <w:rPr>
          <w:rFonts w:cstheme="minorHAnsi"/>
          <w:b/>
          <w:bCs/>
          <w:i/>
          <w:iCs/>
          <w:color w:val="000000"/>
          <w:lang w:val="en-GB"/>
        </w:rPr>
      </w:pPr>
      <w:r>
        <w:rPr>
          <w:rFonts w:cstheme="minorHAnsi"/>
          <w:b/>
          <w:bCs/>
          <w:color w:val="000000"/>
        </w:rPr>
        <w:t xml:space="preserve">V. </w:t>
      </w:r>
      <w:r w:rsidR="002D6D34" w:rsidRPr="007145DC">
        <w:rPr>
          <w:rFonts w:cstheme="minorHAnsi"/>
          <w:b/>
          <w:bCs/>
          <w:color w:val="000000"/>
        </w:rPr>
        <w:t>Smluvní pokuty</w:t>
      </w:r>
      <w:r w:rsidR="00CF490E" w:rsidRPr="007145DC">
        <w:rPr>
          <w:rFonts w:cstheme="minorHAnsi"/>
          <w:b/>
          <w:bCs/>
          <w:color w:val="000000"/>
        </w:rPr>
        <w:t xml:space="preserve"> /</w:t>
      </w:r>
      <w:r w:rsidR="00CF490E" w:rsidRPr="00CF490E">
        <w:t xml:space="preserve"> </w:t>
      </w:r>
      <w:r w:rsidR="00CF490E" w:rsidRPr="007145DC">
        <w:rPr>
          <w:rFonts w:cstheme="minorHAnsi"/>
          <w:b/>
          <w:bCs/>
          <w:i/>
          <w:iCs/>
          <w:color w:val="000000"/>
          <w:lang w:val="en-GB"/>
        </w:rPr>
        <w:t>Contractual Penalties</w:t>
      </w:r>
    </w:p>
    <w:p w14:paraId="2655A2E2" w14:textId="77777777" w:rsidR="007145DC" w:rsidRPr="007145DC" w:rsidRDefault="007145DC" w:rsidP="007145DC">
      <w:pPr>
        <w:pStyle w:val="Odstavecseseznamem"/>
        <w:autoSpaceDE w:val="0"/>
        <w:autoSpaceDN w:val="0"/>
        <w:adjustRightInd w:val="0"/>
        <w:spacing w:after="0" w:line="240" w:lineRule="auto"/>
        <w:ind w:left="1080"/>
        <w:rPr>
          <w:rFonts w:cstheme="minorHAnsi"/>
          <w:b/>
          <w:bCs/>
          <w:i/>
          <w:iCs/>
          <w:color w:val="000000"/>
          <w:lang w:val="en-GB"/>
        </w:rPr>
      </w:pPr>
    </w:p>
    <w:p w14:paraId="2E0BE734" w14:textId="77777777" w:rsidR="002D6D34" w:rsidRDefault="002D6D34" w:rsidP="005C610A">
      <w:pPr>
        <w:pStyle w:val="Odstavecseseznamem"/>
        <w:numPr>
          <w:ilvl w:val="0"/>
          <w:numId w:val="5"/>
        </w:numPr>
        <w:autoSpaceDE w:val="0"/>
        <w:autoSpaceDN w:val="0"/>
        <w:adjustRightInd w:val="0"/>
        <w:spacing w:after="0"/>
        <w:ind w:left="0" w:hanging="357"/>
        <w:jc w:val="both"/>
        <w:rPr>
          <w:rFonts w:cstheme="minorHAnsi"/>
          <w:color w:val="000000"/>
        </w:rPr>
      </w:pPr>
      <w:r>
        <w:rPr>
          <w:rFonts w:cstheme="minorHAnsi"/>
          <w:color w:val="000000"/>
        </w:rPr>
        <w:t>V případě, že prodávající nedodrží dobu dodání zboží, sjednanou dle článku III. odst. 1 této smlouvy, uhradí kupujícímu smluvní pokutu ve výši 1% kupní ceny příslušné položky za každý den prodlení.</w:t>
      </w:r>
    </w:p>
    <w:p w14:paraId="3B6428A7" w14:textId="3F54698F" w:rsidR="00CF490E" w:rsidRPr="00CC2237" w:rsidRDefault="00CF490E" w:rsidP="005C610A">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In the event the seller fails to meet the delivery date for the goods as agreed in Article III, Paragraph 1 of this contract, the seller shall pay the buyer a contractual penalty of 1% of the purchase price for the respective item for each day of delay.</w:t>
      </w:r>
    </w:p>
    <w:p w14:paraId="19B18C8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B68302B" w14:textId="77777777" w:rsidR="002D6D34" w:rsidRDefault="002D6D34" w:rsidP="00B4202D">
      <w:pPr>
        <w:pStyle w:val="Odstavecseseznamem"/>
        <w:numPr>
          <w:ilvl w:val="0"/>
          <w:numId w:val="5"/>
        </w:numPr>
        <w:autoSpaceDE w:val="0"/>
        <w:autoSpaceDN w:val="0"/>
        <w:adjustRightInd w:val="0"/>
        <w:spacing w:after="0"/>
        <w:ind w:left="0" w:hanging="357"/>
        <w:jc w:val="both"/>
        <w:rPr>
          <w:rFonts w:cstheme="minorHAnsi"/>
          <w:color w:val="000000"/>
        </w:rPr>
      </w:pPr>
      <w:r>
        <w:rPr>
          <w:rFonts w:cstheme="minorHAnsi"/>
          <w:color w:val="000000"/>
        </w:rPr>
        <w:t>Smluvní pokuta je splatná do 10 dnů od doručení jejího vyúčtování povinné smluvní straně z této smluvní pokuty</w:t>
      </w:r>
      <w:r w:rsidR="006E46DC">
        <w:rPr>
          <w:rFonts w:cstheme="minorHAnsi"/>
          <w:color w:val="000000"/>
        </w:rPr>
        <w:t xml:space="preserve"> na číslo účtu uvedené v této výzvě</w:t>
      </w:r>
      <w:r>
        <w:rPr>
          <w:rFonts w:cstheme="minorHAnsi"/>
          <w:color w:val="000000"/>
        </w:rPr>
        <w:t>.</w:t>
      </w:r>
    </w:p>
    <w:p w14:paraId="2D0153F8" w14:textId="4A92DA2A" w:rsidR="00AE3215" w:rsidRPr="00CC2237" w:rsidRDefault="00AE3215" w:rsidP="00B4202D">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contractual penalty is due within 10 days of the delivery of its settlement to the obligated contractual party, on the account number provided in this notice</w:t>
      </w:r>
    </w:p>
    <w:p w14:paraId="770CAC66" w14:textId="77777777" w:rsidR="002D6D34" w:rsidRDefault="002D6D34" w:rsidP="002D6D34">
      <w:pPr>
        <w:pStyle w:val="Odstavecseseznamem"/>
        <w:spacing w:line="240" w:lineRule="auto"/>
        <w:rPr>
          <w:rFonts w:cstheme="minorHAnsi"/>
          <w:color w:val="000000"/>
        </w:rPr>
      </w:pPr>
    </w:p>
    <w:p w14:paraId="3C3EA989" w14:textId="77777777" w:rsidR="002D6D34" w:rsidRPr="00CC2237" w:rsidRDefault="002D6D34" w:rsidP="00F22C08">
      <w:pPr>
        <w:pStyle w:val="Odstavecseseznamem"/>
        <w:numPr>
          <w:ilvl w:val="0"/>
          <w:numId w:val="5"/>
        </w:numPr>
        <w:autoSpaceDE w:val="0"/>
        <w:autoSpaceDN w:val="0"/>
        <w:adjustRightInd w:val="0"/>
        <w:spacing w:after="0"/>
        <w:ind w:left="0" w:hanging="357"/>
        <w:jc w:val="both"/>
        <w:rPr>
          <w:rFonts w:cstheme="minorHAnsi"/>
          <w:color w:val="000000"/>
        </w:rPr>
      </w:pPr>
      <w:r>
        <w:rPr>
          <w:rFonts w:cstheme="minorHAnsi"/>
        </w:rPr>
        <w:t>Ujednáními o smluvní pokutě není dotčen nárok kupujícího na náhradu případně způsobené škody, kterou je kupující oprávněn požadovat vedle smluvní pokuty v plné výši.</w:t>
      </w:r>
    </w:p>
    <w:p w14:paraId="24CBA0C5" w14:textId="62B144AF" w:rsidR="00AE3215" w:rsidRPr="00CC2237" w:rsidRDefault="00AE3215" w:rsidP="00F22C08">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provisions regarding the contractual penalty do not affect the buyer's right to claim compensation for any damages caused, which the buyer is entitled to demand in full alongside the contractual penalty.</w:t>
      </w:r>
    </w:p>
    <w:p w14:paraId="0F3AFC06" w14:textId="77777777" w:rsidR="002D6D34" w:rsidRDefault="002D6D34" w:rsidP="002D6D34">
      <w:pPr>
        <w:autoSpaceDE w:val="0"/>
        <w:autoSpaceDN w:val="0"/>
        <w:adjustRightInd w:val="0"/>
        <w:spacing w:after="0" w:line="240" w:lineRule="auto"/>
        <w:jc w:val="center"/>
        <w:rPr>
          <w:rFonts w:cstheme="minorHAnsi"/>
          <w:b/>
          <w:bCs/>
          <w:color w:val="000000"/>
        </w:rPr>
      </w:pPr>
    </w:p>
    <w:p w14:paraId="64E324C1" w14:textId="1975522F" w:rsidR="002D6D34" w:rsidRPr="007145DC" w:rsidRDefault="002D0F9F" w:rsidP="002D0F9F">
      <w:pPr>
        <w:pStyle w:val="Odstavecseseznamem"/>
        <w:tabs>
          <w:tab w:val="left" w:pos="2835"/>
        </w:tabs>
        <w:autoSpaceDE w:val="0"/>
        <w:autoSpaceDN w:val="0"/>
        <w:adjustRightInd w:val="0"/>
        <w:spacing w:after="0" w:line="240" w:lineRule="auto"/>
        <w:ind w:left="1080"/>
        <w:jc w:val="center"/>
        <w:rPr>
          <w:rFonts w:cstheme="minorHAnsi"/>
          <w:b/>
          <w:bCs/>
          <w:i/>
          <w:iCs/>
          <w:color w:val="000000"/>
          <w:lang w:val="en-GB"/>
        </w:rPr>
      </w:pPr>
      <w:r>
        <w:rPr>
          <w:rFonts w:cstheme="minorHAnsi"/>
          <w:b/>
          <w:bCs/>
          <w:color w:val="000000"/>
        </w:rPr>
        <w:t xml:space="preserve">VI. </w:t>
      </w:r>
      <w:r w:rsidR="002D6D34" w:rsidRPr="007145DC">
        <w:rPr>
          <w:rFonts w:cstheme="minorHAnsi"/>
          <w:b/>
          <w:bCs/>
          <w:color w:val="000000"/>
        </w:rPr>
        <w:t>Záruční podmínky</w:t>
      </w:r>
      <w:r w:rsidR="00AE3215" w:rsidRPr="007145DC">
        <w:rPr>
          <w:rFonts w:cstheme="minorHAnsi"/>
          <w:b/>
          <w:bCs/>
          <w:color w:val="000000"/>
        </w:rPr>
        <w:t xml:space="preserve"> / </w:t>
      </w:r>
      <w:r w:rsidR="00AE3215" w:rsidRPr="007145DC">
        <w:rPr>
          <w:rFonts w:cstheme="minorHAnsi"/>
          <w:b/>
          <w:bCs/>
          <w:i/>
          <w:iCs/>
          <w:color w:val="000000"/>
          <w:lang w:val="en-GB"/>
        </w:rPr>
        <w:t>Warranty Terms</w:t>
      </w:r>
    </w:p>
    <w:p w14:paraId="7905F140" w14:textId="77777777" w:rsidR="002D6D34" w:rsidRDefault="002D6D34" w:rsidP="00F22C08">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65ACDD02" w14:textId="77777777" w:rsidR="00AE3215" w:rsidRPr="00CC2237" w:rsidRDefault="00AE3215" w:rsidP="00AE3215">
      <w:pPr>
        <w:rPr>
          <w:rFonts w:cstheme="minorHAnsi"/>
          <w:i/>
          <w:iCs/>
          <w:color w:val="000000"/>
          <w:lang w:val="en-GB"/>
        </w:rPr>
      </w:pPr>
      <w:r w:rsidRPr="00CC2237">
        <w:rPr>
          <w:rFonts w:cstheme="minorHAnsi"/>
          <w:i/>
          <w:iCs/>
          <w:color w:val="000000"/>
          <w:lang w:val="en-GB"/>
        </w:rPr>
        <w:t>The seller undertakes that the goods delivered and transferred under this contract will be fully functional, free of defects, comply with the technical parameters specified in Annex 1 of this contract, and have the appropriate quality and workmanship on the date of delivery. The seller takes full responsibility for this obligation.</w:t>
      </w:r>
    </w:p>
    <w:p w14:paraId="05EC7587" w14:textId="7B22F82C" w:rsidR="002D6D34" w:rsidRDefault="002D6D34" w:rsidP="00F22C08">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 xml:space="preserve">Prodávající se zavazuje k poskytnutí záruky za jakost </w:t>
      </w:r>
      <w:r w:rsidR="00A54090">
        <w:rPr>
          <w:rFonts w:cstheme="minorHAnsi"/>
          <w:color w:val="000000"/>
        </w:rPr>
        <w:t xml:space="preserve">celého předmětu plnění </w:t>
      </w:r>
      <w:r>
        <w:rPr>
          <w:rFonts w:cstheme="minorHAnsi"/>
          <w:color w:val="000000"/>
        </w:rPr>
        <w:t xml:space="preserve">v délce </w:t>
      </w:r>
      <w:r w:rsidR="006A52C2">
        <w:rPr>
          <w:rFonts w:cstheme="minorHAnsi"/>
          <w:color w:val="000000"/>
        </w:rPr>
        <w:t xml:space="preserve">24 </w:t>
      </w:r>
      <w:r>
        <w:rPr>
          <w:rFonts w:cstheme="minorHAnsi"/>
          <w:color w:val="000000"/>
        </w:rPr>
        <w:t xml:space="preserve">měsíců. Záruční doba počíná běžet ode dne </w:t>
      </w:r>
      <w:r w:rsidR="00B543CE">
        <w:rPr>
          <w:rFonts w:cstheme="minorHAnsi"/>
          <w:color w:val="000000"/>
        </w:rPr>
        <w:t xml:space="preserve">protokolárního </w:t>
      </w:r>
      <w:r>
        <w:rPr>
          <w:rFonts w:cstheme="minorHAnsi"/>
          <w:color w:val="000000"/>
        </w:rPr>
        <w:t>předání a převzetí zboží</w:t>
      </w:r>
      <w:r w:rsidR="00B543CE">
        <w:rPr>
          <w:rFonts w:cstheme="minorHAnsi"/>
          <w:color w:val="000000"/>
        </w:rPr>
        <w:t xml:space="preserve"> kupujícím</w:t>
      </w:r>
      <w:r>
        <w:rPr>
          <w:rFonts w:cstheme="minorHAnsi"/>
          <w:color w:val="000000"/>
        </w:rPr>
        <w:t>.</w:t>
      </w:r>
    </w:p>
    <w:p w14:paraId="5379B482" w14:textId="0797BBBB" w:rsidR="00AE3215" w:rsidRPr="00CC2237" w:rsidRDefault="00AE3215" w:rsidP="00CC2237">
      <w:pPr>
        <w:pStyle w:val="Odstavecseseznamem"/>
        <w:autoSpaceDE w:val="0"/>
        <w:autoSpaceDN w:val="0"/>
        <w:adjustRightInd w:val="0"/>
        <w:spacing w:after="0" w:line="240" w:lineRule="auto"/>
        <w:ind w:left="0"/>
        <w:jc w:val="both"/>
        <w:rPr>
          <w:rFonts w:cstheme="minorHAnsi"/>
          <w:i/>
          <w:iCs/>
          <w:color w:val="000000"/>
          <w:lang w:val="en-GB"/>
        </w:rPr>
      </w:pPr>
      <w:r w:rsidRPr="00CC2237">
        <w:rPr>
          <w:rFonts w:cstheme="minorHAnsi"/>
          <w:i/>
          <w:iCs/>
          <w:color w:val="000000"/>
          <w:lang w:val="en-GB"/>
        </w:rPr>
        <w:lastRenderedPageBreak/>
        <w:t>The seller further undertakes to provide a warranty for the quality of the goods for 24 months. The warranty period starts from the date of the protocol-based handover and acceptance of the goods by the buyer.</w:t>
      </w:r>
    </w:p>
    <w:p w14:paraId="5B656C5F"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 xml:space="preserve"> </w:t>
      </w:r>
    </w:p>
    <w:p w14:paraId="5CFB586B" w14:textId="77777777" w:rsidR="002D6D34" w:rsidRDefault="002D6D34" w:rsidP="009601EE">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 xml:space="preserve">Uplatněním práv z odpovědnosti za vady není dotčeno právo kupujícího na náhradu škody. </w:t>
      </w:r>
    </w:p>
    <w:p w14:paraId="29C59DBB" w14:textId="0E489FA7" w:rsidR="00AE3215" w:rsidRPr="00CC2237" w:rsidRDefault="00AE3215" w:rsidP="009601EE">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exercise of rights arising from liability for defects does not affect the buyer's right to claim damages.</w:t>
      </w:r>
    </w:p>
    <w:p w14:paraId="317BEDE5" w14:textId="77777777" w:rsidR="002D6D34" w:rsidRDefault="002D6D34" w:rsidP="002D6D34">
      <w:pPr>
        <w:pStyle w:val="Odstavecseseznamem"/>
        <w:spacing w:line="240" w:lineRule="auto"/>
        <w:rPr>
          <w:rFonts w:cstheme="minorHAnsi"/>
          <w:color w:val="000000"/>
        </w:rPr>
      </w:pPr>
    </w:p>
    <w:p w14:paraId="7A6228AE" w14:textId="77777777" w:rsidR="002D6D34" w:rsidRDefault="002D6D34" w:rsidP="009E6EC4">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Prodávající se zavazuje přebírat od kupujícího zboží dle této smlouvy do servisu v místě plnění v rámci záručního servisu zdarma a vyřizovat reklamaci v rámci záručního servisu zcela zdarma.</w:t>
      </w:r>
    </w:p>
    <w:p w14:paraId="081A8201" w14:textId="2A023115" w:rsidR="00AE3215" w:rsidRPr="00CC2237" w:rsidRDefault="00AE3215" w:rsidP="009E6EC4">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seller undertakes to accept goods for service from the buyer, as per this contract, at the place of performance within the warranty service, free of charge, and to handle the warranty claim as part of the warranty service at no cost.</w:t>
      </w:r>
    </w:p>
    <w:p w14:paraId="22BF87C9" w14:textId="77777777" w:rsidR="00B543CE" w:rsidRPr="00B543CE" w:rsidRDefault="00B543CE" w:rsidP="00B543CE">
      <w:pPr>
        <w:pStyle w:val="Odstavecseseznamem"/>
        <w:rPr>
          <w:rFonts w:cstheme="minorHAnsi"/>
          <w:color w:val="000000"/>
        </w:rPr>
      </w:pPr>
    </w:p>
    <w:p w14:paraId="28C8E524" w14:textId="77777777" w:rsidR="00B543CE" w:rsidRDefault="00B543CE" w:rsidP="009E6EC4">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Oznamování záručních vad a potřeby záručního servisu, je kupující oprávněn oznámit prodávajícímu na následujících kontaktních spojeních:</w:t>
      </w:r>
    </w:p>
    <w:p w14:paraId="26008009" w14:textId="2DE11F53" w:rsidR="00AE3215" w:rsidRPr="00CC2237" w:rsidRDefault="00AE3215" w:rsidP="009E6EC4">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buyer is entitled to notify the seller of warranty defects and the need for warranty service using the following contact information:</w:t>
      </w:r>
    </w:p>
    <w:p w14:paraId="3E0B559E" w14:textId="77777777" w:rsidR="00B543CE" w:rsidRPr="00B543CE" w:rsidRDefault="00B543CE" w:rsidP="00B543CE">
      <w:pPr>
        <w:pStyle w:val="Odstavecseseznamem"/>
        <w:rPr>
          <w:rFonts w:cstheme="minorHAnsi"/>
          <w:color w:val="000000"/>
        </w:rPr>
      </w:pPr>
    </w:p>
    <w:p w14:paraId="53E0696F" w14:textId="2E792FF1"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Kontaktní osoba</w:t>
      </w:r>
      <w:r w:rsidR="00AE3215" w:rsidRPr="00CC2237">
        <w:rPr>
          <w:rFonts w:cstheme="minorHAnsi"/>
          <w:i/>
          <w:iCs/>
          <w:color w:val="000000"/>
          <w:lang w:val="en-GB"/>
        </w:rPr>
        <w:t>/ Contact person</w:t>
      </w:r>
      <w:r w:rsidR="00AE3215" w:rsidRPr="00AE3215">
        <w:rPr>
          <w:rFonts w:cstheme="minorHAnsi"/>
          <w:color w:val="000000"/>
        </w:rPr>
        <w:t>:</w:t>
      </w:r>
      <w:r>
        <w:rPr>
          <w:rFonts w:cstheme="minorHAnsi"/>
          <w:color w:val="000000"/>
        </w:rPr>
        <w:t>………………………….</w:t>
      </w:r>
    </w:p>
    <w:p w14:paraId="6339BBC3" w14:textId="77E2EDFC"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Tel. č.</w:t>
      </w:r>
      <w:r w:rsidR="00AE3215">
        <w:rPr>
          <w:rFonts w:cstheme="minorHAnsi"/>
          <w:color w:val="000000"/>
        </w:rPr>
        <w:t xml:space="preserve"> / </w:t>
      </w:r>
      <w:r w:rsidR="00AE3215" w:rsidRPr="00CC2237">
        <w:rPr>
          <w:rFonts w:cstheme="minorHAnsi"/>
          <w:i/>
          <w:iCs/>
          <w:color w:val="000000"/>
          <w:lang w:val="en-GB"/>
        </w:rPr>
        <w:t>Phone</w:t>
      </w:r>
      <w:r>
        <w:rPr>
          <w:rFonts w:cstheme="minorHAnsi"/>
          <w:color w:val="000000"/>
        </w:rPr>
        <w:t xml:space="preserve"> ……………………………………………</w:t>
      </w:r>
    </w:p>
    <w:p w14:paraId="38E50C05"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E-mail……………………………………………</w:t>
      </w:r>
    </w:p>
    <w:p w14:paraId="460AF009" w14:textId="77777777" w:rsidR="002D6D34" w:rsidRDefault="002D6D34" w:rsidP="002D6D34">
      <w:pPr>
        <w:pStyle w:val="Odstavecseseznamem"/>
        <w:spacing w:line="240" w:lineRule="auto"/>
        <w:rPr>
          <w:rFonts w:cstheme="minorHAnsi"/>
          <w:color w:val="000000"/>
        </w:rPr>
      </w:pPr>
    </w:p>
    <w:p w14:paraId="2CA76967" w14:textId="7A30F45C" w:rsidR="002D6D34" w:rsidRDefault="002D6D34" w:rsidP="00D12523">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w:t>
      </w:r>
      <w:r w:rsidR="004342A8">
        <w:rPr>
          <w:rFonts w:cstheme="minorHAnsi"/>
          <w:color w:val="000000"/>
        </w:rPr>
        <w:t xml:space="preserve">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 </w:t>
      </w:r>
      <w:r w:rsidR="00AE3215">
        <w:rPr>
          <w:rFonts w:cstheme="minorHAnsi"/>
          <w:color w:val="000000"/>
        </w:rPr>
        <w:t>plnění,</w:t>
      </w:r>
      <w:r w:rsidR="004342A8">
        <w:rPr>
          <w:rFonts w:cstheme="minorHAnsi"/>
          <w:color w:val="000000"/>
        </w:rPr>
        <w:t xml:space="preserve"> a to do tří pracovních dnů ode dne doručení.</w:t>
      </w:r>
    </w:p>
    <w:p w14:paraId="07849358" w14:textId="411DF340" w:rsidR="00AE3215" w:rsidRPr="00CC2237" w:rsidRDefault="00AE3215" w:rsidP="00D1252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 xml:space="preserve">The seller undertakes to inspect the reported defects and begin work on resolving the defects within 48 hours of the buyer's warranty claim. If the seller is unable to rectify the defects within 7 working days from determining the scope of the reported defects, the seller will provide the buyer with a suitable replacement device that will functionally replace the defective part of the system until the faulty part, or the entire system, is repaired. In cases where the seller does not address the buyer’s warranty claim according to this contract, the buyer is entitled to have the defect repaired by a third-party expert, with the costs of such repair fully borne by the seller. The seller undertakes to reimburse the buyer for these repair costs to the account specified in the </w:t>
      </w:r>
      <w:r w:rsidRPr="00AE3215">
        <w:rPr>
          <w:rFonts w:cstheme="minorHAnsi"/>
          <w:i/>
          <w:iCs/>
          <w:color w:val="000000"/>
          <w:lang w:val="en-GB"/>
        </w:rPr>
        <w:t>fulfilment</w:t>
      </w:r>
      <w:r w:rsidRPr="00CC2237">
        <w:rPr>
          <w:rFonts w:cstheme="minorHAnsi"/>
          <w:i/>
          <w:iCs/>
          <w:color w:val="000000"/>
          <w:lang w:val="en-GB"/>
        </w:rPr>
        <w:t xml:space="preserve"> notice within three working days of its delivery.</w:t>
      </w:r>
    </w:p>
    <w:p w14:paraId="2D836FFB" w14:textId="77777777" w:rsidR="002D6D34" w:rsidRDefault="002D6D34" w:rsidP="002D6D34">
      <w:pPr>
        <w:pStyle w:val="Odstavecseseznamem"/>
        <w:spacing w:line="240" w:lineRule="auto"/>
        <w:rPr>
          <w:rFonts w:cstheme="minorHAnsi"/>
          <w:color w:val="000000"/>
        </w:rPr>
      </w:pPr>
    </w:p>
    <w:p w14:paraId="266BC8AD" w14:textId="77777777" w:rsidR="002D6D34" w:rsidRDefault="002D6D34" w:rsidP="00CE7771">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Záruční doba neběží po dobu, po kterou kupující nemůže užívat předmět smlouvy pro jeho vady, za které odpovídá prodávající.</w:t>
      </w:r>
    </w:p>
    <w:p w14:paraId="64771EE8" w14:textId="4B512374" w:rsidR="00AE3215" w:rsidRPr="00CC2237" w:rsidRDefault="00AE3215" w:rsidP="00CE7771">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warranty period will not run during any period when the buyer is unable to use the subject of the contract due to defects for which the seller is responsible.</w:t>
      </w:r>
    </w:p>
    <w:p w14:paraId="0FFE5C2F" w14:textId="77777777" w:rsidR="002D6D34" w:rsidRDefault="002D6D34" w:rsidP="002D6D34">
      <w:pPr>
        <w:autoSpaceDE w:val="0"/>
        <w:autoSpaceDN w:val="0"/>
        <w:adjustRightInd w:val="0"/>
        <w:spacing w:after="0" w:line="240" w:lineRule="auto"/>
        <w:rPr>
          <w:rFonts w:cstheme="minorHAnsi"/>
          <w:b/>
          <w:bCs/>
          <w:color w:val="000000"/>
        </w:rPr>
      </w:pPr>
    </w:p>
    <w:p w14:paraId="2C23278E" w14:textId="7CA6B480" w:rsidR="002D6D34" w:rsidRPr="002D0F9F" w:rsidRDefault="002D0F9F" w:rsidP="002D0F9F">
      <w:pPr>
        <w:autoSpaceDE w:val="0"/>
        <w:autoSpaceDN w:val="0"/>
        <w:adjustRightInd w:val="0"/>
        <w:spacing w:after="0" w:line="240" w:lineRule="auto"/>
        <w:jc w:val="center"/>
        <w:rPr>
          <w:rFonts w:cstheme="minorHAnsi"/>
          <w:b/>
          <w:bCs/>
          <w:i/>
          <w:iCs/>
          <w:color w:val="000000"/>
          <w:lang w:val="en-GB"/>
        </w:rPr>
      </w:pPr>
      <w:r w:rsidRPr="002D0F9F">
        <w:rPr>
          <w:rFonts w:cstheme="minorHAnsi"/>
          <w:b/>
          <w:bCs/>
          <w:color w:val="000000"/>
        </w:rPr>
        <w:lastRenderedPageBreak/>
        <w:t>VII.</w:t>
      </w:r>
      <w:r>
        <w:rPr>
          <w:rFonts w:cstheme="minorHAnsi"/>
          <w:b/>
          <w:bCs/>
          <w:color w:val="000000"/>
        </w:rPr>
        <w:t xml:space="preserve"> </w:t>
      </w:r>
      <w:r w:rsidR="002D6D34" w:rsidRPr="002D0F9F">
        <w:rPr>
          <w:rFonts w:cstheme="minorHAnsi"/>
          <w:b/>
          <w:bCs/>
          <w:color w:val="000000"/>
        </w:rPr>
        <w:t>Odpovědnost za vady</w:t>
      </w:r>
      <w:r w:rsidR="00AE3215" w:rsidRPr="002D0F9F">
        <w:rPr>
          <w:rFonts w:cstheme="minorHAnsi"/>
          <w:b/>
          <w:bCs/>
          <w:color w:val="000000"/>
        </w:rPr>
        <w:t xml:space="preserve"> </w:t>
      </w:r>
      <w:r w:rsidR="00AE3215" w:rsidRPr="002D0F9F">
        <w:rPr>
          <w:rFonts w:cstheme="minorHAnsi"/>
          <w:b/>
          <w:bCs/>
          <w:i/>
          <w:iCs/>
          <w:color w:val="000000"/>
          <w:lang w:val="en-GB"/>
        </w:rPr>
        <w:t>/ Liability for Defects</w:t>
      </w:r>
    </w:p>
    <w:p w14:paraId="5BB13A11" w14:textId="77777777" w:rsidR="002D6D34" w:rsidRDefault="002D6D34" w:rsidP="003864E2">
      <w:pPr>
        <w:pStyle w:val="Odstavecseseznamem"/>
        <w:numPr>
          <w:ilvl w:val="0"/>
          <w:numId w:val="7"/>
        </w:numPr>
        <w:autoSpaceDE w:val="0"/>
        <w:autoSpaceDN w:val="0"/>
        <w:adjustRightInd w:val="0"/>
        <w:spacing w:after="0"/>
        <w:ind w:left="0" w:hanging="284"/>
        <w:jc w:val="both"/>
        <w:rPr>
          <w:rFonts w:cstheme="minorHAnsi"/>
          <w:color w:val="000000"/>
        </w:rPr>
      </w:pPr>
      <w:r>
        <w:rPr>
          <w:rFonts w:cstheme="minorHAnsi"/>
          <w:color w:val="000000"/>
        </w:rPr>
        <w:t xml:space="preserve">Je-li dodáno zboží s vadou, kupující má právo: </w:t>
      </w:r>
    </w:p>
    <w:p w14:paraId="390D82F5" w14:textId="116E9880" w:rsidR="002D6D34" w:rsidRDefault="002D6D34" w:rsidP="003864E2">
      <w:pPr>
        <w:pStyle w:val="Odstavecseseznamem"/>
        <w:numPr>
          <w:ilvl w:val="0"/>
          <w:numId w:val="8"/>
        </w:numPr>
        <w:autoSpaceDE w:val="0"/>
        <w:autoSpaceDN w:val="0"/>
        <w:adjustRightInd w:val="0"/>
        <w:spacing w:after="0"/>
        <w:ind w:left="426" w:hanging="426"/>
        <w:jc w:val="both"/>
        <w:rPr>
          <w:rFonts w:cstheme="minorHAnsi"/>
          <w:color w:val="000000"/>
        </w:rPr>
      </w:pPr>
      <w:r>
        <w:rPr>
          <w:rFonts w:cstheme="minorHAnsi"/>
          <w:color w:val="000000"/>
        </w:rPr>
        <w:t>na odstranění vady dodáním nového zboží bez vady, nebo dodáním chybějícího zboží</w:t>
      </w:r>
      <w:r w:rsidR="003864E2">
        <w:rPr>
          <w:rFonts w:cstheme="minorHAnsi"/>
          <w:color w:val="000000"/>
        </w:rPr>
        <w:t>,</w:t>
      </w:r>
      <w:r>
        <w:rPr>
          <w:rFonts w:cstheme="minorHAnsi"/>
          <w:color w:val="000000"/>
        </w:rPr>
        <w:t xml:space="preserve"> </w:t>
      </w:r>
    </w:p>
    <w:p w14:paraId="5665B03E" w14:textId="65255094" w:rsidR="002D6D34" w:rsidRDefault="002D6D34" w:rsidP="003864E2">
      <w:pPr>
        <w:pStyle w:val="Odstavecseseznamem"/>
        <w:numPr>
          <w:ilvl w:val="0"/>
          <w:numId w:val="8"/>
        </w:numPr>
        <w:autoSpaceDE w:val="0"/>
        <w:autoSpaceDN w:val="0"/>
        <w:adjustRightInd w:val="0"/>
        <w:spacing w:after="0"/>
        <w:ind w:left="426" w:hanging="426"/>
        <w:jc w:val="both"/>
        <w:rPr>
          <w:rFonts w:cstheme="minorHAnsi"/>
          <w:color w:val="000000"/>
        </w:rPr>
      </w:pPr>
      <w:r>
        <w:rPr>
          <w:rFonts w:cstheme="minorHAnsi"/>
          <w:color w:val="000000"/>
        </w:rPr>
        <w:t>na odstranění vady opravou zboží</w:t>
      </w:r>
      <w:r w:rsidR="003864E2">
        <w:rPr>
          <w:rFonts w:cstheme="minorHAnsi"/>
          <w:color w:val="000000"/>
        </w:rPr>
        <w:t>,</w:t>
      </w:r>
    </w:p>
    <w:p w14:paraId="1627200E" w14:textId="1DE33F4F" w:rsidR="002D6D34" w:rsidRDefault="002D6D34" w:rsidP="003864E2">
      <w:pPr>
        <w:pStyle w:val="Odstavecseseznamem"/>
        <w:numPr>
          <w:ilvl w:val="0"/>
          <w:numId w:val="8"/>
        </w:numPr>
        <w:autoSpaceDE w:val="0"/>
        <w:autoSpaceDN w:val="0"/>
        <w:adjustRightInd w:val="0"/>
        <w:spacing w:after="0"/>
        <w:ind w:left="426" w:hanging="426"/>
        <w:jc w:val="both"/>
        <w:rPr>
          <w:rFonts w:cstheme="minorHAnsi"/>
          <w:color w:val="000000"/>
        </w:rPr>
      </w:pPr>
      <w:r>
        <w:rPr>
          <w:rFonts w:cstheme="minorHAnsi"/>
          <w:color w:val="000000"/>
        </w:rPr>
        <w:t>na odstoupení od smlouvy</w:t>
      </w:r>
      <w:r w:rsidR="003864E2">
        <w:rPr>
          <w:rFonts w:cstheme="minorHAnsi"/>
          <w:color w:val="000000"/>
        </w:rPr>
        <w:t>,</w:t>
      </w:r>
    </w:p>
    <w:p w14:paraId="76057147" w14:textId="77777777" w:rsidR="002D6D34" w:rsidRDefault="002D6D34" w:rsidP="003864E2">
      <w:pPr>
        <w:pStyle w:val="Odstavecseseznamem"/>
        <w:numPr>
          <w:ilvl w:val="0"/>
          <w:numId w:val="8"/>
        </w:numPr>
        <w:autoSpaceDE w:val="0"/>
        <w:autoSpaceDN w:val="0"/>
        <w:adjustRightInd w:val="0"/>
        <w:spacing w:after="0"/>
        <w:ind w:left="426" w:hanging="426"/>
        <w:jc w:val="both"/>
        <w:rPr>
          <w:rFonts w:cstheme="minorHAnsi"/>
          <w:color w:val="000000"/>
        </w:rPr>
      </w:pPr>
      <w:r>
        <w:rPr>
          <w:rFonts w:cstheme="minorHAnsi"/>
          <w:color w:val="000000"/>
        </w:rPr>
        <w:t xml:space="preserve">na přiměřenou slevu z kupní ceny. </w:t>
      </w:r>
    </w:p>
    <w:p w14:paraId="555E76B9" w14:textId="77777777" w:rsidR="00AE3215" w:rsidRPr="00CC2237" w:rsidRDefault="00AE3215" w:rsidP="003864E2">
      <w:pPr>
        <w:autoSpaceDE w:val="0"/>
        <w:autoSpaceDN w:val="0"/>
        <w:adjustRightInd w:val="0"/>
        <w:spacing w:after="0"/>
        <w:jc w:val="both"/>
        <w:rPr>
          <w:rFonts w:cstheme="minorHAnsi"/>
          <w:i/>
          <w:iCs/>
          <w:color w:val="000000"/>
          <w:lang w:val="en-GB"/>
        </w:rPr>
      </w:pPr>
      <w:r w:rsidRPr="00CC2237">
        <w:rPr>
          <w:rFonts w:cstheme="minorHAnsi"/>
          <w:i/>
          <w:iCs/>
          <w:color w:val="000000"/>
          <w:lang w:val="en-GB"/>
        </w:rPr>
        <w:t>If the goods are delivered with a defect, the buyer has the right to:</w:t>
      </w:r>
    </w:p>
    <w:p w14:paraId="23FD7505" w14:textId="77777777" w:rsidR="00AE3215" w:rsidRPr="00CC2237" w:rsidRDefault="00AE3215" w:rsidP="003864E2">
      <w:pPr>
        <w:autoSpaceDE w:val="0"/>
        <w:autoSpaceDN w:val="0"/>
        <w:adjustRightInd w:val="0"/>
        <w:spacing w:after="0"/>
        <w:jc w:val="both"/>
        <w:rPr>
          <w:rFonts w:cstheme="minorHAnsi"/>
          <w:i/>
          <w:iCs/>
          <w:color w:val="000000"/>
          <w:lang w:val="en-GB"/>
        </w:rPr>
      </w:pPr>
      <w:r w:rsidRPr="00CC2237">
        <w:rPr>
          <w:rFonts w:cstheme="minorHAnsi"/>
          <w:i/>
          <w:iCs/>
          <w:color w:val="000000"/>
          <w:lang w:val="en-GB"/>
        </w:rPr>
        <w:t>a) Have the defect removed by delivering new, defect-free goods, or by delivering the missing goods</w:t>
      </w:r>
    </w:p>
    <w:p w14:paraId="4D7F042D" w14:textId="77777777" w:rsidR="00AE3215" w:rsidRPr="00CC2237" w:rsidRDefault="00AE3215" w:rsidP="003864E2">
      <w:pPr>
        <w:autoSpaceDE w:val="0"/>
        <w:autoSpaceDN w:val="0"/>
        <w:adjustRightInd w:val="0"/>
        <w:spacing w:after="0"/>
        <w:jc w:val="both"/>
        <w:rPr>
          <w:rFonts w:cstheme="minorHAnsi"/>
          <w:i/>
          <w:iCs/>
          <w:color w:val="000000"/>
          <w:lang w:val="en-GB"/>
        </w:rPr>
      </w:pPr>
      <w:r w:rsidRPr="00CC2237">
        <w:rPr>
          <w:rFonts w:cstheme="minorHAnsi"/>
          <w:i/>
          <w:iCs/>
          <w:color w:val="000000"/>
          <w:lang w:val="en-GB"/>
        </w:rPr>
        <w:t>b) Have the defect removed by repairing the goods</w:t>
      </w:r>
    </w:p>
    <w:p w14:paraId="1CD01781" w14:textId="77777777" w:rsidR="00AE3215" w:rsidRPr="00CC2237" w:rsidRDefault="00AE3215" w:rsidP="003864E2">
      <w:pPr>
        <w:autoSpaceDE w:val="0"/>
        <w:autoSpaceDN w:val="0"/>
        <w:adjustRightInd w:val="0"/>
        <w:spacing w:after="0"/>
        <w:jc w:val="both"/>
        <w:rPr>
          <w:rFonts w:cstheme="minorHAnsi"/>
          <w:i/>
          <w:iCs/>
          <w:color w:val="000000"/>
          <w:lang w:val="en-GB"/>
        </w:rPr>
      </w:pPr>
      <w:r w:rsidRPr="00CC2237">
        <w:rPr>
          <w:rFonts w:cstheme="minorHAnsi"/>
          <w:i/>
          <w:iCs/>
          <w:color w:val="000000"/>
          <w:lang w:val="en-GB"/>
        </w:rPr>
        <w:t>c) Withdraw from the contract</w:t>
      </w:r>
    </w:p>
    <w:p w14:paraId="6D4CE80E" w14:textId="76226B94" w:rsidR="00AE3215" w:rsidRPr="00CC2237" w:rsidRDefault="00AE3215" w:rsidP="003864E2">
      <w:pPr>
        <w:autoSpaceDE w:val="0"/>
        <w:autoSpaceDN w:val="0"/>
        <w:adjustRightInd w:val="0"/>
        <w:spacing w:after="0"/>
        <w:jc w:val="both"/>
        <w:rPr>
          <w:rFonts w:cstheme="minorHAnsi"/>
          <w:i/>
          <w:iCs/>
          <w:color w:val="000000"/>
          <w:lang w:val="en-GB"/>
        </w:rPr>
      </w:pPr>
      <w:r w:rsidRPr="00CC2237">
        <w:rPr>
          <w:rFonts w:cstheme="minorHAnsi"/>
          <w:i/>
          <w:iCs/>
          <w:color w:val="000000"/>
          <w:lang w:val="en-GB"/>
        </w:rPr>
        <w:t>d) Request a reasonable discount on the purchase price.</w:t>
      </w:r>
    </w:p>
    <w:p w14:paraId="49D7B9D6" w14:textId="77777777" w:rsidR="002D6D34" w:rsidRDefault="002D6D34" w:rsidP="002D6D34">
      <w:pPr>
        <w:autoSpaceDE w:val="0"/>
        <w:autoSpaceDN w:val="0"/>
        <w:adjustRightInd w:val="0"/>
        <w:spacing w:after="0" w:line="240" w:lineRule="auto"/>
        <w:ind w:hanging="284"/>
        <w:jc w:val="both"/>
        <w:rPr>
          <w:rFonts w:cstheme="minorHAnsi"/>
          <w:color w:val="000000"/>
        </w:rPr>
      </w:pPr>
    </w:p>
    <w:p w14:paraId="7401291F" w14:textId="77777777" w:rsidR="002D6D34" w:rsidRDefault="002D6D34" w:rsidP="003864E2">
      <w:pPr>
        <w:pStyle w:val="Odstavecseseznamem"/>
        <w:numPr>
          <w:ilvl w:val="0"/>
          <w:numId w:val="7"/>
        </w:numPr>
        <w:autoSpaceDE w:val="0"/>
        <w:autoSpaceDN w:val="0"/>
        <w:adjustRightInd w:val="0"/>
        <w:spacing w:after="0" w:line="23" w:lineRule="atLeast"/>
        <w:ind w:left="0" w:hanging="284"/>
        <w:jc w:val="both"/>
        <w:rPr>
          <w:rFonts w:cstheme="minorHAnsi"/>
          <w:color w:val="000000"/>
        </w:rPr>
      </w:pPr>
      <w:r>
        <w:rPr>
          <w:rFonts w:cstheme="minorHAnsi"/>
          <w:color w:val="000000"/>
        </w:rPr>
        <w:t xml:space="preserve">Kupující sdělí prodávajícímu, jaké právo si zvolí bez zbytečného odkladu po oznámení vady. </w:t>
      </w:r>
    </w:p>
    <w:p w14:paraId="6FFD8890" w14:textId="6CE1A35F" w:rsidR="00AE3215" w:rsidRPr="00CC2237" w:rsidRDefault="00AE3215" w:rsidP="003864E2">
      <w:pPr>
        <w:pStyle w:val="Odstavecseseznamem"/>
        <w:autoSpaceDE w:val="0"/>
        <w:autoSpaceDN w:val="0"/>
        <w:adjustRightInd w:val="0"/>
        <w:spacing w:after="0" w:line="23" w:lineRule="atLeast"/>
        <w:ind w:left="0"/>
        <w:jc w:val="both"/>
        <w:rPr>
          <w:rFonts w:cstheme="minorHAnsi"/>
          <w:i/>
          <w:iCs/>
          <w:color w:val="000000"/>
          <w:lang w:val="en-GB"/>
        </w:rPr>
      </w:pPr>
      <w:r w:rsidRPr="00CC2237">
        <w:rPr>
          <w:rFonts w:cstheme="minorHAnsi"/>
          <w:i/>
          <w:iCs/>
          <w:color w:val="000000"/>
          <w:lang w:val="en-GB"/>
        </w:rPr>
        <w:t>The buyer shall inform the seller of the chosen right without undue delay after notifying the defect.</w:t>
      </w:r>
    </w:p>
    <w:p w14:paraId="6B93770E" w14:textId="77777777" w:rsidR="002D6D34" w:rsidRDefault="002D6D34" w:rsidP="003864E2">
      <w:pPr>
        <w:pStyle w:val="Odstavecseseznamem"/>
        <w:autoSpaceDE w:val="0"/>
        <w:autoSpaceDN w:val="0"/>
        <w:adjustRightInd w:val="0"/>
        <w:spacing w:after="0" w:line="23" w:lineRule="atLeast"/>
        <w:ind w:left="0" w:hanging="284"/>
        <w:jc w:val="both"/>
        <w:rPr>
          <w:rFonts w:cstheme="minorHAnsi"/>
          <w:color w:val="000000"/>
        </w:rPr>
      </w:pPr>
    </w:p>
    <w:p w14:paraId="134B4A67" w14:textId="77777777" w:rsidR="002D6D34" w:rsidRDefault="002D6D34" w:rsidP="003864E2">
      <w:pPr>
        <w:pStyle w:val="Odstavecseseznamem"/>
        <w:numPr>
          <w:ilvl w:val="0"/>
          <w:numId w:val="7"/>
        </w:numPr>
        <w:autoSpaceDE w:val="0"/>
        <w:autoSpaceDN w:val="0"/>
        <w:adjustRightInd w:val="0"/>
        <w:spacing w:after="0" w:line="23" w:lineRule="atLeast"/>
        <w:ind w:left="0" w:hanging="284"/>
        <w:jc w:val="both"/>
        <w:rPr>
          <w:rFonts w:cstheme="minorHAnsi"/>
          <w:color w:val="000000"/>
        </w:rPr>
      </w:pPr>
      <w:r>
        <w:rPr>
          <w:rFonts w:cstheme="minorHAnsi"/>
          <w:color w:val="000000"/>
        </w:rPr>
        <w:t xml:space="preserve">Do odstranění vady nemusí kupující platit část kupní ceny odhadem odpovídající jeho právu na slevu. </w:t>
      </w:r>
    </w:p>
    <w:p w14:paraId="19AEF256" w14:textId="759B6E63" w:rsidR="00AE3215" w:rsidRPr="00CC2237" w:rsidRDefault="00AE3215" w:rsidP="003864E2">
      <w:pPr>
        <w:pStyle w:val="Odstavecseseznamem"/>
        <w:autoSpaceDE w:val="0"/>
        <w:autoSpaceDN w:val="0"/>
        <w:adjustRightInd w:val="0"/>
        <w:spacing w:after="0" w:line="23" w:lineRule="atLeast"/>
        <w:ind w:left="0"/>
        <w:jc w:val="both"/>
        <w:rPr>
          <w:rFonts w:cstheme="minorHAnsi"/>
          <w:i/>
          <w:iCs/>
          <w:color w:val="000000"/>
          <w:lang w:val="en-GB"/>
        </w:rPr>
      </w:pPr>
      <w:r w:rsidRPr="00CC2237">
        <w:rPr>
          <w:rFonts w:cstheme="minorHAnsi"/>
          <w:i/>
          <w:iCs/>
          <w:color w:val="000000"/>
          <w:lang w:val="en-GB"/>
        </w:rPr>
        <w:t>Until the defect is removed, the buyer is not obligated to pay a portion of the purchase price corresponding to their right to a discount.</w:t>
      </w:r>
    </w:p>
    <w:p w14:paraId="4A71FDB3" w14:textId="77777777" w:rsidR="002D6D34" w:rsidRDefault="002D6D34" w:rsidP="003864E2">
      <w:pPr>
        <w:pStyle w:val="Odstavecseseznamem"/>
        <w:autoSpaceDE w:val="0"/>
        <w:autoSpaceDN w:val="0"/>
        <w:adjustRightInd w:val="0"/>
        <w:spacing w:after="0" w:line="23" w:lineRule="atLeast"/>
        <w:ind w:left="0" w:hanging="284"/>
        <w:jc w:val="both"/>
        <w:rPr>
          <w:rFonts w:cstheme="minorHAnsi"/>
          <w:color w:val="000000"/>
        </w:rPr>
      </w:pPr>
    </w:p>
    <w:p w14:paraId="121EA348" w14:textId="77777777" w:rsidR="002D6D34" w:rsidRDefault="002D6D34" w:rsidP="003864E2">
      <w:pPr>
        <w:pStyle w:val="Odstavecseseznamem"/>
        <w:numPr>
          <w:ilvl w:val="0"/>
          <w:numId w:val="7"/>
        </w:numPr>
        <w:autoSpaceDE w:val="0"/>
        <w:autoSpaceDN w:val="0"/>
        <w:adjustRightInd w:val="0"/>
        <w:spacing w:after="0" w:line="23" w:lineRule="atLeast"/>
        <w:ind w:left="0" w:hanging="284"/>
        <w:jc w:val="both"/>
        <w:rPr>
          <w:rFonts w:cstheme="minorHAnsi"/>
          <w:color w:val="000000"/>
        </w:rPr>
      </w:pPr>
      <w:r>
        <w:rPr>
          <w:rFonts w:cstheme="minorHAnsi"/>
          <w:color w:val="000000"/>
        </w:rPr>
        <w:t xml:space="preserve">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 </w:t>
      </w:r>
    </w:p>
    <w:p w14:paraId="3C6AC02C" w14:textId="431B5606" w:rsidR="002D6D34" w:rsidRPr="00CC2237" w:rsidRDefault="00AE3215" w:rsidP="003864E2">
      <w:pPr>
        <w:spacing w:line="23" w:lineRule="atLeast"/>
        <w:rPr>
          <w:rFonts w:cstheme="minorHAnsi"/>
          <w:b/>
          <w:bCs/>
          <w:i/>
          <w:iCs/>
          <w:color w:val="000000"/>
          <w:lang w:val="en-GB"/>
        </w:rPr>
      </w:pPr>
      <w:r w:rsidRPr="00CC2237">
        <w:rPr>
          <w:rFonts w:cstheme="minorHAnsi"/>
          <w:i/>
          <w:iCs/>
          <w:color w:val="000000"/>
          <w:lang w:val="en-GB"/>
        </w:rPr>
        <w:t>For the purposes of this contract, the goods are considered defective if they do not have the properties and/or technical parameters set forth in this contract and/or cannot be properly used due to limited functionality. A defect also includes performance through other goods or defects in the documentation necessary for using the goods.</w:t>
      </w:r>
    </w:p>
    <w:p w14:paraId="665B289B" w14:textId="2A9662DD" w:rsidR="002D6D34" w:rsidRDefault="002D6D34" w:rsidP="008168FA">
      <w:pPr>
        <w:autoSpaceDE w:val="0"/>
        <w:autoSpaceDN w:val="0"/>
        <w:adjustRightInd w:val="0"/>
        <w:spacing w:after="0" w:line="240" w:lineRule="auto"/>
        <w:jc w:val="center"/>
        <w:rPr>
          <w:rFonts w:cstheme="minorHAnsi"/>
          <w:b/>
          <w:bCs/>
          <w:i/>
          <w:iCs/>
          <w:color w:val="000000"/>
          <w:lang w:val="en-GB"/>
        </w:rPr>
      </w:pPr>
      <w:r>
        <w:rPr>
          <w:rFonts w:cstheme="minorHAnsi"/>
          <w:b/>
          <w:bCs/>
          <w:color w:val="000000"/>
        </w:rPr>
        <w:t>VIII. Podmínky dodání předmětu plnění</w:t>
      </w:r>
      <w:r w:rsidR="00AE3215">
        <w:rPr>
          <w:rFonts w:cstheme="minorHAnsi"/>
          <w:b/>
          <w:bCs/>
          <w:color w:val="000000"/>
        </w:rPr>
        <w:t xml:space="preserve"> / </w:t>
      </w:r>
      <w:r w:rsidR="00AE3215" w:rsidRPr="00CC2237">
        <w:rPr>
          <w:rFonts w:cstheme="minorHAnsi"/>
          <w:b/>
          <w:bCs/>
          <w:i/>
          <w:iCs/>
          <w:color w:val="000000"/>
          <w:lang w:val="en-GB"/>
        </w:rPr>
        <w:t>Delivery Conditions</w:t>
      </w:r>
    </w:p>
    <w:p w14:paraId="5231AD3B" w14:textId="77777777" w:rsidR="002D6D34" w:rsidRDefault="002D6D34" w:rsidP="008B111B">
      <w:pPr>
        <w:pStyle w:val="Odstavecseseznamem"/>
        <w:numPr>
          <w:ilvl w:val="0"/>
          <w:numId w:val="9"/>
        </w:numPr>
        <w:autoSpaceDE w:val="0"/>
        <w:autoSpaceDN w:val="0"/>
        <w:adjustRightInd w:val="0"/>
        <w:spacing w:after="0"/>
        <w:ind w:left="0"/>
        <w:jc w:val="both"/>
        <w:rPr>
          <w:rFonts w:cstheme="minorHAnsi"/>
          <w:color w:val="000000"/>
        </w:rPr>
      </w:pPr>
      <w:r>
        <w:rPr>
          <w:rFonts w:cstheme="minorHAnsi"/>
          <w:color w:val="000000"/>
        </w:rPr>
        <w:t xml:space="preserve">Nebezpečí vzniku škody na zboží přechází na kupujícího okamžikem </w:t>
      </w:r>
      <w:r w:rsidR="008F46D4">
        <w:rPr>
          <w:rFonts w:cstheme="minorHAnsi"/>
          <w:color w:val="000000"/>
        </w:rPr>
        <w:t xml:space="preserve">protokolárního </w:t>
      </w:r>
      <w:r>
        <w:rPr>
          <w:rFonts w:cstheme="minorHAnsi"/>
          <w:color w:val="000000"/>
        </w:rPr>
        <w:t>převzetí zboží. Vlastnické právo ke zboží přechází na kupujícího dnem uhrazení kupní ceny dle podmínek této smlouvy.</w:t>
      </w:r>
    </w:p>
    <w:p w14:paraId="3C742C86" w14:textId="53256CC0" w:rsidR="00AE3215" w:rsidRPr="00CC2237" w:rsidRDefault="00AE3215" w:rsidP="008B111B">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risk of damage to the goods passes to the buyer upon the protocol-based acceptance of the goods. The ownership of the goods passes to the buyer on the day the purchase price is paid in accordance with the conditions of this contract.</w:t>
      </w:r>
    </w:p>
    <w:p w14:paraId="56CF91FD" w14:textId="77777777" w:rsidR="008168FA" w:rsidRDefault="008168FA" w:rsidP="002D6D34">
      <w:pPr>
        <w:pStyle w:val="Odstavecseseznamem"/>
        <w:autoSpaceDE w:val="0"/>
        <w:autoSpaceDN w:val="0"/>
        <w:adjustRightInd w:val="0"/>
        <w:spacing w:after="0" w:line="240" w:lineRule="auto"/>
        <w:ind w:left="0"/>
        <w:jc w:val="both"/>
        <w:rPr>
          <w:rFonts w:cstheme="minorHAnsi"/>
          <w:color w:val="000000"/>
        </w:rPr>
      </w:pPr>
    </w:p>
    <w:p w14:paraId="742083C7" w14:textId="132D3030" w:rsidR="002D6D34" w:rsidRDefault="002D6D34" w:rsidP="008168FA">
      <w:pPr>
        <w:autoSpaceDE w:val="0"/>
        <w:autoSpaceDN w:val="0"/>
        <w:adjustRightInd w:val="0"/>
        <w:spacing w:after="0" w:line="240" w:lineRule="auto"/>
        <w:jc w:val="center"/>
        <w:rPr>
          <w:rFonts w:cstheme="minorHAnsi"/>
          <w:b/>
          <w:bCs/>
          <w:i/>
          <w:iCs/>
          <w:color w:val="000000"/>
          <w:lang w:val="en-GB"/>
        </w:rPr>
      </w:pPr>
      <w:r>
        <w:rPr>
          <w:rFonts w:cstheme="minorHAnsi"/>
          <w:b/>
          <w:bCs/>
          <w:color w:val="000000"/>
        </w:rPr>
        <w:t>IX. Závěrečná ustanovení</w:t>
      </w:r>
      <w:r w:rsidR="00AE3215">
        <w:rPr>
          <w:rFonts w:cstheme="minorHAnsi"/>
          <w:b/>
          <w:bCs/>
          <w:color w:val="000000"/>
        </w:rPr>
        <w:t xml:space="preserve"> / </w:t>
      </w:r>
      <w:r w:rsidR="00AE3215" w:rsidRPr="00CC2237">
        <w:rPr>
          <w:rFonts w:cstheme="minorHAnsi"/>
          <w:b/>
          <w:bCs/>
          <w:i/>
          <w:iCs/>
          <w:color w:val="000000"/>
          <w:lang w:val="en-GB"/>
        </w:rPr>
        <w:t>Final Provisions</w:t>
      </w:r>
    </w:p>
    <w:p w14:paraId="1E6C6693" w14:textId="7CD44174"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color w:val="000000"/>
        </w:rP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w:t>
      </w:r>
      <w:r w:rsidR="00A76BFA">
        <w:rPr>
          <w:rFonts w:cstheme="minorHAnsi"/>
          <w:color w:val="000000"/>
        </w:rPr>
        <w:t>3</w:t>
      </w:r>
      <w:r w:rsidR="006A52C2">
        <w:rPr>
          <w:rFonts w:cstheme="minorHAnsi"/>
          <w:color w:val="000000"/>
        </w:rPr>
        <w:t>5</w:t>
      </w:r>
      <w:r>
        <w:rPr>
          <w:rFonts w:cstheme="minorHAnsi"/>
          <w:color w:val="000000"/>
        </w:rPr>
        <w:t>,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 Prodávající se zavazuje, že zajistí, aby povinnosti dle tohoto článku vázaly i všechny jeho subdodavatele.</w:t>
      </w:r>
    </w:p>
    <w:p w14:paraId="4A99AC33" w14:textId="597DF2B8"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 xml:space="preserve">The seller is, according to § 2(e) of Act No. 320/2001 Coll., on financial control in public administration, as amended, an entity obliged to cooperate during financial control. The seller is required to allow control authorities access to all documentation related to this contract and the related tender, at least until 2035, unless a longer retention period is required by law. Documentation also includes any </w:t>
      </w:r>
      <w:r w:rsidRPr="00CC2237">
        <w:rPr>
          <w:rFonts w:cstheme="minorHAnsi"/>
          <w:i/>
          <w:iCs/>
          <w:color w:val="000000"/>
          <w:lang w:val="en-GB"/>
        </w:rPr>
        <w:lastRenderedPageBreak/>
        <w:t>contracts and related documents subject to special legal protections (e.g., trade secrets, classified information) provided the requirements of the legal regulations (e.g., Act No. 255/2012 Coll., Control Code) are met. The seller agrees to ensure that these obligations also apply to all their subcontractors.</w:t>
      </w:r>
    </w:p>
    <w:p w14:paraId="3FA7E3DA" w14:textId="77777777" w:rsidR="002D6D34" w:rsidRDefault="002D6D34" w:rsidP="00946133">
      <w:pPr>
        <w:pStyle w:val="Odstavecseseznamem"/>
        <w:autoSpaceDE w:val="0"/>
        <w:autoSpaceDN w:val="0"/>
        <w:adjustRightInd w:val="0"/>
        <w:spacing w:after="0"/>
        <w:ind w:left="0"/>
        <w:jc w:val="both"/>
        <w:rPr>
          <w:rFonts w:cstheme="minorHAnsi"/>
          <w:color w:val="000000"/>
        </w:rPr>
      </w:pPr>
    </w:p>
    <w:p w14:paraId="26DD02DB" w14:textId="75DFFC45"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color w:val="000000"/>
        </w:rP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w:t>
      </w:r>
      <w:r w:rsidR="00A76BFA">
        <w:rPr>
          <w:rFonts w:cstheme="minorHAnsi"/>
          <w:color w:val="000000"/>
        </w:rPr>
        <w:t>3</w:t>
      </w:r>
      <w:r w:rsidR="006A52C2">
        <w:rPr>
          <w:rFonts w:cstheme="minorHAnsi"/>
          <w:color w:val="000000"/>
        </w:rPr>
        <w:t>5</w:t>
      </w:r>
      <w:r>
        <w:rPr>
          <w:rFonts w:cstheme="minorHAnsi"/>
          <w:color w:val="000000"/>
        </w:rPr>
        <w:t>.</w:t>
      </w:r>
    </w:p>
    <w:p w14:paraId="52CCE079" w14:textId="7484C4FA"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seller must allow all entities authorized to perform project control, financed from the contract's resources, to inspect documents related to fulfilling this contract, for the period set by the legal regulations of the Czech Republic for their archiving (Act No. 563/1991 Coll., on accounting, and Act No. 235/2004 Coll., on VAT), at least until 2035.</w:t>
      </w:r>
    </w:p>
    <w:p w14:paraId="07C34B2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A27B8FD"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během plnění smlouvy i po jejím ukončení zachovávat mlčenlivost o všech skutečnostech, o kterých se dozví od kupujícího v souvislosti s plněním smlouvy.</w:t>
      </w:r>
    </w:p>
    <w:p w14:paraId="0BE36CAA" w14:textId="28E559ED"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seller undertakes to maintain confidentiality about all matters learned from the buyer related to fulfilling this contract during the contract's duration and after its completion.</w:t>
      </w:r>
    </w:p>
    <w:p w14:paraId="10F0B23B" w14:textId="77777777" w:rsidR="002D6D34" w:rsidRDefault="002D6D34" w:rsidP="00946133">
      <w:pPr>
        <w:pStyle w:val="Odstavecseseznamem"/>
        <w:autoSpaceDE w:val="0"/>
        <w:autoSpaceDN w:val="0"/>
        <w:adjustRightInd w:val="0"/>
        <w:spacing w:after="0"/>
        <w:ind w:left="0"/>
        <w:jc w:val="both"/>
        <w:rPr>
          <w:rFonts w:cstheme="minorHAnsi"/>
          <w:color w:val="000000"/>
        </w:rPr>
      </w:pPr>
    </w:p>
    <w:p w14:paraId="7CF23F9F" w14:textId="47CACEE9"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color w:val="000000"/>
        </w:rPr>
        <w:t>Otázky touto smlouvou neřešené se řídí ustanoveními zák. č. 89/2012 Sb., občanského zákoníku.</w:t>
      </w:r>
      <w:r w:rsidR="00AE3215" w:rsidRPr="00AE3215">
        <w:rPr>
          <w:rFonts w:cstheme="minorHAnsi"/>
          <w:color w:val="000000"/>
        </w:rPr>
        <w:t xml:space="preserve"> V případě pochybností má přednost české znění smlouvy.</w:t>
      </w:r>
    </w:p>
    <w:p w14:paraId="539290D8" w14:textId="35BD943B"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Any issues not addressed by this contract will be governed by the provisions of Act No. 89/2012 Coll., the Civil Code. In case of any doubts, the Czech version of the contract shall prevail.</w:t>
      </w:r>
    </w:p>
    <w:p w14:paraId="747FADD2" w14:textId="77777777" w:rsidR="002D6D34" w:rsidRDefault="002D6D34" w:rsidP="00946133">
      <w:pPr>
        <w:pStyle w:val="Odstavecseseznamem"/>
        <w:autoSpaceDE w:val="0"/>
        <w:autoSpaceDN w:val="0"/>
        <w:adjustRightInd w:val="0"/>
        <w:spacing w:after="0"/>
        <w:ind w:left="0"/>
        <w:jc w:val="both"/>
        <w:rPr>
          <w:rFonts w:cstheme="minorHAnsi"/>
          <w:color w:val="000000"/>
        </w:rPr>
      </w:pPr>
    </w:p>
    <w:p w14:paraId="613C4341" w14:textId="63099F44" w:rsidR="002D6D34" w:rsidRDefault="00A443E6" w:rsidP="00946133">
      <w:pPr>
        <w:pStyle w:val="Odstavecseseznamem"/>
        <w:numPr>
          <w:ilvl w:val="0"/>
          <w:numId w:val="10"/>
        </w:numPr>
        <w:autoSpaceDE w:val="0"/>
        <w:autoSpaceDN w:val="0"/>
        <w:adjustRightInd w:val="0"/>
        <w:spacing w:after="0"/>
        <w:ind w:left="0"/>
        <w:jc w:val="both"/>
        <w:rPr>
          <w:rFonts w:cstheme="minorHAnsi"/>
          <w:color w:val="000000"/>
        </w:rPr>
      </w:pPr>
      <w:r w:rsidRPr="1CB0A587">
        <w:rPr>
          <w:rFonts w:ascii="Calibri" w:hAnsi="Calibri" w:cs="Calibri"/>
        </w:rPr>
        <w:t>Tato Smlouva je vyhotovena v takovém počtu stejnopisů, aby každá Smluvní strana obdržela po jednom vyhotovení. V případě, že je Smlouva uzavírána elektronicky za využití uznávaných elektronických podpisů, postačí jedno vyhotovení Smlouvy, na kterém jsou zaznamenány uznávané elektronické podpisy zástupců Smluvních stran</w:t>
      </w:r>
      <w:r w:rsidR="002D6D34">
        <w:rPr>
          <w:rFonts w:cstheme="minorHAnsi"/>
          <w:color w:val="000000"/>
        </w:rPr>
        <w:t>.</w:t>
      </w:r>
    </w:p>
    <w:p w14:paraId="525C1E09" w14:textId="032FE599" w:rsidR="00AE3215" w:rsidRPr="00CC2237" w:rsidRDefault="00A443E6" w:rsidP="00A443E6">
      <w:pPr>
        <w:autoSpaceDE w:val="0"/>
        <w:autoSpaceDN w:val="0"/>
        <w:adjustRightInd w:val="0"/>
        <w:spacing w:after="0"/>
        <w:jc w:val="both"/>
        <w:rPr>
          <w:rFonts w:cstheme="minorHAnsi"/>
          <w:i/>
          <w:iCs/>
          <w:color w:val="000000"/>
          <w:lang w:val="en-GB"/>
        </w:rPr>
      </w:pPr>
      <w:r w:rsidRPr="00A443E6">
        <w:rPr>
          <w:rFonts w:cstheme="minorHAnsi"/>
          <w:i/>
          <w:iCs/>
          <w:color w:val="000000"/>
          <w:lang w:val="en-GB"/>
        </w:rPr>
        <w:t>This Agreement is executed in such number of counterparts that each Contracting Party receives one copy. In the event that the Agreement is concluded electronically using recognized electronic signatures, a single counterpart bearing the recognized electronic signatures of the representatives of the Contracting Parties shall suffice.</w:t>
      </w:r>
      <w:r w:rsidR="00AE3215" w:rsidRPr="00CC2237">
        <w:rPr>
          <w:rFonts w:cstheme="minorHAnsi"/>
          <w:i/>
          <w:iCs/>
          <w:color w:val="000000"/>
          <w:lang w:val="en-GB"/>
        </w:rPr>
        <w:t>.</w:t>
      </w:r>
    </w:p>
    <w:p w14:paraId="5FECF917" w14:textId="77777777" w:rsidR="002D6D34" w:rsidRDefault="002D6D34" w:rsidP="00946133">
      <w:pPr>
        <w:pStyle w:val="Odstavecseseznamem"/>
        <w:autoSpaceDE w:val="0"/>
        <w:autoSpaceDN w:val="0"/>
        <w:adjustRightInd w:val="0"/>
        <w:spacing w:after="0"/>
        <w:ind w:left="0"/>
        <w:jc w:val="both"/>
        <w:rPr>
          <w:rFonts w:cstheme="minorHAnsi"/>
          <w:color w:val="000000"/>
        </w:rPr>
      </w:pPr>
    </w:p>
    <w:p w14:paraId="211CD773" w14:textId="77777777"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color w:val="000000"/>
        </w:rPr>
        <w:t>Smluvní strany se zavazují řešit případné spory prvotně dohodou. Pro případné soudní spory se zakládá příslušnost soudu dle sídla kupujícího, rozhodným právem je právo ČR.</w:t>
      </w:r>
    </w:p>
    <w:p w14:paraId="0015F477" w14:textId="2E298995"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parties agree to resolve any disputes initially through negotiation. In the case of judicial disputes, the court of the buyer's domicile will have jurisdiction, and Czech law will apply.</w:t>
      </w:r>
    </w:p>
    <w:p w14:paraId="6A82266D" w14:textId="77777777" w:rsidR="002D6D34" w:rsidRDefault="002D6D34" w:rsidP="00946133">
      <w:pPr>
        <w:pStyle w:val="Odstavecseseznamem"/>
        <w:autoSpaceDE w:val="0"/>
        <w:autoSpaceDN w:val="0"/>
        <w:adjustRightInd w:val="0"/>
        <w:spacing w:after="0"/>
        <w:ind w:left="0"/>
        <w:jc w:val="both"/>
        <w:rPr>
          <w:rFonts w:cstheme="minorHAnsi"/>
          <w:color w:val="000000"/>
        </w:rPr>
      </w:pPr>
    </w:p>
    <w:p w14:paraId="1E0900A9" w14:textId="77777777"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color w:val="000000"/>
        </w:rPr>
        <w:t>Tato smlouva nabývá platnosti dnem podpisu oprávněných zástupců obou smluvních stran</w:t>
      </w:r>
      <w:r w:rsidR="008F46D4" w:rsidRPr="008F46D4">
        <w:rPr>
          <w:rFonts w:cstheme="minorHAnsi"/>
          <w:color w:val="000000"/>
        </w:rPr>
        <w:t xml:space="preserve"> </w:t>
      </w:r>
      <w:r w:rsidR="008F46D4">
        <w:rPr>
          <w:rFonts w:cstheme="minorHAnsi"/>
          <w:color w:val="000000"/>
        </w:rPr>
        <w:t xml:space="preserve">a účinnosti </w:t>
      </w:r>
      <w:r w:rsidR="008F46D4" w:rsidRPr="00DB56C9">
        <w:rPr>
          <w:rFonts w:cstheme="minorHAnsi"/>
          <w:color w:val="000000"/>
        </w:rPr>
        <w:t>nabývá dnem jejího uveřejnění v registru smluv</w:t>
      </w:r>
      <w:r>
        <w:rPr>
          <w:rFonts w:cstheme="minorHAnsi"/>
          <w:color w:val="000000"/>
        </w:rPr>
        <w:t>.</w:t>
      </w:r>
    </w:p>
    <w:p w14:paraId="4D763953" w14:textId="4969D9CB"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This contract becomes valid upon the signature of the authorized representatives of both parties and becomes effective upon its publication in the contract register.</w:t>
      </w:r>
    </w:p>
    <w:p w14:paraId="5A6B1DCC" w14:textId="77777777" w:rsidR="002D6D34" w:rsidRDefault="002D6D34" w:rsidP="00946133">
      <w:pPr>
        <w:pStyle w:val="Odstavecseseznamem"/>
        <w:autoSpaceDE w:val="0"/>
        <w:autoSpaceDN w:val="0"/>
        <w:adjustRightInd w:val="0"/>
        <w:spacing w:after="0"/>
        <w:ind w:left="0"/>
        <w:jc w:val="both"/>
        <w:rPr>
          <w:rFonts w:cstheme="minorHAnsi"/>
          <w:color w:val="000000"/>
        </w:rPr>
      </w:pPr>
    </w:p>
    <w:p w14:paraId="5A63031C" w14:textId="696ED177"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color w:val="000000"/>
        </w:rPr>
        <w:t>Tuto smlouvu lze měnit nebo rušit jen vzájemnou dohodou smluvních stran</w:t>
      </w:r>
      <w:r w:rsidR="00711A11">
        <w:rPr>
          <w:rFonts w:cstheme="minorHAnsi"/>
          <w:color w:val="000000"/>
        </w:rPr>
        <w:t>,</w:t>
      </w:r>
      <w:r>
        <w:rPr>
          <w:rFonts w:cstheme="minorHAnsi"/>
          <w:color w:val="000000"/>
        </w:rPr>
        <w:t xml:space="preserve"> a to pouze formou písemných vzestupně očíslovaných dodatků podepsaných k tomu oprávněnými zástupci prodávajícího a kupujícího. Smluvní strany svými podpisy stvrzují, že jsou seznámeny s obsahem smlouvy a že </w:t>
      </w:r>
      <w:r>
        <w:rPr>
          <w:rFonts w:cstheme="minorHAnsi"/>
          <w:color w:val="000000"/>
        </w:rPr>
        <w:lastRenderedPageBreak/>
        <w:t>smlouvu uzavírají na základě své svobodné a vážné vůle, nikoli v tísni a za nápadně nevýhodných podmínek a na důkaz toho připojují podpisy svých oprávněných zástupců.</w:t>
      </w:r>
    </w:p>
    <w:p w14:paraId="7C629E13" w14:textId="7A5F513E"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 xml:space="preserve">This contract can only be amended or terminated by mutual agreement of the parties, and only in the form of written, consecutively numbered amendments signed by the authorized representatives of both the seller and the buyer. The parties confirm by their signatures that they are familiar with the content of the contract and enter into it based on their free and serious will, not under duress or under notably </w:t>
      </w:r>
      <w:r w:rsidRPr="00AE3215">
        <w:rPr>
          <w:rFonts w:cstheme="minorHAnsi"/>
          <w:i/>
          <w:iCs/>
          <w:color w:val="000000"/>
          <w:lang w:val="en-GB"/>
        </w:rPr>
        <w:t>unfavourable</w:t>
      </w:r>
      <w:r w:rsidRPr="00CC2237">
        <w:rPr>
          <w:rFonts w:cstheme="minorHAnsi"/>
          <w:i/>
          <w:iCs/>
          <w:color w:val="000000"/>
          <w:lang w:val="en-GB"/>
        </w:rPr>
        <w:t xml:space="preserve"> conditions, and to this effect, the authorized representatives' signatures are affixed.</w:t>
      </w:r>
    </w:p>
    <w:p w14:paraId="237B2782" w14:textId="77777777" w:rsidR="002D6D34" w:rsidRPr="00CC2237" w:rsidRDefault="002D6D34" w:rsidP="00946133">
      <w:pPr>
        <w:pStyle w:val="Odstavecseseznamem"/>
        <w:autoSpaceDE w:val="0"/>
        <w:autoSpaceDN w:val="0"/>
        <w:adjustRightInd w:val="0"/>
        <w:spacing w:after="0"/>
        <w:ind w:left="0"/>
        <w:jc w:val="both"/>
        <w:rPr>
          <w:rFonts w:cstheme="minorHAnsi"/>
          <w:i/>
          <w:iCs/>
          <w:color w:val="000000"/>
          <w:lang w:val="en-GB"/>
        </w:rPr>
      </w:pPr>
    </w:p>
    <w:p w14:paraId="46A77401" w14:textId="77777777"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rP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211A12AC" w14:textId="1FEA3DF7" w:rsidR="002D6D34"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seller acknowledges that, in accordance with § 147a of the Public Procurement Act, the buyer, as the contracting authority of the public procurement, will publish this contract, including all amendments and supplements, on the contracting authority's profile. The parties acknowledge that this contract, including any future amendments, will be published in accordance with the provisions of Act No. 340/2015 Coll., on the contract register. The buyer will publish the contract in the contract register. The seller declares that this contract does not contain their trade secrets, personal data of individuals on the seller's side that cannot be published, classified information under Act No. 412/2005 Coll., on the protection of classified information, or other information that cannot be published.</w:t>
      </w:r>
    </w:p>
    <w:p w14:paraId="004B0ED4" w14:textId="77777777" w:rsidR="002D6D34" w:rsidRDefault="002D6D34" w:rsidP="002D6D34">
      <w:pPr>
        <w:autoSpaceDE w:val="0"/>
        <w:autoSpaceDN w:val="0"/>
        <w:adjustRightInd w:val="0"/>
        <w:spacing w:after="0" w:line="240" w:lineRule="auto"/>
        <w:rPr>
          <w:rFonts w:cstheme="minorHAnsi"/>
          <w:b/>
          <w:bCs/>
          <w:color w:val="000000"/>
        </w:rPr>
      </w:pPr>
    </w:p>
    <w:p w14:paraId="5A849349"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Nedílnou součást této smlouvy tvoří přílohy:</w:t>
      </w:r>
    </w:p>
    <w:p w14:paraId="2B13412C" w14:textId="77777777" w:rsidR="002D6D34" w:rsidRDefault="002D6D34" w:rsidP="002D6D34">
      <w:pPr>
        <w:autoSpaceDE w:val="0"/>
        <w:autoSpaceDN w:val="0"/>
        <w:adjustRightInd w:val="0"/>
        <w:spacing w:after="0" w:line="240" w:lineRule="auto"/>
        <w:rPr>
          <w:rFonts w:cstheme="minorHAnsi"/>
          <w:color w:val="000000"/>
        </w:rPr>
      </w:pPr>
    </w:p>
    <w:p w14:paraId="1CB7FB32" w14:textId="2F6DEB03" w:rsidR="002D6D34" w:rsidRDefault="002D6D34" w:rsidP="00946133">
      <w:pPr>
        <w:autoSpaceDE w:val="0"/>
        <w:autoSpaceDN w:val="0"/>
        <w:adjustRightInd w:val="0"/>
        <w:spacing w:after="0"/>
        <w:rPr>
          <w:rFonts w:cstheme="minorHAnsi"/>
          <w:color w:val="000000"/>
        </w:rPr>
      </w:pPr>
      <w:r>
        <w:rPr>
          <w:rFonts w:cstheme="minorHAnsi"/>
          <w:color w:val="000000"/>
        </w:rPr>
        <w:t>Příloha č. 1: Technická specifikace</w:t>
      </w:r>
    </w:p>
    <w:p w14:paraId="592C6835" w14:textId="3CD80A7E" w:rsidR="002D6D34" w:rsidRPr="00CC2237" w:rsidRDefault="00AE3215" w:rsidP="00946133">
      <w:pPr>
        <w:autoSpaceDE w:val="0"/>
        <w:autoSpaceDN w:val="0"/>
        <w:adjustRightInd w:val="0"/>
        <w:spacing w:after="0"/>
        <w:rPr>
          <w:rFonts w:cstheme="minorHAnsi"/>
          <w:i/>
          <w:iCs/>
          <w:color w:val="000000"/>
          <w:lang w:val="en-GB"/>
        </w:rPr>
      </w:pPr>
      <w:r w:rsidRPr="00CC2237">
        <w:rPr>
          <w:rFonts w:cstheme="minorHAnsi"/>
          <w:i/>
          <w:iCs/>
          <w:color w:val="000000"/>
          <w:lang w:val="en-GB"/>
        </w:rPr>
        <w:t>Annexes that form an integral part of this contract:</w:t>
      </w:r>
      <w:r w:rsidRPr="00CC2237">
        <w:rPr>
          <w:rFonts w:cstheme="minorHAnsi"/>
          <w:i/>
          <w:iCs/>
          <w:color w:val="000000"/>
          <w:lang w:val="en-GB"/>
        </w:rPr>
        <w:br/>
        <w:t>Annex No. 1: Technical Specification.</w:t>
      </w:r>
    </w:p>
    <w:p w14:paraId="17A69831" w14:textId="77777777" w:rsidR="00FB718A" w:rsidRDefault="00FB718A" w:rsidP="002D6D34">
      <w:pPr>
        <w:autoSpaceDE w:val="0"/>
        <w:autoSpaceDN w:val="0"/>
        <w:adjustRightInd w:val="0"/>
        <w:spacing w:after="0" w:line="240" w:lineRule="auto"/>
        <w:rPr>
          <w:rFonts w:cstheme="minorHAnsi"/>
          <w:color w:val="000000"/>
        </w:rPr>
      </w:pPr>
    </w:p>
    <w:p w14:paraId="6D294898" w14:textId="77777777" w:rsidR="00FB718A" w:rsidRDefault="00FB718A" w:rsidP="002D6D34">
      <w:pPr>
        <w:autoSpaceDE w:val="0"/>
        <w:autoSpaceDN w:val="0"/>
        <w:adjustRightInd w:val="0"/>
        <w:spacing w:after="0" w:line="240" w:lineRule="auto"/>
        <w:rPr>
          <w:rFonts w:cstheme="minorHAnsi"/>
          <w:color w:val="000000"/>
        </w:rPr>
      </w:pPr>
    </w:p>
    <w:p w14:paraId="63D2E348"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V </w:t>
      </w:r>
      <w:r w:rsidR="00C904D8">
        <w:rPr>
          <w:rFonts w:cstheme="minorHAnsi"/>
          <w:color w:val="000000"/>
        </w:rPr>
        <w:t>………………..</w:t>
      </w:r>
      <w:r>
        <w:rPr>
          <w:rFonts w:cstheme="minorHAnsi"/>
          <w:color w:val="000000"/>
        </w:rPr>
        <w:t xml:space="preserve"> dne</w:t>
      </w:r>
      <w:r w:rsidR="009F7A49">
        <w:rPr>
          <w:rFonts w:cstheme="minorHAnsi"/>
          <w:color w:val="000000"/>
        </w:rPr>
        <w:t>……………………….</w:t>
      </w:r>
      <w:r>
        <w:rPr>
          <w:rFonts w:cstheme="minorHAnsi"/>
          <w:color w:val="000000"/>
        </w:rPr>
        <w:tab/>
      </w:r>
      <w:r>
        <w:rPr>
          <w:rFonts w:cstheme="minorHAnsi"/>
          <w:color w:val="000000"/>
        </w:rPr>
        <w:tab/>
      </w:r>
      <w:r>
        <w:rPr>
          <w:rFonts w:cstheme="minorHAnsi"/>
          <w:color w:val="000000"/>
        </w:rPr>
        <w:tab/>
        <w:t>V Brně dne</w:t>
      </w:r>
      <w:r w:rsidR="009F7A49">
        <w:rPr>
          <w:rFonts w:cstheme="minorHAnsi"/>
          <w:color w:val="000000"/>
        </w:rPr>
        <w:t>…………………………………</w:t>
      </w:r>
    </w:p>
    <w:p w14:paraId="2C6628EF" w14:textId="77777777" w:rsidR="002D6D34" w:rsidRDefault="002D6D34" w:rsidP="002D6D34">
      <w:pPr>
        <w:autoSpaceDE w:val="0"/>
        <w:autoSpaceDN w:val="0"/>
        <w:adjustRightInd w:val="0"/>
        <w:spacing w:after="0" w:line="240" w:lineRule="auto"/>
        <w:rPr>
          <w:rFonts w:cstheme="minorHAnsi"/>
          <w:color w:val="000000"/>
        </w:rPr>
      </w:pPr>
    </w:p>
    <w:p w14:paraId="663D2240" w14:textId="77777777" w:rsidR="002D6D34" w:rsidRDefault="002D6D34" w:rsidP="002D6D34">
      <w:pPr>
        <w:autoSpaceDE w:val="0"/>
        <w:autoSpaceDN w:val="0"/>
        <w:adjustRightInd w:val="0"/>
        <w:spacing w:after="0" w:line="240" w:lineRule="auto"/>
        <w:rPr>
          <w:rFonts w:cstheme="minorHAnsi"/>
          <w:color w:val="000000"/>
        </w:rPr>
      </w:pPr>
    </w:p>
    <w:p w14:paraId="5257F1C0" w14:textId="77777777" w:rsidR="002D6D34" w:rsidRDefault="00C904D8"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w:t>
      </w:r>
      <w:r w:rsidR="002D6D34">
        <w:rPr>
          <w:rFonts w:cstheme="minorHAnsi"/>
          <w:color w:val="000000"/>
        </w:rPr>
        <w:t>………………………………………..</w:t>
      </w:r>
      <w:r w:rsidR="002D6D34">
        <w:rPr>
          <w:rFonts w:cstheme="minorHAnsi"/>
          <w:color w:val="000000"/>
        </w:rPr>
        <w:tab/>
      </w:r>
      <w:r>
        <w:rPr>
          <w:rFonts w:cstheme="minorHAnsi"/>
          <w:color w:val="000000"/>
        </w:rPr>
        <w:t>…………</w:t>
      </w:r>
      <w:r w:rsidR="002D6D34">
        <w:rPr>
          <w:rFonts w:cstheme="minorHAnsi"/>
          <w:color w:val="000000"/>
        </w:rPr>
        <w:t>………………………………………..</w:t>
      </w:r>
    </w:p>
    <w:p w14:paraId="12E2404C" w14:textId="77777777"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Centrum dopravního výzkumu, v. v. i.</w:t>
      </w:r>
    </w:p>
    <w:p w14:paraId="0CC96C85" w14:textId="707939B9"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Ing. Jindřich Frič, Ph.D.,</w:t>
      </w:r>
      <w:r w:rsidR="00814907">
        <w:rPr>
          <w:rFonts w:cstheme="minorHAnsi"/>
          <w:color w:val="000000"/>
        </w:rPr>
        <w:t xml:space="preserve"> </w:t>
      </w:r>
      <w:r w:rsidR="00DB56C9">
        <w:rPr>
          <w:rFonts w:cstheme="minorHAnsi"/>
          <w:color w:val="000000"/>
        </w:rPr>
        <w:t>MBA,</w:t>
      </w:r>
      <w:r>
        <w:rPr>
          <w:rFonts w:cstheme="minorHAnsi"/>
          <w:color w:val="000000"/>
        </w:rPr>
        <w:t xml:space="preserve"> ředitel</w:t>
      </w:r>
    </w:p>
    <w:p w14:paraId="2654D3AE" w14:textId="77777777" w:rsidR="00745129" w:rsidRDefault="00745129"/>
    <w:sectPr w:rsidR="0074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9E7"/>
    <w:multiLevelType w:val="hybridMultilevel"/>
    <w:tmpl w:val="32C879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EB7A1E"/>
    <w:multiLevelType w:val="hybridMultilevel"/>
    <w:tmpl w:val="237A4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7FA18D5"/>
    <w:multiLevelType w:val="hybridMultilevel"/>
    <w:tmpl w:val="6C1A8AC8"/>
    <w:lvl w:ilvl="0" w:tplc="3A88E4C8">
      <w:start w:val="3"/>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 w15:restartNumberingAfterBreak="0">
    <w:nsid w:val="1F3C7C66"/>
    <w:multiLevelType w:val="hybridMultilevel"/>
    <w:tmpl w:val="2FE8273A"/>
    <w:lvl w:ilvl="0" w:tplc="87C64FAE">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22765323"/>
    <w:multiLevelType w:val="hybridMultilevel"/>
    <w:tmpl w:val="84E0E6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816D98"/>
    <w:multiLevelType w:val="hybridMultilevel"/>
    <w:tmpl w:val="9998F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CE800EA"/>
    <w:multiLevelType w:val="hybridMultilevel"/>
    <w:tmpl w:val="A150F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673B1E"/>
    <w:multiLevelType w:val="hybridMultilevel"/>
    <w:tmpl w:val="66F65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7F555B"/>
    <w:multiLevelType w:val="hybridMultilevel"/>
    <w:tmpl w:val="EC201B3A"/>
    <w:lvl w:ilvl="0" w:tplc="464894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D77AC2"/>
    <w:multiLevelType w:val="hybridMultilevel"/>
    <w:tmpl w:val="8458B8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62F3D14"/>
    <w:multiLevelType w:val="hybridMultilevel"/>
    <w:tmpl w:val="878C7E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EAA1846"/>
    <w:multiLevelType w:val="hybridMultilevel"/>
    <w:tmpl w:val="310C1306"/>
    <w:lvl w:ilvl="0" w:tplc="DEC00410">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AC67DA"/>
    <w:multiLevelType w:val="hybridMultilevel"/>
    <w:tmpl w:val="631A5B26"/>
    <w:lvl w:ilvl="0" w:tplc="3FD641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9752571"/>
    <w:multiLevelType w:val="hybridMultilevel"/>
    <w:tmpl w:val="19A4E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5FC4709"/>
    <w:multiLevelType w:val="hybridMultilevel"/>
    <w:tmpl w:val="0256D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CB04E1"/>
    <w:multiLevelType w:val="hybridMultilevel"/>
    <w:tmpl w:val="878C7E1C"/>
    <w:lvl w:ilvl="0" w:tplc="E69EEC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A7767F8"/>
    <w:multiLevelType w:val="hybridMultilevel"/>
    <w:tmpl w:val="3398C2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F1515C5"/>
    <w:multiLevelType w:val="hybridMultilevel"/>
    <w:tmpl w:val="D4F8CA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638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241600">
    <w:abstractNumId w:val="17"/>
  </w:num>
  <w:num w:numId="3" w16cid:durableId="46964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31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383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45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766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618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99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92109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988849">
    <w:abstractNumId w:val="9"/>
  </w:num>
  <w:num w:numId="12" w16cid:durableId="67195012">
    <w:abstractNumId w:val="3"/>
  </w:num>
  <w:num w:numId="13" w16cid:durableId="1210606278">
    <w:abstractNumId w:val="2"/>
  </w:num>
  <w:num w:numId="14" w16cid:durableId="1204633400">
    <w:abstractNumId w:val="19"/>
  </w:num>
  <w:num w:numId="15" w16cid:durableId="1947233086">
    <w:abstractNumId w:val="4"/>
  </w:num>
  <w:num w:numId="16" w16cid:durableId="628895907">
    <w:abstractNumId w:val="0"/>
  </w:num>
  <w:num w:numId="17" w16cid:durableId="765346323">
    <w:abstractNumId w:val="7"/>
  </w:num>
  <w:num w:numId="18" w16cid:durableId="1116675136">
    <w:abstractNumId w:val="15"/>
  </w:num>
  <w:num w:numId="19" w16cid:durableId="2034575693">
    <w:abstractNumId w:val="10"/>
  </w:num>
  <w:num w:numId="20" w16cid:durableId="1709791596">
    <w:abstractNumId w:val="14"/>
  </w:num>
  <w:num w:numId="21" w16cid:durableId="1330132107">
    <w:abstractNumId w:val="6"/>
  </w:num>
  <w:num w:numId="22" w16cid:durableId="1111124618">
    <w:abstractNumId w:val="11"/>
  </w:num>
  <w:num w:numId="23" w16cid:durableId="499081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34"/>
    <w:rsid w:val="000009FD"/>
    <w:rsid w:val="00031930"/>
    <w:rsid w:val="00034ECA"/>
    <w:rsid w:val="000401EF"/>
    <w:rsid w:val="000B0918"/>
    <w:rsid w:val="000E1BF0"/>
    <w:rsid w:val="00132CED"/>
    <w:rsid w:val="00147BF4"/>
    <w:rsid w:val="00166090"/>
    <w:rsid w:val="00177320"/>
    <w:rsid w:val="001A45E0"/>
    <w:rsid w:val="001A752C"/>
    <w:rsid w:val="001B1089"/>
    <w:rsid w:val="001B2A87"/>
    <w:rsid w:val="001C32B7"/>
    <w:rsid w:val="0022760C"/>
    <w:rsid w:val="0023135A"/>
    <w:rsid w:val="00236582"/>
    <w:rsid w:val="00243C15"/>
    <w:rsid w:val="00252D76"/>
    <w:rsid w:val="00262E2A"/>
    <w:rsid w:val="00263932"/>
    <w:rsid w:val="002C2E86"/>
    <w:rsid w:val="002D0F9F"/>
    <w:rsid w:val="002D6D34"/>
    <w:rsid w:val="00306664"/>
    <w:rsid w:val="00321AD9"/>
    <w:rsid w:val="003310E4"/>
    <w:rsid w:val="00334842"/>
    <w:rsid w:val="00370E56"/>
    <w:rsid w:val="00383EEE"/>
    <w:rsid w:val="00386142"/>
    <w:rsid w:val="003864E2"/>
    <w:rsid w:val="00387AB4"/>
    <w:rsid w:val="003A72E2"/>
    <w:rsid w:val="004051C8"/>
    <w:rsid w:val="00412562"/>
    <w:rsid w:val="004342A8"/>
    <w:rsid w:val="00452B99"/>
    <w:rsid w:val="004852F3"/>
    <w:rsid w:val="004B3E7C"/>
    <w:rsid w:val="004E2E1F"/>
    <w:rsid w:val="00500541"/>
    <w:rsid w:val="005005A1"/>
    <w:rsid w:val="00515DA8"/>
    <w:rsid w:val="00521BA7"/>
    <w:rsid w:val="00525BB3"/>
    <w:rsid w:val="00534E35"/>
    <w:rsid w:val="00592C57"/>
    <w:rsid w:val="005A10E2"/>
    <w:rsid w:val="005A33EA"/>
    <w:rsid w:val="005B61B5"/>
    <w:rsid w:val="005C2F73"/>
    <w:rsid w:val="005C4A76"/>
    <w:rsid w:val="005C610A"/>
    <w:rsid w:val="005D4C0C"/>
    <w:rsid w:val="005F081F"/>
    <w:rsid w:val="00605581"/>
    <w:rsid w:val="00630BAF"/>
    <w:rsid w:val="00643A6E"/>
    <w:rsid w:val="006626F9"/>
    <w:rsid w:val="006763C1"/>
    <w:rsid w:val="00683F3F"/>
    <w:rsid w:val="006A4CA8"/>
    <w:rsid w:val="006A52C2"/>
    <w:rsid w:val="006D0766"/>
    <w:rsid w:val="006D47E9"/>
    <w:rsid w:val="006E24F4"/>
    <w:rsid w:val="006E46DC"/>
    <w:rsid w:val="006F175C"/>
    <w:rsid w:val="006F7077"/>
    <w:rsid w:val="00706FD9"/>
    <w:rsid w:val="00711A11"/>
    <w:rsid w:val="007145DC"/>
    <w:rsid w:val="00725A49"/>
    <w:rsid w:val="00745129"/>
    <w:rsid w:val="007576AF"/>
    <w:rsid w:val="00774C1D"/>
    <w:rsid w:val="007842CD"/>
    <w:rsid w:val="0078637D"/>
    <w:rsid w:val="007B2B40"/>
    <w:rsid w:val="007C0263"/>
    <w:rsid w:val="007C15F5"/>
    <w:rsid w:val="00800BAA"/>
    <w:rsid w:val="008121E2"/>
    <w:rsid w:val="00814907"/>
    <w:rsid w:val="008168FA"/>
    <w:rsid w:val="00831E2F"/>
    <w:rsid w:val="008B111B"/>
    <w:rsid w:val="008F46D4"/>
    <w:rsid w:val="00946133"/>
    <w:rsid w:val="009601EE"/>
    <w:rsid w:val="0097225E"/>
    <w:rsid w:val="009817E7"/>
    <w:rsid w:val="00996BA5"/>
    <w:rsid w:val="009E6EC4"/>
    <w:rsid w:val="009F7A49"/>
    <w:rsid w:val="00A059AD"/>
    <w:rsid w:val="00A443E6"/>
    <w:rsid w:val="00A54090"/>
    <w:rsid w:val="00A57862"/>
    <w:rsid w:val="00A76BFA"/>
    <w:rsid w:val="00AA603D"/>
    <w:rsid w:val="00AB1727"/>
    <w:rsid w:val="00AB1BAA"/>
    <w:rsid w:val="00AC0B93"/>
    <w:rsid w:val="00AE3215"/>
    <w:rsid w:val="00B047AA"/>
    <w:rsid w:val="00B4202D"/>
    <w:rsid w:val="00B543CE"/>
    <w:rsid w:val="00B6758F"/>
    <w:rsid w:val="00BD074F"/>
    <w:rsid w:val="00BE4A5D"/>
    <w:rsid w:val="00C17017"/>
    <w:rsid w:val="00C27CBE"/>
    <w:rsid w:val="00C47015"/>
    <w:rsid w:val="00C70534"/>
    <w:rsid w:val="00C904D8"/>
    <w:rsid w:val="00C91DD0"/>
    <w:rsid w:val="00CA5020"/>
    <w:rsid w:val="00CC2237"/>
    <w:rsid w:val="00CC5DE5"/>
    <w:rsid w:val="00CE4CF2"/>
    <w:rsid w:val="00CE7771"/>
    <w:rsid w:val="00CF490E"/>
    <w:rsid w:val="00D02F86"/>
    <w:rsid w:val="00D12523"/>
    <w:rsid w:val="00D305BA"/>
    <w:rsid w:val="00D63571"/>
    <w:rsid w:val="00D64462"/>
    <w:rsid w:val="00D67D94"/>
    <w:rsid w:val="00D70E30"/>
    <w:rsid w:val="00D8568F"/>
    <w:rsid w:val="00DB2D5F"/>
    <w:rsid w:val="00DB56C9"/>
    <w:rsid w:val="00DC61B1"/>
    <w:rsid w:val="00E13134"/>
    <w:rsid w:val="00E35A77"/>
    <w:rsid w:val="00EA1715"/>
    <w:rsid w:val="00EC4EF0"/>
    <w:rsid w:val="00EC7665"/>
    <w:rsid w:val="00EE0CE0"/>
    <w:rsid w:val="00EF0F5D"/>
    <w:rsid w:val="00F22C08"/>
    <w:rsid w:val="00F704A4"/>
    <w:rsid w:val="00F71E01"/>
    <w:rsid w:val="00F82180"/>
    <w:rsid w:val="00FB718A"/>
    <w:rsid w:val="00FC2FA3"/>
    <w:rsid w:val="00FD1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905"/>
  <w15:chartTrackingRefBased/>
  <w15:docId w15:val="{ACCD1C41-98F7-458F-9A1B-2A1D460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D34"/>
    <w:pPr>
      <w:spacing w:after="200" w:line="276" w:lineRule="auto"/>
    </w:pPr>
  </w:style>
  <w:style w:type="paragraph" w:styleId="Nadpis3">
    <w:name w:val="heading 3"/>
    <w:basedOn w:val="Normln"/>
    <w:next w:val="Normln"/>
    <w:link w:val="Nadpis3Char"/>
    <w:uiPriority w:val="9"/>
    <w:semiHidden/>
    <w:unhideWhenUsed/>
    <w:qFormat/>
    <w:rsid w:val="000319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2D6D34"/>
    <w:pPr>
      <w:tabs>
        <w:tab w:val="center" w:pos="4536"/>
        <w:tab w:val="right" w:pos="9072"/>
      </w:tabs>
      <w:spacing w:after="0" w:line="240" w:lineRule="auto"/>
    </w:pPr>
    <w:rPr>
      <w:rFonts w:ascii="Arial" w:eastAsia="Times New Roman" w:hAnsi="Arial" w:cs="Times New Roman"/>
      <w:sz w:val="28"/>
      <w:szCs w:val="20"/>
      <w:lang w:val="x-none" w:eastAsia="x-none"/>
    </w:rPr>
  </w:style>
  <w:style w:type="character" w:customStyle="1" w:styleId="ZhlavChar">
    <w:name w:val="Záhlaví Char"/>
    <w:basedOn w:val="Standardnpsmoodstavce"/>
    <w:link w:val="Zhlav"/>
    <w:uiPriority w:val="99"/>
    <w:semiHidden/>
    <w:rsid w:val="002D6D34"/>
    <w:rPr>
      <w:rFonts w:ascii="Arial" w:eastAsia="Times New Roman" w:hAnsi="Arial" w:cs="Times New Roman"/>
      <w:sz w:val="28"/>
      <w:szCs w:val="20"/>
      <w:lang w:val="x-none" w:eastAsia="x-none"/>
    </w:rPr>
  </w:style>
  <w:style w:type="paragraph" w:styleId="Bezmezer">
    <w:name w:val="No Spacing"/>
    <w:uiPriority w:val="1"/>
    <w:qFormat/>
    <w:rsid w:val="002D6D34"/>
    <w:pPr>
      <w:spacing w:after="0" w:line="240" w:lineRule="auto"/>
    </w:pPr>
  </w:style>
  <w:style w:type="paragraph" w:styleId="Odstavecseseznamem">
    <w:name w:val="List Paragraph"/>
    <w:basedOn w:val="Normln"/>
    <w:uiPriority w:val="34"/>
    <w:qFormat/>
    <w:rsid w:val="002D6D34"/>
    <w:pPr>
      <w:ind w:left="720"/>
      <w:contextualSpacing/>
    </w:pPr>
  </w:style>
  <w:style w:type="paragraph" w:styleId="Textbubliny">
    <w:name w:val="Balloon Text"/>
    <w:basedOn w:val="Normln"/>
    <w:link w:val="TextbublinyChar"/>
    <w:uiPriority w:val="99"/>
    <w:semiHidden/>
    <w:unhideWhenUsed/>
    <w:rsid w:val="00147B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BF4"/>
    <w:rPr>
      <w:rFonts w:ascii="Segoe UI" w:hAnsi="Segoe UI" w:cs="Segoe UI"/>
      <w:sz w:val="18"/>
      <w:szCs w:val="18"/>
    </w:rPr>
  </w:style>
  <w:style w:type="paragraph" w:styleId="Normlnweb">
    <w:name w:val="Normal (Web)"/>
    <w:basedOn w:val="Normln"/>
    <w:uiPriority w:val="99"/>
    <w:semiHidden/>
    <w:unhideWhenUsed/>
    <w:rsid w:val="00147B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70534"/>
    <w:rPr>
      <w:sz w:val="16"/>
      <w:szCs w:val="16"/>
    </w:rPr>
  </w:style>
  <w:style w:type="paragraph" w:styleId="Textkomente">
    <w:name w:val="annotation text"/>
    <w:basedOn w:val="Normln"/>
    <w:link w:val="TextkomenteChar"/>
    <w:uiPriority w:val="99"/>
    <w:unhideWhenUsed/>
    <w:rsid w:val="00C70534"/>
    <w:pPr>
      <w:spacing w:line="240" w:lineRule="auto"/>
    </w:pPr>
    <w:rPr>
      <w:sz w:val="20"/>
      <w:szCs w:val="20"/>
    </w:rPr>
  </w:style>
  <w:style w:type="character" w:customStyle="1" w:styleId="TextkomenteChar">
    <w:name w:val="Text komentáře Char"/>
    <w:basedOn w:val="Standardnpsmoodstavce"/>
    <w:link w:val="Textkomente"/>
    <w:uiPriority w:val="99"/>
    <w:rsid w:val="00C70534"/>
    <w:rPr>
      <w:sz w:val="20"/>
      <w:szCs w:val="20"/>
    </w:rPr>
  </w:style>
  <w:style w:type="paragraph" w:styleId="Pedmtkomente">
    <w:name w:val="annotation subject"/>
    <w:basedOn w:val="Textkomente"/>
    <w:next w:val="Textkomente"/>
    <w:link w:val="PedmtkomenteChar"/>
    <w:uiPriority w:val="99"/>
    <w:semiHidden/>
    <w:unhideWhenUsed/>
    <w:rsid w:val="00C70534"/>
    <w:rPr>
      <w:b/>
      <w:bCs/>
    </w:rPr>
  </w:style>
  <w:style w:type="character" w:customStyle="1" w:styleId="PedmtkomenteChar">
    <w:name w:val="Předmět komentáře Char"/>
    <w:basedOn w:val="TextkomenteChar"/>
    <w:link w:val="Pedmtkomente"/>
    <w:uiPriority w:val="99"/>
    <w:semiHidden/>
    <w:rsid w:val="00C70534"/>
    <w:rPr>
      <w:b/>
      <w:bCs/>
      <w:sz w:val="20"/>
      <w:szCs w:val="20"/>
    </w:rPr>
  </w:style>
  <w:style w:type="character" w:customStyle="1" w:styleId="ui-provider">
    <w:name w:val="ui-provider"/>
    <w:basedOn w:val="Standardnpsmoodstavce"/>
    <w:rsid w:val="00814907"/>
  </w:style>
  <w:style w:type="paragraph" w:styleId="Revize">
    <w:name w:val="Revision"/>
    <w:hidden/>
    <w:uiPriority w:val="99"/>
    <w:semiHidden/>
    <w:rsid w:val="00D67D94"/>
    <w:pPr>
      <w:spacing w:after="0" w:line="240" w:lineRule="auto"/>
    </w:pPr>
  </w:style>
  <w:style w:type="character" w:customStyle="1" w:styleId="Nadpis3Char">
    <w:name w:val="Nadpis 3 Char"/>
    <w:basedOn w:val="Standardnpsmoodstavce"/>
    <w:link w:val="Nadpis3"/>
    <w:uiPriority w:val="9"/>
    <w:semiHidden/>
    <w:rsid w:val="0003193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807">
      <w:bodyDiv w:val="1"/>
      <w:marLeft w:val="0"/>
      <w:marRight w:val="0"/>
      <w:marTop w:val="0"/>
      <w:marBottom w:val="0"/>
      <w:divBdr>
        <w:top w:val="none" w:sz="0" w:space="0" w:color="auto"/>
        <w:left w:val="none" w:sz="0" w:space="0" w:color="auto"/>
        <w:bottom w:val="none" w:sz="0" w:space="0" w:color="auto"/>
        <w:right w:val="none" w:sz="0" w:space="0" w:color="auto"/>
      </w:divBdr>
    </w:div>
    <w:div w:id="41054673">
      <w:bodyDiv w:val="1"/>
      <w:marLeft w:val="0"/>
      <w:marRight w:val="0"/>
      <w:marTop w:val="0"/>
      <w:marBottom w:val="0"/>
      <w:divBdr>
        <w:top w:val="none" w:sz="0" w:space="0" w:color="auto"/>
        <w:left w:val="none" w:sz="0" w:space="0" w:color="auto"/>
        <w:bottom w:val="none" w:sz="0" w:space="0" w:color="auto"/>
        <w:right w:val="none" w:sz="0" w:space="0" w:color="auto"/>
      </w:divBdr>
    </w:div>
    <w:div w:id="136264146">
      <w:bodyDiv w:val="1"/>
      <w:marLeft w:val="0"/>
      <w:marRight w:val="0"/>
      <w:marTop w:val="0"/>
      <w:marBottom w:val="0"/>
      <w:divBdr>
        <w:top w:val="none" w:sz="0" w:space="0" w:color="auto"/>
        <w:left w:val="none" w:sz="0" w:space="0" w:color="auto"/>
        <w:bottom w:val="none" w:sz="0" w:space="0" w:color="auto"/>
        <w:right w:val="none" w:sz="0" w:space="0" w:color="auto"/>
      </w:divBdr>
    </w:div>
    <w:div w:id="199174537">
      <w:bodyDiv w:val="1"/>
      <w:marLeft w:val="0"/>
      <w:marRight w:val="0"/>
      <w:marTop w:val="0"/>
      <w:marBottom w:val="0"/>
      <w:divBdr>
        <w:top w:val="none" w:sz="0" w:space="0" w:color="auto"/>
        <w:left w:val="none" w:sz="0" w:space="0" w:color="auto"/>
        <w:bottom w:val="none" w:sz="0" w:space="0" w:color="auto"/>
        <w:right w:val="none" w:sz="0" w:space="0" w:color="auto"/>
      </w:divBdr>
    </w:div>
    <w:div w:id="380833326">
      <w:bodyDiv w:val="1"/>
      <w:marLeft w:val="0"/>
      <w:marRight w:val="0"/>
      <w:marTop w:val="0"/>
      <w:marBottom w:val="0"/>
      <w:divBdr>
        <w:top w:val="none" w:sz="0" w:space="0" w:color="auto"/>
        <w:left w:val="none" w:sz="0" w:space="0" w:color="auto"/>
        <w:bottom w:val="none" w:sz="0" w:space="0" w:color="auto"/>
        <w:right w:val="none" w:sz="0" w:space="0" w:color="auto"/>
      </w:divBdr>
    </w:div>
    <w:div w:id="817765104">
      <w:bodyDiv w:val="1"/>
      <w:marLeft w:val="0"/>
      <w:marRight w:val="0"/>
      <w:marTop w:val="0"/>
      <w:marBottom w:val="0"/>
      <w:divBdr>
        <w:top w:val="none" w:sz="0" w:space="0" w:color="auto"/>
        <w:left w:val="none" w:sz="0" w:space="0" w:color="auto"/>
        <w:bottom w:val="none" w:sz="0" w:space="0" w:color="auto"/>
        <w:right w:val="none" w:sz="0" w:space="0" w:color="auto"/>
      </w:divBdr>
    </w:div>
    <w:div w:id="918635206">
      <w:bodyDiv w:val="1"/>
      <w:marLeft w:val="0"/>
      <w:marRight w:val="0"/>
      <w:marTop w:val="0"/>
      <w:marBottom w:val="0"/>
      <w:divBdr>
        <w:top w:val="none" w:sz="0" w:space="0" w:color="auto"/>
        <w:left w:val="none" w:sz="0" w:space="0" w:color="auto"/>
        <w:bottom w:val="none" w:sz="0" w:space="0" w:color="auto"/>
        <w:right w:val="none" w:sz="0" w:space="0" w:color="auto"/>
      </w:divBdr>
    </w:div>
    <w:div w:id="1043018945">
      <w:bodyDiv w:val="1"/>
      <w:marLeft w:val="0"/>
      <w:marRight w:val="0"/>
      <w:marTop w:val="0"/>
      <w:marBottom w:val="0"/>
      <w:divBdr>
        <w:top w:val="none" w:sz="0" w:space="0" w:color="auto"/>
        <w:left w:val="none" w:sz="0" w:space="0" w:color="auto"/>
        <w:bottom w:val="none" w:sz="0" w:space="0" w:color="auto"/>
        <w:right w:val="none" w:sz="0" w:space="0" w:color="auto"/>
      </w:divBdr>
      <w:divsChild>
        <w:div w:id="1989935591">
          <w:marLeft w:val="0"/>
          <w:marRight w:val="0"/>
          <w:marTop w:val="0"/>
          <w:marBottom w:val="0"/>
          <w:divBdr>
            <w:top w:val="none" w:sz="0" w:space="0" w:color="auto"/>
            <w:left w:val="none" w:sz="0" w:space="0" w:color="auto"/>
            <w:bottom w:val="none" w:sz="0" w:space="0" w:color="auto"/>
            <w:right w:val="none" w:sz="0" w:space="0" w:color="auto"/>
          </w:divBdr>
        </w:div>
        <w:div w:id="2089381596">
          <w:marLeft w:val="0"/>
          <w:marRight w:val="0"/>
          <w:marTop w:val="0"/>
          <w:marBottom w:val="0"/>
          <w:divBdr>
            <w:top w:val="none" w:sz="0" w:space="0" w:color="auto"/>
            <w:left w:val="none" w:sz="0" w:space="0" w:color="auto"/>
            <w:bottom w:val="none" w:sz="0" w:space="0" w:color="auto"/>
            <w:right w:val="none" w:sz="0" w:space="0" w:color="auto"/>
          </w:divBdr>
        </w:div>
        <w:div w:id="592713124">
          <w:marLeft w:val="0"/>
          <w:marRight w:val="0"/>
          <w:marTop w:val="0"/>
          <w:marBottom w:val="0"/>
          <w:divBdr>
            <w:top w:val="none" w:sz="0" w:space="0" w:color="auto"/>
            <w:left w:val="none" w:sz="0" w:space="0" w:color="auto"/>
            <w:bottom w:val="none" w:sz="0" w:space="0" w:color="auto"/>
            <w:right w:val="none" w:sz="0" w:space="0" w:color="auto"/>
          </w:divBdr>
        </w:div>
      </w:divsChild>
    </w:div>
    <w:div w:id="1083067551">
      <w:bodyDiv w:val="1"/>
      <w:marLeft w:val="0"/>
      <w:marRight w:val="0"/>
      <w:marTop w:val="0"/>
      <w:marBottom w:val="0"/>
      <w:divBdr>
        <w:top w:val="none" w:sz="0" w:space="0" w:color="auto"/>
        <w:left w:val="none" w:sz="0" w:space="0" w:color="auto"/>
        <w:bottom w:val="none" w:sz="0" w:space="0" w:color="auto"/>
        <w:right w:val="none" w:sz="0" w:space="0" w:color="auto"/>
      </w:divBdr>
    </w:div>
    <w:div w:id="1233392116">
      <w:bodyDiv w:val="1"/>
      <w:marLeft w:val="0"/>
      <w:marRight w:val="0"/>
      <w:marTop w:val="0"/>
      <w:marBottom w:val="0"/>
      <w:divBdr>
        <w:top w:val="none" w:sz="0" w:space="0" w:color="auto"/>
        <w:left w:val="none" w:sz="0" w:space="0" w:color="auto"/>
        <w:bottom w:val="none" w:sz="0" w:space="0" w:color="auto"/>
        <w:right w:val="none" w:sz="0" w:space="0" w:color="auto"/>
      </w:divBdr>
    </w:div>
    <w:div w:id="1284920970">
      <w:bodyDiv w:val="1"/>
      <w:marLeft w:val="0"/>
      <w:marRight w:val="0"/>
      <w:marTop w:val="0"/>
      <w:marBottom w:val="0"/>
      <w:divBdr>
        <w:top w:val="none" w:sz="0" w:space="0" w:color="auto"/>
        <w:left w:val="none" w:sz="0" w:space="0" w:color="auto"/>
        <w:bottom w:val="none" w:sz="0" w:space="0" w:color="auto"/>
        <w:right w:val="none" w:sz="0" w:space="0" w:color="auto"/>
      </w:divBdr>
      <w:divsChild>
        <w:div w:id="560791608">
          <w:marLeft w:val="0"/>
          <w:marRight w:val="0"/>
          <w:marTop w:val="0"/>
          <w:marBottom w:val="0"/>
          <w:divBdr>
            <w:top w:val="none" w:sz="0" w:space="0" w:color="auto"/>
            <w:left w:val="none" w:sz="0" w:space="0" w:color="auto"/>
            <w:bottom w:val="none" w:sz="0" w:space="0" w:color="auto"/>
            <w:right w:val="none" w:sz="0" w:space="0" w:color="auto"/>
          </w:divBdr>
        </w:div>
        <w:div w:id="1785877989">
          <w:marLeft w:val="0"/>
          <w:marRight w:val="0"/>
          <w:marTop w:val="0"/>
          <w:marBottom w:val="0"/>
          <w:divBdr>
            <w:top w:val="none" w:sz="0" w:space="0" w:color="auto"/>
            <w:left w:val="none" w:sz="0" w:space="0" w:color="auto"/>
            <w:bottom w:val="none" w:sz="0" w:space="0" w:color="auto"/>
            <w:right w:val="none" w:sz="0" w:space="0" w:color="auto"/>
          </w:divBdr>
        </w:div>
        <w:div w:id="1235824385">
          <w:marLeft w:val="0"/>
          <w:marRight w:val="0"/>
          <w:marTop w:val="0"/>
          <w:marBottom w:val="0"/>
          <w:divBdr>
            <w:top w:val="none" w:sz="0" w:space="0" w:color="auto"/>
            <w:left w:val="none" w:sz="0" w:space="0" w:color="auto"/>
            <w:bottom w:val="none" w:sz="0" w:space="0" w:color="auto"/>
            <w:right w:val="none" w:sz="0" w:space="0" w:color="auto"/>
          </w:divBdr>
        </w:div>
      </w:divsChild>
    </w:div>
    <w:div w:id="1657686322">
      <w:bodyDiv w:val="1"/>
      <w:marLeft w:val="0"/>
      <w:marRight w:val="0"/>
      <w:marTop w:val="0"/>
      <w:marBottom w:val="0"/>
      <w:divBdr>
        <w:top w:val="none" w:sz="0" w:space="0" w:color="auto"/>
        <w:left w:val="none" w:sz="0" w:space="0" w:color="auto"/>
        <w:bottom w:val="none" w:sz="0" w:space="0" w:color="auto"/>
        <w:right w:val="none" w:sz="0" w:space="0" w:color="auto"/>
      </w:divBdr>
    </w:div>
    <w:div w:id="1707481736">
      <w:bodyDiv w:val="1"/>
      <w:marLeft w:val="0"/>
      <w:marRight w:val="0"/>
      <w:marTop w:val="0"/>
      <w:marBottom w:val="0"/>
      <w:divBdr>
        <w:top w:val="none" w:sz="0" w:space="0" w:color="auto"/>
        <w:left w:val="none" w:sz="0" w:space="0" w:color="auto"/>
        <w:bottom w:val="none" w:sz="0" w:space="0" w:color="auto"/>
        <w:right w:val="none" w:sz="0" w:space="0" w:color="auto"/>
      </w:divBdr>
    </w:div>
    <w:div w:id="1815490355">
      <w:bodyDiv w:val="1"/>
      <w:marLeft w:val="0"/>
      <w:marRight w:val="0"/>
      <w:marTop w:val="0"/>
      <w:marBottom w:val="0"/>
      <w:divBdr>
        <w:top w:val="none" w:sz="0" w:space="0" w:color="auto"/>
        <w:left w:val="none" w:sz="0" w:space="0" w:color="auto"/>
        <w:bottom w:val="none" w:sz="0" w:space="0" w:color="auto"/>
        <w:right w:val="none" w:sz="0" w:space="0" w:color="auto"/>
      </w:divBdr>
    </w:div>
    <w:div w:id="1932156336">
      <w:bodyDiv w:val="1"/>
      <w:marLeft w:val="0"/>
      <w:marRight w:val="0"/>
      <w:marTop w:val="0"/>
      <w:marBottom w:val="0"/>
      <w:divBdr>
        <w:top w:val="none" w:sz="0" w:space="0" w:color="auto"/>
        <w:left w:val="none" w:sz="0" w:space="0" w:color="auto"/>
        <w:bottom w:val="none" w:sz="0" w:space="0" w:color="auto"/>
        <w:right w:val="none" w:sz="0" w:space="0" w:color="auto"/>
      </w:divBdr>
    </w:div>
    <w:div w:id="209662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4046</Words>
  <Characters>23874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Jakub Motl</cp:lastModifiedBy>
  <cp:revision>28</cp:revision>
  <dcterms:created xsi:type="dcterms:W3CDTF">2025-04-04T08:47:00Z</dcterms:created>
  <dcterms:modified xsi:type="dcterms:W3CDTF">2025-05-29T11:17:00Z</dcterms:modified>
</cp:coreProperties>
</file>