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98484" w14:textId="77777777" w:rsidR="003216C6" w:rsidRPr="005B10B9" w:rsidRDefault="00555BB5" w:rsidP="00520E34">
      <w:pPr>
        <w:spacing w:after="120" w:line="240" w:lineRule="auto"/>
        <w:jc w:val="center"/>
        <w:rPr>
          <w:rFonts w:ascii="Arial Narrow" w:hAnsi="Arial Narrow" w:cs="Arial"/>
          <w:b/>
          <w:sz w:val="28"/>
          <w:szCs w:val="28"/>
        </w:rPr>
      </w:pPr>
      <w:r w:rsidRPr="005B10B9">
        <w:rPr>
          <w:rFonts w:ascii="Arial Narrow" w:hAnsi="Arial Narrow" w:cs="Arial"/>
          <w:b/>
          <w:sz w:val="28"/>
          <w:szCs w:val="28"/>
        </w:rPr>
        <w:t>SMLOUVA O DÍLO</w:t>
      </w:r>
    </w:p>
    <w:p w14:paraId="2EFD99FD" w14:textId="77777777" w:rsidR="00C07438" w:rsidRPr="008B0201" w:rsidRDefault="00C07438" w:rsidP="00520E34">
      <w:pPr>
        <w:spacing w:after="120" w:line="240" w:lineRule="auto"/>
        <w:jc w:val="center"/>
        <w:rPr>
          <w:rFonts w:ascii="Arial Narrow" w:hAnsi="Arial Narrow" w:cs="Arial"/>
          <w:b/>
        </w:rPr>
      </w:pPr>
    </w:p>
    <w:p w14:paraId="5209572D" w14:textId="77777777" w:rsidR="007C60D0" w:rsidRPr="008B0201" w:rsidRDefault="007C60D0" w:rsidP="005E6D62">
      <w:pPr>
        <w:spacing w:after="120" w:line="240" w:lineRule="auto"/>
        <w:rPr>
          <w:rFonts w:ascii="Arial Narrow" w:hAnsi="Arial Narrow" w:cs="Arial"/>
        </w:rPr>
      </w:pPr>
      <w:r w:rsidRPr="008B0201">
        <w:rPr>
          <w:rFonts w:ascii="Arial Narrow" w:hAnsi="Arial Narrow" w:cs="Arial"/>
        </w:rPr>
        <w:t xml:space="preserve">uzavřená níže uvedeného dne, měsíce a roku </w:t>
      </w:r>
      <w:proofErr w:type="gramStart"/>
      <w:r w:rsidRPr="008B0201">
        <w:rPr>
          <w:rFonts w:ascii="Arial Narrow" w:hAnsi="Arial Narrow" w:cs="Arial"/>
        </w:rPr>
        <w:t>mezi</w:t>
      </w:r>
      <w:proofErr w:type="gramEnd"/>
    </w:p>
    <w:p w14:paraId="4B623223" w14:textId="77777777" w:rsidR="00C07438" w:rsidRPr="008B0201" w:rsidRDefault="00C07438" w:rsidP="005E6D62">
      <w:pPr>
        <w:spacing w:after="120" w:line="240" w:lineRule="auto"/>
        <w:rPr>
          <w:rFonts w:ascii="Arial Narrow" w:hAnsi="Arial Narrow" w:cs="Arial"/>
        </w:rPr>
      </w:pPr>
    </w:p>
    <w:p w14:paraId="112A4BEC" w14:textId="77777777" w:rsidR="00870541" w:rsidRPr="008B0201" w:rsidRDefault="007C60D0" w:rsidP="007B1B48">
      <w:pPr>
        <w:spacing w:after="120" w:line="240" w:lineRule="auto"/>
        <w:rPr>
          <w:rFonts w:ascii="Arial Narrow" w:hAnsi="Arial Narrow" w:cs="Arial"/>
          <w:b/>
        </w:rPr>
      </w:pPr>
      <w:r w:rsidRPr="008B0201">
        <w:rPr>
          <w:rFonts w:ascii="Arial Narrow" w:hAnsi="Arial Narrow" w:cs="Arial"/>
          <w:b/>
        </w:rPr>
        <w:t>Smluvní strany</w:t>
      </w:r>
      <w:r w:rsidR="007B1B48" w:rsidRPr="008B0201">
        <w:rPr>
          <w:rFonts w:ascii="Arial Narrow" w:hAnsi="Arial Narrow" w:cs="Arial"/>
          <w:b/>
        </w:rPr>
        <w:t>:</w:t>
      </w:r>
    </w:p>
    <w:p w14:paraId="0CC7B5AB" w14:textId="77777777" w:rsidR="00131446" w:rsidRDefault="00A61D6B" w:rsidP="007C5310">
      <w:pPr>
        <w:shd w:val="clear" w:color="auto" w:fill="FFFFFF"/>
        <w:spacing w:after="120" w:line="240" w:lineRule="auto"/>
        <w:contextualSpacing/>
        <w:rPr>
          <w:rFonts w:ascii="Arial Narrow" w:eastAsia="Times New Roman" w:hAnsi="Arial Narrow" w:cs="Arial"/>
          <w:b/>
          <w:spacing w:val="-4"/>
          <w:lang w:eastAsia="cs-CZ"/>
        </w:rPr>
      </w:pPr>
      <w:r w:rsidRPr="00A61D6B">
        <w:rPr>
          <w:rFonts w:ascii="Arial Narrow" w:eastAsia="Times New Roman" w:hAnsi="Arial Narrow" w:cs="Arial"/>
          <w:b/>
          <w:spacing w:val="-4"/>
          <w:lang w:eastAsia="cs-CZ"/>
        </w:rPr>
        <w:t xml:space="preserve">Obec Tuklaty </w:t>
      </w:r>
      <w:r w:rsidR="007C5310" w:rsidRPr="00A61D6B">
        <w:rPr>
          <w:rFonts w:ascii="Arial Narrow" w:eastAsia="Times New Roman" w:hAnsi="Arial Narrow" w:cs="Arial"/>
          <w:b/>
          <w:spacing w:val="-4"/>
          <w:lang w:eastAsia="cs-CZ"/>
        </w:rPr>
        <w:t xml:space="preserve"> </w:t>
      </w:r>
    </w:p>
    <w:p w14:paraId="1C8969F9" w14:textId="649112DF" w:rsidR="007C5310" w:rsidRPr="00A61D6B" w:rsidRDefault="007C5310" w:rsidP="007C5310">
      <w:pPr>
        <w:shd w:val="clear" w:color="auto" w:fill="FFFFFF"/>
        <w:spacing w:after="120" w:line="240" w:lineRule="auto"/>
        <w:contextualSpacing/>
        <w:rPr>
          <w:rFonts w:ascii="Arial Narrow" w:eastAsia="Times New Roman" w:hAnsi="Arial Narrow" w:cs="Arial"/>
          <w:b/>
          <w:spacing w:val="-4"/>
          <w:lang w:eastAsia="cs-CZ"/>
        </w:rPr>
      </w:pPr>
      <w:r w:rsidRPr="00A61D6B">
        <w:rPr>
          <w:rFonts w:ascii="Arial Narrow" w:eastAsia="Times New Roman" w:hAnsi="Arial Narrow" w:cs="Arial"/>
          <w:b/>
          <w:spacing w:val="-4"/>
          <w:lang w:eastAsia="cs-CZ"/>
        </w:rPr>
        <w:tab/>
      </w:r>
      <w:r w:rsidRPr="00A61D6B">
        <w:rPr>
          <w:rFonts w:ascii="Arial Narrow" w:eastAsia="Times New Roman" w:hAnsi="Arial Narrow" w:cs="Arial"/>
          <w:b/>
          <w:spacing w:val="-4"/>
          <w:lang w:eastAsia="cs-CZ"/>
        </w:rPr>
        <w:tab/>
      </w:r>
      <w:r w:rsidRPr="00A61D6B">
        <w:rPr>
          <w:rFonts w:ascii="Arial Narrow" w:eastAsia="Times New Roman" w:hAnsi="Arial Narrow" w:cs="Arial"/>
          <w:b/>
          <w:spacing w:val="-4"/>
          <w:lang w:eastAsia="cs-CZ"/>
        </w:rPr>
        <w:tab/>
        <w:t xml:space="preserve"> </w:t>
      </w:r>
    </w:p>
    <w:p w14:paraId="5EB33F56" w14:textId="5A9A5FCD" w:rsidR="007C5310" w:rsidRPr="007C5310" w:rsidRDefault="007C5310" w:rsidP="007C5310">
      <w:pPr>
        <w:shd w:val="clear" w:color="auto" w:fill="FFFFFF"/>
        <w:spacing w:after="120" w:line="240" w:lineRule="auto"/>
        <w:contextualSpacing/>
        <w:rPr>
          <w:rFonts w:ascii="Arial Narrow" w:eastAsia="Times New Roman" w:hAnsi="Arial Narrow" w:cs="Arial"/>
          <w:spacing w:val="-4"/>
          <w:lang w:eastAsia="cs-CZ"/>
        </w:rPr>
      </w:pPr>
      <w:r w:rsidRPr="007C5310">
        <w:rPr>
          <w:rFonts w:ascii="Arial Narrow" w:eastAsia="Times New Roman" w:hAnsi="Arial Narrow" w:cs="Arial"/>
          <w:spacing w:val="-4"/>
          <w:lang w:eastAsia="cs-CZ"/>
        </w:rPr>
        <w:t>sídlo:</w:t>
      </w:r>
      <w:r w:rsidR="00131446">
        <w:rPr>
          <w:rFonts w:ascii="Arial Narrow" w:eastAsia="Times New Roman" w:hAnsi="Arial Narrow" w:cs="Arial"/>
          <w:spacing w:val="-4"/>
          <w:lang w:eastAsia="cs-CZ"/>
        </w:rPr>
        <w:tab/>
      </w:r>
      <w:r w:rsidR="00131446">
        <w:rPr>
          <w:rFonts w:ascii="Arial Narrow" w:eastAsia="Times New Roman" w:hAnsi="Arial Narrow" w:cs="Arial"/>
          <w:spacing w:val="-4"/>
          <w:lang w:eastAsia="cs-CZ"/>
        </w:rPr>
        <w:tab/>
      </w:r>
      <w:r w:rsidR="00A61D6B">
        <w:rPr>
          <w:rFonts w:ascii="Arial Narrow" w:eastAsia="Times New Roman" w:hAnsi="Arial Narrow" w:cs="Arial"/>
          <w:spacing w:val="-4"/>
          <w:lang w:eastAsia="cs-CZ"/>
        </w:rPr>
        <w:t>Na Valech 19, Tuklaty, PSČ: 250 82</w:t>
      </w:r>
      <w:r w:rsidRPr="007C5310">
        <w:rPr>
          <w:rFonts w:ascii="Arial Narrow" w:eastAsia="Times New Roman" w:hAnsi="Arial Narrow" w:cs="Arial"/>
          <w:spacing w:val="-4"/>
          <w:lang w:eastAsia="cs-CZ"/>
        </w:rPr>
        <w:t xml:space="preserve"> </w:t>
      </w:r>
    </w:p>
    <w:p w14:paraId="1C195BEA" w14:textId="6F5A17A2" w:rsidR="00A61D6B" w:rsidRPr="00A61D6B" w:rsidRDefault="007C5310" w:rsidP="00A61D6B">
      <w:pPr>
        <w:shd w:val="clear" w:color="auto" w:fill="FFFFFF"/>
        <w:spacing w:after="120" w:line="240" w:lineRule="auto"/>
        <w:contextualSpacing/>
        <w:rPr>
          <w:rFonts w:ascii="Arial Narrow" w:eastAsia="Times New Roman" w:hAnsi="Arial Narrow" w:cs="Arial"/>
          <w:spacing w:val="-4"/>
          <w:lang w:eastAsia="cs-CZ"/>
        </w:rPr>
      </w:pPr>
      <w:r w:rsidRPr="007C5310">
        <w:rPr>
          <w:rFonts w:ascii="Arial Narrow" w:eastAsia="Times New Roman" w:hAnsi="Arial Narrow" w:cs="Arial"/>
          <w:spacing w:val="-4"/>
          <w:lang w:eastAsia="cs-CZ"/>
        </w:rPr>
        <w:t xml:space="preserve">IČO: </w:t>
      </w:r>
      <w:r w:rsidRPr="007C5310">
        <w:rPr>
          <w:rFonts w:ascii="Arial Narrow" w:eastAsia="Times New Roman" w:hAnsi="Arial Narrow" w:cs="Arial"/>
          <w:spacing w:val="-4"/>
          <w:lang w:eastAsia="cs-CZ"/>
        </w:rPr>
        <w:tab/>
      </w:r>
      <w:r w:rsidR="00131446">
        <w:rPr>
          <w:rFonts w:ascii="Arial Narrow" w:eastAsia="Times New Roman" w:hAnsi="Arial Narrow" w:cs="Arial"/>
          <w:spacing w:val="-4"/>
          <w:lang w:eastAsia="cs-CZ"/>
        </w:rPr>
        <w:tab/>
      </w:r>
      <w:r w:rsidR="00A61D6B" w:rsidRPr="00A61D6B">
        <w:rPr>
          <w:rFonts w:ascii="Arial Narrow" w:eastAsia="Times New Roman" w:hAnsi="Arial Narrow" w:cs="Arial"/>
          <w:spacing w:val="-4"/>
          <w:lang w:eastAsia="cs-CZ"/>
        </w:rPr>
        <w:t>00235822</w:t>
      </w:r>
    </w:p>
    <w:p w14:paraId="72C66CE4" w14:textId="7F59F5EC" w:rsidR="007C5310" w:rsidRPr="007C5310" w:rsidRDefault="007C5310" w:rsidP="007C5310">
      <w:pPr>
        <w:shd w:val="clear" w:color="auto" w:fill="FFFFFF"/>
        <w:spacing w:after="120" w:line="240" w:lineRule="auto"/>
        <w:contextualSpacing/>
        <w:rPr>
          <w:rFonts w:ascii="Arial Narrow" w:eastAsia="Times New Roman" w:hAnsi="Arial Narrow" w:cs="Arial"/>
          <w:spacing w:val="-4"/>
          <w:lang w:eastAsia="cs-CZ"/>
        </w:rPr>
      </w:pPr>
      <w:r w:rsidRPr="007C5310">
        <w:rPr>
          <w:rFonts w:ascii="Arial Narrow" w:eastAsia="Times New Roman" w:hAnsi="Arial Narrow" w:cs="Arial"/>
          <w:spacing w:val="-4"/>
          <w:lang w:eastAsia="cs-CZ"/>
        </w:rPr>
        <w:t>zastoupen</w:t>
      </w:r>
      <w:r w:rsidR="00131446">
        <w:rPr>
          <w:rFonts w:ascii="Arial Narrow" w:eastAsia="Times New Roman" w:hAnsi="Arial Narrow" w:cs="Arial"/>
          <w:spacing w:val="-4"/>
          <w:lang w:eastAsia="cs-CZ"/>
        </w:rPr>
        <w:t>á</w:t>
      </w:r>
      <w:r w:rsidRPr="007C5310">
        <w:rPr>
          <w:rFonts w:ascii="Arial Narrow" w:eastAsia="Times New Roman" w:hAnsi="Arial Narrow" w:cs="Arial"/>
          <w:spacing w:val="-4"/>
          <w:lang w:eastAsia="cs-CZ"/>
        </w:rPr>
        <w:t>:</w:t>
      </w:r>
      <w:r w:rsidR="00131446">
        <w:rPr>
          <w:rFonts w:ascii="Arial Narrow" w:eastAsia="Times New Roman" w:hAnsi="Arial Narrow" w:cs="Arial"/>
          <w:spacing w:val="-4"/>
          <w:lang w:eastAsia="cs-CZ"/>
        </w:rPr>
        <w:t xml:space="preserve"> </w:t>
      </w:r>
      <w:r w:rsidR="00131446">
        <w:rPr>
          <w:rFonts w:ascii="Arial Narrow" w:eastAsia="Times New Roman" w:hAnsi="Arial Narrow" w:cs="Arial"/>
          <w:spacing w:val="-4"/>
          <w:lang w:eastAsia="cs-CZ"/>
        </w:rPr>
        <w:tab/>
        <w:t xml:space="preserve">Monikou </w:t>
      </w:r>
      <w:proofErr w:type="spellStart"/>
      <w:r w:rsidR="00131446">
        <w:rPr>
          <w:rFonts w:ascii="Arial Narrow" w:eastAsia="Times New Roman" w:hAnsi="Arial Narrow" w:cs="Arial"/>
          <w:spacing w:val="-4"/>
          <w:lang w:eastAsia="cs-CZ"/>
        </w:rPr>
        <w:t>Petriskovou</w:t>
      </w:r>
      <w:proofErr w:type="spellEnd"/>
      <w:r w:rsidRPr="007C5310">
        <w:rPr>
          <w:rFonts w:ascii="Arial Narrow" w:eastAsia="Times New Roman" w:hAnsi="Arial Narrow" w:cs="Arial"/>
          <w:spacing w:val="-4"/>
          <w:lang w:eastAsia="cs-CZ"/>
        </w:rPr>
        <w:t>, starostkou</w:t>
      </w:r>
    </w:p>
    <w:p w14:paraId="65A525AE" w14:textId="393C551F" w:rsidR="003E6ED2" w:rsidRDefault="007C5310" w:rsidP="007C5310">
      <w:pPr>
        <w:shd w:val="clear" w:color="auto" w:fill="FFFFFF"/>
        <w:spacing w:after="120" w:line="240" w:lineRule="auto"/>
        <w:contextualSpacing/>
        <w:rPr>
          <w:rFonts w:ascii="Arial Narrow" w:eastAsia="Times New Roman" w:hAnsi="Arial Narrow" w:cs="Arial"/>
          <w:spacing w:val="-4"/>
          <w:lang w:eastAsia="cs-CZ"/>
        </w:rPr>
      </w:pPr>
      <w:r w:rsidRPr="007C5310">
        <w:rPr>
          <w:rFonts w:ascii="Arial Narrow" w:eastAsia="Times New Roman" w:hAnsi="Arial Narrow" w:cs="Arial"/>
          <w:spacing w:val="-4"/>
          <w:lang w:eastAsia="cs-CZ"/>
        </w:rPr>
        <w:t xml:space="preserve">číslo účtu:    </w:t>
      </w:r>
      <w:r w:rsidR="00131446">
        <w:rPr>
          <w:rFonts w:ascii="Arial Narrow" w:eastAsia="Times New Roman" w:hAnsi="Arial Narrow" w:cs="Arial"/>
          <w:spacing w:val="-4"/>
          <w:lang w:eastAsia="cs-CZ"/>
        </w:rPr>
        <w:tab/>
      </w:r>
      <w:r w:rsidR="00131446" w:rsidRPr="00131446">
        <w:rPr>
          <w:rFonts w:ascii="Arial Narrow" w:eastAsia="Times New Roman" w:hAnsi="Arial Narrow" w:cs="Arial"/>
          <w:spacing w:val="-4"/>
          <w:lang w:eastAsia="cs-CZ"/>
        </w:rPr>
        <w:t>2835260379/0800</w:t>
      </w:r>
      <w:r w:rsidR="00131446">
        <w:rPr>
          <w:rFonts w:ascii="Arial Narrow" w:eastAsia="Times New Roman" w:hAnsi="Arial Narrow" w:cs="Arial"/>
          <w:spacing w:val="-4"/>
          <w:lang w:eastAsia="cs-CZ"/>
        </w:rPr>
        <w:t xml:space="preserve">, Česká spořitelna, a.s. </w:t>
      </w:r>
      <w:r w:rsidRPr="007C5310">
        <w:rPr>
          <w:rFonts w:ascii="Arial Narrow" w:eastAsia="Times New Roman" w:hAnsi="Arial Narrow" w:cs="Arial"/>
          <w:spacing w:val="-4"/>
          <w:lang w:eastAsia="cs-CZ"/>
        </w:rPr>
        <w:t xml:space="preserve">  </w:t>
      </w:r>
    </w:p>
    <w:p w14:paraId="3FB6C14C" w14:textId="77777777" w:rsidR="007C5310" w:rsidRDefault="007C5310" w:rsidP="005E6D62">
      <w:pPr>
        <w:shd w:val="clear" w:color="auto" w:fill="FFFFFF"/>
        <w:spacing w:after="120" w:line="240" w:lineRule="auto"/>
        <w:contextualSpacing/>
        <w:rPr>
          <w:rFonts w:ascii="Arial Narrow" w:eastAsia="Times New Roman" w:hAnsi="Arial Narrow" w:cs="Arial"/>
          <w:spacing w:val="-4"/>
          <w:lang w:eastAsia="cs-CZ"/>
        </w:rPr>
      </w:pPr>
    </w:p>
    <w:p w14:paraId="6ECE85C5" w14:textId="10BB4EE2" w:rsidR="00200CC4" w:rsidRPr="008B0201" w:rsidRDefault="007C5310" w:rsidP="005E6D62">
      <w:pPr>
        <w:shd w:val="clear" w:color="auto" w:fill="FFFFFF"/>
        <w:spacing w:after="120" w:line="240" w:lineRule="auto"/>
        <w:contextualSpacing/>
        <w:rPr>
          <w:rFonts w:ascii="Arial Narrow" w:eastAsia="Times New Roman" w:hAnsi="Arial Narrow" w:cs="Arial"/>
          <w:bCs/>
          <w:spacing w:val="-4"/>
          <w:lang w:eastAsia="cs-CZ"/>
        </w:rPr>
      </w:pPr>
      <w:r w:rsidRPr="008B0201">
        <w:rPr>
          <w:rFonts w:ascii="Arial Narrow" w:eastAsia="Times New Roman" w:hAnsi="Arial Narrow" w:cs="Arial"/>
          <w:spacing w:val="-4"/>
          <w:lang w:eastAsia="cs-CZ"/>
        </w:rPr>
        <w:t xml:space="preserve"> </w:t>
      </w:r>
      <w:r w:rsidR="00200CC4" w:rsidRPr="008B0201">
        <w:rPr>
          <w:rFonts w:ascii="Arial Narrow" w:eastAsia="Times New Roman" w:hAnsi="Arial Narrow" w:cs="Arial"/>
          <w:spacing w:val="-4"/>
          <w:lang w:eastAsia="cs-CZ"/>
        </w:rPr>
        <w:t xml:space="preserve">(dále jen </w:t>
      </w:r>
      <w:r w:rsidR="00200CC4" w:rsidRPr="008B0201">
        <w:rPr>
          <w:rFonts w:ascii="Arial Narrow" w:eastAsia="Times New Roman" w:hAnsi="Arial Narrow" w:cs="Arial"/>
          <w:b/>
          <w:bCs/>
          <w:spacing w:val="-4"/>
          <w:lang w:eastAsia="cs-CZ"/>
        </w:rPr>
        <w:t>„objednatel"</w:t>
      </w:r>
      <w:r w:rsidR="00200CC4" w:rsidRPr="008B0201">
        <w:rPr>
          <w:rFonts w:ascii="Arial Narrow" w:eastAsia="Times New Roman" w:hAnsi="Arial Narrow" w:cs="Arial"/>
          <w:bCs/>
          <w:spacing w:val="-4"/>
          <w:lang w:eastAsia="cs-CZ"/>
        </w:rPr>
        <w:t>)</w:t>
      </w:r>
    </w:p>
    <w:p w14:paraId="03EEBB6D" w14:textId="77777777" w:rsidR="00EA36D5" w:rsidRPr="008B0201" w:rsidRDefault="00EA36D5" w:rsidP="005E6D62">
      <w:pPr>
        <w:shd w:val="clear" w:color="auto" w:fill="FFFFFF"/>
        <w:spacing w:after="120" w:line="240" w:lineRule="auto"/>
        <w:contextualSpacing/>
        <w:rPr>
          <w:rFonts w:ascii="Arial Narrow" w:eastAsia="Times New Roman" w:hAnsi="Arial Narrow" w:cs="Arial"/>
          <w:b/>
          <w:bCs/>
          <w:lang w:eastAsia="cs-CZ"/>
        </w:rPr>
      </w:pPr>
    </w:p>
    <w:p w14:paraId="7898E497" w14:textId="77777777" w:rsidR="00200CC4" w:rsidRPr="008B0201" w:rsidRDefault="00EA36D5" w:rsidP="005E6D62">
      <w:pPr>
        <w:shd w:val="clear" w:color="auto" w:fill="FFFFFF"/>
        <w:spacing w:after="120" w:line="240" w:lineRule="auto"/>
        <w:contextualSpacing/>
        <w:rPr>
          <w:rFonts w:ascii="Arial Narrow" w:eastAsia="Times New Roman" w:hAnsi="Arial Narrow" w:cs="Arial"/>
          <w:b/>
          <w:bCs/>
          <w:lang w:eastAsia="cs-CZ"/>
        </w:rPr>
      </w:pPr>
      <w:r w:rsidRPr="008B0201">
        <w:rPr>
          <w:rFonts w:ascii="Arial Narrow" w:eastAsia="Times New Roman" w:hAnsi="Arial Narrow" w:cs="Arial"/>
          <w:b/>
          <w:bCs/>
          <w:lang w:eastAsia="cs-CZ"/>
        </w:rPr>
        <w:t>a</w:t>
      </w:r>
    </w:p>
    <w:p w14:paraId="1C866434" w14:textId="77777777" w:rsidR="00200CC4" w:rsidRPr="008B0201" w:rsidRDefault="00200CC4" w:rsidP="005E6D62">
      <w:pPr>
        <w:autoSpaceDE w:val="0"/>
        <w:spacing w:after="120" w:line="240" w:lineRule="auto"/>
        <w:contextualSpacing/>
        <w:jc w:val="center"/>
        <w:rPr>
          <w:rFonts w:ascii="Arial Narrow" w:eastAsia="Times New Roman" w:hAnsi="Arial Narrow" w:cs="Arial"/>
          <w:bCs/>
          <w:lang w:eastAsia="cs-CZ"/>
        </w:rPr>
      </w:pPr>
    </w:p>
    <w:p w14:paraId="6ABECF5E" w14:textId="77777777" w:rsidR="007B1B48" w:rsidRPr="008B0201" w:rsidRDefault="00194A35"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Název</w:t>
      </w:r>
      <w:r w:rsidR="007B1B48" w:rsidRPr="008B0201">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ab/>
        <w:t xml:space="preserve">       </w:t>
      </w:r>
      <w:r w:rsidR="007B1B48" w:rsidRPr="008B0201">
        <w:rPr>
          <w:rFonts w:ascii="Arial Narrow" w:eastAsia="Arial Narrow" w:hAnsi="Arial Narrow" w:cs="Arial Narrow"/>
          <w:color w:val="000000"/>
          <w:sz w:val="22"/>
          <w:szCs w:val="22"/>
        </w:rPr>
        <w:t xml:space="preserve"> </w:t>
      </w:r>
      <w:r w:rsidR="007B1B48" w:rsidRPr="008B0201">
        <w:rPr>
          <w:rFonts w:ascii="Arial Narrow" w:eastAsia="Arial Narrow" w:hAnsi="Arial Narrow" w:cs="Arial Narrow"/>
          <w:color w:val="000000"/>
          <w:sz w:val="22"/>
          <w:szCs w:val="22"/>
          <w:highlight w:val="yellow"/>
        </w:rPr>
        <w:t>[</w:t>
      </w:r>
      <w:r w:rsidR="007B1B48" w:rsidRPr="00084AD0">
        <w:rPr>
          <w:rFonts w:ascii="Arial Narrow" w:eastAsia="Arial Narrow" w:hAnsi="Arial Narrow" w:cs="Arial Narrow"/>
          <w:b/>
          <w:color w:val="000000"/>
          <w:sz w:val="22"/>
          <w:szCs w:val="22"/>
          <w:highlight w:val="yellow"/>
        </w:rPr>
        <w:t>DOPLNÍ DODAVATEL</w:t>
      </w:r>
      <w:r w:rsidR="007B1B48" w:rsidRPr="008B0201">
        <w:rPr>
          <w:rFonts w:ascii="Arial Narrow" w:eastAsia="Arial Narrow" w:hAnsi="Arial Narrow" w:cs="Arial Narrow"/>
          <w:color w:val="000000"/>
          <w:sz w:val="22"/>
          <w:szCs w:val="22"/>
          <w:highlight w:val="yellow"/>
        </w:rPr>
        <w:t>]</w:t>
      </w:r>
      <w:r w:rsidR="007B1B48" w:rsidRPr="008B0201">
        <w:rPr>
          <w:rFonts w:ascii="Arial Narrow" w:eastAsia="Arial Narrow" w:hAnsi="Arial Narrow" w:cs="Arial Narrow"/>
          <w:color w:val="000000"/>
          <w:sz w:val="22"/>
          <w:szCs w:val="22"/>
        </w:rPr>
        <w:tab/>
      </w:r>
      <w:r w:rsidR="007B1B48" w:rsidRPr="008B0201">
        <w:rPr>
          <w:rFonts w:ascii="Arial Narrow" w:eastAsia="Arial Narrow" w:hAnsi="Arial Narrow" w:cs="Arial Narrow"/>
          <w:color w:val="000000"/>
          <w:sz w:val="22"/>
          <w:szCs w:val="22"/>
        </w:rPr>
        <w:tab/>
      </w:r>
    </w:p>
    <w:p w14:paraId="352636FF" w14:textId="77777777" w:rsidR="007B1B48" w:rsidRPr="008B0201" w:rsidRDefault="007B1B48" w:rsidP="007B1B48">
      <w:pPr>
        <w:pStyle w:val="Normln1"/>
        <w:pBdr>
          <w:top w:val="nil"/>
          <w:left w:val="nil"/>
          <w:bottom w:val="nil"/>
          <w:right w:val="nil"/>
          <w:between w:val="nil"/>
        </w:pBdr>
        <w:tabs>
          <w:tab w:val="left" w:pos="1134"/>
        </w:tabs>
        <w:spacing w:after="60" w:line="276" w:lineRule="auto"/>
        <w:ind w:left="567" w:hanging="567"/>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sídlo:</w:t>
      </w:r>
      <w:r w:rsidRPr="008B0201">
        <w:rPr>
          <w:rFonts w:ascii="Arial Narrow" w:eastAsia="Arial Narrow" w:hAnsi="Arial Narrow" w:cs="Arial Narrow"/>
          <w:color w:val="000000"/>
          <w:sz w:val="22"/>
          <w:szCs w:val="22"/>
        </w:rPr>
        <w:tab/>
      </w:r>
      <w:r w:rsidRPr="008B0201">
        <w:rPr>
          <w:rFonts w:ascii="Arial Narrow" w:eastAsia="Arial Narrow" w:hAnsi="Arial Narrow" w:cs="Arial Narrow"/>
          <w:color w:val="000000"/>
          <w:sz w:val="22"/>
          <w:szCs w:val="22"/>
        </w:rPr>
        <w:tab/>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ab/>
      </w:r>
      <w:r w:rsidRPr="008B0201">
        <w:rPr>
          <w:rFonts w:ascii="Arial Narrow" w:eastAsia="Arial Narrow" w:hAnsi="Arial Narrow" w:cs="Arial Narrow"/>
          <w:color w:val="000000"/>
          <w:sz w:val="22"/>
          <w:szCs w:val="22"/>
        </w:rPr>
        <w:tab/>
      </w:r>
    </w:p>
    <w:p w14:paraId="1618930E" w14:textId="77777777" w:rsidR="007B1B48" w:rsidRPr="008B0201" w:rsidRDefault="007B1B48"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 xml:space="preserve">zastoupená:   </w:t>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ab/>
      </w:r>
      <w:r w:rsidRPr="008B0201">
        <w:rPr>
          <w:rFonts w:ascii="Arial Narrow" w:eastAsia="Arial Narrow" w:hAnsi="Arial Narrow" w:cs="Arial Narrow"/>
          <w:color w:val="000000"/>
          <w:sz w:val="22"/>
          <w:szCs w:val="22"/>
        </w:rPr>
        <w:tab/>
      </w:r>
    </w:p>
    <w:p w14:paraId="47CE3F53" w14:textId="77777777" w:rsidR="007B1B48" w:rsidRPr="008B0201" w:rsidRDefault="007B1B48"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 xml:space="preserve">bank. </w:t>
      </w:r>
      <w:proofErr w:type="gramStart"/>
      <w:r w:rsidRPr="008B0201">
        <w:rPr>
          <w:rFonts w:ascii="Arial Narrow" w:eastAsia="Arial Narrow" w:hAnsi="Arial Narrow" w:cs="Arial Narrow"/>
          <w:color w:val="000000"/>
          <w:sz w:val="22"/>
          <w:szCs w:val="22"/>
        </w:rPr>
        <w:t>spojení</w:t>
      </w:r>
      <w:proofErr w:type="gramEnd"/>
      <w:r w:rsidRPr="008B0201">
        <w:rPr>
          <w:rFonts w:ascii="Arial Narrow" w:eastAsia="Arial Narrow" w:hAnsi="Arial Narrow" w:cs="Arial Narrow"/>
          <w:color w:val="000000"/>
          <w:sz w:val="22"/>
          <w:szCs w:val="22"/>
        </w:rPr>
        <w:t xml:space="preserve">: </w:t>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ab/>
      </w:r>
      <w:r w:rsidRPr="008B0201">
        <w:rPr>
          <w:rFonts w:ascii="Arial Narrow" w:eastAsia="Arial Narrow" w:hAnsi="Arial Narrow" w:cs="Arial Narrow"/>
          <w:color w:val="000000"/>
          <w:sz w:val="22"/>
          <w:szCs w:val="22"/>
        </w:rPr>
        <w:tab/>
      </w:r>
    </w:p>
    <w:p w14:paraId="4E6038AE" w14:textId="77777777" w:rsidR="007B1B48" w:rsidRPr="008B0201" w:rsidRDefault="007B1B48"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 xml:space="preserve">číslo účtu:       </w:t>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ab/>
      </w:r>
    </w:p>
    <w:p w14:paraId="5C6B49C5" w14:textId="77777777" w:rsidR="007B1B48" w:rsidRPr="008B0201" w:rsidRDefault="007B1B48"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IČO:</w:t>
      </w:r>
      <w:r w:rsidRPr="008B0201">
        <w:rPr>
          <w:rFonts w:ascii="Arial Narrow" w:eastAsia="Arial Narrow" w:hAnsi="Arial Narrow" w:cs="Arial Narrow"/>
          <w:color w:val="000000"/>
          <w:sz w:val="22"/>
          <w:szCs w:val="22"/>
        </w:rPr>
        <w:tab/>
        <w:t xml:space="preserve">         </w:t>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ab/>
      </w:r>
    </w:p>
    <w:p w14:paraId="1AF9ED40" w14:textId="77777777" w:rsidR="007B1B48" w:rsidRPr="008B0201" w:rsidRDefault="007B1B48"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DIČ:</w:t>
      </w:r>
      <w:r w:rsidRPr="008B0201">
        <w:rPr>
          <w:rFonts w:ascii="Arial Narrow" w:eastAsia="Arial Narrow" w:hAnsi="Arial Narrow" w:cs="Arial Narrow"/>
          <w:color w:val="000000"/>
          <w:sz w:val="22"/>
          <w:szCs w:val="22"/>
        </w:rPr>
        <w:tab/>
        <w:t xml:space="preserve">         </w:t>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ab/>
      </w:r>
    </w:p>
    <w:p w14:paraId="010F6C32" w14:textId="77777777" w:rsidR="007B1B48" w:rsidRPr="008B0201" w:rsidRDefault="00555BB5" w:rsidP="007B1B48">
      <w:pPr>
        <w:pStyle w:val="Normln1"/>
        <w:pBdr>
          <w:top w:val="nil"/>
          <w:left w:val="nil"/>
          <w:bottom w:val="nil"/>
          <w:right w:val="nil"/>
          <w:between w:val="nil"/>
        </w:pBdr>
        <w:tabs>
          <w:tab w:val="left" w:pos="1134"/>
        </w:tabs>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Z</w:t>
      </w:r>
      <w:r w:rsidR="007B1B48" w:rsidRPr="008B0201">
        <w:rPr>
          <w:rFonts w:ascii="Arial Narrow" w:eastAsia="Arial Narrow" w:hAnsi="Arial Narrow" w:cs="Arial Narrow"/>
          <w:color w:val="000000"/>
          <w:sz w:val="22"/>
          <w:szCs w:val="22"/>
        </w:rPr>
        <w:t>ápis</w:t>
      </w:r>
      <w:r>
        <w:rPr>
          <w:rFonts w:ascii="Arial Narrow" w:eastAsia="Arial Narrow" w:hAnsi="Arial Narrow" w:cs="Arial Narrow"/>
          <w:color w:val="000000"/>
          <w:sz w:val="22"/>
          <w:szCs w:val="22"/>
        </w:rPr>
        <w:t xml:space="preserve"> v OR</w:t>
      </w:r>
      <w:r w:rsidR="007B1B48" w:rsidRPr="008B0201">
        <w:rPr>
          <w:rFonts w:ascii="Arial Narrow" w:eastAsia="Arial Narrow" w:hAnsi="Arial Narrow" w:cs="Arial Narrow"/>
          <w:color w:val="000000"/>
          <w:sz w:val="22"/>
          <w:szCs w:val="22"/>
        </w:rPr>
        <w:t>:</w:t>
      </w:r>
      <w:r w:rsidR="007B1B48" w:rsidRPr="008B0201">
        <w:rPr>
          <w:rFonts w:ascii="Arial Narrow" w:eastAsia="Arial Narrow" w:hAnsi="Arial Narrow" w:cs="Arial Narrow"/>
          <w:color w:val="000000"/>
          <w:sz w:val="22"/>
          <w:szCs w:val="22"/>
        </w:rPr>
        <w:tab/>
      </w:r>
      <w:r w:rsidR="007B1B48" w:rsidRPr="008B0201">
        <w:rPr>
          <w:rFonts w:ascii="Arial Narrow" w:eastAsia="Arial Narrow" w:hAnsi="Arial Narrow" w:cs="Arial Narrow"/>
          <w:color w:val="000000"/>
          <w:sz w:val="22"/>
          <w:szCs w:val="22"/>
          <w:highlight w:val="yellow"/>
        </w:rPr>
        <w:t>[DOPLNÍ DODAVATEL]</w:t>
      </w:r>
    </w:p>
    <w:p w14:paraId="47B679A1" w14:textId="77777777" w:rsidR="007B1B48" w:rsidRPr="008B0201" w:rsidRDefault="007B1B48" w:rsidP="007B1B48">
      <w:pPr>
        <w:pStyle w:val="Normln1"/>
        <w:pBdr>
          <w:top w:val="nil"/>
          <w:left w:val="nil"/>
          <w:bottom w:val="nil"/>
          <w:right w:val="nil"/>
          <w:between w:val="nil"/>
        </w:pBdr>
        <w:spacing w:after="60" w:line="276" w:lineRule="auto"/>
        <w:rPr>
          <w:rFonts w:ascii="Arial Narrow" w:eastAsia="Arial Narrow" w:hAnsi="Arial Narrow" w:cs="Arial Narrow"/>
          <w:color w:val="000000"/>
          <w:sz w:val="22"/>
          <w:szCs w:val="22"/>
        </w:rPr>
      </w:pPr>
      <w:r w:rsidRPr="008B0201">
        <w:rPr>
          <w:rFonts w:ascii="Arial Narrow" w:eastAsia="Arial Narrow" w:hAnsi="Arial Narrow" w:cs="Arial Narrow"/>
          <w:color w:val="000000"/>
          <w:sz w:val="22"/>
          <w:szCs w:val="22"/>
        </w:rPr>
        <w:t>kontaktní osoba:</w:t>
      </w:r>
      <w:r w:rsidRPr="008B0201">
        <w:rPr>
          <w:rFonts w:ascii="Arial Narrow" w:eastAsia="Arial Narrow" w:hAnsi="Arial Narrow" w:cs="Arial Narrow"/>
          <w:color w:val="000000"/>
          <w:sz w:val="22"/>
          <w:szCs w:val="22"/>
        </w:rPr>
        <w:tab/>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 xml:space="preserve">, tel.: </w:t>
      </w:r>
      <w:r w:rsidRPr="008B0201">
        <w:rPr>
          <w:rFonts w:ascii="Arial Narrow" w:eastAsia="Arial Narrow" w:hAnsi="Arial Narrow" w:cs="Arial Narrow"/>
          <w:color w:val="000000"/>
          <w:sz w:val="22"/>
          <w:szCs w:val="22"/>
          <w:highlight w:val="yellow"/>
        </w:rPr>
        <w:t>[DOPLNÍ DODAVATEL]</w:t>
      </w:r>
      <w:r w:rsidRPr="008B0201">
        <w:rPr>
          <w:rFonts w:ascii="Arial Narrow" w:eastAsia="Arial Narrow" w:hAnsi="Arial Narrow" w:cs="Arial Narrow"/>
          <w:color w:val="000000"/>
          <w:sz w:val="22"/>
          <w:szCs w:val="22"/>
        </w:rPr>
        <w:t xml:space="preserve">, email: </w:t>
      </w:r>
      <w:r w:rsidRPr="008B0201">
        <w:rPr>
          <w:rFonts w:ascii="Arial Narrow" w:eastAsia="Arial Narrow" w:hAnsi="Arial Narrow" w:cs="Arial Narrow"/>
          <w:color w:val="000000"/>
          <w:sz w:val="22"/>
          <w:szCs w:val="22"/>
          <w:highlight w:val="yellow"/>
        </w:rPr>
        <w:t>[DOPLNÍ DODAVATEL]</w:t>
      </w:r>
    </w:p>
    <w:p w14:paraId="3E64E98F" w14:textId="77777777" w:rsidR="007B1B48" w:rsidRPr="008B0201" w:rsidRDefault="007B1B48" w:rsidP="005E6D62">
      <w:pPr>
        <w:spacing w:after="120" w:line="240" w:lineRule="auto"/>
        <w:contextualSpacing/>
        <w:jc w:val="both"/>
        <w:rPr>
          <w:rFonts w:ascii="Arial Narrow" w:hAnsi="Arial Narrow" w:cs="Arial"/>
        </w:rPr>
      </w:pPr>
    </w:p>
    <w:p w14:paraId="4060F09C" w14:textId="77777777" w:rsidR="00CB289D" w:rsidRPr="008B0201" w:rsidRDefault="00CB289D" w:rsidP="005E6D62">
      <w:pPr>
        <w:spacing w:after="120" w:line="240" w:lineRule="auto"/>
        <w:contextualSpacing/>
        <w:jc w:val="both"/>
        <w:rPr>
          <w:rFonts w:ascii="Arial Narrow" w:hAnsi="Arial Narrow" w:cs="Arial"/>
        </w:rPr>
      </w:pPr>
      <w:r w:rsidRPr="008B0201">
        <w:rPr>
          <w:rFonts w:ascii="Arial Narrow" w:hAnsi="Arial Narrow" w:cs="Arial"/>
        </w:rPr>
        <w:t>(dále jen „</w:t>
      </w:r>
      <w:r w:rsidRPr="008B0201">
        <w:rPr>
          <w:rFonts w:ascii="Arial Narrow" w:hAnsi="Arial Narrow" w:cs="Arial"/>
          <w:b/>
        </w:rPr>
        <w:t>zhotovitel</w:t>
      </w:r>
      <w:r w:rsidRPr="008B0201">
        <w:rPr>
          <w:rFonts w:ascii="Arial Narrow" w:hAnsi="Arial Narrow" w:cs="Arial"/>
        </w:rPr>
        <w:t>“)</w:t>
      </w:r>
    </w:p>
    <w:p w14:paraId="61FB6C75" w14:textId="77777777" w:rsidR="00CB289D" w:rsidRPr="008B0201" w:rsidRDefault="00CB289D" w:rsidP="005E6D62">
      <w:pPr>
        <w:spacing w:after="120" w:line="240" w:lineRule="auto"/>
        <w:contextualSpacing/>
        <w:jc w:val="both"/>
        <w:rPr>
          <w:rFonts w:ascii="Arial Narrow" w:hAnsi="Arial Narrow" w:cs="Arial"/>
        </w:rPr>
      </w:pPr>
    </w:p>
    <w:p w14:paraId="057CB1E7" w14:textId="77777777" w:rsidR="00CB289D" w:rsidRPr="008B0201" w:rsidRDefault="00CB289D" w:rsidP="005E6D62">
      <w:pPr>
        <w:spacing w:after="120" w:line="240" w:lineRule="auto"/>
        <w:contextualSpacing/>
        <w:jc w:val="both"/>
        <w:rPr>
          <w:rFonts w:ascii="Arial Narrow" w:hAnsi="Arial Narrow" w:cs="Arial"/>
        </w:rPr>
      </w:pPr>
      <w:r w:rsidRPr="008B0201">
        <w:rPr>
          <w:rFonts w:ascii="Arial Narrow" w:hAnsi="Arial Narrow" w:cs="Arial"/>
        </w:rPr>
        <w:t>uzavírají v souladu s § 2586 a násl. zákona č. 89/2012 Sb., občanský zákoník</w:t>
      </w:r>
      <w:r w:rsidR="00EA36D5" w:rsidRPr="008B0201">
        <w:rPr>
          <w:rFonts w:ascii="Arial Narrow" w:hAnsi="Arial Narrow" w:cs="Arial"/>
        </w:rPr>
        <w:t>, ve znění pozdějších předpisů,</w:t>
      </w:r>
      <w:r w:rsidRPr="008B0201">
        <w:rPr>
          <w:rFonts w:ascii="Arial Narrow" w:hAnsi="Arial Narrow" w:cs="Arial"/>
        </w:rPr>
        <w:t xml:space="preserve"> (dále jen „</w:t>
      </w:r>
      <w:r w:rsidRPr="008B0201">
        <w:rPr>
          <w:rFonts w:ascii="Arial Narrow" w:hAnsi="Arial Narrow" w:cs="Arial"/>
          <w:b/>
        </w:rPr>
        <w:t>občanský zákoník</w:t>
      </w:r>
      <w:r w:rsidRPr="008B0201">
        <w:rPr>
          <w:rFonts w:ascii="Arial Narrow" w:hAnsi="Arial Narrow" w:cs="Arial"/>
        </w:rPr>
        <w:t xml:space="preserve">“) tuto smlouvu o dílo (dále </w:t>
      </w:r>
      <w:r w:rsidR="00084AD0">
        <w:rPr>
          <w:rFonts w:ascii="Arial Narrow" w:hAnsi="Arial Narrow" w:cs="Arial"/>
        </w:rPr>
        <w:t xml:space="preserve">též </w:t>
      </w:r>
      <w:r w:rsidRPr="008B0201">
        <w:rPr>
          <w:rFonts w:ascii="Arial Narrow" w:hAnsi="Arial Narrow" w:cs="Arial"/>
        </w:rPr>
        <w:t>jen „</w:t>
      </w:r>
      <w:r w:rsidR="00084AD0" w:rsidRPr="00084AD0">
        <w:rPr>
          <w:rFonts w:ascii="Arial Narrow" w:hAnsi="Arial Narrow" w:cs="Arial"/>
          <w:b/>
        </w:rPr>
        <w:t>S</w:t>
      </w:r>
      <w:r w:rsidRPr="008B0201">
        <w:rPr>
          <w:rFonts w:ascii="Arial Narrow" w:hAnsi="Arial Narrow" w:cs="Arial"/>
          <w:b/>
        </w:rPr>
        <w:t>mlouvu</w:t>
      </w:r>
      <w:r w:rsidRPr="008B0201">
        <w:rPr>
          <w:rFonts w:ascii="Arial Narrow" w:hAnsi="Arial Narrow" w:cs="Arial"/>
        </w:rPr>
        <w:t>“)</w:t>
      </w:r>
    </w:p>
    <w:p w14:paraId="1BC1A5E4" w14:textId="77777777" w:rsidR="00CB289D" w:rsidRPr="008B0201" w:rsidRDefault="00CB289D" w:rsidP="005E6D62">
      <w:pPr>
        <w:spacing w:after="120" w:line="240" w:lineRule="auto"/>
        <w:contextualSpacing/>
        <w:jc w:val="both"/>
        <w:rPr>
          <w:rFonts w:ascii="Arial Narrow" w:hAnsi="Arial Narrow" w:cs="Arial"/>
        </w:rPr>
      </w:pPr>
    </w:p>
    <w:p w14:paraId="6F05CD6E" w14:textId="77777777" w:rsidR="00CB289D" w:rsidRPr="008B0201" w:rsidRDefault="00CB289D" w:rsidP="005E6D62">
      <w:pPr>
        <w:pStyle w:val="Odstavecseseznamem"/>
        <w:spacing w:after="120" w:line="240" w:lineRule="auto"/>
        <w:ind w:left="0"/>
        <w:jc w:val="center"/>
        <w:rPr>
          <w:rFonts w:ascii="Arial Narrow" w:hAnsi="Arial Narrow" w:cs="Arial"/>
          <w:b/>
        </w:rPr>
      </w:pPr>
      <w:r w:rsidRPr="008B0201">
        <w:rPr>
          <w:rFonts w:ascii="Arial Narrow" w:hAnsi="Arial Narrow" w:cs="Arial"/>
          <w:b/>
        </w:rPr>
        <w:t>Preambule</w:t>
      </w:r>
    </w:p>
    <w:p w14:paraId="4CA6D83E" w14:textId="77777777" w:rsidR="00EA36D5" w:rsidRPr="008B0201" w:rsidRDefault="00EA36D5" w:rsidP="005E6D62">
      <w:pPr>
        <w:pStyle w:val="Odstavecseseznamem"/>
        <w:spacing w:after="120" w:line="240" w:lineRule="auto"/>
        <w:ind w:left="0"/>
        <w:jc w:val="center"/>
        <w:rPr>
          <w:rFonts w:ascii="Arial Narrow" w:hAnsi="Arial Narrow" w:cs="Arial"/>
          <w:b/>
        </w:rPr>
      </w:pPr>
    </w:p>
    <w:p w14:paraId="37C28FED" w14:textId="0F3AFE8E" w:rsidR="00CB289D" w:rsidRPr="008B0201" w:rsidRDefault="00CB289D" w:rsidP="00F5591E">
      <w:pPr>
        <w:pStyle w:val="Odstavecseseznamem"/>
        <w:numPr>
          <w:ilvl w:val="0"/>
          <w:numId w:val="8"/>
        </w:numPr>
        <w:spacing w:after="120" w:line="240" w:lineRule="auto"/>
        <w:jc w:val="both"/>
        <w:rPr>
          <w:rFonts w:ascii="Arial Narrow" w:hAnsi="Arial Narrow" w:cs="Arial"/>
        </w:rPr>
      </w:pPr>
      <w:r w:rsidRPr="008B0201">
        <w:rPr>
          <w:rFonts w:ascii="Arial Narrow" w:hAnsi="Arial Narrow" w:cs="Arial"/>
        </w:rPr>
        <w:t>Tato smlouva vychází a je plně v souladu se zadávacími po</w:t>
      </w:r>
      <w:r w:rsidR="008B702B" w:rsidRPr="008B0201">
        <w:rPr>
          <w:rFonts w:ascii="Arial Narrow" w:hAnsi="Arial Narrow" w:cs="Arial"/>
        </w:rPr>
        <w:t>dmínkami a nabídkou účastníka v zadávacím</w:t>
      </w:r>
      <w:r w:rsidRPr="008B0201">
        <w:rPr>
          <w:rFonts w:ascii="Arial Narrow" w:hAnsi="Arial Narrow" w:cs="Arial"/>
        </w:rPr>
        <w:t xml:space="preserve"> řízení k plnění předmětu zakázky, jež předcházelo uzavření této smlouvy. Pokud je dále použito termínu zakázka či veřejná zakázka, tento pojem je plně ekvivalentním pojmu </w:t>
      </w:r>
      <w:r w:rsidR="005B10B9">
        <w:rPr>
          <w:rFonts w:ascii="Arial Narrow" w:hAnsi="Arial Narrow" w:cs="Arial"/>
        </w:rPr>
        <w:t>„</w:t>
      </w:r>
      <w:r w:rsidRPr="008B0201">
        <w:rPr>
          <w:rFonts w:ascii="Arial Narrow" w:hAnsi="Arial Narrow" w:cs="Arial"/>
        </w:rPr>
        <w:t>dílo</w:t>
      </w:r>
      <w:r w:rsidR="005B10B9">
        <w:rPr>
          <w:rFonts w:ascii="Arial Narrow" w:hAnsi="Arial Narrow" w:cs="Arial"/>
        </w:rPr>
        <w:t>“</w:t>
      </w:r>
      <w:r w:rsidRPr="008B0201">
        <w:rPr>
          <w:rFonts w:ascii="Arial Narrow" w:hAnsi="Arial Narrow" w:cs="Arial"/>
        </w:rPr>
        <w:t xml:space="preserve">. Předmět plnění veřejné zakázky je totožný a plně odpovídá vymezení předmětu díla. </w:t>
      </w:r>
    </w:p>
    <w:p w14:paraId="3E1842ED" w14:textId="01325995" w:rsidR="00CB289D" w:rsidRDefault="00CB289D" w:rsidP="00F5591E">
      <w:pPr>
        <w:pStyle w:val="Odstavecseseznamem"/>
        <w:numPr>
          <w:ilvl w:val="0"/>
          <w:numId w:val="8"/>
        </w:numPr>
        <w:tabs>
          <w:tab w:val="left" w:pos="1134"/>
        </w:tabs>
        <w:spacing w:after="120" w:line="240" w:lineRule="auto"/>
        <w:jc w:val="both"/>
        <w:rPr>
          <w:rFonts w:ascii="Arial Narrow" w:hAnsi="Arial Narrow" w:cs="Arial"/>
        </w:rPr>
      </w:pPr>
      <w:r w:rsidRPr="008B0201">
        <w:rPr>
          <w:rFonts w:ascii="Arial Narrow" w:hAnsi="Arial Narrow" w:cs="Arial"/>
        </w:rPr>
        <w:t>Kromě ustanovení obsažených v této smlouvě je zhotovitel při plnění předmětu díla vázán zadávacími pod</w:t>
      </w:r>
      <w:r w:rsidR="008B702B" w:rsidRPr="008B0201">
        <w:rPr>
          <w:rFonts w:ascii="Arial Narrow" w:hAnsi="Arial Narrow" w:cs="Arial"/>
        </w:rPr>
        <w:t>mínkami</w:t>
      </w:r>
      <w:r w:rsidR="00182E70">
        <w:rPr>
          <w:rFonts w:ascii="Arial Narrow" w:hAnsi="Arial Narrow" w:cs="Arial"/>
        </w:rPr>
        <w:t>, které předcházely uzavření smlouvy,</w:t>
      </w:r>
      <w:r w:rsidR="008B702B" w:rsidRPr="008B0201">
        <w:rPr>
          <w:rFonts w:ascii="Arial Narrow" w:hAnsi="Arial Narrow" w:cs="Arial"/>
        </w:rPr>
        <w:t xml:space="preserve"> a nabídkou účastníka</w:t>
      </w:r>
      <w:r w:rsidR="00182E70">
        <w:rPr>
          <w:rFonts w:ascii="Arial Narrow" w:hAnsi="Arial Narrow" w:cs="Arial"/>
        </w:rPr>
        <w:t>.</w:t>
      </w:r>
    </w:p>
    <w:p w14:paraId="43CC510B" w14:textId="77777777" w:rsidR="00CB289D" w:rsidRDefault="00CB289D" w:rsidP="00F5591E">
      <w:pPr>
        <w:pStyle w:val="Odstavecseseznamem"/>
        <w:numPr>
          <w:ilvl w:val="0"/>
          <w:numId w:val="8"/>
        </w:numPr>
        <w:spacing w:after="120" w:line="240" w:lineRule="auto"/>
        <w:jc w:val="both"/>
        <w:rPr>
          <w:rFonts w:ascii="Arial Narrow" w:hAnsi="Arial Narrow" w:cs="Arial"/>
        </w:rPr>
      </w:pPr>
      <w:r w:rsidRPr="008B0201">
        <w:rPr>
          <w:rFonts w:ascii="Arial Narrow" w:hAnsi="Arial Narrow" w:cs="Arial"/>
        </w:rPr>
        <w:t>Vzhledem k tomu, že:</w:t>
      </w:r>
    </w:p>
    <w:p w14:paraId="549B1CC2" w14:textId="77777777" w:rsidR="00131446" w:rsidRPr="008B0201" w:rsidRDefault="00131446" w:rsidP="00131446">
      <w:pPr>
        <w:pStyle w:val="Odstavecseseznamem"/>
        <w:spacing w:after="120" w:line="240" w:lineRule="auto"/>
        <w:jc w:val="both"/>
        <w:rPr>
          <w:rFonts w:ascii="Arial Narrow" w:hAnsi="Arial Narrow" w:cs="Arial"/>
        </w:rPr>
      </w:pPr>
    </w:p>
    <w:p w14:paraId="104DEFC3" w14:textId="77777777" w:rsidR="00CB289D" w:rsidRPr="00131446" w:rsidRDefault="00CB289D" w:rsidP="00F5591E">
      <w:pPr>
        <w:pStyle w:val="Odstavecseseznamem"/>
        <w:numPr>
          <w:ilvl w:val="0"/>
          <w:numId w:val="18"/>
        </w:numPr>
        <w:spacing w:after="120" w:line="240" w:lineRule="auto"/>
        <w:jc w:val="both"/>
        <w:rPr>
          <w:rFonts w:ascii="Arial Narrow" w:hAnsi="Arial Narrow" w:cs="Arial"/>
        </w:rPr>
      </w:pPr>
      <w:r w:rsidRPr="00131446">
        <w:rPr>
          <w:rFonts w:ascii="Arial Narrow" w:hAnsi="Arial Narrow" w:cs="Arial"/>
        </w:rPr>
        <w:t>Zhotovitel má řádné zkušenosti a schopnosti, aby řádně a včas provedl dílo dle této smlouvy a je tak způsobilý plnit závazky vycházející z této smlouvy</w:t>
      </w:r>
      <w:r w:rsidR="00084AD0" w:rsidRPr="00131446">
        <w:rPr>
          <w:rFonts w:ascii="Arial Narrow" w:hAnsi="Arial Narrow" w:cs="Arial"/>
        </w:rPr>
        <w:t>;</w:t>
      </w:r>
    </w:p>
    <w:p w14:paraId="18F3BA5F" w14:textId="01D42FC3" w:rsidR="00CB289D" w:rsidRPr="00131446" w:rsidRDefault="00CB289D" w:rsidP="00F3532D">
      <w:pPr>
        <w:pStyle w:val="Odstavecseseznamem"/>
        <w:numPr>
          <w:ilvl w:val="0"/>
          <w:numId w:val="18"/>
        </w:numPr>
        <w:spacing w:after="120" w:line="240" w:lineRule="auto"/>
        <w:jc w:val="both"/>
        <w:rPr>
          <w:rFonts w:ascii="Arial Narrow" w:hAnsi="Arial Narrow" w:cs="Arial"/>
        </w:rPr>
      </w:pPr>
      <w:r w:rsidRPr="00131446">
        <w:rPr>
          <w:rFonts w:ascii="Arial Narrow" w:hAnsi="Arial Narrow" w:cs="Arial"/>
        </w:rPr>
        <w:t xml:space="preserve">Nabídka zhotovitele podána v rámci </w:t>
      </w:r>
      <w:r w:rsidR="008B702B" w:rsidRPr="00131446">
        <w:rPr>
          <w:rFonts w:ascii="Arial Narrow" w:hAnsi="Arial Narrow" w:cs="Arial"/>
        </w:rPr>
        <w:t xml:space="preserve">zadávacího </w:t>
      </w:r>
      <w:r w:rsidRPr="00131446">
        <w:rPr>
          <w:rFonts w:ascii="Arial Narrow" w:hAnsi="Arial Narrow" w:cs="Arial"/>
        </w:rPr>
        <w:t>řízení k veřejné zakázce s</w:t>
      </w:r>
      <w:r w:rsidR="00F3532D">
        <w:rPr>
          <w:rFonts w:ascii="Arial Narrow" w:hAnsi="Arial Narrow" w:cs="Arial"/>
        </w:rPr>
        <w:t> </w:t>
      </w:r>
      <w:r w:rsidRPr="00131446">
        <w:rPr>
          <w:rFonts w:ascii="Arial Narrow" w:hAnsi="Arial Narrow" w:cs="Arial"/>
        </w:rPr>
        <w:t>názvem</w:t>
      </w:r>
      <w:r w:rsidR="00F3532D">
        <w:rPr>
          <w:rFonts w:ascii="Arial Narrow" w:hAnsi="Arial Narrow" w:cs="Arial"/>
        </w:rPr>
        <w:t xml:space="preserve"> </w:t>
      </w:r>
      <w:r w:rsidR="00F3532D" w:rsidRPr="00F3532D">
        <w:rPr>
          <w:rFonts w:ascii="Arial Narrow" w:hAnsi="Arial Narrow" w:cs="Arial"/>
          <w:b/>
        </w:rPr>
        <w:t>„Zpracování projektové dokumentace a realizace inženýrské činnosti –„Rekonstrukce ulice Na Kopečku, Tuklaty – zpracování PD a zajištění IČ</w:t>
      </w:r>
      <w:r w:rsidR="00E105C0">
        <w:rPr>
          <w:rFonts w:ascii="Arial Narrow" w:hAnsi="Arial Narrow" w:cs="Arial"/>
          <w:b/>
        </w:rPr>
        <w:t xml:space="preserve"> (opakování)</w:t>
      </w:r>
      <w:bookmarkStart w:id="0" w:name="_GoBack"/>
      <w:bookmarkEnd w:id="0"/>
      <w:r w:rsidR="00F3532D" w:rsidRPr="00F3532D">
        <w:rPr>
          <w:rFonts w:ascii="Arial Narrow" w:hAnsi="Arial Narrow" w:cs="Arial"/>
          <w:b/>
        </w:rPr>
        <w:t>“</w:t>
      </w:r>
      <w:r w:rsidR="008B702B" w:rsidRPr="00131446">
        <w:rPr>
          <w:rFonts w:ascii="Arial Narrow" w:hAnsi="Arial Narrow" w:cs="Arial"/>
        </w:rPr>
        <w:t xml:space="preserve"> </w:t>
      </w:r>
      <w:r w:rsidRPr="00131446">
        <w:rPr>
          <w:rFonts w:ascii="Arial Narrow" w:hAnsi="Arial Narrow" w:cs="Arial"/>
        </w:rPr>
        <w:t>byla vybrána zadavatelem, jímž byl objednatel, jakožto nabídka nejvhodnější</w:t>
      </w:r>
      <w:r w:rsidR="00084AD0" w:rsidRPr="00131446">
        <w:rPr>
          <w:rFonts w:ascii="Arial Narrow" w:hAnsi="Arial Narrow" w:cs="Arial"/>
        </w:rPr>
        <w:t>;</w:t>
      </w:r>
    </w:p>
    <w:p w14:paraId="5941A0A2" w14:textId="77777777" w:rsidR="00CB289D" w:rsidRDefault="00CB289D" w:rsidP="00F5591E">
      <w:pPr>
        <w:pStyle w:val="Odstavecseseznamem"/>
        <w:numPr>
          <w:ilvl w:val="0"/>
          <w:numId w:val="18"/>
        </w:numPr>
        <w:spacing w:after="120" w:line="240" w:lineRule="auto"/>
        <w:jc w:val="both"/>
        <w:rPr>
          <w:rFonts w:ascii="Arial Narrow" w:hAnsi="Arial Narrow" w:cs="Arial"/>
        </w:rPr>
      </w:pPr>
      <w:r w:rsidRPr="00131446">
        <w:rPr>
          <w:rFonts w:ascii="Arial Narrow" w:hAnsi="Arial Narrow" w:cs="Arial"/>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490748B8" w14:textId="77777777" w:rsidR="00131446" w:rsidRPr="00131446" w:rsidRDefault="00131446" w:rsidP="00131446">
      <w:pPr>
        <w:pStyle w:val="Odstavecseseznamem"/>
        <w:spacing w:after="120" w:line="240" w:lineRule="auto"/>
        <w:jc w:val="both"/>
        <w:rPr>
          <w:rFonts w:ascii="Arial Narrow" w:hAnsi="Arial Narrow" w:cs="Arial"/>
        </w:rPr>
      </w:pPr>
    </w:p>
    <w:p w14:paraId="45BC43B0" w14:textId="77777777" w:rsidR="00084AD0" w:rsidRDefault="00084AD0" w:rsidP="00084AD0">
      <w:pPr>
        <w:spacing w:after="120" w:line="240" w:lineRule="auto"/>
        <w:ind w:left="708"/>
        <w:contextualSpacing/>
        <w:jc w:val="both"/>
        <w:rPr>
          <w:rFonts w:ascii="Arial Narrow" w:hAnsi="Arial Narrow" w:cs="Arial"/>
        </w:rPr>
      </w:pPr>
      <w:r>
        <w:rPr>
          <w:rFonts w:ascii="Arial Narrow" w:hAnsi="Arial Narrow" w:cs="Arial"/>
        </w:rPr>
        <w:t xml:space="preserve">uzavírají smluvní strany tuto smlouvu následujícího obsahu: </w:t>
      </w:r>
    </w:p>
    <w:p w14:paraId="0675907A" w14:textId="3D060CA4" w:rsidR="00CB289D" w:rsidRPr="008B0201" w:rsidRDefault="00CB289D" w:rsidP="00084AD0">
      <w:pPr>
        <w:spacing w:after="120" w:line="240" w:lineRule="auto"/>
        <w:ind w:left="708"/>
        <w:contextualSpacing/>
        <w:jc w:val="both"/>
        <w:rPr>
          <w:rFonts w:ascii="Arial Narrow" w:hAnsi="Arial Narrow" w:cs="Arial"/>
        </w:rPr>
      </w:pPr>
    </w:p>
    <w:p w14:paraId="67344F2A" w14:textId="77777777" w:rsidR="00C07438" w:rsidRPr="008B0201" w:rsidRDefault="00C07438" w:rsidP="005E6D62">
      <w:pPr>
        <w:spacing w:after="120" w:line="240" w:lineRule="auto"/>
        <w:ind w:left="284"/>
        <w:contextualSpacing/>
        <w:jc w:val="both"/>
        <w:rPr>
          <w:rFonts w:ascii="Arial Narrow" w:hAnsi="Arial Narrow" w:cs="Arial"/>
        </w:rPr>
      </w:pPr>
    </w:p>
    <w:p w14:paraId="5CCDFCF6"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1</w:t>
      </w:r>
    </w:p>
    <w:p w14:paraId="656E4920" w14:textId="77777777" w:rsidR="00200CC4" w:rsidRPr="008B0201" w:rsidRDefault="00200CC4" w:rsidP="005E6D62">
      <w:pPr>
        <w:spacing w:after="120" w:line="240" w:lineRule="auto"/>
        <w:ind w:right="-17"/>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Předmět smlouvy</w:t>
      </w:r>
    </w:p>
    <w:p w14:paraId="52F82FB5" w14:textId="77777777" w:rsidR="00EA36D5" w:rsidRPr="008B0201" w:rsidRDefault="00EA36D5" w:rsidP="005E6D62">
      <w:pPr>
        <w:spacing w:after="120" w:line="240" w:lineRule="auto"/>
        <w:ind w:right="-17"/>
        <w:contextualSpacing/>
        <w:jc w:val="center"/>
        <w:rPr>
          <w:rFonts w:ascii="Arial Narrow" w:eastAsia="Times New Roman" w:hAnsi="Arial Narrow" w:cs="Arial"/>
          <w:color w:val="000000"/>
          <w:lang w:eastAsia="cs-CZ"/>
        </w:rPr>
      </w:pPr>
    </w:p>
    <w:p w14:paraId="164B1FDA" w14:textId="77777777" w:rsidR="00200CC4" w:rsidRDefault="00200CC4" w:rsidP="00F5591E">
      <w:pPr>
        <w:numPr>
          <w:ilvl w:val="1"/>
          <w:numId w:val="1"/>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Předmětem smlouvy je závazek zhotovitele provést pro objednatele níže uvedené dílo řádně, v dohodnutém termínu a v kvalitě níže specifikované, tj. zejména bez vad a nedodělků, včetně všech objednatelem požadovaných změn díla a jeho součástí. </w:t>
      </w:r>
    </w:p>
    <w:p w14:paraId="5B11B3A7" w14:textId="77777777" w:rsidR="00084AD0" w:rsidRPr="008B0201" w:rsidRDefault="00084AD0" w:rsidP="00084AD0">
      <w:pPr>
        <w:suppressAutoHyphens/>
        <w:spacing w:after="120" w:line="240" w:lineRule="auto"/>
        <w:ind w:left="567"/>
        <w:contextualSpacing/>
        <w:jc w:val="both"/>
        <w:rPr>
          <w:rFonts w:ascii="Arial Narrow" w:eastAsia="Times New Roman" w:hAnsi="Arial Narrow" w:cs="Arial"/>
          <w:color w:val="000000"/>
          <w:lang w:eastAsia="cs-CZ"/>
        </w:rPr>
      </w:pPr>
    </w:p>
    <w:p w14:paraId="5125F61E" w14:textId="77777777" w:rsidR="00200CC4" w:rsidRDefault="00200CC4" w:rsidP="00F5591E">
      <w:pPr>
        <w:numPr>
          <w:ilvl w:val="1"/>
          <w:numId w:val="1"/>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Objednatel se zavazuje při provádění díla řádně spolupůsobit a zhotoviteli řádně provedené dílo zaplatit, a to za podmínek a v termínech touto smlouvou sjednaných.</w:t>
      </w:r>
    </w:p>
    <w:p w14:paraId="385FBEAE" w14:textId="77777777" w:rsidR="00084AD0" w:rsidRPr="008B0201" w:rsidRDefault="00084AD0" w:rsidP="00084AD0">
      <w:pPr>
        <w:suppressAutoHyphens/>
        <w:spacing w:after="120" w:line="240" w:lineRule="auto"/>
        <w:ind w:left="567"/>
        <w:contextualSpacing/>
        <w:jc w:val="both"/>
        <w:rPr>
          <w:rFonts w:ascii="Arial Narrow" w:eastAsia="Times New Roman" w:hAnsi="Arial Narrow" w:cs="Arial"/>
          <w:color w:val="000000"/>
          <w:lang w:eastAsia="cs-CZ"/>
        </w:rPr>
      </w:pPr>
    </w:p>
    <w:p w14:paraId="4C22F49F" w14:textId="77777777" w:rsidR="00200CC4" w:rsidRDefault="00200CC4" w:rsidP="00F5591E">
      <w:pPr>
        <w:numPr>
          <w:ilvl w:val="1"/>
          <w:numId w:val="1"/>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Zhotovitel prohlašuje, že na základě svých odborných znalostí a zkušeností je schopen poskytnout objednateli předmět díla v</w:t>
      </w:r>
      <w:r w:rsidR="00084AD0">
        <w:rPr>
          <w:rFonts w:ascii="Arial Narrow" w:eastAsia="Times New Roman" w:hAnsi="Arial Narrow" w:cs="Arial"/>
          <w:color w:val="000000"/>
          <w:lang w:eastAsia="cs-CZ"/>
        </w:rPr>
        <w:t> požadovaných termínech, v požadovaném rozsahu a kvalitě.</w:t>
      </w:r>
    </w:p>
    <w:p w14:paraId="740F68AD" w14:textId="77777777" w:rsidR="00084AD0" w:rsidRPr="008B0201" w:rsidRDefault="00084AD0" w:rsidP="00084AD0">
      <w:pPr>
        <w:suppressAutoHyphens/>
        <w:spacing w:after="120" w:line="240" w:lineRule="auto"/>
        <w:ind w:left="567"/>
        <w:contextualSpacing/>
        <w:jc w:val="both"/>
        <w:rPr>
          <w:rFonts w:ascii="Arial Narrow" w:eastAsia="Times New Roman" w:hAnsi="Arial Narrow" w:cs="Arial"/>
          <w:color w:val="000000"/>
          <w:lang w:eastAsia="cs-CZ"/>
        </w:rPr>
      </w:pPr>
    </w:p>
    <w:p w14:paraId="0E2FAACA" w14:textId="77777777" w:rsidR="00200CC4" w:rsidRDefault="00200CC4" w:rsidP="00F5591E">
      <w:pPr>
        <w:numPr>
          <w:ilvl w:val="1"/>
          <w:numId w:val="1"/>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Zhotovitel prohlašuje, že se seznámil s rozsahem a povahou díla. Jsou mu známy veškeré technické, kvalitativní a jiné podmínky nezbytné k realizaci díla a disponuje takovými kapacitami a odbornými znalostmi, které jsou nezbytné pro realizaci díla za cenu stanovenou dle čl. 4 </w:t>
      </w:r>
      <w:proofErr w:type="gramStart"/>
      <w:r w:rsidRPr="008B0201">
        <w:rPr>
          <w:rFonts w:ascii="Arial Narrow" w:eastAsia="Times New Roman" w:hAnsi="Arial Narrow" w:cs="Arial"/>
          <w:color w:val="000000"/>
          <w:lang w:eastAsia="cs-CZ"/>
        </w:rPr>
        <w:t>této</w:t>
      </w:r>
      <w:proofErr w:type="gramEnd"/>
      <w:r w:rsidRPr="008B0201">
        <w:rPr>
          <w:rFonts w:ascii="Arial Narrow" w:eastAsia="Times New Roman" w:hAnsi="Arial Narrow" w:cs="Arial"/>
          <w:color w:val="000000"/>
          <w:lang w:eastAsia="cs-CZ"/>
        </w:rPr>
        <w:t xml:space="preserve"> Smlouvy.</w:t>
      </w:r>
    </w:p>
    <w:p w14:paraId="55B7B743" w14:textId="77777777" w:rsidR="00084AD0" w:rsidRPr="008B0201" w:rsidRDefault="00084AD0" w:rsidP="00084AD0">
      <w:pPr>
        <w:suppressAutoHyphens/>
        <w:spacing w:after="120" w:line="240" w:lineRule="auto"/>
        <w:ind w:left="567"/>
        <w:contextualSpacing/>
        <w:jc w:val="both"/>
        <w:rPr>
          <w:rFonts w:ascii="Arial Narrow" w:eastAsia="Times New Roman" w:hAnsi="Arial Narrow" w:cs="Arial"/>
          <w:color w:val="000000"/>
          <w:lang w:eastAsia="cs-CZ"/>
        </w:rPr>
      </w:pPr>
    </w:p>
    <w:p w14:paraId="03FE61CE" w14:textId="3927F6F8" w:rsidR="00084AD0" w:rsidRPr="00084AD0" w:rsidRDefault="00200CC4" w:rsidP="00F5591E">
      <w:pPr>
        <w:numPr>
          <w:ilvl w:val="1"/>
          <w:numId w:val="1"/>
        </w:numPr>
        <w:suppressAutoHyphens/>
        <w:spacing w:after="120" w:line="240" w:lineRule="auto"/>
        <w:ind w:left="567" w:hanging="567"/>
        <w:contextualSpacing/>
        <w:jc w:val="both"/>
        <w:rPr>
          <w:rFonts w:ascii="Arial Narrow" w:eastAsia="Times New Roman" w:hAnsi="Arial Narrow" w:cs="Arial"/>
          <w:b/>
          <w:color w:val="000000"/>
          <w:lang w:eastAsia="cs-CZ"/>
        </w:rPr>
      </w:pPr>
      <w:r w:rsidRPr="00084AD0">
        <w:rPr>
          <w:rFonts w:ascii="Arial Narrow" w:eastAsia="Times New Roman" w:hAnsi="Arial Narrow" w:cs="Arial"/>
          <w:color w:val="000000"/>
          <w:lang w:eastAsia="cs-CZ"/>
        </w:rPr>
        <w:t xml:space="preserve">Zhotovitel se zavazuje, že předmět této Smlouvy provede v souladu s právními předpisy, </w:t>
      </w:r>
      <w:r w:rsidR="00EA36D5" w:rsidRPr="00084AD0">
        <w:rPr>
          <w:rFonts w:ascii="Arial Narrow" w:eastAsia="Times New Roman" w:hAnsi="Arial Narrow" w:cs="Arial"/>
          <w:color w:val="000000"/>
          <w:lang w:eastAsia="cs-CZ"/>
        </w:rPr>
        <w:t>požadavky</w:t>
      </w:r>
      <w:r w:rsidR="00084AD0">
        <w:rPr>
          <w:rFonts w:ascii="Arial Narrow" w:eastAsia="Times New Roman" w:hAnsi="Arial Narrow" w:cs="Arial"/>
          <w:color w:val="000000"/>
          <w:lang w:eastAsia="cs-CZ"/>
        </w:rPr>
        <w:t xml:space="preserve"> </w:t>
      </w:r>
      <w:r w:rsidR="00131446">
        <w:rPr>
          <w:rFonts w:ascii="Arial Narrow" w:eastAsia="Times New Roman" w:hAnsi="Arial Narrow" w:cs="Arial"/>
          <w:color w:val="000000"/>
          <w:lang w:eastAsia="cs-CZ"/>
        </w:rPr>
        <w:t>objednatele</w:t>
      </w:r>
      <w:r w:rsidR="00EA36D5" w:rsidRPr="00084AD0">
        <w:rPr>
          <w:rFonts w:ascii="Arial Narrow" w:eastAsia="Times New Roman" w:hAnsi="Arial Narrow" w:cs="Arial"/>
          <w:color w:val="000000"/>
          <w:lang w:eastAsia="cs-CZ"/>
        </w:rPr>
        <w:t xml:space="preserve">, </w:t>
      </w:r>
      <w:r w:rsidRPr="00084AD0">
        <w:rPr>
          <w:rFonts w:ascii="Arial Narrow" w:eastAsia="Times New Roman" w:hAnsi="Arial Narrow" w:cs="Arial"/>
          <w:color w:val="000000"/>
          <w:lang w:eastAsia="cs-CZ"/>
        </w:rPr>
        <w:t>jakož i v souladu se všemi normami obsahujícími technické specifikace a technická řešení, vyhovující a dostatečné pro zhotovení díla</w:t>
      </w:r>
      <w:r w:rsidR="00EA36D5" w:rsidRPr="00084AD0">
        <w:rPr>
          <w:rFonts w:ascii="Arial Narrow" w:eastAsia="Times New Roman" w:hAnsi="Arial Narrow" w:cs="Arial"/>
          <w:color w:val="000000"/>
          <w:lang w:eastAsia="cs-CZ"/>
        </w:rPr>
        <w:t xml:space="preserve"> a rovněž v souladu s rozhodnutími příslušných správních a dalších</w:t>
      </w:r>
      <w:r w:rsidR="00AB365E" w:rsidRPr="00084AD0">
        <w:rPr>
          <w:rFonts w:ascii="Arial Narrow" w:eastAsia="Times New Roman" w:hAnsi="Arial Narrow" w:cs="Arial"/>
          <w:color w:val="000000"/>
          <w:lang w:eastAsia="cs-CZ"/>
        </w:rPr>
        <w:t xml:space="preserve"> </w:t>
      </w:r>
      <w:r w:rsidR="00EA36D5" w:rsidRPr="00084AD0">
        <w:rPr>
          <w:rFonts w:ascii="Arial Narrow" w:eastAsia="Times New Roman" w:hAnsi="Arial Narrow" w:cs="Arial"/>
          <w:color w:val="000000"/>
          <w:lang w:eastAsia="cs-CZ"/>
        </w:rPr>
        <w:t>orgánů.</w:t>
      </w:r>
      <w:r w:rsidR="003F25FE" w:rsidRPr="00084AD0">
        <w:rPr>
          <w:rFonts w:ascii="Arial Narrow" w:eastAsia="Times New Roman" w:hAnsi="Arial Narrow" w:cs="Arial"/>
          <w:color w:val="000000"/>
          <w:lang w:eastAsia="cs-CZ"/>
        </w:rPr>
        <w:t xml:space="preserve"> </w:t>
      </w:r>
    </w:p>
    <w:p w14:paraId="50FAD4DB" w14:textId="77777777" w:rsidR="00084AD0" w:rsidRPr="00084AD0" w:rsidRDefault="00084AD0" w:rsidP="00084AD0">
      <w:pPr>
        <w:suppressAutoHyphens/>
        <w:spacing w:after="120" w:line="240" w:lineRule="auto"/>
        <w:ind w:left="567"/>
        <w:contextualSpacing/>
        <w:jc w:val="both"/>
        <w:rPr>
          <w:rFonts w:ascii="Arial Narrow" w:eastAsia="Times New Roman" w:hAnsi="Arial Narrow" w:cs="Arial"/>
          <w:b/>
          <w:color w:val="000000"/>
          <w:lang w:eastAsia="cs-CZ"/>
        </w:rPr>
      </w:pPr>
    </w:p>
    <w:p w14:paraId="41C4B82A" w14:textId="77777777" w:rsidR="00200CC4" w:rsidRPr="00084AD0" w:rsidRDefault="00200CC4" w:rsidP="00F5591E">
      <w:pPr>
        <w:numPr>
          <w:ilvl w:val="1"/>
          <w:numId w:val="1"/>
        </w:numPr>
        <w:suppressAutoHyphens/>
        <w:spacing w:after="120" w:line="240" w:lineRule="auto"/>
        <w:ind w:left="567" w:hanging="567"/>
        <w:contextualSpacing/>
        <w:jc w:val="both"/>
        <w:rPr>
          <w:rFonts w:ascii="Arial Narrow" w:eastAsia="Times New Roman" w:hAnsi="Arial Narrow" w:cs="Arial"/>
          <w:b/>
          <w:color w:val="000000"/>
          <w:lang w:eastAsia="cs-CZ"/>
        </w:rPr>
      </w:pPr>
      <w:r w:rsidRPr="00084AD0">
        <w:rPr>
          <w:rFonts w:ascii="Arial Narrow" w:eastAsia="Times New Roman" w:hAnsi="Arial Narrow" w:cs="Arial"/>
          <w:color w:val="000000"/>
          <w:lang w:eastAsia="cs-CZ"/>
        </w:rPr>
        <w:t>Zhotovitel prohlašuje, že předmět plnění dle této Smlouvy není plněním nemožným a pečlivě zvážil všechny možné důsledky uzavření této Smlouvy.</w:t>
      </w:r>
    </w:p>
    <w:p w14:paraId="32D9FE99" w14:textId="77777777" w:rsidR="002D29AB" w:rsidRPr="008B0201" w:rsidRDefault="002D29AB" w:rsidP="005E6D62">
      <w:pPr>
        <w:suppressAutoHyphens/>
        <w:spacing w:after="120" w:line="240" w:lineRule="auto"/>
        <w:ind w:left="567"/>
        <w:contextualSpacing/>
        <w:jc w:val="both"/>
        <w:rPr>
          <w:rFonts w:ascii="Arial Narrow" w:eastAsia="Times New Roman" w:hAnsi="Arial Narrow" w:cs="Arial"/>
          <w:b/>
          <w:color w:val="000000"/>
          <w:lang w:eastAsia="cs-CZ"/>
        </w:rPr>
      </w:pPr>
    </w:p>
    <w:p w14:paraId="7008F72A" w14:textId="77777777" w:rsidR="00EA46E7" w:rsidRPr="008B0201" w:rsidRDefault="00EA46E7" w:rsidP="005E6D62">
      <w:pPr>
        <w:suppressAutoHyphens/>
        <w:spacing w:after="120" w:line="240" w:lineRule="auto"/>
        <w:ind w:left="567"/>
        <w:contextualSpacing/>
        <w:jc w:val="both"/>
        <w:rPr>
          <w:rFonts w:ascii="Arial Narrow" w:eastAsia="Times New Roman" w:hAnsi="Arial Narrow" w:cs="Arial"/>
          <w:b/>
          <w:color w:val="000000"/>
          <w:lang w:eastAsia="cs-CZ"/>
        </w:rPr>
      </w:pPr>
    </w:p>
    <w:p w14:paraId="22FF0051"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2</w:t>
      </w:r>
    </w:p>
    <w:p w14:paraId="2BBBF938" w14:textId="77777777" w:rsidR="00EA36D5"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Předmět díla</w:t>
      </w:r>
    </w:p>
    <w:p w14:paraId="5DDF321C" w14:textId="77777777" w:rsidR="00182E70" w:rsidRPr="008B0201" w:rsidRDefault="00182E70" w:rsidP="005E6D62">
      <w:pPr>
        <w:spacing w:after="120" w:line="240" w:lineRule="auto"/>
        <w:contextualSpacing/>
        <w:jc w:val="center"/>
        <w:rPr>
          <w:rFonts w:ascii="Arial Narrow" w:eastAsia="Times New Roman" w:hAnsi="Arial Narrow" w:cs="Arial"/>
          <w:b/>
          <w:color w:val="000000"/>
          <w:lang w:eastAsia="cs-CZ"/>
        </w:rPr>
      </w:pPr>
    </w:p>
    <w:p w14:paraId="12FFE7B0" w14:textId="77777777" w:rsidR="00131446" w:rsidRDefault="00200CC4" w:rsidP="00F5591E">
      <w:pPr>
        <w:numPr>
          <w:ilvl w:val="1"/>
          <w:numId w:val="2"/>
        </w:numPr>
        <w:suppressAutoHyphens/>
        <w:spacing w:after="120" w:line="240" w:lineRule="auto"/>
        <w:ind w:left="567" w:hanging="567"/>
        <w:contextualSpacing/>
        <w:jc w:val="both"/>
        <w:rPr>
          <w:rFonts w:ascii="Arial Narrow" w:eastAsia="Times New Roman" w:hAnsi="Arial Narrow" w:cs="Arial"/>
          <w:color w:val="000000"/>
          <w:lang w:eastAsia="cs-CZ"/>
        </w:rPr>
      </w:pPr>
      <w:r w:rsidRPr="00483AFC">
        <w:rPr>
          <w:rFonts w:ascii="Arial Narrow" w:eastAsia="Times New Roman" w:hAnsi="Arial Narrow" w:cs="Arial"/>
          <w:color w:val="000000"/>
          <w:lang w:eastAsia="cs-CZ"/>
        </w:rPr>
        <w:t xml:space="preserve">Předmětem </w:t>
      </w:r>
      <w:r w:rsidR="00182E70" w:rsidRPr="00483AFC">
        <w:rPr>
          <w:rFonts w:ascii="Arial Narrow" w:eastAsia="Times New Roman" w:hAnsi="Arial Narrow" w:cs="Arial"/>
          <w:color w:val="000000"/>
          <w:lang w:eastAsia="cs-CZ"/>
        </w:rPr>
        <w:t xml:space="preserve">plnění dle této Smlouvy </w:t>
      </w:r>
      <w:r w:rsidRPr="00483AFC">
        <w:rPr>
          <w:rFonts w:ascii="Arial Narrow" w:eastAsia="Times New Roman" w:hAnsi="Arial Narrow" w:cs="Arial"/>
          <w:color w:val="000000"/>
          <w:lang w:eastAsia="cs-CZ"/>
        </w:rPr>
        <w:t xml:space="preserve">je </w:t>
      </w:r>
      <w:r w:rsidR="004E334C" w:rsidRPr="00483AFC">
        <w:rPr>
          <w:rFonts w:ascii="Arial Narrow" w:eastAsia="Times New Roman" w:hAnsi="Arial Narrow" w:cs="Arial"/>
          <w:color w:val="000000"/>
          <w:lang w:eastAsia="cs-CZ"/>
        </w:rPr>
        <w:t>závazek zhotovitele provést pro objednatele dílo</w:t>
      </w:r>
      <w:r w:rsidR="00182E70" w:rsidRPr="00483AFC">
        <w:rPr>
          <w:rFonts w:ascii="Arial Narrow" w:eastAsia="Times New Roman" w:hAnsi="Arial Narrow" w:cs="Arial"/>
          <w:color w:val="000000"/>
          <w:lang w:eastAsia="cs-CZ"/>
        </w:rPr>
        <w:t xml:space="preserve">, </w:t>
      </w:r>
      <w:r w:rsidR="00131446">
        <w:rPr>
          <w:rFonts w:ascii="Arial Narrow" w:eastAsia="Times New Roman" w:hAnsi="Arial Narrow" w:cs="Arial"/>
          <w:color w:val="000000"/>
          <w:lang w:eastAsia="cs-CZ"/>
        </w:rPr>
        <w:t xml:space="preserve">které spočívá v následujícím: </w:t>
      </w:r>
    </w:p>
    <w:p w14:paraId="7A2FD0CB"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79ED055B" w14:textId="487B24F2" w:rsidR="00131446" w:rsidRDefault="00131446" w:rsidP="00F5591E">
      <w:pPr>
        <w:pStyle w:val="Odstavecseseznamem"/>
        <w:numPr>
          <w:ilvl w:val="0"/>
          <w:numId w:val="19"/>
        </w:numPr>
        <w:suppressAutoHyphens/>
        <w:spacing w:after="120" w:line="240" w:lineRule="auto"/>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Zpracování</w:t>
      </w:r>
      <w:r w:rsidRPr="00131446">
        <w:rPr>
          <w:rFonts w:ascii="Arial Narrow" w:eastAsia="Times New Roman" w:hAnsi="Arial Narrow" w:cs="Arial"/>
          <w:color w:val="000000"/>
          <w:lang w:eastAsia="cs-CZ"/>
        </w:rPr>
        <w:t xml:space="preserve"> projektové dokumentace ve stupni pro stavební povolení (</w:t>
      </w:r>
      <w:r w:rsidRPr="00131446">
        <w:rPr>
          <w:rFonts w:ascii="Arial Narrow" w:eastAsia="Times New Roman" w:hAnsi="Arial Narrow" w:cs="Arial"/>
          <w:bCs/>
          <w:color w:val="000000"/>
          <w:lang w:eastAsia="cs-CZ"/>
        </w:rPr>
        <w:t>DSP</w:t>
      </w:r>
      <w:r w:rsidRPr="00131446">
        <w:rPr>
          <w:rFonts w:ascii="Arial Narrow" w:eastAsia="Times New Roman" w:hAnsi="Arial Narrow" w:cs="Arial"/>
          <w:color w:val="000000"/>
          <w:lang w:eastAsia="cs-CZ"/>
        </w:rPr>
        <w:t>) dle vyhlášky č. 146/2008 Sb. o rozsahu a obsahu projektové dokumentace dopravních staveb, včetně jejího projednání se všemi účastníky stavebního řízení (DOSS, vlastníky pozemků, správci inženýrských sítí apod.) a zajištění stavebního povolení na celkovou rekonstrukci ulice</w:t>
      </w:r>
      <w:r w:rsidR="00BF5734">
        <w:rPr>
          <w:rFonts w:ascii="Arial Narrow" w:eastAsia="Times New Roman" w:hAnsi="Arial Narrow" w:cs="Arial"/>
          <w:color w:val="000000"/>
          <w:lang w:eastAsia="cs-CZ"/>
        </w:rPr>
        <w:t xml:space="preserve"> v obci Tuklaty</w:t>
      </w:r>
      <w:r w:rsidRPr="00131446">
        <w:rPr>
          <w:rFonts w:ascii="Arial Narrow" w:eastAsia="Times New Roman" w:hAnsi="Arial Narrow" w:cs="Arial"/>
          <w:color w:val="000000"/>
          <w:lang w:eastAsia="cs-CZ"/>
        </w:rPr>
        <w:t xml:space="preserve"> </w:t>
      </w:r>
      <w:r w:rsidR="00BF5734">
        <w:rPr>
          <w:rFonts w:ascii="Arial Narrow" w:eastAsia="Times New Roman" w:hAnsi="Arial Narrow" w:cs="Arial"/>
          <w:color w:val="000000"/>
          <w:lang w:eastAsia="cs-CZ"/>
        </w:rPr>
        <w:t>blíže uvedené v příloze č. 1 této Smlouvy</w:t>
      </w:r>
      <w:r w:rsidRPr="00131446">
        <w:rPr>
          <w:rFonts w:ascii="Arial Narrow" w:eastAsia="Times New Roman" w:hAnsi="Arial Narrow" w:cs="Arial"/>
          <w:color w:val="000000"/>
          <w:lang w:eastAsia="cs-CZ"/>
        </w:rPr>
        <w:t>. Předmětem plnění je také vypracování projektové dokumentace pro provádění stavby (</w:t>
      </w:r>
      <w:r w:rsidRPr="00131446">
        <w:rPr>
          <w:rFonts w:ascii="Arial Narrow" w:eastAsia="Times New Roman" w:hAnsi="Arial Narrow" w:cs="Arial"/>
          <w:bCs/>
          <w:color w:val="000000"/>
          <w:lang w:eastAsia="cs-CZ"/>
        </w:rPr>
        <w:t>PDPS</w:t>
      </w:r>
      <w:r w:rsidRPr="00131446">
        <w:rPr>
          <w:rFonts w:ascii="Arial Narrow" w:eastAsia="Times New Roman" w:hAnsi="Arial Narrow" w:cs="Arial"/>
          <w:color w:val="000000"/>
          <w:lang w:eastAsia="cs-CZ"/>
        </w:rPr>
        <w:t>) dle vyhlášky č. 146/2008 Sb</w:t>
      </w:r>
      <w:r w:rsidR="00BF5734">
        <w:rPr>
          <w:rFonts w:ascii="Arial Narrow" w:eastAsia="Times New Roman" w:hAnsi="Arial Narrow" w:cs="Arial"/>
          <w:color w:val="000000"/>
          <w:lang w:eastAsia="cs-CZ"/>
        </w:rPr>
        <w:t>.</w:t>
      </w:r>
      <w:r w:rsidRPr="00131446">
        <w:rPr>
          <w:rFonts w:ascii="Arial Narrow" w:eastAsia="Times New Roman" w:hAnsi="Arial Narrow" w:cs="Arial"/>
          <w:color w:val="000000"/>
          <w:lang w:eastAsia="cs-CZ"/>
        </w:rPr>
        <w:t>, včetně vyhotovení soupisu prací a kontrolního rozpočtu dle soustavy ÚRS, dle vyhlášky č. 169/2016 Sb.</w:t>
      </w:r>
      <w:r>
        <w:rPr>
          <w:rFonts w:ascii="Arial Narrow" w:eastAsia="Times New Roman" w:hAnsi="Arial Narrow" w:cs="Arial"/>
          <w:color w:val="000000"/>
          <w:lang w:eastAsia="cs-CZ"/>
        </w:rPr>
        <w:t>;</w:t>
      </w:r>
    </w:p>
    <w:p w14:paraId="27A45A0F" w14:textId="77777777" w:rsidR="00131446" w:rsidRDefault="00131446" w:rsidP="00131446">
      <w:pPr>
        <w:pStyle w:val="Odstavecseseznamem"/>
        <w:suppressAutoHyphens/>
        <w:spacing w:after="120" w:line="240" w:lineRule="auto"/>
        <w:ind w:left="927"/>
        <w:jc w:val="both"/>
        <w:rPr>
          <w:rFonts w:ascii="Arial Narrow" w:eastAsia="Times New Roman" w:hAnsi="Arial Narrow" w:cs="Arial"/>
          <w:color w:val="000000"/>
          <w:lang w:eastAsia="cs-CZ"/>
        </w:rPr>
      </w:pPr>
    </w:p>
    <w:p w14:paraId="48259BB3" w14:textId="70C12E86" w:rsidR="00131446" w:rsidRDefault="00131446" w:rsidP="00F5591E">
      <w:pPr>
        <w:pStyle w:val="Odstavecseseznamem"/>
        <w:numPr>
          <w:ilvl w:val="0"/>
          <w:numId w:val="19"/>
        </w:numPr>
        <w:suppressAutoHyphens/>
        <w:spacing w:after="120" w:line="240" w:lineRule="auto"/>
        <w:jc w:val="both"/>
        <w:rPr>
          <w:rFonts w:ascii="Arial Narrow" w:eastAsia="Times New Roman" w:hAnsi="Arial Narrow" w:cs="Arial"/>
          <w:color w:val="000000"/>
          <w:lang w:eastAsia="cs-CZ"/>
        </w:rPr>
      </w:pPr>
      <w:r w:rsidRPr="00131446">
        <w:rPr>
          <w:rFonts w:ascii="Arial Narrow" w:eastAsia="Times New Roman" w:hAnsi="Arial Narrow" w:cs="Arial"/>
          <w:color w:val="000000"/>
          <w:lang w:eastAsia="cs-CZ"/>
        </w:rPr>
        <w:t xml:space="preserve">Součástí plnění je také zajištění všech potřebných průzkumných prací jako je adresné zjištění vedení inženýrských sítí (dotazem u všech potenciálních konkrétních správců, geodetické zaměření polohové i výškové, </w:t>
      </w:r>
      <w:proofErr w:type="spellStart"/>
      <w:r w:rsidRPr="00131446">
        <w:rPr>
          <w:rFonts w:ascii="Arial Narrow" w:eastAsia="Times New Roman" w:hAnsi="Arial Narrow" w:cs="Arial"/>
          <w:color w:val="000000"/>
          <w:lang w:eastAsia="cs-CZ"/>
        </w:rPr>
        <w:t>inženýrsko</w:t>
      </w:r>
      <w:proofErr w:type="spellEnd"/>
      <w:r w:rsidRPr="00131446">
        <w:rPr>
          <w:rFonts w:ascii="Arial Narrow" w:eastAsia="Times New Roman" w:hAnsi="Arial Narrow" w:cs="Arial"/>
          <w:color w:val="000000"/>
          <w:lang w:eastAsia="cs-CZ"/>
        </w:rPr>
        <w:t xml:space="preserve"> – geologická rešerše</w:t>
      </w:r>
      <w:r w:rsidR="00BF5734">
        <w:rPr>
          <w:rFonts w:ascii="Arial Narrow" w:eastAsia="Times New Roman" w:hAnsi="Arial Narrow" w:cs="Arial"/>
          <w:color w:val="000000"/>
          <w:lang w:eastAsia="cs-CZ"/>
        </w:rPr>
        <w:t xml:space="preserve">, majetkoprávní zajištění na KÚ, včetně veškerých dalších činností, které jsou k předmětu plnění dále uvedeny v příloze č. 1 této smlouvy o dílo. </w:t>
      </w:r>
    </w:p>
    <w:p w14:paraId="1769ED44" w14:textId="194B75CD" w:rsidR="00131446" w:rsidRDefault="00131446" w:rsidP="00131446">
      <w:pPr>
        <w:suppressAutoHyphens/>
        <w:spacing w:after="120" w:line="240" w:lineRule="auto"/>
        <w:ind w:left="927"/>
        <w:contextualSpacing/>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Bližší specifikace předmětu díla, jakož i situační nákres díla tvoří přílohu č. 1 této smlouvy o dílo.   </w:t>
      </w:r>
    </w:p>
    <w:p w14:paraId="55C0045F"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427492F8" w14:textId="48193686"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ab/>
        <w:t xml:space="preserve">     (souhrnně dále také jen „</w:t>
      </w:r>
      <w:r w:rsidRPr="00131446">
        <w:rPr>
          <w:rFonts w:ascii="Arial Narrow" w:eastAsia="Times New Roman" w:hAnsi="Arial Narrow" w:cs="Arial"/>
          <w:b/>
          <w:color w:val="000000"/>
          <w:lang w:eastAsia="cs-CZ"/>
        </w:rPr>
        <w:t>dílo</w:t>
      </w:r>
      <w:r>
        <w:rPr>
          <w:rFonts w:ascii="Arial Narrow" w:eastAsia="Times New Roman" w:hAnsi="Arial Narrow" w:cs="Arial"/>
          <w:color w:val="000000"/>
          <w:lang w:eastAsia="cs-CZ"/>
        </w:rPr>
        <w:t>“).</w:t>
      </w:r>
    </w:p>
    <w:p w14:paraId="0D370180"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124130F8"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6A0046AD"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27A4379C"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61F63090"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3CB1FCCC"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133BFAF3" w14:textId="77777777" w:rsidR="00131446" w:rsidRDefault="00131446" w:rsidP="00131446">
      <w:pPr>
        <w:suppressAutoHyphens/>
        <w:spacing w:after="120" w:line="240" w:lineRule="auto"/>
        <w:ind w:left="567"/>
        <w:contextualSpacing/>
        <w:jc w:val="both"/>
        <w:rPr>
          <w:rFonts w:ascii="Arial Narrow" w:eastAsia="Times New Roman" w:hAnsi="Arial Narrow" w:cs="Arial"/>
          <w:color w:val="000000"/>
          <w:lang w:eastAsia="cs-CZ"/>
        </w:rPr>
      </w:pPr>
    </w:p>
    <w:p w14:paraId="33A0A8F8" w14:textId="5C5D343E" w:rsidR="00483AFC" w:rsidRDefault="00483AFC" w:rsidP="00131446">
      <w:pPr>
        <w:suppressAutoHyphens/>
        <w:spacing w:after="120" w:line="240" w:lineRule="auto"/>
        <w:contextualSpacing/>
        <w:jc w:val="both"/>
        <w:rPr>
          <w:rFonts w:ascii="Arial Narrow" w:eastAsia="Times New Roman" w:hAnsi="Arial Narrow" w:cs="Arial"/>
          <w:color w:val="000000"/>
          <w:lang w:eastAsia="cs-CZ"/>
        </w:rPr>
      </w:pPr>
    </w:p>
    <w:p w14:paraId="482BA35A" w14:textId="357EEF89" w:rsidR="00182E70" w:rsidRPr="00483AFC" w:rsidRDefault="00483AFC" w:rsidP="00483AFC">
      <w:pPr>
        <w:suppressAutoHyphens/>
        <w:spacing w:after="120" w:line="240" w:lineRule="auto"/>
        <w:ind w:left="567"/>
        <w:contextualSpacing/>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 </w:t>
      </w:r>
    </w:p>
    <w:p w14:paraId="3F43A1D8" w14:textId="624B92A8" w:rsidR="00F906CD" w:rsidRDefault="00521F59" w:rsidP="00F5591E">
      <w:pPr>
        <w:numPr>
          <w:ilvl w:val="1"/>
          <w:numId w:val="2"/>
        </w:numPr>
        <w:suppressAutoHyphens/>
        <w:spacing w:after="120" w:line="240" w:lineRule="auto"/>
        <w:ind w:left="567" w:hanging="567"/>
        <w:contextualSpacing/>
        <w:jc w:val="both"/>
        <w:rPr>
          <w:rFonts w:ascii="Arial Narrow" w:hAnsi="Arial Narrow" w:cs="Arial"/>
        </w:rPr>
      </w:pPr>
      <w:r>
        <w:rPr>
          <w:rFonts w:ascii="Arial Narrow" w:hAnsi="Arial Narrow" w:cs="Arial"/>
        </w:rPr>
        <w:t>Součástí plnění díla jsou dále činnosti</w:t>
      </w:r>
      <w:r w:rsidR="007A1701">
        <w:rPr>
          <w:rFonts w:ascii="Arial Narrow" w:hAnsi="Arial Narrow" w:cs="Arial"/>
        </w:rPr>
        <w:t>, zejména</w:t>
      </w:r>
      <w:r>
        <w:rPr>
          <w:rFonts w:ascii="Arial Narrow" w:hAnsi="Arial Narrow" w:cs="Arial"/>
        </w:rPr>
        <w:t xml:space="preserve">: </w:t>
      </w:r>
      <w:r w:rsidR="000B375E">
        <w:rPr>
          <w:rFonts w:ascii="Arial Narrow" w:hAnsi="Arial Narrow" w:cs="Arial"/>
        </w:rPr>
        <w:t xml:space="preserve"> </w:t>
      </w:r>
    </w:p>
    <w:p w14:paraId="3648ECE5" w14:textId="68B3FAE7" w:rsidR="00F906CD" w:rsidRPr="008B0201" w:rsidRDefault="00F906CD" w:rsidP="00F5591E">
      <w:pPr>
        <w:pStyle w:val="Odstavecseseznamem"/>
        <w:numPr>
          <w:ilvl w:val="0"/>
          <w:numId w:val="9"/>
        </w:numPr>
        <w:suppressAutoHyphens/>
        <w:spacing w:after="120" w:line="240" w:lineRule="auto"/>
        <w:jc w:val="both"/>
        <w:rPr>
          <w:rFonts w:ascii="Arial Narrow" w:hAnsi="Arial Narrow" w:cs="Arial"/>
        </w:rPr>
      </w:pPr>
      <w:r w:rsidRPr="008B0201">
        <w:rPr>
          <w:rFonts w:ascii="Arial Narrow" w:hAnsi="Arial Narrow" w:cs="Arial"/>
        </w:rPr>
        <w:t>poskytování dostatečné součinnosti při výběrovém řízení na dodavatele stavby</w:t>
      </w:r>
      <w:r w:rsidR="005B10B9">
        <w:rPr>
          <w:rFonts w:ascii="Arial Narrow" w:hAnsi="Arial Narrow" w:cs="Arial"/>
        </w:rPr>
        <w:t xml:space="preserve"> </w:t>
      </w:r>
      <w:r w:rsidR="000B375E">
        <w:rPr>
          <w:rFonts w:ascii="Arial Narrow" w:hAnsi="Arial Narrow" w:cs="Arial"/>
        </w:rPr>
        <w:t>– oprava výše uvedených komunikací</w:t>
      </w:r>
      <w:r w:rsidRPr="008B0201">
        <w:rPr>
          <w:rFonts w:ascii="Arial Narrow" w:hAnsi="Arial Narrow" w:cs="Arial"/>
        </w:rPr>
        <w:t xml:space="preserve">, zejména vyřizování dotazů </w:t>
      </w:r>
      <w:r w:rsidR="007B1B48" w:rsidRPr="008B0201">
        <w:rPr>
          <w:rFonts w:ascii="Arial Narrow" w:hAnsi="Arial Narrow" w:cs="Arial"/>
        </w:rPr>
        <w:t>dodavatelů, účast na jednání hodnotící komise (objednatel předpokládá 2 jednání hodnotící komise)</w:t>
      </w:r>
      <w:r w:rsidRPr="008B0201">
        <w:rPr>
          <w:rFonts w:ascii="Arial Narrow" w:hAnsi="Arial Narrow" w:cs="Arial"/>
        </w:rPr>
        <w:t>;</w:t>
      </w:r>
    </w:p>
    <w:p w14:paraId="26B4D340" w14:textId="77777777" w:rsidR="00F906CD" w:rsidRPr="008B0201" w:rsidRDefault="00F906CD" w:rsidP="00F5591E">
      <w:pPr>
        <w:pStyle w:val="Odstavecseseznamem"/>
        <w:numPr>
          <w:ilvl w:val="0"/>
          <w:numId w:val="9"/>
        </w:numPr>
        <w:suppressAutoHyphens/>
        <w:spacing w:after="120" w:line="240" w:lineRule="auto"/>
        <w:jc w:val="both"/>
        <w:rPr>
          <w:rFonts w:ascii="Arial Narrow" w:hAnsi="Arial Narrow" w:cs="Arial"/>
        </w:rPr>
      </w:pPr>
      <w:r w:rsidRPr="008B0201">
        <w:rPr>
          <w:rFonts w:ascii="Arial Narrow" w:hAnsi="Arial Narrow" w:cs="Arial"/>
        </w:rPr>
        <w:t>účast na kontrolních dnech;</w:t>
      </w:r>
    </w:p>
    <w:p w14:paraId="021911B9" w14:textId="77777777" w:rsidR="00F906CD" w:rsidRPr="008B0201" w:rsidRDefault="00F906CD" w:rsidP="00F5591E">
      <w:pPr>
        <w:pStyle w:val="Odstavecseseznamem"/>
        <w:numPr>
          <w:ilvl w:val="0"/>
          <w:numId w:val="9"/>
        </w:numPr>
        <w:suppressAutoHyphens/>
        <w:spacing w:after="120" w:line="240" w:lineRule="auto"/>
        <w:jc w:val="both"/>
        <w:rPr>
          <w:rFonts w:ascii="Arial Narrow" w:hAnsi="Arial Narrow" w:cs="Arial"/>
        </w:rPr>
      </w:pPr>
      <w:r w:rsidRPr="008B0201">
        <w:rPr>
          <w:rFonts w:ascii="Arial Narrow" w:hAnsi="Arial Narrow" w:cs="Arial"/>
        </w:rPr>
        <w:t>spolupráce na operativním řešení problémů vzniklých při realizaci stavby;</w:t>
      </w:r>
    </w:p>
    <w:p w14:paraId="5119493A" w14:textId="77777777" w:rsidR="00F906CD" w:rsidRPr="008B0201" w:rsidRDefault="00F906CD" w:rsidP="00F5591E">
      <w:pPr>
        <w:pStyle w:val="Odstavecseseznamem"/>
        <w:numPr>
          <w:ilvl w:val="0"/>
          <w:numId w:val="9"/>
        </w:numPr>
        <w:suppressAutoHyphens/>
        <w:spacing w:after="120" w:line="240" w:lineRule="auto"/>
        <w:jc w:val="both"/>
        <w:rPr>
          <w:rFonts w:ascii="Arial Narrow" w:hAnsi="Arial Narrow" w:cs="Arial"/>
        </w:rPr>
      </w:pPr>
      <w:r w:rsidRPr="008B0201">
        <w:rPr>
          <w:rFonts w:ascii="Arial Narrow" w:hAnsi="Arial Narrow" w:cs="Arial"/>
        </w:rPr>
        <w:t>spolupráce s technickým dozorem investora při řešení problémů s dodavatelem stavby;</w:t>
      </w:r>
    </w:p>
    <w:p w14:paraId="477085DA" w14:textId="19F94573" w:rsidR="00E106C1" w:rsidRDefault="000B375E" w:rsidP="00F5591E">
      <w:pPr>
        <w:numPr>
          <w:ilvl w:val="1"/>
          <w:numId w:val="2"/>
        </w:numPr>
        <w:suppressAutoHyphens/>
        <w:spacing w:after="120" w:line="240" w:lineRule="auto"/>
        <w:ind w:left="567" w:hanging="567"/>
        <w:contextualSpacing/>
        <w:jc w:val="both"/>
        <w:rPr>
          <w:rFonts w:ascii="Arial Narrow" w:hAnsi="Arial Narrow" w:cs="Arial"/>
        </w:rPr>
      </w:pPr>
      <w:r>
        <w:rPr>
          <w:rFonts w:ascii="Arial Narrow" w:hAnsi="Arial Narrow" w:cs="Arial"/>
          <w:shd w:val="clear" w:color="auto" w:fill="FFFFFF"/>
        </w:rPr>
        <w:t>O</w:t>
      </w:r>
      <w:r w:rsidR="00A42843" w:rsidRPr="008B0201">
        <w:rPr>
          <w:rFonts w:ascii="Arial Narrow" w:hAnsi="Arial Narrow" w:cs="Arial"/>
          <w:shd w:val="clear" w:color="auto" w:fill="FFFFFF"/>
        </w:rPr>
        <w:t>bje</w:t>
      </w:r>
      <w:r>
        <w:rPr>
          <w:rFonts w:ascii="Arial Narrow" w:hAnsi="Arial Narrow" w:cs="Arial"/>
          <w:shd w:val="clear" w:color="auto" w:fill="FFFFFF"/>
        </w:rPr>
        <w:t>dnatel</w:t>
      </w:r>
      <w:r w:rsidR="00A42843" w:rsidRPr="008B0201">
        <w:rPr>
          <w:rFonts w:ascii="Arial Narrow" w:hAnsi="Arial Narrow" w:cs="Arial"/>
          <w:shd w:val="clear" w:color="auto" w:fill="FFFFFF"/>
        </w:rPr>
        <w:t xml:space="preserve"> má právo vyžadovat od zhotovitele průběžné výsledky dokumentace k připomínkám a to ve formě průběžného zasílání jednotlivých částí dokumentace v elektronické podobě po výzvě </w:t>
      </w:r>
      <w:r>
        <w:rPr>
          <w:rFonts w:ascii="Arial Narrow" w:hAnsi="Arial Narrow" w:cs="Arial"/>
          <w:shd w:val="clear" w:color="auto" w:fill="FFFFFF"/>
        </w:rPr>
        <w:t xml:space="preserve">objednatele zhotoviteli. </w:t>
      </w:r>
      <w:r w:rsidR="00A42843" w:rsidRPr="008B0201">
        <w:rPr>
          <w:rFonts w:ascii="Arial Narrow" w:hAnsi="Arial Narrow" w:cs="Arial"/>
          <w:shd w:val="clear" w:color="auto" w:fill="FFFFFF"/>
        </w:rPr>
        <w:t xml:space="preserve"> </w:t>
      </w:r>
    </w:p>
    <w:p w14:paraId="7A8EDD9C" w14:textId="77777777" w:rsidR="007221F9" w:rsidRPr="008B0201" w:rsidRDefault="007221F9" w:rsidP="005E6D62">
      <w:pPr>
        <w:pStyle w:val="Odstavecseseznamem"/>
        <w:suppressAutoHyphens/>
        <w:spacing w:after="120" w:line="240" w:lineRule="auto"/>
        <w:jc w:val="both"/>
        <w:rPr>
          <w:rFonts w:ascii="Arial Narrow" w:hAnsi="Arial Narrow" w:cs="Arial"/>
        </w:rPr>
      </w:pPr>
    </w:p>
    <w:p w14:paraId="55D8A41B"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3</w:t>
      </w:r>
    </w:p>
    <w:p w14:paraId="255433E9" w14:textId="0D61EE41" w:rsidR="00200CC4" w:rsidRPr="00610F7A" w:rsidRDefault="00610F7A" w:rsidP="00610F7A">
      <w:pPr>
        <w:spacing w:after="120" w:line="240" w:lineRule="auto"/>
        <w:contextualSpacing/>
        <w:jc w:val="center"/>
        <w:rPr>
          <w:rFonts w:ascii="Arial Narrow" w:eastAsia="Times New Roman" w:hAnsi="Arial Narrow" w:cs="Arial"/>
          <w:lang w:eastAsia="cs-CZ"/>
        </w:rPr>
      </w:pPr>
      <w:r>
        <w:rPr>
          <w:rFonts w:ascii="Arial Narrow" w:eastAsia="Times New Roman" w:hAnsi="Arial Narrow" w:cs="Arial"/>
          <w:b/>
          <w:color w:val="000000"/>
          <w:lang w:eastAsia="cs-CZ"/>
        </w:rPr>
        <w:t>Doba a místo plnění</w:t>
      </w:r>
    </w:p>
    <w:p w14:paraId="2A58414C" w14:textId="3C63D1AB" w:rsidR="002D29AB" w:rsidRDefault="002D29AB" w:rsidP="00F5591E">
      <w:pPr>
        <w:pStyle w:val="Odstavecseseznamem"/>
        <w:numPr>
          <w:ilvl w:val="1"/>
          <w:numId w:val="17"/>
        </w:numPr>
        <w:spacing w:after="120" w:line="240" w:lineRule="auto"/>
        <w:jc w:val="both"/>
        <w:rPr>
          <w:rFonts w:ascii="Arial Narrow" w:hAnsi="Arial Narrow" w:cs="Arial"/>
        </w:rPr>
      </w:pPr>
      <w:r w:rsidRPr="00610F7A">
        <w:rPr>
          <w:rFonts w:ascii="Arial Narrow" w:hAnsi="Arial Narrow" w:cs="Arial"/>
        </w:rPr>
        <w:t>Zhotovitel se zavazuje dílo řádně provést na svůj náklad a na své nebezpečí v následujících termínech:</w:t>
      </w:r>
    </w:p>
    <w:p w14:paraId="04F6011E" w14:textId="77777777" w:rsidR="00B3270B" w:rsidRPr="00610F7A" w:rsidRDefault="00B3270B" w:rsidP="00B3270B">
      <w:pPr>
        <w:pStyle w:val="Odstavecseseznamem"/>
        <w:spacing w:after="120" w:line="240" w:lineRule="auto"/>
        <w:ind w:left="360"/>
        <w:jc w:val="both"/>
        <w:rPr>
          <w:rFonts w:ascii="Arial Narrow" w:hAnsi="Arial Narrow" w:cs="Arial"/>
        </w:rPr>
      </w:pPr>
    </w:p>
    <w:p w14:paraId="43A43F16" w14:textId="58995AEC" w:rsidR="007A1701" w:rsidRDefault="002D29AB" w:rsidP="00F5591E">
      <w:pPr>
        <w:pStyle w:val="Odstavecseseznamem"/>
        <w:numPr>
          <w:ilvl w:val="0"/>
          <w:numId w:val="10"/>
        </w:numPr>
        <w:spacing w:after="120" w:line="240" w:lineRule="auto"/>
        <w:contextualSpacing w:val="0"/>
        <w:jc w:val="both"/>
        <w:rPr>
          <w:rFonts w:ascii="Arial Narrow" w:hAnsi="Arial Narrow" w:cs="Arial"/>
        </w:rPr>
      </w:pPr>
      <w:r w:rsidRPr="002A614C">
        <w:rPr>
          <w:rFonts w:ascii="Arial Narrow" w:hAnsi="Arial Narrow" w:cs="Arial"/>
        </w:rPr>
        <w:t xml:space="preserve">termín zahájení prací: </w:t>
      </w:r>
      <w:r w:rsidR="007A1701">
        <w:rPr>
          <w:rFonts w:ascii="Arial Narrow" w:hAnsi="Arial Narrow" w:cs="Arial"/>
        </w:rPr>
        <w:t xml:space="preserve">Zhotovitel se zavazuje započít </w:t>
      </w:r>
      <w:r w:rsidR="00FB7478">
        <w:rPr>
          <w:rFonts w:ascii="Arial Narrow" w:hAnsi="Arial Narrow" w:cs="Arial"/>
        </w:rPr>
        <w:t xml:space="preserve">s </w:t>
      </w:r>
      <w:r w:rsidR="007A1701">
        <w:rPr>
          <w:rFonts w:ascii="Arial Narrow" w:hAnsi="Arial Narrow" w:cs="Arial"/>
        </w:rPr>
        <w:t>realizac</w:t>
      </w:r>
      <w:r w:rsidR="00FB7478">
        <w:rPr>
          <w:rFonts w:ascii="Arial Narrow" w:hAnsi="Arial Narrow" w:cs="Arial"/>
        </w:rPr>
        <w:t>í</w:t>
      </w:r>
      <w:r w:rsidR="007A1701">
        <w:rPr>
          <w:rFonts w:ascii="Arial Narrow" w:hAnsi="Arial Narrow" w:cs="Arial"/>
        </w:rPr>
        <w:t xml:space="preserve"> díla na základě písemné výzvy objednatele. Výzva k zahájení díla bude adresována emailem nebo poštou na adres</w:t>
      </w:r>
      <w:r w:rsidR="00FB7478">
        <w:rPr>
          <w:rFonts w:ascii="Arial Narrow" w:hAnsi="Arial Narrow" w:cs="Arial"/>
        </w:rPr>
        <w:t>u</w:t>
      </w:r>
      <w:r w:rsidR="007A1701">
        <w:rPr>
          <w:rFonts w:ascii="Arial Narrow" w:hAnsi="Arial Narrow" w:cs="Arial"/>
        </w:rPr>
        <w:t xml:space="preserve"> uveden</w:t>
      </w:r>
      <w:r w:rsidR="00FB7478">
        <w:rPr>
          <w:rFonts w:ascii="Arial Narrow" w:hAnsi="Arial Narrow" w:cs="Arial"/>
        </w:rPr>
        <w:t>ou</w:t>
      </w:r>
      <w:r w:rsidR="007A1701">
        <w:rPr>
          <w:rFonts w:ascii="Arial Narrow" w:hAnsi="Arial Narrow" w:cs="Arial"/>
        </w:rPr>
        <w:t xml:space="preserve"> na titulní straně smlouvy. Odesláním písemné výzvy zhotoviteli na emailovou či kontaktní adresu uvedenou na titulní straně smlouvy se má za to, že objednatel učinil na zhotovitele výzvu, aby zhotovitel neprodleně zahájil plnění díla. Bez zaslání písemné výzvy k započetí plnění není zhotovitel oprávněn započít s plněním díla dle této smlouvy, resp. objednatel nebude zhotoviteli bez výzvy k zahájení plnění práce na díle hradit. </w:t>
      </w:r>
    </w:p>
    <w:p w14:paraId="258CB607" w14:textId="77777777" w:rsidR="007A1701" w:rsidRDefault="007A1701" w:rsidP="00F5591E">
      <w:pPr>
        <w:pStyle w:val="Odstavecseseznamem"/>
        <w:numPr>
          <w:ilvl w:val="1"/>
          <w:numId w:val="17"/>
        </w:numPr>
        <w:spacing w:after="120" w:line="240" w:lineRule="auto"/>
        <w:jc w:val="both"/>
        <w:rPr>
          <w:rFonts w:ascii="Arial Narrow" w:hAnsi="Arial Narrow" w:cs="Arial"/>
        </w:rPr>
      </w:pPr>
      <w:r>
        <w:rPr>
          <w:rFonts w:ascii="Arial Narrow" w:hAnsi="Arial Narrow" w:cs="Arial"/>
        </w:rPr>
        <w:t xml:space="preserve"> Po zaslání písemné výzvy objednatele zhotoviteli k započetí s realizací díla se zhotovitel zavazuje realizovat dílo v následujících termínech: </w:t>
      </w:r>
    </w:p>
    <w:p w14:paraId="3A5EB637" w14:textId="222FEBE2" w:rsidR="007A1701" w:rsidRDefault="007A1701" w:rsidP="00F5591E">
      <w:pPr>
        <w:pStyle w:val="Odstavecseseznamem"/>
        <w:numPr>
          <w:ilvl w:val="1"/>
          <w:numId w:val="17"/>
        </w:numPr>
        <w:spacing w:after="120" w:line="240" w:lineRule="auto"/>
        <w:jc w:val="both"/>
        <w:rPr>
          <w:rFonts w:ascii="Arial Narrow" w:hAnsi="Arial Narrow" w:cs="Arial"/>
        </w:rPr>
      </w:pPr>
      <w:r>
        <w:rPr>
          <w:rFonts w:ascii="Arial Narrow" w:hAnsi="Arial Narrow" w:cs="Arial"/>
        </w:rPr>
        <w:t xml:space="preserve"> </w:t>
      </w:r>
    </w:p>
    <w:p w14:paraId="35E94D16" w14:textId="7C6A81F7" w:rsidR="007A1701" w:rsidRPr="007A1701" w:rsidRDefault="007A1701" w:rsidP="00F5591E">
      <w:pPr>
        <w:pStyle w:val="Odstavecseseznamem"/>
        <w:numPr>
          <w:ilvl w:val="0"/>
          <w:numId w:val="10"/>
        </w:numPr>
        <w:spacing w:after="120" w:line="240" w:lineRule="auto"/>
        <w:contextualSpacing w:val="0"/>
        <w:jc w:val="both"/>
        <w:rPr>
          <w:rFonts w:ascii="Arial Narrow" w:eastAsia="Calibri" w:hAnsi="Arial Narrow" w:cs="Calibri"/>
        </w:rPr>
      </w:pPr>
      <w:r w:rsidRPr="007A1701">
        <w:rPr>
          <w:rFonts w:ascii="Arial Narrow" w:eastAsia="Calibri" w:hAnsi="Arial Narrow" w:cs="Calibri"/>
        </w:rPr>
        <w:t xml:space="preserve">Zpracování konceptu DSP: </w:t>
      </w:r>
      <w:r w:rsidRPr="007A1701">
        <w:rPr>
          <w:rFonts w:ascii="Arial Narrow" w:eastAsia="Calibri" w:hAnsi="Arial Narrow" w:cs="Calibri"/>
        </w:rPr>
        <w:tab/>
      </w:r>
      <w:r>
        <w:rPr>
          <w:rFonts w:ascii="Arial Narrow" w:eastAsia="Calibri" w:hAnsi="Arial Narrow" w:cs="Calibri"/>
        </w:rPr>
        <w:t xml:space="preserve">nejpozději </w:t>
      </w:r>
      <w:r w:rsidRPr="007A1701">
        <w:rPr>
          <w:rFonts w:ascii="Arial Narrow" w:eastAsia="Calibri" w:hAnsi="Arial Narrow" w:cs="Calibri"/>
        </w:rPr>
        <w:t>do 90 dní od výzvy zadavatele</w:t>
      </w:r>
    </w:p>
    <w:p w14:paraId="523F09DA" w14:textId="0EE09AD4" w:rsidR="007A1701" w:rsidRPr="007A1701" w:rsidRDefault="007A1701" w:rsidP="00F5591E">
      <w:pPr>
        <w:pStyle w:val="Odstavecseseznamem"/>
        <w:numPr>
          <w:ilvl w:val="0"/>
          <w:numId w:val="10"/>
        </w:numPr>
        <w:spacing w:after="120" w:line="240" w:lineRule="auto"/>
        <w:contextualSpacing w:val="0"/>
        <w:jc w:val="both"/>
        <w:rPr>
          <w:rFonts w:ascii="Arial Narrow" w:eastAsia="Calibri" w:hAnsi="Arial Narrow" w:cs="Calibri"/>
        </w:rPr>
      </w:pPr>
      <w:r w:rsidRPr="007A1701">
        <w:rPr>
          <w:rFonts w:ascii="Arial Narrow" w:eastAsia="Calibri" w:hAnsi="Arial Narrow" w:cs="Calibri"/>
        </w:rPr>
        <w:t>Projednání konceptu DSP:</w:t>
      </w:r>
      <w:r w:rsidRPr="007A1701">
        <w:rPr>
          <w:rFonts w:ascii="Arial Narrow" w:eastAsia="Calibri" w:hAnsi="Arial Narrow" w:cs="Calibri"/>
        </w:rPr>
        <w:tab/>
      </w:r>
      <w:r>
        <w:rPr>
          <w:rFonts w:ascii="Arial Narrow" w:eastAsia="Calibri" w:hAnsi="Arial Narrow" w:cs="Calibri"/>
        </w:rPr>
        <w:t xml:space="preserve">nejpozději </w:t>
      </w:r>
      <w:r w:rsidRPr="007A1701">
        <w:rPr>
          <w:rFonts w:ascii="Arial Narrow" w:eastAsia="Calibri" w:hAnsi="Arial Narrow" w:cs="Calibri"/>
        </w:rPr>
        <w:t>do 90 dní od zpracování konceptu DSP</w:t>
      </w:r>
    </w:p>
    <w:p w14:paraId="28F93A3D" w14:textId="77777777" w:rsidR="007A1701" w:rsidRPr="007A1701" w:rsidRDefault="007A1701" w:rsidP="00F5591E">
      <w:pPr>
        <w:pStyle w:val="Odstavecseseznamem"/>
        <w:numPr>
          <w:ilvl w:val="0"/>
          <w:numId w:val="10"/>
        </w:numPr>
        <w:spacing w:before="120" w:after="120" w:line="240" w:lineRule="auto"/>
        <w:jc w:val="both"/>
        <w:rPr>
          <w:rFonts w:ascii="Arial Narrow" w:hAnsi="Arial Narrow" w:cs="Arial"/>
        </w:rPr>
      </w:pPr>
      <w:r w:rsidRPr="007A1701">
        <w:rPr>
          <w:rFonts w:ascii="Arial Narrow" w:eastAsia="Calibri" w:hAnsi="Arial Narrow" w:cs="Calibri"/>
        </w:rPr>
        <w:t>Zpracování PDPS:</w:t>
      </w:r>
      <w:r w:rsidRPr="007A1701">
        <w:rPr>
          <w:rFonts w:ascii="Arial Narrow" w:eastAsia="Calibri" w:hAnsi="Arial Narrow" w:cs="Calibri"/>
        </w:rPr>
        <w:tab/>
      </w:r>
      <w:r w:rsidRPr="007A1701">
        <w:rPr>
          <w:rFonts w:ascii="Arial Narrow" w:eastAsia="Calibri" w:hAnsi="Arial Narrow" w:cs="Calibri"/>
        </w:rPr>
        <w:tab/>
        <w:t xml:space="preserve"> do 30 dní od výzvy zadavatele</w:t>
      </w:r>
    </w:p>
    <w:p w14:paraId="07EB0BB4" w14:textId="7C3BF4CC" w:rsidR="005B10B9" w:rsidRPr="007A1701" w:rsidRDefault="000B375E" w:rsidP="007A1701">
      <w:pPr>
        <w:pStyle w:val="Odstavecseseznamem"/>
        <w:spacing w:before="120" w:after="120" w:line="240" w:lineRule="auto"/>
        <w:ind w:left="1440"/>
        <w:jc w:val="both"/>
        <w:rPr>
          <w:rFonts w:ascii="Arial Narrow" w:hAnsi="Arial Narrow" w:cs="Arial"/>
        </w:rPr>
      </w:pPr>
      <w:r w:rsidRPr="007A1701">
        <w:rPr>
          <w:rFonts w:ascii="Arial Narrow" w:hAnsi="Arial Narrow" w:cs="Arial"/>
        </w:rPr>
        <w:t xml:space="preserve"> </w:t>
      </w:r>
      <w:r w:rsidR="002A614C" w:rsidRPr="007A1701">
        <w:rPr>
          <w:rFonts w:ascii="Arial Narrow" w:hAnsi="Arial Narrow" w:cs="Arial"/>
        </w:rPr>
        <w:t xml:space="preserve"> </w:t>
      </w:r>
    </w:p>
    <w:p w14:paraId="16CDB74F" w14:textId="79C4AFD1" w:rsidR="002D29AB" w:rsidRPr="002A614C" w:rsidRDefault="007A1701" w:rsidP="00F5591E">
      <w:pPr>
        <w:pStyle w:val="Odstavecseseznamem"/>
        <w:numPr>
          <w:ilvl w:val="0"/>
          <w:numId w:val="10"/>
        </w:numPr>
        <w:spacing w:after="120" w:line="240" w:lineRule="auto"/>
        <w:contextualSpacing w:val="0"/>
        <w:jc w:val="both"/>
        <w:rPr>
          <w:rFonts w:ascii="Arial Narrow" w:hAnsi="Arial Narrow" w:cs="Arial"/>
        </w:rPr>
      </w:pPr>
      <w:r>
        <w:rPr>
          <w:rFonts w:ascii="Arial Narrow" w:hAnsi="Arial Narrow" w:cs="Arial"/>
        </w:rPr>
        <w:t>Z</w:t>
      </w:r>
      <w:r w:rsidR="00415022">
        <w:rPr>
          <w:rFonts w:ascii="Arial Narrow" w:hAnsi="Arial Narrow" w:cs="Arial"/>
        </w:rPr>
        <w:t>ajištění</w:t>
      </w:r>
      <w:r w:rsidR="005B10B9" w:rsidRPr="005B10B9">
        <w:rPr>
          <w:rFonts w:ascii="Arial Narrow" w:hAnsi="Arial Narrow" w:cs="Arial"/>
        </w:rPr>
        <w:t xml:space="preserve"> </w:t>
      </w:r>
      <w:r w:rsidR="00D54138">
        <w:rPr>
          <w:rFonts w:ascii="Arial Narrow" w:hAnsi="Arial Narrow" w:cs="Arial"/>
        </w:rPr>
        <w:t xml:space="preserve">pravomocného </w:t>
      </w:r>
      <w:r w:rsidR="005B10B9" w:rsidRPr="005B10B9">
        <w:rPr>
          <w:rFonts w:ascii="Arial Narrow" w:hAnsi="Arial Narrow" w:cs="Arial"/>
        </w:rPr>
        <w:t xml:space="preserve">stavebního povolení – nejpozději do </w:t>
      </w:r>
      <w:r w:rsidR="009335BD">
        <w:rPr>
          <w:rFonts w:ascii="Arial Narrow" w:hAnsi="Arial Narrow" w:cs="Arial"/>
        </w:rPr>
        <w:t>5</w:t>
      </w:r>
      <w:r w:rsidR="005B10B9" w:rsidRPr="005B10B9">
        <w:rPr>
          <w:rFonts w:ascii="Arial Narrow" w:hAnsi="Arial Narrow" w:cs="Arial"/>
        </w:rPr>
        <w:t xml:space="preserve"> měsíců od </w:t>
      </w:r>
      <w:r w:rsidR="008D3496">
        <w:rPr>
          <w:rFonts w:ascii="Arial Narrow" w:hAnsi="Arial Narrow" w:cs="Arial"/>
        </w:rPr>
        <w:t>odevzdání</w:t>
      </w:r>
      <w:r w:rsidR="005B10B9" w:rsidRPr="005B10B9">
        <w:rPr>
          <w:rFonts w:ascii="Arial Narrow" w:hAnsi="Arial Narrow" w:cs="Arial"/>
        </w:rPr>
        <w:t xml:space="preserve"> </w:t>
      </w:r>
      <w:r w:rsidR="000A791C">
        <w:rPr>
          <w:rFonts w:ascii="Arial Narrow" w:hAnsi="Arial Narrow" w:cs="Arial"/>
        </w:rPr>
        <w:t xml:space="preserve">čistopisu </w:t>
      </w:r>
      <w:r w:rsidR="006342CB">
        <w:rPr>
          <w:rFonts w:ascii="Arial Narrow" w:hAnsi="Arial Narrow" w:cs="Arial"/>
        </w:rPr>
        <w:t>PDPS</w:t>
      </w:r>
      <w:r w:rsidR="00415022">
        <w:rPr>
          <w:rFonts w:ascii="Arial Narrow" w:hAnsi="Arial Narrow" w:cs="Arial"/>
        </w:rPr>
        <w:t xml:space="preserve"> zhotovitelem objednateli;  </w:t>
      </w:r>
      <w:r w:rsidR="00D54138">
        <w:rPr>
          <w:rFonts w:ascii="Arial Narrow" w:hAnsi="Arial Narrow" w:cs="Arial"/>
        </w:rPr>
        <w:t xml:space="preserve"> </w:t>
      </w:r>
      <w:r w:rsidR="002D29AB" w:rsidRPr="002A614C">
        <w:rPr>
          <w:rFonts w:ascii="Arial Narrow" w:hAnsi="Arial Narrow" w:cs="Arial"/>
        </w:rPr>
        <w:tab/>
      </w:r>
    </w:p>
    <w:p w14:paraId="7AE439C9" w14:textId="6EA82CE6" w:rsidR="005B10B9" w:rsidRDefault="005B10B9" w:rsidP="00F5591E">
      <w:pPr>
        <w:pStyle w:val="Odstavecseseznamem"/>
        <w:numPr>
          <w:ilvl w:val="0"/>
          <w:numId w:val="10"/>
        </w:numPr>
        <w:spacing w:after="120" w:line="240" w:lineRule="auto"/>
        <w:contextualSpacing w:val="0"/>
        <w:jc w:val="both"/>
        <w:rPr>
          <w:rFonts w:ascii="Arial Narrow" w:hAnsi="Arial Narrow" w:cs="Arial"/>
        </w:rPr>
      </w:pPr>
      <w:r>
        <w:rPr>
          <w:rFonts w:ascii="Arial Narrow" w:hAnsi="Arial Narrow" w:cs="Arial"/>
        </w:rPr>
        <w:t xml:space="preserve">realizace dalších činností – účast na jednání hodnotících komisí, poskytování součinnosti objednateli v souvislosti </w:t>
      </w:r>
      <w:r w:rsidR="000A791C">
        <w:rPr>
          <w:rFonts w:ascii="Arial Narrow" w:hAnsi="Arial Narrow" w:cs="Arial"/>
        </w:rPr>
        <w:t>s veřejnou zakázkou na realizaci stavebních prací-oprav</w:t>
      </w:r>
      <w:r w:rsidR="00901CD2">
        <w:rPr>
          <w:rFonts w:ascii="Arial Narrow" w:hAnsi="Arial Narrow" w:cs="Arial"/>
        </w:rPr>
        <w:t>u</w:t>
      </w:r>
      <w:r w:rsidR="000A791C">
        <w:rPr>
          <w:rFonts w:ascii="Arial Narrow" w:hAnsi="Arial Narrow" w:cs="Arial"/>
        </w:rPr>
        <w:t xml:space="preserve"> komunikací </w:t>
      </w:r>
      <w:r w:rsidR="00901CD2">
        <w:rPr>
          <w:rFonts w:ascii="Arial Narrow" w:hAnsi="Arial Narrow" w:cs="Arial"/>
        </w:rPr>
        <w:t>– v průběhu veřejné zakázky na stavební práce-opravu komunikací;</w:t>
      </w:r>
    </w:p>
    <w:p w14:paraId="6508E551" w14:textId="58E6B58A" w:rsidR="00200CC4" w:rsidRDefault="00200CC4" w:rsidP="00F5591E">
      <w:pPr>
        <w:pStyle w:val="Odstavecseseznamem"/>
        <w:numPr>
          <w:ilvl w:val="1"/>
          <w:numId w:val="17"/>
        </w:numPr>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Místem plnění jsou prostory zhotovitele</w:t>
      </w:r>
      <w:r w:rsidR="002D29AB" w:rsidRPr="008B0201">
        <w:rPr>
          <w:rFonts w:ascii="Arial Narrow" w:eastAsia="Times New Roman" w:hAnsi="Arial Narrow" w:cs="Arial"/>
          <w:color w:val="000000"/>
          <w:lang w:eastAsia="cs-CZ"/>
        </w:rPr>
        <w:t xml:space="preserve"> a</w:t>
      </w:r>
      <w:r w:rsidRPr="008B0201">
        <w:rPr>
          <w:rFonts w:ascii="Arial Narrow" w:eastAsia="Times New Roman" w:hAnsi="Arial Narrow" w:cs="Arial"/>
          <w:color w:val="000000"/>
          <w:lang w:eastAsia="cs-CZ"/>
        </w:rPr>
        <w:t xml:space="preserve"> pro</w:t>
      </w:r>
      <w:r w:rsidR="002D29AB" w:rsidRPr="008B0201">
        <w:rPr>
          <w:rFonts w:ascii="Arial Narrow" w:eastAsia="Times New Roman" w:hAnsi="Arial Narrow" w:cs="Arial"/>
          <w:color w:val="000000"/>
          <w:lang w:eastAsia="cs-CZ"/>
        </w:rPr>
        <w:t>story</w:t>
      </w:r>
      <w:r w:rsidR="00624DF2" w:rsidRPr="008B0201">
        <w:rPr>
          <w:rFonts w:ascii="Arial Narrow" w:eastAsia="Times New Roman" w:hAnsi="Arial Narrow" w:cs="Arial"/>
          <w:color w:val="000000"/>
          <w:lang w:eastAsia="cs-CZ"/>
        </w:rPr>
        <w:t xml:space="preserve"> objednatele </w:t>
      </w:r>
      <w:r w:rsidR="00EC1CF1" w:rsidRPr="008B0201">
        <w:rPr>
          <w:rFonts w:ascii="Arial Narrow" w:eastAsia="Times New Roman" w:hAnsi="Arial Narrow" w:cs="Arial"/>
          <w:color w:val="000000"/>
          <w:lang w:eastAsia="cs-CZ"/>
        </w:rPr>
        <w:t xml:space="preserve">v obci </w:t>
      </w:r>
      <w:r w:rsidR="006342CB">
        <w:rPr>
          <w:rFonts w:ascii="Arial Narrow" w:eastAsia="Times New Roman" w:hAnsi="Arial Narrow" w:cs="Arial"/>
          <w:color w:val="000000"/>
          <w:lang w:eastAsia="cs-CZ"/>
        </w:rPr>
        <w:t>Tuklaty</w:t>
      </w:r>
      <w:r w:rsidR="002A614C">
        <w:rPr>
          <w:rFonts w:ascii="Arial Narrow" w:eastAsia="Times New Roman" w:hAnsi="Arial Narrow" w:cs="Arial"/>
          <w:color w:val="000000"/>
          <w:lang w:eastAsia="cs-CZ"/>
        </w:rPr>
        <w:t xml:space="preserve"> </w:t>
      </w:r>
      <w:r w:rsidR="00EC1CF1" w:rsidRPr="008B0201">
        <w:rPr>
          <w:rFonts w:ascii="Arial Narrow" w:eastAsia="Times New Roman" w:hAnsi="Arial Narrow" w:cs="Arial"/>
          <w:color w:val="000000"/>
          <w:lang w:eastAsia="cs-CZ"/>
        </w:rPr>
        <w:t>ve Středočeském kraji</w:t>
      </w:r>
      <w:r w:rsidR="008B0201" w:rsidRPr="008B0201">
        <w:rPr>
          <w:rFonts w:ascii="Arial Narrow" w:eastAsia="Times New Roman" w:hAnsi="Arial Narrow" w:cs="Arial"/>
          <w:color w:val="000000"/>
          <w:lang w:eastAsia="cs-CZ"/>
        </w:rPr>
        <w:t xml:space="preserve">, případně jiné místo, na kterém se smluvní strany dohodnou. </w:t>
      </w:r>
      <w:r w:rsidR="00EC1CF1" w:rsidRPr="008B0201">
        <w:rPr>
          <w:rFonts w:ascii="Arial Narrow" w:eastAsia="Times New Roman" w:hAnsi="Arial Narrow" w:cs="Arial"/>
          <w:color w:val="000000"/>
          <w:lang w:eastAsia="cs-CZ"/>
        </w:rPr>
        <w:t xml:space="preserve"> </w:t>
      </w:r>
    </w:p>
    <w:p w14:paraId="2FAAD52E" w14:textId="77777777" w:rsidR="00FB7478" w:rsidRDefault="00FB7478" w:rsidP="00FB7478">
      <w:pPr>
        <w:spacing w:after="120" w:line="240" w:lineRule="auto"/>
        <w:jc w:val="both"/>
        <w:rPr>
          <w:rFonts w:ascii="Arial Narrow" w:eastAsia="Times New Roman" w:hAnsi="Arial Narrow" w:cs="Arial"/>
          <w:color w:val="000000"/>
          <w:lang w:eastAsia="cs-CZ"/>
        </w:rPr>
      </w:pPr>
    </w:p>
    <w:p w14:paraId="74A38C58" w14:textId="50C78169" w:rsidR="00FB7478" w:rsidRDefault="00584221" w:rsidP="00584221">
      <w:pPr>
        <w:spacing w:after="120" w:line="240" w:lineRule="auto"/>
        <w:ind w:left="708" w:hanging="708"/>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3.5</w:t>
      </w:r>
      <w:r>
        <w:rPr>
          <w:rFonts w:ascii="Arial Narrow" w:eastAsia="Times New Roman" w:hAnsi="Arial Narrow" w:cs="Arial"/>
          <w:color w:val="000000"/>
          <w:lang w:eastAsia="cs-CZ"/>
        </w:rPr>
        <w:tab/>
      </w:r>
      <w:r w:rsidR="00FB7478" w:rsidRPr="00FB7478">
        <w:rPr>
          <w:rFonts w:ascii="Arial Narrow" w:eastAsia="Times New Roman" w:hAnsi="Arial Narrow" w:cs="Arial"/>
          <w:color w:val="000000"/>
          <w:lang w:eastAsia="cs-CZ"/>
        </w:rPr>
        <w:t xml:space="preserve">Zhotovitel je povinen, v rámci provedeni díla dle této smlouvy, předat geodetické zaměření objednateli v počtu dvou (2) výtisků </w:t>
      </w:r>
      <w:r>
        <w:rPr>
          <w:rFonts w:ascii="Arial Narrow" w:eastAsia="Times New Roman" w:hAnsi="Arial Narrow" w:cs="Arial"/>
          <w:color w:val="000000"/>
          <w:lang w:eastAsia="cs-CZ"/>
        </w:rPr>
        <w:t>(1</w:t>
      </w:r>
      <w:r w:rsidR="00FB7478" w:rsidRPr="00FB7478">
        <w:rPr>
          <w:rFonts w:ascii="Arial Narrow" w:eastAsia="Times New Roman" w:hAnsi="Arial Narrow" w:cs="Arial"/>
          <w:color w:val="000000"/>
          <w:lang w:eastAsia="cs-CZ"/>
        </w:rPr>
        <w:t xml:space="preserve">x originál a </w:t>
      </w:r>
      <w:r>
        <w:rPr>
          <w:rFonts w:ascii="Arial Narrow" w:eastAsia="Times New Roman" w:hAnsi="Arial Narrow" w:cs="Arial"/>
          <w:color w:val="000000"/>
          <w:lang w:eastAsia="cs-CZ"/>
        </w:rPr>
        <w:t>1</w:t>
      </w:r>
      <w:r w:rsidR="00FB7478" w:rsidRPr="00FB7478">
        <w:rPr>
          <w:rFonts w:ascii="Arial Narrow" w:eastAsia="Times New Roman" w:hAnsi="Arial Narrow" w:cs="Arial"/>
          <w:color w:val="000000"/>
          <w:lang w:eastAsia="cs-CZ"/>
        </w:rPr>
        <w:t xml:space="preserve">x kopie) a jednoho (1) </w:t>
      </w:r>
      <w:r>
        <w:rPr>
          <w:rFonts w:ascii="Arial Narrow" w:eastAsia="Times New Roman" w:hAnsi="Arial Narrow" w:cs="Arial"/>
          <w:color w:val="000000"/>
          <w:lang w:eastAsia="cs-CZ"/>
        </w:rPr>
        <w:t xml:space="preserve">na el. </w:t>
      </w:r>
      <w:proofErr w:type="gramStart"/>
      <w:r w:rsidR="00FB7478" w:rsidRPr="00FB7478">
        <w:rPr>
          <w:rFonts w:ascii="Arial Narrow" w:eastAsia="Times New Roman" w:hAnsi="Arial Narrow" w:cs="Arial"/>
          <w:color w:val="000000"/>
          <w:lang w:eastAsia="cs-CZ"/>
        </w:rPr>
        <w:t>nosič</w:t>
      </w:r>
      <w:r>
        <w:rPr>
          <w:rFonts w:ascii="Arial Narrow" w:eastAsia="Times New Roman" w:hAnsi="Arial Narrow" w:cs="Arial"/>
          <w:color w:val="000000"/>
          <w:lang w:eastAsia="cs-CZ"/>
        </w:rPr>
        <w:t>i</w:t>
      </w:r>
      <w:proofErr w:type="gramEnd"/>
      <w:r w:rsidR="00FB7478" w:rsidRPr="00FB7478">
        <w:rPr>
          <w:rFonts w:ascii="Arial Narrow" w:eastAsia="Times New Roman" w:hAnsi="Arial Narrow" w:cs="Arial"/>
          <w:color w:val="000000"/>
          <w:lang w:eastAsia="cs-CZ"/>
        </w:rPr>
        <w:t xml:space="preserve"> CD</w:t>
      </w:r>
      <w:r>
        <w:rPr>
          <w:rFonts w:ascii="Arial Narrow" w:eastAsia="Times New Roman" w:hAnsi="Arial Narrow" w:cs="Arial"/>
          <w:color w:val="000000"/>
          <w:lang w:eastAsia="cs-CZ"/>
        </w:rPr>
        <w:t xml:space="preserve">, </w:t>
      </w:r>
      <w:proofErr w:type="spellStart"/>
      <w:r>
        <w:rPr>
          <w:rFonts w:ascii="Arial Narrow" w:eastAsia="Times New Roman" w:hAnsi="Arial Narrow" w:cs="Arial"/>
          <w:color w:val="000000"/>
          <w:lang w:eastAsia="cs-CZ"/>
        </w:rPr>
        <w:t>flash</w:t>
      </w:r>
      <w:proofErr w:type="spellEnd"/>
      <w:r w:rsidR="00FB7478" w:rsidRPr="00FB7478">
        <w:rPr>
          <w:rFonts w:ascii="Arial Narrow" w:eastAsia="Times New Roman" w:hAnsi="Arial Narrow" w:cs="Arial"/>
          <w:color w:val="000000"/>
          <w:lang w:eastAsia="cs-CZ"/>
        </w:rPr>
        <w:t xml:space="preserve">. Zhotovitel je povinen Projektovou dokumentaci (a to ve všech stupních) vyhotovit v počtu </w:t>
      </w:r>
      <w:r>
        <w:rPr>
          <w:rFonts w:ascii="Arial Narrow" w:eastAsia="Times New Roman" w:hAnsi="Arial Narrow" w:cs="Arial"/>
          <w:color w:val="000000"/>
          <w:lang w:eastAsia="cs-CZ"/>
        </w:rPr>
        <w:t>3</w:t>
      </w:r>
      <w:r w:rsidR="00FB7478" w:rsidRPr="00FB7478">
        <w:rPr>
          <w:rFonts w:ascii="Arial Narrow" w:eastAsia="Times New Roman" w:hAnsi="Arial Narrow" w:cs="Arial"/>
          <w:color w:val="000000"/>
          <w:lang w:eastAsia="cs-CZ"/>
        </w:rPr>
        <w:t xml:space="preserve"> výtisků (z toho bude </w:t>
      </w:r>
      <w:r>
        <w:rPr>
          <w:rFonts w:ascii="Arial Narrow" w:eastAsia="Times New Roman" w:hAnsi="Arial Narrow" w:cs="Arial"/>
          <w:color w:val="000000"/>
          <w:lang w:eastAsia="cs-CZ"/>
        </w:rPr>
        <w:t>3</w:t>
      </w:r>
      <w:r w:rsidR="00FB7478" w:rsidRPr="00FB7478">
        <w:rPr>
          <w:rFonts w:ascii="Arial Narrow" w:eastAsia="Times New Roman" w:hAnsi="Arial Narrow" w:cs="Arial"/>
          <w:color w:val="000000"/>
          <w:lang w:eastAsia="cs-CZ"/>
        </w:rPr>
        <w:t xml:space="preserve"> výtisků kompletně autorizováno) a jednoho (1) provedeni na </w:t>
      </w:r>
      <w:r>
        <w:rPr>
          <w:rFonts w:ascii="Arial Narrow" w:eastAsia="Times New Roman" w:hAnsi="Arial Narrow" w:cs="Arial"/>
          <w:color w:val="000000"/>
          <w:lang w:eastAsia="cs-CZ"/>
        </w:rPr>
        <w:t xml:space="preserve">el. </w:t>
      </w:r>
      <w:proofErr w:type="gramStart"/>
      <w:r w:rsidR="00FB7478" w:rsidRPr="00FB7478">
        <w:rPr>
          <w:rFonts w:ascii="Arial Narrow" w:eastAsia="Times New Roman" w:hAnsi="Arial Narrow" w:cs="Arial"/>
          <w:color w:val="000000"/>
          <w:lang w:eastAsia="cs-CZ"/>
        </w:rPr>
        <w:t>nosiči</w:t>
      </w:r>
      <w:proofErr w:type="gramEnd"/>
      <w:r w:rsidR="00FB7478" w:rsidRPr="00FB7478">
        <w:rPr>
          <w:rFonts w:ascii="Arial Narrow" w:eastAsia="Times New Roman" w:hAnsi="Arial Narrow" w:cs="Arial"/>
          <w:color w:val="000000"/>
          <w:lang w:eastAsia="cs-CZ"/>
        </w:rPr>
        <w:t xml:space="preserve"> CD,</w:t>
      </w:r>
      <w:r>
        <w:rPr>
          <w:rFonts w:ascii="Arial Narrow" w:eastAsia="Times New Roman" w:hAnsi="Arial Narrow" w:cs="Arial"/>
          <w:color w:val="000000"/>
          <w:lang w:eastAsia="cs-CZ"/>
        </w:rPr>
        <w:t xml:space="preserve"> </w:t>
      </w:r>
      <w:proofErr w:type="spellStart"/>
      <w:r>
        <w:rPr>
          <w:rFonts w:ascii="Arial Narrow" w:eastAsia="Times New Roman" w:hAnsi="Arial Narrow" w:cs="Arial"/>
          <w:color w:val="000000"/>
          <w:lang w:eastAsia="cs-CZ"/>
        </w:rPr>
        <w:t>flash</w:t>
      </w:r>
      <w:proofErr w:type="spellEnd"/>
      <w:r>
        <w:rPr>
          <w:rFonts w:ascii="Arial Narrow" w:eastAsia="Times New Roman" w:hAnsi="Arial Narrow" w:cs="Arial"/>
          <w:color w:val="000000"/>
          <w:lang w:eastAsia="cs-CZ"/>
        </w:rPr>
        <w:t>,</w:t>
      </w:r>
      <w:r w:rsidR="00FB7478" w:rsidRPr="00FB7478">
        <w:rPr>
          <w:rFonts w:ascii="Arial Narrow" w:eastAsia="Times New Roman" w:hAnsi="Arial Narrow" w:cs="Arial"/>
          <w:color w:val="000000"/>
          <w:lang w:eastAsia="cs-CZ"/>
        </w:rPr>
        <w:t xml:space="preserve"> který bude obsahovat příslušný stupeň kompletní projektové dokumentace ve formátu PDF a otevřeném formátu DW6, rozpočet a výkaz výměr stavebních prací, dodávek a služeb ve formátu EXCEL a </w:t>
      </w:r>
      <w:proofErr w:type="spellStart"/>
      <w:r w:rsidR="00FB7478" w:rsidRPr="00FB7478">
        <w:rPr>
          <w:rFonts w:ascii="Arial Narrow" w:eastAsia="Times New Roman" w:hAnsi="Arial Narrow" w:cs="Arial"/>
          <w:color w:val="000000"/>
          <w:lang w:eastAsia="cs-CZ"/>
        </w:rPr>
        <w:t>xls</w:t>
      </w:r>
      <w:proofErr w:type="spellEnd"/>
      <w:r w:rsidR="00FB7478" w:rsidRPr="00FB7478">
        <w:rPr>
          <w:rFonts w:ascii="Arial Narrow" w:eastAsia="Times New Roman" w:hAnsi="Arial Narrow" w:cs="Arial"/>
          <w:color w:val="000000"/>
          <w:lang w:eastAsia="cs-CZ"/>
        </w:rPr>
        <w:t xml:space="preserve"> a textové části PD ve formátu WORD. </w:t>
      </w:r>
    </w:p>
    <w:p w14:paraId="414BF04C" w14:textId="77777777" w:rsidR="00FB7478" w:rsidRDefault="00FB7478" w:rsidP="00FB7478">
      <w:pPr>
        <w:spacing w:after="120" w:line="240" w:lineRule="auto"/>
        <w:jc w:val="both"/>
        <w:rPr>
          <w:rFonts w:ascii="Arial Narrow" w:eastAsia="Times New Roman" w:hAnsi="Arial Narrow" w:cs="Arial"/>
          <w:color w:val="000000"/>
          <w:lang w:eastAsia="cs-CZ"/>
        </w:rPr>
      </w:pPr>
    </w:p>
    <w:p w14:paraId="194E75D8" w14:textId="77777777" w:rsidR="00FB7478" w:rsidRDefault="00FB7478" w:rsidP="00FB7478">
      <w:pPr>
        <w:spacing w:after="120" w:line="240" w:lineRule="auto"/>
        <w:jc w:val="both"/>
        <w:rPr>
          <w:rFonts w:ascii="Arial Narrow" w:eastAsia="Times New Roman" w:hAnsi="Arial Narrow" w:cs="Arial"/>
          <w:color w:val="000000"/>
          <w:lang w:eastAsia="cs-CZ"/>
        </w:rPr>
      </w:pPr>
    </w:p>
    <w:p w14:paraId="720B97F6" w14:textId="77777777" w:rsidR="00FB7478" w:rsidRDefault="00FB7478" w:rsidP="00FB7478">
      <w:pPr>
        <w:spacing w:after="120" w:line="240" w:lineRule="auto"/>
        <w:jc w:val="both"/>
        <w:rPr>
          <w:rFonts w:ascii="Arial Narrow" w:eastAsia="Times New Roman" w:hAnsi="Arial Narrow" w:cs="Arial"/>
          <w:color w:val="000000"/>
          <w:lang w:eastAsia="cs-CZ"/>
        </w:rPr>
      </w:pPr>
    </w:p>
    <w:p w14:paraId="6DDBDDCA" w14:textId="77777777" w:rsidR="008B0201" w:rsidRPr="008B0201" w:rsidRDefault="008B0201" w:rsidP="005E6D62">
      <w:pPr>
        <w:suppressAutoHyphens/>
        <w:spacing w:after="120" w:line="240" w:lineRule="auto"/>
        <w:ind w:left="567"/>
        <w:contextualSpacing/>
        <w:jc w:val="both"/>
        <w:rPr>
          <w:rFonts w:ascii="Arial Narrow" w:eastAsia="Times New Roman" w:hAnsi="Arial Narrow" w:cs="Arial"/>
          <w:color w:val="000000"/>
          <w:lang w:eastAsia="cs-CZ"/>
        </w:rPr>
      </w:pPr>
    </w:p>
    <w:p w14:paraId="26D874BD"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4</w:t>
      </w:r>
    </w:p>
    <w:p w14:paraId="59032EEE"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Cena díla a platební podmínky</w:t>
      </w:r>
    </w:p>
    <w:p w14:paraId="6A2C4A1C" w14:textId="77777777" w:rsidR="00200CC4" w:rsidRPr="008B0201" w:rsidRDefault="00200CC4" w:rsidP="008B0201">
      <w:pPr>
        <w:pStyle w:val="Odstavecseseznamem"/>
        <w:suppressAutoHyphens/>
        <w:spacing w:after="120" w:line="240" w:lineRule="auto"/>
        <w:ind w:left="360"/>
        <w:jc w:val="both"/>
        <w:rPr>
          <w:rFonts w:ascii="Arial Narrow" w:eastAsia="Times New Roman" w:hAnsi="Arial Narrow" w:cs="Arial"/>
          <w:vanish/>
          <w:color w:val="000000"/>
          <w:lang w:eastAsia="cs-CZ"/>
        </w:rPr>
      </w:pPr>
    </w:p>
    <w:p w14:paraId="4023F25B" w14:textId="0AE157F8" w:rsidR="008B0201"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9A77F1">
        <w:rPr>
          <w:rFonts w:ascii="Arial Narrow" w:eastAsia="Times New Roman" w:hAnsi="Arial Narrow" w:cs="Arial"/>
          <w:color w:val="000000"/>
          <w:lang w:eastAsia="cs-CZ"/>
        </w:rPr>
        <w:t>Cena za celé provedené a předané dílo je stanovena jako cena pevná</w:t>
      </w:r>
      <w:r w:rsidR="009A77F1">
        <w:rPr>
          <w:rFonts w:ascii="Arial Narrow" w:eastAsia="Times New Roman" w:hAnsi="Arial Narrow" w:cs="Arial"/>
          <w:color w:val="000000"/>
          <w:lang w:eastAsia="cs-CZ"/>
        </w:rPr>
        <w:t xml:space="preserve"> a maximální</w:t>
      </w:r>
      <w:r w:rsidRPr="009A77F1">
        <w:rPr>
          <w:rFonts w:ascii="Arial Narrow" w:eastAsia="Times New Roman" w:hAnsi="Arial Narrow" w:cs="Arial"/>
          <w:color w:val="000000"/>
          <w:lang w:eastAsia="cs-CZ"/>
        </w:rPr>
        <w:t>, tj. zahrnuje veškeré náklady zhotovitele související s provedením díla</w:t>
      </w:r>
      <w:r w:rsidR="009A77F1">
        <w:rPr>
          <w:rFonts w:ascii="Arial Narrow" w:eastAsia="Times New Roman" w:hAnsi="Arial Narrow" w:cs="Arial"/>
          <w:color w:val="000000"/>
          <w:lang w:eastAsia="cs-CZ"/>
        </w:rPr>
        <w:t>, zejména náklady na zaměstnance, pojištění, dopravu, kolky či jakékoli jiné úhrady</w:t>
      </w:r>
      <w:r w:rsidR="00610F7A">
        <w:rPr>
          <w:rFonts w:ascii="Arial Narrow" w:eastAsia="Times New Roman" w:hAnsi="Arial Narrow" w:cs="Arial"/>
          <w:color w:val="000000"/>
          <w:lang w:eastAsia="cs-CZ"/>
        </w:rPr>
        <w:t>, průzkumy, zaměření apod.</w:t>
      </w:r>
      <w:r w:rsidRPr="009A77F1">
        <w:rPr>
          <w:rFonts w:ascii="Arial Narrow" w:eastAsia="Times New Roman" w:hAnsi="Arial Narrow" w:cs="Arial"/>
          <w:color w:val="000000"/>
          <w:lang w:eastAsia="cs-CZ"/>
        </w:rPr>
        <w:t xml:space="preserve"> </w:t>
      </w:r>
      <w:r w:rsidR="009A77F1">
        <w:rPr>
          <w:rFonts w:ascii="Arial Narrow" w:eastAsia="Times New Roman" w:hAnsi="Arial Narrow" w:cs="Arial"/>
          <w:color w:val="000000"/>
          <w:lang w:eastAsia="cs-CZ"/>
        </w:rPr>
        <w:t xml:space="preserve">Součástí sjednané ceny jsou veškeré správní a jiné poplatky a další náklady pro řádné a úplné zhotovení díla. Výši nabídkové ceny je možné překročit pouze v případě změny daňových předpisů nebo pouze v případě splnění podmínek zák. č. 134/2016 Sb., o zadávání veřejných zakázek, ve znění pozdějších předpisů, pro vícepráce.  </w:t>
      </w:r>
    </w:p>
    <w:p w14:paraId="3E157343" w14:textId="77777777" w:rsidR="009A77F1" w:rsidRPr="009A77F1" w:rsidRDefault="009A77F1" w:rsidP="009A77F1">
      <w:pPr>
        <w:pStyle w:val="Odstavecseseznamem"/>
        <w:suppressAutoHyphens/>
        <w:spacing w:after="120" w:line="240" w:lineRule="auto"/>
        <w:ind w:left="709"/>
        <w:jc w:val="both"/>
        <w:rPr>
          <w:rFonts w:ascii="Arial Narrow" w:eastAsia="Times New Roman" w:hAnsi="Arial Narrow" w:cs="Arial"/>
          <w:color w:val="000000"/>
          <w:lang w:eastAsia="cs-CZ"/>
        </w:rPr>
      </w:pPr>
    </w:p>
    <w:p w14:paraId="57F3A1E3" w14:textId="77777777" w:rsidR="00200CC4"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Cena za provedení díla </w:t>
      </w:r>
      <w:r w:rsidR="002D29AB" w:rsidRPr="008B0201">
        <w:rPr>
          <w:rFonts w:ascii="Arial Narrow" w:eastAsia="Times New Roman" w:hAnsi="Arial Narrow" w:cs="Arial"/>
          <w:color w:val="000000"/>
          <w:lang w:eastAsia="cs-CZ"/>
        </w:rPr>
        <w:t xml:space="preserve">je stanovena jako cena </w:t>
      </w:r>
      <w:r w:rsidR="00966AB5" w:rsidRPr="008B0201">
        <w:rPr>
          <w:rFonts w:ascii="Arial Narrow" w:eastAsia="Times New Roman" w:hAnsi="Arial Narrow" w:cs="Arial"/>
          <w:color w:val="000000"/>
          <w:lang w:eastAsia="cs-CZ"/>
        </w:rPr>
        <w:t xml:space="preserve">vycházející </w:t>
      </w:r>
      <w:r w:rsidR="00220067" w:rsidRPr="008B0201">
        <w:rPr>
          <w:rFonts w:ascii="Arial Narrow" w:eastAsia="Times New Roman" w:hAnsi="Arial Narrow" w:cs="Arial"/>
          <w:color w:val="000000"/>
          <w:lang w:eastAsia="cs-CZ"/>
        </w:rPr>
        <w:t>z výb</w:t>
      </w:r>
      <w:r w:rsidR="00EF652F" w:rsidRPr="008B0201">
        <w:rPr>
          <w:rFonts w:ascii="Arial Narrow" w:eastAsia="Times New Roman" w:hAnsi="Arial Narrow" w:cs="Arial"/>
          <w:color w:val="000000"/>
          <w:lang w:eastAsia="cs-CZ"/>
        </w:rPr>
        <w:t>ěrového</w:t>
      </w:r>
      <w:r w:rsidR="00966AB5" w:rsidRPr="008B0201">
        <w:rPr>
          <w:rFonts w:ascii="Arial Narrow" w:eastAsia="Times New Roman" w:hAnsi="Arial Narrow" w:cs="Arial"/>
          <w:color w:val="000000"/>
          <w:lang w:eastAsia="cs-CZ"/>
        </w:rPr>
        <w:t xml:space="preserve"> řízení, které předcházelo uzavření této Smlouvy a to</w:t>
      </w:r>
      <w:r w:rsidR="002D29AB" w:rsidRPr="008B0201">
        <w:rPr>
          <w:rFonts w:ascii="Arial Narrow" w:eastAsia="Times New Roman" w:hAnsi="Arial Narrow" w:cs="Arial"/>
          <w:color w:val="000000"/>
          <w:lang w:eastAsia="cs-CZ"/>
        </w:rPr>
        <w:t xml:space="preserve"> </w:t>
      </w:r>
      <w:r w:rsidR="009A77F1">
        <w:rPr>
          <w:rFonts w:ascii="Arial Narrow" w:eastAsia="Times New Roman" w:hAnsi="Arial Narrow" w:cs="Arial"/>
          <w:color w:val="000000"/>
          <w:lang w:eastAsia="cs-CZ"/>
        </w:rPr>
        <w:t xml:space="preserve">s rozdělením, jak je předmět díla etapizován. </w:t>
      </w:r>
    </w:p>
    <w:p w14:paraId="3896656C" w14:textId="77777777" w:rsidR="009A77F1" w:rsidRPr="008B0201" w:rsidRDefault="009A77F1" w:rsidP="009A77F1">
      <w:pPr>
        <w:pStyle w:val="Odstavecseseznamem"/>
        <w:suppressAutoHyphens/>
        <w:spacing w:after="120" w:line="240" w:lineRule="auto"/>
        <w:ind w:left="709"/>
        <w:jc w:val="both"/>
        <w:rPr>
          <w:rFonts w:ascii="Arial Narrow" w:eastAsia="Times New Roman" w:hAnsi="Arial Narrow" w:cs="Arial"/>
          <w:color w:val="000000"/>
          <w:lang w:eastAsia="cs-CZ"/>
        </w:rPr>
      </w:pPr>
    </w:p>
    <w:p w14:paraId="7CBD9F8C" w14:textId="77777777" w:rsidR="002D29AB" w:rsidRDefault="009A77F1"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570EA">
        <w:rPr>
          <w:rFonts w:ascii="Arial Narrow" w:eastAsia="Times New Roman" w:hAnsi="Arial Narrow" w:cs="Arial"/>
          <w:b/>
          <w:color w:val="000000"/>
          <w:lang w:eastAsia="cs-CZ"/>
        </w:rPr>
        <w:t>Celková cena díla je kalkulována na základě níže uvedených položek</w:t>
      </w:r>
      <w:r>
        <w:rPr>
          <w:rFonts w:ascii="Arial Narrow" w:eastAsia="Times New Roman" w:hAnsi="Arial Narrow" w:cs="Arial"/>
          <w:color w:val="000000"/>
          <w:lang w:eastAsia="cs-CZ"/>
        </w:rPr>
        <w:t xml:space="preserve">:  </w:t>
      </w:r>
    </w:p>
    <w:p w14:paraId="452F5FA8" w14:textId="77777777" w:rsidR="00415022" w:rsidRPr="00415022" w:rsidRDefault="00415022" w:rsidP="006D5DF8">
      <w:pPr>
        <w:pStyle w:val="Odstavecseseznamem"/>
        <w:spacing w:line="240" w:lineRule="auto"/>
        <w:rPr>
          <w:rFonts w:ascii="Arial Narrow" w:eastAsia="Times New Roman" w:hAnsi="Arial Narrow" w:cs="Arial"/>
          <w:color w:val="000000"/>
          <w:lang w:eastAsia="cs-CZ"/>
        </w:rPr>
      </w:pPr>
    </w:p>
    <w:p w14:paraId="5BF6C5C0" w14:textId="671B12AB" w:rsidR="006D5DF8" w:rsidRPr="006D5DF8" w:rsidRDefault="006D5DF8" w:rsidP="006D5DF8">
      <w:pPr>
        <w:spacing w:after="0" w:line="240" w:lineRule="auto"/>
        <w:jc w:val="both"/>
        <w:rPr>
          <w:rFonts w:ascii="Arial Narrow" w:eastAsia="Times New Roman" w:hAnsi="Arial Narrow" w:cs="Arial"/>
          <w:b/>
          <w:lang w:eastAsia="cs-CZ"/>
        </w:rPr>
      </w:pPr>
      <w:r w:rsidRPr="006D5DF8">
        <w:rPr>
          <w:rFonts w:ascii="Arial Narrow" w:eastAsia="Times New Roman" w:hAnsi="Arial Narrow" w:cs="Arial"/>
          <w:lang w:eastAsia="cs-CZ"/>
        </w:rPr>
        <w:t>4.3.1</w:t>
      </w:r>
      <w:r w:rsidRPr="006D5DF8">
        <w:rPr>
          <w:rFonts w:ascii="Arial Narrow" w:eastAsia="Times New Roman" w:hAnsi="Arial Narrow" w:cs="Arial"/>
          <w:lang w:eastAsia="cs-CZ"/>
        </w:rPr>
        <w:tab/>
      </w:r>
      <w:r w:rsidRPr="006D5DF8">
        <w:rPr>
          <w:rFonts w:ascii="Arial Narrow" w:eastAsia="Times New Roman" w:hAnsi="Arial Narrow" w:cs="Arial"/>
          <w:b/>
          <w:lang w:eastAsia="cs-CZ"/>
        </w:rPr>
        <w:t>Za činnosti: průzkumné práce, průzkum sítí včetně zákresu do situace, geodetické zaměření</w:t>
      </w:r>
    </w:p>
    <w:p w14:paraId="250D359C" w14:textId="77777777" w:rsidR="006D5DF8" w:rsidRPr="006D5DF8" w:rsidRDefault="006D5DF8" w:rsidP="00F5591E">
      <w:pPr>
        <w:numPr>
          <w:ilvl w:val="0"/>
          <w:numId w:val="20"/>
        </w:numPr>
        <w:spacing w:after="0" w:line="240" w:lineRule="auto"/>
        <w:jc w:val="both"/>
        <w:rPr>
          <w:rFonts w:ascii="Arial Narrow" w:eastAsia="Times New Roman" w:hAnsi="Arial Narrow" w:cs="Arial"/>
          <w:b/>
          <w:lang w:eastAsia="cs-CZ"/>
        </w:rPr>
      </w:pPr>
      <w:proofErr w:type="spellStart"/>
      <w:r w:rsidRPr="006D5DF8">
        <w:rPr>
          <w:rFonts w:ascii="Arial Narrow" w:eastAsia="Times New Roman" w:hAnsi="Arial Narrow" w:cs="Arial"/>
          <w:b/>
          <w:lang w:eastAsia="cs-CZ"/>
        </w:rPr>
        <w:t>Inženýrsko</w:t>
      </w:r>
      <w:proofErr w:type="spellEnd"/>
      <w:r w:rsidRPr="006D5DF8">
        <w:rPr>
          <w:rFonts w:ascii="Arial Narrow" w:eastAsia="Times New Roman" w:hAnsi="Arial Narrow" w:cs="Arial"/>
          <w:b/>
          <w:lang w:eastAsia="cs-CZ"/>
        </w:rPr>
        <w:t xml:space="preserve"> – geologická rešerše a vsakovací zkouška</w:t>
      </w:r>
    </w:p>
    <w:p w14:paraId="06CE79DE" w14:textId="1360EDAC" w:rsidR="006D5DF8" w:rsidRDefault="006D5DF8" w:rsidP="00F5591E">
      <w:pPr>
        <w:numPr>
          <w:ilvl w:val="0"/>
          <w:numId w:val="20"/>
        </w:numPr>
        <w:spacing w:after="0" w:line="240" w:lineRule="auto"/>
        <w:jc w:val="both"/>
        <w:rPr>
          <w:rFonts w:ascii="Arial Narrow" w:eastAsia="Times New Roman" w:hAnsi="Arial Narrow" w:cs="Arial"/>
          <w:lang w:eastAsia="cs-CZ"/>
        </w:rPr>
      </w:pPr>
      <w:r w:rsidRPr="006D5DF8">
        <w:rPr>
          <w:rFonts w:ascii="Arial Narrow" w:eastAsia="Times New Roman" w:hAnsi="Arial Narrow" w:cs="Arial"/>
          <w:b/>
          <w:lang w:eastAsia="cs-CZ"/>
        </w:rPr>
        <w:t>Majetkoprávní elaborát</w:t>
      </w:r>
      <w:r w:rsidR="00BF5734">
        <w:rPr>
          <w:rFonts w:ascii="Arial Narrow" w:eastAsia="Times New Roman" w:hAnsi="Arial Narrow" w:cs="Arial"/>
          <w:b/>
          <w:lang w:eastAsia="cs-CZ"/>
        </w:rPr>
        <w:t xml:space="preserve"> + další činnosti uvedené v příloze č. 1 této smlouvy</w:t>
      </w:r>
    </w:p>
    <w:p w14:paraId="3CD1393C" w14:textId="77777777" w:rsidR="006D5DF8" w:rsidRDefault="006D5DF8" w:rsidP="006D5DF8">
      <w:pPr>
        <w:spacing w:after="0" w:line="240" w:lineRule="auto"/>
        <w:rPr>
          <w:rFonts w:ascii="Arial Narrow" w:eastAsia="Times New Roman" w:hAnsi="Arial Narrow" w:cs="Arial"/>
          <w:lang w:eastAsia="cs-CZ"/>
        </w:rPr>
      </w:pPr>
    </w:p>
    <w:p w14:paraId="5FE70DE9" w14:textId="77777777" w:rsidR="006D5DF8" w:rsidRPr="006D5DF8" w:rsidRDefault="006D5DF8" w:rsidP="006D5DF8">
      <w:pPr>
        <w:spacing w:after="0" w:line="240" w:lineRule="auto"/>
        <w:ind w:left="732" w:firstLine="684"/>
        <w:contextualSpacing/>
        <w:jc w:val="both"/>
        <w:rPr>
          <w:rFonts w:ascii="Arial Narrow" w:eastAsia="Times New Roman" w:hAnsi="Arial Narrow" w:cs="Arial"/>
          <w:b/>
          <w:color w:val="000000"/>
          <w:highlight w:val="yellow"/>
          <w:lang w:eastAsia="cs-CZ"/>
        </w:rPr>
      </w:pPr>
      <w:r w:rsidRPr="006D5DF8">
        <w:rPr>
          <w:rFonts w:ascii="Arial Narrow" w:eastAsia="Arial Narrow" w:hAnsi="Arial Narrow" w:cs="Arial Narrow"/>
          <w:b/>
          <w:color w:val="000000"/>
          <w:highlight w:val="yellow"/>
        </w:rPr>
        <w:t>[DOPLNÍ DODAVATEL]</w:t>
      </w:r>
      <w:r w:rsidRPr="006D5DF8">
        <w:rPr>
          <w:rFonts w:ascii="Arial Narrow" w:eastAsia="Times New Roman" w:hAnsi="Arial Narrow" w:cs="Arial"/>
          <w:b/>
          <w:color w:val="000000"/>
          <w:highlight w:val="yellow"/>
          <w:lang w:eastAsia="cs-CZ"/>
        </w:rPr>
        <w:t xml:space="preserve"> Kč bez DPH </w:t>
      </w:r>
    </w:p>
    <w:p w14:paraId="3E0D89B3" w14:textId="77777777" w:rsidR="006D5DF8" w:rsidRPr="006D5DF8" w:rsidRDefault="006D5DF8" w:rsidP="006D5DF8">
      <w:pPr>
        <w:spacing w:after="0" w:line="240" w:lineRule="auto"/>
        <w:ind w:left="1068" w:firstLine="348"/>
        <w:contextualSpacing/>
        <w:jc w:val="both"/>
        <w:rPr>
          <w:rFonts w:ascii="Arial Narrow" w:eastAsia="Times New Roman" w:hAnsi="Arial Narrow" w:cs="Arial"/>
          <w:color w:val="000000"/>
          <w:highlight w:val="yellow"/>
          <w:lang w:eastAsia="cs-CZ"/>
        </w:rPr>
      </w:pPr>
      <w:r w:rsidRPr="006D5DF8">
        <w:rPr>
          <w:rFonts w:ascii="Arial Narrow" w:eastAsia="Arial Narrow" w:hAnsi="Arial Narrow" w:cs="Arial Narrow"/>
          <w:color w:val="000000"/>
          <w:highlight w:val="yellow"/>
        </w:rPr>
        <w:t>[DOPLNÍ DODAVATEL]</w:t>
      </w:r>
      <w:r w:rsidRPr="006D5DF8">
        <w:rPr>
          <w:rFonts w:ascii="Arial Narrow" w:eastAsia="Times New Roman" w:hAnsi="Arial Narrow" w:cs="Arial"/>
          <w:color w:val="000000"/>
          <w:highlight w:val="yellow"/>
          <w:lang w:eastAsia="cs-CZ"/>
        </w:rPr>
        <w:t xml:space="preserve"> Kč DPH v sazbě 21 % </w:t>
      </w:r>
    </w:p>
    <w:p w14:paraId="28685AA4" w14:textId="77777777" w:rsidR="006D5DF8" w:rsidRPr="006D5DF8" w:rsidRDefault="006D5DF8" w:rsidP="006D5DF8">
      <w:pPr>
        <w:spacing w:after="0" w:line="240" w:lineRule="auto"/>
        <w:ind w:left="708" w:firstLine="708"/>
        <w:jc w:val="both"/>
        <w:rPr>
          <w:rFonts w:ascii="Arial Narrow" w:eastAsia="Times New Roman" w:hAnsi="Arial Narrow" w:cs="Arial"/>
          <w:color w:val="000000"/>
          <w:lang w:eastAsia="cs-CZ"/>
        </w:rPr>
      </w:pPr>
      <w:r w:rsidRPr="006D5DF8">
        <w:rPr>
          <w:rFonts w:ascii="Arial Narrow" w:eastAsia="Arial Narrow" w:hAnsi="Arial Narrow" w:cs="Arial Narrow"/>
          <w:color w:val="000000"/>
          <w:highlight w:val="yellow"/>
        </w:rPr>
        <w:t>[DOPLNÍ DODAVATEL]</w:t>
      </w:r>
      <w:r w:rsidRPr="006D5DF8">
        <w:rPr>
          <w:rFonts w:ascii="Arial Narrow" w:eastAsia="Times New Roman" w:hAnsi="Arial Narrow" w:cs="Arial"/>
          <w:color w:val="000000"/>
          <w:highlight w:val="yellow"/>
          <w:lang w:eastAsia="cs-CZ"/>
        </w:rPr>
        <w:t xml:space="preserve"> Kč včetně DPH </w:t>
      </w:r>
    </w:p>
    <w:p w14:paraId="191F23A3" w14:textId="77777777" w:rsidR="006D5DF8" w:rsidRDefault="006D5DF8" w:rsidP="006D5DF8">
      <w:pPr>
        <w:pStyle w:val="Odstavecseseznamem"/>
        <w:suppressAutoHyphens/>
        <w:spacing w:after="120" w:line="240" w:lineRule="auto"/>
        <w:jc w:val="both"/>
        <w:rPr>
          <w:rFonts w:ascii="Arial Narrow" w:eastAsia="Times New Roman" w:hAnsi="Arial Narrow" w:cs="Arial"/>
          <w:b/>
          <w:color w:val="000000"/>
          <w:lang w:eastAsia="cs-CZ"/>
        </w:rPr>
      </w:pPr>
    </w:p>
    <w:p w14:paraId="3295CE41" w14:textId="5C4F8AB2" w:rsidR="008570EA" w:rsidRDefault="006D5DF8" w:rsidP="006D5DF8">
      <w:pPr>
        <w:spacing w:after="0" w:line="240" w:lineRule="auto"/>
        <w:ind w:left="708" w:hanging="708"/>
        <w:rPr>
          <w:rFonts w:ascii="Arial Narrow" w:eastAsia="Times New Roman" w:hAnsi="Arial Narrow" w:cs="Arial"/>
          <w:b/>
          <w:color w:val="000000"/>
          <w:lang w:eastAsia="cs-CZ"/>
        </w:rPr>
      </w:pPr>
      <w:r w:rsidRPr="006D5DF8">
        <w:rPr>
          <w:rFonts w:ascii="Arial Narrow" w:eastAsia="Times New Roman" w:hAnsi="Arial Narrow" w:cs="Arial"/>
          <w:color w:val="000000"/>
          <w:lang w:eastAsia="cs-CZ"/>
        </w:rPr>
        <w:t>4.3.2</w:t>
      </w:r>
      <w:r>
        <w:rPr>
          <w:rFonts w:ascii="Arial Narrow" w:eastAsia="Times New Roman" w:hAnsi="Arial Narrow" w:cs="Arial"/>
          <w:b/>
          <w:color w:val="000000"/>
          <w:lang w:eastAsia="cs-CZ"/>
        </w:rPr>
        <w:tab/>
      </w:r>
      <w:r w:rsidR="00851D53" w:rsidRPr="00901CD2">
        <w:rPr>
          <w:rFonts w:ascii="Arial Narrow" w:eastAsia="Times New Roman" w:hAnsi="Arial Narrow" w:cs="Arial"/>
          <w:b/>
          <w:color w:val="000000"/>
          <w:lang w:eastAsia="cs-CZ"/>
        </w:rPr>
        <w:t xml:space="preserve">Za činnosti spojené </w:t>
      </w:r>
      <w:r w:rsidR="00EE03B4" w:rsidRPr="00901CD2">
        <w:rPr>
          <w:rFonts w:ascii="Arial Narrow" w:eastAsia="Times New Roman" w:hAnsi="Arial Narrow" w:cs="Arial"/>
          <w:b/>
          <w:color w:val="000000"/>
          <w:lang w:eastAsia="cs-CZ"/>
        </w:rPr>
        <w:t xml:space="preserve">se zpracováním </w:t>
      </w:r>
      <w:r w:rsidR="00B3270B">
        <w:rPr>
          <w:rFonts w:ascii="Arial Narrow" w:eastAsia="Times New Roman" w:hAnsi="Arial Narrow" w:cs="Arial"/>
          <w:b/>
          <w:color w:val="000000"/>
          <w:lang w:eastAsia="cs-CZ"/>
        </w:rPr>
        <w:t xml:space="preserve">kompletní </w:t>
      </w:r>
      <w:r w:rsidR="00EE03B4" w:rsidRPr="00901CD2">
        <w:rPr>
          <w:rFonts w:ascii="Arial Narrow" w:eastAsia="Times New Roman" w:hAnsi="Arial Narrow" w:cs="Arial"/>
          <w:b/>
          <w:color w:val="000000"/>
          <w:lang w:eastAsia="cs-CZ"/>
        </w:rPr>
        <w:t>projektové dokumentace a získání pravomocného stavebního povolení</w:t>
      </w:r>
      <w:r w:rsidR="00B3270B">
        <w:rPr>
          <w:rFonts w:ascii="Arial Narrow" w:eastAsia="Times New Roman" w:hAnsi="Arial Narrow" w:cs="Arial"/>
          <w:b/>
          <w:color w:val="000000"/>
          <w:lang w:eastAsia="cs-CZ"/>
        </w:rPr>
        <w:t xml:space="preserve"> u příslušného stavebního úřadu</w:t>
      </w:r>
      <w:r>
        <w:rPr>
          <w:rFonts w:ascii="Arial Narrow" w:eastAsia="Times New Roman" w:hAnsi="Arial Narrow" w:cs="Arial"/>
          <w:b/>
          <w:color w:val="000000"/>
          <w:lang w:eastAsia="cs-CZ"/>
        </w:rPr>
        <w:t xml:space="preserve">, za zpracování případných </w:t>
      </w:r>
      <w:proofErr w:type="spellStart"/>
      <w:r>
        <w:rPr>
          <w:rFonts w:ascii="Arial Narrow" w:eastAsia="Times New Roman" w:hAnsi="Arial Narrow" w:cs="Arial"/>
          <w:b/>
          <w:color w:val="000000"/>
          <w:lang w:eastAsia="cs-CZ"/>
        </w:rPr>
        <w:t>vícetisků</w:t>
      </w:r>
      <w:proofErr w:type="spellEnd"/>
      <w:r>
        <w:rPr>
          <w:rFonts w:ascii="Arial Narrow" w:eastAsia="Times New Roman" w:hAnsi="Arial Narrow" w:cs="Arial"/>
          <w:b/>
          <w:color w:val="000000"/>
          <w:lang w:eastAsia="cs-CZ"/>
        </w:rPr>
        <w:t xml:space="preserve"> k projednání:</w:t>
      </w:r>
      <w:r w:rsidR="00EE03B4" w:rsidRPr="00901CD2">
        <w:rPr>
          <w:rFonts w:ascii="Arial Narrow" w:eastAsia="Times New Roman" w:hAnsi="Arial Narrow" w:cs="Arial"/>
          <w:b/>
          <w:color w:val="000000"/>
          <w:lang w:eastAsia="cs-CZ"/>
        </w:rPr>
        <w:t xml:space="preserve"> </w:t>
      </w:r>
    </w:p>
    <w:p w14:paraId="7D0499A5" w14:textId="77777777" w:rsidR="00901CD2" w:rsidRPr="00901CD2" w:rsidRDefault="00901CD2" w:rsidP="00901CD2">
      <w:pPr>
        <w:pStyle w:val="Odstavecseseznamem"/>
        <w:suppressAutoHyphens/>
        <w:spacing w:after="120" w:line="240" w:lineRule="auto"/>
        <w:jc w:val="both"/>
        <w:rPr>
          <w:rFonts w:ascii="Arial Narrow" w:eastAsia="Times New Roman" w:hAnsi="Arial Narrow" w:cs="Arial"/>
          <w:b/>
          <w:color w:val="000000"/>
          <w:lang w:eastAsia="cs-CZ"/>
        </w:rPr>
      </w:pPr>
    </w:p>
    <w:p w14:paraId="48E7FEDC" w14:textId="77777777" w:rsidR="00851D53" w:rsidRPr="00901CD2" w:rsidRDefault="008B0201" w:rsidP="00610F7A">
      <w:pPr>
        <w:pStyle w:val="Odstavecseseznamem"/>
        <w:spacing w:after="0" w:line="240" w:lineRule="auto"/>
        <w:ind w:left="732" w:firstLine="684"/>
        <w:jc w:val="both"/>
        <w:rPr>
          <w:rFonts w:ascii="Arial Narrow" w:eastAsia="Times New Roman" w:hAnsi="Arial Narrow" w:cs="Arial"/>
          <w:b/>
          <w:color w:val="000000"/>
          <w:highlight w:val="yellow"/>
          <w:lang w:eastAsia="cs-CZ"/>
        </w:rPr>
      </w:pPr>
      <w:r w:rsidRPr="00901CD2">
        <w:rPr>
          <w:rFonts w:ascii="Arial Narrow" w:eastAsia="Arial Narrow" w:hAnsi="Arial Narrow" w:cs="Arial Narrow"/>
          <w:b/>
          <w:color w:val="000000"/>
          <w:highlight w:val="yellow"/>
        </w:rPr>
        <w:t>[DOPLNÍ DODAVATEL]</w:t>
      </w:r>
      <w:r w:rsidR="00851D53" w:rsidRPr="00901CD2">
        <w:rPr>
          <w:rFonts w:ascii="Arial Narrow" w:eastAsia="Times New Roman" w:hAnsi="Arial Narrow" w:cs="Arial"/>
          <w:b/>
          <w:color w:val="000000"/>
          <w:highlight w:val="yellow"/>
          <w:lang w:eastAsia="cs-CZ"/>
        </w:rPr>
        <w:t xml:space="preserve"> Kč bez DPH </w:t>
      </w:r>
    </w:p>
    <w:p w14:paraId="0729112C" w14:textId="77777777" w:rsidR="00851D53" w:rsidRPr="008B0201" w:rsidRDefault="008B0201" w:rsidP="00610F7A">
      <w:pPr>
        <w:pStyle w:val="Odstavecseseznamem"/>
        <w:spacing w:after="0" w:line="240" w:lineRule="auto"/>
        <w:ind w:left="1068" w:firstLine="348"/>
        <w:jc w:val="both"/>
        <w:rPr>
          <w:rFonts w:ascii="Arial Narrow" w:eastAsia="Times New Roman" w:hAnsi="Arial Narrow" w:cs="Arial"/>
          <w:color w:val="000000"/>
          <w:highlight w:val="yellow"/>
          <w:lang w:eastAsia="cs-CZ"/>
        </w:rPr>
      </w:pPr>
      <w:r w:rsidRPr="008B0201">
        <w:rPr>
          <w:rFonts w:ascii="Arial Narrow" w:eastAsia="Arial Narrow" w:hAnsi="Arial Narrow" w:cs="Arial Narrow"/>
          <w:color w:val="000000"/>
          <w:highlight w:val="yellow"/>
        </w:rPr>
        <w:t>[DOPLNÍ DODAVATEL]</w:t>
      </w:r>
      <w:r w:rsidRPr="008B0201">
        <w:rPr>
          <w:rFonts w:ascii="Arial Narrow" w:eastAsia="Times New Roman" w:hAnsi="Arial Narrow" w:cs="Arial"/>
          <w:color w:val="000000"/>
          <w:highlight w:val="yellow"/>
          <w:lang w:eastAsia="cs-CZ"/>
        </w:rPr>
        <w:t xml:space="preserve"> </w:t>
      </w:r>
      <w:r w:rsidR="00851D53" w:rsidRPr="008B0201">
        <w:rPr>
          <w:rFonts w:ascii="Arial Narrow" w:eastAsia="Times New Roman" w:hAnsi="Arial Narrow" w:cs="Arial"/>
          <w:color w:val="000000"/>
          <w:highlight w:val="yellow"/>
          <w:lang w:eastAsia="cs-CZ"/>
        </w:rPr>
        <w:t xml:space="preserve">Kč DPH v sazbě 21 % </w:t>
      </w:r>
    </w:p>
    <w:p w14:paraId="4D8470E4" w14:textId="77777777" w:rsidR="008B0201" w:rsidRDefault="008B0201" w:rsidP="00610F7A">
      <w:pPr>
        <w:spacing w:after="0" w:line="240" w:lineRule="auto"/>
        <w:ind w:left="708" w:firstLine="708"/>
        <w:jc w:val="both"/>
        <w:rPr>
          <w:rFonts w:ascii="Arial Narrow" w:eastAsia="Times New Roman" w:hAnsi="Arial Narrow" w:cs="Arial"/>
          <w:color w:val="000000"/>
          <w:lang w:eastAsia="cs-CZ"/>
        </w:rPr>
      </w:pPr>
      <w:r w:rsidRPr="008B0201">
        <w:rPr>
          <w:rFonts w:ascii="Arial Narrow" w:eastAsia="Arial Narrow" w:hAnsi="Arial Narrow" w:cs="Arial Narrow"/>
          <w:color w:val="000000"/>
          <w:highlight w:val="yellow"/>
        </w:rPr>
        <w:t>[DOPLNÍ DODAVATEL]</w:t>
      </w:r>
      <w:r w:rsidRPr="008B0201">
        <w:rPr>
          <w:rFonts w:ascii="Arial Narrow" w:eastAsia="Times New Roman" w:hAnsi="Arial Narrow" w:cs="Arial"/>
          <w:color w:val="000000"/>
          <w:highlight w:val="yellow"/>
          <w:lang w:eastAsia="cs-CZ"/>
        </w:rPr>
        <w:t xml:space="preserve"> </w:t>
      </w:r>
      <w:r w:rsidR="00851D53" w:rsidRPr="008B0201">
        <w:rPr>
          <w:rFonts w:ascii="Arial Narrow" w:eastAsia="Times New Roman" w:hAnsi="Arial Narrow" w:cs="Arial"/>
          <w:color w:val="000000"/>
          <w:highlight w:val="yellow"/>
          <w:lang w:eastAsia="cs-CZ"/>
        </w:rPr>
        <w:t xml:space="preserve">Kč včetně DPH </w:t>
      </w:r>
    </w:p>
    <w:p w14:paraId="1EC654E0" w14:textId="77777777" w:rsidR="00901CD2" w:rsidRDefault="00901CD2" w:rsidP="00610F7A">
      <w:pPr>
        <w:spacing w:after="0" w:line="240" w:lineRule="auto"/>
        <w:ind w:left="708" w:firstLine="708"/>
        <w:jc w:val="both"/>
        <w:rPr>
          <w:rFonts w:ascii="Arial Narrow" w:eastAsia="Times New Roman" w:hAnsi="Arial Narrow" w:cs="Arial"/>
          <w:color w:val="000000"/>
          <w:lang w:eastAsia="cs-CZ"/>
        </w:rPr>
      </w:pPr>
    </w:p>
    <w:p w14:paraId="55194603" w14:textId="64491268" w:rsidR="00EE03B4" w:rsidRPr="006D5DF8" w:rsidRDefault="006D5DF8" w:rsidP="006D5DF8">
      <w:pPr>
        <w:suppressAutoHyphens/>
        <w:spacing w:after="120" w:line="240" w:lineRule="auto"/>
        <w:ind w:left="708" w:hanging="708"/>
        <w:jc w:val="both"/>
        <w:rPr>
          <w:rFonts w:ascii="Arial Narrow" w:eastAsia="Times New Roman" w:hAnsi="Arial Narrow" w:cs="Arial"/>
          <w:b/>
          <w:color w:val="000000"/>
          <w:lang w:eastAsia="cs-CZ"/>
        </w:rPr>
      </w:pPr>
      <w:r w:rsidRPr="006D5DF8">
        <w:rPr>
          <w:rFonts w:ascii="Arial Narrow" w:eastAsia="Times New Roman" w:hAnsi="Arial Narrow" w:cs="Arial"/>
          <w:color w:val="000000"/>
          <w:lang w:eastAsia="cs-CZ"/>
        </w:rPr>
        <w:t>4.3.3</w:t>
      </w:r>
      <w:r>
        <w:rPr>
          <w:rFonts w:ascii="Arial Narrow" w:eastAsia="Times New Roman" w:hAnsi="Arial Narrow" w:cs="Arial"/>
          <w:b/>
          <w:color w:val="000000"/>
          <w:lang w:eastAsia="cs-CZ"/>
        </w:rPr>
        <w:tab/>
      </w:r>
      <w:r w:rsidR="008B0201" w:rsidRPr="006D5DF8">
        <w:rPr>
          <w:rFonts w:ascii="Arial Narrow" w:eastAsia="Times New Roman" w:hAnsi="Arial Narrow" w:cs="Arial"/>
          <w:b/>
          <w:color w:val="000000"/>
          <w:lang w:eastAsia="cs-CZ"/>
        </w:rPr>
        <w:t>Za ostatní činnosti, tj. zodpovídání dotazů v průběhu zadávacího řízení v souvislosti se stavbou díla, účast v hodnotících komisích apod.</w:t>
      </w:r>
      <w:r w:rsidR="00B3270B" w:rsidRPr="006D5DF8">
        <w:rPr>
          <w:rFonts w:ascii="Arial Narrow" w:eastAsia="Times New Roman" w:hAnsi="Arial Narrow" w:cs="Arial"/>
          <w:b/>
          <w:color w:val="000000"/>
          <w:lang w:eastAsia="cs-CZ"/>
        </w:rPr>
        <w:t>:</w:t>
      </w:r>
      <w:r w:rsidR="00EE03B4" w:rsidRPr="006D5DF8">
        <w:rPr>
          <w:rFonts w:ascii="Arial Narrow" w:eastAsia="Times New Roman" w:hAnsi="Arial Narrow" w:cs="Arial"/>
          <w:b/>
          <w:color w:val="000000"/>
          <w:lang w:eastAsia="cs-CZ"/>
        </w:rPr>
        <w:t xml:space="preserve"> </w:t>
      </w:r>
      <w:r w:rsidR="008B0201" w:rsidRPr="006D5DF8">
        <w:rPr>
          <w:rFonts w:ascii="Arial Narrow" w:eastAsia="Times New Roman" w:hAnsi="Arial Narrow" w:cs="Arial"/>
          <w:b/>
          <w:color w:val="000000"/>
          <w:lang w:eastAsia="cs-CZ"/>
        </w:rPr>
        <w:t xml:space="preserve"> </w:t>
      </w:r>
    </w:p>
    <w:p w14:paraId="6CEBC599" w14:textId="459FCEEF" w:rsidR="008B0201" w:rsidRPr="00901CD2" w:rsidRDefault="008B0201" w:rsidP="00EE03B4">
      <w:pPr>
        <w:pStyle w:val="Odstavecseseznamem"/>
        <w:suppressAutoHyphens/>
        <w:spacing w:after="120" w:line="240" w:lineRule="auto"/>
        <w:jc w:val="both"/>
        <w:rPr>
          <w:rFonts w:ascii="Arial Narrow" w:eastAsia="Times New Roman" w:hAnsi="Arial Narrow" w:cs="Arial"/>
          <w:b/>
          <w:color w:val="000000"/>
          <w:lang w:eastAsia="cs-CZ"/>
        </w:rPr>
      </w:pPr>
      <w:r w:rsidRPr="00901CD2">
        <w:rPr>
          <w:rFonts w:ascii="Arial Narrow" w:eastAsia="Times New Roman" w:hAnsi="Arial Narrow" w:cs="Arial"/>
          <w:b/>
          <w:color w:val="000000"/>
          <w:lang w:eastAsia="cs-CZ"/>
        </w:rPr>
        <w:t xml:space="preserve"> </w:t>
      </w:r>
    </w:p>
    <w:p w14:paraId="2C087891" w14:textId="77777777" w:rsidR="008B0201" w:rsidRPr="00901CD2" w:rsidRDefault="008B0201" w:rsidP="00610F7A">
      <w:pPr>
        <w:pStyle w:val="Odstavecseseznamem"/>
        <w:spacing w:after="0" w:line="240" w:lineRule="auto"/>
        <w:ind w:left="732" w:firstLine="684"/>
        <w:jc w:val="both"/>
        <w:rPr>
          <w:rFonts w:ascii="Arial Narrow" w:eastAsia="Times New Roman" w:hAnsi="Arial Narrow" w:cs="Arial"/>
          <w:b/>
          <w:color w:val="000000"/>
          <w:highlight w:val="yellow"/>
          <w:lang w:eastAsia="cs-CZ"/>
        </w:rPr>
      </w:pPr>
      <w:r w:rsidRPr="00901CD2">
        <w:rPr>
          <w:rFonts w:ascii="Arial Narrow" w:eastAsia="Arial Narrow" w:hAnsi="Arial Narrow" w:cs="Arial Narrow"/>
          <w:b/>
          <w:color w:val="000000"/>
          <w:highlight w:val="yellow"/>
        </w:rPr>
        <w:t>[DOPLNÍ DODAVATEL]</w:t>
      </w:r>
      <w:r w:rsidRPr="00901CD2">
        <w:rPr>
          <w:rFonts w:ascii="Arial Narrow" w:eastAsia="Times New Roman" w:hAnsi="Arial Narrow" w:cs="Arial"/>
          <w:b/>
          <w:color w:val="000000"/>
          <w:highlight w:val="yellow"/>
          <w:lang w:eastAsia="cs-CZ"/>
        </w:rPr>
        <w:t xml:space="preserve"> Kč bez DPH </w:t>
      </w:r>
    </w:p>
    <w:p w14:paraId="5C06216D" w14:textId="77777777" w:rsidR="008B0201" w:rsidRPr="008B0201" w:rsidRDefault="008B0201" w:rsidP="00610F7A">
      <w:pPr>
        <w:pStyle w:val="Odstavecseseznamem"/>
        <w:spacing w:after="0" w:line="240" w:lineRule="auto"/>
        <w:ind w:left="1068" w:firstLine="348"/>
        <w:jc w:val="both"/>
        <w:rPr>
          <w:rFonts w:ascii="Arial Narrow" w:eastAsia="Times New Roman" w:hAnsi="Arial Narrow" w:cs="Arial"/>
          <w:color w:val="000000"/>
          <w:highlight w:val="yellow"/>
          <w:lang w:eastAsia="cs-CZ"/>
        </w:rPr>
      </w:pPr>
      <w:r w:rsidRPr="008B0201">
        <w:rPr>
          <w:rFonts w:ascii="Arial Narrow" w:eastAsia="Arial Narrow" w:hAnsi="Arial Narrow" w:cs="Arial Narrow"/>
          <w:color w:val="000000"/>
          <w:highlight w:val="yellow"/>
        </w:rPr>
        <w:t>[DOPLNÍ DODAVATEL]</w:t>
      </w:r>
      <w:r w:rsidRPr="008B0201">
        <w:rPr>
          <w:rFonts w:ascii="Arial Narrow" w:eastAsia="Times New Roman" w:hAnsi="Arial Narrow" w:cs="Arial"/>
          <w:color w:val="000000"/>
          <w:highlight w:val="yellow"/>
          <w:lang w:eastAsia="cs-CZ"/>
        </w:rPr>
        <w:t xml:space="preserve"> Kč DPH v sazbě 21 % </w:t>
      </w:r>
    </w:p>
    <w:p w14:paraId="723D28C3" w14:textId="77777777" w:rsidR="008B0201" w:rsidRDefault="008B0201" w:rsidP="00610F7A">
      <w:pPr>
        <w:spacing w:after="0" w:line="240" w:lineRule="auto"/>
        <w:ind w:left="708" w:firstLine="708"/>
        <w:jc w:val="both"/>
        <w:rPr>
          <w:rFonts w:ascii="Arial Narrow" w:eastAsia="Times New Roman" w:hAnsi="Arial Narrow" w:cs="Arial"/>
          <w:color w:val="000000"/>
          <w:lang w:eastAsia="cs-CZ"/>
        </w:rPr>
      </w:pPr>
      <w:r w:rsidRPr="008B0201">
        <w:rPr>
          <w:rFonts w:ascii="Arial Narrow" w:eastAsia="Arial Narrow" w:hAnsi="Arial Narrow" w:cs="Arial Narrow"/>
          <w:color w:val="000000"/>
          <w:highlight w:val="yellow"/>
        </w:rPr>
        <w:t>[DOPLNÍ DODAVATEL]</w:t>
      </w:r>
      <w:r w:rsidRPr="008B0201">
        <w:rPr>
          <w:rFonts w:ascii="Arial Narrow" w:eastAsia="Times New Roman" w:hAnsi="Arial Narrow" w:cs="Arial"/>
          <w:color w:val="000000"/>
          <w:highlight w:val="yellow"/>
          <w:lang w:eastAsia="cs-CZ"/>
        </w:rPr>
        <w:t xml:space="preserve"> Kč včetně DPH </w:t>
      </w:r>
    </w:p>
    <w:p w14:paraId="39B2D058" w14:textId="77777777" w:rsidR="00901CD2" w:rsidRDefault="00901CD2" w:rsidP="00610F7A">
      <w:pPr>
        <w:spacing w:after="0" w:line="240" w:lineRule="auto"/>
        <w:ind w:left="708" w:firstLine="708"/>
        <w:jc w:val="both"/>
        <w:rPr>
          <w:rFonts w:ascii="Arial Narrow" w:eastAsia="Times New Roman" w:hAnsi="Arial Narrow" w:cs="Arial"/>
          <w:color w:val="000000"/>
          <w:lang w:eastAsia="cs-CZ"/>
        </w:rPr>
      </w:pPr>
    </w:p>
    <w:p w14:paraId="57554353" w14:textId="77777777" w:rsidR="00901CD2" w:rsidRDefault="00901CD2" w:rsidP="00610F7A">
      <w:pPr>
        <w:spacing w:after="0" w:line="240" w:lineRule="auto"/>
        <w:ind w:left="708" w:firstLine="708"/>
        <w:jc w:val="both"/>
        <w:rPr>
          <w:rFonts w:ascii="Arial Narrow" w:eastAsia="Times New Roman" w:hAnsi="Arial Narrow" w:cs="Arial"/>
          <w:color w:val="000000"/>
          <w:lang w:eastAsia="cs-CZ"/>
        </w:rPr>
      </w:pPr>
    </w:p>
    <w:p w14:paraId="5879DA7A" w14:textId="6ECA2019" w:rsidR="00555BB5" w:rsidRPr="00555BB5" w:rsidRDefault="00555BB5" w:rsidP="00555BB5">
      <w:pPr>
        <w:suppressAutoHyphens/>
        <w:spacing w:after="120" w:line="240" w:lineRule="auto"/>
        <w:jc w:val="both"/>
        <w:rPr>
          <w:rFonts w:ascii="Arial Narrow" w:eastAsia="Times New Roman" w:hAnsi="Arial Narrow" w:cs="Arial"/>
          <w:b/>
          <w:color w:val="000000"/>
          <w:u w:val="single"/>
          <w:lang w:eastAsia="cs-CZ"/>
        </w:rPr>
      </w:pPr>
      <w:r w:rsidRPr="00555BB5">
        <w:rPr>
          <w:rFonts w:ascii="Arial Narrow" w:eastAsia="Times New Roman" w:hAnsi="Arial Narrow" w:cs="Arial"/>
          <w:b/>
          <w:color w:val="000000"/>
          <w:u w:val="single"/>
          <w:lang w:eastAsia="cs-CZ"/>
        </w:rPr>
        <w:t xml:space="preserve">CELKOVÁ CENA ZA CELÉ PLNĚNÍ DÍLA (SOUČET </w:t>
      </w:r>
      <w:r w:rsidR="00584221">
        <w:rPr>
          <w:rFonts w:ascii="Arial Narrow" w:eastAsia="Times New Roman" w:hAnsi="Arial Narrow" w:cs="Arial"/>
          <w:b/>
          <w:color w:val="000000"/>
          <w:u w:val="single"/>
          <w:lang w:eastAsia="cs-CZ"/>
        </w:rPr>
        <w:t xml:space="preserve">VŠECH </w:t>
      </w:r>
      <w:r w:rsidRPr="00555BB5">
        <w:rPr>
          <w:rFonts w:ascii="Arial Narrow" w:eastAsia="Times New Roman" w:hAnsi="Arial Narrow" w:cs="Arial"/>
          <w:b/>
          <w:color w:val="000000"/>
          <w:u w:val="single"/>
          <w:lang w:eastAsia="cs-CZ"/>
        </w:rPr>
        <w:t>POLOŽEK VÝŠE UVEDENÝCH)</w:t>
      </w:r>
      <w:r w:rsidR="009A77F1">
        <w:rPr>
          <w:rFonts w:ascii="Arial Narrow" w:eastAsia="Times New Roman" w:hAnsi="Arial Narrow" w:cs="Arial"/>
          <w:b/>
          <w:color w:val="000000"/>
          <w:u w:val="single"/>
          <w:lang w:eastAsia="cs-CZ"/>
        </w:rPr>
        <w:t xml:space="preserve"> činí částku:</w:t>
      </w:r>
      <w:r w:rsidRPr="00555BB5">
        <w:rPr>
          <w:rFonts w:ascii="Arial Narrow" w:eastAsia="Times New Roman" w:hAnsi="Arial Narrow" w:cs="Arial"/>
          <w:b/>
          <w:color w:val="000000"/>
          <w:u w:val="single"/>
          <w:lang w:eastAsia="cs-CZ"/>
        </w:rPr>
        <w:t xml:space="preserve"> </w:t>
      </w:r>
    </w:p>
    <w:p w14:paraId="55BF6F22" w14:textId="77777777" w:rsidR="00555BB5" w:rsidRPr="00555BB5" w:rsidRDefault="00555BB5" w:rsidP="00610F7A">
      <w:pPr>
        <w:pStyle w:val="Odstavecseseznamem"/>
        <w:spacing w:after="0" w:line="240" w:lineRule="auto"/>
        <w:ind w:left="732" w:firstLine="684"/>
        <w:jc w:val="both"/>
        <w:rPr>
          <w:rFonts w:ascii="Arial Narrow" w:eastAsia="Times New Roman" w:hAnsi="Arial Narrow" w:cs="Arial"/>
          <w:b/>
          <w:color w:val="000000"/>
          <w:highlight w:val="yellow"/>
          <w:lang w:eastAsia="cs-CZ"/>
        </w:rPr>
      </w:pPr>
      <w:r w:rsidRPr="00555BB5">
        <w:rPr>
          <w:rFonts w:ascii="Arial Narrow" w:eastAsia="Arial Narrow" w:hAnsi="Arial Narrow" w:cs="Arial Narrow"/>
          <w:b/>
          <w:color w:val="000000"/>
          <w:highlight w:val="yellow"/>
        </w:rPr>
        <w:t>[DOPLNÍ DODAVATEL]</w:t>
      </w:r>
      <w:r w:rsidRPr="00555BB5">
        <w:rPr>
          <w:rFonts w:ascii="Arial Narrow" w:eastAsia="Times New Roman" w:hAnsi="Arial Narrow" w:cs="Arial"/>
          <w:b/>
          <w:color w:val="000000"/>
          <w:highlight w:val="yellow"/>
          <w:lang w:eastAsia="cs-CZ"/>
        </w:rPr>
        <w:t xml:space="preserve"> Kč bez DPH </w:t>
      </w:r>
    </w:p>
    <w:p w14:paraId="2C174C03" w14:textId="77777777" w:rsidR="00555BB5" w:rsidRPr="00555BB5" w:rsidRDefault="00555BB5" w:rsidP="00610F7A">
      <w:pPr>
        <w:pStyle w:val="Odstavecseseznamem"/>
        <w:spacing w:after="0" w:line="240" w:lineRule="auto"/>
        <w:ind w:left="1068" w:firstLine="348"/>
        <w:jc w:val="both"/>
        <w:rPr>
          <w:rFonts w:ascii="Arial Narrow" w:eastAsia="Times New Roman" w:hAnsi="Arial Narrow" w:cs="Arial"/>
          <w:b/>
          <w:color w:val="000000"/>
          <w:highlight w:val="yellow"/>
          <w:lang w:eastAsia="cs-CZ"/>
        </w:rPr>
      </w:pPr>
      <w:r w:rsidRPr="00555BB5">
        <w:rPr>
          <w:rFonts w:ascii="Arial Narrow" w:eastAsia="Arial Narrow" w:hAnsi="Arial Narrow" w:cs="Arial Narrow"/>
          <w:b/>
          <w:color w:val="000000"/>
          <w:highlight w:val="yellow"/>
        </w:rPr>
        <w:t>[DOPLNÍ DODAVATEL]</w:t>
      </w:r>
      <w:r w:rsidRPr="00555BB5">
        <w:rPr>
          <w:rFonts w:ascii="Arial Narrow" w:eastAsia="Times New Roman" w:hAnsi="Arial Narrow" w:cs="Arial"/>
          <w:b/>
          <w:color w:val="000000"/>
          <w:highlight w:val="yellow"/>
          <w:lang w:eastAsia="cs-CZ"/>
        </w:rPr>
        <w:t xml:space="preserve"> Kč DPH v sazbě 21 % </w:t>
      </w:r>
    </w:p>
    <w:p w14:paraId="14CBCEB5" w14:textId="77777777" w:rsidR="00555BB5" w:rsidRDefault="00555BB5" w:rsidP="00610F7A">
      <w:pPr>
        <w:spacing w:after="0" w:line="240" w:lineRule="auto"/>
        <w:ind w:left="708" w:firstLine="708"/>
        <w:jc w:val="both"/>
        <w:rPr>
          <w:rFonts w:ascii="Arial Narrow" w:eastAsia="Times New Roman" w:hAnsi="Arial Narrow" w:cs="Arial"/>
          <w:b/>
          <w:color w:val="000000"/>
          <w:lang w:eastAsia="cs-CZ"/>
        </w:rPr>
      </w:pPr>
      <w:r w:rsidRPr="00555BB5">
        <w:rPr>
          <w:rFonts w:ascii="Arial Narrow" w:eastAsia="Arial Narrow" w:hAnsi="Arial Narrow" w:cs="Arial Narrow"/>
          <w:b/>
          <w:color w:val="000000"/>
          <w:highlight w:val="yellow"/>
        </w:rPr>
        <w:t>[DOPLNÍ DODAVATEL]</w:t>
      </w:r>
      <w:r w:rsidRPr="00555BB5">
        <w:rPr>
          <w:rFonts w:ascii="Arial Narrow" w:eastAsia="Times New Roman" w:hAnsi="Arial Narrow" w:cs="Arial"/>
          <w:b/>
          <w:color w:val="000000"/>
          <w:highlight w:val="yellow"/>
          <w:lang w:eastAsia="cs-CZ"/>
        </w:rPr>
        <w:t xml:space="preserve"> Kč včetně DPH </w:t>
      </w:r>
    </w:p>
    <w:p w14:paraId="1CF1B5F1" w14:textId="77777777" w:rsidR="00B3270B" w:rsidRPr="00555BB5" w:rsidRDefault="00B3270B" w:rsidP="00610F7A">
      <w:pPr>
        <w:spacing w:after="0" w:line="240" w:lineRule="auto"/>
        <w:ind w:left="708" w:firstLine="708"/>
        <w:jc w:val="both"/>
        <w:rPr>
          <w:rFonts w:ascii="Arial Narrow" w:eastAsia="Times New Roman" w:hAnsi="Arial Narrow" w:cs="Arial"/>
          <w:b/>
          <w:color w:val="000000"/>
          <w:lang w:eastAsia="cs-CZ"/>
        </w:rPr>
      </w:pPr>
    </w:p>
    <w:p w14:paraId="69C5B165" w14:textId="77777777" w:rsidR="00A00AE3"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Právo fakturovat vzniká zhotoviteli až po akceptaci předmětu plnění či jeho části dle členění </w:t>
      </w:r>
      <w:r w:rsidR="00305425" w:rsidRPr="008B0201">
        <w:rPr>
          <w:rFonts w:ascii="Arial Narrow" w:eastAsia="Times New Roman" w:hAnsi="Arial Narrow" w:cs="Arial"/>
          <w:color w:val="000000"/>
          <w:lang w:eastAsia="cs-CZ"/>
        </w:rPr>
        <w:t>uvedeném v této smlouvě</w:t>
      </w:r>
      <w:r w:rsidRPr="008B0201">
        <w:rPr>
          <w:rFonts w:ascii="Arial Narrow" w:eastAsia="Times New Roman" w:hAnsi="Arial Narrow" w:cs="Arial"/>
          <w:color w:val="000000"/>
          <w:lang w:eastAsia="cs-CZ"/>
        </w:rPr>
        <w:t xml:space="preserve"> bez výhrad, a to na základě příslušného akceptačního protokolu.</w:t>
      </w:r>
    </w:p>
    <w:p w14:paraId="60336002" w14:textId="77777777" w:rsidR="00200CC4" w:rsidRPr="008B0201" w:rsidRDefault="00200CC4" w:rsidP="00A00AE3">
      <w:pPr>
        <w:pStyle w:val="Odstavecseseznamem"/>
        <w:suppressAutoHyphens/>
        <w:spacing w:after="120" w:line="240" w:lineRule="auto"/>
        <w:ind w:left="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 </w:t>
      </w:r>
    </w:p>
    <w:p w14:paraId="2DF71148" w14:textId="77777777" w:rsidR="00951FEA"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Vyúčtování ceny za provedení díla provede zhotovitel na základě samostatných daňových dokladů - faktur splňujících veškeré podstatné náležitosti dle zvláštních právních předpisů, zejména zákona č. 235/2004 Sb., o dani z přidané hodnoty, ve znění pozdějších předpisů a zákona č. 563/1991 Sb., o účetnictví, ve znění pozdějších předpisů. </w:t>
      </w:r>
    </w:p>
    <w:p w14:paraId="7A5EC7DA" w14:textId="77777777" w:rsidR="00A00AE3" w:rsidRPr="00A00AE3" w:rsidRDefault="00A00AE3" w:rsidP="00A00AE3">
      <w:pPr>
        <w:pStyle w:val="Odstavecseseznamem"/>
        <w:rPr>
          <w:rFonts w:ascii="Arial Narrow" w:eastAsia="Times New Roman" w:hAnsi="Arial Narrow" w:cs="Arial"/>
          <w:color w:val="000000"/>
          <w:lang w:eastAsia="cs-CZ"/>
        </w:rPr>
      </w:pPr>
    </w:p>
    <w:p w14:paraId="4645716D" w14:textId="77777777" w:rsidR="00973A43" w:rsidRDefault="00C4444D"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Pr>
          <w:rFonts w:ascii="Arial Narrow" w:eastAsia="Times New Roman" w:hAnsi="Arial Narrow" w:cs="Arial"/>
          <w:color w:val="000000"/>
          <w:lang w:eastAsia="cs-CZ"/>
        </w:rPr>
        <w:lastRenderedPageBreak/>
        <w:t xml:space="preserve">Platby za řádnou realizací díla budou hrazeny objednatelem dle jednotlivých etap následovně:  </w:t>
      </w:r>
    </w:p>
    <w:p w14:paraId="711D4FD7" w14:textId="77777777" w:rsidR="00A00AE3" w:rsidRPr="008B0201" w:rsidRDefault="00A00AE3" w:rsidP="00A00AE3">
      <w:pPr>
        <w:pStyle w:val="Odstavecseseznamem"/>
        <w:suppressAutoHyphens/>
        <w:spacing w:after="120" w:line="240" w:lineRule="auto"/>
        <w:ind w:left="709"/>
        <w:jc w:val="both"/>
        <w:rPr>
          <w:rFonts w:ascii="Arial Narrow" w:eastAsia="Times New Roman" w:hAnsi="Arial Narrow" w:cs="Arial"/>
          <w:color w:val="000000"/>
          <w:lang w:eastAsia="cs-CZ"/>
        </w:rPr>
      </w:pPr>
    </w:p>
    <w:p w14:paraId="0C8CE4DE" w14:textId="4E453046" w:rsidR="00EA7735" w:rsidRDefault="00EA7735" w:rsidP="00F5591E">
      <w:pPr>
        <w:pStyle w:val="Odstavecseseznamem"/>
        <w:numPr>
          <w:ilvl w:val="0"/>
          <w:numId w:val="12"/>
        </w:numPr>
        <w:suppressAutoHyphens/>
        <w:spacing w:after="120" w:line="240" w:lineRule="auto"/>
        <w:jc w:val="both"/>
        <w:rPr>
          <w:rFonts w:ascii="Arial Narrow" w:eastAsia="Times New Roman" w:hAnsi="Arial Narrow" w:cs="Arial"/>
          <w:color w:val="000000"/>
          <w:lang w:eastAsia="cs-CZ"/>
        </w:rPr>
      </w:pPr>
      <w:r w:rsidRPr="00A00AE3">
        <w:rPr>
          <w:rFonts w:ascii="Arial Narrow" w:eastAsia="Times New Roman" w:hAnsi="Arial Narrow" w:cs="Arial"/>
          <w:color w:val="000000"/>
          <w:lang w:eastAsia="cs-CZ"/>
        </w:rPr>
        <w:t>Platba za plnění dle odst. 4.</w:t>
      </w:r>
      <w:r w:rsidR="00A00AE3">
        <w:rPr>
          <w:rFonts w:ascii="Arial Narrow" w:eastAsia="Times New Roman" w:hAnsi="Arial Narrow" w:cs="Arial"/>
          <w:color w:val="000000"/>
          <w:lang w:eastAsia="cs-CZ"/>
        </w:rPr>
        <w:t>3.</w:t>
      </w:r>
      <w:r w:rsidR="006D5DF8">
        <w:rPr>
          <w:rFonts w:ascii="Arial Narrow" w:eastAsia="Times New Roman" w:hAnsi="Arial Narrow" w:cs="Arial"/>
          <w:color w:val="000000"/>
          <w:lang w:eastAsia="cs-CZ"/>
        </w:rPr>
        <w:t>2</w:t>
      </w:r>
      <w:r w:rsidR="00EE03B4">
        <w:rPr>
          <w:rFonts w:ascii="Arial Narrow" w:eastAsia="Times New Roman" w:hAnsi="Arial Narrow" w:cs="Arial"/>
          <w:color w:val="000000"/>
          <w:lang w:eastAsia="cs-CZ"/>
        </w:rPr>
        <w:t xml:space="preserve"> této smlouvy </w:t>
      </w:r>
      <w:r w:rsidRPr="00A00AE3">
        <w:rPr>
          <w:rFonts w:ascii="Arial Narrow" w:eastAsia="Times New Roman" w:hAnsi="Arial Narrow" w:cs="Arial"/>
          <w:color w:val="000000"/>
          <w:lang w:eastAsia="cs-CZ"/>
        </w:rPr>
        <w:t xml:space="preserve">bude rozdělena na dvě platby, první platba ve výši 50% z ceny uvedené v odst. </w:t>
      </w:r>
      <w:r w:rsidR="00A00AE3">
        <w:rPr>
          <w:rFonts w:ascii="Arial Narrow" w:eastAsia="Times New Roman" w:hAnsi="Arial Narrow" w:cs="Arial"/>
          <w:color w:val="000000"/>
          <w:lang w:eastAsia="cs-CZ"/>
        </w:rPr>
        <w:t>4.3.</w:t>
      </w:r>
      <w:r w:rsidR="006D5DF8">
        <w:rPr>
          <w:rFonts w:ascii="Arial Narrow" w:eastAsia="Times New Roman" w:hAnsi="Arial Narrow" w:cs="Arial"/>
          <w:color w:val="000000"/>
          <w:lang w:eastAsia="cs-CZ"/>
        </w:rPr>
        <w:t>2</w:t>
      </w:r>
      <w:r w:rsidRPr="00A00AE3">
        <w:rPr>
          <w:rFonts w:ascii="Arial Narrow" w:eastAsia="Times New Roman" w:hAnsi="Arial Narrow" w:cs="Arial"/>
          <w:color w:val="000000"/>
          <w:lang w:eastAsia="cs-CZ"/>
        </w:rPr>
        <w:t xml:space="preserve"> bude uhrazena objednatelem</w:t>
      </w:r>
      <w:r w:rsidR="00B3270B">
        <w:rPr>
          <w:rFonts w:ascii="Arial Narrow" w:eastAsia="Times New Roman" w:hAnsi="Arial Narrow" w:cs="Arial"/>
          <w:color w:val="000000"/>
          <w:lang w:eastAsia="cs-CZ"/>
        </w:rPr>
        <w:t xml:space="preserve"> zhotoviteli</w:t>
      </w:r>
      <w:r w:rsidRPr="00A00AE3">
        <w:rPr>
          <w:rFonts w:ascii="Arial Narrow" w:eastAsia="Times New Roman" w:hAnsi="Arial Narrow" w:cs="Arial"/>
          <w:color w:val="000000"/>
          <w:lang w:eastAsia="cs-CZ"/>
        </w:rPr>
        <w:t xml:space="preserve"> po </w:t>
      </w:r>
      <w:r w:rsidR="00EE03B4">
        <w:rPr>
          <w:rFonts w:ascii="Arial Narrow" w:eastAsia="Times New Roman" w:hAnsi="Arial Narrow" w:cs="Arial"/>
          <w:color w:val="000000"/>
          <w:lang w:eastAsia="cs-CZ"/>
        </w:rPr>
        <w:t>zajištění příslušných činností, po projednání příslušné projektové dokumentace s objednatelem, po schválení příslušné projektové dokumentace objednatelem a po prokazatelném předložení příslušné projektové dokumentace příslušnému stavebnímu úřadu za účelem získání územního rozhodnutí a stavebního povolení v rámci společného řízení;</w:t>
      </w:r>
      <w:r w:rsidRPr="00A00AE3">
        <w:rPr>
          <w:rFonts w:ascii="Arial Narrow" w:eastAsia="Times New Roman" w:hAnsi="Arial Narrow" w:cs="Arial"/>
          <w:color w:val="000000"/>
          <w:lang w:eastAsia="cs-CZ"/>
        </w:rPr>
        <w:t xml:space="preserve"> druhá platba ve výši 50% z ceny uvedené v odst. </w:t>
      </w:r>
      <w:r w:rsidR="00A00AE3">
        <w:rPr>
          <w:rFonts w:ascii="Arial Narrow" w:eastAsia="Times New Roman" w:hAnsi="Arial Narrow" w:cs="Arial"/>
          <w:color w:val="000000"/>
          <w:lang w:eastAsia="cs-CZ"/>
        </w:rPr>
        <w:t>4.3.</w:t>
      </w:r>
      <w:r w:rsidR="006D5DF8">
        <w:rPr>
          <w:rFonts w:ascii="Arial Narrow" w:eastAsia="Times New Roman" w:hAnsi="Arial Narrow" w:cs="Arial"/>
          <w:color w:val="000000"/>
          <w:lang w:eastAsia="cs-CZ"/>
        </w:rPr>
        <w:t>3</w:t>
      </w:r>
      <w:r w:rsidR="00B3270B">
        <w:rPr>
          <w:rFonts w:ascii="Arial Narrow" w:eastAsia="Times New Roman" w:hAnsi="Arial Narrow" w:cs="Arial"/>
          <w:color w:val="000000"/>
          <w:lang w:eastAsia="cs-CZ"/>
        </w:rPr>
        <w:t xml:space="preserve"> </w:t>
      </w:r>
      <w:r w:rsidRPr="00A00AE3">
        <w:rPr>
          <w:rFonts w:ascii="Arial Narrow" w:eastAsia="Times New Roman" w:hAnsi="Arial Narrow" w:cs="Arial"/>
          <w:color w:val="000000"/>
          <w:lang w:eastAsia="cs-CZ"/>
        </w:rPr>
        <w:t xml:space="preserve">bude </w:t>
      </w:r>
      <w:r w:rsidR="00435BE0" w:rsidRPr="00A00AE3">
        <w:rPr>
          <w:rFonts w:ascii="Arial Narrow" w:eastAsia="Times New Roman" w:hAnsi="Arial Narrow" w:cs="Arial"/>
          <w:color w:val="000000"/>
          <w:lang w:eastAsia="cs-CZ"/>
        </w:rPr>
        <w:t>objednatelem</w:t>
      </w:r>
      <w:r w:rsidRPr="00A00AE3">
        <w:rPr>
          <w:rFonts w:ascii="Arial Narrow" w:eastAsia="Times New Roman" w:hAnsi="Arial Narrow" w:cs="Arial"/>
          <w:color w:val="000000"/>
          <w:lang w:eastAsia="cs-CZ"/>
        </w:rPr>
        <w:t xml:space="preserve"> uhrazena</w:t>
      </w:r>
      <w:r w:rsidR="00B3270B">
        <w:rPr>
          <w:rFonts w:ascii="Arial Narrow" w:eastAsia="Times New Roman" w:hAnsi="Arial Narrow" w:cs="Arial"/>
          <w:color w:val="000000"/>
          <w:lang w:eastAsia="cs-CZ"/>
        </w:rPr>
        <w:t xml:space="preserve"> zhotoviteli</w:t>
      </w:r>
      <w:r w:rsidRPr="00A00AE3">
        <w:rPr>
          <w:rFonts w:ascii="Arial Narrow" w:eastAsia="Times New Roman" w:hAnsi="Arial Narrow" w:cs="Arial"/>
          <w:color w:val="000000"/>
          <w:lang w:eastAsia="cs-CZ"/>
        </w:rPr>
        <w:t xml:space="preserve"> po získání kladného </w:t>
      </w:r>
      <w:r w:rsidR="00EE03B4">
        <w:rPr>
          <w:rFonts w:ascii="Arial Narrow" w:eastAsia="Times New Roman" w:hAnsi="Arial Narrow" w:cs="Arial"/>
          <w:color w:val="000000"/>
          <w:lang w:eastAsia="cs-CZ"/>
        </w:rPr>
        <w:t>rozhodnutí</w:t>
      </w:r>
      <w:r w:rsidRPr="00A00AE3">
        <w:rPr>
          <w:rFonts w:ascii="Arial Narrow" w:eastAsia="Times New Roman" w:hAnsi="Arial Narrow" w:cs="Arial"/>
          <w:color w:val="000000"/>
          <w:lang w:eastAsia="cs-CZ"/>
        </w:rPr>
        <w:t xml:space="preserve"> </w:t>
      </w:r>
      <w:r w:rsidR="00EE03B4">
        <w:rPr>
          <w:rFonts w:ascii="Arial Narrow" w:eastAsia="Times New Roman" w:hAnsi="Arial Narrow" w:cs="Arial"/>
          <w:color w:val="000000"/>
          <w:lang w:eastAsia="cs-CZ"/>
        </w:rPr>
        <w:t xml:space="preserve">– </w:t>
      </w:r>
      <w:r w:rsidR="00610F7A">
        <w:rPr>
          <w:rFonts w:ascii="Arial Narrow" w:eastAsia="Times New Roman" w:hAnsi="Arial Narrow" w:cs="Arial"/>
          <w:color w:val="000000"/>
          <w:lang w:eastAsia="cs-CZ"/>
        </w:rPr>
        <w:t xml:space="preserve">pravomocného </w:t>
      </w:r>
      <w:r w:rsidR="00EE03B4">
        <w:rPr>
          <w:rFonts w:ascii="Arial Narrow" w:eastAsia="Times New Roman" w:hAnsi="Arial Narrow" w:cs="Arial"/>
          <w:color w:val="000000"/>
          <w:lang w:eastAsia="cs-CZ"/>
        </w:rPr>
        <w:t>stavebního povolení vydaného příslušným stavebním úřadem</w:t>
      </w:r>
      <w:r w:rsidR="00B3270B">
        <w:rPr>
          <w:rFonts w:ascii="Arial Narrow" w:eastAsia="Times New Roman" w:hAnsi="Arial Narrow" w:cs="Arial"/>
          <w:color w:val="000000"/>
          <w:lang w:eastAsia="cs-CZ"/>
        </w:rPr>
        <w:t>.</w:t>
      </w:r>
      <w:r w:rsidRPr="00A00AE3">
        <w:rPr>
          <w:rFonts w:ascii="Arial Narrow" w:eastAsia="Times New Roman" w:hAnsi="Arial Narrow" w:cs="Arial"/>
          <w:color w:val="000000"/>
          <w:lang w:eastAsia="cs-CZ"/>
        </w:rPr>
        <w:t xml:space="preserve"> </w:t>
      </w:r>
    </w:p>
    <w:p w14:paraId="1434D292" w14:textId="77777777" w:rsidR="00A00AE3" w:rsidRPr="00A00AE3" w:rsidRDefault="00A00AE3" w:rsidP="00A00AE3">
      <w:pPr>
        <w:pStyle w:val="Odstavecseseznamem"/>
        <w:suppressAutoHyphens/>
        <w:spacing w:after="120" w:line="240" w:lineRule="auto"/>
        <w:jc w:val="both"/>
        <w:rPr>
          <w:rFonts w:ascii="Arial Narrow" w:eastAsia="Times New Roman" w:hAnsi="Arial Narrow" w:cs="Arial"/>
          <w:color w:val="000000"/>
          <w:lang w:eastAsia="cs-CZ"/>
        </w:rPr>
      </w:pPr>
    </w:p>
    <w:p w14:paraId="2B982E8F" w14:textId="374A975B" w:rsidR="00A00AE3" w:rsidRPr="006D5DF8" w:rsidRDefault="00D23094" w:rsidP="00F5591E">
      <w:pPr>
        <w:pStyle w:val="Odstavecseseznamem"/>
        <w:numPr>
          <w:ilvl w:val="0"/>
          <w:numId w:val="12"/>
        </w:numPr>
        <w:suppressAutoHyphens/>
        <w:spacing w:after="120" w:line="240" w:lineRule="auto"/>
        <w:jc w:val="both"/>
        <w:rPr>
          <w:rFonts w:ascii="Arial Narrow" w:eastAsia="Times New Roman" w:hAnsi="Arial Narrow" w:cs="Arial"/>
          <w:color w:val="000000"/>
          <w:lang w:eastAsia="cs-CZ"/>
        </w:rPr>
      </w:pPr>
      <w:r w:rsidRPr="006D5DF8">
        <w:rPr>
          <w:rFonts w:ascii="Arial Narrow" w:eastAsia="Times New Roman" w:hAnsi="Arial Narrow" w:cs="Arial"/>
          <w:color w:val="000000"/>
          <w:lang w:eastAsia="cs-CZ"/>
        </w:rPr>
        <w:t xml:space="preserve">Platba za plnění dle odst. </w:t>
      </w:r>
      <w:r w:rsidR="00A00AE3" w:rsidRPr="006D5DF8">
        <w:rPr>
          <w:rFonts w:ascii="Arial Narrow" w:eastAsia="Times New Roman" w:hAnsi="Arial Narrow" w:cs="Arial"/>
          <w:color w:val="000000"/>
          <w:lang w:eastAsia="cs-CZ"/>
        </w:rPr>
        <w:t>4.3.</w:t>
      </w:r>
      <w:r w:rsidR="006D5DF8" w:rsidRPr="006D5DF8">
        <w:rPr>
          <w:rFonts w:ascii="Arial Narrow" w:eastAsia="Times New Roman" w:hAnsi="Arial Narrow" w:cs="Arial"/>
          <w:color w:val="000000"/>
          <w:lang w:eastAsia="cs-CZ"/>
        </w:rPr>
        <w:t>3</w:t>
      </w:r>
      <w:r w:rsidRPr="006D5DF8">
        <w:rPr>
          <w:rFonts w:ascii="Arial Narrow" w:eastAsia="Times New Roman" w:hAnsi="Arial Narrow" w:cs="Arial"/>
          <w:color w:val="000000"/>
          <w:lang w:eastAsia="cs-CZ"/>
        </w:rPr>
        <w:t xml:space="preserve"> bude objednatelem uhrazena na základě </w:t>
      </w:r>
      <w:r w:rsidR="00A00AE3" w:rsidRPr="006D5DF8">
        <w:rPr>
          <w:rFonts w:ascii="Arial Narrow" w:eastAsia="Times New Roman" w:hAnsi="Arial Narrow" w:cs="Arial"/>
          <w:color w:val="000000"/>
          <w:lang w:eastAsia="cs-CZ"/>
        </w:rPr>
        <w:t>faktury vystavené zhotovitelem po dokončení této části díla</w:t>
      </w:r>
      <w:r w:rsidR="00EE03B4" w:rsidRPr="006D5DF8">
        <w:rPr>
          <w:rFonts w:ascii="Arial Narrow" w:eastAsia="Times New Roman" w:hAnsi="Arial Narrow" w:cs="Arial"/>
          <w:color w:val="000000"/>
          <w:lang w:eastAsia="cs-CZ"/>
        </w:rPr>
        <w:t xml:space="preserve">, tj. po ukončení příslušného zadávacího řízení </w:t>
      </w:r>
      <w:r w:rsidR="00B3270B" w:rsidRPr="006D5DF8">
        <w:rPr>
          <w:rFonts w:ascii="Arial Narrow" w:eastAsia="Times New Roman" w:hAnsi="Arial Narrow" w:cs="Arial"/>
          <w:color w:val="000000"/>
          <w:lang w:eastAsia="cs-CZ"/>
        </w:rPr>
        <w:t xml:space="preserve">a výběru zhotovitele na </w:t>
      </w:r>
      <w:proofErr w:type="gramStart"/>
      <w:r w:rsidR="00B3270B" w:rsidRPr="006D5DF8">
        <w:rPr>
          <w:rFonts w:ascii="Arial Narrow" w:eastAsia="Times New Roman" w:hAnsi="Arial Narrow" w:cs="Arial"/>
          <w:color w:val="000000"/>
          <w:lang w:eastAsia="cs-CZ"/>
        </w:rPr>
        <w:t>dílo-oprava</w:t>
      </w:r>
      <w:proofErr w:type="gramEnd"/>
      <w:r w:rsidR="00B3270B" w:rsidRPr="006D5DF8">
        <w:rPr>
          <w:rFonts w:ascii="Arial Narrow" w:eastAsia="Times New Roman" w:hAnsi="Arial Narrow" w:cs="Arial"/>
          <w:color w:val="000000"/>
          <w:lang w:eastAsia="cs-CZ"/>
        </w:rPr>
        <w:t xml:space="preserve"> komunikací v rámci veřejné zakázky. </w:t>
      </w:r>
      <w:r w:rsidR="00A00AE3" w:rsidRPr="006D5DF8">
        <w:rPr>
          <w:rFonts w:ascii="Arial Narrow" w:eastAsia="Times New Roman" w:hAnsi="Arial Narrow" w:cs="Arial"/>
          <w:color w:val="000000"/>
          <w:lang w:eastAsia="cs-CZ"/>
        </w:rPr>
        <w:t xml:space="preserve">  </w:t>
      </w:r>
    </w:p>
    <w:p w14:paraId="35CF5750" w14:textId="2F0C8B84" w:rsidR="00A00AE3" w:rsidRPr="00A00AE3" w:rsidRDefault="00A00AE3" w:rsidP="009333A7">
      <w:pPr>
        <w:pStyle w:val="Odstavecseseznamem"/>
        <w:suppressAutoHyphens/>
        <w:spacing w:after="120" w:line="240" w:lineRule="auto"/>
        <w:jc w:val="both"/>
        <w:rPr>
          <w:rFonts w:ascii="Arial Narrow" w:eastAsia="Times New Roman" w:hAnsi="Arial Narrow" w:cs="Arial"/>
          <w:color w:val="000000"/>
          <w:lang w:eastAsia="cs-CZ"/>
        </w:rPr>
      </w:pPr>
    </w:p>
    <w:p w14:paraId="6E5570ED" w14:textId="77777777" w:rsidR="009333A7" w:rsidRDefault="00C4444D"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Každá faktura</w:t>
      </w:r>
      <w:r w:rsidR="00200CC4" w:rsidRPr="008B0201">
        <w:rPr>
          <w:rFonts w:ascii="Arial Narrow" w:eastAsia="Times New Roman" w:hAnsi="Arial Narrow" w:cs="Arial"/>
          <w:color w:val="000000"/>
          <w:lang w:eastAsia="cs-CZ"/>
        </w:rPr>
        <w:t xml:space="preserve"> musí obsahovat číslo jednací smlouvy, číslo účtu zhotovitele a všechny údaje uvedené v § 28 odst. 2, zákona č. 235/2004 Sb., o dani z přidané hodnoty, v platném znění a náležitosti obchodní listiny ve smyslu ustanovení § 435 zákona č. 89/2012 Sb., občanský zákoník, ve znění pozdějších předpisů. Společně s fakturou zhotovitel poskytne kopii akceptačního protokolu podepsaného pověřenými zástupci obou smluvních stran</w:t>
      </w:r>
      <w:r w:rsidR="009333A7">
        <w:rPr>
          <w:rFonts w:ascii="Arial Narrow" w:eastAsia="Times New Roman" w:hAnsi="Arial Narrow" w:cs="Arial"/>
          <w:color w:val="000000"/>
          <w:lang w:eastAsia="cs-CZ"/>
        </w:rPr>
        <w:t>, a to v případě, kde se akceptační protokol vyhotovuje.</w:t>
      </w:r>
    </w:p>
    <w:p w14:paraId="5EDA1E45" w14:textId="77777777" w:rsidR="00200CC4" w:rsidRPr="008B0201" w:rsidRDefault="009333A7" w:rsidP="009333A7">
      <w:pPr>
        <w:pStyle w:val="Odstavecseseznamem"/>
        <w:suppressAutoHyphens/>
        <w:spacing w:after="120" w:line="240" w:lineRule="auto"/>
        <w:ind w:left="709"/>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   </w:t>
      </w:r>
      <w:r w:rsidR="00200CC4" w:rsidRPr="008B0201">
        <w:rPr>
          <w:rFonts w:ascii="Arial Narrow" w:eastAsia="Times New Roman" w:hAnsi="Arial Narrow" w:cs="Arial"/>
          <w:color w:val="000000"/>
          <w:lang w:eastAsia="cs-CZ"/>
        </w:rPr>
        <w:t xml:space="preserve"> </w:t>
      </w:r>
    </w:p>
    <w:p w14:paraId="70C825BD" w14:textId="77777777" w:rsidR="00200CC4"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Součástí faktury bude specifikace dodaného plnění tak, aby byla v souladu s platnými účetními a daňovými předpisy, a to za účelem řádného vedení evidence majetku objednatele v souladu s těmito právními předpisy.</w:t>
      </w:r>
    </w:p>
    <w:p w14:paraId="495CBA59" w14:textId="77777777" w:rsidR="009333A7" w:rsidRPr="009333A7" w:rsidRDefault="009333A7" w:rsidP="009333A7">
      <w:pPr>
        <w:pStyle w:val="Odstavecseseznamem"/>
        <w:rPr>
          <w:rFonts w:ascii="Arial Narrow" w:eastAsia="Times New Roman" w:hAnsi="Arial Narrow" w:cs="Arial"/>
          <w:color w:val="000000"/>
          <w:lang w:eastAsia="cs-CZ"/>
        </w:rPr>
      </w:pPr>
    </w:p>
    <w:p w14:paraId="0565B763" w14:textId="77777777" w:rsidR="00200CC4"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Faktura je splatná do 30 kalendářních dnů ode dne jejího doručení objednateli.</w:t>
      </w:r>
    </w:p>
    <w:p w14:paraId="2A38F648" w14:textId="77777777" w:rsidR="009333A7" w:rsidRPr="009333A7" w:rsidRDefault="009333A7" w:rsidP="009333A7">
      <w:pPr>
        <w:pStyle w:val="Odstavecseseznamem"/>
        <w:rPr>
          <w:rFonts w:ascii="Arial Narrow" w:eastAsia="Times New Roman" w:hAnsi="Arial Narrow" w:cs="Arial"/>
          <w:color w:val="000000"/>
          <w:lang w:eastAsia="cs-CZ"/>
        </w:rPr>
      </w:pPr>
    </w:p>
    <w:p w14:paraId="664CED2A" w14:textId="5BCF7BB0" w:rsidR="00200CC4"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Objednatel je oprávněn do data splatnosti vrátit fakturu, která neobsahuje požadované náležitosti nebo není doložena kopií potvrzeného příslušného protokolu, a která obsahuje jiné cenové údaje nebo jiný druh plnění než dohodnuté ve Smlouvě s tím, že doba splatnosti nové (opravené) faktury začíná znovu běžet ode dne jejího doručení objednateli.</w:t>
      </w:r>
    </w:p>
    <w:p w14:paraId="30334943" w14:textId="77777777" w:rsidR="009333A7" w:rsidRPr="009333A7" w:rsidRDefault="009333A7" w:rsidP="009333A7">
      <w:pPr>
        <w:pStyle w:val="Odstavecseseznamem"/>
        <w:rPr>
          <w:rFonts w:ascii="Arial Narrow" w:eastAsia="Times New Roman" w:hAnsi="Arial Narrow" w:cs="Arial"/>
          <w:color w:val="000000"/>
          <w:lang w:eastAsia="cs-CZ"/>
        </w:rPr>
      </w:pPr>
    </w:p>
    <w:p w14:paraId="3A8E637C" w14:textId="77777777" w:rsidR="00200CC4"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Faktura je považována za proplacenou okamžikem odepsání příslušné částky z účtu objednatele ve prospěch účtu zhotovitele.</w:t>
      </w:r>
    </w:p>
    <w:p w14:paraId="038B6537" w14:textId="77777777" w:rsidR="009333A7" w:rsidRPr="009333A7" w:rsidRDefault="009333A7" w:rsidP="009333A7">
      <w:pPr>
        <w:pStyle w:val="Odstavecseseznamem"/>
        <w:rPr>
          <w:rFonts w:ascii="Arial Narrow" w:eastAsia="Times New Roman" w:hAnsi="Arial Narrow" w:cs="Arial"/>
          <w:color w:val="000000"/>
          <w:lang w:eastAsia="cs-CZ"/>
        </w:rPr>
      </w:pPr>
    </w:p>
    <w:p w14:paraId="15B6A84E" w14:textId="36C50F8B" w:rsidR="00200CC4" w:rsidRPr="008B0201" w:rsidRDefault="00200CC4" w:rsidP="00F5591E">
      <w:pPr>
        <w:pStyle w:val="Odstavecseseznamem"/>
        <w:numPr>
          <w:ilvl w:val="1"/>
          <w:numId w:val="11"/>
        </w:numPr>
        <w:suppressAutoHyphens/>
        <w:spacing w:after="120" w:line="240" w:lineRule="auto"/>
        <w:ind w:left="709" w:hanging="709"/>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Smluvní strany se dohodly, že objednatel neposkytuje zhotoviteli zálohy.</w:t>
      </w:r>
      <w:r w:rsidR="00584221">
        <w:rPr>
          <w:rFonts w:ascii="Arial Narrow" w:eastAsia="Times New Roman" w:hAnsi="Arial Narrow" w:cs="Arial"/>
          <w:color w:val="000000"/>
          <w:lang w:eastAsia="cs-CZ"/>
        </w:rPr>
        <w:t xml:space="preserve"> </w:t>
      </w:r>
    </w:p>
    <w:p w14:paraId="1B636A17" w14:textId="77777777" w:rsidR="00566B12" w:rsidRPr="008B0201" w:rsidRDefault="00566B12" w:rsidP="005E6D62">
      <w:pPr>
        <w:suppressAutoHyphens/>
        <w:spacing w:after="120" w:line="240" w:lineRule="auto"/>
        <w:ind w:left="720"/>
        <w:contextualSpacing/>
        <w:jc w:val="both"/>
        <w:rPr>
          <w:rFonts w:ascii="Arial Narrow" w:eastAsia="Times New Roman" w:hAnsi="Arial Narrow" w:cs="Arial"/>
          <w:color w:val="000000"/>
          <w:lang w:eastAsia="cs-CZ"/>
        </w:rPr>
      </w:pPr>
    </w:p>
    <w:p w14:paraId="4FE9BF35"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5</w:t>
      </w:r>
    </w:p>
    <w:p w14:paraId="55593FB3"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Práva a povinnosti smluvních stran při provádění díla</w:t>
      </w:r>
    </w:p>
    <w:p w14:paraId="5BEDA1FF" w14:textId="77777777" w:rsidR="00966AB5" w:rsidRPr="008B0201" w:rsidRDefault="00966AB5" w:rsidP="005E6D62">
      <w:pPr>
        <w:spacing w:after="120" w:line="240" w:lineRule="auto"/>
        <w:contextualSpacing/>
        <w:jc w:val="center"/>
        <w:rPr>
          <w:rFonts w:ascii="Arial Narrow" w:eastAsia="Times New Roman" w:hAnsi="Arial Narrow" w:cs="Arial"/>
          <w:color w:val="000000"/>
          <w:lang w:eastAsia="cs-CZ"/>
        </w:rPr>
      </w:pPr>
    </w:p>
    <w:p w14:paraId="466CAA06" w14:textId="77777777" w:rsidR="00200CC4" w:rsidRDefault="00200CC4" w:rsidP="00F5591E">
      <w:pPr>
        <w:numPr>
          <w:ilvl w:val="1"/>
          <w:numId w:val="3"/>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1C381B8"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54544C01" w14:textId="77777777" w:rsidR="00200CC4"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Smluvní strany jsou povinny plnit své závazky vyplývající z této Smlouvy takovým způsobem, aby nedocházelo k prodlení s plněním jednotlivých termínů a k prodlení splatnosti jednotlivých peněžních závazků.</w:t>
      </w:r>
    </w:p>
    <w:p w14:paraId="40F4AC3D"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05806CE4" w14:textId="77777777" w:rsidR="00200CC4"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Veškerá komunikace mezi smluvními stranami bude probíhat prostřednictvím oprávněných osob, nebo jimi pověřených osob, nebo statutárního orgánu smluvních stran.</w:t>
      </w:r>
    </w:p>
    <w:p w14:paraId="2ADE1A4E" w14:textId="77777777" w:rsidR="007F62B9" w:rsidRPr="008B0201" w:rsidRDefault="007F62B9" w:rsidP="007F62B9">
      <w:pPr>
        <w:suppressAutoHyphens/>
        <w:spacing w:after="120" w:line="240" w:lineRule="auto"/>
        <w:ind w:left="567"/>
        <w:contextualSpacing/>
        <w:jc w:val="both"/>
        <w:rPr>
          <w:rFonts w:ascii="Arial Narrow" w:eastAsia="Times New Roman" w:hAnsi="Arial Narrow" w:cs="Arial"/>
          <w:color w:val="000000"/>
          <w:lang w:eastAsia="cs-CZ"/>
        </w:rPr>
      </w:pPr>
    </w:p>
    <w:p w14:paraId="25A3F402" w14:textId="77777777" w:rsidR="00200CC4"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Všechna oznámení mezi smluvními stranami, která se vztahují k této Smlouvě, nebo která mají být učiněna na základě této Smlouvy, musí být učiněna v písemné podobě a druhé straně doručena buď osobně, nebo doporučeným dopisem či jinou formou prostřednictvím doručovatelských a kurýrních společností na adresu sídla smluvních stran, není-li stanoveno, nebo mezi smluvními stranami dohodnuto jinak. </w:t>
      </w:r>
    </w:p>
    <w:p w14:paraId="1DD4CA1E"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075AAF21" w14:textId="5E04CDC6" w:rsidR="00200CC4"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Zhotovitel se zavazuje, že provede dílo řádně a včas</w:t>
      </w:r>
      <w:r w:rsidR="00742F72">
        <w:rPr>
          <w:rFonts w:ascii="Arial Narrow" w:eastAsia="Times New Roman" w:hAnsi="Arial Narrow" w:cs="Arial"/>
          <w:color w:val="000000"/>
          <w:lang w:eastAsia="cs-CZ"/>
        </w:rPr>
        <w:t xml:space="preserve"> a v takové kvalitě a provedení, aby objednatel na základě zhotoveného díla mohl vyhlásit zadávací řízení na výběr zhotovitele stavby a aby toto dílo bylo způsobilé pro předložení příslušnému dotačnímu orgánu za účelem získání dotace na stavební práce.  </w:t>
      </w:r>
    </w:p>
    <w:p w14:paraId="3CFD2A61" w14:textId="77777777" w:rsidR="007F62B9" w:rsidRDefault="007F62B9" w:rsidP="007F62B9">
      <w:pPr>
        <w:suppressAutoHyphens/>
        <w:spacing w:after="120" w:line="240" w:lineRule="auto"/>
        <w:ind w:left="567"/>
        <w:contextualSpacing/>
        <w:jc w:val="both"/>
        <w:rPr>
          <w:rFonts w:ascii="Arial Narrow" w:eastAsia="Times New Roman" w:hAnsi="Arial Narrow" w:cs="Arial"/>
          <w:color w:val="000000"/>
          <w:lang w:eastAsia="cs-CZ"/>
        </w:rPr>
      </w:pPr>
    </w:p>
    <w:p w14:paraId="574F9737" w14:textId="77777777" w:rsidR="00200CC4"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Zhotovitel bude postupovat při plnění předmětu Smlouvy s odbornou péčí, podle nejlepších znalostí a schopností, sledovat a chránit oprávněné zájmy objednatele a postupovat v souladu s jeho pokyny a interními předpisy souvisejícími s předmětem plnění Smlouvy, které objednatel zhotoviteli poskytne nebo s pokyny jím pověřených osob. </w:t>
      </w:r>
    </w:p>
    <w:p w14:paraId="2368F9DD"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0D4667CF" w14:textId="77777777" w:rsidR="00966AB5" w:rsidRDefault="00966AB5" w:rsidP="00F5591E">
      <w:pPr>
        <w:numPr>
          <w:ilvl w:val="1"/>
          <w:numId w:val="3"/>
        </w:numPr>
        <w:suppressAutoHyphens/>
        <w:spacing w:after="120" w:line="240" w:lineRule="auto"/>
        <w:ind w:left="567" w:hanging="578"/>
        <w:contextualSpacing/>
        <w:jc w:val="both"/>
        <w:rPr>
          <w:rFonts w:ascii="Arial Narrow" w:hAnsi="Arial Narrow" w:cs="Arial"/>
        </w:rPr>
      </w:pPr>
      <w:r w:rsidRPr="008B0201">
        <w:rPr>
          <w:rFonts w:ascii="Arial Narrow" w:hAnsi="Arial Narrow" w:cs="Arial"/>
        </w:rPr>
        <w:t>Zhotovitel se zavazuje bez zbytečného odkladu písemně upozornit objednatele na jakoukoliv nesprávnost, nevhodnost nebo neúčelnost jeho pokynů, podkladů, dokumentů nebo požadavků, které by mohly mít za následek případný vznik škody na straně objednatele. Pokud objednatel i přes upozornění na splnění svých pokynů a požadavků či na užití podkladů a dokumentů trvá, neodpovídá zhotovitel za případnou škodu tím vzniklou.</w:t>
      </w:r>
    </w:p>
    <w:p w14:paraId="61091F7A" w14:textId="77777777" w:rsidR="009333A7" w:rsidRPr="008B0201" w:rsidRDefault="009333A7" w:rsidP="009333A7">
      <w:pPr>
        <w:suppressAutoHyphens/>
        <w:spacing w:after="120" w:line="240" w:lineRule="auto"/>
        <w:ind w:left="567"/>
        <w:contextualSpacing/>
        <w:jc w:val="both"/>
        <w:rPr>
          <w:rFonts w:ascii="Arial Narrow" w:hAnsi="Arial Narrow" w:cs="Arial"/>
        </w:rPr>
      </w:pPr>
    </w:p>
    <w:p w14:paraId="36097CC3" w14:textId="77777777" w:rsidR="00200CC4"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Objednatel poskytne zhotoviteli veškerou nezbytnou součinnost k naplnění účelu Smlouvy.</w:t>
      </w:r>
    </w:p>
    <w:p w14:paraId="25041ED5" w14:textId="77777777" w:rsidR="009333A7"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3F3C6568" w14:textId="77777777" w:rsidR="007F6663" w:rsidRPr="009333A7" w:rsidRDefault="00200CC4" w:rsidP="00F5591E">
      <w:pPr>
        <w:numPr>
          <w:ilvl w:val="1"/>
          <w:numId w:val="3"/>
        </w:numPr>
        <w:suppressAutoHyphens/>
        <w:spacing w:after="120" w:line="240" w:lineRule="auto"/>
        <w:ind w:left="567" w:hanging="578"/>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Objednatel je povinen zaplatit zhotoviteli cenu za dílo v souladu s ustanovením čl. 4 </w:t>
      </w:r>
      <w:r w:rsidR="00566B12" w:rsidRPr="008B0201">
        <w:rPr>
          <w:rFonts w:ascii="Arial Narrow" w:eastAsia="Times New Roman" w:hAnsi="Arial Narrow" w:cs="Arial"/>
          <w:color w:val="000000"/>
          <w:lang w:eastAsia="cs-CZ"/>
        </w:rPr>
        <w:t xml:space="preserve">této </w:t>
      </w:r>
      <w:r w:rsidRPr="008B0201">
        <w:rPr>
          <w:rFonts w:ascii="Arial Narrow" w:eastAsia="Times New Roman" w:hAnsi="Arial Narrow" w:cs="Arial"/>
          <w:color w:val="000000"/>
          <w:lang w:eastAsia="cs-CZ"/>
        </w:rPr>
        <w:t>Smlouvy.</w:t>
      </w:r>
    </w:p>
    <w:p w14:paraId="0B0B0B7E"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b/>
          <w:color w:val="000000"/>
          <w:lang w:eastAsia="cs-CZ"/>
        </w:rPr>
      </w:pPr>
    </w:p>
    <w:p w14:paraId="41C4A9E7" w14:textId="77777777" w:rsidR="007F6663" w:rsidRPr="008B0201" w:rsidRDefault="007F6663" w:rsidP="00F5591E">
      <w:pPr>
        <w:numPr>
          <w:ilvl w:val="1"/>
          <w:numId w:val="3"/>
        </w:numPr>
        <w:suppressAutoHyphens/>
        <w:spacing w:after="120" w:line="240" w:lineRule="auto"/>
        <w:ind w:left="567" w:hanging="578"/>
        <w:contextualSpacing/>
        <w:jc w:val="both"/>
        <w:rPr>
          <w:rFonts w:ascii="Arial Narrow" w:eastAsia="Times New Roman" w:hAnsi="Arial Narrow" w:cs="Arial"/>
          <w:b/>
          <w:color w:val="000000"/>
          <w:lang w:eastAsia="cs-CZ"/>
        </w:rPr>
      </w:pPr>
      <w:r w:rsidRPr="008B0201">
        <w:rPr>
          <w:rFonts w:ascii="Arial Narrow" w:eastAsia="Calibri" w:hAnsi="Arial Narrow" w:cs="Arial"/>
        </w:rPr>
        <w:t>Zhotovitel se zavazuje mít uzavřené platné profesní pojištění odpovědnosti za škodu způsobenou podnikatelskou činností zhotovitele třetí osobě.</w:t>
      </w:r>
      <w:r w:rsidRPr="008B0201">
        <w:rPr>
          <w:rFonts w:ascii="Arial Narrow" w:eastAsia="Times New Roman" w:hAnsi="Arial Narrow" w:cs="Arial"/>
          <w:b/>
          <w:color w:val="000000"/>
          <w:lang w:eastAsia="cs-CZ"/>
        </w:rPr>
        <w:t xml:space="preserve"> </w:t>
      </w:r>
    </w:p>
    <w:p w14:paraId="30B6E78C" w14:textId="77777777" w:rsidR="00305425" w:rsidRPr="008B0201" w:rsidRDefault="00305425" w:rsidP="005E6D62">
      <w:pPr>
        <w:suppressAutoHyphens/>
        <w:spacing w:after="120" w:line="240" w:lineRule="auto"/>
        <w:ind w:left="567"/>
        <w:contextualSpacing/>
        <w:jc w:val="both"/>
        <w:rPr>
          <w:rFonts w:ascii="Arial Narrow" w:eastAsia="Times New Roman" w:hAnsi="Arial Narrow" w:cs="Arial"/>
          <w:b/>
          <w:color w:val="000000"/>
          <w:lang w:eastAsia="cs-CZ"/>
        </w:rPr>
      </w:pPr>
    </w:p>
    <w:p w14:paraId="73DDBD86" w14:textId="77777777" w:rsidR="00966AB5" w:rsidRPr="008B0201" w:rsidRDefault="00966AB5" w:rsidP="005E6D62">
      <w:pPr>
        <w:spacing w:after="120" w:line="240" w:lineRule="auto"/>
        <w:contextualSpacing/>
        <w:jc w:val="center"/>
        <w:rPr>
          <w:rFonts w:ascii="Arial Narrow" w:eastAsia="Times New Roman" w:hAnsi="Arial Narrow" w:cs="Arial"/>
          <w:b/>
          <w:color w:val="000000"/>
          <w:lang w:eastAsia="cs-CZ"/>
        </w:rPr>
      </w:pPr>
    </w:p>
    <w:p w14:paraId="1CBCAB74"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6</w:t>
      </w:r>
    </w:p>
    <w:p w14:paraId="0D0A38AA" w14:textId="77777777" w:rsidR="00200CC4" w:rsidRPr="008B0201" w:rsidRDefault="00200CC4" w:rsidP="005E6D62">
      <w:pPr>
        <w:spacing w:after="120" w:line="240" w:lineRule="auto"/>
        <w:contextualSpacing/>
        <w:jc w:val="center"/>
        <w:rPr>
          <w:rFonts w:ascii="Arial Narrow" w:eastAsia="Times New Roman" w:hAnsi="Arial Narrow" w:cs="Arial"/>
          <w:color w:val="000000"/>
          <w:lang w:eastAsia="cs-CZ"/>
        </w:rPr>
      </w:pPr>
      <w:r w:rsidRPr="008B0201">
        <w:rPr>
          <w:rFonts w:ascii="Arial Narrow" w:eastAsia="Times New Roman" w:hAnsi="Arial Narrow" w:cs="Arial"/>
          <w:b/>
          <w:color w:val="000000"/>
          <w:lang w:eastAsia="cs-CZ"/>
        </w:rPr>
        <w:t>Převzetí díla</w:t>
      </w:r>
      <w:r w:rsidR="005F1A10">
        <w:rPr>
          <w:rFonts w:ascii="Arial Narrow" w:eastAsia="Times New Roman" w:hAnsi="Arial Narrow" w:cs="Arial"/>
          <w:b/>
          <w:color w:val="000000"/>
          <w:lang w:eastAsia="cs-CZ"/>
        </w:rPr>
        <w:t xml:space="preserve"> </w:t>
      </w:r>
    </w:p>
    <w:p w14:paraId="5C2C9C16" w14:textId="77777777" w:rsidR="00200CC4" w:rsidRDefault="00200CC4" w:rsidP="00F5591E">
      <w:pPr>
        <w:numPr>
          <w:ilvl w:val="1"/>
          <w:numId w:val="4"/>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Zhotovitel umožní objednateli </w:t>
      </w:r>
      <w:r w:rsidR="00CF4208" w:rsidRPr="008B0201">
        <w:rPr>
          <w:rFonts w:ascii="Arial Narrow" w:eastAsia="Times New Roman" w:hAnsi="Arial Narrow" w:cs="Arial"/>
          <w:color w:val="000000"/>
          <w:lang w:eastAsia="cs-CZ"/>
        </w:rPr>
        <w:t xml:space="preserve">kdykoli </w:t>
      </w:r>
      <w:r w:rsidRPr="008B0201">
        <w:rPr>
          <w:rFonts w:ascii="Arial Narrow" w:eastAsia="Times New Roman" w:hAnsi="Arial Narrow" w:cs="Arial"/>
          <w:color w:val="000000"/>
          <w:lang w:eastAsia="cs-CZ"/>
        </w:rPr>
        <w:t>kontrolu provádění kvality prací a dodržování sjednaného termínu plnění.</w:t>
      </w:r>
    </w:p>
    <w:p w14:paraId="11D2C2ED" w14:textId="77777777" w:rsidR="00A426A8" w:rsidRPr="008B0201" w:rsidRDefault="00A426A8" w:rsidP="00A426A8">
      <w:pPr>
        <w:suppressAutoHyphens/>
        <w:spacing w:after="120" w:line="240" w:lineRule="auto"/>
        <w:ind w:left="567"/>
        <w:contextualSpacing/>
        <w:jc w:val="both"/>
        <w:rPr>
          <w:rFonts w:ascii="Arial Narrow" w:eastAsia="Times New Roman" w:hAnsi="Arial Narrow" w:cs="Arial"/>
          <w:color w:val="000000"/>
          <w:lang w:eastAsia="cs-CZ"/>
        </w:rPr>
      </w:pPr>
    </w:p>
    <w:p w14:paraId="366CD906" w14:textId="090CDE39" w:rsidR="00200CC4" w:rsidRDefault="00200CC4" w:rsidP="00F5591E">
      <w:pPr>
        <w:numPr>
          <w:ilvl w:val="1"/>
          <w:numId w:val="4"/>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Za účelem předání díla</w:t>
      </w:r>
      <w:r w:rsidR="00A426A8">
        <w:rPr>
          <w:rFonts w:ascii="Arial Narrow" w:eastAsia="Times New Roman" w:hAnsi="Arial Narrow" w:cs="Arial"/>
          <w:color w:val="000000"/>
          <w:lang w:eastAsia="cs-CZ"/>
        </w:rPr>
        <w:t xml:space="preserve"> dle </w:t>
      </w:r>
      <w:r w:rsidRPr="008B0201">
        <w:rPr>
          <w:rFonts w:ascii="Arial Narrow" w:eastAsia="Times New Roman" w:hAnsi="Arial Narrow" w:cs="Arial"/>
          <w:color w:val="000000"/>
          <w:lang w:eastAsia="cs-CZ"/>
        </w:rPr>
        <w:t xml:space="preserve">smlouvy budou mezi smluvními stranami sepsány </w:t>
      </w:r>
      <w:r w:rsidR="00610F7A" w:rsidRPr="00610F7A">
        <w:rPr>
          <w:rFonts w:ascii="Arial Narrow" w:eastAsia="Times New Roman" w:hAnsi="Arial Narrow" w:cs="Arial"/>
          <w:b/>
          <w:color w:val="000000"/>
          <w:lang w:eastAsia="cs-CZ"/>
        </w:rPr>
        <w:t>Předávací protokoly</w:t>
      </w:r>
      <w:r w:rsidR="00A426A8">
        <w:rPr>
          <w:rFonts w:ascii="Arial Narrow" w:eastAsia="Times New Roman" w:hAnsi="Arial Narrow" w:cs="Arial"/>
          <w:color w:val="000000"/>
          <w:lang w:eastAsia="cs-CZ"/>
        </w:rPr>
        <w:t xml:space="preserve"> – k jednotlivým </w:t>
      </w:r>
      <w:r w:rsidR="00742F72">
        <w:rPr>
          <w:rFonts w:ascii="Arial Narrow" w:eastAsia="Times New Roman" w:hAnsi="Arial Narrow" w:cs="Arial"/>
          <w:color w:val="000000"/>
          <w:lang w:eastAsia="cs-CZ"/>
        </w:rPr>
        <w:t>částem plnění díla</w:t>
      </w:r>
      <w:r w:rsidRPr="008B0201">
        <w:rPr>
          <w:rFonts w:ascii="Arial Narrow" w:eastAsia="Times New Roman" w:hAnsi="Arial Narrow" w:cs="Arial"/>
          <w:color w:val="000000"/>
          <w:lang w:eastAsia="cs-CZ"/>
        </w:rPr>
        <w:t xml:space="preserve">, ve kterých bude jednoznačně specifikováno, </w:t>
      </w:r>
      <w:r w:rsidR="00742F72">
        <w:rPr>
          <w:rFonts w:ascii="Arial Narrow" w:eastAsia="Times New Roman" w:hAnsi="Arial Narrow" w:cs="Arial"/>
          <w:color w:val="000000"/>
          <w:lang w:eastAsia="cs-CZ"/>
        </w:rPr>
        <w:t xml:space="preserve">jaká část díla byla již zhotovitelem realizována a v rámci předávacího protokolu bude uvedena specifikace </w:t>
      </w:r>
      <w:r w:rsidRPr="008B0201">
        <w:rPr>
          <w:rFonts w:ascii="Arial Narrow" w:eastAsia="Times New Roman" w:hAnsi="Arial Narrow" w:cs="Arial"/>
          <w:color w:val="000000"/>
          <w:lang w:eastAsia="cs-CZ"/>
        </w:rPr>
        <w:t>případných nedodělků včetně způsobu a termínu pro jejich odstranění.</w:t>
      </w:r>
    </w:p>
    <w:p w14:paraId="08CE9DA4" w14:textId="77777777" w:rsidR="007F62B9" w:rsidRPr="008B0201" w:rsidRDefault="007F62B9" w:rsidP="007F62B9">
      <w:pPr>
        <w:suppressAutoHyphens/>
        <w:spacing w:after="120" w:line="240" w:lineRule="auto"/>
        <w:ind w:left="567"/>
        <w:contextualSpacing/>
        <w:jc w:val="both"/>
        <w:rPr>
          <w:rFonts w:ascii="Arial Narrow" w:eastAsia="Times New Roman" w:hAnsi="Arial Narrow" w:cs="Arial"/>
          <w:color w:val="000000"/>
          <w:lang w:eastAsia="cs-CZ"/>
        </w:rPr>
      </w:pPr>
    </w:p>
    <w:p w14:paraId="7982439D" w14:textId="1AF060AD" w:rsidR="00200CC4" w:rsidRDefault="00200CC4" w:rsidP="00F5591E">
      <w:pPr>
        <w:numPr>
          <w:ilvl w:val="1"/>
          <w:numId w:val="4"/>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Předávací protokol bude podepsán oprávněnými zástupci obou smluvních stran. </w:t>
      </w:r>
      <w:r w:rsidR="00610F7A">
        <w:rPr>
          <w:rFonts w:ascii="Arial Narrow" w:eastAsia="Times New Roman" w:hAnsi="Arial Narrow" w:cs="Arial"/>
          <w:color w:val="000000"/>
          <w:lang w:eastAsia="cs-CZ"/>
        </w:rPr>
        <w:t xml:space="preserve">Předávací protokol bude doložen k druhé fakturaci </w:t>
      </w:r>
      <w:r w:rsidR="00742F72">
        <w:rPr>
          <w:rFonts w:ascii="Arial Narrow" w:eastAsia="Times New Roman" w:hAnsi="Arial Narrow" w:cs="Arial"/>
          <w:color w:val="000000"/>
          <w:lang w:eastAsia="cs-CZ"/>
        </w:rPr>
        <w:t>dle čl. 4 odst. 4.3.</w:t>
      </w:r>
      <w:r w:rsidR="00AE1E08">
        <w:rPr>
          <w:rFonts w:ascii="Arial Narrow" w:eastAsia="Times New Roman" w:hAnsi="Arial Narrow" w:cs="Arial"/>
          <w:color w:val="000000"/>
          <w:lang w:eastAsia="cs-CZ"/>
        </w:rPr>
        <w:t>2</w:t>
      </w:r>
      <w:r w:rsidR="00742F72">
        <w:rPr>
          <w:rFonts w:ascii="Arial Narrow" w:eastAsia="Times New Roman" w:hAnsi="Arial Narrow" w:cs="Arial"/>
          <w:color w:val="000000"/>
          <w:lang w:eastAsia="cs-CZ"/>
        </w:rPr>
        <w:t xml:space="preserve"> této Smlouvy a i u ostatních částí díla, které je zhotovitelem dle této Smlouvy realizováno. Příslušný předávací protokol bude </w:t>
      </w:r>
      <w:r w:rsidR="00610F7A">
        <w:rPr>
          <w:rFonts w:ascii="Arial Narrow" w:eastAsia="Times New Roman" w:hAnsi="Arial Narrow" w:cs="Arial"/>
          <w:color w:val="000000"/>
          <w:lang w:eastAsia="cs-CZ"/>
        </w:rPr>
        <w:t>součást</w:t>
      </w:r>
      <w:r w:rsidR="00742F72">
        <w:rPr>
          <w:rFonts w:ascii="Arial Narrow" w:eastAsia="Times New Roman" w:hAnsi="Arial Narrow" w:cs="Arial"/>
          <w:color w:val="000000"/>
          <w:lang w:eastAsia="cs-CZ"/>
        </w:rPr>
        <w:t>í</w:t>
      </w:r>
      <w:r w:rsidR="00610F7A">
        <w:rPr>
          <w:rFonts w:ascii="Arial Narrow" w:eastAsia="Times New Roman" w:hAnsi="Arial Narrow" w:cs="Arial"/>
          <w:color w:val="000000"/>
          <w:lang w:eastAsia="cs-CZ"/>
        </w:rPr>
        <w:t xml:space="preserve"> daňového dokladu – faktury</w:t>
      </w:r>
      <w:r w:rsidR="00742F72">
        <w:rPr>
          <w:rFonts w:ascii="Arial Narrow" w:eastAsia="Times New Roman" w:hAnsi="Arial Narrow" w:cs="Arial"/>
          <w:color w:val="000000"/>
          <w:lang w:eastAsia="cs-CZ"/>
        </w:rPr>
        <w:t>.</w:t>
      </w:r>
      <w:r w:rsidR="00610F7A">
        <w:rPr>
          <w:rFonts w:ascii="Arial Narrow" w:eastAsia="Times New Roman" w:hAnsi="Arial Narrow" w:cs="Arial"/>
          <w:color w:val="000000"/>
          <w:lang w:eastAsia="cs-CZ"/>
        </w:rPr>
        <w:t xml:space="preserve"> </w:t>
      </w:r>
    </w:p>
    <w:p w14:paraId="12B99CF3" w14:textId="77777777" w:rsidR="00BF5734" w:rsidRDefault="00BF5734" w:rsidP="00BF5734">
      <w:pPr>
        <w:suppressAutoHyphens/>
        <w:spacing w:after="120" w:line="240" w:lineRule="auto"/>
        <w:ind w:left="567"/>
        <w:contextualSpacing/>
        <w:jc w:val="both"/>
        <w:rPr>
          <w:rFonts w:ascii="Arial Narrow" w:eastAsia="Times New Roman" w:hAnsi="Arial Narrow" w:cs="Arial"/>
          <w:color w:val="000000"/>
          <w:lang w:eastAsia="cs-CZ"/>
        </w:rPr>
      </w:pPr>
    </w:p>
    <w:p w14:paraId="575D926B" w14:textId="1360D4DC" w:rsidR="00BF5734" w:rsidRDefault="00BF5734" w:rsidP="00F5591E">
      <w:pPr>
        <w:numPr>
          <w:ilvl w:val="1"/>
          <w:numId w:val="4"/>
        </w:numPr>
        <w:suppressAutoHyphens/>
        <w:spacing w:after="120" w:line="240" w:lineRule="auto"/>
        <w:ind w:left="567" w:hanging="567"/>
        <w:contextualSpacing/>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Záruka za plnění díla činí 24 měsíců a tato běží od předání úplného a finálního díla zhotovitelem objednateli dle finálního předávacího protokolu. </w:t>
      </w:r>
    </w:p>
    <w:p w14:paraId="1568D03B" w14:textId="77777777" w:rsidR="007F62B9" w:rsidRPr="008B0201" w:rsidRDefault="007F62B9" w:rsidP="007F62B9">
      <w:pPr>
        <w:suppressAutoHyphens/>
        <w:spacing w:after="120" w:line="240" w:lineRule="auto"/>
        <w:ind w:left="567"/>
        <w:contextualSpacing/>
        <w:jc w:val="both"/>
        <w:rPr>
          <w:rFonts w:ascii="Arial Narrow" w:eastAsia="Times New Roman" w:hAnsi="Arial Narrow" w:cs="Arial"/>
          <w:color w:val="000000"/>
          <w:lang w:eastAsia="cs-CZ"/>
        </w:rPr>
      </w:pPr>
    </w:p>
    <w:p w14:paraId="326FAE8E"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7</w:t>
      </w:r>
    </w:p>
    <w:p w14:paraId="01884E70" w14:textId="77777777" w:rsidR="00966AB5" w:rsidRDefault="00200CC4" w:rsidP="005E6D62">
      <w:pPr>
        <w:spacing w:after="120" w:line="240" w:lineRule="auto"/>
        <w:ind w:left="283" w:hanging="283"/>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Vlastnické právo k zhotovovanému dílu</w:t>
      </w:r>
    </w:p>
    <w:p w14:paraId="6535D1C9" w14:textId="77777777" w:rsidR="009333A7" w:rsidRPr="008B0201" w:rsidRDefault="009333A7" w:rsidP="005E6D62">
      <w:pPr>
        <w:spacing w:after="120" w:line="240" w:lineRule="auto"/>
        <w:ind w:left="283" w:hanging="283"/>
        <w:contextualSpacing/>
        <w:jc w:val="center"/>
        <w:rPr>
          <w:rFonts w:ascii="Arial Narrow" w:eastAsia="Times New Roman" w:hAnsi="Arial Narrow" w:cs="Arial"/>
          <w:b/>
          <w:color w:val="000000"/>
          <w:lang w:eastAsia="cs-CZ"/>
        </w:rPr>
      </w:pPr>
    </w:p>
    <w:p w14:paraId="5CBE0793" w14:textId="77777777" w:rsidR="00200CC4" w:rsidRPr="008B0201" w:rsidRDefault="00200CC4" w:rsidP="00F5591E">
      <w:pPr>
        <w:numPr>
          <w:ilvl w:val="1"/>
          <w:numId w:val="5"/>
        </w:numPr>
        <w:suppressAutoHyphens/>
        <w:spacing w:after="120" w:line="240" w:lineRule="auto"/>
        <w:ind w:left="567" w:hanging="567"/>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Vlastnické právo k hmotným součástem díla přechází na objednatele uhrazením ceny za takové hmotné součásti díla. Do doby než na objednatele přejde vlastnické právo k hmotným součástem díla, poskytuje zhotovitel objednateli k takové součásti díla oprávnění k výkonu práva jej užít všemi způsoby nezbytnými pro splnění účelu Smlouvy. Cena za hmotné součásti díla je již zahrnuta v ceně díla.</w:t>
      </w:r>
    </w:p>
    <w:p w14:paraId="3030A1E1" w14:textId="77777777" w:rsidR="00610F7A" w:rsidRPr="008B0201" w:rsidRDefault="00610F7A" w:rsidP="005E6D62">
      <w:pPr>
        <w:suppressAutoHyphens/>
        <w:spacing w:after="120" w:line="240" w:lineRule="auto"/>
        <w:ind w:left="567"/>
        <w:contextualSpacing/>
        <w:jc w:val="both"/>
        <w:rPr>
          <w:rFonts w:ascii="Arial Narrow" w:eastAsia="Times New Roman" w:hAnsi="Arial Narrow" w:cs="Arial"/>
          <w:b/>
          <w:color w:val="000000"/>
          <w:lang w:eastAsia="cs-CZ"/>
        </w:rPr>
      </w:pPr>
    </w:p>
    <w:p w14:paraId="7A04DD69"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8</w:t>
      </w:r>
    </w:p>
    <w:p w14:paraId="27AF09FF" w14:textId="77777777" w:rsidR="00966AB5" w:rsidRDefault="009F4713" w:rsidP="005E6D62">
      <w:pPr>
        <w:spacing w:after="120" w:line="240" w:lineRule="auto"/>
        <w:ind w:left="283" w:hanging="283"/>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 xml:space="preserve">Smluvní pokuta, </w:t>
      </w:r>
      <w:r w:rsidR="00200CC4" w:rsidRPr="008B0201">
        <w:rPr>
          <w:rFonts w:ascii="Arial Narrow" w:eastAsia="Times New Roman" w:hAnsi="Arial Narrow" w:cs="Arial"/>
          <w:b/>
          <w:color w:val="000000"/>
          <w:lang w:eastAsia="cs-CZ"/>
        </w:rPr>
        <w:t>úrok z</w:t>
      </w:r>
      <w:r w:rsidR="001E0C1E" w:rsidRPr="008B0201">
        <w:rPr>
          <w:rFonts w:ascii="Arial Narrow" w:eastAsia="Times New Roman" w:hAnsi="Arial Narrow" w:cs="Arial"/>
          <w:b/>
          <w:color w:val="000000"/>
          <w:lang w:eastAsia="cs-CZ"/>
        </w:rPr>
        <w:t> </w:t>
      </w:r>
      <w:r w:rsidR="00200CC4" w:rsidRPr="008B0201">
        <w:rPr>
          <w:rFonts w:ascii="Arial Narrow" w:eastAsia="Times New Roman" w:hAnsi="Arial Narrow" w:cs="Arial"/>
          <w:b/>
          <w:color w:val="000000"/>
          <w:lang w:eastAsia="cs-CZ"/>
        </w:rPr>
        <w:t>prodlení</w:t>
      </w:r>
      <w:r w:rsidR="001E0C1E" w:rsidRPr="008B0201">
        <w:rPr>
          <w:rFonts w:ascii="Arial Narrow" w:eastAsia="Times New Roman" w:hAnsi="Arial Narrow" w:cs="Arial"/>
          <w:b/>
          <w:color w:val="000000"/>
          <w:lang w:eastAsia="cs-CZ"/>
        </w:rPr>
        <w:t xml:space="preserve"> a odpovědnost za vady</w:t>
      </w:r>
    </w:p>
    <w:p w14:paraId="011F3111" w14:textId="77777777" w:rsidR="009333A7" w:rsidRPr="008B0201" w:rsidRDefault="009333A7" w:rsidP="005E6D62">
      <w:pPr>
        <w:spacing w:after="120" w:line="240" w:lineRule="auto"/>
        <w:ind w:left="283" w:hanging="283"/>
        <w:contextualSpacing/>
        <w:jc w:val="center"/>
        <w:rPr>
          <w:rFonts w:ascii="Arial Narrow" w:eastAsia="Times New Roman" w:hAnsi="Arial Narrow" w:cs="Arial"/>
          <w:b/>
          <w:color w:val="000000"/>
          <w:lang w:eastAsia="cs-CZ"/>
        </w:rPr>
      </w:pPr>
    </w:p>
    <w:p w14:paraId="24A9F9D9" w14:textId="0C35885B" w:rsidR="00200CC4" w:rsidRDefault="00200CC4" w:rsidP="00F5591E">
      <w:pPr>
        <w:numPr>
          <w:ilvl w:val="1"/>
          <w:numId w:val="6"/>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Při prodlení </w:t>
      </w:r>
      <w:r w:rsidR="007F62B9">
        <w:rPr>
          <w:rFonts w:ascii="Arial Narrow" w:eastAsia="Times New Roman" w:hAnsi="Arial Narrow" w:cs="Arial"/>
          <w:color w:val="000000"/>
          <w:lang w:eastAsia="cs-CZ"/>
        </w:rPr>
        <w:t xml:space="preserve">zhotovitele </w:t>
      </w:r>
      <w:r w:rsidRPr="008B0201">
        <w:rPr>
          <w:rFonts w:ascii="Arial Narrow" w:eastAsia="Times New Roman" w:hAnsi="Arial Narrow" w:cs="Arial"/>
          <w:color w:val="000000"/>
          <w:lang w:eastAsia="cs-CZ"/>
        </w:rPr>
        <w:t xml:space="preserve">se splněním </w:t>
      </w:r>
      <w:r w:rsidR="007F62B9">
        <w:rPr>
          <w:rFonts w:ascii="Arial Narrow" w:eastAsia="Times New Roman" w:hAnsi="Arial Narrow" w:cs="Arial"/>
          <w:color w:val="000000"/>
          <w:lang w:eastAsia="cs-CZ"/>
        </w:rPr>
        <w:t>jakéhokoli termínu</w:t>
      </w:r>
      <w:r w:rsidR="000C6981" w:rsidRPr="008B0201">
        <w:rPr>
          <w:rFonts w:ascii="Arial Narrow" w:eastAsia="Times New Roman" w:hAnsi="Arial Narrow" w:cs="Arial"/>
          <w:color w:val="000000"/>
          <w:lang w:eastAsia="cs-CZ"/>
        </w:rPr>
        <w:t xml:space="preserve"> dle čl. 3</w:t>
      </w:r>
      <w:r w:rsidRPr="008B0201">
        <w:rPr>
          <w:rFonts w:ascii="Arial Narrow" w:eastAsia="Times New Roman" w:hAnsi="Arial Narrow" w:cs="Arial"/>
          <w:color w:val="000000"/>
          <w:lang w:eastAsia="cs-CZ"/>
        </w:rPr>
        <w:t xml:space="preserve"> </w:t>
      </w:r>
      <w:r w:rsidR="00CF4208" w:rsidRPr="008B0201">
        <w:rPr>
          <w:rFonts w:ascii="Arial Narrow" w:eastAsia="Times New Roman" w:hAnsi="Arial Narrow" w:cs="Arial"/>
          <w:color w:val="000000"/>
          <w:lang w:eastAsia="cs-CZ"/>
        </w:rPr>
        <w:t xml:space="preserve">této Smlouvy </w:t>
      </w:r>
      <w:r w:rsidRPr="008B0201">
        <w:rPr>
          <w:rFonts w:ascii="Arial Narrow" w:eastAsia="Times New Roman" w:hAnsi="Arial Narrow" w:cs="Arial"/>
          <w:color w:val="000000"/>
          <w:lang w:eastAsia="cs-CZ"/>
        </w:rPr>
        <w:t>zaplatí zhotovi</w:t>
      </w:r>
      <w:r w:rsidR="000C6981" w:rsidRPr="008B0201">
        <w:rPr>
          <w:rFonts w:ascii="Arial Narrow" w:eastAsia="Times New Roman" w:hAnsi="Arial Narrow" w:cs="Arial"/>
          <w:color w:val="000000"/>
          <w:lang w:eastAsia="cs-CZ"/>
        </w:rPr>
        <w:t xml:space="preserve">tel </w:t>
      </w:r>
      <w:r w:rsidR="00CF4208" w:rsidRPr="008B0201">
        <w:rPr>
          <w:rFonts w:ascii="Arial Narrow" w:eastAsia="Times New Roman" w:hAnsi="Arial Narrow" w:cs="Arial"/>
          <w:color w:val="000000"/>
          <w:lang w:eastAsia="cs-CZ"/>
        </w:rPr>
        <w:t xml:space="preserve">objednateli </w:t>
      </w:r>
      <w:r w:rsidR="000C6981" w:rsidRPr="008B0201">
        <w:rPr>
          <w:rFonts w:ascii="Arial Narrow" w:eastAsia="Times New Roman" w:hAnsi="Arial Narrow" w:cs="Arial"/>
          <w:color w:val="000000"/>
          <w:lang w:eastAsia="cs-CZ"/>
        </w:rPr>
        <w:t>smluvní pokutu ve výši 0,</w:t>
      </w:r>
      <w:r w:rsidR="00555BB5">
        <w:rPr>
          <w:rFonts w:ascii="Arial Narrow" w:eastAsia="Times New Roman" w:hAnsi="Arial Narrow" w:cs="Arial"/>
          <w:color w:val="000000"/>
          <w:lang w:eastAsia="cs-CZ"/>
        </w:rPr>
        <w:t>2</w:t>
      </w:r>
      <w:r w:rsidR="000C6981" w:rsidRPr="008B0201">
        <w:rPr>
          <w:rFonts w:ascii="Arial Narrow" w:eastAsia="Times New Roman" w:hAnsi="Arial Narrow" w:cs="Arial"/>
          <w:color w:val="000000"/>
          <w:lang w:eastAsia="cs-CZ"/>
        </w:rPr>
        <w:t> </w:t>
      </w:r>
      <w:r w:rsidRPr="008B0201">
        <w:rPr>
          <w:rFonts w:ascii="Arial Narrow" w:eastAsia="Times New Roman" w:hAnsi="Arial Narrow" w:cs="Arial"/>
          <w:color w:val="000000"/>
          <w:lang w:eastAsia="cs-CZ"/>
        </w:rPr>
        <w:t>% z</w:t>
      </w:r>
      <w:r w:rsidR="006B2F70">
        <w:rPr>
          <w:rFonts w:ascii="Arial Narrow" w:eastAsia="Times New Roman" w:hAnsi="Arial Narrow" w:cs="Arial"/>
          <w:color w:val="000000"/>
          <w:lang w:eastAsia="cs-CZ"/>
        </w:rPr>
        <w:t xml:space="preserve"> části díla, </w:t>
      </w:r>
      <w:r w:rsidR="00CB7FB2">
        <w:rPr>
          <w:rFonts w:ascii="Arial Narrow" w:eastAsia="Times New Roman" w:hAnsi="Arial Narrow" w:cs="Arial"/>
          <w:color w:val="000000"/>
          <w:lang w:eastAsia="cs-CZ"/>
        </w:rPr>
        <w:t xml:space="preserve">s níž je </w:t>
      </w:r>
      <w:r w:rsidR="006B2F70">
        <w:rPr>
          <w:rFonts w:ascii="Arial Narrow" w:eastAsia="Times New Roman" w:hAnsi="Arial Narrow" w:cs="Arial"/>
          <w:color w:val="000000"/>
          <w:lang w:eastAsia="cs-CZ"/>
        </w:rPr>
        <w:t xml:space="preserve">zhotovitel </w:t>
      </w:r>
      <w:r w:rsidR="00CB7FB2">
        <w:rPr>
          <w:rFonts w:ascii="Arial Narrow" w:eastAsia="Times New Roman" w:hAnsi="Arial Narrow" w:cs="Arial"/>
          <w:color w:val="000000"/>
          <w:lang w:eastAsia="cs-CZ"/>
        </w:rPr>
        <w:t>v prodlení, a to</w:t>
      </w:r>
      <w:r w:rsidRPr="008B0201">
        <w:rPr>
          <w:rFonts w:ascii="Arial Narrow" w:eastAsia="Times New Roman" w:hAnsi="Arial Narrow" w:cs="Arial"/>
          <w:color w:val="000000"/>
          <w:lang w:eastAsia="cs-CZ"/>
        </w:rPr>
        <w:t xml:space="preserve"> za každý </w:t>
      </w:r>
      <w:r w:rsidR="00566B12" w:rsidRPr="008B0201">
        <w:rPr>
          <w:rFonts w:ascii="Arial Narrow" w:eastAsia="Times New Roman" w:hAnsi="Arial Narrow" w:cs="Arial"/>
          <w:color w:val="000000"/>
          <w:lang w:eastAsia="cs-CZ"/>
        </w:rPr>
        <w:t xml:space="preserve">i </w:t>
      </w:r>
      <w:r w:rsidRPr="008B0201">
        <w:rPr>
          <w:rFonts w:ascii="Arial Narrow" w:eastAsia="Times New Roman" w:hAnsi="Arial Narrow" w:cs="Arial"/>
          <w:color w:val="000000"/>
          <w:lang w:eastAsia="cs-CZ"/>
        </w:rPr>
        <w:t>započatý den prodlení.</w:t>
      </w:r>
      <w:r w:rsidR="00584221">
        <w:rPr>
          <w:rFonts w:ascii="Arial Narrow" w:eastAsia="Times New Roman" w:hAnsi="Arial Narrow" w:cs="Arial"/>
          <w:color w:val="000000"/>
          <w:lang w:eastAsia="cs-CZ"/>
        </w:rPr>
        <w:t xml:space="preserve"> Pro vyloučení jakýchkoli pochybností se termínem rozumí nedodržení jakéhokoli termínu dle jednotlivých odrážek uvedených v čl. 3 </w:t>
      </w:r>
      <w:proofErr w:type="gramStart"/>
      <w:r w:rsidR="00584221">
        <w:rPr>
          <w:rFonts w:ascii="Arial Narrow" w:eastAsia="Times New Roman" w:hAnsi="Arial Narrow" w:cs="Arial"/>
          <w:color w:val="000000"/>
          <w:lang w:eastAsia="cs-CZ"/>
        </w:rPr>
        <w:t>této</w:t>
      </w:r>
      <w:proofErr w:type="gramEnd"/>
      <w:r w:rsidR="00584221">
        <w:rPr>
          <w:rFonts w:ascii="Arial Narrow" w:eastAsia="Times New Roman" w:hAnsi="Arial Narrow" w:cs="Arial"/>
          <w:color w:val="000000"/>
          <w:lang w:eastAsia="cs-CZ"/>
        </w:rPr>
        <w:t xml:space="preserve"> Smlouvy.  </w:t>
      </w:r>
    </w:p>
    <w:p w14:paraId="27E2B4CE" w14:textId="77777777" w:rsidR="007F62B9" w:rsidRDefault="007F62B9" w:rsidP="007F62B9">
      <w:pPr>
        <w:suppressAutoHyphens/>
        <w:spacing w:after="120" w:line="240" w:lineRule="auto"/>
        <w:ind w:left="567"/>
        <w:contextualSpacing/>
        <w:jc w:val="both"/>
        <w:rPr>
          <w:rFonts w:ascii="Arial Narrow" w:eastAsia="Times New Roman" w:hAnsi="Arial Narrow" w:cs="Arial"/>
          <w:color w:val="000000"/>
          <w:lang w:eastAsia="cs-CZ"/>
        </w:rPr>
      </w:pPr>
    </w:p>
    <w:p w14:paraId="3F3EFFF1" w14:textId="77777777" w:rsidR="00200CC4" w:rsidRDefault="00200CC4" w:rsidP="00F5591E">
      <w:pPr>
        <w:numPr>
          <w:ilvl w:val="1"/>
          <w:numId w:val="6"/>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lastRenderedPageBreak/>
        <w:t>Při nedo</w:t>
      </w:r>
      <w:r w:rsidR="008C2238" w:rsidRPr="008B0201">
        <w:rPr>
          <w:rFonts w:ascii="Arial Narrow" w:eastAsia="Times New Roman" w:hAnsi="Arial Narrow" w:cs="Arial"/>
          <w:color w:val="000000"/>
          <w:lang w:eastAsia="cs-CZ"/>
        </w:rPr>
        <w:t>držení doby splatnosti faktury o</w:t>
      </w:r>
      <w:r w:rsidRPr="008B0201">
        <w:rPr>
          <w:rFonts w:ascii="Arial Narrow" w:eastAsia="Times New Roman" w:hAnsi="Arial Narrow" w:cs="Arial"/>
          <w:color w:val="000000"/>
          <w:lang w:eastAsia="cs-CZ"/>
        </w:rPr>
        <w:t xml:space="preserve">bjednatelem je </w:t>
      </w:r>
      <w:r w:rsidR="00CB7FB2">
        <w:rPr>
          <w:rFonts w:ascii="Arial Narrow" w:eastAsia="Times New Roman" w:hAnsi="Arial Narrow" w:cs="Arial"/>
          <w:color w:val="000000"/>
          <w:lang w:eastAsia="cs-CZ"/>
        </w:rPr>
        <w:t>z</w:t>
      </w:r>
      <w:r w:rsidRPr="008B0201">
        <w:rPr>
          <w:rFonts w:ascii="Arial Narrow" w:eastAsia="Times New Roman" w:hAnsi="Arial Narrow" w:cs="Arial"/>
          <w:color w:val="000000"/>
          <w:lang w:eastAsia="cs-CZ"/>
        </w:rPr>
        <w:t>hotovitel oprávněn požadovat úhradu úroku z prodlení. Výše ú</w:t>
      </w:r>
      <w:r w:rsidR="000C6981" w:rsidRPr="008B0201">
        <w:rPr>
          <w:rFonts w:ascii="Arial Narrow" w:eastAsia="Times New Roman" w:hAnsi="Arial Narrow" w:cs="Arial"/>
          <w:color w:val="000000"/>
          <w:lang w:eastAsia="cs-CZ"/>
        </w:rPr>
        <w:t>roku z prodlení činí nejvýše 0,</w:t>
      </w:r>
      <w:r w:rsidR="00555BB5">
        <w:rPr>
          <w:rFonts w:ascii="Arial Narrow" w:eastAsia="Times New Roman" w:hAnsi="Arial Narrow" w:cs="Arial"/>
          <w:color w:val="000000"/>
          <w:lang w:eastAsia="cs-CZ"/>
        </w:rPr>
        <w:t>05</w:t>
      </w:r>
      <w:r w:rsidRPr="008B0201">
        <w:rPr>
          <w:rFonts w:ascii="Arial Narrow" w:eastAsia="Times New Roman" w:hAnsi="Arial Narrow" w:cs="Arial"/>
          <w:color w:val="000000"/>
          <w:lang w:eastAsia="cs-CZ"/>
        </w:rPr>
        <w:t xml:space="preserve"> % z fakturované částky za </w:t>
      </w:r>
      <w:r w:rsidR="000C6981" w:rsidRPr="008B0201">
        <w:rPr>
          <w:rFonts w:ascii="Arial Narrow" w:eastAsia="Times New Roman" w:hAnsi="Arial Narrow" w:cs="Arial"/>
          <w:color w:val="000000"/>
          <w:lang w:eastAsia="cs-CZ"/>
        </w:rPr>
        <w:t>každý i započatý den prodlení.</w:t>
      </w:r>
    </w:p>
    <w:p w14:paraId="6EED8C1D"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2A2528AD" w14:textId="77777777" w:rsidR="00200CC4" w:rsidRPr="009333A7" w:rsidRDefault="00200CC4" w:rsidP="00F5591E">
      <w:pPr>
        <w:numPr>
          <w:ilvl w:val="1"/>
          <w:numId w:val="6"/>
        </w:numPr>
        <w:suppressAutoHyphens/>
        <w:spacing w:after="120" w:line="240" w:lineRule="auto"/>
        <w:ind w:left="567" w:hanging="567"/>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Splatnost smluvních pokut činí 30 kalendářních dnů od doručení nároku na jej</w:t>
      </w:r>
      <w:r w:rsidR="009333A7">
        <w:rPr>
          <w:rFonts w:ascii="Arial Narrow" w:eastAsia="Times New Roman" w:hAnsi="Arial Narrow" w:cs="Arial"/>
          <w:color w:val="000000"/>
          <w:lang w:eastAsia="cs-CZ"/>
        </w:rPr>
        <w:t>í uhrazení druhé smluvní straně.</w:t>
      </w:r>
    </w:p>
    <w:p w14:paraId="6E963D4D"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b/>
          <w:color w:val="000000"/>
          <w:lang w:eastAsia="cs-CZ"/>
        </w:rPr>
      </w:pPr>
    </w:p>
    <w:p w14:paraId="14BAA59E" w14:textId="77777777" w:rsidR="001E0C1E" w:rsidRPr="009333A7" w:rsidRDefault="001E0C1E" w:rsidP="00F5591E">
      <w:pPr>
        <w:numPr>
          <w:ilvl w:val="1"/>
          <w:numId w:val="6"/>
        </w:numPr>
        <w:suppressAutoHyphens/>
        <w:spacing w:after="120" w:line="240" w:lineRule="auto"/>
        <w:ind w:left="567" w:hanging="567"/>
        <w:contextualSpacing/>
        <w:jc w:val="both"/>
        <w:rPr>
          <w:rFonts w:ascii="Arial Narrow" w:eastAsia="Times New Roman" w:hAnsi="Arial Narrow" w:cs="Arial"/>
          <w:b/>
          <w:color w:val="000000"/>
          <w:lang w:eastAsia="cs-CZ"/>
        </w:rPr>
      </w:pPr>
      <w:r w:rsidRPr="00555BB5">
        <w:rPr>
          <w:rFonts w:ascii="Arial Narrow" w:eastAsia="Times New Roman" w:hAnsi="Arial Narrow" w:cs="Arial"/>
          <w:color w:val="000000"/>
          <w:lang w:eastAsia="cs-CZ"/>
        </w:rPr>
        <w:t xml:space="preserve">Zhotovitel odpovídá za vady díla za podmínek a v rozsahu stanoveném obecně </w:t>
      </w:r>
      <w:r w:rsidR="00D968A4" w:rsidRPr="00555BB5">
        <w:rPr>
          <w:rFonts w:ascii="Arial Narrow" w:eastAsia="Times New Roman" w:hAnsi="Arial Narrow" w:cs="Arial"/>
          <w:color w:val="000000"/>
          <w:lang w:eastAsia="cs-CZ"/>
        </w:rPr>
        <w:t>závaznými</w:t>
      </w:r>
      <w:r w:rsidRPr="00555BB5">
        <w:rPr>
          <w:rFonts w:ascii="Arial Narrow" w:eastAsia="Times New Roman" w:hAnsi="Arial Narrow" w:cs="Arial"/>
          <w:color w:val="000000"/>
          <w:lang w:eastAsia="cs-CZ"/>
        </w:rPr>
        <w:t xml:space="preserve"> předpisy. Zhotovitel odpovídá za všechny vady, zjevné, skryté i právní, které má dílo v době předání objednateli, a dále za ty, které se na díle vyskytnou</w:t>
      </w:r>
      <w:r w:rsidR="009A77F1">
        <w:rPr>
          <w:rFonts w:ascii="Arial Narrow" w:eastAsia="Times New Roman" w:hAnsi="Arial Narrow" w:cs="Arial"/>
          <w:color w:val="000000"/>
          <w:lang w:eastAsia="cs-CZ"/>
        </w:rPr>
        <w:t xml:space="preserve"> později, jestliže tyto byly způsobeny zhotovitelem. </w:t>
      </w:r>
      <w:r w:rsidRPr="00555BB5">
        <w:rPr>
          <w:rFonts w:ascii="Arial Narrow" w:eastAsia="Times New Roman" w:hAnsi="Arial Narrow" w:cs="Arial"/>
          <w:color w:val="000000"/>
          <w:lang w:eastAsia="cs-CZ"/>
        </w:rPr>
        <w:t xml:space="preserve">  </w:t>
      </w:r>
    </w:p>
    <w:p w14:paraId="57704E94" w14:textId="77777777" w:rsidR="009333A7" w:rsidRPr="00555BB5" w:rsidRDefault="009333A7" w:rsidP="009333A7">
      <w:pPr>
        <w:suppressAutoHyphens/>
        <w:spacing w:after="120" w:line="240" w:lineRule="auto"/>
        <w:ind w:left="567"/>
        <w:contextualSpacing/>
        <w:jc w:val="both"/>
        <w:rPr>
          <w:rFonts w:ascii="Arial Narrow" w:eastAsia="Times New Roman" w:hAnsi="Arial Narrow" w:cs="Arial"/>
          <w:b/>
          <w:color w:val="000000"/>
          <w:lang w:eastAsia="cs-CZ"/>
        </w:rPr>
      </w:pPr>
    </w:p>
    <w:p w14:paraId="0A8355BE" w14:textId="5E38CE32" w:rsidR="00B042CC" w:rsidRPr="009333A7" w:rsidRDefault="00B042CC" w:rsidP="00F5591E">
      <w:pPr>
        <w:numPr>
          <w:ilvl w:val="1"/>
          <w:numId w:val="6"/>
        </w:numPr>
        <w:suppressAutoHyphens/>
        <w:spacing w:after="120" w:line="240" w:lineRule="auto"/>
        <w:ind w:left="567" w:hanging="567"/>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 xml:space="preserve">V případě, že dodané dílo dle této smlouvy </w:t>
      </w:r>
      <w:r w:rsidR="00742F72">
        <w:rPr>
          <w:rFonts w:ascii="Arial Narrow" w:eastAsia="Times New Roman" w:hAnsi="Arial Narrow" w:cs="Arial"/>
          <w:color w:val="000000"/>
          <w:lang w:eastAsia="cs-CZ"/>
        </w:rPr>
        <w:t xml:space="preserve">bude </w:t>
      </w:r>
      <w:r w:rsidRPr="008B0201">
        <w:rPr>
          <w:rFonts w:ascii="Arial Narrow" w:eastAsia="Times New Roman" w:hAnsi="Arial Narrow" w:cs="Arial"/>
          <w:color w:val="000000"/>
          <w:lang w:eastAsia="cs-CZ"/>
        </w:rPr>
        <w:t xml:space="preserve">vadné nebo bude neúplné, zavazuje se zhotovitel neprodleně a bezplatně tuto vadu odstranit a uhradit objednateli nebo třetím osobám veškerou škodu, která mu/jím vadným plnění vznikla, jedná se zejména o prokazatelné vícepráce, vícenáklady při realizaci stavby, nevydání rozhodnutí </w:t>
      </w:r>
      <w:r w:rsidR="00742F72">
        <w:rPr>
          <w:rFonts w:ascii="Arial Narrow" w:eastAsia="Times New Roman" w:hAnsi="Arial Narrow" w:cs="Arial"/>
          <w:color w:val="000000"/>
          <w:lang w:eastAsia="cs-CZ"/>
        </w:rPr>
        <w:t>příslušným stavebním úřadem z důvodu na straně zhotovitele</w:t>
      </w:r>
      <w:r w:rsidR="003A184F">
        <w:rPr>
          <w:rFonts w:ascii="Arial Narrow" w:eastAsia="Times New Roman" w:hAnsi="Arial Narrow" w:cs="Arial"/>
          <w:color w:val="000000"/>
          <w:lang w:eastAsia="cs-CZ"/>
        </w:rPr>
        <w:t xml:space="preserve">, </w:t>
      </w:r>
      <w:r w:rsidR="00742F72">
        <w:rPr>
          <w:rFonts w:ascii="Arial Narrow" w:eastAsia="Times New Roman" w:hAnsi="Arial Narrow" w:cs="Arial"/>
          <w:color w:val="000000"/>
          <w:lang w:eastAsia="cs-CZ"/>
        </w:rPr>
        <w:t xml:space="preserve">resp. </w:t>
      </w:r>
      <w:r w:rsidR="003A184F">
        <w:rPr>
          <w:rFonts w:ascii="Arial Narrow" w:eastAsia="Times New Roman" w:hAnsi="Arial Narrow" w:cs="Arial"/>
          <w:color w:val="000000"/>
          <w:lang w:eastAsia="cs-CZ"/>
        </w:rPr>
        <w:t xml:space="preserve">kdy tato situace nastala v důsledku jednání zhotovitele. </w:t>
      </w:r>
    </w:p>
    <w:p w14:paraId="6B7D028F"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b/>
          <w:color w:val="000000"/>
          <w:lang w:eastAsia="cs-CZ"/>
        </w:rPr>
      </w:pPr>
    </w:p>
    <w:p w14:paraId="35D80C0E" w14:textId="77777777" w:rsidR="00B042CC" w:rsidRPr="009333A7" w:rsidRDefault="00B042CC" w:rsidP="00F5591E">
      <w:pPr>
        <w:numPr>
          <w:ilvl w:val="1"/>
          <w:numId w:val="6"/>
        </w:numPr>
        <w:suppressAutoHyphens/>
        <w:spacing w:after="120" w:line="240" w:lineRule="auto"/>
        <w:ind w:left="567" w:hanging="567"/>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 xml:space="preserve">Objednatel je povinen o zjištěné vadě neprodleně zhotovitele informovat a sepsat </w:t>
      </w:r>
      <w:r w:rsidR="000B7648" w:rsidRPr="008B0201">
        <w:rPr>
          <w:rFonts w:ascii="Arial Narrow" w:eastAsia="Times New Roman" w:hAnsi="Arial Narrow" w:cs="Arial"/>
          <w:color w:val="000000"/>
          <w:lang w:eastAsia="cs-CZ"/>
        </w:rPr>
        <w:t>zápis o uplatněné vadě, který obdrží obě smluvní strany v listinné formě.</w:t>
      </w:r>
    </w:p>
    <w:p w14:paraId="3C534256"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b/>
          <w:color w:val="000000"/>
          <w:lang w:eastAsia="cs-CZ"/>
        </w:rPr>
      </w:pPr>
    </w:p>
    <w:p w14:paraId="6124C17F" w14:textId="77777777" w:rsidR="00B042CC" w:rsidRPr="009333A7" w:rsidRDefault="00B042CC" w:rsidP="00F5591E">
      <w:pPr>
        <w:numPr>
          <w:ilvl w:val="1"/>
          <w:numId w:val="6"/>
        </w:numPr>
        <w:suppressAutoHyphens/>
        <w:spacing w:after="120" w:line="240" w:lineRule="auto"/>
        <w:ind w:left="567" w:hanging="567"/>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 xml:space="preserve">Odstranění vad </w:t>
      </w:r>
      <w:r w:rsidR="000A4099" w:rsidRPr="008B0201">
        <w:rPr>
          <w:rFonts w:ascii="Arial Narrow" w:eastAsia="Times New Roman" w:hAnsi="Arial Narrow" w:cs="Arial"/>
          <w:color w:val="000000"/>
          <w:lang w:eastAsia="cs-CZ"/>
        </w:rPr>
        <w:t>díla či jeho části</w:t>
      </w:r>
      <w:r w:rsidRPr="008B0201">
        <w:rPr>
          <w:rFonts w:ascii="Arial Narrow" w:eastAsia="Times New Roman" w:hAnsi="Arial Narrow" w:cs="Arial"/>
          <w:color w:val="000000"/>
          <w:lang w:eastAsia="cs-CZ"/>
        </w:rPr>
        <w:t xml:space="preserve"> bude zhotovitelem bezodkladně provedeno ve lhůtách </w:t>
      </w:r>
      <w:r w:rsidR="000A4099" w:rsidRPr="008B0201">
        <w:rPr>
          <w:rFonts w:ascii="Arial Narrow" w:eastAsia="Times New Roman" w:hAnsi="Arial Narrow" w:cs="Arial"/>
          <w:color w:val="000000"/>
          <w:lang w:eastAsia="cs-CZ"/>
        </w:rPr>
        <w:t xml:space="preserve">stanovených objednatelem díla, nebude-li mezi smluvními stranami sjednána </w:t>
      </w:r>
      <w:r w:rsidR="009A77F1">
        <w:rPr>
          <w:rFonts w:ascii="Arial Narrow" w:eastAsia="Times New Roman" w:hAnsi="Arial Narrow" w:cs="Arial"/>
          <w:color w:val="000000"/>
          <w:lang w:eastAsia="cs-CZ"/>
        </w:rPr>
        <w:t xml:space="preserve">jiná </w:t>
      </w:r>
      <w:r w:rsidR="000A4099" w:rsidRPr="008B0201">
        <w:rPr>
          <w:rFonts w:ascii="Arial Narrow" w:eastAsia="Times New Roman" w:hAnsi="Arial Narrow" w:cs="Arial"/>
          <w:color w:val="000000"/>
          <w:lang w:eastAsia="cs-CZ"/>
        </w:rPr>
        <w:t>lhůta k odstranění vad díla. Tato lhůta musí být sjednána v písemné formě.</w:t>
      </w:r>
      <w:r w:rsidRPr="008B0201">
        <w:rPr>
          <w:rFonts w:ascii="Arial Narrow" w:eastAsia="Times New Roman" w:hAnsi="Arial Narrow" w:cs="Arial"/>
          <w:color w:val="000000"/>
          <w:lang w:eastAsia="cs-CZ"/>
        </w:rPr>
        <w:t xml:space="preserve"> O odstranění </w:t>
      </w:r>
      <w:r w:rsidR="000A4099" w:rsidRPr="008B0201">
        <w:rPr>
          <w:rFonts w:ascii="Arial Narrow" w:eastAsia="Times New Roman" w:hAnsi="Arial Narrow" w:cs="Arial"/>
          <w:color w:val="000000"/>
          <w:lang w:eastAsia="cs-CZ"/>
        </w:rPr>
        <w:t xml:space="preserve">každé </w:t>
      </w:r>
      <w:r w:rsidRPr="008B0201">
        <w:rPr>
          <w:rFonts w:ascii="Arial Narrow" w:eastAsia="Times New Roman" w:hAnsi="Arial Narrow" w:cs="Arial"/>
          <w:color w:val="000000"/>
          <w:lang w:eastAsia="cs-CZ"/>
        </w:rPr>
        <w:t>vady</w:t>
      </w:r>
      <w:r w:rsidR="000A4099" w:rsidRPr="008B0201">
        <w:rPr>
          <w:rFonts w:ascii="Arial Narrow" w:eastAsia="Times New Roman" w:hAnsi="Arial Narrow" w:cs="Arial"/>
          <w:color w:val="000000"/>
          <w:lang w:eastAsia="cs-CZ"/>
        </w:rPr>
        <w:t xml:space="preserve"> díla</w:t>
      </w:r>
      <w:r w:rsidRPr="008B0201">
        <w:rPr>
          <w:rFonts w:ascii="Arial Narrow" w:eastAsia="Times New Roman" w:hAnsi="Arial Narrow" w:cs="Arial"/>
          <w:color w:val="000000"/>
          <w:lang w:eastAsia="cs-CZ"/>
        </w:rPr>
        <w:t xml:space="preserve"> bude sepsán zápis, který obdrží obě smluvní strany v</w:t>
      </w:r>
      <w:r w:rsidR="000B7648" w:rsidRPr="008B0201">
        <w:rPr>
          <w:rFonts w:ascii="Arial Narrow" w:eastAsia="Times New Roman" w:hAnsi="Arial Narrow" w:cs="Arial"/>
          <w:color w:val="000000"/>
          <w:lang w:eastAsia="cs-CZ"/>
        </w:rPr>
        <w:t xml:space="preserve"> listinné </w:t>
      </w:r>
      <w:r w:rsidRPr="008B0201">
        <w:rPr>
          <w:rFonts w:ascii="Arial Narrow" w:eastAsia="Times New Roman" w:hAnsi="Arial Narrow" w:cs="Arial"/>
          <w:color w:val="000000"/>
          <w:lang w:eastAsia="cs-CZ"/>
        </w:rPr>
        <w:t>formě.</w:t>
      </w:r>
    </w:p>
    <w:p w14:paraId="5A200053"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b/>
          <w:color w:val="000000"/>
          <w:lang w:eastAsia="cs-CZ"/>
        </w:rPr>
      </w:pPr>
    </w:p>
    <w:p w14:paraId="18B94C2B" w14:textId="77777777" w:rsidR="00661C0F" w:rsidRPr="006B2F70" w:rsidRDefault="00661C0F" w:rsidP="00F5591E">
      <w:pPr>
        <w:numPr>
          <w:ilvl w:val="1"/>
          <w:numId w:val="6"/>
        </w:numPr>
        <w:suppressAutoHyphens/>
        <w:spacing w:after="120" w:line="240" w:lineRule="auto"/>
        <w:ind w:left="567" w:hanging="567"/>
        <w:contextualSpacing/>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 xml:space="preserve">V případě, že objednatel při kontrole </w:t>
      </w:r>
      <w:r w:rsidR="009A77F1">
        <w:rPr>
          <w:rFonts w:ascii="Arial Narrow" w:eastAsia="Times New Roman" w:hAnsi="Arial Narrow" w:cs="Arial"/>
          <w:color w:val="000000"/>
          <w:lang w:eastAsia="cs-CZ"/>
        </w:rPr>
        <w:t xml:space="preserve">příslušné projektové dokumentace </w:t>
      </w:r>
      <w:r w:rsidRPr="008B0201">
        <w:rPr>
          <w:rFonts w:ascii="Arial Narrow" w:eastAsia="Times New Roman" w:hAnsi="Arial Narrow" w:cs="Arial"/>
          <w:color w:val="000000"/>
          <w:lang w:eastAsia="cs-CZ"/>
        </w:rPr>
        <w:t xml:space="preserve">a oceněného soupisu stavebních prací, dodávek a služeb s výkazem výměr, zjistí podstatné nedostatky spočívající zejména v nesprávném stanovení počtu měrných jednotek nebo jednotkových cen, zavazuje se zhotovitel uhradit náklady prokazatelně vynaložené objednatelem na kontrolu zhotovitelem provedené </w:t>
      </w:r>
      <w:r w:rsidR="009A77F1">
        <w:rPr>
          <w:rFonts w:ascii="Arial Narrow" w:eastAsia="Times New Roman" w:hAnsi="Arial Narrow" w:cs="Arial"/>
          <w:color w:val="000000"/>
          <w:lang w:eastAsia="cs-CZ"/>
        </w:rPr>
        <w:t>příslušné projektové dokumentace</w:t>
      </w:r>
      <w:r w:rsidRPr="008B0201">
        <w:rPr>
          <w:rFonts w:ascii="Arial Narrow" w:eastAsia="Times New Roman" w:hAnsi="Arial Narrow" w:cs="Arial"/>
          <w:color w:val="000000"/>
          <w:lang w:eastAsia="cs-CZ"/>
        </w:rPr>
        <w:t>.</w:t>
      </w:r>
    </w:p>
    <w:p w14:paraId="0309F28E" w14:textId="77777777" w:rsidR="00FB7478" w:rsidRDefault="00FB7478" w:rsidP="00FB7478">
      <w:pPr>
        <w:suppressAutoHyphens/>
        <w:spacing w:after="120" w:line="240" w:lineRule="auto"/>
        <w:ind w:left="567"/>
        <w:contextualSpacing/>
        <w:jc w:val="both"/>
        <w:rPr>
          <w:rFonts w:ascii="Arial Narrow" w:eastAsia="Times New Roman" w:hAnsi="Arial Narrow" w:cs="Arial"/>
          <w:color w:val="000000"/>
          <w:lang w:eastAsia="cs-CZ"/>
        </w:rPr>
      </w:pPr>
    </w:p>
    <w:p w14:paraId="336C2A22" w14:textId="77777777" w:rsidR="003A184F" w:rsidRDefault="003A184F" w:rsidP="00F5591E">
      <w:pPr>
        <w:numPr>
          <w:ilvl w:val="1"/>
          <w:numId w:val="6"/>
        </w:numPr>
        <w:suppressAutoHyphens/>
        <w:spacing w:after="120" w:line="240" w:lineRule="auto"/>
        <w:ind w:left="567" w:hanging="567"/>
        <w:contextualSpacing/>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V případě neodstraní-li zhotovitel vady díla či jakékoli části díla ve lhůtě stanovené objednatelem, případně ve lhůtě, na které se smluvní strany písemně dohodly, uhradí </w:t>
      </w:r>
      <w:r w:rsidR="009A77F1">
        <w:rPr>
          <w:rFonts w:ascii="Arial Narrow" w:eastAsia="Times New Roman" w:hAnsi="Arial Narrow" w:cs="Arial"/>
          <w:color w:val="000000"/>
          <w:lang w:eastAsia="cs-CZ"/>
        </w:rPr>
        <w:t xml:space="preserve">zhotovitel </w:t>
      </w:r>
      <w:r>
        <w:rPr>
          <w:rFonts w:ascii="Arial Narrow" w:eastAsia="Times New Roman" w:hAnsi="Arial Narrow" w:cs="Arial"/>
          <w:color w:val="000000"/>
          <w:lang w:eastAsia="cs-CZ"/>
        </w:rPr>
        <w:t xml:space="preserve">objednateli smluvní pokutu ve výši 500 Kč za prodlení za každý i započatý den prodlení, kdy je zhotovitel v prodlení s odstraněním vady díla či jeho části.    </w:t>
      </w:r>
    </w:p>
    <w:p w14:paraId="57993371" w14:textId="77777777" w:rsidR="00EA7735" w:rsidRPr="008B0201" w:rsidRDefault="00EA7735" w:rsidP="005E6D62">
      <w:pPr>
        <w:suppressAutoHyphens/>
        <w:spacing w:after="120" w:line="240" w:lineRule="auto"/>
        <w:ind w:left="567"/>
        <w:contextualSpacing/>
        <w:jc w:val="both"/>
        <w:rPr>
          <w:rFonts w:ascii="Arial Narrow" w:eastAsia="Times New Roman" w:hAnsi="Arial Narrow" w:cs="Arial"/>
          <w:b/>
          <w:color w:val="000000"/>
          <w:lang w:eastAsia="cs-CZ"/>
        </w:rPr>
      </w:pPr>
    </w:p>
    <w:p w14:paraId="2B574EC4" w14:textId="77777777" w:rsidR="00200CC4" w:rsidRPr="008B0201" w:rsidRDefault="00EA7735"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w:t>
      </w:r>
      <w:r w:rsidR="00200CC4" w:rsidRPr="008B0201">
        <w:rPr>
          <w:rFonts w:ascii="Arial Narrow" w:eastAsia="Times New Roman" w:hAnsi="Arial Narrow" w:cs="Arial"/>
          <w:b/>
          <w:color w:val="000000"/>
          <w:lang w:eastAsia="cs-CZ"/>
        </w:rPr>
        <w:t>lánek 9</w:t>
      </w:r>
    </w:p>
    <w:p w14:paraId="4F759170" w14:textId="77777777" w:rsidR="000A4099" w:rsidRPr="008B0201" w:rsidRDefault="00200CC4" w:rsidP="005E6D62">
      <w:pPr>
        <w:spacing w:after="120" w:line="240" w:lineRule="auto"/>
        <w:ind w:left="283" w:hanging="283"/>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Náhrada újmy</w:t>
      </w:r>
    </w:p>
    <w:p w14:paraId="6C596687" w14:textId="77777777" w:rsidR="00200CC4" w:rsidRDefault="00200CC4" w:rsidP="00F5591E">
      <w:pPr>
        <w:numPr>
          <w:ilvl w:val="1"/>
          <w:numId w:val="7"/>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Zaplacením smluvní pokuty není dotčeno právo smluvních stran na úhradu způsobené újmy vzniklé v souvislosti s plněním předmětu Smlouvy v plné výši.</w:t>
      </w:r>
    </w:p>
    <w:p w14:paraId="3CBF3803" w14:textId="77777777" w:rsidR="003A184F" w:rsidRPr="008B0201" w:rsidRDefault="003A184F" w:rsidP="003A184F">
      <w:pPr>
        <w:suppressAutoHyphens/>
        <w:spacing w:after="120" w:line="240" w:lineRule="auto"/>
        <w:ind w:left="567"/>
        <w:contextualSpacing/>
        <w:jc w:val="both"/>
        <w:rPr>
          <w:rFonts w:ascii="Arial Narrow" w:eastAsia="Times New Roman" w:hAnsi="Arial Narrow" w:cs="Arial"/>
          <w:color w:val="000000"/>
          <w:lang w:eastAsia="cs-CZ"/>
        </w:rPr>
      </w:pPr>
    </w:p>
    <w:p w14:paraId="0ED4A562" w14:textId="77777777" w:rsidR="00200CC4" w:rsidRDefault="00200CC4" w:rsidP="00F5591E">
      <w:pPr>
        <w:numPr>
          <w:ilvl w:val="1"/>
          <w:numId w:val="7"/>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Zhotovitel odpovídá za způsobenou újmu porušením povinnosti dle této Smlouvy, opomenutím nebo zásadně nekvalitním prováděním smluvní činnosti v plné výši.</w:t>
      </w:r>
    </w:p>
    <w:p w14:paraId="0ED94F5C" w14:textId="77777777" w:rsidR="003A184F" w:rsidRPr="008B0201" w:rsidRDefault="003A184F" w:rsidP="003A184F">
      <w:pPr>
        <w:suppressAutoHyphens/>
        <w:spacing w:after="120" w:line="240" w:lineRule="auto"/>
        <w:ind w:left="567"/>
        <w:contextualSpacing/>
        <w:jc w:val="both"/>
        <w:rPr>
          <w:rFonts w:ascii="Arial Narrow" w:eastAsia="Times New Roman" w:hAnsi="Arial Narrow" w:cs="Arial"/>
          <w:color w:val="000000"/>
          <w:lang w:eastAsia="cs-CZ"/>
        </w:rPr>
      </w:pPr>
    </w:p>
    <w:p w14:paraId="41C63D16" w14:textId="77777777" w:rsidR="00200CC4" w:rsidRDefault="00200CC4" w:rsidP="00F5591E">
      <w:pPr>
        <w:numPr>
          <w:ilvl w:val="1"/>
          <w:numId w:val="7"/>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Náhrada újmy se řídí platnými ustanoveními vztahujícími se k náhradě majetkové a nemajetkové újmy stanovené zákonem č. 89/2012 Sb., občanský zákoník, ve znění pozdějších předpisů.</w:t>
      </w:r>
    </w:p>
    <w:p w14:paraId="6D224576" w14:textId="77777777" w:rsidR="003A184F" w:rsidRPr="008B0201" w:rsidRDefault="003A184F" w:rsidP="003A184F">
      <w:pPr>
        <w:suppressAutoHyphens/>
        <w:spacing w:after="120" w:line="240" w:lineRule="auto"/>
        <w:ind w:left="567"/>
        <w:contextualSpacing/>
        <w:jc w:val="both"/>
        <w:rPr>
          <w:rFonts w:ascii="Arial Narrow" w:eastAsia="Times New Roman" w:hAnsi="Arial Narrow" w:cs="Arial"/>
          <w:color w:val="000000"/>
          <w:lang w:eastAsia="cs-CZ"/>
        </w:rPr>
      </w:pPr>
    </w:p>
    <w:p w14:paraId="56CFC337" w14:textId="77777777" w:rsidR="000A4099" w:rsidRDefault="00200CC4" w:rsidP="00F5591E">
      <w:pPr>
        <w:numPr>
          <w:ilvl w:val="1"/>
          <w:numId w:val="7"/>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Jakákoliv ustanovení týkající se omezení výše či druhu škody se nepřipouští.</w:t>
      </w:r>
    </w:p>
    <w:p w14:paraId="7B80FEDA" w14:textId="77777777" w:rsidR="003A184F" w:rsidRPr="008B0201" w:rsidRDefault="003A184F" w:rsidP="003A184F">
      <w:pPr>
        <w:suppressAutoHyphens/>
        <w:spacing w:after="120" w:line="240" w:lineRule="auto"/>
        <w:ind w:left="567"/>
        <w:contextualSpacing/>
        <w:jc w:val="both"/>
        <w:rPr>
          <w:rFonts w:ascii="Arial Narrow" w:eastAsia="Times New Roman" w:hAnsi="Arial Narrow" w:cs="Arial"/>
          <w:color w:val="000000"/>
          <w:lang w:eastAsia="cs-CZ"/>
        </w:rPr>
      </w:pPr>
    </w:p>
    <w:p w14:paraId="1EBDE44A" w14:textId="23030A68" w:rsidR="00E63ABF" w:rsidRPr="009333A7" w:rsidRDefault="000A4099" w:rsidP="00F5591E">
      <w:pPr>
        <w:numPr>
          <w:ilvl w:val="1"/>
          <w:numId w:val="7"/>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hAnsi="Arial Narrow" w:cs="Arial"/>
        </w:rPr>
        <w:t xml:space="preserve">Zhotovitel nese plnou odpovědnost za dílo </w:t>
      </w:r>
      <w:r w:rsidR="00AB365E" w:rsidRPr="008B0201">
        <w:rPr>
          <w:rFonts w:ascii="Arial Narrow" w:hAnsi="Arial Narrow" w:cs="Arial"/>
        </w:rPr>
        <w:t xml:space="preserve">a jeho části </w:t>
      </w:r>
      <w:r w:rsidRPr="008B0201">
        <w:rPr>
          <w:rFonts w:ascii="Arial Narrow" w:hAnsi="Arial Narrow" w:cs="Arial"/>
        </w:rPr>
        <w:t xml:space="preserve">a v případě, že se dopustí chyby či opomenutí, které bude mít za následek vznik </w:t>
      </w:r>
      <w:r w:rsidR="00584221">
        <w:rPr>
          <w:rFonts w:ascii="Arial Narrow" w:hAnsi="Arial Narrow" w:cs="Arial"/>
        </w:rPr>
        <w:t xml:space="preserve">škody na straně objednatele. </w:t>
      </w:r>
      <w:r w:rsidRPr="008B0201">
        <w:rPr>
          <w:rFonts w:ascii="Arial Narrow" w:hAnsi="Arial Narrow" w:cs="Arial"/>
        </w:rPr>
        <w:t>Zhotovitel je odpovědný zejména za škodu v podobě víceprací, jejichž nezbytnost je způsobena prodlením s předáním díla či jeho části ze strany zhotovitele nebo vadami díla nebo jeho části, v jejichž důsledku příslušný orgán veřejné správy či jiný orgán odmítl vydat rozhodnutí, které je v rámci stavby vyžadováno příslušnými právními předpisy.</w:t>
      </w:r>
    </w:p>
    <w:p w14:paraId="75EB9E5B" w14:textId="77777777" w:rsidR="009333A7" w:rsidRPr="008B0201" w:rsidRDefault="009333A7" w:rsidP="009333A7">
      <w:pPr>
        <w:suppressAutoHyphens/>
        <w:spacing w:after="120" w:line="240" w:lineRule="auto"/>
        <w:ind w:left="567"/>
        <w:contextualSpacing/>
        <w:jc w:val="both"/>
        <w:rPr>
          <w:rFonts w:ascii="Arial Narrow" w:eastAsia="Times New Roman" w:hAnsi="Arial Narrow" w:cs="Arial"/>
          <w:color w:val="000000"/>
          <w:lang w:eastAsia="cs-CZ"/>
        </w:rPr>
      </w:pPr>
    </w:p>
    <w:p w14:paraId="6B270117" w14:textId="77777777" w:rsidR="005E6D62" w:rsidRPr="008B0201" w:rsidRDefault="005E6D62" w:rsidP="00F5591E">
      <w:pPr>
        <w:numPr>
          <w:ilvl w:val="1"/>
          <w:numId w:val="7"/>
        </w:numPr>
        <w:suppressAutoHyphens/>
        <w:spacing w:after="120" w:line="240" w:lineRule="auto"/>
        <w:ind w:left="567" w:hanging="567"/>
        <w:contextualSpacing/>
        <w:jc w:val="both"/>
        <w:rPr>
          <w:rFonts w:ascii="Arial Narrow" w:eastAsia="Times New Roman" w:hAnsi="Arial Narrow" w:cs="Arial"/>
          <w:color w:val="000000"/>
          <w:lang w:eastAsia="cs-CZ"/>
        </w:rPr>
      </w:pPr>
      <w:r w:rsidRPr="008B0201">
        <w:rPr>
          <w:rFonts w:ascii="Arial Narrow" w:hAnsi="Arial Narrow" w:cs="Arial"/>
        </w:rPr>
        <w:lastRenderedPageBreak/>
        <w:t xml:space="preserve">Realizace předmětu díla je podmíněna poskytnutím finanční podpory z prostředků </w:t>
      </w:r>
      <w:r w:rsidR="009333A7">
        <w:rPr>
          <w:rFonts w:ascii="Arial Narrow" w:hAnsi="Arial Narrow" w:cs="Arial"/>
        </w:rPr>
        <w:t>ČR – Ministerstva vnitra</w:t>
      </w:r>
      <w:r w:rsidRPr="008B0201">
        <w:rPr>
          <w:rFonts w:ascii="Arial Narrow" w:hAnsi="Arial Narrow" w:cs="Arial"/>
        </w:rPr>
        <w:t xml:space="preserve"> či jiného dotačního programu. Neposkytnutí této finanční podpory objednateli je rozvazova</w:t>
      </w:r>
      <w:r w:rsidR="00710C3F" w:rsidRPr="008B0201">
        <w:rPr>
          <w:rFonts w:ascii="Arial Narrow" w:hAnsi="Arial Narrow" w:cs="Arial"/>
        </w:rPr>
        <w:t>cí podmínkou této Smlouvy</w:t>
      </w:r>
      <w:r w:rsidRPr="008B0201">
        <w:rPr>
          <w:rFonts w:ascii="Arial Narrow" w:hAnsi="Arial Narrow" w:cs="Arial"/>
        </w:rPr>
        <w:t xml:space="preserve">, nerozhodne-li se objednatel spolufinancovat předmět díla z jiných zdrojů. </w:t>
      </w:r>
    </w:p>
    <w:p w14:paraId="5261CF42" w14:textId="77777777" w:rsidR="000A4099" w:rsidRPr="008B0201" w:rsidRDefault="000A4099" w:rsidP="005E6D62">
      <w:pPr>
        <w:keepNext/>
        <w:keepLines/>
        <w:spacing w:after="120" w:line="240" w:lineRule="auto"/>
        <w:contextualSpacing/>
        <w:jc w:val="center"/>
        <w:rPr>
          <w:rFonts w:ascii="Arial Narrow" w:eastAsia="Times New Roman" w:hAnsi="Arial Narrow" w:cs="Arial"/>
          <w:b/>
          <w:color w:val="000000"/>
          <w:lang w:eastAsia="cs-CZ"/>
        </w:rPr>
      </w:pPr>
    </w:p>
    <w:p w14:paraId="0D58F337" w14:textId="77777777" w:rsidR="00200CC4" w:rsidRPr="008B0201" w:rsidRDefault="00200CC4" w:rsidP="005E6D62">
      <w:pPr>
        <w:keepNext/>
        <w:keepLines/>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1</w:t>
      </w:r>
      <w:r w:rsidR="00F0672F">
        <w:rPr>
          <w:rFonts w:ascii="Arial Narrow" w:eastAsia="Times New Roman" w:hAnsi="Arial Narrow" w:cs="Arial"/>
          <w:b/>
          <w:color w:val="000000"/>
          <w:lang w:eastAsia="cs-CZ"/>
        </w:rPr>
        <w:t>0</w:t>
      </w:r>
    </w:p>
    <w:p w14:paraId="28774F76" w14:textId="77777777" w:rsidR="00826D12" w:rsidRPr="008B0201" w:rsidRDefault="00200CC4" w:rsidP="005E6D62">
      <w:pPr>
        <w:keepNext/>
        <w:keepLines/>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Ukončení smluvního vztahu</w:t>
      </w:r>
    </w:p>
    <w:p w14:paraId="04302A7A" w14:textId="77777777" w:rsidR="00200CC4" w:rsidRDefault="00200CC4" w:rsidP="00F5591E">
      <w:pPr>
        <w:pStyle w:val="Odstavecseseznamem"/>
        <w:numPr>
          <w:ilvl w:val="1"/>
          <w:numId w:val="13"/>
        </w:numPr>
        <w:suppressAutoHyphens/>
        <w:spacing w:after="120" w:line="240" w:lineRule="auto"/>
        <w:ind w:left="567" w:hanging="567"/>
        <w:jc w:val="both"/>
        <w:rPr>
          <w:rFonts w:ascii="Arial Narrow" w:eastAsia="Times New Roman" w:hAnsi="Arial Narrow" w:cs="Arial"/>
          <w:color w:val="000000"/>
          <w:lang w:eastAsia="cs-CZ"/>
        </w:rPr>
      </w:pPr>
      <w:r w:rsidRPr="001F7F7C">
        <w:rPr>
          <w:rFonts w:ascii="Arial Narrow" w:eastAsia="Times New Roman" w:hAnsi="Arial Narrow" w:cs="Arial"/>
          <w:color w:val="000000"/>
          <w:lang w:eastAsia="cs-CZ"/>
        </w:rPr>
        <w:t>Smluvní strany jsou oprávněny odstoupit od této Smlouvy z důvodů uvedených v zákoně a v této Smlouvě a dále z důvodu podstatného porušení této Smlouvy ve smyslu ustanovení § 2001 a násl. zákona č. 89/2012 Sb., občanský zákoník.</w:t>
      </w:r>
    </w:p>
    <w:p w14:paraId="46DA3E2C" w14:textId="77777777" w:rsidR="00F0672F" w:rsidRPr="001F7F7C" w:rsidRDefault="00F0672F" w:rsidP="00F0672F">
      <w:pPr>
        <w:pStyle w:val="Odstavecseseznamem"/>
        <w:suppressAutoHyphens/>
        <w:spacing w:after="120" w:line="240" w:lineRule="auto"/>
        <w:ind w:left="567"/>
        <w:jc w:val="both"/>
        <w:rPr>
          <w:rFonts w:ascii="Arial Narrow" w:eastAsia="Times New Roman" w:hAnsi="Arial Narrow" w:cs="Arial"/>
          <w:color w:val="000000"/>
          <w:lang w:eastAsia="cs-CZ"/>
        </w:rPr>
      </w:pPr>
    </w:p>
    <w:p w14:paraId="3D8FEC23" w14:textId="77777777" w:rsidR="00200CC4" w:rsidRDefault="00200CC4" w:rsidP="00F5591E">
      <w:pPr>
        <w:pStyle w:val="Odstavecseseznamem"/>
        <w:numPr>
          <w:ilvl w:val="1"/>
          <w:numId w:val="13"/>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Za podstatné porušení Smlouvy ze strany </w:t>
      </w:r>
      <w:r w:rsidR="00F0672F">
        <w:rPr>
          <w:rFonts w:ascii="Arial Narrow" w:eastAsia="Times New Roman" w:hAnsi="Arial Narrow" w:cs="Arial"/>
          <w:color w:val="000000"/>
          <w:lang w:eastAsia="cs-CZ"/>
        </w:rPr>
        <w:t>z</w:t>
      </w:r>
      <w:r w:rsidRPr="008B0201">
        <w:rPr>
          <w:rFonts w:ascii="Arial Narrow" w:eastAsia="Times New Roman" w:hAnsi="Arial Narrow" w:cs="Arial"/>
          <w:color w:val="000000"/>
          <w:lang w:eastAsia="cs-CZ"/>
        </w:rPr>
        <w:t xml:space="preserve">hotovitele se považuje zejména, nikoliv však výlučně, prodlení zhotovitele s předáním předmětu </w:t>
      </w:r>
      <w:r w:rsidR="00F0672F">
        <w:rPr>
          <w:rFonts w:ascii="Arial Narrow" w:eastAsia="Times New Roman" w:hAnsi="Arial Narrow" w:cs="Arial"/>
          <w:color w:val="000000"/>
          <w:lang w:eastAsia="cs-CZ"/>
        </w:rPr>
        <w:t>díla či jakékoli jeho části</w:t>
      </w:r>
      <w:r w:rsidR="005F1A10">
        <w:rPr>
          <w:rFonts w:ascii="Arial Narrow" w:eastAsia="Times New Roman" w:hAnsi="Arial Narrow" w:cs="Arial"/>
          <w:color w:val="000000"/>
          <w:lang w:eastAsia="cs-CZ"/>
        </w:rPr>
        <w:t xml:space="preserve"> nebo prodlení s plnění díla, které je</w:t>
      </w:r>
      <w:r w:rsidRPr="008B0201">
        <w:rPr>
          <w:rFonts w:ascii="Arial Narrow" w:eastAsia="Times New Roman" w:hAnsi="Arial Narrow" w:cs="Arial"/>
          <w:color w:val="000000"/>
          <w:lang w:eastAsia="cs-CZ"/>
        </w:rPr>
        <w:t xml:space="preserve"> delší než 30 </w:t>
      </w:r>
      <w:r w:rsidR="000D75D9" w:rsidRPr="008B0201">
        <w:rPr>
          <w:rFonts w:ascii="Arial Narrow" w:eastAsia="Times New Roman" w:hAnsi="Arial Narrow" w:cs="Arial"/>
          <w:color w:val="000000"/>
          <w:lang w:eastAsia="cs-CZ"/>
        </w:rPr>
        <w:t xml:space="preserve">kalendářních </w:t>
      </w:r>
      <w:r w:rsidRPr="008B0201">
        <w:rPr>
          <w:rFonts w:ascii="Arial Narrow" w:eastAsia="Times New Roman" w:hAnsi="Arial Narrow" w:cs="Arial"/>
          <w:color w:val="000000"/>
          <w:lang w:eastAsia="cs-CZ"/>
        </w:rPr>
        <w:t xml:space="preserve">dnů, a dále porušení jakékoliv povinnosti zhotovitele vyplývající ze Smlouvy a její nesplnění ani v dodatečné přiměřené lhůtě, kterou objednatel dodavateli k tomu poskytne (nevylučuje-li to charakter porušené povinnosti); v pochybnostech se má za to, že dodatečná lhůta je přiměřená, pokud činila alespoň </w:t>
      </w:r>
      <w:r w:rsidR="00F0672F">
        <w:rPr>
          <w:rFonts w:ascii="Arial Narrow" w:eastAsia="Times New Roman" w:hAnsi="Arial Narrow" w:cs="Arial"/>
          <w:color w:val="000000"/>
          <w:lang w:eastAsia="cs-CZ"/>
        </w:rPr>
        <w:t>5 kalendářních</w:t>
      </w:r>
      <w:r w:rsidRPr="008B0201">
        <w:rPr>
          <w:rFonts w:ascii="Arial Narrow" w:eastAsia="Times New Roman" w:hAnsi="Arial Narrow" w:cs="Arial"/>
          <w:color w:val="000000"/>
          <w:lang w:eastAsia="cs-CZ"/>
        </w:rPr>
        <w:t xml:space="preserve"> dnů. Odstoupení od Smlouvy ze strany objednatele není spojeno s uložením jakékoliv sankce k jeho tíži.</w:t>
      </w:r>
    </w:p>
    <w:p w14:paraId="5562BF7F" w14:textId="77777777" w:rsidR="00F0672F" w:rsidRDefault="00F0672F" w:rsidP="00F0672F">
      <w:pPr>
        <w:pStyle w:val="Odstavecseseznamem"/>
        <w:suppressAutoHyphens/>
        <w:spacing w:after="120" w:line="240" w:lineRule="auto"/>
        <w:ind w:left="567"/>
        <w:jc w:val="both"/>
        <w:rPr>
          <w:rFonts w:ascii="Arial Narrow" w:eastAsia="Times New Roman" w:hAnsi="Arial Narrow" w:cs="Arial"/>
          <w:color w:val="000000"/>
          <w:lang w:eastAsia="cs-CZ"/>
        </w:rPr>
      </w:pPr>
    </w:p>
    <w:p w14:paraId="48596199" w14:textId="77777777" w:rsidR="00F0672F" w:rsidRDefault="00200CC4" w:rsidP="00F5591E">
      <w:pPr>
        <w:pStyle w:val="Odstavecseseznamem"/>
        <w:numPr>
          <w:ilvl w:val="1"/>
          <w:numId w:val="13"/>
        </w:numPr>
        <w:suppressAutoHyphens/>
        <w:spacing w:after="120" w:line="240" w:lineRule="auto"/>
        <w:ind w:left="567" w:hanging="567"/>
        <w:jc w:val="both"/>
        <w:rPr>
          <w:rFonts w:ascii="Arial Narrow" w:eastAsia="Times New Roman" w:hAnsi="Arial Narrow" w:cs="Arial"/>
          <w:color w:val="000000"/>
          <w:lang w:eastAsia="cs-CZ"/>
        </w:rPr>
      </w:pPr>
      <w:r w:rsidRPr="00F0672F">
        <w:rPr>
          <w:rFonts w:ascii="Arial Narrow" w:eastAsia="Times New Roman" w:hAnsi="Arial Narrow" w:cs="Arial"/>
          <w:color w:val="000000"/>
          <w:lang w:eastAsia="cs-CZ"/>
        </w:rPr>
        <w:t xml:space="preserve">Odstoupení od Smlouvy nabývá účinnosti dnem doručení písemného oznámení o odstoupení od smlouvy druhé smluvní straně na adresu jejího sídla uvedenou v záhlaví této Smlouvy. Smluvní strany se dohodly, že odstoupení od Smlouvy se považuje za doručené </w:t>
      </w:r>
      <w:r w:rsidR="005F1A10">
        <w:rPr>
          <w:rFonts w:ascii="Arial Narrow" w:eastAsia="Times New Roman" w:hAnsi="Arial Narrow" w:cs="Arial"/>
          <w:color w:val="000000"/>
          <w:lang w:eastAsia="cs-CZ"/>
        </w:rPr>
        <w:t xml:space="preserve">nejpozději </w:t>
      </w:r>
      <w:r w:rsidRPr="00F0672F">
        <w:rPr>
          <w:rFonts w:ascii="Arial Narrow" w:eastAsia="Times New Roman" w:hAnsi="Arial Narrow" w:cs="Arial"/>
          <w:color w:val="000000"/>
          <w:lang w:eastAsia="cs-CZ"/>
        </w:rPr>
        <w:t xml:space="preserve">10. dnem po jeho uložení u provozovatele poštovních služeb, resp. výslovným odmítnutím přijetí odstoupení druhou smluvní stranou. </w:t>
      </w:r>
    </w:p>
    <w:p w14:paraId="28020B17" w14:textId="77777777" w:rsidR="00F0672F" w:rsidRPr="00F0672F" w:rsidRDefault="00F0672F" w:rsidP="00F0672F">
      <w:pPr>
        <w:pStyle w:val="Odstavecseseznamem"/>
        <w:rPr>
          <w:rFonts w:ascii="Arial Narrow" w:eastAsia="Times New Roman" w:hAnsi="Arial Narrow" w:cs="Arial"/>
          <w:color w:val="000000"/>
          <w:lang w:eastAsia="cs-CZ"/>
        </w:rPr>
      </w:pPr>
    </w:p>
    <w:p w14:paraId="71704965" w14:textId="77777777" w:rsidR="00200CC4" w:rsidRPr="008B0201" w:rsidRDefault="00200CC4" w:rsidP="00F5591E">
      <w:pPr>
        <w:pStyle w:val="Odstavecseseznamem"/>
        <w:numPr>
          <w:ilvl w:val="1"/>
          <w:numId w:val="13"/>
        </w:numPr>
        <w:suppressAutoHyphens/>
        <w:spacing w:after="120" w:line="240" w:lineRule="auto"/>
        <w:ind w:left="567" w:hanging="567"/>
        <w:jc w:val="both"/>
        <w:rPr>
          <w:rFonts w:ascii="Arial Narrow" w:eastAsia="Calibri" w:hAnsi="Arial Narrow" w:cs="Arial"/>
          <w:b/>
          <w:color w:val="000000"/>
          <w:lang w:eastAsia="zh-CN"/>
        </w:rPr>
      </w:pPr>
      <w:r w:rsidRPr="008B0201">
        <w:rPr>
          <w:rFonts w:ascii="Arial Narrow" w:eastAsia="Times New Roman" w:hAnsi="Arial Narrow" w:cs="Arial"/>
          <w:color w:val="000000"/>
          <w:lang w:eastAsia="cs-CZ"/>
        </w:rPr>
        <w:t xml:space="preserve">V případě </w:t>
      </w:r>
      <w:r w:rsidR="00974A6E" w:rsidRPr="008B0201">
        <w:rPr>
          <w:rFonts w:ascii="Arial Narrow" w:eastAsia="Times New Roman" w:hAnsi="Arial Narrow" w:cs="Arial"/>
          <w:color w:val="000000"/>
          <w:lang w:eastAsia="cs-CZ"/>
        </w:rPr>
        <w:t xml:space="preserve">předčasného </w:t>
      </w:r>
      <w:r w:rsidRPr="008B0201">
        <w:rPr>
          <w:rFonts w:ascii="Arial Narrow" w:eastAsia="Times New Roman" w:hAnsi="Arial Narrow" w:cs="Arial"/>
          <w:color w:val="000000"/>
          <w:lang w:eastAsia="cs-CZ"/>
        </w:rPr>
        <w:t xml:space="preserve">ukončení </w:t>
      </w:r>
      <w:r w:rsidR="00974A6E" w:rsidRPr="008B0201">
        <w:rPr>
          <w:rFonts w:ascii="Arial Narrow" w:eastAsia="Times New Roman" w:hAnsi="Arial Narrow" w:cs="Arial"/>
          <w:color w:val="000000"/>
          <w:lang w:eastAsia="cs-CZ"/>
        </w:rPr>
        <w:t>Smlouvy má zhotovitel právo na úhradu prokazatelně vynaložených nákladů spojených s realizací díla či jeho částí do doby předčasného ukončení Smlouvy a to za předpokladu, že realizované díla či jeho část jsou pro objednatele využitelné. V případě nedohodnou-li se smluvní strany na částce představující prokazatelně vynaložené náklady zhotovitele spojen</w:t>
      </w:r>
      <w:r w:rsidR="00CF4208" w:rsidRPr="008B0201">
        <w:rPr>
          <w:rFonts w:ascii="Arial Narrow" w:eastAsia="Times New Roman" w:hAnsi="Arial Narrow" w:cs="Arial"/>
          <w:color w:val="000000"/>
          <w:lang w:eastAsia="cs-CZ"/>
        </w:rPr>
        <w:t>é</w:t>
      </w:r>
      <w:r w:rsidR="00974A6E" w:rsidRPr="008B0201">
        <w:rPr>
          <w:rFonts w:ascii="Arial Narrow" w:eastAsia="Times New Roman" w:hAnsi="Arial Narrow" w:cs="Arial"/>
          <w:color w:val="000000"/>
          <w:lang w:eastAsia="cs-CZ"/>
        </w:rPr>
        <w:t xml:space="preserve"> s realizací díla či jeho částí, bude tato částka určena na základě znaleckého posudku příslušným znalcem v oboru určeným objednatelem.  </w:t>
      </w:r>
    </w:p>
    <w:p w14:paraId="7BBC91F0" w14:textId="77777777" w:rsidR="00826D12" w:rsidRPr="008B0201" w:rsidRDefault="00826D12" w:rsidP="005E6D62">
      <w:pPr>
        <w:suppressAutoHyphens/>
        <w:spacing w:after="120" w:line="240" w:lineRule="auto"/>
        <w:ind w:left="567"/>
        <w:contextualSpacing/>
        <w:jc w:val="both"/>
        <w:rPr>
          <w:rFonts w:ascii="Arial Narrow" w:eastAsia="Times New Roman" w:hAnsi="Arial Narrow" w:cs="Arial"/>
          <w:color w:val="000000"/>
          <w:lang w:eastAsia="cs-CZ"/>
        </w:rPr>
      </w:pPr>
    </w:p>
    <w:p w14:paraId="0C3793E9" w14:textId="77777777" w:rsidR="00826D12" w:rsidRPr="008B0201" w:rsidRDefault="00826D12" w:rsidP="005E6D62">
      <w:pPr>
        <w:suppressAutoHyphens/>
        <w:spacing w:after="120" w:line="240" w:lineRule="auto"/>
        <w:ind w:left="567"/>
        <w:contextualSpacing/>
        <w:jc w:val="both"/>
        <w:rPr>
          <w:rFonts w:ascii="Arial Narrow" w:eastAsia="Calibri" w:hAnsi="Arial Narrow" w:cs="Arial"/>
          <w:b/>
          <w:color w:val="000000"/>
          <w:lang w:eastAsia="zh-CN"/>
        </w:rPr>
      </w:pPr>
    </w:p>
    <w:p w14:paraId="4B31FE87" w14:textId="77777777" w:rsidR="00200CC4" w:rsidRPr="008B0201" w:rsidRDefault="00200CC4" w:rsidP="005E6D62">
      <w:pPr>
        <w:keepNext/>
        <w:keepLines/>
        <w:spacing w:after="120" w:line="240" w:lineRule="auto"/>
        <w:contextualSpacing/>
        <w:jc w:val="center"/>
        <w:rPr>
          <w:rFonts w:ascii="Arial Narrow" w:hAnsi="Arial Narrow" w:cs="Arial"/>
          <w:b/>
          <w:color w:val="000000"/>
        </w:rPr>
      </w:pPr>
      <w:r w:rsidRPr="008B0201">
        <w:rPr>
          <w:rFonts w:ascii="Arial Narrow" w:hAnsi="Arial Narrow" w:cs="Arial"/>
          <w:b/>
          <w:color w:val="000000"/>
        </w:rPr>
        <w:t>Článek 1</w:t>
      </w:r>
      <w:r w:rsidR="00F0672F">
        <w:rPr>
          <w:rFonts w:ascii="Arial Narrow" w:hAnsi="Arial Narrow" w:cs="Arial"/>
          <w:b/>
          <w:color w:val="000000"/>
        </w:rPr>
        <w:t>1</w:t>
      </w:r>
    </w:p>
    <w:p w14:paraId="57FE5350" w14:textId="77777777" w:rsidR="00826D12" w:rsidRPr="008B0201" w:rsidRDefault="00200CC4" w:rsidP="005E6D62">
      <w:pPr>
        <w:keepNext/>
        <w:keepLines/>
        <w:spacing w:after="120" w:line="240" w:lineRule="auto"/>
        <w:contextualSpacing/>
        <w:jc w:val="center"/>
        <w:rPr>
          <w:rFonts w:ascii="Arial Narrow" w:hAnsi="Arial Narrow" w:cs="Arial"/>
          <w:b/>
          <w:color w:val="000000"/>
        </w:rPr>
      </w:pPr>
      <w:r w:rsidRPr="008B0201">
        <w:rPr>
          <w:rFonts w:ascii="Arial Narrow" w:hAnsi="Arial Narrow" w:cs="Arial"/>
          <w:b/>
          <w:color w:val="000000"/>
        </w:rPr>
        <w:t>Práva třetích osob a licenční ujednání</w:t>
      </w:r>
    </w:p>
    <w:p w14:paraId="52CF0ED6" w14:textId="77777777" w:rsidR="00200CC4" w:rsidRPr="00F0672F" w:rsidRDefault="00200CC4" w:rsidP="00F5591E">
      <w:pPr>
        <w:pStyle w:val="Odstavecseseznamem"/>
        <w:numPr>
          <w:ilvl w:val="1"/>
          <w:numId w:val="14"/>
        </w:numPr>
        <w:suppressAutoHyphens/>
        <w:spacing w:after="120" w:line="240" w:lineRule="auto"/>
        <w:ind w:left="567" w:hanging="567"/>
        <w:jc w:val="both"/>
        <w:rPr>
          <w:rFonts w:ascii="Arial Narrow" w:eastAsia="Times New Roman" w:hAnsi="Arial Narrow" w:cs="Arial"/>
          <w:color w:val="000000"/>
          <w:lang w:eastAsia="cs-CZ"/>
        </w:rPr>
      </w:pPr>
      <w:r w:rsidRPr="00F0672F">
        <w:rPr>
          <w:rFonts w:ascii="Arial Narrow" w:eastAsia="Times New Roman" w:hAnsi="Arial Narrow" w:cs="Arial"/>
          <w:color w:val="000000"/>
          <w:lang w:eastAsia="cs-CZ"/>
        </w:rPr>
        <w:t>Zhotovitel prohlašuje, že předmět Smlouvy nebude zatížen právy t</w:t>
      </w:r>
      <w:r w:rsidR="008C2238" w:rsidRPr="00F0672F">
        <w:rPr>
          <w:rFonts w:ascii="Arial Narrow" w:eastAsia="Times New Roman" w:hAnsi="Arial Narrow" w:cs="Arial"/>
          <w:color w:val="000000"/>
          <w:lang w:eastAsia="cs-CZ"/>
        </w:rPr>
        <w:t>řetích osob, ze kterých by pro o</w:t>
      </w:r>
      <w:r w:rsidRPr="00F0672F">
        <w:rPr>
          <w:rFonts w:ascii="Arial Narrow" w:eastAsia="Times New Roman" w:hAnsi="Arial Narrow" w:cs="Arial"/>
          <w:color w:val="000000"/>
          <w:lang w:eastAsia="cs-CZ"/>
        </w:rPr>
        <w:t>bjednatele plynuly jakékoliv další finanční nebo jiné nároky ve prospěch třetích stran. V opačném případě Zhotovitel ponese veškeré důsledky takového porušení práv třetích osob.</w:t>
      </w:r>
    </w:p>
    <w:p w14:paraId="6C78FB5C" w14:textId="77777777" w:rsidR="00F0672F" w:rsidRPr="008B0201" w:rsidRDefault="00F0672F" w:rsidP="00F0672F">
      <w:pPr>
        <w:pStyle w:val="Odstavecseseznamem"/>
        <w:suppressAutoHyphens/>
        <w:spacing w:after="120" w:line="240" w:lineRule="auto"/>
        <w:ind w:left="567"/>
        <w:jc w:val="both"/>
        <w:rPr>
          <w:rFonts w:ascii="Arial Narrow" w:eastAsia="Times New Roman" w:hAnsi="Arial Narrow" w:cs="Arial"/>
          <w:color w:val="000000"/>
          <w:lang w:eastAsia="cs-CZ"/>
        </w:rPr>
      </w:pPr>
    </w:p>
    <w:p w14:paraId="784FED88" w14:textId="77777777" w:rsidR="00305425" w:rsidRPr="00F0672F" w:rsidRDefault="00200CC4" w:rsidP="00F5591E">
      <w:pPr>
        <w:pStyle w:val="Odstavecseseznamem"/>
        <w:numPr>
          <w:ilvl w:val="1"/>
          <w:numId w:val="14"/>
        </w:numPr>
        <w:suppressAutoHyphens/>
        <w:spacing w:after="120" w:line="240" w:lineRule="auto"/>
        <w:ind w:left="567" w:hanging="567"/>
        <w:jc w:val="both"/>
        <w:rPr>
          <w:rFonts w:ascii="Arial Narrow" w:eastAsia="Calibri" w:hAnsi="Arial Narrow" w:cs="Arial"/>
        </w:rPr>
      </w:pPr>
      <w:r w:rsidRPr="008B0201">
        <w:rPr>
          <w:rFonts w:ascii="Arial Narrow" w:eastAsia="Times New Roman" w:hAnsi="Arial Narrow" w:cs="Arial"/>
          <w:color w:val="000000"/>
          <w:lang w:eastAsia="cs-CZ"/>
        </w:rPr>
        <w:t xml:space="preserve">Požívá-li dílo, které je předmětem této smlouvy, </w:t>
      </w:r>
      <w:r w:rsidR="00AB365E" w:rsidRPr="008B0201">
        <w:rPr>
          <w:rFonts w:ascii="Arial Narrow" w:eastAsia="Times New Roman" w:hAnsi="Arial Narrow" w:cs="Arial"/>
          <w:color w:val="000000"/>
          <w:lang w:eastAsia="cs-CZ"/>
        </w:rPr>
        <w:t xml:space="preserve">nebo části díla </w:t>
      </w:r>
      <w:r w:rsidRPr="008B0201">
        <w:rPr>
          <w:rFonts w:ascii="Arial Narrow" w:eastAsia="Times New Roman" w:hAnsi="Arial Narrow" w:cs="Arial"/>
          <w:color w:val="000000"/>
          <w:lang w:eastAsia="cs-CZ"/>
        </w:rPr>
        <w:t>ochrany podle zákona č. 121/2000 Sb., autorský zákon, ve</w:t>
      </w:r>
      <w:r w:rsidR="008C2238" w:rsidRPr="008B0201">
        <w:rPr>
          <w:rFonts w:ascii="Arial Narrow" w:eastAsia="Times New Roman" w:hAnsi="Arial Narrow" w:cs="Arial"/>
          <w:color w:val="000000"/>
          <w:lang w:eastAsia="cs-CZ"/>
        </w:rPr>
        <w:t xml:space="preserve"> znění pozdějších předpisů, je o</w:t>
      </w:r>
      <w:r w:rsidRPr="008B0201">
        <w:rPr>
          <w:rFonts w:ascii="Arial Narrow" w:eastAsia="Times New Roman" w:hAnsi="Arial Narrow" w:cs="Arial"/>
          <w:color w:val="000000"/>
          <w:lang w:eastAsia="cs-CZ"/>
        </w:rPr>
        <w:t>bjednatel na základě této Smlouvy oprávněn užít toto dílo v neomezeném územním a množstevním rozsahu, a ke všem způsobům užití, zejména jej zveřejňovat, upravovat, spojovat s jiným dílem, zařazovat do souborného díla a uvádět jej pod svým jménem</w:t>
      </w:r>
      <w:r w:rsidR="008C2238" w:rsidRPr="008B0201">
        <w:rPr>
          <w:rFonts w:ascii="Arial Narrow" w:eastAsia="Times New Roman" w:hAnsi="Arial Narrow" w:cs="Arial"/>
          <w:color w:val="000000"/>
          <w:lang w:eastAsia="cs-CZ"/>
        </w:rPr>
        <w:t>, k čemuž Zhotovitel poskytuje o</w:t>
      </w:r>
      <w:r w:rsidRPr="008B0201">
        <w:rPr>
          <w:rFonts w:ascii="Arial Narrow" w:eastAsia="Times New Roman" w:hAnsi="Arial Narrow" w:cs="Arial"/>
          <w:color w:val="000000"/>
          <w:lang w:eastAsia="cs-CZ"/>
        </w:rPr>
        <w:t xml:space="preserve">bjednateli výhradní oprávnění k užití práv duševního vlastnictví včetně možnosti zcela nebo zčásti poskytnout třetí osobě oprávnění tvořící součást licence a je povinen výše uvedenými povinnostmi zavázat i své případné </w:t>
      </w:r>
      <w:r w:rsidR="00826D12" w:rsidRPr="008B0201">
        <w:rPr>
          <w:rFonts w:ascii="Arial Narrow" w:eastAsia="Times New Roman" w:hAnsi="Arial Narrow" w:cs="Arial"/>
          <w:color w:val="000000"/>
          <w:lang w:eastAsia="cs-CZ"/>
        </w:rPr>
        <w:t>po</w:t>
      </w:r>
      <w:r w:rsidR="00EF652F" w:rsidRPr="008B0201">
        <w:rPr>
          <w:rFonts w:ascii="Arial Narrow" w:eastAsia="Times New Roman" w:hAnsi="Arial Narrow" w:cs="Arial"/>
          <w:color w:val="000000"/>
          <w:lang w:eastAsia="cs-CZ"/>
        </w:rPr>
        <w:t>d</w:t>
      </w:r>
      <w:r w:rsidRPr="008B0201">
        <w:rPr>
          <w:rFonts w:ascii="Arial Narrow" w:eastAsia="Times New Roman" w:hAnsi="Arial Narrow" w:cs="Arial"/>
          <w:color w:val="000000"/>
          <w:lang w:eastAsia="cs-CZ"/>
        </w:rPr>
        <w:t xml:space="preserve">dodavatele, budou-li se na realizaci </w:t>
      </w:r>
      <w:r w:rsidR="00826D12" w:rsidRPr="008B0201">
        <w:rPr>
          <w:rFonts w:ascii="Arial Narrow" w:eastAsia="Times New Roman" w:hAnsi="Arial Narrow" w:cs="Arial"/>
          <w:color w:val="000000"/>
          <w:lang w:eastAsia="cs-CZ"/>
        </w:rPr>
        <w:t>plnění podle této Smlouvy jakkoli</w:t>
      </w:r>
      <w:r w:rsidRPr="008B0201">
        <w:rPr>
          <w:rFonts w:ascii="Arial Narrow" w:eastAsia="Times New Roman" w:hAnsi="Arial Narrow" w:cs="Arial"/>
          <w:color w:val="000000"/>
          <w:lang w:eastAsia="cs-CZ"/>
        </w:rPr>
        <w:t xml:space="preserve"> podílet. </w:t>
      </w:r>
      <w:r w:rsidR="00F0672F">
        <w:rPr>
          <w:rFonts w:ascii="Arial Narrow" w:eastAsia="Times New Roman" w:hAnsi="Arial Narrow" w:cs="Arial"/>
          <w:color w:val="000000"/>
          <w:lang w:eastAsia="cs-CZ"/>
        </w:rPr>
        <w:t xml:space="preserve">Zhotovitel není oprávněn požadovat po objednateli žádné finanční plnění či kompenzace v této souvislosti.   </w:t>
      </w:r>
    </w:p>
    <w:p w14:paraId="2D587703" w14:textId="77777777" w:rsidR="00F0672F" w:rsidRPr="00F0672F" w:rsidRDefault="00F0672F" w:rsidP="00F0672F">
      <w:pPr>
        <w:pStyle w:val="Odstavecseseznamem"/>
        <w:rPr>
          <w:rFonts w:ascii="Arial Narrow" w:eastAsia="Calibri" w:hAnsi="Arial Narrow" w:cs="Arial"/>
        </w:rPr>
      </w:pPr>
    </w:p>
    <w:p w14:paraId="35DA8AA1" w14:textId="77777777" w:rsidR="00AB365E" w:rsidRPr="00F0672F" w:rsidRDefault="00AB365E" w:rsidP="00F5591E">
      <w:pPr>
        <w:pStyle w:val="Odstavecseseznamem"/>
        <w:numPr>
          <w:ilvl w:val="1"/>
          <w:numId w:val="14"/>
        </w:numPr>
        <w:suppressAutoHyphens/>
        <w:spacing w:after="120" w:line="240" w:lineRule="auto"/>
        <w:ind w:left="567" w:hanging="567"/>
        <w:jc w:val="both"/>
        <w:rPr>
          <w:rFonts w:ascii="Arial Narrow" w:eastAsia="Calibri" w:hAnsi="Arial Narrow" w:cs="Arial"/>
        </w:rPr>
      </w:pPr>
      <w:r w:rsidRPr="008B0201">
        <w:rPr>
          <w:rFonts w:ascii="Arial Narrow" w:eastAsia="MS Mincho" w:hAnsi="Arial Narrow" w:cs="Arial"/>
        </w:rPr>
        <w:t>Objednatel je oprávněn i prostřednictvím dalších osob (zejména architektů či jiných projektantů apod.) činit jakékoli úpravy či změny díla či jeho části</w:t>
      </w:r>
      <w:r w:rsidR="00F0672F">
        <w:rPr>
          <w:rFonts w:ascii="Arial Narrow" w:eastAsia="MS Mincho" w:hAnsi="Arial Narrow" w:cs="Arial"/>
        </w:rPr>
        <w:t xml:space="preserve"> či jakkoli s dílem nakládat. </w:t>
      </w:r>
    </w:p>
    <w:p w14:paraId="1C05027B" w14:textId="77777777" w:rsidR="00F0672F" w:rsidRPr="00F0672F" w:rsidRDefault="00F0672F" w:rsidP="00F0672F">
      <w:pPr>
        <w:pStyle w:val="Odstavecseseznamem"/>
        <w:rPr>
          <w:rFonts w:ascii="Arial Narrow" w:eastAsia="Calibri" w:hAnsi="Arial Narrow" w:cs="Arial"/>
        </w:rPr>
      </w:pPr>
    </w:p>
    <w:p w14:paraId="45891A8C" w14:textId="77777777" w:rsidR="000116DB" w:rsidRPr="00F0672F" w:rsidRDefault="000116DB" w:rsidP="00F5591E">
      <w:pPr>
        <w:pStyle w:val="Odstavecseseznamem"/>
        <w:numPr>
          <w:ilvl w:val="1"/>
          <w:numId w:val="14"/>
        </w:numPr>
        <w:suppressAutoHyphens/>
        <w:spacing w:after="120" w:line="240" w:lineRule="auto"/>
        <w:ind w:left="567" w:hanging="567"/>
        <w:jc w:val="both"/>
        <w:rPr>
          <w:rFonts w:ascii="Arial Narrow" w:eastAsia="Calibri" w:hAnsi="Arial Narrow" w:cs="Arial"/>
        </w:rPr>
      </w:pPr>
      <w:r w:rsidRPr="008B0201">
        <w:rPr>
          <w:rFonts w:ascii="Arial Narrow" w:eastAsia="Times New Roman" w:hAnsi="Arial Narrow" w:cs="Arial"/>
          <w:color w:val="000000"/>
          <w:lang w:eastAsia="cs-CZ"/>
        </w:rPr>
        <w:t>Licence je poskytována na dobu majetkových práv k dílu minimálně na 99 let, počínaje převzetím díla objednatelem.</w:t>
      </w:r>
    </w:p>
    <w:p w14:paraId="37CC534A" w14:textId="77777777" w:rsidR="00F0672F" w:rsidRPr="008B0201" w:rsidRDefault="00F0672F" w:rsidP="00F0672F">
      <w:pPr>
        <w:pStyle w:val="Odstavecseseznamem"/>
        <w:spacing w:after="120" w:line="240" w:lineRule="auto"/>
        <w:ind w:left="567"/>
        <w:jc w:val="both"/>
        <w:rPr>
          <w:rFonts w:ascii="Arial Narrow" w:eastAsia="Calibri" w:hAnsi="Arial Narrow" w:cs="Arial"/>
        </w:rPr>
      </w:pPr>
    </w:p>
    <w:p w14:paraId="34A3FCF9" w14:textId="77777777" w:rsidR="00305425" w:rsidRDefault="00200CC4" w:rsidP="00F5591E">
      <w:pPr>
        <w:pStyle w:val="Odstavecseseznamem"/>
        <w:numPr>
          <w:ilvl w:val="1"/>
          <w:numId w:val="14"/>
        </w:numPr>
        <w:suppressAutoHyphens/>
        <w:spacing w:after="120" w:line="240" w:lineRule="auto"/>
        <w:ind w:left="567" w:hanging="567"/>
        <w:jc w:val="both"/>
        <w:rPr>
          <w:rFonts w:ascii="Arial Narrow" w:eastAsia="Calibri" w:hAnsi="Arial Narrow" w:cs="Arial"/>
        </w:rPr>
      </w:pPr>
      <w:r w:rsidRPr="008B0201">
        <w:rPr>
          <w:rFonts w:ascii="Arial Narrow" w:eastAsia="Times New Roman" w:hAnsi="Arial Narrow" w:cs="Arial"/>
          <w:color w:val="000000"/>
          <w:lang w:eastAsia="cs-CZ"/>
        </w:rPr>
        <w:t>O</w:t>
      </w:r>
      <w:r w:rsidR="00305425" w:rsidRPr="008B0201">
        <w:rPr>
          <w:rFonts w:ascii="Arial Narrow" w:eastAsia="Times New Roman" w:hAnsi="Arial Narrow" w:cs="Arial"/>
          <w:color w:val="000000"/>
          <w:lang w:eastAsia="cs-CZ"/>
        </w:rPr>
        <w:t xml:space="preserve">dměna za výše uvedená oprávnění, odměna </w:t>
      </w:r>
      <w:r w:rsidR="00305425" w:rsidRPr="008B0201">
        <w:rPr>
          <w:rFonts w:ascii="Arial Narrow" w:eastAsia="Calibri" w:hAnsi="Arial Narrow" w:cs="Arial"/>
        </w:rPr>
        <w:t xml:space="preserve">za nabytí a užívání licence je kryta cenou za zhotovení díla, a tedy veškeré finanční nároky vyplývající z užití díla objednatelem jsou </w:t>
      </w:r>
      <w:r w:rsidR="00F0672F">
        <w:rPr>
          <w:rFonts w:ascii="Arial Narrow" w:eastAsia="Calibri" w:hAnsi="Arial Narrow" w:cs="Arial"/>
        </w:rPr>
        <w:t>uhrazeny</w:t>
      </w:r>
      <w:r w:rsidR="00305425" w:rsidRPr="008B0201">
        <w:rPr>
          <w:rFonts w:ascii="Arial Narrow" w:eastAsia="Calibri" w:hAnsi="Arial Narrow" w:cs="Arial"/>
        </w:rPr>
        <w:t xml:space="preserve"> zaplacením ceny za zhotovení díla. Odměna je sjednána bez ohledu na výši výnosů objednatele z využití licence.</w:t>
      </w:r>
    </w:p>
    <w:p w14:paraId="122CB40D" w14:textId="77777777" w:rsidR="00F0672F" w:rsidRPr="00F0672F" w:rsidRDefault="00F0672F" w:rsidP="00F0672F">
      <w:pPr>
        <w:pStyle w:val="Odstavecseseznamem"/>
        <w:rPr>
          <w:rFonts w:ascii="Arial Narrow" w:eastAsia="Calibri" w:hAnsi="Arial Narrow" w:cs="Arial"/>
        </w:rPr>
      </w:pPr>
    </w:p>
    <w:p w14:paraId="58041729" w14:textId="77777777" w:rsidR="00AB365E" w:rsidRDefault="00AB365E" w:rsidP="00F5591E">
      <w:pPr>
        <w:pStyle w:val="Odstavecseseznamem"/>
        <w:numPr>
          <w:ilvl w:val="1"/>
          <w:numId w:val="14"/>
        </w:numPr>
        <w:suppressAutoHyphens/>
        <w:spacing w:after="120" w:line="240" w:lineRule="auto"/>
        <w:ind w:left="567" w:hanging="567"/>
        <w:jc w:val="both"/>
        <w:rPr>
          <w:rFonts w:ascii="Arial Narrow" w:hAnsi="Arial Narrow" w:cs="Arial"/>
        </w:rPr>
      </w:pPr>
      <w:r w:rsidRPr="008B0201">
        <w:rPr>
          <w:rFonts w:ascii="Arial Narrow" w:hAnsi="Arial Narrow" w:cs="Arial"/>
          <w:iCs/>
        </w:rPr>
        <w:t xml:space="preserve">V případě, že autorem díla nebo jakékoli jeho části není zaměstnanec zhotovitele plnící své úkoly, zavazuje se zhotovitel sjednat s tímto autorem licenční smlouvu, která mu umožní převést práva k dílu na objednatele, a to nejméně v takovém rozsahu, jak je specifikováno v tomto článku této Smlouvy. </w:t>
      </w:r>
      <w:r w:rsidRPr="008B0201">
        <w:rPr>
          <w:rFonts w:ascii="Arial Narrow" w:hAnsi="Arial Narrow" w:cs="Arial"/>
        </w:rPr>
        <w:t xml:space="preserve">Pokud by kdokoli omezoval práva objednatele nebo mu bránil v jejich řádném výkonu, zavazuje se zhotovitel na vlastní náklady takovému jednání zabránit a uhradit objednateli veškerou vzniklou újmu z tohoto jednání. Toto se nevztahuje na zaměstnance objednatele, kteří se budou na tvorbě díla či jeho části podílet. </w:t>
      </w:r>
    </w:p>
    <w:p w14:paraId="2FF961D4" w14:textId="77777777" w:rsidR="00F0672F" w:rsidRPr="008B0201" w:rsidRDefault="00F0672F" w:rsidP="00F0672F">
      <w:pPr>
        <w:pStyle w:val="Odstavecseseznamem"/>
        <w:suppressAutoHyphens/>
        <w:spacing w:after="120" w:line="240" w:lineRule="auto"/>
        <w:ind w:left="567"/>
        <w:jc w:val="both"/>
        <w:rPr>
          <w:rFonts w:ascii="Arial Narrow" w:hAnsi="Arial Narrow" w:cs="Arial"/>
        </w:rPr>
      </w:pPr>
    </w:p>
    <w:p w14:paraId="0D2AC501" w14:textId="77777777" w:rsidR="00200CC4" w:rsidRPr="008B0201" w:rsidRDefault="00200CC4" w:rsidP="00F5591E">
      <w:pPr>
        <w:pStyle w:val="Odstavecseseznamem"/>
        <w:numPr>
          <w:ilvl w:val="1"/>
          <w:numId w:val="14"/>
        </w:numPr>
        <w:suppressAutoHyphens/>
        <w:spacing w:after="120" w:line="240" w:lineRule="auto"/>
        <w:ind w:left="567" w:hanging="567"/>
        <w:jc w:val="both"/>
        <w:rPr>
          <w:rFonts w:ascii="Arial Narrow" w:eastAsia="Times New Roman" w:hAnsi="Arial Narrow" w:cs="Arial"/>
          <w:b/>
          <w:color w:val="000000"/>
          <w:lang w:eastAsia="cs-CZ"/>
        </w:rPr>
      </w:pPr>
      <w:r w:rsidRPr="008B0201">
        <w:rPr>
          <w:rFonts w:ascii="Arial Narrow" w:eastAsia="Times New Roman" w:hAnsi="Arial Narrow" w:cs="Arial"/>
          <w:color w:val="000000"/>
          <w:lang w:eastAsia="cs-CZ"/>
        </w:rPr>
        <w:t>Zhotovitel se zavazuje, že bez předchozího výslovného písemného souhlasu objednatele nepostoupí ani nepřevede jakákoliv práva či povinnosti vyplývající ze Smlouvy na třetí osobu či osoby.</w:t>
      </w:r>
    </w:p>
    <w:p w14:paraId="3CD479AD" w14:textId="77777777" w:rsidR="00826D12" w:rsidRPr="008B0201" w:rsidRDefault="00826D12" w:rsidP="005E6D62">
      <w:pPr>
        <w:suppressAutoHyphens/>
        <w:spacing w:after="120" w:line="240" w:lineRule="auto"/>
        <w:ind w:left="567"/>
        <w:contextualSpacing/>
        <w:jc w:val="both"/>
        <w:rPr>
          <w:rFonts w:ascii="Arial Narrow" w:eastAsia="Times New Roman" w:hAnsi="Arial Narrow" w:cs="Arial"/>
          <w:b/>
          <w:color w:val="000000"/>
          <w:lang w:eastAsia="cs-CZ"/>
        </w:rPr>
      </w:pPr>
    </w:p>
    <w:p w14:paraId="3E4CB22C" w14:textId="77777777" w:rsidR="00200CC4" w:rsidRPr="008B0201"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Článek 1</w:t>
      </w:r>
      <w:r w:rsidR="00F0672F">
        <w:rPr>
          <w:rFonts w:ascii="Arial Narrow" w:eastAsia="Times New Roman" w:hAnsi="Arial Narrow" w:cs="Arial"/>
          <w:b/>
          <w:color w:val="000000"/>
          <w:lang w:eastAsia="cs-CZ"/>
        </w:rPr>
        <w:t>2</w:t>
      </w:r>
    </w:p>
    <w:p w14:paraId="1F5C1109" w14:textId="77777777" w:rsidR="00826D12" w:rsidRDefault="00200CC4" w:rsidP="005E6D62">
      <w:pPr>
        <w:spacing w:after="120" w:line="240" w:lineRule="auto"/>
        <w:contextualSpacing/>
        <w:jc w:val="center"/>
        <w:rPr>
          <w:rFonts w:ascii="Arial Narrow" w:eastAsia="Times New Roman" w:hAnsi="Arial Narrow" w:cs="Arial"/>
          <w:b/>
          <w:color w:val="000000"/>
          <w:lang w:eastAsia="cs-CZ"/>
        </w:rPr>
      </w:pPr>
      <w:r w:rsidRPr="008B0201">
        <w:rPr>
          <w:rFonts w:ascii="Arial Narrow" w:eastAsia="Times New Roman" w:hAnsi="Arial Narrow" w:cs="Arial"/>
          <w:b/>
          <w:color w:val="000000"/>
          <w:lang w:eastAsia="cs-CZ"/>
        </w:rPr>
        <w:t>Závěrečná ustanovení</w:t>
      </w:r>
    </w:p>
    <w:p w14:paraId="2A0651F3" w14:textId="77777777" w:rsidR="001F7F7C" w:rsidRPr="008B0201" w:rsidRDefault="001F7F7C" w:rsidP="005E6D62">
      <w:pPr>
        <w:spacing w:after="120" w:line="240" w:lineRule="auto"/>
        <w:contextualSpacing/>
        <w:jc w:val="center"/>
        <w:rPr>
          <w:rFonts w:ascii="Arial Narrow" w:eastAsia="Times New Roman" w:hAnsi="Arial Narrow" w:cs="Arial"/>
          <w:b/>
          <w:color w:val="000000"/>
          <w:lang w:eastAsia="cs-CZ"/>
        </w:rPr>
      </w:pPr>
    </w:p>
    <w:p w14:paraId="4F829C49" w14:textId="77777777"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5F1A10">
        <w:rPr>
          <w:rFonts w:ascii="Arial Narrow" w:eastAsia="Times New Roman" w:hAnsi="Arial Narrow" w:cs="Arial"/>
          <w:color w:val="000000"/>
          <w:lang w:eastAsia="cs-CZ"/>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vždy řídit příslušným aktuálně platným a účinným předpisem upravujícím danou záležitost.</w:t>
      </w:r>
    </w:p>
    <w:p w14:paraId="60B28185" w14:textId="77777777" w:rsidR="005F1A10" w:rsidRPr="005F1A10" w:rsidRDefault="005F1A10" w:rsidP="005F1A10">
      <w:pPr>
        <w:pStyle w:val="Odstavecseseznamem"/>
        <w:suppressAutoHyphens/>
        <w:spacing w:after="120" w:line="240" w:lineRule="auto"/>
        <w:ind w:left="567"/>
        <w:jc w:val="both"/>
        <w:rPr>
          <w:rFonts w:ascii="Arial Narrow" w:eastAsia="Times New Roman" w:hAnsi="Arial Narrow" w:cs="Arial"/>
          <w:color w:val="000000"/>
          <w:lang w:eastAsia="cs-CZ"/>
        </w:rPr>
      </w:pPr>
    </w:p>
    <w:p w14:paraId="3B1FC5D3" w14:textId="77777777"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 xml:space="preserve">Tuto smlouvu lze měnit a doplňovat jen písemnými dodatky očíslovanými vzestupnou číselnou řadou a podepsanými oprávněnými zástupci obou smluvních stran. </w:t>
      </w:r>
    </w:p>
    <w:p w14:paraId="4CF508D1" w14:textId="77777777" w:rsidR="005F1A10" w:rsidRDefault="005F1A10" w:rsidP="005F1A10">
      <w:pPr>
        <w:pStyle w:val="Odstavecseseznamem"/>
        <w:suppressAutoHyphens/>
        <w:spacing w:after="120" w:line="240" w:lineRule="auto"/>
        <w:ind w:left="567"/>
        <w:jc w:val="both"/>
        <w:rPr>
          <w:rFonts w:ascii="Arial Narrow" w:eastAsia="Times New Roman" w:hAnsi="Arial Narrow" w:cs="Arial"/>
          <w:color w:val="000000"/>
          <w:lang w:eastAsia="cs-CZ"/>
        </w:rPr>
      </w:pPr>
    </w:p>
    <w:p w14:paraId="6F60199B" w14:textId="77777777"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Při nebezpečí prodlení se za řádně doručené oznámení považuje i oznámení učiněné telefonicky či e-mailem s tím, že bude příslušnou smluvní stranou následně potvrzeno a předáno písemně v listinné podobě.</w:t>
      </w:r>
    </w:p>
    <w:p w14:paraId="54C34DC9" w14:textId="77777777" w:rsidR="005F1A10" w:rsidRPr="005F1A10" w:rsidRDefault="005F1A10" w:rsidP="005F1A10">
      <w:pPr>
        <w:pStyle w:val="Odstavecseseznamem"/>
        <w:rPr>
          <w:rFonts w:ascii="Arial Narrow" w:eastAsia="Times New Roman" w:hAnsi="Arial Narrow" w:cs="Arial"/>
          <w:color w:val="000000"/>
          <w:lang w:eastAsia="cs-CZ"/>
        </w:rPr>
      </w:pPr>
    </w:p>
    <w:p w14:paraId="638C093C" w14:textId="77777777"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Tato smlouva je platná a účinná dnem jejího podpisu oběma smluvními stranami.</w:t>
      </w:r>
    </w:p>
    <w:p w14:paraId="7B43936C" w14:textId="77777777" w:rsidR="006B2F70" w:rsidRPr="006B2F70" w:rsidRDefault="006B2F70" w:rsidP="006B2F70">
      <w:pPr>
        <w:pStyle w:val="Odstavecseseznamem"/>
        <w:rPr>
          <w:rFonts w:ascii="Arial Narrow" w:eastAsia="Times New Roman" w:hAnsi="Arial Narrow" w:cs="Arial"/>
          <w:color w:val="000000"/>
          <w:lang w:eastAsia="cs-CZ"/>
        </w:rPr>
      </w:pPr>
    </w:p>
    <w:p w14:paraId="7539EC7E" w14:textId="0DE173C5"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Tat</w:t>
      </w:r>
      <w:r w:rsidR="000D75D9" w:rsidRPr="008B0201">
        <w:rPr>
          <w:rFonts w:ascii="Arial Narrow" w:eastAsia="Times New Roman" w:hAnsi="Arial Narrow" w:cs="Arial"/>
          <w:color w:val="000000"/>
          <w:lang w:eastAsia="cs-CZ"/>
        </w:rPr>
        <w:t xml:space="preserve">o smlouva se vyhotovuje </w:t>
      </w:r>
      <w:r w:rsidR="006B2F70">
        <w:rPr>
          <w:rFonts w:ascii="Arial Narrow" w:eastAsia="Times New Roman" w:hAnsi="Arial Narrow" w:cs="Arial"/>
          <w:color w:val="000000"/>
          <w:lang w:eastAsia="cs-CZ"/>
        </w:rPr>
        <w:t xml:space="preserve">v 1 vyhotovení, v elektronické podobě. </w:t>
      </w:r>
      <w:r w:rsidR="009333A7">
        <w:rPr>
          <w:rFonts w:ascii="Arial Narrow" w:eastAsia="Times New Roman" w:hAnsi="Arial Narrow" w:cs="Arial"/>
          <w:color w:val="000000"/>
          <w:lang w:eastAsia="cs-CZ"/>
        </w:rPr>
        <w:t xml:space="preserve"> </w:t>
      </w:r>
    </w:p>
    <w:p w14:paraId="7D5D62E3" w14:textId="77777777" w:rsidR="006B2F70" w:rsidRPr="006B2F70" w:rsidRDefault="006B2F70" w:rsidP="006B2F70">
      <w:pPr>
        <w:pStyle w:val="Odstavecseseznamem"/>
        <w:rPr>
          <w:rFonts w:ascii="Arial Narrow" w:eastAsia="Times New Roman" w:hAnsi="Arial Narrow" w:cs="Arial"/>
          <w:color w:val="000000"/>
          <w:lang w:eastAsia="cs-CZ"/>
        </w:rPr>
      </w:pPr>
    </w:p>
    <w:p w14:paraId="4A329429" w14:textId="77777777"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63B12D10" w14:textId="77777777" w:rsidR="006B2F70" w:rsidRPr="006B2F70" w:rsidRDefault="006B2F70" w:rsidP="006B2F70">
      <w:pPr>
        <w:pStyle w:val="Odstavecseseznamem"/>
        <w:rPr>
          <w:rFonts w:ascii="Arial Narrow" w:eastAsia="Times New Roman" w:hAnsi="Arial Narrow" w:cs="Arial"/>
          <w:color w:val="000000"/>
          <w:lang w:eastAsia="cs-CZ"/>
        </w:rPr>
      </w:pPr>
    </w:p>
    <w:p w14:paraId="116AC270" w14:textId="77777777" w:rsidR="00200CC4" w:rsidRDefault="00200CC4" w:rsidP="00F5591E">
      <w:pPr>
        <w:pStyle w:val="Odstavecseseznamem"/>
        <w:numPr>
          <w:ilvl w:val="1"/>
          <w:numId w:val="16"/>
        </w:numPr>
        <w:suppressAutoHyphens/>
        <w:spacing w:after="120" w:line="240" w:lineRule="auto"/>
        <w:ind w:left="567" w:hanging="567"/>
        <w:jc w:val="both"/>
        <w:rPr>
          <w:rFonts w:ascii="Arial Narrow" w:eastAsia="Times New Roman" w:hAnsi="Arial Narrow" w:cs="Arial"/>
          <w:color w:val="000000"/>
          <w:lang w:eastAsia="cs-CZ"/>
        </w:rPr>
      </w:pPr>
      <w:r w:rsidRPr="008B0201">
        <w:rPr>
          <w:rFonts w:ascii="Arial Narrow" w:eastAsia="Times New Roman" w:hAnsi="Arial Narrow" w:cs="Arial"/>
          <w:color w:val="000000"/>
          <w:lang w:eastAsia="cs-CZ"/>
        </w:rPr>
        <w:t>Smluvní strany potvrzují, že si tuto smlouvu před jejím podpisem přečetly, porozuměly jejímu obsahu, uzavírají ji svobodně a vážně.  Na důkaz toho připojují své níže uvedené podpisy.</w:t>
      </w:r>
    </w:p>
    <w:p w14:paraId="4D2439C4" w14:textId="77777777" w:rsidR="00A426A8" w:rsidRDefault="00A426A8" w:rsidP="005F1A10">
      <w:pPr>
        <w:suppressAutoHyphens/>
        <w:spacing w:after="120" w:line="240" w:lineRule="auto"/>
        <w:contextualSpacing/>
        <w:jc w:val="both"/>
        <w:rPr>
          <w:rFonts w:ascii="Arial Narrow" w:eastAsia="Times New Roman" w:hAnsi="Arial Narrow" w:cs="Arial"/>
          <w:color w:val="000000"/>
          <w:u w:val="single"/>
          <w:lang w:eastAsia="cs-CZ"/>
        </w:rPr>
      </w:pPr>
    </w:p>
    <w:p w14:paraId="5928A876" w14:textId="77777777" w:rsidR="005F1A10" w:rsidRPr="005F1A10" w:rsidRDefault="005F1A10" w:rsidP="005F1A10">
      <w:pPr>
        <w:suppressAutoHyphens/>
        <w:spacing w:after="120" w:line="240" w:lineRule="auto"/>
        <w:contextualSpacing/>
        <w:jc w:val="both"/>
        <w:rPr>
          <w:rFonts w:ascii="Arial Narrow" w:eastAsia="Times New Roman" w:hAnsi="Arial Narrow" w:cs="Arial"/>
          <w:color w:val="000000"/>
          <w:u w:val="single"/>
          <w:lang w:eastAsia="cs-CZ"/>
        </w:rPr>
      </w:pPr>
      <w:r w:rsidRPr="005F1A10">
        <w:rPr>
          <w:rFonts w:ascii="Arial Narrow" w:eastAsia="Times New Roman" w:hAnsi="Arial Narrow" w:cs="Arial"/>
          <w:color w:val="000000"/>
          <w:u w:val="single"/>
          <w:lang w:eastAsia="cs-CZ"/>
        </w:rPr>
        <w:t>Přílohy</w:t>
      </w:r>
      <w:r>
        <w:rPr>
          <w:rFonts w:ascii="Arial Narrow" w:eastAsia="Times New Roman" w:hAnsi="Arial Narrow" w:cs="Arial"/>
          <w:color w:val="000000"/>
          <w:u w:val="single"/>
          <w:lang w:eastAsia="cs-CZ"/>
        </w:rPr>
        <w:t xml:space="preserve"> smlouvy</w:t>
      </w:r>
      <w:r w:rsidRPr="005F1A10">
        <w:rPr>
          <w:rFonts w:ascii="Arial Narrow" w:eastAsia="Times New Roman" w:hAnsi="Arial Narrow" w:cs="Arial"/>
          <w:color w:val="000000"/>
          <w:u w:val="single"/>
          <w:lang w:eastAsia="cs-CZ"/>
        </w:rPr>
        <w:t xml:space="preserve">: </w:t>
      </w:r>
    </w:p>
    <w:p w14:paraId="5A63416D" w14:textId="482E2BA9" w:rsidR="005F1A10" w:rsidRDefault="00B3270B" w:rsidP="00F5591E">
      <w:pPr>
        <w:pStyle w:val="Odstavecseseznamem"/>
        <w:numPr>
          <w:ilvl w:val="0"/>
          <w:numId w:val="15"/>
        </w:numPr>
        <w:suppressAutoHyphens/>
        <w:spacing w:after="120" w:line="240" w:lineRule="auto"/>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Specifikace předmětu plnění </w:t>
      </w:r>
      <w:r w:rsidR="00742F72">
        <w:rPr>
          <w:rFonts w:ascii="Arial Narrow" w:eastAsia="Times New Roman" w:hAnsi="Arial Narrow" w:cs="Arial"/>
          <w:color w:val="000000"/>
          <w:lang w:eastAsia="cs-CZ"/>
        </w:rPr>
        <w:t xml:space="preserve">díla </w:t>
      </w:r>
      <w:r w:rsidR="00ED175C">
        <w:rPr>
          <w:rFonts w:ascii="Arial Narrow" w:eastAsia="Times New Roman" w:hAnsi="Arial Narrow" w:cs="Arial"/>
          <w:color w:val="000000"/>
          <w:lang w:eastAsia="cs-CZ"/>
        </w:rPr>
        <w:t xml:space="preserve">+ </w:t>
      </w:r>
      <w:r w:rsidR="00BF5734">
        <w:rPr>
          <w:rFonts w:ascii="Arial Narrow" w:eastAsia="Times New Roman" w:hAnsi="Arial Narrow" w:cs="Arial"/>
          <w:color w:val="000000"/>
          <w:lang w:eastAsia="cs-CZ"/>
        </w:rPr>
        <w:t>vyobrazení zájmového území</w:t>
      </w:r>
    </w:p>
    <w:p w14:paraId="2CD1CBFD" w14:textId="316E533F" w:rsidR="005F1A10" w:rsidRPr="005F1A10" w:rsidRDefault="00A426A8" w:rsidP="00B3270B">
      <w:pPr>
        <w:pStyle w:val="Odstavecseseznamem"/>
        <w:suppressAutoHyphens/>
        <w:spacing w:after="120" w:line="240" w:lineRule="auto"/>
        <w:jc w:val="both"/>
        <w:rPr>
          <w:rFonts w:ascii="Arial Narrow" w:eastAsia="Times New Roman" w:hAnsi="Arial Narrow" w:cs="Arial"/>
          <w:color w:val="000000"/>
          <w:lang w:eastAsia="cs-CZ"/>
        </w:rPr>
      </w:pPr>
      <w:r>
        <w:rPr>
          <w:rFonts w:ascii="Arial Narrow" w:eastAsia="Times New Roman" w:hAnsi="Arial Narrow" w:cs="Arial"/>
          <w:color w:val="000000"/>
          <w:lang w:eastAsia="cs-CZ"/>
        </w:rPr>
        <w:t xml:space="preserve"> </w:t>
      </w:r>
    </w:p>
    <w:p w14:paraId="078B7724" w14:textId="77777777" w:rsidR="005F1A10" w:rsidRPr="008B0201" w:rsidRDefault="005F1A10" w:rsidP="005F1A10">
      <w:pPr>
        <w:suppressAutoHyphens/>
        <w:spacing w:after="120" w:line="240" w:lineRule="auto"/>
        <w:contextualSpacing/>
        <w:jc w:val="both"/>
        <w:rPr>
          <w:rFonts w:ascii="Arial Narrow" w:eastAsia="Times New Roman" w:hAnsi="Arial Narrow" w:cs="Arial"/>
          <w:color w:val="000000"/>
          <w:highlight w:val="yellow"/>
          <w:lang w:eastAsia="cs-CZ"/>
        </w:rPr>
      </w:pPr>
    </w:p>
    <w:p w14:paraId="0C664579" w14:textId="77777777" w:rsidR="00200CC4" w:rsidRPr="008B0201" w:rsidRDefault="00200CC4" w:rsidP="005E6D62">
      <w:pPr>
        <w:spacing w:after="120" w:line="240" w:lineRule="auto"/>
        <w:ind w:right="475"/>
        <w:contextualSpacing/>
        <w:rPr>
          <w:rFonts w:ascii="Arial Narrow" w:eastAsia="Times New Roman" w:hAnsi="Arial Narrow" w:cs="Arial"/>
          <w:color w:val="000000"/>
          <w:lang w:eastAsia="cs-CZ"/>
        </w:rPr>
      </w:pPr>
    </w:p>
    <w:p w14:paraId="4A83D892" w14:textId="77777777" w:rsidR="008D720E" w:rsidRPr="008B0201" w:rsidRDefault="008D720E" w:rsidP="005E6D62">
      <w:pPr>
        <w:spacing w:after="120" w:line="240" w:lineRule="auto"/>
        <w:ind w:right="475"/>
        <w:contextualSpacing/>
        <w:rPr>
          <w:rFonts w:ascii="Arial Narrow" w:eastAsia="Times New Roman" w:hAnsi="Arial Narrow" w:cs="Arial"/>
          <w:color w:val="000000"/>
          <w:lang w:eastAsia="cs-CZ"/>
        </w:rPr>
      </w:pPr>
    </w:p>
    <w:p w14:paraId="3F1839EC" w14:textId="4D465DAD" w:rsidR="00200CC4" w:rsidRPr="008B0201" w:rsidRDefault="00200CC4" w:rsidP="005E6D62">
      <w:pPr>
        <w:spacing w:after="120" w:line="240" w:lineRule="auto"/>
        <w:ind w:right="475"/>
        <w:contextualSpacing/>
        <w:rPr>
          <w:rFonts w:ascii="Arial Narrow" w:eastAsia="Times New Roman" w:hAnsi="Arial Narrow" w:cs="Arial"/>
          <w:color w:val="000000"/>
          <w:lang w:eastAsia="cs-CZ"/>
        </w:rPr>
      </w:pPr>
      <w:r w:rsidRPr="00F0672F">
        <w:rPr>
          <w:rFonts w:ascii="Arial Narrow" w:eastAsia="Times New Roman" w:hAnsi="Arial Narrow" w:cs="Arial"/>
          <w:color w:val="000000"/>
          <w:lang w:eastAsia="cs-CZ"/>
        </w:rPr>
        <w:t>V</w:t>
      </w:r>
      <w:r w:rsidR="00584221">
        <w:rPr>
          <w:rFonts w:ascii="Arial Narrow" w:eastAsia="Times New Roman" w:hAnsi="Arial Narrow" w:cs="Arial"/>
          <w:color w:val="000000"/>
          <w:lang w:eastAsia="cs-CZ"/>
        </w:rPr>
        <w:t xml:space="preserve"> Tuklatech</w:t>
      </w:r>
      <w:r w:rsidR="000C6981" w:rsidRPr="00F0672F">
        <w:rPr>
          <w:rFonts w:ascii="Arial Narrow" w:eastAsia="Times New Roman" w:hAnsi="Arial Narrow" w:cs="Arial"/>
          <w:color w:val="000000"/>
          <w:lang w:eastAsia="cs-CZ"/>
        </w:rPr>
        <w:t>, dne ….….…………</w:t>
      </w:r>
      <w:r w:rsidR="000C6981" w:rsidRPr="00F0672F">
        <w:rPr>
          <w:rFonts w:ascii="Arial Narrow" w:eastAsia="Times New Roman" w:hAnsi="Arial Narrow" w:cs="Arial"/>
          <w:color w:val="000000"/>
          <w:lang w:eastAsia="cs-CZ"/>
        </w:rPr>
        <w:tab/>
      </w:r>
      <w:r w:rsidRPr="00F0672F">
        <w:rPr>
          <w:rFonts w:ascii="Arial Narrow" w:eastAsia="Times New Roman" w:hAnsi="Arial Narrow" w:cs="Arial"/>
          <w:color w:val="000000"/>
          <w:lang w:eastAsia="cs-CZ"/>
        </w:rPr>
        <w:tab/>
      </w:r>
      <w:r w:rsidRPr="00F0672F">
        <w:rPr>
          <w:rFonts w:ascii="Arial Narrow" w:eastAsia="Times New Roman" w:hAnsi="Arial Narrow" w:cs="Arial"/>
          <w:color w:val="000000"/>
          <w:lang w:eastAsia="cs-CZ"/>
        </w:rPr>
        <w:tab/>
        <w:t>V </w:t>
      </w:r>
      <w:r w:rsidR="00F0672F" w:rsidRPr="008B0201">
        <w:rPr>
          <w:rFonts w:ascii="Arial Narrow" w:eastAsia="Arial Narrow" w:hAnsi="Arial Narrow" w:cs="Arial Narrow"/>
          <w:color w:val="000000"/>
          <w:highlight w:val="yellow"/>
        </w:rPr>
        <w:t>[DOPLNÍ DODAVATEL]</w:t>
      </w:r>
      <w:r w:rsidR="000C6981" w:rsidRPr="00F0672F">
        <w:rPr>
          <w:rFonts w:ascii="Arial Narrow" w:eastAsia="Times New Roman" w:hAnsi="Arial Narrow" w:cs="Arial"/>
          <w:color w:val="000000"/>
          <w:lang w:eastAsia="cs-CZ"/>
        </w:rPr>
        <w:t xml:space="preserve">, dne </w:t>
      </w:r>
      <w:r w:rsidRPr="00F0672F">
        <w:rPr>
          <w:rFonts w:ascii="Arial Narrow" w:eastAsia="Times New Roman" w:hAnsi="Arial Narrow" w:cs="Arial"/>
          <w:color w:val="000000"/>
          <w:lang w:eastAsia="cs-CZ"/>
        </w:rPr>
        <w:t>………</w:t>
      </w:r>
      <w:proofErr w:type="gramStart"/>
      <w:r w:rsidRPr="00F0672F">
        <w:rPr>
          <w:rFonts w:ascii="Arial Narrow" w:eastAsia="Times New Roman" w:hAnsi="Arial Narrow" w:cs="Arial"/>
          <w:color w:val="000000"/>
          <w:lang w:eastAsia="cs-CZ"/>
        </w:rPr>
        <w:t>…..</w:t>
      </w:r>
      <w:proofErr w:type="gramEnd"/>
    </w:p>
    <w:p w14:paraId="1F72E741" w14:textId="77777777" w:rsidR="00520E34" w:rsidRPr="008B0201" w:rsidRDefault="00520E34" w:rsidP="005E6D62">
      <w:pPr>
        <w:spacing w:after="120" w:line="240" w:lineRule="auto"/>
        <w:ind w:right="475"/>
        <w:contextualSpacing/>
        <w:rPr>
          <w:rFonts w:ascii="Arial Narrow" w:eastAsia="Times New Roman" w:hAnsi="Arial Narrow" w:cs="Arial"/>
          <w:color w:val="000000"/>
          <w:lang w:eastAsia="cs-CZ"/>
        </w:rPr>
      </w:pPr>
    </w:p>
    <w:p w14:paraId="161E7E42" w14:textId="77777777" w:rsidR="00200CC4" w:rsidRPr="00084AD0" w:rsidRDefault="00200CC4" w:rsidP="005E6D62">
      <w:pPr>
        <w:spacing w:after="120" w:line="240" w:lineRule="auto"/>
        <w:ind w:right="475"/>
        <w:contextualSpacing/>
        <w:rPr>
          <w:rFonts w:ascii="Arial Narrow" w:eastAsia="Times New Roman" w:hAnsi="Arial Narrow" w:cs="Arial"/>
          <w:b/>
          <w:color w:val="000000"/>
          <w:lang w:eastAsia="cs-CZ"/>
        </w:rPr>
      </w:pPr>
      <w:r w:rsidRPr="00084AD0">
        <w:rPr>
          <w:rFonts w:ascii="Arial Narrow" w:eastAsia="Times New Roman" w:hAnsi="Arial Narrow" w:cs="Arial"/>
          <w:b/>
          <w:color w:val="000000"/>
          <w:lang w:eastAsia="cs-CZ"/>
        </w:rPr>
        <w:t>Za objednatele:</w:t>
      </w:r>
      <w:r w:rsidRPr="00084AD0">
        <w:rPr>
          <w:rFonts w:ascii="Arial Narrow" w:eastAsia="Times New Roman" w:hAnsi="Arial Narrow" w:cs="Arial"/>
          <w:b/>
          <w:color w:val="000000"/>
          <w:lang w:eastAsia="cs-CZ"/>
        </w:rPr>
        <w:tab/>
      </w:r>
      <w:r w:rsidRPr="00084AD0">
        <w:rPr>
          <w:rFonts w:ascii="Arial Narrow" w:eastAsia="Times New Roman" w:hAnsi="Arial Narrow" w:cs="Arial"/>
          <w:b/>
          <w:color w:val="000000"/>
          <w:lang w:eastAsia="cs-CZ"/>
        </w:rPr>
        <w:tab/>
      </w:r>
      <w:r w:rsidRPr="00084AD0">
        <w:rPr>
          <w:rFonts w:ascii="Arial Narrow" w:eastAsia="Times New Roman" w:hAnsi="Arial Narrow" w:cs="Arial"/>
          <w:b/>
          <w:color w:val="000000"/>
          <w:lang w:eastAsia="cs-CZ"/>
        </w:rPr>
        <w:tab/>
      </w:r>
      <w:r w:rsidRPr="00084AD0">
        <w:rPr>
          <w:rFonts w:ascii="Arial Narrow" w:eastAsia="Times New Roman" w:hAnsi="Arial Narrow" w:cs="Arial"/>
          <w:b/>
          <w:color w:val="000000"/>
          <w:lang w:eastAsia="cs-CZ"/>
        </w:rPr>
        <w:tab/>
      </w:r>
      <w:r w:rsidR="00520E34" w:rsidRPr="00084AD0">
        <w:rPr>
          <w:rFonts w:ascii="Arial Narrow" w:eastAsia="Times New Roman" w:hAnsi="Arial Narrow" w:cs="Arial"/>
          <w:b/>
          <w:color w:val="000000"/>
          <w:lang w:eastAsia="cs-CZ"/>
        </w:rPr>
        <w:tab/>
      </w:r>
      <w:r w:rsidRPr="00084AD0">
        <w:rPr>
          <w:rFonts w:ascii="Arial Narrow" w:eastAsia="Times New Roman" w:hAnsi="Arial Narrow" w:cs="Arial"/>
          <w:b/>
          <w:color w:val="000000"/>
          <w:lang w:eastAsia="cs-CZ"/>
        </w:rPr>
        <w:t>Za zhotovitele:</w:t>
      </w:r>
    </w:p>
    <w:p w14:paraId="2ADE750E" w14:textId="77777777" w:rsidR="00520E34" w:rsidRPr="00084AD0" w:rsidRDefault="00520E34" w:rsidP="005E6D62">
      <w:pPr>
        <w:spacing w:after="120" w:line="240" w:lineRule="auto"/>
        <w:ind w:right="475"/>
        <w:contextualSpacing/>
        <w:rPr>
          <w:rFonts w:ascii="Arial Narrow" w:eastAsia="Times New Roman" w:hAnsi="Arial Narrow" w:cs="Arial"/>
          <w:b/>
          <w:color w:val="000000"/>
          <w:lang w:eastAsia="cs-CZ"/>
        </w:rPr>
      </w:pPr>
    </w:p>
    <w:p w14:paraId="333D7413" w14:textId="77777777" w:rsidR="00520E34" w:rsidRPr="008B0201" w:rsidRDefault="00520E34" w:rsidP="005E6D62">
      <w:pPr>
        <w:spacing w:after="120" w:line="240" w:lineRule="auto"/>
        <w:ind w:right="475"/>
        <w:contextualSpacing/>
        <w:rPr>
          <w:rFonts w:ascii="Arial Narrow" w:eastAsia="Times New Roman" w:hAnsi="Arial Narrow" w:cs="Arial"/>
          <w:color w:val="000000"/>
          <w:lang w:eastAsia="cs-CZ"/>
        </w:rPr>
      </w:pPr>
    </w:p>
    <w:p w14:paraId="579ADC82" w14:textId="77777777" w:rsidR="00200CC4" w:rsidRPr="008B0201" w:rsidRDefault="00200CC4" w:rsidP="005E6D62">
      <w:pPr>
        <w:spacing w:after="120" w:line="240" w:lineRule="auto"/>
        <w:ind w:right="475"/>
        <w:contextualSpacing/>
        <w:rPr>
          <w:rFonts w:ascii="Arial Narrow" w:eastAsia="Times New Roman" w:hAnsi="Arial Narrow" w:cs="Arial"/>
          <w:color w:val="000000"/>
          <w:lang w:eastAsia="cs-CZ"/>
        </w:rPr>
      </w:pPr>
    </w:p>
    <w:p w14:paraId="6B0A5EBC" w14:textId="77777777" w:rsidR="008D720E" w:rsidRPr="008B0201" w:rsidRDefault="000C6981" w:rsidP="005E6D62">
      <w:pPr>
        <w:spacing w:after="120" w:line="240" w:lineRule="auto"/>
        <w:ind w:right="475"/>
        <w:contextualSpacing/>
        <w:rPr>
          <w:rFonts w:ascii="Arial Narrow" w:eastAsia="Arial" w:hAnsi="Arial Narrow" w:cs="Arial"/>
          <w:color w:val="000000"/>
          <w:lang w:eastAsia="cs-CZ"/>
        </w:rPr>
      </w:pPr>
      <w:r w:rsidRPr="008B0201">
        <w:rPr>
          <w:rFonts w:ascii="Arial Narrow" w:eastAsia="Arial" w:hAnsi="Arial Narrow" w:cs="Arial"/>
          <w:color w:val="000000"/>
          <w:lang w:eastAsia="cs-CZ"/>
        </w:rPr>
        <w:t>………………………………..</w:t>
      </w:r>
      <w:r w:rsidRPr="008B0201">
        <w:rPr>
          <w:rFonts w:ascii="Arial Narrow" w:eastAsia="Arial" w:hAnsi="Arial Narrow" w:cs="Arial"/>
          <w:color w:val="000000"/>
          <w:lang w:eastAsia="cs-CZ"/>
        </w:rPr>
        <w:tab/>
      </w:r>
      <w:r w:rsidRPr="008B0201">
        <w:rPr>
          <w:rFonts w:ascii="Arial Narrow" w:eastAsia="Arial" w:hAnsi="Arial Narrow" w:cs="Arial"/>
          <w:color w:val="000000"/>
          <w:lang w:eastAsia="cs-CZ"/>
        </w:rPr>
        <w:tab/>
      </w:r>
      <w:r w:rsidRPr="008B0201">
        <w:rPr>
          <w:rFonts w:ascii="Arial Narrow" w:eastAsia="Arial" w:hAnsi="Arial Narrow" w:cs="Arial"/>
          <w:color w:val="000000"/>
          <w:lang w:eastAsia="cs-CZ"/>
        </w:rPr>
        <w:tab/>
      </w:r>
      <w:r w:rsidR="00520E34" w:rsidRPr="008B0201">
        <w:rPr>
          <w:rFonts w:ascii="Arial Narrow" w:eastAsia="Arial" w:hAnsi="Arial Narrow" w:cs="Arial"/>
          <w:color w:val="000000"/>
          <w:lang w:eastAsia="cs-CZ"/>
        </w:rPr>
        <w:tab/>
      </w:r>
      <w:r w:rsidRPr="008B0201">
        <w:rPr>
          <w:rFonts w:ascii="Arial Narrow" w:eastAsia="Arial" w:hAnsi="Arial Narrow" w:cs="Arial"/>
          <w:color w:val="000000"/>
          <w:lang w:eastAsia="cs-CZ"/>
        </w:rPr>
        <w:t>………………………………</w:t>
      </w:r>
    </w:p>
    <w:p w14:paraId="07E147A3" w14:textId="51B9D239" w:rsidR="00555BB5" w:rsidRPr="00D2118F" w:rsidRDefault="00584221" w:rsidP="005E6D62">
      <w:pPr>
        <w:spacing w:after="120" w:line="240" w:lineRule="auto"/>
        <w:ind w:right="475"/>
        <w:contextualSpacing/>
        <w:rPr>
          <w:rFonts w:ascii="Arial Narrow" w:eastAsia="Arial" w:hAnsi="Arial Narrow" w:cs="Arial"/>
          <w:b/>
          <w:color w:val="000000"/>
          <w:lang w:eastAsia="cs-CZ"/>
        </w:rPr>
      </w:pPr>
      <w:r>
        <w:rPr>
          <w:rFonts w:ascii="Arial Narrow" w:eastAsia="Arial" w:hAnsi="Arial Narrow" w:cs="Arial"/>
          <w:b/>
          <w:color w:val="000000"/>
          <w:lang w:eastAsia="cs-CZ"/>
        </w:rPr>
        <w:t xml:space="preserve">Monika </w:t>
      </w:r>
      <w:proofErr w:type="spellStart"/>
      <w:r>
        <w:rPr>
          <w:rFonts w:ascii="Arial Narrow" w:eastAsia="Arial" w:hAnsi="Arial Narrow" w:cs="Arial"/>
          <w:b/>
          <w:color w:val="000000"/>
          <w:lang w:eastAsia="cs-CZ"/>
        </w:rPr>
        <w:t>Petrisková</w:t>
      </w:r>
      <w:proofErr w:type="spellEnd"/>
      <w:r>
        <w:rPr>
          <w:rFonts w:ascii="Arial Narrow" w:eastAsia="Arial" w:hAnsi="Arial Narrow" w:cs="Arial"/>
          <w:b/>
          <w:color w:val="000000"/>
          <w:lang w:eastAsia="cs-CZ"/>
        </w:rPr>
        <w:t xml:space="preserve"> </w:t>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555BB5" w:rsidRPr="00D2118F">
        <w:rPr>
          <w:rFonts w:ascii="Arial Narrow" w:eastAsia="Arial Narrow" w:hAnsi="Arial Narrow" w:cs="Arial Narrow"/>
          <w:b/>
          <w:color w:val="000000"/>
          <w:highlight w:val="yellow"/>
        </w:rPr>
        <w:t>[DOPLNÍ DODAVATEL]</w:t>
      </w:r>
    </w:p>
    <w:p w14:paraId="6885FD12" w14:textId="5668816B" w:rsidR="000C6981" w:rsidRPr="00D2118F" w:rsidRDefault="00F0672F" w:rsidP="005E6D62">
      <w:pPr>
        <w:spacing w:after="120" w:line="240" w:lineRule="auto"/>
        <w:ind w:right="475"/>
        <w:contextualSpacing/>
        <w:rPr>
          <w:rFonts w:ascii="Arial Narrow" w:eastAsia="Arial" w:hAnsi="Arial Narrow" w:cs="Arial"/>
          <w:b/>
          <w:color w:val="000000"/>
          <w:lang w:eastAsia="cs-CZ"/>
        </w:rPr>
      </w:pPr>
      <w:r w:rsidRPr="00D2118F">
        <w:rPr>
          <w:rFonts w:ascii="Arial Narrow" w:eastAsia="Arial" w:hAnsi="Arial Narrow" w:cs="Arial"/>
          <w:b/>
          <w:color w:val="000000"/>
          <w:lang w:eastAsia="cs-CZ"/>
        </w:rPr>
        <w:t>s</w:t>
      </w:r>
      <w:r w:rsidR="000C6981" w:rsidRPr="00D2118F">
        <w:rPr>
          <w:rFonts w:ascii="Arial Narrow" w:eastAsia="Arial" w:hAnsi="Arial Narrow" w:cs="Arial"/>
          <w:b/>
          <w:color w:val="000000"/>
          <w:lang w:eastAsia="cs-CZ"/>
        </w:rPr>
        <w:t xml:space="preserve">tarostka </w:t>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r w:rsidR="000C6981" w:rsidRPr="00D2118F">
        <w:rPr>
          <w:rFonts w:ascii="Arial Narrow" w:eastAsia="Arial" w:hAnsi="Arial Narrow" w:cs="Arial"/>
          <w:b/>
          <w:color w:val="000000"/>
          <w:lang w:eastAsia="cs-CZ"/>
        </w:rPr>
        <w:tab/>
      </w:r>
    </w:p>
    <w:sectPr w:rsidR="000C6981" w:rsidRPr="00D2118F" w:rsidSect="000C6981">
      <w:footerReference w:type="default" r:id="rId9"/>
      <w:pgSz w:w="11906" w:h="16838"/>
      <w:pgMar w:top="993"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4ADA" w16cex:dateUtc="2020-06-22T13:20:00Z"/>
  <w16cex:commentExtensible w16cex:durableId="229B4B29" w16cex:dateUtc="2020-06-22T13:22:00Z"/>
  <w16cex:commentExtensible w16cex:durableId="229B4B3C" w16cex:dateUtc="2020-06-22T13:22:00Z"/>
  <w16cex:commentExtensible w16cex:durableId="229B4B74" w16cex:dateUtc="2020-06-22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5A9351" w16cid:durableId="229B4ADA"/>
  <w16cid:commentId w16cid:paraId="2936330D" w16cid:durableId="229B4B29"/>
  <w16cid:commentId w16cid:paraId="081464A5" w16cid:durableId="229B4B3C"/>
  <w16cid:commentId w16cid:paraId="0FC3C146" w16cid:durableId="229B4B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EB219" w14:textId="77777777" w:rsidR="005D5865" w:rsidRDefault="005D5865" w:rsidP="00B07DAB">
      <w:pPr>
        <w:spacing w:after="0" w:line="240" w:lineRule="auto"/>
      </w:pPr>
      <w:r>
        <w:separator/>
      </w:r>
    </w:p>
  </w:endnote>
  <w:endnote w:type="continuationSeparator" w:id="0">
    <w:p w14:paraId="387F2D8C" w14:textId="77777777" w:rsidR="005D5865" w:rsidRDefault="005D5865" w:rsidP="00B0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5713"/>
      <w:docPartObj>
        <w:docPartGallery w:val="Page Numbers (Bottom of Page)"/>
        <w:docPartUnique/>
      </w:docPartObj>
    </w:sdtPr>
    <w:sdtEndPr/>
    <w:sdtContent>
      <w:p w14:paraId="3F740702" w14:textId="1F5DB80E" w:rsidR="00974A6E" w:rsidRDefault="00474DDB">
        <w:pPr>
          <w:pStyle w:val="Zpat"/>
          <w:jc w:val="right"/>
        </w:pPr>
        <w:r>
          <w:fldChar w:fldCharType="begin"/>
        </w:r>
        <w:r>
          <w:instrText>PAGE   \* MERGEFORMAT</w:instrText>
        </w:r>
        <w:r>
          <w:fldChar w:fldCharType="separate"/>
        </w:r>
        <w:r w:rsidR="00E105C0">
          <w:rPr>
            <w:noProof/>
          </w:rPr>
          <w:t>4</w:t>
        </w:r>
        <w:r>
          <w:rPr>
            <w:noProof/>
          </w:rPr>
          <w:fldChar w:fldCharType="end"/>
        </w:r>
      </w:p>
    </w:sdtContent>
  </w:sdt>
  <w:p w14:paraId="613DA9EC" w14:textId="77777777" w:rsidR="00974A6E" w:rsidRDefault="00974A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EC6F7" w14:textId="77777777" w:rsidR="005D5865" w:rsidRDefault="005D5865" w:rsidP="00B07DAB">
      <w:pPr>
        <w:spacing w:after="0" w:line="240" w:lineRule="auto"/>
      </w:pPr>
      <w:r>
        <w:separator/>
      </w:r>
    </w:p>
  </w:footnote>
  <w:footnote w:type="continuationSeparator" w:id="0">
    <w:p w14:paraId="42C400D3" w14:textId="77777777" w:rsidR="005D5865" w:rsidRDefault="005D5865" w:rsidP="00B07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4822CF6"/>
    <w:name w:val="WW8Num1"/>
    <w:lvl w:ilvl="0">
      <w:start w:val="8"/>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nsid w:val="00000003"/>
    <w:multiLevelType w:val="multilevel"/>
    <w:tmpl w:val="00000003"/>
    <w:name w:val="WW8Num3"/>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nsid w:val="00000004"/>
    <w:multiLevelType w:val="multilevel"/>
    <w:tmpl w:val="00000004"/>
    <w:name w:val="WW8Num4"/>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nsid w:val="00000005"/>
    <w:multiLevelType w:val="multilevel"/>
    <w:tmpl w:val="E3B4FB18"/>
    <w:name w:val="WW8Num5"/>
    <w:lvl w:ilvl="0">
      <w:start w:val="12"/>
      <w:numFmt w:val="decimal"/>
      <w:lvlText w:val="%1."/>
      <w:lvlJc w:val="left"/>
      <w:pPr>
        <w:tabs>
          <w:tab w:val="num" w:pos="0"/>
        </w:tabs>
        <w:ind w:left="435" w:hanging="435"/>
      </w:pPr>
    </w:lvl>
    <w:lvl w:ilvl="1">
      <w:start w:val="1"/>
      <w:numFmt w:val="decimal"/>
      <w:lvlText w:val="%1.%2."/>
      <w:lvlJc w:val="left"/>
      <w:pPr>
        <w:tabs>
          <w:tab w:val="num" w:pos="284"/>
        </w:tabs>
        <w:ind w:left="1004" w:hanging="72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nsid w:val="00000006"/>
    <w:multiLevelType w:val="multilevel"/>
    <w:tmpl w:val="66368318"/>
    <w:name w:val="WW8Num6"/>
    <w:lvl w:ilvl="0">
      <w:start w:val="7"/>
      <w:numFmt w:val="decimal"/>
      <w:lvlText w:val="%1."/>
      <w:lvlJc w:val="left"/>
      <w:pPr>
        <w:tabs>
          <w:tab w:val="num" w:pos="0"/>
        </w:tabs>
        <w:ind w:left="360" w:hanging="360"/>
      </w:pPr>
      <w:rPr>
        <w:rFonts w:ascii="Arial" w:eastAsia="Times New Roman" w:hAnsi="Arial" w:cs="Arial" w:hint="default"/>
        <w:sz w:val="20"/>
        <w:szCs w:val="20"/>
        <w:lang w:eastAsia="cs-CZ"/>
      </w:rPr>
    </w:lvl>
    <w:lvl w:ilvl="1">
      <w:start w:val="1"/>
      <w:numFmt w:val="decimal"/>
      <w:lvlText w:val="%1.%2."/>
      <w:lvlJc w:val="left"/>
      <w:pPr>
        <w:tabs>
          <w:tab w:val="num" w:pos="0"/>
        </w:tabs>
        <w:ind w:left="720" w:hanging="720"/>
      </w:pPr>
      <w:rPr>
        <w:rFonts w:ascii="Arial" w:eastAsia="Times New Roman" w:hAnsi="Arial" w:cs="Arial" w:hint="default"/>
        <w:b w:val="0"/>
        <w:sz w:val="20"/>
        <w:szCs w:val="20"/>
        <w:lang w:eastAsia="cs-CZ"/>
      </w:rPr>
    </w:lvl>
    <w:lvl w:ilvl="2">
      <w:start w:val="1"/>
      <w:numFmt w:val="lowerLetter"/>
      <w:lvlText w:val="%3)"/>
      <w:lvlJc w:val="left"/>
      <w:pPr>
        <w:tabs>
          <w:tab w:val="num" w:pos="0"/>
        </w:tabs>
        <w:ind w:left="720" w:hanging="720"/>
      </w:pPr>
      <w:rPr>
        <w:rFonts w:ascii="Times New Roman" w:eastAsia="Calibri" w:hAnsi="Times New Roman" w:cstheme="minorBidi"/>
        <w:sz w:val="20"/>
        <w:szCs w:val="20"/>
        <w:lang w:eastAsia="cs-CZ"/>
      </w:rPr>
    </w:lvl>
    <w:lvl w:ilvl="3">
      <w:start w:val="1"/>
      <w:numFmt w:val="decimal"/>
      <w:lvlText w:val="%1.%2.%3.%4."/>
      <w:lvlJc w:val="left"/>
      <w:pPr>
        <w:tabs>
          <w:tab w:val="num" w:pos="0"/>
        </w:tabs>
        <w:ind w:left="1080" w:hanging="1080"/>
      </w:pPr>
      <w:rPr>
        <w:rFonts w:ascii="Arial" w:eastAsia="Times New Roman" w:hAnsi="Arial" w:cs="Arial" w:hint="default"/>
        <w:sz w:val="20"/>
        <w:szCs w:val="20"/>
        <w:lang w:eastAsia="cs-CZ"/>
      </w:rPr>
    </w:lvl>
    <w:lvl w:ilvl="4">
      <w:start w:val="1"/>
      <w:numFmt w:val="decimal"/>
      <w:lvlText w:val="%1.%2.%3.%4.%5."/>
      <w:lvlJc w:val="left"/>
      <w:pPr>
        <w:tabs>
          <w:tab w:val="num" w:pos="0"/>
        </w:tabs>
        <w:ind w:left="1080" w:hanging="1080"/>
      </w:pPr>
      <w:rPr>
        <w:rFonts w:ascii="Arial" w:eastAsia="Times New Roman" w:hAnsi="Arial" w:cs="Arial" w:hint="default"/>
        <w:sz w:val="20"/>
        <w:szCs w:val="20"/>
        <w:lang w:eastAsia="cs-CZ"/>
      </w:rPr>
    </w:lvl>
    <w:lvl w:ilvl="5">
      <w:start w:val="1"/>
      <w:numFmt w:val="decimal"/>
      <w:lvlText w:val="%1.%2.%3.%4.%5.%6."/>
      <w:lvlJc w:val="left"/>
      <w:pPr>
        <w:tabs>
          <w:tab w:val="num" w:pos="0"/>
        </w:tabs>
        <w:ind w:left="1440" w:hanging="1440"/>
      </w:pPr>
      <w:rPr>
        <w:rFonts w:ascii="Arial" w:eastAsia="Times New Roman" w:hAnsi="Arial" w:cs="Arial" w:hint="default"/>
        <w:sz w:val="20"/>
        <w:szCs w:val="20"/>
        <w:lang w:eastAsia="cs-CZ"/>
      </w:rPr>
    </w:lvl>
    <w:lvl w:ilvl="6">
      <w:start w:val="1"/>
      <w:numFmt w:val="decimal"/>
      <w:lvlText w:val="%1.%2.%3.%4.%5.%6.%7."/>
      <w:lvlJc w:val="left"/>
      <w:pPr>
        <w:tabs>
          <w:tab w:val="num" w:pos="0"/>
        </w:tabs>
        <w:ind w:left="1800" w:hanging="1800"/>
      </w:pPr>
      <w:rPr>
        <w:rFonts w:ascii="Arial" w:eastAsia="Times New Roman" w:hAnsi="Arial" w:cs="Arial" w:hint="default"/>
        <w:sz w:val="20"/>
        <w:szCs w:val="20"/>
        <w:lang w:eastAsia="cs-CZ"/>
      </w:rPr>
    </w:lvl>
    <w:lvl w:ilvl="7">
      <w:start w:val="1"/>
      <w:numFmt w:val="decimal"/>
      <w:lvlText w:val="%1.%2.%3.%4.%5.%6.%7.%8."/>
      <w:lvlJc w:val="left"/>
      <w:pPr>
        <w:tabs>
          <w:tab w:val="num" w:pos="0"/>
        </w:tabs>
        <w:ind w:left="1800" w:hanging="1800"/>
      </w:pPr>
      <w:rPr>
        <w:rFonts w:ascii="Arial" w:eastAsia="Times New Roman" w:hAnsi="Arial" w:cs="Arial" w:hint="default"/>
        <w:sz w:val="20"/>
        <w:szCs w:val="20"/>
        <w:lang w:eastAsia="cs-CZ"/>
      </w:rPr>
    </w:lvl>
    <w:lvl w:ilvl="8">
      <w:start w:val="1"/>
      <w:numFmt w:val="decimal"/>
      <w:lvlText w:val="%1.%2.%3.%4.%5.%6.%7.%8.%9."/>
      <w:lvlJc w:val="left"/>
      <w:pPr>
        <w:tabs>
          <w:tab w:val="num" w:pos="0"/>
        </w:tabs>
        <w:ind w:left="2160" w:hanging="2160"/>
      </w:pPr>
      <w:rPr>
        <w:rFonts w:ascii="Arial" w:eastAsia="Times New Roman" w:hAnsi="Arial" w:cs="Arial" w:hint="default"/>
        <w:sz w:val="20"/>
        <w:szCs w:val="20"/>
        <w:lang w:eastAsia="cs-CZ"/>
      </w:rPr>
    </w:lvl>
  </w:abstractNum>
  <w:abstractNum w:abstractNumId="5">
    <w:nsid w:val="00000007"/>
    <w:multiLevelType w:val="multilevel"/>
    <w:tmpl w:val="00000007"/>
    <w:name w:val="WW8Num7"/>
    <w:lvl w:ilvl="0">
      <w:start w:val="13"/>
      <w:numFmt w:val="decimal"/>
      <w:lvlText w:val="%1."/>
      <w:lvlJc w:val="left"/>
      <w:pPr>
        <w:tabs>
          <w:tab w:val="num" w:pos="0"/>
        </w:tabs>
        <w:ind w:left="435" w:hanging="43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nsid w:val="00000008"/>
    <w:multiLevelType w:val="multilevel"/>
    <w:tmpl w:val="A84C0C86"/>
    <w:name w:val="WW8Num8"/>
    <w:lvl w:ilvl="0">
      <w:start w:val="2"/>
      <w:numFmt w:val="decimal"/>
      <w:lvlText w:val="%1."/>
      <w:lvlJc w:val="left"/>
      <w:pPr>
        <w:tabs>
          <w:tab w:val="num" w:pos="0"/>
        </w:tabs>
        <w:ind w:left="360" w:hanging="360"/>
      </w:pPr>
      <w:rPr>
        <w:rFonts w:ascii="Arial" w:hAnsi="Arial" w:cs="Arial" w:hint="default"/>
        <w:sz w:val="20"/>
        <w:szCs w:val="20"/>
      </w:rPr>
    </w:lvl>
    <w:lvl w:ilvl="1">
      <w:start w:val="1"/>
      <w:numFmt w:val="decimal"/>
      <w:lvlText w:val="%1.%2."/>
      <w:lvlJc w:val="left"/>
      <w:pPr>
        <w:tabs>
          <w:tab w:val="num" w:pos="0"/>
        </w:tabs>
        <w:ind w:left="720" w:hanging="720"/>
      </w:pPr>
      <w:rPr>
        <w:rFonts w:ascii="Arial Narrow" w:hAnsi="Arial Narrow" w:cs="Arial" w:hint="default"/>
        <w:b w:val="0"/>
        <w:sz w:val="22"/>
        <w:szCs w:val="22"/>
      </w:rPr>
    </w:lvl>
    <w:lvl w:ilvl="2">
      <w:start w:val="1"/>
      <w:numFmt w:val="decimal"/>
      <w:lvlText w:val="%1.%2.%3."/>
      <w:lvlJc w:val="left"/>
      <w:pPr>
        <w:tabs>
          <w:tab w:val="num" w:pos="0"/>
        </w:tabs>
        <w:ind w:left="720" w:hanging="720"/>
      </w:pPr>
      <w:rPr>
        <w:rFonts w:ascii="Arial" w:hAnsi="Arial" w:cs="Arial" w:hint="default"/>
        <w:sz w:val="20"/>
        <w:szCs w:val="20"/>
      </w:rPr>
    </w:lvl>
    <w:lvl w:ilvl="3">
      <w:start w:val="1"/>
      <w:numFmt w:val="decimal"/>
      <w:lvlText w:val="%1.%2.%3.%4."/>
      <w:lvlJc w:val="left"/>
      <w:pPr>
        <w:tabs>
          <w:tab w:val="num" w:pos="0"/>
        </w:tabs>
        <w:ind w:left="1080" w:hanging="1080"/>
      </w:pPr>
      <w:rPr>
        <w:rFonts w:ascii="Arial" w:hAnsi="Arial" w:cs="Arial" w:hint="default"/>
        <w:sz w:val="20"/>
        <w:szCs w:val="20"/>
      </w:rPr>
    </w:lvl>
    <w:lvl w:ilvl="4">
      <w:start w:val="1"/>
      <w:numFmt w:val="decimal"/>
      <w:lvlText w:val="%1.%2.%3.%4.%5."/>
      <w:lvlJc w:val="left"/>
      <w:pPr>
        <w:tabs>
          <w:tab w:val="num" w:pos="0"/>
        </w:tabs>
        <w:ind w:left="1080" w:hanging="1080"/>
      </w:pPr>
      <w:rPr>
        <w:rFonts w:ascii="Arial" w:hAnsi="Arial" w:cs="Arial" w:hint="default"/>
        <w:sz w:val="20"/>
        <w:szCs w:val="20"/>
      </w:rPr>
    </w:lvl>
    <w:lvl w:ilvl="5">
      <w:start w:val="1"/>
      <w:numFmt w:val="decimal"/>
      <w:lvlText w:val="%1.%2.%3.%4.%5.%6."/>
      <w:lvlJc w:val="left"/>
      <w:pPr>
        <w:tabs>
          <w:tab w:val="num" w:pos="0"/>
        </w:tabs>
        <w:ind w:left="1440" w:hanging="1440"/>
      </w:pPr>
      <w:rPr>
        <w:rFonts w:ascii="Arial" w:hAnsi="Arial" w:cs="Arial" w:hint="default"/>
        <w:sz w:val="20"/>
        <w:szCs w:val="20"/>
      </w:rPr>
    </w:lvl>
    <w:lvl w:ilvl="6">
      <w:start w:val="1"/>
      <w:numFmt w:val="decimal"/>
      <w:lvlText w:val="%1.%2.%3.%4.%5.%6.%7."/>
      <w:lvlJc w:val="left"/>
      <w:pPr>
        <w:tabs>
          <w:tab w:val="num" w:pos="0"/>
        </w:tabs>
        <w:ind w:left="1800" w:hanging="1800"/>
      </w:pPr>
      <w:rPr>
        <w:rFonts w:ascii="Arial" w:hAnsi="Arial" w:cs="Arial" w:hint="default"/>
        <w:sz w:val="20"/>
        <w:szCs w:val="20"/>
      </w:rPr>
    </w:lvl>
    <w:lvl w:ilvl="7">
      <w:start w:val="1"/>
      <w:numFmt w:val="decimal"/>
      <w:lvlText w:val="%1.%2.%3.%4.%5.%6.%7.%8."/>
      <w:lvlJc w:val="left"/>
      <w:pPr>
        <w:tabs>
          <w:tab w:val="num" w:pos="0"/>
        </w:tabs>
        <w:ind w:left="1800" w:hanging="1800"/>
      </w:pPr>
      <w:rPr>
        <w:rFonts w:ascii="Arial" w:hAnsi="Arial" w:cs="Arial" w:hint="default"/>
        <w:sz w:val="20"/>
        <w:szCs w:val="20"/>
      </w:rPr>
    </w:lvl>
    <w:lvl w:ilvl="8">
      <w:start w:val="1"/>
      <w:numFmt w:val="decimal"/>
      <w:lvlText w:val="%1.%2.%3.%4.%5.%6.%7.%8.%9."/>
      <w:lvlJc w:val="left"/>
      <w:pPr>
        <w:tabs>
          <w:tab w:val="num" w:pos="0"/>
        </w:tabs>
        <w:ind w:left="2160" w:hanging="2160"/>
      </w:pPr>
      <w:rPr>
        <w:rFonts w:ascii="Arial" w:hAnsi="Arial" w:cs="Arial" w:hint="default"/>
        <w:sz w:val="20"/>
        <w:szCs w:val="20"/>
      </w:rPr>
    </w:lvl>
  </w:abstractNum>
  <w:abstractNum w:abstractNumId="7">
    <w:nsid w:val="00000009"/>
    <w:multiLevelType w:val="multilevel"/>
    <w:tmpl w:val="AA4C9936"/>
    <w:lvl w:ilvl="0">
      <w:start w:val="5"/>
      <w:numFmt w:val="decimal"/>
      <w:lvlText w:val="%1."/>
      <w:lvlJc w:val="left"/>
      <w:pPr>
        <w:tabs>
          <w:tab w:val="num" w:pos="0"/>
        </w:tabs>
        <w:ind w:left="360" w:hanging="360"/>
      </w:pPr>
      <w:rPr>
        <w:rFonts w:ascii="Arial" w:eastAsia="Times New Roman" w:hAnsi="Arial" w:cs="Arial" w:hint="default"/>
        <w:sz w:val="20"/>
        <w:szCs w:val="20"/>
        <w:lang w:eastAsia="cs-CZ"/>
      </w:rPr>
    </w:lvl>
    <w:lvl w:ilvl="1">
      <w:start w:val="1"/>
      <w:numFmt w:val="decimal"/>
      <w:lvlText w:val="%1.%2."/>
      <w:lvlJc w:val="left"/>
      <w:pPr>
        <w:tabs>
          <w:tab w:val="num" w:pos="0"/>
        </w:tabs>
        <w:ind w:left="720" w:hanging="720"/>
      </w:pPr>
      <w:rPr>
        <w:rFonts w:ascii="Arial Narrow" w:eastAsia="Times New Roman" w:hAnsi="Arial Narrow" w:cs="Arial" w:hint="default"/>
        <w:b w:val="0"/>
        <w:sz w:val="22"/>
        <w:szCs w:val="22"/>
        <w:lang w:eastAsia="cs-CZ"/>
      </w:rPr>
    </w:lvl>
    <w:lvl w:ilvl="2">
      <w:start w:val="1"/>
      <w:numFmt w:val="decimal"/>
      <w:lvlText w:val="%1.%2.%3."/>
      <w:lvlJc w:val="left"/>
      <w:pPr>
        <w:tabs>
          <w:tab w:val="num" w:pos="0"/>
        </w:tabs>
        <w:ind w:left="720" w:hanging="720"/>
      </w:pPr>
      <w:rPr>
        <w:rFonts w:ascii="Arial" w:eastAsia="Times New Roman" w:hAnsi="Arial" w:cs="Arial" w:hint="default"/>
        <w:sz w:val="20"/>
        <w:szCs w:val="20"/>
        <w:lang w:eastAsia="cs-CZ"/>
      </w:rPr>
    </w:lvl>
    <w:lvl w:ilvl="3">
      <w:start w:val="1"/>
      <w:numFmt w:val="decimal"/>
      <w:lvlText w:val="%1.%2.%3.%4."/>
      <w:lvlJc w:val="left"/>
      <w:pPr>
        <w:tabs>
          <w:tab w:val="num" w:pos="0"/>
        </w:tabs>
        <w:ind w:left="1080" w:hanging="1080"/>
      </w:pPr>
      <w:rPr>
        <w:rFonts w:ascii="Arial" w:eastAsia="Times New Roman" w:hAnsi="Arial" w:cs="Arial" w:hint="default"/>
        <w:sz w:val="20"/>
        <w:szCs w:val="20"/>
        <w:lang w:eastAsia="cs-CZ"/>
      </w:rPr>
    </w:lvl>
    <w:lvl w:ilvl="4">
      <w:start w:val="1"/>
      <w:numFmt w:val="decimal"/>
      <w:lvlText w:val="%1.%2.%3.%4.%5."/>
      <w:lvlJc w:val="left"/>
      <w:pPr>
        <w:tabs>
          <w:tab w:val="num" w:pos="0"/>
        </w:tabs>
        <w:ind w:left="1080" w:hanging="1080"/>
      </w:pPr>
      <w:rPr>
        <w:rFonts w:ascii="Arial" w:eastAsia="Times New Roman" w:hAnsi="Arial" w:cs="Arial" w:hint="default"/>
        <w:sz w:val="20"/>
        <w:szCs w:val="20"/>
        <w:lang w:eastAsia="cs-CZ"/>
      </w:rPr>
    </w:lvl>
    <w:lvl w:ilvl="5">
      <w:start w:val="1"/>
      <w:numFmt w:val="decimal"/>
      <w:lvlText w:val="%1.%2.%3.%4.%5.%6."/>
      <w:lvlJc w:val="left"/>
      <w:pPr>
        <w:tabs>
          <w:tab w:val="num" w:pos="0"/>
        </w:tabs>
        <w:ind w:left="1440" w:hanging="1440"/>
      </w:pPr>
      <w:rPr>
        <w:rFonts w:ascii="Arial" w:eastAsia="Times New Roman" w:hAnsi="Arial" w:cs="Arial" w:hint="default"/>
        <w:sz w:val="20"/>
        <w:szCs w:val="20"/>
        <w:lang w:eastAsia="cs-CZ"/>
      </w:rPr>
    </w:lvl>
    <w:lvl w:ilvl="6">
      <w:start w:val="1"/>
      <w:numFmt w:val="decimal"/>
      <w:lvlText w:val="%1.%2.%3.%4.%5.%6.%7."/>
      <w:lvlJc w:val="left"/>
      <w:pPr>
        <w:tabs>
          <w:tab w:val="num" w:pos="0"/>
        </w:tabs>
        <w:ind w:left="1800" w:hanging="1800"/>
      </w:pPr>
      <w:rPr>
        <w:rFonts w:ascii="Arial" w:eastAsia="Times New Roman" w:hAnsi="Arial" w:cs="Arial" w:hint="default"/>
        <w:sz w:val="20"/>
        <w:szCs w:val="20"/>
        <w:lang w:eastAsia="cs-CZ"/>
      </w:rPr>
    </w:lvl>
    <w:lvl w:ilvl="7">
      <w:start w:val="1"/>
      <w:numFmt w:val="decimal"/>
      <w:lvlText w:val="%1.%2.%3.%4.%5.%6.%7.%8."/>
      <w:lvlJc w:val="left"/>
      <w:pPr>
        <w:tabs>
          <w:tab w:val="num" w:pos="0"/>
        </w:tabs>
        <w:ind w:left="1800" w:hanging="1800"/>
      </w:pPr>
      <w:rPr>
        <w:rFonts w:ascii="Arial" w:eastAsia="Times New Roman" w:hAnsi="Arial" w:cs="Arial" w:hint="default"/>
        <w:sz w:val="20"/>
        <w:szCs w:val="20"/>
        <w:lang w:eastAsia="cs-CZ"/>
      </w:rPr>
    </w:lvl>
    <w:lvl w:ilvl="8">
      <w:start w:val="1"/>
      <w:numFmt w:val="decimal"/>
      <w:lvlText w:val="%1.%2.%3.%4.%5.%6.%7.%8.%9."/>
      <w:lvlJc w:val="left"/>
      <w:pPr>
        <w:tabs>
          <w:tab w:val="num" w:pos="0"/>
        </w:tabs>
        <w:ind w:left="2160" w:hanging="2160"/>
      </w:pPr>
      <w:rPr>
        <w:rFonts w:ascii="Arial" w:eastAsia="Times New Roman" w:hAnsi="Arial" w:cs="Arial" w:hint="default"/>
        <w:sz w:val="20"/>
        <w:szCs w:val="20"/>
        <w:lang w:eastAsia="cs-CZ"/>
      </w:rPr>
    </w:lvl>
  </w:abstractNum>
  <w:abstractNum w:abstractNumId="8">
    <w:nsid w:val="0000000A"/>
    <w:multiLevelType w:val="multilevel"/>
    <w:tmpl w:val="806AC854"/>
    <w:name w:val="WW8Num11"/>
    <w:lvl w:ilvl="0">
      <w:start w:val="11"/>
      <w:numFmt w:val="decimal"/>
      <w:lvlText w:val="%1."/>
      <w:lvlJc w:val="left"/>
      <w:pPr>
        <w:tabs>
          <w:tab w:val="num" w:pos="0"/>
        </w:tabs>
        <w:ind w:left="435" w:hanging="435"/>
      </w:p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nsid w:val="0000000B"/>
    <w:multiLevelType w:val="multilevel"/>
    <w:tmpl w:val="354CF0BE"/>
    <w:name w:val="WW8Num13"/>
    <w:lvl w:ilvl="0">
      <w:start w:val="1"/>
      <w:numFmt w:val="decimal"/>
      <w:lvlText w:val="%1."/>
      <w:lvlJc w:val="left"/>
      <w:pPr>
        <w:tabs>
          <w:tab w:val="num" w:pos="0"/>
        </w:tabs>
        <w:ind w:left="360" w:hanging="360"/>
      </w:pPr>
      <w:rPr>
        <w:rFonts w:ascii="Arial" w:eastAsia="Times New Roman" w:hAnsi="Arial" w:cs="Arial" w:hint="default"/>
        <w:sz w:val="20"/>
        <w:szCs w:val="20"/>
        <w:lang w:eastAsia="cs-CZ"/>
      </w:rPr>
    </w:lvl>
    <w:lvl w:ilvl="1">
      <w:start w:val="1"/>
      <w:numFmt w:val="decimal"/>
      <w:lvlText w:val="%1.%2."/>
      <w:lvlJc w:val="left"/>
      <w:pPr>
        <w:tabs>
          <w:tab w:val="num" w:pos="0"/>
        </w:tabs>
        <w:ind w:left="720" w:hanging="720"/>
      </w:pPr>
      <w:rPr>
        <w:rFonts w:ascii="Arial Narrow" w:eastAsia="Times New Roman" w:hAnsi="Arial Narrow" w:cs="Arial" w:hint="default"/>
        <w:b w:val="0"/>
        <w:sz w:val="22"/>
        <w:szCs w:val="22"/>
        <w:lang w:eastAsia="cs-CZ"/>
      </w:rPr>
    </w:lvl>
    <w:lvl w:ilvl="2">
      <w:start w:val="1"/>
      <w:numFmt w:val="decimal"/>
      <w:lvlText w:val="%1.%2.%3."/>
      <w:lvlJc w:val="left"/>
      <w:pPr>
        <w:tabs>
          <w:tab w:val="num" w:pos="0"/>
        </w:tabs>
        <w:ind w:left="720" w:hanging="720"/>
      </w:pPr>
      <w:rPr>
        <w:rFonts w:ascii="Arial" w:eastAsia="Times New Roman" w:hAnsi="Arial" w:cs="Arial" w:hint="default"/>
        <w:sz w:val="20"/>
        <w:szCs w:val="20"/>
        <w:lang w:eastAsia="cs-CZ"/>
      </w:rPr>
    </w:lvl>
    <w:lvl w:ilvl="3">
      <w:start w:val="1"/>
      <w:numFmt w:val="decimal"/>
      <w:lvlText w:val="%1.%2.%3.%4."/>
      <w:lvlJc w:val="left"/>
      <w:pPr>
        <w:tabs>
          <w:tab w:val="num" w:pos="0"/>
        </w:tabs>
        <w:ind w:left="1080" w:hanging="1080"/>
      </w:pPr>
      <w:rPr>
        <w:rFonts w:ascii="Arial" w:eastAsia="Times New Roman" w:hAnsi="Arial" w:cs="Arial" w:hint="default"/>
        <w:sz w:val="20"/>
        <w:szCs w:val="20"/>
        <w:lang w:eastAsia="cs-CZ"/>
      </w:rPr>
    </w:lvl>
    <w:lvl w:ilvl="4">
      <w:start w:val="1"/>
      <w:numFmt w:val="decimal"/>
      <w:lvlText w:val="%1.%2.%3.%4.%5."/>
      <w:lvlJc w:val="left"/>
      <w:pPr>
        <w:tabs>
          <w:tab w:val="num" w:pos="0"/>
        </w:tabs>
        <w:ind w:left="1080" w:hanging="1080"/>
      </w:pPr>
      <w:rPr>
        <w:rFonts w:ascii="Arial" w:eastAsia="Times New Roman" w:hAnsi="Arial" w:cs="Arial" w:hint="default"/>
        <w:sz w:val="20"/>
        <w:szCs w:val="20"/>
        <w:lang w:eastAsia="cs-CZ"/>
      </w:rPr>
    </w:lvl>
    <w:lvl w:ilvl="5">
      <w:start w:val="1"/>
      <w:numFmt w:val="decimal"/>
      <w:lvlText w:val="%1.%2.%3.%4.%5.%6."/>
      <w:lvlJc w:val="left"/>
      <w:pPr>
        <w:tabs>
          <w:tab w:val="num" w:pos="0"/>
        </w:tabs>
        <w:ind w:left="1440" w:hanging="1440"/>
      </w:pPr>
      <w:rPr>
        <w:rFonts w:ascii="Arial" w:eastAsia="Times New Roman" w:hAnsi="Arial" w:cs="Arial" w:hint="default"/>
        <w:sz w:val="20"/>
        <w:szCs w:val="20"/>
        <w:lang w:eastAsia="cs-CZ"/>
      </w:rPr>
    </w:lvl>
    <w:lvl w:ilvl="6">
      <w:start w:val="1"/>
      <w:numFmt w:val="decimal"/>
      <w:lvlText w:val="%1.%2.%3.%4.%5.%6.%7."/>
      <w:lvlJc w:val="left"/>
      <w:pPr>
        <w:tabs>
          <w:tab w:val="num" w:pos="0"/>
        </w:tabs>
        <w:ind w:left="1800" w:hanging="1800"/>
      </w:pPr>
      <w:rPr>
        <w:rFonts w:ascii="Arial" w:eastAsia="Times New Roman" w:hAnsi="Arial" w:cs="Arial" w:hint="default"/>
        <w:sz w:val="20"/>
        <w:szCs w:val="20"/>
        <w:lang w:eastAsia="cs-CZ"/>
      </w:rPr>
    </w:lvl>
    <w:lvl w:ilvl="7">
      <w:start w:val="1"/>
      <w:numFmt w:val="decimal"/>
      <w:lvlText w:val="%1.%2.%3.%4.%5.%6.%7.%8."/>
      <w:lvlJc w:val="left"/>
      <w:pPr>
        <w:tabs>
          <w:tab w:val="num" w:pos="0"/>
        </w:tabs>
        <w:ind w:left="1800" w:hanging="1800"/>
      </w:pPr>
      <w:rPr>
        <w:rFonts w:ascii="Arial" w:eastAsia="Times New Roman" w:hAnsi="Arial" w:cs="Arial" w:hint="default"/>
        <w:sz w:val="20"/>
        <w:szCs w:val="20"/>
        <w:lang w:eastAsia="cs-CZ"/>
      </w:rPr>
    </w:lvl>
    <w:lvl w:ilvl="8">
      <w:start w:val="1"/>
      <w:numFmt w:val="decimal"/>
      <w:lvlText w:val="%1.%2.%3.%4.%5.%6.%7.%8.%9."/>
      <w:lvlJc w:val="left"/>
      <w:pPr>
        <w:tabs>
          <w:tab w:val="num" w:pos="0"/>
        </w:tabs>
        <w:ind w:left="2160" w:hanging="2160"/>
      </w:pPr>
      <w:rPr>
        <w:rFonts w:ascii="Arial" w:eastAsia="Times New Roman" w:hAnsi="Arial" w:cs="Arial" w:hint="default"/>
        <w:sz w:val="20"/>
        <w:szCs w:val="20"/>
        <w:lang w:eastAsia="cs-CZ"/>
      </w:rPr>
    </w:lvl>
  </w:abstractNum>
  <w:abstractNum w:abstractNumId="10">
    <w:nsid w:val="0000000C"/>
    <w:multiLevelType w:val="multilevel"/>
    <w:tmpl w:val="C5501DC8"/>
    <w:name w:val="WW8Num15"/>
    <w:lvl w:ilvl="0">
      <w:start w:val="10"/>
      <w:numFmt w:val="decimal"/>
      <w:lvlText w:val="%1."/>
      <w:lvlJc w:val="left"/>
      <w:pPr>
        <w:tabs>
          <w:tab w:val="num" w:pos="0"/>
        </w:tabs>
        <w:ind w:left="435" w:hanging="435"/>
      </w:p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1">
    <w:nsid w:val="15EC21E8"/>
    <w:multiLevelType w:val="hybridMultilevel"/>
    <w:tmpl w:val="173CDCD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18CE5876"/>
    <w:multiLevelType w:val="multilevel"/>
    <w:tmpl w:val="47EA71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AF61188"/>
    <w:multiLevelType w:val="hybridMultilevel"/>
    <w:tmpl w:val="58564234"/>
    <w:lvl w:ilvl="0" w:tplc="4CB40314">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1F8E3035"/>
    <w:multiLevelType w:val="hybridMultilevel"/>
    <w:tmpl w:val="339A00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A97F77"/>
    <w:multiLevelType w:val="hybridMultilevel"/>
    <w:tmpl w:val="869814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0FE30D9"/>
    <w:multiLevelType w:val="hybridMultilevel"/>
    <w:tmpl w:val="ABE609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2AA5513"/>
    <w:multiLevelType w:val="hybridMultilevel"/>
    <w:tmpl w:val="93268922"/>
    <w:lvl w:ilvl="0" w:tplc="587E42CA">
      <w:numFmt w:val="bullet"/>
      <w:lvlText w:val="-"/>
      <w:lvlJc w:val="left"/>
      <w:pPr>
        <w:ind w:left="927" w:hanging="360"/>
      </w:pPr>
      <w:rPr>
        <w:rFonts w:ascii="Arial Narrow" w:eastAsia="Times New Roman" w:hAnsi="Arial Narrow"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3A33797C"/>
    <w:multiLevelType w:val="multilevel"/>
    <w:tmpl w:val="BBF430B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1B741C"/>
    <w:multiLevelType w:val="hybridMultilevel"/>
    <w:tmpl w:val="577CAEBC"/>
    <w:lvl w:ilvl="0" w:tplc="0E2E3AE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nsid w:val="48006BD3"/>
    <w:multiLevelType w:val="multilevel"/>
    <w:tmpl w:val="D48CBB0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C6E37F8"/>
    <w:multiLevelType w:val="multilevel"/>
    <w:tmpl w:val="CEFC3A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E8F6CE8"/>
    <w:multiLevelType w:val="multilevel"/>
    <w:tmpl w:val="F13C09A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8B16F4B"/>
    <w:multiLevelType w:val="multilevel"/>
    <w:tmpl w:val="B260AEB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9"/>
  </w:num>
  <w:num w:numId="10">
    <w:abstractNumId w:val="11"/>
  </w:num>
  <w:num w:numId="11">
    <w:abstractNumId w:val="12"/>
  </w:num>
  <w:num w:numId="12">
    <w:abstractNumId w:val="15"/>
  </w:num>
  <w:num w:numId="13">
    <w:abstractNumId w:val="20"/>
  </w:num>
  <w:num w:numId="14">
    <w:abstractNumId w:val="22"/>
  </w:num>
  <w:num w:numId="15">
    <w:abstractNumId w:val="16"/>
  </w:num>
  <w:num w:numId="16">
    <w:abstractNumId w:val="23"/>
  </w:num>
  <w:num w:numId="17">
    <w:abstractNumId w:val="21"/>
  </w:num>
  <w:num w:numId="18">
    <w:abstractNumId w:val="14"/>
  </w:num>
  <w:num w:numId="19">
    <w:abstractNumId w:val="17"/>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DAB"/>
    <w:rsid w:val="0000171F"/>
    <w:rsid w:val="0000346E"/>
    <w:rsid w:val="000116DB"/>
    <w:rsid w:val="00084AD0"/>
    <w:rsid w:val="00091527"/>
    <w:rsid w:val="000A4099"/>
    <w:rsid w:val="000A791C"/>
    <w:rsid w:val="000B375E"/>
    <w:rsid w:val="000B7648"/>
    <w:rsid w:val="000C6981"/>
    <w:rsid w:val="000D45BD"/>
    <w:rsid w:val="000D60B2"/>
    <w:rsid w:val="000D7080"/>
    <w:rsid w:val="000D75D9"/>
    <w:rsid w:val="000E7901"/>
    <w:rsid w:val="00125F35"/>
    <w:rsid w:val="00131446"/>
    <w:rsid w:val="00142CC6"/>
    <w:rsid w:val="00144A70"/>
    <w:rsid w:val="00155062"/>
    <w:rsid w:val="0016739E"/>
    <w:rsid w:val="001737D8"/>
    <w:rsid w:val="00182E70"/>
    <w:rsid w:val="00194A35"/>
    <w:rsid w:val="001A2E78"/>
    <w:rsid w:val="001B30C1"/>
    <w:rsid w:val="001B71E3"/>
    <w:rsid w:val="001D6516"/>
    <w:rsid w:val="001E0C1E"/>
    <w:rsid w:val="001E60D5"/>
    <w:rsid w:val="001F6F5C"/>
    <w:rsid w:val="001F7F7C"/>
    <w:rsid w:val="00200CC4"/>
    <w:rsid w:val="00220067"/>
    <w:rsid w:val="002307D5"/>
    <w:rsid w:val="0024188B"/>
    <w:rsid w:val="002427E8"/>
    <w:rsid w:val="002443D9"/>
    <w:rsid w:val="002464EF"/>
    <w:rsid w:val="00271653"/>
    <w:rsid w:val="002A614C"/>
    <w:rsid w:val="002D29AB"/>
    <w:rsid w:val="002E716E"/>
    <w:rsid w:val="002F07DA"/>
    <w:rsid w:val="00300CE4"/>
    <w:rsid w:val="00305425"/>
    <w:rsid w:val="00314697"/>
    <w:rsid w:val="003216C6"/>
    <w:rsid w:val="00394B90"/>
    <w:rsid w:val="003A184F"/>
    <w:rsid w:val="003B5F4B"/>
    <w:rsid w:val="003B7F82"/>
    <w:rsid w:val="003C6932"/>
    <w:rsid w:val="003D4500"/>
    <w:rsid w:val="003E1D4B"/>
    <w:rsid w:val="003E6ED2"/>
    <w:rsid w:val="003F25FE"/>
    <w:rsid w:val="00415022"/>
    <w:rsid w:val="00435BE0"/>
    <w:rsid w:val="00441E5D"/>
    <w:rsid w:val="00447849"/>
    <w:rsid w:val="004552F7"/>
    <w:rsid w:val="0046112A"/>
    <w:rsid w:val="004626EA"/>
    <w:rsid w:val="00474DDB"/>
    <w:rsid w:val="00483AFC"/>
    <w:rsid w:val="0048433D"/>
    <w:rsid w:val="0049086A"/>
    <w:rsid w:val="004E334C"/>
    <w:rsid w:val="004E740E"/>
    <w:rsid w:val="004F4A4B"/>
    <w:rsid w:val="00520E34"/>
    <w:rsid w:val="00521F59"/>
    <w:rsid w:val="00555BB5"/>
    <w:rsid w:val="00566B12"/>
    <w:rsid w:val="00574C63"/>
    <w:rsid w:val="00584221"/>
    <w:rsid w:val="00587C50"/>
    <w:rsid w:val="00590E76"/>
    <w:rsid w:val="005B10B9"/>
    <w:rsid w:val="005B2C40"/>
    <w:rsid w:val="005D5865"/>
    <w:rsid w:val="005E6D62"/>
    <w:rsid w:val="005F1A10"/>
    <w:rsid w:val="00610F7A"/>
    <w:rsid w:val="006171F3"/>
    <w:rsid w:val="00624DF2"/>
    <w:rsid w:val="006342CB"/>
    <w:rsid w:val="00657B90"/>
    <w:rsid w:val="00661C0F"/>
    <w:rsid w:val="00663A9F"/>
    <w:rsid w:val="00691743"/>
    <w:rsid w:val="006A6F09"/>
    <w:rsid w:val="006B2F70"/>
    <w:rsid w:val="006D5DF8"/>
    <w:rsid w:val="006E066C"/>
    <w:rsid w:val="00710C3F"/>
    <w:rsid w:val="007221F9"/>
    <w:rsid w:val="00742F72"/>
    <w:rsid w:val="007658AA"/>
    <w:rsid w:val="007703C6"/>
    <w:rsid w:val="00791CF5"/>
    <w:rsid w:val="00796F23"/>
    <w:rsid w:val="007A1701"/>
    <w:rsid w:val="007B1B48"/>
    <w:rsid w:val="007B3E95"/>
    <w:rsid w:val="007C5310"/>
    <w:rsid w:val="007C60D0"/>
    <w:rsid w:val="007F62B9"/>
    <w:rsid w:val="007F6663"/>
    <w:rsid w:val="0080143F"/>
    <w:rsid w:val="008074E9"/>
    <w:rsid w:val="0081321C"/>
    <w:rsid w:val="00826D12"/>
    <w:rsid w:val="00833D48"/>
    <w:rsid w:val="00851D53"/>
    <w:rsid w:val="008570EA"/>
    <w:rsid w:val="00860BD3"/>
    <w:rsid w:val="00865DF9"/>
    <w:rsid w:val="00870541"/>
    <w:rsid w:val="008B0201"/>
    <w:rsid w:val="008B4201"/>
    <w:rsid w:val="008B702B"/>
    <w:rsid w:val="008C0CB8"/>
    <w:rsid w:val="008C2238"/>
    <w:rsid w:val="008C7BF8"/>
    <w:rsid w:val="008D3496"/>
    <w:rsid w:val="008D720E"/>
    <w:rsid w:val="008E123F"/>
    <w:rsid w:val="008E6696"/>
    <w:rsid w:val="00901CD2"/>
    <w:rsid w:val="009333A7"/>
    <w:rsid w:val="009335BD"/>
    <w:rsid w:val="00951FEA"/>
    <w:rsid w:val="00963ADC"/>
    <w:rsid w:val="00966AB5"/>
    <w:rsid w:val="00973A43"/>
    <w:rsid w:val="00974A6E"/>
    <w:rsid w:val="0099198A"/>
    <w:rsid w:val="00992B4D"/>
    <w:rsid w:val="009A77F1"/>
    <w:rsid w:val="009C5B5D"/>
    <w:rsid w:val="009C77E1"/>
    <w:rsid w:val="009D6024"/>
    <w:rsid w:val="009E3098"/>
    <w:rsid w:val="009F4713"/>
    <w:rsid w:val="00A00AE3"/>
    <w:rsid w:val="00A426A8"/>
    <w:rsid w:val="00A42843"/>
    <w:rsid w:val="00A61D6B"/>
    <w:rsid w:val="00A70F9E"/>
    <w:rsid w:val="00A712E7"/>
    <w:rsid w:val="00A93594"/>
    <w:rsid w:val="00AB365E"/>
    <w:rsid w:val="00AD54E1"/>
    <w:rsid w:val="00AE0CC8"/>
    <w:rsid w:val="00AE1E08"/>
    <w:rsid w:val="00B042CC"/>
    <w:rsid w:val="00B07DAB"/>
    <w:rsid w:val="00B1060E"/>
    <w:rsid w:val="00B12DF3"/>
    <w:rsid w:val="00B14198"/>
    <w:rsid w:val="00B25C8F"/>
    <w:rsid w:val="00B275D9"/>
    <w:rsid w:val="00B3270B"/>
    <w:rsid w:val="00B7286C"/>
    <w:rsid w:val="00B9606F"/>
    <w:rsid w:val="00BF36CE"/>
    <w:rsid w:val="00BF5734"/>
    <w:rsid w:val="00C07438"/>
    <w:rsid w:val="00C23383"/>
    <w:rsid w:val="00C4444D"/>
    <w:rsid w:val="00C5793F"/>
    <w:rsid w:val="00C817A5"/>
    <w:rsid w:val="00C901B5"/>
    <w:rsid w:val="00CA3CB0"/>
    <w:rsid w:val="00CA5528"/>
    <w:rsid w:val="00CB289D"/>
    <w:rsid w:val="00CB7FB2"/>
    <w:rsid w:val="00CD6AD4"/>
    <w:rsid w:val="00CE3198"/>
    <w:rsid w:val="00CF4208"/>
    <w:rsid w:val="00D2118F"/>
    <w:rsid w:val="00D23094"/>
    <w:rsid w:val="00D54138"/>
    <w:rsid w:val="00D64824"/>
    <w:rsid w:val="00D650F8"/>
    <w:rsid w:val="00D86441"/>
    <w:rsid w:val="00D92C77"/>
    <w:rsid w:val="00D968A4"/>
    <w:rsid w:val="00DA33DC"/>
    <w:rsid w:val="00DB4F48"/>
    <w:rsid w:val="00DF737B"/>
    <w:rsid w:val="00E105C0"/>
    <w:rsid w:val="00E106C1"/>
    <w:rsid w:val="00E150C2"/>
    <w:rsid w:val="00E16077"/>
    <w:rsid w:val="00E17D61"/>
    <w:rsid w:val="00E23B3B"/>
    <w:rsid w:val="00E33C30"/>
    <w:rsid w:val="00E35BE0"/>
    <w:rsid w:val="00E63ABF"/>
    <w:rsid w:val="00EA36D5"/>
    <w:rsid w:val="00EA46E7"/>
    <w:rsid w:val="00EA7735"/>
    <w:rsid w:val="00EC1CF1"/>
    <w:rsid w:val="00ED175C"/>
    <w:rsid w:val="00ED1BD6"/>
    <w:rsid w:val="00EE03B4"/>
    <w:rsid w:val="00EF652F"/>
    <w:rsid w:val="00F0672F"/>
    <w:rsid w:val="00F10F06"/>
    <w:rsid w:val="00F3532D"/>
    <w:rsid w:val="00F42E30"/>
    <w:rsid w:val="00F4596A"/>
    <w:rsid w:val="00F5591E"/>
    <w:rsid w:val="00F64DD8"/>
    <w:rsid w:val="00F906CD"/>
    <w:rsid w:val="00FB4BA2"/>
    <w:rsid w:val="00FB7478"/>
    <w:rsid w:val="00FE01EB"/>
    <w:rsid w:val="00FF0CC1"/>
    <w:rsid w:val="00FF38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31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5DF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07D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7DAB"/>
  </w:style>
  <w:style w:type="paragraph" w:styleId="Zpat">
    <w:name w:val="footer"/>
    <w:basedOn w:val="Normln"/>
    <w:link w:val="ZpatChar"/>
    <w:uiPriority w:val="99"/>
    <w:unhideWhenUsed/>
    <w:rsid w:val="00B07DAB"/>
    <w:pPr>
      <w:tabs>
        <w:tab w:val="center" w:pos="4536"/>
        <w:tab w:val="right" w:pos="9072"/>
      </w:tabs>
      <w:spacing w:after="0" w:line="240" w:lineRule="auto"/>
    </w:pPr>
  </w:style>
  <w:style w:type="character" w:customStyle="1" w:styleId="ZpatChar">
    <w:name w:val="Zápatí Char"/>
    <w:basedOn w:val="Standardnpsmoodstavce"/>
    <w:link w:val="Zpat"/>
    <w:uiPriority w:val="99"/>
    <w:rsid w:val="00B07DAB"/>
  </w:style>
  <w:style w:type="paragraph" w:styleId="Textbubliny">
    <w:name w:val="Balloon Text"/>
    <w:basedOn w:val="Normln"/>
    <w:link w:val="TextbublinyChar"/>
    <w:uiPriority w:val="99"/>
    <w:semiHidden/>
    <w:unhideWhenUsed/>
    <w:rsid w:val="008705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0541"/>
    <w:rPr>
      <w:rFonts w:ascii="Tahoma" w:hAnsi="Tahoma" w:cs="Tahoma"/>
      <w:sz w:val="16"/>
      <w:szCs w:val="16"/>
    </w:rPr>
  </w:style>
  <w:style w:type="paragraph" w:styleId="Odstavecseseznamem">
    <w:name w:val="List Paragraph"/>
    <w:aliases w:val="Nad,List Paragraph,Odstavec cíl se seznamem,Odstavec se seznamem5,Odstavec_muj,Odrážky"/>
    <w:basedOn w:val="Normln"/>
    <w:link w:val="OdstavecseseznamemChar"/>
    <w:uiPriority w:val="34"/>
    <w:qFormat/>
    <w:rsid w:val="001B71E3"/>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00CC4"/>
  </w:style>
  <w:style w:type="character" w:styleId="Odkaznakoment">
    <w:name w:val="annotation reference"/>
    <w:basedOn w:val="Standardnpsmoodstavce"/>
    <w:uiPriority w:val="99"/>
    <w:semiHidden/>
    <w:unhideWhenUsed/>
    <w:rsid w:val="00EA36D5"/>
    <w:rPr>
      <w:sz w:val="16"/>
      <w:szCs w:val="16"/>
    </w:rPr>
  </w:style>
  <w:style w:type="paragraph" w:styleId="Textkomente">
    <w:name w:val="annotation text"/>
    <w:basedOn w:val="Normln"/>
    <w:link w:val="TextkomenteChar"/>
    <w:uiPriority w:val="99"/>
    <w:semiHidden/>
    <w:unhideWhenUsed/>
    <w:rsid w:val="00EA36D5"/>
    <w:pPr>
      <w:spacing w:line="240" w:lineRule="auto"/>
    </w:pPr>
    <w:rPr>
      <w:sz w:val="20"/>
      <w:szCs w:val="20"/>
    </w:rPr>
  </w:style>
  <w:style w:type="character" w:customStyle="1" w:styleId="TextkomenteChar">
    <w:name w:val="Text komentáře Char"/>
    <w:basedOn w:val="Standardnpsmoodstavce"/>
    <w:link w:val="Textkomente"/>
    <w:uiPriority w:val="99"/>
    <w:semiHidden/>
    <w:rsid w:val="00EA36D5"/>
    <w:rPr>
      <w:sz w:val="20"/>
      <w:szCs w:val="20"/>
    </w:rPr>
  </w:style>
  <w:style w:type="paragraph" w:styleId="Pedmtkomente">
    <w:name w:val="annotation subject"/>
    <w:basedOn w:val="Textkomente"/>
    <w:next w:val="Textkomente"/>
    <w:link w:val="PedmtkomenteChar"/>
    <w:uiPriority w:val="99"/>
    <w:semiHidden/>
    <w:unhideWhenUsed/>
    <w:rsid w:val="00EA36D5"/>
    <w:rPr>
      <w:b/>
      <w:bCs/>
    </w:rPr>
  </w:style>
  <w:style w:type="character" w:customStyle="1" w:styleId="PedmtkomenteChar">
    <w:name w:val="Předmět komentáře Char"/>
    <w:basedOn w:val="TextkomenteChar"/>
    <w:link w:val="Pedmtkomente"/>
    <w:uiPriority w:val="99"/>
    <w:semiHidden/>
    <w:rsid w:val="00EA36D5"/>
    <w:rPr>
      <w:b/>
      <w:bCs/>
      <w:sz w:val="20"/>
      <w:szCs w:val="20"/>
    </w:rPr>
  </w:style>
  <w:style w:type="paragraph" w:customStyle="1" w:styleId="Odstavecseseznamem1">
    <w:name w:val="Odstavec se seznamem1"/>
    <w:basedOn w:val="Normln"/>
    <w:rsid w:val="00AB365E"/>
    <w:pPr>
      <w:spacing w:after="0" w:line="240" w:lineRule="auto"/>
      <w:ind w:left="708"/>
    </w:pPr>
    <w:rPr>
      <w:rFonts w:ascii="Times New Roman" w:eastAsia="Times New Roman" w:hAnsi="Times New Roman" w:cs="Times New Roman"/>
      <w:sz w:val="24"/>
      <w:szCs w:val="24"/>
      <w:lang w:eastAsia="cs-CZ"/>
    </w:rPr>
  </w:style>
  <w:style w:type="paragraph" w:customStyle="1" w:styleId="Normln1">
    <w:name w:val="Normální1"/>
    <w:rsid w:val="005E6D62"/>
    <w:pPr>
      <w:spacing w:after="0" w:line="240" w:lineRule="auto"/>
    </w:pPr>
    <w:rPr>
      <w:rFonts w:ascii="Arial" w:eastAsia="Times New Roman" w:hAnsi="Arial" w:cs="Times New Roman"/>
      <w:sz w:val="24"/>
      <w:szCs w:val="24"/>
      <w:lang w:eastAsia="cs-CZ"/>
    </w:rPr>
  </w:style>
  <w:style w:type="paragraph" w:customStyle="1" w:styleId="Normln2">
    <w:name w:val="Normální2"/>
    <w:rsid w:val="00D86441"/>
    <w:pPr>
      <w:spacing w:after="0" w:line="240" w:lineRule="auto"/>
      <w:jc w:val="both"/>
    </w:pPr>
    <w:rPr>
      <w:rFonts w:ascii="Calibri" w:eastAsia="SimSun" w:hAnsi="Calibri" w:cs="Calibri"/>
      <w:sz w:val="24"/>
      <w:szCs w:val="24"/>
      <w:lang w:eastAsia="cs-CZ"/>
    </w:rPr>
  </w:style>
  <w:style w:type="character" w:styleId="Hypertextovodkaz">
    <w:name w:val="Hyperlink"/>
    <w:basedOn w:val="Standardnpsmoodstavce"/>
    <w:uiPriority w:val="99"/>
    <w:unhideWhenUsed/>
    <w:rsid w:val="00791CF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5DF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07D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7DAB"/>
  </w:style>
  <w:style w:type="paragraph" w:styleId="Zpat">
    <w:name w:val="footer"/>
    <w:basedOn w:val="Normln"/>
    <w:link w:val="ZpatChar"/>
    <w:uiPriority w:val="99"/>
    <w:unhideWhenUsed/>
    <w:rsid w:val="00B07DAB"/>
    <w:pPr>
      <w:tabs>
        <w:tab w:val="center" w:pos="4536"/>
        <w:tab w:val="right" w:pos="9072"/>
      </w:tabs>
      <w:spacing w:after="0" w:line="240" w:lineRule="auto"/>
    </w:pPr>
  </w:style>
  <w:style w:type="character" w:customStyle="1" w:styleId="ZpatChar">
    <w:name w:val="Zápatí Char"/>
    <w:basedOn w:val="Standardnpsmoodstavce"/>
    <w:link w:val="Zpat"/>
    <w:uiPriority w:val="99"/>
    <w:rsid w:val="00B07DAB"/>
  </w:style>
  <w:style w:type="paragraph" w:styleId="Textbubliny">
    <w:name w:val="Balloon Text"/>
    <w:basedOn w:val="Normln"/>
    <w:link w:val="TextbublinyChar"/>
    <w:uiPriority w:val="99"/>
    <w:semiHidden/>
    <w:unhideWhenUsed/>
    <w:rsid w:val="008705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0541"/>
    <w:rPr>
      <w:rFonts w:ascii="Tahoma" w:hAnsi="Tahoma" w:cs="Tahoma"/>
      <w:sz w:val="16"/>
      <w:szCs w:val="16"/>
    </w:rPr>
  </w:style>
  <w:style w:type="paragraph" w:styleId="Odstavecseseznamem">
    <w:name w:val="List Paragraph"/>
    <w:aliases w:val="Nad,List Paragraph,Odstavec cíl se seznamem,Odstavec se seznamem5,Odstavec_muj,Odrážky"/>
    <w:basedOn w:val="Normln"/>
    <w:link w:val="OdstavecseseznamemChar"/>
    <w:uiPriority w:val="34"/>
    <w:qFormat/>
    <w:rsid w:val="001B71E3"/>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00CC4"/>
  </w:style>
  <w:style w:type="character" w:styleId="Odkaznakoment">
    <w:name w:val="annotation reference"/>
    <w:basedOn w:val="Standardnpsmoodstavce"/>
    <w:uiPriority w:val="99"/>
    <w:semiHidden/>
    <w:unhideWhenUsed/>
    <w:rsid w:val="00EA36D5"/>
    <w:rPr>
      <w:sz w:val="16"/>
      <w:szCs w:val="16"/>
    </w:rPr>
  </w:style>
  <w:style w:type="paragraph" w:styleId="Textkomente">
    <w:name w:val="annotation text"/>
    <w:basedOn w:val="Normln"/>
    <w:link w:val="TextkomenteChar"/>
    <w:uiPriority w:val="99"/>
    <w:semiHidden/>
    <w:unhideWhenUsed/>
    <w:rsid w:val="00EA36D5"/>
    <w:pPr>
      <w:spacing w:line="240" w:lineRule="auto"/>
    </w:pPr>
    <w:rPr>
      <w:sz w:val="20"/>
      <w:szCs w:val="20"/>
    </w:rPr>
  </w:style>
  <w:style w:type="character" w:customStyle="1" w:styleId="TextkomenteChar">
    <w:name w:val="Text komentáře Char"/>
    <w:basedOn w:val="Standardnpsmoodstavce"/>
    <w:link w:val="Textkomente"/>
    <w:uiPriority w:val="99"/>
    <w:semiHidden/>
    <w:rsid w:val="00EA36D5"/>
    <w:rPr>
      <w:sz w:val="20"/>
      <w:szCs w:val="20"/>
    </w:rPr>
  </w:style>
  <w:style w:type="paragraph" w:styleId="Pedmtkomente">
    <w:name w:val="annotation subject"/>
    <w:basedOn w:val="Textkomente"/>
    <w:next w:val="Textkomente"/>
    <w:link w:val="PedmtkomenteChar"/>
    <w:uiPriority w:val="99"/>
    <w:semiHidden/>
    <w:unhideWhenUsed/>
    <w:rsid w:val="00EA36D5"/>
    <w:rPr>
      <w:b/>
      <w:bCs/>
    </w:rPr>
  </w:style>
  <w:style w:type="character" w:customStyle="1" w:styleId="PedmtkomenteChar">
    <w:name w:val="Předmět komentáře Char"/>
    <w:basedOn w:val="TextkomenteChar"/>
    <w:link w:val="Pedmtkomente"/>
    <w:uiPriority w:val="99"/>
    <w:semiHidden/>
    <w:rsid w:val="00EA36D5"/>
    <w:rPr>
      <w:b/>
      <w:bCs/>
      <w:sz w:val="20"/>
      <w:szCs w:val="20"/>
    </w:rPr>
  </w:style>
  <w:style w:type="paragraph" w:customStyle="1" w:styleId="Odstavecseseznamem1">
    <w:name w:val="Odstavec se seznamem1"/>
    <w:basedOn w:val="Normln"/>
    <w:rsid w:val="00AB365E"/>
    <w:pPr>
      <w:spacing w:after="0" w:line="240" w:lineRule="auto"/>
      <w:ind w:left="708"/>
    </w:pPr>
    <w:rPr>
      <w:rFonts w:ascii="Times New Roman" w:eastAsia="Times New Roman" w:hAnsi="Times New Roman" w:cs="Times New Roman"/>
      <w:sz w:val="24"/>
      <w:szCs w:val="24"/>
      <w:lang w:eastAsia="cs-CZ"/>
    </w:rPr>
  </w:style>
  <w:style w:type="paragraph" w:customStyle="1" w:styleId="Normln1">
    <w:name w:val="Normální1"/>
    <w:rsid w:val="005E6D62"/>
    <w:pPr>
      <w:spacing w:after="0" w:line="240" w:lineRule="auto"/>
    </w:pPr>
    <w:rPr>
      <w:rFonts w:ascii="Arial" w:eastAsia="Times New Roman" w:hAnsi="Arial" w:cs="Times New Roman"/>
      <w:sz w:val="24"/>
      <w:szCs w:val="24"/>
      <w:lang w:eastAsia="cs-CZ"/>
    </w:rPr>
  </w:style>
  <w:style w:type="paragraph" w:customStyle="1" w:styleId="Normln2">
    <w:name w:val="Normální2"/>
    <w:rsid w:val="00D86441"/>
    <w:pPr>
      <w:spacing w:after="0" w:line="240" w:lineRule="auto"/>
      <w:jc w:val="both"/>
    </w:pPr>
    <w:rPr>
      <w:rFonts w:ascii="Calibri" w:eastAsia="SimSun" w:hAnsi="Calibri" w:cs="Calibri"/>
      <w:sz w:val="24"/>
      <w:szCs w:val="24"/>
      <w:lang w:eastAsia="cs-CZ"/>
    </w:rPr>
  </w:style>
  <w:style w:type="character" w:styleId="Hypertextovodkaz">
    <w:name w:val="Hyperlink"/>
    <w:basedOn w:val="Standardnpsmoodstavce"/>
    <w:uiPriority w:val="99"/>
    <w:unhideWhenUsed/>
    <w:rsid w:val="00791C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76907">
      <w:bodyDiv w:val="1"/>
      <w:marLeft w:val="0"/>
      <w:marRight w:val="0"/>
      <w:marTop w:val="0"/>
      <w:marBottom w:val="0"/>
      <w:divBdr>
        <w:top w:val="none" w:sz="0" w:space="0" w:color="auto"/>
        <w:left w:val="none" w:sz="0" w:space="0" w:color="auto"/>
        <w:bottom w:val="none" w:sz="0" w:space="0" w:color="auto"/>
        <w:right w:val="none" w:sz="0" w:space="0" w:color="auto"/>
      </w:divBdr>
    </w:div>
    <w:div w:id="353845024">
      <w:bodyDiv w:val="1"/>
      <w:marLeft w:val="0"/>
      <w:marRight w:val="0"/>
      <w:marTop w:val="0"/>
      <w:marBottom w:val="0"/>
      <w:divBdr>
        <w:top w:val="none" w:sz="0" w:space="0" w:color="auto"/>
        <w:left w:val="none" w:sz="0" w:space="0" w:color="auto"/>
        <w:bottom w:val="none" w:sz="0" w:space="0" w:color="auto"/>
        <w:right w:val="none" w:sz="0" w:space="0" w:color="auto"/>
      </w:divBdr>
    </w:div>
    <w:div w:id="372704174">
      <w:bodyDiv w:val="1"/>
      <w:marLeft w:val="0"/>
      <w:marRight w:val="0"/>
      <w:marTop w:val="0"/>
      <w:marBottom w:val="0"/>
      <w:divBdr>
        <w:top w:val="none" w:sz="0" w:space="0" w:color="auto"/>
        <w:left w:val="none" w:sz="0" w:space="0" w:color="auto"/>
        <w:bottom w:val="none" w:sz="0" w:space="0" w:color="auto"/>
        <w:right w:val="none" w:sz="0" w:space="0" w:color="auto"/>
      </w:divBdr>
    </w:div>
    <w:div w:id="704208184">
      <w:bodyDiv w:val="1"/>
      <w:marLeft w:val="0"/>
      <w:marRight w:val="0"/>
      <w:marTop w:val="0"/>
      <w:marBottom w:val="0"/>
      <w:divBdr>
        <w:top w:val="none" w:sz="0" w:space="0" w:color="auto"/>
        <w:left w:val="none" w:sz="0" w:space="0" w:color="auto"/>
        <w:bottom w:val="none" w:sz="0" w:space="0" w:color="auto"/>
        <w:right w:val="none" w:sz="0" w:space="0" w:color="auto"/>
      </w:divBdr>
    </w:div>
    <w:div w:id="1185362814">
      <w:bodyDiv w:val="1"/>
      <w:marLeft w:val="0"/>
      <w:marRight w:val="0"/>
      <w:marTop w:val="0"/>
      <w:marBottom w:val="0"/>
      <w:divBdr>
        <w:top w:val="none" w:sz="0" w:space="0" w:color="auto"/>
        <w:left w:val="none" w:sz="0" w:space="0" w:color="auto"/>
        <w:bottom w:val="none" w:sz="0" w:space="0" w:color="auto"/>
        <w:right w:val="none" w:sz="0" w:space="0" w:color="auto"/>
      </w:divBdr>
    </w:div>
    <w:div w:id="1953047627">
      <w:bodyDiv w:val="1"/>
      <w:marLeft w:val="0"/>
      <w:marRight w:val="0"/>
      <w:marTop w:val="0"/>
      <w:marBottom w:val="0"/>
      <w:divBdr>
        <w:top w:val="none" w:sz="0" w:space="0" w:color="auto"/>
        <w:left w:val="none" w:sz="0" w:space="0" w:color="auto"/>
        <w:bottom w:val="none" w:sz="0" w:space="0" w:color="auto"/>
        <w:right w:val="none" w:sz="0" w:space="0" w:color="auto"/>
      </w:divBdr>
    </w:div>
    <w:div w:id="202289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C8A20-2172-4240-8DE8-9D6B6C7B6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3901</Words>
  <Characters>23022</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dc:creator>
  <cp:lastModifiedBy>JUDr. Hana Němečková</cp:lastModifiedBy>
  <cp:revision>3</cp:revision>
  <cp:lastPrinted>2020-06-09T06:52:00Z</cp:lastPrinted>
  <dcterms:created xsi:type="dcterms:W3CDTF">2021-05-03T13:36:00Z</dcterms:created>
  <dcterms:modified xsi:type="dcterms:W3CDTF">2021-05-27T06:57:00Z</dcterms:modified>
</cp:coreProperties>
</file>