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73DD1" w14:textId="17044CAA" w:rsidR="00A65FFA" w:rsidRDefault="00A65FFA" w:rsidP="00A65FFA">
      <w:pPr>
        <w:pStyle w:val="Bezmezer"/>
        <w:rPr>
          <w:b/>
        </w:rPr>
      </w:pPr>
      <w:r w:rsidRPr="006420C4">
        <w:rPr>
          <w:b/>
        </w:rPr>
        <w:t>P</w:t>
      </w:r>
      <w:r w:rsidRPr="006420C4">
        <w:rPr>
          <w:b/>
          <w:color w:val="000006"/>
        </w:rPr>
        <w:t>ř</w:t>
      </w:r>
      <w:r w:rsidRPr="006420C4">
        <w:rPr>
          <w:b/>
        </w:rPr>
        <w:t xml:space="preserve">íloha </w:t>
      </w:r>
      <w:r w:rsidRPr="006420C4">
        <w:rPr>
          <w:b/>
          <w:sz w:val="18"/>
          <w:szCs w:val="18"/>
        </w:rPr>
        <w:t xml:space="preserve">č. </w:t>
      </w:r>
      <w:r w:rsidRPr="006420C4">
        <w:rPr>
          <w:b/>
        </w:rPr>
        <w:t>1 návrhu Kupní smlouvy</w:t>
      </w:r>
      <w:r w:rsidR="000C74EA">
        <w:rPr>
          <w:b/>
        </w:rPr>
        <w:t xml:space="preserve"> </w:t>
      </w:r>
    </w:p>
    <w:p w14:paraId="6D6A582E" w14:textId="77777777" w:rsidR="00A65FFA" w:rsidRDefault="00A65FFA" w:rsidP="00A65FFA">
      <w:pPr>
        <w:pStyle w:val="Bezmezer"/>
        <w:rPr>
          <w:b/>
        </w:rPr>
      </w:pPr>
    </w:p>
    <w:p w14:paraId="1A5647E7" w14:textId="450D1524" w:rsidR="00A65FFA" w:rsidRPr="00413123" w:rsidRDefault="00A65FFA" w:rsidP="00A65FFA">
      <w:pPr>
        <w:rPr>
          <w:rFonts w:ascii="Times New Roman" w:hAnsi="Times New Roman"/>
          <w:b/>
          <w:sz w:val="32"/>
          <w:szCs w:val="32"/>
          <w:u w:val="single"/>
        </w:rPr>
      </w:pPr>
      <w:r w:rsidRPr="005E7B94">
        <w:rPr>
          <w:rFonts w:ascii="Times New Roman" w:hAnsi="Times New Roman"/>
          <w:b/>
          <w:sz w:val="28"/>
          <w:szCs w:val="28"/>
          <w:u w:val="single"/>
        </w:rPr>
        <w:t>Technická specifikace svozového vozidla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E7B94">
        <w:rPr>
          <w:rFonts w:ascii="Times New Roman" w:hAnsi="Times New Roman"/>
          <w:b/>
          <w:sz w:val="28"/>
          <w:szCs w:val="28"/>
          <w:u w:val="single"/>
        </w:rPr>
        <w:t>pro svoz směsného odpadu.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14:paraId="7B11351E" w14:textId="77777777" w:rsidR="00A65FFA" w:rsidRPr="00404CF8" w:rsidRDefault="00A65FFA" w:rsidP="00A65F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Komerční podvozek</w:t>
      </w:r>
    </w:p>
    <w:p w14:paraId="5E2FB5AF" w14:textId="3D8BDF6E" w:rsidR="00A65FFA" w:rsidRDefault="00A65FFA" w:rsidP="00754A4B">
      <w:pPr>
        <w:spacing w:after="0"/>
        <w:rPr>
          <w:rFonts w:ascii="Arial Narrow" w:hAnsi="Arial Narrow"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Typ:</w:t>
      </w:r>
      <w:r w:rsidR="00754A4B" w:rsidRPr="00754A4B">
        <w:rPr>
          <w:rFonts w:ascii="Arial Narrow" w:hAnsi="Arial Narrow"/>
          <w:noProof/>
          <w:sz w:val="24"/>
          <w:szCs w:val="24"/>
        </w:rPr>
        <w:t xml:space="preserve">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57F3717D" w14:textId="77777777" w:rsidR="00754A4B" w:rsidRDefault="00754A4B" w:rsidP="00754A4B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759E917" w14:textId="7F84D337" w:rsidR="00A65FFA" w:rsidRDefault="00A65FFA" w:rsidP="00A65FF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655957" w14:paraId="2285A9B6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0147B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EBFED" w14:textId="2299A20B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nabízené</w:t>
            </w:r>
            <w:r w:rsidR="00F21840">
              <w:rPr>
                <w:rFonts w:ascii="Times New Roman" w:hAnsi="Times New Roman"/>
                <w:b/>
                <w:sz w:val="24"/>
                <w:szCs w:val="24"/>
              </w:rPr>
              <w:t xml:space="preserve"> dodavatelem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A65FFA" w14:paraId="4A15FF3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CC70F2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C7387A" w14:paraId="6271381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EC6181" w14:textId="7523E8A1" w:rsidR="00C7387A" w:rsidRPr="00404CF8" w:rsidRDefault="00C7387A" w:rsidP="00C7387A">
            <w:pPr>
              <w:pStyle w:val="Normln1"/>
              <w:tabs>
                <w:tab w:val="center" w:pos="2231"/>
              </w:tabs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Tříosý podvozek</w:t>
            </w:r>
            <w:r w:rsidR="00A77F7A">
              <w:rPr>
                <w:bCs/>
                <w:sz w:val="20"/>
                <w:szCs w:val="20"/>
              </w:rPr>
              <w:t xml:space="preserve"> třídy N3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F65761E" w14:textId="0B66C074" w:rsidR="00C7387A" w:rsidRPr="00754A4B" w:rsidRDefault="00A77F7A" w:rsidP="00C7387A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Tříosý podvozek</w:t>
            </w:r>
            <w:r>
              <w:rPr>
                <w:bCs/>
                <w:sz w:val="20"/>
                <w:szCs w:val="20"/>
              </w:rPr>
              <w:t xml:space="preserve"> třídy N3</w:t>
            </w:r>
          </w:p>
        </w:tc>
      </w:tr>
      <w:tr w:rsidR="00C7387A" w14:paraId="6A4B98F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818001" w14:textId="74638CBA" w:rsidR="00C7387A" w:rsidRPr="00404CF8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Celková </w:t>
            </w:r>
            <w:r>
              <w:rPr>
                <w:bCs/>
                <w:sz w:val="20"/>
                <w:szCs w:val="20"/>
              </w:rPr>
              <w:t xml:space="preserve">legislativní </w:t>
            </w:r>
            <w:r w:rsidRPr="00404CF8">
              <w:rPr>
                <w:bCs/>
                <w:sz w:val="20"/>
                <w:szCs w:val="20"/>
              </w:rPr>
              <w:t>hmotnost vo</w:t>
            </w:r>
            <w:r>
              <w:rPr>
                <w:bCs/>
                <w:sz w:val="20"/>
                <w:szCs w:val="20"/>
              </w:rPr>
              <w:t xml:space="preserve">zidla 26 t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18824C" w14:textId="2A1ABD93" w:rsidR="00C7387A" w:rsidRPr="00754A4B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Celková legislativní hmotnost vozidla 26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bCs/>
                <w:sz w:val="20"/>
                <w:szCs w:val="20"/>
              </w:rPr>
              <w:t>t</w:t>
            </w:r>
          </w:p>
        </w:tc>
      </w:tr>
      <w:tr w:rsidR="00C7387A" w14:paraId="558E4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372ECA" w14:textId="77777777" w:rsidR="00C7387A" w:rsidRPr="00404CF8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Technicky možná celková hmotnost</w:t>
            </w:r>
            <w:r w:rsidRPr="00404C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min. </w:t>
            </w:r>
            <w:r w:rsidRPr="00404CF8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0AE208" w14:textId="6D9FE8D2" w:rsidR="00C7387A" w:rsidRPr="00754A4B" w:rsidRDefault="00C7387A" w:rsidP="00C7387A">
            <w:pPr>
              <w:pStyle w:val="Normln1"/>
              <w:rPr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Technicky možná celková hmotnost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C7387A" w14:paraId="2006E26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5686BF" w14:textId="4D91EA23" w:rsidR="00C7387A" w:rsidRPr="00404CF8" w:rsidRDefault="00C7387A" w:rsidP="00C7387A">
            <w:pPr>
              <w:pStyle w:val="Normln1"/>
              <w:rPr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Rozvor náprav </w:t>
            </w:r>
            <w:r w:rsidRPr="00404CF8">
              <w:rPr>
                <w:sz w:val="20"/>
                <w:szCs w:val="20"/>
              </w:rPr>
              <w:t xml:space="preserve">3800 </w:t>
            </w:r>
            <w:r>
              <w:rPr>
                <w:sz w:val="20"/>
                <w:szCs w:val="20"/>
              </w:rPr>
              <w:t>-</w:t>
            </w:r>
            <w:r w:rsidRPr="00404CF8">
              <w:rPr>
                <w:sz w:val="20"/>
                <w:szCs w:val="20"/>
              </w:rPr>
              <w:t xml:space="preserve"> </w:t>
            </w:r>
            <w:r w:rsidR="009C1890">
              <w:rPr>
                <w:sz w:val="20"/>
                <w:szCs w:val="20"/>
              </w:rPr>
              <w:t>40</w:t>
            </w:r>
            <w:r w:rsidRPr="00404CF8">
              <w:rPr>
                <w:sz w:val="20"/>
                <w:szCs w:val="20"/>
              </w:rPr>
              <w:t>00 mm</w:t>
            </w:r>
          </w:p>
          <w:p w14:paraId="687C3409" w14:textId="2C1513F3" w:rsidR="00C7387A" w:rsidRPr="00404CF8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sz w:val="20"/>
                <w:szCs w:val="20"/>
              </w:rPr>
              <w:t>(mezi první a druhou nápravou</w:t>
            </w:r>
            <w:r>
              <w:rPr>
                <w:sz w:val="20"/>
                <w:szCs w:val="20"/>
              </w:rPr>
              <w:t>)</w:t>
            </w:r>
            <w:r w:rsidRPr="00404CF8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537A0" w14:textId="0C9AABAD" w:rsidR="00C7387A" w:rsidRPr="00754A4B" w:rsidRDefault="00C7387A" w:rsidP="00C7387A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Rozvor náprav</w:t>
            </w:r>
            <w:r w:rsidRPr="00754A4B">
              <w:rPr>
                <w:sz w:val="20"/>
                <w:szCs w:val="20"/>
              </w:rPr>
              <w:t xml:space="preserve">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sz w:val="20"/>
                <w:szCs w:val="20"/>
              </w:rPr>
              <w:t>mm</w:t>
            </w:r>
          </w:p>
          <w:p w14:paraId="1793E6B8" w14:textId="77777777" w:rsidR="00C7387A" w:rsidRPr="00754A4B" w:rsidRDefault="00C7387A" w:rsidP="00C7387A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(mezi první a druhou nápravou)                      </w:t>
            </w:r>
          </w:p>
        </w:tc>
      </w:tr>
      <w:tr w:rsidR="00C7387A" w14:paraId="74973FDA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997E83" w14:textId="77777777" w:rsidR="00C7387A" w:rsidRDefault="00C7387A" w:rsidP="00C738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7387A" w14:paraId="546FDF54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B2CD04" w14:textId="77777777" w:rsidR="00C7387A" w:rsidRDefault="00C7387A" w:rsidP="00C738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C7387A" w14:paraId="78363DF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D7814A" w14:textId="18162767" w:rsidR="00C7387A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 vznětový plnící normu </w:t>
            </w:r>
            <w:r w:rsidR="00A67A90">
              <w:rPr>
                <w:bCs/>
                <w:sz w:val="20"/>
                <w:szCs w:val="20"/>
              </w:rPr>
              <w:t xml:space="preserve">min. </w:t>
            </w:r>
            <w:r>
              <w:rPr>
                <w:bCs/>
                <w:sz w:val="20"/>
                <w:szCs w:val="20"/>
              </w:rPr>
              <w:t>Euro 6</w:t>
            </w:r>
            <w:r w:rsidR="00E35F9A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87E3AE" w14:textId="28053025" w:rsidR="00C7387A" w:rsidRPr="00C7387A" w:rsidRDefault="00C7387A" w:rsidP="00C7387A">
            <w:pPr>
              <w:pStyle w:val="Normln1"/>
            </w:pPr>
            <w:r>
              <w:rPr>
                <w:bCs/>
                <w:sz w:val="20"/>
                <w:szCs w:val="20"/>
              </w:rPr>
              <w:t xml:space="preserve">Motor vznětový plnící normu </w:t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A67A90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C7387A" w14:paraId="3669DCE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F4DA18" w14:textId="571BF0D1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min. </w:t>
            </w:r>
            <w:r w:rsidRPr="000465B7">
              <w:rPr>
                <w:bCs/>
                <w:sz w:val="20"/>
                <w:szCs w:val="20"/>
              </w:rPr>
              <w:t>2</w:t>
            </w:r>
            <w:r w:rsidR="009C1890">
              <w:rPr>
                <w:bCs/>
                <w:sz w:val="20"/>
                <w:szCs w:val="20"/>
              </w:rPr>
              <w:t>6</w:t>
            </w:r>
            <w:r w:rsidRPr="000465B7">
              <w:rPr>
                <w:bCs/>
                <w:sz w:val="20"/>
                <w:szCs w:val="20"/>
              </w:rPr>
              <w:t>0 kW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5F9F29" w14:textId="60EF2989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kW</w:t>
            </w:r>
          </w:p>
        </w:tc>
      </w:tr>
      <w:tr w:rsidR="00C7387A" w14:paraId="0D4F71A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64D8C2D" w14:textId="77777777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 xml:space="preserve">Řídící modul pro komunikaci s nástavbou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8075B89" w14:textId="77777777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>Řídící modul pro komunikaci s nástavbou</w:t>
            </w:r>
          </w:p>
        </w:tc>
      </w:tr>
      <w:tr w:rsidR="00C7387A" w14:paraId="7774B1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C82089" w14:textId="01FEE030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 xml:space="preserve">Vedlejší motorový náhon </w:t>
            </w:r>
            <w:r>
              <w:rPr>
                <w:bCs/>
                <w:sz w:val="20"/>
                <w:szCs w:val="20"/>
              </w:rPr>
              <w:t>min. 400 N/m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794EDD5" w14:textId="3090EB02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>Vedlejší motorový náhon</w:t>
            </w:r>
            <w:r>
              <w:rPr>
                <w:rFonts w:ascii="Arial Narrow" w:hAnsi="Arial Narrow" w:cs="Tahoma"/>
                <w:color w:val="000000"/>
                <w:sz w:val="24"/>
                <w:szCs w:val="24"/>
              </w:rPr>
              <w:t xml:space="preserve">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N/m</w:t>
            </w:r>
          </w:p>
        </w:tc>
      </w:tr>
      <w:tr w:rsidR="00C7387A" w14:paraId="1045298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9C939" w14:textId="77777777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Vyhřívání palivového filtru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396E32" w14:textId="77777777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Vyhřívání palivového filtru</w:t>
            </w:r>
          </w:p>
        </w:tc>
      </w:tr>
      <w:tr w:rsidR="00C7387A" w14:paraId="5D1EF6D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566D04" w14:textId="653BCD89" w:rsidR="00C7387A" w:rsidRPr="006743C0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6743C0">
              <w:rPr>
                <w:bCs/>
                <w:sz w:val="20"/>
                <w:szCs w:val="20"/>
              </w:rPr>
              <w:t>Vysoušeč vzduchu vyhřívaný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A117E8" w14:textId="028F6679" w:rsidR="00C7387A" w:rsidRDefault="00C7387A" w:rsidP="00C7387A">
            <w:pPr>
              <w:pStyle w:val="Normln1"/>
              <w:rPr>
                <w:bCs/>
                <w:sz w:val="20"/>
                <w:szCs w:val="20"/>
              </w:rPr>
            </w:pPr>
            <w:r w:rsidRPr="00DC2152">
              <w:rPr>
                <w:bCs/>
                <w:sz w:val="20"/>
                <w:szCs w:val="20"/>
              </w:rPr>
              <w:t>Vysoušeč vzduchu vyhřívaný</w:t>
            </w:r>
          </w:p>
        </w:tc>
      </w:tr>
      <w:tr w:rsidR="00C7387A" w14:paraId="4003EB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7F1AFD1" w14:textId="77777777" w:rsidR="00C7387A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F2A07E" w14:textId="77777777" w:rsidR="00C7387A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</w:tr>
      <w:tr w:rsidR="00C7387A" w14:paraId="22EF07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5FECEF" w14:textId="77777777" w:rsidR="00C7387A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8118384" w14:textId="77777777" w:rsidR="00C7387A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</w:tr>
      <w:tr w:rsidR="00C7387A" w14:paraId="48FB6A8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04EA41" w14:textId="77777777" w:rsidR="00C7387A" w:rsidRPr="000465B7" w:rsidRDefault="00C7387A" w:rsidP="00C7387A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9BAAFD" w14:textId="77777777" w:rsidR="00C7387A" w:rsidRPr="000465B7" w:rsidRDefault="00C7387A" w:rsidP="00C7387A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</w:tr>
      <w:tr w:rsidR="00C7387A" w14:paraId="539F1EE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033775D" w14:textId="77777777" w:rsidR="00C7387A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1772A51" w14:textId="77777777" w:rsidR="00C7387A" w:rsidRDefault="00C7387A" w:rsidP="00C7387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</w:tr>
      <w:tr w:rsidR="00C7387A" w14:paraId="27B30C8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711D3F" w14:textId="77777777" w:rsidR="00C7387A" w:rsidRDefault="00C7387A" w:rsidP="00C7387A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 kolenem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7BC7F7" w14:textId="77777777" w:rsidR="00C7387A" w:rsidRDefault="00C7387A" w:rsidP="00C7387A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 kolenem</w:t>
            </w:r>
          </w:p>
        </w:tc>
      </w:tr>
      <w:tr w:rsidR="00C7387A" w14:paraId="217A9837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E5A869" w14:textId="77777777" w:rsidR="00C7387A" w:rsidRDefault="00C7387A" w:rsidP="00C738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7387A" w14:paraId="4A1AA4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690612" w14:textId="77777777" w:rsidR="00C7387A" w:rsidRDefault="00C7387A" w:rsidP="00C738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B81E4E" w14:paraId="4960346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82AC645" w14:textId="4011FEF8" w:rsidR="00B81E4E" w:rsidRPr="009C1890" w:rsidRDefault="00B81E4E" w:rsidP="00B81E4E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9C1890">
              <w:rPr>
                <w:bCs/>
                <w:sz w:val="20"/>
                <w:szCs w:val="20"/>
              </w:rPr>
              <w:t>Převodovka s automatizovaným řadícím elementem</w:t>
            </w:r>
            <w:r>
              <w:rPr>
                <w:bCs/>
                <w:sz w:val="20"/>
                <w:szCs w:val="20"/>
              </w:rPr>
              <w:t xml:space="preserve"> bez nutnosti spojkového pedálu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C0510BE" w14:textId="4411FD21" w:rsidR="00B81E4E" w:rsidRPr="009C1890" w:rsidRDefault="00B81E4E" w:rsidP="00B81E4E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9C1890">
              <w:rPr>
                <w:bCs/>
                <w:sz w:val="20"/>
                <w:szCs w:val="20"/>
              </w:rPr>
              <w:t>Převodovka s automatizovaným řadícím elementem</w:t>
            </w:r>
            <w:r>
              <w:rPr>
                <w:bCs/>
                <w:sz w:val="20"/>
                <w:szCs w:val="20"/>
              </w:rPr>
              <w:t xml:space="preserve"> bez nutnosti spojkového pedálu</w:t>
            </w:r>
          </w:p>
        </w:tc>
      </w:tr>
      <w:tr w:rsidR="00E35F9A" w14:paraId="16F5A39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8D22F9" w14:textId="39DBFF59" w:rsidR="00E35F9A" w:rsidRPr="009C1890" w:rsidRDefault="00E35F9A" w:rsidP="00E35F9A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 xml:space="preserve">Počet převodových stupňů min. 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E838797" w14:textId="7050752E" w:rsidR="00E35F9A" w:rsidRDefault="00E35F9A" w:rsidP="00E35F9A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 xml:space="preserve">Počet převodových stupňů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35F9A" w14:paraId="514C11F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BA6CFEE" w14:textId="4110CD54" w:rsidR="00E35F9A" w:rsidRPr="00E638E3" w:rsidRDefault="00E35F9A" w:rsidP="00E35F9A">
            <w:pPr>
              <w:pStyle w:val="man"/>
              <w:spacing w:before="10" w:after="1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</w:t>
            </w:r>
            <w:r w:rsidRPr="00082117">
              <w:rPr>
                <w:bCs/>
                <w:sz w:val="20"/>
                <w:szCs w:val="20"/>
              </w:rPr>
              <w:t>ožnost manuální volby převodov</w:t>
            </w:r>
            <w:r>
              <w:rPr>
                <w:bCs/>
                <w:sz w:val="20"/>
                <w:szCs w:val="20"/>
              </w:rPr>
              <w:t>ých</w:t>
            </w:r>
            <w:r w:rsidRPr="00082117">
              <w:rPr>
                <w:bCs/>
                <w:sz w:val="20"/>
                <w:szCs w:val="20"/>
              </w:rPr>
              <w:t xml:space="preserve"> stup</w:t>
            </w:r>
            <w:r>
              <w:rPr>
                <w:bCs/>
                <w:sz w:val="20"/>
                <w:szCs w:val="20"/>
              </w:rPr>
              <w:t>ňů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983D33F" w14:textId="3CA1F6B1" w:rsidR="00E35F9A" w:rsidRPr="00E638E3" w:rsidRDefault="00E35F9A" w:rsidP="00E35F9A">
            <w:pPr>
              <w:pStyle w:val="man"/>
              <w:spacing w:before="10" w:after="1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</w:t>
            </w:r>
            <w:r w:rsidRPr="00082117">
              <w:rPr>
                <w:bCs/>
                <w:sz w:val="20"/>
                <w:szCs w:val="20"/>
              </w:rPr>
              <w:t>ožnost manuální volby převodov</w:t>
            </w:r>
            <w:r>
              <w:rPr>
                <w:bCs/>
                <w:sz w:val="20"/>
                <w:szCs w:val="20"/>
              </w:rPr>
              <w:t>ých</w:t>
            </w:r>
            <w:r w:rsidRPr="00082117">
              <w:rPr>
                <w:bCs/>
                <w:sz w:val="20"/>
                <w:szCs w:val="20"/>
              </w:rPr>
              <w:t xml:space="preserve"> stup</w:t>
            </w:r>
            <w:r>
              <w:rPr>
                <w:bCs/>
                <w:sz w:val="20"/>
                <w:szCs w:val="20"/>
              </w:rPr>
              <w:t>ňů</w:t>
            </w:r>
          </w:p>
        </w:tc>
      </w:tr>
      <w:tr w:rsidR="00B81E4E" w:rsidRPr="00362087" w14:paraId="69BAAE82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90F0846" w14:textId="59AC5C3F" w:rsidR="00B81E4E" w:rsidRPr="00362087" w:rsidRDefault="00B81E4E" w:rsidP="00B81E4E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B81E4E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Ovládání spínače neutrálu joysti</w:t>
            </w:r>
            <w:r w:rsidR="00E35F9A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c</w:t>
            </w:r>
            <w:r w:rsidRPr="00B81E4E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kem u </w:t>
            </w:r>
            <w:r w:rsidR="00DF44FD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sedadla </w:t>
            </w:r>
            <w:r w:rsidRPr="00B81E4E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řidiče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D5034" w14:textId="445BC483" w:rsidR="00B81E4E" w:rsidRPr="00362087" w:rsidRDefault="00DF44FD" w:rsidP="00B81E4E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B81E4E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Ovládání spínače neutrálu joysti</w:t>
            </w:r>
            <w:r w:rsidR="00E35F9A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c</w:t>
            </w:r>
            <w:r w:rsidRPr="00B81E4E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kem u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sedadla </w:t>
            </w:r>
            <w:r w:rsidRPr="00B81E4E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řidiče</w:t>
            </w:r>
          </w:p>
        </w:tc>
      </w:tr>
      <w:tr w:rsidR="00B81E4E" w14:paraId="51BF11E9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93CA27" w14:textId="77777777" w:rsidR="00B81E4E" w:rsidRDefault="00B81E4E" w:rsidP="00B81E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81E4E" w14:paraId="6E8B2DC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C5A657" w14:textId="77777777" w:rsidR="00B81E4E" w:rsidRDefault="00B81E4E" w:rsidP="00B81E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Nápravy</w:t>
            </w:r>
          </w:p>
        </w:tc>
      </w:tr>
      <w:tr w:rsidR="00B81E4E" w:rsidRPr="00E638E3" w14:paraId="34E3C8D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C67DA6C" w14:textId="007F6CE5" w:rsidR="00B81E4E" w:rsidRPr="00E638E3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> pružinovým odpružením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3344D0" w14:textId="78DD798E" w:rsidR="00B81E4E" w:rsidRPr="00E638E3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> pružinovým odpružením</w:t>
            </w:r>
          </w:p>
        </w:tc>
      </w:tr>
      <w:tr w:rsidR="00B81E4E" w:rsidRPr="00E638E3" w14:paraId="4DE973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BA46ACD" w14:textId="4681CBB3" w:rsidR="00B81E4E" w:rsidRPr="00E638E3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</w:t>
            </w:r>
            <w:r w:rsidRPr="00E638E3">
              <w:rPr>
                <w:bCs/>
                <w:sz w:val="20"/>
                <w:szCs w:val="20"/>
              </w:rPr>
              <w:t xml:space="preserve">zatížení přední nápravy min. 8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DA21415" w14:textId="029BB628" w:rsidR="00B81E4E" w:rsidRPr="00E638E3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přední </w:t>
            </w:r>
            <w:r w:rsidRPr="00E638E3">
              <w:rPr>
                <w:bCs/>
                <w:sz w:val="20"/>
                <w:szCs w:val="20"/>
              </w:rPr>
              <w:t xml:space="preserve">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t   </w:t>
            </w:r>
          </w:p>
        </w:tc>
      </w:tr>
      <w:tr w:rsidR="00B81E4E" w:rsidRPr="00362087" w14:paraId="7436F7C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FF25218" w14:textId="360B5CD1" w:rsidR="00B81E4E" w:rsidRPr="00E638E3" w:rsidRDefault="00B81E4E" w:rsidP="00B81E4E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 w:rsidR="005F7ACA">
              <w:rPr>
                <w:bCs/>
                <w:sz w:val="20"/>
                <w:szCs w:val="20"/>
              </w:rPr>
              <w:t>pneumaticky</w:t>
            </w:r>
            <w:r>
              <w:rPr>
                <w:bCs/>
                <w:sz w:val="20"/>
                <w:szCs w:val="20"/>
              </w:rPr>
              <w:t xml:space="preserve"> odpružená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E44106C" w14:textId="278B98D0" w:rsidR="00B81E4E" w:rsidRPr="00E638E3" w:rsidRDefault="00B81E4E" w:rsidP="00B81E4E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 w:rsidR="005F7ACA">
              <w:rPr>
                <w:bCs/>
                <w:sz w:val="20"/>
                <w:szCs w:val="20"/>
              </w:rPr>
              <w:t>pneumaticky</w:t>
            </w:r>
            <w:r>
              <w:rPr>
                <w:bCs/>
                <w:sz w:val="20"/>
                <w:szCs w:val="20"/>
              </w:rPr>
              <w:t xml:space="preserve"> odpružená</w:t>
            </w:r>
          </w:p>
        </w:tc>
      </w:tr>
      <w:tr w:rsidR="005F7ACA" w14:paraId="6662042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7273EBD" w14:textId="1FC0AAFA" w:rsidR="005F7ACA" w:rsidRDefault="005F7ACA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79E7E5A" w14:textId="3D6C0061" w:rsidR="005F7ACA" w:rsidRDefault="005F7ACA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</w:t>
            </w:r>
          </w:p>
        </w:tc>
      </w:tr>
      <w:tr w:rsidR="00B81E4E" w14:paraId="0BB7C42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CD0A8C" w14:textId="241EC464" w:rsidR="00B81E4E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41A9AF8" w14:textId="64430BA1" w:rsidR="00B81E4E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</w:tr>
      <w:tr w:rsidR="00B81E4E" w14:paraId="22F4BAA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3EDF95F" w14:textId="62D9AC81" w:rsidR="00B81E4E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 min. 1</w:t>
            </w:r>
            <w:r>
              <w:rPr>
                <w:sz w:val="20"/>
                <w:szCs w:val="20"/>
              </w:rPr>
              <w:t>3</w:t>
            </w:r>
            <w:r w:rsidRPr="00E638E3"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84711F" w14:textId="62540444" w:rsidR="00B81E4E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</w:t>
            </w:r>
            <w:r>
              <w:rPr>
                <w:sz w:val="20"/>
                <w:szCs w:val="20"/>
              </w:rPr>
              <w:t xml:space="preserve">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</w:t>
            </w:r>
            <w:r w:rsidRPr="00E638E3">
              <w:rPr>
                <w:sz w:val="20"/>
                <w:szCs w:val="20"/>
              </w:rPr>
              <w:t>t</w:t>
            </w:r>
          </w:p>
        </w:tc>
      </w:tr>
      <w:tr w:rsidR="00B81E4E" w14:paraId="43F4D6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A8A2CF" w14:textId="18D57EE8" w:rsidR="00B81E4E" w:rsidRDefault="00B81E4E" w:rsidP="00B81E4E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7A9D63" w14:textId="28F6F349" w:rsidR="00B81E4E" w:rsidRDefault="00B81E4E" w:rsidP="00B81E4E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</w:tr>
      <w:tr w:rsidR="00B81E4E" w14:paraId="5A61F6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C39613" w14:textId="402CA8F1" w:rsidR="00B81E4E" w:rsidRPr="0012627C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min. 9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4610DFA" w14:textId="7539DEE4" w:rsidR="00B81E4E" w:rsidRPr="0012627C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B81E4E" w:rsidRPr="00362087" w14:paraId="5183309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422AC8" w14:textId="609D3504" w:rsidR="00B81E4E" w:rsidRPr="00E638E3" w:rsidRDefault="00B81E4E" w:rsidP="00B81E4E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70413A" w14:textId="6465D560" w:rsidR="00B81E4E" w:rsidRPr="00362087" w:rsidRDefault="00B81E4E" w:rsidP="00B81E4E">
            <w:pPr>
              <w:pStyle w:val="Normln1"/>
              <w:rPr>
                <w:color w:val="FFC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</w:tr>
      <w:tr w:rsidR="00B81E4E" w:rsidRPr="00E638E3" w14:paraId="5DA93AF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B5FBB7" w14:textId="4112322D" w:rsidR="00B81E4E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8663A3" w14:textId="721BB239" w:rsidR="00B81E4E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</w:tr>
      <w:tr w:rsidR="00B81E4E" w:rsidRPr="00E638E3" w14:paraId="70B04DE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0C4D6BE" w14:textId="7D3759EC" w:rsidR="00B81E4E" w:rsidRPr="00E638E3" w:rsidRDefault="00B81E4E" w:rsidP="00B81E4E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A6F08C5" w14:textId="3C92602E" w:rsidR="00B81E4E" w:rsidRPr="00E638E3" w:rsidRDefault="00B81E4E" w:rsidP="00B81E4E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</w:tr>
      <w:tr w:rsidR="00B81E4E" w14:paraId="5F834F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F839B9" w14:textId="1F9CF568" w:rsidR="00B81E4E" w:rsidRDefault="00B81E4E" w:rsidP="00B81E4E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 držákem na rámu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CCB54DC" w14:textId="25D1F1D5" w:rsidR="00B81E4E" w:rsidRDefault="00B81E4E" w:rsidP="00B81E4E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 držákem na rámu</w:t>
            </w:r>
          </w:p>
        </w:tc>
      </w:tr>
      <w:tr w:rsidR="00B81E4E" w14:paraId="6FD769F6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6B2781" w14:textId="77777777" w:rsidR="00B81E4E" w:rsidRDefault="00B81E4E" w:rsidP="00B81E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81E4E" w14:paraId="7B54EB9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ED2944" w14:textId="77777777" w:rsidR="00B81E4E" w:rsidRDefault="00B81E4E" w:rsidP="00B81E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Řízení</w:t>
            </w:r>
          </w:p>
        </w:tc>
      </w:tr>
      <w:tr w:rsidR="00B81E4E" w14:paraId="5EC1C67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DE2007" w14:textId="77777777" w:rsidR="00B81E4E" w:rsidRPr="003D2EFD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7F53E1" w14:textId="77777777" w:rsidR="00B81E4E" w:rsidRPr="003D2EFD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</w:tr>
      <w:tr w:rsidR="00B81E4E" w14:paraId="5034B77D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8712E4F" w14:textId="0AC8ADE9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0A6E42" w14:textId="754F3FE2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</w:tr>
      <w:tr w:rsidR="00B81E4E" w14:paraId="130B2968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42DC54" w14:textId="77777777" w:rsidR="00B81E4E" w:rsidRDefault="00B81E4E" w:rsidP="00B81E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81E4E" w14:paraId="69A1670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3905D4" w14:textId="35D9177F" w:rsidR="00B81E4E" w:rsidRDefault="00B81E4E" w:rsidP="00B81E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Rám</w:t>
            </w:r>
          </w:p>
        </w:tc>
      </w:tr>
      <w:tr w:rsidR="00B81E4E" w:rsidRPr="003D2EFD" w14:paraId="5D6EE92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713075" w14:textId="7ED68535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zamykatelná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alivo</w:t>
            </w:r>
            <w:r>
              <w:rPr>
                <w:rFonts w:ascii="Arial" w:hAnsi="Arial" w:cs="Arial"/>
                <w:bCs/>
                <w:sz w:val="20"/>
                <w:szCs w:val="20"/>
              </w:rPr>
              <w:t>vá nádrž o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objem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350 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5CC143" w14:textId="443C853F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Uzamykatelná palivová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nádrž o objemu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</w:tr>
      <w:tr w:rsidR="00B81E4E" w:rsidRPr="003D2EFD" w14:paraId="55A718B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8CDC05E" w14:textId="3639FF7D" w:rsidR="00B81E4E" w:rsidRPr="00DF21DB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Uzamykatelná nádrž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AdBlue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objem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6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0 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859BCA6" w14:textId="132E5090" w:rsidR="00B81E4E" w:rsidRPr="00DF21DB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Uzamykatelná nádrž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AdBlue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objem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</w:tr>
      <w:tr w:rsidR="00B81E4E" w:rsidRPr="003D2EFD" w14:paraId="7A1EAB0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6CA9852" w14:textId="06C14DED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542435A" w14:textId="0EB4D756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</w:tr>
      <w:tr w:rsidR="00B81E4E" w:rsidRPr="003D2EFD" w14:paraId="74D9269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426F4D" w14:textId="5E483A3E" w:rsidR="00B81E4E" w:rsidRPr="00DF21DB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EB4B037" w14:textId="13EF3697" w:rsidR="00B81E4E" w:rsidRPr="00DF21DB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</w:tr>
      <w:tr w:rsidR="00B81E4E" w:rsidRPr="003D2EFD" w14:paraId="2D36A71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C43B1BB" w14:textId="67265DD2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C05FFE5" w14:textId="43083CAD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</w:tc>
      </w:tr>
      <w:tr w:rsidR="00B81E4E" w:rsidRPr="003D2EFD" w14:paraId="2F8010F3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908C4AC" w14:textId="05459213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6DCDE2" w14:textId="11C8421A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</w:tr>
      <w:tr w:rsidR="00B81E4E" w:rsidRPr="00FA372B" w14:paraId="6CDE3D84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C8D69F" w14:textId="77777777" w:rsidR="00B81E4E" w:rsidRPr="00FA372B" w:rsidRDefault="00B81E4E" w:rsidP="00B81E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81E4E" w14:paraId="142309B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298D6A" w14:textId="132912EB" w:rsidR="00B81E4E" w:rsidRDefault="00B81E4E" w:rsidP="00B81E4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B81E4E" w14:paraId="2B465CC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7BF557" w14:textId="10EA84C0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7FE379" w14:textId="0A026C9D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</w:tr>
      <w:tr w:rsidR="00B81E4E" w14:paraId="50355DF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EB4473" w14:textId="13F25576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4ADF24D" w14:textId="74173FC0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</w:tr>
      <w:tr w:rsidR="00B81E4E" w14:paraId="4204EB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60AFBC7" w14:textId="7CC71150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E69F5BA" w14:textId="47D4618D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</w:tr>
      <w:tr w:rsidR="00B81E4E" w14:paraId="3EC8FD6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824BC7" w14:textId="16BA14C4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Kotoučové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všech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A1F1E0" w14:textId="7BBB7279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Kotoučové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všech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</w:tr>
      <w:tr w:rsidR="00B81E4E" w14:paraId="3F3A184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8C8D69D" w14:textId="0A449C8B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A7522">
              <w:rPr>
                <w:rFonts w:ascii="Arial" w:hAnsi="Arial" w:cs="Arial"/>
                <w:bCs/>
                <w:sz w:val="20"/>
                <w:szCs w:val="20"/>
              </w:rPr>
              <w:t>s asistentem rozjezdu do kopce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DE0386" w14:textId="053642A9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A7522">
              <w:rPr>
                <w:rFonts w:ascii="Arial" w:hAnsi="Arial" w:cs="Arial"/>
                <w:bCs/>
                <w:sz w:val="20"/>
                <w:szCs w:val="20"/>
              </w:rPr>
              <w:t>s asistentem rozjezdu do kopce</w:t>
            </w:r>
          </w:p>
        </w:tc>
      </w:tr>
      <w:tr w:rsidR="00B81E4E" w14:paraId="572A4DE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0FC2DE" w14:textId="53AC346C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zastávkové brzdy joysti</w:t>
            </w:r>
            <w:r w:rsidR="00DF44FD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</w:rPr>
              <w:t>kem u sedadla</w:t>
            </w:r>
            <w:r w:rsidR="00DF44FD">
              <w:rPr>
                <w:rFonts w:ascii="Arial" w:hAnsi="Arial" w:cs="Arial"/>
                <w:bCs/>
                <w:sz w:val="20"/>
                <w:szCs w:val="20"/>
              </w:rPr>
              <w:t xml:space="preserve"> řidiče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B39364" w14:textId="1063F611" w:rsidR="00B81E4E" w:rsidRDefault="00DF44FD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zastávkové brzdy joystickem u sedadla řidiče</w:t>
            </w:r>
          </w:p>
        </w:tc>
      </w:tr>
      <w:tr w:rsidR="00B81E4E" w14:paraId="17B5584E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B2E2D9" w14:textId="77777777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1E4E" w14:paraId="43EBAAB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5E97A0" w14:textId="6D6498E1" w:rsidR="00B81E4E" w:rsidRDefault="00B81E4E" w:rsidP="00B81E4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Kabina</w:t>
            </w:r>
          </w:p>
        </w:tc>
      </w:tr>
      <w:tr w:rsidR="00B81E4E" w14:paraId="73E8D5B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3B01C8B" w14:textId="2C3A053D" w:rsidR="00B81E4E" w:rsidRPr="00F21840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643D902" w14:textId="48E7CC00" w:rsidR="00B81E4E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</w:tc>
      </w:tr>
      <w:tr w:rsidR="00B81E4E" w14:paraId="36DE6A43" w14:textId="77777777" w:rsidTr="00754A4B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6B9EC3" w14:textId="4BEB0BE8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Osvětlení nástupu </w:t>
            </w:r>
            <w:r w:rsidR="005E0E21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B68378" w14:textId="67BE1A6D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Osvětlení nástupu </w:t>
            </w:r>
            <w:r w:rsidR="005E0E21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</w:tr>
      <w:tr w:rsidR="00B81E4E" w14:paraId="680E1A5F" w14:textId="77777777" w:rsidTr="00754A4B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20A058" w14:textId="0C266F92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B42577" w14:textId="22BE10EB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</w:tr>
      <w:tr w:rsidR="00B81E4E" w14:paraId="6833D7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FC7088F" w14:textId="44FF8351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1A02839" w14:textId="557BD045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</w:tr>
      <w:tr w:rsidR="00B81E4E" w14:paraId="2CE3378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2311B38" w14:textId="11653D49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0EE3139" w14:textId="73ECC340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573AF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</w:tr>
      <w:tr w:rsidR="00B81E4E" w14:paraId="626FC6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41A2265" w14:textId="195D9D42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A678A9" w14:textId="09F1B8D1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</w:tr>
      <w:tr w:rsidR="00B81E4E" w14:paraId="1EBE2D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A9522D0" w14:textId="3766B6DB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657ECC" w14:textId="194BE3EC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</w:tr>
      <w:tr w:rsidR="00B81E4E" w14:paraId="17C85C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80D100" w14:textId="17140705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Zpětná zrcátka </w:t>
            </w:r>
            <w:r w:rsidR="005E0E21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  <w:r w:rsidR="005E0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DE8CB1" w14:textId="6F8C4982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Zpětná zrcátka </w:t>
            </w:r>
            <w:r w:rsidR="005E0E21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  <w:r w:rsidR="005E0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  <w:tr w:rsidR="00B81E4E" w14:paraId="57FFEED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E14DF52" w14:textId="5FC24D73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Zrcátko na obrubník </w:t>
            </w:r>
            <w:r w:rsidR="005F7ACA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1C830AB" w14:textId="0321635B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Zrcátko na obrubník </w:t>
            </w:r>
            <w:r w:rsidR="005F7ACA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</w:tr>
      <w:tr w:rsidR="00B81E4E" w14:paraId="7EC0753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008FCC2" w14:textId="5653E077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Širokoúhlé zrcátko </w:t>
            </w:r>
            <w:r w:rsidR="005F7ACA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3D57399" w14:textId="5B2FCBC2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Širokoúhlé zrcátko </w:t>
            </w:r>
            <w:r w:rsidR="005F7ACA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</w:tr>
      <w:tr w:rsidR="00B81E4E" w14:paraId="3EB53A2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1EF9C8" w14:textId="15AF1EA3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C616038" w14:textId="7A3713BA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</w:tr>
      <w:tr w:rsidR="00B81E4E" w14:paraId="4D4A5B9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F20DEDF" w14:textId="177BD56D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12DA37" w14:textId="3CF24E39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</w:tr>
      <w:tr w:rsidR="00B81E4E" w14:paraId="1AFF343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94EBD09" w14:textId="0A4B5C8A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7A90">
              <w:rPr>
                <w:rFonts w:ascii="Arial" w:hAnsi="Arial" w:cs="Arial"/>
                <w:bCs/>
                <w:sz w:val="20"/>
                <w:szCs w:val="20"/>
              </w:rPr>
              <w:t>Sedadlo řidiče vzduchově odpružené s bederní opěrkou a vyhříváním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CB6C70E" w14:textId="3B0F5450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7A90">
              <w:rPr>
                <w:rFonts w:ascii="Arial" w:hAnsi="Arial" w:cs="Arial"/>
                <w:bCs/>
                <w:sz w:val="20"/>
                <w:szCs w:val="20"/>
              </w:rPr>
              <w:t>Sedadlo řidiče vzduchově odpružené s bederní opěrkou a vyhříváním</w:t>
            </w:r>
          </w:p>
        </w:tc>
      </w:tr>
      <w:tr w:rsidR="00B81E4E" w14:paraId="3A9AAF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2E1AEF" w14:textId="77777777" w:rsidR="00B81E4E" w:rsidRPr="00F21840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0870AD01" w14:textId="25CBF2EE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4FE42B" w14:textId="77777777" w:rsidR="00B81E4E" w:rsidRPr="00F21840" w:rsidRDefault="00B81E4E" w:rsidP="00B81E4E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65A9B53C" w14:textId="12F1029E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</w:tr>
      <w:tr w:rsidR="00B81E4E" w14:paraId="0E5E293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35B0F" w14:textId="1C335F77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1951A6" w14:textId="42FE1554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</w:tr>
      <w:tr w:rsidR="00B81E4E" w14:paraId="48E8D32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645453" w14:textId="79E22B3F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03BFFB" w14:textId="28851E9E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</w:tr>
      <w:tr w:rsidR="00B81E4E" w14:paraId="2FF3910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70E9D5C" w14:textId="74A219FA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6B7B04E" w14:textId="15F46AD8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</w:tr>
      <w:tr w:rsidR="00B81E4E" w14:paraId="58B0E6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970F556" w14:textId="09CB8309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8093BF" w14:textId="5CB392F8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</w:tr>
      <w:tr w:rsidR="00B81E4E" w14:paraId="2C7D3E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56E363" w14:textId="29FEFA91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sz w:val="20"/>
                <w:szCs w:val="20"/>
              </w:rPr>
              <w:t xml:space="preserve">Přídavná dálková a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mlhová světla </w:t>
            </w:r>
            <w:r w:rsidR="005E0E21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5E01F1" w14:textId="35DF66E4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 xml:space="preserve">Přídavná dálková a mlhová světla </w:t>
            </w:r>
            <w:r w:rsidR="005E0E21"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</w:tr>
      <w:tr w:rsidR="00B81E4E" w14:paraId="5A1333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202B4" w14:textId="681261A4" w:rsidR="00B81E4E" w:rsidRPr="00F21840" w:rsidRDefault="005F7ACA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Dva</w:t>
            </w:r>
            <w:r w:rsidR="00B81E4E" w:rsidRPr="00F218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81E4E">
              <w:rPr>
                <w:rFonts w:ascii="Arial" w:hAnsi="Arial" w:cs="Arial"/>
                <w:bCs/>
                <w:sz w:val="20"/>
                <w:szCs w:val="20"/>
              </w:rPr>
              <w:t xml:space="preserve">LED </w:t>
            </w:r>
            <w:r w:rsidR="00B81E4E" w:rsidRPr="00F21840">
              <w:rPr>
                <w:rFonts w:ascii="Arial" w:hAnsi="Arial" w:cs="Arial"/>
                <w:bCs/>
                <w:sz w:val="20"/>
                <w:szCs w:val="20"/>
              </w:rPr>
              <w:t>výstražné majáky na střeše kabiny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7EA882" w14:textId="32E21800" w:rsidR="00B81E4E" w:rsidRDefault="005F7ACA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Dva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LED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výstražné majáky na střeše kabiny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F7ACA">
              <w:rPr>
                <w:rFonts w:ascii="Arial" w:hAnsi="Arial" w:cs="Arial"/>
                <w:bCs/>
                <w:sz w:val="20"/>
                <w:szCs w:val="20"/>
              </w:rPr>
              <w:t>(L/P)</w:t>
            </w:r>
          </w:p>
        </w:tc>
      </w:tr>
      <w:tr w:rsidR="00B81E4E" w14:paraId="7F0A4F0F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393F3B5" w14:textId="018954D6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C4119">
              <w:rPr>
                <w:rFonts w:ascii="Arial" w:hAnsi="Arial" w:cs="Arial"/>
                <w:bCs/>
                <w:sz w:val="20"/>
                <w:szCs w:val="20"/>
              </w:rPr>
              <w:t>barevným displejem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F9464A" w14:textId="7A443CBE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C4119">
              <w:rPr>
                <w:rFonts w:ascii="Arial" w:hAnsi="Arial" w:cs="Arial"/>
                <w:bCs/>
                <w:sz w:val="20"/>
                <w:szCs w:val="20"/>
              </w:rPr>
              <w:t>barevným displejem</w:t>
            </w:r>
          </w:p>
        </w:tc>
      </w:tr>
      <w:tr w:rsidR="00B81E4E" w14:paraId="6D79122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A35B919" w14:textId="007F6586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ADACF" w14:textId="608B8578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</w:tr>
      <w:tr w:rsidR="00B81E4E" w14:paraId="1FC98661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145339" w14:textId="77777777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1E4E" w14:paraId="52FEF91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3673A2" w14:textId="642B1147" w:rsidR="00B81E4E" w:rsidRDefault="00B81E4E" w:rsidP="00B81E4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Ostatní požadavky podvozku</w:t>
            </w:r>
          </w:p>
        </w:tc>
      </w:tr>
      <w:tr w:rsidR="00B81E4E" w14:paraId="5C83EBE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15DF4F8" w14:textId="070EFA93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8B713D" w14:textId="01EF9FA2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</w:tr>
      <w:tr w:rsidR="00B81E4E" w14:paraId="7B7AD80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5EEEB3" w14:textId="64AF9C29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F830F3" w14:textId="60CBCCFC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</w:tr>
      <w:tr w:rsidR="00B81E4E" w14:paraId="76D4B7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68E609E" w14:textId="585A1849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min. </w:t>
            </w:r>
            <w:r w:rsidR="002F6277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F1D6C69" w14:textId="3F09D3B3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</w:p>
        </w:tc>
      </w:tr>
      <w:tr w:rsidR="00B81E4E" w14:paraId="4606159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DA076E" w14:textId="5FA7A83A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25BC79F" w14:textId="2DBBC1FB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</w:tr>
      <w:tr w:rsidR="00B81E4E" w14:paraId="0111020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F333FB" w14:textId="3DEDAD5C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91E0E22" w14:textId="170D80EB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B81E4E" w14:paraId="2869D32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9A6908" w14:textId="3D3113EB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Zvedák hydraulický </w:t>
            </w:r>
            <w:r w:rsidR="001D5380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5BC0071" w14:textId="57F143A7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Zvedák hydraulický </w:t>
            </w:r>
            <w:r w:rsidR="001D5380">
              <w:rPr>
                <w:rFonts w:ascii="Arial" w:hAnsi="Arial" w:cs="Arial"/>
                <w:bCs/>
                <w:sz w:val="20"/>
                <w:szCs w:val="20"/>
              </w:rPr>
              <w:t xml:space="preserve">12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</w:tr>
      <w:tr w:rsidR="00B81E4E" w14:paraId="54F3396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253F0F3" w14:textId="12C1EE39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Podkládací klín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4F5EC3" w14:textId="2C1CB978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Podkládací klín</w:t>
            </w:r>
          </w:p>
        </w:tc>
      </w:tr>
      <w:tr w:rsidR="00B81E4E" w14:paraId="3E35E6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43DE5DB" w14:textId="53FA074D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5A7B774" w14:textId="54336D6E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</w:tr>
      <w:tr w:rsidR="00B81E4E" w14:paraId="537DEC5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3AEFE7C" w14:textId="12CDF72E" w:rsidR="00B81E4E" w:rsidRPr="00F21840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6597D1" w14:textId="6287CA3E" w:rsidR="00B81E4E" w:rsidRDefault="00B81E4E" w:rsidP="00B81E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</w:tr>
    </w:tbl>
    <w:p w14:paraId="48C78FF8" w14:textId="77777777" w:rsidR="005E0E21" w:rsidRDefault="005E0E21" w:rsidP="00FA372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95C244" w14:textId="567B06FA" w:rsidR="00FA372B" w:rsidRPr="00404CF8" w:rsidRDefault="00FA372B" w:rsidP="00FA372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Lisovací nástavba</w:t>
      </w:r>
    </w:p>
    <w:p w14:paraId="194A9EFF" w14:textId="07E81B0A" w:rsidR="00FA372B" w:rsidRDefault="00FA372B" w:rsidP="00823CA2">
      <w:pPr>
        <w:spacing w:after="0"/>
        <w:rPr>
          <w:rFonts w:ascii="Arial Narrow" w:hAnsi="Arial Narrow"/>
          <w:b/>
          <w:bCs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6E61F9B7" w14:textId="77777777" w:rsidR="00823CA2" w:rsidRPr="00823CA2" w:rsidRDefault="00823CA2" w:rsidP="00823CA2">
      <w:pPr>
        <w:spacing w:after="0"/>
        <w:rPr>
          <w:rFonts w:ascii="Arial" w:hAnsi="Arial" w:cs="Arial"/>
          <w:b/>
          <w:sz w:val="20"/>
          <w:szCs w:val="20"/>
        </w:rPr>
      </w:pPr>
    </w:p>
    <w:p w14:paraId="5EC24C84" w14:textId="202AAE0B" w:rsidR="00FA372B" w:rsidRDefault="00FA372B" w:rsidP="00FA372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FA372B" w14:paraId="44276A6F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E406A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A01E4" w14:textId="3F4E7E08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 dodavatelem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A372B" w14:paraId="079EE0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2AFFAA" w14:textId="2034EB33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Nástavba</w:t>
            </w:r>
          </w:p>
        </w:tc>
      </w:tr>
      <w:tr w:rsidR="00CB5617" w14:paraId="458188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51163A9" w14:textId="5E79CBD6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29467A" w14:textId="4F8BDFD3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</w:tr>
      <w:tr w:rsidR="00CB5617" w14:paraId="4A5EC7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AC991E" w14:textId="018DC70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nástavby z motorového P.T.O.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7AD588" w14:textId="4416775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nástavby z motorového P.T.O.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CB5617" w14:paraId="5C879B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ED77C9" w14:textId="371A36A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E1952BA" w14:textId="2CEE498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</w:tr>
      <w:tr w:rsidR="00CB5617" w14:paraId="6910404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08D786" w14:textId="015A5E5D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20 </w:t>
            </w:r>
            <w:r w:rsidR="00754A4B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21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413162" w14:textId="0621F9E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B5617" w14:paraId="3BE508B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0A67CD" w14:textId="0617D03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Konstrukční materiál nástavby o síle min. 4 mm</w:t>
            </w:r>
            <w:r>
              <w:rPr>
                <w:bCs/>
                <w:sz w:val="20"/>
                <w:szCs w:val="20"/>
              </w:rPr>
              <w:t>, min. 400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3D1896" w14:textId="46582F6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Konstrukční materiál nástavby o síle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55599" w14:paraId="68A6F04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1C8317E" w14:textId="3B8BA6AD" w:rsidR="00B55599" w:rsidRDefault="00B55599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Utěsnění nástavby pro BIO odpad min. 25</w:t>
            </w:r>
            <w:r w:rsidR="00C11AB5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81F6D09" w14:textId="40356B8B" w:rsidR="00B55599" w:rsidRDefault="000A5FE5" w:rsidP="007D26E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Utěsnění nástavby pro BIO odpad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mm</w:t>
            </w:r>
          </w:p>
        </w:tc>
      </w:tr>
      <w:tr w:rsidR="00CB5617" w14:paraId="511F7F5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5595405" w14:textId="21ABD069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Podlaha s jímacím žlabem a integrovanou vanou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F8FD70" w14:textId="728B58E7" w:rsidR="00CB5617" w:rsidRPr="00404CF8" w:rsidRDefault="00CB5617" w:rsidP="007D26E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Podlaha s jímacím žlabem a integrovanou vanou </w:t>
            </w:r>
          </w:p>
        </w:tc>
      </w:tr>
      <w:tr w:rsidR="00CB5617" w14:paraId="53E1CFA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93D389" w14:textId="3B188D04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Výpusť tekutých složek nástavby s hadicí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26E9BD" w14:textId="355C2F0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>Výpusť tekutých složek nástavby s hadicí</w:t>
            </w:r>
          </w:p>
        </w:tc>
      </w:tr>
      <w:tr w:rsidR="00CB5617" w14:paraId="3D8C5E1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0862A8B" w14:textId="62CE5863" w:rsidR="00CB5617" w:rsidRPr="00876C74" w:rsidRDefault="002969D3" w:rsidP="00876C74">
            <w:pPr>
              <w:pStyle w:val="Normln1"/>
              <w:rPr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Otvíratelný rám</w:t>
            </w:r>
            <w:r w:rsidR="00876C74" w:rsidRPr="000C1704">
              <w:rPr>
                <w:bCs/>
                <w:sz w:val="20"/>
                <w:szCs w:val="20"/>
              </w:rPr>
              <w:t xml:space="preserve"> </w:t>
            </w:r>
            <w:r w:rsidR="00B55599">
              <w:rPr>
                <w:bCs/>
                <w:sz w:val="20"/>
                <w:szCs w:val="20"/>
              </w:rPr>
              <w:t xml:space="preserve">DIN </w:t>
            </w:r>
            <w:r w:rsidRPr="00B55599">
              <w:rPr>
                <w:bCs/>
                <w:sz w:val="20"/>
                <w:szCs w:val="20"/>
              </w:rPr>
              <w:t>30731</w:t>
            </w:r>
            <w:r w:rsidR="00B55599">
              <w:rPr>
                <w:bCs/>
                <w:sz w:val="20"/>
                <w:szCs w:val="20"/>
              </w:rPr>
              <w:t xml:space="preserve"> </w:t>
            </w:r>
            <w:r w:rsidR="00876C74" w:rsidRPr="000C1704">
              <w:rPr>
                <w:bCs/>
                <w:sz w:val="20"/>
                <w:szCs w:val="20"/>
              </w:rPr>
              <w:t xml:space="preserve">pro snadné vhazování rozměrných </w:t>
            </w:r>
            <w:r w:rsidR="00CB5617" w:rsidRPr="000C1704">
              <w:rPr>
                <w:bCs/>
                <w:sz w:val="20"/>
                <w:szCs w:val="20"/>
              </w:rPr>
              <w:t>předmětů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1ACF38" w14:textId="3D0F0FCD" w:rsidR="00CB5617" w:rsidRDefault="005C06F9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Otvíratelný rám</w:t>
            </w:r>
            <w:r w:rsidRPr="000C170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DIN </w:t>
            </w:r>
            <w:r w:rsidRPr="00B55599">
              <w:rPr>
                <w:bCs/>
                <w:sz w:val="20"/>
                <w:szCs w:val="20"/>
              </w:rPr>
              <w:t>30731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C1704">
              <w:rPr>
                <w:bCs/>
                <w:sz w:val="20"/>
                <w:szCs w:val="20"/>
              </w:rPr>
              <w:t>pro snadné vhazování rozměrných předmětů</w:t>
            </w:r>
          </w:p>
        </w:tc>
      </w:tr>
      <w:tr w:rsidR="00CB5617" w14:paraId="55143A5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20F692" w14:textId="3FCC7FF0" w:rsidR="00CB5617" w:rsidRDefault="000A5FE5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Dva </w:t>
            </w: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 ochranou mřížkou </w:t>
            </w:r>
            <w:r>
              <w:rPr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EA04217" w14:textId="411BFD9E" w:rsidR="00CB5617" w:rsidRDefault="000A5FE5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Dva </w:t>
            </w: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 ochranou mřížkou </w:t>
            </w:r>
            <w:r>
              <w:rPr>
                <w:sz w:val="20"/>
                <w:szCs w:val="20"/>
              </w:rPr>
              <w:t>(L/P)</w:t>
            </w:r>
          </w:p>
        </w:tc>
      </w:tr>
      <w:tr w:rsidR="00CB5617" w14:paraId="1D67560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CF6822" w14:textId="57AD3647" w:rsidR="00CB5617" w:rsidRPr="00D902AD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DACFEC" w14:textId="0C84A607" w:rsidR="00CB5617" w:rsidRDefault="005045B7" w:rsidP="00CB5617">
            <w:pPr>
              <w:pStyle w:val="Normln1"/>
              <w:rPr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</w:tr>
      <w:tr w:rsidR="00F21840" w14:paraId="07C5654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47B1B81" w14:textId="47F5254D" w:rsidR="00F21840" w:rsidRPr="00CB5617" w:rsidRDefault="00CB5617" w:rsidP="00F21840">
            <w:pPr>
              <w:pStyle w:val="Normln1"/>
              <w:rPr>
                <w:b/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1DAF3BD" w14:textId="503BB4BB" w:rsidR="00F21840" w:rsidRDefault="00CB5617" w:rsidP="00F21840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</w:tr>
      <w:tr w:rsidR="00FA372B" w14:paraId="65C16818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7A4BF9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2CBAB74C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C35C5A" w14:textId="25A66641" w:rsidR="00FA372B" w:rsidRDefault="00C114AD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Nakládací vana</w:t>
            </w:r>
            <w:r w:rsidR="008646AD">
              <w:rPr>
                <w:rFonts w:ascii="Times New Roman" w:hAnsi="Times New Roman"/>
                <w:b/>
              </w:rPr>
              <w:t xml:space="preserve"> a lisovací mechanismus</w:t>
            </w:r>
          </w:p>
        </w:tc>
      </w:tr>
      <w:tr w:rsidR="00C114AD" w14:paraId="720211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216A6D8" w14:textId="7B007882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nakládací vany min. 2,5 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A0B63D8" w14:textId="159D8B85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114AD" w14:paraId="6726A05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4740E32" w14:textId="2B20AE30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Dno (plech) nakládací vany min. 8 mm</w:t>
            </w:r>
            <w:r>
              <w:rPr>
                <w:bCs/>
                <w:sz w:val="20"/>
                <w:szCs w:val="20"/>
              </w:rPr>
              <w:t xml:space="preserve">, min. 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400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35175F3" w14:textId="130AE5CC" w:rsidR="00C114AD" w:rsidRDefault="00754A4B" w:rsidP="00C114AD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Dno (plech)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HB</w:t>
            </w:r>
          </w:p>
        </w:tc>
      </w:tr>
      <w:tr w:rsidR="00C114AD" w14:paraId="33BD29E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FE18112" w14:textId="549D7F72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Výpus</w:t>
            </w:r>
            <w:r w:rsidR="00AF58FD"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t xml:space="preserve">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</w:t>
            </w:r>
            <w:r w:rsidR="00F303BB">
              <w:rPr>
                <w:sz w:val="20"/>
                <w:szCs w:val="20"/>
              </w:rPr>
              <w:t>(L/P)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921761E" w14:textId="419BF391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Výpus</w:t>
            </w:r>
            <w:r w:rsidR="00AF58FD">
              <w:rPr>
                <w:sz w:val="20"/>
                <w:szCs w:val="20"/>
              </w:rPr>
              <w:t xml:space="preserve">ti </w:t>
            </w:r>
            <w:r>
              <w:rPr>
                <w:sz w:val="20"/>
                <w:szCs w:val="20"/>
              </w:rPr>
              <w:t xml:space="preserve">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</w:t>
            </w:r>
            <w:r w:rsidR="00F303BB">
              <w:rPr>
                <w:sz w:val="20"/>
                <w:szCs w:val="20"/>
              </w:rPr>
              <w:t>(L/P)</w:t>
            </w:r>
          </w:p>
        </w:tc>
      </w:tr>
      <w:tr w:rsidR="00C114AD" w14:paraId="717062C4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AFE3872" w14:textId="6D3BBDF6" w:rsidR="00C114AD" w:rsidRPr="00876C74" w:rsidRDefault="00C114AD" w:rsidP="00876C74">
            <w:pPr>
              <w:pStyle w:val="Normln1"/>
              <w:rPr>
                <w:bCs/>
                <w:color w:val="FF0000"/>
                <w:sz w:val="20"/>
                <w:szCs w:val="20"/>
              </w:rPr>
            </w:pPr>
            <w:r w:rsidRPr="000C1704">
              <w:rPr>
                <w:sz w:val="20"/>
                <w:szCs w:val="20"/>
              </w:rPr>
              <w:t>Inspekční okna nakládací vany</w:t>
            </w:r>
            <w:r w:rsidR="00B36DA7" w:rsidRPr="000C1704">
              <w:rPr>
                <w:sz w:val="20"/>
                <w:szCs w:val="20"/>
              </w:rPr>
              <w:t xml:space="preserve"> </w:t>
            </w:r>
            <w:r w:rsidR="000A5FE5">
              <w:rPr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854F8" w14:textId="154E0049" w:rsidR="00C114AD" w:rsidRDefault="00876C74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Inspekční okna nakládací vany</w:t>
            </w:r>
            <w:r w:rsidR="000A5FE5">
              <w:rPr>
                <w:sz w:val="20"/>
                <w:szCs w:val="20"/>
              </w:rPr>
              <w:t xml:space="preserve"> (L</w:t>
            </w:r>
            <w:r w:rsidR="005C06F9">
              <w:rPr>
                <w:sz w:val="20"/>
                <w:szCs w:val="20"/>
              </w:rPr>
              <w:t>/</w:t>
            </w:r>
            <w:r w:rsidR="000A5FE5">
              <w:rPr>
                <w:sz w:val="20"/>
                <w:szCs w:val="20"/>
              </w:rPr>
              <w:t>P)</w:t>
            </w:r>
          </w:p>
        </w:tc>
      </w:tr>
      <w:tr w:rsidR="00C114AD" w14:paraId="51B9F68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89EDA3" w14:textId="1A2D00FA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96E90E8" w14:textId="1F8BD08D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</w:tr>
      <w:tr w:rsidR="00C114AD" w14:paraId="59C730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632DE72" w14:textId="39760533" w:rsidR="00C114AD" w:rsidRDefault="00C114AD" w:rsidP="00E812E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(nastavitelný) lisovacího mechanismu min. 2</w:t>
            </w:r>
            <w:r w:rsidR="00BA3A00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8CB9F8" w14:textId="43C2FB9B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(nastavitelný) lisovacího mechanismu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B36DA7">
              <w:rPr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t</w:t>
            </w:r>
          </w:p>
        </w:tc>
      </w:tr>
      <w:tr w:rsidR="00C114AD" w14:paraId="7BA38A9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9AC6855" w14:textId="293FE245" w:rsidR="00C114AD" w:rsidRPr="000C1704" w:rsidRDefault="00C114AD" w:rsidP="00C114AD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Hydraulické válce lopaty lisu umístěny tělem dolů</w:t>
            </w:r>
            <w:r w:rsidR="00F303BB">
              <w:rPr>
                <w:bCs/>
                <w:sz w:val="20"/>
                <w:szCs w:val="20"/>
              </w:rPr>
              <w:t>,</w:t>
            </w:r>
            <w:r w:rsidRPr="000C1704">
              <w:rPr>
                <w:bCs/>
                <w:sz w:val="20"/>
                <w:szCs w:val="20"/>
              </w:rPr>
              <w:t xml:space="preserve"> </w:t>
            </w:r>
            <w:r w:rsidR="00876C74" w:rsidRPr="000C1704">
              <w:rPr>
                <w:bCs/>
                <w:sz w:val="20"/>
                <w:szCs w:val="20"/>
              </w:rPr>
              <w:t xml:space="preserve">nebo </w:t>
            </w:r>
            <w:r w:rsidR="000156B7">
              <w:rPr>
                <w:bCs/>
                <w:sz w:val="20"/>
                <w:szCs w:val="20"/>
              </w:rPr>
              <w:t xml:space="preserve">zakrytované </w:t>
            </w:r>
            <w:r w:rsidRPr="000C1704">
              <w:rPr>
                <w:bCs/>
                <w:sz w:val="20"/>
                <w:szCs w:val="20"/>
              </w:rPr>
              <w:t xml:space="preserve">pro snížení rizika poškození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62B7139" w14:textId="12D83807" w:rsidR="00C114AD" w:rsidRDefault="005C06F9" w:rsidP="00C114AD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Hydraulické válce lopaty lisu umístěny tělem dolů</w:t>
            </w:r>
            <w:r w:rsidR="00F303BB">
              <w:rPr>
                <w:bCs/>
                <w:sz w:val="20"/>
                <w:szCs w:val="20"/>
              </w:rPr>
              <w:t>,</w:t>
            </w:r>
            <w:r w:rsidRPr="000C1704">
              <w:rPr>
                <w:bCs/>
                <w:sz w:val="20"/>
                <w:szCs w:val="20"/>
              </w:rPr>
              <w:t xml:space="preserve"> nebo </w:t>
            </w:r>
            <w:r>
              <w:rPr>
                <w:bCs/>
                <w:sz w:val="20"/>
                <w:szCs w:val="20"/>
              </w:rPr>
              <w:t xml:space="preserve">zakrytované </w:t>
            </w:r>
            <w:r w:rsidRPr="000C1704">
              <w:rPr>
                <w:bCs/>
                <w:sz w:val="20"/>
                <w:szCs w:val="20"/>
              </w:rPr>
              <w:t>pro snížení rizika poškození</w:t>
            </w:r>
          </w:p>
        </w:tc>
      </w:tr>
      <w:tr w:rsidR="00B01DC3" w14:paraId="69145B7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945D3FB" w14:textId="426357E9" w:rsidR="00B01DC3" w:rsidRPr="009077E2" w:rsidRDefault="00B01DC3" w:rsidP="00C114AD">
            <w:pPr>
              <w:pStyle w:val="Normln1"/>
              <w:rPr>
                <w:bCs/>
                <w:sz w:val="20"/>
                <w:szCs w:val="20"/>
              </w:rPr>
            </w:pPr>
            <w:r w:rsidRPr="00B01DC3">
              <w:rPr>
                <w:bCs/>
                <w:sz w:val="20"/>
                <w:szCs w:val="20"/>
              </w:rPr>
              <w:t xml:space="preserve">Hydraulické válce zvedání </w:t>
            </w:r>
            <w:r>
              <w:rPr>
                <w:bCs/>
                <w:sz w:val="20"/>
                <w:szCs w:val="20"/>
              </w:rPr>
              <w:t xml:space="preserve">nakládací </w:t>
            </w:r>
            <w:r w:rsidRPr="00B01DC3">
              <w:rPr>
                <w:bCs/>
                <w:sz w:val="20"/>
                <w:szCs w:val="20"/>
              </w:rPr>
              <w:t>vany na střeše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6E20CDD" w14:textId="7008C988" w:rsidR="00B01DC3" w:rsidRPr="009077E2" w:rsidRDefault="00B01DC3" w:rsidP="00C114AD">
            <w:pPr>
              <w:pStyle w:val="Normln1"/>
              <w:rPr>
                <w:bCs/>
                <w:sz w:val="20"/>
                <w:szCs w:val="20"/>
              </w:rPr>
            </w:pPr>
            <w:r w:rsidRPr="00B01DC3">
              <w:rPr>
                <w:bCs/>
                <w:sz w:val="20"/>
                <w:szCs w:val="20"/>
              </w:rPr>
              <w:t xml:space="preserve">Hydraulické válce zvedání </w:t>
            </w:r>
            <w:r>
              <w:rPr>
                <w:bCs/>
                <w:sz w:val="20"/>
                <w:szCs w:val="20"/>
              </w:rPr>
              <w:t xml:space="preserve">nakládací </w:t>
            </w:r>
            <w:r w:rsidRPr="00B01DC3">
              <w:rPr>
                <w:bCs/>
                <w:sz w:val="20"/>
                <w:szCs w:val="20"/>
              </w:rPr>
              <w:t>vany na střeše nástavby</w:t>
            </w:r>
          </w:p>
        </w:tc>
      </w:tr>
      <w:tr w:rsidR="009077E2" w14:paraId="2DB00ED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3819BB" w14:textId="6E7B6B46" w:rsidR="009077E2" w:rsidRDefault="009077E2" w:rsidP="00C114AD">
            <w:pPr>
              <w:pStyle w:val="Normln1"/>
              <w:rPr>
                <w:bCs/>
                <w:sz w:val="20"/>
                <w:szCs w:val="20"/>
              </w:rPr>
            </w:pPr>
            <w:r w:rsidRPr="009077E2">
              <w:rPr>
                <w:bCs/>
                <w:sz w:val="20"/>
                <w:szCs w:val="20"/>
              </w:rPr>
              <w:t>Hydraulické válce vedení lisovací desky mimo nakládací a lisovací prostor v bocích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53FDA8B" w14:textId="21A89E99" w:rsidR="009077E2" w:rsidRPr="00B9048C" w:rsidRDefault="005C06F9" w:rsidP="00C114AD">
            <w:pPr>
              <w:pStyle w:val="Normln1"/>
              <w:rPr>
                <w:bCs/>
                <w:sz w:val="20"/>
                <w:szCs w:val="20"/>
              </w:rPr>
            </w:pPr>
            <w:r w:rsidRPr="009077E2">
              <w:rPr>
                <w:bCs/>
                <w:sz w:val="20"/>
                <w:szCs w:val="20"/>
              </w:rPr>
              <w:t>Hydraulické válce vedení lisovací desky mimo nakládací a lisovací prostor v bocích nástavby</w:t>
            </w:r>
          </w:p>
        </w:tc>
      </w:tr>
      <w:tr w:rsidR="00EF67B9" w14:paraId="2867E62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25EE0C1" w14:textId="161C3A41" w:rsidR="00EF67B9" w:rsidRDefault="00EF67B9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Vedení lisovacího mechanismu vany pomocí bezúdržbových elementů</w:t>
            </w:r>
            <w:r>
              <w:rPr>
                <w:bCs/>
                <w:sz w:val="20"/>
                <w:szCs w:val="20"/>
              </w:rPr>
              <w:t xml:space="preserve"> (bez čepů, rolen)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CE1402D" w14:textId="53F39885" w:rsidR="00EF67B9" w:rsidRPr="00B9048C" w:rsidRDefault="00EF67B9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Vedení lisovacího mechanismu vany pomocí bezúdržbových elementů</w:t>
            </w:r>
            <w:r>
              <w:rPr>
                <w:bCs/>
                <w:sz w:val="20"/>
                <w:szCs w:val="20"/>
              </w:rPr>
              <w:t xml:space="preserve"> (bez čepů, rolen)</w:t>
            </w:r>
          </w:p>
        </w:tc>
      </w:tr>
      <w:tr w:rsidR="00C114AD" w14:paraId="7841756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E3E4C4" w14:textId="13189172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Ovládací panely lisu na obou bocích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CC3CB3" w14:textId="01D30A35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Ovládací panely lisu na obou bocích nástavby</w:t>
            </w:r>
          </w:p>
        </w:tc>
      </w:tr>
      <w:tr w:rsidR="00EF67B9" w14:paraId="05CC057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F13129" w14:textId="10D9EFA3" w:rsidR="00EF67B9" w:rsidRPr="000C1704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Panel</w:t>
            </w:r>
            <w:r w:rsidRPr="000E2255">
              <w:rPr>
                <w:bCs/>
                <w:sz w:val="20"/>
                <w:szCs w:val="20"/>
              </w:rPr>
              <w:t xml:space="preserve"> pro</w:t>
            </w:r>
            <w:r>
              <w:rPr>
                <w:bCs/>
                <w:sz w:val="20"/>
                <w:szCs w:val="20"/>
              </w:rPr>
              <w:t xml:space="preserve"> jednotlivé</w:t>
            </w:r>
            <w:r w:rsidRPr="000E225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rozfázované</w:t>
            </w:r>
            <w:r w:rsidRPr="000E2255">
              <w:rPr>
                <w:bCs/>
                <w:sz w:val="20"/>
                <w:szCs w:val="20"/>
              </w:rPr>
              <w:t xml:space="preserve"> pohyb</w:t>
            </w:r>
            <w:r>
              <w:rPr>
                <w:bCs/>
                <w:sz w:val="20"/>
                <w:szCs w:val="20"/>
              </w:rPr>
              <w:t>y</w:t>
            </w:r>
            <w:r w:rsidRPr="000E2255">
              <w:rPr>
                <w:bCs/>
                <w:sz w:val="20"/>
                <w:szCs w:val="20"/>
              </w:rPr>
              <w:t xml:space="preserve"> lisu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CF7B448" w14:textId="73F394FA" w:rsidR="00EF67B9" w:rsidRPr="00331C77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Panel</w:t>
            </w:r>
            <w:r w:rsidRPr="000E2255">
              <w:rPr>
                <w:bCs/>
                <w:sz w:val="20"/>
                <w:szCs w:val="20"/>
              </w:rPr>
              <w:t xml:space="preserve"> pro</w:t>
            </w:r>
            <w:r>
              <w:rPr>
                <w:bCs/>
                <w:sz w:val="20"/>
                <w:szCs w:val="20"/>
              </w:rPr>
              <w:t xml:space="preserve"> jednotlivé</w:t>
            </w:r>
            <w:r w:rsidRPr="000E225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rozfázované</w:t>
            </w:r>
            <w:r w:rsidRPr="000E2255">
              <w:rPr>
                <w:bCs/>
                <w:sz w:val="20"/>
                <w:szCs w:val="20"/>
              </w:rPr>
              <w:t xml:space="preserve"> pohyb</w:t>
            </w:r>
            <w:r>
              <w:rPr>
                <w:bCs/>
                <w:sz w:val="20"/>
                <w:szCs w:val="20"/>
              </w:rPr>
              <w:t>y</w:t>
            </w:r>
            <w:r w:rsidRPr="000E2255">
              <w:rPr>
                <w:bCs/>
                <w:sz w:val="20"/>
                <w:szCs w:val="20"/>
              </w:rPr>
              <w:t xml:space="preserve"> lisu</w:t>
            </w:r>
          </w:p>
        </w:tc>
      </w:tr>
      <w:tr w:rsidR="00EF67B9" w14:paraId="37035E1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79440D4" w14:textId="3041266D" w:rsidR="00EF67B9" w:rsidRPr="000C1704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Jedno LED pracovní světlo v nakládací vaně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D880A64" w14:textId="367C9571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Jedno LED pracovní světlo v nakládací vaně</w:t>
            </w:r>
          </w:p>
        </w:tc>
      </w:tr>
      <w:tr w:rsidR="00EF67B9" w14:paraId="138A5F88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D8A3EC4" w14:textId="4E6BE66F" w:rsidR="00EF67B9" w:rsidRPr="000C1704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Dvě LED pracovní světla v prostoru nakládky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96CEDA" w14:textId="647DF008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E85D5C">
              <w:rPr>
                <w:bCs/>
                <w:sz w:val="20"/>
                <w:szCs w:val="20"/>
              </w:rPr>
              <w:t>Dvě LED pracovní světla v prostoru nakládky</w:t>
            </w:r>
          </w:p>
        </w:tc>
      </w:tr>
      <w:tr w:rsidR="00EF67B9" w14:paraId="15B7DC97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C4B72C6" w14:textId="61A74072" w:rsidR="00EF67B9" w:rsidRPr="000C1704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8646AD">
              <w:rPr>
                <w:bCs/>
                <w:sz w:val="20"/>
                <w:szCs w:val="20"/>
              </w:rPr>
              <w:t>Dvě LED boční pracovní světla pro osvětlení ovládacích tlačítek</w:t>
            </w:r>
            <w:r>
              <w:rPr>
                <w:bCs/>
                <w:sz w:val="20"/>
                <w:szCs w:val="20"/>
              </w:rPr>
              <w:t xml:space="preserve"> panelů lisu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7F0A38" w14:textId="38CAEC03" w:rsidR="00EF67B9" w:rsidRPr="00C63B1C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8646AD">
              <w:rPr>
                <w:bCs/>
                <w:sz w:val="20"/>
                <w:szCs w:val="20"/>
              </w:rPr>
              <w:t>Dvě LED boční pracovní světla pro osvětlení ovládacích tlačítek</w:t>
            </w:r>
            <w:r>
              <w:rPr>
                <w:bCs/>
                <w:sz w:val="20"/>
                <w:szCs w:val="20"/>
              </w:rPr>
              <w:t xml:space="preserve"> panelů lisu</w:t>
            </w:r>
          </w:p>
        </w:tc>
      </w:tr>
      <w:tr w:rsidR="00EF67B9" w14:paraId="41020873" w14:textId="77777777" w:rsidTr="007A72BF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773654D" w14:textId="77777777" w:rsidR="00EF67B9" w:rsidRDefault="00EF67B9" w:rsidP="00EF6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67B9" w14:paraId="77AF8562" w14:textId="77777777" w:rsidTr="00103D8F">
        <w:tc>
          <w:tcPr>
            <w:tcW w:w="93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C5648E" w14:textId="1C7A4D3B" w:rsidR="00EF67B9" w:rsidRPr="000C1704" w:rsidRDefault="00EF67B9" w:rsidP="00EF67B9">
            <w:pPr>
              <w:pStyle w:val="Normln1"/>
              <w:jc w:val="center"/>
              <w:rPr>
                <w:bCs/>
                <w:sz w:val="20"/>
                <w:szCs w:val="20"/>
              </w:rPr>
            </w:pPr>
            <w:r w:rsidRPr="000C1704">
              <w:rPr>
                <w:rFonts w:ascii="Times New Roman" w:hAnsi="Times New Roman"/>
                <w:b/>
              </w:rPr>
              <w:t>Vytlačovací štít</w:t>
            </w:r>
          </w:p>
        </w:tc>
      </w:tr>
      <w:tr w:rsidR="00EF67B9" w14:paraId="71EA0E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E7D176" w14:textId="4F933B1D" w:rsidR="00EF67B9" w:rsidRPr="000C1704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lastRenderedPageBreak/>
              <w:t>Štít z otěruvzdorné oceli s hydraulickým teleskopickým válcem</w:t>
            </w:r>
            <w:r>
              <w:rPr>
                <w:bCs/>
                <w:sz w:val="20"/>
                <w:szCs w:val="20"/>
              </w:rPr>
              <w:t xml:space="preserve"> vedený v bocích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5B8AD6" w14:textId="5FA222ED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Štít z otěruvzdorné oceli s hydraulickým teleskopickým válcem</w:t>
            </w:r>
            <w:r>
              <w:rPr>
                <w:bCs/>
                <w:sz w:val="20"/>
                <w:szCs w:val="20"/>
              </w:rPr>
              <w:t xml:space="preserve"> vedený v bocích nástavby</w:t>
            </w:r>
          </w:p>
        </w:tc>
      </w:tr>
      <w:tr w:rsidR="00EF67B9" w14:paraId="7F0E0CB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8FD0127" w14:textId="402B8F2C" w:rsidR="00EF67B9" w:rsidRPr="009077E2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Samomazné bezúdržbové vodící elementy vytlačovacího štítu</w:t>
            </w:r>
            <w:r>
              <w:rPr>
                <w:bCs/>
                <w:sz w:val="20"/>
                <w:szCs w:val="20"/>
              </w:rPr>
              <w:t xml:space="preserve"> nad úrovní podlahy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2211B4" w14:textId="26997535" w:rsidR="00EF67B9" w:rsidRPr="009077E2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Samomazné bezúdržbové vodící elementy vytlačovacího štítu</w:t>
            </w:r>
            <w:r>
              <w:rPr>
                <w:bCs/>
                <w:sz w:val="20"/>
                <w:szCs w:val="20"/>
              </w:rPr>
              <w:t xml:space="preserve"> nad úrovní podlahy</w:t>
            </w:r>
          </w:p>
        </w:tc>
      </w:tr>
      <w:tr w:rsidR="00EF67B9" w14:paraId="58A7C3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A7E7C6" w14:textId="5EE8C58F" w:rsidR="00EF67B9" w:rsidRPr="000C1704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 štítu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 w:rsidR="00B01DC3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za kabinou</w:t>
            </w:r>
            <w:r w:rsidR="00B01DC3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739854" w14:textId="08754E1D" w:rsidR="00EF67B9" w:rsidRDefault="00B01DC3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 štítu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>
              <w:rPr>
                <w:bCs/>
                <w:sz w:val="20"/>
                <w:szCs w:val="20"/>
              </w:rPr>
              <w:t>(za kabinou)</w:t>
            </w:r>
          </w:p>
        </w:tc>
      </w:tr>
      <w:tr w:rsidR="00EF67B9" w14:paraId="207CCC66" w14:textId="77777777" w:rsidTr="00B84664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CE5AC3" w14:textId="77777777" w:rsidR="00EF67B9" w:rsidRDefault="00EF67B9" w:rsidP="00EF6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67B9" w14:paraId="6401B179" w14:textId="77777777" w:rsidTr="007A72BF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F94610" w14:textId="6CFAFC1F" w:rsidR="00EF67B9" w:rsidRDefault="00EF67B9" w:rsidP="00EF6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Hydraulický systém</w:t>
            </w:r>
          </w:p>
        </w:tc>
      </w:tr>
      <w:tr w:rsidR="00EF67B9" w:rsidRPr="00E638E3" w14:paraId="36B91234" w14:textId="77777777" w:rsidTr="007A72BF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024ABF" w14:textId="25C40A6F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Vysokotlaké hydraulické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767DF">
              <w:rPr>
                <w:bCs/>
                <w:sz w:val="20"/>
                <w:szCs w:val="20"/>
              </w:rPr>
              <w:t>čerpadlo s přímou montáží na P.T.O</w:t>
            </w:r>
            <w:r>
              <w:rPr>
                <w:bCs/>
                <w:sz w:val="20"/>
                <w:szCs w:val="20"/>
              </w:rPr>
              <w:t>. podvozku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2FA486B" w14:textId="591B3538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Vysokotlaké hydraulické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767DF">
              <w:rPr>
                <w:bCs/>
                <w:sz w:val="20"/>
                <w:szCs w:val="20"/>
              </w:rPr>
              <w:t>čerpadlo s přímou montáží na P.T.O</w:t>
            </w:r>
            <w:r>
              <w:rPr>
                <w:bCs/>
                <w:sz w:val="20"/>
                <w:szCs w:val="20"/>
              </w:rPr>
              <w:t>. podvozku</w:t>
            </w:r>
          </w:p>
        </w:tc>
      </w:tr>
      <w:tr w:rsidR="00EF67B9" w:rsidRPr="00E638E3" w14:paraId="1E751409" w14:textId="77777777" w:rsidTr="007A72BF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951B0D8" w14:textId="66EAF374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1354AD">
              <w:rPr>
                <w:bCs/>
                <w:sz w:val="20"/>
                <w:szCs w:val="20"/>
              </w:rPr>
              <w:t>Výkon čerpadla při 1000 o/min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B01DC3">
              <w:rPr>
                <w:bCs/>
                <w:sz w:val="20"/>
                <w:szCs w:val="20"/>
              </w:rPr>
              <w:t>8</w:t>
            </w:r>
            <w:r w:rsidRPr="001354A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- 100</w:t>
            </w:r>
            <w:r w:rsidRPr="001354AD">
              <w:rPr>
                <w:bCs/>
                <w:sz w:val="20"/>
                <w:szCs w:val="20"/>
              </w:rPr>
              <w:t xml:space="preserve"> l/min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94C480F" w14:textId="64C9CC09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B36DA7">
              <w:rPr>
                <w:bCs/>
                <w:sz w:val="20"/>
                <w:szCs w:val="20"/>
              </w:rPr>
              <w:t xml:space="preserve">Výkon čerpadla při 1000 o/min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B36DA7">
              <w:rPr>
                <w:bCs/>
                <w:sz w:val="20"/>
                <w:szCs w:val="20"/>
              </w:rPr>
              <w:t xml:space="preserve"> l/min</w:t>
            </w:r>
          </w:p>
        </w:tc>
      </w:tr>
      <w:tr w:rsidR="00EF67B9" w:rsidRPr="00E638E3" w14:paraId="096A1794" w14:textId="77777777" w:rsidTr="007A72BF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C8E53AC" w14:textId="37362ED3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494CC6">
              <w:rPr>
                <w:bCs/>
                <w:sz w:val="20"/>
                <w:szCs w:val="20"/>
              </w:rPr>
              <w:t>By-pass hydraulického okruhu čerpadla bez zátěže (bez</w:t>
            </w:r>
            <w:r w:rsidR="00B01DC3">
              <w:rPr>
                <w:bCs/>
                <w:sz w:val="20"/>
                <w:szCs w:val="20"/>
              </w:rPr>
              <w:t xml:space="preserve"> elektromagnetické</w:t>
            </w:r>
            <w:r w:rsidRPr="00494CC6">
              <w:rPr>
                <w:bCs/>
                <w:sz w:val="20"/>
                <w:szCs w:val="20"/>
              </w:rPr>
              <w:t xml:space="preserve"> spojky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B2C9C04" w14:textId="34AF225B" w:rsidR="00EF67B9" w:rsidRPr="00E638E3" w:rsidRDefault="00B01DC3" w:rsidP="00EF67B9">
            <w:pPr>
              <w:pStyle w:val="Normln1"/>
              <w:rPr>
                <w:bCs/>
                <w:sz w:val="20"/>
                <w:szCs w:val="20"/>
              </w:rPr>
            </w:pPr>
            <w:r w:rsidRPr="00494CC6">
              <w:rPr>
                <w:bCs/>
                <w:sz w:val="20"/>
                <w:szCs w:val="20"/>
              </w:rPr>
              <w:t>By-pass hydraulického okruhu čerpadla bez zátěže (bez</w:t>
            </w:r>
            <w:r>
              <w:rPr>
                <w:bCs/>
                <w:sz w:val="20"/>
                <w:szCs w:val="20"/>
              </w:rPr>
              <w:t xml:space="preserve"> elektromagnetické</w:t>
            </w:r>
            <w:r w:rsidRPr="00494CC6">
              <w:rPr>
                <w:bCs/>
                <w:sz w:val="20"/>
                <w:szCs w:val="20"/>
              </w:rPr>
              <w:t xml:space="preserve"> spojky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EF67B9" w:rsidRPr="0048162C" w14:paraId="68CF2B2E" w14:textId="77777777" w:rsidTr="007A72BF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6173F3D" w14:textId="5FB431DC" w:rsidR="00EF67B9" w:rsidRPr="0048162C" w:rsidRDefault="00EF67B9" w:rsidP="00EF67B9">
            <w:pPr>
              <w:pStyle w:val="Normln1"/>
              <w:rPr>
                <w:sz w:val="20"/>
                <w:szCs w:val="20"/>
              </w:rPr>
            </w:pPr>
            <w:r w:rsidRPr="00494CC6">
              <w:rPr>
                <w:bCs/>
                <w:sz w:val="20"/>
                <w:szCs w:val="20"/>
              </w:rPr>
              <w:t>Proměnlivý lisovací tlak v závislosti na druhu sváženého odpadu</w:t>
            </w:r>
            <w:r w:rsidR="00C00B08">
              <w:rPr>
                <w:bCs/>
                <w:sz w:val="20"/>
                <w:szCs w:val="20"/>
              </w:rPr>
              <w:t xml:space="preserve"> (separace odpadů)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4E1E307" w14:textId="55CFDB95" w:rsidR="00EF67B9" w:rsidRPr="0048162C" w:rsidRDefault="00C00B08" w:rsidP="00EF67B9">
            <w:pPr>
              <w:pStyle w:val="Normln1"/>
              <w:rPr>
                <w:sz w:val="20"/>
                <w:szCs w:val="20"/>
              </w:rPr>
            </w:pPr>
            <w:r w:rsidRPr="00494CC6">
              <w:rPr>
                <w:bCs/>
                <w:sz w:val="20"/>
                <w:szCs w:val="20"/>
              </w:rPr>
              <w:t>Proměnlivý lisovací tlak v závislosti na druhu sváženého odpadu</w:t>
            </w:r>
            <w:r>
              <w:rPr>
                <w:bCs/>
                <w:sz w:val="20"/>
                <w:szCs w:val="20"/>
              </w:rPr>
              <w:t xml:space="preserve"> (separace odpadů)</w:t>
            </w:r>
          </w:p>
        </w:tc>
      </w:tr>
      <w:tr w:rsidR="00EF67B9" w:rsidRPr="00E638E3" w14:paraId="513AB6BC" w14:textId="77777777" w:rsidTr="007A72BF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EB860EB" w14:textId="4F3F3546" w:rsidR="00EF67B9" w:rsidRPr="00E638E3" w:rsidRDefault="00EF67B9" w:rsidP="00EF67B9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Hydraulická nádrž s filtrem v tlakovém i zpětném okruhu s indikací hladiny </w:t>
            </w:r>
            <w:r w:rsidRPr="00BA15A2">
              <w:rPr>
                <w:bCs/>
                <w:sz w:val="20"/>
                <w:szCs w:val="20"/>
              </w:rPr>
              <w:t>na ovládacím panelu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26B1613" w14:textId="5D7AD336" w:rsidR="00EF67B9" w:rsidRPr="00E638E3" w:rsidRDefault="00B01DC3" w:rsidP="00EF67B9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Hydraulická nádrž s filtrem v tlakovém i zpětném okruhu s indikací hladiny </w:t>
            </w:r>
            <w:r w:rsidRPr="00BA15A2">
              <w:rPr>
                <w:bCs/>
                <w:sz w:val="20"/>
                <w:szCs w:val="20"/>
              </w:rPr>
              <w:t>na ovládacím panelu</w:t>
            </w:r>
          </w:p>
        </w:tc>
      </w:tr>
      <w:tr w:rsidR="00EF67B9" w14:paraId="5A11577B" w14:textId="77777777" w:rsidTr="007A72BF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3158D7" w14:textId="681D76FB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A2A0BBF" w14:textId="5F33FA7D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EF67B9" w14:paraId="69B1F2FD" w14:textId="77777777" w:rsidTr="00B84664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CAEB4F" w14:textId="77777777" w:rsidR="00EF67B9" w:rsidRDefault="00EF67B9" w:rsidP="00EF6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67B9" w14:paraId="734609E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C3C413" w14:textId="6706927F" w:rsidR="00EF67B9" w:rsidRDefault="00EF67B9" w:rsidP="00EF6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Řídící a ovládací systém</w:t>
            </w:r>
          </w:p>
        </w:tc>
      </w:tr>
      <w:tr w:rsidR="00EF67B9" w:rsidRPr="00E638E3" w14:paraId="543AFC4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0F5FC0A" w14:textId="6CD579C8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7D2FCD9" w14:textId="73D9B744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</w:tr>
      <w:tr w:rsidR="00EF67B9" w:rsidRPr="00E638E3" w14:paraId="057BD09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B3A377" w14:textId="77777777" w:rsidR="00EF67B9" w:rsidRPr="00C60BCB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75ED1BC3" w14:textId="0292D404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2589BF3" w14:textId="77777777" w:rsidR="00EF67B9" w:rsidRPr="00C60BCB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244EFE3B" w14:textId="1C6370A7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</w:tr>
      <w:tr w:rsidR="00EF67B9" w:rsidRPr="00E638E3" w14:paraId="3BA81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9FECCD5" w14:textId="002ACB5D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04F141" w14:textId="2DE57310" w:rsidR="00EF67B9" w:rsidRPr="00E638E3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</w:tr>
      <w:tr w:rsidR="00EF67B9" w:rsidRPr="00362087" w14:paraId="68E3A1A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4433E1" w14:textId="49F9954E" w:rsidR="00EF67B9" w:rsidRPr="0048162C" w:rsidRDefault="00332F41" w:rsidP="00EF67B9">
            <w:pPr>
              <w:pStyle w:val="Normln1"/>
              <w:rPr>
                <w:sz w:val="20"/>
                <w:szCs w:val="20"/>
              </w:rPr>
            </w:pPr>
            <w:r w:rsidRPr="00332F41">
              <w:rPr>
                <w:sz w:val="20"/>
                <w:szCs w:val="20"/>
              </w:rPr>
              <w:t>Elektronika umístěna v uzamykatelném vodotěsném boxu</w:t>
            </w:r>
            <w:r>
              <w:rPr>
                <w:sz w:val="20"/>
                <w:szCs w:val="20"/>
              </w:rPr>
              <w:t xml:space="preserve"> </w:t>
            </w:r>
            <w:r w:rsidR="00B32314">
              <w:rPr>
                <w:sz w:val="20"/>
                <w:szCs w:val="20"/>
              </w:rPr>
              <w:t xml:space="preserve">snadno </w:t>
            </w:r>
            <w:r>
              <w:rPr>
                <w:sz w:val="20"/>
                <w:szCs w:val="20"/>
              </w:rPr>
              <w:t xml:space="preserve">dostupná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08712A8" w14:textId="06E1A4E3" w:rsidR="00EF67B9" w:rsidRPr="0048162C" w:rsidRDefault="00B32314" w:rsidP="00EF67B9">
            <w:pPr>
              <w:pStyle w:val="Normln1"/>
              <w:rPr>
                <w:sz w:val="20"/>
                <w:szCs w:val="20"/>
              </w:rPr>
            </w:pPr>
            <w:r w:rsidRPr="00332F41">
              <w:rPr>
                <w:sz w:val="20"/>
                <w:szCs w:val="20"/>
              </w:rPr>
              <w:t>Elektronika umístěna v uzamykatelném vodotěsném boxu</w:t>
            </w:r>
            <w:r>
              <w:rPr>
                <w:sz w:val="20"/>
                <w:szCs w:val="20"/>
              </w:rPr>
              <w:t xml:space="preserve"> snadno dostupná</w:t>
            </w:r>
          </w:p>
        </w:tc>
      </w:tr>
      <w:tr w:rsidR="00EF67B9" w:rsidRPr="00362087" w14:paraId="1AAE0E9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971E51" w14:textId="161B19C4" w:rsidR="00EF67B9" w:rsidRPr="00E638E3" w:rsidRDefault="00EF67B9" w:rsidP="00EF67B9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272D6FA" w14:textId="567C06BA" w:rsidR="00EF67B9" w:rsidRPr="00E638E3" w:rsidRDefault="00EF67B9" w:rsidP="00EF67B9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</w:tr>
      <w:tr w:rsidR="00EF67B9" w14:paraId="55063CB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725B33" w14:textId="3E96C638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216AAD" w14:textId="6F1AE635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</w:tr>
      <w:tr w:rsidR="00EF67B9" w14:paraId="017406A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B536E4D" w14:textId="45B5FE0F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ABB608D" w14:textId="75FE7AE2" w:rsidR="00EF67B9" w:rsidRDefault="00EF67B9" w:rsidP="00EF67B9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</w:tr>
      <w:tr w:rsidR="00EF67B9" w14:paraId="2C0A7910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229712" w14:textId="77777777" w:rsidR="00EF67B9" w:rsidRDefault="00EF67B9" w:rsidP="00EF6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67B9" w14:paraId="479AF33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D32764" w14:textId="1488B82C" w:rsidR="00EF67B9" w:rsidRDefault="00EF67B9" w:rsidP="00EF6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0BCB">
              <w:rPr>
                <w:rFonts w:ascii="Times New Roman" w:hAnsi="Times New Roman"/>
                <w:b/>
              </w:rPr>
              <w:t>Vyklápěč</w:t>
            </w:r>
          </w:p>
        </w:tc>
      </w:tr>
      <w:tr w:rsidR="00EF67B9" w14:paraId="1F6E8CC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A4BF67" w14:textId="5A20B9BF" w:rsidR="00EF67B9" w:rsidRPr="006C2887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Dělený automatický vyklápěč pro dvou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4F8A03" w14:textId="495A5DE0" w:rsidR="00EF67B9" w:rsidRPr="003D2EFD" w:rsidRDefault="00EC0E14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Dělený automatický vyklápěč pro dvou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</w:tr>
      <w:tr w:rsidR="00EF67B9" w14:paraId="613345F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D3CC466" w14:textId="0C14A04B" w:rsidR="00EF67B9" w:rsidRPr="00211F4F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F4F">
              <w:rPr>
                <w:rFonts w:ascii="Arial" w:hAnsi="Arial" w:cs="Arial"/>
                <w:sz w:val="20"/>
                <w:szCs w:val="20"/>
              </w:rPr>
              <w:t>Vyklápěč zavěšen pomocí</w:t>
            </w:r>
            <w:r w:rsidR="0015400A">
              <w:rPr>
                <w:rFonts w:ascii="Arial" w:hAnsi="Arial" w:cs="Arial"/>
                <w:sz w:val="20"/>
                <w:szCs w:val="20"/>
              </w:rPr>
              <w:t xml:space="preserve"> otvíratelného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DIN rámu </w:t>
            </w:r>
            <w:r w:rsidR="0015400A">
              <w:rPr>
                <w:rFonts w:ascii="Arial" w:hAnsi="Arial" w:cs="Arial"/>
                <w:sz w:val="20"/>
                <w:szCs w:val="20"/>
              </w:rPr>
              <w:t>pro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snadn</w:t>
            </w:r>
            <w:r w:rsidR="0015400A">
              <w:rPr>
                <w:rFonts w:ascii="Arial" w:hAnsi="Arial" w:cs="Arial"/>
                <w:sz w:val="20"/>
                <w:szCs w:val="20"/>
              </w:rPr>
              <w:t>ý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přístup při servisu, čištění</w:t>
            </w:r>
            <w:r w:rsidR="0083315C">
              <w:rPr>
                <w:rFonts w:ascii="Arial" w:hAnsi="Arial" w:cs="Arial"/>
                <w:sz w:val="20"/>
                <w:szCs w:val="20"/>
              </w:rPr>
              <w:t>,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uvolňování nakládacího prostoru</w:t>
            </w:r>
            <w:r w:rsidR="0083315C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211F4F">
              <w:rPr>
                <w:rFonts w:ascii="Arial" w:hAnsi="Arial" w:cs="Arial"/>
                <w:sz w:val="20"/>
                <w:szCs w:val="20"/>
              </w:rPr>
              <w:t>snadné</w:t>
            </w:r>
            <w:r w:rsidR="0083315C">
              <w:rPr>
                <w:rFonts w:ascii="Arial" w:hAnsi="Arial" w:cs="Arial"/>
                <w:sz w:val="20"/>
                <w:szCs w:val="20"/>
              </w:rPr>
              <w:t>,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rychlé výměny samotného vyklápěče </w:t>
            </w:r>
            <w:r w:rsidR="0083315C">
              <w:rPr>
                <w:rFonts w:ascii="Arial" w:hAnsi="Arial" w:cs="Arial"/>
                <w:sz w:val="20"/>
                <w:szCs w:val="20"/>
              </w:rPr>
              <w:t>(</w:t>
            </w:r>
            <w:r w:rsidRPr="00211F4F">
              <w:rPr>
                <w:rFonts w:ascii="Arial" w:hAnsi="Arial" w:cs="Arial"/>
                <w:sz w:val="20"/>
                <w:szCs w:val="20"/>
              </w:rPr>
              <w:t>při větších poškození</w:t>
            </w:r>
            <w:r w:rsidR="0083315C">
              <w:rPr>
                <w:rFonts w:ascii="Arial" w:hAnsi="Arial" w:cs="Arial"/>
                <w:sz w:val="20"/>
                <w:szCs w:val="20"/>
              </w:rPr>
              <w:t>)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F47667B" w14:textId="0A25BE49" w:rsidR="00EF67B9" w:rsidRPr="00211F4F" w:rsidRDefault="00EC0E14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F4F">
              <w:rPr>
                <w:rFonts w:ascii="Arial" w:hAnsi="Arial" w:cs="Arial"/>
                <w:sz w:val="20"/>
                <w:szCs w:val="20"/>
              </w:rPr>
              <w:t>Vyklápěč zavěšen pomocí</w:t>
            </w:r>
            <w:r>
              <w:rPr>
                <w:rFonts w:ascii="Arial" w:hAnsi="Arial" w:cs="Arial"/>
                <w:sz w:val="20"/>
                <w:szCs w:val="20"/>
              </w:rPr>
              <w:t xml:space="preserve"> otvíratelného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DIN rámu </w:t>
            </w:r>
            <w:r>
              <w:rPr>
                <w:rFonts w:ascii="Arial" w:hAnsi="Arial" w:cs="Arial"/>
                <w:sz w:val="20"/>
                <w:szCs w:val="20"/>
              </w:rPr>
              <w:t>pro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snadn</w:t>
            </w:r>
            <w:r>
              <w:rPr>
                <w:rFonts w:ascii="Arial" w:hAnsi="Arial" w:cs="Arial"/>
                <w:sz w:val="20"/>
                <w:szCs w:val="20"/>
              </w:rPr>
              <w:t>ý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přístup při servisu, čištění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uvolňování nakládacího prostoru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211F4F">
              <w:rPr>
                <w:rFonts w:ascii="Arial" w:hAnsi="Arial" w:cs="Arial"/>
                <w:sz w:val="20"/>
                <w:szCs w:val="20"/>
              </w:rPr>
              <w:t>snadné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rychlé výměny samotného vyklápěče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211F4F">
              <w:rPr>
                <w:rFonts w:ascii="Arial" w:hAnsi="Arial" w:cs="Arial"/>
                <w:sz w:val="20"/>
                <w:szCs w:val="20"/>
              </w:rPr>
              <w:t>při větších poškození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F67B9" w14:paraId="46487BF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023CEFC" w14:textId="16DBE855" w:rsidR="00EF67B9" w:rsidRPr="006C2887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>mechanismus pomocí dvou hydraulických válců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C84694" w14:textId="0D6CB283" w:rsidR="00EF67B9" w:rsidRPr="003D2EFD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>mechanismus pomocí dvou hydraulických válců</w:t>
            </w:r>
          </w:p>
        </w:tc>
      </w:tr>
      <w:tr w:rsidR="00EF67B9" w14:paraId="4B9EFA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D2252A" w14:textId="1DAA489A" w:rsidR="00EF67B9" w:rsidRPr="006C2887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Vyprazdňování nádob dle ČSN EN 840-1-3 </w:t>
            </w:r>
            <w:r w:rsidR="00036BED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Pr="006C2887">
              <w:rPr>
                <w:rFonts w:ascii="Arial" w:hAnsi="Arial" w:cs="Arial"/>
                <w:sz w:val="20"/>
                <w:szCs w:val="20"/>
              </w:rPr>
              <w:t>hranaté</w:t>
            </w:r>
            <w:r w:rsidR="000274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6BED">
              <w:rPr>
                <w:rFonts w:ascii="Arial" w:hAnsi="Arial" w:cs="Arial"/>
                <w:sz w:val="20"/>
                <w:szCs w:val="20"/>
              </w:rPr>
              <w:t xml:space="preserve">nádoby </w:t>
            </w:r>
            <w:r w:rsidR="00027456">
              <w:rPr>
                <w:rFonts w:ascii="Arial" w:hAnsi="Arial" w:cs="Arial"/>
                <w:sz w:val="20"/>
                <w:szCs w:val="20"/>
              </w:rPr>
              <w:t>s</w:t>
            </w:r>
            <w:r w:rsidR="00EC0E14">
              <w:rPr>
                <w:rFonts w:ascii="Arial" w:hAnsi="Arial" w:cs="Arial"/>
                <w:sz w:val="20"/>
                <w:szCs w:val="20"/>
              </w:rPr>
              <w:t> </w:t>
            </w:r>
            <w:r w:rsidR="00027456">
              <w:rPr>
                <w:rFonts w:ascii="Arial" w:hAnsi="Arial" w:cs="Arial"/>
                <w:sz w:val="20"/>
                <w:szCs w:val="20"/>
              </w:rPr>
              <w:t>rovným</w:t>
            </w:r>
            <w:r w:rsidR="00EC0E14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036BED">
              <w:rPr>
                <w:rFonts w:ascii="Arial" w:hAnsi="Arial" w:cs="Arial"/>
                <w:sz w:val="20"/>
                <w:szCs w:val="20"/>
              </w:rPr>
              <w:t>kulatým víkem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4E8A215" w14:textId="04F320B2" w:rsidR="00EF67B9" w:rsidRPr="003D2EFD" w:rsidRDefault="00EC0E14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Vyprazdňování nádob dle ČSN EN 840-1-3 </w:t>
            </w:r>
            <w:r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Pr="006C2887">
              <w:rPr>
                <w:rFonts w:ascii="Arial" w:hAnsi="Arial" w:cs="Arial"/>
                <w:sz w:val="20"/>
                <w:szCs w:val="20"/>
              </w:rPr>
              <w:t>hranaté</w:t>
            </w:r>
            <w:r>
              <w:rPr>
                <w:rFonts w:ascii="Arial" w:hAnsi="Arial" w:cs="Arial"/>
                <w:sz w:val="20"/>
                <w:szCs w:val="20"/>
              </w:rPr>
              <w:t xml:space="preserve"> nádoby s rovným i kulatým víkem</w:t>
            </w:r>
          </w:p>
        </w:tc>
      </w:tr>
      <w:tr w:rsidR="00EF67B9" w14:paraId="30DBC89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D89C4B6" w14:textId="25B8E723" w:rsidR="00EF67B9" w:rsidRPr="00211F4F" w:rsidRDefault="00027456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83315C" w:rsidRPr="006C2887">
              <w:rPr>
                <w:rFonts w:ascii="Arial" w:hAnsi="Arial" w:cs="Arial"/>
                <w:sz w:val="20"/>
                <w:szCs w:val="20"/>
              </w:rPr>
              <w:t>yprazdňování</w:t>
            </w:r>
            <w:r w:rsidR="00EF67B9" w:rsidRPr="00211F4F">
              <w:rPr>
                <w:rFonts w:ascii="Arial" w:hAnsi="Arial" w:cs="Arial"/>
                <w:sz w:val="20"/>
                <w:szCs w:val="20"/>
              </w:rPr>
              <w:t xml:space="preserve"> nádob</w:t>
            </w:r>
            <w:r>
              <w:rPr>
                <w:rFonts w:ascii="Arial" w:hAnsi="Arial" w:cs="Arial"/>
                <w:sz w:val="20"/>
                <w:szCs w:val="20"/>
              </w:rPr>
              <w:t xml:space="preserve"> dle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DIN 6629 </w:t>
            </w:r>
            <w:r w:rsidR="00036BED">
              <w:rPr>
                <w:rFonts w:ascii="Arial" w:hAnsi="Arial" w:cs="Arial"/>
                <w:sz w:val="20"/>
                <w:szCs w:val="20"/>
              </w:rPr>
              <w:t xml:space="preserve">pro </w:t>
            </w:r>
            <w:r>
              <w:rPr>
                <w:rFonts w:ascii="Arial" w:hAnsi="Arial" w:cs="Arial"/>
                <w:sz w:val="20"/>
                <w:szCs w:val="20"/>
              </w:rPr>
              <w:t>kulaté 110</w:t>
            </w:r>
            <w:r w:rsidR="00036B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036BED">
              <w:rPr>
                <w:rFonts w:ascii="Arial" w:hAnsi="Arial" w:cs="Arial"/>
                <w:sz w:val="20"/>
                <w:szCs w:val="20"/>
              </w:rPr>
              <w:t xml:space="preserve"> nádoby</w:t>
            </w:r>
            <w:r w:rsidR="00EF67B9" w:rsidRPr="00211F4F">
              <w:rPr>
                <w:rFonts w:ascii="Arial" w:hAnsi="Arial" w:cs="Arial"/>
                <w:sz w:val="20"/>
                <w:szCs w:val="20"/>
              </w:rPr>
              <w:t xml:space="preserve"> přímo ze země, bez nutnosti ručního přizvednutí obsluhou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94C5813" w14:textId="0EF8F3D8" w:rsidR="00EF67B9" w:rsidRPr="00211F4F" w:rsidRDefault="00036BED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6C2887">
              <w:rPr>
                <w:rFonts w:ascii="Arial" w:hAnsi="Arial" w:cs="Arial"/>
                <w:sz w:val="20"/>
                <w:szCs w:val="20"/>
              </w:rPr>
              <w:t>yprazdňování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nádob</w:t>
            </w:r>
            <w:r>
              <w:rPr>
                <w:rFonts w:ascii="Arial" w:hAnsi="Arial" w:cs="Arial"/>
                <w:sz w:val="20"/>
                <w:szCs w:val="20"/>
              </w:rPr>
              <w:t xml:space="preserve"> dle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DIN 6629 </w:t>
            </w:r>
            <w:r>
              <w:rPr>
                <w:rFonts w:ascii="Arial" w:hAnsi="Arial" w:cs="Arial"/>
                <w:sz w:val="20"/>
                <w:szCs w:val="20"/>
              </w:rPr>
              <w:t>pro kulaté 110 l nádoby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přímo ze země, bez nutnosti ručního přizvednutí obsluhou</w:t>
            </w:r>
          </w:p>
        </w:tc>
      </w:tr>
      <w:tr w:rsidR="00036BED" w14:paraId="086ACB3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0184ADF" w14:textId="44B4198D" w:rsidR="00036BED" w:rsidRPr="006C2887" w:rsidRDefault="00EC0E14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36BED" w:rsidRPr="00036BED">
              <w:rPr>
                <w:rFonts w:ascii="Arial" w:hAnsi="Arial" w:cs="Arial"/>
                <w:sz w:val="20"/>
                <w:szCs w:val="20"/>
              </w:rPr>
              <w:t>ělen</w:t>
            </w:r>
            <w:r w:rsidR="000936A5">
              <w:rPr>
                <w:rFonts w:ascii="Arial" w:hAnsi="Arial" w:cs="Arial"/>
                <w:sz w:val="20"/>
                <w:szCs w:val="20"/>
              </w:rPr>
              <w:t>á</w:t>
            </w:r>
            <w:r w:rsidR="00036BED" w:rsidRPr="00036BED">
              <w:rPr>
                <w:rFonts w:ascii="Arial" w:hAnsi="Arial" w:cs="Arial"/>
                <w:sz w:val="20"/>
                <w:szCs w:val="20"/>
              </w:rPr>
              <w:t xml:space="preserve"> hrazd</w:t>
            </w:r>
            <w:r w:rsidR="000936A5">
              <w:rPr>
                <w:rFonts w:ascii="Arial" w:hAnsi="Arial" w:cs="Arial"/>
                <w:sz w:val="20"/>
                <w:szCs w:val="20"/>
              </w:rPr>
              <w:t xml:space="preserve">a s automatickým ustupováním </w:t>
            </w:r>
            <w:r>
              <w:rPr>
                <w:rFonts w:ascii="Arial" w:hAnsi="Arial" w:cs="Arial"/>
                <w:sz w:val="20"/>
                <w:szCs w:val="20"/>
              </w:rPr>
              <w:t>pro zamezení pádu nádob do lisovacího prostoru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EFCEF08" w14:textId="7757851D" w:rsidR="00036BED" w:rsidRPr="006C2887" w:rsidRDefault="00EC0E14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36BED">
              <w:rPr>
                <w:rFonts w:ascii="Arial" w:hAnsi="Arial" w:cs="Arial"/>
                <w:sz w:val="20"/>
                <w:szCs w:val="20"/>
              </w:rPr>
              <w:t>ělen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36BED">
              <w:rPr>
                <w:rFonts w:ascii="Arial" w:hAnsi="Arial" w:cs="Arial"/>
                <w:sz w:val="20"/>
                <w:szCs w:val="20"/>
              </w:rPr>
              <w:t xml:space="preserve"> hrazd</w:t>
            </w:r>
            <w:r>
              <w:rPr>
                <w:rFonts w:ascii="Arial" w:hAnsi="Arial" w:cs="Arial"/>
                <w:sz w:val="20"/>
                <w:szCs w:val="20"/>
              </w:rPr>
              <w:t>a s automatickým ustupováním pro zamezení pádu nádob do lisovacího prostoru</w:t>
            </w:r>
          </w:p>
        </w:tc>
      </w:tr>
      <w:tr w:rsidR="00EF67B9" w14:paraId="3649BA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8E0B4CA" w14:textId="6786C354" w:rsidR="00EF67B9" w:rsidRPr="006C2887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</w:t>
            </w:r>
            <w:r w:rsidR="0044227A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44227A" w:rsidRPr="006C2887">
              <w:rPr>
                <w:rFonts w:ascii="Arial" w:hAnsi="Arial" w:cs="Arial"/>
                <w:sz w:val="20"/>
                <w:szCs w:val="20"/>
              </w:rPr>
              <w:t>synchronizace výšky zvedacích mechanismů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227A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Pr="006C288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 odpadové nádoby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F846CAC" w14:textId="3742A029" w:rsidR="00EF67B9" w:rsidRPr="003D2EFD" w:rsidRDefault="0044227A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synchronizace výšky zvedacích mechanismů </w:t>
            </w:r>
            <w:r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Pr="006C288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 odpadové nádoby</w:t>
            </w:r>
          </w:p>
        </w:tc>
      </w:tr>
      <w:tr w:rsidR="003F567C" w14:paraId="3955222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C2E5A46" w14:textId="5A78AA71" w:rsidR="003F567C" w:rsidRPr="000827A7" w:rsidRDefault="003F567C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94A1003" w14:textId="622F92D5" w:rsidR="003F567C" w:rsidRPr="000827A7" w:rsidRDefault="003F567C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</w:tr>
      <w:tr w:rsidR="003F567C" w14:paraId="47317ED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C0E4B9B" w14:textId="1A7EC248" w:rsidR="003F567C" w:rsidRPr="000827A7" w:rsidRDefault="003F567C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FBF">
              <w:rPr>
                <w:rFonts w:ascii="Arial" w:hAnsi="Arial" w:cs="Arial"/>
                <w:sz w:val="20"/>
                <w:szCs w:val="20"/>
              </w:rPr>
              <w:t xml:space="preserve">Automatické uvedení vyklápěče do převozní polohy při </w:t>
            </w:r>
            <w:r>
              <w:rPr>
                <w:rFonts w:ascii="Arial" w:hAnsi="Arial" w:cs="Arial"/>
                <w:sz w:val="20"/>
                <w:szCs w:val="20"/>
              </w:rPr>
              <w:t xml:space="preserve">rozjezdu a </w:t>
            </w:r>
            <w:r w:rsidRPr="006D5FBF">
              <w:rPr>
                <w:rFonts w:ascii="Arial" w:hAnsi="Arial" w:cs="Arial"/>
                <w:sz w:val="20"/>
                <w:szCs w:val="20"/>
              </w:rPr>
              <w:t>couvání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B7734CE" w14:textId="0BEFFE14" w:rsidR="003F567C" w:rsidRPr="000827A7" w:rsidRDefault="003F567C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FBF">
              <w:rPr>
                <w:rFonts w:ascii="Arial" w:hAnsi="Arial" w:cs="Arial"/>
                <w:sz w:val="20"/>
                <w:szCs w:val="20"/>
              </w:rPr>
              <w:t xml:space="preserve">Automatické uvedení vyklápěče do převozní polohy při </w:t>
            </w:r>
            <w:r>
              <w:rPr>
                <w:rFonts w:ascii="Arial" w:hAnsi="Arial" w:cs="Arial"/>
                <w:sz w:val="20"/>
                <w:szCs w:val="20"/>
              </w:rPr>
              <w:t xml:space="preserve">rozjezdu a </w:t>
            </w:r>
            <w:r w:rsidRPr="006D5FBF">
              <w:rPr>
                <w:rFonts w:ascii="Arial" w:hAnsi="Arial" w:cs="Arial"/>
                <w:sz w:val="20"/>
                <w:szCs w:val="20"/>
              </w:rPr>
              <w:t>couvání</w:t>
            </w:r>
          </w:p>
        </w:tc>
      </w:tr>
      <w:tr w:rsidR="00EF67B9" w14:paraId="5F775E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8FC044" w14:textId="580E9CDA" w:rsidR="00EF67B9" w:rsidRPr="006C2887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Vypra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zdňovací úhel nádob </w:t>
            </w:r>
            <w:r w:rsidRPr="00360273">
              <w:rPr>
                <w:rFonts w:ascii="Arial" w:hAnsi="Arial" w:cs="Arial"/>
                <w:sz w:val="20"/>
                <w:szCs w:val="20"/>
              </w:rPr>
              <w:t>min. 45</w:t>
            </w:r>
            <w:r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(vyklopení)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CFD050" w14:textId="1E0916D2" w:rsidR="00EF67B9" w:rsidRPr="003D2EFD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Vyprazdňovací úhel nádob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(vyklopení)</w:t>
            </w:r>
          </w:p>
        </w:tc>
      </w:tr>
      <w:tr w:rsidR="00EF67B9" w14:paraId="5D94BCB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3EC89C5" w14:textId="25AB84A4" w:rsidR="00EF67B9" w:rsidRPr="00360273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min. 1</w:t>
            </w:r>
            <w:r w:rsidR="00031A83">
              <w:rPr>
                <w:rFonts w:ascii="Arial" w:hAnsi="Arial" w:cs="Arial"/>
                <w:sz w:val="20"/>
                <w:szCs w:val="20"/>
              </w:rPr>
              <w:t>5</w:t>
            </w:r>
            <w:r w:rsidRPr="00360273">
              <w:rPr>
                <w:rFonts w:ascii="Arial" w:hAnsi="Arial" w:cs="Arial"/>
                <w:sz w:val="20"/>
                <w:szCs w:val="20"/>
              </w:rPr>
              <w:t>00 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6E1127" w14:textId="4370D711" w:rsidR="00EF67B9" w:rsidRPr="003D2EFD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F67B9" w14:paraId="4D6319F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4E5A9F" w14:textId="4B4F594B" w:rsidR="00EF67B9" w:rsidRPr="00360273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lastRenderedPageBreak/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min. 70</w:t>
            </w:r>
            <w:r w:rsidRPr="00360273">
              <w:rPr>
                <w:rFonts w:ascii="Arial" w:hAnsi="Arial" w:cs="Arial"/>
                <w:sz w:val="20"/>
                <w:szCs w:val="20"/>
              </w:rPr>
              <w:t>00</w:t>
            </w:r>
            <w:r w:rsidR="002F62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F76825" w14:textId="632620E2" w:rsidR="00EF67B9" w:rsidRPr="003D2EFD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F67B9" w14:paraId="7021943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1005AA" w14:textId="22AF4CD6" w:rsidR="00EF67B9" w:rsidRPr="00360273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 xml:space="preserve">max.5 -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60273">
              <w:rPr>
                <w:rFonts w:ascii="Arial" w:hAnsi="Arial" w:cs="Arial"/>
                <w:sz w:val="20"/>
                <w:szCs w:val="20"/>
              </w:rPr>
              <w:t xml:space="preserve"> s</w:t>
            </w:r>
            <w:proofErr w:type="gramEnd"/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4B64929" w14:textId="4A863757" w:rsidR="00EF67B9" w:rsidRPr="003D2EFD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EF67B9" w14:paraId="3AD5BC3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9C3F83" w14:textId="2E273AE2" w:rsidR="00EF67B9" w:rsidRPr="00360273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>max.10</w:t>
            </w:r>
            <w:proofErr w:type="gramEnd"/>
            <w:r w:rsidRPr="00360273">
              <w:rPr>
                <w:rFonts w:ascii="Arial" w:hAnsi="Arial" w:cs="Arial"/>
                <w:sz w:val="20"/>
                <w:szCs w:val="20"/>
              </w:rPr>
              <w:t xml:space="preserve"> - 12 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03D4D93" w14:textId="6FF3F8E9" w:rsidR="00EF67B9" w:rsidRPr="003D2EFD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EF67B9" w14:paraId="3BA2C4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81B03B" w14:textId="617562DF" w:rsidR="00EF67B9" w:rsidRPr="00360273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652A578" w14:textId="4FA50321" w:rsidR="00EF67B9" w:rsidRPr="003D2EFD" w:rsidRDefault="00EF67B9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</w:tr>
      <w:tr w:rsidR="00EF67B9" w14:paraId="1AC500B7" w14:textId="77777777" w:rsidTr="003F567C">
        <w:trPr>
          <w:trHeight w:val="98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A802BD1" w14:textId="7E435635" w:rsidR="00EF67B9" w:rsidRPr="00360273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pracovní prostoru </w:t>
            </w:r>
            <w:r w:rsidR="003F567C">
              <w:rPr>
                <w:rFonts w:ascii="Arial" w:hAnsi="Arial" w:cs="Arial"/>
                <w:sz w:val="20"/>
                <w:szCs w:val="20"/>
              </w:rPr>
              <w:t>(</w:t>
            </w:r>
            <w:r w:rsidRPr="006C2887">
              <w:rPr>
                <w:rFonts w:ascii="Arial" w:hAnsi="Arial" w:cs="Arial"/>
                <w:sz w:val="20"/>
                <w:szCs w:val="20"/>
              </w:rPr>
              <w:t>automatick</w:t>
            </w:r>
            <w:r>
              <w:rPr>
                <w:rFonts w:ascii="Arial" w:hAnsi="Arial" w:cs="Arial"/>
                <w:sz w:val="20"/>
                <w:szCs w:val="20"/>
              </w:rPr>
              <w:t xml:space="preserve">ý režim)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21DC2C0" w14:textId="784F39A5" w:rsidR="00EF67B9" w:rsidRPr="003D2EFD" w:rsidRDefault="003F567C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pracovní prostoru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6C2887">
              <w:rPr>
                <w:rFonts w:ascii="Arial" w:hAnsi="Arial" w:cs="Arial"/>
                <w:sz w:val="20"/>
                <w:szCs w:val="20"/>
              </w:rPr>
              <w:t>automatick</w:t>
            </w:r>
            <w:r>
              <w:rPr>
                <w:rFonts w:ascii="Arial" w:hAnsi="Arial" w:cs="Arial"/>
                <w:sz w:val="20"/>
                <w:szCs w:val="20"/>
              </w:rPr>
              <w:t>ý režim)</w:t>
            </w:r>
          </w:p>
        </w:tc>
      </w:tr>
      <w:tr w:rsidR="00EF67B9" w14:paraId="20A3DFA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FF9A936" w14:textId="3EE3FF17" w:rsidR="00EF67B9" w:rsidRPr="00360273" w:rsidRDefault="00EF67B9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Centrální mazání </w:t>
            </w:r>
            <w:r w:rsidR="00BD1980">
              <w:rPr>
                <w:rFonts w:ascii="Arial" w:hAnsi="Arial" w:cs="Arial"/>
                <w:sz w:val="20"/>
                <w:szCs w:val="20"/>
              </w:rPr>
              <w:t xml:space="preserve">vyklápěče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(všechny mazací body svedeny </w:t>
            </w:r>
            <w:r w:rsidR="00F303BB">
              <w:rPr>
                <w:rFonts w:ascii="Arial" w:hAnsi="Arial" w:cs="Arial"/>
                <w:sz w:val="20"/>
                <w:szCs w:val="20"/>
              </w:rPr>
              <w:t>do jednoho bodu</w:t>
            </w:r>
            <w:r w:rsidRPr="006C288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D521D" w14:textId="3CA858C2" w:rsidR="00EF67B9" w:rsidRPr="003D2EFD" w:rsidRDefault="00F303BB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Centrální mazán</w:t>
            </w:r>
            <w:bookmarkStart w:id="0" w:name="_GoBack"/>
            <w:bookmarkEnd w:id="0"/>
            <w:r w:rsidRPr="006C2887">
              <w:rPr>
                <w:rFonts w:ascii="Arial" w:hAnsi="Arial" w:cs="Arial"/>
                <w:sz w:val="20"/>
                <w:szCs w:val="20"/>
              </w:rPr>
              <w:t xml:space="preserve">í </w:t>
            </w:r>
            <w:r>
              <w:rPr>
                <w:rFonts w:ascii="Arial" w:hAnsi="Arial" w:cs="Arial"/>
                <w:sz w:val="20"/>
                <w:szCs w:val="20"/>
              </w:rPr>
              <w:t xml:space="preserve">vyklápěče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(všechny mazací body svedeny </w:t>
            </w:r>
            <w:r>
              <w:rPr>
                <w:rFonts w:ascii="Arial" w:hAnsi="Arial" w:cs="Arial"/>
                <w:sz w:val="20"/>
                <w:szCs w:val="20"/>
              </w:rPr>
              <w:t>do jednoho bodu</w:t>
            </w:r>
            <w:r w:rsidRPr="006C288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F67B9" w14:paraId="7DD4070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5B560" w14:textId="0E9966E5" w:rsidR="00EF67B9" w:rsidRPr="00360273" w:rsidRDefault="001679D0" w:rsidP="00EF6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F67B9" w:rsidRPr="006C2887">
              <w:rPr>
                <w:rFonts w:ascii="Arial" w:hAnsi="Arial" w:cs="Arial"/>
                <w:sz w:val="20"/>
                <w:szCs w:val="20"/>
              </w:rPr>
              <w:t>lona</w:t>
            </w:r>
            <w:r w:rsidR="00EB27DE">
              <w:rPr>
                <w:rFonts w:ascii="Arial" w:hAnsi="Arial" w:cs="Arial"/>
                <w:sz w:val="20"/>
                <w:szCs w:val="20"/>
              </w:rPr>
              <w:t>/závěs</w:t>
            </w:r>
            <w:r w:rsidR="00EF67B9" w:rsidRPr="006C2887">
              <w:rPr>
                <w:rFonts w:ascii="Arial" w:hAnsi="Arial" w:cs="Arial"/>
                <w:sz w:val="20"/>
                <w:szCs w:val="20"/>
              </w:rPr>
              <w:t xml:space="preserve"> pro minimalizaci hladiny hluku a prašnosti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BFDCB" w14:textId="4A17D7D5" w:rsidR="00EF67B9" w:rsidRPr="003D2EFD" w:rsidRDefault="001679D0" w:rsidP="00EF67B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6C2887">
              <w:rPr>
                <w:rFonts w:ascii="Arial" w:hAnsi="Arial" w:cs="Arial"/>
                <w:sz w:val="20"/>
                <w:szCs w:val="20"/>
              </w:rPr>
              <w:t>lona</w:t>
            </w:r>
            <w:r>
              <w:rPr>
                <w:rFonts w:ascii="Arial" w:hAnsi="Arial" w:cs="Arial"/>
                <w:sz w:val="20"/>
                <w:szCs w:val="20"/>
              </w:rPr>
              <w:t>/závěs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pro minimalizaci hladiny hluku a prašnosti</w:t>
            </w:r>
          </w:p>
        </w:tc>
      </w:tr>
      <w:tr w:rsidR="0015400A" w14:paraId="29AF4F5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C89592" w14:textId="46A0D632" w:rsidR="0015400A" w:rsidRPr="006C2887" w:rsidRDefault="0015400A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400A">
              <w:rPr>
                <w:rFonts w:ascii="Arial" w:hAnsi="Arial" w:cs="Arial"/>
                <w:sz w:val="20"/>
                <w:szCs w:val="20"/>
              </w:rPr>
              <w:t>Vyklápěč s</w:t>
            </w:r>
            <w:r w:rsidR="00CC115F">
              <w:rPr>
                <w:rFonts w:ascii="Arial" w:hAnsi="Arial" w:cs="Arial"/>
                <w:sz w:val="20"/>
                <w:szCs w:val="20"/>
              </w:rPr>
              <w:t>e vzdáleným přístupem prostřednictvím webového rozhraní</w:t>
            </w:r>
            <w:r w:rsidRPr="001540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115F">
              <w:rPr>
                <w:rFonts w:ascii="Arial" w:hAnsi="Arial" w:cs="Arial"/>
                <w:sz w:val="20"/>
                <w:szCs w:val="20"/>
              </w:rPr>
              <w:t>pro oline sledování provozních stavů</w:t>
            </w:r>
            <w:r w:rsidR="008C60D3">
              <w:rPr>
                <w:rFonts w:ascii="Arial" w:hAnsi="Arial" w:cs="Arial"/>
                <w:sz w:val="20"/>
                <w:szCs w:val="20"/>
              </w:rPr>
              <w:t xml:space="preserve"> s </w:t>
            </w:r>
            <w:r w:rsidR="008C60D3" w:rsidRPr="0015400A">
              <w:rPr>
                <w:rFonts w:ascii="Arial" w:hAnsi="Arial" w:cs="Arial"/>
                <w:sz w:val="20"/>
                <w:szCs w:val="20"/>
              </w:rPr>
              <w:t xml:space="preserve">možností </w:t>
            </w:r>
            <w:r w:rsidR="008C60D3">
              <w:rPr>
                <w:rFonts w:ascii="Arial" w:hAnsi="Arial" w:cs="Arial"/>
                <w:sz w:val="20"/>
                <w:szCs w:val="20"/>
              </w:rPr>
              <w:t>změny nastavení parametrů.</w:t>
            </w:r>
            <w:r w:rsidR="00A70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61EE11F" w14:textId="6F7D3B7B" w:rsidR="0015400A" w:rsidRPr="006C2887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400A">
              <w:rPr>
                <w:rFonts w:ascii="Arial" w:hAnsi="Arial" w:cs="Arial"/>
                <w:sz w:val="20"/>
                <w:szCs w:val="20"/>
              </w:rPr>
              <w:t>Vyklápěč s</w:t>
            </w:r>
            <w:r>
              <w:rPr>
                <w:rFonts w:ascii="Arial" w:hAnsi="Arial" w:cs="Arial"/>
                <w:sz w:val="20"/>
                <w:szCs w:val="20"/>
              </w:rPr>
              <w:t>e vzdáleným přístupem prostřednictvím webového rozhraní</w:t>
            </w:r>
            <w:r w:rsidRPr="001540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 oline sledování provozních stavů s </w:t>
            </w:r>
            <w:r w:rsidRPr="0015400A">
              <w:rPr>
                <w:rFonts w:ascii="Arial" w:hAnsi="Arial" w:cs="Arial"/>
                <w:sz w:val="20"/>
                <w:szCs w:val="20"/>
              </w:rPr>
              <w:t xml:space="preserve">možností </w:t>
            </w:r>
            <w:r>
              <w:rPr>
                <w:rFonts w:ascii="Arial" w:hAnsi="Arial" w:cs="Arial"/>
                <w:sz w:val="20"/>
                <w:szCs w:val="20"/>
              </w:rPr>
              <w:t>změny nastavení parametrů.</w:t>
            </w:r>
          </w:p>
        </w:tc>
      </w:tr>
      <w:tr w:rsidR="009F2F7E" w14:paraId="71BB7E1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D682535" w14:textId="22538EA7" w:rsidR="009F2F7E" w:rsidRPr="0015400A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 detekce závad se vzdálenou servisní podporou</w:t>
            </w:r>
            <w:r>
              <w:rPr>
                <w:rFonts w:ascii="Arial" w:hAnsi="Arial" w:cs="Arial"/>
                <w:sz w:val="20"/>
                <w:szCs w:val="20"/>
              </w:rPr>
              <w:t xml:space="preserve"> s bezplatným přístupem do webového rozhraní a datovým přenosem po dobu min. 5 let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F685CC3" w14:textId="0C200276" w:rsidR="009F2F7E" w:rsidRPr="0015400A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 detekce závad se vzdálenou servisní podporou s bezplatným přístupem do webového rozhraní a datovým přenosem po dobu min. 5 let.</w:t>
            </w:r>
          </w:p>
        </w:tc>
      </w:tr>
      <w:tr w:rsidR="009F2F7E" w14:paraId="0F6962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8F2A451" w14:textId="60F3CBDA" w:rsidR="009F2F7E" w:rsidRPr="00360273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Aktivní d</w:t>
            </w:r>
            <w:r w:rsidRPr="006C2887">
              <w:rPr>
                <w:rFonts w:ascii="Arial" w:hAnsi="Arial" w:cs="Arial"/>
                <w:sz w:val="20"/>
                <w:szCs w:val="20"/>
              </w:rPr>
              <w:t>isplej s komunikačním rozhraním v ČJ se zobrazením provozních dat a diagnostiky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96989C" w14:textId="7E8D8339" w:rsidR="009F2F7E" w:rsidRPr="003D2EFD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Aktivní d</w:t>
            </w:r>
            <w:r w:rsidRPr="006C2887">
              <w:rPr>
                <w:rFonts w:ascii="Arial" w:hAnsi="Arial" w:cs="Arial"/>
                <w:sz w:val="20"/>
                <w:szCs w:val="20"/>
              </w:rPr>
              <w:t>isplej s komunikačním rozhraním v ČJ se zobrazením provozních dat a diagnostiky</w:t>
            </w:r>
          </w:p>
        </w:tc>
      </w:tr>
      <w:tr w:rsidR="009F2F7E" w14:paraId="36C0B37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5837C92" w14:textId="7EBCF94B" w:rsidR="009F2F7E" w:rsidRPr="00360273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Nouzové STOP tlačítko </w:t>
            </w:r>
            <w:r w:rsidRPr="0044227A">
              <w:rPr>
                <w:rFonts w:ascii="Arial" w:hAnsi="Arial" w:cs="Arial"/>
                <w:sz w:val="20"/>
                <w:szCs w:val="20"/>
              </w:rPr>
              <w:t>(L/P)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04EB69F" w14:textId="0D772C11" w:rsidR="009F2F7E" w:rsidRPr="003D2EFD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Nouzové STOP tlačítko </w:t>
            </w:r>
            <w:r w:rsidRPr="0044227A">
              <w:rPr>
                <w:rFonts w:ascii="Arial" w:hAnsi="Arial" w:cs="Arial"/>
                <w:sz w:val="20"/>
                <w:szCs w:val="20"/>
              </w:rPr>
              <w:t>(L/P)</w:t>
            </w:r>
          </w:p>
        </w:tc>
      </w:tr>
      <w:tr w:rsidR="009F2F7E" w14:paraId="0D26BD5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44EBDFB" w14:textId="7268CF6B" w:rsidR="009F2F7E" w:rsidRPr="00360273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DB0A4C" w14:textId="588565D2" w:rsidR="009F2F7E" w:rsidRPr="003D2EFD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</w:tr>
      <w:tr w:rsidR="009F2F7E" w14:paraId="3267917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F006F7" w14:textId="03A6AD27" w:rsidR="009F2F7E" w:rsidRPr="00360273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47E6A2" w14:textId="6AF2E62B" w:rsidR="009F2F7E" w:rsidRPr="003D2EFD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</w:tr>
      <w:tr w:rsidR="009F2F7E" w14:paraId="0D2C78B8" w14:textId="77777777" w:rsidTr="00F303BB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55C152B" w14:textId="73D3008F" w:rsidR="009F2F7E" w:rsidRPr="00360273" w:rsidRDefault="009F2F7E" w:rsidP="009F2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A50138" w14:textId="6700AB02" w:rsidR="009F2F7E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</w:tr>
      <w:tr w:rsidR="009F2F7E" w14:paraId="28F6D213" w14:textId="77777777" w:rsidTr="00F303BB">
        <w:tc>
          <w:tcPr>
            <w:tcW w:w="93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1FE73C" w14:textId="77777777" w:rsidR="009F2F7E" w:rsidRDefault="009F2F7E" w:rsidP="009F2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F7E" w14:paraId="508ECB3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E5DE53" w14:textId="2E39C611" w:rsidR="009F2F7E" w:rsidRDefault="009F2F7E" w:rsidP="009F2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 požadavky nástavby</w:t>
            </w:r>
          </w:p>
        </w:tc>
      </w:tr>
      <w:tr w:rsidR="009F2F7E" w:rsidRPr="003D2EFD" w14:paraId="00E7EDC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DC583CD" w14:textId="1149DBDD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5E2CC2" w14:textId="6EB2F04F" w:rsidR="009F2F7E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</w:tr>
      <w:tr w:rsidR="009F2F7E" w:rsidRPr="003D2EFD" w14:paraId="7195DD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C5D592" w14:textId="2667F58E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Dvě </w:t>
            </w: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LED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couvací</w:t>
            </w: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světla ve spodní části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9F192F" w14:textId="37EB1F22" w:rsidR="009F2F7E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Dvě </w:t>
            </w: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LED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couvací</w:t>
            </w: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světla ve spodní části nástavby</w:t>
            </w:r>
          </w:p>
        </w:tc>
      </w:tr>
      <w:tr w:rsidR="009F2F7E" w:rsidRPr="003D2EFD" w14:paraId="7772880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1165473" w14:textId="43409712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na přední části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B268FD" w14:textId="0DA1477A" w:rsidR="009F2F7E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na přední části nástavby</w:t>
            </w:r>
          </w:p>
        </w:tc>
      </w:tr>
      <w:tr w:rsidR="009F2F7E" w:rsidRPr="003D2EFD" w14:paraId="32F04C4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D85CE2" w14:textId="57C90501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705818" w14:textId="75BF015D" w:rsidR="009F2F7E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</w:tr>
      <w:tr w:rsidR="009F2F7E" w:rsidRPr="003D2EFD" w14:paraId="0DB6B5FA" w14:textId="77777777" w:rsidTr="00EB27DE">
        <w:trPr>
          <w:trHeight w:val="266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7A709FA" w14:textId="16192EA5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E2255">
              <w:rPr>
                <w:rFonts w:ascii="Arial" w:hAnsi="Arial" w:cs="Arial"/>
                <w:bCs/>
                <w:sz w:val="20"/>
                <w:szCs w:val="20"/>
              </w:rPr>
              <w:t>Plastová zamykací schránka na nářadí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E368C71" w14:textId="140BEF62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E2255">
              <w:rPr>
                <w:rFonts w:ascii="Arial" w:hAnsi="Arial" w:cs="Arial"/>
                <w:bCs/>
                <w:sz w:val="20"/>
                <w:szCs w:val="20"/>
              </w:rPr>
              <w:t>Plastová zamykací schránka na nářadí</w:t>
            </w:r>
          </w:p>
        </w:tc>
      </w:tr>
      <w:tr w:rsidR="009F2F7E" w:rsidRPr="003D2EFD" w14:paraId="15DF9CA7" w14:textId="77777777" w:rsidTr="00DD669A">
        <w:trPr>
          <w:trHeight w:val="316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9E0063A" w14:textId="2FADE400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E2255">
              <w:rPr>
                <w:rFonts w:ascii="Arial" w:hAnsi="Arial" w:cs="Arial"/>
                <w:bCs/>
                <w:sz w:val="20"/>
                <w:szCs w:val="20"/>
              </w:rPr>
              <w:t>Zástěrka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/lapač nečistot </w:t>
            </w:r>
            <w:r w:rsidRPr="000E2255">
              <w:rPr>
                <w:rFonts w:ascii="Arial" w:hAnsi="Arial" w:cs="Arial"/>
                <w:bCs/>
                <w:sz w:val="20"/>
                <w:szCs w:val="20"/>
              </w:rPr>
              <w:t>pod nakládací vanou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E2255">
              <w:rPr>
                <w:rFonts w:ascii="Arial" w:hAnsi="Arial" w:cs="Arial"/>
                <w:bCs/>
                <w:sz w:val="20"/>
                <w:szCs w:val="20"/>
              </w:rPr>
              <w:t>po celé šířce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25BC6A0" w14:textId="49FD77C8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E2255">
              <w:rPr>
                <w:rFonts w:ascii="Arial" w:hAnsi="Arial" w:cs="Arial"/>
                <w:bCs/>
                <w:sz w:val="20"/>
                <w:szCs w:val="20"/>
              </w:rPr>
              <w:t>Zástěrka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/lapač nečistot </w:t>
            </w:r>
            <w:r w:rsidRPr="000E2255">
              <w:rPr>
                <w:rFonts w:ascii="Arial" w:hAnsi="Arial" w:cs="Arial"/>
                <w:bCs/>
                <w:sz w:val="20"/>
                <w:szCs w:val="20"/>
              </w:rPr>
              <w:t>pod nakládací vanou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E2255">
              <w:rPr>
                <w:rFonts w:ascii="Arial" w:hAnsi="Arial" w:cs="Arial"/>
                <w:bCs/>
                <w:sz w:val="20"/>
                <w:szCs w:val="20"/>
              </w:rPr>
              <w:t>po celé šířce nástavby</w:t>
            </w:r>
          </w:p>
        </w:tc>
      </w:tr>
      <w:tr w:rsidR="009F2F7E" w:rsidRPr="003D2EFD" w14:paraId="7B8D7679" w14:textId="77777777" w:rsidTr="00DD669A">
        <w:trPr>
          <w:trHeight w:val="316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AB75DE" w14:textId="6C6D93E8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5AE53" w14:textId="3BA4433F" w:rsidR="009F2F7E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</w:tr>
      <w:tr w:rsidR="009F2F7E" w:rsidRPr="003D2EFD" w14:paraId="609770F6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F000944" w14:textId="0B8E88D0" w:rsidR="009F2F7E" w:rsidRPr="00CB5617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ČR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7041C2" w14:textId="25AC14A9" w:rsidR="009F2F7E" w:rsidRDefault="009F2F7E" w:rsidP="009F2F7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ČR</w:t>
            </w:r>
          </w:p>
        </w:tc>
      </w:tr>
    </w:tbl>
    <w:p w14:paraId="311B4D0A" w14:textId="10F699F7" w:rsidR="00FA372B" w:rsidRDefault="00FA372B"/>
    <w:p w14:paraId="5F7D4E01" w14:textId="6F7C59A9" w:rsidR="00B36DA7" w:rsidRPr="00B36646" w:rsidRDefault="00B36DA7">
      <w:pPr>
        <w:rPr>
          <w:rFonts w:ascii="Arial" w:hAnsi="Arial" w:cs="Arial"/>
        </w:rPr>
      </w:pP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Pr="00B36646">
        <w:rPr>
          <w:rFonts w:ascii="Arial" w:hAnsi="Arial" w:cs="Arial"/>
          <w:noProof/>
          <w:sz w:val="20"/>
          <w:szCs w:val="20"/>
          <w:highlight w:val="yellow"/>
        </w:rP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  <w:r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 w:rsidRPr="00B36646">
        <w:rPr>
          <w:rFonts w:ascii="Arial" w:hAnsi="Arial" w:cs="Arial"/>
          <w:noProof/>
          <w:sz w:val="20"/>
          <w:szCs w:val="20"/>
        </w:rPr>
        <w:t>Žlut</w:t>
      </w:r>
      <w:r w:rsidR="00B36646">
        <w:rPr>
          <w:rFonts w:ascii="Arial" w:hAnsi="Arial" w:cs="Arial"/>
          <w:noProof/>
          <w:sz w:val="20"/>
          <w:szCs w:val="20"/>
        </w:rPr>
        <w:t>ým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>
        <w:rPr>
          <w:rFonts w:ascii="Arial" w:hAnsi="Arial" w:cs="Arial"/>
          <w:noProof/>
          <w:sz w:val="20"/>
          <w:szCs w:val="20"/>
        </w:rPr>
        <w:t>polem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označené údaje doplní dodavatel dle nabízených technických parametrů. Parametry však musí dodržet rozmezí (maximum, minimum) stanovené zadavatelem. Parametry nepodbarvené žlutou barvou jsou pevným požadavkem zadavatele a dodavatel je musí splňovat.</w:t>
      </w:r>
    </w:p>
    <w:p w14:paraId="2C8B0603" w14:textId="6C725C6E" w:rsidR="00DD669A" w:rsidRDefault="00DD669A"/>
    <w:p w14:paraId="7A50E2C4" w14:textId="77777777" w:rsidR="00DD669A" w:rsidRDefault="00DD669A"/>
    <w:sectPr w:rsidR="00DD669A" w:rsidSect="00B846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C4F40" w14:textId="77777777" w:rsidR="00491285" w:rsidRDefault="00491285" w:rsidP="00A65FFA">
      <w:pPr>
        <w:spacing w:after="0" w:line="240" w:lineRule="auto"/>
      </w:pPr>
      <w:r>
        <w:separator/>
      </w:r>
    </w:p>
  </w:endnote>
  <w:endnote w:type="continuationSeparator" w:id="0">
    <w:p w14:paraId="5A1AE70B" w14:textId="77777777" w:rsidR="00491285" w:rsidRDefault="00491285" w:rsidP="00A6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36951" w14:textId="0503C6E5" w:rsidR="000C74EA" w:rsidRDefault="000C74EA" w:rsidP="00F2184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2F7E">
      <w:rPr>
        <w:noProof/>
      </w:rPr>
      <w:t>4</w:t>
    </w:r>
    <w:r>
      <w:fldChar w:fldCharType="end"/>
    </w:r>
  </w:p>
  <w:p w14:paraId="2DF3C520" w14:textId="77777777" w:rsidR="000C74EA" w:rsidRDefault="000C7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19787" w14:textId="77777777" w:rsidR="00491285" w:rsidRDefault="00491285" w:rsidP="00A65FFA">
      <w:pPr>
        <w:spacing w:after="0" w:line="240" w:lineRule="auto"/>
      </w:pPr>
      <w:r>
        <w:separator/>
      </w:r>
    </w:p>
  </w:footnote>
  <w:footnote w:type="continuationSeparator" w:id="0">
    <w:p w14:paraId="26BECA47" w14:textId="77777777" w:rsidR="00491285" w:rsidRDefault="00491285" w:rsidP="00A65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FA"/>
    <w:rsid w:val="00002686"/>
    <w:rsid w:val="00006465"/>
    <w:rsid w:val="000156B7"/>
    <w:rsid w:val="00027456"/>
    <w:rsid w:val="00031A83"/>
    <w:rsid w:val="00036BED"/>
    <w:rsid w:val="00046BB6"/>
    <w:rsid w:val="00062451"/>
    <w:rsid w:val="00082117"/>
    <w:rsid w:val="000827A7"/>
    <w:rsid w:val="000842C0"/>
    <w:rsid w:val="000936A5"/>
    <w:rsid w:val="000A5FE5"/>
    <w:rsid w:val="000C1704"/>
    <w:rsid w:val="000C74EA"/>
    <w:rsid w:val="000E2255"/>
    <w:rsid w:val="001002F0"/>
    <w:rsid w:val="00103D8F"/>
    <w:rsid w:val="00127EE9"/>
    <w:rsid w:val="0015400A"/>
    <w:rsid w:val="001679D0"/>
    <w:rsid w:val="00171777"/>
    <w:rsid w:val="001C4119"/>
    <w:rsid w:val="001C5CE8"/>
    <w:rsid w:val="001D5380"/>
    <w:rsid w:val="00211F4F"/>
    <w:rsid w:val="002969D3"/>
    <w:rsid w:val="002D29BC"/>
    <w:rsid w:val="002F33F4"/>
    <w:rsid w:val="002F6277"/>
    <w:rsid w:val="00332F41"/>
    <w:rsid w:val="00355793"/>
    <w:rsid w:val="00360273"/>
    <w:rsid w:val="003B5BFA"/>
    <w:rsid w:val="003B6D0D"/>
    <w:rsid w:val="003F567C"/>
    <w:rsid w:val="0044227A"/>
    <w:rsid w:val="00454E66"/>
    <w:rsid w:val="00491285"/>
    <w:rsid w:val="00494CC6"/>
    <w:rsid w:val="004C05A9"/>
    <w:rsid w:val="004E0ED4"/>
    <w:rsid w:val="005045B7"/>
    <w:rsid w:val="005C06F9"/>
    <w:rsid w:val="005E0E21"/>
    <w:rsid w:val="005F7ACA"/>
    <w:rsid w:val="0065355C"/>
    <w:rsid w:val="00655957"/>
    <w:rsid w:val="006743C0"/>
    <w:rsid w:val="00691914"/>
    <w:rsid w:val="006A7522"/>
    <w:rsid w:val="006C0F4D"/>
    <w:rsid w:val="006C2887"/>
    <w:rsid w:val="006D2A02"/>
    <w:rsid w:val="006D5FBF"/>
    <w:rsid w:val="006E6D80"/>
    <w:rsid w:val="00735F18"/>
    <w:rsid w:val="00752615"/>
    <w:rsid w:val="00754A4B"/>
    <w:rsid w:val="007817DB"/>
    <w:rsid w:val="007D26E0"/>
    <w:rsid w:val="00823CA2"/>
    <w:rsid w:val="0083315C"/>
    <w:rsid w:val="008646AD"/>
    <w:rsid w:val="00876C74"/>
    <w:rsid w:val="008A7E26"/>
    <w:rsid w:val="008C3FC0"/>
    <w:rsid w:val="008C60D3"/>
    <w:rsid w:val="008D5636"/>
    <w:rsid w:val="008E0D2F"/>
    <w:rsid w:val="009064CD"/>
    <w:rsid w:val="009077E2"/>
    <w:rsid w:val="00936068"/>
    <w:rsid w:val="009B045C"/>
    <w:rsid w:val="009C1890"/>
    <w:rsid w:val="009D5F3D"/>
    <w:rsid w:val="009F2F7E"/>
    <w:rsid w:val="00A11431"/>
    <w:rsid w:val="00A65FFA"/>
    <w:rsid w:val="00A67A90"/>
    <w:rsid w:val="00A70213"/>
    <w:rsid w:val="00A70E85"/>
    <w:rsid w:val="00A77F7A"/>
    <w:rsid w:val="00AB7210"/>
    <w:rsid w:val="00AF0338"/>
    <w:rsid w:val="00AF58FD"/>
    <w:rsid w:val="00B01DC3"/>
    <w:rsid w:val="00B14341"/>
    <w:rsid w:val="00B32314"/>
    <w:rsid w:val="00B36646"/>
    <w:rsid w:val="00B36DA7"/>
    <w:rsid w:val="00B55599"/>
    <w:rsid w:val="00B81E4E"/>
    <w:rsid w:val="00B84664"/>
    <w:rsid w:val="00B9048C"/>
    <w:rsid w:val="00BA15A2"/>
    <w:rsid w:val="00BA3A00"/>
    <w:rsid w:val="00BB2D09"/>
    <w:rsid w:val="00BC652F"/>
    <w:rsid w:val="00BD1980"/>
    <w:rsid w:val="00BD23F7"/>
    <w:rsid w:val="00C00B08"/>
    <w:rsid w:val="00C114AD"/>
    <w:rsid w:val="00C11AB5"/>
    <w:rsid w:val="00C550B3"/>
    <w:rsid w:val="00C634AF"/>
    <w:rsid w:val="00C7387A"/>
    <w:rsid w:val="00CB5617"/>
    <w:rsid w:val="00CC115F"/>
    <w:rsid w:val="00D176CC"/>
    <w:rsid w:val="00D27F55"/>
    <w:rsid w:val="00D46797"/>
    <w:rsid w:val="00D55C04"/>
    <w:rsid w:val="00D838AF"/>
    <w:rsid w:val="00D8438D"/>
    <w:rsid w:val="00DA6334"/>
    <w:rsid w:val="00DD669A"/>
    <w:rsid w:val="00DF21DB"/>
    <w:rsid w:val="00DF44FD"/>
    <w:rsid w:val="00E35F9A"/>
    <w:rsid w:val="00E812E5"/>
    <w:rsid w:val="00E85D5C"/>
    <w:rsid w:val="00EB27DE"/>
    <w:rsid w:val="00EC0E14"/>
    <w:rsid w:val="00ED6699"/>
    <w:rsid w:val="00EF67B9"/>
    <w:rsid w:val="00F21840"/>
    <w:rsid w:val="00F303BB"/>
    <w:rsid w:val="00F50DCD"/>
    <w:rsid w:val="00F64DFE"/>
    <w:rsid w:val="00FA372B"/>
    <w:rsid w:val="00FB1634"/>
    <w:rsid w:val="00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A592"/>
  <w15:chartTrackingRefBased/>
  <w15:docId w15:val="{F5B0F619-1938-408B-B094-DE0C8C39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FF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5FFA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FFA"/>
    <w:rPr>
      <w:rFonts w:ascii="Calibri" w:eastAsia="Times New Roman" w:hAnsi="Calibri" w:cs="Times New Roman"/>
    </w:rPr>
  </w:style>
  <w:style w:type="paragraph" w:styleId="Bezmezer">
    <w:name w:val="No Spacing"/>
    <w:qFormat/>
    <w:rsid w:val="00A65F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3D1EE-B4E6-4C08-BB6E-613439BA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2426</Words>
  <Characters>14316</Characters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2021-03-25T09:00:00Z</cp:lastPrinted>
  <dcterms:created xsi:type="dcterms:W3CDTF">2022-02-09T06:27:00Z</dcterms:created>
  <dcterms:modified xsi:type="dcterms:W3CDTF">2022-02-11T09:39:00Z</dcterms:modified>
</cp:coreProperties>
</file>