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9FA6" w14:textId="77777777" w:rsidR="00920B8E" w:rsidRPr="007C4B44" w:rsidRDefault="00920B8E" w:rsidP="00920B8E">
      <w:pPr>
        <w:jc w:val="center"/>
        <w:rPr>
          <w:b/>
        </w:rPr>
      </w:pPr>
      <w:r w:rsidRPr="007C4B44">
        <w:rPr>
          <w:b/>
        </w:rPr>
        <w:t>VÝZVA K PODÁNÍ NABÍDKY – ZADÁVACÍ DOKUMENTACE</w:t>
      </w:r>
    </w:p>
    <w:p w14:paraId="09BE5F7A" w14:textId="77777777" w:rsidR="00920B8E" w:rsidRPr="007C4B44" w:rsidRDefault="00920B8E" w:rsidP="00920B8E">
      <w:pPr>
        <w:rPr>
          <w:b/>
        </w:rPr>
      </w:pPr>
    </w:p>
    <w:p w14:paraId="3B7B22FC" w14:textId="69332319" w:rsidR="00420FF6" w:rsidRPr="007C4B44" w:rsidRDefault="00920B8E" w:rsidP="00920B8E">
      <w:pPr>
        <w:jc w:val="center"/>
      </w:pPr>
      <w:r w:rsidRPr="007C4B44">
        <w:t xml:space="preserve">podle </w:t>
      </w:r>
      <w:proofErr w:type="spellStart"/>
      <w:r w:rsidRPr="007C4B44">
        <w:t>zákona</w:t>
      </w:r>
      <w:proofErr w:type="spellEnd"/>
      <w:r w:rsidRPr="007C4B44">
        <w:t xml:space="preserve"> č. 134/2016 Sb., o </w:t>
      </w:r>
      <w:proofErr w:type="spellStart"/>
      <w:r w:rsidRPr="007C4B44">
        <w:t>zadáváni</w:t>
      </w:r>
      <w:proofErr w:type="spellEnd"/>
      <w:r w:rsidRPr="007C4B44">
        <w:t xml:space="preserve">́ </w:t>
      </w:r>
      <w:proofErr w:type="spellStart"/>
      <w:r w:rsidRPr="007C4B44">
        <w:t>veřejných</w:t>
      </w:r>
      <w:proofErr w:type="spellEnd"/>
      <w:r w:rsidRPr="007C4B44">
        <w:t xml:space="preserve"> </w:t>
      </w:r>
      <w:proofErr w:type="spellStart"/>
      <w:r w:rsidRPr="007C4B44">
        <w:t>zakázek</w:t>
      </w:r>
      <w:proofErr w:type="spellEnd"/>
      <w:r w:rsidR="00420FF6" w:rsidRPr="007C4B44">
        <w:t>, ve znění pozdějších předpisů,</w:t>
      </w:r>
    </w:p>
    <w:p w14:paraId="69D672B0" w14:textId="77777777" w:rsidR="00420FF6" w:rsidRPr="007C4B44" w:rsidRDefault="00420FF6" w:rsidP="00920B8E">
      <w:pPr>
        <w:jc w:val="center"/>
      </w:pPr>
    </w:p>
    <w:p w14:paraId="67617953" w14:textId="7CC25C62" w:rsidR="00920B8E" w:rsidRPr="007C4B44" w:rsidRDefault="00920B8E" w:rsidP="00920B8E">
      <w:pPr>
        <w:jc w:val="center"/>
      </w:pPr>
      <w:r w:rsidRPr="007C4B44">
        <w:t xml:space="preserve">pro </w:t>
      </w:r>
      <w:proofErr w:type="spellStart"/>
      <w:r w:rsidRPr="007C4B44">
        <w:t>podlimitni</w:t>
      </w:r>
      <w:proofErr w:type="spellEnd"/>
      <w:r w:rsidRPr="007C4B44">
        <w:t xml:space="preserve">́ </w:t>
      </w:r>
      <w:proofErr w:type="spellStart"/>
      <w:r w:rsidRPr="007C4B44">
        <w:t>veřejnou</w:t>
      </w:r>
      <w:proofErr w:type="spellEnd"/>
      <w:r w:rsidRPr="007C4B44">
        <w:t xml:space="preserve"> </w:t>
      </w:r>
      <w:proofErr w:type="spellStart"/>
      <w:r w:rsidRPr="007C4B44">
        <w:t>zakázku</w:t>
      </w:r>
      <w:proofErr w:type="spellEnd"/>
      <w:r w:rsidRPr="007C4B44">
        <w:t xml:space="preserve"> na </w:t>
      </w:r>
      <w:r w:rsidR="00D23FB7" w:rsidRPr="007C4B44">
        <w:t>dodávky</w:t>
      </w:r>
      <w:r w:rsidRPr="007C4B44">
        <w:t xml:space="preserve"> </w:t>
      </w:r>
      <w:proofErr w:type="spellStart"/>
      <w:r w:rsidRPr="007C4B44">
        <w:t>zadávanou</w:t>
      </w:r>
      <w:proofErr w:type="spellEnd"/>
      <w:r w:rsidRPr="007C4B44">
        <w:t xml:space="preserve"> v </w:t>
      </w:r>
      <w:proofErr w:type="spellStart"/>
      <w:r w:rsidRPr="007C4B44">
        <w:t>zjednodušeném</w:t>
      </w:r>
      <w:proofErr w:type="spellEnd"/>
      <w:r w:rsidRPr="007C4B44">
        <w:t xml:space="preserve"> </w:t>
      </w:r>
      <w:proofErr w:type="spellStart"/>
      <w:r w:rsidRPr="007C4B44">
        <w:t>podlimitním</w:t>
      </w:r>
      <w:proofErr w:type="spellEnd"/>
      <w:r w:rsidRPr="007C4B44">
        <w:t xml:space="preserve"> </w:t>
      </w:r>
      <w:proofErr w:type="spellStart"/>
      <w:r w:rsidRPr="007C4B44">
        <w:t>řízeni</w:t>
      </w:r>
      <w:proofErr w:type="spellEnd"/>
      <w:r w:rsidRPr="007C4B44">
        <w:t>́</w:t>
      </w:r>
    </w:p>
    <w:p w14:paraId="21785339" w14:textId="77777777" w:rsidR="00920B8E" w:rsidRPr="007C4B44" w:rsidRDefault="00920B8E" w:rsidP="00920B8E"/>
    <w:p w14:paraId="201D8508" w14:textId="77777777" w:rsidR="00920B8E" w:rsidRPr="007C4B44" w:rsidRDefault="00920B8E" w:rsidP="00920B8E"/>
    <w:p w14:paraId="278536C9" w14:textId="671506F0" w:rsidR="00920B8E" w:rsidRPr="007C4B44" w:rsidRDefault="00920B8E" w:rsidP="00920B8E">
      <w:pPr>
        <w:jc w:val="center"/>
      </w:pPr>
      <w:r w:rsidRPr="007C4B44">
        <w:rPr>
          <w:b/>
        </w:rPr>
        <w:t>„</w:t>
      </w:r>
      <w:r w:rsidR="00507A6C">
        <w:rPr>
          <w:b/>
        </w:rPr>
        <w:t>Obec</w:t>
      </w:r>
      <w:r w:rsidR="00D23FB7" w:rsidRPr="007C4B44">
        <w:rPr>
          <w:b/>
          <w:bCs/>
        </w:rPr>
        <w:t xml:space="preserve"> Horoušany – </w:t>
      </w:r>
      <w:r w:rsidR="00507A6C">
        <w:rPr>
          <w:b/>
          <w:bCs/>
        </w:rPr>
        <w:t>zahrada MŠ v</w:t>
      </w:r>
      <w:r w:rsidR="00EA6704">
        <w:rPr>
          <w:b/>
          <w:bCs/>
        </w:rPr>
        <w:t> </w:t>
      </w:r>
      <w:proofErr w:type="spellStart"/>
      <w:r w:rsidR="00507A6C">
        <w:rPr>
          <w:b/>
          <w:bCs/>
        </w:rPr>
        <w:t>Horoušánkách</w:t>
      </w:r>
      <w:proofErr w:type="spellEnd"/>
      <w:r w:rsidR="00EA6704">
        <w:rPr>
          <w:b/>
          <w:bCs/>
        </w:rPr>
        <w:t xml:space="preserve"> II.</w:t>
      </w:r>
      <w:r w:rsidRPr="007C4B44">
        <w:rPr>
          <w:b/>
        </w:rPr>
        <w:t>“</w:t>
      </w:r>
    </w:p>
    <w:p w14:paraId="3C937D4F" w14:textId="77777777" w:rsidR="00920B8E" w:rsidRPr="007C4B44" w:rsidRDefault="00920B8E" w:rsidP="00920B8E"/>
    <w:p w14:paraId="013B13B3" w14:textId="77777777" w:rsidR="00920B8E" w:rsidRPr="007C4B44" w:rsidRDefault="00920B8E" w:rsidP="00920B8E"/>
    <w:p w14:paraId="526F5EE4" w14:textId="77777777" w:rsidR="00920B8E" w:rsidRPr="007C4B44" w:rsidRDefault="00920B8E" w:rsidP="00920B8E">
      <w:pPr>
        <w:jc w:val="center"/>
      </w:pPr>
      <w:r w:rsidRPr="007C4B44">
        <w:t>Zadavatel:</w:t>
      </w:r>
    </w:p>
    <w:p w14:paraId="159838C2" w14:textId="77777777" w:rsidR="00920B8E" w:rsidRPr="007C4B44" w:rsidRDefault="00920B8E" w:rsidP="00920B8E">
      <w:pPr>
        <w:jc w:val="center"/>
      </w:pPr>
    </w:p>
    <w:p w14:paraId="0BC626F2" w14:textId="77777777" w:rsidR="00920B8E" w:rsidRPr="007C4B44" w:rsidRDefault="00920B8E" w:rsidP="00920B8E">
      <w:pPr>
        <w:jc w:val="center"/>
        <w:rPr>
          <w:b/>
        </w:rPr>
      </w:pPr>
      <w:r w:rsidRPr="007C4B44">
        <w:rPr>
          <w:b/>
        </w:rPr>
        <w:t>Obec Horoušany</w:t>
      </w:r>
    </w:p>
    <w:p w14:paraId="4BD0DBCB" w14:textId="77777777" w:rsidR="00920B8E" w:rsidRPr="007C4B44" w:rsidRDefault="00920B8E" w:rsidP="00920B8E">
      <w:pPr>
        <w:jc w:val="center"/>
        <w:rPr>
          <w:b/>
        </w:rPr>
      </w:pPr>
      <w:r w:rsidRPr="007C4B44">
        <w:t>IČO:</w:t>
      </w:r>
      <w:r w:rsidRPr="007C4B44">
        <w:rPr>
          <w:b/>
        </w:rPr>
        <w:t xml:space="preserve"> </w:t>
      </w:r>
      <w:r w:rsidRPr="007C4B44">
        <w:t>00240206</w:t>
      </w:r>
    </w:p>
    <w:p w14:paraId="268CD855" w14:textId="36E381CA" w:rsidR="00920B8E" w:rsidRPr="007C4B44" w:rsidRDefault="00920B8E" w:rsidP="00920B8E">
      <w:pPr>
        <w:jc w:val="center"/>
      </w:pPr>
      <w:r w:rsidRPr="007C4B44">
        <w:t xml:space="preserve">se sídlem </w:t>
      </w:r>
      <w:proofErr w:type="spellStart"/>
      <w:r w:rsidRPr="007C4B44">
        <w:t>Baumanova</w:t>
      </w:r>
      <w:proofErr w:type="spellEnd"/>
      <w:r w:rsidRPr="007C4B44">
        <w:t xml:space="preserve"> 12, </w:t>
      </w:r>
      <w:r w:rsidR="00420FF6" w:rsidRPr="007C4B44">
        <w:t xml:space="preserve">250 82 </w:t>
      </w:r>
      <w:r w:rsidRPr="007C4B44">
        <w:t>Horoušany</w:t>
      </w:r>
    </w:p>
    <w:p w14:paraId="4B15EC37" w14:textId="77777777" w:rsidR="004F3211" w:rsidRPr="007C4B44" w:rsidRDefault="004F3211" w:rsidP="00920B8E">
      <w:pPr>
        <w:jc w:val="center"/>
      </w:pPr>
    </w:p>
    <w:p w14:paraId="4B55C997" w14:textId="77777777" w:rsidR="004F3211" w:rsidRPr="007C4B44" w:rsidRDefault="004F3211" w:rsidP="00920B8E">
      <w:pPr>
        <w:jc w:val="center"/>
      </w:pPr>
    </w:p>
    <w:p w14:paraId="2D204A43" w14:textId="77777777" w:rsidR="004F3211" w:rsidRPr="007C4B44" w:rsidRDefault="004F3211" w:rsidP="00920B8E">
      <w:pPr>
        <w:jc w:val="center"/>
      </w:pPr>
    </w:p>
    <w:p w14:paraId="045409B4" w14:textId="77777777" w:rsidR="00920B8E" w:rsidRPr="007C4B44" w:rsidRDefault="00920B8E" w:rsidP="00920B8E">
      <w:pPr>
        <w:jc w:val="center"/>
      </w:pPr>
    </w:p>
    <w:p w14:paraId="2704E32F" w14:textId="77777777" w:rsidR="00920B8E" w:rsidRPr="007C4B44" w:rsidRDefault="00920B8E" w:rsidP="00920B8E"/>
    <w:p w14:paraId="018C3CAC" w14:textId="77777777" w:rsidR="00920B8E" w:rsidRPr="007C4B44" w:rsidRDefault="00920B8E" w:rsidP="00920B8E"/>
    <w:p w14:paraId="7C00479B" w14:textId="77777777" w:rsidR="00920B8E" w:rsidRPr="007C4B44" w:rsidRDefault="00920B8E" w:rsidP="00920B8E">
      <w:r w:rsidRPr="007C4B44">
        <w:br w:type="page"/>
      </w:r>
    </w:p>
    <w:sdt>
      <w:sdtPr>
        <w:rPr>
          <w:rFonts w:ascii="Times New Roman" w:eastAsia="Times New Roman" w:hAnsi="Times New Roman" w:cs="Times New Roman"/>
          <w:b w:val="0"/>
          <w:bCs w:val="0"/>
          <w:color w:val="auto"/>
          <w:sz w:val="24"/>
          <w:szCs w:val="24"/>
          <w:highlight w:val="yellow"/>
        </w:rPr>
        <w:id w:val="834645987"/>
        <w:docPartObj>
          <w:docPartGallery w:val="Table of Contents"/>
          <w:docPartUnique/>
        </w:docPartObj>
      </w:sdtPr>
      <w:sdtEndPr>
        <w:rPr>
          <w:highlight w:val="none"/>
        </w:rPr>
      </w:sdtEndPr>
      <w:sdtContent>
        <w:p w14:paraId="31C7FD32" w14:textId="586F84FB" w:rsidR="00920B8E" w:rsidRPr="000A43C7" w:rsidRDefault="00920B8E" w:rsidP="00920B8E">
          <w:pPr>
            <w:pStyle w:val="Nadpisobsahu"/>
            <w:spacing w:before="0" w:line="240" w:lineRule="auto"/>
          </w:pPr>
          <w:r w:rsidRPr="000A43C7">
            <w:rPr>
              <w:rFonts w:ascii="Times New Roman" w:hAnsi="Times New Roman" w:cs="Times New Roman"/>
              <w:b w:val="0"/>
              <w:sz w:val="24"/>
              <w:szCs w:val="24"/>
            </w:rPr>
            <w:t>O</w:t>
          </w:r>
          <w:r w:rsidR="007C4B44" w:rsidRPr="000A43C7">
            <w:rPr>
              <w:rFonts w:ascii="Times New Roman" w:hAnsi="Times New Roman" w:cs="Times New Roman"/>
              <w:b w:val="0"/>
              <w:sz w:val="24"/>
              <w:szCs w:val="24"/>
            </w:rPr>
            <w:t>BSAH</w:t>
          </w:r>
        </w:p>
        <w:p w14:paraId="6610D8FD" w14:textId="5A55017E" w:rsidR="00D560E9" w:rsidRDefault="00920B8E">
          <w:pPr>
            <w:pStyle w:val="Obsah1"/>
            <w:rPr>
              <w:rFonts w:asciiTheme="minorHAnsi" w:eastAsiaTheme="minorEastAsia" w:hAnsiTheme="minorHAnsi" w:cstheme="minorBidi"/>
              <w:b w:val="0"/>
              <w:bCs w:val="0"/>
              <w:i w:val="0"/>
              <w:iCs w:val="0"/>
              <w:noProof/>
              <w:kern w:val="2"/>
              <w14:ligatures w14:val="standardContextual"/>
            </w:rPr>
          </w:pPr>
          <w:r w:rsidRPr="007C4B44">
            <w:rPr>
              <w:rFonts w:cs="Times New Roman"/>
              <w:b w:val="0"/>
            </w:rPr>
            <w:fldChar w:fldCharType="begin"/>
          </w:r>
          <w:r w:rsidRPr="007C4B44">
            <w:rPr>
              <w:rFonts w:cs="Times New Roman"/>
              <w:b w:val="0"/>
            </w:rPr>
            <w:instrText>TOC \o "1-3" \h \z \u</w:instrText>
          </w:r>
          <w:r w:rsidRPr="007C4B44">
            <w:rPr>
              <w:rFonts w:cs="Times New Roman"/>
              <w:b w:val="0"/>
            </w:rPr>
            <w:fldChar w:fldCharType="separate"/>
          </w:r>
          <w:hyperlink w:anchor="_Toc201911745" w:history="1">
            <w:r w:rsidR="00D560E9" w:rsidRPr="00B34B77">
              <w:rPr>
                <w:rStyle w:val="Hypertextovodkaz"/>
                <w:rFonts w:cs="Times New Roman"/>
                <w:noProof/>
              </w:rPr>
              <w:t>A)</w:t>
            </w:r>
            <w:r w:rsidR="00D560E9">
              <w:rPr>
                <w:rFonts w:asciiTheme="minorHAnsi" w:eastAsiaTheme="minorEastAsia" w:hAnsiTheme="minorHAnsi" w:cstheme="minorBidi"/>
                <w:b w:val="0"/>
                <w:bCs w:val="0"/>
                <w:i w:val="0"/>
                <w:iCs w:val="0"/>
                <w:noProof/>
                <w:kern w:val="2"/>
                <w14:ligatures w14:val="standardContextual"/>
              </w:rPr>
              <w:tab/>
            </w:r>
            <w:r w:rsidR="00D560E9" w:rsidRPr="00B34B77">
              <w:rPr>
                <w:rStyle w:val="Hypertextovodkaz"/>
                <w:rFonts w:cs="Times New Roman"/>
                <w:noProof/>
              </w:rPr>
              <w:t>PREAMBULE</w:t>
            </w:r>
            <w:r w:rsidR="00D560E9">
              <w:rPr>
                <w:noProof/>
                <w:webHidden/>
              </w:rPr>
              <w:tab/>
            </w:r>
            <w:r w:rsidR="00D560E9">
              <w:rPr>
                <w:noProof/>
                <w:webHidden/>
              </w:rPr>
              <w:fldChar w:fldCharType="begin"/>
            </w:r>
            <w:r w:rsidR="00D560E9">
              <w:rPr>
                <w:noProof/>
                <w:webHidden/>
              </w:rPr>
              <w:instrText xml:space="preserve"> PAGEREF _Toc201911745 \h </w:instrText>
            </w:r>
            <w:r w:rsidR="00D560E9">
              <w:rPr>
                <w:noProof/>
                <w:webHidden/>
              </w:rPr>
            </w:r>
            <w:r w:rsidR="00D560E9">
              <w:rPr>
                <w:noProof/>
                <w:webHidden/>
              </w:rPr>
              <w:fldChar w:fldCharType="separate"/>
            </w:r>
            <w:r w:rsidR="00D9100A">
              <w:rPr>
                <w:noProof/>
                <w:webHidden/>
              </w:rPr>
              <w:t>4</w:t>
            </w:r>
            <w:r w:rsidR="00D560E9">
              <w:rPr>
                <w:noProof/>
                <w:webHidden/>
              </w:rPr>
              <w:fldChar w:fldCharType="end"/>
            </w:r>
          </w:hyperlink>
        </w:p>
        <w:p w14:paraId="2F614C89" w14:textId="1D771C34"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46" w:history="1">
            <w:r w:rsidRPr="00B34B77">
              <w:rPr>
                <w:rStyle w:val="Hypertextovodkaz"/>
                <w:rFonts w:cs="Times New Roman"/>
                <w:noProof/>
              </w:rPr>
              <w:t>B)</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IDENTIFIKACE ZADAVATELE VEŘEJNÉ ZAKÁZKY A IDENTIFIKACE OSOB PODÍLEJÍCÍH SE NA ZPRACOVÁNÍ ZADÁVACÍ DOKUMENTACE</w:t>
            </w:r>
            <w:r>
              <w:rPr>
                <w:noProof/>
                <w:webHidden/>
              </w:rPr>
              <w:tab/>
            </w:r>
            <w:r>
              <w:rPr>
                <w:noProof/>
                <w:webHidden/>
              </w:rPr>
              <w:fldChar w:fldCharType="begin"/>
            </w:r>
            <w:r>
              <w:rPr>
                <w:noProof/>
                <w:webHidden/>
              </w:rPr>
              <w:instrText xml:space="preserve"> PAGEREF _Toc201911746 \h </w:instrText>
            </w:r>
            <w:r>
              <w:rPr>
                <w:noProof/>
                <w:webHidden/>
              </w:rPr>
            </w:r>
            <w:r>
              <w:rPr>
                <w:noProof/>
                <w:webHidden/>
              </w:rPr>
              <w:fldChar w:fldCharType="separate"/>
            </w:r>
            <w:r w:rsidR="00D9100A">
              <w:rPr>
                <w:noProof/>
                <w:webHidden/>
              </w:rPr>
              <w:t>4</w:t>
            </w:r>
            <w:r>
              <w:rPr>
                <w:noProof/>
                <w:webHidden/>
              </w:rPr>
              <w:fldChar w:fldCharType="end"/>
            </w:r>
          </w:hyperlink>
        </w:p>
        <w:p w14:paraId="42C1E974" w14:textId="749990FD"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47" w:history="1">
            <w:r w:rsidRPr="00B34B77">
              <w:rPr>
                <w:rStyle w:val="Hypertextovodkaz"/>
                <w:rFonts w:cs="Times New Roman"/>
                <w:noProof/>
              </w:rPr>
              <w:t>C)</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VYMEZENÍ PŘEDMĚTU VEŘEJNÉ ZAKÁZKY</w:t>
            </w:r>
            <w:r>
              <w:rPr>
                <w:noProof/>
                <w:webHidden/>
              </w:rPr>
              <w:tab/>
            </w:r>
            <w:r>
              <w:rPr>
                <w:noProof/>
                <w:webHidden/>
              </w:rPr>
              <w:fldChar w:fldCharType="begin"/>
            </w:r>
            <w:r>
              <w:rPr>
                <w:noProof/>
                <w:webHidden/>
              </w:rPr>
              <w:instrText xml:space="preserve"> PAGEREF _Toc201911747 \h </w:instrText>
            </w:r>
            <w:r>
              <w:rPr>
                <w:noProof/>
                <w:webHidden/>
              </w:rPr>
            </w:r>
            <w:r>
              <w:rPr>
                <w:noProof/>
                <w:webHidden/>
              </w:rPr>
              <w:fldChar w:fldCharType="separate"/>
            </w:r>
            <w:r w:rsidR="00D9100A">
              <w:rPr>
                <w:noProof/>
                <w:webHidden/>
              </w:rPr>
              <w:t>5</w:t>
            </w:r>
            <w:r>
              <w:rPr>
                <w:noProof/>
                <w:webHidden/>
              </w:rPr>
              <w:fldChar w:fldCharType="end"/>
            </w:r>
          </w:hyperlink>
        </w:p>
        <w:p w14:paraId="2425DE22" w14:textId="638AE62F"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48" w:history="1">
            <w:r w:rsidRPr="00B34B77">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Název veřejné zakázky</w:t>
            </w:r>
            <w:r>
              <w:rPr>
                <w:noProof/>
                <w:webHidden/>
              </w:rPr>
              <w:tab/>
            </w:r>
            <w:r>
              <w:rPr>
                <w:noProof/>
                <w:webHidden/>
              </w:rPr>
              <w:fldChar w:fldCharType="begin"/>
            </w:r>
            <w:r>
              <w:rPr>
                <w:noProof/>
                <w:webHidden/>
              </w:rPr>
              <w:instrText xml:space="preserve"> PAGEREF _Toc201911748 \h </w:instrText>
            </w:r>
            <w:r>
              <w:rPr>
                <w:noProof/>
                <w:webHidden/>
              </w:rPr>
            </w:r>
            <w:r>
              <w:rPr>
                <w:noProof/>
                <w:webHidden/>
              </w:rPr>
              <w:fldChar w:fldCharType="separate"/>
            </w:r>
            <w:r w:rsidR="00D9100A">
              <w:rPr>
                <w:noProof/>
                <w:webHidden/>
              </w:rPr>
              <w:t>6</w:t>
            </w:r>
            <w:r>
              <w:rPr>
                <w:noProof/>
                <w:webHidden/>
              </w:rPr>
              <w:fldChar w:fldCharType="end"/>
            </w:r>
          </w:hyperlink>
        </w:p>
        <w:p w14:paraId="5BC793C5" w14:textId="32F8EE5D"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49" w:history="1">
            <w:r w:rsidRPr="00B34B77">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Účel a předmět veřejné zakázky</w:t>
            </w:r>
            <w:r>
              <w:rPr>
                <w:noProof/>
                <w:webHidden/>
              </w:rPr>
              <w:tab/>
            </w:r>
            <w:r>
              <w:rPr>
                <w:noProof/>
                <w:webHidden/>
              </w:rPr>
              <w:fldChar w:fldCharType="begin"/>
            </w:r>
            <w:r>
              <w:rPr>
                <w:noProof/>
                <w:webHidden/>
              </w:rPr>
              <w:instrText xml:space="preserve"> PAGEREF _Toc201911749 \h </w:instrText>
            </w:r>
            <w:r>
              <w:rPr>
                <w:noProof/>
                <w:webHidden/>
              </w:rPr>
            </w:r>
            <w:r>
              <w:rPr>
                <w:noProof/>
                <w:webHidden/>
              </w:rPr>
              <w:fldChar w:fldCharType="separate"/>
            </w:r>
            <w:r w:rsidR="00D9100A">
              <w:rPr>
                <w:noProof/>
                <w:webHidden/>
              </w:rPr>
              <w:t>6</w:t>
            </w:r>
            <w:r>
              <w:rPr>
                <w:noProof/>
                <w:webHidden/>
              </w:rPr>
              <w:fldChar w:fldCharType="end"/>
            </w:r>
          </w:hyperlink>
        </w:p>
        <w:p w14:paraId="127CC91B" w14:textId="49553789"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0" w:history="1">
            <w:r w:rsidRPr="00B34B77">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Místo plnění veřejné zakázky</w:t>
            </w:r>
            <w:r>
              <w:rPr>
                <w:noProof/>
                <w:webHidden/>
              </w:rPr>
              <w:tab/>
            </w:r>
            <w:r>
              <w:rPr>
                <w:noProof/>
                <w:webHidden/>
              </w:rPr>
              <w:fldChar w:fldCharType="begin"/>
            </w:r>
            <w:r>
              <w:rPr>
                <w:noProof/>
                <w:webHidden/>
              </w:rPr>
              <w:instrText xml:space="preserve"> PAGEREF _Toc201911750 \h </w:instrText>
            </w:r>
            <w:r>
              <w:rPr>
                <w:noProof/>
                <w:webHidden/>
              </w:rPr>
            </w:r>
            <w:r>
              <w:rPr>
                <w:noProof/>
                <w:webHidden/>
              </w:rPr>
              <w:fldChar w:fldCharType="separate"/>
            </w:r>
            <w:r w:rsidR="00D9100A">
              <w:rPr>
                <w:noProof/>
                <w:webHidden/>
              </w:rPr>
              <w:t>6</w:t>
            </w:r>
            <w:r>
              <w:rPr>
                <w:noProof/>
                <w:webHidden/>
              </w:rPr>
              <w:fldChar w:fldCharType="end"/>
            </w:r>
          </w:hyperlink>
        </w:p>
        <w:p w14:paraId="583BD0CC" w14:textId="702DC9DA"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1" w:history="1">
            <w:r w:rsidRPr="00B34B77">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Doba plnění veřejné zakázky</w:t>
            </w:r>
            <w:r>
              <w:rPr>
                <w:noProof/>
                <w:webHidden/>
              </w:rPr>
              <w:tab/>
            </w:r>
            <w:r>
              <w:rPr>
                <w:noProof/>
                <w:webHidden/>
              </w:rPr>
              <w:fldChar w:fldCharType="begin"/>
            </w:r>
            <w:r>
              <w:rPr>
                <w:noProof/>
                <w:webHidden/>
              </w:rPr>
              <w:instrText xml:space="preserve"> PAGEREF _Toc201911751 \h </w:instrText>
            </w:r>
            <w:r>
              <w:rPr>
                <w:noProof/>
                <w:webHidden/>
              </w:rPr>
            </w:r>
            <w:r>
              <w:rPr>
                <w:noProof/>
                <w:webHidden/>
              </w:rPr>
              <w:fldChar w:fldCharType="separate"/>
            </w:r>
            <w:r w:rsidR="00D9100A">
              <w:rPr>
                <w:noProof/>
                <w:webHidden/>
              </w:rPr>
              <w:t>6</w:t>
            </w:r>
            <w:r>
              <w:rPr>
                <w:noProof/>
                <w:webHidden/>
              </w:rPr>
              <w:fldChar w:fldCharType="end"/>
            </w:r>
          </w:hyperlink>
        </w:p>
        <w:p w14:paraId="09C60099" w14:textId="17D5089B"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2" w:history="1">
            <w:r w:rsidRPr="00B34B77">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Klasifikace veřejné zakázky</w:t>
            </w:r>
            <w:r>
              <w:rPr>
                <w:noProof/>
                <w:webHidden/>
              </w:rPr>
              <w:tab/>
            </w:r>
            <w:r>
              <w:rPr>
                <w:noProof/>
                <w:webHidden/>
              </w:rPr>
              <w:fldChar w:fldCharType="begin"/>
            </w:r>
            <w:r>
              <w:rPr>
                <w:noProof/>
                <w:webHidden/>
              </w:rPr>
              <w:instrText xml:space="preserve"> PAGEREF _Toc201911752 \h </w:instrText>
            </w:r>
            <w:r>
              <w:rPr>
                <w:noProof/>
                <w:webHidden/>
              </w:rPr>
            </w:r>
            <w:r>
              <w:rPr>
                <w:noProof/>
                <w:webHidden/>
              </w:rPr>
              <w:fldChar w:fldCharType="separate"/>
            </w:r>
            <w:r w:rsidR="00D9100A">
              <w:rPr>
                <w:noProof/>
                <w:webHidden/>
              </w:rPr>
              <w:t>6</w:t>
            </w:r>
            <w:r>
              <w:rPr>
                <w:noProof/>
                <w:webHidden/>
              </w:rPr>
              <w:fldChar w:fldCharType="end"/>
            </w:r>
          </w:hyperlink>
        </w:p>
        <w:p w14:paraId="0C11A2EF" w14:textId="406EFEC1"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3" w:history="1">
            <w:r w:rsidRPr="00B34B77">
              <w:rPr>
                <w:rStyle w:val="Hypertextovodkaz"/>
                <w:rFonts w:cs="Times New Roman"/>
                <w:noProof/>
              </w:rPr>
              <w:t>6)</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Předpokládaná hodnota veřejné zakázky, maximálně přípustná nabídková cena</w:t>
            </w:r>
            <w:r>
              <w:rPr>
                <w:noProof/>
                <w:webHidden/>
              </w:rPr>
              <w:tab/>
            </w:r>
            <w:r>
              <w:rPr>
                <w:noProof/>
                <w:webHidden/>
              </w:rPr>
              <w:fldChar w:fldCharType="begin"/>
            </w:r>
            <w:r>
              <w:rPr>
                <w:noProof/>
                <w:webHidden/>
              </w:rPr>
              <w:instrText xml:space="preserve"> PAGEREF _Toc201911753 \h </w:instrText>
            </w:r>
            <w:r>
              <w:rPr>
                <w:noProof/>
                <w:webHidden/>
              </w:rPr>
            </w:r>
            <w:r>
              <w:rPr>
                <w:noProof/>
                <w:webHidden/>
              </w:rPr>
              <w:fldChar w:fldCharType="separate"/>
            </w:r>
            <w:r w:rsidR="00D9100A">
              <w:rPr>
                <w:noProof/>
                <w:webHidden/>
              </w:rPr>
              <w:t>6</w:t>
            </w:r>
            <w:r>
              <w:rPr>
                <w:noProof/>
                <w:webHidden/>
              </w:rPr>
              <w:fldChar w:fldCharType="end"/>
            </w:r>
          </w:hyperlink>
        </w:p>
        <w:p w14:paraId="1BA46AE4" w14:textId="3658CC0C"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54" w:history="1">
            <w:r w:rsidRPr="00B34B77">
              <w:rPr>
                <w:rStyle w:val="Hypertextovodkaz"/>
                <w:rFonts w:cs="Times New Roman"/>
                <w:noProof/>
              </w:rPr>
              <w:t>D)</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OBCHODNÍ PODMÍNKY</w:t>
            </w:r>
            <w:r>
              <w:rPr>
                <w:noProof/>
                <w:webHidden/>
              </w:rPr>
              <w:tab/>
            </w:r>
            <w:r>
              <w:rPr>
                <w:noProof/>
                <w:webHidden/>
              </w:rPr>
              <w:fldChar w:fldCharType="begin"/>
            </w:r>
            <w:r>
              <w:rPr>
                <w:noProof/>
                <w:webHidden/>
              </w:rPr>
              <w:instrText xml:space="preserve"> PAGEREF _Toc201911754 \h </w:instrText>
            </w:r>
            <w:r>
              <w:rPr>
                <w:noProof/>
                <w:webHidden/>
              </w:rPr>
            </w:r>
            <w:r>
              <w:rPr>
                <w:noProof/>
                <w:webHidden/>
              </w:rPr>
              <w:fldChar w:fldCharType="separate"/>
            </w:r>
            <w:r w:rsidR="00D9100A">
              <w:rPr>
                <w:noProof/>
                <w:webHidden/>
              </w:rPr>
              <w:t>6</w:t>
            </w:r>
            <w:r>
              <w:rPr>
                <w:noProof/>
                <w:webHidden/>
              </w:rPr>
              <w:fldChar w:fldCharType="end"/>
            </w:r>
          </w:hyperlink>
        </w:p>
        <w:p w14:paraId="0DA56BEC" w14:textId="09D4F669"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55" w:history="1">
            <w:r w:rsidRPr="00B34B77">
              <w:rPr>
                <w:rStyle w:val="Hypertextovodkaz"/>
                <w:rFonts w:cs="Times New Roman"/>
                <w:noProof/>
              </w:rPr>
              <w:t>E)</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TECHNICKÁ SPECIFIKACE</w:t>
            </w:r>
            <w:r>
              <w:rPr>
                <w:noProof/>
                <w:webHidden/>
              </w:rPr>
              <w:tab/>
            </w:r>
            <w:r>
              <w:rPr>
                <w:noProof/>
                <w:webHidden/>
              </w:rPr>
              <w:fldChar w:fldCharType="begin"/>
            </w:r>
            <w:r>
              <w:rPr>
                <w:noProof/>
                <w:webHidden/>
              </w:rPr>
              <w:instrText xml:space="preserve"> PAGEREF _Toc201911755 \h </w:instrText>
            </w:r>
            <w:r>
              <w:rPr>
                <w:noProof/>
                <w:webHidden/>
              </w:rPr>
            </w:r>
            <w:r>
              <w:rPr>
                <w:noProof/>
                <w:webHidden/>
              </w:rPr>
              <w:fldChar w:fldCharType="separate"/>
            </w:r>
            <w:r w:rsidR="00D9100A">
              <w:rPr>
                <w:noProof/>
                <w:webHidden/>
              </w:rPr>
              <w:t>7</w:t>
            </w:r>
            <w:r>
              <w:rPr>
                <w:noProof/>
                <w:webHidden/>
              </w:rPr>
              <w:fldChar w:fldCharType="end"/>
            </w:r>
          </w:hyperlink>
        </w:p>
        <w:p w14:paraId="1E29EDF7" w14:textId="299AD4DD"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56" w:history="1">
            <w:r w:rsidRPr="00B34B77">
              <w:rPr>
                <w:rStyle w:val="Hypertextovodkaz"/>
                <w:rFonts w:cs="Times New Roman"/>
                <w:noProof/>
              </w:rPr>
              <w:t>F)</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POŽADAVEK NA ZPRACOVÁNÍ NABÍDKOVÉ CENY</w:t>
            </w:r>
            <w:r>
              <w:rPr>
                <w:noProof/>
                <w:webHidden/>
              </w:rPr>
              <w:tab/>
            </w:r>
            <w:r>
              <w:rPr>
                <w:noProof/>
                <w:webHidden/>
              </w:rPr>
              <w:fldChar w:fldCharType="begin"/>
            </w:r>
            <w:r>
              <w:rPr>
                <w:noProof/>
                <w:webHidden/>
              </w:rPr>
              <w:instrText xml:space="preserve"> PAGEREF _Toc201911756 \h </w:instrText>
            </w:r>
            <w:r>
              <w:rPr>
                <w:noProof/>
                <w:webHidden/>
              </w:rPr>
            </w:r>
            <w:r>
              <w:rPr>
                <w:noProof/>
                <w:webHidden/>
              </w:rPr>
              <w:fldChar w:fldCharType="separate"/>
            </w:r>
            <w:r w:rsidR="00D9100A">
              <w:rPr>
                <w:noProof/>
                <w:webHidden/>
              </w:rPr>
              <w:t>7</w:t>
            </w:r>
            <w:r>
              <w:rPr>
                <w:noProof/>
                <w:webHidden/>
              </w:rPr>
              <w:fldChar w:fldCharType="end"/>
            </w:r>
          </w:hyperlink>
        </w:p>
        <w:p w14:paraId="499ADD2B" w14:textId="72E2A6B5"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57" w:history="1">
            <w:r w:rsidRPr="00B34B77">
              <w:rPr>
                <w:rStyle w:val="Hypertextovodkaz"/>
                <w:rFonts w:cs="Times New Roman"/>
                <w:noProof/>
              </w:rPr>
              <w:t>G)</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POŽADAVKY A PODMÍNKY PRO ZPRACOVÁNÍ A PODÁNÍ NABÍDKY</w:t>
            </w:r>
            <w:r>
              <w:rPr>
                <w:noProof/>
                <w:webHidden/>
              </w:rPr>
              <w:tab/>
            </w:r>
            <w:r>
              <w:rPr>
                <w:noProof/>
                <w:webHidden/>
              </w:rPr>
              <w:fldChar w:fldCharType="begin"/>
            </w:r>
            <w:r>
              <w:rPr>
                <w:noProof/>
                <w:webHidden/>
              </w:rPr>
              <w:instrText xml:space="preserve"> PAGEREF _Toc201911757 \h </w:instrText>
            </w:r>
            <w:r>
              <w:rPr>
                <w:noProof/>
                <w:webHidden/>
              </w:rPr>
            </w:r>
            <w:r>
              <w:rPr>
                <w:noProof/>
                <w:webHidden/>
              </w:rPr>
              <w:fldChar w:fldCharType="separate"/>
            </w:r>
            <w:r w:rsidR="00D9100A">
              <w:rPr>
                <w:noProof/>
                <w:webHidden/>
              </w:rPr>
              <w:t>8</w:t>
            </w:r>
            <w:r>
              <w:rPr>
                <w:noProof/>
                <w:webHidden/>
              </w:rPr>
              <w:fldChar w:fldCharType="end"/>
            </w:r>
          </w:hyperlink>
        </w:p>
        <w:p w14:paraId="55239C8D" w14:textId="4EF56C5B"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8" w:history="1">
            <w:r w:rsidRPr="00B34B77">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Zadávací lhůta</w:t>
            </w:r>
            <w:r>
              <w:rPr>
                <w:noProof/>
                <w:webHidden/>
              </w:rPr>
              <w:tab/>
            </w:r>
            <w:r>
              <w:rPr>
                <w:noProof/>
                <w:webHidden/>
              </w:rPr>
              <w:fldChar w:fldCharType="begin"/>
            </w:r>
            <w:r>
              <w:rPr>
                <w:noProof/>
                <w:webHidden/>
              </w:rPr>
              <w:instrText xml:space="preserve"> PAGEREF _Toc201911758 \h </w:instrText>
            </w:r>
            <w:r>
              <w:rPr>
                <w:noProof/>
                <w:webHidden/>
              </w:rPr>
            </w:r>
            <w:r>
              <w:rPr>
                <w:noProof/>
                <w:webHidden/>
              </w:rPr>
              <w:fldChar w:fldCharType="separate"/>
            </w:r>
            <w:r w:rsidR="00D9100A">
              <w:rPr>
                <w:noProof/>
                <w:webHidden/>
              </w:rPr>
              <w:t>8</w:t>
            </w:r>
            <w:r>
              <w:rPr>
                <w:noProof/>
                <w:webHidden/>
              </w:rPr>
              <w:fldChar w:fldCharType="end"/>
            </w:r>
          </w:hyperlink>
        </w:p>
        <w:p w14:paraId="5239B692" w14:textId="25876286"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59" w:history="1">
            <w:r w:rsidRPr="00B34B77">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Požadavky na zpracování nabídky</w:t>
            </w:r>
            <w:r>
              <w:rPr>
                <w:noProof/>
                <w:webHidden/>
              </w:rPr>
              <w:tab/>
            </w:r>
            <w:r>
              <w:rPr>
                <w:noProof/>
                <w:webHidden/>
              </w:rPr>
              <w:fldChar w:fldCharType="begin"/>
            </w:r>
            <w:r>
              <w:rPr>
                <w:noProof/>
                <w:webHidden/>
              </w:rPr>
              <w:instrText xml:space="preserve"> PAGEREF _Toc201911759 \h </w:instrText>
            </w:r>
            <w:r>
              <w:rPr>
                <w:noProof/>
                <w:webHidden/>
              </w:rPr>
            </w:r>
            <w:r>
              <w:rPr>
                <w:noProof/>
                <w:webHidden/>
              </w:rPr>
              <w:fldChar w:fldCharType="separate"/>
            </w:r>
            <w:r w:rsidR="00D9100A">
              <w:rPr>
                <w:noProof/>
                <w:webHidden/>
              </w:rPr>
              <w:t>8</w:t>
            </w:r>
            <w:r>
              <w:rPr>
                <w:noProof/>
                <w:webHidden/>
              </w:rPr>
              <w:fldChar w:fldCharType="end"/>
            </w:r>
          </w:hyperlink>
        </w:p>
        <w:p w14:paraId="0B1DE7B8" w14:textId="5CAD6610"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0" w:history="1">
            <w:r w:rsidRPr="00B34B77">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Elektronické podání nabídky</w:t>
            </w:r>
            <w:r>
              <w:rPr>
                <w:noProof/>
                <w:webHidden/>
              </w:rPr>
              <w:tab/>
            </w:r>
            <w:r>
              <w:rPr>
                <w:noProof/>
                <w:webHidden/>
              </w:rPr>
              <w:fldChar w:fldCharType="begin"/>
            </w:r>
            <w:r>
              <w:rPr>
                <w:noProof/>
                <w:webHidden/>
              </w:rPr>
              <w:instrText xml:space="preserve"> PAGEREF _Toc201911760 \h </w:instrText>
            </w:r>
            <w:r>
              <w:rPr>
                <w:noProof/>
                <w:webHidden/>
              </w:rPr>
            </w:r>
            <w:r>
              <w:rPr>
                <w:noProof/>
                <w:webHidden/>
              </w:rPr>
              <w:fldChar w:fldCharType="separate"/>
            </w:r>
            <w:r w:rsidR="00D9100A">
              <w:rPr>
                <w:noProof/>
                <w:webHidden/>
              </w:rPr>
              <w:t>9</w:t>
            </w:r>
            <w:r>
              <w:rPr>
                <w:noProof/>
                <w:webHidden/>
              </w:rPr>
              <w:fldChar w:fldCharType="end"/>
            </w:r>
          </w:hyperlink>
        </w:p>
        <w:p w14:paraId="154F27CE" w14:textId="18A76CDF"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1" w:history="1">
            <w:r w:rsidRPr="00B34B77">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Lhůta pro podání nabídek</w:t>
            </w:r>
            <w:r>
              <w:rPr>
                <w:noProof/>
                <w:webHidden/>
              </w:rPr>
              <w:tab/>
            </w:r>
            <w:r>
              <w:rPr>
                <w:noProof/>
                <w:webHidden/>
              </w:rPr>
              <w:fldChar w:fldCharType="begin"/>
            </w:r>
            <w:r>
              <w:rPr>
                <w:noProof/>
                <w:webHidden/>
              </w:rPr>
              <w:instrText xml:space="preserve"> PAGEREF _Toc201911761 \h </w:instrText>
            </w:r>
            <w:r>
              <w:rPr>
                <w:noProof/>
                <w:webHidden/>
              </w:rPr>
            </w:r>
            <w:r>
              <w:rPr>
                <w:noProof/>
                <w:webHidden/>
              </w:rPr>
              <w:fldChar w:fldCharType="separate"/>
            </w:r>
            <w:r w:rsidR="00D9100A">
              <w:rPr>
                <w:noProof/>
                <w:webHidden/>
              </w:rPr>
              <w:t>9</w:t>
            </w:r>
            <w:r>
              <w:rPr>
                <w:noProof/>
                <w:webHidden/>
              </w:rPr>
              <w:fldChar w:fldCharType="end"/>
            </w:r>
          </w:hyperlink>
        </w:p>
        <w:p w14:paraId="18B6D8E3" w14:textId="6183A80B"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2" w:history="1">
            <w:r w:rsidRPr="00B34B77">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Podklady pro zpracování nabídky</w:t>
            </w:r>
            <w:r>
              <w:rPr>
                <w:noProof/>
                <w:webHidden/>
              </w:rPr>
              <w:tab/>
            </w:r>
            <w:r>
              <w:rPr>
                <w:noProof/>
                <w:webHidden/>
              </w:rPr>
              <w:fldChar w:fldCharType="begin"/>
            </w:r>
            <w:r>
              <w:rPr>
                <w:noProof/>
                <w:webHidden/>
              </w:rPr>
              <w:instrText xml:space="preserve"> PAGEREF _Toc201911762 \h </w:instrText>
            </w:r>
            <w:r>
              <w:rPr>
                <w:noProof/>
                <w:webHidden/>
              </w:rPr>
            </w:r>
            <w:r>
              <w:rPr>
                <w:noProof/>
                <w:webHidden/>
              </w:rPr>
              <w:fldChar w:fldCharType="separate"/>
            </w:r>
            <w:r w:rsidR="00D9100A">
              <w:rPr>
                <w:noProof/>
                <w:webHidden/>
              </w:rPr>
              <w:t>10</w:t>
            </w:r>
            <w:r>
              <w:rPr>
                <w:noProof/>
                <w:webHidden/>
              </w:rPr>
              <w:fldChar w:fldCharType="end"/>
            </w:r>
          </w:hyperlink>
        </w:p>
        <w:p w14:paraId="39AB4825" w14:textId="34A02CA9"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63" w:history="1">
            <w:r w:rsidRPr="00B34B77">
              <w:rPr>
                <w:rStyle w:val="Hypertextovodkaz"/>
                <w:rFonts w:cs="Times New Roman"/>
                <w:noProof/>
              </w:rPr>
              <w:t>H)</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POŽADAVKY NA ZPŮSOBILOST A KVALIFIKACI</w:t>
            </w:r>
            <w:r>
              <w:rPr>
                <w:noProof/>
                <w:webHidden/>
              </w:rPr>
              <w:tab/>
            </w:r>
            <w:r>
              <w:rPr>
                <w:noProof/>
                <w:webHidden/>
              </w:rPr>
              <w:fldChar w:fldCharType="begin"/>
            </w:r>
            <w:r>
              <w:rPr>
                <w:noProof/>
                <w:webHidden/>
              </w:rPr>
              <w:instrText xml:space="preserve"> PAGEREF _Toc201911763 \h </w:instrText>
            </w:r>
            <w:r>
              <w:rPr>
                <w:noProof/>
                <w:webHidden/>
              </w:rPr>
            </w:r>
            <w:r>
              <w:rPr>
                <w:noProof/>
                <w:webHidden/>
              </w:rPr>
              <w:fldChar w:fldCharType="separate"/>
            </w:r>
            <w:r w:rsidR="00D9100A">
              <w:rPr>
                <w:noProof/>
                <w:webHidden/>
              </w:rPr>
              <w:t>10</w:t>
            </w:r>
            <w:r>
              <w:rPr>
                <w:noProof/>
                <w:webHidden/>
              </w:rPr>
              <w:fldChar w:fldCharType="end"/>
            </w:r>
          </w:hyperlink>
        </w:p>
        <w:p w14:paraId="7AFB7872" w14:textId="0898D7B5"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4" w:history="1">
            <w:r w:rsidRPr="00B34B77">
              <w:rPr>
                <w:rStyle w:val="Hypertextovodkaz"/>
                <w:rFonts w:cs="Times New Roman"/>
                <w:noProof/>
              </w:rPr>
              <w:t>1)</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Vymezení požadavků zadavatele na kvalifikaci</w:t>
            </w:r>
            <w:r>
              <w:rPr>
                <w:noProof/>
                <w:webHidden/>
              </w:rPr>
              <w:tab/>
            </w:r>
            <w:r>
              <w:rPr>
                <w:noProof/>
                <w:webHidden/>
              </w:rPr>
              <w:fldChar w:fldCharType="begin"/>
            </w:r>
            <w:r>
              <w:rPr>
                <w:noProof/>
                <w:webHidden/>
              </w:rPr>
              <w:instrText xml:space="preserve"> PAGEREF _Toc201911764 \h </w:instrText>
            </w:r>
            <w:r>
              <w:rPr>
                <w:noProof/>
                <w:webHidden/>
              </w:rPr>
            </w:r>
            <w:r>
              <w:rPr>
                <w:noProof/>
                <w:webHidden/>
              </w:rPr>
              <w:fldChar w:fldCharType="separate"/>
            </w:r>
            <w:r w:rsidR="00D9100A">
              <w:rPr>
                <w:noProof/>
                <w:webHidden/>
              </w:rPr>
              <w:t>10</w:t>
            </w:r>
            <w:r>
              <w:rPr>
                <w:noProof/>
                <w:webHidden/>
              </w:rPr>
              <w:fldChar w:fldCharType="end"/>
            </w:r>
          </w:hyperlink>
        </w:p>
        <w:p w14:paraId="1C48B8C8" w14:textId="5FBDF492"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5" w:history="1">
            <w:r w:rsidRPr="00B34B77">
              <w:rPr>
                <w:rStyle w:val="Hypertextovodkaz"/>
                <w:rFonts w:cs="Times New Roman"/>
                <w:noProof/>
              </w:rPr>
              <w:t>2)</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Základní způsobilost</w:t>
            </w:r>
            <w:r>
              <w:rPr>
                <w:noProof/>
                <w:webHidden/>
              </w:rPr>
              <w:tab/>
            </w:r>
            <w:r>
              <w:rPr>
                <w:noProof/>
                <w:webHidden/>
              </w:rPr>
              <w:fldChar w:fldCharType="begin"/>
            </w:r>
            <w:r>
              <w:rPr>
                <w:noProof/>
                <w:webHidden/>
              </w:rPr>
              <w:instrText xml:space="preserve"> PAGEREF _Toc201911765 \h </w:instrText>
            </w:r>
            <w:r>
              <w:rPr>
                <w:noProof/>
                <w:webHidden/>
              </w:rPr>
            </w:r>
            <w:r>
              <w:rPr>
                <w:noProof/>
                <w:webHidden/>
              </w:rPr>
              <w:fldChar w:fldCharType="separate"/>
            </w:r>
            <w:r w:rsidR="00D9100A">
              <w:rPr>
                <w:noProof/>
                <w:webHidden/>
              </w:rPr>
              <w:t>10</w:t>
            </w:r>
            <w:r>
              <w:rPr>
                <w:noProof/>
                <w:webHidden/>
              </w:rPr>
              <w:fldChar w:fldCharType="end"/>
            </w:r>
          </w:hyperlink>
        </w:p>
        <w:p w14:paraId="2CE5A4CD" w14:textId="1867F919"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6" w:history="1">
            <w:r w:rsidRPr="00B34B77">
              <w:rPr>
                <w:rStyle w:val="Hypertextovodkaz"/>
                <w:rFonts w:cs="Times New Roman"/>
                <w:noProof/>
              </w:rPr>
              <w:t>3)</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Profesní způsobilost</w:t>
            </w:r>
            <w:r>
              <w:rPr>
                <w:noProof/>
                <w:webHidden/>
              </w:rPr>
              <w:tab/>
            </w:r>
            <w:r>
              <w:rPr>
                <w:noProof/>
                <w:webHidden/>
              </w:rPr>
              <w:fldChar w:fldCharType="begin"/>
            </w:r>
            <w:r>
              <w:rPr>
                <w:noProof/>
                <w:webHidden/>
              </w:rPr>
              <w:instrText xml:space="preserve"> PAGEREF _Toc201911766 \h </w:instrText>
            </w:r>
            <w:r>
              <w:rPr>
                <w:noProof/>
                <w:webHidden/>
              </w:rPr>
            </w:r>
            <w:r>
              <w:rPr>
                <w:noProof/>
                <w:webHidden/>
              </w:rPr>
              <w:fldChar w:fldCharType="separate"/>
            </w:r>
            <w:r w:rsidR="00D9100A">
              <w:rPr>
                <w:noProof/>
                <w:webHidden/>
              </w:rPr>
              <w:t>11</w:t>
            </w:r>
            <w:r>
              <w:rPr>
                <w:noProof/>
                <w:webHidden/>
              </w:rPr>
              <w:fldChar w:fldCharType="end"/>
            </w:r>
          </w:hyperlink>
        </w:p>
        <w:p w14:paraId="00F025A4" w14:textId="13C17329"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7" w:history="1">
            <w:r w:rsidRPr="00B34B77">
              <w:rPr>
                <w:rStyle w:val="Hypertextovodkaz"/>
                <w:rFonts w:cs="Times New Roman"/>
                <w:noProof/>
              </w:rPr>
              <w:t>4)</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Ekonomická kvalifikace</w:t>
            </w:r>
            <w:r>
              <w:rPr>
                <w:noProof/>
                <w:webHidden/>
              </w:rPr>
              <w:tab/>
            </w:r>
            <w:r>
              <w:rPr>
                <w:noProof/>
                <w:webHidden/>
              </w:rPr>
              <w:fldChar w:fldCharType="begin"/>
            </w:r>
            <w:r>
              <w:rPr>
                <w:noProof/>
                <w:webHidden/>
              </w:rPr>
              <w:instrText xml:space="preserve"> PAGEREF _Toc201911767 \h </w:instrText>
            </w:r>
            <w:r>
              <w:rPr>
                <w:noProof/>
                <w:webHidden/>
              </w:rPr>
            </w:r>
            <w:r>
              <w:rPr>
                <w:noProof/>
                <w:webHidden/>
              </w:rPr>
              <w:fldChar w:fldCharType="separate"/>
            </w:r>
            <w:r w:rsidR="00D9100A">
              <w:rPr>
                <w:noProof/>
                <w:webHidden/>
              </w:rPr>
              <w:t>11</w:t>
            </w:r>
            <w:r>
              <w:rPr>
                <w:noProof/>
                <w:webHidden/>
              </w:rPr>
              <w:fldChar w:fldCharType="end"/>
            </w:r>
          </w:hyperlink>
        </w:p>
        <w:p w14:paraId="17E0BDE7" w14:textId="5F40CC02"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8" w:history="1">
            <w:r w:rsidRPr="00B34B77">
              <w:rPr>
                <w:rStyle w:val="Hypertextovodkaz"/>
                <w:rFonts w:cs="Times New Roman"/>
                <w:noProof/>
              </w:rPr>
              <w:t>5)</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Technická kvalifikace</w:t>
            </w:r>
            <w:r>
              <w:rPr>
                <w:noProof/>
                <w:webHidden/>
              </w:rPr>
              <w:tab/>
            </w:r>
            <w:r>
              <w:rPr>
                <w:noProof/>
                <w:webHidden/>
              </w:rPr>
              <w:fldChar w:fldCharType="begin"/>
            </w:r>
            <w:r>
              <w:rPr>
                <w:noProof/>
                <w:webHidden/>
              </w:rPr>
              <w:instrText xml:space="preserve"> PAGEREF _Toc201911768 \h </w:instrText>
            </w:r>
            <w:r>
              <w:rPr>
                <w:noProof/>
                <w:webHidden/>
              </w:rPr>
            </w:r>
            <w:r>
              <w:rPr>
                <w:noProof/>
                <w:webHidden/>
              </w:rPr>
              <w:fldChar w:fldCharType="separate"/>
            </w:r>
            <w:r w:rsidR="00D9100A">
              <w:rPr>
                <w:noProof/>
                <w:webHidden/>
              </w:rPr>
              <w:t>12</w:t>
            </w:r>
            <w:r>
              <w:rPr>
                <w:noProof/>
                <w:webHidden/>
              </w:rPr>
              <w:fldChar w:fldCharType="end"/>
            </w:r>
          </w:hyperlink>
        </w:p>
        <w:p w14:paraId="23E1F8AC" w14:textId="3B08D84F"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69" w:history="1">
            <w:r w:rsidRPr="00B34B77">
              <w:rPr>
                <w:rStyle w:val="Hypertextovodkaz"/>
                <w:rFonts w:cs="Times New Roman"/>
                <w:noProof/>
              </w:rPr>
              <w:t>6)</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Forma prokazování splnění kvalifikace</w:t>
            </w:r>
            <w:r>
              <w:rPr>
                <w:noProof/>
                <w:webHidden/>
              </w:rPr>
              <w:tab/>
            </w:r>
            <w:r>
              <w:rPr>
                <w:noProof/>
                <w:webHidden/>
              </w:rPr>
              <w:fldChar w:fldCharType="begin"/>
            </w:r>
            <w:r>
              <w:rPr>
                <w:noProof/>
                <w:webHidden/>
              </w:rPr>
              <w:instrText xml:space="preserve"> PAGEREF _Toc201911769 \h </w:instrText>
            </w:r>
            <w:r>
              <w:rPr>
                <w:noProof/>
                <w:webHidden/>
              </w:rPr>
            </w:r>
            <w:r>
              <w:rPr>
                <w:noProof/>
                <w:webHidden/>
              </w:rPr>
              <w:fldChar w:fldCharType="separate"/>
            </w:r>
            <w:r w:rsidR="00D9100A">
              <w:rPr>
                <w:noProof/>
                <w:webHidden/>
              </w:rPr>
              <w:t>12</w:t>
            </w:r>
            <w:r>
              <w:rPr>
                <w:noProof/>
                <w:webHidden/>
              </w:rPr>
              <w:fldChar w:fldCharType="end"/>
            </w:r>
          </w:hyperlink>
        </w:p>
        <w:p w14:paraId="2F0DB4D7" w14:textId="252D589E"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0" w:history="1">
            <w:r w:rsidRPr="00B34B77">
              <w:rPr>
                <w:rStyle w:val="Hypertextovodkaz"/>
                <w:rFonts w:cs="Times New Roman"/>
                <w:noProof/>
              </w:rPr>
              <w:t>7)</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Prokazování kvalifikace získané v zahraničí</w:t>
            </w:r>
            <w:r>
              <w:rPr>
                <w:noProof/>
                <w:webHidden/>
              </w:rPr>
              <w:tab/>
            </w:r>
            <w:r>
              <w:rPr>
                <w:noProof/>
                <w:webHidden/>
              </w:rPr>
              <w:fldChar w:fldCharType="begin"/>
            </w:r>
            <w:r>
              <w:rPr>
                <w:noProof/>
                <w:webHidden/>
              </w:rPr>
              <w:instrText xml:space="preserve"> PAGEREF _Toc201911770 \h </w:instrText>
            </w:r>
            <w:r>
              <w:rPr>
                <w:noProof/>
                <w:webHidden/>
              </w:rPr>
            </w:r>
            <w:r>
              <w:rPr>
                <w:noProof/>
                <w:webHidden/>
              </w:rPr>
              <w:fldChar w:fldCharType="separate"/>
            </w:r>
            <w:r w:rsidR="00D9100A">
              <w:rPr>
                <w:noProof/>
                <w:webHidden/>
              </w:rPr>
              <w:t>13</w:t>
            </w:r>
            <w:r>
              <w:rPr>
                <w:noProof/>
                <w:webHidden/>
              </w:rPr>
              <w:fldChar w:fldCharType="end"/>
            </w:r>
          </w:hyperlink>
        </w:p>
        <w:p w14:paraId="3BDF6FD7" w14:textId="35B21BF0"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1" w:history="1">
            <w:r w:rsidRPr="00B34B77">
              <w:rPr>
                <w:rStyle w:val="Hypertextovodkaz"/>
                <w:rFonts w:cs="Times New Roman"/>
                <w:noProof/>
              </w:rPr>
              <w:t>8)</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Splnění části kvalifikace prostřednictvím jiných osob</w:t>
            </w:r>
            <w:r>
              <w:rPr>
                <w:noProof/>
                <w:webHidden/>
              </w:rPr>
              <w:tab/>
            </w:r>
            <w:r>
              <w:rPr>
                <w:noProof/>
                <w:webHidden/>
              </w:rPr>
              <w:fldChar w:fldCharType="begin"/>
            </w:r>
            <w:r>
              <w:rPr>
                <w:noProof/>
                <w:webHidden/>
              </w:rPr>
              <w:instrText xml:space="preserve"> PAGEREF _Toc201911771 \h </w:instrText>
            </w:r>
            <w:r>
              <w:rPr>
                <w:noProof/>
                <w:webHidden/>
              </w:rPr>
            </w:r>
            <w:r>
              <w:rPr>
                <w:noProof/>
                <w:webHidden/>
              </w:rPr>
              <w:fldChar w:fldCharType="separate"/>
            </w:r>
            <w:r w:rsidR="00D9100A">
              <w:rPr>
                <w:noProof/>
                <w:webHidden/>
              </w:rPr>
              <w:t>13</w:t>
            </w:r>
            <w:r>
              <w:rPr>
                <w:noProof/>
                <w:webHidden/>
              </w:rPr>
              <w:fldChar w:fldCharType="end"/>
            </w:r>
          </w:hyperlink>
        </w:p>
        <w:p w14:paraId="05D25121" w14:textId="0417DAEE" w:rsidR="00D560E9" w:rsidRDefault="00D560E9">
          <w:pPr>
            <w:pStyle w:val="Obsah2"/>
            <w:tabs>
              <w:tab w:val="left" w:pos="72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2" w:history="1">
            <w:r w:rsidRPr="00B34B77">
              <w:rPr>
                <w:rStyle w:val="Hypertextovodkaz"/>
                <w:rFonts w:cs="Times New Roman"/>
                <w:noProof/>
              </w:rPr>
              <w:t>9)</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Splnění kvalifikace účastníky, kteří podávají společnou nabídku</w:t>
            </w:r>
            <w:r>
              <w:rPr>
                <w:noProof/>
                <w:webHidden/>
              </w:rPr>
              <w:tab/>
            </w:r>
            <w:r>
              <w:rPr>
                <w:noProof/>
                <w:webHidden/>
              </w:rPr>
              <w:fldChar w:fldCharType="begin"/>
            </w:r>
            <w:r>
              <w:rPr>
                <w:noProof/>
                <w:webHidden/>
              </w:rPr>
              <w:instrText xml:space="preserve"> PAGEREF _Toc201911772 \h </w:instrText>
            </w:r>
            <w:r>
              <w:rPr>
                <w:noProof/>
                <w:webHidden/>
              </w:rPr>
            </w:r>
            <w:r>
              <w:rPr>
                <w:noProof/>
                <w:webHidden/>
              </w:rPr>
              <w:fldChar w:fldCharType="separate"/>
            </w:r>
            <w:r w:rsidR="00D9100A">
              <w:rPr>
                <w:noProof/>
                <w:webHidden/>
              </w:rPr>
              <w:t>13</w:t>
            </w:r>
            <w:r>
              <w:rPr>
                <w:noProof/>
                <w:webHidden/>
              </w:rPr>
              <w:fldChar w:fldCharType="end"/>
            </w:r>
          </w:hyperlink>
        </w:p>
        <w:p w14:paraId="707F1BD4" w14:textId="214B46BA" w:rsidR="00D560E9" w:rsidRDefault="00D560E9">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3" w:history="1">
            <w:r w:rsidRPr="00B34B77">
              <w:rPr>
                <w:rStyle w:val="Hypertextovodkaz"/>
                <w:rFonts w:cs="Times New Roman"/>
                <w:noProof/>
              </w:rPr>
              <w:t>10)</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Dodavatel zapsaný v seznamu kvalifikovaných dodavatelů</w:t>
            </w:r>
            <w:r>
              <w:rPr>
                <w:noProof/>
                <w:webHidden/>
              </w:rPr>
              <w:tab/>
            </w:r>
            <w:r>
              <w:rPr>
                <w:noProof/>
                <w:webHidden/>
              </w:rPr>
              <w:fldChar w:fldCharType="begin"/>
            </w:r>
            <w:r>
              <w:rPr>
                <w:noProof/>
                <w:webHidden/>
              </w:rPr>
              <w:instrText xml:space="preserve"> PAGEREF _Toc201911773 \h </w:instrText>
            </w:r>
            <w:r>
              <w:rPr>
                <w:noProof/>
                <w:webHidden/>
              </w:rPr>
            </w:r>
            <w:r>
              <w:rPr>
                <w:noProof/>
                <w:webHidden/>
              </w:rPr>
              <w:fldChar w:fldCharType="separate"/>
            </w:r>
            <w:r w:rsidR="00D9100A">
              <w:rPr>
                <w:noProof/>
                <w:webHidden/>
              </w:rPr>
              <w:t>13</w:t>
            </w:r>
            <w:r>
              <w:rPr>
                <w:noProof/>
                <w:webHidden/>
              </w:rPr>
              <w:fldChar w:fldCharType="end"/>
            </w:r>
          </w:hyperlink>
        </w:p>
        <w:p w14:paraId="575B80BC" w14:textId="6F773A41" w:rsidR="00D560E9" w:rsidRDefault="00D560E9">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4" w:history="1">
            <w:r w:rsidRPr="00B34B77">
              <w:rPr>
                <w:rStyle w:val="Hypertextovodkaz"/>
                <w:rFonts w:cs="Times New Roman"/>
                <w:noProof/>
              </w:rPr>
              <w:t>11)</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Certifikovaný dodavatel</w:t>
            </w:r>
            <w:r>
              <w:rPr>
                <w:noProof/>
                <w:webHidden/>
              </w:rPr>
              <w:tab/>
            </w:r>
            <w:r>
              <w:rPr>
                <w:noProof/>
                <w:webHidden/>
              </w:rPr>
              <w:fldChar w:fldCharType="begin"/>
            </w:r>
            <w:r>
              <w:rPr>
                <w:noProof/>
                <w:webHidden/>
              </w:rPr>
              <w:instrText xml:space="preserve"> PAGEREF _Toc201911774 \h </w:instrText>
            </w:r>
            <w:r>
              <w:rPr>
                <w:noProof/>
                <w:webHidden/>
              </w:rPr>
            </w:r>
            <w:r>
              <w:rPr>
                <w:noProof/>
                <w:webHidden/>
              </w:rPr>
              <w:fldChar w:fldCharType="separate"/>
            </w:r>
            <w:r w:rsidR="00D9100A">
              <w:rPr>
                <w:noProof/>
                <w:webHidden/>
              </w:rPr>
              <w:t>13</w:t>
            </w:r>
            <w:r>
              <w:rPr>
                <w:noProof/>
                <w:webHidden/>
              </w:rPr>
              <w:fldChar w:fldCharType="end"/>
            </w:r>
          </w:hyperlink>
        </w:p>
        <w:p w14:paraId="6C669BB6" w14:textId="1F258221" w:rsidR="00D560E9" w:rsidRDefault="00D560E9">
          <w:pPr>
            <w:pStyle w:val="Obsah2"/>
            <w:tabs>
              <w:tab w:val="left" w:pos="960"/>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201911775" w:history="1">
            <w:r w:rsidRPr="00B34B77">
              <w:rPr>
                <w:rStyle w:val="Hypertextovodkaz"/>
                <w:rFonts w:cs="Times New Roman"/>
                <w:noProof/>
              </w:rPr>
              <w:t>12)</w:t>
            </w:r>
            <w:r>
              <w:rPr>
                <w:rFonts w:asciiTheme="minorHAnsi" w:eastAsiaTheme="minorEastAsia" w:hAnsiTheme="minorHAnsi" w:cstheme="minorBidi"/>
                <w:b w:val="0"/>
                <w:bCs w:val="0"/>
                <w:noProof/>
                <w:kern w:val="2"/>
                <w:sz w:val="24"/>
                <w:szCs w:val="24"/>
                <w14:ligatures w14:val="standardContextual"/>
              </w:rPr>
              <w:tab/>
            </w:r>
            <w:r w:rsidRPr="00B34B77">
              <w:rPr>
                <w:rStyle w:val="Hypertextovodkaz"/>
                <w:rFonts w:cs="Times New Roman"/>
                <w:noProof/>
              </w:rPr>
              <w:t>Prokázání kvalifikace u zahraničního dodavatele</w:t>
            </w:r>
            <w:r>
              <w:rPr>
                <w:noProof/>
                <w:webHidden/>
              </w:rPr>
              <w:tab/>
            </w:r>
            <w:r>
              <w:rPr>
                <w:noProof/>
                <w:webHidden/>
              </w:rPr>
              <w:fldChar w:fldCharType="begin"/>
            </w:r>
            <w:r>
              <w:rPr>
                <w:noProof/>
                <w:webHidden/>
              </w:rPr>
              <w:instrText xml:space="preserve"> PAGEREF _Toc201911775 \h </w:instrText>
            </w:r>
            <w:r>
              <w:rPr>
                <w:noProof/>
                <w:webHidden/>
              </w:rPr>
            </w:r>
            <w:r>
              <w:rPr>
                <w:noProof/>
                <w:webHidden/>
              </w:rPr>
              <w:fldChar w:fldCharType="separate"/>
            </w:r>
            <w:r w:rsidR="00D9100A">
              <w:rPr>
                <w:noProof/>
                <w:webHidden/>
              </w:rPr>
              <w:t>14</w:t>
            </w:r>
            <w:r>
              <w:rPr>
                <w:noProof/>
                <w:webHidden/>
              </w:rPr>
              <w:fldChar w:fldCharType="end"/>
            </w:r>
          </w:hyperlink>
        </w:p>
        <w:p w14:paraId="37709924" w14:textId="33F6B872"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76" w:history="1">
            <w:r w:rsidRPr="00B34B77">
              <w:rPr>
                <w:rStyle w:val="Hypertextovodkaz"/>
                <w:rFonts w:cs="Times New Roman"/>
                <w:noProof/>
              </w:rPr>
              <w:t>I)</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ZPŮSOB HODNOCENÍ NABÍDEK</w:t>
            </w:r>
            <w:r>
              <w:rPr>
                <w:noProof/>
                <w:webHidden/>
              </w:rPr>
              <w:tab/>
            </w:r>
            <w:r>
              <w:rPr>
                <w:noProof/>
                <w:webHidden/>
              </w:rPr>
              <w:fldChar w:fldCharType="begin"/>
            </w:r>
            <w:r>
              <w:rPr>
                <w:noProof/>
                <w:webHidden/>
              </w:rPr>
              <w:instrText xml:space="preserve"> PAGEREF _Toc201911776 \h </w:instrText>
            </w:r>
            <w:r>
              <w:rPr>
                <w:noProof/>
                <w:webHidden/>
              </w:rPr>
            </w:r>
            <w:r>
              <w:rPr>
                <w:noProof/>
                <w:webHidden/>
              </w:rPr>
              <w:fldChar w:fldCharType="separate"/>
            </w:r>
            <w:r w:rsidR="00D9100A">
              <w:rPr>
                <w:noProof/>
                <w:webHidden/>
              </w:rPr>
              <w:t>14</w:t>
            </w:r>
            <w:r>
              <w:rPr>
                <w:noProof/>
                <w:webHidden/>
              </w:rPr>
              <w:fldChar w:fldCharType="end"/>
            </w:r>
          </w:hyperlink>
        </w:p>
        <w:p w14:paraId="75AFD603" w14:textId="1E0DBC2C"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77" w:history="1">
            <w:r w:rsidRPr="00B34B77">
              <w:rPr>
                <w:rStyle w:val="Hypertextovodkaz"/>
                <w:rFonts w:cs="Times New Roman"/>
                <w:noProof/>
              </w:rPr>
              <w:t>J)</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PROHLÍDKA MÍSTA PLNĚNÍ</w:t>
            </w:r>
            <w:r>
              <w:rPr>
                <w:noProof/>
                <w:webHidden/>
              </w:rPr>
              <w:tab/>
            </w:r>
            <w:r>
              <w:rPr>
                <w:noProof/>
                <w:webHidden/>
              </w:rPr>
              <w:fldChar w:fldCharType="begin"/>
            </w:r>
            <w:r>
              <w:rPr>
                <w:noProof/>
                <w:webHidden/>
              </w:rPr>
              <w:instrText xml:space="preserve"> PAGEREF _Toc201911777 \h </w:instrText>
            </w:r>
            <w:r>
              <w:rPr>
                <w:noProof/>
                <w:webHidden/>
              </w:rPr>
            </w:r>
            <w:r>
              <w:rPr>
                <w:noProof/>
                <w:webHidden/>
              </w:rPr>
              <w:fldChar w:fldCharType="separate"/>
            </w:r>
            <w:r w:rsidR="00D9100A">
              <w:rPr>
                <w:noProof/>
                <w:webHidden/>
              </w:rPr>
              <w:t>14</w:t>
            </w:r>
            <w:r>
              <w:rPr>
                <w:noProof/>
                <w:webHidden/>
              </w:rPr>
              <w:fldChar w:fldCharType="end"/>
            </w:r>
          </w:hyperlink>
        </w:p>
        <w:p w14:paraId="75B22C6B" w14:textId="4F9AD2BF"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78" w:history="1">
            <w:r w:rsidRPr="00B34B77">
              <w:rPr>
                <w:rStyle w:val="Hypertextovodkaz"/>
                <w:rFonts w:cs="Times New Roman"/>
                <w:noProof/>
              </w:rPr>
              <w:t>K)</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OSTATNÍ PODMÍNKY ZADÁVACÍHO ŘÍZENÍ</w:t>
            </w:r>
            <w:r>
              <w:rPr>
                <w:noProof/>
                <w:webHidden/>
              </w:rPr>
              <w:tab/>
            </w:r>
            <w:r>
              <w:rPr>
                <w:noProof/>
                <w:webHidden/>
              </w:rPr>
              <w:fldChar w:fldCharType="begin"/>
            </w:r>
            <w:r>
              <w:rPr>
                <w:noProof/>
                <w:webHidden/>
              </w:rPr>
              <w:instrText xml:space="preserve"> PAGEREF _Toc201911778 \h </w:instrText>
            </w:r>
            <w:r>
              <w:rPr>
                <w:noProof/>
                <w:webHidden/>
              </w:rPr>
            </w:r>
            <w:r>
              <w:rPr>
                <w:noProof/>
                <w:webHidden/>
              </w:rPr>
              <w:fldChar w:fldCharType="separate"/>
            </w:r>
            <w:r w:rsidR="00D9100A">
              <w:rPr>
                <w:noProof/>
                <w:webHidden/>
              </w:rPr>
              <w:t>14</w:t>
            </w:r>
            <w:r>
              <w:rPr>
                <w:noProof/>
                <w:webHidden/>
              </w:rPr>
              <w:fldChar w:fldCharType="end"/>
            </w:r>
          </w:hyperlink>
        </w:p>
        <w:p w14:paraId="4F5F0479" w14:textId="1AE3AEB2"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79" w:history="1">
            <w:r w:rsidRPr="00B34B77">
              <w:rPr>
                <w:rStyle w:val="Hypertextovodkaz"/>
                <w:rFonts w:cs="Times New Roman"/>
                <w:noProof/>
              </w:rPr>
              <w:t>L)</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INFORMACE O ZPRACOVÁNÍ OSOBNÍCH ÚDAJŮ</w:t>
            </w:r>
            <w:r>
              <w:rPr>
                <w:noProof/>
                <w:webHidden/>
              </w:rPr>
              <w:tab/>
            </w:r>
            <w:r>
              <w:rPr>
                <w:noProof/>
                <w:webHidden/>
              </w:rPr>
              <w:fldChar w:fldCharType="begin"/>
            </w:r>
            <w:r>
              <w:rPr>
                <w:noProof/>
                <w:webHidden/>
              </w:rPr>
              <w:instrText xml:space="preserve"> PAGEREF _Toc201911779 \h </w:instrText>
            </w:r>
            <w:r>
              <w:rPr>
                <w:noProof/>
                <w:webHidden/>
              </w:rPr>
            </w:r>
            <w:r>
              <w:rPr>
                <w:noProof/>
                <w:webHidden/>
              </w:rPr>
              <w:fldChar w:fldCharType="separate"/>
            </w:r>
            <w:r w:rsidR="00D9100A">
              <w:rPr>
                <w:noProof/>
                <w:webHidden/>
              </w:rPr>
              <w:t>15</w:t>
            </w:r>
            <w:r>
              <w:rPr>
                <w:noProof/>
                <w:webHidden/>
              </w:rPr>
              <w:fldChar w:fldCharType="end"/>
            </w:r>
          </w:hyperlink>
        </w:p>
        <w:p w14:paraId="0B3B7CB0" w14:textId="5918A663" w:rsidR="00D560E9" w:rsidRDefault="00D560E9">
          <w:pPr>
            <w:pStyle w:val="Obsah1"/>
            <w:rPr>
              <w:rFonts w:asciiTheme="minorHAnsi" w:eastAsiaTheme="minorEastAsia" w:hAnsiTheme="minorHAnsi" w:cstheme="minorBidi"/>
              <w:b w:val="0"/>
              <w:bCs w:val="0"/>
              <w:i w:val="0"/>
              <w:iCs w:val="0"/>
              <w:noProof/>
              <w:kern w:val="2"/>
              <w14:ligatures w14:val="standardContextual"/>
            </w:rPr>
          </w:pPr>
          <w:hyperlink w:anchor="_Toc201911780" w:history="1">
            <w:r w:rsidRPr="00B34B77">
              <w:rPr>
                <w:rStyle w:val="Hypertextovodkaz"/>
                <w:rFonts w:cs="Times New Roman"/>
                <w:noProof/>
              </w:rPr>
              <w:t>M)</w:t>
            </w:r>
            <w:r>
              <w:rPr>
                <w:rFonts w:asciiTheme="minorHAnsi" w:eastAsiaTheme="minorEastAsia" w:hAnsiTheme="minorHAnsi" w:cstheme="minorBidi"/>
                <w:b w:val="0"/>
                <w:bCs w:val="0"/>
                <w:i w:val="0"/>
                <w:iCs w:val="0"/>
                <w:noProof/>
                <w:kern w:val="2"/>
                <w14:ligatures w14:val="standardContextual"/>
              </w:rPr>
              <w:tab/>
            </w:r>
            <w:r w:rsidRPr="00B34B77">
              <w:rPr>
                <w:rStyle w:val="Hypertextovodkaz"/>
                <w:rFonts w:cs="Times New Roman"/>
                <w:noProof/>
              </w:rPr>
              <w:t>PŘÍLOHY</w:t>
            </w:r>
            <w:r>
              <w:rPr>
                <w:noProof/>
                <w:webHidden/>
              </w:rPr>
              <w:tab/>
            </w:r>
            <w:r>
              <w:rPr>
                <w:noProof/>
                <w:webHidden/>
              </w:rPr>
              <w:fldChar w:fldCharType="begin"/>
            </w:r>
            <w:r>
              <w:rPr>
                <w:noProof/>
                <w:webHidden/>
              </w:rPr>
              <w:instrText xml:space="preserve"> PAGEREF _Toc201911780 \h </w:instrText>
            </w:r>
            <w:r>
              <w:rPr>
                <w:noProof/>
                <w:webHidden/>
              </w:rPr>
            </w:r>
            <w:r>
              <w:rPr>
                <w:noProof/>
                <w:webHidden/>
              </w:rPr>
              <w:fldChar w:fldCharType="separate"/>
            </w:r>
            <w:r w:rsidR="00D9100A">
              <w:rPr>
                <w:noProof/>
                <w:webHidden/>
              </w:rPr>
              <w:t>16</w:t>
            </w:r>
            <w:r>
              <w:rPr>
                <w:noProof/>
                <w:webHidden/>
              </w:rPr>
              <w:fldChar w:fldCharType="end"/>
            </w:r>
          </w:hyperlink>
        </w:p>
        <w:p w14:paraId="3094992C" w14:textId="49D22CEA" w:rsidR="00920B8E" w:rsidRPr="007C4B44" w:rsidRDefault="00920B8E" w:rsidP="00920B8E">
          <w:r w:rsidRPr="007C4B44">
            <w:rPr>
              <w:bCs/>
            </w:rPr>
            <w:fldChar w:fldCharType="end"/>
          </w:r>
        </w:p>
      </w:sdtContent>
    </w:sdt>
    <w:p w14:paraId="4FC50B8B" w14:textId="77777777" w:rsidR="00920B8E" w:rsidRPr="007C4B44" w:rsidRDefault="00920B8E" w:rsidP="00920B8E">
      <w:r w:rsidRPr="007C4B44">
        <w:br w:type="page"/>
      </w:r>
    </w:p>
    <w:p w14:paraId="5558B62D"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0" w:name="_Toc201911745"/>
      <w:r w:rsidRPr="007C4B44">
        <w:rPr>
          <w:rFonts w:ascii="Times New Roman" w:eastAsia="Times New Roman" w:hAnsi="Times New Roman" w:cs="Times New Roman"/>
          <w:sz w:val="24"/>
          <w:szCs w:val="24"/>
        </w:rPr>
        <w:lastRenderedPageBreak/>
        <w:t>PREAMBULE</w:t>
      </w:r>
      <w:bookmarkEnd w:id="0"/>
      <w:r w:rsidRPr="007C4B44">
        <w:rPr>
          <w:rFonts w:ascii="Times New Roman" w:eastAsia="Times New Roman" w:hAnsi="Times New Roman" w:cs="Times New Roman"/>
          <w:sz w:val="24"/>
          <w:szCs w:val="24"/>
        </w:rPr>
        <w:t xml:space="preserve"> </w:t>
      </w:r>
    </w:p>
    <w:p w14:paraId="4751BEA7" w14:textId="77777777" w:rsidR="00920B8E" w:rsidRPr="007C4B44" w:rsidRDefault="00920B8E" w:rsidP="00920B8E">
      <w:pPr>
        <w:jc w:val="both"/>
      </w:pPr>
    </w:p>
    <w:p w14:paraId="260BF27F" w14:textId="7A691E13" w:rsidR="00920B8E" w:rsidRPr="007C4B44" w:rsidRDefault="00FC199A" w:rsidP="00DC4815">
      <w:pPr>
        <w:pStyle w:val="Odstavecseseznamem"/>
        <w:numPr>
          <w:ilvl w:val="0"/>
          <w:numId w:val="12"/>
        </w:numPr>
        <w:spacing w:after="0" w:line="240" w:lineRule="auto"/>
        <w:ind w:left="360"/>
        <w:jc w:val="both"/>
        <w:rPr>
          <w:sz w:val="24"/>
          <w:szCs w:val="24"/>
          <w:lang w:val="cs-CZ"/>
        </w:rPr>
      </w:pPr>
      <w:r>
        <w:rPr>
          <w:sz w:val="24"/>
          <w:szCs w:val="24"/>
          <w:lang w:val="cs-CZ"/>
        </w:rPr>
        <w:t>Zadávání</w:t>
      </w:r>
      <w:r w:rsidR="00920B8E" w:rsidRPr="007C4B44">
        <w:rPr>
          <w:sz w:val="24"/>
          <w:szCs w:val="24"/>
          <w:lang w:val="cs-CZ"/>
        </w:rPr>
        <w:t xml:space="preserve"> </w:t>
      </w:r>
      <w:r w:rsidRPr="007C4B44">
        <w:rPr>
          <w:sz w:val="24"/>
          <w:szCs w:val="24"/>
          <w:lang w:val="cs-CZ"/>
        </w:rPr>
        <w:t>této</w:t>
      </w:r>
      <w:r w:rsidR="00920B8E" w:rsidRPr="007C4B44">
        <w:rPr>
          <w:sz w:val="24"/>
          <w:szCs w:val="24"/>
          <w:lang w:val="cs-CZ"/>
        </w:rPr>
        <w:t xml:space="preserve"> </w:t>
      </w:r>
      <w:r w:rsidR="007C4B44" w:rsidRPr="007C4B44">
        <w:rPr>
          <w:sz w:val="24"/>
          <w:szCs w:val="24"/>
          <w:lang w:val="cs-CZ"/>
        </w:rPr>
        <w:t>veřejn</w:t>
      </w:r>
      <w:r w:rsidR="007C4B44">
        <w:rPr>
          <w:sz w:val="24"/>
          <w:szCs w:val="24"/>
          <w:lang w:val="cs-CZ"/>
        </w:rPr>
        <w:t>é</w:t>
      </w:r>
      <w:r w:rsidR="00920B8E" w:rsidRPr="007C4B44">
        <w:rPr>
          <w:sz w:val="24"/>
          <w:szCs w:val="24"/>
          <w:lang w:val="cs-CZ"/>
        </w:rPr>
        <w:t xml:space="preserve"> </w:t>
      </w:r>
      <w:r w:rsidRPr="007C4B44">
        <w:rPr>
          <w:sz w:val="24"/>
          <w:szCs w:val="24"/>
          <w:lang w:val="cs-CZ"/>
        </w:rPr>
        <w:t>zakázky</w:t>
      </w:r>
      <w:r w:rsidR="00920B8E" w:rsidRPr="007C4B44">
        <w:rPr>
          <w:sz w:val="24"/>
          <w:szCs w:val="24"/>
          <w:lang w:val="cs-CZ"/>
        </w:rPr>
        <w:t xml:space="preserve"> (</w:t>
      </w:r>
      <w:r>
        <w:rPr>
          <w:sz w:val="24"/>
          <w:szCs w:val="24"/>
          <w:lang w:val="cs-CZ"/>
        </w:rPr>
        <w:t xml:space="preserve">dále </w:t>
      </w:r>
      <w:r w:rsidR="00920B8E" w:rsidRPr="007C4B44">
        <w:rPr>
          <w:sz w:val="24"/>
          <w:szCs w:val="24"/>
          <w:lang w:val="cs-CZ"/>
        </w:rPr>
        <w:t>jen „</w:t>
      </w:r>
      <w:r w:rsidRPr="007C4B44">
        <w:rPr>
          <w:b/>
          <w:sz w:val="24"/>
          <w:szCs w:val="24"/>
          <w:lang w:val="cs-CZ"/>
        </w:rPr>
        <w:t>zakázka</w:t>
      </w:r>
      <w:r w:rsidR="00920B8E" w:rsidRPr="007C4B44">
        <w:rPr>
          <w:sz w:val="24"/>
          <w:szCs w:val="24"/>
          <w:lang w:val="cs-CZ"/>
        </w:rPr>
        <w:t xml:space="preserve">“) se </w:t>
      </w:r>
      <w:r>
        <w:rPr>
          <w:sz w:val="24"/>
          <w:szCs w:val="24"/>
          <w:lang w:val="cs-CZ"/>
        </w:rPr>
        <w:t>řídí právem České</w:t>
      </w:r>
      <w:r w:rsidR="00920B8E" w:rsidRPr="007C4B44">
        <w:rPr>
          <w:sz w:val="24"/>
          <w:szCs w:val="24"/>
          <w:lang w:val="cs-CZ"/>
        </w:rPr>
        <w:t xml:space="preserve"> republiky, </w:t>
      </w:r>
      <w:r w:rsidR="000C5F4A" w:rsidRPr="007C4B44">
        <w:rPr>
          <w:sz w:val="24"/>
          <w:szCs w:val="24"/>
          <w:lang w:val="cs-CZ"/>
        </w:rPr>
        <w:t>především</w:t>
      </w:r>
      <w:r w:rsidR="00920B8E" w:rsidRPr="007C4B44">
        <w:rPr>
          <w:sz w:val="24"/>
          <w:szCs w:val="24"/>
          <w:lang w:val="cs-CZ"/>
        </w:rPr>
        <w:t xml:space="preserve"> </w:t>
      </w:r>
      <w:r>
        <w:rPr>
          <w:sz w:val="24"/>
          <w:szCs w:val="24"/>
          <w:lang w:val="cs-CZ"/>
        </w:rPr>
        <w:t xml:space="preserve">zákonem </w:t>
      </w:r>
      <w:r w:rsidR="00920B8E" w:rsidRPr="007C4B44">
        <w:rPr>
          <w:sz w:val="24"/>
          <w:szCs w:val="24"/>
          <w:lang w:val="cs-CZ"/>
        </w:rPr>
        <w:t xml:space="preserve">č. 134/2016 Sb., o </w:t>
      </w:r>
      <w:r>
        <w:rPr>
          <w:sz w:val="24"/>
          <w:szCs w:val="24"/>
          <w:lang w:val="cs-CZ"/>
        </w:rPr>
        <w:t>zadávání veřejných zakázek</w:t>
      </w:r>
      <w:r w:rsidR="00920B8E" w:rsidRPr="007C4B44">
        <w:rPr>
          <w:sz w:val="24"/>
          <w:szCs w:val="24"/>
          <w:lang w:val="cs-CZ"/>
        </w:rPr>
        <w:t>, ve znění pozdějších předpisů (</w:t>
      </w:r>
      <w:r>
        <w:rPr>
          <w:sz w:val="24"/>
          <w:szCs w:val="24"/>
          <w:lang w:val="cs-CZ"/>
        </w:rPr>
        <w:t>dále</w:t>
      </w:r>
      <w:r w:rsidR="00920B8E" w:rsidRPr="007C4B44">
        <w:rPr>
          <w:sz w:val="24"/>
          <w:szCs w:val="24"/>
          <w:lang w:val="cs-CZ"/>
        </w:rPr>
        <w:t xml:space="preserve"> jen „</w:t>
      </w:r>
      <w:r w:rsidR="00920B8E" w:rsidRPr="007C4B44">
        <w:rPr>
          <w:b/>
          <w:sz w:val="24"/>
          <w:szCs w:val="24"/>
          <w:lang w:val="cs-CZ"/>
        </w:rPr>
        <w:t>ZZVZ</w:t>
      </w:r>
      <w:r w:rsidR="00920B8E" w:rsidRPr="007C4B44">
        <w:rPr>
          <w:sz w:val="24"/>
          <w:szCs w:val="24"/>
          <w:lang w:val="cs-CZ"/>
        </w:rPr>
        <w:t>“)</w:t>
      </w:r>
      <w:r w:rsidR="00323772" w:rsidRPr="007C4B44">
        <w:rPr>
          <w:sz w:val="24"/>
          <w:szCs w:val="24"/>
          <w:lang w:val="cs-CZ"/>
        </w:rPr>
        <w:t xml:space="preserve"> a jeho prováděcí</w:t>
      </w:r>
      <w:r w:rsidR="00593310" w:rsidRPr="007C4B44">
        <w:rPr>
          <w:sz w:val="24"/>
          <w:szCs w:val="24"/>
          <w:lang w:val="cs-CZ"/>
        </w:rPr>
        <w:t>mi</w:t>
      </w:r>
      <w:r w:rsidR="00323772" w:rsidRPr="007C4B44">
        <w:rPr>
          <w:sz w:val="24"/>
          <w:szCs w:val="24"/>
          <w:lang w:val="cs-CZ"/>
        </w:rPr>
        <w:t xml:space="preserve"> předpis</w:t>
      </w:r>
      <w:r w:rsidR="00593310" w:rsidRPr="007C4B44">
        <w:rPr>
          <w:sz w:val="24"/>
          <w:szCs w:val="24"/>
          <w:lang w:val="cs-CZ"/>
        </w:rPr>
        <w:t>y</w:t>
      </w:r>
      <w:r w:rsidR="00920B8E" w:rsidRPr="007C4B44">
        <w:rPr>
          <w:sz w:val="24"/>
          <w:szCs w:val="24"/>
          <w:lang w:val="cs-CZ"/>
        </w:rPr>
        <w:t>.</w:t>
      </w:r>
    </w:p>
    <w:p w14:paraId="466A5D70" w14:textId="77777777" w:rsidR="00D9362F" w:rsidRPr="007C4B44" w:rsidRDefault="00D9362F" w:rsidP="00D9362F">
      <w:pPr>
        <w:pStyle w:val="Odstavecseseznamem"/>
        <w:spacing w:after="0" w:line="240" w:lineRule="auto"/>
        <w:ind w:left="360"/>
        <w:jc w:val="both"/>
        <w:rPr>
          <w:sz w:val="24"/>
          <w:szCs w:val="24"/>
          <w:lang w:val="cs-CZ"/>
        </w:rPr>
      </w:pPr>
    </w:p>
    <w:p w14:paraId="477993CB" w14:textId="2034BAA4" w:rsidR="00D9362F" w:rsidRPr="007C4B44" w:rsidRDefault="00D9362F"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Zadavatel při zpracování zadávací dokumentace zohlednil veškeré zásady zadávání veřejných zakázek ve smyslu § 6 ZZVZ, a to zásady transparentnosti, přiměřenosti, rovného zacházení a zákazu diskriminace, včetně dodržení zásady sociálně odpovědného zadávání, environmentálně odpovědného zadávání a inovací.</w:t>
      </w:r>
    </w:p>
    <w:p w14:paraId="3362C635" w14:textId="77777777" w:rsidR="00920B8E" w:rsidRPr="007C4B44" w:rsidRDefault="00920B8E" w:rsidP="00920B8E">
      <w:pPr>
        <w:pStyle w:val="Odstavecseseznamem"/>
        <w:spacing w:after="0" w:line="240" w:lineRule="auto"/>
        <w:ind w:left="360"/>
        <w:jc w:val="both"/>
        <w:rPr>
          <w:sz w:val="24"/>
          <w:szCs w:val="24"/>
          <w:lang w:val="cs-CZ"/>
        </w:rPr>
      </w:pPr>
    </w:p>
    <w:p w14:paraId="5F9067DE" w14:textId="12517666" w:rsidR="00920B8E" w:rsidRPr="007C4B44" w:rsidRDefault="00920B8E" w:rsidP="00DC4815">
      <w:pPr>
        <w:pStyle w:val="Odstavecseseznamem"/>
        <w:numPr>
          <w:ilvl w:val="0"/>
          <w:numId w:val="12"/>
        </w:numPr>
        <w:spacing w:after="0" w:line="240" w:lineRule="auto"/>
        <w:ind w:left="360"/>
        <w:jc w:val="both"/>
        <w:rPr>
          <w:sz w:val="24"/>
          <w:szCs w:val="24"/>
          <w:lang w:val="cs-CZ"/>
        </w:rPr>
      </w:pPr>
      <w:proofErr w:type="spellStart"/>
      <w:r w:rsidRPr="007C4B44">
        <w:rPr>
          <w:sz w:val="24"/>
          <w:szCs w:val="24"/>
          <w:lang w:val="cs-CZ"/>
        </w:rPr>
        <w:t>Zakázka</w:t>
      </w:r>
      <w:proofErr w:type="spellEnd"/>
      <w:r w:rsidRPr="007C4B44">
        <w:rPr>
          <w:sz w:val="24"/>
          <w:szCs w:val="24"/>
          <w:lang w:val="cs-CZ"/>
        </w:rPr>
        <w:t xml:space="preserve"> </w:t>
      </w:r>
      <w:proofErr w:type="spellStart"/>
      <w:r w:rsidRPr="007C4B44">
        <w:rPr>
          <w:sz w:val="24"/>
          <w:szCs w:val="24"/>
          <w:lang w:val="cs-CZ"/>
        </w:rPr>
        <w:t>splňuje</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w:t>
      </w:r>
      <w:proofErr w:type="spellStart"/>
      <w:r w:rsidRPr="007C4B44">
        <w:rPr>
          <w:sz w:val="24"/>
          <w:szCs w:val="24"/>
          <w:lang w:val="cs-CZ"/>
        </w:rPr>
        <w:t>stanovene</w:t>
      </w:r>
      <w:proofErr w:type="spellEnd"/>
      <w:r w:rsidRPr="007C4B44">
        <w:rPr>
          <w:sz w:val="24"/>
          <w:szCs w:val="24"/>
          <w:lang w:val="cs-CZ"/>
        </w:rPr>
        <w:t xml:space="preserve">́ v § 52 písm. a) ZZVZ, bude </w:t>
      </w:r>
      <w:r w:rsidR="00FC199A">
        <w:rPr>
          <w:sz w:val="24"/>
          <w:szCs w:val="24"/>
          <w:lang w:val="cs-CZ"/>
        </w:rPr>
        <w:t>zadána</w:t>
      </w:r>
      <w:r w:rsidRPr="007C4B44">
        <w:rPr>
          <w:sz w:val="24"/>
          <w:szCs w:val="24"/>
          <w:lang w:val="cs-CZ"/>
        </w:rPr>
        <w:t xml:space="preserve"> ve </w:t>
      </w:r>
      <w:proofErr w:type="spellStart"/>
      <w:r w:rsidRPr="007C4B44">
        <w:rPr>
          <w:sz w:val="24"/>
          <w:szCs w:val="24"/>
          <w:lang w:val="cs-CZ"/>
        </w:rPr>
        <w:t>zjednodušeném</w:t>
      </w:r>
      <w:proofErr w:type="spellEnd"/>
      <w:r w:rsidRPr="007C4B44">
        <w:rPr>
          <w:sz w:val="24"/>
          <w:szCs w:val="24"/>
          <w:lang w:val="cs-CZ"/>
        </w:rPr>
        <w:t xml:space="preserve"> </w:t>
      </w:r>
      <w:proofErr w:type="spellStart"/>
      <w:r w:rsidRPr="007C4B44">
        <w:rPr>
          <w:sz w:val="24"/>
          <w:szCs w:val="24"/>
          <w:lang w:val="cs-CZ"/>
        </w:rPr>
        <w:t>podlimitním</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podle § 53 ZZVZ. </w:t>
      </w:r>
    </w:p>
    <w:p w14:paraId="41EDA463" w14:textId="77777777" w:rsidR="00920B8E" w:rsidRPr="007C4B44" w:rsidRDefault="00920B8E" w:rsidP="00920B8E">
      <w:pPr>
        <w:pStyle w:val="Odstavecseseznamem"/>
        <w:spacing w:after="0" w:line="240" w:lineRule="auto"/>
        <w:ind w:left="360"/>
        <w:jc w:val="both"/>
        <w:rPr>
          <w:sz w:val="24"/>
          <w:szCs w:val="24"/>
          <w:lang w:val="cs-CZ"/>
        </w:rPr>
      </w:pPr>
    </w:p>
    <w:p w14:paraId="54C843A7" w14:textId="4200D3E0" w:rsidR="00920B8E" w:rsidRPr="007C4B44"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Kompletní zadávací dokumentace je přístupná uchazečům na profilu zadavatele. </w:t>
      </w:r>
      <w:proofErr w:type="spellStart"/>
      <w:r w:rsidR="00480FEA">
        <w:rPr>
          <w:sz w:val="24"/>
          <w:szCs w:val="24"/>
          <w:lang w:val="cs-CZ"/>
        </w:rPr>
        <w:t>Z</w:t>
      </w:r>
      <w:r w:rsidRPr="007C4B44">
        <w:rPr>
          <w:sz w:val="24"/>
          <w:szCs w:val="24"/>
          <w:lang w:val="cs-CZ"/>
        </w:rPr>
        <w:t>adávaci</w:t>
      </w:r>
      <w:proofErr w:type="spellEnd"/>
      <w:r w:rsidRPr="007C4B44">
        <w:rPr>
          <w:sz w:val="24"/>
          <w:szCs w:val="24"/>
          <w:lang w:val="cs-CZ"/>
        </w:rPr>
        <w:t xml:space="preserve">́ dokumentace je </w:t>
      </w:r>
      <w:r w:rsidR="00480FEA">
        <w:rPr>
          <w:sz w:val="24"/>
          <w:szCs w:val="24"/>
          <w:lang w:val="cs-CZ"/>
        </w:rPr>
        <w:t xml:space="preserve">tvořena </w:t>
      </w:r>
      <w:r w:rsidRPr="007C4B44">
        <w:rPr>
          <w:sz w:val="24"/>
          <w:szCs w:val="24"/>
          <w:lang w:val="cs-CZ"/>
        </w:rPr>
        <w:t>soubor</w:t>
      </w:r>
      <w:r w:rsidR="00480FEA">
        <w:rPr>
          <w:sz w:val="24"/>
          <w:szCs w:val="24"/>
          <w:lang w:val="cs-CZ"/>
        </w:rPr>
        <w:t>em</w:t>
      </w:r>
      <w:r w:rsidRPr="007C4B44">
        <w:rPr>
          <w:sz w:val="24"/>
          <w:szCs w:val="24"/>
          <w:lang w:val="cs-CZ"/>
        </w:rPr>
        <w:t xml:space="preserve"> dokumentů, </w:t>
      </w:r>
      <w:proofErr w:type="spellStart"/>
      <w:r w:rsidRPr="007C4B44">
        <w:rPr>
          <w:sz w:val="24"/>
          <w:szCs w:val="24"/>
          <w:lang w:val="cs-CZ"/>
        </w:rPr>
        <w:t>údaju</w:t>
      </w:r>
      <w:proofErr w:type="spellEnd"/>
      <w:r w:rsidRPr="007C4B44">
        <w:rPr>
          <w:sz w:val="24"/>
          <w:szCs w:val="24"/>
          <w:lang w:val="cs-CZ"/>
        </w:rPr>
        <w:t xml:space="preserve">̊, </w:t>
      </w:r>
      <w:proofErr w:type="spellStart"/>
      <w:r w:rsidRPr="007C4B44">
        <w:rPr>
          <w:sz w:val="24"/>
          <w:szCs w:val="24"/>
          <w:lang w:val="cs-CZ"/>
        </w:rPr>
        <w:t>požadavku</w:t>
      </w:r>
      <w:proofErr w:type="spellEnd"/>
      <w:r w:rsidRPr="007C4B44">
        <w:rPr>
          <w:sz w:val="24"/>
          <w:szCs w:val="24"/>
          <w:lang w:val="cs-CZ"/>
        </w:rPr>
        <w:t xml:space="preserve">̊ a </w:t>
      </w:r>
      <w:proofErr w:type="spellStart"/>
      <w:r w:rsidRPr="007C4B44">
        <w:rPr>
          <w:sz w:val="24"/>
          <w:szCs w:val="24"/>
          <w:lang w:val="cs-CZ"/>
        </w:rPr>
        <w:t>technických</w:t>
      </w:r>
      <w:proofErr w:type="spellEnd"/>
      <w:r w:rsidRPr="007C4B44">
        <w:rPr>
          <w:sz w:val="24"/>
          <w:szCs w:val="24"/>
          <w:lang w:val="cs-CZ"/>
        </w:rPr>
        <w:t xml:space="preserve"> </w:t>
      </w:r>
      <w:proofErr w:type="spellStart"/>
      <w:r w:rsidRPr="007C4B44">
        <w:rPr>
          <w:sz w:val="24"/>
          <w:szCs w:val="24"/>
          <w:lang w:val="cs-CZ"/>
        </w:rPr>
        <w:t>podmínek</w:t>
      </w:r>
      <w:proofErr w:type="spellEnd"/>
      <w:r w:rsidRPr="007C4B44">
        <w:rPr>
          <w:sz w:val="24"/>
          <w:szCs w:val="24"/>
          <w:lang w:val="cs-CZ"/>
        </w:rPr>
        <w:t xml:space="preserve"> zadavatele </w:t>
      </w:r>
      <w:proofErr w:type="spellStart"/>
      <w:r w:rsidRPr="007C4B44">
        <w:rPr>
          <w:sz w:val="24"/>
          <w:szCs w:val="24"/>
          <w:lang w:val="cs-CZ"/>
        </w:rPr>
        <w:t>vymezujících</w:t>
      </w:r>
      <w:proofErr w:type="spellEnd"/>
      <w:r w:rsidRPr="007C4B44">
        <w:rPr>
          <w:sz w:val="24"/>
          <w:szCs w:val="24"/>
          <w:lang w:val="cs-CZ"/>
        </w:rPr>
        <w:t xml:space="preserve"> </w:t>
      </w:r>
      <w:proofErr w:type="spellStart"/>
      <w:r w:rsidRPr="007C4B44">
        <w:rPr>
          <w:sz w:val="24"/>
          <w:szCs w:val="24"/>
          <w:lang w:val="cs-CZ"/>
        </w:rPr>
        <w:t>předmět</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v podrobnostech </w:t>
      </w:r>
      <w:proofErr w:type="spellStart"/>
      <w:r w:rsidRPr="007C4B44">
        <w:rPr>
          <w:sz w:val="24"/>
          <w:szCs w:val="24"/>
          <w:lang w:val="cs-CZ"/>
        </w:rPr>
        <w:t>nezbytných</w:t>
      </w:r>
      <w:proofErr w:type="spellEnd"/>
      <w:r w:rsidRPr="007C4B44">
        <w:rPr>
          <w:sz w:val="24"/>
          <w:szCs w:val="24"/>
          <w:lang w:val="cs-CZ"/>
        </w:rPr>
        <w:t xml:space="preserve"> pro </w:t>
      </w:r>
      <w:proofErr w:type="spellStart"/>
      <w:r w:rsidRPr="007C4B44">
        <w:rPr>
          <w:sz w:val="24"/>
          <w:szCs w:val="24"/>
          <w:lang w:val="cs-CZ"/>
        </w:rPr>
        <w:t>zpracováni</w:t>
      </w:r>
      <w:proofErr w:type="spellEnd"/>
      <w:r w:rsidRPr="007C4B44">
        <w:rPr>
          <w:sz w:val="24"/>
          <w:szCs w:val="24"/>
          <w:lang w:val="cs-CZ"/>
        </w:rPr>
        <w:t xml:space="preserve">́ </w:t>
      </w:r>
      <w:proofErr w:type="spellStart"/>
      <w:r w:rsidRPr="007C4B44">
        <w:rPr>
          <w:sz w:val="24"/>
          <w:szCs w:val="24"/>
          <w:lang w:val="cs-CZ"/>
        </w:rPr>
        <w:t>nabídky</w:t>
      </w:r>
      <w:proofErr w:type="spellEnd"/>
      <w:r w:rsidRPr="007C4B44">
        <w:rPr>
          <w:sz w:val="24"/>
          <w:szCs w:val="24"/>
          <w:lang w:val="cs-CZ"/>
        </w:rPr>
        <w:t xml:space="preserve">. </w:t>
      </w:r>
    </w:p>
    <w:p w14:paraId="21D847C5" w14:textId="77777777" w:rsidR="00920B8E" w:rsidRPr="007C4B44" w:rsidRDefault="00920B8E" w:rsidP="00920B8E">
      <w:pPr>
        <w:jc w:val="both"/>
      </w:pPr>
    </w:p>
    <w:p w14:paraId="01460BD7" w14:textId="11472DF5" w:rsidR="00920B8E" w:rsidRPr="007C4B44" w:rsidRDefault="00920B8E" w:rsidP="00DC4815">
      <w:pPr>
        <w:pStyle w:val="Odstavecseseznamem"/>
        <w:numPr>
          <w:ilvl w:val="0"/>
          <w:numId w:val="12"/>
        </w:numPr>
        <w:spacing w:after="0" w:line="240" w:lineRule="auto"/>
        <w:ind w:left="360"/>
        <w:jc w:val="both"/>
        <w:rPr>
          <w:sz w:val="24"/>
          <w:szCs w:val="24"/>
          <w:lang w:val="cs-CZ"/>
        </w:rPr>
      </w:pPr>
      <w:proofErr w:type="spellStart"/>
      <w:r w:rsidRPr="007C4B44">
        <w:rPr>
          <w:sz w:val="24"/>
          <w:szCs w:val="24"/>
          <w:lang w:val="cs-CZ"/>
        </w:rPr>
        <w:t>Práva</w:t>
      </w:r>
      <w:proofErr w:type="spellEnd"/>
      <w:r w:rsidRPr="007C4B44">
        <w:rPr>
          <w:sz w:val="24"/>
          <w:szCs w:val="24"/>
          <w:lang w:val="cs-CZ"/>
        </w:rPr>
        <w:t xml:space="preserve">, povinnosti </w:t>
      </w:r>
      <w:proofErr w:type="spellStart"/>
      <w:r w:rsidRPr="007C4B44">
        <w:rPr>
          <w:sz w:val="24"/>
          <w:szCs w:val="24"/>
          <w:lang w:val="cs-CZ"/>
        </w:rPr>
        <w:t>či</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v </w:t>
      </w:r>
      <w:proofErr w:type="spellStart"/>
      <w:r w:rsidRPr="007C4B44">
        <w:rPr>
          <w:sz w:val="24"/>
          <w:szCs w:val="24"/>
          <w:lang w:val="cs-CZ"/>
        </w:rPr>
        <w:t>této</w:t>
      </w:r>
      <w:proofErr w:type="spellEnd"/>
      <w:r w:rsidRPr="007C4B44">
        <w:rPr>
          <w:sz w:val="24"/>
          <w:szCs w:val="24"/>
          <w:lang w:val="cs-CZ"/>
        </w:rPr>
        <w:t xml:space="preserve"> </w:t>
      </w:r>
      <w:r w:rsidR="00480FEA">
        <w:rPr>
          <w:sz w:val="24"/>
          <w:szCs w:val="24"/>
          <w:lang w:val="cs-CZ"/>
        </w:rPr>
        <w:t xml:space="preserve">zadávací </w:t>
      </w:r>
      <w:r w:rsidRPr="007C4B44">
        <w:rPr>
          <w:sz w:val="24"/>
          <w:szCs w:val="24"/>
          <w:lang w:val="cs-CZ"/>
        </w:rPr>
        <w:t xml:space="preserve">dokumentaci </w:t>
      </w:r>
      <w:proofErr w:type="spellStart"/>
      <w:r w:rsidRPr="007C4B44">
        <w:rPr>
          <w:sz w:val="24"/>
          <w:szCs w:val="24"/>
          <w:lang w:val="cs-CZ"/>
        </w:rPr>
        <w:t>neuvedene</w:t>
      </w:r>
      <w:proofErr w:type="spellEnd"/>
      <w:r w:rsidRPr="007C4B44">
        <w:rPr>
          <w:sz w:val="24"/>
          <w:szCs w:val="24"/>
          <w:lang w:val="cs-CZ"/>
        </w:rPr>
        <w:t xml:space="preserve">́ se </w:t>
      </w:r>
      <w:proofErr w:type="spellStart"/>
      <w:r w:rsidRPr="007C4B44">
        <w:rPr>
          <w:sz w:val="24"/>
          <w:szCs w:val="24"/>
          <w:lang w:val="cs-CZ"/>
        </w:rPr>
        <w:t>řídi</w:t>
      </w:r>
      <w:proofErr w:type="spellEnd"/>
      <w:r w:rsidRPr="007C4B44">
        <w:rPr>
          <w:sz w:val="24"/>
          <w:szCs w:val="24"/>
          <w:lang w:val="cs-CZ"/>
        </w:rPr>
        <w:t>́ ZZVZ.</w:t>
      </w:r>
    </w:p>
    <w:p w14:paraId="7740DE37" w14:textId="77777777" w:rsidR="00920B8E" w:rsidRPr="007C4B44" w:rsidRDefault="00920B8E" w:rsidP="00920B8E">
      <w:pPr>
        <w:pStyle w:val="Odstavecseseznamem"/>
        <w:spacing w:after="0" w:line="240" w:lineRule="auto"/>
        <w:ind w:left="360"/>
        <w:jc w:val="both"/>
        <w:rPr>
          <w:sz w:val="24"/>
          <w:szCs w:val="24"/>
          <w:lang w:val="cs-CZ"/>
        </w:rPr>
      </w:pPr>
    </w:p>
    <w:p w14:paraId="0E99DD25" w14:textId="10F3CFEF" w:rsidR="00920B8E" w:rsidRDefault="00920B8E"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Informace a </w:t>
      </w:r>
      <w:proofErr w:type="spellStart"/>
      <w:r w:rsidRPr="007C4B44">
        <w:rPr>
          <w:sz w:val="24"/>
          <w:szCs w:val="24"/>
          <w:lang w:val="cs-CZ"/>
        </w:rPr>
        <w:t>údaje</w:t>
      </w:r>
      <w:proofErr w:type="spellEnd"/>
      <w:r w:rsidRPr="007C4B44">
        <w:rPr>
          <w:sz w:val="24"/>
          <w:szCs w:val="24"/>
          <w:lang w:val="cs-CZ"/>
        </w:rPr>
        <w:t xml:space="preserve"> </w:t>
      </w:r>
      <w:proofErr w:type="spellStart"/>
      <w:r w:rsidRPr="007C4B44">
        <w:rPr>
          <w:sz w:val="24"/>
          <w:szCs w:val="24"/>
          <w:lang w:val="cs-CZ"/>
        </w:rPr>
        <w:t>uvedene</w:t>
      </w:r>
      <w:proofErr w:type="spellEnd"/>
      <w:r w:rsidRPr="007C4B44">
        <w:rPr>
          <w:sz w:val="24"/>
          <w:szCs w:val="24"/>
          <w:lang w:val="cs-CZ"/>
        </w:rPr>
        <w:t xml:space="preserve">́ v </w:t>
      </w:r>
      <w:proofErr w:type="spellStart"/>
      <w:r w:rsidRPr="007C4B44">
        <w:rPr>
          <w:sz w:val="24"/>
          <w:szCs w:val="24"/>
          <w:lang w:val="cs-CZ"/>
        </w:rPr>
        <w:t>jednotlivých</w:t>
      </w:r>
      <w:proofErr w:type="spellEnd"/>
      <w:r w:rsidRPr="007C4B44">
        <w:rPr>
          <w:sz w:val="24"/>
          <w:szCs w:val="24"/>
          <w:lang w:val="cs-CZ"/>
        </w:rPr>
        <w:t xml:space="preserve"> </w:t>
      </w:r>
      <w:proofErr w:type="spellStart"/>
      <w:r w:rsidRPr="007C4B44">
        <w:rPr>
          <w:sz w:val="24"/>
          <w:szCs w:val="24"/>
          <w:lang w:val="cs-CZ"/>
        </w:rPr>
        <w:t>částech</w:t>
      </w:r>
      <w:proofErr w:type="spellEnd"/>
      <w:r w:rsidRPr="007C4B44">
        <w:rPr>
          <w:sz w:val="24"/>
          <w:szCs w:val="24"/>
          <w:lang w:val="cs-CZ"/>
        </w:rPr>
        <w:t xml:space="preserve"> </w:t>
      </w:r>
      <w:proofErr w:type="spellStart"/>
      <w:r w:rsidRPr="007C4B44">
        <w:rPr>
          <w:sz w:val="24"/>
          <w:szCs w:val="24"/>
          <w:lang w:val="cs-CZ"/>
        </w:rPr>
        <w:t>této</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a v </w:t>
      </w:r>
      <w:proofErr w:type="spellStart"/>
      <w:r w:rsidRPr="007C4B44">
        <w:rPr>
          <w:sz w:val="24"/>
          <w:szCs w:val="24"/>
          <w:lang w:val="cs-CZ"/>
        </w:rPr>
        <w:t>přílohách</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vymezují </w:t>
      </w:r>
      <w:proofErr w:type="spellStart"/>
      <w:r w:rsidRPr="007C4B44">
        <w:rPr>
          <w:sz w:val="24"/>
          <w:szCs w:val="24"/>
          <w:lang w:val="cs-CZ"/>
        </w:rPr>
        <w:t>závazne</w:t>
      </w:r>
      <w:proofErr w:type="spellEnd"/>
      <w:r w:rsidRPr="007C4B44">
        <w:rPr>
          <w:sz w:val="24"/>
          <w:szCs w:val="24"/>
          <w:lang w:val="cs-CZ"/>
        </w:rPr>
        <w:t xml:space="preserve">́ </w:t>
      </w:r>
      <w:proofErr w:type="spellStart"/>
      <w:r w:rsidRPr="007C4B44">
        <w:rPr>
          <w:sz w:val="24"/>
          <w:szCs w:val="24"/>
          <w:lang w:val="cs-CZ"/>
        </w:rPr>
        <w:t>požadavky</w:t>
      </w:r>
      <w:proofErr w:type="spellEnd"/>
      <w:r w:rsidRPr="007C4B44">
        <w:rPr>
          <w:sz w:val="24"/>
          <w:szCs w:val="24"/>
          <w:lang w:val="cs-CZ"/>
        </w:rPr>
        <w:t xml:space="preserve"> zadavatele na </w:t>
      </w:r>
      <w:proofErr w:type="spellStart"/>
      <w:r w:rsidRPr="007C4B44">
        <w:rPr>
          <w:sz w:val="24"/>
          <w:szCs w:val="24"/>
          <w:lang w:val="cs-CZ"/>
        </w:rPr>
        <w:t>plněni</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w:t>
      </w:r>
      <w:proofErr w:type="spellStart"/>
      <w:r w:rsidRPr="007C4B44">
        <w:rPr>
          <w:sz w:val="24"/>
          <w:szCs w:val="24"/>
          <w:lang w:val="cs-CZ"/>
        </w:rPr>
        <w:t>Těmito</w:t>
      </w:r>
      <w:proofErr w:type="spellEnd"/>
      <w:r w:rsidRPr="007C4B44">
        <w:rPr>
          <w:sz w:val="24"/>
          <w:szCs w:val="24"/>
          <w:lang w:val="cs-CZ"/>
        </w:rPr>
        <w:t xml:space="preserve"> </w:t>
      </w:r>
      <w:proofErr w:type="spellStart"/>
      <w:r w:rsidRPr="007C4B44">
        <w:rPr>
          <w:sz w:val="24"/>
          <w:szCs w:val="24"/>
          <w:lang w:val="cs-CZ"/>
        </w:rPr>
        <w:t>požadavky</w:t>
      </w:r>
      <w:proofErr w:type="spellEnd"/>
      <w:r w:rsidRPr="007C4B44">
        <w:rPr>
          <w:sz w:val="24"/>
          <w:szCs w:val="24"/>
          <w:lang w:val="cs-CZ"/>
        </w:rPr>
        <w:t xml:space="preserve"> je </w:t>
      </w:r>
      <w:proofErr w:type="spellStart"/>
      <w:r w:rsidRPr="007C4B44">
        <w:rPr>
          <w:sz w:val="24"/>
          <w:szCs w:val="24"/>
          <w:lang w:val="cs-CZ"/>
        </w:rPr>
        <w:t>účastník</w:t>
      </w:r>
      <w:proofErr w:type="spellEnd"/>
      <w:r w:rsidRPr="007C4B44">
        <w:rPr>
          <w:sz w:val="24"/>
          <w:szCs w:val="24"/>
          <w:lang w:val="cs-CZ"/>
        </w:rPr>
        <w:t xml:space="preserve"> povinen se </w:t>
      </w:r>
      <w:proofErr w:type="spellStart"/>
      <w:r w:rsidRPr="007C4B44">
        <w:rPr>
          <w:sz w:val="24"/>
          <w:szCs w:val="24"/>
          <w:lang w:val="cs-CZ"/>
        </w:rPr>
        <w:t>plne</w:t>
      </w:r>
      <w:proofErr w:type="spellEnd"/>
      <w:r w:rsidRPr="007C4B44">
        <w:rPr>
          <w:sz w:val="24"/>
          <w:szCs w:val="24"/>
          <w:lang w:val="cs-CZ"/>
        </w:rPr>
        <w:t xml:space="preserve">̌ </w:t>
      </w:r>
      <w:proofErr w:type="spellStart"/>
      <w:r w:rsidRPr="007C4B44">
        <w:rPr>
          <w:sz w:val="24"/>
          <w:szCs w:val="24"/>
          <w:lang w:val="cs-CZ"/>
        </w:rPr>
        <w:t>řídit</w:t>
      </w:r>
      <w:proofErr w:type="spellEnd"/>
      <w:r w:rsidRPr="007C4B44">
        <w:rPr>
          <w:sz w:val="24"/>
          <w:szCs w:val="24"/>
          <w:lang w:val="cs-CZ"/>
        </w:rPr>
        <w:t xml:space="preserve"> a respektovat je </w:t>
      </w:r>
      <w:proofErr w:type="spellStart"/>
      <w:r w:rsidRPr="007C4B44">
        <w:rPr>
          <w:sz w:val="24"/>
          <w:szCs w:val="24"/>
          <w:lang w:val="cs-CZ"/>
        </w:rPr>
        <w:t>při</w:t>
      </w:r>
      <w:proofErr w:type="spellEnd"/>
      <w:r w:rsidRPr="007C4B44">
        <w:rPr>
          <w:sz w:val="24"/>
          <w:szCs w:val="24"/>
          <w:lang w:val="cs-CZ"/>
        </w:rPr>
        <w:t xml:space="preserve"> </w:t>
      </w:r>
      <w:proofErr w:type="spellStart"/>
      <w:r w:rsidRPr="007C4B44">
        <w:rPr>
          <w:sz w:val="24"/>
          <w:szCs w:val="24"/>
          <w:lang w:val="cs-CZ"/>
        </w:rPr>
        <w:t>zpracováni</w:t>
      </w:r>
      <w:proofErr w:type="spellEnd"/>
      <w:r w:rsidRPr="007C4B44">
        <w:rPr>
          <w:sz w:val="24"/>
          <w:szCs w:val="24"/>
          <w:lang w:val="cs-CZ"/>
        </w:rPr>
        <w:t xml:space="preserve">́ </w:t>
      </w:r>
      <w:proofErr w:type="spellStart"/>
      <w:r w:rsidRPr="007C4B44">
        <w:rPr>
          <w:sz w:val="24"/>
          <w:szCs w:val="24"/>
          <w:lang w:val="cs-CZ"/>
        </w:rPr>
        <w:t>sve</w:t>
      </w:r>
      <w:proofErr w:type="spellEnd"/>
      <w:r w:rsidRPr="007C4B44">
        <w:rPr>
          <w:sz w:val="24"/>
          <w:szCs w:val="24"/>
          <w:lang w:val="cs-CZ"/>
        </w:rPr>
        <w:t xml:space="preserve">́ </w:t>
      </w:r>
      <w:proofErr w:type="spellStart"/>
      <w:r w:rsidRPr="007C4B44">
        <w:rPr>
          <w:sz w:val="24"/>
          <w:szCs w:val="24"/>
          <w:lang w:val="cs-CZ"/>
        </w:rPr>
        <w:t>nabídky</w:t>
      </w:r>
      <w:proofErr w:type="spellEnd"/>
      <w:r w:rsidRPr="007C4B44">
        <w:rPr>
          <w:sz w:val="24"/>
          <w:szCs w:val="24"/>
          <w:lang w:val="cs-CZ"/>
        </w:rPr>
        <w:t xml:space="preserve">. </w:t>
      </w:r>
      <w:proofErr w:type="spellStart"/>
      <w:r w:rsidRPr="007C4B44">
        <w:rPr>
          <w:sz w:val="24"/>
          <w:szCs w:val="24"/>
          <w:lang w:val="cs-CZ"/>
        </w:rPr>
        <w:t>Neakceptováni</w:t>
      </w:r>
      <w:proofErr w:type="spellEnd"/>
      <w:r w:rsidRPr="007C4B44">
        <w:rPr>
          <w:sz w:val="24"/>
          <w:szCs w:val="24"/>
          <w:lang w:val="cs-CZ"/>
        </w:rPr>
        <w:t xml:space="preserve">́ </w:t>
      </w:r>
      <w:proofErr w:type="spellStart"/>
      <w:r w:rsidRPr="007C4B44">
        <w:rPr>
          <w:sz w:val="24"/>
          <w:szCs w:val="24"/>
          <w:lang w:val="cs-CZ"/>
        </w:rPr>
        <w:t>požadavku</w:t>
      </w:r>
      <w:proofErr w:type="spellEnd"/>
      <w:r w:rsidRPr="007C4B44">
        <w:rPr>
          <w:sz w:val="24"/>
          <w:szCs w:val="24"/>
          <w:lang w:val="cs-CZ"/>
        </w:rPr>
        <w:t xml:space="preserve">̊ zadavatele </w:t>
      </w:r>
      <w:proofErr w:type="spellStart"/>
      <w:r w:rsidRPr="007C4B44">
        <w:rPr>
          <w:sz w:val="24"/>
          <w:szCs w:val="24"/>
          <w:lang w:val="cs-CZ"/>
        </w:rPr>
        <w:t>uvedených</w:t>
      </w:r>
      <w:proofErr w:type="spellEnd"/>
      <w:r w:rsidRPr="007C4B44">
        <w:rPr>
          <w:sz w:val="24"/>
          <w:szCs w:val="24"/>
          <w:lang w:val="cs-CZ"/>
        </w:rPr>
        <w:t xml:space="preserve"> v </w:t>
      </w:r>
      <w:proofErr w:type="spellStart"/>
      <w:r w:rsidRPr="007C4B44">
        <w:rPr>
          <w:sz w:val="24"/>
          <w:szCs w:val="24"/>
          <w:lang w:val="cs-CZ"/>
        </w:rPr>
        <w:t>této</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dokumentaci a v ZZVZ </w:t>
      </w:r>
      <w:proofErr w:type="spellStart"/>
      <w:r w:rsidRPr="007C4B44">
        <w:rPr>
          <w:sz w:val="24"/>
          <w:szCs w:val="24"/>
          <w:lang w:val="cs-CZ"/>
        </w:rPr>
        <w:t>či</w:t>
      </w:r>
      <w:proofErr w:type="spellEnd"/>
      <w:r w:rsidRPr="007C4B44">
        <w:rPr>
          <w:sz w:val="24"/>
          <w:szCs w:val="24"/>
          <w:lang w:val="cs-CZ"/>
        </w:rPr>
        <w:t xml:space="preserve"> </w:t>
      </w:r>
      <w:proofErr w:type="spellStart"/>
      <w:r w:rsidRPr="007C4B44">
        <w:rPr>
          <w:sz w:val="24"/>
          <w:szCs w:val="24"/>
          <w:lang w:val="cs-CZ"/>
        </w:rPr>
        <w:t>změny</w:t>
      </w:r>
      <w:proofErr w:type="spellEnd"/>
      <w:r w:rsidRPr="007C4B44">
        <w:rPr>
          <w:sz w:val="24"/>
          <w:szCs w:val="24"/>
          <w:lang w:val="cs-CZ"/>
        </w:rPr>
        <w:t xml:space="preserve"> </w:t>
      </w:r>
      <w:proofErr w:type="spellStart"/>
      <w:r w:rsidRPr="007C4B44">
        <w:rPr>
          <w:sz w:val="24"/>
          <w:szCs w:val="24"/>
          <w:lang w:val="cs-CZ"/>
        </w:rPr>
        <w:t>podmínek</w:t>
      </w:r>
      <w:proofErr w:type="spellEnd"/>
      <w:r w:rsidRPr="007C4B44">
        <w:rPr>
          <w:sz w:val="24"/>
          <w:szCs w:val="24"/>
          <w:lang w:val="cs-CZ"/>
        </w:rPr>
        <w:t xml:space="preserve"> zde </w:t>
      </w:r>
      <w:proofErr w:type="spellStart"/>
      <w:r w:rsidRPr="007C4B44">
        <w:rPr>
          <w:sz w:val="24"/>
          <w:szCs w:val="24"/>
          <w:lang w:val="cs-CZ"/>
        </w:rPr>
        <w:t>stanovených</w:t>
      </w:r>
      <w:proofErr w:type="spellEnd"/>
      <w:r w:rsidRPr="007C4B44">
        <w:rPr>
          <w:sz w:val="24"/>
          <w:szCs w:val="24"/>
          <w:lang w:val="cs-CZ"/>
        </w:rPr>
        <w:t xml:space="preserve"> budou </w:t>
      </w:r>
      <w:proofErr w:type="spellStart"/>
      <w:r w:rsidRPr="007C4B44">
        <w:rPr>
          <w:sz w:val="24"/>
          <w:szCs w:val="24"/>
          <w:lang w:val="cs-CZ"/>
        </w:rPr>
        <w:t>považovány</w:t>
      </w:r>
      <w:proofErr w:type="spellEnd"/>
      <w:r w:rsidRPr="007C4B44">
        <w:rPr>
          <w:sz w:val="24"/>
          <w:szCs w:val="24"/>
          <w:lang w:val="cs-CZ"/>
        </w:rPr>
        <w:t xml:space="preserve"> za </w:t>
      </w:r>
      <w:proofErr w:type="spellStart"/>
      <w:r w:rsidRPr="007C4B44">
        <w:rPr>
          <w:sz w:val="24"/>
          <w:szCs w:val="24"/>
          <w:lang w:val="cs-CZ"/>
        </w:rPr>
        <w:t>nesplněni</w:t>
      </w:r>
      <w:proofErr w:type="spellEnd"/>
      <w:r w:rsidRPr="007C4B44">
        <w:rPr>
          <w:sz w:val="24"/>
          <w:szCs w:val="24"/>
          <w:lang w:val="cs-CZ"/>
        </w:rPr>
        <w:t xml:space="preserve">́ </w:t>
      </w:r>
      <w:proofErr w:type="spellStart"/>
      <w:r w:rsidRPr="007C4B44">
        <w:rPr>
          <w:sz w:val="24"/>
          <w:szCs w:val="24"/>
          <w:lang w:val="cs-CZ"/>
        </w:rPr>
        <w:t>zadávacích</w:t>
      </w:r>
      <w:proofErr w:type="spellEnd"/>
      <w:r w:rsidRPr="007C4B44">
        <w:rPr>
          <w:sz w:val="24"/>
          <w:szCs w:val="24"/>
          <w:lang w:val="cs-CZ"/>
        </w:rPr>
        <w:t xml:space="preserve"> </w:t>
      </w:r>
      <w:proofErr w:type="spellStart"/>
      <w:r w:rsidRPr="007C4B44">
        <w:rPr>
          <w:sz w:val="24"/>
          <w:szCs w:val="24"/>
          <w:lang w:val="cs-CZ"/>
        </w:rPr>
        <w:t>podmínek</w:t>
      </w:r>
      <w:proofErr w:type="spellEnd"/>
      <w:r w:rsidRPr="007C4B44">
        <w:rPr>
          <w:sz w:val="24"/>
          <w:szCs w:val="24"/>
          <w:lang w:val="cs-CZ"/>
        </w:rPr>
        <w:t xml:space="preserve"> s</w:t>
      </w:r>
      <w:r w:rsidR="008A5A0F" w:rsidRPr="007C4B44">
        <w:rPr>
          <w:sz w:val="24"/>
          <w:szCs w:val="24"/>
          <w:lang w:val="cs-CZ"/>
        </w:rPr>
        <w:t> </w:t>
      </w:r>
      <w:proofErr w:type="spellStart"/>
      <w:r w:rsidRPr="007C4B44">
        <w:rPr>
          <w:sz w:val="24"/>
          <w:szCs w:val="24"/>
          <w:lang w:val="cs-CZ"/>
        </w:rPr>
        <w:t>následkem</w:t>
      </w:r>
      <w:proofErr w:type="spellEnd"/>
      <w:r w:rsidRPr="007C4B44">
        <w:rPr>
          <w:sz w:val="24"/>
          <w:szCs w:val="24"/>
          <w:lang w:val="cs-CZ"/>
        </w:rPr>
        <w:t xml:space="preserve"> </w:t>
      </w:r>
      <w:proofErr w:type="spellStart"/>
      <w:r w:rsidRPr="007C4B44">
        <w:rPr>
          <w:sz w:val="24"/>
          <w:szCs w:val="24"/>
          <w:lang w:val="cs-CZ"/>
        </w:rPr>
        <w:t>vyloučeni</w:t>
      </w:r>
      <w:proofErr w:type="spellEnd"/>
      <w:r w:rsidRPr="007C4B44">
        <w:rPr>
          <w:sz w:val="24"/>
          <w:szCs w:val="24"/>
          <w:lang w:val="cs-CZ"/>
        </w:rPr>
        <w:t xml:space="preserve">́ </w:t>
      </w:r>
      <w:proofErr w:type="spellStart"/>
      <w:r w:rsidRPr="007C4B44">
        <w:rPr>
          <w:sz w:val="24"/>
          <w:szCs w:val="24"/>
          <w:lang w:val="cs-CZ"/>
        </w:rPr>
        <w:t>účastníka</w:t>
      </w:r>
      <w:proofErr w:type="spellEnd"/>
      <w:r w:rsidRPr="007C4B44">
        <w:rPr>
          <w:sz w:val="24"/>
          <w:szCs w:val="24"/>
          <w:lang w:val="cs-CZ"/>
        </w:rPr>
        <w:t xml:space="preserve"> z </w:t>
      </w:r>
      <w:proofErr w:type="spellStart"/>
      <w:r w:rsidRPr="007C4B44">
        <w:rPr>
          <w:sz w:val="24"/>
          <w:szCs w:val="24"/>
          <w:lang w:val="cs-CZ"/>
        </w:rPr>
        <w:t>dalši</w:t>
      </w:r>
      <w:proofErr w:type="spellEnd"/>
      <w:r w:rsidRPr="007C4B44">
        <w:rPr>
          <w:sz w:val="24"/>
          <w:szCs w:val="24"/>
          <w:lang w:val="cs-CZ"/>
        </w:rPr>
        <w:t xml:space="preserve">́ </w:t>
      </w:r>
      <w:proofErr w:type="spellStart"/>
      <w:r w:rsidRPr="007C4B44">
        <w:rPr>
          <w:sz w:val="24"/>
          <w:szCs w:val="24"/>
          <w:lang w:val="cs-CZ"/>
        </w:rPr>
        <w:t>účasti</w:t>
      </w:r>
      <w:proofErr w:type="spellEnd"/>
      <w:r w:rsidRPr="007C4B44">
        <w:rPr>
          <w:sz w:val="24"/>
          <w:szCs w:val="24"/>
          <w:lang w:val="cs-CZ"/>
        </w:rPr>
        <w:t xml:space="preserve"> v </w:t>
      </w:r>
      <w:proofErr w:type="spellStart"/>
      <w:r w:rsidRPr="007C4B44">
        <w:rPr>
          <w:sz w:val="24"/>
          <w:szCs w:val="24"/>
          <w:lang w:val="cs-CZ"/>
        </w:rPr>
        <w:t>zadávacím</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w:t>
      </w:r>
    </w:p>
    <w:p w14:paraId="0B91A192" w14:textId="77777777" w:rsidR="00480FEA" w:rsidRDefault="00480FEA" w:rsidP="00480FEA">
      <w:pPr>
        <w:pStyle w:val="Odstavecseseznamem"/>
        <w:rPr>
          <w:sz w:val="24"/>
          <w:szCs w:val="24"/>
          <w:lang w:val="cs-CZ"/>
        </w:rPr>
      </w:pPr>
    </w:p>
    <w:p w14:paraId="6CF02299" w14:textId="43B00BA6" w:rsidR="00480FEA" w:rsidRDefault="00480FEA" w:rsidP="00DC4815">
      <w:pPr>
        <w:pStyle w:val="Odstavecseseznamem"/>
        <w:numPr>
          <w:ilvl w:val="0"/>
          <w:numId w:val="12"/>
        </w:numPr>
        <w:spacing w:after="0" w:line="240" w:lineRule="auto"/>
        <w:ind w:left="360"/>
        <w:jc w:val="both"/>
        <w:rPr>
          <w:sz w:val="24"/>
          <w:szCs w:val="24"/>
          <w:lang w:val="cs-CZ"/>
        </w:rPr>
      </w:pPr>
      <w:r w:rsidRPr="007C4B44">
        <w:rPr>
          <w:sz w:val="24"/>
          <w:szCs w:val="24"/>
          <w:lang w:val="cs-CZ"/>
        </w:rPr>
        <w:t xml:space="preserve">Zadavatel informuje </w:t>
      </w:r>
      <w:r>
        <w:rPr>
          <w:sz w:val="24"/>
          <w:szCs w:val="24"/>
          <w:lang w:val="cs-CZ"/>
        </w:rPr>
        <w:t>účastníky</w:t>
      </w:r>
      <w:r w:rsidRPr="007C4B44">
        <w:rPr>
          <w:sz w:val="24"/>
          <w:szCs w:val="24"/>
          <w:lang w:val="cs-CZ"/>
        </w:rPr>
        <w:t xml:space="preserve">, že zakázka </w:t>
      </w:r>
      <w:r>
        <w:rPr>
          <w:sz w:val="24"/>
          <w:szCs w:val="24"/>
          <w:lang w:val="cs-CZ"/>
        </w:rPr>
        <w:t xml:space="preserve">bude </w:t>
      </w:r>
      <w:r w:rsidRPr="007C4B44">
        <w:rPr>
          <w:sz w:val="24"/>
          <w:szCs w:val="24"/>
          <w:lang w:val="cs-CZ"/>
        </w:rPr>
        <w:t xml:space="preserve">financována zadavatelem, </w:t>
      </w:r>
      <w:r>
        <w:rPr>
          <w:sz w:val="24"/>
          <w:szCs w:val="24"/>
          <w:lang w:val="cs-CZ"/>
        </w:rPr>
        <w:t xml:space="preserve">přičemž však </w:t>
      </w:r>
      <w:r w:rsidRPr="007C4B44">
        <w:rPr>
          <w:sz w:val="24"/>
          <w:szCs w:val="24"/>
          <w:lang w:val="cs-CZ"/>
        </w:rPr>
        <w:t xml:space="preserve">není vyloučeno spolufinancování </w:t>
      </w:r>
      <w:r>
        <w:rPr>
          <w:sz w:val="24"/>
          <w:szCs w:val="24"/>
          <w:lang w:val="cs-CZ"/>
        </w:rPr>
        <w:t xml:space="preserve">zakázky </w:t>
      </w:r>
      <w:r w:rsidRPr="007C4B44">
        <w:rPr>
          <w:sz w:val="24"/>
          <w:szCs w:val="24"/>
          <w:lang w:val="cs-CZ"/>
        </w:rPr>
        <w:t>z vhodného dotačního programu. S ohledem na skutečnost, že na zakázk</w:t>
      </w:r>
      <w:r>
        <w:rPr>
          <w:sz w:val="24"/>
          <w:szCs w:val="24"/>
          <w:lang w:val="cs-CZ"/>
        </w:rPr>
        <w:t>u</w:t>
      </w:r>
      <w:r w:rsidRPr="007C4B44">
        <w:rPr>
          <w:sz w:val="24"/>
          <w:szCs w:val="24"/>
          <w:lang w:val="cs-CZ"/>
        </w:rPr>
        <w:t xml:space="preserve"> může být poskytnuta dotace, ber</w:t>
      </w:r>
      <w:r>
        <w:rPr>
          <w:sz w:val="24"/>
          <w:szCs w:val="24"/>
          <w:lang w:val="cs-CZ"/>
        </w:rPr>
        <w:t>ou</w:t>
      </w:r>
      <w:r w:rsidRPr="007C4B44">
        <w:rPr>
          <w:sz w:val="24"/>
          <w:szCs w:val="24"/>
          <w:lang w:val="cs-CZ"/>
        </w:rPr>
        <w:t xml:space="preserve"> </w:t>
      </w:r>
      <w:r>
        <w:rPr>
          <w:sz w:val="24"/>
          <w:szCs w:val="24"/>
          <w:lang w:val="cs-CZ"/>
        </w:rPr>
        <w:t xml:space="preserve">účastníci </w:t>
      </w:r>
      <w:r w:rsidRPr="007C4B44">
        <w:rPr>
          <w:sz w:val="24"/>
          <w:szCs w:val="24"/>
          <w:lang w:val="cs-CZ"/>
        </w:rPr>
        <w:t xml:space="preserve">na vědomí, že se na ně </w:t>
      </w:r>
      <w:r>
        <w:rPr>
          <w:sz w:val="24"/>
          <w:szCs w:val="24"/>
          <w:lang w:val="cs-CZ"/>
        </w:rPr>
        <w:t xml:space="preserve">budou </w:t>
      </w:r>
      <w:r w:rsidRPr="007C4B44">
        <w:rPr>
          <w:sz w:val="24"/>
          <w:szCs w:val="24"/>
          <w:lang w:val="cs-CZ"/>
        </w:rPr>
        <w:t>vztahovat povinnosti z toho vyplývající</w:t>
      </w:r>
      <w:r>
        <w:rPr>
          <w:sz w:val="24"/>
          <w:szCs w:val="24"/>
          <w:lang w:val="cs-CZ"/>
        </w:rPr>
        <w:t xml:space="preserve"> (</w:t>
      </w:r>
      <w:r w:rsidRPr="007C4B44">
        <w:rPr>
          <w:sz w:val="24"/>
          <w:szCs w:val="24"/>
          <w:lang w:val="cs-CZ"/>
        </w:rPr>
        <w:t>např. povinnost spolupůsobit při výkonu finanční kontroly jako osoba povinná</w:t>
      </w:r>
      <w:r>
        <w:rPr>
          <w:sz w:val="24"/>
          <w:szCs w:val="24"/>
          <w:lang w:val="cs-CZ"/>
        </w:rPr>
        <w:t>)</w:t>
      </w:r>
      <w:r w:rsidRPr="007C4B44">
        <w:rPr>
          <w:sz w:val="24"/>
          <w:szCs w:val="24"/>
          <w:lang w:val="cs-CZ"/>
        </w:rPr>
        <w:t>.</w:t>
      </w:r>
    </w:p>
    <w:p w14:paraId="31A3CA3D" w14:textId="77777777" w:rsidR="00D807C1" w:rsidRDefault="00D807C1" w:rsidP="00F93DD1">
      <w:pPr>
        <w:pStyle w:val="Odstavecseseznamem"/>
        <w:rPr>
          <w:sz w:val="24"/>
          <w:szCs w:val="24"/>
          <w:lang w:val="cs-CZ"/>
        </w:rPr>
      </w:pPr>
    </w:p>
    <w:p w14:paraId="5B85A8A6" w14:textId="19BFBD91" w:rsidR="00D807C1" w:rsidRPr="007C4B44" w:rsidRDefault="00B66A18" w:rsidP="00F93DD1">
      <w:pPr>
        <w:pStyle w:val="Odstavecseseznamem"/>
        <w:numPr>
          <w:ilvl w:val="0"/>
          <w:numId w:val="12"/>
        </w:numPr>
        <w:spacing w:after="0" w:line="240" w:lineRule="auto"/>
        <w:ind w:left="360"/>
        <w:jc w:val="both"/>
        <w:rPr>
          <w:sz w:val="24"/>
          <w:szCs w:val="24"/>
          <w:lang w:val="cs-CZ"/>
        </w:rPr>
      </w:pPr>
      <w:r>
        <w:rPr>
          <w:sz w:val="24"/>
          <w:szCs w:val="24"/>
          <w:lang w:val="cs-CZ"/>
        </w:rPr>
        <w:t xml:space="preserve">Zadavatel </w:t>
      </w:r>
      <w:r w:rsidR="00BC5F5D">
        <w:rPr>
          <w:sz w:val="24"/>
          <w:szCs w:val="24"/>
          <w:lang w:val="cs-CZ"/>
        </w:rPr>
        <w:t xml:space="preserve">pro úplnost </w:t>
      </w:r>
      <w:r>
        <w:rPr>
          <w:sz w:val="24"/>
          <w:szCs w:val="24"/>
          <w:lang w:val="cs-CZ"/>
        </w:rPr>
        <w:t>informuje účastníky, že zveřejnil</w:t>
      </w:r>
      <w:r w:rsidRPr="00F93DD1">
        <w:rPr>
          <w:sz w:val="24"/>
          <w:szCs w:val="24"/>
          <w:lang w:val="cs-CZ"/>
        </w:rPr>
        <w:t xml:space="preserve"> dne 7. 5. 2025 na profilu zadavatele výzvu k podání nabídky – zadávací dokumentace pro </w:t>
      </w:r>
      <w:proofErr w:type="spellStart"/>
      <w:r w:rsidRPr="00F93DD1">
        <w:rPr>
          <w:sz w:val="24"/>
          <w:szCs w:val="24"/>
          <w:lang w:val="cs-CZ"/>
        </w:rPr>
        <w:t>podlimitni</w:t>
      </w:r>
      <w:proofErr w:type="spellEnd"/>
      <w:r w:rsidRPr="00F93DD1">
        <w:rPr>
          <w:sz w:val="24"/>
          <w:szCs w:val="24"/>
          <w:lang w:val="cs-CZ"/>
        </w:rPr>
        <w:t xml:space="preserve">́ </w:t>
      </w:r>
      <w:proofErr w:type="spellStart"/>
      <w:r w:rsidRPr="00F93DD1">
        <w:rPr>
          <w:sz w:val="24"/>
          <w:szCs w:val="24"/>
          <w:lang w:val="cs-CZ"/>
        </w:rPr>
        <w:t>veřejnou</w:t>
      </w:r>
      <w:proofErr w:type="spellEnd"/>
      <w:r w:rsidRPr="00F93DD1">
        <w:rPr>
          <w:sz w:val="24"/>
          <w:szCs w:val="24"/>
          <w:lang w:val="cs-CZ"/>
        </w:rPr>
        <w:t xml:space="preserve"> </w:t>
      </w:r>
      <w:proofErr w:type="spellStart"/>
      <w:r w:rsidRPr="00F93DD1">
        <w:rPr>
          <w:sz w:val="24"/>
          <w:szCs w:val="24"/>
          <w:lang w:val="cs-CZ"/>
        </w:rPr>
        <w:t>zakázku</w:t>
      </w:r>
      <w:proofErr w:type="spellEnd"/>
      <w:r w:rsidRPr="00F93DD1">
        <w:rPr>
          <w:sz w:val="24"/>
          <w:szCs w:val="24"/>
          <w:lang w:val="cs-CZ"/>
        </w:rPr>
        <w:t xml:space="preserve"> na dodávky </w:t>
      </w:r>
      <w:proofErr w:type="spellStart"/>
      <w:r w:rsidRPr="00F93DD1">
        <w:rPr>
          <w:sz w:val="24"/>
          <w:szCs w:val="24"/>
          <w:lang w:val="cs-CZ"/>
        </w:rPr>
        <w:t>zadávanou</w:t>
      </w:r>
      <w:proofErr w:type="spellEnd"/>
      <w:r w:rsidRPr="00F93DD1">
        <w:rPr>
          <w:sz w:val="24"/>
          <w:szCs w:val="24"/>
          <w:lang w:val="cs-CZ"/>
        </w:rPr>
        <w:t xml:space="preserve"> v </w:t>
      </w:r>
      <w:proofErr w:type="spellStart"/>
      <w:r w:rsidRPr="00F93DD1">
        <w:rPr>
          <w:sz w:val="24"/>
          <w:szCs w:val="24"/>
          <w:lang w:val="cs-CZ"/>
        </w:rPr>
        <w:t>zjednodušeném</w:t>
      </w:r>
      <w:proofErr w:type="spellEnd"/>
      <w:r w:rsidRPr="00F93DD1">
        <w:rPr>
          <w:sz w:val="24"/>
          <w:szCs w:val="24"/>
          <w:lang w:val="cs-CZ"/>
        </w:rPr>
        <w:t xml:space="preserve"> </w:t>
      </w:r>
      <w:proofErr w:type="spellStart"/>
      <w:r w:rsidRPr="00F93DD1">
        <w:rPr>
          <w:sz w:val="24"/>
          <w:szCs w:val="24"/>
          <w:lang w:val="cs-CZ"/>
        </w:rPr>
        <w:t>podlimitním</w:t>
      </w:r>
      <w:proofErr w:type="spellEnd"/>
      <w:r w:rsidRPr="00F93DD1">
        <w:rPr>
          <w:sz w:val="24"/>
          <w:szCs w:val="24"/>
          <w:lang w:val="cs-CZ"/>
        </w:rPr>
        <w:t xml:space="preserve"> </w:t>
      </w:r>
      <w:proofErr w:type="spellStart"/>
      <w:r w:rsidRPr="00F93DD1">
        <w:rPr>
          <w:sz w:val="24"/>
          <w:szCs w:val="24"/>
          <w:lang w:val="cs-CZ"/>
        </w:rPr>
        <w:t>řízeni</w:t>
      </w:r>
      <w:proofErr w:type="spellEnd"/>
      <w:r w:rsidRPr="00F93DD1">
        <w:rPr>
          <w:sz w:val="24"/>
          <w:szCs w:val="24"/>
          <w:lang w:val="cs-CZ"/>
        </w:rPr>
        <w:t xml:space="preserve">́ „Obec Horoušany – zahrada MŠ v </w:t>
      </w:r>
      <w:proofErr w:type="spellStart"/>
      <w:r w:rsidRPr="00F93DD1">
        <w:rPr>
          <w:sz w:val="24"/>
          <w:szCs w:val="24"/>
          <w:lang w:val="cs-CZ"/>
        </w:rPr>
        <w:t>Horoušánkách</w:t>
      </w:r>
      <w:proofErr w:type="spellEnd"/>
      <w:r w:rsidRPr="00F93DD1">
        <w:rPr>
          <w:sz w:val="24"/>
          <w:szCs w:val="24"/>
          <w:lang w:val="cs-CZ"/>
        </w:rPr>
        <w:t>“ ze 7. 5. 2025.</w:t>
      </w:r>
      <w:r>
        <w:rPr>
          <w:sz w:val="24"/>
          <w:szCs w:val="24"/>
          <w:lang w:val="cs-CZ"/>
        </w:rPr>
        <w:t xml:space="preserve"> </w:t>
      </w:r>
      <w:r w:rsidR="00BC5F5D" w:rsidRPr="00F93DD1">
        <w:rPr>
          <w:sz w:val="24"/>
          <w:szCs w:val="24"/>
          <w:lang w:val="cs-CZ"/>
        </w:rPr>
        <w:t xml:space="preserve">Zadavatel zrušil </w:t>
      </w:r>
      <w:r w:rsidR="00BC5F5D">
        <w:rPr>
          <w:sz w:val="24"/>
          <w:szCs w:val="24"/>
          <w:lang w:val="cs-CZ"/>
        </w:rPr>
        <w:t xml:space="preserve">předmětné </w:t>
      </w:r>
      <w:r w:rsidR="00BC5F5D" w:rsidRPr="00F93DD1">
        <w:rPr>
          <w:sz w:val="24"/>
          <w:szCs w:val="24"/>
          <w:lang w:val="cs-CZ"/>
        </w:rPr>
        <w:t>zadávací řízení dle § 127 odst. 1 ZZVZ, protože vyloučil všechny účastníky zadávacího řízení.</w:t>
      </w:r>
      <w:r w:rsidR="00BC5F5D">
        <w:rPr>
          <w:sz w:val="24"/>
          <w:szCs w:val="24"/>
          <w:lang w:val="cs-CZ"/>
        </w:rPr>
        <w:t xml:space="preserve"> </w:t>
      </w:r>
      <w:r w:rsidR="00021A5C">
        <w:rPr>
          <w:sz w:val="24"/>
          <w:szCs w:val="24"/>
          <w:lang w:val="cs-CZ"/>
        </w:rPr>
        <w:t>Zadavatel upozorňuje účastníky, že t</w:t>
      </w:r>
      <w:r w:rsidR="000D5533">
        <w:rPr>
          <w:sz w:val="24"/>
          <w:szCs w:val="24"/>
          <w:lang w:val="cs-CZ"/>
        </w:rPr>
        <w:t>ato zadávací dokumentace obsahuje aktualizované zadávací podmínky.</w:t>
      </w:r>
      <w:r w:rsidR="00BC5F5D">
        <w:rPr>
          <w:sz w:val="24"/>
          <w:szCs w:val="24"/>
          <w:lang w:val="cs-CZ"/>
        </w:rPr>
        <w:t xml:space="preserve">  </w:t>
      </w:r>
    </w:p>
    <w:p w14:paraId="3FC58884" w14:textId="77777777" w:rsidR="00920B8E" w:rsidRPr="007C4B44" w:rsidRDefault="00920B8E" w:rsidP="00920B8E">
      <w:pPr>
        <w:jc w:val="both"/>
      </w:pPr>
    </w:p>
    <w:p w14:paraId="18131303" w14:textId="10D76DD1"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 w:name="_Toc201911746"/>
      <w:r w:rsidRPr="007C4B44">
        <w:rPr>
          <w:rFonts w:ascii="Times New Roman" w:eastAsia="Times New Roman" w:hAnsi="Times New Roman" w:cs="Times New Roman"/>
          <w:sz w:val="24"/>
          <w:szCs w:val="24"/>
        </w:rPr>
        <w:t xml:space="preserve">IDENTIFIKACE ZADAVATELE VEŘEJNÉ ZAKÁZKY </w:t>
      </w:r>
      <w:r w:rsidR="00AF345D" w:rsidRPr="007C4B44">
        <w:rPr>
          <w:rFonts w:ascii="Times New Roman" w:eastAsia="Times New Roman" w:hAnsi="Times New Roman" w:cs="Times New Roman"/>
          <w:sz w:val="24"/>
          <w:szCs w:val="24"/>
        </w:rPr>
        <w:t>A IDENTIFIKACE OSOB PODÍLEJÍCÍH SE NA ZPRACOVÁNÍ ZADÁVACÍ DOKUMENTACE</w:t>
      </w:r>
      <w:bookmarkEnd w:id="1"/>
    </w:p>
    <w:p w14:paraId="7455503C" w14:textId="77777777" w:rsidR="00CF4E2E" w:rsidRPr="007C4B44" w:rsidRDefault="00CF4E2E" w:rsidP="00CF4E2E"/>
    <w:p w14:paraId="37E3F218" w14:textId="1D8D4595" w:rsidR="00CF4E2E" w:rsidRPr="007C4B44" w:rsidRDefault="00CF4E2E" w:rsidP="00CF4E2E">
      <w:r w:rsidRPr="007C4B44">
        <w:t>Identifikační údaje zadavatele:</w:t>
      </w:r>
    </w:p>
    <w:p w14:paraId="2ECD1283" w14:textId="77777777" w:rsidR="00920B8E" w:rsidRPr="007C4B44" w:rsidRDefault="00920B8E" w:rsidP="00920B8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920B8E" w:rsidRPr="007C4B44" w14:paraId="46F774D1" w14:textId="77777777" w:rsidTr="003120E8">
        <w:tc>
          <w:tcPr>
            <w:tcW w:w="5524" w:type="dxa"/>
            <w:vAlign w:val="center"/>
            <w:hideMark/>
          </w:tcPr>
          <w:p w14:paraId="0C4BFCD1" w14:textId="77777777" w:rsidR="00920B8E" w:rsidRPr="007C4B44" w:rsidRDefault="00920B8E" w:rsidP="003120E8">
            <w:proofErr w:type="spellStart"/>
            <w:r w:rsidRPr="007C4B44">
              <w:t>Název</w:t>
            </w:r>
            <w:proofErr w:type="spellEnd"/>
            <w:r w:rsidRPr="007C4B44">
              <w:t xml:space="preserve"> zadavatele: </w:t>
            </w:r>
          </w:p>
        </w:tc>
        <w:tc>
          <w:tcPr>
            <w:tcW w:w="3685" w:type="dxa"/>
            <w:vAlign w:val="center"/>
            <w:hideMark/>
          </w:tcPr>
          <w:p w14:paraId="5A2E8D81" w14:textId="77777777" w:rsidR="00920B8E" w:rsidRPr="007C4B44" w:rsidRDefault="00920B8E" w:rsidP="003120E8">
            <w:r w:rsidRPr="007C4B44">
              <w:t>Obec Horoušany</w:t>
            </w:r>
          </w:p>
        </w:tc>
      </w:tr>
      <w:tr w:rsidR="00920B8E" w:rsidRPr="007C4B44" w14:paraId="2C8DB59A" w14:textId="77777777" w:rsidTr="003120E8">
        <w:trPr>
          <w:trHeight w:val="373"/>
        </w:trPr>
        <w:tc>
          <w:tcPr>
            <w:tcW w:w="5524" w:type="dxa"/>
            <w:vAlign w:val="center"/>
            <w:hideMark/>
          </w:tcPr>
          <w:p w14:paraId="1E493F6F" w14:textId="77777777" w:rsidR="00920B8E" w:rsidRPr="007C4B44" w:rsidRDefault="00920B8E" w:rsidP="003120E8">
            <w:r w:rsidRPr="007C4B44">
              <w:t xml:space="preserve">IČO zadavatele: </w:t>
            </w:r>
          </w:p>
        </w:tc>
        <w:tc>
          <w:tcPr>
            <w:tcW w:w="3685" w:type="dxa"/>
            <w:vAlign w:val="center"/>
            <w:hideMark/>
          </w:tcPr>
          <w:p w14:paraId="7B134011" w14:textId="77777777" w:rsidR="00920B8E" w:rsidRPr="007C4B44" w:rsidRDefault="00920B8E" w:rsidP="003120E8">
            <w:r w:rsidRPr="007C4B44">
              <w:rPr>
                <w:noProof/>
              </w:rPr>
              <w:drawing>
                <wp:inline distT="0" distB="0" distL="0" distR="0" wp14:anchorId="42A430D5" wp14:editId="2FF22E40">
                  <wp:extent cx="9525" cy="9525"/>
                  <wp:effectExtent l="0" t="0" r="0" b="0"/>
                  <wp:docPr id="8" name="Obrázek 8" descr="page2image5604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6043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C4B44">
              <w:t>00240206</w:t>
            </w:r>
          </w:p>
        </w:tc>
      </w:tr>
      <w:tr w:rsidR="00920B8E" w:rsidRPr="007C4B44" w14:paraId="00382DC0" w14:textId="77777777" w:rsidTr="003120E8">
        <w:tc>
          <w:tcPr>
            <w:tcW w:w="5524" w:type="dxa"/>
            <w:vAlign w:val="center"/>
            <w:hideMark/>
          </w:tcPr>
          <w:p w14:paraId="537C9E4D" w14:textId="77777777" w:rsidR="00920B8E" w:rsidRPr="007C4B44" w:rsidRDefault="00920B8E" w:rsidP="003120E8">
            <w:proofErr w:type="spellStart"/>
            <w:r w:rsidRPr="007C4B44">
              <w:t>Sídlo</w:t>
            </w:r>
            <w:proofErr w:type="spellEnd"/>
            <w:r w:rsidRPr="007C4B44">
              <w:t xml:space="preserve"> zadavatele: </w:t>
            </w:r>
          </w:p>
        </w:tc>
        <w:tc>
          <w:tcPr>
            <w:tcW w:w="3685" w:type="dxa"/>
            <w:vAlign w:val="center"/>
            <w:hideMark/>
          </w:tcPr>
          <w:p w14:paraId="6ED1C324" w14:textId="60FE10C9" w:rsidR="00920B8E" w:rsidRPr="007C4B44" w:rsidRDefault="00920B8E" w:rsidP="003120E8">
            <w:proofErr w:type="spellStart"/>
            <w:r w:rsidRPr="007C4B44">
              <w:t>Baumanova</w:t>
            </w:r>
            <w:proofErr w:type="spellEnd"/>
            <w:r w:rsidRPr="007C4B44">
              <w:t xml:space="preserve"> 12, </w:t>
            </w:r>
            <w:r w:rsidR="008A5A0F" w:rsidRPr="007C4B44">
              <w:t xml:space="preserve">250 82 </w:t>
            </w:r>
            <w:r w:rsidRPr="007C4B44">
              <w:t>Horoušany</w:t>
            </w:r>
          </w:p>
        </w:tc>
      </w:tr>
      <w:tr w:rsidR="00920B8E" w:rsidRPr="007C4B44" w14:paraId="442859EF" w14:textId="77777777" w:rsidTr="003120E8">
        <w:tc>
          <w:tcPr>
            <w:tcW w:w="5524" w:type="dxa"/>
            <w:vAlign w:val="center"/>
            <w:hideMark/>
          </w:tcPr>
          <w:p w14:paraId="063FC0FF" w14:textId="77777777" w:rsidR="00920B8E" w:rsidRPr="007C4B44" w:rsidRDefault="00920B8E" w:rsidP="003120E8">
            <w:r w:rsidRPr="007C4B44">
              <w:lastRenderedPageBreak/>
              <w:t xml:space="preserve">Osoba </w:t>
            </w:r>
            <w:proofErr w:type="spellStart"/>
            <w:r w:rsidRPr="007C4B44">
              <w:t>oprávněna</w:t>
            </w:r>
            <w:proofErr w:type="spellEnd"/>
            <w:r w:rsidRPr="007C4B44">
              <w:t xml:space="preserve">́ jednat za zadavatele: </w:t>
            </w:r>
          </w:p>
        </w:tc>
        <w:tc>
          <w:tcPr>
            <w:tcW w:w="3685" w:type="dxa"/>
            <w:vAlign w:val="center"/>
            <w:hideMark/>
          </w:tcPr>
          <w:p w14:paraId="56DBAA7D" w14:textId="7818C35F" w:rsidR="00920B8E" w:rsidRPr="007C4B44" w:rsidRDefault="00EA1A6B" w:rsidP="003120E8">
            <w:r w:rsidRPr="007C4B44">
              <w:t>Taťána Kmentová</w:t>
            </w:r>
            <w:r w:rsidR="00920B8E" w:rsidRPr="007C4B44">
              <w:t>, starost</w:t>
            </w:r>
            <w:r w:rsidRPr="007C4B44">
              <w:t>k</w:t>
            </w:r>
            <w:r w:rsidR="00920B8E" w:rsidRPr="007C4B44">
              <w:t>a</w:t>
            </w:r>
          </w:p>
        </w:tc>
      </w:tr>
      <w:tr w:rsidR="00920B8E" w:rsidRPr="007C4B44" w14:paraId="073CB671" w14:textId="77777777" w:rsidTr="003120E8">
        <w:tc>
          <w:tcPr>
            <w:tcW w:w="5524" w:type="dxa"/>
            <w:vAlign w:val="center"/>
            <w:hideMark/>
          </w:tcPr>
          <w:p w14:paraId="5B0EF552" w14:textId="77777777" w:rsidR="00920B8E" w:rsidRPr="007C4B44" w:rsidRDefault="00920B8E" w:rsidP="003120E8">
            <w:r w:rsidRPr="007C4B44">
              <w:t xml:space="preserve">Telefon: </w:t>
            </w:r>
          </w:p>
        </w:tc>
        <w:tc>
          <w:tcPr>
            <w:tcW w:w="3685" w:type="dxa"/>
            <w:vAlign w:val="center"/>
            <w:hideMark/>
          </w:tcPr>
          <w:p w14:paraId="67E64046" w14:textId="77777777" w:rsidR="00920B8E" w:rsidRPr="007C4B44" w:rsidRDefault="00920B8E" w:rsidP="003120E8">
            <w:r w:rsidRPr="007C4B44">
              <w:t>281 981 792</w:t>
            </w:r>
          </w:p>
        </w:tc>
      </w:tr>
      <w:tr w:rsidR="00920B8E" w:rsidRPr="007C4B44" w14:paraId="166B6C4D" w14:textId="77777777" w:rsidTr="003120E8">
        <w:tc>
          <w:tcPr>
            <w:tcW w:w="5524" w:type="dxa"/>
            <w:vAlign w:val="center"/>
            <w:hideMark/>
          </w:tcPr>
          <w:p w14:paraId="3F2FCDF0" w14:textId="77777777" w:rsidR="00920B8E" w:rsidRPr="007C4B44" w:rsidRDefault="00920B8E" w:rsidP="003120E8">
            <w:r w:rsidRPr="007C4B44">
              <w:t xml:space="preserve">E-mail: </w:t>
            </w:r>
          </w:p>
        </w:tc>
        <w:tc>
          <w:tcPr>
            <w:tcW w:w="3685" w:type="dxa"/>
            <w:vAlign w:val="center"/>
            <w:hideMark/>
          </w:tcPr>
          <w:p w14:paraId="27FC5591" w14:textId="31B06393" w:rsidR="00920B8E" w:rsidRPr="007C4B44" w:rsidRDefault="00920B8E" w:rsidP="003120E8">
            <w:r w:rsidRPr="007C4B44">
              <w:rPr>
                <w:noProof/>
              </w:rPr>
              <w:drawing>
                <wp:inline distT="0" distB="0" distL="0" distR="0" wp14:anchorId="78E5230A" wp14:editId="097E3604">
                  <wp:extent cx="9525" cy="9525"/>
                  <wp:effectExtent l="0" t="0" r="0" b="0"/>
                  <wp:docPr id="6" name="Obrázek 6" descr="page2image559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559205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A5A0F" w:rsidRPr="007C4B44">
              <w:t>obec@</w:t>
            </w:r>
            <w:r w:rsidRPr="007C4B44">
              <w:t>horousany.cz</w:t>
            </w:r>
          </w:p>
        </w:tc>
      </w:tr>
      <w:tr w:rsidR="00920B8E" w:rsidRPr="007C4B44" w14:paraId="30371E3D" w14:textId="77777777" w:rsidTr="003120E8">
        <w:tc>
          <w:tcPr>
            <w:tcW w:w="5524" w:type="dxa"/>
            <w:vAlign w:val="center"/>
            <w:hideMark/>
          </w:tcPr>
          <w:p w14:paraId="32268A89" w14:textId="77777777" w:rsidR="00920B8E" w:rsidRPr="007C4B44" w:rsidRDefault="00920B8E" w:rsidP="003120E8">
            <w:r w:rsidRPr="007C4B44">
              <w:t xml:space="preserve">Profil zadavatele: </w:t>
            </w:r>
          </w:p>
        </w:tc>
        <w:tc>
          <w:tcPr>
            <w:tcW w:w="3685" w:type="dxa"/>
            <w:vAlign w:val="center"/>
            <w:hideMark/>
          </w:tcPr>
          <w:p w14:paraId="0B9D64F7" w14:textId="5F1329F8" w:rsidR="00920B8E" w:rsidRPr="007C4B44" w:rsidRDefault="00E76808" w:rsidP="003120E8">
            <w:r w:rsidRPr="007C4B44">
              <w:t>https://www.e-zakazky.cz/profil-zadavatele/d7e9c534-bcc9-46d8-a4f3-29b804de8c7e</w:t>
            </w:r>
          </w:p>
        </w:tc>
      </w:tr>
      <w:tr w:rsidR="00920B8E" w:rsidRPr="007C4B44" w14:paraId="4731A3FA" w14:textId="77777777" w:rsidTr="003120E8">
        <w:tc>
          <w:tcPr>
            <w:tcW w:w="5524" w:type="dxa"/>
            <w:vAlign w:val="center"/>
            <w:hideMark/>
          </w:tcPr>
          <w:p w14:paraId="52448222" w14:textId="132B108D" w:rsidR="00920B8E" w:rsidRPr="007C4B44" w:rsidRDefault="00A76694" w:rsidP="003120E8">
            <w:r w:rsidRPr="007C4B44">
              <w:t>Kontaktní osoba</w:t>
            </w:r>
            <w:r w:rsidR="00920B8E" w:rsidRPr="007C4B44">
              <w:t xml:space="preserve"> </w:t>
            </w:r>
          </w:p>
        </w:tc>
        <w:tc>
          <w:tcPr>
            <w:tcW w:w="3685" w:type="dxa"/>
            <w:vAlign w:val="center"/>
            <w:hideMark/>
          </w:tcPr>
          <w:p w14:paraId="29413F99" w14:textId="4CCFCBD3" w:rsidR="00920B8E" w:rsidRPr="007C4B44" w:rsidRDefault="00EA1A6B" w:rsidP="003120E8">
            <w:r w:rsidRPr="007C4B44">
              <w:t>Taťána Kmentová, starostka</w:t>
            </w:r>
          </w:p>
        </w:tc>
      </w:tr>
      <w:tr w:rsidR="00A76694" w:rsidRPr="007C4B44" w14:paraId="72AAFE45" w14:textId="77777777" w:rsidTr="003120E8">
        <w:tc>
          <w:tcPr>
            <w:tcW w:w="5524" w:type="dxa"/>
            <w:vAlign w:val="center"/>
            <w:hideMark/>
          </w:tcPr>
          <w:p w14:paraId="566C8E07" w14:textId="77777777" w:rsidR="00A76694" w:rsidRPr="007C4B44" w:rsidRDefault="00A76694" w:rsidP="00A76694">
            <w:r w:rsidRPr="007C4B44">
              <w:t xml:space="preserve">Telefon: </w:t>
            </w:r>
          </w:p>
        </w:tc>
        <w:tc>
          <w:tcPr>
            <w:tcW w:w="3685" w:type="dxa"/>
            <w:vAlign w:val="center"/>
            <w:hideMark/>
          </w:tcPr>
          <w:p w14:paraId="1D918513" w14:textId="2312D2CE" w:rsidR="00A76694" w:rsidRPr="007C4B44" w:rsidRDefault="00A76694" w:rsidP="00A76694">
            <w:r w:rsidRPr="007C4B44">
              <w:t>281 981 792</w:t>
            </w:r>
          </w:p>
        </w:tc>
      </w:tr>
      <w:tr w:rsidR="008A5A0F" w:rsidRPr="007C4B44" w14:paraId="3B4ABF61" w14:textId="77777777" w:rsidTr="003120E8">
        <w:tc>
          <w:tcPr>
            <w:tcW w:w="5524" w:type="dxa"/>
            <w:vAlign w:val="center"/>
            <w:hideMark/>
          </w:tcPr>
          <w:p w14:paraId="24E98B23" w14:textId="77777777" w:rsidR="008A5A0F" w:rsidRPr="007C4B44" w:rsidRDefault="008A5A0F" w:rsidP="008A5A0F">
            <w:r w:rsidRPr="007C4B44">
              <w:t xml:space="preserve">E-mail: </w:t>
            </w:r>
          </w:p>
        </w:tc>
        <w:tc>
          <w:tcPr>
            <w:tcW w:w="3685" w:type="dxa"/>
            <w:vAlign w:val="center"/>
            <w:hideMark/>
          </w:tcPr>
          <w:p w14:paraId="2E8B911D" w14:textId="692D538E" w:rsidR="008A5A0F" w:rsidRPr="007C4B44" w:rsidRDefault="008A5A0F" w:rsidP="008A5A0F">
            <w:r w:rsidRPr="007C4B44">
              <w:rPr>
                <w:noProof/>
              </w:rPr>
              <w:drawing>
                <wp:inline distT="0" distB="0" distL="0" distR="0" wp14:anchorId="0AEB6C2B" wp14:editId="04A17196">
                  <wp:extent cx="9525" cy="9525"/>
                  <wp:effectExtent l="0" t="0" r="0" b="0"/>
                  <wp:docPr id="2" name="Obrázek 2" descr="page2image559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559205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C4B44">
              <w:t>obec@horousany.cz</w:t>
            </w:r>
          </w:p>
        </w:tc>
      </w:tr>
    </w:tbl>
    <w:p w14:paraId="1709507F" w14:textId="77777777" w:rsidR="00C864FE" w:rsidRPr="007C4B44" w:rsidRDefault="00C864FE" w:rsidP="00920B8E">
      <w:pPr>
        <w:jc w:val="both"/>
      </w:pPr>
    </w:p>
    <w:p w14:paraId="1381CE78" w14:textId="5CD311F2" w:rsidR="00C864FE" w:rsidRPr="007C4B44" w:rsidRDefault="00CF4E2E" w:rsidP="00920B8E">
      <w:pPr>
        <w:jc w:val="both"/>
      </w:pPr>
      <w:r w:rsidRPr="007C4B44">
        <w:t>Identifikační údaje osoby zastupující zadavatele dle § 43 ZZVZ:</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864FE" w:rsidRPr="007C4B44" w14:paraId="1350E61E" w14:textId="77777777" w:rsidTr="003120E8">
        <w:tc>
          <w:tcPr>
            <w:tcW w:w="5524" w:type="dxa"/>
            <w:vAlign w:val="center"/>
          </w:tcPr>
          <w:p w14:paraId="1E906471" w14:textId="77777777" w:rsidR="00C864FE" w:rsidRPr="007C4B44" w:rsidRDefault="00C864FE" w:rsidP="003120E8">
            <w:r w:rsidRPr="007C4B44">
              <w:t xml:space="preserve">Osoba </w:t>
            </w:r>
            <w:proofErr w:type="spellStart"/>
            <w:r w:rsidRPr="007C4B44">
              <w:t>zastupujíci</w:t>
            </w:r>
            <w:proofErr w:type="spellEnd"/>
            <w:r w:rsidRPr="007C4B44">
              <w:t xml:space="preserve">́ zadavatele dle § 43 ZZVZ </w:t>
            </w:r>
          </w:p>
        </w:tc>
        <w:tc>
          <w:tcPr>
            <w:tcW w:w="3685" w:type="dxa"/>
            <w:vAlign w:val="center"/>
          </w:tcPr>
          <w:p w14:paraId="246A0BBC" w14:textId="77777777" w:rsidR="00C864FE" w:rsidRPr="007C4B44" w:rsidRDefault="00C864FE" w:rsidP="003120E8">
            <w:r w:rsidRPr="007C4B44">
              <w:t>Mgr. Jiří Bajer, advokát</w:t>
            </w:r>
          </w:p>
        </w:tc>
      </w:tr>
      <w:tr w:rsidR="00C864FE" w:rsidRPr="007C4B44" w14:paraId="0D34F958" w14:textId="77777777" w:rsidTr="003120E8">
        <w:tc>
          <w:tcPr>
            <w:tcW w:w="5524" w:type="dxa"/>
            <w:vAlign w:val="center"/>
          </w:tcPr>
          <w:p w14:paraId="2198D6EE" w14:textId="77777777" w:rsidR="00C864FE" w:rsidRPr="007C4B44" w:rsidRDefault="00C864FE" w:rsidP="003120E8">
            <w:r w:rsidRPr="007C4B44">
              <w:t xml:space="preserve">IČO: </w:t>
            </w:r>
          </w:p>
        </w:tc>
        <w:tc>
          <w:tcPr>
            <w:tcW w:w="3685" w:type="dxa"/>
            <w:vAlign w:val="center"/>
          </w:tcPr>
          <w:p w14:paraId="7F7A2D9E" w14:textId="77777777" w:rsidR="00C864FE" w:rsidRPr="007C4B44" w:rsidRDefault="00C864FE" w:rsidP="003120E8">
            <w:r w:rsidRPr="007C4B44">
              <w:t xml:space="preserve"> 68827555</w:t>
            </w:r>
          </w:p>
        </w:tc>
      </w:tr>
      <w:tr w:rsidR="00C864FE" w:rsidRPr="007C4B44" w14:paraId="43160C80" w14:textId="77777777" w:rsidTr="003120E8">
        <w:tc>
          <w:tcPr>
            <w:tcW w:w="5524" w:type="dxa"/>
            <w:vAlign w:val="center"/>
          </w:tcPr>
          <w:p w14:paraId="444E4AA8" w14:textId="77777777" w:rsidR="00C864FE" w:rsidRPr="007C4B44" w:rsidRDefault="00C864FE" w:rsidP="003120E8">
            <w:proofErr w:type="spellStart"/>
            <w:r w:rsidRPr="007C4B44">
              <w:t>Sídlo</w:t>
            </w:r>
            <w:proofErr w:type="spellEnd"/>
            <w:r w:rsidRPr="007C4B44">
              <w:t xml:space="preserve"> osoby zastupující zadavatele: </w:t>
            </w:r>
          </w:p>
        </w:tc>
        <w:tc>
          <w:tcPr>
            <w:tcW w:w="3685" w:type="dxa"/>
            <w:vAlign w:val="center"/>
          </w:tcPr>
          <w:p w14:paraId="0A92F6E3" w14:textId="77777777" w:rsidR="00C864FE" w:rsidRPr="007C4B44" w:rsidRDefault="00C864FE" w:rsidP="003120E8">
            <w:r w:rsidRPr="007C4B44">
              <w:t>U Roháčových kasáren 1555/10, 100 00 Praha 10</w:t>
            </w:r>
          </w:p>
        </w:tc>
      </w:tr>
      <w:tr w:rsidR="00C864FE" w:rsidRPr="007C4B44" w14:paraId="28D377C3" w14:textId="77777777" w:rsidTr="003120E8">
        <w:tc>
          <w:tcPr>
            <w:tcW w:w="5524" w:type="dxa"/>
            <w:vAlign w:val="center"/>
          </w:tcPr>
          <w:p w14:paraId="3FEA6085" w14:textId="77777777" w:rsidR="00C864FE" w:rsidRPr="007C4B44" w:rsidRDefault="00C864FE" w:rsidP="003120E8">
            <w:r w:rsidRPr="007C4B44">
              <w:t xml:space="preserve">Telefon: </w:t>
            </w:r>
          </w:p>
        </w:tc>
        <w:tc>
          <w:tcPr>
            <w:tcW w:w="3685" w:type="dxa"/>
            <w:vAlign w:val="center"/>
          </w:tcPr>
          <w:p w14:paraId="1D8595E0" w14:textId="77777777" w:rsidR="00C864FE" w:rsidRPr="007C4B44" w:rsidRDefault="00C864FE" w:rsidP="003120E8">
            <w:r w:rsidRPr="007C4B44">
              <w:t>602 364 642</w:t>
            </w:r>
          </w:p>
        </w:tc>
      </w:tr>
      <w:tr w:rsidR="00C864FE" w:rsidRPr="007C4B44" w14:paraId="08CD6953" w14:textId="77777777" w:rsidTr="003120E8">
        <w:tc>
          <w:tcPr>
            <w:tcW w:w="5524" w:type="dxa"/>
            <w:vAlign w:val="center"/>
          </w:tcPr>
          <w:p w14:paraId="53A62EF5" w14:textId="77777777" w:rsidR="00C864FE" w:rsidRPr="007C4B44" w:rsidRDefault="00C864FE" w:rsidP="003120E8">
            <w:r w:rsidRPr="007C4B44">
              <w:t xml:space="preserve">E-mail: </w:t>
            </w:r>
          </w:p>
        </w:tc>
        <w:tc>
          <w:tcPr>
            <w:tcW w:w="3685" w:type="dxa"/>
            <w:vAlign w:val="center"/>
          </w:tcPr>
          <w:p w14:paraId="296452E8" w14:textId="77777777" w:rsidR="00C864FE" w:rsidRPr="007C4B44" w:rsidRDefault="00C864FE" w:rsidP="003120E8">
            <w:r w:rsidRPr="007C4B44">
              <w:t>bajer@akbajer.cz</w:t>
            </w:r>
          </w:p>
        </w:tc>
      </w:tr>
    </w:tbl>
    <w:p w14:paraId="51CA37D6" w14:textId="77777777" w:rsidR="00C864FE" w:rsidRPr="007C4B44" w:rsidRDefault="00C864FE" w:rsidP="00920B8E">
      <w:pPr>
        <w:jc w:val="both"/>
      </w:pPr>
    </w:p>
    <w:p w14:paraId="2BF90FC0" w14:textId="605E3DFC" w:rsidR="00CF4E2E" w:rsidRPr="007C4B44" w:rsidRDefault="00CF4E2E" w:rsidP="00920B8E">
      <w:pPr>
        <w:jc w:val="both"/>
      </w:pPr>
      <w:r w:rsidRPr="007C4B44">
        <w:t>Identifikační údaje osob, které zpracovaly část zadávací dokumentace a specifikace části zadávací dokumentace těmito osobami zpracované:</w:t>
      </w:r>
    </w:p>
    <w:p w14:paraId="43099134"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2A97DA5C" w14:textId="77777777" w:rsidTr="003120E8">
        <w:tc>
          <w:tcPr>
            <w:tcW w:w="5524" w:type="dxa"/>
            <w:vAlign w:val="center"/>
          </w:tcPr>
          <w:p w14:paraId="2B3A5EE6" w14:textId="2BC22AE2" w:rsidR="00CF4E2E" w:rsidRPr="007C4B44" w:rsidRDefault="00CF4E2E" w:rsidP="003120E8">
            <w:r w:rsidRPr="007C4B44">
              <w:t>Název:</w:t>
            </w:r>
          </w:p>
        </w:tc>
        <w:tc>
          <w:tcPr>
            <w:tcW w:w="3685" w:type="dxa"/>
            <w:vAlign w:val="center"/>
          </w:tcPr>
          <w:p w14:paraId="79577106" w14:textId="775B51BF" w:rsidR="00CF4E2E" w:rsidRPr="007C4B44" w:rsidRDefault="00FC199A" w:rsidP="003120E8">
            <w:proofErr w:type="spellStart"/>
            <w:r w:rsidRPr="00FC199A">
              <w:t>Land05</w:t>
            </w:r>
            <w:proofErr w:type="spellEnd"/>
            <w:r w:rsidRPr="00FC199A">
              <w:t xml:space="preserve"> s. r. o.</w:t>
            </w:r>
          </w:p>
        </w:tc>
      </w:tr>
      <w:tr w:rsidR="00CF4E2E" w:rsidRPr="007C4B44" w14:paraId="33C552AF" w14:textId="77777777" w:rsidTr="003120E8">
        <w:tc>
          <w:tcPr>
            <w:tcW w:w="5524" w:type="dxa"/>
            <w:vAlign w:val="center"/>
          </w:tcPr>
          <w:p w14:paraId="1EA0B38C" w14:textId="77777777" w:rsidR="00CF4E2E" w:rsidRPr="007C4B44" w:rsidRDefault="00CF4E2E" w:rsidP="003120E8">
            <w:r w:rsidRPr="007C4B44">
              <w:t xml:space="preserve">IČO: </w:t>
            </w:r>
          </w:p>
        </w:tc>
        <w:tc>
          <w:tcPr>
            <w:tcW w:w="3685" w:type="dxa"/>
            <w:vAlign w:val="center"/>
          </w:tcPr>
          <w:p w14:paraId="1614B736" w14:textId="5D60F634" w:rsidR="00CF4E2E" w:rsidRPr="007C4B44" w:rsidRDefault="00FC199A" w:rsidP="003120E8">
            <w:r w:rsidRPr="00FC199A">
              <w:t>07898860</w:t>
            </w:r>
          </w:p>
        </w:tc>
      </w:tr>
      <w:tr w:rsidR="00CF4E2E" w:rsidRPr="007C4B44" w14:paraId="07A6FC23" w14:textId="77777777" w:rsidTr="003120E8">
        <w:tc>
          <w:tcPr>
            <w:tcW w:w="5524" w:type="dxa"/>
            <w:vAlign w:val="center"/>
          </w:tcPr>
          <w:p w14:paraId="3401C2AA" w14:textId="52F3E52F" w:rsidR="00CF4E2E" w:rsidRPr="007C4B44" w:rsidRDefault="00CF4E2E" w:rsidP="003120E8">
            <w:proofErr w:type="spellStart"/>
            <w:r w:rsidRPr="007C4B44">
              <w:t>Sídlo</w:t>
            </w:r>
            <w:proofErr w:type="spellEnd"/>
            <w:r w:rsidRPr="007C4B44">
              <w:t xml:space="preserve">: </w:t>
            </w:r>
          </w:p>
        </w:tc>
        <w:tc>
          <w:tcPr>
            <w:tcW w:w="3685" w:type="dxa"/>
            <w:vAlign w:val="center"/>
          </w:tcPr>
          <w:p w14:paraId="4295CB59" w14:textId="0C79954C" w:rsidR="00CF4E2E" w:rsidRPr="007C4B44" w:rsidRDefault="00FC199A" w:rsidP="003120E8">
            <w:r w:rsidRPr="00FC199A">
              <w:t>Prvního pluku 347/</w:t>
            </w:r>
            <w:proofErr w:type="spellStart"/>
            <w:proofErr w:type="gramStart"/>
            <w:r w:rsidRPr="00FC199A">
              <w:t>12a</w:t>
            </w:r>
            <w:proofErr w:type="spellEnd"/>
            <w:proofErr w:type="gramEnd"/>
            <w:r w:rsidRPr="00FC199A">
              <w:t>, 186 00 Praha 8</w:t>
            </w:r>
            <w:r>
              <w:t xml:space="preserve"> - </w:t>
            </w:r>
            <w:r w:rsidRPr="00FC199A">
              <w:t>Karlín</w:t>
            </w:r>
          </w:p>
        </w:tc>
      </w:tr>
      <w:tr w:rsidR="00CF4E2E" w:rsidRPr="007C4B44" w14:paraId="53207A8A" w14:textId="77777777" w:rsidTr="003120E8">
        <w:tc>
          <w:tcPr>
            <w:tcW w:w="5524" w:type="dxa"/>
            <w:vAlign w:val="center"/>
          </w:tcPr>
          <w:p w14:paraId="2C238649" w14:textId="6868A1BC" w:rsidR="00CF4E2E" w:rsidRPr="007C4B44" w:rsidRDefault="00CF4E2E" w:rsidP="003120E8">
            <w:r w:rsidRPr="007C4B44">
              <w:t xml:space="preserve">Specifikace zpracované části zadávací dokumentace: </w:t>
            </w:r>
          </w:p>
        </w:tc>
        <w:tc>
          <w:tcPr>
            <w:tcW w:w="3685" w:type="dxa"/>
            <w:vAlign w:val="center"/>
          </w:tcPr>
          <w:p w14:paraId="69E36181" w14:textId="48625D1D" w:rsidR="00CF4E2E" w:rsidRPr="007C4B44" w:rsidRDefault="00CF4E2E" w:rsidP="003120E8">
            <w:r w:rsidRPr="007C4B44">
              <w:t xml:space="preserve">Zpracovatel přílohy č. </w:t>
            </w:r>
            <w:r w:rsidR="007D5D69">
              <w:t>3</w:t>
            </w:r>
            <w:r w:rsidRPr="007C4B44">
              <w:t xml:space="preserve"> a č. </w:t>
            </w:r>
            <w:r w:rsidR="007D5D69">
              <w:t>4</w:t>
            </w:r>
            <w:r w:rsidRPr="007C4B44">
              <w:t xml:space="preserve"> zadávací dokumentace.</w:t>
            </w:r>
          </w:p>
        </w:tc>
      </w:tr>
    </w:tbl>
    <w:p w14:paraId="64033F6E"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1DA13028" w14:textId="77777777" w:rsidTr="003120E8">
        <w:tc>
          <w:tcPr>
            <w:tcW w:w="5524" w:type="dxa"/>
            <w:vAlign w:val="center"/>
          </w:tcPr>
          <w:p w14:paraId="3290C7D2" w14:textId="77777777" w:rsidR="00CF4E2E" w:rsidRPr="007C4B44" w:rsidRDefault="00CF4E2E" w:rsidP="003120E8">
            <w:r w:rsidRPr="007C4B44">
              <w:t>Název:</w:t>
            </w:r>
          </w:p>
        </w:tc>
        <w:tc>
          <w:tcPr>
            <w:tcW w:w="3685" w:type="dxa"/>
            <w:vAlign w:val="center"/>
          </w:tcPr>
          <w:p w14:paraId="774E9B1A" w14:textId="00985EEE" w:rsidR="00CF4E2E" w:rsidRPr="007C4B44" w:rsidRDefault="00CF4E2E" w:rsidP="003120E8">
            <w:r w:rsidRPr="007C4B44">
              <w:t xml:space="preserve">Ing. arch. Vladimíra </w:t>
            </w:r>
            <w:r w:rsidR="00FC199A" w:rsidRPr="00FC199A">
              <w:t>Klímková</w:t>
            </w:r>
          </w:p>
        </w:tc>
      </w:tr>
      <w:tr w:rsidR="00CF4E2E" w:rsidRPr="007C4B44" w14:paraId="30AA9091" w14:textId="77777777" w:rsidTr="003120E8">
        <w:tc>
          <w:tcPr>
            <w:tcW w:w="5524" w:type="dxa"/>
            <w:vAlign w:val="center"/>
          </w:tcPr>
          <w:p w14:paraId="4BC11DD0" w14:textId="77777777" w:rsidR="00CF4E2E" w:rsidRPr="007C4B44" w:rsidRDefault="00CF4E2E" w:rsidP="003120E8">
            <w:r w:rsidRPr="007C4B44">
              <w:t xml:space="preserve">IČO: </w:t>
            </w:r>
          </w:p>
        </w:tc>
        <w:tc>
          <w:tcPr>
            <w:tcW w:w="3685" w:type="dxa"/>
            <w:vAlign w:val="center"/>
          </w:tcPr>
          <w:p w14:paraId="4AA17FA4" w14:textId="75466074" w:rsidR="00CF4E2E" w:rsidRPr="007C4B44" w:rsidRDefault="00CF4E2E" w:rsidP="003120E8">
            <w:r w:rsidRPr="007C4B44">
              <w:t xml:space="preserve"> 74791982</w:t>
            </w:r>
          </w:p>
        </w:tc>
      </w:tr>
      <w:tr w:rsidR="00CF4E2E" w:rsidRPr="007C4B44" w14:paraId="1D1F4619" w14:textId="77777777" w:rsidTr="003120E8">
        <w:tc>
          <w:tcPr>
            <w:tcW w:w="5524" w:type="dxa"/>
            <w:vAlign w:val="center"/>
          </w:tcPr>
          <w:p w14:paraId="1A78EA49" w14:textId="77777777" w:rsidR="00CF4E2E" w:rsidRPr="007C4B44" w:rsidRDefault="00CF4E2E" w:rsidP="003120E8">
            <w:proofErr w:type="spellStart"/>
            <w:r w:rsidRPr="007C4B44">
              <w:t>Sídlo</w:t>
            </w:r>
            <w:proofErr w:type="spellEnd"/>
            <w:r w:rsidRPr="007C4B44">
              <w:t xml:space="preserve">: </w:t>
            </w:r>
          </w:p>
        </w:tc>
        <w:tc>
          <w:tcPr>
            <w:tcW w:w="3685" w:type="dxa"/>
            <w:vAlign w:val="center"/>
          </w:tcPr>
          <w:p w14:paraId="2BC0C3AB" w14:textId="33817FD7" w:rsidR="00CF4E2E" w:rsidRPr="007C4B44" w:rsidRDefault="00FC199A" w:rsidP="003120E8">
            <w:r w:rsidRPr="00FC199A">
              <w:t>Maroldova 1398, 250 82 Úvaly</w:t>
            </w:r>
          </w:p>
        </w:tc>
      </w:tr>
      <w:tr w:rsidR="00CF4E2E" w:rsidRPr="007C4B44" w14:paraId="43929301" w14:textId="77777777" w:rsidTr="003120E8">
        <w:tc>
          <w:tcPr>
            <w:tcW w:w="5524" w:type="dxa"/>
            <w:vAlign w:val="center"/>
          </w:tcPr>
          <w:p w14:paraId="53D0F1CA" w14:textId="77777777" w:rsidR="00CF4E2E" w:rsidRPr="007C4B44" w:rsidRDefault="00CF4E2E" w:rsidP="003120E8">
            <w:r w:rsidRPr="007C4B44">
              <w:t xml:space="preserve">Specifikace zpracované části zadávací dokumentace: </w:t>
            </w:r>
          </w:p>
        </w:tc>
        <w:tc>
          <w:tcPr>
            <w:tcW w:w="3685" w:type="dxa"/>
            <w:vAlign w:val="center"/>
          </w:tcPr>
          <w:p w14:paraId="11D8C1E1" w14:textId="454FD6B2" w:rsidR="00CF4E2E" w:rsidRPr="007C4B44" w:rsidRDefault="00AF345D" w:rsidP="003120E8">
            <w:r w:rsidRPr="007C4B44">
              <w:t>K</w:t>
            </w:r>
            <w:r w:rsidR="00CF4E2E" w:rsidRPr="007C4B44">
              <w:t>onzultac</w:t>
            </w:r>
            <w:r w:rsidRPr="007C4B44">
              <w:t>e</w:t>
            </w:r>
            <w:r w:rsidR="00CF4E2E" w:rsidRPr="007C4B44">
              <w:t xml:space="preserve"> </w:t>
            </w:r>
            <w:r w:rsidRPr="007C4B44">
              <w:t xml:space="preserve">zadavateli při přípravě </w:t>
            </w:r>
            <w:r w:rsidR="00CF4E2E" w:rsidRPr="007C4B44">
              <w:t>zadávací dokumentac</w:t>
            </w:r>
            <w:r w:rsidRPr="007C4B44">
              <w:t>e</w:t>
            </w:r>
            <w:r w:rsidR="00CF4E2E" w:rsidRPr="007C4B44">
              <w:t>.</w:t>
            </w:r>
          </w:p>
        </w:tc>
      </w:tr>
    </w:tbl>
    <w:p w14:paraId="59F3F0C8" w14:textId="77777777" w:rsidR="00CF4E2E" w:rsidRPr="007C4B44" w:rsidRDefault="00CF4E2E" w:rsidP="00920B8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3685"/>
      </w:tblGrid>
      <w:tr w:rsidR="00CF4E2E" w:rsidRPr="007C4B44" w14:paraId="3606C35E" w14:textId="77777777" w:rsidTr="003120E8">
        <w:tc>
          <w:tcPr>
            <w:tcW w:w="5524" w:type="dxa"/>
            <w:vAlign w:val="center"/>
          </w:tcPr>
          <w:p w14:paraId="3EC329F1" w14:textId="77777777" w:rsidR="00CF4E2E" w:rsidRPr="007C4B44" w:rsidRDefault="00CF4E2E" w:rsidP="00CF4E2E">
            <w:r w:rsidRPr="007C4B44">
              <w:t>Název:</w:t>
            </w:r>
          </w:p>
        </w:tc>
        <w:tc>
          <w:tcPr>
            <w:tcW w:w="3685" w:type="dxa"/>
            <w:vAlign w:val="center"/>
          </w:tcPr>
          <w:p w14:paraId="602CE980" w14:textId="437D307F" w:rsidR="00CF4E2E" w:rsidRPr="007C4B44" w:rsidRDefault="00CF4E2E" w:rsidP="00CF4E2E">
            <w:r w:rsidRPr="007C4B44">
              <w:t>Mgr. Jiří Bajer, advokát</w:t>
            </w:r>
          </w:p>
        </w:tc>
      </w:tr>
      <w:tr w:rsidR="00CF4E2E" w:rsidRPr="007C4B44" w14:paraId="5813B1E9" w14:textId="77777777" w:rsidTr="003120E8">
        <w:tc>
          <w:tcPr>
            <w:tcW w:w="5524" w:type="dxa"/>
            <w:vAlign w:val="center"/>
          </w:tcPr>
          <w:p w14:paraId="3C81CE42" w14:textId="77777777" w:rsidR="00CF4E2E" w:rsidRPr="007C4B44" w:rsidRDefault="00CF4E2E" w:rsidP="00CF4E2E">
            <w:r w:rsidRPr="007C4B44">
              <w:t xml:space="preserve">IČO: </w:t>
            </w:r>
          </w:p>
        </w:tc>
        <w:tc>
          <w:tcPr>
            <w:tcW w:w="3685" w:type="dxa"/>
            <w:vAlign w:val="center"/>
          </w:tcPr>
          <w:p w14:paraId="5AD27D09" w14:textId="6C68E429" w:rsidR="00CF4E2E" w:rsidRPr="007C4B44" w:rsidRDefault="00CF4E2E" w:rsidP="00CF4E2E">
            <w:r w:rsidRPr="007C4B44">
              <w:t xml:space="preserve"> 68827555</w:t>
            </w:r>
          </w:p>
        </w:tc>
      </w:tr>
      <w:tr w:rsidR="00CF4E2E" w:rsidRPr="007C4B44" w14:paraId="1B585328" w14:textId="77777777" w:rsidTr="003120E8">
        <w:tc>
          <w:tcPr>
            <w:tcW w:w="5524" w:type="dxa"/>
            <w:vAlign w:val="center"/>
          </w:tcPr>
          <w:p w14:paraId="069D2A37" w14:textId="77777777" w:rsidR="00CF4E2E" w:rsidRPr="007C4B44" w:rsidRDefault="00CF4E2E" w:rsidP="00CF4E2E">
            <w:proofErr w:type="spellStart"/>
            <w:r w:rsidRPr="007C4B44">
              <w:t>Sídlo</w:t>
            </w:r>
            <w:proofErr w:type="spellEnd"/>
            <w:r w:rsidRPr="007C4B44">
              <w:t xml:space="preserve">: </w:t>
            </w:r>
          </w:p>
        </w:tc>
        <w:tc>
          <w:tcPr>
            <w:tcW w:w="3685" w:type="dxa"/>
            <w:vAlign w:val="center"/>
          </w:tcPr>
          <w:p w14:paraId="5669290A" w14:textId="70DC20BA" w:rsidR="00CF4E2E" w:rsidRPr="007C4B44" w:rsidRDefault="00CF4E2E" w:rsidP="00CF4E2E">
            <w:r w:rsidRPr="007C4B44">
              <w:t>U Roháčových kasáren 1555/10, 100 00 Praha 10</w:t>
            </w:r>
          </w:p>
        </w:tc>
      </w:tr>
      <w:tr w:rsidR="00CF4E2E" w:rsidRPr="007C4B44" w14:paraId="07B673EE" w14:textId="77777777" w:rsidTr="003120E8">
        <w:tc>
          <w:tcPr>
            <w:tcW w:w="5524" w:type="dxa"/>
            <w:vAlign w:val="center"/>
          </w:tcPr>
          <w:p w14:paraId="267AD5F0" w14:textId="77777777" w:rsidR="00CF4E2E" w:rsidRPr="007C4B44" w:rsidRDefault="00CF4E2E" w:rsidP="003120E8">
            <w:r w:rsidRPr="007C4B44">
              <w:t xml:space="preserve">Specifikace zpracované části zadávací dokumentace: </w:t>
            </w:r>
          </w:p>
        </w:tc>
        <w:tc>
          <w:tcPr>
            <w:tcW w:w="3685" w:type="dxa"/>
            <w:vAlign w:val="center"/>
          </w:tcPr>
          <w:p w14:paraId="516E18B3" w14:textId="15C44801" w:rsidR="00CF4E2E" w:rsidRPr="007C4B44" w:rsidRDefault="00CF4E2E" w:rsidP="003120E8">
            <w:r w:rsidRPr="007C4B44">
              <w:t xml:space="preserve">Zpracovatel zadávací dokumentace (s výjimkou přílohy č. </w:t>
            </w:r>
            <w:r w:rsidR="007D5D69">
              <w:t>3</w:t>
            </w:r>
            <w:r w:rsidRPr="007C4B44">
              <w:t xml:space="preserve"> a č.</w:t>
            </w:r>
            <w:r w:rsidR="007D5D69">
              <w:t xml:space="preserve"> 4 zadávací dokumentace</w:t>
            </w:r>
            <w:r w:rsidRPr="007C4B44">
              <w:t>) podle požadavků zadavatele.</w:t>
            </w:r>
          </w:p>
        </w:tc>
      </w:tr>
    </w:tbl>
    <w:p w14:paraId="42857699" w14:textId="77777777" w:rsidR="00CF4E2E" w:rsidRPr="007C4B44" w:rsidRDefault="00CF4E2E" w:rsidP="00920B8E">
      <w:pPr>
        <w:jc w:val="both"/>
      </w:pPr>
    </w:p>
    <w:p w14:paraId="41BC7E72" w14:textId="77777777" w:rsidR="00C864FE" w:rsidRPr="007C4B44" w:rsidRDefault="00C864FE" w:rsidP="00920B8E">
      <w:pPr>
        <w:jc w:val="both"/>
      </w:pPr>
    </w:p>
    <w:p w14:paraId="43B52FF0"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2" w:name="_Toc201911747"/>
      <w:r w:rsidRPr="007C4B44">
        <w:rPr>
          <w:rFonts w:ascii="Times New Roman" w:eastAsia="Times New Roman" w:hAnsi="Times New Roman" w:cs="Times New Roman"/>
          <w:sz w:val="24"/>
          <w:szCs w:val="24"/>
        </w:rPr>
        <w:t>VYMEZENÍ PŘEDMĚTU VEŘEJNÉ ZAKÁZKY</w:t>
      </w:r>
      <w:bookmarkEnd w:id="2"/>
      <w:r w:rsidRPr="007C4B44">
        <w:rPr>
          <w:rFonts w:ascii="Times New Roman" w:eastAsia="Times New Roman" w:hAnsi="Times New Roman" w:cs="Times New Roman"/>
          <w:sz w:val="24"/>
          <w:szCs w:val="24"/>
        </w:rPr>
        <w:t xml:space="preserve"> </w:t>
      </w:r>
    </w:p>
    <w:p w14:paraId="18FCD1E6" w14:textId="77777777" w:rsidR="00920B8E" w:rsidRPr="007C4B44" w:rsidRDefault="00920B8E" w:rsidP="00920B8E">
      <w:pPr>
        <w:jc w:val="both"/>
      </w:pPr>
    </w:p>
    <w:p w14:paraId="360D1183" w14:textId="77777777" w:rsidR="00920B8E" w:rsidRPr="007C4B44" w:rsidRDefault="00920B8E" w:rsidP="00DC4815">
      <w:pPr>
        <w:pStyle w:val="Nadpis2"/>
        <w:numPr>
          <w:ilvl w:val="0"/>
          <w:numId w:val="14"/>
        </w:numPr>
        <w:spacing w:before="0"/>
        <w:rPr>
          <w:rFonts w:ascii="Times New Roman" w:hAnsi="Times New Roman" w:cs="Times New Roman"/>
          <w:sz w:val="24"/>
          <w:szCs w:val="24"/>
        </w:rPr>
      </w:pPr>
      <w:bookmarkStart w:id="3" w:name="_Toc201911748"/>
      <w:r w:rsidRPr="007C4B44">
        <w:rPr>
          <w:rFonts w:ascii="Times New Roman" w:hAnsi="Times New Roman" w:cs="Times New Roman"/>
          <w:sz w:val="24"/>
          <w:szCs w:val="24"/>
        </w:rPr>
        <w:lastRenderedPageBreak/>
        <w:t>Název veřejné zakázky</w:t>
      </w:r>
      <w:bookmarkEnd w:id="3"/>
    </w:p>
    <w:p w14:paraId="2E65A7D5" w14:textId="77777777" w:rsidR="00920B8E" w:rsidRPr="007C4B44" w:rsidRDefault="00920B8E" w:rsidP="00920B8E">
      <w:pPr>
        <w:jc w:val="both"/>
      </w:pPr>
    </w:p>
    <w:p w14:paraId="0CE456AC" w14:textId="132E1D0E" w:rsidR="00920B8E" w:rsidRPr="007C4B44" w:rsidRDefault="00920B8E" w:rsidP="00920B8E">
      <w:pPr>
        <w:jc w:val="both"/>
      </w:pPr>
      <w:r w:rsidRPr="007C4B44">
        <w:t>„</w:t>
      </w:r>
      <w:r w:rsidR="00FC199A">
        <w:rPr>
          <w:b/>
        </w:rPr>
        <w:t>Obec</w:t>
      </w:r>
      <w:r w:rsidR="00FC199A" w:rsidRPr="007C4B44">
        <w:rPr>
          <w:b/>
          <w:bCs/>
        </w:rPr>
        <w:t xml:space="preserve"> Horoušany – </w:t>
      </w:r>
      <w:r w:rsidR="00FC199A">
        <w:rPr>
          <w:b/>
          <w:bCs/>
        </w:rPr>
        <w:t>zahrada MŠ v</w:t>
      </w:r>
      <w:r w:rsidR="00EA6704">
        <w:rPr>
          <w:b/>
          <w:bCs/>
        </w:rPr>
        <w:t> </w:t>
      </w:r>
      <w:proofErr w:type="spellStart"/>
      <w:r w:rsidR="00FC199A">
        <w:rPr>
          <w:b/>
          <w:bCs/>
        </w:rPr>
        <w:t>Horoušánkách</w:t>
      </w:r>
      <w:proofErr w:type="spellEnd"/>
      <w:r w:rsidR="00EA6704">
        <w:rPr>
          <w:b/>
          <w:bCs/>
        </w:rPr>
        <w:t xml:space="preserve"> II.</w:t>
      </w:r>
      <w:r w:rsidRPr="007C4B44">
        <w:t xml:space="preserve">“ </w:t>
      </w:r>
    </w:p>
    <w:p w14:paraId="2EDDB21E" w14:textId="77777777" w:rsidR="00920B8E" w:rsidRPr="007C4B44" w:rsidRDefault="00920B8E" w:rsidP="00920B8E">
      <w:pPr>
        <w:jc w:val="both"/>
      </w:pPr>
    </w:p>
    <w:p w14:paraId="0A06F421"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4" w:name="_Toc201911749"/>
      <w:proofErr w:type="spellStart"/>
      <w:r w:rsidRPr="007C4B44">
        <w:rPr>
          <w:rFonts w:ascii="Times New Roman" w:eastAsia="Times New Roman" w:hAnsi="Times New Roman" w:cs="Times New Roman"/>
          <w:sz w:val="24"/>
          <w:szCs w:val="24"/>
        </w:rPr>
        <w:t>Účel</w:t>
      </w:r>
      <w:proofErr w:type="spellEnd"/>
      <w:r w:rsidRPr="007C4B44">
        <w:rPr>
          <w:rFonts w:ascii="Times New Roman" w:eastAsia="Times New Roman" w:hAnsi="Times New Roman" w:cs="Times New Roman"/>
          <w:sz w:val="24"/>
          <w:szCs w:val="24"/>
        </w:rPr>
        <w:t xml:space="preserve"> a </w:t>
      </w:r>
      <w:proofErr w:type="spellStart"/>
      <w:r w:rsidRPr="007C4B44">
        <w:rPr>
          <w:rFonts w:ascii="Times New Roman" w:eastAsia="Times New Roman" w:hAnsi="Times New Roman" w:cs="Times New Roman"/>
          <w:sz w:val="24"/>
          <w:szCs w:val="24"/>
        </w:rPr>
        <w:t>předmět</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veřejne</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zakázky</w:t>
      </w:r>
      <w:bookmarkEnd w:id="4"/>
      <w:proofErr w:type="spellEnd"/>
      <w:r w:rsidRPr="007C4B44">
        <w:rPr>
          <w:rFonts w:ascii="Times New Roman" w:eastAsia="Times New Roman" w:hAnsi="Times New Roman" w:cs="Times New Roman"/>
          <w:sz w:val="24"/>
          <w:szCs w:val="24"/>
        </w:rPr>
        <w:t xml:space="preserve"> </w:t>
      </w:r>
    </w:p>
    <w:p w14:paraId="47D0578D" w14:textId="77777777" w:rsidR="00920B8E" w:rsidRPr="007C4B44" w:rsidRDefault="00920B8E" w:rsidP="00920B8E">
      <w:pPr>
        <w:jc w:val="both"/>
      </w:pPr>
    </w:p>
    <w:p w14:paraId="4221CDD1" w14:textId="53642CC9" w:rsidR="00F03D15" w:rsidRPr="007C4B44" w:rsidRDefault="00920B8E" w:rsidP="00321AD8">
      <w:pPr>
        <w:numPr>
          <w:ilvl w:val="0"/>
          <w:numId w:val="38"/>
        </w:numPr>
        <w:autoSpaceDE w:val="0"/>
        <w:autoSpaceDN w:val="0"/>
        <w:adjustRightInd w:val="0"/>
        <w:ind w:left="360"/>
        <w:jc w:val="both"/>
      </w:pPr>
      <w:proofErr w:type="spellStart"/>
      <w:r w:rsidRPr="007C4B44">
        <w:t>Předmětem</w:t>
      </w:r>
      <w:proofErr w:type="spellEnd"/>
      <w:r w:rsidRPr="007C4B44">
        <w:t xml:space="preserve"> </w:t>
      </w:r>
      <w:proofErr w:type="spellStart"/>
      <w:r w:rsidRPr="007C4B44">
        <w:t>plněni</w:t>
      </w:r>
      <w:proofErr w:type="spellEnd"/>
      <w:r w:rsidRPr="007C4B44">
        <w:t xml:space="preserve">́ </w:t>
      </w:r>
      <w:proofErr w:type="spellStart"/>
      <w:r w:rsidRPr="007C4B44">
        <w:t>zakázky</w:t>
      </w:r>
      <w:proofErr w:type="spellEnd"/>
      <w:r w:rsidRPr="007C4B44">
        <w:t xml:space="preserve"> </w:t>
      </w:r>
      <w:r w:rsidR="00AF345D" w:rsidRPr="007C4B44">
        <w:t xml:space="preserve">je </w:t>
      </w:r>
      <w:r w:rsidR="009319AF">
        <w:t xml:space="preserve">celková rekonstrukce zahrady </w:t>
      </w:r>
      <w:r w:rsidR="009319AF" w:rsidRPr="009319AF">
        <w:t xml:space="preserve">MŠ v </w:t>
      </w:r>
      <w:proofErr w:type="spellStart"/>
      <w:r w:rsidR="009319AF" w:rsidRPr="009319AF">
        <w:t>Horoušánkách</w:t>
      </w:r>
      <w:proofErr w:type="spellEnd"/>
      <w:r w:rsidR="009319AF">
        <w:t>, spočívající mimo jiné v terénní</w:t>
      </w:r>
      <w:r w:rsidR="00321AD8">
        <w:t>c</w:t>
      </w:r>
      <w:r w:rsidR="009319AF">
        <w:t>h úpravách, v revitalizaci ploch,</w:t>
      </w:r>
      <w:r w:rsidR="00321AD8">
        <w:t xml:space="preserve"> </w:t>
      </w:r>
      <w:r w:rsidR="009319AF">
        <w:t>výstavbě zpevněných ploch, dodávkách herních prvků, mobiliáře a výsadbě zeleně</w:t>
      </w:r>
      <w:r w:rsidR="00321AD8">
        <w:t xml:space="preserve"> </w:t>
      </w:r>
      <w:r w:rsidR="009319AF">
        <w:t>a stromů</w:t>
      </w:r>
      <w:r w:rsidR="00574D7B" w:rsidRPr="007C4B44">
        <w:t>.</w:t>
      </w:r>
      <w:r w:rsidR="00F03D15" w:rsidRPr="007C4B44">
        <w:t xml:space="preserve"> </w:t>
      </w:r>
    </w:p>
    <w:p w14:paraId="5E5DAF26" w14:textId="77777777" w:rsidR="00F03D15" w:rsidRPr="007C4B44" w:rsidRDefault="00F03D15" w:rsidP="003F1D1B">
      <w:pPr>
        <w:autoSpaceDE w:val="0"/>
        <w:autoSpaceDN w:val="0"/>
        <w:adjustRightInd w:val="0"/>
        <w:jc w:val="both"/>
      </w:pPr>
    </w:p>
    <w:p w14:paraId="03C3890C" w14:textId="4107395A" w:rsidR="00920B8E" w:rsidRPr="007C4B44" w:rsidRDefault="00920B8E" w:rsidP="00DC4815">
      <w:pPr>
        <w:numPr>
          <w:ilvl w:val="0"/>
          <w:numId w:val="38"/>
        </w:numPr>
        <w:autoSpaceDE w:val="0"/>
        <w:autoSpaceDN w:val="0"/>
        <w:adjustRightInd w:val="0"/>
        <w:ind w:left="360"/>
        <w:jc w:val="both"/>
      </w:pPr>
      <w:r w:rsidRPr="007C4B44">
        <w:t xml:space="preserve">Předmět zakázky je podrobně </w:t>
      </w:r>
      <w:proofErr w:type="spellStart"/>
      <w:r w:rsidRPr="007C4B44">
        <w:t>specifikován</w:t>
      </w:r>
      <w:proofErr w:type="spellEnd"/>
      <w:r w:rsidRPr="007C4B44">
        <w:t xml:space="preserve"> </w:t>
      </w:r>
      <w:r w:rsidR="00574D7B" w:rsidRPr="007C4B44">
        <w:t xml:space="preserve">v příloze č. </w:t>
      </w:r>
      <w:r w:rsidR="00DB45A3">
        <w:t xml:space="preserve">1, </w:t>
      </w:r>
      <w:r w:rsidR="007D5D69">
        <w:t>3</w:t>
      </w:r>
      <w:r w:rsidR="00574D7B" w:rsidRPr="007C4B44">
        <w:t xml:space="preserve"> a č. </w:t>
      </w:r>
      <w:r w:rsidR="007D5D69">
        <w:t>4</w:t>
      </w:r>
      <w:r w:rsidR="00574D7B" w:rsidRPr="007C4B44">
        <w:t xml:space="preserve"> zadávací dokumentace.</w:t>
      </w:r>
    </w:p>
    <w:p w14:paraId="098AB1B5" w14:textId="77777777" w:rsidR="00574D7B" w:rsidRPr="007C4B44" w:rsidRDefault="00574D7B" w:rsidP="003F1D1B">
      <w:pPr>
        <w:autoSpaceDE w:val="0"/>
        <w:autoSpaceDN w:val="0"/>
        <w:adjustRightInd w:val="0"/>
        <w:jc w:val="both"/>
        <w:rPr>
          <w:rFonts w:eastAsiaTheme="minorHAnsi"/>
          <w:lang w:eastAsia="en-US"/>
        </w:rPr>
      </w:pPr>
    </w:p>
    <w:p w14:paraId="201E7E96" w14:textId="47A17747" w:rsidR="00920B8E" w:rsidRPr="007C4B44" w:rsidRDefault="006357B6" w:rsidP="00DC4815">
      <w:pPr>
        <w:pStyle w:val="Nadpis2"/>
        <w:numPr>
          <w:ilvl w:val="0"/>
          <w:numId w:val="14"/>
        </w:numPr>
        <w:spacing w:before="0"/>
        <w:rPr>
          <w:rFonts w:ascii="Times New Roman" w:eastAsia="Times New Roman" w:hAnsi="Times New Roman" w:cs="Times New Roman"/>
          <w:sz w:val="24"/>
          <w:szCs w:val="24"/>
        </w:rPr>
      </w:pPr>
      <w:bookmarkStart w:id="5" w:name="_Toc201911750"/>
      <w:proofErr w:type="spellStart"/>
      <w:r w:rsidRPr="007C4B44">
        <w:rPr>
          <w:rFonts w:ascii="Times New Roman" w:eastAsia="Times New Roman" w:hAnsi="Times New Roman" w:cs="Times New Roman"/>
          <w:sz w:val="24"/>
          <w:szCs w:val="24"/>
        </w:rPr>
        <w:t>M</w:t>
      </w:r>
      <w:r w:rsidR="00920B8E" w:rsidRPr="007C4B44">
        <w:rPr>
          <w:rFonts w:ascii="Times New Roman" w:eastAsia="Times New Roman" w:hAnsi="Times New Roman" w:cs="Times New Roman"/>
          <w:sz w:val="24"/>
          <w:szCs w:val="24"/>
        </w:rPr>
        <w:t>ísto</w:t>
      </w:r>
      <w:proofErr w:type="spellEnd"/>
      <w:r w:rsidR="00920B8E" w:rsidRPr="007C4B44">
        <w:rPr>
          <w:rFonts w:ascii="Times New Roman" w:eastAsia="Times New Roman" w:hAnsi="Times New Roman" w:cs="Times New Roman"/>
          <w:sz w:val="24"/>
          <w:szCs w:val="24"/>
        </w:rPr>
        <w:t xml:space="preserve"> </w:t>
      </w:r>
      <w:proofErr w:type="spellStart"/>
      <w:r w:rsidR="00920B8E" w:rsidRPr="007C4B44">
        <w:rPr>
          <w:rFonts w:ascii="Times New Roman" w:eastAsia="Times New Roman" w:hAnsi="Times New Roman" w:cs="Times New Roman"/>
          <w:sz w:val="24"/>
          <w:szCs w:val="24"/>
        </w:rPr>
        <w:t>plněni</w:t>
      </w:r>
      <w:proofErr w:type="spellEnd"/>
      <w:r w:rsidR="00920B8E" w:rsidRPr="007C4B44">
        <w:rPr>
          <w:rFonts w:ascii="Times New Roman" w:eastAsia="Times New Roman" w:hAnsi="Times New Roman" w:cs="Times New Roman"/>
          <w:sz w:val="24"/>
          <w:szCs w:val="24"/>
        </w:rPr>
        <w:t xml:space="preserve">́ </w:t>
      </w:r>
      <w:proofErr w:type="spellStart"/>
      <w:r w:rsidR="00920B8E" w:rsidRPr="007C4B44">
        <w:rPr>
          <w:rFonts w:ascii="Times New Roman" w:eastAsia="Times New Roman" w:hAnsi="Times New Roman" w:cs="Times New Roman"/>
          <w:sz w:val="24"/>
          <w:szCs w:val="24"/>
        </w:rPr>
        <w:t>veřejne</w:t>
      </w:r>
      <w:proofErr w:type="spellEnd"/>
      <w:r w:rsidR="00920B8E" w:rsidRPr="007C4B44">
        <w:rPr>
          <w:rFonts w:ascii="Times New Roman" w:eastAsia="Times New Roman" w:hAnsi="Times New Roman" w:cs="Times New Roman"/>
          <w:sz w:val="24"/>
          <w:szCs w:val="24"/>
        </w:rPr>
        <w:t xml:space="preserve">́ </w:t>
      </w:r>
      <w:proofErr w:type="spellStart"/>
      <w:r w:rsidR="00920B8E" w:rsidRPr="007C4B44">
        <w:rPr>
          <w:rFonts w:ascii="Times New Roman" w:eastAsia="Times New Roman" w:hAnsi="Times New Roman" w:cs="Times New Roman"/>
          <w:sz w:val="24"/>
          <w:szCs w:val="24"/>
        </w:rPr>
        <w:t>zakázky</w:t>
      </w:r>
      <w:bookmarkEnd w:id="5"/>
      <w:proofErr w:type="spellEnd"/>
    </w:p>
    <w:p w14:paraId="4CEB020E" w14:textId="77777777" w:rsidR="00920B8E" w:rsidRPr="007C4B44" w:rsidRDefault="00920B8E" w:rsidP="00920B8E">
      <w:pPr>
        <w:jc w:val="both"/>
      </w:pPr>
    </w:p>
    <w:p w14:paraId="6EBAAA73" w14:textId="27928FE3" w:rsidR="00920B8E" w:rsidRPr="007C4B44" w:rsidRDefault="00920B8E" w:rsidP="00920B8E">
      <w:pPr>
        <w:jc w:val="both"/>
      </w:pPr>
      <w:proofErr w:type="spellStart"/>
      <w:r w:rsidRPr="007C4B44">
        <w:t>Místem</w:t>
      </w:r>
      <w:proofErr w:type="spellEnd"/>
      <w:r w:rsidRPr="007C4B44">
        <w:t xml:space="preserve"> </w:t>
      </w:r>
      <w:proofErr w:type="spellStart"/>
      <w:r w:rsidRPr="007C4B44">
        <w:t>plněni</w:t>
      </w:r>
      <w:proofErr w:type="spellEnd"/>
      <w:r w:rsidRPr="007C4B44">
        <w:t xml:space="preserve">́ </w:t>
      </w:r>
      <w:r w:rsidR="00D9362F" w:rsidRPr="007C4B44">
        <w:t xml:space="preserve">zakázky bude </w:t>
      </w:r>
      <w:r w:rsidR="00050136">
        <w:t xml:space="preserve">pozemek </w:t>
      </w:r>
      <w:proofErr w:type="spellStart"/>
      <w:r w:rsidRPr="007C4B44">
        <w:t>parc</w:t>
      </w:r>
      <w:proofErr w:type="spellEnd"/>
      <w:r w:rsidRPr="007C4B44">
        <w:t xml:space="preserve">. č. </w:t>
      </w:r>
      <w:r w:rsidR="007B4477" w:rsidRPr="007C4B44">
        <w:t>518/15</w:t>
      </w:r>
      <w:r w:rsidRPr="007C4B44">
        <w:t xml:space="preserve"> </w:t>
      </w:r>
      <w:r w:rsidR="00050136">
        <w:t xml:space="preserve">a část pozemku </w:t>
      </w:r>
      <w:proofErr w:type="spellStart"/>
      <w:r w:rsidR="00050136">
        <w:t>parc</w:t>
      </w:r>
      <w:proofErr w:type="spellEnd"/>
      <w:r w:rsidR="00050136">
        <w:t xml:space="preserve">. č. 518/2 </w:t>
      </w:r>
      <w:r w:rsidRPr="007C4B44">
        <w:t>v</w:t>
      </w:r>
      <w:r w:rsidR="00D9362F" w:rsidRPr="007C4B44">
        <w:t> </w:t>
      </w:r>
      <w:r w:rsidRPr="007C4B44">
        <w:t>k.</w:t>
      </w:r>
      <w:r w:rsidR="00D9362F" w:rsidRPr="007C4B44">
        <w:t> </w:t>
      </w:r>
      <w:proofErr w:type="spellStart"/>
      <w:r w:rsidRPr="007C4B44">
        <w:t>ú.</w:t>
      </w:r>
      <w:proofErr w:type="spellEnd"/>
      <w:r w:rsidR="00D9362F" w:rsidRPr="007C4B44">
        <w:t> </w:t>
      </w:r>
      <w:r w:rsidRPr="007C4B44">
        <w:t>Horoušany.</w:t>
      </w:r>
    </w:p>
    <w:p w14:paraId="33694BCD" w14:textId="698DD7AE" w:rsidR="006357B6" w:rsidRPr="007C4B44" w:rsidRDefault="006357B6" w:rsidP="00920B8E">
      <w:pPr>
        <w:jc w:val="both"/>
      </w:pPr>
    </w:p>
    <w:p w14:paraId="06D0A5A5"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6" w:name="_Toc201911751"/>
      <w:r w:rsidRPr="007C4B44">
        <w:rPr>
          <w:rFonts w:ascii="Times New Roman" w:eastAsia="Times New Roman" w:hAnsi="Times New Roman" w:cs="Times New Roman"/>
          <w:sz w:val="24"/>
          <w:szCs w:val="24"/>
        </w:rPr>
        <w:t xml:space="preserve">Doba </w:t>
      </w:r>
      <w:proofErr w:type="spellStart"/>
      <w:r w:rsidRPr="007C4B44">
        <w:rPr>
          <w:rFonts w:ascii="Times New Roman" w:eastAsia="Times New Roman" w:hAnsi="Times New Roman" w:cs="Times New Roman"/>
          <w:sz w:val="24"/>
          <w:szCs w:val="24"/>
        </w:rPr>
        <w:t>plněni</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veřejne</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zakázky</w:t>
      </w:r>
      <w:bookmarkEnd w:id="6"/>
      <w:proofErr w:type="spellEnd"/>
      <w:r w:rsidRPr="007C4B44">
        <w:rPr>
          <w:rFonts w:ascii="Times New Roman" w:eastAsia="Times New Roman" w:hAnsi="Times New Roman" w:cs="Times New Roman"/>
          <w:sz w:val="24"/>
          <w:szCs w:val="24"/>
        </w:rPr>
        <w:t xml:space="preserve"> </w:t>
      </w:r>
    </w:p>
    <w:p w14:paraId="0D6F4D69" w14:textId="77777777" w:rsidR="00920B8E" w:rsidRPr="007C4B44" w:rsidRDefault="00920B8E" w:rsidP="00920B8E">
      <w:pPr>
        <w:jc w:val="both"/>
      </w:pPr>
    </w:p>
    <w:p w14:paraId="174236FB" w14:textId="72B4616C" w:rsidR="00880348" w:rsidRPr="007C4B44" w:rsidRDefault="00920B8E" w:rsidP="00DC4815">
      <w:pPr>
        <w:pStyle w:val="Odstavecseseznamem"/>
        <w:numPr>
          <w:ilvl w:val="0"/>
          <w:numId w:val="31"/>
        </w:numPr>
        <w:jc w:val="both"/>
        <w:rPr>
          <w:sz w:val="24"/>
          <w:szCs w:val="24"/>
          <w:lang w:val="cs-CZ"/>
        </w:rPr>
      </w:pPr>
      <w:proofErr w:type="spellStart"/>
      <w:r w:rsidRPr="007C4B44">
        <w:rPr>
          <w:sz w:val="24"/>
          <w:szCs w:val="24"/>
          <w:lang w:val="cs-CZ"/>
        </w:rPr>
        <w:t>Termín</w:t>
      </w:r>
      <w:proofErr w:type="spellEnd"/>
      <w:r w:rsidRPr="007C4B44">
        <w:rPr>
          <w:sz w:val="24"/>
          <w:szCs w:val="24"/>
          <w:lang w:val="cs-CZ"/>
        </w:rPr>
        <w:t xml:space="preserve"> </w:t>
      </w:r>
      <w:proofErr w:type="spellStart"/>
      <w:r w:rsidRPr="007C4B44">
        <w:rPr>
          <w:sz w:val="24"/>
          <w:szCs w:val="24"/>
          <w:lang w:val="cs-CZ"/>
        </w:rPr>
        <w:t>zahájeni</w:t>
      </w:r>
      <w:proofErr w:type="spellEnd"/>
      <w:r w:rsidRPr="007C4B44">
        <w:rPr>
          <w:sz w:val="24"/>
          <w:szCs w:val="24"/>
          <w:lang w:val="cs-CZ"/>
        </w:rPr>
        <w:t xml:space="preserve">́ </w:t>
      </w:r>
      <w:proofErr w:type="spellStart"/>
      <w:r w:rsidRPr="007C4B44">
        <w:rPr>
          <w:sz w:val="24"/>
          <w:szCs w:val="24"/>
          <w:lang w:val="cs-CZ"/>
        </w:rPr>
        <w:t>plněni</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je </w:t>
      </w:r>
      <w:proofErr w:type="spellStart"/>
      <w:r w:rsidRPr="007C4B44">
        <w:rPr>
          <w:sz w:val="24"/>
          <w:szCs w:val="24"/>
          <w:lang w:val="cs-CZ"/>
        </w:rPr>
        <w:t>podmíněn</w:t>
      </w:r>
      <w:proofErr w:type="spellEnd"/>
      <w:r w:rsidRPr="007C4B44">
        <w:rPr>
          <w:sz w:val="24"/>
          <w:szCs w:val="24"/>
          <w:lang w:val="cs-CZ"/>
        </w:rPr>
        <w:t xml:space="preserve"> </w:t>
      </w:r>
      <w:proofErr w:type="spellStart"/>
      <w:r w:rsidRPr="007C4B44">
        <w:rPr>
          <w:sz w:val="24"/>
          <w:szCs w:val="24"/>
          <w:lang w:val="cs-CZ"/>
        </w:rPr>
        <w:t>řádným</w:t>
      </w:r>
      <w:proofErr w:type="spellEnd"/>
      <w:r w:rsidRPr="007C4B44">
        <w:rPr>
          <w:sz w:val="24"/>
          <w:szCs w:val="24"/>
          <w:lang w:val="cs-CZ"/>
        </w:rPr>
        <w:t xml:space="preserve"> </w:t>
      </w:r>
      <w:proofErr w:type="spellStart"/>
      <w:r w:rsidRPr="007C4B44">
        <w:rPr>
          <w:sz w:val="24"/>
          <w:szCs w:val="24"/>
          <w:lang w:val="cs-CZ"/>
        </w:rPr>
        <w:t>ukončením</w:t>
      </w:r>
      <w:proofErr w:type="spellEnd"/>
      <w:r w:rsidRPr="007C4B44">
        <w:rPr>
          <w:sz w:val="24"/>
          <w:szCs w:val="24"/>
          <w:lang w:val="cs-CZ"/>
        </w:rPr>
        <w:t xml:space="preserv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w:t>
      </w:r>
      <w:proofErr w:type="spellStart"/>
      <w:r w:rsidRPr="007C4B44">
        <w:rPr>
          <w:sz w:val="24"/>
          <w:szCs w:val="24"/>
          <w:lang w:val="cs-CZ"/>
        </w:rPr>
        <w:t>podepsáním</w:t>
      </w:r>
      <w:proofErr w:type="spellEnd"/>
      <w:r w:rsidRPr="007C4B44">
        <w:rPr>
          <w:sz w:val="24"/>
          <w:szCs w:val="24"/>
          <w:lang w:val="cs-CZ"/>
        </w:rPr>
        <w:t xml:space="preserve"> </w:t>
      </w:r>
      <w:proofErr w:type="spellStart"/>
      <w:r w:rsidRPr="007C4B44">
        <w:rPr>
          <w:sz w:val="24"/>
          <w:szCs w:val="24"/>
          <w:lang w:val="cs-CZ"/>
        </w:rPr>
        <w:t>příslušne</w:t>
      </w:r>
      <w:proofErr w:type="spellEnd"/>
      <w:r w:rsidRPr="007C4B44">
        <w:rPr>
          <w:sz w:val="24"/>
          <w:szCs w:val="24"/>
          <w:lang w:val="cs-CZ"/>
        </w:rPr>
        <w:t>́ smlouvy</w:t>
      </w:r>
      <w:r w:rsidR="007D5D69">
        <w:rPr>
          <w:sz w:val="24"/>
          <w:szCs w:val="24"/>
          <w:lang w:val="cs-CZ"/>
        </w:rPr>
        <w:t xml:space="preserve"> </w:t>
      </w:r>
      <w:r w:rsidR="00050136">
        <w:rPr>
          <w:sz w:val="24"/>
          <w:szCs w:val="24"/>
          <w:lang w:val="cs-CZ"/>
        </w:rPr>
        <w:t xml:space="preserve">o dílo </w:t>
      </w:r>
      <w:r w:rsidR="007D5D69">
        <w:rPr>
          <w:sz w:val="24"/>
          <w:szCs w:val="24"/>
          <w:lang w:val="cs-CZ"/>
        </w:rPr>
        <w:t>(dále jen „smlouva“)</w:t>
      </w:r>
      <w:r w:rsidR="00917079" w:rsidRPr="007C4B44">
        <w:rPr>
          <w:sz w:val="24"/>
          <w:szCs w:val="24"/>
          <w:lang w:val="cs-CZ"/>
        </w:rPr>
        <w:t xml:space="preserve">. </w:t>
      </w:r>
      <w:r w:rsidRPr="007C4B44">
        <w:rPr>
          <w:sz w:val="24"/>
          <w:szCs w:val="24"/>
          <w:lang w:val="cs-CZ"/>
        </w:rPr>
        <w:t xml:space="preserve">Zadavatel si vyhrazuje </w:t>
      </w:r>
      <w:proofErr w:type="spellStart"/>
      <w:r w:rsidRPr="007C4B44">
        <w:rPr>
          <w:sz w:val="24"/>
          <w:szCs w:val="24"/>
          <w:lang w:val="cs-CZ"/>
        </w:rPr>
        <w:t>právo</w:t>
      </w:r>
      <w:proofErr w:type="spellEnd"/>
      <w:r w:rsidRPr="007C4B44">
        <w:rPr>
          <w:sz w:val="24"/>
          <w:szCs w:val="24"/>
          <w:lang w:val="cs-CZ"/>
        </w:rPr>
        <w:t xml:space="preserve"> </w:t>
      </w:r>
      <w:proofErr w:type="spellStart"/>
      <w:r w:rsidRPr="007C4B44">
        <w:rPr>
          <w:sz w:val="24"/>
          <w:szCs w:val="24"/>
          <w:lang w:val="cs-CZ"/>
        </w:rPr>
        <w:t>změnit</w:t>
      </w:r>
      <w:proofErr w:type="spellEnd"/>
      <w:r w:rsidRPr="007C4B44">
        <w:rPr>
          <w:sz w:val="24"/>
          <w:szCs w:val="24"/>
          <w:lang w:val="cs-CZ"/>
        </w:rPr>
        <w:t xml:space="preserve"> </w:t>
      </w:r>
      <w:proofErr w:type="spellStart"/>
      <w:r w:rsidRPr="007C4B44">
        <w:rPr>
          <w:sz w:val="24"/>
          <w:szCs w:val="24"/>
          <w:lang w:val="cs-CZ"/>
        </w:rPr>
        <w:t>předpokládany</w:t>
      </w:r>
      <w:proofErr w:type="spellEnd"/>
      <w:r w:rsidRPr="007C4B44">
        <w:rPr>
          <w:sz w:val="24"/>
          <w:szCs w:val="24"/>
          <w:lang w:val="cs-CZ"/>
        </w:rPr>
        <w:t xml:space="preserve">́ </w:t>
      </w:r>
      <w:proofErr w:type="spellStart"/>
      <w:r w:rsidRPr="007C4B44">
        <w:rPr>
          <w:sz w:val="24"/>
          <w:szCs w:val="24"/>
          <w:lang w:val="cs-CZ"/>
        </w:rPr>
        <w:t>termín</w:t>
      </w:r>
      <w:proofErr w:type="spellEnd"/>
      <w:r w:rsidRPr="007C4B44">
        <w:rPr>
          <w:sz w:val="24"/>
          <w:szCs w:val="24"/>
          <w:lang w:val="cs-CZ"/>
        </w:rPr>
        <w:t xml:space="preserve"> </w:t>
      </w:r>
      <w:proofErr w:type="spellStart"/>
      <w:r w:rsidRPr="007C4B44">
        <w:rPr>
          <w:sz w:val="24"/>
          <w:szCs w:val="24"/>
          <w:lang w:val="cs-CZ"/>
        </w:rPr>
        <w:t>zahájeni</w:t>
      </w:r>
      <w:proofErr w:type="spellEnd"/>
      <w:r w:rsidRPr="007C4B44">
        <w:rPr>
          <w:sz w:val="24"/>
          <w:szCs w:val="24"/>
          <w:lang w:val="cs-CZ"/>
        </w:rPr>
        <w:t xml:space="preserve">́ </w:t>
      </w:r>
      <w:proofErr w:type="spellStart"/>
      <w:r w:rsidRPr="007C4B44">
        <w:rPr>
          <w:sz w:val="24"/>
          <w:szCs w:val="24"/>
          <w:lang w:val="cs-CZ"/>
        </w:rPr>
        <w:t>plněni</w:t>
      </w:r>
      <w:proofErr w:type="spellEnd"/>
      <w:r w:rsidRPr="007C4B44">
        <w:rPr>
          <w:sz w:val="24"/>
          <w:szCs w:val="24"/>
          <w:lang w:val="cs-CZ"/>
        </w:rPr>
        <w:t xml:space="preserve">́ </w:t>
      </w:r>
      <w:proofErr w:type="spellStart"/>
      <w:r w:rsidRPr="007C4B44">
        <w:rPr>
          <w:sz w:val="24"/>
          <w:szCs w:val="24"/>
          <w:lang w:val="cs-CZ"/>
        </w:rPr>
        <w:t>zakázky</w:t>
      </w:r>
      <w:proofErr w:type="spellEnd"/>
      <w:r w:rsidR="006A0F73">
        <w:rPr>
          <w:sz w:val="24"/>
          <w:szCs w:val="24"/>
          <w:lang w:val="cs-CZ"/>
        </w:rPr>
        <w:t xml:space="preserve"> s ohledem na průběh </w:t>
      </w:r>
      <w:r w:rsidR="007C1E63">
        <w:rPr>
          <w:sz w:val="24"/>
          <w:szCs w:val="24"/>
          <w:lang w:val="cs-CZ"/>
        </w:rPr>
        <w:t>zadávacího řízení</w:t>
      </w:r>
      <w:r w:rsidRPr="007C4B44">
        <w:rPr>
          <w:sz w:val="24"/>
          <w:szCs w:val="24"/>
          <w:lang w:val="cs-CZ"/>
        </w:rPr>
        <w:t xml:space="preserve">. </w:t>
      </w:r>
    </w:p>
    <w:p w14:paraId="523BA9B9" w14:textId="77777777" w:rsidR="00170D88" w:rsidRPr="007C4B44" w:rsidRDefault="00170D88" w:rsidP="00880348">
      <w:pPr>
        <w:pStyle w:val="Odstavecseseznamem"/>
        <w:ind w:left="360"/>
        <w:jc w:val="both"/>
        <w:rPr>
          <w:sz w:val="24"/>
          <w:szCs w:val="24"/>
          <w:lang w:val="cs-CZ"/>
        </w:rPr>
      </w:pPr>
    </w:p>
    <w:p w14:paraId="01F97DE7" w14:textId="557AADCD" w:rsidR="00920B8E" w:rsidRPr="007C4B44" w:rsidRDefault="00BF16D5" w:rsidP="00DC4815">
      <w:pPr>
        <w:pStyle w:val="Odstavecseseznamem"/>
        <w:numPr>
          <w:ilvl w:val="0"/>
          <w:numId w:val="31"/>
        </w:numPr>
        <w:jc w:val="both"/>
        <w:rPr>
          <w:sz w:val="24"/>
          <w:szCs w:val="24"/>
          <w:lang w:val="cs-CZ"/>
        </w:rPr>
      </w:pPr>
      <w:r w:rsidRPr="007C4B44">
        <w:rPr>
          <w:sz w:val="24"/>
          <w:szCs w:val="24"/>
          <w:lang w:val="cs-CZ"/>
        </w:rPr>
        <w:t xml:space="preserve">Předpokládaný termín </w:t>
      </w:r>
      <w:proofErr w:type="spellStart"/>
      <w:r w:rsidR="00920B8E" w:rsidRPr="007C4B44">
        <w:rPr>
          <w:sz w:val="24"/>
          <w:szCs w:val="24"/>
          <w:lang w:val="cs-CZ"/>
        </w:rPr>
        <w:t>zahájeni</w:t>
      </w:r>
      <w:proofErr w:type="spellEnd"/>
      <w:r w:rsidR="00920B8E" w:rsidRPr="007C4B44">
        <w:rPr>
          <w:sz w:val="24"/>
          <w:szCs w:val="24"/>
          <w:lang w:val="cs-CZ"/>
        </w:rPr>
        <w:t xml:space="preserve">́ </w:t>
      </w:r>
      <w:proofErr w:type="spellStart"/>
      <w:r w:rsidR="00920B8E" w:rsidRPr="007C4B44">
        <w:rPr>
          <w:sz w:val="24"/>
          <w:szCs w:val="24"/>
          <w:lang w:val="cs-CZ"/>
        </w:rPr>
        <w:t>plněni</w:t>
      </w:r>
      <w:proofErr w:type="spellEnd"/>
      <w:r w:rsidR="00920B8E" w:rsidRPr="007C4B44">
        <w:rPr>
          <w:sz w:val="24"/>
          <w:szCs w:val="24"/>
          <w:lang w:val="cs-CZ"/>
        </w:rPr>
        <w:t xml:space="preserve">́: </w:t>
      </w:r>
      <w:r w:rsidR="00EC3C85" w:rsidRPr="007C4B44">
        <w:rPr>
          <w:sz w:val="24"/>
          <w:szCs w:val="24"/>
          <w:lang w:val="cs-CZ"/>
        </w:rPr>
        <w:t xml:space="preserve">Po </w:t>
      </w:r>
      <w:r w:rsidRPr="007C4B44">
        <w:rPr>
          <w:sz w:val="24"/>
          <w:szCs w:val="24"/>
          <w:lang w:val="cs-CZ"/>
        </w:rPr>
        <w:t>podpisu smlouvy</w:t>
      </w:r>
      <w:r w:rsidR="006A0F73">
        <w:rPr>
          <w:sz w:val="24"/>
          <w:szCs w:val="24"/>
          <w:lang w:val="cs-CZ"/>
        </w:rPr>
        <w:t>, které zadavatel předpokládá v </w:t>
      </w:r>
      <w:r w:rsidR="00EA6704">
        <w:rPr>
          <w:sz w:val="24"/>
          <w:szCs w:val="24"/>
          <w:lang w:val="cs-CZ"/>
        </w:rPr>
        <w:t>07</w:t>
      </w:r>
      <w:r w:rsidR="006A0F73" w:rsidRPr="009C13B0">
        <w:rPr>
          <w:sz w:val="24"/>
          <w:szCs w:val="24"/>
          <w:lang w:val="cs-CZ"/>
        </w:rPr>
        <w:t>/202</w:t>
      </w:r>
      <w:r w:rsidR="00050136">
        <w:rPr>
          <w:sz w:val="24"/>
          <w:szCs w:val="24"/>
          <w:lang w:val="cs-CZ"/>
        </w:rPr>
        <w:t>5</w:t>
      </w:r>
      <w:r w:rsidR="00EC3C85" w:rsidRPr="007C4B44">
        <w:rPr>
          <w:sz w:val="24"/>
          <w:szCs w:val="24"/>
          <w:lang w:val="cs-CZ"/>
        </w:rPr>
        <w:t>.</w:t>
      </w:r>
      <w:r w:rsidR="00920B8E" w:rsidRPr="007C4B44">
        <w:rPr>
          <w:sz w:val="24"/>
          <w:szCs w:val="24"/>
          <w:lang w:val="cs-CZ"/>
        </w:rPr>
        <w:t xml:space="preserve"> </w:t>
      </w:r>
      <w:r w:rsidR="00B95779">
        <w:rPr>
          <w:sz w:val="24"/>
          <w:szCs w:val="24"/>
          <w:lang w:val="cs-CZ"/>
        </w:rPr>
        <w:t xml:space="preserve"> </w:t>
      </w:r>
    </w:p>
    <w:p w14:paraId="5B5FC8B4" w14:textId="77777777" w:rsidR="00920B8E" w:rsidRPr="007C4B44" w:rsidRDefault="00920B8E" w:rsidP="00920B8E">
      <w:pPr>
        <w:pStyle w:val="Odstavecseseznamem"/>
        <w:ind w:left="360"/>
        <w:jc w:val="both"/>
        <w:rPr>
          <w:sz w:val="24"/>
          <w:szCs w:val="24"/>
          <w:lang w:val="cs-CZ"/>
        </w:rPr>
      </w:pPr>
    </w:p>
    <w:p w14:paraId="04A38DAB" w14:textId="658AFDBD" w:rsidR="00920B8E" w:rsidRPr="007C4B44" w:rsidRDefault="00920B8E" w:rsidP="00DC4815">
      <w:pPr>
        <w:pStyle w:val="Odstavecseseznamem"/>
        <w:numPr>
          <w:ilvl w:val="0"/>
          <w:numId w:val="31"/>
        </w:numPr>
        <w:jc w:val="both"/>
        <w:rPr>
          <w:sz w:val="24"/>
          <w:szCs w:val="24"/>
          <w:lang w:val="cs-CZ"/>
        </w:rPr>
      </w:pPr>
      <w:proofErr w:type="spellStart"/>
      <w:r w:rsidRPr="007C4B44">
        <w:rPr>
          <w:sz w:val="24"/>
          <w:szCs w:val="24"/>
          <w:lang w:val="cs-CZ"/>
        </w:rPr>
        <w:t>Ukončeni</w:t>
      </w:r>
      <w:proofErr w:type="spellEnd"/>
      <w:r w:rsidRPr="007C4B44">
        <w:rPr>
          <w:sz w:val="24"/>
          <w:szCs w:val="24"/>
          <w:lang w:val="cs-CZ"/>
        </w:rPr>
        <w:t xml:space="preserve">́ </w:t>
      </w:r>
      <w:proofErr w:type="spellStart"/>
      <w:r w:rsidRPr="007C4B44">
        <w:rPr>
          <w:sz w:val="24"/>
          <w:szCs w:val="24"/>
          <w:lang w:val="cs-CZ"/>
        </w:rPr>
        <w:t>plněni</w:t>
      </w:r>
      <w:proofErr w:type="spellEnd"/>
      <w:r w:rsidRPr="007C4B44">
        <w:rPr>
          <w:sz w:val="24"/>
          <w:szCs w:val="24"/>
          <w:lang w:val="cs-CZ"/>
        </w:rPr>
        <w:t xml:space="preserve">́: </w:t>
      </w:r>
      <w:proofErr w:type="spellStart"/>
      <w:r w:rsidR="00B90020" w:rsidRPr="007C4B44">
        <w:rPr>
          <w:sz w:val="24"/>
          <w:szCs w:val="24"/>
          <w:lang w:val="cs-CZ"/>
        </w:rPr>
        <w:t>N</w:t>
      </w:r>
      <w:r w:rsidRPr="007C4B44">
        <w:rPr>
          <w:sz w:val="24"/>
          <w:szCs w:val="24"/>
          <w:lang w:val="cs-CZ"/>
        </w:rPr>
        <w:t>ejpozději</w:t>
      </w:r>
      <w:proofErr w:type="spellEnd"/>
      <w:r w:rsidRPr="007C4B44">
        <w:rPr>
          <w:sz w:val="24"/>
          <w:szCs w:val="24"/>
          <w:lang w:val="cs-CZ"/>
        </w:rPr>
        <w:t xml:space="preserve"> </w:t>
      </w:r>
      <w:r w:rsidR="00905393" w:rsidRPr="007C4B44">
        <w:rPr>
          <w:sz w:val="24"/>
          <w:szCs w:val="24"/>
          <w:lang w:val="cs-CZ"/>
        </w:rPr>
        <w:t xml:space="preserve">do </w:t>
      </w:r>
      <w:r w:rsidR="000A43C7">
        <w:rPr>
          <w:sz w:val="24"/>
          <w:szCs w:val="24"/>
          <w:lang w:val="cs-CZ"/>
        </w:rPr>
        <w:t>1</w:t>
      </w:r>
      <w:r w:rsidR="00EA6704">
        <w:rPr>
          <w:sz w:val="24"/>
          <w:szCs w:val="24"/>
          <w:lang w:val="cs-CZ"/>
        </w:rPr>
        <w:t xml:space="preserve">4 </w:t>
      </w:r>
      <w:r w:rsidR="000A43C7">
        <w:rPr>
          <w:sz w:val="24"/>
          <w:szCs w:val="24"/>
          <w:lang w:val="cs-CZ"/>
        </w:rPr>
        <w:t>týdnů</w:t>
      </w:r>
      <w:r w:rsidR="000A43C7" w:rsidRPr="007C4B44">
        <w:rPr>
          <w:sz w:val="24"/>
          <w:szCs w:val="24"/>
          <w:lang w:val="cs-CZ"/>
        </w:rPr>
        <w:t xml:space="preserve"> </w:t>
      </w:r>
      <w:r w:rsidR="00B90020" w:rsidRPr="007C4B44">
        <w:rPr>
          <w:sz w:val="24"/>
          <w:szCs w:val="24"/>
          <w:lang w:val="cs-CZ"/>
        </w:rPr>
        <w:t>ode dne podpisu smlouvy</w:t>
      </w:r>
      <w:r w:rsidR="00EC3C85" w:rsidRPr="007C4B44">
        <w:rPr>
          <w:sz w:val="24"/>
          <w:szCs w:val="24"/>
          <w:lang w:val="cs-CZ"/>
        </w:rPr>
        <w:t>.</w:t>
      </w:r>
    </w:p>
    <w:p w14:paraId="650BCA11" w14:textId="77777777" w:rsidR="00920B8E" w:rsidRPr="007C4B44" w:rsidRDefault="00920B8E" w:rsidP="00DC4815">
      <w:pPr>
        <w:pStyle w:val="Nadpis2"/>
        <w:numPr>
          <w:ilvl w:val="0"/>
          <w:numId w:val="14"/>
        </w:numPr>
        <w:spacing w:before="0"/>
        <w:rPr>
          <w:rFonts w:ascii="Times New Roman" w:eastAsia="Times New Roman" w:hAnsi="Times New Roman" w:cs="Times New Roman"/>
          <w:sz w:val="24"/>
          <w:szCs w:val="24"/>
        </w:rPr>
      </w:pPr>
      <w:bookmarkStart w:id="7" w:name="_Toc201911752"/>
      <w:r w:rsidRPr="007C4B44">
        <w:rPr>
          <w:rFonts w:ascii="Times New Roman" w:eastAsia="Times New Roman" w:hAnsi="Times New Roman" w:cs="Times New Roman"/>
          <w:sz w:val="24"/>
          <w:szCs w:val="24"/>
        </w:rPr>
        <w:t xml:space="preserve">Klasifikace </w:t>
      </w:r>
      <w:proofErr w:type="spellStart"/>
      <w:r w:rsidRPr="007C4B44">
        <w:rPr>
          <w:rFonts w:ascii="Times New Roman" w:eastAsia="Times New Roman" w:hAnsi="Times New Roman" w:cs="Times New Roman"/>
          <w:sz w:val="24"/>
          <w:szCs w:val="24"/>
        </w:rPr>
        <w:t>veřejne</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zakázky</w:t>
      </w:r>
      <w:bookmarkEnd w:id="7"/>
      <w:proofErr w:type="spellEnd"/>
      <w:r w:rsidRPr="007C4B44">
        <w:rPr>
          <w:rFonts w:ascii="Times New Roman" w:eastAsia="Times New Roman" w:hAnsi="Times New Roman" w:cs="Times New Roman"/>
          <w:sz w:val="24"/>
          <w:szCs w:val="24"/>
        </w:rPr>
        <w:t xml:space="preserve"> </w:t>
      </w:r>
    </w:p>
    <w:p w14:paraId="1053C9E4" w14:textId="77777777" w:rsidR="00920B8E" w:rsidRPr="007C4B44" w:rsidRDefault="00920B8E" w:rsidP="00920B8E"/>
    <w:p w14:paraId="71C3FC43" w14:textId="77777777" w:rsidR="00337579" w:rsidRDefault="00920B8E" w:rsidP="00337579">
      <w:pPr>
        <w:jc w:val="both"/>
      </w:pPr>
      <w:r w:rsidRPr="007C4B44">
        <w:t xml:space="preserve">Klasifikace </w:t>
      </w:r>
      <w:proofErr w:type="spellStart"/>
      <w:r w:rsidRPr="007C4B44">
        <w:t>hlavního</w:t>
      </w:r>
      <w:proofErr w:type="spellEnd"/>
      <w:r w:rsidRPr="007C4B44">
        <w:t xml:space="preserve"> </w:t>
      </w:r>
      <w:proofErr w:type="spellStart"/>
      <w:r w:rsidRPr="007C4B44">
        <w:t>předmětu</w:t>
      </w:r>
      <w:proofErr w:type="spellEnd"/>
      <w:r w:rsidRPr="007C4B44">
        <w:t xml:space="preserve"> </w:t>
      </w:r>
      <w:proofErr w:type="spellStart"/>
      <w:r w:rsidR="00A55046" w:rsidRPr="007C4B44">
        <w:t>z</w:t>
      </w:r>
      <w:r w:rsidRPr="007C4B44">
        <w:t>akázky</w:t>
      </w:r>
      <w:proofErr w:type="spellEnd"/>
      <w:r w:rsidR="00050136">
        <w:t xml:space="preserve"> (CPV kód)</w:t>
      </w:r>
      <w:r w:rsidRPr="007C4B44">
        <w:t>:</w:t>
      </w:r>
      <w:r w:rsidR="00EC3C85" w:rsidRPr="007C4B44">
        <w:t xml:space="preserve"> </w:t>
      </w:r>
      <w:r w:rsidR="00A26C8B" w:rsidRPr="00D26C30">
        <w:t>37535200-9 - Vybavení hřišť</w:t>
      </w:r>
      <w:r w:rsidR="00A26C8B">
        <w:t xml:space="preserve"> </w:t>
      </w:r>
    </w:p>
    <w:p w14:paraId="149D5587" w14:textId="6265D707" w:rsidR="00050136" w:rsidRPr="00050136" w:rsidRDefault="00A26C8B" w:rsidP="00337579">
      <w:pPr>
        <w:jc w:val="both"/>
      </w:pPr>
      <w:r>
        <w:t xml:space="preserve">(a dále </w:t>
      </w:r>
      <w:r w:rsidR="00337579">
        <w:t xml:space="preserve">zejména </w:t>
      </w:r>
      <w:r w:rsidR="00050136" w:rsidRPr="00050136">
        <w:t>45000000-7 – Stavební práce</w:t>
      </w:r>
      <w:r>
        <w:t xml:space="preserve">, </w:t>
      </w:r>
      <w:r w:rsidR="00050136" w:rsidRPr="00050136">
        <w:t>7731 – Služby vysazování a údržby zelených ploch</w:t>
      </w:r>
      <w:r>
        <w:t>)</w:t>
      </w:r>
    </w:p>
    <w:p w14:paraId="1623E349" w14:textId="77777777" w:rsidR="00920B8E" w:rsidRPr="007C4B44" w:rsidRDefault="00920B8E" w:rsidP="00920B8E">
      <w:r w:rsidRPr="007C4B44">
        <w:t xml:space="preserve"> </w:t>
      </w:r>
    </w:p>
    <w:p w14:paraId="67106D4C" w14:textId="12AE00EE" w:rsidR="00920B8E" w:rsidRPr="007C4B44" w:rsidRDefault="00D412BD" w:rsidP="00DC4815">
      <w:pPr>
        <w:pStyle w:val="Nadpis2"/>
        <w:numPr>
          <w:ilvl w:val="0"/>
          <w:numId w:val="14"/>
        </w:numPr>
        <w:spacing w:before="0"/>
        <w:rPr>
          <w:rFonts w:ascii="Times New Roman" w:eastAsia="Times New Roman" w:hAnsi="Times New Roman" w:cs="Times New Roman"/>
          <w:sz w:val="24"/>
          <w:szCs w:val="24"/>
        </w:rPr>
      </w:pPr>
      <w:bookmarkStart w:id="8" w:name="_Toc201911753"/>
      <w:r>
        <w:rPr>
          <w:rFonts w:ascii="Times New Roman" w:eastAsia="Times New Roman" w:hAnsi="Times New Roman" w:cs="Times New Roman"/>
          <w:sz w:val="24"/>
          <w:szCs w:val="24"/>
        </w:rPr>
        <w:t>Předpokládaná h</w:t>
      </w:r>
      <w:r w:rsidR="00920B8E" w:rsidRPr="007C4B44">
        <w:rPr>
          <w:rFonts w:ascii="Times New Roman" w:eastAsia="Times New Roman" w:hAnsi="Times New Roman" w:cs="Times New Roman"/>
          <w:sz w:val="24"/>
          <w:szCs w:val="24"/>
        </w:rPr>
        <w:t xml:space="preserve">odnota </w:t>
      </w:r>
      <w:proofErr w:type="spellStart"/>
      <w:r w:rsidR="00920B8E" w:rsidRPr="007C4B44">
        <w:rPr>
          <w:rFonts w:ascii="Times New Roman" w:eastAsia="Times New Roman" w:hAnsi="Times New Roman" w:cs="Times New Roman"/>
          <w:sz w:val="24"/>
          <w:szCs w:val="24"/>
        </w:rPr>
        <w:t>veřejne</w:t>
      </w:r>
      <w:proofErr w:type="spellEnd"/>
      <w:r w:rsidR="00920B8E" w:rsidRPr="007C4B44">
        <w:rPr>
          <w:rFonts w:ascii="Times New Roman" w:eastAsia="Times New Roman" w:hAnsi="Times New Roman" w:cs="Times New Roman"/>
          <w:sz w:val="24"/>
          <w:szCs w:val="24"/>
        </w:rPr>
        <w:t xml:space="preserve">́ </w:t>
      </w:r>
      <w:proofErr w:type="spellStart"/>
      <w:r w:rsidR="00920B8E" w:rsidRPr="007C4B44">
        <w:rPr>
          <w:rFonts w:ascii="Times New Roman" w:eastAsia="Times New Roman" w:hAnsi="Times New Roman" w:cs="Times New Roman"/>
          <w:sz w:val="24"/>
          <w:szCs w:val="24"/>
        </w:rPr>
        <w:t>zakázky</w:t>
      </w:r>
      <w:proofErr w:type="spellEnd"/>
      <w:r w:rsidR="00920B8E" w:rsidRPr="007C4B44">
        <w:rPr>
          <w:rFonts w:ascii="Times New Roman" w:eastAsia="Times New Roman" w:hAnsi="Times New Roman" w:cs="Times New Roman"/>
          <w:sz w:val="24"/>
          <w:szCs w:val="24"/>
        </w:rPr>
        <w:t xml:space="preserve">, </w:t>
      </w:r>
      <w:r w:rsidRPr="00D412BD">
        <w:rPr>
          <w:rFonts w:ascii="Times New Roman" w:eastAsia="Times New Roman" w:hAnsi="Times New Roman" w:cs="Times New Roman"/>
          <w:sz w:val="24"/>
          <w:szCs w:val="24"/>
        </w:rPr>
        <w:t xml:space="preserve">maximálně přípustná </w:t>
      </w:r>
      <w:r w:rsidR="00920B8E" w:rsidRPr="007C4B44">
        <w:rPr>
          <w:rFonts w:ascii="Times New Roman" w:eastAsia="Times New Roman" w:hAnsi="Times New Roman" w:cs="Times New Roman"/>
          <w:sz w:val="24"/>
          <w:szCs w:val="24"/>
        </w:rPr>
        <w:t>nabídková cena</w:t>
      </w:r>
      <w:bookmarkEnd w:id="8"/>
      <w:r w:rsidR="00920B8E" w:rsidRPr="007C4B44">
        <w:rPr>
          <w:rFonts w:ascii="Times New Roman" w:eastAsia="Times New Roman" w:hAnsi="Times New Roman" w:cs="Times New Roman"/>
          <w:sz w:val="24"/>
          <w:szCs w:val="24"/>
        </w:rPr>
        <w:t xml:space="preserve"> </w:t>
      </w:r>
    </w:p>
    <w:p w14:paraId="7C3DF4A4" w14:textId="31418B4E" w:rsidR="00920B8E" w:rsidRDefault="00920B8E" w:rsidP="00920B8E">
      <w:pPr>
        <w:jc w:val="both"/>
      </w:pPr>
      <w:r w:rsidRPr="007C4B44">
        <w:br/>
      </w:r>
      <w:proofErr w:type="spellStart"/>
      <w:r w:rsidRPr="007C4B44">
        <w:t>Předpokládana</w:t>
      </w:r>
      <w:proofErr w:type="spellEnd"/>
      <w:r w:rsidRPr="007C4B44">
        <w:t xml:space="preserve">́ hodnota </w:t>
      </w:r>
      <w:proofErr w:type="spellStart"/>
      <w:r w:rsidRPr="007C4B44">
        <w:t>zakázky</w:t>
      </w:r>
      <w:proofErr w:type="spellEnd"/>
      <w:r w:rsidRPr="007C4B44">
        <w:t xml:space="preserve"> je</w:t>
      </w:r>
      <w:r w:rsidR="006337FD" w:rsidRPr="007C4B44">
        <w:t xml:space="preserve"> </w:t>
      </w:r>
      <w:r w:rsidR="00EA6704" w:rsidRPr="00EA6704">
        <w:rPr>
          <w:b/>
          <w:bCs/>
        </w:rPr>
        <w:t>5.385.600</w:t>
      </w:r>
      <w:r w:rsidR="00337579" w:rsidRPr="00337579">
        <w:t xml:space="preserve"> </w:t>
      </w:r>
      <w:proofErr w:type="spellStart"/>
      <w:r w:rsidRPr="009100E6">
        <w:rPr>
          <w:b/>
          <w:bCs/>
        </w:rPr>
        <w:t>Kc</w:t>
      </w:r>
      <w:proofErr w:type="spellEnd"/>
      <w:r w:rsidRPr="009100E6">
        <w:rPr>
          <w:b/>
          <w:bCs/>
        </w:rPr>
        <w:t>̌</w:t>
      </w:r>
      <w:r w:rsidRPr="007C4B44">
        <w:t xml:space="preserve"> bez DPH a byla stanovena v souladu s § 16 ZZVZ jako </w:t>
      </w:r>
      <w:proofErr w:type="spellStart"/>
      <w:r w:rsidRPr="007C4B44">
        <w:t>předpokládana</w:t>
      </w:r>
      <w:proofErr w:type="spellEnd"/>
      <w:r w:rsidRPr="007C4B44">
        <w:t xml:space="preserve">́ </w:t>
      </w:r>
      <w:proofErr w:type="spellStart"/>
      <w:r w:rsidRPr="007C4B44">
        <w:t>výše</w:t>
      </w:r>
      <w:proofErr w:type="spellEnd"/>
      <w:r w:rsidRPr="007C4B44">
        <w:t xml:space="preserve"> </w:t>
      </w:r>
      <w:proofErr w:type="spellStart"/>
      <w:r w:rsidRPr="007C4B44">
        <w:t>peněžitého</w:t>
      </w:r>
      <w:proofErr w:type="spellEnd"/>
      <w:r w:rsidRPr="007C4B44">
        <w:t xml:space="preserve"> </w:t>
      </w:r>
      <w:proofErr w:type="spellStart"/>
      <w:r w:rsidRPr="007C4B44">
        <w:t>závazku</w:t>
      </w:r>
      <w:proofErr w:type="spellEnd"/>
      <w:r w:rsidRPr="007C4B44">
        <w:t xml:space="preserve"> zadavatele </w:t>
      </w:r>
      <w:r w:rsidR="0033114B" w:rsidRPr="007C4B44">
        <w:t>vůči dodavateli vyplývající z</w:t>
      </w:r>
      <w:r w:rsidR="001706F9" w:rsidRPr="007C4B44">
        <w:t> </w:t>
      </w:r>
      <w:r w:rsidR="0033114B" w:rsidRPr="007C4B44">
        <w:t>plnění zakázky</w:t>
      </w:r>
      <w:r w:rsidR="00054254" w:rsidRPr="007C4B44">
        <w:t>.</w:t>
      </w:r>
    </w:p>
    <w:p w14:paraId="7D0277AF" w14:textId="77777777" w:rsidR="00D412BD" w:rsidRDefault="00D412BD" w:rsidP="00920B8E">
      <w:pPr>
        <w:jc w:val="both"/>
      </w:pPr>
    </w:p>
    <w:p w14:paraId="568072E0" w14:textId="76FC1EAE" w:rsidR="00D412BD" w:rsidRPr="007C4B44" w:rsidRDefault="00D412BD" w:rsidP="00920B8E">
      <w:pPr>
        <w:jc w:val="both"/>
      </w:pPr>
      <w:r w:rsidRPr="00D412BD">
        <w:t xml:space="preserve">Výše uvedená předpokládaná hodnota </w:t>
      </w:r>
      <w:r>
        <w:t xml:space="preserve">zakázky </w:t>
      </w:r>
      <w:r w:rsidRPr="009100E6">
        <w:rPr>
          <w:b/>
          <w:bCs/>
        </w:rPr>
        <w:t>je zároveň stanovena jako nejvyšší přípustná a maximální nabídková cena</w:t>
      </w:r>
      <w:r w:rsidRPr="00D412BD">
        <w:t xml:space="preserve"> v Kč bez DPH. Nabídne-li uchazeč jako nabídkovou cenu částku, která je vyšší než zadavatelem stanovená maximálně přípustná nabídková cena, bude ze zadávacího řízení vyloučen pro nesplnění zadávacích podmínek.</w:t>
      </w:r>
    </w:p>
    <w:p w14:paraId="6FDF3754" w14:textId="77777777" w:rsidR="00920B8E" w:rsidRPr="007C4B44" w:rsidRDefault="00920B8E" w:rsidP="00920B8E">
      <w:pPr>
        <w:jc w:val="both"/>
      </w:pPr>
    </w:p>
    <w:p w14:paraId="1D74FB0E"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9" w:name="_Toc201911754"/>
      <w:r w:rsidRPr="007C4B44">
        <w:rPr>
          <w:rFonts w:ascii="Times New Roman" w:eastAsia="Times New Roman" w:hAnsi="Times New Roman" w:cs="Times New Roman"/>
          <w:sz w:val="24"/>
          <w:szCs w:val="24"/>
        </w:rPr>
        <w:t>OBCHODNÍ PODMÍNKY</w:t>
      </w:r>
      <w:bookmarkEnd w:id="9"/>
      <w:r w:rsidRPr="007C4B44">
        <w:rPr>
          <w:rFonts w:ascii="Times New Roman" w:eastAsia="Times New Roman" w:hAnsi="Times New Roman" w:cs="Times New Roman"/>
          <w:sz w:val="24"/>
          <w:szCs w:val="24"/>
        </w:rPr>
        <w:t xml:space="preserve"> </w:t>
      </w:r>
    </w:p>
    <w:p w14:paraId="2BCFFEDC" w14:textId="77777777" w:rsidR="00920B8E" w:rsidRPr="007C4B44" w:rsidRDefault="00920B8E" w:rsidP="00920B8E">
      <w:pPr>
        <w:jc w:val="both"/>
      </w:pPr>
    </w:p>
    <w:p w14:paraId="56936E55" w14:textId="76DA0D26" w:rsidR="00920B8E" w:rsidRPr="00EB1853" w:rsidRDefault="00920B8E" w:rsidP="00DC4815">
      <w:pPr>
        <w:pStyle w:val="Odstavecseseznamem"/>
        <w:numPr>
          <w:ilvl w:val="0"/>
          <w:numId w:val="17"/>
        </w:numPr>
        <w:spacing w:after="0" w:line="240" w:lineRule="auto"/>
        <w:ind w:left="360"/>
        <w:jc w:val="both"/>
        <w:rPr>
          <w:sz w:val="24"/>
          <w:szCs w:val="24"/>
          <w:lang w:val="cs-CZ"/>
        </w:rPr>
      </w:pPr>
      <w:r w:rsidRPr="007C4B44">
        <w:rPr>
          <w:sz w:val="24"/>
          <w:szCs w:val="24"/>
          <w:lang w:val="cs-CZ"/>
        </w:rPr>
        <w:lastRenderedPageBreak/>
        <w:t xml:space="preserve">Zhotovitel </w:t>
      </w:r>
      <w:proofErr w:type="spellStart"/>
      <w:r w:rsidRPr="007C4B44">
        <w:rPr>
          <w:sz w:val="24"/>
          <w:szCs w:val="24"/>
          <w:lang w:val="cs-CZ"/>
        </w:rPr>
        <w:t>vybrany</w:t>
      </w:r>
      <w:proofErr w:type="spellEnd"/>
      <w:r w:rsidRPr="007C4B44">
        <w:rPr>
          <w:sz w:val="24"/>
          <w:szCs w:val="24"/>
          <w:lang w:val="cs-CZ"/>
        </w:rPr>
        <w:t xml:space="preserve">́ v </w:t>
      </w:r>
      <w:proofErr w:type="spellStart"/>
      <w:r w:rsidRPr="007C4B44">
        <w:rPr>
          <w:sz w:val="24"/>
          <w:szCs w:val="24"/>
          <w:lang w:val="cs-CZ"/>
        </w:rPr>
        <w:t>zadávacím</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w:t>
      </w:r>
      <w:proofErr w:type="spellStart"/>
      <w:r w:rsidRPr="007C4B44">
        <w:rPr>
          <w:sz w:val="24"/>
          <w:szCs w:val="24"/>
          <w:lang w:val="cs-CZ"/>
        </w:rPr>
        <w:t>předloži</w:t>
      </w:r>
      <w:proofErr w:type="spellEnd"/>
      <w:r w:rsidRPr="007C4B44">
        <w:rPr>
          <w:sz w:val="24"/>
          <w:szCs w:val="24"/>
          <w:lang w:val="cs-CZ"/>
        </w:rPr>
        <w:t xml:space="preserve">́ jako </w:t>
      </w:r>
      <w:proofErr w:type="spellStart"/>
      <w:r w:rsidRPr="007C4B44">
        <w:rPr>
          <w:sz w:val="24"/>
          <w:szCs w:val="24"/>
          <w:lang w:val="cs-CZ"/>
        </w:rPr>
        <w:t>přílohu</w:t>
      </w:r>
      <w:proofErr w:type="spellEnd"/>
      <w:r w:rsidRPr="007C4B44">
        <w:rPr>
          <w:sz w:val="24"/>
          <w:szCs w:val="24"/>
          <w:lang w:val="cs-CZ"/>
        </w:rPr>
        <w:t xml:space="preserve"> ke </w:t>
      </w:r>
      <w:proofErr w:type="spellStart"/>
      <w:r w:rsidRPr="007C4B44">
        <w:rPr>
          <w:sz w:val="24"/>
          <w:szCs w:val="24"/>
          <w:lang w:val="cs-CZ"/>
        </w:rPr>
        <w:t>smlouve</w:t>
      </w:r>
      <w:proofErr w:type="spellEnd"/>
      <w:r w:rsidRPr="007C4B44">
        <w:rPr>
          <w:sz w:val="24"/>
          <w:szCs w:val="24"/>
          <w:lang w:val="cs-CZ"/>
        </w:rPr>
        <w:t xml:space="preserve">̌ jako </w:t>
      </w:r>
      <w:proofErr w:type="spellStart"/>
      <w:r w:rsidRPr="007C4B44">
        <w:rPr>
          <w:sz w:val="24"/>
          <w:szCs w:val="24"/>
          <w:lang w:val="cs-CZ"/>
        </w:rPr>
        <w:t>součást</w:t>
      </w:r>
      <w:proofErr w:type="spellEnd"/>
      <w:r w:rsidRPr="007C4B44">
        <w:rPr>
          <w:sz w:val="24"/>
          <w:szCs w:val="24"/>
          <w:lang w:val="cs-CZ"/>
        </w:rPr>
        <w:t xml:space="preserve"> </w:t>
      </w:r>
      <w:proofErr w:type="spellStart"/>
      <w:r w:rsidRPr="007C4B44">
        <w:rPr>
          <w:sz w:val="24"/>
          <w:szCs w:val="24"/>
          <w:lang w:val="cs-CZ"/>
        </w:rPr>
        <w:t>nabídky</w:t>
      </w:r>
      <w:proofErr w:type="spellEnd"/>
      <w:r w:rsidRPr="007C4B44">
        <w:rPr>
          <w:sz w:val="24"/>
          <w:szCs w:val="24"/>
          <w:lang w:val="cs-CZ"/>
        </w:rPr>
        <w:t xml:space="preserve"> seznam </w:t>
      </w:r>
      <w:proofErr w:type="spellStart"/>
      <w:r w:rsidRPr="007C4B44">
        <w:rPr>
          <w:sz w:val="24"/>
          <w:szCs w:val="24"/>
          <w:lang w:val="cs-CZ"/>
        </w:rPr>
        <w:t>všech</w:t>
      </w:r>
      <w:proofErr w:type="spellEnd"/>
      <w:r w:rsidRPr="007C4B44">
        <w:rPr>
          <w:sz w:val="24"/>
          <w:szCs w:val="24"/>
          <w:lang w:val="cs-CZ"/>
        </w:rPr>
        <w:t xml:space="preserve"> </w:t>
      </w:r>
      <w:proofErr w:type="spellStart"/>
      <w:r w:rsidRPr="007C4B44">
        <w:rPr>
          <w:sz w:val="24"/>
          <w:szCs w:val="24"/>
          <w:lang w:val="cs-CZ"/>
        </w:rPr>
        <w:t>poddodavatelu</w:t>
      </w:r>
      <w:proofErr w:type="spellEnd"/>
      <w:r w:rsidRPr="007C4B44">
        <w:rPr>
          <w:sz w:val="24"/>
          <w:szCs w:val="24"/>
          <w:lang w:val="cs-CZ"/>
        </w:rPr>
        <w:t xml:space="preserve">̊. </w:t>
      </w:r>
      <w:r w:rsidRPr="00EB1853">
        <w:rPr>
          <w:sz w:val="24"/>
          <w:szCs w:val="24"/>
          <w:lang w:val="cs-CZ"/>
        </w:rPr>
        <w:t xml:space="preserve">Za </w:t>
      </w:r>
      <w:proofErr w:type="spellStart"/>
      <w:r w:rsidRPr="00EB1853">
        <w:rPr>
          <w:sz w:val="24"/>
          <w:szCs w:val="24"/>
          <w:lang w:val="cs-CZ"/>
        </w:rPr>
        <w:t>poddodávku</w:t>
      </w:r>
      <w:proofErr w:type="spellEnd"/>
      <w:r w:rsidRPr="00EB1853">
        <w:rPr>
          <w:sz w:val="24"/>
          <w:szCs w:val="24"/>
          <w:lang w:val="cs-CZ"/>
        </w:rPr>
        <w:t xml:space="preserve"> je pro tento </w:t>
      </w:r>
      <w:proofErr w:type="spellStart"/>
      <w:r w:rsidRPr="00EB1853">
        <w:rPr>
          <w:sz w:val="24"/>
          <w:szCs w:val="24"/>
          <w:lang w:val="cs-CZ"/>
        </w:rPr>
        <w:t>účel</w:t>
      </w:r>
      <w:proofErr w:type="spellEnd"/>
      <w:r w:rsidRPr="00EB1853">
        <w:rPr>
          <w:sz w:val="24"/>
          <w:szCs w:val="24"/>
          <w:lang w:val="cs-CZ"/>
        </w:rPr>
        <w:t xml:space="preserve"> </w:t>
      </w:r>
      <w:proofErr w:type="spellStart"/>
      <w:r w:rsidRPr="00EB1853">
        <w:rPr>
          <w:sz w:val="24"/>
          <w:szCs w:val="24"/>
          <w:lang w:val="cs-CZ"/>
        </w:rPr>
        <w:t>považováno</w:t>
      </w:r>
      <w:proofErr w:type="spellEnd"/>
      <w:r w:rsidRPr="00EB1853">
        <w:rPr>
          <w:sz w:val="24"/>
          <w:szCs w:val="24"/>
          <w:lang w:val="cs-CZ"/>
        </w:rPr>
        <w:t xml:space="preserve"> provedení </w:t>
      </w:r>
      <w:proofErr w:type="spellStart"/>
      <w:r w:rsidRPr="00EB1853">
        <w:rPr>
          <w:sz w:val="24"/>
          <w:szCs w:val="24"/>
          <w:lang w:val="cs-CZ"/>
        </w:rPr>
        <w:t>části</w:t>
      </w:r>
      <w:proofErr w:type="spellEnd"/>
      <w:r w:rsidRPr="00EB1853">
        <w:rPr>
          <w:sz w:val="24"/>
          <w:szCs w:val="24"/>
          <w:lang w:val="cs-CZ"/>
        </w:rPr>
        <w:t xml:space="preserve"> </w:t>
      </w:r>
      <w:proofErr w:type="spellStart"/>
      <w:r w:rsidRPr="00EB1853">
        <w:rPr>
          <w:sz w:val="24"/>
          <w:szCs w:val="24"/>
          <w:lang w:val="cs-CZ"/>
        </w:rPr>
        <w:t>zakázky</w:t>
      </w:r>
      <w:proofErr w:type="spellEnd"/>
      <w:r w:rsidRPr="00EB1853">
        <w:rPr>
          <w:sz w:val="24"/>
          <w:szCs w:val="24"/>
          <w:lang w:val="cs-CZ"/>
        </w:rPr>
        <w:t xml:space="preserve"> </w:t>
      </w:r>
      <w:proofErr w:type="spellStart"/>
      <w:r w:rsidRPr="00EB1853">
        <w:rPr>
          <w:sz w:val="24"/>
          <w:szCs w:val="24"/>
          <w:lang w:val="cs-CZ"/>
        </w:rPr>
        <w:t>jiným</w:t>
      </w:r>
      <w:proofErr w:type="spellEnd"/>
      <w:r w:rsidRPr="00EB1853">
        <w:rPr>
          <w:sz w:val="24"/>
          <w:szCs w:val="24"/>
          <w:lang w:val="cs-CZ"/>
        </w:rPr>
        <w:t xml:space="preserve"> dodavatelem. V seznamu </w:t>
      </w:r>
      <w:proofErr w:type="spellStart"/>
      <w:r w:rsidRPr="00EB1853">
        <w:rPr>
          <w:sz w:val="24"/>
          <w:szCs w:val="24"/>
          <w:lang w:val="cs-CZ"/>
        </w:rPr>
        <w:t>poddodavatelu</w:t>
      </w:r>
      <w:proofErr w:type="spellEnd"/>
      <w:r w:rsidRPr="00EB1853">
        <w:rPr>
          <w:sz w:val="24"/>
          <w:szCs w:val="24"/>
          <w:lang w:val="cs-CZ"/>
        </w:rPr>
        <w:t xml:space="preserve">̊ bude uvedena </w:t>
      </w:r>
      <w:proofErr w:type="spellStart"/>
      <w:r w:rsidRPr="00EB1853">
        <w:rPr>
          <w:sz w:val="24"/>
          <w:szCs w:val="24"/>
          <w:lang w:val="cs-CZ"/>
        </w:rPr>
        <w:t>přesna</w:t>
      </w:r>
      <w:proofErr w:type="spellEnd"/>
      <w:r w:rsidRPr="00EB1853">
        <w:rPr>
          <w:sz w:val="24"/>
          <w:szCs w:val="24"/>
          <w:lang w:val="cs-CZ"/>
        </w:rPr>
        <w:t xml:space="preserve">́ identifikace poddodavatele a </w:t>
      </w:r>
      <w:proofErr w:type="spellStart"/>
      <w:r w:rsidRPr="00EB1853">
        <w:rPr>
          <w:sz w:val="24"/>
          <w:szCs w:val="24"/>
          <w:lang w:val="cs-CZ"/>
        </w:rPr>
        <w:t>finančni</w:t>
      </w:r>
      <w:proofErr w:type="spellEnd"/>
      <w:r w:rsidRPr="00EB1853">
        <w:rPr>
          <w:sz w:val="24"/>
          <w:szCs w:val="24"/>
          <w:lang w:val="cs-CZ"/>
        </w:rPr>
        <w:t xml:space="preserve">́ objem </w:t>
      </w:r>
      <w:proofErr w:type="spellStart"/>
      <w:r w:rsidRPr="00EB1853">
        <w:rPr>
          <w:sz w:val="24"/>
          <w:szCs w:val="24"/>
          <w:lang w:val="cs-CZ"/>
        </w:rPr>
        <w:t>předpokládaných</w:t>
      </w:r>
      <w:proofErr w:type="spellEnd"/>
      <w:r w:rsidRPr="00EB1853">
        <w:rPr>
          <w:sz w:val="24"/>
          <w:szCs w:val="24"/>
          <w:lang w:val="cs-CZ"/>
        </w:rPr>
        <w:t xml:space="preserve"> </w:t>
      </w:r>
      <w:proofErr w:type="spellStart"/>
      <w:r w:rsidRPr="00EB1853">
        <w:rPr>
          <w:sz w:val="24"/>
          <w:szCs w:val="24"/>
          <w:lang w:val="cs-CZ"/>
        </w:rPr>
        <w:t>poddodávek</w:t>
      </w:r>
      <w:proofErr w:type="spellEnd"/>
      <w:r w:rsidRPr="00EB1853">
        <w:rPr>
          <w:sz w:val="24"/>
          <w:szCs w:val="24"/>
          <w:lang w:val="cs-CZ"/>
        </w:rPr>
        <w:t xml:space="preserve"> </w:t>
      </w:r>
      <w:proofErr w:type="spellStart"/>
      <w:r w:rsidRPr="00EB1853">
        <w:rPr>
          <w:sz w:val="24"/>
          <w:szCs w:val="24"/>
          <w:lang w:val="cs-CZ"/>
        </w:rPr>
        <w:t>včetne</w:t>
      </w:r>
      <w:proofErr w:type="spellEnd"/>
      <w:r w:rsidRPr="00EB1853">
        <w:rPr>
          <w:sz w:val="24"/>
          <w:szCs w:val="24"/>
          <w:lang w:val="cs-CZ"/>
        </w:rPr>
        <w:t xml:space="preserve">̌ </w:t>
      </w:r>
      <w:proofErr w:type="spellStart"/>
      <w:r w:rsidRPr="00EB1853">
        <w:rPr>
          <w:sz w:val="24"/>
          <w:szCs w:val="24"/>
          <w:lang w:val="cs-CZ"/>
        </w:rPr>
        <w:t>procentuálního</w:t>
      </w:r>
      <w:proofErr w:type="spellEnd"/>
      <w:r w:rsidRPr="00EB1853">
        <w:rPr>
          <w:sz w:val="24"/>
          <w:szCs w:val="24"/>
          <w:lang w:val="cs-CZ"/>
        </w:rPr>
        <w:t xml:space="preserve"> </w:t>
      </w:r>
      <w:proofErr w:type="spellStart"/>
      <w:r w:rsidRPr="00EB1853">
        <w:rPr>
          <w:sz w:val="24"/>
          <w:szCs w:val="24"/>
          <w:lang w:val="cs-CZ"/>
        </w:rPr>
        <w:t>podílu</w:t>
      </w:r>
      <w:proofErr w:type="spellEnd"/>
      <w:r w:rsidRPr="00EB1853">
        <w:rPr>
          <w:sz w:val="24"/>
          <w:szCs w:val="24"/>
          <w:lang w:val="cs-CZ"/>
        </w:rPr>
        <w:t xml:space="preserve"> z </w:t>
      </w:r>
      <w:proofErr w:type="spellStart"/>
      <w:r w:rsidRPr="00EB1853">
        <w:rPr>
          <w:sz w:val="24"/>
          <w:szCs w:val="24"/>
          <w:lang w:val="cs-CZ"/>
        </w:rPr>
        <w:t>celkove</w:t>
      </w:r>
      <w:proofErr w:type="spellEnd"/>
      <w:r w:rsidRPr="00EB1853">
        <w:rPr>
          <w:sz w:val="24"/>
          <w:szCs w:val="24"/>
          <w:lang w:val="cs-CZ"/>
        </w:rPr>
        <w:t xml:space="preserve">́ ceny u </w:t>
      </w:r>
      <w:proofErr w:type="spellStart"/>
      <w:r w:rsidRPr="00EB1853">
        <w:rPr>
          <w:sz w:val="24"/>
          <w:szCs w:val="24"/>
          <w:lang w:val="cs-CZ"/>
        </w:rPr>
        <w:t>všech</w:t>
      </w:r>
      <w:proofErr w:type="spellEnd"/>
      <w:r w:rsidRPr="00EB1853">
        <w:rPr>
          <w:sz w:val="24"/>
          <w:szCs w:val="24"/>
          <w:lang w:val="cs-CZ"/>
        </w:rPr>
        <w:t xml:space="preserve"> </w:t>
      </w:r>
      <w:proofErr w:type="spellStart"/>
      <w:r w:rsidRPr="00EB1853">
        <w:rPr>
          <w:sz w:val="24"/>
          <w:szCs w:val="24"/>
          <w:lang w:val="cs-CZ"/>
        </w:rPr>
        <w:t>poddodavatelu</w:t>
      </w:r>
      <w:proofErr w:type="spellEnd"/>
      <w:r w:rsidRPr="00EB1853">
        <w:rPr>
          <w:sz w:val="24"/>
          <w:szCs w:val="24"/>
          <w:lang w:val="cs-CZ"/>
        </w:rPr>
        <w:t xml:space="preserve">̊. </w:t>
      </w:r>
      <w:r w:rsidR="00EB1853">
        <w:rPr>
          <w:sz w:val="24"/>
          <w:szCs w:val="24"/>
          <w:lang w:val="cs-CZ"/>
        </w:rPr>
        <w:t xml:space="preserve">K tomu viz dále </w:t>
      </w:r>
      <w:r w:rsidR="00EB1853" w:rsidRPr="00B81BF8">
        <w:rPr>
          <w:sz w:val="24"/>
          <w:szCs w:val="24"/>
          <w:lang w:val="cs-CZ"/>
        </w:rPr>
        <w:t xml:space="preserve">část G čl. </w:t>
      </w:r>
      <w:r w:rsidR="00EB1853">
        <w:rPr>
          <w:sz w:val="24"/>
          <w:szCs w:val="24"/>
          <w:lang w:val="cs-CZ"/>
        </w:rPr>
        <w:t>2</w:t>
      </w:r>
      <w:r w:rsidR="00EB1853" w:rsidRPr="00B81BF8">
        <w:rPr>
          <w:sz w:val="24"/>
          <w:szCs w:val="24"/>
          <w:lang w:val="cs-CZ"/>
        </w:rPr>
        <w:t xml:space="preserve"> </w:t>
      </w:r>
      <w:r w:rsidR="00EB1853">
        <w:rPr>
          <w:sz w:val="24"/>
          <w:szCs w:val="24"/>
          <w:lang w:val="cs-CZ"/>
        </w:rPr>
        <w:t xml:space="preserve">odst. 6 a 7 </w:t>
      </w:r>
      <w:r w:rsidR="00EB1853" w:rsidRPr="007C4B44">
        <w:rPr>
          <w:sz w:val="24"/>
          <w:szCs w:val="24"/>
          <w:lang w:val="cs-CZ"/>
        </w:rPr>
        <w:t>zadávací dokumentace</w:t>
      </w:r>
      <w:r w:rsidR="00EB1853">
        <w:rPr>
          <w:sz w:val="24"/>
          <w:szCs w:val="24"/>
          <w:lang w:val="cs-CZ"/>
        </w:rPr>
        <w:t>.</w:t>
      </w:r>
    </w:p>
    <w:p w14:paraId="70FCA37E" w14:textId="77777777" w:rsidR="00920B8E" w:rsidRPr="007C4B44" w:rsidRDefault="00920B8E" w:rsidP="001358E4">
      <w:pPr>
        <w:jc w:val="both"/>
      </w:pPr>
    </w:p>
    <w:p w14:paraId="27191934" w14:textId="0BE5ABEA" w:rsidR="00920B8E" w:rsidRPr="007C4B44" w:rsidRDefault="00920B8E" w:rsidP="00DC4815">
      <w:pPr>
        <w:pStyle w:val="Odstavecseseznamem"/>
        <w:numPr>
          <w:ilvl w:val="0"/>
          <w:numId w:val="17"/>
        </w:numPr>
        <w:spacing w:after="0" w:line="240" w:lineRule="auto"/>
        <w:ind w:left="360"/>
        <w:jc w:val="both"/>
        <w:rPr>
          <w:sz w:val="24"/>
          <w:szCs w:val="24"/>
          <w:lang w:val="cs-CZ"/>
        </w:rPr>
      </w:pPr>
      <w:proofErr w:type="spellStart"/>
      <w:r w:rsidRPr="007C4B44">
        <w:rPr>
          <w:sz w:val="24"/>
          <w:szCs w:val="24"/>
          <w:lang w:val="cs-CZ"/>
        </w:rPr>
        <w:t>Všechny</w:t>
      </w:r>
      <w:proofErr w:type="spellEnd"/>
      <w:r w:rsidRPr="007C4B44">
        <w:rPr>
          <w:sz w:val="24"/>
          <w:szCs w:val="24"/>
          <w:lang w:val="cs-CZ"/>
        </w:rPr>
        <w:t xml:space="preserve"> </w:t>
      </w:r>
      <w:proofErr w:type="spellStart"/>
      <w:r w:rsidRPr="007C4B44">
        <w:rPr>
          <w:sz w:val="24"/>
          <w:szCs w:val="24"/>
          <w:lang w:val="cs-CZ"/>
        </w:rPr>
        <w:t>ostatni</w:t>
      </w:r>
      <w:proofErr w:type="spellEnd"/>
      <w:r w:rsidRPr="007C4B44">
        <w:rPr>
          <w:sz w:val="24"/>
          <w:szCs w:val="24"/>
          <w:lang w:val="cs-CZ"/>
        </w:rPr>
        <w:t xml:space="preserve">́ </w:t>
      </w:r>
      <w:proofErr w:type="spellStart"/>
      <w:r w:rsidRPr="007C4B44">
        <w:rPr>
          <w:sz w:val="24"/>
          <w:szCs w:val="24"/>
          <w:lang w:val="cs-CZ"/>
        </w:rPr>
        <w:t>obchodni</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w:t>
      </w:r>
      <w:proofErr w:type="spellStart"/>
      <w:r w:rsidRPr="007C4B44">
        <w:rPr>
          <w:sz w:val="24"/>
          <w:szCs w:val="24"/>
          <w:lang w:val="cs-CZ"/>
        </w:rPr>
        <w:t>stanovene</w:t>
      </w:r>
      <w:proofErr w:type="spellEnd"/>
      <w:r w:rsidRPr="007C4B44">
        <w:rPr>
          <w:sz w:val="24"/>
          <w:szCs w:val="24"/>
          <w:lang w:val="cs-CZ"/>
        </w:rPr>
        <w:t xml:space="preserve">́ zadavatelem pro </w:t>
      </w:r>
      <w:proofErr w:type="spellStart"/>
      <w:r w:rsidRPr="007C4B44">
        <w:rPr>
          <w:sz w:val="24"/>
          <w:szCs w:val="24"/>
          <w:lang w:val="cs-CZ"/>
        </w:rPr>
        <w:t>plněni</w:t>
      </w:r>
      <w:proofErr w:type="spellEnd"/>
      <w:r w:rsidRPr="007C4B44">
        <w:rPr>
          <w:sz w:val="24"/>
          <w:szCs w:val="24"/>
          <w:lang w:val="cs-CZ"/>
        </w:rPr>
        <w:t xml:space="preserve">́ </w:t>
      </w:r>
      <w:proofErr w:type="spellStart"/>
      <w:r w:rsidR="00A55046" w:rsidRPr="007C4B44">
        <w:rPr>
          <w:sz w:val="24"/>
          <w:szCs w:val="24"/>
          <w:lang w:val="cs-CZ"/>
        </w:rPr>
        <w:t>z</w:t>
      </w:r>
      <w:r w:rsidRPr="007C4B44">
        <w:rPr>
          <w:sz w:val="24"/>
          <w:szCs w:val="24"/>
          <w:lang w:val="cs-CZ"/>
        </w:rPr>
        <w:t>akázky</w:t>
      </w:r>
      <w:proofErr w:type="spellEnd"/>
      <w:r w:rsidRPr="007C4B44">
        <w:rPr>
          <w:sz w:val="24"/>
          <w:szCs w:val="24"/>
          <w:lang w:val="cs-CZ"/>
        </w:rPr>
        <w:t xml:space="preserve"> jsou uvedeny v </w:t>
      </w:r>
      <w:proofErr w:type="spellStart"/>
      <w:r w:rsidRPr="007C4B44">
        <w:rPr>
          <w:sz w:val="24"/>
          <w:szCs w:val="24"/>
          <w:lang w:val="cs-CZ"/>
        </w:rPr>
        <w:t>příloze</w:t>
      </w:r>
      <w:proofErr w:type="spellEnd"/>
      <w:r w:rsidRPr="007C4B44">
        <w:rPr>
          <w:sz w:val="24"/>
          <w:szCs w:val="24"/>
          <w:lang w:val="cs-CZ"/>
        </w:rPr>
        <w:t xml:space="preserve"> č. 1 k </w:t>
      </w:r>
      <w:proofErr w:type="spellStart"/>
      <w:r w:rsidRPr="007C4B44">
        <w:rPr>
          <w:sz w:val="24"/>
          <w:szCs w:val="24"/>
          <w:lang w:val="cs-CZ"/>
        </w:rPr>
        <w:t>zadávaci</w:t>
      </w:r>
      <w:proofErr w:type="spellEnd"/>
      <w:r w:rsidRPr="007C4B44">
        <w:rPr>
          <w:sz w:val="24"/>
          <w:szCs w:val="24"/>
          <w:lang w:val="cs-CZ"/>
        </w:rPr>
        <w:t>́ dokumentaci</w:t>
      </w:r>
      <w:r w:rsidR="00337579">
        <w:rPr>
          <w:sz w:val="24"/>
          <w:szCs w:val="24"/>
          <w:lang w:val="cs-CZ"/>
        </w:rPr>
        <w:t xml:space="preserve"> (</w:t>
      </w:r>
      <w:proofErr w:type="spellStart"/>
      <w:r w:rsidR="00337579">
        <w:rPr>
          <w:sz w:val="24"/>
          <w:szCs w:val="24"/>
          <w:lang w:val="cs-CZ"/>
        </w:rPr>
        <w:t>n</w:t>
      </w:r>
      <w:r w:rsidRPr="007C4B44">
        <w:rPr>
          <w:sz w:val="24"/>
          <w:szCs w:val="24"/>
          <w:lang w:val="cs-CZ"/>
        </w:rPr>
        <w:t>ávrh</w:t>
      </w:r>
      <w:r w:rsidR="00337579">
        <w:rPr>
          <w:sz w:val="24"/>
          <w:szCs w:val="24"/>
          <w:lang w:val="cs-CZ"/>
        </w:rPr>
        <w:t>u</w:t>
      </w:r>
      <w:proofErr w:type="spellEnd"/>
      <w:r w:rsidRPr="007C4B44">
        <w:rPr>
          <w:sz w:val="24"/>
          <w:szCs w:val="24"/>
          <w:lang w:val="cs-CZ"/>
        </w:rPr>
        <w:t xml:space="preserve"> smlouvy</w:t>
      </w:r>
      <w:r w:rsidR="00337579">
        <w:rPr>
          <w:sz w:val="24"/>
          <w:szCs w:val="24"/>
          <w:lang w:val="cs-CZ"/>
        </w:rPr>
        <w:t>)</w:t>
      </w:r>
      <w:r w:rsidRPr="007C4B44">
        <w:rPr>
          <w:sz w:val="24"/>
          <w:szCs w:val="24"/>
          <w:lang w:val="cs-CZ"/>
        </w:rPr>
        <w:t xml:space="preserve">. </w:t>
      </w:r>
    </w:p>
    <w:p w14:paraId="08E8A042" w14:textId="77777777" w:rsidR="00920B8E" w:rsidRPr="007C4B44" w:rsidRDefault="00920B8E" w:rsidP="001358E4">
      <w:pPr>
        <w:jc w:val="both"/>
      </w:pPr>
    </w:p>
    <w:p w14:paraId="5F58B893" w14:textId="55AF45D8" w:rsidR="00920B8E" w:rsidRPr="007C4B44" w:rsidRDefault="00920B8E" w:rsidP="00DC4815">
      <w:pPr>
        <w:pStyle w:val="Odstavecseseznamem"/>
        <w:numPr>
          <w:ilvl w:val="0"/>
          <w:numId w:val="17"/>
        </w:numPr>
        <w:spacing w:after="0" w:line="240" w:lineRule="auto"/>
        <w:ind w:left="360"/>
        <w:jc w:val="both"/>
        <w:rPr>
          <w:sz w:val="24"/>
          <w:szCs w:val="24"/>
          <w:lang w:val="cs-CZ"/>
        </w:rPr>
      </w:pPr>
      <w:proofErr w:type="spellStart"/>
      <w:r w:rsidRPr="007C4B44">
        <w:rPr>
          <w:sz w:val="24"/>
          <w:szCs w:val="24"/>
          <w:lang w:val="cs-CZ"/>
        </w:rPr>
        <w:t>Účastník</w:t>
      </w:r>
      <w:proofErr w:type="spellEnd"/>
      <w:r w:rsidRPr="007C4B44">
        <w:rPr>
          <w:sz w:val="24"/>
          <w:szCs w:val="24"/>
          <w:lang w:val="cs-CZ"/>
        </w:rPr>
        <w:t xml:space="preserve"> </w:t>
      </w:r>
      <w:proofErr w:type="spellStart"/>
      <w:r w:rsidRPr="007C4B44">
        <w:rPr>
          <w:sz w:val="24"/>
          <w:szCs w:val="24"/>
          <w:lang w:val="cs-CZ"/>
        </w:rPr>
        <w:t>předloži</w:t>
      </w:r>
      <w:proofErr w:type="spellEnd"/>
      <w:r w:rsidRPr="007C4B44">
        <w:rPr>
          <w:sz w:val="24"/>
          <w:szCs w:val="24"/>
          <w:lang w:val="cs-CZ"/>
        </w:rPr>
        <w:t xml:space="preserve">́ tento </w:t>
      </w:r>
      <w:proofErr w:type="spellStart"/>
      <w:r w:rsidRPr="007C4B44">
        <w:rPr>
          <w:sz w:val="24"/>
          <w:szCs w:val="24"/>
          <w:lang w:val="cs-CZ"/>
        </w:rPr>
        <w:t>návrh</w:t>
      </w:r>
      <w:proofErr w:type="spellEnd"/>
      <w:r w:rsidRPr="007C4B44">
        <w:rPr>
          <w:sz w:val="24"/>
          <w:szCs w:val="24"/>
          <w:lang w:val="cs-CZ"/>
        </w:rPr>
        <w:t xml:space="preserve"> smlouvy </w:t>
      </w:r>
      <w:proofErr w:type="spellStart"/>
      <w:r w:rsidRPr="007C4B44">
        <w:rPr>
          <w:sz w:val="24"/>
          <w:szCs w:val="24"/>
          <w:lang w:val="cs-CZ"/>
        </w:rPr>
        <w:t>doplněny</w:t>
      </w:r>
      <w:proofErr w:type="spellEnd"/>
      <w:r w:rsidRPr="007C4B44">
        <w:rPr>
          <w:sz w:val="24"/>
          <w:szCs w:val="24"/>
          <w:lang w:val="cs-CZ"/>
        </w:rPr>
        <w:t xml:space="preserve">́ o </w:t>
      </w:r>
      <w:r w:rsidR="001706F9" w:rsidRPr="007C4B44">
        <w:rPr>
          <w:sz w:val="24"/>
          <w:szCs w:val="24"/>
          <w:lang w:val="cs-CZ"/>
        </w:rPr>
        <w:t>svoji</w:t>
      </w:r>
      <w:r w:rsidRPr="007C4B44">
        <w:rPr>
          <w:sz w:val="24"/>
          <w:szCs w:val="24"/>
          <w:lang w:val="cs-CZ"/>
        </w:rPr>
        <w:t xml:space="preserve"> identifikac</w:t>
      </w:r>
      <w:r w:rsidR="001706F9" w:rsidRPr="007C4B44">
        <w:rPr>
          <w:sz w:val="24"/>
          <w:szCs w:val="24"/>
          <w:lang w:val="cs-CZ"/>
        </w:rPr>
        <w:t>i</w:t>
      </w:r>
      <w:r w:rsidRPr="007C4B44">
        <w:rPr>
          <w:sz w:val="24"/>
          <w:szCs w:val="24"/>
          <w:lang w:val="cs-CZ"/>
        </w:rPr>
        <w:t xml:space="preserve"> </w:t>
      </w:r>
      <w:r w:rsidR="001706F9" w:rsidRPr="007C4B44">
        <w:rPr>
          <w:sz w:val="24"/>
          <w:szCs w:val="24"/>
          <w:lang w:val="cs-CZ"/>
        </w:rPr>
        <w:t>dle</w:t>
      </w:r>
      <w:r w:rsidRPr="007C4B44">
        <w:rPr>
          <w:sz w:val="24"/>
          <w:szCs w:val="24"/>
          <w:lang w:val="cs-CZ"/>
        </w:rPr>
        <w:t xml:space="preserve"> </w:t>
      </w:r>
      <w:proofErr w:type="spellStart"/>
      <w:r w:rsidRPr="007C4B44">
        <w:rPr>
          <w:sz w:val="24"/>
          <w:szCs w:val="24"/>
          <w:lang w:val="cs-CZ"/>
        </w:rPr>
        <w:t>nabíd</w:t>
      </w:r>
      <w:r w:rsidR="001706F9" w:rsidRPr="007C4B44">
        <w:rPr>
          <w:sz w:val="24"/>
          <w:szCs w:val="24"/>
          <w:lang w:val="cs-CZ"/>
        </w:rPr>
        <w:t>ky</w:t>
      </w:r>
      <w:proofErr w:type="spellEnd"/>
      <w:r w:rsidRPr="007C4B44">
        <w:rPr>
          <w:sz w:val="24"/>
          <w:szCs w:val="24"/>
          <w:lang w:val="cs-CZ"/>
        </w:rPr>
        <w:t xml:space="preserve">. Zadavatelem </w:t>
      </w:r>
      <w:proofErr w:type="spellStart"/>
      <w:r w:rsidRPr="007C4B44">
        <w:rPr>
          <w:sz w:val="24"/>
          <w:szCs w:val="24"/>
          <w:lang w:val="cs-CZ"/>
        </w:rPr>
        <w:t>předepsany</w:t>
      </w:r>
      <w:proofErr w:type="spellEnd"/>
      <w:r w:rsidRPr="007C4B44">
        <w:rPr>
          <w:sz w:val="24"/>
          <w:szCs w:val="24"/>
          <w:lang w:val="cs-CZ"/>
        </w:rPr>
        <w:t xml:space="preserve">́ </w:t>
      </w:r>
      <w:proofErr w:type="spellStart"/>
      <w:r w:rsidRPr="007C4B44">
        <w:rPr>
          <w:sz w:val="24"/>
          <w:szCs w:val="24"/>
          <w:lang w:val="cs-CZ"/>
        </w:rPr>
        <w:t>návrh</w:t>
      </w:r>
      <w:proofErr w:type="spellEnd"/>
      <w:r w:rsidRPr="007C4B44">
        <w:rPr>
          <w:sz w:val="24"/>
          <w:szCs w:val="24"/>
          <w:lang w:val="cs-CZ"/>
        </w:rPr>
        <w:t xml:space="preserve"> smlouvy </w:t>
      </w:r>
      <w:proofErr w:type="spellStart"/>
      <w:r w:rsidRPr="007C4B44">
        <w:rPr>
          <w:sz w:val="24"/>
          <w:szCs w:val="24"/>
          <w:lang w:val="cs-CZ"/>
        </w:rPr>
        <w:t>obsaženy</w:t>
      </w:r>
      <w:proofErr w:type="spellEnd"/>
      <w:r w:rsidRPr="007C4B44">
        <w:rPr>
          <w:sz w:val="24"/>
          <w:szCs w:val="24"/>
          <w:lang w:val="cs-CZ"/>
        </w:rPr>
        <w:t xml:space="preserve">́ v </w:t>
      </w:r>
      <w:proofErr w:type="spellStart"/>
      <w:r w:rsidRPr="007C4B44">
        <w:rPr>
          <w:sz w:val="24"/>
          <w:szCs w:val="24"/>
          <w:lang w:val="cs-CZ"/>
        </w:rPr>
        <w:t>příloze</w:t>
      </w:r>
      <w:proofErr w:type="spellEnd"/>
      <w:r w:rsidRPr="007C4B44">
        <w:rPr>
          <w:sz w:val="24"/>
          <w:szCs w:val="24"/>
          <w:lang w:val="cs-CZ"/>
        </w:rPr>
        <w:t xml:space="preserve"> č. 1 </w:t>
      </w:r>
      <w:r w:rsidR="001706F9" w:rsidRPr="007C4B44">
        <w:rPr>
          <w:sz w:val="24"/>
          <w:szCs w:val="24"/>
          <w:lang w:val="cs-CZ"/>
        </w:rPr>
        <w:t>zadávací dokumentace</w:t>
      </w:r>
      <w:r w:rsidRPr="007C4B44">
        <w:rPr>
          <w:sz w:val="24"/>
          <w:szCs w:val="24"/>
          <w:lang w:val="cs-CZ"/>
        </w:rPr>
        <w:t xml:space="preserve"> je </w:t>
      </w:r>
      <w:proofErr w:type="spellStart"/>
      <w:r w:rsidRPr="007C4B44">
        <w:rPr>
          <w:sz w:val="24"/>
          <w:szCs w:val="24"/>
          <w:lang w:val="cs-CZ"/>
        </w:rPr>
        <w:t>závazny</w:t>
      </w:r>
      <w:proofErr w:type="spellEnd"/>
      <w:r w:rsidRPr="007C4B44">
        <w:rPr>
          <w:sz w:val="24"/>
          <w:szCs w:val="24"/>
          <w:lang w:val="cs-CZ"/>
        </w:rPr>
        <w:t xml:space="preserve">́. </w:t>
      </w:r>
    </w:p>
    <w:p w14:paraId="69ADCCDF" w14:textId="77777777" w:rsidR="00920B8E" w:rsidRPr="007C4B44" w:rsidRDefault="00920B8E" w:rsidP="001358E4">
      <w:pPr>
        <w:jc w:val="both"/>
      </w:pPr>
    </w:p>
    <w:p w14:paraId="4B996F50" w14:textId="6BC444C5" w:rsidR="00920B8E" w:rsidRPr="007C4B44" w:rsidRDefault="00920B8E" w:rsidP="00DC4815">
      <w:pPr>
        <w:pStyle w:val="Odstavecseseznamem"/>
        <w:numPr>
          <w:ilvl w:val="0"/>
          <w:numId w:val="17"/>
        </w:numPr>
        <w:spacing w:after="0" w:line="240" w:lineRule="auto"/>
        <w:ind w:left="360"/>
        <w:jc w:val="both"/>
        <w:rPr>
          <w:sz w:val="24"/>
          <w:szCs w:val="24"/>
          <w:lang w:val="cs-CZ"/>
        </w:rPr>
      </w:pPr>
      <w:proofErr w:type="spellStart"/>
      <w:r w:rsidRPr="007C4B44">
        <w:rPr>
          <w:sz w:val="24"/>
          <w:szCs w:val="24"/>
          <w:lang w:val="cs-CZ"/>
        </w:rPr>
        <w:t>Vzorove</w:t>
      </w:r>
      <w:proofErr w:type="spellEnd"/>
      <w:r w:rsidRPr="007C4B44">
        <w:rPr>
          <w:sz w:val="24"/>
          <w:szCs w:val="24"/>
          <w:lang w:val="cs-CZ"/>
        </w:rPr>
        <w:t xml:space="preserve">́ </w:t>
      </w:r>
      <w:proofErr w:type="spellStart"/>
      <w:r w:rsidRPr="007C4B44">
        <w:rPr>
          <w:sz w:val="24"/>
          <w:szCs w:val="24"/>
          <w:lang w:val="cs-CZ"/>
        </w:rPr>
        <w:t>zněni</w:t>
      </w:r>
      <w:proofErr w:type="spellEnd"/>
      <w:r w:rsidRPr="007C4B44">
        <w:rPr>
          <w:sz w:val="24"/>
          <w:szCs w:val="24"/>
          <w:lang w:val="cs-CZ"/>
        </w:rPr>
        <w:t xml:space="preserve">́ smlouvy </w:t>
      </w:r>
      <w:proofErr w:type="spellStart"/>
      <w:r w:rsidRPr="007C4B44">
        <w:rPr>
          <w:sz w:val="24"/>
          <w:szCs w:val="24"/>
          <w:lang w:val="cs-CZ"/>
        </w:rPr>
        <w:t>nesmi</w:t>
      </w:r>
      <w:proofErr w:type="spellEnd"/>
      <w:r w:rsidRPr="007C4B44">
        <w:rPr>
          <w:sz w:val="24"/>
          <w:szCs w:val="24"/>
          <w:lang w:val="cs-CZ"/>
        </w:rPr>
        <w:t xml:space="preserve">́ </w:t>
      </w:r>
      <w:proofErr w:type="spellStart"/>
      <w:r w:rsidRPr="007C4B44">
        <w:rPr>
          <w:sz w:val="24"/>
          <w:szCs w:val="24"/>
          <w:lang w:val="cs-CZ"/>
        </w:rPr>
        <w:t>účastník</w:t>
      </w:r>
      <w:proofErr w:type="spellEnd"/>
      <w:r w:rsidRPr="007C4B44">
        <w:rPr>
          <w:sz w:val="24"/>
          <w:szCs w:val="24"/>
          <w:lang w:val="cs-CZ"/>
        </w:rPr>
        <w:t xml:space="preserve"> </w:t>
      </w:r>
      <w:proofErr w:type="spellStart"/>
      <w:r w:rsidRPr="007C4B44">
        <w:rPr>
          <w:sz w:val="24"/>
          <w:szCs w:val="24"/>
          <w:lang w:val="cs-CZ"/>
        </w:rPr>
        <w:t>měnit</w:t>
      </w:r>
      <w:proofErr w:type="spellEnd"/>
      <w:r w:rsidRPr="007C4B44">
        <w:rPr>
          <w:sz w:val="24"/>
          <w:szCs w:val="24"/>
          <w:lang w:val="cs-CZ"/>
        </w:rPr>
        <w:t xml:space="preserve">, </w:t>
      </w:r>
      <w:proofErr w:type="spellStart"/>
      <w:r w:rsidRPr="007C4B44">
        <w:rPr>
          <w:sz w:val="24"/>
          <w:szCs w:val="24"/>
          <w:lang w:val="cs-CZ"/>
        </w:rPr>
        <w:t>doplňovat</w:t>
      </w:r>
      <w:proofErr w:type="spellEnd"/>
      <w:r w:rsidRPr="007C4B44">
        <w:rPr>
          <w:sz w:val="24"/>
          <w:szCs w:val="24"/>
          <w:lang w:val="cs-CZ"/>
        </w:rPr>
        <w:t xml:space="preserve"> ani jinak upravovat. </w:t>
      </w:r>
      <w:proofErr w:type="spellStart"/>
      <w:r w:rsidRPr="007C4B44">
        <w:rPr>
          <w:sz w:val="24"/>
          <w:szCs w:val="24"/>
          <w:lang w:val="cs-CZ"/>
        </w:rPr>
        <w:t>Účastník</w:t>
      </w:r>
      <w:proofErr w:type="spellEnd"/>
      <w:r w:rsidRPr="007C4B44">
        <w:rPr>
          <w:sz w:val="24"/>
          <w:szCs w:val="24"/>
          <w:lang w:val="cs-CZ"/>
        </w:rPr>
        <w:t xml:space="preserve"> </w:t>
      </w:r>
      <w:proofErr w:type="spellStart"/>
      <w:r w:rsidRPr="007C4B44">
        <w:rPr>
          <w:sz w:val="24"/>
          <w:szCs w:val="24"/>
          <w:lang w:val="cs-CZ"/>
        </w:rPr>
        <w:t>doplni</w:t>
      </w:r>
      <w:proofErr w:type="spellEnd"/>
      <w:r w:rsidRPr="007C4B44">
        <w:rPr>
          <w:sz w:val="24"/>
          <w:szCs w:val="24"/>
          <w:lang w:val="cs-CZ"/>
        </w:rPr>
        <w:t xml:space="preserve">́ pouze </w:t>
      </w:r>
      <w:proofErr w:type="spellStart"/>
      <w:r w:rsidRPr="007C4B44">
        <w:rPr>
          <w:sz w:val="24"/>
          <w:szCs w:val="24"/>
          <w:lang w:val="cs-CZ"/>
        </w:rPr>
        <w:t>požadovane</w:t>
      </w:r>
      <w:proofErr w:type="spellEnd"/>
      <w:r w:rsidRPr="007C4B44">
        <w:rPr>
          <w:sz w:val="24"/>
          <w:szCs w:val="24"/>
          <w:lang w:val="cs-CZ"/>
        </w:rPr>
        <w:t xml:space="preserve">́ </w:t>
      </w:r>
      <w:proofErr w:type="spellStart"/>
      <w:r w:rsidRPr="007C4B44">
        <w:rPr>
          <w:sz w:val="24"/>
          <w:szCs w:val="24"/>
          <w:lang w:val="cs-CZ"/>
        </w:rPr>
        <w:t>údaje</w:t>
      </w:r>
      <w:proofErr w:type="spellEnd"/>
      <w:r w:rsidRPr="007C4B44">
        <w:rPr>
          <w:sz w:val="24"/>
          <w:szCs w:val="24"/>
          <w:lang w:val="cs-CZ"/>
        </w:rPr>
        <w:t xml:space="preserve">, </w:t>
      </w:r>
      <w:proofErr w:type="spellStart"/>
      <w:r w:rsidRPr="007C4B44">
        <w:rPr>
          <w:sz w:val="24"/>
          <w:szCs w:val="24"/>
          <w:lang w:val="cs-CZ"/>
        </w:rPr>
        <w:t>ktere</w:t>
      </w:r>
      <w:proofErr w:type="spellEnd"/>
      <w:r w:rsidRPr="007C4B44">
        <w:rPr>
          <w:sz w:val="24"/>
          <w:szCs w:val="24"/>
          <w:lang w:val="cs-CZ"/>
        </w:rPr>
        <w:t xml:space="preserve">́ jsou ve </w:t>
      </w:r>
      <w:proofErr w:type="spellStart"/>
      <w:r w:rsidRPr="007C4B44">
        <w:rPr>
          <w:sz w:val="24"/>
          <w:szCs w:val="24"/>
          <w:lang w:val="cs-CZ"/>
        </w:rPr>
        <w:t>smlouve</w:t>
      </w:r>
      <w:proofErr w:type="spellEnd"/>
      <w:r w:rsidRPr="007C4B44">
        <w:rPr>
          <w:sz w:val="24"/>
          <w:szCs w:val="24"/>
          <w:lang w:val="cs-CZ"/>
        </w:rPr>
        <w:t xml:space="preserve">̌ pro tento </w:t>
      </w:r>
      <w:proofErr w:type="spellStart"/>
      <w:r w:rsidRPr="007C4B44">
        <w:rPr>
          <w:sz w:val="24"/>
          <w:szCs w:val="24"/>
          <w:lang w:val="cs-CZ"/>
        </w:rPr>
        <w:t>účel</w:t>
      </w:r>
      <w:proofErr w:type="spellEnd"/>
      <w:r w:rsidRPr="007C4B44">
        <w:rPr>
          <w:sz w:val="24"/>
          <w:szCs w:val="24"/>
          <w:lang w:val="cs-CZ"/>
        </w:rPr>
        <w:t xml:space="preserve"> </w:t>
      </w:r>
      <w:proofErr w:type="spellStart"/>
      <w:r w:rsidRPr="007C4B44">
        <w:rPr>
          <w:sz w:val="24"/>
          <w:szCs w:val="24"/>
          <w:lang w:val="cs-CZ"/>
        </w:rPr>
        <w:t>označeny</w:t>
      </w:r>
      <w:proofErr w:type="spellEnd"/>
      <w:r w:rsidRPr="007C4B44">
        <w:rPr>
          <w:sz w:val="24"/>
          <w:szCs w:val="24"/>
          <w:lang w:val="cs-CZ"/>
        </w:rPr>
        <w:t>. V</w:t>
      </w:r>
      <w:r w:rsidR="00A55046" w:rsidRPr="007C4B44">
        <w:rPr>
          <w:sz w:val="24"/>
          <w:szCs w:val="24"/>
          <w:lang w:val="cs-CZ"/>
        </w:rPr>
        <w:t> </w:t>
      </w:r>
      <w:proofErr w:type="spellStart"/>
      <w:r w:rsidRPr="007C4B44">
        <w:rPr>
          <w:sz w:val="24"/>
          <w:szCs w:val="24"/>
          <w:lang w:val="cs-CZ"/>
        </w:rPr>
        <w:t>případe</w:t>
      </w:r>
      <w:proofErr w:type="spellEnd"/>
      <w:r w:rsidRPr="007C4B44">
        <w:rPr>
          <w:sz w:val="24"/>
          <w:szCs w:val="24"/>
          <w:lang w:val="cs-CZ"/>
        </w:rPr>
        <w:t xml:space="preserv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účastník</w:t>
      </w:r>
      <w:proofErr w:type="spellEnd"/>
      <w:r w:rsidRPr="007C4B44">
        <w:rPr>
          <w:sz w:val="24"/>
          <w:szCs w:val="24"/>
          <w:lang w:val="cs-CZ"/>
        </w:rPr>
        <w:t xml:space="preserve"> vypracuje </w:t>
      </w:r>
      <w:proofErr w:type="spellStart"/>
      <w:r w:rsidRPr="007C4B44">
        <w:rPr>
          <w:sz w:val="24"/>
          <w:szCs w:val="24"/>
          <w:lang w:val="cs-CZ"/>
        </w:rPr>
        <w:t>návrh</w:t>
      </w:r>
      <w:proofErr w:type="spellEnd"/>
      <w:r w:rsidRPr="007C4B44">
        <w:rPr>
          <w:sz w:val="24"/>
          <w:szCs w:val="24"/>
          <w:lang w:val="cs-CZ"/>
        </w:rPr>
        <w:t xml:space="preserve"> smlouvy v rozporu s</w:t>
      </w:r>
      <w:r w:rsidR="007C1E63">
        <w:rPr>
          <w:sz w:val="24"/>
          <w:szCs w:val="24"/>
          <w:lang w:val="cs-CZ"/>
        </w:rPr>
        <w:t> výše uvedeným</w:t>
      </w:r>
      <w:r w:rsidRPr="007C4B44">
        <w:rPr>
          <w:sz w:val="24"/>
          <w:szCs w:val="24"/>
          <w:lang w:val="cs-CZ"/>
        </w:rPr>
        <w:t xml:space="preserve">, bude jeho </w:t>
      </w:r>
      <w:proofErr w:type="spellStart"/>
      <w:r w:rsidRPr="007C4B44">
        <w:rPr>
          <w:sz w:val="24"/>
          <w:szCs w:val="24"/>
          <w:lang w:val="cs-CZ"/>
        </w:rPr>
        <w:t>nabídka</w:t>
      </w:r>
      <w:proofErr w:type="spellEnd"/>
      <w:r w:rsidRPr="007C4B44">
        <w:rPr>
          <w:sz w:val="24"/>
          <w:szCs w:val="24"/>
          <w:lang w:val="cs-CZ"/>
        </w:rPr>
        <w:t xml:space="preserve"> </w:t>
      </w:r>
      <w:proofErr w:type="spellStart"/>
      <w:r w:rsidRPr="007C4B44">
        <w:rPr>
          <w:sz w:val="24"/>
          <w:szCs w:val="24"/>
          <w:lang w:val="cs-CZ"/>
        </w:rPr>
        <w:t>vyřazena</w:t>
      </w:r>
      <w:proofErr w:type="spellEnd"/>
      <w:r w:rsidRPr="007C4B44">
        <w:rPr>
          <w:sz w:val="24"/>
          <w:szCs w:val="24"/>
          <w:lang w:val="cs-CZ"/>
        </w:rPr>
        <w:t xml:space="preserve"> </w:t>
      </w:r>
      <w:r w:rsidR="00AA5008" w:rsidRPr="007C4B44">
        <w:rPr>
          <w:sz w:val="24"/>
          <w:szCs w:val="24"/>
          <w:lang w:val="cs-CZ"/>
        </w:rPr>
        <w:t>pro</w:t>
      </w:r>
      <w:r w:rsidR="00742F62" w:rsidRPr="007C4B44">
        <w:rPr>
          <w:sz w:val="24"/>
          <w:szCs w:val="24"/>
          <w:lang w:val="cs-CZ"/>
        </w:rPr>
        <w:t xml:space="preserve"> </w:t>
      </w:r>
      <w:r w:rsidR="008223BB" w:rsidRPr="007C4B44">
        <w:rPr>
          <w:sz w:val="24"/>
          <w:szCs w:val="24"/>
          <w:lang w:val="cs-CZ"/>
        </w:rPr>
        <w:t>nesplnění zadávacích podmínek</w:t>
      </w:r>
      <w:r w:rsidRPr="007C4B44">
        <w:rPr>
          <w:sz w:val="24"/>
          <w:szCs w:val="24"/>
          <w:lang w:val="cs-CZ"/>
        </w:rPr>
        <w:t xml:space="preserve"> a </w:t>
      </w:r>
      <w:proofErr w:type="spellStart"/>
      <w:r w:rsidRPr="007C4B44">
        <w:rPr>
          <w:sz w:val="24"/>
          <w:szCs w:val="24"/>
          <w:lang w:val="cs-CZ"/>
        </w:rPr>
        <w:t>účastník</w:t>
      </w:r>
      <w:proofErr w:type="spellEnd"/>
      <w:r w:rsidRPr="007C4B44">
        <w:rPr>
          <w:sz w:val="24"/>
          <w:szCs w:val="24"/>
          <w:lang w:val="cs-CZ"/>
        </w:rPr>
        <w:t xml:space="preserve"> bude z </w:t>
      </w:r>
      <w:proofErr w:type="spellStart"/>
      <w:r w:rsidRPr="007C4B44">
        <w:rPr>
          <w:sz w:val="24"/>
          <w:szCs w:val="24"/>
          <w:lang w:val="cs-CZ"/>
        </w:rPr>
        <w:t>dalši</w:t>
      </w:r>
      <w:proofErr w:type="spellEnd"/>
      <w:r w:rsidRPr="007C4B44">
        <w:rPr>
          <w:sz w:val="24"/>
          <w:szCs w:val="24"/>
          <w:lang w:val="cs-CZ"/>
        </w:rPr>
        <w:t xml:space="preserve">́ </w:t>
      </w:r>
      <w:proofErr w:type="spellStart"/>
      <w:r w:rsidRPr="007C4B44">
        <w:rPr>
          <w:sz w:val="24"/>
          <w:szCs w:val="24"/>
          <w:lang w:val="cs-CZ"/>
        </w:rPr>
        <w:t>účasti</w:t>
      </w:r>
      <w:proofErr w:type="spellEnd"/>
      <w:r w:rsidRPr="007C4B44">
        <w:rPr>
          <w:sz w:val="24"/>
          <w:szCs w:val="24"/>
          <w:lang w:val="cs-CZ"/>
        </w:rPr>
        <w:t xml:space="preserve"> v </w:t>
      </w:r>
      <w:proofErr w:type="spellStart"/>
      <w:r w:rsidRPr="007C4B44">
        <w:rPr>
          <w:sz w:val="24"/>
          <w:szCs w:val="24"/>
          <w:lang w:val="cs-CZ"/>
        </w:rPr>
        <w:t>zadávacím</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w:t>
      </w:r>
      <w:proofErr w:type="spellStart"/>
      <w:r w:rsidRPr="007C4B44">
        <w:rPr>
          <w:sz w:val="24"/>
          <w:szCs w:val="24"/>
          <w:lang w:val="cs-CZ"/>
        </w:rPr>
        <w:t>vyloučen</w:t>
      </w:r>
      <w:proofErr w:type="spellEnd"/>
      <w:r w:rsidRPr="007C4B44">
        <w:rPr>
          <w:sz w:val="24"/>
          <w:szCs w:val="24"/>
          <w:lang w:val="cs-CZ"/>
        </w:rPr>
        <w:t xml:space="preserve">. </w:t>
      </w:r>
    </w:p>
    <w:p w14:paraId="585023E8" w14:textId="77777777" w:rsidR="00920B8E" w:rsidRPr="007C4B44" w:rsidRDefault="00920B8E" w:rsidP="00920B8E">
      <w:pPr>
        <w:jc w:val="both"/>
      </w:pPr>
    </w:p>
    <w:p w14:paraId="157E5EF0"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0" w:name="_Toc201911755"/>
      <w:r w:rsidRPr="007C4B44">
        <w:rPr>
          <w:rFonts w:ascii="Times New Roman" w:eastAsia="Times New Roman" w:hAnsi="Times New Roman" w:cs="Times New Roman"/>
          <w:sz w:val="24"/>
          <w:szCs w:val="24"/>
        </w:rPr>
        <w:t>TECHNICKÁ SPECIFIKACE</w:t>
      </w:r>
      <w:bookmarkEnd w:id="10"/>
      <w:r w:rsidRPr="007C4B44">
        <w:rPr>
          <w:rFonts w:ascii="Times New Roman" w:eastAsia="Times New Roman" w:hAnsi="Times New Roman" w:cs="Times New Roman"/>
          <w:sz w:val="24"/>
          <w:szCs w:val="24"/>
        </w:rPr>
        <w:t xml:space="preserve"> </w:t>
      </w:r>
    </w:p>
    <w:p w14:paraId="2C0CE6FE" w14:textId="77777777" w:rsidR="00920B8E" w:rsidRPr="007C4B44" w:rsidRDefault="00920B8E" w:rsidP="00920B8E">
      <w:pPr>
        <w:jc w:val="both"/>
      </w:pPr>
    </w:p>
    <w:p w14:paraId="060674E5" w14:textId="5668908C" w:rsidR="00920B8E" w:rsidRPr="007C4B44" w:rsidRDefault="00920B8E" w:rsidP="00DC4815">
      <w:pPr>
        <w:numPr>
          <w:ilvl w:val="0"/>
          <w:numId w:val="37"/>
        </w:numPr>
        <w:ind w:left="360"/>
        <w:jc w:val="both"/>
      </w:pPr>
      <w:proofErr w:type="spellStart"/>
      <w:r w:rsidRPr="007C4B44">
        <w:t>Technicke</w:t>
      </w:r>
      <w:proofErr w:type="spellEnd"/>
      <w:r w:rsidRPr="007C4B44">
        <w:t xml:space="preserve">́ </w:t>
      </w:r>
      <w:proofErr w:type="spellStart"/>
      <w:r w:rsidRPr="007C4B44">
        <w:t>podmínky</w:t>
      </w:r>
      <w:proofErr w:type="spellEnd"/>
      <w:r w:rsidRPr="007C4B44">
        <w:t xml:space="preserve"> </w:t>
      </w:r>
      <w:proofErr w:type="spellStart"/>
      <w:r w:rsidRPr="007C4B44">
        <w:t>stanovene</w:t>
      </w:r>
      <w:proofErr w:type="spellEnd"/>
      <w:r w:rsidRPr="007C4B44">
        <w:t xml:space="preserve">́ zadavatelem pro </w:t>
      </w:r>
      <w:proofErr w:type="spellStart"/>
      <w:r w:rsidRPr="007C4B44">
        <w:t>plněni</w:t>
      </w:r>
      <w:proofErr w:type="spellEnd"/>
      <w:r w:rsidRPr="007C4B44">
        <w:t xml:space="preserve">́ </w:t>
      </w:r>
      <w:proofErr w:type="spellStart"/>
      <w:r w:rsidR="00A55046" w:rsidRPr="007C4B44">
        <w:t>z</w:t>
      </w:r>
      <w:r w:rsidRPr="007C4B44">
        <w:t>akázky</w:t>
      </w:r>
      <w:proofErr w:type="spellEnd"/>
      <w:r w:rsidRPr="007C4B44">
        <w:t xml:space="preserve"> jsou uvedeny v</w:t>
      </w:r>
      <w:r w:rsidR="00DD34F6">
        <w:t> </w:t>
      </w:r>
      <w:r w:rsidR="00DD34F6" w:rsidRPr="00FB565F">
        <w:t>„</w:t>
      </w:r>
      <w:r w:rsidR="00DD34F6">
        <w:t>Technické zprávě – Návrhu zahrady MŠ v </w:t>
      </w:r>
      <w:proofErr w:type="spellStart"/>
      <w:r w:rsidR="00DD34F6">
        <w:t>Horoušánkách</w:t>
      </w:r>
      <w:proofErr w:type="spellEnd"/>
      <w:r w:rsidR="00DD34F6" w:rsidRPr="00FB565F">
        <w:t>“</w:t>
      </w:r>
      <w:r w:rsidR="00DD34F6">
        <w:t xml:space="preserve">, která je v </w:t>
      </w:r>
      <w:proofErr w:type="spellStart"/>
      <w:r w:rsidRPr="007C4B44">
        <w:t>příloze</w:t>
      </w:r>
      <w:proofErr w:type="spellEnd"/>
      <w:r w:rsidR="009E1042">
        <w:t xml:space="preserve"> </w:t>
      </w:r>
      <w:r w:rsidRPr="007C4B44">
        <w:t>č.</w:t>
      </w:r>
      <w:r w:rsidR="007C1E63">
        <w:t xml:space="preserve">  3 </w:t>
      </w:r>
      <w:proofErr w:type="spellStart"/>
      <w:r w:rsidRPr="007C4B44">
        <w:t>zadávaci</w:t>
      </w:r>
      <w:proofErr w:type="spellEnd"/>
      <w:r w:rsidRPr="007C4B44">
        <w:t>́ dokumentac</w:t>
      </w:r>
      <w:r w:rsidR="007C1E63">
        <w:t>e</w:t>
      </w:r>
      <w:r w:rsidR="00DB45A3">
        <w:t xml:space="preserve"> (dále jen „</w:t>
      </w:r>
      <w:r w:rsidR="009E1042">
        <w:t>t</w:t>
      </w:r>
      <w:r w:rsidR="00DB45A3">
        <w:t>echnická specifikace“</w:t>
      </w:r>
      <w:r w:rsidR="00A244A0">
        <w:t>)</w:t>
      </w:r>
      <w:r w:rsidRPr="007C4B44">
        <w:t xml:space="preserve">. </w:t>
      </w:r>
    </w:p>
    <w:p w14:paraId="40BF27C5" w14:textId="77777777" w:rsidR="00920B8E" w:rsidRPr="007C4B44" w:rsidRDefault="00920B8E" w:rsidP="003F1D1B">
      <w:pPr>
        <w:jc w:val="both"/>
      </w:pPr>
    </w:p>
    <w:p w14:paraId="25B616B9" w14:textId="44B541E2" w:rsidR="006E2E1C" w:rsidRPr="007C4B44" w:rsidRDefault="006E2E1C" w:rsidP="00DC4815">
      <w:pPr>
        <w:numPr>
          <w:ilvl w:val="0"/>
          <w:numId w:val="37"/>
        </w:numPr>
        <w:ind w:left="360"/>
        <w:jc w:val="both"/>
      </w:pPr>
      <w:r w:rsidRPr="007C4B44">
        <w:t>Je-li v zadávací dokumentaci (včetně příloh) definován, popsán či vyobrazen konkrétní výrobce, jeho zástupce, výrobek nebo technologie apod., má se pouze za to, že je tím definován požadovaný standard dodávky, případně jsou tato data využita pro možné přesné vymezení požadavku zadavatele na podobu požadovaného plnění (v souladu s § 89 odst. 5 ZZVZ). V takovém případě zadavatel připouští u každého takového odkazu poskytnutí plnění v podobě jiného výrobku či řešení, za předpokladu, že nabízené plnění dosahuje alespoň stanoveného kvalitativního a kvantitativního standardu (v souladu s § 89 odst. 6 ZZVZ).</w:t>
      </w:r>
    </w:p>
    <w:p w14:paraId="42891FEB" w14:textId="76DB086A" w:rsidR="006E2E1C" w:rsidRPr="007C4B44" w:rsidRDefault="006E2E1C" w:rsidP="003F1D1B">
      <w:pPr>
        <w:ind w:left="-360" w:firstLine="60"/>
        <w:jc w:val="both"/>
      </w:pPr>
    </w:p>
    <w:p w14:paraId="219A55C9" w14:textId="047E1E55" w:rsidR="006E2E1C" w:rsidRPr="007C4B44" w:rsidRDefault="006E2E1C" w:rsidP="00DC4815">
      <w:pPr>
        <w:numPr>
          <w:ilvl w:val="0"/>
          <w:numId w:val="37"/>
        </w:numPr>
        <w:ind w:left="360"/>
        <w:jc w:val="both"/>
      </w:pPr>
      <w:r w:rsidRPr="007C4B44">
        <w:t xml:space="preserve">Zadavatel dále uvádí, že v případě uvedení specifikace jednotlivých položek </w:t>
      </w:r>
      <w:r w:rsidRPr="00DB45A3">
        <w:t xml:space="preserve">v položkovém rozpočtu </w:t>
      </w:r>
      <w:r w:rsidR="00DB45A3" w:rsidRPr="00DB45A3">
        <w:t>označeném jako „</w:t>
      </w:r>
      <w:r w:rsidR="00FB565F" w:rsidRPr="00FB565F">
        <w:t>Položkový rozpočet</w:t>
      </w:r>
      <w:r w:rsidR="00DB45A3" w:rsidRPr="00DB45A3">
        <w:t xml:space="preserve">“ </w:t>
      </w:r>
      <w:r w:rsidRPr="00DB45A3">
        <w:t xml:space="preserve">dle přílohy č. </w:t>
      </w:r>
      <w:r w:rsidR="00DB45A3">
        <w:t>4 zadávací dokumentace (dále jen „položkový rozpočet“)</w:t>
      </w:r>
      <w:r w:rsidRPr="007C4B44">
        <w:t xml:space="preserve">, podle odkazů na jednotlivé výrobky a výrobce, je účastník oprávněn </w:t>
      </w:r>
      <w:r w:rsidRPr="00DB45A3">
        <w:t>v položkovém rozpočtu</w:t>
      </w:r>
      <w:r w:rsidRPr="007C4B44">
        <w:t xml:space="preserve"> takovou specifikaci libovolně zaměnit za jiného výrobce, který je schopen dodat výrobek/materiál odpovídajících parametrů, funkčnosti a vlastností jako uváděný výrobek/materiál v uvedené příloze zadávací dokumentace. </w:t>
      </w:r>
    </w:p>
    <w:p w14:paraId="09174544" w14:textId="77777777" w:rsidR="00920B8E" w:rsidRPr="007C4B44" w:rsidRDefault="00920B8E" w:rsidP="00920B8E">
      <w:pPr>
        <w:jc w:val="both"/>
      </w:pPr>
    </w:p>
    <w:p w14:paraId="5CC8F39B"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1" w:name="_Toc201911756"/>
      <w:r w:rsidRPr="007C4B44">
        <w:rPr>
          <w:rFonts w:ascii="Times New Roman" w:eastAsia="Times New Roman" w:hAnsi="Times New Roman" w:cs="Times New Roman"/>
          <w:sz w:val="24"/>
          <w:szCs w:val="24"/>
        </w:rPr>
        <w:t>POŽADAVEK NA ZPRACOVÁNÍ NABÍDKOVÉ CENY</w:t>
      </w:r>
      <w:bookmarkEnd w:id="11"/>
      <w:r w:rsidRPr="007C4B44">
        <w:rPr>
          <w:rFonts w:ascii="Times New Roman" w:eastAsia="Times New Roman" w:hAnsi="Times New Roman" w:cs="Times New Roman"/>
          <w:sz w:val="24"/>
          <w:szCs w:val="24"/>
        </w:rPr>
        <w:t xml:space="preserve"> </w:t>
      </w:r>
    </w:p>
    <w:p w14:paraId="24365A1A" w14:textId="77777777" w:rsidR="00920B8E" w:rsidRPr="007C4B44" w:rsidRDefault="00920B8E" w:rsidP="00920B8E">
      <w:pPr>
        <w:jc w:val="both"/>
      </w:pPr>
    </w:p>
    <w:p w14:paraId="542B5449" w14:textId="6F5A021D"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Nabídnuta</w:t>
      </w:r>
      <w:proofErr w:type="spellEnd"/>
      <w:r w:rsidRPr="007C4B44">
        <w:rPr>
          <w:sz w:val="24"/>
          <w:szCs w:val="24"/>
          <w:lang w:val="cs-CZ"/>
        </w:rPr>
        <w:t xml:space="preserve">́ cena </w:t>
      </w:r>
      <w:proofErr w:type="spellStart"/>
      <w:r w:rsidRPr="007C4B44">
        <w:rPr>
          <w:sz w:val="24"/>
          <w:szCs w:val="24"/>
          <w:lang w:val="cs-CZ"/>
        </w:rPr>
        <w:t>musi</w:t>
      </w:r>
      <w:proofErr w:type="spellEnd"/>
      <w:r w:rsidRPr="007C4B44">
        <w:rPr>
          <w:sz w:val="24"/>
          <w:szCs w:val="24"/>
          <w:lang w:val="cs-CZ"/>
        </w:rPr>
        <w:t xml:space="preserve">́ </w:t>
      </w:r>
      <w:proofErr w:type="spellStart"/>
      <w:r w:rsidRPr="007C4B44">
        <w:rPr>
          <w:sz w:val="24"/>
          <w:szCs w:val="24"/>
          <w:lang w:val="cs-CZ"/>
        </w:rPr>
        <w:t>být</w:t>
      </w:r>
      <w:proofErr w:type="spellEnd"/>
      <w:r w:rsidRPr="007C4B44">
        <w:rPr>
          <w:sz w:val="24"/>
          <w:szCs w:val="24"/>
          <w:lang w:val="cs-CZ"/>
        </w:rPr>
        <w:t xml:space="preserve"> </w:t>
      </w:r>
      <w:proofErr w:type="spellStart"/>
      <w:r w:rsidRPr="007C4B44">
        <w:rPr>
          <w:sz w:val="24"/>
          <w:szCs w:val="24"/>
          <w:lang w:val="cs-CZ"/>
        </w:rPr>
        <w:t>definována</w:t>
      </w:r>
      <w:proofErr w:type="spellEnd"/>
      <w:r w:rsidRPr="007C4B44">
        <w:rPr>
          <w:sz w:val="24"/>
          <w:szCs w:val="24"/>
          <w:lang w:val="cs-CZ"/>
        </w:rPr>
        <w:t xml:space="preserve"> jako cena </w:t>
      </w:r>
      <w:proofErr w:type="spellStart"/>
      <w:r w:rsidRPr="007C4B44">
        <w:rPr>
          <w:sz w:val="24"/>
          <w:szCs w:val="24"/>
          <w:lang w:val="cs-CZ"/>
        </w:rPr>
        <w:t>nejvýše</w:t>
      </w:r>
      <w:proofErr w:type="spellEnd"/>
      <w:r w:rsidRPr="007C4B44">
        <w:rPr>
          <w:sz w:val="24"/>
          <w:szCs w:val="24"/>
          <w:lang w:val="cs-CZ"/>
        </w:rPr>
        <w:t xml:space="preserve"> </w:t>
      </w:r>
      <w:proofErr w:type="spellStart"/>
      <w:r w:rsidRPr="007C4B44">
        <w:rPr>
          <w:sz w:val="24"/>
          <w:szCs w:val="24"/>
          <w:lang w:val="cs-CZ"/>
        </w:rPr>
        <w:t>přípustna</w:t>
      </w:r>
      <w:proofErr w:type="spellEnd"/>
      <w:r w:rsidRPr="007C4B44">
        <w:rPr>
          <w:sz w:val="24"/>
          <w:szCs w:val="24"/>
          <w:lang w:val="cs-CZ"/>
        </w:rPr>
        <w:t xml:space="preserve">́ a </w:t>
      </w:r>
      <w:proofErr w:type="spellStart"/>
      <w:r w:rsidRPr="007C4B44">
        <w:rPr>
          <w:sz w:val="24"/>
          <w:szCs w:val="24"/>
          <w:lang w:val="cs-CZ"/>
        </w:rPr>
        <w:t>musi</w:t>
      </w:r>
      <w:proofErr w:type="spellEnd"/>
      <w:r w:rsidRPr="007C4B44">
        <w:rPr>
          <w:sz w:val="24"/>
          <w:szCs w:val="24"/>
          <w:lang w:val="cs-CZ"/>
        </w:rPr>
        <w:t xml:space="preserve">́ obsahovat </w:t>
      </w:r>
      <w:proofErr w:type="spellStart"/>
      <w:r w:rsidRPr="007C4B44">
        <w:rPr>
          <w:sz w:val="24"/>
          <w:szCs w:val="24"/>
          <w:lang w:val="cs-CZ"/>
        </w:rPr>
        <w:t>veškere</w:t>
      </w:r>
      <w:proofErr w:type="spellEnd"/>
      <w:r w:rsidRPr="007C4B44">
        <w:rPr>
          <w:sz w:val="24"/>
          <w:szCs w:val="24"/>
          <w:lang w:val="cs-CZ"/>
        </w:rPr>
        <w:t xml:space="preserve">́ </w:t>
      </w:r>
      <w:proofErr w:type="spellStart"/>
      <w:r w:rsidRPr="007C4B44">
        <w:rPr>
          <w:sz w:val="24"/>
          <w:szCs w:val="24"/>
          <w:lang w:val="cs-CZ"/>
        </w:rPr>
        <w:t>náklady</w:t>
      </w:r>
      <w:proofErr w:type="spellEnd"/>
      <w:r w:rsidRPr="007C4B44">
        <w:rPr>
          <w:sz w:val="24"/>
          <w:szCs w:val="24"/>
          <w:lang w:val="cs-CZ"/>
        </w:rPr>
        <w:t xml:space="preserve"> </w:t>
      </w:r>
      <w:proofErr w:type="spellStart"/>
      <w:r w:rsidRPr="007C4B44">
        <w:rPr>
          <w:sz w:val="24"/>
          <w:szCs w:val="24"/>
          <w:lang w:val="cs-CZ"/>
        </w:rPr>
        <w:t>nutne</w:t>
      </w:r>
      <w:proofErr w:type="spellEnd"/>
      <w:r w:rsidRPr="007C4B44">
        <w:rPr>
          <w:sz w:val="24"/>
          <w:szCs w:val="24"/>
          <w:lang w:val="cs-CZ"/>
        </w:rPr>
        <w:t>́ k</w:t>
      </w:r>
      <w:r w:rsidR="001706F9" w:rsidRPr="007C4B44">
        <w:rPr>
          <w:sz w:val="24"/>
          <w:szCs w:val="24"/>
          <w:lang w:val="cs-CZ"/>
        </w:rPr>
        <w:t xml:space="preserve">e splnění dodávky </w:t>
      </w:r>
      <w:r w:rsidRPr="007C4B44">
        <w:rPr>
          <w:sz w:val="24"/>
          <w:szCs w:val="24"/>
          <w:lang w:val="cs-CZ"/>
        </w:rPr>
        <w:t xml:space="preserve">podle </w:t>
      </w:r>
      <w:proofErr w:type="spellStart"/>
      <w:r w:rsidRPr="007C4B44">
        <w:rPr>
          <w:sz w:val="24"/>
          <w:szCs w:val="24"/>
          <w:lang w:val="cs-CZ"/>
        </w:rPr>
        <w:t>zadávaci</w:t>
      </w:r>
      <w:proofErr w:type="spellEnd"/>
      <w:r w:rsidRPr="007C4B44">
        <w:rPr>
          <w:sz w:val="24"/>
          <w:szCs w:val="24"/>
          <w:lang w:val="cs-CZ"/>
        </w:rPr>
        <w:t>́ dokumentace.</w:t>
      </w:r>
    </w:p>
    <w:p w14:paraId="1D4D613E" w14:textId="77777777" w:rsidR="00920B8E" w:rsidRPr="007C4B44" w:rsidRDefault="00920B8E" w:rsidP="001358E4">
      <w:pPr>
        <w:jc w:val="both"/>
      </w:pPr>
    </w:p>
    <w:p w14:paraId="3C985081" w14:textId="3ADE47B1"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Účastník</w:t>
      </w:r>
      <w:proofErr w:type="spellEnd"/>
      <w:r w:rsidRPr="007C4B44">
        <w:rPr>
          <w:sz w:val="24"/>
          <w:szCs w:val="24"/>
          <w:lang w:val="cs-CZ"/>
        </w:rPr>
        <w:t xml:space="preserve"> </w:t>
      </w:r>
      <w:proofErr w:type="spellStart"/>
      <w:r w:rsidRPr="007C4B44">
        <w:rPr>
          <w:sz w:val="24"/>
          <w:szCs w:val="24"/>
          <w:lang w:val="cs-CZ"/>
        </w:rPr>
        <w:t>doloži</w:t>
      </w:r>
      <w:proofErr w:type="spellEnd"/>
      <w:r w:rsidRPr="007C4B44">
        <w:rPr>
          <w:sz w:val="24"/>
          <w:szCs w:val="24"/>
          <w:lang w:val="cs-CZ"/>
        </w:rPr>
        <w:t xml:space="preserve">́ </w:t>
      </w:r>
      <w:proofErr w:type="spellStart"/>
      <w:r w:rsidRPr="007C4B44">
        <w:rPr>
          <w:sz w:val="24"/>
          <w:szCs w:val="24"/>
          <w:lang w:val="cs-CZ"/>
        </w:rPr>
        <w:t>způsob</w:t>
      </w:r>
      <w:proofErr w:type="spellEnd"/>
      <w:r w:rsidRPr="007C4B44">
        <w:rPr>
          <w:sz w:val="24"/>
          <w:szCs w:val="24"/>
          <w:lang w:val="cs-CZ"/>
        </w:rPr>
        <w:t xml:space="preserve"> </w:t>
      </w:r>
      <w:proofErr w:type="spellStart"/>
      <w:r w:rsidRPr="007C4B44">
        <w:rPr>
          <w:sz w:val="24"/>
          <w:szCs w:val="24"/>
          <w:lang w:val="cs-CZ"/>
        </w:rPr>
        <w:t>výpočtu</w:t>
      </w:r>
      <w:proofErr w:type="spellEnd"/>
      <w:r w:rsidRPr="007C4B44">
        <w:rPr>
          <w:sz w:val="24"/>
          <w:szCs w:val="24"/>
          <w:lang w:val="cs-CZ"/>
        </w:rPr>
        <w:t xml:space="preserve"> </w:t>
      </w:r>
      <w:proofErr w:type="spellStart"/>
      <w:r w:rsidRPr="007C4B44">
        <w:rPr>
          <w:sz w:val="24"/>
          <w:szCs w:val="24"/>
          <w:lang w:val="cs-CZ"/>
        </w:rPr>
        <w:t>nabídkove</w:t>
      </w:r>
      <w:proofErr w:type="spellEnd"/>
      <w:r w:rsidRPr="007C4B44">
        <w:rPr>
          <w:sz w:val="24"/>
          <w:szCs w:val="24"/>
          <w:lang w:val="cs-CZ"/>
        </w:rPr>
        <w:t xml:space="preserve">́ ceny </w:t>
      </w:r>
      <w:proofErr w:type="spellStart"/>
      <w:r w:rsidRPr="007C4B44">
        <w:rPr>
          <w:sz w:val="24"/>
          <w:szCs w:val="24"/>
          <w:lang w:val="cs-CZ"/>
        </w:rPr>
        <w:t>tím</w:t>
      </w:r>
      <w:proofErr w:type="spellEnd"/>
      <w:r w:rsidRPr="007C4B44">
        <w:rPr>
          <w:sz w:val="24"/>
          <w:szCs w:val="24"/>
          <w:lang w:val="cs-CZ"/>
        </w:rPr>
        <w:t xml:space="preserve">, </w:t>
      </w:r>
      <w:proofErr w:type="spellStart"/>
      <w:r w:rsidRPr="007C4B44">
        <w:rPr>
          <w:sz w:val="24"/>
          <w:szCs w:val="24"/>
          <w:lang w:val="cs-CZ"/>
        </w:rPr>
        <w:t>že</w:t>
      </w:r>
      <w:proofErr w:type="spellEnd"/>
      <w:r w:rsidRPr="007C4B44">
        <w:rPr>
          <w:sz w:val="24"/>
          <w:szCs w:val="24"/>
          <w:lang w:val="cs-CZ"/>
        </w:rPr>
        <w:t xml:space="preserve"> v </w:t>
      </w:r>
      <w:proofErr w:type="spellStart"/>
      <w:r w:rsidRPr="007C4B44">
        <w:rPr>
          <w:sz w:val="24"/>
          <w:szCs w:val="24"/>
          <w:lang w:val="cs-CZ"/>
        </w:rPr>
        <w:t>rámci</w:t>
      </w:r>
      <w:proofErr w:type="spellEnd"/>
      <w:r w:rsidRPr="007C4B44">
        <w:rPr>
          <w:sz w:val="24"/>
          <w:szCs w:val="24"/>
          <w:lang w:val="cs-CZ"/>
        </w:rPr>
        <w:t xml:space="preserve"> </w:t>
      </w:r>
      <w:proofErr w:type="spellStart"/>
      <w:r w:rsidRPr="007C4B44">
        <w:rPr>
          <w:sz w:val="24"/>
          <w:szCs w:val="24"/>
          <w:lang w:val="cs-CZ"/>
        </w:rPr>
        <w:t>sve</w:t>
      </w:r>
      <w:proofErr w:type="spellEnd"/>
      <w:r w:rsidRPr="007C4B44">
        <w:rPr>
          <w:sz w:val="24"/>
          <w:szCs w:val="24"/>
          <w:lang w:val="cs-CZ"/>
        </w:rPr>
        <w:t xml:space="preserve">́ </w:t>
      </w:r>
      <w:proofErr w:type="spellStart"/>
      <w:r w:rsidRPr="007C4B44">
        <w:rPr>
          <w:sz w:val="24"/>
          <w:szCs w:val="24"/>
          <w:lang w:val="cs-CZ"/>
        </w:rPr>
        <w:t>nabídky</w:t>
      </w:r>
      <w:proofErr w:type="spellEnd"/>
      <w:r w:rsidRPr="007C4B44">
        <w:rPr>
          <w:sz w:val="24"/>
          <w:szCs w:val="24"/>
          <w:lang w:val="cs-CZ"/>
        </w:rPr>
        <w:t xml:space="preserve"> </w:t>
      </w:r>
      <w:proofErr w:type="spellStart"/>
      <w:r w:rsidRPr="007C4B44">
        <w:rPr>
          <w:sz w:val="24"/>
          <w:szCs w:val="24"/>
          <w:lang w:val="cs-CZ"/>
        </w:rPr>
        <w:t>předloži</w:t>
      </w:r>
      <w:proofErr w:type="spellEnd"/>
      <w:r w:rsidRPr="007C4B44">
        <w:rPr>
          <w:sz w:val="24"/>
          <w:szCs w:val="24"/>
          <w:lang w:val="cs-CZ"/>
        </w:rPr>
        <w:t xml:space="preserve">́ </w:t>
      </w:r>
      <w:proofErr w:type="spellStart"/>
      <w:r w:rsidRPr="007C4B44">
        <w:rPr>
          <w:sz w:val="24"/>
          <w:szCs w:val="24"/>
          <w:lang w:val="cs-CZ"/>
        </w:rPr>
        <w:t>položkovy</w:t>
      </w:r>
      <w:proofErr w:type="spellEnd"/>
      <w:r w:rsidRPr="007C4B44">
        <w:rPr>
          <w:sz w:val="24"/>
          <w:szCs w:val="24"/>
          <w:lang w:val="cs-CZ"/>
        </w:rPr>
        <w:t xml:space="preserve">́ </w:t>
      </w:r>
      <w:proofErr w:type="spellStart"/>
      <w:r w:rsidRPr="007C4B44">
        <w:rPr>
          <w:sz w:val="24"/>
          <w:szCs w:val="24"/>
          <w:lang w:val="cs-CZ"/>
        </w:rPr>
        <w:t>rozpočet</w:t>
      </w:r>
      <w:proofErr w:type="spellEnd"/>
      <w:r w:rsidRPr="007C4B44">
        <w:rPr>
          <w:sz w:val="24"/>
          <w:szCs w:val="24"/>
          <w:lang w:val="cs-CZ"/>
        </w:rPr>
        <w:t xml:space="preserve">. Skladba, </w:t>
      </w:r>
      <w:proofErr w:type="spellStart"/>
      <w:r w:rsidRPr="007C4B44">
        <w:rPr>
          <w:sz w:val="24"/>
          <w:szCs w:val="24"/>
          <w:lang w:val="cs-CZ"/>
        </w:rPr>
        <w:t>obsahova</w:t>
      </w:r>
      <w:proofErr w:type="spellEnd"/>
      <w:r w:rsidRPr="007C4B44">
        <w:rPr>
          <w:sz w:val="24"/>
          <w:szCs w:val="24"/>
          <w:lang w:val="cs-CZ"/>
        </w:rPr>
        <w:t xml:space="preserve">́ </w:t>
      </w:r>
      <w:proofErr w:type="spellStart"/>
      <w:r w:rsidRPr="007C4B44">
        <w:rPr>
          <w:sz w:val="24"/>
          <w:szCs w:val="24"/>
          <w:lang w:val="cs-CZ"/>
        </w:rPr>
        <w:t>nápln</w:t>
      </w:r>
      <w:proofErr w:type="spellEnd"/>
      <w:r w:rsidRPr="007C4B44">
        <w:rPr>
          <w:sz w:val="24"/>
          <w:szCs w:val="24"/>
          <w:lang w:val="cs-CZ"/>
        </w:rPr>
        <w:t xml:space="preserve">̌ a </w:t>
      </w:r>
      <w:proofErr w:type="spellStart"/>
      <w:r w:rsidRPr="007C4B44">
        <w:rPr>
          <w:sz w:val="24"/>
          <w:szCs w:val="24"/>
          <w:lang w:val="cs-CZ"/>
        </w:rPr>
        <w:t>členěni</w:t>
      </w:r>
      <w:proofErr w:type="spellEnd"/>
      <w:r w:rsidRPr="007C4B44">
        <w:rPr>
          <w:sz w:val="24"/>
          <w:szCs w:val="24"/>
          <w:lang w:val="cs-CZ"/>
        </w:rPr>
        <w:t xml:space="preserve">́ </w:t>
      </w:r>
      <w:proofErr w:type="spellStart"/>
      <w:r w:rsidRPr="007C4B44">
        <w:rPr>
          <w:sz w:val="24"/>
          <w:szCs w:val="24"/>
          <w:lang w:val="cs-CZ"/>
        </w:rPr>
        <w:t>položek</w:t>
      </w:r>
      <w:proofErr w:type="spellEnd"/>
      <w:r w:rsidRPr="007C4B44">
        <w:rPr>
          <w:sz w:val="24"/>
          <w:szCs w:val="24"/>
          <w:lang w:val="cs-CZ"/>
        </w:rPr>
        <w:t xml:space="preserve"> </w:t>
      </w:r>
      <w:proofErr w:type="spellStart"/>
      <w:r w:rsidRPr="007C4B44">
        <w:rPr>
          <w:sz w:val="24"/>
          <w:szCs w:val="24"/>
          <w:lang w:val="cs-CZ"/>
        </w:rPr>
        <w:t>rozpočtu</w:t>
      </w:r>
      <w:proofErr w:type="spellEnd"/>
      <w:r w:rsidRPr="007C4B44">
        <w:rPr>
          <w:sz w:val="24"/>
          <w:szCs w:val="24"/>
          <w:lang w:val="cs-CZ"/>
        </w:rPr>
        <w:t xml:space="preserve"> bude </w:t>
      </w:r>
      <w:proofErr w:type="spellStart"/>
      <w:r w:rsidRPr="007C4B44">
        <w:rPr>
          <w:sz w:val="24"/>
          <w:szCs w:val="24"/>
          <w:lang w:val="cs-CZ"/>
        </w:rPr>
        <w:t>shodna</w:t>
      </w:r>
      <w:proofErr w:type="spellEnd"/>
      <w:r w:rsidRPr="007C4B44">
        <w:rPr>
          <w:sz w:val="24"/>
          <w:szCs w:val="24"/>
          <w:lang w:val="cs-CZ"/>
        </w:rPr>
        <w:t xml:space="preserve">́ se skladbou, obsahovou </w:t>
      </w:r>
      <w:proofErr w:type="spellStart"/>
      <w:r w:rsidRPr="007C4B44">
        <w:rPr>
          <w:sz w:val="24"/>
          <w:szCs w:val="24"/>
          <w:lang w:val="cs-CZ"/>
        </w:rPr>
        <w:t>náplni</w:t>
      </w:r>
      <w:proofErr w:type="spellEnd"/>
      <w:r w:rsidRPr="007C4B44">
        <w:rPr>
          <w:sz w:val="24"/>
          <w:szCs w:val="24"/>
          <w:lang w:val="cs-CZ"/>
        </w:rPr>
        <w:t xml:space="preserve">́ a </w:t>
      </w:r>
      <w:proofErr w:type="spellStart"/>
      <w:r w:rsidRPr="007C4B44">
        <w:rPr>
          <w:sz w:val="24"/>
          <w:szCs w:val="24"/>
          <w:lang w:val="cs-CZ"/>
        </w:rPr>
        <w:t>členěním</w:t>
      </w:r>
      <w:proofErr w:type="spellEnd"/>
      <w:r w:rsidRPr="007C4B44">
        <w:rPr>
          <w:sz w:val="24"/>
          <w:szCs w:val="24"/>
          <w:lang w:val="cs-CZ"/>
        </w:rPr>
        <w:t xml:space="preserve"> </w:t>
      </w:r>
      <w:proofErr w:type="spellStart"/>
      <w:r w:rsidRPr="007C4B44">
        <w:rPr>
          <w:sz w:val="24"/>
          <w:szCs w:val="24"/>
          <w:lang w:val="cs-CZ"/>
        </w:rPr>
        <w:t>položek</w:t>
      </w:r>
      <w:proofErr w:type="spellEnd"/>
      <w:r w:rsidRPr="007C4B44">
        <w:rPr>
          <w:sz w:val="24"/>
          <w:szCs w:val="24"/>
          <w:lang w:val="cs-CZ"/>
        </w:rPr>
        <w:t xml:space="preserve"> </w:t>
      </w:r>
      <w:r w:rsidR="001706F9" w:rsidRPr="007C4B44">
        <w:rPr>
          <w:sz w:val="24"/>
          <w:szCs w:val="24"/>
          <w:lang w:val="cs-CZ"/>
        </w:rPr>
        <w:t>v</w:t>
      </w:r>
      <w:r w:rsidR="00DB45A3">
        <w:rPr>
          <w:sz w:val="24"/>
          <w:szCs w:val="24"/>
          <w:lang w:val="cs-CZ"/>
        </w:rPr>
        <w:t> položkovém rozpočtu</w:t>
      </w:r>
      <w:r w:rsidRPr="007C4B44">
        <w:rPr>
          <w:sz w:val="24"/>
          <w:szCs w:val="24"/>
          <w:lang w:val="cs-CZ"/>
        </w:rPr>
        <w:t xml:space="preserve">, </w:t>
      </w:r>
      <w:proofErr w:type="spellStart"/>
      <w:r w:rsidRPr="007C4B44">
        <w:rPr>
          <w:sz w:val="24"/>
          <w:szCs w:val="24"/>
          <w:lang w:val="cs-CZ"/>
        </w:rPr>
        <w:t>ktery</w:t>
      </w:r>
      <w:proofErr w:type="spellEnd"/>
      <w:r w:rsidRPr="007C4B44">
        <w:rPr>
          <w:sz w:val="24"/>
          <w:szCs w:val="24"/>
          <w:lang w:val="cs-CZ"/>
        </w:rPr>
        <w:t xml:space="preserve">́ je </w:t>
      </w:r>
      <w:proofErr w:type="spellStart"/>
      <w:r w:rsidRPr="007C4B44">
        <w:rPr>
          <w:sz w:val="24"/>
          <w:szCs w:val="24"/>
          <w:lang w:val="cs-CZ"/>
        </w:rPr>
        <w:t>součásti</w:t>
      </w:r>
      <w:proofErr w:type="spellEnd"/>
      <w:r w:rsidRPr="007C4B44">
        <w:rPr>
          <w:sz w:val="24"/>
          <w:szCs w:val="24"/>
          <w:lang w:val="cs-CZ"/>
        </w:rPr>
        <w:t xml:space="preserve">́ </w:t>
      </w:r>
      <w:proofErr w:type="spellStart"/>
      <w:r w:rsidRPr="007C4B44">
        <w:rPr>
          <w:sz w:val="24"/>
          <w:szCs w:val="24"/>
          <w:lang w:val="cs-CZ"/>
        </w:rPr>
        <w:lastRenderedPageBreak/>
        <w:t>zadávaci</w:t>
      </w:r>
      <w:proofErr w:type="spellEnd"/>
      <w:r w:rsidRPr="007C4B44">
        <w:rPr>
          <w:sz w:val="24"/>
          <w:szCs w:val="24"/>
          <w:lang w:val="cs-CZ"/>
        </w:rPr>
        <w:t xml:space="preserve">́ dokumentace. Pro stanovení ceny </w:t>
      </w:r>
      <w:proofErr w:type="spellStart"/>
      <w:r w:rsidRPr="007C4B44">
        <w:rPr>
          <w:sz w:val="24"/>
          <w:szCs w:val="24"/>
          <w:lang w:val="cs-CZ"/>
        </w:rPr>
        <w:t>konkrétni</w:t>
      </w:r>
      <w:proofErr w:type="spellEnd"/>
      <w:r w:rsidRPr="007C4B44">
        <w:rPr>
          <w:sz w:val="24"/>
          <w:szCs w:val="24"/>
          <w:lang w:val="cs-CZ"/>
        </w:rPr>
        <w:t xml:space="preserve">́ </w:t>
      </w:r>
      <w:proofErr w:type="spellStart"/>
      <w:r w:rsidRPr="007C4B44">
        <w:rPr>
          <w:sz w:val="24"/>
          <w:szCs w:val="24"/>
          <w:lang w:val="cs-CZ"/>
        </w:rPr>
        <w:t>položky</w:t>
      </w:r>
      <w:proofErr w:type="spellEnd"/>
      <w:r w:rsidRPr="007C4B44">
        <w:rPr>
          <w:sz w:val="24"/>
          <w:szCs w:val="24"/>
          <w:lang w:val="cs-CZ"/>
        </w:rPr>
        <w:t xml:space="preserve"> jsou </w:t>
      </w:r>
      <w:proofErr w:type="spellStart"/>
      <w:r w:rsidRPr="007C4B44">
        <w:rPr>
          <w:sz w:val="24"/>
          <w:szCs w:val="24"/>
          <w:lang w:val="cs-CZ"/>
        </w:rPr>
        <w:t>rozhodujíci</w:t>
      </w:r>
      <w:proofErr w:type="spellEnd"/>
      <w:r w:rsidRPr="007C4B44">
        <w:rPr>
          <w:sz w:val="24"/>
          <w:szCs w:val="24"/>
          <w:lang w:val="cs-CZ"/>
        </w:rPr>
        <w:t xml:space="preserve">́ </w:t>
      </w:r>
      <w:proofErr w:type="spellStart"/>
      <w:r w:rsidRPr="007C4B44">
        <w:rPr>
          <w:sz w:val="24"/>
          <w:szCs w:val="24"/>
          <w:lang w:val="cs-CZ"/>
        </w:rPr>
        <w:t>technicke</w:t>
      </w:r>
      <w:proofErr w:type="spellEnd"/>
      <w:r w:rsidRPr="007C4B44">
        <w:rPr>
          <w:sz w:val="24"/>
          <w:szCs w:val="24"/>
          <w:lang w:val="cs-CZ"/>
        </w:rPr>
        <w:t xml:space="preserve">́ a </w:t>
      </w:r>
      <w:proofErr w:type="spellStart"/>
      <w:r w:rsidRPr="007C4B44">
        <w:rPr>
          <w:sz w:val="24"/>
          <w:szCs w:val="24"/>
          <w:lang w:val="cs-CZ"/>
        </w:rPr>
        <w:t>užitne</w:t>
      </w:r>
      <w:proofErr w:type="spellEnd"/>
      <w:r w:rsidRPr="007C4B44">
        <w:rPr>
          <w:sz w:val="24"/>
          <w:szCs w:val="24"/>
          <w:lang w:val="cs-CZ"/>
        </w:rPr>
        <w:t xml:space="preserve">́ specifikace, </w:t>
      </w:r>
      <w:proofErr w:type="spellStart"/>
      <w:r w:rsidRPr="007C4B44">
        <w:rPr>
          <w:sz w:val="24"/>
          <w:szCs w:val="24"/>
          <w:lang w:val="cs-CZ"/>
        </w:rPr>
        <w:t>obsažene</w:t>
      </w:r>
      <w:proofErr w:type="spellEnd"/>
      <w:r w:rsidRPr="007C4B44">
        <w:rPr>
          <w:sz w:val="24"/>
          <w:szCs w:val="24"/>
          <w:lang w:val="cs-CZ"/>
        </w:rPr>
        <w:t>́ v</w:t>
      </w:r>
      <w:r w:rsidR="00DB45A3">
        <w:rPr>
          <w:sz w:val="24"/>
          <w:szCs w:val="24"/>
          <w:lang w:val="cs-CZ"/>
        </w:rPr>
        <w:t> technické specifikaci</w:t>
      </w:r>
      <w:r w:rsidRPr="007C4B44">
        <w:rPr>
          <w:sz w:val="24"/>
          <w:szCs w:val="24"/>
          <w:lang w:val="cs-CZ"/>
        </w:rPr>
        <w:t xml:space="preserve">. </w:t>
      </w:r>
    </w:p>
    <w:p w14:paraId="3E83B8E1" w14:textId="77777777" w:rsidR="00E209CF" w:rsidRPr="007C4B44" w:rsidRDefault="00E209CF" w:rsidP="00E209CF">
      <w:pPr>
        <w:pStyle w:val="Odstavecseseznamem"/>
        <w:spacing w:after="0" w:line="240" w:lineRule="auto"/>
        <w:ind w:left="360"/>
        <w:jc w:val="both"/>
        <w:rPr>
          <w:sz w:val="24"/>
          <w:szCs w:val="24"/>
          <w:lang w:val="cs-CZ"/>
        </w:rPr>
      </w:pPr>
    </w:p>
    <w:p w14:paraId="72DA967E" w14:textId="7C712CEF"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Celkova</w:t>
      </w:r>
      <w:proofErr w:type="spellEnd"/>
      <w:r w:rsidRPr="007C4B44">
        <w:rPr>
          <w:sz w:val="24"/>
          <w:szCs w:val="24"/>
          <w:lang w:val="cs-CZ"/>
        </w:rPr>
        <w:t xml:space="preserve">́ </w:t>
      </w:r>
      <w:proofErr w:type="spellStart"/>
      <w:r w:rsidRPr="007C4B44">
        <w:rPr>
          <w:sz w:val="24"/>
          <w:szCs w:val="24"/>
          <w:lang w:val="cs-CZ"/>
        </w:rPr>
        <w:t>nabídkova</w:t>
      </w:r>
      <w:proofErr w:type="spellEnd"/>
      <w:r w:rsidRPr="007C4B44">
        <w:rPr>
          <w:sz w:val="24"/>
          <w:szCs w:val="24"/>
          <w:lang w:val="cs-CZ"/>
        </w:rPr>
        <w:t xml:space="preserve">́ cena </w:t>
      </w:r>
      <w:proofErr w:type="spellStart"/>
      <w:r w:rsidRPr="007C4B44">
        <w:rPr>
          <w:sz w:val="24"/>
          <w:szCs w:val="24"/>
          <w:lang w:val="cs-CZ"/>
        </w:rPr>
        <w:t>musi</w:t>
      </w:r>
      <w:proofErr w:type="spellEnd"/>
      <w:r w:rsidRPr="007C4B44">
        <w:rPr>
          <w:sz w:val="24"/>
          <w:szCs w:val="24"/>
          <w:lang w:val="cs-CZ"/>
        </w:rPr>
        <w:t xml:space="preserve">́ obsahovat </w:t>
      </w:r>
      <w:proofErr w:type="spellStart"/>
      <w:r w:rsidRPr="007C4B44">
        <w:rPr>
          <w:sz w:val="24"/>
          <w:szCs w:val="24"/>
          <w:lang w:val="cs-CZ"/>
        </w:rPr>
        <w:t>veškere</w:t>
      </w:r>
      <w:proofErr w:type="spellEnd"/>
      <w:r w:rsidRPr="007C4B44">
        <w:rPr>
          <w:sz w:val="24"/>
          <w:szCs w:val="24"/>
          <w:lang w:val="cs-CZ"/>
        </w:rPr>
        <w:t xml:space="preserve">́ </w:t>
      </w:r>
      <w:proofErr w:type="spellStart"/>
      <w:r w:rsidRPr="007C4B44">
        <w:rPr>
          <w:sz w:val="24"/>
          <w:szCs w:val="24"/>
          <w:lang w:val="cs-CZ"/>
        </w:rPr>
        <w:t>dodávky</w:t>
      </w:r>
      <w:proofErr w:type="spellEnd"/>
      <w:r w:rsidRPr="007C4B44">
        <w:rPr>
          <w:sz w:val="24"/>
          <w:szCs w:val="24"/>
          <w:lang w:val="cs-CZ"/>
        </w:rPr>
        <w:t xml:space="preserve"> </w:t>
      </w:r>
      <w:r w:rsidR="007737C5" w:rsidRPr="007C4B44">
        <w:rPr>
          <w:sz w:val="24"/>
          <w:szCs w:val="24"/>
          <w:lang w:val="cs-CZ"/>
        </w:rPr>
        <w:t xml:space="preserve">a </w:t>
      </w:r>
      <w:proofErr w:type="spellStart"/>
      <w:r w:rsidR="007737C5" w:rsidRPr="007C4B44">
        <w:rPr>
          <w:sz w:val="24"/>
          <w:szCs w:val="24"/>
          <w:lang w:val="cs-CZ"/>
        </w:rPr>
        <w:t>práce</w:t>
      </w:r>
      <w:proofErr w:type="spellEnd"/>
      <w:r w:rsidR="007737C5" w:rsidRPr="007C4B44">
        <w:rPr>
          <w:sz w:val="24"/>
          <w:szCs w:val="24"/>
          <w:lang w:val="cs-CZ"/>
        </w:rPr>
        <w:t xml:space="preserve"> </w:t>
      </w:r>
      <w:proofErr w:type="spellStart"/>
      <w:r w:rsidRPr="007C4B44">
        <w:rPr>
          <w:sz w:val="24"/>
          <w:szCs w:val="24"/>
          <w:lang w:val="cs-CZ"/>
        </w:rPr>
        <w:t>nutne</w:t>
      </w:r>
      <w:proofErr w:type="spellEnd"/>
      <w:r w:rsidRPr="007C4B44">
        <w:rPr>
          <w:sz w:val="24"/>
          <w:szCs w:val="24"/>
          <w:lang w:val="cs-CZ"/>
        </w:rPr>
        <w:t xml:space="preserve">́ k </w:t>
      </w:r>
      <w:proofErr w:type="spellStart"/>
      <w:r w:rsidRPr="007C4B44">
        <w:rPr>
          <w:sz w:val="24"/>
          <w:szCs w:val="24"/>
          <w:lang w:val="cs-CZ"/>
        </w:rPr>
        <w:t>řádnému</w:t>
      </w:r>
      <w:proofErr w:type="spellEnd"/>
      <w:r w:rsidRPr="007C4B44">
        <w:rPr>
          <w:sz w:val="24"/>
          <w:szCs w:val="24"/>
          <w:lang w:val="cs-CZ"/>
        </w:rPr>
        <w:t xml:space="preserve"> a</w:t>
      </w:r>
      <w:r w:rsidR="002C1757" w:rsidRPr="007C4B44">
        <w:rPr>
          <w:sz w:val="24"/>
          <w:szCs w:val="24"/>
          <w:lang w:val="cs-CZ"/>
        </w:rPr>
        <w:t> </w:t>
      </w:r>
      <w:proofErr w:type="spellStart"/>
      <w:r w:rsidRPr="007C4B44">
        <w:rPr>
          <w:sz w:val="24"/>
          <w:szCs w:val="24"/>
          <w:lang w:val="cs-CZ"/>
        </w:rPr>
        <w:t>úplnému</w:t>
      </w:r>
      <w:proofErr w:type="spellEnd"/>
      <w:r w:rsidRPr="007C4B44">
        <w:rPr>
          <w:sz w:val="24"/>
          <w:szCs w:val="24"/>
          <w:lang w:val="cs-CZ"/>
        </w:rPr>
        <w:t xml:space="preserve"> </w:t>
      </w:r>
      <w:r w:rsidR="007737C5" w:rsidRPr="007C4B44">
        <w:rPr>
          <w:sz w:val="24"/>
          <w:szCs w:val="24"/>
          <w:lang w:val="cs-CZ"/>
        </w:rPr>
        <w:t>splnění</w:t>
      </w:r>
      <w:r w:rsidRPr="007C4B44">
        <w:rPr>
          <w:sz w:val="24"/>
          <w:szCs w:val="24"/>
          <w:lang w:val="cs-CZ"/>
        </w:rPr>
        <w:t xml:space="preserve"> </w:t>
      </w:r>
      <w:proofErr w:type="spellStart"/>
      <w:r w:rsidRPr="007C4B44">
        <w:rPr>
          <w:sz w:val="24"/>
          <w:szCs w:val="24"/>
          <w:lang w:val="cs-CZ"/>
        </w:rPr>
        <w:t>předmětu</w:t>
      </w:r>
      <w:proofErr w:type="spellEnd"/>
      <w:r w:rsidRPr="007C4B44">
        <w:rPr>
          <w:sz w:val="24"/>
          <w:szCs w:val="24"/>
          <w:lang w:val="cs-CZ"/>
        </w:rPr>
        <w:t xml:space="preserve"> </w:t>
      </w:r>
      <w:proofErr w:type="spellStart"/>
      <w:r w:rsidRPr="007C4B44">
        <w:rPr>
          <w:sz w:val="24"/>
          <w:szCs w:val="24"/>
          <w:lang w:val="cs-CZ"/>
        </w:rPr>
        <w:t>plněni</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a jeho uvedení do provozu, </w:t>
      </w:r>
      <w:proofErr w:type="spellStart"/>
      <w:r w:rsidRPr="007C4B44">
        <w:rPr>
          <w:sz w:val="24"/>
          <w:szCs w:val="24"/>
          <w:lang w:val="cs-CZ"/>
        </w:rPr>
        <w:t>ktere</w:t>
      </w:r>
      <w:proofErr w:type="spellEnd"/>
      <w:r w:rsidRPr="007C4B44">
        <w:rPr>
          <w:sz w:val="24"/>
          <w:szCs w:val="24"/>
          <w:lang w:val="cs-CZ"/>
        </w:rPr>
        <w:t xml:space="preserve">́ </w:t>
      </w:r>
      <w:proofErr w:type="spellStart"/>
      <w:r w:rsidRPr="007C4B44">
        <w:rPr>
          <w:sz w:val="24"/>
          <w:szCs w:val="24"/>
          <w:lang w:val="cs-CZ"/>
        </w:rPr>
        <w:t>vyplývaji</w:t>
      </w:r>
      <w:proofErr w:type="spellEnd"/>
      <w:r w:rsidRPr="007C4B44">
        <w:rPr>
          <w:sz w:val="24"/>
          <w:szCs w:val="24"/>
          <w:lang w:val="cs-CZ"/>
        </w:rPr>
        <w:t xml:space="preserve">́ ze </w:t>
      </w:r>
      <w:proofErr w:type="spellStart"/>
      <w:r w:rsidRPr="007C4B44">
        <w:rPr>
          <w:sz w:val="24"/>
          <w:szCs w:val="24"/>
          <w:lang w:val="cs-CZ"/>
        </w:rPr>
        <w:t>zadávacích</w:t>
      </w:r>
      <w:proofErr w:type="spellEnd"/>
      <w:r w:rsidRPr="007C4B44">
        <w:rPr>
          <w:sz w:val="24"/>
          <w:szCs w:val="24"/>
          <w:lang w:val="cs-CZ"/>
        </w:rPr>
        <w:t xml:space="preserve"> </w:t>
      </w:r>
      <w:proofErr w:type="spellStart"/>
      <w:r w:rsidRPr="007C4B44">
        <w:rPr>
          <w:sz w:val="24"/>
          <w:szCs w:val="24"/>
          <w:lang w:val="cs-CZ"/>
        </w:rPr>
        <w:t>podmínek</w:t>
      </w:r>
      <w:proofErr w:type="spellEnd"/>
      <w:r w:rsidRPr="007C4B44">
        <w:rPr>
          <w:sz w:val="24"/>
          <w:szCs w:val="24"/>
          <w:lang w:val="cs-CZ"/>
        </w:rPr>
        <w:t xml:space="preserve">. </w:t>
      </w:r>
    </w:p>
    <w:p w14:paraId="46CC4CCB" w14:textId="77777777" w:rsidR="00920B8E" w:rsidRPr="007C4B44" w:rsidRDefault="00920B8E" w:rsidP="00123FBF">
      <w:pPr>
        <w:pStyle w:val="Odstavecseseznamem"/>
        <w:spacing w:after="0" w:line="240" w:lineRule="auto"/>
        <w:ind w:left="360"/>
        <w:jc w:val="both"/>
        <w:rPr>
          <w:sz w:val="24"/>
          <w:szCs w:val="24"/>
          <w:lang w:val="cs-CZ"/>
        </w:rPr>
      </w:pPr>
    </w:p>
    <w:p w14:paraId="26AAECAD" w14:textId="3E1E7ACF"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Předpokláda</w:t>
      </w:r>
      <w:proofErr w:type="spellEnd"/>
      <w:r w:rsidRPr="007C4B44">
        <w:rPr>
          <w:sz w:val="24"/>
          <w:szCs w:val="24"/>
          <w:lang w:val="cs-CZ"/>
        </w:rPr>
        <w:t xml:space="preserve">́ se,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veškere</w:t>
      </w:r>
      <w:proofErr w:type="spellEnd"/>
      <w:r w:rsidRPr="007C4B44">
        <w:rPr>
          <w:sz w:val="24"/>
          <w:szCs w:val="24"/>
          <w:lang w:val="cs-CZ"/>
        </w:rPr>
        <w:t xml:space="preserve">́ </w:t>
      </w:r>
      <w:proofErr w:type="spellStart"/>
      <w:r w:rsidRPr="007C4B44">
        <w:rPr>
          <w:sz w:val="24"/>
          <w:szCs w:val="24"/>
          <w:lang w:val="cs-CZ"/>
        </w:rPr>
        <w:t>náklady</w:t>
      </w:r>
      <w:proofErr w:type="spellEnd"/>
      <w:r w:rsidRPr="007C4B44">
        <w:rPr>
          <w:sz w:val="24"/>
          <w:szCs w:val="24"/>
          <w:lang w:val="cs-CZ"/>
        </w:rPr>
        <w:t xml:space="preserve">, </w:t>
      </w:r>
      <w:proofErr w:type="spellStart"/>
      <w:r w:rsidRPr="007C4B44">
        <w:rPr>
          <w:sz w:val="24"/>
          <w:szCs w:val="24"/>
          <w:lang w:val="cs-CZ"/>
        </w:rPr>
        <w:t>všechny</w:t>
      </w:r>
      <w:proofErr w:type="spellEnd"/>
      <w:r w:rsidRPr="007C4B44">
        <w:rPr>
          <w:sz w:val="24"/>
          <w:szCs w:val="24"/>
          <w:lang w:val="cs-CZ"/>
        </w:rPr>
        <w:t xml:space="preserve"> </w:t>
      </w:r>
      <w:proofErr w:type="spellStart"/>
      <w:r w:rsidRPr="007C4B44">
        <w:rPr>
          <w:sz w:val="24"/>
          <w:szCs w:val="24"/>
          <w:lang w:val="cs-CZ"/>
        </w:rPr>
        <w:t>závazky</w:t>
      </w:r>
      <w:proofErr w:type="spellEnd"/>
      <w:r w:rsidRPr="007C4B44">
        <w:rPr>
          <w:sz w:val="24"/>
          <w:szCs w:val="24"/>
          <w:lang w:val="cs-CZ"/>
        </w:rPr>
        <w:t xml:space="preserve"> i </w:t>
      </w:r>
      <w:proofErr w:type="spellStart"/>
      <w:r w:rsidRPr="007C4B44">
        <w:rPr>
          <w:sz w:val="24"/>
          <w:szCs w:val="24"/>
          <w:lang w:val="cs-CZ"/>
        </w:rPr>
        <w:t>kalkulovany</w:t>
      </w:r>
      <w:proofErr w:type="spellEnd"/>
      <w:r w:rsidRPr="007C4B44">
        <w:rPr>
          <w:sz w:val="24"/>
          <w:szCs w:val="24"/>
          <w:lang w:val="cs-CZ"/>
        </w:rPr>
        <w:t xml:space="preserve">́ zisk jsou </w:t>
      </w:r>
      <w:proofErr w:type="spellStart"/>
      <w:r w:rsidRPr="007C4B44">
        <w:rPr>
          <w:sz w:val="24"/>
          <w:szCs w:val="24"/>
          <w:lang w:val="cs-CZ"/>
        </w:rPr>
        <w:t>rovnoměrne</w:t>
      </w:r>
      <w:proofErr w:type="spellEnd"/>
      <w:r w:rsidRPr="007C4B44">
        <w:rPr>
          <w:sz w:val="24"/>
          <w:szCs w:val="24"/>
          <w:lang w:val="cs-CZ"/>
        </w:rPr>
        <w:t xml:space="preserve">̌ zahrnuty do </w:t>
      </w:r>
      <w:proofErr w:type="spellStart"/>
      <w:r w:rsidRPr="007C4B44">
        <w:rPr>
          <w:sz w:val="24"/>
          <w:szCs w:val="24"/>
          <w:lang w:val="cs-CZ"/>
        </w:rPr>
        <w:t>všech</w:t>
      </w:r>
      <w:proofErr w:type="spellEnd"/>
      <w:r w:rsidRPr="007C4B44">
        <w:rPr>
          <w:sz w:val="24"/>
          <w:szCs w:val="24"/>
          <w:lang w:val="cs-CZ"/>
        </w:rPr>
        <w:t xml:space="preserve"> </w:t>
      </w:r>
      <w:proofErr w:type="spellStart"/>
      <w:r w:rsidRPr="007C4B44">
        <w:rPr>
          <w:sz w:val="24"/>
          <w:szCs w:val="24"/>
          <w:lang w:val="cs-CZ"/>
        </w:rPr>
        <w:t>jednotkových</w:t>
      </w:r>
      <w:proofErr w:type="spellEnd"/>
      <w:r w:rsidRPr="007C4B44">
        <w:rPr>
          <w:sz w:val="24"/>
          <w:szCs w:val="24"/>
          <w:lang w:val="cs-CZ"/>
        </w:rPr>
        <w:t xml:space="preserve"> sazeb.</w:t>
      </w:r>
    </w:p>
    <w:p w14:paraId="06467607" w14:textId="77777777" w:rsidR="00920B8E" w:rsidRPr="007C4B44" w:rsidRDefault="00920B8E" w:rsidP="00123FBF">
      <w:pPr>
        <w:pStyle w:val="Odstavecseseznamem"/>
        <w:spacing w:after="0" w:line="240" w:lineRule="auto"/>
        <w:ind w:left="360"/>
        <w:jc w:val="both"/>
        <w:rPr>
          <w:sz w:val="24"/>
          <w:szCs w:val="24"/>
          <w:lang w:val="cs-CZ"/>
        </w:rPr>
      </w:pPr>
    </w:p>
    <w:p w14:paraId="582AA177" w14:textId="352C0EF0"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Sazby a ceny se </w:t>
      </w:r>
      <w:proofErr w:type="spellStart"/>
      <w:r w:rsidRPr="007C4B44">
        <w:rPr>
          <w:sz w:val="24"/>
          <w:szCs w:val="24"/>
          <w:lang w:val="cs-CZ"/>
        </w:rPr>
        <w:t>zadávaji</w:t>
      </w:r>
      <w:proofErr w:type="spellEnd"/>
      <w:r w:rsidRPr="007C4B44">
        <w:rPr>
          <w:sz w:val="24"/>
          <w:szCs w:val="24"/>
          <w:lang w:val="cs-CZ"/>
        </w:rPr>
        <w:t>́ (</w:t>
      </w:r>
      <w:proofErr w:type="spellStart"/>
      <w:r w:rsidRPr="007C4B44">
        <w:rPr>
          <w:sz w:val="24"/>
          <w:szCs w:val="24"/>
          <w:lang w:val="cs-CZ"/>
        </w:rPr>
        <w:t>musi</w:t>
      </w:r>
      <w:proofErr w:type="spellEnd"/>
      <w:r w:rsidRPr="007C4B44">
        <w:rPr>
          <w:sz w:val="24"/>
          <w:szCs w:val="24"/>
          <w:lang w:val="cs-CZ"/>
        </w:rPr>
        <w:t xml:space="preserve">́ </w:t>
      </w:r>
      <w:proofErr w:type="spellStart"/>
      <w:r w:rsidRPr="007C4B44">
        <w:rPr>
          <w:sz w:val="24"/>
          <w:szCs w:val="24"/>
          <w:lang w:val="cs-CZ"/>
        </w:rPr>
        <w:t>být</w:t>
      </w:r>
      <w:proofErr w:type="spellEnd"/>
      <w:r w:rsidRPr="007C4B44">
        <w:rPr>
          <w:sz w:val="24"/>
          <w:szCs w:val="24"/>
          <w:lang w:val="cs-CZ"/>
        </w:rPr>
        <w:t xml:space="preserve"> uvedeny) ke </w:t>
      </w:r>
      <w:proofErr w:type="spellStart"/>
      <w:r w:rsidRPr="007C4B44">
        <w:rPr>
          <w:sz w:val="24"/>
          <w:szCs w:val="24"/>
          <w:lang w:val="cs-CZ"/>
        </w:rPr>
        <w:t>každe</w:t>
      </w:r>
      <w:proofErr w:type="spellEnd"/>
      <w:r w:rsidRPr="007C4B44">
        <w:rPr>
          <w:sz w:val="24"/>
          <w:szCs w:val="24"/>
          <w:lang w:val="cs-CZ"/>
        </w:rPr>
        <w:t xml:space="preserve">́ </w:t>
      </w:r>
      <w:proofErr w:type="spellStart"/>
      <w:r w:rsidRPr="007C4B44">
        <w:rPr>
          <w:sz w:val="24"/>
          <w:szCs w:val="24"/>
          <w:lang w:val="cs-CZ"/>
        </w:rPr>
        <w:t>položce</w:t>
      </w:r>
      <w:proofErr w:type="spellEnd"/>
      <w:r w:rsidRPr="007C4B44">
        <w:rPr>
          <w:sz w:val="24"/>
          <w:szCs w:val="24"/>
          <w:lang w:val="cs-CZ"/>
        </w:rPr>
        <w:t xml:space="preserve"> </w:t>
      </w:r>
      <w:r w:rsidR="009E1042">
        <w:rPr>
          <w:sz w:val="24"/>
          <w:szCs w:val="24"/>
          <w:lang w:val="cs-CZ"/>
        </w:rPr>
        <w:t>položkového rozpočtu</w:t>
      </w:r>
      <w:r w:rsidRPr="007C4B44">
        <w:rPr>
          <w:sz w:val="24"/>
          <w:szCs w:val="24"/>
          <w:lang w:val="cs-CZ"/>
        </w:rPr>
        <w:t xml:space="preserve">. Sazby zahrnují </w:t>
      </w:r>
      <w:proofErr w:type="spellStart"/>
      <w:r w:rsidRPr="007C4B44">
        <w:rPr>
          <w:sz w:val="24"/>
          <w:szCs w:val="24"/>
          <w:lang w:val="cs-CZ"/>
        </w:rPr>
        <w:t>veškere</w:t>
      </w:r>
      <w:proofErr w:type="spellEnd"/>
      <w:r w:rsidRPr="007C4B44">
        <w:rPr>
          <w:sz w:val="24"/>
          <w:szCs w:val="24"/>
          <w:lang w:val="cs-CZ"/>
        </w:rPr>
        <w:t xml:space="preserve">́ daně, cla a </w:t>
      </w:r>
      <w:proofErr w:type="spellStart"/>
      <w:r w:rsidRPr="007C4B44">
        <w:rPr>
          <w:sz w:val="24"/>
          <w:szCs w:val="24"/>
          <w:lang w:val="cs-CZ"/>
        </w:rPr>
        <w:t>dalši</w:t>
      </w:r>
      <w:proofErr w:type="spellEnd"/>
      <w:r w:rsidRPr="007C4B44">
        <w:rPr>
          <w:sz w:val="24"/>
          <w:szCs w:val="24"/>
          <w:lang w:val="cs-CZ"/>
        </w:rPr>
        <w:t xml:space="preserve">́ </w:t>
      </w:r>
      <w:proofErr w:type="spellStart"/>
      <w:r w:rsidRPr="007C4B44">
        <w:rPr>
          <w:sz w:val="24"/>
          <w:szCs w:val="24"/>
          <w:lang w:val="cs-CZ"/>
        </w:rPr>
        <w:t>závazky</w:t>
      </w:r>
      <w:proofErr w:type="spellEnd"/>
      <w:r w:rsidRPr="007C4B44">
        <w:rPr>
          <w:sz w:val="24"/>
          <w:szCs w:val="24"/>
          <w:lang w:val="cs-CZ"/>
        </w:rPr>
        <w:t xml:space="preserve">, </w:t>
      </w:r>
      <w:proofErr w:type="spellStart"/>
      <w:r w:rsidRPr="007C4B44">
        <w:rPr>
          <w:sz w:val="24"/>
          <w:szCs w:val="24"/>
          <w:lang w:val="cs-CZ"/>
        </w:rPr>
        <w:t>ktere</w:t>
      </w:r>
      <w:proofErr w:type="spellEnd"/>
      <w:r w:rsidRPr="007C4B44">
        <w:rPr>
          <w:sz w:val="24"/>
          <w:szCs w:val="24"/>
          <w:lang w:val="cs-CZ"/>
        </w:rPr>
        <w:t>́ nejsou v</w:t>
      </w:r>
      <w:r w:rsidR="009E1042">
        <w:rPr>
          <w:sz w:val="24"/>
          <w:szCs w:val="24"/>
          <w:lang w:val="cs-CZ"/>
        </w:rPr>
        <w:t xml:space="preserve"> položkovém rozpočtu </w:t>
      </w:r>
      <w:proofErr w:type="spellStart"/>
      <w:r w:rsidRPr="007C4B44">
        <w:rPr>
          <w:sz w:val="24"/>
          <w:szCs w:val="24"/>
          <w:lang w:val="cs-CZ"/>
        </w:rPr>
        <w:t>uvedene</w:t>
      </w:r>
      <w:proofErr w:type="spellEnd"/>
      <w:r w:rsidRPr="007C4B44">
        <w:rPr>
          <w:sz w:val="24"/>
          <w:szCs w:val="24"/>
          <w:lang w:val="cs-CZ"/>
        </w:rPr>
        <w:t xml:space="preserve">́ </w:t>
      </w:r>
      <w:proofErr w:type="spellStart"/>
      <w:r w:rsidRPr="007C4B44">
        <w:rPr>
          <w:sz w:val="24"/>
          <w:szCs w:val="24"/>
          <w:lang w:val="cs-CZ"/>
        </w:rPr>
        <w:t>zvlášt</w:t>
      </w:r>
      <w:proofErr w:type="spellEnd"/>
      <w:r w:rsidRPr="007C4B44">
        <w:rPr>
          <w:sz w:val="24"/>
          <w:szCs w:val="24"/>
          <w:lang w:val="cs-CZ"/>
        </w:rPr>
        <w:t xml:space="preserve">̌. </w:t>
      </w:r>
    </w:p>
    <w:p w14:paraId="76813189" w14:textId="77777777" w:rsidR="00920B8E" w:rsidRPr="007C4B44" w:rsidRDefault="00920B8E" w:rsidP="00123FBF">
      <w:pPr>
        <w:pStyle w:val="Odstavecseseznamem"/>
        <w:spacing w:after="0" w:line="240" w:lineRule="auto"/>
        <w:ind w:left="360"/>
        <w:jc w:val="both"/>
        <w:rPr>
          <w:sz w:val="24"/>
          <w:szCs w:val="24"/>
          <w:lang w:val="cs-CZ"/>
        </w:rPr>
      </w:pPr>
    </w:p>
    <w:p w14:paraId="2CBCE6A0" w14:textId="522FD583"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Případne</w:t>
      </w:r>
      <w:proofErr w:type="spellEnd"/>
      <w:r w:rsidRPr="007C4B44">
        <w:rPr>
          <w:sz w:val="24"/>
          <w:szCs w:val="24"/>
          <w:lang w:val="cs-CZ"/>
        </w:rPr>
        <w:t xml:space="preserve">́ </w:t>
      </w:r>
      <w:proofErr w:type="spellStart"/>
      <w:r w:rsidRPr="007C4B44">
        <w:rPr>
          <w:sz w:val="24"/>
          <w:szCs w:val="24"/>
          <w:lang w:val="cs-CZ"/>
        </w:rPr>
        <w:t>aritmeticke</w:t>
      </w:r>
      <w:proofErr w:type="spellEnd"/>
      <w:r w:rsidRPr="007C4B44">
        <w:rPr>
          <w:sz w:val="24"/>
          <w:szCs w:val="24"/>
          <w:lang w:val="cs-CZ"/>
        </w:rPr>
        <w:t xml:space="preserve">́, </w:t>
      </w:r>
      <w:proofErr w:type="spellStart"/>
      <w:r w:rsidRPr="007C4B44">
        <w:rPr>
          <w:sz w:val="24"/>
          <w:szCs w:val="24"/>
          <w:lang w:val="cs-CZ"/>
        </w:rPr>
        <w:t>výpočetni</w:t>
      </w:r>
      <w:proofErr w:type="spellEnd"/>
      <w:r w:rsidRPr="007C4B44">
        <w:rPr>
          <w:sz w:val="24"/>
          <w:szCs w:val="24"/>
          <w:lang w:val="cs-CZ"/>
        </w:rPr>
        <w:t xml:space="preserve">́ a </w:t>
      </w:r>
      <w:proofErr w:type="spellStart"/>
      <w:r w:rsidRPr="007C4B44">
        <w:rPr>
          <w:sz w:val="24"/>
          <w:szCs w:val="24"/>
          <w:lang w:val="cs-CZ"/>
        </w:rPr>
        <w:t>součtove</w:t>
      </w:r>
      <w:proofErr w:type="spellEnd"/>
      <w:r w:rsidRPr="007C4B44">
        <w:rPr>
          <w:sz w:val="24"/>
          <w:szCs w:val="24"/>
          <w:lang w:val="cs-CZ"/>
        </w:rPr>
        <w:t>́ chyby budou upraveny zadavatelem takto: V</w:t>
      </w:r>
      <w:r w:rsidR="002C1757" w:rsidRPr="007C4B44">
        <w:rPr>
          <w:sz w:val="24"/>
          <w:szCs w:val="24"/>
          <w:lang w:val="cs-CZ"/>
        </w:rPr>
        <w:t> </w:t>
      </w:r>
      <w:proofErr w:type="spellStart"/>
      <w:r w:rsidRPr="007C4B44">
        <w:rPr>
          <w:sz w:val="24"/>
          <w:szCs w:val="24"/>
          <w:lang w:val="cs-CZ"/>
        </w:rPr>
        <w:t>případe</w:t>
      </w:r>
      <w:proofErr w:type="spellEnd"/>
      <w:r w:rsidRPr="007C4B44">
        <w:rPr>
          <w:sz w:val="24"/>
          <w:szCs w:val="24"/>
          <w:lang w:val="cs-CZ"/>
        </w:rPr>
        <w:t xml:space="preserve">̌ rozporu mezi jednotkovou sazbou a celkovou </w:t>
      </w:r>
      <w:proofErr w:type="spellStart"/>
      <w:r w:rsidRPr="007C4B44">
        <w:rPr>
          <w:sz w:val="24"/>
          <w:szCs w:val="24"/>
          <w:lang w:val="cs-CZ"/>
        </w:rPr>
        <w:t>částkou</w:t>
      </w:r>
      <w:proofErr w:type="spellEnd"/>
      <w:r w:rsidRPr="007C4B44">
        <w:rPr>
          <w:sz w:val="24"/>
          <w:szCs w:val="24"/>
          <w:lang w:val="cs-CZ"/>
        </w:rPr>
        <w:t xml:space="preserve"> odvozenou </w:t>
      </w:r>
      <w:proofErr w:type="spellStart"/>
      <w:r w:rsidRPr="007C4B44">
        <w:rPr>
          <w:sz w:val="24"/>
          <w:szCs w:val="24"/>
          <w:lang w:val="cs-CZ"/>
        </w:rPr>
        <w:t>vynásobením</w:t>
      </w:r>
      <w:proofErr w:type="spellEnd"/>
      <w:r w:rsidRPr="007C4B44">
        <w:rPr>
          <w:sz w:val="24"/>
          <w:szCs w:val="24"/>
          <w:lang w:val="cs-CZ"/>
        </w:rPr>
        <w:t xml:space="preserve"> </w:t>
      </w:r>
      <w:proofErr w:type="spellStart"/>
      <w:r w:rsidRPr="007C4B44">
        <w:rPr>
          <w:sz w:val="24"/>
          <w:szCs w:val="24"/>
          <w:lang w:val="cs-CZ"/>
        </w:rPr>
        <w:t>jednotkove</w:t>
      </w:r>
      <w:proofErr w:type="spellEnd"/>
      <w:r w:rsidRPr="007C4B44">
        <w:rPr>
          <w:sz w:val="24"/>
          <w:szCs w:val="24"/>
          <w:lang w:val="cs-CZ"/>
        </w:rPr>
        <w:t xml:space="preserve">́ sazby a </w:t>
      </w:r>
      <w:proofErr w:type="spellStart"/>
      <w:r w:rsidRPr="007C4B44">
        <w:rPr>
          <w:sz w:val="24"/>
          <w:szCs w:val="24"/>
          <w:lang w:val="cs-CZ"/>
        </w:rPr>
        <w:t>množstvi</w:t>
      </w:r>
      <w:proofErr w:type="spellEnd"/>
      <w:r w:rsidRPr="007C4B44">
        <w:rPr>
          <w:sz w:val="24"/>
          <w:szCs w:val="24"/>
          <w:lang w:val="cs-CZ"/>
        </w:rPr>
        <w:t xml:space="preserve">́ rozhoduje </w:t>
      </w:r>
      <w:proofErr w:type="spellStart"/>
      <w:r w:rsidRPr="007C4B44">
        <w:rPr>
          <w:sz w:val="24"/>
          <w:szCs w:val="24"/>
          <w:lang w:val="cs-CZ"/>
        </w:rPr>
        <w:t>jednotkova</w:t>
      </w:r>
      <w:proofErr w:type="spellEnd"/>
      <w:r w:rsidRPr="007C4B44">
        <w:rPr>
          <w:sz w:val="24"/>
          <w:szCs w:val="24"/>
          <w:lang w:val="cs-CZ"/>
        </w:rPr>
        <w:t xml:space="preserve">́ sazba. </w:t>
      </w:r>
    </w:p>
    <w:p w14:paraId="65E85B5E" w14:textId="77777777" w:rsidR="00920B8E" w:rsidRPr="007C4B44" w:rsidRDefault="00920B8E" w:rsidP="00123FBF">
      <w:pPr>
        <w:pStyle w:val="Odstavecseseznamem"/>
        <w:spacing w:after="0" w:line="240" w:lineRule="auto"/>
        <w:ind w:left="360"/>
        <w:jc w:val="both"/>
        <w:rPr>
          <w:sz w:val="24"/>
          <w:szCs w:val="24"/>
          <w:lang w:val="cs-CZ"/>
        </w:rPr>
      </w:pPr>
    </w:p>
    <w:p w14:paraId="1E061DC9" w14:textId="30301950"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Zadavatel </w:t>
      </w:r>
      <w:proofErr w:type="spellStart"/>
      <w:r w:rsidRPr="007C4B44">
        <w:rPr>
          <w:sz w:val="24"/>
          <w:szCs w:val="24"/>
          <w:lang w:val="cs-CZ"/>
        </w:rPr>
        <w:t>doporučuje</w:t>
      </w:r>
      <w:proofErr w:type="spellEnd"/>
      <w:r w:rsidRPr="007C4B44">
        <w:rPr>
          <w:sz w:val="24"/>
          <w:szCs w:val="24"/>
          <w:lang w:val="cs-CZ"/>
        </w:rPr>
        <w:t xml:space="preserve"> </w:t>
      </w:r>
      <w:proofErr w:type="spellStart"/>
      <w:r w:rsidRPr="007C4B44">
        <w:rPr>
          <w:sz w:val="24"/>
          <w:szCs w:val="24"/>
          <w:lang w:val="cs-CZ"/>
        </w:rPr>
        <w:t>účastníkům</w:t>
      </w:r>
      <w:proofErr w:type="spellEnd"/>
      <w:r w:rsidRPr="007C4B44">
        <w:rPr>
          <w:sz w:val="24"/>
          <w:szCs w:val="24"/>
          <w:lang w:val="cs-CZ"/>
        </w:rPr>
        <w:t xml:space="preserve"> v </w:t>
      </w:r>
      <w:proofErr w:type="spellStart"/>
      <w:r w:rsidRPr="007C4B44">
        <w:rPr>
          <w:sz w:val="24"/>
          <w:szCs w:val="24"/>
          <w:lang w:val="cs-CZ"/>
        </w:rPr>
        <w:t>případe</w:t>
      </w:r>
      <w:proofErr w:type="spellEnd"/>
      <w:r w:rsidRPr="007C4B44">
        <w:rPr>
          <w:sz w:val="24"/>
          <w:szCs w:val="24"/>
          <w:lang w:val="cs-CZ"/>
        </w:rPr>
        <w:t xml:space="preserve">̌ rozporů mezi </w:t>
      </w:r>
      <w:r w:rsidR="009E1042">
        <w:rPr>
          <w:sz w:val="24"/>
          <w:szCs w:val="24"/>
          <w:lang w:val="cs-CZ"/>
        </w:rPr>
        <w:t>položkovým rozpočtem</w:t>
      </w:r>
      <w:r w:rsidRPr="007C4B44">
        <w:rPr>
          <w:sz w:val="24"/>
          <w:szCs w:val="24"/>
          <w:lang w:val="cs-CZ"/>
        </w:rPr>
        <w:t xml:space="preserve"> a </w:t>
      </w:r>
      <w:r w:rsidR="009E1042">
        <w:rPr>
          <w:sz w:val="24"/>
          <w:szCs w:val="24"/>
          <w:lang w:val="cs-CZ"/>
        </w:rPr>
        <w:t xml:space="preserve">technickou specifikací </w:t>
      </w:r>
      <w:r w:rsidRPr="007C4B44">
        <w:rPr>
          <w:sz w:val="24"/>
          <w:szCs w:val="24"/>
          <w:lang w:val="cs-CZ"/>
        </w:rPr>
        <w:t xml:space="preserve">vyjasnit tuto situaci v </w:t>
      </w:r>
      <w:proofErr w:type="spellStart"/>
      <w:r w:rsidRPr="007C4B44">
        <w:rPr>
          <w:sz w:val="24"/>
          <w:szCs w:val="24"/>
          <w:lang w:val="cs-CZ"/>
        </w:rPr>
        <w:t>průběhu</w:t>
      </w:r>
      <w:proofErr w:type="spellEnd"/>
      <w:r w:rsidRPr="007C4B44">
        <w:rPr>
          <w:sz w:val="24"/>
          <w:szCs w:val="24"/>
          <w:lang w:val="cs-CZ"/>
        </w:rPr>
        <w:t xml:space="preserve"> </w:t>
      </w:r>
      <w:proofErr w:type="spellStart"/>
      <w:r w:rsidRPr="007C4B44">
        <w:rPr>
          <w:sz w:val="24"/>
          <w:szCs w:val="24"/>
          <w:lang w:val="cs-CZ"/>
        </w:rPr>
        <w:t>lhůty</w:t>
      </w:r>
      <w:proofErr w:type="spellEnd"/>
      <w:r w:rsidRPr="007C4B44">
        <w:rPr>
          <w:sz w:val="24"/>
          <w:szCs w:val="24"/>
          <w:lang w:val="cs-CZ"/>
        </w:rPr>
        <w:t xml:space="preserve"> </w:t>
      </w:r>
      <w:r w:rsidR="008F4F7C" w:rsidRPr="007C4B44">
        <w:rPr>
          <w:sz w:val="24"/>
          <w:szCs w:val="24"/>
          <w:lang w:val="cs-CZ"/>
        </w:rPr>
        <w:t xml:space="preserve">pro podání nabídek </w:t>
      </w:r>
      <w:proofErr w:type="spellStart"/>
      <w:r w:rsidRPr="007C4B44">
        <w:rPr>
          <w:sz w:val="24"/>
          <w:szCs w:val="24"/>
          <w:lang w:val="cs-CZ"/>
        </w:rPr>
        <w:t>prostřednictvím</w:t>
      </w:r>
      <w:proofErr w:type="spellEnd"/>
      <w:r w:rsidRPr="007C4B44">
        <w:rPr>
          <w:sz w:val="24"/>
          <w:szCs w:val="24"/>
          <w:lang w:val="cs-CZ"/>
        </w:rPr>
        <w:t xml:space="preserve"> </w:t>
      </w:r>
      <w:proofErr w:type="spellStart"/>
      <w:r w:rsidRPr="007C4B44">
        <w:rPr>
          <w:sz w:val="24"/>
          <w:szCs w:val="24"/>
          <w:lang w:val="cs-CZ"/>
        </w:rPr>
        <w:t>žádosti</w:t>
      </w:r>
      <w:proofErr w:type="spellEnd"/>
      <w:r w:rsidRPr="007C4B44">
        <w:rPr>
          <w:sz w:val="24"/>
          <w:szCs w:val="24"/>
          <w:lang w:val="cs-CZ"/>
        </w:rPr>
        <w:t xml:space="preserve"> o </w:t>
      </w:r>
      <w:proofErr w:type="spellStart"/>
      <w:proofErr w:type="gramStart"/>
      <w:r w:rsidRPr="007C4B44">
        <w:rPr>
          <w:sz w:val="24"/>
          <w:szCs w:val="24"/>
          <w:lang w:val="cs-CZ"/>
        </w:rPr>
        <w:t>vysvětleni</w:t>
      </w:r>
      <w:proofErr w:type="spellEnd"/>
      <w:r w:rsidRPr="007C4B44">
        <w:rPr>
          <w:sz w:val="24"/>
          <w:szCs w:val="24"/>
          <w:lang w:val="cs-CZ"/>
        </w:rPr>
        <w:t>́</w:t>
      </w:r>
      <w:r w:rsidR="007D4790" w:rsidRPr="007C4B44">
        <w:rPr>
          <w:sz w:val="24"/>
          <w:szCs w:val="24"/>
          <w:lang w:val="cs-CZ"/>
        </w:rPr>
        <w:t xml:space="preserve"> </w:t>
      </w:r>
      <w:r w:rsidRPr="007C4B44">
        <w:rPr>
          <w:sz w:val="24"/>
          <w:szCs w:val="24"/>
          <w:lang w:val="cs-CZ"/>
        </w:rPr>
        <w:t xml:space="preserve">- </w:t>
      </w:r>
      <w:r w:rsidRPr="00B81BF8">
        <w:rPr>
          <w:sz w:val="24"/>
          <w:szCs w:val="24"/>
          <w:lang w:val="cs-CZ"/>
        </w:rPr>
        <w:t>viz</w:t>
      </w:r>
      <w:proofErr w:type="gramEnd"/>
      <w:r w:rsidRPr="00B81BF8">
        <w:rPr>
          <w:sz w:val="24"/>
          <w:szCs w:val="24"/>
          <w:lang w:val="cs-CZ"/>
        </w:rPr>
        <w:t xml:space="preserve"> část G čl. 5 </w:t>
      </w:r>
      <w:r w:rsidR="007737C5" w:rsidRPr="007C4B44">
        <w:rPr>
          <w:sz w:val="24"/>
          <w:szCs w:val="24"/>
          <w:lang w:val="cs-CZ"/>
        </w:rPr>
        <w:t>zadávací dokumentace</w:t>
      </w:r>
      <w:r w:rsidRPr="007C4B44">
        <w:rPr>
          <w:sz w:val="24"/>
          <w:szCs w:val="24"/>
          <w:lang w:val="cs-CZ"/>
        </w:rPr>
        <w:t xml:space="preserve">. </w:t>
      </w:r>
    </w:p>
    <w:p w14:paraId="6BB16C6D" w14:textId="77777777" w:rsidR="00920B8E" w:rsidRPr="007C4B44" w:rsidRDefault="00920B8E" w:rsidP="00123FBF">
      <w:pPr>
        <w:pStyle w:val="Odstavecseseznamem"/>
        <w:spacing w:after="0" w:line="240" w:lineRule="auto"/>
        <w:ind w:left="360"/>
        <w:jc w:val="both"/>
        <w:rPr>
          <w:sz w:val="24"/>
          <w:szCs w:val="24"/>
          <w:lang w:val="cs-CZ"/>
        </w:rPr>
      </w:pPr>
    </w:p>
    <w:p w14:paraId="10998B96" w14:textId="77777777"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Celkova</w:t>
      </w:r>
      <w:proofErr w:type="spellEnd"/>
      <w:r w:rsidRPr="007C4B44">
        <w:rPr>
          <w:sz w:val="24"/>
          <w:szCs w:val="24"/>
          <w:lang w:val="cs-CZ"/>
        </w:rPr>
        <w:t xml:space="preserve">́ rekapitulace ceny bude uvedena </w:t>
      </w:r>
      <w:proofErr w:type="spellStart"/>
      <w:r w:rsidRPr="007C4B44">
        <w:rPr>
          <w:sz w:val="24"/>
          <w:szCs w:val="24"/>
          <w:lang w:val="cs-CZ"/>
        </w:rPr>
        <w:t>následujícím</w:t>
      </w:r>
      <w:proofErr w:type="spellEnd"/>
      <w:r w:rsidRPr="007C4B44">
        <w:rPr>
          <w:sz w:val="24"/>
          <w:szCs w:val="24"/>
          <w:lang w:val="cs-CZ"/>
        </w:rPr>
        <w:t xml:space="preserve"> </w:t>
      </w:r>
      <w:proofErr w:type="spellStart"/>
      <w:r w:rsidRPr="007C4B44">
        <w:rPr>
          <w:sz w:val="24"/>
          <w:szCs w:val="24"/>
          <w:lang w:val="cs-CZ"/>
        </w:rPr>
        <w:t>způsobem</w:t>
      </w:r>
      <w:proofErr w:type="spellEnd"/>
      <w:r w:rsidRPr="007C4B44">
        <w:rPr>
          <w:sz w:val="24"/>
          <w:szCs w:val="24"/>
          <w:lang w:val="cs-CZ"/>
        </w:rPr>
        <w:t xml:space="preserve">: </w:t>
      </w:r>
    </w:p>
    <w:p w14:paraId="6D8CA1E0" w14:textId="77777777" w:rsidR="00920B8E" w:rsidRPr="007C4B44" w:rsidRDefault="00920B8E" w:rsidP="001358E4">
      <w:pPr>
        <w:jc w:val="both"/>
      </w:pPr>
    </w:p>
    <w:p w14:paraId="472B0AE8" w14:textId="35376B0B" w:rsidR="00920B8E" w:rsidRPr="007C4B44" w:rsidRDefault="00920B8E" w:rsidP="00DC4815">
      <w:pPr>
        <w:pStyle w:val="Odstavecseseznamem"/>
        <w:numPr>
          <w:ilvl w:val="1"/>
          <w:numId w:val="32"/>
        </w:numPr>
        <w:spacing w:after="0" w:line="240" w:lineRule="auto"/>
        <w:ind w:left="1080"/>
        <w:jc w:val="both"/>
        <w:rPr>
          <w:sz w:val="24"/>
          <w:szCs w:val="24"/>
          <w:lang w:val="cs-CZ"/>
        </w:rPr>
      </w:pPr>
      <w:proofErr w:type="spellStart"/>
      <w:r w:rsidRPr="007C4B44">
        <w:rPr>
          <w:sz w:val="24"/>
          <w:szCs w:val="24"/>
          <w:lang w:val="cs-CZ"/>
        </w:rPr>
        <w:t>celkova</w:t>
      </w:r>
      <w:proofErr w:type="spellEnd"/>
      <w:r w:rsidRPr="007C4B44">
        <w:rPr>
          <w:sz w:val="24"/>
          <w:szCs w:val="24"/>
          <w:lang w:val="cs-CZ"/>
        </w:rPr>
        <w:t xml:space="preserve">́ cena bez DPH, </w:t>
      </w:r>
    </w:p>
    <w:p w14:paraId="594E3BEC" w14:textId="101EDC22" w:rsidR="00920B8E" w:rsidRPr="007C4B44" w:rsidRDefault="00920B8E" w:rsidP="00DC4815">
      <w:pPr>
        <w:pStyle w:val="Odstavecseseznamem"/>
        <w:numPr>
          <w:ilvl w:val="1"/>
          <w:numId w:val="32"/>
        </w:numPr>
        <w:spacing w:after="0" w:line="240" w:lineRule="auto"/>
        <w:ind w:left="1080"/>
        <w:jc w:val="both"/>
        <w:rPr>
          <w:sz w:val="24"/>
          <w:szCs w:val="24"/>
          <w:lang w:val="cs-CZ"/>
        </w:rPr>
      </w:pPr>
      <w:proofErr w:type="spellStart"/>
      <w:r w:rsidRPr="007C4B44">
        <w:rPr>
          <w:sz w:val="24"/>
          <w:szCs w:val="24"/>
          <w:lang w:val="cs-CZ"/>
        </w:rPr>
        <w:t>vypočtena</w:t>
      </w:r>
      <w:proofErr w:type="spellEnd"/>
      <w:r w:rsidRPr="007C4B44">
        <w:rPr>
          <w:sz w:val="24"/>
          <w:szCs w:val="24"/>
          <w:lang w:val="cs-CZ"/>
        </w:rPr>
        <w:t>́ DPH</w:t>
      </w:r>
      <w:r w:rsidR="002C1757" w:rsidRPr="007C4B44">
        <w:rPr>
          <w:sz w:val="24"/>
          <w:szCs w:val="24"/>
          <w:lang w:val="cs-CZ"/>
        </w:rPr>
        <w:t>,</w:t>
      </w:r>
      <w:r w:rsidRPr="007C4B44">
        <w:rPr>
          <w:sz w:val="24"/>
          <w:szCs w:val="24"/>
          <w:lang w:val="cs-CZ"/>
        </w:rPr>
        <w:t xml:space="preserve"> </w:t>
      </w:r>
    </w:p>
    <w:p w14:paraId="295DBE2D" w14:textId="2A125851" w:rsidR="00920B8E" w:rsidRPr="007C4B44" w:rsidRDefault="00920B8E" w:rsidP="00DC4815">
      <w:pPr>
        <w:pStyle w:val="Odstavecseseznamem"/>
        <w:numPr>
          <w:ilvl w:val="1"/>
          <w:numId w:val="32"/>
        </w:numPr>
        <w:spacing w:after="0" w:line="240" w:lineRule="auto"/>
        <w:ind w:left="1080"/>
        <w:jc w:val="both"/>
        <w:rPr>
          <w:sz w:val="24"/>
          <w:szCs w:val="24"/>
          <w:lang w:val="cs-CZ"/>
        </w:rPr>
      </w:pPr>
      <w:proofErr w:type="spellStart"/>
      <w:r w:rsidRPr="007C4B44">
        <w:rPr>
          <w:sz w:val="24"/>
          <w:szCs w:val="24"/>
          <w:lang w:val="cs-CZ"/>
        </w:rPr>
        <w:t>celkova</w:t>
      </w:r>
      <w:proofErr w:type="spellEnd"/>
      <w:r w:rsidRPr="007C4B44">
        <w:rPr>
          <w:sz w:val="24"/>
          <w:szCs w:val="24"/>
          <w:lang w:val="cs-CZ"/>
        </w:rPr>
        <w:t xml:space="preserve">́ cena </w:t>
      </w:r>
      <w:proofErr w:type="spellStart"/>
      <w:r w:rsidRPr="007C4B44">
        <w:rPr>
          <w:sz w:val="24"/>
          <w:szCs w:val="24"/>
          <w:lang w:val="cs-CZ"/>
        </w:rPr>
        <w:t>včetne</w:t>
      </w:r>
      <w:proofErr w:type="spellEnd"/>
      <w:r w:rsidRPr="007C4B44">
        <w:rPr>
          <w:sz w:val="24"/>
          <w:szCs w:val="24"/>
          <w:lang w:val="cs-CZ"/>
        </w:rPr>
        <w:t xml:space="preserve">̌ DPH. </w:t>
      </w:r>
    </w:p>
    <w:p w14:paraId="0C559E57" w14:textId="77777777" w:rsidR="00920B8E" w:rsidRPr="007C4B44" w:rsidRDefault="00920B8E" w:rsidP="001358E4">
      <w:pPr>
        <w:jc w:val="both"/>
        <w:rPr>
          <w:color w:val="7C7C7C"/>
        </w:rPr>
      </w:pPr>
    </w:p>
    <w:p w14:paraId="4BA828DA" w14:textId="12F9C338" w:rsidR="00920B8E" w:rsidRPr="007C4B44" w:rsidRDefault="00920B8E" w:rsidP="00DC4815">
      <w:pPr>
        <w:pStyle w:val="Odstavecseseznamem"/>
        <w:numPr>
          <w:ilvl w:val="0"/>
          <w:numId w:val="18"/>
        </w:numPr>
        <w:spacing w:after="0" w:line="240" w:lineRule="auto"/>
        <w:ind w:left="360"/>
        <w:jc w:val="both"/>
        <w:rPr>
          <w:sz w:val="24"/>
          <w:szCs w:val="24"/>
          <w:lang w:val="cs-CZ"/>
        </w:rPr>
      </w:pPr>
      <w:r w:rsidRPr="007C4B44">
        <w:rPr>
          <w:sz w:val="24"/>
          <w:szCs w:val="24"/>
          <w:lang w:val="cs-CZ"/>
        </w:rPr>
        <w:t xml:space="preserve">DPH bude </w:t>
      </w:r>
      <w:proofErr w:type="spellStart"/>
      <w:r w:rsidRPr="007C4B44">
        <w:rPr>
          <w:sz w:val="24"/>
          <w:szCs w:val="24"/>
          <w:lang w:val="cs-CZ"/>
        </w:rPr>
        <w:t>vypočtena</w:t>
      </w:r>
      <w:proofErr w:type="spellEnd"/>
      <w:r w:rsidRPr="007C4B44">
        <w:rPr>
          <w:sz w:val="24"/>
          <w:szCs w:val="24"/>
          <w:lang w:val="cs-CZ"/>
        </w:rPr>
        <w:t xml:space="preserve"> podle </w:t>
      </w:r>
      <w:proofErr w:type="spellStart"/>
      <w:r w:rsidRPr="007C4B44">
        <w:rPr>
          <w:sz w:val="24"/>
          <w:szCs w:val="24"/>
          <w:lang w:val="cs-CZ"/>
        </w:rPr>
        <w:t>předpisu</w:t>
      </w:r>
      <w:proofErr w:type="spellEnd"/>
      <w:r w:rsidRPr="007C4B44">
        <w:rPr>
          <w:sz w:val="24"/>
          <w:szCs w:val="24"/>
          <w:lang w:val="cs-CZ"/>
        </w:rPr>
        <w:t xml:space="preserve">̊ </w:t>
      </w:r>
      <w:proofErr w:type="spellStart"/>
      <w:r w:rsidRPr="007C4B44">
        <w:rPr>
          <w:sz w:val="24"/>
          <w:szCs w:val="24"/>
          <w:lang w:val="cs-CZ"/>
        </w:rPr>
        <w:t>platných</w:t>
      </w:r>
      <w:proofErr w:type="spellEnd"/>
      <w:r w:rsidRPr="007C4B44">
        <w:rPr>
          <w:sz w:val="24"/>
          <w:szCs w:val="24"/>
          <w:lang w:val="cs-CZ"/>
        </w:rPr>
        <w:t xml:space="preserve"> v </w:t>
      </w:r>
      <w:proofErr w:type="spellStart"/>
      <w:r w:rsidRPr="007C4B44">
        <w:rPr>
          <w:sz w:val="24"/>
          <w:szCs w:val="24"/>
          <w:lang w:val="cs-CZ"/>
        </w:rPr>
        <w:t>dobe</w:t>
      </w:r>
      <w:proofErr w:type="spellEnd"/>
      <w:r w:rsidRPr="007C4B44">
        <w:rPr>
          <w:sz w:val="24"/>
          <w:szCs w:val="24"/>
          <w:lang w:val="cs-CZ"/>
        </w:rPr>
        <w:t xml:space="preserve">̌ </w:t>
      </w:r>
      <w:proofErr w:type="spellStart"/>
      <w:r w:rsidRPr="007C4B44">
        <w:rPr>
          <w:sz w:val="24"/>
          <w:szCs w:val="24"/>
          <w:lang w:val="cs-CZ"/>
        </w:rPr>
        <w:t>podáni</w:t>
      </w:r>
      <w:proofErr w:type="spellEnd"/>
      <w:r w:rsidRPr="007C4B44">
        <w:rPr>
          <w:sz w:val="24"/>
          <w:szCs w:val="24"/>
          <w:lang w:val="cs-CZ"/>
        </w:rPr>
        <w:t xml:space="preserve">́ </w:t>
      </w:r>
      <w:proofErr w:type="spellStart"/>
      <w:r w:rsidRPr="007C4B44">
        <w:rPr>
          <w:sz w:val="24"/>
          <w:szCs w:val="24"/>
          <w:lang w:val="cs-CZ"/>
        </w:rPr>
        <w:t>nabídky</w:t>
      </w:r>
      <w:proofErr w:type="spellEnd"/>
      <w:r w:rsidRPr="007C4B44">
        <w:rPr>
          <w:sz w:val="24"/>
          <w:szCs w:val="24"/>
          <w:lang w:val="cs-CZ"/>
        </w:rPr>
        <w:t xml:space="preserve">. Cena bude </w:t>
      </w:r>
      <w:proofErr w:type="spellStart"/>
      <w:r w:rsidRPr="007C4B44">
        <w:rPr>
          <w:sz w:val="24"/>
          <w:szCs w:val="24"/>
          <w:lang w:val="cs-CZ"/>
        </w:rPr>
        <w:t>vypočtena</w:t>
      </w:r>
      <w:proofErr w:type="spellEnd"/>
      <w:r w:rsidRPr="007C4B44">
        <w:rPr>
          <w:sz w:val="24"/>
          <w:szCs w:val="24"/>
          <w:lang w:val="cs-CZ"/>
        </w:rPr>
        <w:t xml:space="preserve"> v </w:t>
      </w:r>
      <w:proofErr w:type="spellStart"/>
      <w:r w:rsidRPr="007C4B44">
        <w:rPr>
          <w:sz w:val="24"/>
          <w:szCs w:val="24"/>
          <w:lang w:val="cs-CZ"/>
        </w:rPr>
        <w:t>česke</w:t>
      </w:r>
      <w:proofErr w:type="spellEnd"/>
      <w:r w:rsidRPr="007C4B44">
        <w:rPr>
          <w:sz w:val="24"/>
          <w:szCs w:val="24"/>
          <w:lang w:val="cs-CZ"/>
        </w:rPr>
        <w:t xml:space="preserve">́ </w:t>
      </w:r>
      <w:proofErr w:type="spellStart"/>
      <w:r w:rsidRPr="007C4B44">
        <w:rPr>
          <w:sz w:val="24"/>
          <w:szCs w:val="24"/>
          <w:lang w:val="cs-CZ"/>
        </w:rPr>
        <w:t>měne</w:t>
      </w:r>
      <w:proofErr w:type="spellEnd"/>
      <w:r w:rsidRPr="007C4B44">
        <w:rPr>
          <w:sz w:val="24"/>
          <w:szCs w:val="24"/>
          <w:lang w:val="cs-CZ"/>
        </w:rPr>
        <w:t>̌</w:t>
      </w:r>
      <w:r w:rsidR="002C1757" w:rsidRPr="007C4B44">
        <w:rPr>
          <w:sz w:val="24"/>
          <w:szCs w:val="24"/>
          <w:lang w:val="cs-CZ"/>
        </w:rPr>
        <w:t xml:space="preserve"> (Kč)</w:t>
      </w:r>
      <w:r w:rsidRPr="007C4B44">
        <w:rPr>
          <w:sz w:val="24"/>
          <w:szCs w:val="24"/>
          <w:lang w:val="cs-CZ"/>
        </w:rPr>
        <w:t xml:space="preserve">, jinou </w:t>
      </w:r>
      <w:proofErr w:type="spellStart"/>
      <w:r w:rsidRPr="007C4B44">
        <w:rPr>
          <w:sz w:val="24"/>
          <w:szCs w:val="24"/>
          <w:lang w:val="cs-CZ"/>
        </w:rPr>
        <w:t>měnu</w:t>
      </w:r>
      <w:proofErr w:type="spellEnd"/>
      <w:r w:rsidRPr="007C4B44">
        <w:rPr>
          <w:sz w:val="24"/>
          <w:szCs w:val="24"/>
          <w:lang w:val="cs-CZ"/>
        </w:rPr>
        <w:t xml:space="preserve"> zadavatel </w:t>
      </w:r>
      <w:proofErr w:type="spellStart"/>
      <w:r w:rsidRPr="007C4B44">
        <w:rPr>
          <w:sz w:val="24"/>
          <w:szCs w:val="24"/>
          <w:lang w:val="cs-CZ"/>
        </w:rPr>
        <w:t>nepřipoušti</w:t>
      </w:r>
      <w:proofErr w:type="spellEnd"/>
      <w:r w:rsidRPr="007C4B44">
        <w:rPr>
          <w:sz w:val="24"/>
          <w:szCs w:val="24"/>
          <w:lang w:val="cs-CZ"/>
        </w:rPr>
        <w:t>́.</w:t>
      </w:r>
    </w:p>
    <w:p w14:paraId="0D340459" w14:textId="77777777" w:rsidR="00920B8E" w:rsidRPr="007C4B44" w:rsidRDefault="00920B8E" w:rsidP="00123FBF">
      <w:pPr>
        <w:pStyle w:val="Odstavecseseznamem"/>
        <w:spacing w:after="0" w:line="240" w:lineRule="auto"/>
        <w:ind w:left="360"/>
        <w:jc w:val="both"/>
        <w:rPr>
          <w:sz w:val="24"/>
          <w:szCs w:val="24"/>
          <w:lang w:val="cs-CZ"/>
        </w:rPr>
      </w:pPr>
    </w:p>
    <w:p w14:paraId="1F9772F2" w14:textId="77777777" w:rsidR="00920B8E" w:rsidRPr="007C4B44" w:rsidRDefault="00920B8E" w:rsidP="00DC4815">
      <w:pPr>
        <w:pStyle w:val="Odstavecseseznamem"/>
        <w:numPr>
          <w:ilvl w:val="0"/>
          <w:numId w:val="18"/>
        </w:numPr>
        <w:spacing w:after="0" w:line="240" w:lineRule="auto"/>
        <w:ind w:left="360"/>
        <w:jc w:val="both"/>
        <w:rPr>
          <w:sz w:val="24"/>
          <w:szCs w:val="24"/>
          <w:lang w:val="cs-CZ"/>
        </w:rPr>
      </w:pPr>
      <w:proofErr w:type="spellStart"/>
      <w:r w:rsidRPr="007C4B44">
        <w:rPr>
          <w:sz w:val="24"/>
          <w:szCs w:val="24"/>
          <w:lang w:val="cs-CZ"/>
        </w:rPr>
        <w:t>Celkova</w:t>
      </w:r>
      <w:proofErr w:type="spellEnd"/>
      <w:r w:rsidRPr="007C4B44">
        <w:rPr>
          <w:sz w:val="24"/>
          <w:szCs w:val="24"/>
          <w:lang w:val="cs-CZ"/>
        </w:rPr>
        <w:t xml:space="preserve">́ </w:t>
      </w:r>
      <w:proofErr w:type="spellStart"/>
      <w:r w:rsidRPr="007C4B44">
        <w:rPr>
          <w:sz w:val="24"/>
          <w:szCs w:val="24"/>
          <w:lang w:val="cs-CZ"/>
        </w:rPr>
        <w:t>nabídkova</w:t>
      </w:r>
      <w:proofErr w:type="spellEnd"/>
      <w:r w:rsidRPr="007C4B44">
        <w:rPr>
          <w:sz w:val="24"/>
          <w:szCs w:val="24"/>
          <w:lang w:val="cs-CZ"/>
        </w:rPr>
        <w:t xml:space="preserve">́ cena bude uvedena na </w:t>
      </w:r>
      <w:proofErr w:type="spellStart"/>
      <w:r w:rsidRPr="007C4B44">
        <w:rPr>
          <w:sz w:val="24"/>
          <w:szCs w:val="24"/>
          <w:lang w:val="cs-CZ"/>
        </w:rPr>
        <w:t>krycím</w:t>
      </w:r>
      <w:proofErr w:type="spellEnd"/>
      <w:r w:rsidRPr="007C4B44">
        <w:rPr>
          <w:sz w:val="24"/>
          <w:szCs w:val="24"/>
          <w:lang w:val="cs-CZ"/>
        </w:rPr>
        <w:t xml:space="preserve"> listu </w:t>
      </w:r>
      <w:proofErr w:type="spellStart"/>
      <w:r w:rsidRPr="007C4B44">
        <w:rPr>
          <w:sz w:val="24"/>
          <w:szCs w:val="24"/>
          <w:lang w:val="cs-CZ"/>
        </w:rPr>
        <w:t>nabídky</w:t>
      </w:r>
      <w:proofErr w:type="spellEnd"/>
      <w:r w:rsidRPr="007C4B44">
        <w:rPr>
          <w:sz w:val="24"/>
          <w:szCs w:val="24"/>
          <w:lang w:val="cs-CZ"/>
        </w:rPr>
        <w:t xml:space="preserve">, viz </w:t>
      </w:r>
      <w:proofErr w:type="spellStart"/>
      <w:r w:rsidRPr="007C4B44">
        <w:rPr>
          <w:sz w:val="24"/>
          <w:szCs w:val="24"/>
          <w:lang w:val="cs-CZ"/>
        </w:rPr>
        <w:t>příloha</w:t>
      </w:r>
      <w:proofErr w:type="spellEnd"/>
      <w:r w:rsidRPr="007C4B44">
        <w:rPr>
          <w:sz w:val="24"/>
          <w:szCs w:val="24"/>
          <w:lang w:val="cs-CZ"/>
        </w:rPr>
        <w:t xml:space="preserve"> č. 2 </w:t>
      </w:r>
      <w:proofErr w:type="spellStart"/>
      <w:r w:rsidRPr="007C4B44">
        <w:rPr>
          <w:sz w:val="24"/>
          <w:szCs w:val="24"/>
          <w:lang w:val="cs-CZ"/>
        </w:rPr>
        <w:t>zadávaci</w:t>
      </w:r>
      <w:proofErr w:type="spellEnd"/>
      <w:r w:rsidRPr="007C4B44">
        <w:rPr>
          <w:sz w:val="24"/>
          <w:szCs w:val="24"/>
          <w:lang w:val="cs-CZ"/>
        </w:rPr>
        <w:t xml:space="preserve">́ dokumentace v </w:t>
      </w:r>
      <w:proofErr w:type="spellStart"/>
      <w:r w:rsidRPr="007C4B44">
        <w:rPr>
          <w:sz w:val="24"/>
          <w:szCs w:val="24"/>
          <w:lang w:val="cs-CZ"/>
        </w:rPr>
        <w:t>předepsaném</w:t>
      </w:r>
      <w:proofErr w:type="spellEnd"/>
      <w:r w:rsidRPr="007C4B44">
        <w:rPr>
          <w:sz w:val="24"/>
          <w:szCs w:val="24"/>
          <w:lang w:val="cs-CZ"/>
        </w:rPr>
        <w:t xml:space="preserve"> </w:t>
      </w:r>
      <w:proofErr w:type="spellStart"/>
      <w:r w:rsidRPr="007C4B44">
        <w:rPr>
          <w:sz w:val="24"/>
          <w:szCs w:val="24"/>
          <w:lang w:val="cs-CZ"/>
        </w:rPr>
        <w:t>členěni</w:t>
      </w:r>
      <w:proofErr w:type="spellEnd"/>
      <w:r w:rsidRPr="007C4B44">
        <w:rPr>
          <w:sz w:val="24"/>
          <w:szCs w:val="24"/>
          <w:lang w:val="cs-CZ"/>
        </w:rPr>
        <w:t xml:space="preserve">́. </w:t>
      </w:r>
    </w:p>
    <w:p w14:paraId="102172A0" w14:textId="77777777" w:rsidR="00920B8E" w:rsidRPr="007C4B44" w:rsidRDefault="00920B8E" w:rsidP="00920B8E">
      <w:pPr>
        <w:jc w:val="both"/>
      </w:pPr>
    </w:p>
    <w:p w14:paraId="6E372D41"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12" w:name="_Toc201911757"/>
      <w:r w:rsidRPr="007C4B44">
        <w:rPr>
          <w:rFonts w:ascii="Times New Roman" w:eastAsia="Times New Roman" w:hAnsi="Times New Roman" w:cs="Times New Roman"/>
          <w:sz w:val="24"/>
          <w:szCs w:val="24"/>
        </w:rPr>
        <w:t>POŽADAVKY A PODMÍNKY PRO ZPRACOVÁNÍ A PODÁNÍ NABÍDKY</w:t>
      </w:r>
      <w:bookmarkEnd w:id="12"/>
      <w:r w:rsidRPr="007C4B44">
        <w:rPr>
          <w:rFonts w:ascii="Times New Roman" w:eastAsia="Times New Roman" w:hAnsi="Times New Roman" w:cs="Times New Roman"/>
          <w:sz w:val="24"/>
          <w:szCs w:val="24"/>
        </w:rPr>
        <w:t xml:space="preserve"> </w:t>
      </w:r>
    </w:p>
    <w:p w14:paraId="55CFFB3E" w14:textId="77777777" w:rsidR="00920B8E" w:rsidRPr="007C4B44" w:rsidRDefault="00920B8E" w:rsidP="00920B8E">
      <w:pPr>
        <w:jc w:val="both"/>
      </w:pPr>
    </w:p>
    <w:p w14:paraId="26E65144"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3" w:name="_Toc201911758"/>
      <w:r w:rsidRPr="007C4B44">
        <w:rPr>
          <w:rFonts w:ascii="Times New Roman" w:hAnsi="Times New Roman" w:cs="Times New Roman"/>
          <w:sz w:val="24"/>
          <w:szCs w:val="24"/>
        </w:rPr>
        <w:t>Zadávací lhůta</w:t>
      </w:r>
      <w:bookmarkEnd w:id="13"/>
    </w:p>
    <w:p w14:paraId="6CC86C13" w14:textId="77777777" w:rsidR="00920B8E" w:rsidRPr="007C4B44" w:rsidRDefault="00920B8E" w:rsidP="00920B8E">
      <w:pPr>
        <w:jc w:val="both"/>
      </w:pPr>
    </w:p>
    <w:p w14:paraId="5FE714F4" w14:textId="77777777" w:rsidR="00920B8E" w:rsidRPr="007C4B44" w:rsidRDefault="00920B8E" w:rsidP="00920B8E">
      <w:pPr>
        <w:jc w:val="both"/>
      </w:pPr>
      <w:proofErr w:type="spellStart"/>
      <w:r w:rsidRPr="007C4B44">
        <w:t>Zadávaci</w:t>
      </w:r>
      <w:proofErr w:type="spellEnd"/>
      <w:r w:rsidRPr="007C4B44">
        <w:t xml:space="preserve">́ </w:t>
      </w:r>
      <w:proofErr w:type="spellStart"/>
      <w:r w:rsidRPr="007C4B44">
        <w:t>lhůta</w:t>
      </w:r>
      <w:proofErr w:type="spellEnd"/>
      <w:r w:rsidRPr="007C4B44">
        <w:t xml:space="preserve"> </w:t>
      </w:r>
      <w:proofErr w:type="spellStart"/>
      <w:r w:rsidRPr="007C4B44">
        <w:t>začína</w:t>
      </w:r>
      <w:proofErr w:type="spellEnd"/>
      <w:r w:rsidRPr="007C4B44">
        <w:t xml:space="preserve">́ </w:t>
      </w:r>
      <w:proofErr w:type="spellStart"/>
      <w:r w:rsidRPr="007C4B44">
        <w:t>běžet</w:t>
      </w:r>
      <w:proofErr w:type="spellEnd"/>
      <w:r w:rsidRPr="007C4B44">
        <w:t xml:space="preserve"> </w:t>
      </w:r>
      <w:proofErr w:type="spellStart"/>
      <w:r w:rsidRPr="007C4B44">
        <w:t>okamžikem</w:t>
      </w:r>
      <w:proofErr w:type="spellEnd"/>
      <w:r w:rsidRPr="007C4B44">
        <w:t xml:space="preserve"> </w:t>
      </w:r>
      <w:proofErr w:type="spellStart"/>
      <w:r w:rsidRPr="007C4B44">
        <w:t>skončeni</w:t>
      </w:r>
      <w:proofErr w:type="spellEnd"/>
      <w:r w:rsidRPr="007C4B44">
        <w:t xml:space="preserve">́ </w:t>
      </w:r>
      <w:proofErr w:type="spellStart"/>
      <w:r w:rsidRPr="007C4B44">
        <w:t>lhůty</w:t>
      </w:r>
      <w:proofErr w:type="spellEnd"/>
      <w:r w:rsidRPr="007C4B44">
        <w:t xml:space="preserve"> pro </w:t>
      </w:r>
      <w:proofErr w:type="spellStart"/>
      <w:r w:rsidRPr="007C4B44">
        <w:t>podáni</w:t>
      </w:r>
      <w:proofErr w:type="spellEnd"/>
      <w:r w:rsidRPr="007C4B44">
        <w:t xml:space="preserve">́ </w:t>
      </w:r>
      <w:proofErr w:type="spellStart"/>
      <w:r w:rsidRPr="007C4B44">
        <w:t>nabídek</w:t>
      </w:r>
      <w:proofErr w:type="spellEnd"/>
      <w:r w:rsidRPr="007C4B44">
        <w:t xml:space="preserve">. </w:t>
      </w:r>
      <w:proofErr w:type="spellStart"/>
      <w:r w:rsidRPr="007C4B44">
        <w:t>Zadávaci</w:t>
      </w:r>
      <w:proofErr w:type="spellEnd"/>
      <w:r w:rsidRPr="007C4B44">
        <w:t xml:space="preserve">́ </w:t>
      </w:r>
      <w:proofErr w:type="spellStart"/>
      <w:r w:rsidRPr="007C4B44">
        <w:t>lhůta</w:t>
      </w:r>
      <w:proofErr w:type="spellEnd"/>
      <w:r w:rsidRPr="007C4B44">
        <w:t xml:space="preserve"> je zadavatelem stanovena v souladu s § 40 ZZVZ na 90 </w:t>
      </w:r>
      <w:proofErr w:type="spellStart"/>
      <w:r w:rsidRPr="007C4B44">
        <w:t>kalendářních</w:t>
      </w:r>
      <w:proofErr w:type="spellEnd"/>
      <w:r w:rsidRPr="007C4B44">
        <w:t xml:space="preserve"> dnů.</w:t>
      </w:r>
    </w:p>
    <w:p w14:paraId="3F1BBED0" w14:textId="77777777" w:rsidR="00920B8E" w:rsidRPr="007C4B44" w:rsidRDefault="00920B8E" w:rsidP="00920B8E">
      <w:pPr>
        <w:jc w:val="both"/>
      </w:pPr>
    </w:p>
    <w:p w14:paraId="26741A2A"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4" w:name="_Toc201911759"/>
      <w:r w:rsidRPr="007C4B44">
        <w:rPr>
          <w:rFonts w:ascii="Times New Roman" w:hAnsi="Times New Roman" w:cs="Times New Roman"/>
          <w:sz w:val="24"/>
          <w:szCs w:val="24"/>
        </w:rPr>
        <w:t>Požadavky na zpracování nabídky</w:t>
      </w:r>
      <w:bookmarkEnd w:id="14"/>
    </w:p>
    <w:p w14:paraId="4F1C869D" w14:textId="77777777" w:rsidR="00920B8E" w:rsidRPr="007C4B44" w:rsidRDefault="00920B8E" w:rsidP="00920B8E">
      <w:pPr>
        <w:jc w:val="both"/>
      </w:pPr>
    </w:p>
    <w:p w14:paraId="14650835" w14:textId="77777777" w:rsidR="00920B8E" w:rsidRPr="007C4B44" w:rsidRDefault="00920B8E" w:rsidP="00DC4815">
      <w:pPr>
        <w:pStyle w:val="Odstavecseseznamem"/>
        <w:numPr>
          <w:ilvl w:val="0"/>
          <w:numId w:val="19"/>
        </w:numPr>
        <w:spacing w:after="0" w:line="240" w:lineRule="auto"/>
        <w:ind w:left="360"/>
        <w:jc w:val="both"/>
        <w:rPr>
          <w:sz w:val="24"/>
          <w:szCs w:val="24"/>
          <w:lang w:val="cs-CZ"/>
        </w:rPr>
      </w:pPr>
      <w:proofErr w:type="spellStart"/>
      <w:r w:rsidRPr="007C4B44">
        <w:rPr>
          <w:sz w:val="24"/>
          <w:szCs w:val="24"/>
          <w:lang w:val="cs-CZ"/>
        </w:rPr>
        <w:t>Nabídka</w:t>
      </w:r>
      <w:proofErr w:type="spellEnd"/>
      <w:r w:rsidRPr="007C4B44">
        <w:rPr>
          <w:sz w:val="24"/>
          <w:szCs w:val="24"/>
          <w:lang w:val="cs-CZ"/>
        </w:rPr>
        <w:t xml:space="preserve"> bude </w:t>
      </w:r>
      <w:proofErr w:type="spellStart"/>
      <w:r w:rsidRPr="007C4B44">
        <w:rPr>
          <w:sz w:val="24"/>
          <w:szCs w:val="24"/>
          <w:lang w:val="cs-CZ"/>
        </w:rPr>
        <w:t>podána</w:t>
      </w:r>
      <w:proofErr w:type="spellEnd"/>
      <w:r w:rsidRPr="007C4B44">
        <w:rPr>
          <w:sz w:val="24"/>
          <w:szCs w:val="24"/>
          <w:lang w:val="cs-CZ"/>
        </w:rPr>
        <w:t xml:space="preserve"> v </w:t>
      </w:r>
      <w:proofErr w:type="spellStart"/>
      <w:r w:rsidRPr="007C4B44">
        <w:rPr>
          <w:sz w:val="24"/>
          <w:szCs w:val="24"/>
          <w:lang w:val="cs-CZ"/>
        </w:rPr>
        <w:t>českém</w:t>
      </w:r>
      <w:proofErr w:type="spellEnd"/>
      <w:r w:rsidRPr="007C4B44">
        <w:rPr>
          <w:sz w:val="24"/>
          <w:szCs w:val="24"/>
          <w:lang w:val="cs-CZ"/>
        </w:rPr>
        <w:t xml:space="preserve"> jazyce, bude </w:t>
      </w:r>
      <w:proofErr w:type="spellStart"/>
      <w:r w:rsidRPr="007C4B44">
        <w:rPr>
          <w:sz w:val="24"/>
          <w:szCs w:val="24"/>
          <w:lang w:val="cs-CZ"/>
        </w:rPr>
        <w:t>splňovat</w:t>
      </w:r>
      <w:proofErr w:type="spellEnd"/>
      <w:r w:rsidRPr="007C4B44">
        <w:rPr>
          <w:sz w:val="24"/>
          <w:szCs w:val="24"/>
          <w:lang w:val="cs-CZ"/>
        </w:rPr>
        <w:t xml:space="preserve"> </w:t>
      </w:r>
      <w:proofErr w:type="spellStart"/>
      <w:r w:rsidRPr="007C4B44">
        <w:rPr>
          <w:sz w:val="24"/>
          <w:szCs w:val="24"/>
          <w:lang w:val="cs-CZ"/>
        </w:rPr>
        <w:t>veškere</w:t>
      </w:r>
      <w:proofErr w:type="spellEnd"/>
      <w:r w:rsidRPr="007C4B44">
        <w:rPr>
          <w:sz w:val="24"/>
          <w:szCs w:val="24"/>
          <w:lang w:val="cs-CZ"/>
        </w:rPr>
        <w:t xml:space="preserve">́ </w:t>
      </w:r>
      <w:proofErr w:type="spellStart"/>
      <w:r w:rsidRPr="007C4B44">
        <w:rPr>
          <w:sz w:val="24"/>
          <w:szCs w:val="24"/>
          <w:lang w:val="cs-CZ"/>
        </w:rPr>
        <w:t>náležitosti</w:t>
      </w:r>
      <w:proofErr w:type="spellEnd"/>
      <w:r w:rsidRPr="007C4B44">
        <w:rPr>
          <w:sz w:val="24"/>
          <w:szCs w:val="24"/>
          <w:lang w:val="cs-CZ"/>
        </w:rPr>
        <w:t xml:space="preserve"> </w:t>
      </w:r>
      <w:proofErr w:type="spellStart"/>
      <w:r w:rsidRPr="007C4B44">
        <w:rPr>
          <w:sz w:val="24"/>
          <w:szCs w:val="24"/>
          <w:lang w:val="cs-CZ"/>
        </w:rPr>
        <w:t>předepsane</w:t>
      </w:r>
      <w:proofErr w:type="spellEnd"/>
      <w:r w:rsidRPr="007C4B44">
        <w:rPr>
          <w:sz w:val="24"/>
          <w:szCs w:val="24"/>
          <w:lang w:val="cs-CZ"/>
        </w:rPr>
        <w:t xml:space="preserve">́ ZZVZ, bude respektovat a obsahovat </w:t>
      </w:r>
      <w:proofErr w:type="spellStart"/>
      <w:r w:rsidRPr="007C4B44">
        <w:rPr>
          <w:sz w:val="24"/>
          <w:szCs w:val="24"/>
          <w:lang w:val="cs-CZ"/>
        </w:rPr>
        <w:t>všechny</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dokumentace.</w:t>
      </w:r>
    </w:p>
    <w:p w14:paraId="02F8A490" w14:textId="77777777" w:rsidR="00920B8E" w:rsidRPr="007C4B44" w:rsidRDefault="00920B8E" w:rsidP="001358E4">
      <w:pPr>
        <w:jc w:val="both"/>
      </w:pPr>
    </w:p>
    <w:p w14:paraId="17CDCA7C" w14:textId="62E8B64E" w:rsidR="00920B8E" w:rsidRPr="007C4B44" w:rsidRDefault="00920B8E" w:rsidP="00DC4815">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Nabídka bude obsahovat </w:t>
      </w:r>
      <w:proofErr w:type="spellStart"/>
      <w:r w:rsidRPr="007C4B44">
        <w:rPr>
          <w:sz w:val="24"/>
          <w:szCs w:val="24"/>
          <w:lang w:val="cs-CZ"/>
        </w:rPr>
        <w:t>kryci</w:t>
      </w:r>
      <w:proofErr w:type="spellEnd"/>
      <w:r w:rsidRPr="007C4B44">
        <w:rPr>
          <w:sz w:val="24"/>
          <w:szCs w:val="24"/>
          <w:lang w:val="cs-CZ"/>
        </w:rPr>
        <w:t xml:space="preserve">́ list </w:t>
      </w:r>
      <w:proofErr w:type="spellStart"/>
      <w:r w:rsidRPr="007C4B44">
        <w:rPr>
          <w:sz w:val="24"/>
          <w:szCs w:val="24"/>
          <w:lang w:val="cs-CZ"/>
        </w:rPr>
        <w:t>nabídky</w:t>
      </w:r>
      <w:proofErr w:type="spellEnd"/>
      <w:r w:rsidRPr="007C4B44">
        <w:rPr>
          <w:sz w:val="24"/>
          <w:szCs w:val="24"/>
          <w:lang w:val="cs-CZ"/>
        </w:rPr>
        <w:t xml:space="preserve"> tvořící přílohu č. 2 </w:t>
      </w:r>
      <w:r w:rsidR="007737C5" w:rsidRPr="007C4B44">
        <w:rPr>
          <w:sz w:val="24"/>
          <w:szCs w:val="24"/>
          <w:lang w:val="cs-CZ"/>
        </w:rPr>
        <w:t>zadávací dokumentace</w:t>
      </w:r>
      <w:r w:rsidRPr="007C4B44">
        <w:rPr>
          <w:sz w:val="24"/>
          <w:szCs w:val="24"/>
          <w:lang w:val="cs-CZ"/>
        </w:rPr>
        <w:t xml:space="preserve"> s</w:t>
      </w:r>
      <w:r w:rsidR="007737C5" w:rsidRPr="007C4B44">
        <w:rPr>
          <w:sz w:val="24"/>
          <w:szCs w:val="24"/>
          <w:lang w:val="cs-CZ"/>
        </w:rPr>
        <w:t> </w:t>
      </w:r>
      <w:r w:rsidRPr="007C4B44">
        <w:rPr>
          <w:sz w:val="24"/>
          <w:szCs w:val="24"/>
          <w:lang w:val="cs-CZ"/>
        </w:rPr>
        <w:t xml:space="preserve">identifikací </w:t>
      </w:r>
      <w:proofErr w:type="spellStart"/>
      <w:r w:rsidRPr="007C4B44">
        <w:rPr>
          <w:sz w:val="24"/>
          <w:szCs w:val="24"/>
          <w:lang w:val="cs-CZ"/>
        </w:rPr>
        <w:t>účastníka</w:t>
      </w:r>
      <w:proofErr w:type="spellEnd"/>
      <w:r w:rsidRPr="007C4B44">
        <w:rPr>
          <w:sz w:val="24"/>
          <w:szCs w:val="24"/>
          <w:lang w:val="cs-CZ"/>
        </w:rPr>
        <w:t xml:space="preserve"> </w:t>
      </w:r>
      <w:proofErr w:type="spellStart"/>
      <w:r w:rsidRPr="007C4B44">
        <w:rPr>
          <w:sz w:val="24"/>
          <w:szCs w:val="24"/>
          <w:lang w:val="cs-CZ"/>
        </w:rPr>
        <w:t>včetne</w:t>
      </w:r>
      <w:proofErr w:type="spellEnd"/>
      <w:r w:rsidRPr="007C4B44">
        <w:rPr>
          <w:sz w:val="24"/>
          <w:szCs w:val="24"/>
          <w:lang w:val="cs-CZ"/>
        </w:rPr>
        <w:t xml:space="preserve">̌ uvedení </w:t>
      </w:r>
      <w:proofErr w:type="spellStart"/>
      <w:r w:rsidRPr="007C4B44">
        <w:rPr>
          <w:sz w:val="24"/>
          <w:szCs w:val="24"/>
          <w:lang w:val="cs-CZ"/>
        </w:rPr>
        <w:t>všech</w:t>
      </w:r>
      <w:proofErr w:type="spellEnd"/>
      <w:r w:rsidRPr="007C4B44">
        <w:rPr>
          <w:sz w:val="24"/>
          <w:szCs w:val="24"/>
          <w:lang w:val="cs-CZ"/>
        </w:rPr>
        <w:t xml:space="preserve"> </w:t>
      </w:r>
      <w:proofErr w:type="spellStart"/>
      <w:r w:rsidRPr="007C4B44">
        <w:rPr>
          <w:sz w:val="24"/>
          <w:szCs w:val="24"/>
          <w:lang w:val="cs-CZ"/>
        </w:rPr>
        <w:t>relevantních</w:t>
      </w:r>
      <w:proofErr w:type="spellEnd"/>
      <w:r w:rsidRPr="007C4B44">
        <w:rPr>
          <w:sz w:val="24"/>
          <w:szCs w:val="24"/>
          <w:lang w:val="cs-CZ"/>
        </w:rPr>
        <w:t xml:space="preserve"> kontaktů </w:t>
      </w:r>
      <w:proofErr w:type="spellStart"/>
      <w:r w:rsidRPr="007C4B44">
        <w:rPr>
          <w:sz w:val="24"/>
          <w:szCs w:val="24"/>
          <w:lang w:val="cs-CZ"/>
        </w:rPr>
        <w:t>odpovědných</w:t>
      </w:r>
      <w:proofErr w:type="spellEnd"/>
      <w:r w:rsidRPr="007C4B44">
        <w:rPr>
          <w:sz w:val="24"/>
          <w:szCs w:val="24"/>
          <w:lang w:val="cs-CZ"/>
        </w:rPr>
        <w:t xml:space="preserve"> </w:t>
      </w:r>
      <w:proofErr w:type="spellStart"/>
      <w:r w:rsidRPr="007C4B44">
        <w:rPr>
          <w:sz w:val="24"/>
          <w:szCs w:val="24"/>
          <w:lang w:val="cs-CZ"/>
        </w:rPr>
        <w:t>zástupcu</w:t>
      </w:r>
      <w:proofErr w:type="spellEnd"/>
      <w:r w:rsidRPr="007C4B44">
        <w:rPr>
          <w:sz w:val="24"/>
          <w:szCs w:val="24"/>
          <w:lang w:val="cs-CZ"/>
        </w:rPr>
        <w:t xml:space="preserve">̊ </w:t>
      </w:r>
      <w:proofErr w:type="spellStart"/>
      <w:r w:rsidRPr="007C4B44">
        <w:rPr>
          <w:sz w:val="24"/>
          <w:szCs w:val="24"/>
          <w:lang w:val="cs-CZ"/>
        </w:rPr>
        <w:t>účastníka</w:t>
      </w:r>
      <w:proofErr w:type="spellEnd"/>
      <w:r w:rsidRPr="007C4B44">
        <w:rPr>
          <w:sz w:val="24"/>
          <w:szCs w:val="24"/>
          <w:lang w:val="cs-CZ"/>
        </w:rPr>
        <w:t>.</w:t>
      </w:r>
    </w:p>
    <w:p w14:paraId="4CDDA3EE" w14:textId="77777777" w:rsidR="00920B8E" w:rsidRPr="007C4B44" w:rsidRDefault="00920B8E" w:rsidP="001358E4">
      <w:pPr>
        <w:jc w:val="both"/>
      </w:pPr>
    </w:p>
    <w:p w14:paraId="6DE6CABC" w14:textId="14A6C1E1" w:rsidR="00920B8E" w:rsidRPr="007C4B44" w:rsidRDefault="00920B8E" w:rsidP="00DC4815">
      <w:pPr>
        <w:pStyle w:val="Odstavecseseznamem"/>
        <w:numPr>
          <w:ilvl w:val="0"/>
          <w:numId w:val="19"/>
        </w:numPr>
        <w:spacing w:after="0" w:line="240" w:lineRule="auto"/>
        <w:ind w:left="360"/>
        <w:jc w:val="both"/>
        <w:rPr>
          <w:sz w:val="24"/>
          <w:szCs w:val="24"/>
          <w:lang w:val="cs-CZ"/>
        </w:rPr>
      </w:pPr>
      <w:r w:rsidRPr="007C4B44">
        <w:rPr>
          <w:sz w:val="24"/>
          <w:szCs w:val="24"/>
          <w:lang w:val="cs-CZ"/>
        </w:rPr>
        <w:lastRenderedPageBreak/>
        <w:t xml:space="preserve">Nabídka bude dále obsahovat </w:t>
      </w:r>
      <w:proofErr w:type="spellStart"/>
      <w:r w:rsidRPr="007C4B44">
        <w:rPr>
          <w:sz w:val="24"/>
          <w:szCs w:val="24"/>
          <w:lang w:val="cs-CZ"/>
        </w:rPr>
        <w:t>návrh</w:t>
      </w:r>
      <w:proofErr w:type="spellEnd"/>
      <w:r w:rsidRPr="007C4B44">
        <w:rPr>
          <w:sz w:val="24"/>
          <w:szCs w:val="24"/>
          <w:lang w:val="cs-CZ"/>
        </w:rPr>
        <w:t xml:space="preserve"> smlouvy </w:t>
      </w:r>
      <w:proofErr w:type="spellStart"/>
      <w:r w:rsidRPr="007C4B44">
        <w:rPr>
          <w:sz w:val="24"/>
          <w:szCs w:val="24"/>
          <w:lang w:val="cs-CZ"/>
        </w:rPr>
        <w:t>doplněny</w:t>
      </w:r>
      <w:proofErr w:type="spellEnd"/>
      <w:r w:rsidRPr="007C4B44">
        <w:rPr>
          <w:sz w:val="24"/>
          <w:szCs w:val="24"/>
          <w:lang w:val="cs-CZ"/>
        </w:rPr>
        <w:t>́ uchazečem o údaje a</w:t>
      </w:r>
      <w:r w:rsidR="002C1757" w:rsidRPr="007C4B44">
        <w:rPr>
          <w:sz w:val="24"/>
          <w:szCs w:val="24"/>
          <w:lang w:val="cs-CZ"/>
        </w:rPr>
        <w:t> </w:t>
      </w:r>
      <w:r w:rsidRPr="007C4B44">
        <w:rPr>
          <w:sz w:val="24"/>
          <w:szCs w:val="24"/>
          <w:lang w:val="cs-CZ"/>
        </w:rPr>
        <w:t>informace označ</w:t>
      </w:r>
      <w:r w:rsidR="00B1731A" w:rsidRPr="007C4B44">
        <w:rPr>
          <w:sz w:val="24"/>
          <w:szCs w:val="24"/>
          <w:lang w:val="cs-CZ"/>
        </w:rPr>
        <w:t>e</w:t>
      </w:r>
      <w:r w:rsidRPr="007C4B44">
        <w:rPr>
          <w:sz w:val="24"/>
          <w:szCs w:val="24"/>
          <w:lang w:val="cs-CZ"/>
        </w:rPr>
        <w:t>né „</w:t>
      </w:r>
      <w:r w:rsidRPr="007C4B44">
        <w:rPr>
          <w:color w:val="000000"/>
          <w:sz w:val="24"/>
          <w:szCs w:val="24"/>
          <w:lang w:val="cs-CZ"/>
        </w:rPr>
        <w:t>[BUDE DOPLNĚNO]”</w:t>
      </w:r>
      <w:r w:rsidRPr="007C4B44">
        <w:rPr>
          <w:sz w:val="24"/>
          <w:szCs w:val="24"/>
          <w:lang w:val="cs-CZ"/>
        </w:rPr>
        <w:t>.</w:t>
      </w:r>
    </w:p>
    <w:p w14:paraId="49FC7001" w14:textId="77777777" w:rsidR="00920B8E" w:rsidRPr="007C4B44" w:rsidRDefault="00920B8E" w:rsidP="001358E4">
      <w:pPr>
        <w:pStyle w:val="Odstavecseseznamem"/>
        <w:ind w:left="360"/>
        <w:rPr>
          <w:sz w:val="24"/>
          <w:szCs w:val="24"/>
          <w:lang w:val="cs-CZ"/>
        </w:rPr>
      </w:pPr>
    </w:p>
    <w:p w14:paraId="704B0921" w14:textId="77777777" w:rsidR="000F3159"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Dále v rámci nabídky předloží uchazeč naceněný </w:t>
      </w:r>
      <w:r w:rsidR="00EB1853">
        <w:rPr>
          <w:sz w:val="24"/>
          <w:szCs w:val="24"/>
          <w:lang w:val="cs-CZ"/>
        </w:rPr>
        <w:t>položkový rozpočet</w:t>
      </w:r>
      <w:r w:rsidRPr="007C4B44">
        <w:rPr>
          <w:sz w:val="24"/>
          <w:szCs w:val="24"/>
          <w:lang w:val="cs-CZ"/>
        </w:rPr>
        <w:t>.</w:t>
      </w:r>
    </w:p>
    <w:p w14:paraId="09AA328C" w14:textId="77777777" w:rsidR="000F3159" w:rsidRDefault="000F3159" w:rsidP="000F3159">
      <w:pPr>
        <w:pStyle w:val="Odstavecseseznamem"/>
        <w:rPr>
          <w:sz w:val="24"/>
          <w:szCs w:val="24"/>
          <w:lang w:val="cs-CZ"/>
        </w:rPr>
      </w:pPr>
    </w:p>
    <w:p w14:paraId="2282B80B" w14:textId="1D8BAC8A" w:rsidR="000F3159" w:rsidRPr="000F3159" w:rsidRDefault="000F3159" w:rsidP="000F3159">
      <w:pPr>
        <w:pStyle w:val="Odstavecseseznamem"/>
        <w:numPr>
          <w:ilvl w:val="0"/>
          <w:numId w:val="19"/>
        </w:numPr>
        <w:spacing w:after="0" w:line="240" w:lineRule="auto"/>
        <w:ind w:left="360"/>
        <w:jc w:val="both"/>
        <w:rPr>
          <w:sz w:val="24"/>
          <w:szCs w:val="24"/>
          <w:lang w:val="cs-CZ"/>
        </w:rPr>
      </w:pPr>
      <w:r w:rsidRPr="000F3159">
        <w:rPr>
          <w:sz w:val="24"/>
          <w:szCs w:val="24"/>
          <w:lang w:val="cs-CZ"/>
        </w:rPr>
        <w:t>Dále v rámci nabídky předloží uchazeč čestné prohlášení o opatřeních ve vztahu k</w:t>
      </w:r>
      <w:r>
        <w:rPr>
          <w:sz w:val="24"/>
          <w:szCs w:val="24"/>
          <w:lang w:val="cs-CZ"/>
        </w:rPr>
        <w:t> </w:t>
      </w:r>
      <w:r w:rsidRPr="000F3159">
        <w:rPr>
          <w:sz w:val="24"/>
          <w:szCs w:val="24"/>
          <w:lang w:val="cs-CZ"/>
        </w:rPr>
        <w:t>mezinárodním sankcím přijatým Evropskou unií v souvislosti s ruskou agresí na území Ukrajiny vůči Rusku a Bělorusku (viz příloha č. 5 zadávací dokumentace)</w:t>
      </w:r>
      <w:r>
        <w:rPr>
          <w:sz w:val="24"/>
          <w:szCs w:val="24"/>
          <w:lang w:val="cs-CZ"/>
        </w:rPr>
        <w:t>.</w:t>
      </w:r>
    </w:p>
    <w:p w14:paraId="61E295DF" w14:textId="77777777" w:rsidR="00920B8E" w:rsidRPr="007C4B44" w:rsidRDefault="00920B8E" w:rsidP="001358E4">
      <w:pPr>
        <w:jc w:val="both"/>
      </w:pPr>
    </w:p>
    <w:p w14:paraId="4C9C81B9" w14:textId="336FBEEF"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Součástí nabídky budou dále doklady </w:t>
      </w:r>
      <w:proofErr w:type="spellStart"/>
      <w:r w:rsidRPr="007C4B44">
        <w:rPr>
          <w:sz w:val="24"/>
          <w:szCs w:val="24"/>
          <w:lang w:val="cs-CZ"/>
        </w:rPr>
        <w:t>prokazujíci</w:t>
      </w:r>
      <w:proofErr w:type="spellEnd"/>
      <w:r w:rsidRPr="007C4B44">
        <w:rPr>
          <w:sz w:val="24"/>
          <w:szCs w:val="24"/>
          <w:lang w:val="cs-CZ"/>
        </w:rPr>
        <w:t xml:space="preserve">́ </w:t>
      </w:r>
      <w:proofErr w:type="spellStart"/>
      <w:r w:rsidRPr="007C4B44">
        <w:rPr>
          <w:sz w:val="24"/>
          <w:szCs w:val="24"/>
          <w:lang w:val="cs-CZ"/>
        </w:rPr>
        <w:t>splněni</w:t>
      </w:r>
      <w:proofErr w:type="spellEnd"/>
      <w:r w:rsidRPr="007C4B44">
        <w:rPr>
          <w:sz w:val="24"/>
          <w:szCs w:val="24"/>
          <w:lang w:val="cs-CZ"/>
        </w:rPr>
        <w:t xml:space="preserve">́ způsobilosti a </w:t>
      </w:r>
      <w:proofErr w:type="spellStart"/>
      <w:r w:rsidRPr="007C4B44">
        <w:rPr>
          <w:sz w:val="24"/>
          <w:szCs w:val="24"/>
          <w:lang w:val="cs-CZ"/>
        </w:rPr>
        <w:t>kvalifikačních</w:t>
      </w:r>
      <w:proofErr w:type="spellEnd"/>
      <w:r w:rsidRPr="007C4B44">
        <w:rPr>
          <w:sz w:val="24"/>
          <w:szCs w:val="24"/>
          <w:lang w:val="cs-CZ"/>
        </w:rPr>
        <w:t xml:space="preserve"> </w:t>
      </w:r>
      <w:proofErr w:type="spellStart"/>
      <w:r w:rsidRPr="007C4B44">
        <w:rPr>
          <w:sz w:val="24"/>
          <w:szCs w:val="24"/>
          <w:lang w:val="cs-CZ"/>
        </w:rPr>
        <w:t>předpokladu</w:t>
      </w:r>
      <w:proofErr w:type="spellEnd"/>
      <w:r w:rsidRPr="007C4B44">
        <w:rPr>
          <w:sz w:val="24"/>
          <w:szCs w:val="24"/>
          <w:lang w:val="cs-CZ"/>
        </w:rPr>
        <w:t xml:space="preserve">̊. </w:t>
      </w:r>
      <w:proofErr w:type="spellStart"/>
      <w:r w:rsidRPr="007C4B44">
        <w:rPr>
          <w:sz w:val="24"/>
          <w:szCs w:val="24"/>
          <w:lang w:val="cs-CZ"/>
        </w:rPr>
        <w:t>Požadavky</w:t>
      </w:r>
      <w:proofErr w:type="spellEnd"/>
      <w:r w:rsidRPr="007C4B44">
        <w:rPr>
          <w:sz w:val="24"/>
          <w:szCs w:val="24"/>
          <w:lang w:val="cs-CZ"/>
        </w:rPr>
        <w:t xml:space="preserve"> na způsobilost a kvalifikaci jsou </w:t>
      </w:r>
      <w:proofErr w:type="spellStart"/>
      <w:r w:rsidRPr="007C4B44">
        <w:rPr>
          <w:sz w:val="24"/>
          <w:szCs w:val="24"/>
          <w:lang w:val="cs-CZ"/>
        </w:rPr>
        <w:t>podrobne</w:t>
      </w:r>
      <w:proofErr w:type="spellEnd"/>
      <w:r w:rsidRPr="007C4B44">
        <w:rPr>
          <w:sz w:val="24"/>
          <w:szCs w:val="24"/>
          <w:lang w:val="cs-CZ"/>
        </w:rPr>
        <w:t xml:space="preserve">̌ uvedeny v části H </w:t>
      </w:r>
      <w:r w:rsidR="00EB1853">
        <w:rPr>
          <w:sz w:val="24"/>
          <w:szCs w:val="24"/>
          <w:lang w:val="cs-CZ"/>
        </w:rPr>
        <w:t>zadávací dokumentace</w:t>
      </w:r>
      <w:r w:rsidRPr="007C4B44">
        <w:rPr>
          <w:sz w:val="24"/>
          <w:szCs w:val="24"/>
          <w:lang w:val="cs-CZ"/>
        </w:rPr>
        <w:t>.</w:t>
      </w:r>
    </w:p>
    <w:p w14:paraId="2B297DC2" w14:textId="77777777" w:rsidR="00920B8E" w:rsidRPr="000F3159" w:rsidRDefault="00920B8E" w:rsidP="000F3159">
      <w:pPr>
        <w:pStyle w:val="Odstavecseseznamem"/>
        <w:spacing w:after="0" w:line="240" w:lineRule="auto"/>
        <w:ind w:left="360"/>
        <w:jc w:val="both"/>
        <w:rPr>
          <w:sz w:val="24"/>
          <w:szCs w:val="24"/>
          <w:lang w:val="cs-CZ"/>
        </w:rPr>
      </w:pPr>
    </w:p>
    <w:p w14:paraId="71CA565D" w14:textId="5205D2FD"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V rámci </w:t>
      </w:r>
      <w:proofErr w:type="spellStart"/>
      <w:r w:rsidRPr="007C4B44">
        <w:rPr>
          <w:sz w:val="24"/>
          <w:szCs w:val="24"/>
          <w:lang w:val="cs-CZ"/>
        </w:rPr>
        <w:t>nabídky</w:t>
      </w:r>
      <w:proofErr w:type="spellEnd"/>
      <w:r w:rsidRPr="007C4B44">
        <w:rPr>
          <w:sz w:val="24"/>
          <w:szCs w:val="24"/>
          <w:lang w:val="cs-CZ"/>
        </w:rPr>
        <w:t xml:space="preserve"> </w:t>
      </w:r>
      <w:proofErr w:type="spellStart"/>
      <w:r w:rsidRPr="007C4B44">
        <w:rPr>
          <w:sz w:val="24"/>
          <w:szCs w:val="24"/>
          <w:lang w:val="cs-CZ"/>
        </w:rPr>
        <w:t>předloži</w:t>
      </w:r>
      <w:proofErr w:type="spellEnd"/>
      <w:r w:rsidRPr="007C4B44">
        <w:rPr>
          <w:sz w:val="24"/>
          <w:szCs w:val="24"/>
          <w:lang w:val="cs-CZ"/>
        </w:rPr>
        <w:t xml:space="preserve">́ </w:t>
      </w:r>
      <w:proofErr w:type="spellStart"/>
      <w:r w:rsidRPr="007C4B44">
        <w:rPr>
          <w:sz w:val="24"/>
          <w:szCs w:val="24"/>
          <w:lang w:val="cs-CZ"/>
        </w:rPr>
        <w:t>účastník</w:t>
      </w:r>
      <w:proofErr w:type="spellEnd"/>
      <w:r w:rsidRPr="007C4B44">
        <w:rPr>
          <w:sz w:val="24"/>
          <w:szCs w:val="24"/>
          <w:lang w:val="cs-CZ"/>
        </w:rPr>
        <w:t xml:space="preserve"> dle § 105 odst. 1 ZZVZ </w:t>
      </w:r>
      <w:proofErr w:type="spellStart"/>
      <w:r w:rsidRPr="007C4B44">
        <w:rPr>
          <w:sz w:val="24"/>
          <w:szCs w:val="24"/>
          <w:lang w:val="cs-CZ"/>
        </w:rPr>
        <w:t>části</w:t>
      </w:r>
      <w:proofErr w:type="spellEnd"/>
      <w:r w:rsidRPr="007C4B44">
        <w:rPr>
          <w:sz w:val="24"/>
          <w:szCs w:val="24"/>
          <w:lang w:val="cs-CZ"/>
        </w:rPr>
        <w:t xml:space="preserve"> </w:t>
      </w:r>
      <w:proofErr w:type="spellStart"/>
      <w:r w:rsidRPr="007C4B44">
        <w:rPr>
          <w:sz w:val="24"/>
          <w:szCs w:val="24"/>
          <w:lang w:val="cs-CZ"/>
        </w:rPr>
        <w:t>veřejne</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w:t>
      </w:r>
      <w:proofErr w:type="spellStart"/>
      <w:r w:rsidRPr="007C4B44">
        <w:rPr>
          <w:sz w:val="24"/>
          <w:szCs w:val="24"/>
          <w:lang w:val="cs-CZ"/>
        </w:rPr>
        <w:t>ktere</w:t>
      </w:r>
      <w:proofErr w:type="spellEnd"/>
      <w:r w:rsidRPr="007C4B44">
        <w:rPr>
          <w:sz w:val="24"/>
          <w:szCs w:val="24"/>
          <w:lang w:val="cs-CZ"/>
        </w:rPr>
        <w:t xml:space="preserve">́ </w:t>
      </w:r>
      <w:proofErr w:type="spellStart"/>
      <w:r w:rsidRPr="007C4B44">
        <w:rPr>
          <w:sz w:val="24"/>
          <w:szCs w:val="24"/>
          <w:lang w:val="cs-CZ"/>
        </w:rPr>
        <w:t>ma</w:t>
      </w:r>
      <w:proofErr w:type="spellEnd"/>
      <w:r w:rsidRPr="007C4B44">
        <w:rPr>
          <w:sz w:val="24"/>
          <w:szCs w:val="24"/>
          <w:lang w:val="cs-CZ"/>
        </w:rPr>
        <w:t xml:space="preserve">́ v </w:t>
      </w:r>
      <w:proofErr w:type="spellStart"/>
      <w:r w:rsidRPr="007C4B44">
        <w:rPr>
          <w:sz w:val="24"/>
          <w:szCs w:val="24"/>
          <w:lang w:val="cs-CZ"/>
        </w:rPr>
        <w:t>úmyslu</w:t>
      </w:r>
      <w:proofErr w:type="spellEnd"/>
      <w:r w:rsidRPr="007C4B44">
        <w:rPr>
          <w:sz w:val="24"/>
          <w:szCs w:val="24"/>
          <w:lang w:val="cs-CZ"/>
        </w:rPr>
        <w:t xml:space="preserve"> zadat </w:t>
      </w:r>
      <w:proofErr w:type="spellStart"/>
      <w:r w:rsidRPr="007C4B44">
        <w:rPr>
          <w:sz w:val="24"/>
          <w:szCs w:val="24"/>
          <w:lang w:val="cs-CZ"/>
        </w:rPr>
        <w:t>subdodavatelům</w:t>
      </w:r>
      <w:proofErr w:type="spellEnd"/>
      <w:r w:rsidRPr="007C4B44">
        <w:rPr>
          <w:sz w:val="24"/>
          <w:szCs w:val="24"/>
          <w:lang w:val="cs-CZ"/>
        </w:rPr>
        <w:t xml:space="preserve"> s </w:t>
      </w:r>
      <w:proofErr w:type="spellStart"/>
      <w:r w:rsidRPr="007C4B44">
        <w:rPr>
          <w:sz w:val="24"/>
          <w:szCs w:val="24"/>
          <w:lang w:val="cs-CZ"/>
        </w:rPr>
        <w:t>podílem</w:t>
      </w:r>
      <w:proofErr w:type="spellEnd"/>
      <w:r w:rsidRPr="007C4B44">
        <w:rPr>
          <w:sz w:val="24"/>
          <w:szCs w:val="24"/>
          <w:lang w:val="cs-CZ"/>
        </w:rPr>
        <w:t xml:space="preserve"> </w:t>
      </w:r>
      <w:r w:rsidR="00975845">
        <w:rPr>
          <w:sz w:val="24"/>
          <w:szCs w:val="24"/>
          <w:lang w:val="cs-CZ"/>
        </w:rPr>
        <w:t>plnění</w:t>
      </w:r>
      <w:r w:rsidRPr="007C4B44">
        <w:rPr>
          <w:sz w:val="24"/>
          <w:szCs w:val="24"/>
          <w:lang w:val="cs-CZ"/>
        </w:rPr>
        <w:t xml:space="preserve"> </w:t>
      </w:r>
      <w:proofErr w:type="spellStart"/>
      <w:r w:rsidRPr="007C4B44">
        <w:rPr>
          <w:sz w:val="24"/>
          <w:szCs w:val="24"/>
          <w:lang w:val="cs-CZ"/>
        </w:rPr>
        <w:t>více</w:t>
      </w:r>
      <w:proofErr w:type="spellEnd"/>
      <w:r w:rsidRPr="007C4B44">
        <w:rPr>
          <w:sz w:val="24"/>
          <w:szCs w:val="24"/>
          <w:lang w:val="cs-CZ"/>
        </w:rPr>
        <w:t xml:space="preserve"> </w:t>
      </w:r>
      <w:proofErr w:type="spellStart"/>
      <w:r w:rsidRPr="007C4B44">
        <w:rPr>
          <w:sz w:val="24"/>
          <w:szCs w:val="24"/>
          <w:lang w:val="cs-CZ"/>
        </w:rPr>
        <w:t>nez</w:t>
      </w:r>
      <w:proofErr w:type="spellEnd"/>
      <w:r w:rsidRPr="007C4B44">
        <w:rPr>
          <w:sz w:val="24"/>
          <w:szCs w:val="24"/>
          <w:lang w:val="cs-CZ"/>
        </w:rPr>
        <w:t xml:space="preserve">̌ 10 % z </w:t>
      </w:r>
      <w:proofErr w:type="spellStart"/>
      <w:r w:rsidRPr="007C4B44">
        <w:rPr>
          <w:sz w:val="24"/>
          <w:szCs w:val="24"/>
          <w:lang w:val="cs-CZ"/>
        </w:rPr>
        <w:t>nabídkove</w:t>
      </w:r>
      <w:proofErr w:type="spellEnd"/>
      <w:r w:rsidRPr="007C4B44">
        <w:rPr>
          <w:sz w:val="24"/>
          <w:szCs w:val="24"/>
          <w:lang w:val="cs-CZ"/>
        </w:rPr>
        <w:t xml:space="preserve">́ ceny nebo jimiž prokazuje kvalifikaci. Tyto </w:t>
      </w:r>
      <w:proofErr w:type="spellStart"/>
      <w:r w:rsidRPr="007C4B44">
        <w:rPr>
          <w:sz w:val="24"/>
          <w:szCs w:val="24"/>
          <w:lang w:val="cs-CZ"/>
        </w:rPr>
        <w:t>poddodávky</w:t>
      </w:r>
      <w:proofErr w:type="spellEnd"/>
      <w:r w:rsidRPr="007C4B44">
        <w:rPr>
          <w:sz w:val="24"/>
          <w:szCs w:val="24"/>
          <w:lang w:val="cs-CZ"/>
        </w:rPr>
        <w:t xml:space="preserve"> bude specifikovat </w:t>
      </w:r>
      <w:proofErr w:type="spellStart"/>
      <w:r w:rsidRPr="007C4B44">
        <w:rPr>
          <w:sz w:val="24"/>
          <w:szCs w:val="24"/>
          <w:lang w:val="cs-CZ"/>
        </w:rPr>
        <w:t>věcne</w:t>
      </w:r>
      <w:proofErr w:type="spellEnd"/>
      <w:r w:rsidRPr="007C4B44">
        <w:rPr>
          <w:sz w:val="24"/>
          <w:szCs w:val="24"/>
          <w:lang w:val="cs-CZ"/>
        </w:rPr>
        <w:t xml:space="preserve">̌ i </w:t>
      </w:r>
      <w:proofErr w:type="spellStart"/>
      <w:r w:rsidRPr="007C4B44">
        <w:rPr>
          <w:sz w:val="24"/>
          <w:szCs w:val="24"/>
          <w:lang w:val="cs-CZ"/>
        </w:rPr>
        <w:t>finančne</w:t>
      </w:r>
      <w:proofErr w:type="spellEnd"/>
      <w:r w:rsidRPr="007C4B44">
        <w:rPr>
          <w:sz w:val="24"/>
          <w:szCs w:val="24"/>
          <w:lang w:val="cs-CZ"/>
        </w:rPr>
        <w:t xml:space="preserve">̌ </w:t>
      </w:r>
      <w:proofErr w:type="spellStart"/>
      <w:r w:rsidRPr="007C4B44">
        <w:rPr>
          <w:sz w:val="24"/>
          <w:szCs w:val="24"/>
          <w:lang w:val="cs-CZ"/>
        </w:rPr>
        <w:t>včetne</w:t>
      </w:r>
      <w:proofErr w:type="spellEnd"/>
      <w:r w:rsidRPr="007C4B44">
        <w:rPr>
          <w:sz w:val="24"/>
          <w:szCs w:val="24"/>
          <w:lang w:val="cs-CZ"/>
        </w:rPr>
        <w:t>̌ uvedení</w:t>
      </w:r>
      <w:r w:rsidR="007E037B" w:rsidRPr="007C4B44">
        <w:rPr>
          <w:sz w:val="24"/>
          <w:szCs w:val="24"/>
          <w:lang w:val="cs-CZ"/>
        </w:rPr>
        <w:t> </w:t>
      </w:r>
      <w:r w:rsidRPr="007C4B44">
        <w:rPr>
          <w:sz w:val="24"/>
          <w:szCs w:val="24"/>
          <w:lang w:val="cs-CZ"/>
        </w:rPr>
        <w:t xml:space="preserve">% </w:t>
      </w:r>
      <w:proofErr w:type="spellStart"/>
      <w:r w:rsidRPr="007C4B44">
        <w:rPr>
          <w:sz w:val="24"/>
          <w:szCs w:val="24"/>
          <w:lang w:val="cs-CZ"/>
        </w:rPr>
        <w:t>podílu</w:t>
      </w:r>
      <w:proofErr w:type="spellEnd"/>
      <w:r w:rsidRPr="007C4B44">
        <w:rPr>
          <w:sz w:val="24"/>
          <w:szCs w:val="24"/>
          <w:lang w:val="cs-CZ"/>
        </w:rPr>
        <w:t xml:space="preserve"> </w:t>
      </w:r>
      <w:proofErr w:type="spellStart"/>
      <w:r w:rsidRPr="007C4B44">
        <w:rPr>
          <w:sz w:val="24"/>
          <w:szCs w:val="24"/>
          <w:lang w:val="cs-CZ"/>
        </w:rPr>
        <w:t>plněni</w:t>
      </w:r>
      <w:proofErr w:type="spellEnd"/>
      <w:r w:rsidRPr="007C4B44">
        <w:rPr>
          <w:sz w:val="24"/>
          <w:szCs w:val="24"/>
          <w:lang w:val="cs-CZ"/>
        </w:rPr>
        <w:t xml:space="preserve">́ </w:t>
      </w:r>
      <w:proofErr w:type="spellStart"/>
      <w:r w:rsidRPr="007C4B44">
        <w:rPr>
          <w:sz w:val="24"/>
          <w:szCs w:val="24"/>
          <w:lang w:val="cs-CZ"/>
        </w:rPr>
        <w:t>jednotlivými</w:t>
      </w:r>
      <w:proofErr w:type="spellEnd"/>
      <w:r w:rsidRPr="007C4B44">
        <w:rPr>
          <w:sz w:val="24"/>
          <w:szCs w:val="24"/>
          <w:lang w:val="cs-CZ"/>
        </w:rPr>
        <w:t xml:space="preserve"> subdodavateli v seznamu </w:t>
      </w:r>
      <w:proofErr w:type="spellStart"/>
      <w:r w:rsidRPr="007C4B44">
        <w:rPr>
          <w:sz w:val="24"/>
          <w:szCs w:val="24"/>
          <w:lang w:val="cs-CZ"/>
        </w:rPr>
        <w:t>subdodavatelu</w:t>
      </w:r>
      <w:proofErr w:type="spellEnd"/>
      <w:r w:rsidRPr="007C4B44">
        <w:rPr>
          <w:sz w:val="24"/>
          <w:szCs w:val="24"/>
          <w:lang w:val="cs-CZ"/>
        </w:rPr>
        <w:t xml:space="preserve">̊ v Seznamu podzhotovitelů tvořícím </w:t>
      </w:r>
      <w:r w:rsidR="00583CA5" w:rsidRPr="007C4B44">
        <w:rPr>
          <w:sz w:val="24"/>
          <w:szCs w:val="24"/>
          <w:lang w:val="cs-CZ"/>
        </w:rPr>
        <w:t>p</w:t>
      </w:r>
      <w:r w:rsidRPr="007C4B44">
        <w:rPr>
          <w:sz w:val="24"/>
          <w:szCs w:val="24"/>
          <w:lang w:val="cs-CZ"/>
        </w:rPr>
        <w:t>řílohu č. 3 smlouvy.</w:t>
      </w:r>
    </w:p>
    <w:p w14:paraId="7A601449" w14:textId="77777777" w:rsidR="00920B8E" w:rsidRPr="000F3159" w:rsidRDefault="00920B8E" w:rsidP="000F3159">
      <w:pPr>
        <w:pStyle w:val="Odstavecseseznamem"/>
        <w:spacing w:after="0" w:line="240" w:lineRule="auto"/>
        <w:ind w:left="360"/>
        <w:jc w:val="both"/>
        <w:rPr>
          <w:sz w:val="24"/>
          <w:szCs w:val="24"/>
          <w:lang w:val="cs-CZ"/>
        </w:rPr>
      </w:pPr>
    </w:p>
    <w:p w14:paraId="52F720F1" w14:textId="77777777" w:rsidR="00920B8E" w:rsidRPr="007C4B44" w:rsidRDefault="00920B8E" w:rsidP="000F3159">
      <w:pPr>
        <w:pStyle w:val="Odstavecseseznamem"/>
        <w:numPr>
          <w:ilvl w:val="0"/>
          <w:numId w:val="19"/>
        </w:numPr>
        <w:spacing w:after="0" w:line="240" w:lineRule="auto"/>
        <w:ind w:left="360"/>
        <w:jc w:val="both"/>
        <w:rPr>
          <w:sz w:val="24"/>
          <w:szCs w:val="24"/>
          <w:lang w:val="cs-CZ"/>
        </w:rPr>
      </w:pPr>
      <w:r w:rsidRPr="007C4B44">
        <w:rPr>
          <w:sz w:val="24"/>
          <w:szCs w:val="24"/>
          <w:lang w:val="cs-CZ"/>
        </w:rPr>
        <w:t xml:space="preserve">V </w:t>
      </w:r>
      <w:proofErr w:type="spellStart"/>
      <w:r w:rsidRPr="007C4B44">
        <w:rPr>
          <w:sz w:val="24"/>
          <w:szCs w:val="24"/>
          <w:lang w:val="cs-CZ"/>
        </w:rPr>
        <w:t>případe</w:t>
      </w:r>
      <w:proofErr w:type="spellEnd"/>
      <w:r w:rsidRPr="007C4B44">
        <w:rPr>
          <w:sz w:val="24"/>
          <w:szCs w:val="24"/>
          <w:lang w:val="cs-CZ"/>
        </w:rPr>
        <w:t xml:space="preserv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účastník</w:t>
      </w:r>
      <w:proofErr w:type="spellEnd"/>
      <w:r w:rsidRPr="007C4B44">
        <w:rPr>
          <w:sz w:val="24"/>
          <w:szCs w:val="24"/>
          <w:lang w:val="cs-CZ"/>
        </w:rPr>
        <w:t xml:space="preserve"> </w:t>
      </w:r>
      <w:proofErr w:type="spellStart"/>
      <w:r w:rsidRPr="007C4B44">
        <w:rPr>
          <w:sz w:val="24"/>
          <w:szCs w:val="24"/>
          <w:lang w:val="cs-CZ"/>
        </w:rPr>
        <w:t>nema</w:t>
      </w:r>
      <w:proofErr w:type="spellEnd"/>
      <w:r w:rsidRPr="007C4B44">
        <w:rPr>
          <w:sz w:val="24"/>
          <w:szCs w:val="24"/>
          <w:lang w:val="cs-CZ"/>
        </w:rPr>
        <w:t xml:space="preserve">́ v </w:t>
      </w:r>
      <w:proofErr w:type="spellStart"/>
      <w:r w:rsidRPr="007C4B44">
        <w:rPr>
          <w:sz w:val="24"/>
          <w:szCs w:val="24"/>
          <w:lang w:val="cs-CZ"/>
        </w:rPr>
        <w:t>úmyslu</w:t>
      </w:r>
      <w:proofErr w:type="spellEnd"/>
      <w:r w:rsidRPr="007C4B44">
        <w:rPr>
          <w:sz w:val="24"/>
          <w:szCs w:val="24"/>
          <w:lang w:val="cs-CZ"/>
        </w:rPr>
        <w:t xml:space="preserve"> zadat </w:t>
      </w:r>
      <w:proofErr w:type="spellStart"/>
      <w:r w:rsidRPr="007C4B44">
        <w:rPr>
          <w:sz w:val="24"/>
          <w:szCs w:val="24"/>
          <w:lang w:val="cs-CZ"/>
        </w:rPr>
        <w:t>určitou</w:t>
      </w:r>
      <w:proofErr w:type="spellEnd"/>
      <w:r w:rsidRPr="007C4B44">
        <w:rPr>
          <w:sz w:val="24"/>
          <w:szCs w:val="24"/>
          <w:lang w:val="cs-CZ"/>
        </w:rPr>
        <w:t xml:space="preserve"> </w:t>
      </w:r>
      <w:proofErr w:type="spellStart"/>
      <w:r w:rsidRPr="007C4B44">
        <w:rPr>
          <w:sz w:val="24"/>
          <w:szCs w:val="24"/>
          <w:lang w:val="cs-CZ"/>
        </w:rPr>
        <w:t>část</w:t>
      </w:r>
      <w:proofErr w:type="spellEnd"/>
      <w:r w:rsidRPr="007C4B44">
        <w:rPr>
          <w:sz w:val="24"/>
          <w:szCs w:val="24"/>
          <w:lang w:val="cs-CZ"/>
        </w:rPr>
        <w:t xml:space="preserve"> </w:t>
      </w:r>
      <w:proofErr w:type="spellStart"/>
      <w:r w:rsidRPr="007C4B44">
        <w:rPr>
          <w:sz w:val="24"/>
          <w:szCs w:val="24"/>
          <w:lang w:val="cs-CZ"/>
        </w:rPr>
        <w:t>veřejne</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jiné </w:t>
      </w:r>
      <w:proofErr w:type="spellStart"/>
      <w:r w:rsidRPr="007C4B44">
        <w:rPr>
          <w:sz w:val="24"/>
          <w:szCs w:val="24"/>
          <w:lang w:val="cs-CZ"/>
        </w:rPr>
        <w:t>osobe</w:t>
      </w:r>
      <w:proofErr w:type="spellEnd"/>
      <w:r w:rsidRPr="007C4B44">
        <w:rPr>
          <w:sz w:val="24"/>
          <w:szCs w:val="24"/>
          <w:lang w:val="cs-CZ"/>
        </w:rPr>
        <w:t xml:space="preserve">̌ (subdodavateli), </w:t>
      </w:r>
      <w:proofErr w:type="spellStart"/>
      <w:r w:rsidRPr="007C4B44">
        <w:rPr>
          <w:sz w:val="24"/>
          <w:szCs w:val="24"/>
          <w:lang w:val="cs-CZ"/>
        </w:rPr>
        <w:t>doloži</w:t>
      </w:r>
      <w:proofErr w:type="spellEnd"/>
      <w:r w:rsidRPr="007C4B44">
        <w:rPr>
          <w:sz w:val="24"/>
          <w:szCs w:val="24"/>
          <w:lang w:val="cs-CZ"/>
        </w:rPr>
        <w:t xml:space="preserve">́ ve </w:t>
      </w:r>
      <w:proofErr w:type="spellStart"/>
      <w:r w:rsidRPr="007C4B44">
        <w:rPr>
          <w:sz w:val="24"/>
          <w:szCs w:val="24"/>
          <w:lang w:val="cs-CZ"/>
        </w:rPr>
        <w:t>sve</w:t>
      </w:r>
      <w:proofErr w:type="spellEnd"/>
      <w:r w:rsidRPr="007C4B44">
        <w:rPr>
          <w:sz w:val="24"/>
          <w:szCs w:val="24"/>
          <w:lang w:val="cs-CZ"/>
        </w:rPr>
        <w:t xml:space="preserve">́ </w:t>
      </w:r>
      <w:proofErr w:type="spellStart"/>
      <w:r w:rsidRPr="007C4B44">
        <w:rPr>
          <w:sz w:val="24"/>
          <w:szCs w:val="24"/>
          <w:lang w:val="cs-CZ"/>
        </w:rPr>
        <w:t>nabídce</w:t>
      </w:r>
      <w:proofErr w:type="spellEnd"/>
      <w:r w:rsidRPr="007C4B44">
        <w:rPr>
          <w:sz w:val="24"/>
          <w:szCs w:val="24"/>
          <w:lang w:val="cs-CZ"/>
        </w:rPr>
        <w:t xml:space="preserve"> </w:t>
      </w:r>
      <w:proofErr w:type="spellStart"/>
      <w:r w:rsidRPr="007C4B44">
        <w:rPr>
          <w:sz w:val="24"/>
          <w:szCs w:val="24"/>
          <w:lang w:val="cs-CZ"/>
        </w:rPr>
        <w:t>písemne</w:t>
      </w:r>
      <w:proofErr w:type="spellEnd"/>
      <w:r w:rsidRPr="007C4B44">
        <w:rPr>
          <w:sz w:val="24"/>
          <w:szCs w:val="24"/>
          <w:lang w:val="cs-CZ"/>
        </w:rPr>
        <w:t xml:space="preserve">́ </w:t>
      </w:r>
      <w:proofErr w:type="spellStart"/>
      <w:r w:rsidRPr="007C4B44">
        <w:rPr>
          <w:sz w:val="24"/>
          <w:szCs w:val="24"/>
          <w:lang w:val="cs-CZ"/>
        </w:rPr>
        <w:t>prohlášeni</w:t>
      </w:r>
      <w:proofErr w:type="spellEnd"/>
      <w:r w:rsidRPr="007C4B44">
        <w:rPr>
          <w:sz w:val="24"/>
          <w:szCs w:val="24"/>
          <w:lang w:val="cs-CZ"/>
        </w:rPr>
        <w:t xml:space="preserve">́, ve </w:t>
      </w:r>
      <w:proofErr w:type="spellStart"/>
      <w:r w:rsidRPr="007C4B44">
        <w:rPr>
          <w:sz w:val="24"/>
          <w:szCs w:val="24"/>
          <w:lang w:val="cs-CZ"/>
        </w:rPr>
        <w:t>kterém</w:t>
      </w:r>
      <w:proofErr w:type="spellEnd"/>
      <w:r w:rsidRPr="007C4B44">
        <w:rPr>
          <w:sz w:val="24"/>
          <w:szCs w:val="24"/>
          <w:lang w:val="cs-CZ"/>
        </w:rPr>
        <w:t xml:space="preserve"> tuto </w:t>
      </w:r>
      <w:proofErr w:type="spellStart"/>
      <w:r w:rsidRPr="007C4B44">
        <w:rPr>
          <w:sz w:val="24"/>
          <w:szCs w:val="24"/>
          <w:lang w:val="cs-CZ"/>
        </w:rPr>
        <w:t>skutečnost</w:t>
      </w:r>
      <w:proofErr w:type="spellEnd"/>
      <w:r w:rsidRPr="007C4B44">
        <w:rPr>
          <w:sz w:val="24"/>
          <w:szCs w:val="24"/>
          <w:lang w:val="cs-CZ"/>
        </w:rPr>
        <w:t xml:space="preserve"> uvede. Toto </w:t>
      </w:r>
      <w:proofErr w:type="spellStart"/>
      <w:r w:rsidRPr="007C4B44">
        <w:rPr>
          <w:sz w:val="24"/>
          <w:szCs w:val="24"/>
          <w:lang w:val="cs-CZ"/>
        </w:rPr>
        <w:t>prohlášeni</w:t>
      </w:r>
      <w:proofErr w:type="spellEnd"/>
      <w:r w:rsidRPr="007C4B44">
        <w:rPr>
          <w:sz w:val="24"/>
          <w:szCs w:val="24"/>
          <w:lang w:val="cs-CZ"/>
        </w:rPr>
        <w:t xml:space="preserve">́ </w:t>
      </w:r>
      <w:proofErr w:type="spellStart"/>
      <w:r w:rsidRPr="007C4B44">
        <w:rPr>
          <w:sz w:val="24"/>
          <w:szCs w:val="24"/>
          <w:lang w:val="cs-CZ"/>
        </w:rPr>
        <w:t>musi</w:t>
      </w:r>
      <w:proofErr w:type="spellEnd"/>
      <w:r w:rsidRPr="007C4B44">
        <w:rPr>
          <w:sz w:val="24"/>
          <w:szCs w:val="24"/>
          <w:lang w:val="cs-CZ"/>
        </w:rPr>
        <w:t xml:space="preserve">́ </w:t>
      </w:r>
      <w:proofErr w:type="spellStart"/>
      <w:r w:rsidRPr="007C4B44">
        <w:rPr>
          <w:sz w:val="24"/>
          <w:szCs w:val="24"/>
          <w:lang w:val="cs-CZ"/>
        </w:rPr>
        <w:t>být</w:t>
      </w:r>
      <w:proofErr w:type="spellEnd"/>
      <w:r w:rsidRPr="007C4B44">
        <w:rPr>
          <w:sz w:val="24"/>
          <w:szCs w:val="24"/>
          <w:lang w:val="cs-CZ"/>
        </w:rPr>
        <w:t xml:space="preserve"> </w:t>
      </w:r>
      <w:proofErr w:type="spellStart"/>
      <w:r w:rsidRPr="007C4B44">
        <w:rPr>
          <w:sz w:val="24"/>
          <w:szCs w:val="24"/>
          <w:lang w:val="cs-CZ"/>
        </w:rPr>
        <w:t>podepsane</w:t>
      </w:r>
      <w:proofErr w:type="spellEnd"/>
      <w:r w:rsidRPr="007C4B44">
        <w:rPr>
          <w:sz w:val="24"/>
          <w:szCs w:val="24"/>
          <w:lang w:val="cs-CZ"/>
        </w:rPr>
        <w:t xml:space="preserve">́ </w:t>
      </w:r>
      <w:proofErr w:type="spellStart"/>
      <w:r w:rsidRPr="007C4B44">
        <w:rPr>
          <w:sz w:val="24"/>
          <w:szCs w:val="24"/>
          <w:lang w:val="cs-CZ"/>
        </w:rPr>
        <w:t>oprávněnou</w:t>
      </w:r>
      <w:proofErr w:type="spellEnd"/>
      <w:r w:rsidRPr="007C4B44">
        <w:rPr>
          <w:sz w:val="24"/>
          <w:szCs w:val="24"/>
          <w:lang w:val="cs-CZ"/>
        </w:rPr>
        <w:t xml:space="preserve"> osobou </w:t>
      </w:r>
      <w:proofErr w:type="spellStart"/>
      <w:r w:rsidRPr="007C4B44">
        <w:rPr>
          <w:sz w:val="24"/>
          <w:szCs w:val="24"/>
          <w:lang w:val="cs-CZ"/>
        </w:rPr>
        <w:t>účastníka</w:t>
      </w:r>
      <w:proofErr w:type="spellEnd"/>
      <w:r w:rsidRPr="007C4B44">
        <w:rPr>
          <w:sz w:val="24"/>
          <w:szCs w:val="24"/>
          <w:lang w:val="cs-CZ"/>
        </w:rPr>
        <w:t>.</w:t>
      </w:r>
    </w:p>
    <w:p w14:paraId="2EE2DC73" w14:textId="77777777" w:rsidR="007E037B" w:rsidRPr="007C4B44" w:rsidRDefault="007E037B" w:rsidP="007E037B">
      <w:pPr>
        <w:pStyle w:val="Odstavecseseznamem"/>
        <w:spacing w:after="0" w:line="240" w:lineRule="auto"/>
        <w:ind w:left="360"/>
        <w:jc w:val="both"/>
        <w:rPr>
          <w:sz w:val="24"/>
          <w:szCs w:val="24"/>
          <w:lang w:val="cs-CZ"/>
        </w:rPr>
      </w:pPr>
    </w:p>
    <w:p w14:paraId="364633DD" w14:textId="77777777" w:rsidR="00920B8E" w:rsidRPr="00902840" w:rsidRDefault="00920B8E" w:rsidP="00902840">
      <w:pPr>
        <w:pStyle w:val="Odstavecseseznamem"/>
        <w:numPr>
          <w:ilvl w:val="0"/>
          <w:numId w:val="19"/>
        </w:numPr>
        <w:spacing w:after="0" w:line="240" w:lineRule="auto"/>
        <w:ind w:left="360"/>
        <w:jc w:val="both"/>
        <w:rPr>
          <w:sz w:val="24"/>
          <w:szCs w:val="24"/>
          <w:u w:val="single"/>
          <w:lang w:val="cs-CZ"/>
        </w:rPr>
      </w:pPr>
      <w:r w:rsidRPr="00902840">
        <w:rPr>
          <w:sz w:val="24"/>
          <w:szCs w:val="24"/>
          <w:u w:val="single"/>
          <w:lang w:val="cs-CZ"/>
        </w:rPr>
        <w:t xml:space="preserve">Zadavatel </w:t>
      </w:r>
      <w:proofErr w:type="spellStart"/>
      <w:r w:rsidRPr="00902840">
        <w:rPr>
          <w:sz w:val="24"/>
          <w:szCs w:val="24"/>
          <w:u w:val="single"/>
          <w:lang w:val="cs-CZ"/>
        </w:rPr>
        <w:t>přijíma</w:t>
      </w:r>
      <w:proofErr w:type="spellEnd"/>
      <w:r w:rsidRPr="00902840">
        <w:rPr>
          <w:sz w:val="24"/>
          <w:szCs w:val="24"/>
          <w:u w:val="single"/>
          <w:lang w:val="cs-CZ"/>
        </w:rPr>
        <w:t xml:space="preserve">́ </w:t>
      </w:r>
      <w:proofErr w:type="spellStart"/>
      <w:r w:rsidRPr="00902840">
        <w:rPr>
          <w:sz w:val="24"/>
          <w:szCs w:val="24"/>
          <w:u w:val="single"/>
          <w:lang w:val="cs-CZ"/>
        </w:rPr>
        <w:t>nabídky</w:t>
      </w:r>
      <w:proofErr w:type="spellEnd"/>
      <w:r w:rsidRPr="00902840">
        <w:rPr>
          <w:sz w:val="24"/>
          <w:szCs w:val="24"/>
          <w:u w:val="single"/>
          <w:lang w:val="cs-CZ"/>
        </w:rPr>
        <w:t xml:space="preserve"> pouze v </w:t>
      </w:r>
      <w:proofErr w:type="spellStart"/>
      <w:r w:rsidRPr="00902840">
        <w:rPr>
          <w:sz w:val="24"/>
          <w:szCs w:val="24"/>
          <w:u w:val="single"/>
          <w:lang w:val="cs-CZ"/>
        </w:rPr>
        <w:t>elektronicke</w:t>
      </w:r>
      <w:proofErr w:type="spellEnd"/>
      <w:r w:rsidRPr="00902840">
        <w:rPr>
          <w:sz w:val="24"/>
          <w:szCs w:val="24"/>
          <w:u w:val="single"/>
          <w:lang w:val="cs-CZ"/>
        </w:rPr>
        <w:t xml:space="preserve">́ </w:t>
      </w:r>
      <w:proofErr w:type="spellStart"/>
      <w:r w:rsidRPr="00902840">
        <w:rPr>
          <w:sz w:val="24"/>
          <w:szCs w:val="24"/>
          <w:u w:val="single"/>
          <w:lang w:val="cs-CZ"/>
        </w:rPr>
        <w:t>podobe</w:t>
      </w:r>
      <w:proofErr w:type="spellEnd"/>
      <w:r w:rsidRPr="00902840">
        <w:rPr>
          <w:sz w:val="24"/>
          <w:szCs w:val="24"/>
          <w:u w:val="single"/>
          <w:lang w:val="cs-CZ"/>
        </w:rPr>
        <w:t xml:space="preserve">̌. </w:t>
      </w:r>
    </w:p>
    <w:p w14:paraId="3E407FB9" w14:textId="77777777" w:rsidR="00920B8E" w:rsidRPr="007C4B44" w:rsidRDefault="00920B8E" w:rsidP="00920B8E">
      <w:pPr>
        <w:pStyle w:val="Normlnweb"/>
        <w:spacing w:before="0" w:beforeAutospacing="0" w:after="0" w:afterAutospacing="0"/>
        <w:ind w:left="720"/>
      </w:pPr>
    </w:p>
    <w:p w14:paraId="4B70BF43"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5" w:name="_Toc201911760"/>
      <w:proofErr w:type="spellStart"/>
      <w:r w:rsidRPr="007C4B44">
        <w:rPr>
          <w:rFonts w:ascii="Times New Roman" w:hAnsi="Times New Roman" w:cs="Times New Roman"/>
          <w:sz w:val="24"/>
          <w:szCs w:val="24"/>
        </w:rPr>
        <w:t>Elektronicke</w:t>
      </w:r>
      <w:proofErr w:type="spellEnd"/>
      <w:r w:rsidRPr="007C4B44">
        <w:rPr>
          <w:rFonts w:ascii="Times New Roman" w:hAnsi="Times New Roman" w:cs="Times New Roman"/>
          <w:sz w:val="24"/>
          <w:szCs w:val="24"/>
        </w:rPr>
        <w:t xml:space="preserve">́ </w:t>
      </w:r>
      <w:proofErr w:type="spellStart"/>
      <w:r w:rsidRPr="007C4B44">
        <w:rPr>
          <w:rFonts w:ascii="Times New Roman" w:hAnsi="Times New Roman" w:cs="Times New Roman"/>
          <w:sz w:val="24"/>
          <w:szCs w:val="24"/>
        </w:rPr>
        <w:t>podáni</w:t>
      </w:r>
      <w:proofErr w:type="spellEnd"/>
      <w:r w:rsidRPr="007C4B44">
        <w:rPr>
          <w:rFonts w:ascii="Times New Roman" w:hAnsi="Times New Roman" w:cs="Times New Roman"/>
          <w:sz w:val="24"/>
          <w:szCs w:val="24"/>
        </w:rPr>
        <w:t xml:space="preserve">́ </w:t>
      </w:r>
      <w:proofErr w:type="spellStart"/>
      <w:r w:rsidRPr="007C4B44">
        <w:rPr>
          <w:rFonts w:ascii="Times New Roman" w:hAnsi="Times New Roman" w:cs="Times New Roman"/>
          <w:sz w:val="24"/>
          <w:szCs w:val="24"/>
        </w:rPr>
        <w:t>nabídky</w:t>
      </w:r>
      <w:bookmarkEnd w:id="15"/>
      <w:proofErr w:type="spellEnd"/>
    </w:p>
    <w:p w14:paraId="3F664C20" w14:textId="77777777" w:rsidR="00920B8E" w:rsidRPr="007C4B44" w:rsidRDefault="00920B8E" w:rsidP="00920B8E"/>
    <w:p w14:paraId="64F2E26A" w14:textId="3B514C22" w:rsidR="00920B8E" w:rsidRPr="007C4B44" w:rsidRDefault="00920B8E" w:rsidP="00DC4815">
      <w:pPr>
        <w:pStyle w:val="Normlnweb"/>
        <w:numPr>
          <w:ilvl w:val="0"/>
          <w:numId w:val="20"/>
        </w:numPr>
        <w:spacing w:before="0" w:beforeAutospacing="0" w:after="0" w:afterAutospacing="0"/>
        <w:ind w:left="360"/>
        <w:jc w:val="both"/>
      </w:pPr>
      <w:proofErr w:type="spellStart"/>
      <w:r w:rsidRPr="007C4B44">
        <w:t>Nabídka</w:t>
      </w:r>
      <w:proofErr w:type="spellEnd"/>
      <w:r w:rsidRPr="007C4B44">
        <w:t xml:space="preserve"> v </w:t>
      </w:r>
      <w:proofErr w:type="spellStart"/>
      <w:r w:rsidRPr="007C4B44">
        <w:t>elektronicke</w:t>
      </w:r>
      <w:proofErr w:type="spellEnd"/>
      <w:r w:rsidRPr="007C4B44">
        <w:t xml:space="preserve">́ </w:t>
      </w:r>
      <w:proofErr w:type="spellStart"/>
      <w:r w:rsidRPr="007C4B44">
        <w:t>podobe</w:t>
      </w:r>
      <w:proofErr w:type="spellEnd"/>
      <w:r w:rsidRPr="007C4B44">
        <w:t xml:space="preserve">̌ bude </w:t>
      </w:r>
      <w:proofErr w:type="spellStart"/>
      <w:r w:rsidRPr="007C4B44">
        <w:t>podána</w:t>
      </w:r>
      <w:proofErr w:type="spellEnd"/>
      <w:r w:rsidRPr="007C4B44">
        <w:t xml:space="preserve"> </w:t>
      </w:r>
      <w:proofErr w:type="spellStart"/>
      <w:r w:rsidRPr="007C4B44">
        <w:t>prostřednictvím</w:t>
      </w:r>
      <w:proofErr w:type="spellEnd"/>
      <w:r w:rsidRPr="007C4B44">
        <w:t xml:space="preserve"> elektronického nástroje www.e-zakazky.cz, kde je </w:t>
      </w:r>
      <w:proofErr w:type="spellStart"/>
      <w:r w:rsidRPr="007C4B44">
        <w:t>rovněz</w:t>
      </w:r>
      <w:proofErr w:type="spellEnd"/>
      <w:r w:rsidRPr="007C4B44">
        <w:t xml:space="preserve">̌ </w:t>
      </w:r>
      <w:proofErr w:type="spellStart"/>
      <w:r w:rsidRPr="007C4B44">
        <w:t>dostupny</w:t>
      </w:r>
      <w:proofErr w:type="spellEnd"/>
      <w:r w:rsidRPr="007C4B44">
        <w:t xml:space="preserve">́ </w:t>
      </w:r>
      <w:proofErr w:type="spellStart"/>
      <w:r w:rsidRPr="007C4B44">
        <w:t>podrobny</w:t>
      </w:r>
      <w:proofErr w:type="spellEnd"/>
      <w:r w:rsidRPr="007C4B44">
        <w:t xml:space="preserve">́ </w:t>
      </w:r>
      <w:proofErr w:type="spellStart"/>
      <w:r w:rsidRPr="007C4B44">
        <w:t>návod</w:t>
      </w:r>
      <w:proofErr w:type="spellEnd"/>
      <w:r w:rsidRPr="007C4B44">
        <w:t xml:space="preserve"> na jeho </w:t>
      </w:r>
      <w:proofErr w:type="spellStart"/>
      <w:r w:rsidRPr="007C4B44">
        <w:t>použiti</w:t>
      </w:r>
      <w:proofErr w:type="spellEnd"/>
      <w:r w:rsidRPr="007C4B44">
        <w:t xml:space="preserve">́ a kontakty na </w:t>
      </w:r>
      <w:proofErr w:type="spellStart"/>
      <w:r w:rsidRPr="007C4B44">
        <w:t>uživatelskou</w:t>
      </w:r>
      <w:proofErr w:type="spellEnd"/>
      <w:r w:rsidRPr="007C4B44">
        <w:t xml:space="preserve"> podporu na adrese: </w:t>
      </w:r>
    </w:p>
    <w:p w14:paraId="54E4E5EE" w14:textId="77777777" w:rsidR="00920B8E" w:rsidRPr="007C4B44" w:rsidRDefault="00920B8E" w:rsidP="001358E4">
      <w:pPr>
        <w:pStyle w:val="Normlnweb"/>
        <w:spacing w:before="0" w:beforeAutospacing="0" w:after="0" w:afterAutospacing="0"/>
        <w:ind w:left="360"/>
        <w:jc w:val="both"/>
      </w:pPr>
    </w:p>
    <w:p w14:paraId="6C55CB1A" w14:textId="77777777" w:rsidR="00920B8E" w:rsidRPr="007C4B44" w:rsidRDefault="00920B8E" w:rsidP="001358E4">
      <w:pPr>
        <w:pStyle w:val="Normlnweb"/>
        <w:spacing w:before="0" w:beforeAutospacing="0" w:after="0" w:afterAutospacing="0"/>
        <w:ind w:left="360"/>
        <w:jc w:val="both"/>
      </w:pPr>
      <w:hyperlink r:id="rId9" w:history="1">
        <w:r w:rsidRPr="007C4B44">
          <w:rPr>
            <w:rStyle w:val="Hypertextovodkaz"/>
          </w:rPr>
          <w:t>https://e-zakazky.cz/Content/files/DodavatelManual.pdf</w:t>
        </w:r>
      </w:hyperlink>
    </w:p>
    <w:p w14:paraId="325D9703" w14:textId="77777777" w:rsidR="00920B8E" w:rsidRPr="007C4B44" w:rsidRDefault="00920B8E" w:rsidP="001358E4">
      <w:pPr>
        <w:pStyle w:val="Normlnweb"/>
        <w:spacing w:before="0" w:beforeAutospacing="0" w:after="0" w:afterAutospacing="0"/>
        <w:jc w:val="both"/>
      </w:pPr>
    </w:p>
    <w:p w14:paraId="4B771D97" w14:textId="02528069" w:rsidR="00920B8E" w:rsidRPr="007C4B44" w:rsidRDefault="00920B8E" w:rsidP="00DC4815">
      <w:pPr>
        <w:pStyle w:val="Normlnweb"/>
        <w:numPr>
          <w:ilvl w:val="0"/>
          <w:numId w:val="20"/>
        </w:numPr>
        <w:spacing w:before="0" w:beforeAutospacing="0" w:after="0" w:afterAutospacing="0"/>
        <w:ind w:left="360"/>
        <w:jc w:val="both"/>
      </w:pPr>
      <w:proofErr w:type="spellStart"/>
      <w:r w:rsidRPr="007C4B44">
        <w:t>Účastník</w:t>
      </w:r>
      <w:proofErr w:type="spellEnd"/>
      <w:r w:rsidRPr="007C4B44">
        <w:t xml:space="preserve"> </w:t>
      </w:r>
      <w:proofErr w:type="spellStart"/>
      <w:r w:rsidRPr="007C4B44">
        <w:t>musi</w:t>
      </w:r>
      <w:proofErr w:type="spellEnd"/>
      <w:r w:rsidRPr="007C4B44">
        <w:t xml:space="preserve">́ </w:t>
      </w:r>
      <w:proofErr w:type="spellStart"/>
      <w:r w:rsidRPr="007C4B44">
        <w:t>být</w:t>
      </w:r>
      <w:proofErr w:type="spellEnd"/>
      <w:r w:rsidRPr="007C4B44">
        <w:t xml:space="preserve"> </w:t>
      </w:r>
      <w:proofErr w:type="spellStart"/>
      <w:r w:rsidRPr="007C4B44">
        <w:t>řádne</w:t>
      </w:r>
      <w:proofErr w:type="spellEnd"/>
      <w:r w:rsidRPr="007C4B44">
        <w:t xml:space="preserve">̌ </w:t>
      </w:r>
      <w:proofErr w:type="spellStart"/>
      <w:r w:rsidRPr="007C4B44">
        <w:t>registrovaným</w:t>
      </w:r>
      <w:proofErr w:type="spellEnd"/>
      <w:r w:rsidRPr="007C4B44">
        <w:t xml:space="preserve"> dodavatelem. Zadavatel </w:t>
      </w:r>
      <w:proofErr w:type="spellStart"/>
      <w:r w:rsidRPr="007C4B44">
        <w:t>upozorňuje</w:t>
      </w:r>
      <w:proofErr w:type="spellEnd"/>
      <w:r w:rsidRPr="007C4B44">
        <w:t xml:space="preserve"> </w:t>
      </w:r>
      <w:proofErr w:type="spellStart"/>
      <w:r w:rsidRPr="007C4B44">
        <w:t>účastníka</w:t>
      </w:r>
      <w:proofErr w:type="spellEnd"/>
      <w:r w:rsidRPr="007C4B44">
        <w:t xml:space="preserve">, </w:t>
      </w:r>
      <w:proofErr w:type="spellStart"/>
      <w:r w:rsidRPr="007C4B44">
        <w:t>že</w:t>
      </w:r>
      <w:proofErr w:type="spellEnd"/>
      <w:r w:rsidRPr="007C4B44">
        <w:t xml:space="preserve"> registrace </w:t>
      </w:r>
      <w:proofErr w:type="spellStart"/>
      <w:r w:rsidRPr="007C4B44">
        <w:t>neni</w:t>
      </w:r>
      <w:proofErr w:type="spellEnd"/>
      <w:r w:rsidRPr="007C4B44">
        <w:t xml:space="preserve">́ </w:t>
      </w:r>
      <w:proofErr w:type="spellStart"/>
      <w:r w:rsidRPr="007C4B44">
        <w:t>okamžita</w:t>
      </w:r>
      <w:proofErr w:type="spellEnd"/>
      <w:r w:rsidRPr="007C4B44">
        <w:t xml:space="preserve">́ a </w:t>
      </w:r>
      <w:proofErr w:type="spellStart"/>
      <w:r w:rsidRPr="007C4B44">
        <w:t>podléha</w:t>
      </w:r>
      <w:proofErr w:type="spellEnd"/>
      <w:r w:rsidRPr="007C4B44">
        <w:t xml:space="preserve">́ </w:t>
      </w:r>
      <w:proofErr w:type="spellStart"/>
      <w:r w:rsidRPr="007C4B44">
        <w:t>schváleni</w:t>
      </w:r>
      <w:proofErr w:type="spellEnd"/>
      <w:r w:rsidRPr="007C4B44">
        <w:t xml:space="preserve">́ </w:t>
      </w:r>
      <w:proofErr w:type="spellStart"/>
      <w:r w:rsidRPr="007C4B44">
        <w:t>administrátorem</w:t>
      </w:r>
      <w:proofErr w:type="spellEnd"/>
      <w:r w:rsidRPr="007C4B44">
        <w:t xml:space="preserve"> </w:t>
      </w:r>
      <w:proofErr w:type="spellStart"/>
      <w:r w:rsidRPr="007C4B44">
        <w:t>systému</w:t>
      </w:r>
      <w:proofErr w:type="spellEnd"/>
      <w:r w:rsidRPr="007C4B44">
        <w:t xml:space="preserve">. </w:t>
      </w:r>
    </w:p>
    <w:p w14:paraId="33B6F8FB" w14:textId="77777777" w:rsidR="00920B8E" w:rsidRPr="007C4B44" w:rsidRDefault="00920B8E" w:rsidP="001358E4">
      <w:pPr>
        <w:pStyle w:val="Normlnweb"/>
        <w:spacing w:before="0" w:beforeAutospacing="0" w:after="0" w:afterAutospacing="0"/>
        <w:ind w:left="360"/>
        <w:jc w:val="both"/>
      </w:pPr>
    </w:p>
    <w:p w14:paraId="0D7A87D5" w14:textId="4C28E6E1" w:rsidR="00920B8E" w:rsidRPr="007C4B44" w:rsidRDefault="00920B8E" w:rsidP="00DC4815">
      <w:pPr>
        <w:pStyle w:val="Normlnweb"/>
        <w:numPr>
          <w:ilvl w:val="0"/>
          <w:numId w:val="20"/>
        </w:numPr>
        <w:spacing w:before="0" w:beforeAutospacing="0" w:after="0" w:afterAutospacing="0"/>
        <w:ind w:left="360"/>
        <w:jc w:val="both"/>
      </w:pPr>
      <w:proofErr w:type="spellStart"/>
      <w:r w:rsidRPr="007C4B44">
        <w:t>Elektronicka</w:t>
      </w:r>
      <w:proofErr w:type="spellEnd"/>
      <w:r w:rsidRPr="007C4B44">
        <w:t xml:space="preserve">́ </w:t>
      </w:r>
      <w:proofErr w:type="spellStart"/>
      <w:r w:rsidRPr="007C4B44">
        <w:t>nabídka</w:t>
      </w:r>
      <w:proofErr w:type="spellEnd"/>
      <w:r w:rsidRPr="007C4B44">
        <w:t xml:space="preserve"> se sama </w:t>
      </w:r>
      <w:proofErr w:type="spellStart"/>
      <w:r w:rsidRPr="007C4B44">
        <w:t>zašifruje</w:t>
      </w:r>
      <w:proofErr w:type="spellEnd"/>
      <w:r w:rsidRPr="007C4B44">
        <w:t xml:space="preserve"> </w:t>
      </w:r>
      <w:proofErr w:type="spellStart"/>
      <w:r w:rsidRPr="007C4B44">
        <w:t>certifikátem</w:t>
      </w:r>
      <w:proofErr w:type="spellEnd"/>
      <w:r w:rsidRPr="007C4B44">
        <w:t xml:space="preserve"> pro </w:t>
      </w:r>
      <w:proofErr w:type="spellStart"/>
      <w:r w:rsidRPr="007C4B44">
        <w:t>zašifrováni</w:t>
      </w:r>
      <w:proofErr w:type="spellEnd"/>
      <w:r w:rsidRPr="007C4B44">
        <w:t xml:space="preserve">́ </w:t>
      </w:r>
      <w:proofErr w:type="spellStart"/>
      <w:r w:rsidRPr="007C4B44">
        <w:t>nabídky</w:t>
      </w:r>
      <w:proofErr w:type="spellEnd"/>
      <w:r w:rsidRPr="007C4B44">
        <w:t xml:space="preserve">, </w:t>
      </w:r>
      <w:proofErr w:type="spellStart"/>
      <w:r w:rsidRPr="007C4B44">
        <w:t>ktery</w:t>
      </w:r>
      <w:proofErr w:type="spellEnd"/>
      <w:r w:rsidRPr="007C4B44">
        <w:t xml:space="preserve">́ zadavatel </w:t>
      </w:r>
      <w:proofErr w:type="spellStart"/>
      <w:r w:rsidRPr="007C4B44">
        <w:t>vložil</w:t>
      </w:r>
      <w:proofErr w:type="spellEnd"/>
      <w:r w:rsidRPr="007C4B44">
        <w:t xml:space="preserve"> do </w:t>
      </w:r>
      <w:proofErr w:type="spellStart"/>
      <w:r w:rsidRPr="007C4B44">
        <w:t>systému</w:t>
      </w:r>
      <w:proofErr w:type="spellEnd"/>
      <w:r w:rsidRPr="007C4B44">
        <w:t xml:space="preserve">. </w:t>
      </w:r>
      <w:r w:rsidR="00717488" w:rsidRPr="007C4B44">
        <w:t xml:space="preserve">Zadavatel </w:t>
      </w:r>
      <w:proofErr w:type="spellStart"/>
      <w:r w:rsidR="00717488" w:rsidRPr="007C4B44">
        <w:t>u</w:t>
      </w:r>
      <w:r w:rsidRPr="007C4B44">
        <w:t>pozorňuje</w:t>
      </w:r>
      <w:proofErr w:type="spellEnd"/>
      <w:r w:rsidRPr="007C4B44">
        <w:t xml:space="preserve"> </w:t>
      </w:r>
      <w:proofErr w:type="spellStart"/>
      <w:r w:rsidRPr="007C4B44">
        <w:t>účastníky</w:t>
      </w:r>
      <w:proofErr w:type="spellEnd"/>
      <w:r w:rsidRPr="007C4B44">
        <w:t xml:space="preserve">, aby </w:t>
      </w:r>
      <w:proofErr w:type="spellStart"/>
      <w:r w:rsidRPr="007C4B44">
        <w:t>nabídky</w:t>
      </w:r>
      <w:proofErr w:type="spellEnd"/>
      <w:r w:rsidRPr="007C4B44">
        <w:t xml:space="preserve"> sami </w:t>
      </w:r>
      <w:proofErr w:type="spellStart"/>
      <w:r w:rsidRPr="007C4B44">
        <w:t>nešifrovali</w:t>
      </w:r>
      <w:proofErr w:type="spellEnd"/>
      <w:r w:rsidRPr="007C4B44">
        <w:t xml:space="preserve">. </w:t>
      </w:r>
      <w:proofErr w:type="spellStart"/>
      <w:r w:rsidRPr="007C4B44">
        <w:t>Nabídka</w:t>
      </w:r>
      <w:proofErr w:type="spellEnd"/>
      <w:r w:rsidRPr="007C4B44">
        <w:t xml:space="preserve"> </w:t>
      </w:r>
      <w:proofErr w:type="spellStart"/>
      <w:r w:rsidRPr="007C4B44">
        <w:t>účastníka</w:t>
      </w:r>
      <w:proofErr w:type="spellEnd"/>
      <w:r w:rsidRPr="007C4B44">
        <w:t xml:space="preserve"> </w:t>
      </w:r>
      <w:proofErr w:type="spellStart"/>
      <w:r w:rsidRPr="007C4B44">
        <w:t>zašifrovana</w:t>
      </w:r>
      <w:proofErr w:type="spellEnd"/>
      <w:r w:rsidRPr="007C4B44">
        <w:t xml:space="preserve">́ </w:t>
      </w:r>
      <w:proofErr w:type="spellStart"/>
      <w:r w:rsidRPr="007C4B44">
        <w:t>nesprávným</w:t>
      </w:r>
      <w:proofErr w:type="spellEnd"/>
      <w:r w:rsidRPr="007C4B44">
        <w:t xml:space="preserve"> </w:t>
      </w:r>
      <w:proofErr w:type="spellStart"/>
      <w:r w:rsidRPr="007C4B44">
        <w:t>certifikátem</w:t>
      </w:r>
      <w:proofErr w:type="spellEnd"/>
      <w:r w:rsidRPr="007C4B44">
        <w:t xml:space="preserve"> bude </w:t>
      </w:r>
      <w:proofErr w:type="spellStart"/>
      <w:r w:rsidRPr="007C4B44">
        <w:t>považována</w:t>
      </w:r>
      <w:proofErr w:type="spellEnd"/>
      <w:r w:rsidRPr="007C4B44">
        <w:t xml:space="preserve"> za </w:t>
      </w:r>
      <w:proofErr w:type="spellStart"/>
      <w:r w:rsidRPr="007C4B44">
        <w:t>nabídku</w:t>
      </w:r>
      <w:proofErr w:type="spellEnd"/>
      <w:r w:rsidRPr="007C4B44">
        <w:t xml:space="preserve">, </w:t>
      </w:r>
      <w:proofErr w:type="spellStart"/>
      <w:r w:rsidRPr="007C4B44">
        <w:t>ktera</w:t>
      </w:r>
      <w:proofErr w:type="spellEnd"/>
      <w:r w:rsidRPr="007C4B44">
        <w:t xml:space="preserve">́ nebyla </w:t>
      </w:r>
      <w:proofErr w:type="spellStart"/>
      <w:r w:rsidRPr="007C4B44">
        <w:t>podána</w:t>
      </w:r>
      <w:proofErr w:type="spellEnd"/>
      <w:r w:rsidRPr="007C4B44">
        <w:t xml:space="preserve"> a v </w:t>
      </w:r>
      <w:proofErr w:type="spellStart"/>
      <w:r w:rsidRPr="007C4B44">
        <w:t>průběhu</w:t>
      </w:r>
      <w:proofErr w:type="spellEnd"/>
      <w:r w:rsidRPr="007C4B44">
        <w:t xml:space="preserve"> </w:t>
      </w:r>
      <w:proofErr w:type="spellStart"/>
      <w:r w:rsidRPr="007C4B44">
        <w:t>zadávacího</w:t>
      </w:r>
      <w:proofErr w:type="spellEnd"/>
      <w:r w:rsidRPr="007C4B44">
        <w:t xml:space="preserve"> </w:t>
      </w:r>
      <w:proofErr w:type="spellStart"/>
      <w:r w:rsidRPr="007C4B44">
        <w:t>řízeni</w:t>
      </w:r>
      <w:proofErr w:type="spellEnd"/>
      <w:r w:rsidRPr="007C4B44">
        <w:t xml:space="preserve">́ se k ní </w:t>
      </w:r>
      <w:proofErr w:type="spellStart"/>
      <w:r w:rsidRPr="007C4B44">
        <w:t>nepřihlíži</w:t>
      </w:r>
      <w:proofErr w:type="spellEnd"/>
      <w:r w:rsidRPr="007C4B44">
        <w:t>́ dle §</w:t>
      </w:r>
      <w:r w:rsidR="00E62DF1" w:rsidRPr="007C4B44">
        <w:t> </w:t>
      </w:r>
      <w:r w:rsidRPr="007C4B44">
        <w:t xml:space="preserve">28 odst. 2 ZZVZ. </w:t>
      </w:r>
    </w:p>
    <w:p w14:paraId="30B9B745" w14:textId="77777777" w:rsidR="00920B8E" w:rsidRPr="007C4B44" w:rsidRDefault="00920B8E" w:rsidP="001358E4">
      <w:pPr>
        <w:pStyle w:val="Normlnweb"/>
        <w:spacing w:before="0" w:beforeAutospacing="0" w:after="0" w:afterAutospacing="0"/>
        <w:ind w:left="360"/>
        <w:jc w:val="both"/>
      </w:pPr>
    </w:p>
    <w:p w14:paraId="5FB89114" w14:textId="26C717E8" w:rsidR="00920B8E" w:rsidRPr="007C4B44" w:rsidRDefault="00920B8E" w:rsidP="00DC4815">
      <w:pPr>
        <w:pStyle w:val="Normlnweb"/>
        <w:numPr>
          <w:ilvl w:val="0"/>
          <w:numId w:val="20"/>
        </w:numPr>
        <w:spacing w:before="0" w:beforeAutospacing="0" w:after="0" w:afterAutospacing="0"/>
        <w:ind w:left="360"/>
        <w:jc w:val="both"/>
      </w:pPr>
      <w:proofErr w:type="spellStart"/>
      <w:r w:rsidRPr="007C4B44">
        <w:t>Nabídka</w:t>
      </w:r>
      <w:proofErr w:type="spellEnd"/>
      <w:r w:rsidRPr="007C4B44">
        <w:t xml:space="preserve"> </w:t>
      </w:r>
      <w:proofErr w:type="spellStart"/>
      <w:r w:rsidRPr="007C4B44">
        <w:t>musi</w:t>
      </w:r>
      <w:proofErr w:type="spellEnd"/>
      <w:r w:rsidRPr="007C4B44">
        <w:t xml:space="preserve">́ </w:t>
      </w:r>
      <w:proofErr w:type="spellStart"/>
      <w:r w:rsidRPr="007C4B44">
        <w:t>být</w:t>
      </w:r>
      <w:proofErr w:type="spellEnd"/>
      <w:r w:rsidRPr="007C4B44">
        <w:t xml:space="preserve"> </w:t>
      </w:r>
      <w:proofErr w:type="spellStart"/>
      <w:r w:rsidRPr="007C4B44">
        <w:t>zpracována</w:t>
      </w:r>
      <w:proofErr w:type="spellEnd"/>
      <w:r w:rsidRPr="007C4B44">
        <w:t xml:space="preserve"> v jednom </w:t>
      </w:r>
      <w:proofErr w:type="gramStart"/>
      <w:r w:rsidRPr="007C4B44">
        <w:t>ze</w:t>
      </w:r>
      <w:proofErr w:type="gramEnd"/>
      <w:r w:rsidRPr="007C4B44">
        <w:t xml:space="preserve"> zadavatelem </w:t>
      </w:r>
      <w:proofErr w:type="spellStart"/>
      <w:r w:rsidRPr="007C4B44">
        <w:t>akceptovatelných</w:t>
      </w:r>
      <w:proofErr w:type="spellEnd"/>
      <w:r w:rsidRPr="007C4B44">
        <w:t xml:space="preserve"> </w:t>
      </w:r>
      <w:proofErr w:type="spellStart"/>
      <w:r w:rsidRPr="007C4B44">
        <w:t>formátu</w:t>
      </w:r>
      <w:proofErr w:type="spellEnd"/>
      <w:r w:rsidRPr="007C4B44">
        <w:t xml:space="preserve">̊ souborů, tj. Microsoft Office (Word, Excel), Open Office, PDF, JPEG, GIF. Je </w:t>
      </w:r>
      <w:proofErr w:type="spellStart"/>
      <w:r w:rsidRPr="007C4B44">
        <w:t>možne</w:t>
      </w:r>
      <w:proofErr w:type="spellEnd"/>
      <w:r w:rsidRPr="007C4B44">
        <w:t xml:space="preserve">́ </w:t>
      </w:r>
      <w:proofErr w:type="spellStart"/>
      <w:r w:rsidRPr="007C4B44">
        <w:t>použít</w:t>
      </w:r>
      <w:proofErr w:type="spellEnd"/>
      <w:r w:rsidRPr="007C4B44">
        <w:t xml:space="preserve"> kompresi v ZIP archivu. </w:t>
      </w:r>
    </w:p>
    <w:p w14:paraId="46A2A340" w14:textId="77777777" w:rsidR="00920B8E" w:rsidRPr="007C4B44" w:rsidRDefault="00920B8E" w:rsidP="00920B8E">
      <w:pPr>
        <w:pStyle w:val="Normlnweb"/>
        <w:spacing w:before="0" w:beforeAutospacing="0" w:after="0" w:afterAutospacing="0"/>
        <w:jc w:val="both"/>
      </w:pPr>
    </w:p>
    <w:p w14:paraId="685DB92C"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6" w:name="_Toc201911761"/>
      <w:r w:rsidRPr="007C4B44">
        <w:rPr>
          <w:rFonts w:ascii="Times New Roman" w:hAnsi="Times New Roman" w:cs="Times New Roman"/>
          <w:sz w:val="24"/>
          <w:szCs w:val="24"/>
        </w:rPr>
        <w:t>Lhůta pro podání nabídek</w:t>
      </w:r>
      <w:bookmarkEnd w:id="16"/>
    </w:p>
    <w:p w14:paraId="6E95AE8A" w14:textId="77777777" w:rsidR="00920B8E" w:rsidRPr="007C4B44" w:rsidRDefault="00920B8E" w:rsidP="00920B8E">
      <w:pPr>
        <w:pStyle w:val="Odstavecseseznamem"/>
        <w:spacing w:after="0" w:line="240" w:lineRule="auto"/>
        <w:jc w:val="both"/>
        <w:rPr>
          <w:sz w:val="24"/>
          <w:szCs w:val="24"/>
          <w:lang w:val="cs-CZ"/>
        </w:rPr>
      </w:pPr>
    </w:p>
    <w:p w14:paraId="7F55D100" w14:textId="2FAF4C1B" w:rsidR="00920B8E" w:rsidRPr="007C4B44" w:rsidRDefault="00920B8E" w:rsidP="001358E4">
      <w:pPr>
        <w:pStyle w:val="Odstavecseseznamem"/>
        <w:spacing w:after="0" w:line="240" w:lineRule="auto"/>
        <w:ind w:left="0"/>
        <w:jc w:val="both"/>
        <w:rPr>
          <w:sz w:val="24"/>
          <w:szCs w:val="24"/>
          <w:lang w:val="cs-CZ" w:eastAsia="cs-CZ" w:bidi="ar-SA"/>
        </w:rPr>
      </w:pPr>
      <w:proofErr w:type="spellStart"/>
      <w:r w:rsidRPr="007C4B44">
        <w:rPr>
          <w:sz w:val="24"/>
          <w:szCs w:val="24"/>
          <w:lang w:val="cs-CZ" w:eastAsia="cs-CZ" w:bidi="ar-SA"/>
        </w:rPr>
        <w:t>Nabídka</w:t>
      </w:r>
      <w:proofErr w:type="spellEnd"/>
      <w:r w:rsidRPr="007C4B44">
        <w:rPr>
          <w:sz w:val="24"/>
          <w:szCs w:val="24"/>
          <w:lang w:val="cs-CZ" w:eastAsia="cs-CZ" w:bidi="ar-SA"/>
        </w:rPr>
        <w:t xml:space="preserve"> musí být </w:t>
      </w:r>
      <w:proofErr w:type="spellStart"/>
      <w:r w:rsidRPr="007C4B44">
        <w:rPr>
          <w:sz w:val="24"/>
          <w:szCs w:val="24"/>
          <w:lang w:val="cs-CZ" w:eastAsia="cs-CZ" w:bidi="ar-SA"/>
        </w:rPr>
        <w:t>doručena</w:t>
      </w:r>
      <w:proofErr w:type="spellEnd"/>
      <w:r w:rsidRPr="007C4B44">
        <w:rPr>
          <w:sz w:val="24"/>
          <w:szCs w:val="24"/>
          <w:lang w:val="cs-CZ" w:eastAsia="cs-CZ" w:bidi="ar-SA"/>
        </w:rPr>
        <w:t xml:space="preserve"> zadavateli ve lhůtě pro podání </w:t>
      </w:r>
      <w:proofErr w:type="spellStart"/>
      <w:r w:rsidRPr="007C4B44">
        <w:rPr>
          <w:sz w:val="24"/>
          <w:szCs w:val="24"/>
          <w:lang w:val="cs-CZ" w:eastAsia="cs-CZ" w:bidi="ar-SA"/>
        </w:rPr>
        <w:t>nabídek</w:t>
      </w:r>
      <w:proofErr w:type="spellEnd"/>
      <w:r w:rsidRPr="007C4B44">
        <w:rPr>
          <w:sz w:val="24"/>
          <w:szCs w:val="24"/>
          <w:lang w:val="cs-CZ" w:eastAsia="cs-CZ" w:bidi="ar-SA"/>
        </w:rPr>
        <w:t xml:space="preserve">, a to do </w:t>
      </w:r>
      <w:r w:rsidR="00D807C1">
        <w:rPr>
          <w:sz w:val="24"/>
          <w:szCs w:val="24"/>
          <w:lang w:val="cs-CZ" w:eastAsia="cs-CZ" w:bidi="ar-SA"/>
        </w:rPr>
        <w:t>2</w:t>
      </w:r>
      <w:r w:rsidR="00296565">
        <w:rPr>
          <w:sz w:val="24"/>
          <w:szCs w:val="24"/>
          <w:lang w:val="cs-CZ" w:eastAsia="cs-CZ" w:bidi="ar-SA"/>
        </w:rPr>
        <w:t>1</w:t>
      </w:r>
      <w:r w:rsidR="00D079EC" w:rsidRPr="007C4B44">
        <w:rPr>
          <w:sz w:val="24"/>
          <w:szCs w:val="24"/>
          <w:lang w:val="cs-CZ" w:eastAsia="cs-CZ" w:bidi="ar-SA"/>
        </w:rPr>
        <w:t xml:space="preserve">. </w:t>
      </w:r>
      <w:r w:rsidR="00D807C1">
        <w:rPr>
          <w:sz w:val="24"/>
          <w:szCs w:val="24"/>
          <w:lang w:val="cs-CZ" w:eastAsia="cs-CZ" w:bidi="ar-SA"/>
        </w:rPr>
        <w:t>7</w:t>
      </w:r>
      <w:r w:rsidR="00D079EC" w:rsidRPr="007C4B44">
        <w:rPr>
          <w:sz w:val="24"/>
          <w:szCs w:val="24"/>
          <w:lang w:val="cs-CZ" w:eastAsia="cs-CZ" w:bidi="ar-SA"/>
        </w:rPr>
        <w:t>. 202</w:t>
      </w:r>
      <w:r w:rsidR="00D31F1F">
        <w:rPr>
          <w:sz w:val="24"/>
          <w:szCs w:val="24"/>
          <w:lang w:val="cs-CZ" w:eastAsia="cs-CZ" w:bidi="ar-SA"/>
        </w:rPr>
        <w:t>5</w:t>
      </w:r>
      <w:r w:rsidRPr="007C4B44">
        <w:rPr>
          <w:sz w:val="24"/>
          <w:szCs w:val="24"/>
          <w:lang w:val="cs-CZ" w:eastAsia="cs-CZ" w:bidi="ar-SA"/>
        </w:rPr>
        <w:t xml:space="preserve"> do</w:t>
      </w:r>
      <w:r w:rsidR="00923007" w:rsidRPr="007C4B44">
        <w:rPr>
          <w:sz w:val="24"/>
          <w:szCs w:val="24"/>
          <w:lang w:val="cs-CZ" w:eastAsia="cs-CZ" w:bidi="ar-SA"/>
        </w:rPr>
        <w:t> </w:t>
      </w:r>
      <w:r w:rsidR="00296565" w:rsidRPr="007C4B44">
        <w:rPr>
          <w:sz w:val="24"/>
          <w:szCs w:val="24"/>
          <w:lang w:val="cs-CZ" w:eastAsia="cs-CZ" w:bidi="ar-SA"/>
        </w:rPr>
        <w:t>1</w:t>
      </w:r>
      <w:r w:rsidR="00296565">
        <w:rPr>
          <w:sz w:val="24"/>
          <w:szCs w:val="24"/>
          <w:lang w:val="cs-CZ" w:eastAsia="cs-CZ" w:bidi="ar-SA"/>
        </w:rPr>
        <w:t>8</w:t>
      </w:r>
      <w:r w:rsidR="00D079EC" w:rsidRPr="007C4B44">
        <w:rPr>
          <w:sz w:val="24"/>
          <w:szCs w:val="24"/>
          <w:lang w:val="cs-CZ" w:eastAsia="cs-CZ" w:bidi="ar-SA"/>
        </w:rPr>
        <w:t xml:space="preserve">:00 </w:t>
      </w:r>
      <w:r w:rsidRPr="007C4B44">
        <w:rPr>
          <w:sz w:val="24"/>
          <w:szCs w:val="24"/>
          <w:lang w:val="cs-CZ" w:eastAsia="cs-CZ" w:bidi="ar-SA"/>
        </w:rPr>
        <w:t xml:space="preserve">hod. </w:t>
      </w:r>
    </w:p>
    <w:p w14:paraId="1A3FEA5C" w14:textId="77777777" w:rsidR="00920B8E" w:rsidRPr="007C4B44" w:rsidRDefault="00920B8E" w:rsidP="00920B8E">
      <w:pPr>
        <w:pStyle w:val="Nadpis2"/>
        <w:spacing w:before="0"/>
        <w:ind w:left="360"/>
        <w:rPr>
          <w:rFonts w:ascii="Times New Roman" w:hAnsi="Times New Roman" w:cs="Times New Roman"/>
          <w:sz w:val="24"/>
          <w:szCs w:val="24"/>
        </w:rPr>
      </w:pPr>
    </w:p>
    <w:p w14:paraId="210E7A8E" w14:textId="77777777" w:rsidR="00920B8E" w:rsidRPr="007C4B44" w:rsidRDefault="00920B8E" w:rsidP="00DC4815">
      <w:pPr>
        <w:pStyle w:val="Nadpis2"/>
        <w:numPr>
          <w:ilvl w:val="0"/>
          <w:numId w:val="15"/>
        </w:numPr>
        <w:spacing w:before="0"/>
        <w:rPr>
          <w:rFonts w:ascii="Times New Roman" w:hAnsi="Times New Roman" w:cs="Times New Roman"/>
          <w:sz w:val="24"/>
          <w:szCs w:val="24"/>
        </w:rPr>
      </w:pPr>
      <w:bookmarkStart w:id="17" w:name="_Toc201911762"/>
      <w:r w:rsidRPr="007C4B44">
        <w:rPr>
          <w:rFonts w:ascii="Times New Roman" w:eastAsia="Times New Roman" w:hAnsi="Times New Roman" w:cs="Times New Roman"/>
          <w:sz w:val="24"/>
          <w:szCs w:val="24"/>
        </w:rPr>
        <w:t xml:space="preserve">Podklady pro </w:t>
      </w:r>
      <w:proofErr w:type="spellStart"/>
      <w:r w:rsidRPr="007C4B44">
        <w:rPr>
          <w:rFonts w:ascii="Times New Roman" w:eastAsia="Times New Roman" w:hAnsi="Times New Roman" w:cs="Times New Roman"/>
          <w:sz w:val="24"/>
          <w:szCs w:val="24"/>
        </w:rPr>
        <w:t>zpracováni</w:t>
      </w:r>
      <w:proofErr w:type="spellEnd"/>
      <w:r w:rsidRPr="007C4B44">
        <w:rPr>
          <w:rFonts w:ascii="Times New Roman" w:eastAsia="Times New Roman" w:hAnsi="Times New Roman" w:cs="Times New Roman"/>
          <w:sz w:val="24"/>
          <w:szCs w:val="24"/>
        </w:rPr>
        <w:t xml:space="preserve">́ </w:t>
      </w:r>
      <w:proofErr w:type="spellStart"/>
      <w:r w:rsidRPr="007C4B44">
        <w:rPr>
          <w:rFonts w:ascii="Times New Roman" w:eastAsia="Times New Roman" w:hAnsi="Times New Roman" w:cs="Times New Roman"/>
          <w:sz w:val="24"/>
          <w:szCs w:val="24"/>
        </w:rPr>
        <w:t>nabídky</w:t>
      </w:r>
      <w:bookmarkEnd w:id="17"/>
      <w:proofErr w:type="spellEnd"/>
    </w:p>
    <w:p w14:paraId="438056BA" w14:textId="77777777" w:rsidR="00920B8E" w:rsidRPr="007C4B44" w:rsidRDefault="00920B8E" w:rsidP="00920B8E">
      <w:pPr>
        <w:jc w:val="both"/>
      </w:pPr>
    </w:p>
    <w:p w14:paraId="1A3F2A06" w14:textId="05270C71" w:rsidR="009219CB" w:rsidRPr="007C4B44" w:rsidRDefault="00A95AED" w:rsidP="00DC4815">
      <w:pPr>
        <w:pStyle w:val="Odstavecseseznamem"/>
        <w:numPr>
          <w:ilvl w:val="0"/>
          <w:numId w:val="21"/>
        </w:numPr>
        <w:spacing w:after="0" w:line="240" w:lineRule="auto"/>
        <w:ind w:left="360"/>
        <w:jc w:val="both"/>
        <w:rPr>
          <w:sz w:val="24"/>
          <w:szCs w:val="24"/>
          <w:lang w:val="cs-CZ"/>
        </w:rPr>
      </w:pPr>
      <w:r w:rsidRPr="007C4B44">
        <w:rPr>
          <w:sz w:val="24"/>
          <w:szCs w:val="24"/>
          <w:lang w:val="cs-CZ"/>
        </w:rPr>
        <w:t>P</w:t>
      </w:r>
      <w:r w:rsidR="00920B8E" w:rsidRPr="007C4B44">
        <w:rPr>
          <w:sz w:val="24"/>
          <w:szCs w:val="24"/>
          <w:lang w:val="cs-CZ"/>
        </w:rPr>
        <w:t xml:space="preserve">odkladem pro </w:t>
      </w:r>
      <w:proofErr w:type="spellStart"/>
      <w:r w:rsidR="00920B8E" w:rsidRPr="007C4B44">
        <w:rPr>
          <w:sz w:val="24"/>
          <w:szCs w:val="24"/>
          <w:lang w:val="cs-CZ"/>
        </w:rPr>
        <w:t>zpracováni</w:t>
      </w:r>
      <w:proofErr w:type="spellEnd"/>
      <w:r w:rsidR="00920B8E" w:rsidRPr="007C4B44">
        <w:rPr>
          <w:sz w:val="24"/>
          <w:szCs w:val="24"/>
          <w:lang w:val="cs-CZ"/>
        </w:rPr>
        <w:t xml:space="preserve">́ </w:t>
      </w:r>
      <w:proofErr w:type="spellStart"/>
      <w:r w:rsidR="00920B8E" w:rsidRPr="007C4B44">
        <w:rPr>
          <w:sz w:val="24"/>
          <w:szCs w:val="24"/>
          <w:lang w:val="cs-CZ"/>
        </w:rPr>
        <w:t>nabídky</w:t>
      </w:r>
      <w:proofErr w:type="spellEnd"/>
      <w:r w:rsidR="00920B8E" w:rsidRPr="007C4B44">
        <w:rPr>
          <w:sz w:val="24"/>
          <w:szCs w:val="24"/>
          <w:lang w:val="cs-CZ"/>
        </w:rPr>
        <w:t xml:space="preserve"> je tato </w:t>
      </w:r>
      <w:proofErr w:type="spellStart"/>
      <w:r w:rsidR="00920B8E" w:rsidRPr="007C4B44">
        <w:rPr>
          <w:sz w:val="24"/>
          <w:szCs w:val="24"/>
          <w:lang w:val="cs-CZ"/>
        </w:rPr>
        <w:t>zadávaci</w:t>
      </w:r>
      <w:proofErr w:type="spellEnd"/>
      <w:r w:rsidR="00920B8E" w:rsidRPr="007C4B44">
        <w:rPr>
          <w:sz w:val="24"/>
          <w:szCs w:val="24"/>
          <w:lang w:val="cs-CZ"/>
        </w:rPr>
        <w:t xml:space="preserve">́ dokumentace </w:t>
      </w:r>
      <w:proofErr w:type="spellStart"/>
      <w:r w:rsidR="00920B8E" w:rsidRPr="007C4B44">
        <w:rPr>
          <w:sz w:val="24"/>
          <w:szCs w:val="24"/>
          <w:lang w:val="cs-CZ"/>
        </w:rPr>
        <w:t>včetně</w:t>
      </w:r>
      <w:proofErr w:type="spellEnd"/>
      <w:r w:rsidR="00920B8E" w:rsidRPr="007C4B44">
        <w:rPr>
          <w:sz w:val="24"/>
          <w:szCs w:val="24"/>
          <w:lang w:val="cs-CZ"/>
        </w:rPr>
        <w:t xml:space="preserve"> </w:t>
      </w:r>
      <w:proofErr w:type="spellStart"/>
      <w:r w:rsidR="00920B8E" w:rsidRPr="007C4B44">
        <w:rPr>
          <w:sz w:val="24"/>
          <w:szCs w:val="24"/>
          <w:lang w:val="cs-CZ"/>
        </w:rPr>
        <w:t>všech</w:t>
      </w:r>
      <w:proofErr w:type="spellEnd"/>
      <w:r w:rsidR="00920B8E" w:rsidRPr="007C4B44">
        <w:rPr>
          <w:sz w:val="24"/>
          <w:szCs w:val="24"/>
          <w:lang w:val="cs-CZ"/>
        </w:rPr>
        <w:t xml:space="preserve"> </w:t>
      </w:r>
      <w:proofErr w:type="spellStart"/>
      <w:r w:rsidR="00920B8E" w:rsidRPr="007C4B44">
        <w:rPr>
          <w:sz w:val="24"/>
          <w:szCs w:val="24"/>
          <w:lang w:val="cs-CZ"/>
        </w:rPr>
        <w:t>příloh</w:t>
      </w:r>
      <w:proofErr w:type="spellEnd"/>
      <w:r w:rsidR="009219CB" w:rsidRPr="007C4B44">
        <w:rPr>
          <w:rFonts w:eastAsiaTheme="minorHAnsi"/>
          <w:sz w:val="24"/>
          <w:szCs w:val="24"/>
          <w:lang w:val="cs-CZ"/>
        </w:rPr>
        <w:t>.</w:t>
      </w:r>
    </w:p>
    <w:p w14:paraId="6EE13A54" w14:textId="77777777" w:rsidR="00920B8E" w:rsidRPr="007C4B44" w:rsidRDefault="00920B8E" w:rsidP="00E522FC">
      <w:pPr>
        <w:jc w:val="both"/>
      </w:pPr>
    </w:p>
    <w:p w14:paraId="5187A712" w14:textId="4E5049A2" w:rsidR="00B34AB1" w:rsidRPr="007C4B44" w:rsidRDefault="00920B8E" w:rsidP="00DC4815">
      <w:pPr>
        <w:pStyle w:val="Normlnweb"/>
        <w:numPr>
          <w:ilvl w:val="0"/>
          <w:numId w:val="21"/>
        </w:numPr>
        <w:spacing w:before="0" w:beforeAutospacing="0" w:after="0" w:afterAutospacing="0"/>
        <w:ind w:left="360"/>
        <w:jc w:val="both"/>
        <w:rPr>
          <w:b/>
          <w:color w:val="000000"/>
        </w:rPr>
      </w:pPr>
      <w:proofErr w:type="spellStart"/>
      <w:r w:rsidRPr="007C4B44">
        <w:t>Účastník</w:t>
      </w:r>
      <w:proofErr w:type="spellEnd"/>
      <w:r w:rsidRPr="007C4B44">
        <w:t xml:space="preserve"> je </w:t>
      </w:r>
      <w:proofErr w:type="spellStart"/>
      <w:r w:rsidRPr="007C4B44">
        <w:t>oprávněn</w:t>
      </w:r>
      <w:proofErr w:type="spellEnd"/>
      <w:r w:rsidRPr="007C4B44">
        <w:t xml:space="preserve"> </w:t>
      </w:r>
      <w:proofErr w:type="spellStart"/>
      <w:r w:rsidRPr="007C4B44">
        <w:t>požadovat</w:t>
      </w:r>
      <w:proofErr w:type="spellEnd"/>
      <w:r w:rsidRPr="007C4B44">
        <w:t xml:space="preserve"> v souladu s § 98 odst. 3 ZZVZ po zadavateli </w:t>
      </w:r>
      <w:proofErr w:type="spellStart"/>
      <w:r w:rsidRPr="007C4B44">
        <w:t>vysvětleni</w:t>
      </w:r>
      <w:proofErr w:type="spellEnd"/>
      <w:r w:rsidRPr="007C4B44">
        <w:t xml:space="preserve">́ </w:t>
      </w:r>
      <w:proofErr w:type="spellStart"/>
      <w:r w:rsidRPr="007C4B44">
        <w:t>zadávaci</w:t>
      </w:r>
      <w:proofErr w:type="spellEnd"/>
      <w:r w:rsidRPr="007C4B44">
        <w:t xml:space="preserve">́ dokumentace na </w:t>
      </w:r>
      <w:proofErr w:type="spellStart"/>
      <w:r w:rsidRPr="007C4B44">
        <w:t>základe</w:t>
      </w:r>
      <w:proofErr w:type="spellEnd"/>
      <w:r w:rsidRPr="007C4B44">
        <w:t xml:space="preserve">̌ </w:t>
      </w:r>
      <w:proofErr w:type="spellStart"/>
      <w:r w:rsidRPr="007C4B44">
        <w:t>písemne</w:t>
      </w:r>
      <w:proofErr w:type="spellEnd"/>
      <w:r w:rsidRPr="007C4B44">
        <w:t xml:space="preserve">́ </w:t>
      </w:r>
      <w:proofErr w:type="spellStart"/>
      <w:r w:rsidRPr="007C4B44">
        <w:t>žádosti</w:t>
      </w:r>
      <w:proofErr w:type="spellEnd"/>
      <w:r w:rsidRPr="007C4B44">
        <w:t xml:space="preserve"> </w:t>
      </w:r>
      <w:proofErr w:type="spellStart"/>
      <w:r w:rsidRPr="007C4B44">
        <w:t>zaslane</w:t>
      </w:r>
      <w:proofErr w:type="spellEnd"/>
      <w:r w:rsidRPr="007C4B44">
        <w:t xml:space="preserve">́ elektronicky </w:t>
      </w:r>
      <w:proofErr w:type="spellStart"/>
      <w:r w:rsidRPr="007C4B44">
        <w:t>prostřednictvím</w:t>
      </w:r>
      <w:proofErr w:type="spellEnd"/>
      <w:r w:rsidRPr="007C4B44">
        <w:t xml:space="preserve"> elektronického nástroje www.e-zakazky.cz</w:t>
      </w:r>
    </w:p>
    <w:p w14:paraId="3F02CCA0" w14:textId="42B52EA0" w:rsidR="00920B8E" w:rsidRPr="007C4B44" w:rsidRDefault="00920B8E" w:rsidP="00E522FC">
      <w:pPr>
        <w:jc w:val="both"/>
      </w:pPr>
    </w:p>
    <w:p w14:paraId="6970E300" w14:textId="24A00B23" w:rsidR="00920B8E" w:rsidRPr="007C4B44" w:rsidRDefault="00920B8E" w:rsidP="00DC4815">
      <w:pPr>
        <w:pStyle w:val="Odstavecseseznamem"/>
        <w:numPr>
          <w:ilvl w:val="0"/>
          <w:numId w:val="21"/>
        </w:numPr>
        <w:spacing w:after="0" w:line="240" w:lineRule="auto"/>
        <w:ind w:left="360"/>
        <w:jc w:val="both"/>
        <w:rPr>
          <w:sz w:val="24"/>
          <w:szCs w:val="24"/>
          <w:lang w:val="cs-CZ"/>
        </w:rPr>
      </w:pPr>
      <w:proofErr w:type="spellStart"/>
      <w:r w:rsidRPr="007C4B44">
        <w:rPr>
          <w:sz w:val="24"/>
          <w:szCs w:val="24"/>
          <w:lang w:val="cs-CZ"/>
        </w:rPr>
        <w:t>Písemna</w:t>
      </w:r>
      <w:proofErr w:type="spellEnd"/>
      <w:r w:rsidRPr="007C4B44">
        <w:rPr>
          <w:sz w:val="24"/>
          <w:szCs w:val="24"/>
          <w:lang w:val="cs-CZ"/>
        </w:rPr>
        <w:t xml:space="preserve">́ </w:t>
      </w:r>
      <w:proofErr w:type="spellStart"/>
      <w:r w:rsidRPr="007C4B44">
        <w:rPr>
          <w:sz w:val="24"/>
          <w:szCs w:val="24"/>
          <w:lang w:val="cs-CZ"/>
        </w:rPr>
        <w:t>žádost</w:t>
      </w:r>
      <w:proofErr w:type="spellEnd"/>
      <w:r w:rsidRPr="007C4B44">
        <w:rPr>
          <w:sz w:val="24"/>
          <w:szCs w:val="24"/>
          <w:lang w:val="cs-CZ"/>
        </w:rPr>
        <w:t xml:space="preserve"> o </w:t>
      </w:r>
      <w:proofErr w:type="spellStart"/>
      <w:r w:rsidRPr="007C4B44">
        <w:rPr>
          <w:sz w:val="24"/>
          <w:szCs w:val="24"/>
          <w:lang w:val="cs-CZ"/>
        </w:rPr>
        <w:t>vysvětleni</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w:t>
      </w:r>
      <w:proofErr w:type="spellStart"/>
      <w:r w:rsidRPr="007C4B44">
        <w:rPr>
          <w:sz w:val="24"/>
          <w:szCs w:val="24"/>
          <w:lang w:val="cs-CZ"/>
        </w:rPr>
        <w:t>musi</w:t>
      </w:r>
      <w:proofErr w:type="spellEnd"/>
      <w:r w:rsidRPr="007C4B44">
        <w:rPr>
          <w:sz w:val="24"/>
          <w:szCs w:val="24"/>
          <w:lang w:val="cs-CZ"/>
        </w:rPr>
        <w:t xml:space="preserve">́ </w:t>
      </w:r>
      <w:proofErr w:type="spellStart"/>
      <w:r w:rsidRPr="007C4B44">
        <w:rPr>
          <w:sz w:val="24"/>
          <w:szCs w:val="24"/>
          <w:lang w:val="cs-CZ"/>
        </w:rPr>
        <w:t>být</w:t>
      </w:r>
      <w:proofErr w:type="spellEnd"/>
      <w:r w:rsidRPr="007C4B44">
        <w:rPr>
          <w:sz w:val="24"/>
          <w:szCs w:val="24"/>
          <w:lang w:val="cs-CZ"/>
        </w:rPr>
        <w:t xml:space="preserve"> v </w:t>
      </w:r>
      <w:proofErr w:type="spellStart"/>
      <w:r w:rsidRPr="007C4B44">
        <w:rPr>
          <w:sz w:val="24"/>
          <w:szCs w:val="24"/>
          <w:lang w:val="cs-CZ"/>
        </w:rPr>
        <w:t>českém</w:t>
      </w:r>
      <w:proofErr w:type="spellEnd"/>
      <w:r w:rsidRPr="007C4B44">
        <w:rPr>
          <w:sz w:val="24"/>
          <w:szCs w:val="24"/>
          <w:lang w:val="cs-CZ"/>
        </w:rPr>
        <w:t xml:space="preserve"> jazyce. Zadavatel </w:t>
      </w:r>
      <w:proofErr w:type="spellStart"/>
      <w:r w:rsidRPr="007C4B44">
        <w:rPr>
          <w:sz w:val="24"/>
          <w:szCs w:val="24"/>
          <w:lang w:val="cs-CZ"/>
        </w:rPr>
        <w:t>odešle</w:t>
      </w:r>
      <w:proofErr w:type="spellEnd"/>
      <w:r w:rsidRPr="007C4B44">
        <w:rPr>
          <w:sz w:val="24"/>
          <w:szCs w:val="24"/>
          <w:lang w:val="cs-CZ"/>
        </w:rPr>
        <w:t xml:space="preserve"> </w:t>
      </w:r>
      <w:proofErr w:type="spellStart"/>
      <w:r w:rsidRPr="007C4B44">
        <w:rPr>
          <w:sz w:val="24"/>
          <w:szCs w:val="24"/>
          <w:lang w:val="cs-CZ"/>
        </w:rPr>
        <w:t>vysvětleni</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w:t>
      </w:r>
      <w:proofErr w:type="spellStart"/>
      <w:r w:rsidRPr="007C4B44">
        <w:rPr>
          <w:sz w:val="24"/>
          <w:szCs w:val="24"/>
          <w:lang w:val="cs-CZ"/>
        </w:rPr>
        <w:t>včetne</w:t>
      </w:r>
      <w:proofErr w:type="spellEnd"/>
      <w:r w:rsidRPr="007C4B44">
        <w:rPr>
          <w:sz w:val="24"/>
          <w:szCs w:val="24"/>
          <w:lang w:val="cs-CZ"/>
        </w:rPr>
        <w:t xml:space="preserve">̌ </w:t>
      </w:r>
      <w:proofErr w:type="spellStart"/>
      <w:r w:rsidRPr="007C4B44">
        <w:rPr>
          <w:sz w:val="24"/>
          <w:szCs w:val="24"/>
          <w:lang w:val="cs-CZ"/>
        </w:rPr>
        <w:t>přesného</w:t>
      </w:r>
      <w:proofErr w:type="spellEnd"/>
      <w:r w:rsidRPr="007C4B44">
        <w:rPr>
          <w:sz w:val="24"/>
          <w:szCs w:val="24"/>
          <w:lang w:val="cs-CZ"/>
        </w:rPr>
        <w:t xml:space="preserve"> </w:t>
      </w:r>
      <w:proofErr w:type="spellStart"/>
      <w:r w:rsidRPr="007C4B44">
        <w:rPr>
          <w:sz w:val="24"/>
          <w:szCs w:val="24"/>
          <w:lang w:val="cs-CZ"/>
        </w:rPr>
        <w:t>zněni</w:t>
      </w:r>
      <w:proofErr w:type="spellEnd"/>
      <w:r w:rsidRPr="007C4B44">
        <w:rPr>
          <w:sz w:val="24"/>
          <w:szCs w:val="24"/>
          <w:lang w:val="cs-CZ"/>
        </w:rPr>
        <w:t xml:space="preserve">́ </w:t>
      </w:r>
      <w:proofErr w:type="spellStart"/>
      <w:r w:rsidRPr="007C4B44">
        <w:rPr>
          <w:sz w:val="24"/>
          <w:szCs w:val="24"/>
          <w:lang w:val="cs-CZ"/>
        </w:rPr>
        <w:t>žádosti</w:t>
      </w:r>
      <w:proofErr w:type="spellEnd"/>
      <w:r w:rsidRPr="007C4B44">
        <w:rPr>
          <w:sz w:val="24"/>
          <w:szCs w:val="24"/>
          <w:lang w:val="cs-CZ"/>
        </w:rPr>
        <w:t xml:space="preserve"> o</w:t>
      </w:r>
      <w:r w:rsidR="00B34AB1" w:rsidRPr="007C4B44">
        <w:rPr>
          <w:sz w:val="24"/>
          <w:szCs w:val="24"/>
          <w:lang w:val="cs-CZ"/>
        </w:rPr>
        <w:t> </w:t>
      </w:r>
      <w:proofErr w:type="spellStart"/>
      <w:r w:rsidRPr="007C4B44">
        <w:rPr>
          <w:sz w:val="24"/>
          <w:szCs w:val="24"/>
          <w:lang w:val="cs-CZ"/>
        </w:rPr>
        <w:t>vysvětleni</w:t>
      </w:r>
      <w:proofErr w:type="spellEnd"/>
      <w:r w:rsidRPr="007C4B44">
        <w:rPr>
          <w:sz w:val="24"/>
          <w:szCs w:val="24"/>
          <w:lang w:val="cs-CZ"/>
        </w:rPr>
        <w:t xml:space="preserve">́ </w:t>
      </w:r>
      <w:proofErr w:type="spellStart"/>
      <w:r w:rsidRPr="007C4B44">
        <w:rPr>
          <w:sz w:val="24"/>
          <w:szCs w:val="24"/>
          <w:lang w:val="cs-CZ"/>
        </w:rPr>
        <w:t>všem</w:t>
      </w:r>
      <w:proofErr w:type="spellEnd"/>
      <w:r w:rsidRPr="007C4B44">
        <w:rPr>
          <w:sz w:val="24"/>
          <w:szCs w:val="24"/>
          <w:lang w:val="cs-CZ"/>
        </w:rPr>
        <w:t xml:space="preserve"> známým </w:t>
      </w:r>
      <w:proofErr w:type="spellStart"/>
      <w:r w:rsidRPr="007C4B44">
        <w:rPr>
          <w:sz w:val="24"/>
          <w:szCs w:val="24"/>
          <w:lang w:val="cs-CZ"/>
        </w:rPr>
        <w:t>účastníkům</w:t>
      </w:r>
      <w:proofErr w:type="spellEnd"/>
      <w:r w:rsidRPr="007C4B44">
        <w:rPr>
          <w:sz w:val="24"/>
          <w:szCs w:val="24"/>
          <w:lang w:val="cs-CZ"/>
        </w:rPr>
        <w:t xml:space="preserve"> a </w:t>
      </w:r>
      <w:proofErr w:type="spellStart"/>
      <w:r w:rsidRPr="007C4B44">
        <w:rPr>
          <w:sz w:val="24"/>
          <w:szCs w:val="24"/>
          <w:lang w:val="cs-CZ"/>
        </w:rPr>
        <w:t>uveřejni</w:t>
      </w:r>
      <w:proofErr w:type="spellEnd"/>
      <w:r w:rsidRPr="007C4B44">
        <w:rPr>
          <w:sz w:val="24"/>
          <w:szCs w:val="24"/>
          <w:lang w:val="cs-CZ"/>
        </w:rPr>
        <w:t xml:space="preserve">́ ho v souladu s § 98 ZZVZ na profilu zadavatele. Pro </w:t>
      </w:r>
      <w:proofErr w:type="spellStart"/>
      <w:r w:rsidRPr="007C4B44">
        <w:rPr>
          <w:sz w:val="24"/>
          <w:szCs w:val="24"/>
          <w:lang w:val="cs-CZ"/>
        </w:rPr>
        <w:t>podáni</w:t>
      </w:r>
      <w:proofErr w:type="spellEnd"/>
      <w:r w:rsidRPr="007C4B44">
        <w:rPr>
          <w:sz w:val="24"/>
          <w:szCs w:val="24"/>
          <w:lang w:val="cs-CZ"/>
        </w:rPr>
        <w:t xml:space="preserve">́ </w:t>
      </w:r>
      <w:proofErr w:type="spellStart"/>
      <w:r w:rsidRPr="007C4B44">
        <w:rPr>
          <w:sz w:val="24"/>
          <w:szCs w:val="24"/>
          <w:lang w:val="cs-CZ"/>
        </w:rPr>
        <w:t>žádosti</w:t>
      </w:r>
      <w:proofErr w:type="spellEnd"/>
      <w:r w:rsidRPr="007C4B44">
        <w:rPr>
          <w:sz w:val="24"/>
          <w:szCs w:val="24"/>
          <w:lang w:val="cs-CZ"/>
        </w:rPr>
        <w:t xml:space="preserve">́ o </w:t>
      </w:r>
      <w:proofErr w:type="spellStart"/>
      <w:r w:rsidRPr="007C4B44">
        <w:rPr>
          <w:sz w:val="24"/>
          <w:szCs w:val="24"/>
          <w:lang w:val="cs-CZ"/>
        </w:rPr>
        <w:t>vysvětleni</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a </w:t>
      </w:r>
      <w:proofErr w:type="spellStart"/>
      <w:r w:rsidRPr="007C4B44">
        <w:rPr>
          <w:sz w:val="24"/>
          <w:szCs w:val="24"/>
          <w:lang w:val="cs-CZ"/>
        </w:rPr>
        <w:t>vysvětleni</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dokumentace </w:t>
      </w:r>
      <w:proofErr w:type="spellStart"/>
      <w:r w:rsidRPr="007C4B44">
        <w:rPr>
          <w:sz w:val="24"/>
          <w:szCs w:val="24"/>
          <w:lang w:val="cs-CZ"/>
        </w:rPr>
        <w:t>plati</w:t>
      </w:r>
      <w:proofErr w:type="spellEnd"/>
      <w:r w:rsidRPr="007C4B44">
        <w:rPr>
          <w:sz w:val="24"/>
          <w:szCs w:val="24"/>
          <w:lang w:val="cs-CZ"/>
        </w:rPr>
        <w:t xml:space="preserve">́ </w:t>
      </w:r>
      <w:proofErr w:type="spellStart"/>
      <w:r w:rsidRPr="007C4B44">
        <w:rPr>
          <w:sz w:val="24"/>
          <w:szCs w:val="24"/>
          <w:lang w:val="cs-CZ"/>
        </w:rPr>
        <w:t>lhůty</w:t>
      </w:r>
      <w:proofErr w:type="spellEnd"/>
      <w:r w:rsidRPr="007C4B44">
        <w:rPr>
          <w:sz w:val="24"/>
          <w:szCs w:val="24"/>
          <w:lang w:val="cs-CZ"/>
        </w:rPr>
        <w:t xml:space="preserve"> dle § 98 ve spojení s § 54 ZZVZ.</w:t>
      </w:r>
    </w:p>
    <w:p w14:paraId="2AC16D2A" w14:textId="77777777" w:rsidR="00920B8E" w:rsidRPr="007C4B44" w:rsidRDefault="00920B8E" w:rsidP="00920B8E">
      <w:pPr>
        <w:pStyle w:val="Odstavecseseznamem"/>
        <w:spacing w:after="0" w:line="240" w:lineRule="auto"/>
        <w:jc w:val="both"/>
        <w:rPr>
          <w:sz w:val="24"/>
          <w:szCs w:val="24"/>
          <w:lang w:val="cs-CZ"/>
        </w:rPr>
      </w:pPr>
    </w:p>
    <w:p w14:paraId="5985A8E4"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18" w:name="_Toc201911763"/>
      <w:r w:rsidRPr="007C4B44">
        <w:rPr>
          <w:rFonts w:ascii="Times New Roman" w:eastAsia="Times New Roman" w:hAnsi="Times New Roman" w:cs="Times New Roman"/>
          <w:sz w:val="24"/>
          <w:szCs w:val="24"/>
        </w:rPr>
        <w:t>POŽADAVKY NA ZPŮSOBILOST A KVALIFIKACI</w:t>
      </w:r>
      <w:bookmarkEnd w:id="18"/>
      <w:r w:rsidRPr="007C4B44">
        <w:rPr>
          <w:rFonts w:ascii="Times New Roman" w:eastAsia="Times New Roman" w:hAnsi="Times New Roman" w:cs="Times New Roman"/>
          <w:sz w:val="24"/>
          <w:szCs w:val="24"/>
        </w:rPr>
        <w:t xml:space="preserve"> </w:t>
      </w:r>
    </w:p>
    <w:p w14:paraId="77AD1B5A" w14:textId="77777777" w:rsidR="00920B8E" w:rsidRPr="007C4B44" w:rsidRDefault="00920B8E" w:rsidP="00920B8E">
      <w:pPr>
        <w:pStyle w:val="Nadpis2"/>
        <w:spacing w:before="0"/>
        <w:ind w:left="720"/>
        <w:rPr>
          <w:rFonts w:ascii="Times New Roman" w:hAnsi="Times New Roman" w:cs="Times New Roman"/>
          <w:sz w:val="24"/>
          <w:szCs w:val="24"/>
        </w:rPr>
      </w:pPr>
      <w:bookmarkStart w:id="19" w:name="_Toc416247615"/>
      <w:bookmarkStart w:id="20" w:name="_Ref325621388"/>
    </w:p>
    <w:p w14:paraId="46FF3472" w14:textId="77777777" w:rsidR="00920B8E" w:rsidRPr="007C4B44" w:rsidRDefault="00920B8E" w:rsidP="00DC4815">
      <w:pPr>
        <w:pStyle w:val="Nadpis2"/>
        <w:numPr>
          <w:ilvl w:val="0"/>
          <w:numId w:val="16"/>
        </w:numPr>
        <w:spacing w:before="0"/>
        <w:ind w:left="426" w:hanging="426"/>
        <w:rPr>
          <w:rFonts w:ascii="Times New Roman" w:hAnsi="Times New Roman" w:cs="Times New Roman"/>
          <w:sz w:val="24"/>
          <w:szCs w:val="24"/>
        </w:rPr>
      </w:pPr>
      <w:bookmarkStart w:id="21" w:name="_Toc201911764"/>
      <w:r w:rsidRPr="007C4B44">
        <w:rPr>
          <w:rFonts w:ascii="Times New Roman" w:hAnsi="Times New Roman" w:cs="Times New Roman"/>
          <w:sz w:val="24"/>
          <w:szCs w:val="24"/>
        </w:rPr>
        <w:t>Vymezení požadavků zadavatele na kvalifikaci</w:t>
      </w:r>
      <w:bookmarkEnd w:id="19"/>
      <w:bookmarkEnd w:id="21"/>
    </w:p>
    <w:p w14:paraId="478BD0DB" w14:textId="77777777" w:rsidR="00920B8E" w:rsidRPr="007C4B44" w:rsidRDefault="00920B8E" w:rsidP="00920B8E"/>
    <w:p w14:paraId="59D83A6C" w14:textId="5D47EF40" w:rsidR="00920B8E" w:rsidRPr="007C4B44" w:rsidRDefault="00920B8E" w:rsidP="00E522FC">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Zadavatel požaduje prokázání splnění základní a profesní způsobilosti a ekonomické a</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technické kvalifikace.</w:t>
      </w:r>
    </w:p>
    <w:p w14:paraId="57462B68" w14:textId="77777777" w:rsidR="00920B8E" w:rsidRPr="007C4B44" w:rsidRDefault="00920B8E" w:rsidP="00920B8E">
      <w:pPr>
        <w:pStyle w:val="Nadpis2"/>
        <w:spacing w:before="0"/>
        <w:ind w:left="360"/>
        <w:rPr>
          <w:rFonts w:ascii="Times New Roman" w:hAnsi="Times New Roman" w:cs="Times New Roman"/>
          <w:sz w:val="24"/>
          <w:szCs w:val="24"/>
        </w:rPr>
      </w:pPr>
      <w:bookmarkStart w:id="22" w:name="_Toc416247616"/>
    </w:p>
    <w:p w14:paraId="39FC1D62"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3" w:name="_Toc201911765"/>
      <w:r w:rsidRPr="007C4B44">
        <w:rPr>
          <w:rFonts w:ascii="Times New Roman" w:hAnsi="Times New Roman" w:cs="Times New Roman"/>
          <w:sz w:val="24"/>
          <w:szCs w:val="24"/>
        </w:rPr>
        <w:t xml:space="preserve">Základní </w:t>
      </w:r>
      <w:bookmarkEnd w:id="22"/>
      <w:r w:rsidRPr="007C4B44">
        <w:rPr>
          <w:rFonts w:ascii="Times New Roman" w:hAnsi="Times New Roman" w:cs="Times New Roman"/>
          <w:sz w:val="24"/>
          <w:szCs w:val="24"/>
        </w:rPr>
        <w:t>způsobilost</w:t>
      </w:r>
      <w:bookmarkEnd w:id="23"/>
      <w:r w:rsidRPr="007C4B44">
        <w:rPr>
          <w:rFonts w:ascii="Times New Roman" w:hAnsi="Times New Roman" w:cs="Times New Roman"/>
          <w:sz w:val="24"/>
          <w:szCs w:val="24"/>
        </w:rPr>
        <w:t xml:space="preserve"> </w:t>
      </w:r>
      <w:bookmarkStart w:id="24" w:name="_Toc416247617"/>
    </w:p>
    <w:p w14:paraId="180001F6" w14:textId="77777777" w:rsidR="00920B8E" w:rsidRPr="007C4B44" w:rsidRDefault="00920B8E" w:rsidP="00920B8E"/>
    <w:p w14:paraId="5357E72C" w14:textId="77777777" w:rsidR="00920B8E" w:rsidRPr="007C4B44" w:rsidRDefault="00920B8E" w:rsidP="00DC4815">
      <w:pPr>
        <w:pStyle w:val="lneksmlouvy"/>
        <w:numPr>
          <w:ilvl w:val="0"/>
          <w:numId w:val="22"/>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Zadavatel požaduje prokázání splnění základní způsobilosti v následujícím rozsahu. </w:t>
      </w:r>
      <w:r w:rsidRPr="007C4B44">
        <w:rPr>
          <w:rFonts w:ascii="Times New Roman" w:hAnsi="Times New Roman" w:cs="Times New Roman"/>
          <w:b/>
          <w:sz w:val="24"/>
          <w:szCs w:val="24"/>
        </w:rPr>
        <w:t>Zadavatel požaduje, aby dodavatel nebyl dodavatelem, který:</w:t>
      </w:r>
    </w:p>
    <w:p w14:paraId="7F53E405" w14:textId="2AF62B10" w:rsidR="00920B8E" w:rsidRPr="002F68CF" w:rsidRDefault="00920B8E" w:rsidP="002F68CF">
      <w:pPr>
        <w:pStyle w:val="Odstavecseseznamem"/>
        <w:numPr>
          <w:ilvl w:val="0"/>
          <w:numId w:val="3"/>
        </w:numPr>
        <w:spacing w:after="0" w:line="240" w:lineRule="auto"/>
        <w:ind w:left="719"/>
        <w:jc w:val="both"/>
        <w:rPr>
          <w:sz w:val="24"/>
          <w:szCs w:val="24"/>
          <w:lang w:val="cs-CZ"/>
        </w:rPr>
      </w:pPr>
      <w:r w:rsidRPr="007C4B44">
        <w:rPr>
          <w:sz w:val="24"/>
          <w:szCs w:val="24"/>
          <w:lang w:val="cs-CZ"/>
        </w:rPr>
        <w:t xml:space="preserve">byl v zemi svého sídla v posledních 5 letech před zahájením zadávacího řízení pravomocně odsouzen pro </w:t>
      </w:r>
      <w:r w:rsidR="002F68CF">
        <w:rPr>
          <w:sz w:val="24"/>
          <w:szCs w:val="24"/>
          <w:lang w:val="cs-CZ"/>
        </w:rPr>
        <w:t>trestný čin uvedený v příloze č. 3 k ZZVZ nebo obdobný trestný čin podle právního řádu země sídla dodavatele; k zahlazeným odsouzením se nepřihlíží</w:t>
      </w:r>
      <w:r w:rsidRPr="002F68CF">
        <w:rPr>
          <w:sz w:val="24"/>
          <w:szCs w:val="24"/>
          <w:lang w:val="cs-CZ"/>
        </w:rPr>
        <w:t>; jde-li o právnickou osobu, musí tyto podmínky splňovat tato právnická osoba a zároveň každý člen statutárního orgánu. Je-li členem statutárního orgánu dodavatele právnická osoba, musí tyto podmínky splňovat tato právnická osoba, každý člen statutárního orgánu této právnické osoby a osoba zastupující tuto právnickou osobu v</w:t>
      </w:r>
      <w:r w:rsidR="002F68CF">
        <w:rPr>
          <w:sz w:val="24"/>
          <w:szCs w:val="24"/>
          <w:lang w:val="cs-CZ"/>
        </w:rPr>
        <w:t> </w:t>
      </w:r>
      <w:r w:rsidRPr="002F68CF">
        <w:rPr>
          <w:sz w:val="24"/>
          <w:szCs w:val="24"/>
          <w:lang w:val="cs-CZ"/>
        </w:rPr>
        <w:t>statutárním orgánu dodavatele. Účastní-li se zadávacího řízení pobočka závodu zahraniční právnické osoby, musí tyto podmínky splňovat tato právnická osoba a</w:t>
      </w:r>
      <w:r w:rsidR="002F68CF">
        <w:rPr>
          <w:sz w:val="24"/>
          <w:szCs w:val="24"/>
          <w:lang w:val="cs-CZ"/>
        </w:rPr>
        <w:t> </w:t>
      </w:r>
      <w:r w:rsidRPr="002F68CF">
        <w:rPr>
          <w:sz w:val="24"/>
          <w:szCs w:val="24"/>
          <w:lang w:val="cs-CZ"/>
        </w:rPr>
        <w:t>vedoucí pobočky závodu. Účastní-li se zadávacího řízení pobočka závodu české právnické osoby, musí tyto podmínky splňovat tato právnická osoba, každý člen statutárního orgánu této právnické osoby, osoba zastupující tuto právnickou osobu v</w:t>
      </w:r>
      <w:r w:rsidR="002F68CF">
        <w:rPr>
          <w:sz w:val="24"/>
          <w:szCs w:val="24"/>
          <w:lang w:val="cs-CZ"/>
        </w:rPr>
        <w:t> </w:t>
      </w:r>
      <w:r w:rsidRPr="002F68CF">
        <w:rPr>
          <w:sz w:val="24"/>
          <w:szCs w:val="24"/>
          <w:lang w:val="cs-CZ"/>
        </w:rPr>
        <w:t>statutárním orgánu dodavatele a vedoucí pobočky závodu,</w:t>
      </w:r>
    </w:p>
    <w:p w14:paraId="505F851B" w14:textId="77777777" w:rsidR="00920B8E" w:rsidRPr="007C4B44" w:rsidRDefault="00920B8E" w:rsidP="00E522FC">
      <w:pPr>
        <w:numPr>
          <w:ilvl w:val="0"/>
          <w:numId w:val="3"/>
        </w:numPr>
        <w:ind w:left="719"/>
        <w:jc w:val="both"/>
      </w:pPr>
      <w:r w:rsidRPr="007C4B44">
        <w:t>má v České republice nebo v zemi svého sídla v evidenci daní zachycen splatný daňový nedoplatek,</w:t>
      </w:r>
    </w:p>
    <w:p w14:paraId="7B824F39" w14:textId="77777777" w:rsidR="00920B8E" w:rsidRPr="007C4B44" w:rsidRDefault="00920B8E" w:rsidP="00E522FC">
      <w:pPr>
        <w:numPr>
          <w:ilvl w:val="0"/>
          <w:numId w:val="3"/>
        </w:numPr>
        <w:ind w:left="719"/>
        <w:jc w:val="both"/>
      </w:pPr>
      <w:r w:rsidRPr="007C4B44">
        <w:t>má v České republice nebo v zemi svého sídla splatný nedoplatek na pojistném nebo na penále na veřejné zdravotní pojištění,</w:t>
      </w:r>
    </w:p>
    <w:p w14:paraId="5126258F" w14:textId="77777777" w:rsidR="00920B8E" w:rsidRPr="007C4B44" w:rsidRDefault="00920B8E" w:rsidP="00E522FC">
      <w:pPr>
        <w:numPr>
          <w:ilvl w:val="0"/>
          <w:numId w:val="3"/>
        </w:numPr>
        <w:ind w:left="719"/>
        <w:jc w:val="both"/>
      </w:pPr>
      <w:r w:rsidRPr="007C4B44">
        <w:t>má v České republice nebo v zemi svého sídla splatný nedoplatek na pojistném nebo na penále na sociální zabezpečení a příspěvku na státní politiku zaměstnanosti,</w:t>
      </w:r>
    </w:p>
    <w:p w14:paraId="3F7BAF7F" w14:textId="77777777" w:rsidR="00920B8E" w:rsidRPr="007C4B44" w:rsidRDefault="00920B8E" w:rsidP="00E522FC">
      <w:pPr>
        <w:numPr>
          <w:ilvl w:val="0"/>
          <w:numId w:val="3"/>
        </w:numPr>
        <w:ind w:left="719"/>
        <w:jc w:val="both"/>
      </w:pPr>
      <w:r w:rsidRPr="007C4B44">
        <w:lastRenderedPageBreak/>
        <w:t>je v likvidaci</w:t>
      </w:r>
      <w:r w:rsidRPr="007C4B44">
        <w:rPr>
          <w:rStyle w:val="Znakapoznpodarou"/>
          <w:rFonts w:ascii="Times New Roman" w:hAnsi="Times New Roman"/>
          <w:lang w:val="cs-CZ"/>
        </w:rPr>
        <w:footnoteReference w:id="1"/>
      </w:r>
      <w:r w:rsidRPr="007C4B44">
        <w:t>, proti němuž bylo vydáno rozhodnutí o úpadku</w:t>
      </w:r>
      <w:r w:rsidRPr="007C4B44">
        <w:rPr>
          <w:rStyle w:val="Znakapoznpodarou"/>
          <w:rFonts w:ascii="Times New Roman" w:hAnsi="Times New Roman"/>
          <w:lang w:val="cs-CZ"/>
        </w:rPr>
        <w:footnoteReference w:id="2"/>
      </w:r>
      <w:r w:rsidRPr="007C4B44">
        <w:t>, vůči němuž byla nařízena nucená správa podle jiného právního předpisu</w:t>
      </w:r>
      <w:r w:rsidRPr="007C4B44">
        <w:rPr>
          <w:rStyle w:val="Znakapoznpodarou"/>
          <w:rFonts w:ascii="Times New Roman" w:hAnsi="Times New Roman"/>
          <w:lang w:val="cs-CZ"/>
        </w:rPr>
        <w:footnoteReference w:id="3"/>
      </w:r>
      <w:r w:rsidRPr="007C4B44">
        <w:t xml:space="preserve"> nebo v obdobné situaci podle právního řádu země sídla dodavatele.</w:t>
      </w:r>
    </w:p>
    <w:p w14:paraId="07087F18" w14:textId="77777777" w:rsidR="00920B8E" w:rsidRPr="007C4B44" w:rsidRDefault="00920B8E" w:rsidP="00E522FC">
      <w:pPr>
        <w:jc w:val="both"/>
      </w:pPr>
    </w:p>
    <w:p w14:paraId="6C007B08" w14:textId="0CC14D67" w:rsidR="00920B8E" w:rsidRPr="007C4B44" w:rsidRDefault="00920B8E" w:rsidP="00DC4815">
      <w:pPr>
        <w:pStyle w:val="lneksmlouvy"/>
        <w:numPr>
          <w:ilvl w:val="0"/>
          <w:numId w:val="22"/>
        </w:numPr>
        <w:spacing w:after="0" w:line="240" w:lineRule="auto"/>
        <w:ind w:left="502"/>
        <w:rPr>
          <w:rFonts w:ascii="Times New Roman" w:hAnsi="Times New Roman" w:cs="Times New Roman"/>
          <w:sz w:val="24"/>
          <w:szCs w:val="24"/>
        </w:rPr>
      </w:pPr>
      <w:r w:rsidRPr="007C4B44">
        <w:rPr>
          <w:rFonts w:ascii="Times New Roman" w:hAnsi="Times New Roman" w:cs="Times New Roman"/>
          <w:sz w:val="24"/>
          <w:szCs w:val="24"/>
        </w:rPr>
        <w:t xml:space="preserve">Zadavatel požaduje, aby dodavatel prokázal splnění základní způsobilosti </w:t>
      </w:r>
      <w:r w:rsidR="00BA38A5" w:rsidRPr="007C4B44">
        <w:rPr>
          <w:rFonts w:ascii="Times New Roman" w:hAnsi="Times New Roman" w:cs="Times New Roman"/>
          <w:sz w:val="24"/>
          <w:szCs w:val="24"/>
        </w:rPr>
        <w:t xml:space="preserve">ve vztahu k České republice </w:t>
      </w:r>
      <w:r w:rsidRPr="007C4B44">
        <w:rPr>
          <w:rFonts w:ascii="Times New Roman" w:hAnsi="Times New Roman" w:cs="Times New Roman"/>
          <w:sz w:val="24"/>
          <w:szCs w:val="24"/>
        </w:rPr>
        <w:t>jednou z níže uvedených možností, a to buď:</w:t>
      </w:r>
    </w:p>
    <w:p w14:paraId="697CCE66" w14:textId="77777777" w:rsidR="00920B8E" w:rsidRPr="007C4B44"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7C4B44">
        <w:rPr>
          <w:rFonts w:ascii="Times New Roman" w:hAnsi="Times New Roman" w:cs="Times New Roman"/>
          <w:sz w:val="24"/>
          <w:szCs w:val="24"/>
        </w:rPr>
        <w:t>předložením kopie následujících dokladů:</w:t>
      </w:r>
    </w:p>
    <w:p w14:paraId="74071FDB" w14:textId="3DD79A04"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výpisu z </w:t>
      </w:r>
      <w:r w:rsidR="007953C0">
        <w:rPr>
          <w:rFonts w:ascii="Times New Roman" w:hAnsi="Times New Roman" w:cs="Times New Roman"/>
          <w:sz w:val="24"/>
          <w:szCs w:val="24"/>
        </w:rPr>
        <w:t>r</w:t>
      </w:r>
      <w:r w:rsidRPr="007C4B44">
        <w:rPr>
          <w:rFonts w:ascii="Times New Roman" w:hAnsi="Times New Roman" w:cs="Times New Roman"/>
          <w:sz w:val="24"/>
          <w:szCs w:val="24"/>
        </w:rPr>
        <w:t xml:space="preserve">ejstříku trestů ve vztahu k části H, čl. 2 odst. 1, písm. a)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505DF79D" w14:textId="133C569C"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potvrzení příslušného finančního úřadu ve vztahu k</w:t>
      </w:r>
      <w:r w:rsidR="00C64EA2" w:rsidRPr="007C4B44">
        <w:rPr>
          <w:rFonts w:ascii="Times New Roman" w:hAnsi="Times New Roman" w:cs="Times New Roman"/>
          <w:sz w:val="24"/>
          <w:szCs w:val="24"/>
        </w:rPr>
        <w:t xml:space="preserve"> části </w:t>
      </w:r>
      <w:r w:rsidRPr="007C4B44">
        <w:rPr>
          <w:rFonts w:ascii="Times New Roman" w:hAnsi="Times New Roman" w:cs="Times New Roman"/>
          <w:sz w:val="24"/>
          <w:szCs w:val="24"/>
        </w:rPr>
        <w:t>H, čl. 2 odst. 1, písm.</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 xml:space="preserve">b)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3FF120F8" w14:textId="0CD35945"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písemného čestného prohlášení ve vztahu ke spotřební dani ve vztahu k</w:t>
      </w:r>
      <w:r w:rsidR="00C64EA2" w:rsidRPr="007C4B44">
        <w:rPr>
          <w:rFonts w:ascii="Times New Roman" w:hAnsi="Times New Roman" w:cs="Times New Roman"/>
          <w:sz w:val="24"/>
          <w:szCs w:val="24"/>
        </w:rPr>
        <w:t xml:space="preserve"> části </w:t>
      </w:r>
      <w:r w:rsidRPr="007C4B44">
        <w:rPr>
          <w:rFonts w:ascii="Times New Roman" w:hAnsi="Times New Roman" w:cs="Times New Roman"/>
          <w:sz w:val="24"/>
          <w:szCs w:val="24"/>
        </w:rPr>
        <w:t xml:space="preserve">H, čl. 2 odst. 1, písm. b)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208AA941" w14:textId="23146131"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písemného čestného prohlášení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c)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028BF051" w14:textId="5F3CE2D9"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potvrzení příslušné </w:t>
      </w:r>
      <w:r w:rsidR="007953C0">
        <w:rPr>
          <w:rFonts w:ascii="Times New Roman" w:hAnsi="Times New Roman" w:cs="Times New Roman"/>
          <w:sz w:val="24"/>
          <w:szCs w:val="24"/>
        </w:rPr>
        <w:t xml:space="preserve">územní </w:t>
      </w:r>
      <w:r w:rsidRPr="007C4B44">
        <w:rPr>
          <w:rFonts w:ascii="Times New Roman" w:hAnsi="Times New Roman" w:cs="Times New Roman"/>
          <w:sz w:val="24"/>
          <w:szCs w:val="24"/>
        </w:rPr>
        <w:t>správy sociálního zabezpečení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d)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4D8F14C3" w14:textId="6344BE14" w:rsidR="00920B8E" w:rsidRPr="007C4B44" w:rsidRDefault="00920B8E" w:rsidP="00DC4815">
      <w:pPr>
        <w:pStyle w:val="lneksmlouvy"/>
        <w:numPr>
          <w:ilvl w:val="0"/>
          <w:numId w:val="36"/>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výpisu z obchodního rejstříku, nebo předložením písemného čestného prohlášení v případě, že není v obchodním rejstříku zapsán ve vztahu k </w:t>
      </w:r>
      <w:r w:rsidR="00C64EA2"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2 odst. 1, písm. e) </w:t>
      </w:r>
      <w:r w:rsidR="00A36003">
        <w:rPr>
          <w:rFonts w:ascii="Times New Roman" w:hAnsi="Times New Roman" w:cs="Times New Roman"/>
          <w:sz w:val="24"/>
          <w:szCs w:val="24"/>
        </w:rPr>
        <w:t>zadávací dokumentace</w:t>
      </w:r>
      <w:r w:rsidRPr="007C4B44">
        <w:rPr>
          <w:rFonts w:ascii="Times New Roman" w:hAnsi="Times New Roman" w:cs="Times New Roman"/>
          <w:sz w:val="24"/>
          <w:szCs w:val="24"/>
        </w:rPr>
        <w:t>.</w:t>
      </w:r>
    </w:p>
    <w:p w14:paraId="051C65AC" w14:textId="76F4E280" w:rsidR="00920B8E" w:rsidRPr="00F0560C"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2D752006" w14:textId="77777777" w:rsidR="00920B8E" w:rsidRPr="00F0560C" w:rsidRDefault="00920B8E" w:rsidP="00E522FC">
      <w:pPr>
        <w:pStyle w:val="lneksmlouvy"/>
        <w:numPr>
          <w:ilvl w:val="0"/>
          <w:numId w:val="7"/>
        </w:numPr>
        <w:spacing w:after="0" w:line="240" w:lineRule="auto"/>
        <w:ind w:left="862"/>
        <w:rPr>
          <w:rFonts w:ascii="Times New Roman" w:hAnsi="Times New Roman" w:cs="Times New Roman"/>
          <w:sz w:val="24"/>
          <w:szCs w:val="24"/>
        </w:rPr>
      </w:pPr>
      <w:r w:rsidRPr="00F0560C">
        <w:rPr>
          <w:rFonts w:ascii="Times New Roman" w:hAnsi="Times New Roman" w:cs="Times New Roman"/>
          <w:sz w:val="24"/>
          <w:szCs w:val="24"/>
        </w:rPr>
        <w:t xml:space="preserve">jednotným evropským osvědčením pro veřejné zakázky podle § 87 ZZVZ.  </w:t>
      </w:r>
    </w:p>
    <w:p w14:paraId="015A43ED" w14:textId="77777777" w:rsidR="00920B8E" w:rsidRPr="007C4B44" w:rsidRDefault="00920B8E" w:rsidP="00920B8E">
      <w:pPr>
        <w:pStyle w:val="Nadpis2"/>
        <w:spacing w:before="0"/>
        <w:ind w:left="360"/>
        <w:rPr>
          <w:rFonts w:ascii="Times New Roman" w:hAnsi="Times New Roman" w:cs="Times New Roman"/>
          <w:sz w:val="24"/>
          <w:szCs w:val="24"/>
        </w:rPr>
      </w:pPr>
    </w:p>
    <w:p w14:paraId="7EEC81FB"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5" w:name="_Toc201911766"/>
      <w:r w:rsidRPr="007C4B44">
        <w:rPr>
          <w:rFonts w:ascii="Times New Roman" w:hAnsi="Times New Roman" w:cs="Times New Roman"/>
          <w:sz w:val="24"/>
          <w:szCs w:val="24"/>
        </w:rPr>
        <w:t xml:space="preserve">Profesní </w:t>
      </w:r>
      <w:bookmarkEnd w:id="24"/>
      <w:r w:rsidRPr="007C4B44">
        <w:rPr>
          <w:rFonts w:ascii="Times New Roman" w:hAnsi="Times New Roman" w:cs="Times New Roman"/>
          <w:sz w:val="24"/>
          <w:szCs w:val="24"/>
        </w:rPr>
        <w:t>způsobilost</w:t>
      </w:r>
      <w:bookmarkEnd w:id="25"/>
      <w:r w:rsidRPr="007C4B44">
        <w:rPr>
          <w:rFonts w:ascii="Times New Roman" w:hAnsi="Times New Roman" w:cs="Times New Roman"/>
          <w:sz w:val="24"/>
          <w:szCs w:val="24"/>
        </w:rPr>
        <w:t xml:space="preserve"> </w:t>
      </w:r>
    </w:p>
    <w:p w14:paraId="524384CD"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034A9334" w14:textId="77777777"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Dodavatel prokazuje splnění profesní způsobilosti ve vztahu k České republice předložením výpisu z obchodního rejstříku nebo jiné obdobné evidence, pokud jiný právní předpis zápis do takové evidence vyžaduje.</w:t>
      </w:r>
    </w:p>
    <w:p w14:paraId="76741FC0" w14:textId="77777777" w:rsidR="00B34AB1" w:rsidRPr="007C4B44" w:rsidRDefault="00B34AB1" w:rsidP="00E522FC">
      <w:pPr>
        <w:pStyle w:val="lneksmlouvy"/>
        <w:numPr>
          <w:ilvl w:val="0"/>
          <w:numId w:val="0"/>
        </w:numPr>
        <w:spacing w:after="0" w:line="240" w:lineRule="auto"/>
        <w:ind w:left="360"/>
        <w:rPr>
          <w:rFonts w:ascii="Times New Roman" w:hAnsi="Times New Roman" w:cs="Times New Roman"/>
          <w:sz w:val="24"/>
          <w:szCs w:val="24"/>
        </w:rPr>
      </w:pPr>
    </w:p>
    <w:p w14:paraId="4AC6550B" w14:textId="2E23F136"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Dodavatel dále prokazuje splnění profesní způsobilosti předložením dokladu o</w:t>
      </w:r>
      <w:r w:rsidR="00B34AB1" w:rsidRPr="007C4B44">
        <w:rPr>
          <w:rFonts w:ascii="Times New Roman" w:hAnsi="Times New Roman" w:cs="Times New Roman"/>
          <w:sz w:val="24"/>
          <w:szCs w:val="24"/>
        </w:rPr>
        <w:t> </w:t>
      </w:r>
      <w:r w:rsidRPr="007C4B44">
        <w:rPr>
          <w:rFonts w:ascii="Times New Roman" w:hAnsi="Times New Roman" w:cs="Times New Roman"/>
          <w:sz w:val="24"/>
          <w:szCs w:val="24"/>
        </w:rPr>
        <w:t>oprávnění k</w:t>
      </w:r>
      <w:r w:rsidR="00C64EA2" w:rsidRPr="007C4B44">
        <w:rPr>
          <w:rFonts w:ascii="Times New Roman" w:hAnsi="Times New Roman" w:cs="Times New Roman"/>
          <w:sz w:val="24"/>
          <w:szCs w:val="24"/>
        </w:rPr>
        <w:t> </w:t>
      </w:r>
      <w:r w:rsidRPr="007C4B44">
        <w:rPr>
          <w:rFonts w:ascii="Times New Roman" w:hAnsi="Times New Roman" w:cs="Times New Roman"/>
          <w:sz w:val="24"/>
          <w:szCs w:val="24"/>
        </w:rPr>
        <w:t>podnikání v rozsahu odpovídajícím předmětu zadávané zakázky</w:t>
      </w:r>
      <w:r w:rsidR="00911681" w:rsidRPr="007C4B44">
        <w:rPr>
          <w:rFonts w:ascii="Times New Roman" w:hAnsi="Times New Roman" w:cs="Times New Roman"/>
          <w:sz w:val="24"/>
          <w:szCs w:val="24"/>
        </w:rPr>
        <w:t>.</w:t>
      </w:r>
    </w:p>
    <w:p w14:paraId="35B951C7" w14:textId="77777777" w:rsidR="00920B8E" w:rsidRPr="007C4B44" w:rsidRDefault="00920B8E" w:rsidP="00E522FC">
      <w:pPr>
        <w:pStyle w:val="lneksmlouvy"/>
        <w:numPr>
          <w:ilvl w:val="0"/>
          <w:numId w:val="0"/>
        </w:numPr>
        <w:spacing w:after="0" w:line="240" w:lineRule="auto"/>
        <w:ind w:left="360"/>
        <w:rPr>
          <w:rFonts w:ascii="Times New Roman" w:hAnsi="Times New Roman" w:cs="Times New Roman"/>
          <w:sz w:val="24"/>
          <w:szCs w:val="24"/>
        </w:rPr>
      </w:pPr>
    </w:p>
    <w:p w14:paraId="3D843DEA" w14:textId="368AB871" w:rsidR="00920B8E" w:rsidRPr="007C4B44" w:rsidRDefault="00920B8E" w:rsidP="00DC4815">
      <w:pPr>
        <w:pStyle w:val="lneksmlouvy"/>
        <w:numPr>
          <w:ilvl w:val="0"/>
          <w:numId w:val="23"/>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Splnění profesní způsobilosti prokazuje dodavatel jednou z níže uvedených možností, a</w:t>
      </w:r>
      <w:r w:rsidR="00A64E97" w:rsidRPr="007C4B44">
        <w:rPr>
          <w:rFonts w:ascii="Times New Roman" w:hAnsi="Times New Roman" w:cs="Times New Roman"/>
          <w:sz w:val="24"/>
          <w:szCs w:val="24"/>
        </w:rPr>
        <w:t> </w:t>
      </w:r>
      <w:r w:rsidRPr="007C4B44">
        <w:rPr>
          <w:rFonts w:ascii="Times New Roman" w:hAnsi="Times New Roman" w:cs="Times New Roman"/>
          <w:sz w:val="24"/>
          <w:szCs w:val="24"/>
        </w:rPr>
        <w:t xml:space="preserve">to buď: </w:t>
      </w:r>
    </w:p>
    <w:p w14:paraId="09A9D7F2" w14:textId="77777777" w:rsidR="00920B8E" w:rsidRPr="007C4B44"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7C4B44">
        <w:rPr>
          <w:rFonts w:ascii="Times New Roman" w:hAnsi="Times New Roman" w:cs="Times New Roman"/>
          <w:sz w:val="24"/>
          <w:szCs w:val="24"/>
        </w:rPr>
        <w:t>předložením kopie následujících dokladů:</w:t>
      </w:r>
    </w:p>
    <w:p w14:paraId="53CE208D" w14:textId="77777777" w:rsidR="00920B8E" w:rsidRPr="007C4B44" w:rsidRDefault="00920B8E" w:rsidP="00DC4815">
      <w:pPr>
        <w:pStyle w:val="lneksmlouvy"/>
        <w:numPr>
          <w:ilvl w:val="0"/>
          <w:numId w:val="3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výpisu z obchodního rejstříku, pokud je v něm zapsán, či výpisu z jiné obdobné evidence, pokud je v ní zapsán a</w:t>
      </w:r>
    </w:p>
    <w:p w14:paraId="25C39F8F" w14:textId="77777777" w:rsidR="00920B8E" w:rsidRPr="007C4B44" w:rsidRDefault="00920B8E" w:rsidP="00DC4815">
      <w:pPr>
        <w:pStyle w:val="lneksmlouvy"/>
        <w:numPr>
          <w:ilvl w:val="0"/>
          <w:numId w:val="3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kopií dokladu o oprávnění k podnikání podle zvláštních právních předpisů v rozsahu odpovídajícím předmětu zadávané zakázky, zejména doklad prokazující příslušné živnostenské oprávnění či licenci, nebo</w:t>
      </w:r>
    </w:p>
    <w:p w14:paraId="5CCCFEB9" w14:textId="3EAE95C6" w:rsidR="00920B8E" w:rsidRPr="00F0560C"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3F54EDE0" w14:textId="77777777" w:rsidR="00920B8E" w:rsidRPr="00F0560C" w:rsidRDefault="00920B8E" w:rsidP="00E522FC">
      <w:pPr>
        <w:pStyle w:val="lneksmlouvy"/>
        <w:numPr>
          <w:ilvl w:val="0"/>
          <w:numId w:val="9"/>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jednotným evropským osvědčením pro veřejné zakázky podle § 87 ZZVZ. </w:t>
      </w:r>
    </w:p>
    <w:p w14:paraId="38368F14" w14:textId="77777777" w:rsidR="00920B8E" w:rsidRPr="007C4B44" w:rsidRDefault="00920B8E" w:rsidP="00920B8E">
      <w:pPr>
        <w:pStyle w:val="Nadpis2"/>
        <w:spacing w:before="0"/>
        <w:ind w:left="360"/>
        <w:rPr>
          <w:rFonts w:ascii="Times New Roman" w:hAnsi="Times New Roman" w:cs="Times New Roman"/>
          <w:sz w:val="24"/>
          <w:szCs w:val="24"/>
        </w:rPr>
      </w:pPr>
    </w:p>
    <w:p w14:paraId="201BD0E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6" w:name="_Toc201911767"/>
      <w:r w:rsidRPr="007C4B44">
        <w:rPr>
          <w:rFonts w:ascii="Times New Roman" w:hAnsi="Times New Roman" w:cs="Times New Roman"/>
          <w:sz w:val="24"/>
          <w:szCs w:val="24"/>
        </w:rPr>
        <w:t>Ekonomická kvalifikace</w:t>
      </w:r>
      <w:bookmarkEnd w:id="26"/>
    </w:p>
    <w:p w14:paraId="6629F134" w14:textId="77777777" w:rsidR="00920B8E" w:rsidRPr="007C4B44" w:rsidRDefault="00920B8E" w:rsidP="00920B8E"/>
    <w:p w14:paraId="4D37D9C2" w14:textId="15D85264" w:rsidR="00E522FC" w:rsidRPr="007C4B44" w:rsidRDefault="00920B8E" w:rsidP="00DC4815">
      <w:pPr>
        <w:pStyle w:val="lneksmlouvy"/>
        <w:numPr>
          <w:ilvl w:val="1"/>
          <w:numId w:val="1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lastRenderedPageBreak/>
        <w:t xml:space="preserve">Dodavatel prokazuje splnění ekonomické kvalifikace předložením dokladu, z něhož bude patrné, že jeho roční obrat dosahuje minimální úrovně ve výši </w:t>
      </w:r>
      <w:r w:rsidR="00021A5C">
        <w:rPr>
          <w:rFonts w:ascii="Times New Roman" w:hAnsi="Times New Roman" w:cs="Times New Roman"/>
          <w:sz w:val="24"/>
          <w:szCs w:val="24"/>
        </w:rPr>
        <w:t>5</w:t>
      </w:r>
      <w:r w:rsidRPr="0072584D">
        <w:rPr>
          <w:rFonts w:ascii="Times New Roman" w:hAnsi="Times New Roman" w:cs="Times New Roman"/>
          <w:sz w:val="24"/>
          <w:szCs w:val="24"/>
        </w:rPr>
        <w:t>.000.000</w:t>
      </w:r>
      <w:r w:rsidRPr="007C4B44">
        <w:rPr>
          <w:rFonts w:ascii="Times New Roman" w:hAnsi="Times New Roman" w:cs="Times New Roman"/>
          <w:sz w:val="24"/>
          <w:szCs w:val="24"/>
        </w:rPr>
        <w:t xml:space="preserve"> Kč, a to za bezprostředně předcházející účetní období; jestliže dodavatel vznikl později, postačí, předloží-li údaje o svém obratu v požadované výši za období od svého vzniku.</w:t>
      </w:r>
    </w:p>
    <w:p w14:paraId="785B3036" w14:textId="77777777" w:rsidR="00E522FC" w:rsidRPr="007C4B44" w:rsidRDefault="00E522FC" w:rsidP="00E522FC">
      <w:pPr>
        <w:pStyle w:val="lneksmlouvy"/>
        <w:numPr>
          <w:ilvl w:val="0"/>
          <w:numId w:val="0"/>
        </w:numPr>
        <w:spacing w:after="0" w:line="240" w:lineRule="auto"/>
        <w:ind w:left="360"/>
        <w:rPr>
          <w:rFonts w:ascii="Times New Roman" w:hAnsi="Times New Roman" w:cs="Times New Roman"/>
          <w:sz w:val="24"/>
          <w:szCs w:val="24"/>
        </w:rPr>
      </w:pPr>
    </w:p>
    <w:p w14:paraId="7F825D1A" w14:textId="35E3A96D" w:rsidR="00920B8E" w:rsidRPr="007C4B44" w:rsidRDefault="00920B8E" w:rsidP="00DC4815">
      <w:pPr>
        <w:pStyle w:val="lneksmlouvy"/>
        <w:numPr>
          <w:ilvl w:val="1"/>
          <w:numId w:val="1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Splnění ekonomické kvalifikace prokazuje dodavatel jednou z níže uvedených možností, a</w:t>
      </w:r>
      <w:r w:rsidR="00033347" w:rsidRPr="007C4B44">
        <w:rPr>
          <w:rFonts w:ascii="Times New Roman" w:hAnsi="Times New Roman" w:cs="Times New Roman"/>
          <w:sz w:val="24"/>
          <w:szCs w:val="24"/>
        </w:rPr>
        <w:t> </w:t>
      </w:r>
      <w:r w:rsidRPr="007C4B44">
        <w:rPr>
          <w:rFonts w:ascii="Times New Roman" w:hAnsi="Times New Roman" w:cs="Times New Roman"/>
          <w:sz w:val="24"/>
          <w:szCs w:val="24"/>
        </w:rPr>
        <w:t xml:space="preserve">to buď: </w:t>
      </w:r>
    </w:p>
    <w:p w14:paraId="238F546B" w14:textId="2166E35A" w:rsidR="003F1D1B" w:rsidRPr="007C4B44" w:rsidRDefault="00920B8E" w:rsidP="003F1D1B">
      <w:pPr>
        <w:pStyle w:val="lneksmlouvy"/>
        <w:numPr>
          <w:ilvl w:val="0"/>
          <w:numId w:val="10"/>
        </w:numPr>
        <w:spacing w:after="0" w:line="240" w:lineRule="auto"/>
        <w:ind w:left="720"/>
        <w:rPr>
          <w:rFonts w:ascii="Times New Roman" w:hAnsi="Times New Roman" w:cs="Times New Roman"/>
          <w:sz w:val="24"/>
          <w:szCs w:val="24"/>
        </w:rPr>
      </w:pPr>
      <w:r w:rsidRPr="007C4B44">
        <w:rPr>
          <w:rFonts w:ascii="Times New Roman" w:hAnsi="Times New Roman" w:cs="Times New Roman"/>
          <w:sz w:val="24"/>
          <w:szCs w:val="24"/>
        </w:rPr>
        <w:t>předložením kopie následujícího dokladu:</w:t>
      </w:r>
      <w:r w:rsidR="003F1D1B" w:rsidRPr="007C4B44">
        <w:rPr>
          <w:rFonts w:ascii="Times New Roman" w:hAnsi="Times New Roman" w:cs="Times New Roman"/>
          <w:sz w:val="24"/>
          <w:szCs w:val="24"/>
        </w:rPr>
        <w:t xml:space="preserve"> výkazu zisku a ztrát dodavatele nebo obdobným dokladem podle právního řádu země sídla dodavatele, ze kterého bude patrná výše obratu v daném účetním období nebo</w:t>
      </w:r>
    </w:p>
    <w:p w14:paraId="3799D0A4" w14:textId="4AB496CF" w:rsidR="00920B8E" w:rsidRPr="00F0560C" w:rsidRDefault="00920B8E" w:rsidP="00E522FC">
      <w:pPr>
        <w:pStyle w:val="lneksmlouvy"/>
        <w:numPr>
          <w:ilvl w:val="0"/>
          <w:numId w:val="10"/>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formou </w:t>
      </w:r>
      <w:r w:rsidR="0013297E" w:rsidRPr="00F0560C">
        <w:rPr>
          <w:rFonts w:ascii="Times New Roman" w:hAnsi="Times New Roman" w:cs="Times New Roman"/>
          <w:sz w:val="24"/>
          <w:szCs w:val="24"/>
        </w:rPr>
        <w:t xml:space="preserve">písemného </w:t>
      </w:r>
      <w:r w:rsidRPr="00F0560C">
        <w:rPr>
          <w:rFonts w:ascii="Times New Roman" w:hAnsi="Times New Roman" w:cs="Times New Roman"/>
          <w:sz w:val="24"/>
          <w:szCs w:val="24"/>
        </w:rPr>
        <w:t xml:space="preserve">čestného prohlášení, nebo </w:t>
      </w:r>
    </w:p>
    <w:p w14:paraId="22E5E598" w14:textId="77777777" w:rsidR="00920B8E" w:rsidRPr="00F0560C" w:rsidRDefault="00920B8E" w:rsidP="00E522FC">
      <w:pPr>
        <w:pStyle w:val="lneksmlouvy"/>
        <w:numPr>
          <w:ilvl w:val="0"/>
          <w:numId w:val="10"/>
        </w:numPr>
        <w:spacing w:after="0" w:line="240" w:lineRule="auto"/>
        <w:ind w:left="720"/>
        <w:rPr>
          <w:rFonts w:ascii="Times New Roman" w:hAnsi="Times New Roman" w:cs="Times New Roman"/>
          <w:sz w:val="24"/>
          <w:szCs w:val="24"/>
        </w:rPr>
      </w:pPr>
      <w:r w:rsidRPr="00F0560C">
        <w:rPr>
          <w:rFonts w:ascii="Times New Roman" w:hAnsi="Times New Roman" w:cs="Times New Roman"/>
          <w:sz w:val="24"/>
          <w:szCs w:val="24"/>
        </w:rPr>
        <w:t xml:space="preserve">jednotným evropským osvědčením pro veřejné zakázky podle § 87 ZZVZ. </w:t>
      </w:r>
    </w:p>
    <w:p w14:paraId="68A5ACAB" w14:textId="77777777" w:rsidR="00920B8E" w:rsidRPr="007C4B44" w:rsidRDefault="00920B8E" w:rsidP="00920B8E">
      <w:pPr>
        <w:pStyle w:val="Nadpis2"/>
        <w:spacing w:before="0"/>
        <w:ind w:left="709"/>
        <w:rPr>
          <w:rFonts w:ascii="Times New Roman" w:hAnsi="Times New Roman" w:cs="Times New Roman"/>
          <w:sz w:val="24"/>
          <w:szCs w:val="24"/>
        </w:rPr>
      </w:pPr>
    </w:p>
    <w:p w14:paraId="36DDFBA8"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27" w:name="_Toc201911768"/>
      <w:r w:rsidRPr="007C4B44">
        <w:rPr>
          <w:rFonts w:ascii="Times New Roman" w:hAnsi="Times New Roman" w:cs="Times New Roman"/>
          <w:sz w:val="24"/>
          <w:szCs w:val="24"/>
        </w:rPr>
        <w:t>Technická kvalifikace</w:t>
      </w:r>
      <w:bookmarkEnd w:id="27"/>
    </w:p>
    <w:p w14:paraId="7D0C2635" w14:textId="77777777" w:rsidR="00920B8E" w:rsidRPr="007C4B44" w:rsidRDefault="00920B8E" w:rsidP="00920B8E"/>
    <w:p w14:paraId="225A5645" w14:textId="77777777" w:rsidR="006C422A" w:rsidRPr="006C422A" w:rsidRDefault="006C422A" w:rsidP="006C422A">
      <w:pPr>
        <w:pStyle w:val="lneksmlouvy"/>
        <w:numPr>
          <w:ilvl w:val="0"/>
          <w:numId w:val="24"/>
        </w:numPr>
        <w:spacing w:after="0" w:line="240" w:lineRule="auto"/>
        <w:ind w:left="360"/>
        <w:rPr>
          <w:rFonts w:ascii="Times New Roman" w:hAnsi="Times New Roman" w:cs="Times New Roman"/>
          <w:sz w:val="24"/>
          <w:szCs w:val="24"/>
        </w:rPr>
      </w:pPr>
      <w:bookmarkStart w:id="28" w:name="_Hlk499717744"/>
      <w:r w:rsidRPr="006C422A">
        <w:rPr>
          <w:rFonts w:ascii="Times New Roman" w:hAnsi="Times New Roman" w:cs="Times New Roman"/>
          <w:sz w:val="24"/>
          <w:szCs w:val="24"/>
        </w:rPr>
        <w:t xml:space="preserve">Technickou kvalifikaci splňuje dodavatel, který předloží seznam významných </w:t>
      </w:r>
      <w:proofErr w:type="spellStart"/>
      <w:r w:rsidRPr="006C422A">
        <w:rPr>
          <w:rFonts w:ascii="Times New Roman" w:hAnsi="Times New Roman" w:cs="Times New Roman"/>
          <w:sz w:val="24"/>
          <w:szCs w:val="24"/>
        </w:rPr>
        <w:t>dodávek</w:t>
      </w:r>
      <w:proofErr w:type="spellEnd"/>
      <w:r w:rsidRPr="006C422A">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obdobného</w:t>
      </w:r>
      <w:proofErr w:type="spellEnd"/>
      <w:r w:rsidRPr="006C422A">
        <w:rPr>
          <w:rFonts w:ascii="Times New Roman" w:hAnsi="Times New Roman" w:cs="Times New Roman"/>
          <w:sz w:val="24"/>
          <w:szCs w:val="24"/>
        </w:rPr>
        <w:t xml:space="preserve"> charakteru poskytnutých za poslední 3 roky před </w:t>
      </w:r>
      <w:proofErr w:type="spellStart"/>
      <w:r w:rsidRPr="006C422A">
        <w:rPr>
          <w:rFonts w:ascii="Times New Roman" w:hAnsi="Times New Roman" w:cs="Times New Roman"/>
          <w:sz w:val="24"/>
          <w:szCs w:val="24"/>
        </w:rPr>
        <w:t>zahájením</w:t>
      </w:r>
      <w:proofErr w:type="spellEnd"/>
      <w:r w:rsidRPr="006C422A">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zadávacího</w:t>
      </w:r>
      <w:proofErr w:type="spellEnd"/>
      <w:r w:rsidRPr="006C422A">
        <w:rPr>
          <w:rFonts w:ascii="Times New Roman" w:hAnsi="Times New Roman" w:cs="Times New Roman"/>
          <w:sz w:val="24"/>
          <w:szCs w:val="24"/>
        </w:rPr>
        <w:t xml:space="preserve"> řízení včetně uvedení ceny a doby jejich poskytnutí a identifikace objednatele. Podle § 79 odst. 5 ZZVZ je rovnocenným dokladem k </w:t>
      </w:r>
      <w:proofErr w:type="spellStart"/>
      <w:r w:rsidRPr="006C422A">
        <w:rPr>
          <w:rFonts w:ascii="Times New Roman" w:hAnsi="Times New Roman" w:cs="Times New Roman"/>
          <w:sz w:val="24"/>
          <w:szCs w:val="24"/>
        </w:rPr>
        <w:t>prokázání</w:t>
      </w:r>
      <w:proofErr w:type="spellEnd"/>
      <w:r w:rsidRPr="006C422A">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kritéria</w:t>
      </w:r>
      <w:proofErr w:type="spellEnd"/>
      <w:r w:rsidRPr="006C422A">
        <w:rPr>
          <w:rFonts w:ascii="Times New Roman" w:hAnsi="Times New Roman" w:cs="Times New Roman"/>
          <w:sz w:val="24"/>
          <w:szCs w:val="24"/>
        </w:rPr>
        <w:t xml:space="preserve"> podle tohoto odstavce </w:t>
      </w:r>
      <w:proofErr w:type="spellStart"/>
      <w:r w:rsidRPr="006C422A">
        <w:rPr>
          <w:rFonts w:ascii="Times New Roman" w:hAnsi="Times New Roman" w:cs="Times New Roman"/>
          <w:sz w:val="24"/>
          <w:szCs w:val="24"/>
        </w:rPr>
        <w:t>zejména</w:t>
      </w:r>
      <w:proofErr w:type="spellEnd"/>
      <w:r w:rsidRPr="006C422A">
        <w:rPr>
          <w:rFonts w:ascii="Times New Roman" w:hAnsi="Times New Roman" w:cs="Times New Roman"/>
          <w:sz w:val="24"/>
          <w:szCs w:val="24"/>
        </w:rPr>
        <w:t xml:space="preserve"> smlouva s objednatelem a doklad o uskutečnění plnění dodavatele. </w:t>
      </w:r>
    </w:p>
    <w:p w14:paraId="7EAC5CB2" w14:textId="77777777" w:rsidR="006C422A" w:rsidRPr="006C422A" w:rsidRDefault="006C422A" w:rsidP="006C422A">
      <w:pPr>
        <w:pStyle w:val="lneksmlouvy"/>
        <w:numPr>
          <w:ilvl w:val="0"/>
          <w:numId w:val="0"/>
        </w:numPr>
        <w:spacing w:after="0" w:line="240" w:lineRule="auto"/>
        <w:ind w:left="360"/>
        <w:rPr>
          <w:rFonts w:ascii="Times New Roman" w:hAnsi="Times New Roman" w:cs="Times New Roman"/>
          <w:sz w:val="24"/>
          <w:szCs w:val="24"/>
        </w:rPr>
      </w:pPr>
    </w:p>
    <w:p w14:paraId="272D18EF" w14:textId="05C9941F" w:rsidR="00F0560C" w:rsidRDefault="006C422A" w:rsidP="006C422A">
      <w:pPr>
        <w:pStyle w:val="lneksmlouvy"/>
        <w:numPr>
          <w:ilvl w:val="0"/>
          <w:numId w:val="24"/>
        </w:numPr>
        <w:spacing w:after="0" w:line="240" w:lineRule="auto"/>
        <w:ind w:left="360"/>
        <w:rPr>
          <w:rFonts w:ascii="Times New Roman" w:hAnsi="Times New Roman" w:cs="Times New Roman"/>
          <w:sz w:val="24"/>
          <w:szCs w:val="24"/>
        </w:rPr>
      </w:pPr>
      <w:r w:rsidRPr="006C422A">
        <w:rPr>
          <w:rFonts w:ascii="Times New Roman" w:hAnsi="Times New Roman" w:cs="Times New Roman"/>
          <w:sz w:val="24"/>
          <w:szCs w:val="24"/>
        </w:rPr>
        <w:t xml:space="preserve">Ze seznamu významných </w:t>
      </w:r>
      <w:proofErr w:type="spellStart"/>
      <w:r w:rsidRPr="006C422A">
        <w:rPr>
          <w:rFonts w:ascii="Times New Roman" w:hAnsi="Times New Roman" w:cs="Times New Roman"/>
          <w:sz w:val="24"/>
          <w:szCs w:val="24"/>
        </w:rPr>
        <w:t>dodávek</w:t>
      </w:r>
      <w:proofErr w:type="spellEnd"/>
      <w:r w:rsidRPr="006C422A">
        <w:rPr>
          <w:rFonts w:ascii="Times New Roman" w:hAnsi="Times New Roman" w:cs="Times New Roman"/>
          <w:sz w:val="24"/>
          <w:szCs w:val="24"/>
        </w:rPr>
        <w:t xml:space="preserve"> musí jednoznačně vyplývat, že </w:t>
      </w:r>
    </w:p>
    <w:p w14:paraId="2E76DB90" w14:textId="6DADEC68" w:rsidR="00F0560C" w:rsidRDefault="006C422A" w:rsidP="00F0560C">
      <w:pPr>
        <w:pStyle w:val="lneksmlouvy"/>
        <w:numPr>
          <w:ilvl w:val="0"/>
          <w:numId w:val="41"/>
        </w:numPr>
        <w:spacing w:after="0" w:line="240" w:lineRule="auto"/>
        <w:rPr>
          <w:rFonts w:ascii="Times New Roman" w:hAnsi="Times New Roman" w:cs="Times New Roman"/>
          <w:sz w:val="24"/>
          <w:szCs w:val="24"/>
        </w:rPr>
      </w:pPr>
      <w:r w:rsidRPr="006C422A">
        <w:rPr>
          <w:rFonts w:ascii="Times New Roman" w:hAnsi="Times New Roman" w:cs="Times New Roman"/>
          <w:sz w:val="24"/>
          <w:szCs w:val="24"/>
        </w:rPr>
        <w:t xml:space="preserve">dodavatel v </w:t>
      </w:r>
      <w:proofErr w:type="spellStart"/>
      <w:r w:rsidRPr="006C422A">
        <w:rPr>
          <w:rFonts w:ascii="Times New Roman" w:hAnsi="Times New Roman" w:cs="Times New Roman"/>
          <w:sz w:val="24"/>
          <w:szCs w:val="24"/>
        </w:rPr>
        <w:t>uvedeném</w:t>
      </w:r>
      <w:proofErr w:type="spellEnd"/>
      <w:r w:rsidRPr="006C422A">
        <w:rPr>
          <w:rFonts w:ascii="Times New Roman" w:hAnsi="Times New Roman" w:cs="Times New Roman"/>
          <w:sz w:val="24"/>
          <w:szCs w:val="24"/>
        </w:rPr>
        <w:t xml:space="preserve"> období </w:t>
      </w:r>
      <w:r w:rsidR="00DE0478">
        <w:rPr>
          <w:rFonts w:ascii="Times New Roman" w:hAnsi="Times New Roman" w:cs="Times New Roman"/>
          <w:sz w:val="24"/>
          <w:szCs w:val="24"/>
        </w:rPr>
        <w:t>dokončil</w:t>
      </w:r>
      <w:r w:rsidR="00DE0478" w:rsidRPr="006C422A">
        <w:rPr>
          <w:rFonts w:ascii="Times New Roman" w:hAnsi="Times New Roman" w:cs="Times New Roman"/>
          <w:sz w:val="24"/>
          <w:szCs w:val="24"/>
        </w:rPr>
        <w:t xml:space="preserve"> </w:t>
      </w:r>
      <w:r w:rsidRPr="006C422A">
        <w:rPr>
          <w:rFonts w:ascii="Times New Roman" w:hAnsi="Times New Roman" w:cs="Times New Roman"/>
          <w:sz w:val="24"/>
          <w:szCs w:val="24"/>
        </w:rPr>
        <w:t xml:space="preserve">alespoň </w:t>
      </w:r>
      <w:r w:rsidR="00A31E2F">
        <w:rPr>
          <w:rFonts w:ascii="Times New Roman" w:hAnsi="Times New Roman" w:cs="Times New Roman"/>
          <w:sz w:val="24"/>
          <w:szCs w:val="24"/>
        </w:rPr>
        <w:t>1</w:t>
      </w:r>
      <w:r w:rsidRPr="006C422A">
        <w:rPr>
          <w:rFonts w:ascii="Times New Roman" w:hAnsi="Times New Roman" w:cs="Times New Roman"/>
          <w:sz w:val="24"/>
          <w:szCs w:val="24"/>
        </w:rPr>
        <w:t xml:space="preserve"> významn</w:t>
      </w:r>
      <w:r w:rsidR="00A31E2F">
        <w:rPr>
          <w:rFonts w:ascii="Times New Roman" w:hAnsi="Times New Roman" w:cs="Times New Roman"/>
          <w:sz w:val="24"/>
          <w:szCs w:val="24"/>
        </w:rPr>
        <w:t>ou</w:t>
      </w:r>
      <w:r w:rsidRPr="006C422A">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dodávk</w:t>
      </w:r>
      <w:r w:rsidR="00A31E2F">
        <w:rPr>
          <w:rFonts w:ascii="Times New Roman" w:hAnsi="Times New Roman" w:cs="Times New Roman"/>
          <w:sz w:val="24"/>
          <w:szCs w:val="24"/>
        </w:rPr>
        <w:t>u</w:t>
      </w:r>
      <w:proofErr w:type="spellEnd"/>
      <w:r w:rsidR="00A31E2F">
        <w:rPr>
          <w:rFonts w:ascii="Times New Roman" w:hAnsi="Times New Roman" w:cs="Times New Roman"/>
          <w:sz w:val="24"/>
          <w:szCs w:val="24"/>
        </w:rPr>
        <w:t xml:space="preserve"> </w:t>
      </w:r>
      <w:proofErr w:type="spellStart"/>
      <w:r w:rsidR="00A31E2F" w:rsidRPr="006C422A">
        <w:rPr>
          <w:rFonts w:ascii="Times New Roman" w:hAnsi="Times New Roman" w:cs="Times New Roman"/>
          <w:sz w:val="24"/>
          <w:szCs w:val="24"/>
        </w:rPr>
        <w:t>obdobného</w:t>
      </w:r>
      <w:proofErr w:type="spellEnd"/>
      <w:r w:rsidR="00A31E2F" w:rsidRPr="006C422A">
        <w:rPr>
          <w:rFonts w:ascii="Times New Roman" w:hAnsi="Times New Roman" w:cs="Times New Roman"/>
          <w:sz w:val="24"/>
          <w:szCs w:val="24"/>
        </w:rPr>
        <w:t xml:space="preserve"> charakteru </w:t>
      </w:r>
      <w:r w:rsidR="00A31E2F">
        <w:rPr>
          <w:rFonts w:ascii="Times New Roman" w:hAnsi="Times New Roman" w:cs="Times New Roman"/>
          <w:sz w:val="24"/>
          <w:szCs w:val="24"/>
        </w:rPr>
        <w:t>(</w:t>
      </w:r>
      <w:proofErr w:type="spellStart"/>
      <w:r w:rsidR="00F0560C">
        <w:rPr>
          <w:rFonts w:ascii="Times New Roman" w:hAnsi="Times New Roman" w:cs="Times New Roman"/>
          <w:sz w:val="24"/>
          <w:szCs w:val="24"/>
        </w:rPr>
        <w:t>roz</w:t>
      </w:r>
      <w:proofErr w:type="spellEnd"/>
      <w:r w:rsidR="00F0560C">
        <w:rPr>
          <w:rFonts w:ascii="Times New Roman" w:hAnsi="Times New Roman" w:cs="Times New Roman"/>
          <w:sz w:val="24"/>
          <w:szCs w:val="24"/>
        </w:rPr>
        <w:t xml:space="preserve">. </w:t>
      </w:r>
      <w:r w:rsidR="00774FAD">
        <w:rPr>
          <w:rFonts w:ascii="Times New Roman" w:hAnsi="Times New Roman" w:cs="Times New Roman"/>
          <w:sz w:val="24"/>
          <w:szCs w:val="24"/>
        </w:rPr>
        <w:t xml:space="preserve">práce </w:t>
      </w:r>
      <w:r w:rsidR="004E45C2">
        <w:rPr>
          <w:rFonts w:ascii="Times New Roman" w:hAnsi="Times New Roman" w:cs="Times New Roman"/>
          <w:sz w:val="24"/>
          <w:szCs w:val="24"/>
        </w:rPr>
        <w:t xml:space="preserve">spojené </w:t>
      </w:r>
      <w:r w:rsidR="00774FAD">
        <w:rPr>
          <w:rFonts w:ascii="Times New Roman" w:hAnsi="Times New Roman" w:cs="Times New Roman"/>
          <w:sz w:val="24"/>
          <w:szCs w:val="24"/>
        </w:rPr>
        <w:t xml:space="preserve">s rekonstrukcí </w:t>
      </w:r>
      <w:r w:rsidR="00F0560C">
        <w:rPr>
          <w:rFonts w:ascii="Times New Roman" w:hAnsi="Times New Roman" w:cs="Times New Roman"/>
          <w:sz w:val="24"/>
          <w:szCs w:val="24"/>
        </w:rPr>
        <w:t>zahrad</w:t>
      </w:r>
      <w:r w:rsidR="00774FAD">
        <w:rPr>
          <w:rFonts w:ascii="Times New Roman" w:hAnsi="Times New Roman" w:cs="Times New Roman"/>
          <w:sz w:val="24"/>
          <w:szCs w:val="24"/>
        </w:rPr>
        <w:t>,</w:t>
      </w:r>
      <w:r w:rsidR="00F0560C">
        <w:rPr>
          <w:rFonts w:ascii="Times New Roman" w:hAnsi="Times New Roman" w:cs="Times New Roman"/>
          <w:sz w:val="24"/>
          <w:szCs w:val="24"/>
        </w:rPr>
        <w:t xml:space="preserve"> dětských hřišť </w:t>
      </w:r>
      <w:r w:rsidR="00774FAD">
        <w:rPr>
          <w:rFonts w:ascii="Times New Roman" w:hAnsi="Times New Roman" w:cs="Times New Roman"/>
          <w:sz w:val="24"/>
          <w:szCs w:val="24"/>
        </w:rPr>
        <w:t xml:space="preserve">nebo veřejných prostranství </w:t>
      </w:r>
      <w:r w:rsidR="00F0560C">
        <w:rPr>
          <w:rFonts w:ascii="Times New Roman" w:hAnsi="Times New Roman" w:cs="Times New Roman"/>
          <w:sz w:val="24"/>
          <w:szCs w:val="24"/>
        </w:rPr>
        <w:t>apod.</w:t>
      </w:r>
      <w:r w:rsidR="00774FAD">
        <w:rPr>
          <w:rFonts w:ascii="Times New Roman" w:hAnsi="Times New Roman" w:cs="Times New Roman"/>
          <w:sz w:val="24"/>
          <w:szCs w:val="24"/>
        </w:rPr>
        <w:t xml:space="preserve"> spolu s </w:t>
      </w:r>
      <w:r w:rsidR="00A31E2F" w:rsidRPr="00A31E2F">
        <w:rPr>
          <w:rFonts w:ascii="Times New Roman" w:hAnsi="Times New Roman" w:cs="Times New Roman"/>
          <w:sz w:val="24"/>
          <w:szCs w:val="24"/>
        </w:rPr>
        <w:t>dodávk</w:t>
      </w:r>
      <w:r w:rsidR="00774FAD">
        <w:rPr>
          <w:rFonts w:ascii="Times New Roman" w:hAnsi="Times New Roman" w:cs="Times New Roman"/>
          <w:sz w:val="24"/>
          <w:szCs w:val="24"/>
        </w:rPr>
        <w:t>ou</w:t>
      </w:r>
      <w:r w:rsidR="00A31E2F" w:rsidRPr="00A31E2F">
        <w:rPr>
          <w:rFonts w:ascii="Times New Roman" w:hAnsi="Times New Roman" w:cs="Times New Roman"/>
          <w:sz w:val="24"/>
          <w:szCs w:val="24"/>
        </w:rPr>
        <w:t xml:space="preserve"> herních prvků, mobiliáře a výsadb</w:t>
      </w:r>
      <w:r w:rsidR="00774FAD">
        <w:rPr>
          <w:rFonts w:ascii="Times New Roman" w:hAnsi="Times New Roman" w:cs="Times New Roman"/>
          <w:sz w:val="24"/>
          <w:szCs w:val="24"/>
        </w:rPr>
        <w:t>ou</w:t>
      </w:r>
      <w:r w:rsidR="00F0560C">
        <w:rPr>
          <w:rFonts w:ascii="Times New Roman" w:hAnsi="Times New Roman" w:cs="Times New Roman"/>
          <w:sz w:val="24"/>
          <w:szCs w:val="24"/>
        </w:rPr>
        <w:t xml:space="preserve"> zeleně</w:t>
      </w:r>
      <w:r w:rsidR="00A31E2F">
        <w:rPr>
          <w:rFonts w:ascii="Times New Roman" w:hAnsi="Times New Roman" w:cs="Times New Roman"/>
          <w:sz w:val="24"/>
          <w:szCs w:val="24"/>
        </w:rPr>
        <w:t xml:space="preserve">) </w:t>
      </w:r>
      <w:r w:rsidRPr="006C422A">
        <w:rPr>
          <w:rFonts w:ascii="Times New Roman" w:hAnsi="Times New Roman" w:cs="Times New Roman"/>
          <w:sz w:val="24"/>
          <w:szCs w:val="24"/>
        </w:rPr>
        <w:t>v</w:t>
      </w:r>
      <w:r w:rsidR="00774FAD">
        <w:rPr>
          <w:rFonts w:ascii="Times New Roman" w:hAnsi="Times New Roman" w:cs="Times New Roman"/>
          <w:sz w:val="24"/>
          <w:szCs w:val="24"/>
        </w:rPr>
        <w:t> </w:t>
      </w:r>
      <w:r w:rsidRPr="006C422A">
        <w:rPr>
          <w:rFonts w:ascii="Times New Roman" w:hAnsi="Times New Roman" w:cs="Times New Roman"/>
          <w:sz w:val="24"/>
          <w:szCs w:val="24"/>
        </w:rPr>
        <w:t xml:space="preserve">hodnotě alespoň </w:t>
      </w:r>
      <w:r w:rsidR="00A004A0">
        <w:rPr>
          <w:rFonts w:ascii="Times New Roman" w:hAnsi="Times New Roman" w:cs="Times New Roman"/>
          <w:sz w:val="24"/>
          <w:szCs w:val="24"/>
        </w:rPr>
        <w:t>3</w:t>
      </w:r>
      <w:r w:rsidRPr="006C422A">
        <w:rPr>
          <w:rFonts w:ascii="Times New Roman" w:hAnsi="Times New Roman" w:cs="Times New Roman"/>
          <w:sz w:val="24"/>
          <w:szCs w:val="24"/>
        </w:rPr>
        <w:t>.</w:t>
      </w:r>
      <w:r w:rsidR="00A004A0">
        <w:rPr>
          <w:rFonts w:ascii="Times New Roman" w:hAnsi="Times New Roman" w:cs="Times New Roman"/>
          <w:sz w:val="24"/>
          <w:szCs w:val="24"/>
        </w:rPr>
        <w:t>5</w:t>
      </w:r>
      <w:r w:rsidR="00A004A0" w:rsidRPr="006C422A">
        <w:rPr>
          <w:rFonts w:ascii="Times New Roman" w:hAnsi="Times New Roman" w:cs="Times New Roman"/>
          <w:sz w:val="24"/>
          <w:szCs w:val="24"/>
        </w:rPr>
        <w:t>00</w:t>
      </w:r>
      <w:r w:rsidRPr="006C422A">
        <w:rPr>
          <w:rFonts w:ascii="Times New Roman" w:hAnsi="Times New Roman" w:cs="Times New Roman"/>
          <w:sz w:val="24"/>
          <w:szCs w:val="24"/>
        </w:rPr>
        <w:t>.000 Kč bez DPH</w:t>
      </w:r>
      <w:r w:rsidR="00A31E2F">
        <w:rPr>
          <w:rFonts w:ascii="Times New Roman" w:hAnsi="Times New Roman" w:cs="Times New Roman"/>
          <w:sz w:val="24"/>
          <w:szCs w:val="24"/>
        </w:rPr>
        <w:t xml:space="preserve"> a </w:t>
      </w:r>
    </w:p>
    <w:p w14:paraId="356D19C4" w14:textId="6C414362" w:rsidR="006C422A" w:rsidRPr="006C422A" w:rsidRDefault="00A31E2F" w:rsidP="00F0560C">
      <w:pPr>
        <w:pStyle w:val="lneksmlouvy"/>
        <w:numPr>
          <w:ilvl w:val="0"/>
          <w:numId w:val="41"/>
        </w:numPr>
        <w:spacing w:after="0" w:line="240" w:lineRule="auto"/>
        <w:rPr>
          <w:rFonts w:ascii="Times New Roman" w:hAnsi="Times New Roman" w:cs="Times New Roman"/>
          <w:sz w:val="24"/>
          <w:szCs w:val="24"/>
        </w:rPr>
      </w:pPr>
      <w:r w:rsidRPr="006C422A">
        <w:rPr>
          <w:rFonts w:ascii="Times New Roman" w:hAnsi="Times New Roman" w:cs="Times New Roman"/>
          <w:sz w:val="24"/>
          <w:szCs w:val="24"/>
        </w:rPr>
        <w:t xml:space="preserve">dodavatel v </w:t>
      </w:r>
      <w:proofErr w:type="spellStart"/>
      <w:r w:rsidRPr="006C422A">
        <w:rPr>
          <w:rFonts w:ascii="Times New Roman" w:hAnsi="Times New Roman" w:cs="Times New Roman"/>
          <w:sz w:val="24"/>
          <w:szCs w:val="24"/>
        </w:rPr>
        <w:t>uvedeném</w:t>
      </w:r>
      <w:proofErr w:type="spellEnd"/>
      <w:r w:rsidRPr="006C422A">
        <w:rPr>
          <w:rFonts w:ascii="Times New Roman" w:hAnsi="Times New Roman" w:cs="Times New Roman"/>
          <w:sz w:val="24"/>
          <w:szCs w:val="24"/>
        </w:rPr>
        <w:t xml:space="preserve"> období </w:t>
      </w:r>
      <w:r w:rsidR="00DE0478">
        <w:rPr>
          <w:rFonts w:ascii="Times New Roman" w:hAnsi="Times New Roman" w:cs="Times New Roman"/>
          <w:sz w:val="24"/>
          <w:szCs w:val="24"/>
        </w:rPr>
        <w:t>dokončil</w:t>
      </w:r>
      <w:r w:rsidR="00DE0478" w:rsidRPr="006C422A">
        <w:rPr>
          <w:rFonts w:ascii="Times New Roman" w:hAnsi="Times New Roman" w:cs="Times New Roman"/>
          <w:sz w:val="24"/>
          <w:szCs w:val="24"/>
        </w:rPr>
        <w:t xml:space="preserve"> </w:t>
      </w:r>
      <w:r w:rsidRPr="006C422A">
        <w:rPr>
          <w:rFonts w:ascii="Times New Roman" w:hAnsi="Times New Roman" w:cs="Times New Roman"/>
          <w:sz w:val="24"/>
          <w:szCs w:val="24"/>
        </w:rPr>
        <w:t xml:space="preserve">alespoň </w:t>
      </w:r>
      <w:r w:rsidR="00DE0478">
        <w:rPr>
          <w:rFonts w:ascii="Times New Roman" w:hAnsi="Times New Roman" w:cs="Times New Roman"/>
          <w:sz w:val="24"/>
          <w:szCs w:val="24"/>
        </w:rPr>
        <w:t>1</w:t>
      </w:r>
      <w:r w:rsidR="00DE0478" w:rsidRPr="006C422A">
        <w:rPr>
          <w:rFonts w:ascii="Times New Roman" w:hAnsi="Times New Roman" w:cs="Times New Roman"/>
          <w:sz w:val="24"/>
          <w:szCs w:val="24"/>
        </w:rPr>
        <w:t xml:space="preserve"> významn</w:t>
      </w:r>
      <w:r w:rsidR="00DE0478">
        <w:rPr>
          <w:rFonts w:ascii="Times New Roman" w:hAnsi="Times New Roman" w:cs="Times New Roman"/>
          <w:sz w:val="24"/>
          <w:szCs w:val="24"/>
        </w:rPr>
        <w:t>ou</w:t>
      </w:r>
      <w:r w:rsidR="00DE0478" w:rsidRPr="006C422A">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dodávk</w:t>
      </w:r>
      <w:r w:rsidR="00DE0478">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sidRPr="006C422A">
        <w:rPr>
          <w:rFonts w:ascii="Times New Roman" w:hAnsi="Times New Roman" w:cs="Times New Roman"/>
          <w:sz w:val="24"/>
          <w:szCs w:val="24"/>
        </w:rPr>
        <w:t>obdobného</w:t>
      </w:r>
      <w:proofErr w:type="spellEnd"/>
      <w:r w:rsidRPr="006C422A">
        <w:rPr>
          <w:rFonts w:ascii="Times New Roman" w:hAnsi="Times New Roman" w:cs="Times New Roman"/>
          <w:sz w:val="24"/>
          <w:szCs w:val="24"/>
        </w:rPr>
        <w:t xml:space="preserve"> charakteru </w:t>
      </w:r>
      <w:r>
        <w:rPr>
          <w:rFonts w:ascii="Times New Roman" w:hAnsi="Times New Roman" w:cs="Times New Roman"/>
          <w:sz w:val="24"/>
          <w:szCs w:val="24"/>
        </w:rPr>
        <w:t>(</w:t>
      </w:r>
      <w:proofErr w:type="spellStart"/>
      <w:r w:rsidR="00636D57">
        <w:rPr>
          <w:rFonts w:ascii="Times New Roman" w:hAnsi="Times New Roman" w:cs="Times New Roman"/>
          <w:sz w:val="24"/>
          <w:szCs w:val="24"/>
        </w:rPr>
        <w:t>roz</w:t>
      </w:r>
      <w:proofErr w:type="spellEnd"/>
      <w:r w:rsidR="00636D57">
        <w:rPr>
          <w:rFonts w:ascii="Times New Roman" w:hAnsi="Times New Roman" w:cs="Times New Roman"/>
          <w:sz w:val="24"/>
          <w:szCs w:val="24"/>
        </w:rPr>
        <w:t xml:space="preserve">. práce </w:t>
      </w:r>
      <w:r w:rsidR="004E45C2">
        <w:rPr>
          <w:rFonts w:ascii="Times New Roman" w:hAnsi="Times New Roman" w:cs="Times New Roman"/>
          <w:sz w:val="24"/>
          <w:szCs w:val="24"/>
        </w:rPr>
        <w:t xml:space="preserve">spojené </w:t>
      </w:r>
      <w:r w:rsidR="00636D57">
        <w:rPr>
          <w:rFonts w:ascii="Times New Roman" w:hAnsi="Times New Roman" w:cs="Times New Roman"/>
          <w:sz w:val="24"/>
          <w:szCs w:val="24"/>
        </w:rPr>
        <w:t xml:space="preserve">s rekonstrukcí zahrad, dětských hřišť nebo veřejných prostranství apod. spolu s </w:t>
      </w:r>
      <w:r w:rsidR="00636D57" w:rsidRPr="00A31E2F">
        <w:rPr>
          <w:rFonts w:ascii="Times New Roman" w:hAnsi="Times New Roman" w:cs="Times New Roman"/>
          <w:sz w:val="24"/>
          <w:szCs w:val="24"/>
        </w:rPr>
        <w:t>dodávk</w:t>
      </w:r>
      <w:r w:rsidR="00636D57">
        <w:rPr>
          <w:rFonts w:ascii="Times New Roman" w:hAnsi="Times New Roman" w:cs="Times New Roman"/>
          <w:sz w:val="24"/>
          <w:szCs w:val="24"/>
        </w:rPr>
        <w:t>ou</w:t>
      </w:r>
      <w:r w:rsidR="00636D57" w:rsidRPr="00A31E2F">
        <w:rPr>
          <w:rFonts w:ascii="Times New Roman" w:hAnsi="Times New Roman" w:cs="Times New Roman"/>
          <w:sz w:val="24"/>
          <w:szCs w:val="24"/>
        </w:rPr>
        <w:t xml:space="preserve"> herních prvků, mobiliáře a výsadb</w:t>
      </w:r>
      <w:r w:rsidR="00636D57">
        <w:rPr>
          <w:rFonts w:ascii="Times New Roman" w:hAnsi="Times New Roman" w:cs="Times New Roman"/>
          <w:sz w:val="24"/>
          <w:szCs w:val="24"/>
        </w:rPr>
        <w:t>ou zeleně</w:t>
      </w:r>
      <w:r>
        <w:rPr>
          <w:rFonts w:ascii="Times New Roman" w:hAnsi="Times New Roman" w:cs="Times New Roman"/>
          <w:sz w:val="24"/>
          <w:szCs w:val="24"/>
        </w:rPr>
        <w:t xml:space="preserve">), </w:t>
      </w:r>
      <w:r w:rsidRPr="006C422A">
        <w:rPr>
          <w:rFonts w:ascii="Times New Roman" w:hAnsi="Times New Roman" w:cs="Times New Roman"/>
          <w:sz w:val="24"/>
          <w:szCs w:val="24"/>
        </w:rPr>
        <w:t>v</w:t>
      </w:r>
      <w:r>
        <w:rPr>
          <w:rFonts w:ascii="Times New Roman" w:hAnsi="Times New Roman" w:cs="Times New Roman"/>
          <w:sz w:val="24"/>
          <w:szCs w:val="24"/>
        </w:rPr>
        <w:t> </w:t>
      </w:r>
      <w:r w:rsidRPr="006C422A">
        <w:rPr>
          <w:rFonts w:ascii="Times New Roman" w:hAnsi="Times New Roman" w:cs="Times New Roman"/>
          <w:sz w:val="24"/>
          <w:szCs w:val="24"/>
        </w:rPr>
        <w:t>hodnotě alespoň 1.</w:t>
      </w:r>
      <w:r w:rsidR="00A004A0">
        <w:rPr>
          <w:rFonts w:ascii="Times New Roman" w:hAnsi="Times New Roman" w:cs="Times New Roman"/>
          <w:sz w:val="24"/>
          <w:szCs w:val="24"/>
        </w:rPr>
        <w:t>5</w:t>
      </w:r>
      <w:r w:rsidR="00A004A0" w:rsidRPr="006C422A">
        <w:rPr>
          <w:rFonts w:ascii="Times New Roman" w:hAnsi="Times New Roman" w:cs="Times New Roman"/>
          <w:sz w:val="24"/>
          <w:szCs w:val="24"/>
        </w:rPr>
        <w:t>00</w:t>
      </w:r>
      <w:r w:rsidRPr="006C422A">
        <w:rPr>
          <w:rFonts w:ascii="Times New Roman" w:hAnsi="Times New Roman" w:cs="Times New Roman"/>
          <w:sz w:val="24"/>
          <w:szCs w:val="24"/>
        </w:rPr>
        <w:t>.000 Kč bez DPH</w:t>
      </w:r>
      <w:r w:rsidR="006C422A" w:rsidRPr="006C422A">
        <w:rPr>
          <w:rFonts w:ascii="Times New Roman" w:hAnsi="Times New Roman" w:cs="Times New Roman"/>
          <w:sz w:val="24"/>
          <w:szCs w:val="24"/>
        </w:rPr>
        <w:t xml:space="preserve">. </w:t>
      </w:r>
    </w:p>
    <w:p w14:paraId="32BB8EC7" w14:textId="4DB6151D" w:rsidR="00920B8E" w:rsidRPr="007C4B44" w:rsidRDefault="00920B8E" w:rsidP="00920B8E">
      <w:pPr>
        <w:pStyle w:val="lneksmlouvy"/>
        <w:numPr>
          <w:ilvl w:val="0"/>
          <w:numId w:val="0"/>
        </w:numPr>
        <w:spacing w:after="0" w:line="240" w:lineRule="auto"/>
        <w:ind w:left="1152"/>
        <w:rPr>
          <w:rFonts w:ascii="Times New Roman" w:hAnsi="Times New Roman" w:cs="Times New Roman"/>
          <w:sz w:val="24"/>
          <w:szCs w:val="24"/>
        </w:rPr>
      </w:pPr>
      <w:bookmarkStart w:id="29" w:name="_Toc416247620"/>
      <w:bookmarkEnd w:id="20"/>
      <w:bookmarkEnd w:id="28"/>
    </w:p>
    <w:p w14:paraId="606142A8"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0" w:name="_Toc201911769"/>
      <w:r w:rsidRPr="007C4B44">
        <w:rPr>
          <w:rFonts w:ascii="Times New Roman" w:hAnsi="Times New Roman" w:cs="Times New Roman"/>
          <w:sz w:val="24"/>
          <w:szCs w:val="24"/>
        </w:rPr>
        <w:t>Forma prokazování splnění kvalifikace</w:t>
      </w:r>
      <w:bookmarkEnd w:id="29"/>
      <w:bookmarkEnd w:id="30"/>
    </w:p>
    <w:p w14:paraId="0E47031F" w14:textId="77777777" w:rsidR="00920B8E" w:rsidRPr="007C4B44" w:rsidRDefault="00920B8E" w:rsidP="00920B8E"/>
    <w:p w14:paraId="554F78CE" w14:textId="00373918"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Dodavatel je povinen prokázat splnění kvalifikace ve všech případech buď doklady předloženými v prosté kopii nebo </w:t>
      </w:r>
      <w:r w:rsidR="0013297E" w:rsidRPr="007C4B44">
        <w:rPr>
          <w:rFonts w:ascii="Times New Roman" w:hAnsi="Times New Roman" w:cs="Times New Roman"/>
          <w:sz w:val="24"/>
          <w:szCs w:val="24"/>
        </w:rPr>
        <w:t xml:space="preserve">písemným </w:t>
      </w:r>
      <w:r w:rsidRPr="007C4B44">
        <w:rPr>
          <w:rFonts w:ascii="Times New Roman" w:hAnsi="Times New Roman" w:cs="Times New Roman"/>
          <w:sz w:val="24"/>
          <w:szCs w:val="24"/>
        </w:rPr>
        <w:t>čestným prohlášením nebo jednotným evropským osvědčením podle § 87 ZZVZ, není-li v </w:t>
      </w:r>
      <w:r w:rsidR="00A36003">
        <w:rPr>
          <w:rFonts w:ascii="Times New Roman" w:hAnsi="Times New Roman" w:cs="Times New Roman"/>
          <w:sz w:val="24"/>
          <w:szCs w:val="24"/>
        </w:rPr>
        <w:t>zadávací dokumentaci</w:t>
      </w:r>
      <w:r w:rsidR="00A36003" w:rsidRPr="007C4B44">
        <w:rPr>
          <w:rFonts w:ascii="Times New Roman" w:hAnsi="Times New Roman" w:cs="Times New Roman"/>
          <w:sz w:val="24"/>
          <w:szCs w:val="24"/>
        </w:rPr>
        <w:t xml:space="preserve"> </w:t>
      </w:r>
      <w:r w:rsidRPr="007C4B44">
        <w:rPr>
          <w:rFonts w:ascii="Times New Roman" w:hAnsi="Times New Roman" w:cs="Times New Roman"/>
          <w:sz w:val="24"/>
          <w:szCs w:val="24"/>
        </w:rPr>
        <w:t>uvedeno výslovně jinak.</w:t>
      </w:r>
      <w:r w:rsidR="00A32689" w:rsidRPr="007C4B44">
        <w:rPr>
          <w:rFonts w:ascii="Times New Roman" w:hAnsi="Times New Roman" w:cs="Times New Roman"/>
          <w:sz w:val="24"/>
          <w:szCs w:val="24"/>
        </w:rPr>
        <w:t xml:space="preserve"> </w:t>
      </w:r>
    </w:p>
    <w:p w14:paraId="6332151C"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4DA47AF" w14:textId="152FBBCF"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Doklady prokazující základní způsobilost podle části H čl. </w:t>
      </w:r>
      <w:r w:rsidR="0013297E" w:rsidRPr="007C4B44">
        <w:rPr>
          <w:rFonts w:ascii="Times New Roman" w:hAnsi="Times New Roman" w:cs="Times New Roman"/>
          <w:sz w:val="24"/>
          <w:szCs w:val="24"/>
        </w:rPr>
        <w:t>2</w:t>
      </w:r>
      <w:r w:rsidRPr="007C4B44">
        <w:rPr>
          <w:rFonts w:ascii="Times New Roman" w:hAnsi="Times New Roman" w:cs="Times New Roman"/>
          <w:sz w:val="24"/>
          <w:szCs w:val="24"/>
        </w:rPr>
        <w:t xml:space="preserve"> </w:t>
      </w:r>
      <w:r w:rsidR="00A36003">
        <w:rPr>
          <w:rFonts w:ascii="Times New Roman" w:hAnsi="Times New Roman" w:cs="Times New Roman"/>
          <w:sz w:val="24"/>
          <w:szCs w:val="24"/>
        </w:rPr>
        <w:t>zadávací dokumentace</w:t>
      </w:r>
      <w:r w:rsidR="00A36003" w:rsidRPr="007C4B44">
        <w:rPr>
          <w:rFonts w:ascii="Times New Roman" w:hAnsi="Times New Roman" w:cs="Times New Roman"/>
          <w:sz w:val="24"/>
          <w:szCs w:val="24"/>
        </w:rPr>
        <w:t xml:space="preserve"> </w:t>
      </w:r>
      <w:r w:rsidRPr="007C4B44">
        <w:rPr>
          <w:rFonts w:ascii="Times New Roman" w:hAnsi="Times New Roman" w:cs="Times New Roman"/>
          <w:sz w:val="24"/>
          <w:szCs w:val="24"/>
        </w:rPr>
        <w:t xml:space="preserve">musí prokazovat splnění požadovaného kritéria způsobilosti nejpozději v době 3 měsíců přede dnem podání nabídky. </w:t>
      </w:r>
    </w:p>
    <w:p w14:paraId="00051051"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24FCDE0A" w14:textId="1360B4CE"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Zadavatel si může v průběhu výběrového řízení vyžádat předložení originálů nebo úředně ověřených kopií dokladů o kvalifikaci; jejich nepředložení bude považováno za neposkytnutí součinnosti při uzavírání smlouvy.</w:t>
      </w:r>
    </w:p>
    <w:p w14:paraId="52B489B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13DEFAD4" w14:textId="5D4F9FDB"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Zadavatel je také oprávněn si před podpisem smlouvy s vítězným </w:t>
      </w:r>
      <w:r w:rsidRPr="007C4B44">
        <w:rPr>
          <w:rFonts w:ascii="Times New Roman" w:hAnsi="Times New Roman" w:cs="Times New Roman"/>
          <w:bCs/>
          <w:sz w:val="24"/>
          <w:szCs w:val="24"/>
        </w:rPr>
        <w:t>účastníkem</w:t>
      </w:r>
      <w:r w:rsidRPr="007C4B44">
        <w:rPr>
          <w:rFonts w:ascii="Times New Roman" w:hAnsi="Times New Roman" w:cs="Times New Roman"/>
          <w:sz w:val="24"/>
          <w:szCs w:val="24"/>
        </w:rPr>
        <w:t xml:space="preserve"> vyžádat prokázání určitých skutečností uvedených v nabídce; jejich neprokázání bude považováno za neposkytnutí součinnosti při uzavírání smlouvy.</w:t>
      </w:r>
    </w:p>
    <w:p w14:paraId="13934B21"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C495EA5" w14:textId="73154F62" w:rsidR="00920B8E" w:rsidRPr="007C4B44" w:rsidRDefault="00920B8E" w:rsidP="00DC4815">
      <w:pPr>
        <w:pStyle w:val="lneksmlouvy"/>
        <w:numPr>
          <w:ilvl w:val="0"/>
          <w:numId w:val="25"/>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lastRenderedPageBreak/>
        <w:t xml:space="preserve">Splnění kvalifikačních předpokladů může dodavatel prokázat také předložením výpisu ze seznamu kvalifikovaných dodavatelů dle § 228 ZZVZ nebo předložením certifikátu vydaného v rámci systému certifikovaných dodavatelů dle § 233 ZZVZ. </w:t>
      </w:r>
    </w:p>
    <w:p w14:paraId="55C0D2A8" w14:textId="77777777" w:rsidR="00920B8E" w:rsidRPr="007C4B44" w:rsidRDefault="00920B8E" w:rsidP="00920B8E">
      <w:pPr>
        <w:pStyle w:val="Nadpis2"/>
        <w:spacing w:before="0"/>
        <w:ind w:left="709"/>
        <w:rPr>
          <w:rFonts w:ascii="Times New Roman" w:hAnsi="Times New Roman" w:cs="Times New Roman"/>
          <w:sz w:val="24"/>
          <w:szCs w:val="24"/>
        </w:rPr>
      </w:pPr>
      <w:bookmarkStart w:id="31" w:name="_Toc416247621"/>
    </w:p>
    <w:p w14:paraId="615E547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2" w:name="_Toc201911770"/>
      <w:r w:rsidRPr="007C4B44">
        <w:rPr>
          <w:rFonts w:ascii="Times New Roman" w:hAnsi="Times New Roman" w:cs="Times New Roman"/>
          <w:sz w:val="24"/>
          <w:szCs w:val="24"/>
        </w:rPr>
        <w:t>Prokazování kvalifikace získané v zahraničí</w:t>
      </w:r>
      <w:bookmarkEnd w:id="32"/>
      <w:r w:rsidRPr="007C4B44">
        <w:rPr>
          <w:rFonts w:ascii="Times New Roman" w:hAnsi="Times New Roman" w:cs="Times New Roman"/>
          <w:sz w:val="24"/>
          <w:szCs w:val="24"/>
        </w:rPr>
        <w:t xml:space="preserve"> </w:t>
      </w:r>
    </w:p>
    <w:p w14:paraId="7ADB4679" w14:textId="77777777" w:rsidR="00920B8E" w:rsidRPr="007C4B44" w:rsidRDefault="00920B8E" w:rsidP="00920B8E"/>
    <w:p w14:paraId="492B89B7" w14:textId="77777777"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V případě, že byla kvalifikace získána v zahraničí, prokazuje se doklady vydanými podle právního řádu země, ve které byla získána, a to v rozsahu požadovaném zadavatelem. </w:t>
      </w:r>
    </w:p>
    <w:p w14:paraId="264F11C4"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42694F57"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3" w:name="_Toc201911771"/>
      <w:r w:rsidRPr="007C4B44">
        <w:rPr>
          <w:rFonts w:ascii="Times New Roman" w:hAnsi="Times New Roman" w:cs="Times New Roman"/>
          <w:sz w:val="24"/>
          <w:szCs w:val="24"/>
        </w:rPr>
        <w:t xml:space="preserve">Splnění části kvalifikace prostřednictvím </w:t>
      </w:r>
      <w:bookmarkEnd w:id="31"/>
      <w:r w:rsidRPr="007C4B44">
        <w:rPr>
          <w:rFonts w:ascii="Times New Roman" w:hAnsi="Times New Roman" w:cs="Times New Roman"/>
          <w:sz w:val="24"/>
          <w:szCs w:val="24"/>
        </w:rPr>
        <w:t>jiných osob</w:t>
      </w:r>
      <w:bookmarkEnd w:id="33"/>
    </w:p>
    <w:p w14:paraId="5D158CDA" w14:textId="77777777" w:rsidR="00920B8E" w:rsidRPr="007C4B44" w:rsidRDefault="00920B8E" w:rsidP="00920B8E">
      <w:pPr>
        <w:pStyle w:val="lneksmlouvy"/>
        <w:numPr>
          <w:ilvl w:val="0"/>
          <w:numId w:val="0"/>
        </w:numPr>
        <w:spacing w:after="0" w:line="240" w:lineRule="auto"/>
        <w:ind w:left="360"/>
        <w:rPr>
          <w:rFonts w:ascii="Times New Roman" w:hAnsi="Times New Roman" w:cs="Times New Roman"/>
          <w:sz w:val="24"/>
          <w:szCs w:val="24"/>
        </w:rPr>
      </w:pPr>
    </w:p>
    <w:p w14:paraId="1EC975A4" w14:textId="063A9CC9" w:rsidR="00920B8E" w:rsidRPr="007C4B44" w:rsidRDefault="00920B8E" w:rsidP="00DC4815">
      <w:pPr>
        <w:pStyle w:val="lneksmlouvy"/>
        <w:numPr>
          <w:ilvl w:val="0"/>
          <w:numId w:val="2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Pokud není dodavatel schopen prokázat splnění určité části ekonomické kvalifikace, technické kvalifikace nebo profesní způsobilosti s výjimkou kritéria uvedeného v části H čl. 3 odst. 1 </w:t>
      </w:r>
      <w:r w:rsidR="003F504A" w:rsidRPr="007C4B44">
        <w:rPr>
          <w:rFonts w:ascii="Times New Roman" w:hAnsi="Times New Roman" w:cs="Times New Roman"/>
          <w:sz w:val="24"/>
          <w:szCs w:val="24"/>
        </w:rPr>
        <w:t>zadávací dokumentace</w:t>
      </w:r>
      <w:r w:rsidRPr="007C4B44">
        <w:rPr>
          <w:rFonts w:ascii="Times New Roman" w:hAnsi="Times New Roman" w:cs="Times New Roman"/>
          <w:sz w:val="24"/>
          <w:szCs w:val="24"/>
        </w:rPr>
        <w:t xml:space="preserve"> požadované zadavatelem v plném rozsahu, je oprávněn tuto kvalifikaci nebo způsobilost v chybějícím rozsahu prokázat prostřednictvím jiných osob.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je v takovém případě povinen zadavateli předložit:</w:t>
      </w:r>
    </w:p>
    <w:p w14:paraId="31B2E461" w14:textId="76B494E8"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 xml:space="preserve">doklady prokazující splnění profesní způsobilosti dle části H čl. 3 odst. </w:t>
      </w:r>
      <w:r w:rsidR="0043192A" w:rsidRPr="007C4B44">
        <w:rPr>
          <w:sz w:val="24"/>
          <w:szCs w:val="24"/>
          <w:lang w:val="cs-CZ" w:bidi="ar-SA"/>
        </w:rPr>
        <w:t>1</w:t>
      </w:r>
      <w:r w:rsidRPr="007C4B44">
        <w:rPr>
          <w:sz w:val="24"/>
          <w:szCs w:val="24"/>
          <w:lang w:val="cs-CZ" w:bidi="ar-SA"/>
        </w:rPr>
        <w:t xml:space="preserve"> </w:t>
      </w:r>
      <w:r w:rsidR="008E03F6">
        <w:rPr>
          <w:sz w:val="24"/>
          <w:szCs w:val="24"/>
          <w:lang w:val="cs-CZ" w:bidi="ar-SA"/>
        </w:rPr>
        <w:t xml:space="preserve">zadávací dokumentace </w:t>
      </w:r>
      <w:r w:rsidRPr="007C4B44">
        <w:rPr>
          <w:sz w:val="24"/>
          <w:szCs w:val="24"/>
          <w:lang w:val="cs-CZ" w:bidi="ar-SA"/>
        </w:rPr>
        <w:t xml:space="preserve">jinou osobou, </w:t>
      </w:r>
    </w:p>
    <w:p w14:paraId="36F021E0" w14:textId="77777777"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doklady prokazující splnění chybějící části kvalifikace prostřednictvím jiné osoby,</w:t>
      </w:r>
    </w:p>
    <w:p w14:paraId="3550508A" w14:textId="77777777" w:rsidR="00920B8E" w:rsidRPr="007C4B44" w:rsidRDefault="00920B8E"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doklady prokazující splnění základní způsobilosti jinou osobou a</w:t>
      </w:r>
    </w:p>
    <w:p w14:paraId="652E8084" w14:textId="1239742D" w:rsidR="00920B8E" w:rsidRPr="007C4B44" w:rsidRDefault="0043192A" w:rsidP="002801B2">
      <w:pPr>
        <w:pStyle w:val="Odstavecseseznamem"/>
        <w:numPr>
          <w:ilvl w:val="0"/>
          <w:numId w:val="11"/>
        </w:numPr>
        <w:spacing w:after="0" w:line="240" w:lineRule="auto"/>
        <w:jc w:val="both"/>
        <w:rPr>
          <w:sz w:val="24"/>
          <w:szCs w:val="24"/>
          <w:lang w:val="cs-CZ" w:bidi="ar-SA"/>
        </w:rPr>
      </w:pPr>
      <w:r w:rsidRPr="007C4B44">
        <w:rPr>
          <w:sz w:val="24"/>
          <w:szCs w:val="24"/>
          <w:lang w:val="cs-CZ" w:bidi="ar-SA"/>
        </w:rPr>
        <w:t xml:space="preserve">smlouvu nebo jinou osobou podepsané potvrzení o její existenci, jejímž obsahem je </w:t>
      </w:r>
      <w:r w:rsidR="00920B8E" w:rsidRPr="007C4B44">
        <w:rPr>
          <w:sz w:val="24"/>
          <w:szCs w:val="24"/>
          <w:lang w:val="cs-CZ" w:bidi="ar-SA"/>
        </w:rPr>
        <w:t>závazek jiné osoby k poskytnutí plnění určeného k plnění zakázky nebo k</w:t>
      </w:r>
      <w:r w:rsidR="007D2095" w:rsidRPr="007C4B44">
        <w:rPr>
          <w:sz w:val="24"/>
          <w:szCs w:val="24"/>
          <w:lang w:val="cs-CZ" w:bidi="ar-SA"/>
        </w:rPr>
        <w:t> </w:t>
      </w:r>
      <w:r w:rsidR="00920B8E" w:rsidRPr="007C4B44">
        <w:rPr>
          <w:sz w:val="24"/>
          <w:szCs w:val="24"/>
          <w:lang w:val="cs-CZ" w:bidi="ar-SA"/>
        </w:rPr>
        <w:t xml:space="preserve">poskytnutí věcí nebo práv, s nimiž bude dodavatel oprávněn disponovat </w:t>
      </w:r>
      <w:r w:rsidRPr="007C4B44">
        <w:rPr>
          <w:sz w:val="24"/>
          <w:szCs w:val="24"/>
          <w:lang w:val="cs-CZ" w:bidi="ar-SA"/>
        </w:rPr>
        <w:t>při</w:t>
      </w:r>
      <w:r w:rsidR="00920B8E" w:rsidRPr="007C4B44">
        <w:rPr>
          <w:sz w:val="24"/>
          <w:szCs w:val="24"/>
          <w:lang w:val="cs-CZ" w:bidi="ar-SA"/>
        </w:rPr>
        <w:t xml:space="preserve"> plnění zakázky, a to alespoň v rozsahu, v jakém jiná osoba prokázala kvalifikaci za dodavatele.</w:t>
      </w:r>
    </w:p>
    <w:p w14:paraId="338E894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4405459C" w14:textId="40281283" w:rsidR="00920B8E" w:rsidRPr="007C4B44" w:rsidRDefault="00920B8E" w:rsidP="00DC4815">
      <w:pPr>
        <w:pStyle w:val="lneksmlouvy"/>
        <w:numPr>
          <w:ilvl w:val="0"/>
          <w:numId w:val="26"/>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Má se za to, že požadavek podle předchozího odstavce písm. d) </w:t>
      </w:r>
      <w:r w:rsidR="008E03F6">
        <w:rPr>
          <w:rFonts w:ascii="Times New Roman" w:hAnsi="Times New Roman" w:cs="Times New Roman"/>
          <w:sz w:val="24"/>
          <w:szCs w:val="24"/>
        </w:rPr>
        <w:t>zadávací dokumentace</w:t>
      </w:r>
      <w:r w:rsidRPr="007C4B44">
        <w:rPr>
          <w:rFonts w:ascii="Times New Roman" w:hAnsi="Times New Roman" w:cs="Times New Roman"/>
          <w:sz w:val="24"/>
          <w:szCs w:val="24"/>
        </w:rPr>
        <w:t xml:space="preserve"> je splněn, pokud </w:t>
      </w:r>
      <w:r w:rsidR="0082002E" w:rsidRPr="007C4B44">
        <w:rPr>
          <w:rFonts w:ascii="Times New Roman" w:hAnsi="Times New Roman" w:cs="Times New Roman"/>
          <w:sz w:val="24"/>
          <w:szCs w:val="24"/>
        </w:rPr>
        <w:t xml:space="preserve">ze smlouvy nebo jinou osobou podepsaného potvrzení o její existenci vyplývá </w:t>
      </w:r>
      <w:r w:rsidRPr="007C4B44">
        <w:rPr>
          <w:rFonts w:ascii="Times New Roman" w:hAnsi="Times New Roman" w:cs="Times New Roman"/>
          <w:sz w:val="24"/>
          <w:szCs w:val="24"/>
        </w:rPr>
        <w:t>závaz</w:t>
      </w:r>
      <w:r w:rsidR="0082002E" w:rsidRPr="007C4B44">
        <w:rPr>
          <w:rFonts w:ascii="Times New Roman" w:hAnsi="Times New Roman" w:cs="Times New Roman"/>
          <w:sz w:val="24"/>
          <w:szCs w:val="24"/>
        </w:rPr>
        <w:t>e</w:t>
      </w:r>
      <w:r w:rsidRPr="007C4B44">
        <w:rPr>
          <w:rFonts w:ascii="Times New Roman" w:hAnsi="Times New Roman" w:cs="Times New Roman"/>
          <w:sz w:val="24"/>
          <w:szCs w:val="24"/>
        </w:rPr>
        <w:t xml:space="preserve">k jiné osoby </w:t>
      </w:r>
      <w:r w:rsidR="0082002E" w:rsidRPr="007C4B44">
        <w:rPr>
          <w:rFonts w:ascii="Times New Roman" w:hAnsi="Times New Roman" w:cs="Times New Roman"/>
          <w:sz w:val="24"/>
          <w:szCs w:val="24"/>
        </w:rPr>
        <w:t xml:space="preserve">plnit zakázku </w:t>
      </w:r>
      <w:r w:rsidRPr="007C4B44">
        <w:rPr>
          <w:rFonts w:ascii="Times New Roman" w:hAnsi="Times New Roman" w:cs="Times New Roman"/>
          <w:sz w:val="24"/>
          <w:szCs w:val="24"/>
        </w:rPr>
        <w:t>společn</w:t>
      </w:r>
      <w:r w:rsidR="0082002E" w:rsidRPr="007C4B44">
        <w:rPr>
          <w:rFonts w:ascii="Times New Roman" w:hAnsi="Times New Roman" w:cs="Times New Roman"/>
          <w:sz w:val="24"/>
          <w:szCs w:val="24"/>
        </w:rPr>
        <w:t>ě</w:t>
      </w:r>
      <w:r w:rsidRPr="007C4B44">
        <w:rPr>
          <w:rFonts w:ascii="Times New Roman" w:hAnsi="Times New Roman" w:cs="Times New Roman"/>
          <w:sz w:val="24"/>
          <w:szCs w:val="24"/>
        </w:rPr>
        <w:t xml:space="preserve"> a nerozdíln</w:t>
      </w:r>
      <w:r w:rsidR="0082002E" w:rsidRPr="007C4B44">
        <w:rPr>
          <w:rFonts w:ascii="Times New Roman" w:hAnsi="Times New Roman" w:cs="Times New Roman"/>
          <w:sz w:val="24"/>
          <w:szCs w:val="24"/>
        </w:rPr>
        <w:t>ě s dodavatelem</w:t>
      </w:r>
      <w:r w:rsidRPr="007C4B44">
        <w:rPr>
          <w:rFonts w:ascii="Times New Roman" w:hAnsi="Times New Roman" w:cs="Times New Roman"/>
          <w:sz w:val="24"/>
          <w:szCs w:val="24"/>
        </w:rPr>
        <w:t xml:space="preserve">. </w:t>
      </w:r>
      <w:bookmarkStart w:id="34" w:name="_Toc416247622"/>
    </w:p>
    <w:p w14:paraId="194C3C9A" w14:textId="77777777" w:rsidR="00920B8E" w:rsidRPr="007C4B44" w:rsidRDefault="00920B8E" w:rsidP="00920B8E">
      <w:pPr>
        <w:pStyle w:val="lneksmlouvy"/>
        <w:numPr>
          <w:ilvl w:val="0"/>
          <w:numId w:val="0"/>
        </w:numPr>
        <w:spacing w:after="0" w:line="240" w:lineRule="auto"/>
        <w:ind w:left="709"/>
        <w:rPr>
          <w:rFonts w:ascii="Times New Roman" w:hAnsi="Times New Roman" w:cs="Times New Roman"/>
          <w:sz w:val="24"/>
          <w:szCs w:val="24"/>
        </w:rPr>
      </w:pPr>
    </w:p>
    <w:p w14:paraId="1CBDAC00" w14:textId="77777777" w:rsidR="00920B8E" w:rsidRPr="007C4B44" w:rsidRDefault="00920B8E" w:rsidP="00DC4815">
      <w:pPr>
        <w:pStyle w:val="Nadpis2"/>
        <w:numPr>
          <w:ilvl w:val="0"/>
          <w:numId w:val="16"/>
        </w:numPr>
        <w:spacing w:before="0"/>
        <w:rPr>
          <w:rFonts w:ascii="Times New Roman" w:hAnsi="Times New Roman" w:cs="Times New Roman"/>
          <w:sz w:val="24"/>
          <w:szCs w:val="24"/>
        </w:rPr>
      </w:pPr>
      <w:bookmarkStart w:id="35" w:name="_Toc201911772"/>
      <w:r w:rsidRPr="007C4B44">
        <w:rPr>
          <w:rFonts w:ascii="Times New Roman" w:hAnsi="Times New Roman" w:cs="Times New Roman"/>
          <w:sz w:val="24"/>
          <w:szCs w:val="24"/>
        </w:rPr>
        <w:t>Splnění kvalifikace účastníky, kteří podávají společnou nabídku</w:t>
      </w:r>
      <w:bookmarkStart w:id="36" w:name="_Toc412111811"/>
      <w:bookmarkStart w:id="37" w:name="_Toc412119033"/>
      <w:bookmarkEnd w:id="34"/>
      <w:bookmarkEnd w:id="35"/>
      <w:bookmarkEnd w:id="36"/>
      <w:bookmarkEnd w:id="37"/>
    </w:p>
    <w:p w14:paraId="337C3D7D" w14:textId="77777777" w:rsidR="00920B8E" w:rsidRPr="007C4B44" w:rsidRDefault="00920B8E" w:rsidP="00920B8E"/>
    <w:p w14:paraId="404FB4CF" w14:textId="77625D24"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Pokud dodavatelé podávají společnou nabídku, je každý z nich povinen prokázat splnění základní způsobilosti a profesní způsobilosti podle </w:t>
      </w:r>
      <w:r w:rsidR="007D2095" w:rsidRPr="007C4B44">
        <w:rPr>
          <w:rFonts w:ascii="Times New Roman" w:hAnsi="Times New Roman" w:cs="Times New Roman"/>
          <w:sz w:val="24"/>
          <w:szCs w:val="24"/>
        </w:rPr>
        <w:t xml:space="preserve">části </w:t>
      </w:r>
      <w:r w:rsidRPr="007C4B44">
        <w:rPr>
          <w:rFonts w:ascii="Times New Roman" w:hAnsi="Times New Roman" w:cs="Times New Roman"/>
          <w:sz w:val="24"/>
          <w:szCs w:val="24"/>
        </w:rPr>
        <w:t xml:space="preserve">H čl. </w:t>
      </w:r>
      <w:r w:rsidR="003F504A" w:rsidRPr="007C4B44">
        <w:rPr>
          <w:rFonts w:ascii="Times New Roman" w:hAnsi="Times New Roman" w:cs="Times New Roman"/>
          <w:sz w:val="24"/>
          <w:szCs w:val="24"/>
        </w:rPr>
        <w:t xml:space="preserve">2 a </w:t>
      </w:r>
      <w:r w:rsidRPr="007C4B44">
        <w:rPr>
          <w:rFonts w:ascii="Times New Roman" w:hAnsi="Times New Roman" w:cs="Times New Roman"/>
          <w:sz w:val="24"/>
          <w:szCs w:val="24"/>
        </w:rPr>
        <w:t xml:space="preserve">3 </w:t>
      </w:r>
      <w:r w:rsidR="003F504A" w:rsidRPr="007C4B44">
        <w:rPr>
          <w:rFonts w:ascii="Times New Roman" w:hAnsi="Times New Roman" w:cs="Times New Roman"/>
          <w:sz w:val="24"/>
          <w:szCs w:val="24"/>
        </w:rPr>
        <w:t>zadávací dokumentace</w:t>
      </w:r>
      <w:r w:rsidRPr="007C4B44">
        <w:rPr>
          <w:rFonts w:ascii="Times New Roman" w:hAnsi="Times New Roman" w:cs="Times New Roman"/>
          <w:sz w:val="24"/>
          <w:szCs w:val="24"/>
        </w:rPr>
        <w:t>.</w:t>
      </w:r>
      <w:bookmarkStart w:id="38" w:name="_Toc412111812"/>
      <w:bookmarkStart w:id="39" w:name="_Toc412119034"/>
      <w:bookmarkEnd w:id="38"/>
      <w:bookmarkEnd w:id="39"/>
    </w:p>
    <w:p w14:paraId="4CD83F37" w14:textId="77777777" w:rsidR="00920B8E" w:rsidRPr="007C4B44" w:rsidRDefault="00920B8E" w:rsidP="00C70AD0">
      <w:pPr>
        <w:pStyle w:val="Nadpis2"/>
        <w:spacing w:before="0"/>
        <w:ind w:left="349"/>
        <w:rPr>
          <w:rFonts w:ascii="Times New Roman" w:hAnsi="Times New Roman" w:cs="Times New Roman"/>
          <w:sz w:val="24"/>
          <w:szCs w:val="24"/>
        </w:rPr>
      </w:pPr>
      <w:bookmarkStart w:id="40" w:name="_Toc416247623"/>
    </w:p>
    <w:p w14:paraId="1EFE0EE7"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1" w:name="_Toc201911773"/>
      <w:r w:rsidRPr="007C4B44">
        <w:rPr>
          <w:rFonts w:ascii="Times New Roman" w:hAnsi="Times New Roman" w:cs="Times New Roman"/>
          <w:sz w:val="24"/>
          <w:szCs w:val="24"/>
        </w:rPr>
        <w:t>Dodavatel zapsaný v seznamu kvalifikovaných dodavatelů</w:t>
      </w:r>
      <w:bookmarkEnd w:id="40"/>
      <w:bookmarkEnd w:id="41"/>
    </w:p>
    <w:p w14:paraId="138E794E" w14:textId="77777777" w:rsidR="00920B8E" w:rsidRPr="007C4B44" w:rsidRDefault="00920B8E" w:rsidP="00C70AD0"/>
    <w:p w14:paraId="5BD06074" w14:textId="77777777" w:rsidR="00920B8E" w:rsidRPr="007C4B44" w:rsidRDefault="00920B8E" w:rsidP="00DC4815">
      <w:pPr>
        <w:pStyle w:val="lneksmlouvy"/>
        <w:numPr>
          <w:ilvl w:val="0"/>
          <w:numId w:val="27"/>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Je-li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zapsán v seznamu kvalifikovaných dodavatelů ve smyslu § 226 a násl. ZZVZ, může prokázat splnění způsobilosti výpisem ze seznamu kvalifikovaných dodavatelů. </w:t>
      </w:r>
    </w:p>
    <w:p w14:paraId="0181BB3F"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6411280B" w14:textId="0A372B38" w:rsidR="00920B8E" w:rsidRPr="007C4B44" w:rsidRDefault="00920B8E" w:rsidP="00DC4815">
      <w:pPr>
        <w:pStyle w:val="lneksmlouvy"/>
        <w:numPr>
          <w:ilvl w:val="0"/>
          <w:numId w:val="27"/>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Výpis ze seznamu kvalifikovaných dodavatelů nahrazuje doklad prokazující základní a</w:t>
      </w:r>
      <w:r w:rsidR="007D2095" w:rsidRPr="007C4B44">
        <w:rPr>
          <w:rFonts w:ascii="Times New Roman" w:hAnsi="Times New Roman" w:cs="Times New Roman"/>
          <w:sz w:val="24"/>
          <w:szCs w:val="24"/>
        </w:rPr>
        <w:t> </w:t>
      </w:r>
      <w:r w:rsidRPr="007C4B44">
        <w:rPr>
          <w:rFonts w:ascii="Times New Roman" w:hAnsi="Times New Roman" w:cs="Times New Roman"/>
          <w:sz w:val="24"/>
          <w:szCs w:val="24"/>
        </w:rPr>
        <w:t>profesní způsobilost v tom rozsahu, v jakém údaje ve výpisu ze seznamu kvalifikovaných dodavatelů prokazují splnění kritérií</w:t>
      </w:r>
      <w:r w:rsidR="004028D2" w:rsidRPr="007C4B44">
        <w:rPr>
          <w:rFonts w:ascii="Times New Roman" w:hAnsi="Times New Roman" w:cs="Times New Roman"/>
          <w:sz w:val="24"/>
          <w:szCs w:val="24"/>
        </w:rPr>
        <w:t xml:space="preserve"> způsobilosti</w:t>
      </w:r>
      <w:r w:rsidRPr="007C4B44">
        <w:rPr>
          <w:rFonts w:ascii="Times New Roman" w:hAnsi="Times New Roman" w:cs="Times New Roman"/>
          <w:sz w:val="24"/>
          <w:szCs w:val="24"/>
        </w:rPr>
        <w:t>. Zadavatel přijme výpis ze seznamu kvalifikovaných dodavatelů, pokud k poslednímu dni, ke kterému má být prokázána způsobilost, není tento výpis starší než 3 měsíce.</w:t>
      </w:r>
    </w:p>
    <w:p w14:paraId="013A090A" w14:textId="77777777" w:rsidR="00920B8E" w:rsidRPr="007C4B44" w:rsidRDefault="00920B8E" w:rsidP="00C70AD0">
      <w:bookmarkStart w:id="42" w:name="_Toc416247624"/>
    </w:p>
    <w:p w14:paraId="2A796C59"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3" w:name="_Toc201911774"/>
      <w:r w:rsidRPr="007C4B44">
        <w:rPr>
          <w:rFonts w:ascii="Times New Roman" w:hAnsi="Times New Roman" w:cs="Times New Roman"/>
          <w:sz w:val="24"/>
          <w:szCs w:val="24"/>
        </w:rPr>
        <w:t>Certifikovaný dodavatel</w:t>
      </w:r>
      <w:bookmarkEnd w:id="42"/>
      <w:bookmarkEnd w:id="43"/>
    </w:p>
    <w:p w14:paraId="0F3E5027" w14:textId="77777777" w:rsidR="00920B8E" w:rsidRPr="007C4B44" w:rsidRDefault="00920B8E" w:rsidP="00C70AD0"/>
    <w:p w14:paraId="6495A186" w14:textId="77777777" w:rsidR="00920B8E" w:rsidRPr="007C4B44" w:rsidRDefault="00920B8E" w:rsidP="00C70AD0">
      <w:pPr>
        <w:pStyle w:val="lneksmlouvy"/>
        <w:numPr>
          <w:ilvl w:val="0"/>
          <w:numId w:val="0"/>
        </w:numPr>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Předloží-li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zadavateli certifikát vydaný v rámci systému certifikovaných dodavatelů, který obsahuje náležitosti stanovené v § 239 ZZVZ, ve lhůtě pro prokázání splnění kvalifikace a údaje v certifikátu jsou platné nejméně k poslednímu dni lhůty pro prokázání splnění </w:t>
      </w:r>
      <w:r w:rsidRPr="007C4B44">
        <w:rPr>
          <w:rFonts w:ascii="Times New Roman" w:hAnsi="Times New Roman" w:cs="Times New Roman"/>
          <w:sz w:val="24"/>
          <w:szCs w:val="24"/>
        </w:rPr>
        <w:lastRenderedPageBreak/>
        <w:t>kvalifikace, nahrazuje tento certifikát v rozsahu v něm uvedených údajů prokázání splnění kvalifikace dodavatelem.</w:t>
      </w:r>
    </w:p>
    <w:p w14:paraId="5B628076" w14:textId="77777777" w:rsidR="00920B8E" w:rsidRPr="007C4B44" w:rsidRDefault="00920B8E" w:rsidP="00C70AD0">
      <w:pPr>
        <w:pStyle w:val="Nadpis2"/>
        <w:spacing w:before="0"/>
        <w:ind w:left="349"/>
        <w:rPr>
          <w:rFonts w:ascii="Times New Roman" w:hAnsi="Times New Roman" w:cs="Times New Roman"/>
          <w:sz w:val="24"/>
          <w:szCs w:val="24"/>
        </w:rPr>
      </w:pPr>
      <w:bookmarkStart w:id="44" w:name="_Toc416247625"/>
    </w:p>
    <w:p w14:paraId="6CE70AE0" w14:textId="77777777" w:rsidR="00920B8E" w:rsidRPr="007C4B44" w:rsidRDefault="00920B8E" w:rsidP="00DC4815">
      <w:pPr>
        <w:pStyle w:val="Nadpis2"/>
        <w:numPr>
          <w:ilvl w:val="0"/>
          <w:numId w:val="16"/>
        </w:numPr>
        <w:spacing w:before="0"/>
        <w:ind w:left="349" w:hanging="425"/>
        <w:rPr>
          <w:rFonts w:ascii="Times New Roman" w:hAnsi="Times New Roman" w:cs="Times New Roman"/>
          <w:sz w:val="24"/>
          <w:szCs w:val="24"/>
        </w:rPr>
      </w:pPr>
      <w:bookmarkStart w:id="45" w:name="_Toc201911775"/>
      <w:r w:rsidRPr="007C4B44">
        <w:rPr>
          <w:rFonts w:ascii="Times New Roman" w:hAnsi="Times New Roman" w:cs="Times New Roman"/>
          <w:sz w:val="24"/>
          <w:szCs w:val="24"/>
        </w:rPr>
        <w:t>Prokázání kvalifikace u zahraničního dodavatele</w:t>
      </w:r>
      <w:bookmarkEnd w:id="44"/>
      <w:bookmarkEnd w:id="45"/>
    </w:p>
    <w:p w14:paraId="769935AC" w14:textId="77777777" w:rsidR="00920B8E" w:rsidRPr="007C4B44" w:rsidRDefault="00920B8E" w:rsidP="00C70AD0"/>
    <w:p w14:paraId="6EAD02E4" w14:textId="6C719845" w:rsidR="00920B8E" w:rsidRPr="007C4B44" w:rsidRDefault="00920B8E" w:rsidP="00DC4815">
      <w:pPr>
        <w:pStyle w:val="lneksmlouvy"/>
        <w:numPr>
          <w:ilvl w:val="0"/>
          <w:numId w:val="28"/>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Zahraniční dodavatel prokazuje splnění kvalifikace způsobem podle právního řádu platného v zemi jeho sídla, místa podnikání nebo bydliště, a to v rozsahu požadovaném </w:t>
      </w:r>
      <w:r w:rsidR="0043192A" w:rsidRPr="007C4B44">
        <w:rPr>
          <w:rFonts w:ascii="Times New Roman" w:hAnsi="Times New Roman" w:cs="Times New Roman"/>
          <w:sz w:val="24"/>
          <w:szCs w:val="24"/>
        </w:rPr>
        <w:t>ZZVZ</w:t>
      </w:r>
      <w:r w:rsidRPr="007C4B44">
        <w:rPr>
          <w:rFonts w:ascii="Times New Roman" w:hAnsi="Times New Roman" w:cs="Times New Roman"/>
          <w:sz w:val="24"/>
          <w:szCs w:val="24"/>
        </w:rPr>
        <w:t xml:space="preserve"> a zadavatelem. Pokud se podle právního řádu platného v zemi sídla, místa podnikání nebo bydliště zahraničního dodavatele určitý doklad nevydává, je zahraniční dodavatel povinen prokázat splnění takové části kvalifikace </w:t>
      </w:r>
      <w:r w:rsidR="00EB53A4">
        <w:rPr>
          <w:rFonts w:ascii="Times New Roman" w:hAnsi="Times New Roman" w:cs="Times New Roman"/>
          <w:sz w:val="24"/>
          <w:szCs w:val="24"/>
        </w:rPr>
        <w:t xml:space="preserve">písemným </w:t>
      </w:r>
      <w:r w:rsidRPr="007C4B44">
        <w:rPr>
          <w:rFonts w:ascii="Times New Roman" w:hAnsi="Times New Roman" w:cs="Times New Roman"/>
          <w:sz w:val="24"/>
          <w:szCs w:val="24"/>
        </w:rPr>
        <w:t xml:space="preserve">čestným prohlášením. Není-li povinnost, jejíž splnění má být v rámci kvalifikace prokázáno, v zemi sídla, místa podnikání nebo bydliště zahraničního dodavatele stanovena, učiní o této skutečnosti </w:t>
      </w:r>
      <w:r w:rsidR="00EB53A4">
        <w:rPr>
          <w:rFonts w:ascii="Times New Roman" w:hAnsi="Times New Roman" w:cs="Times New Roman"/>
          <w:sz w:val="24"/>
          <w:szCs w:val="24"/>
        </w:rPr>
        <w:t xml:space="preserve">písemné </w:t>
      </w:r>
      <w:r w:rsidRPr="007C4B44">
        <w:rPr>
          <w:rFonts w:ascii="Times New Roman" w:hAnsi="Times New Roman" w:cs="Times New Roman"/>
          <w:sz w:val="24"/>
          <w:szCs w:val="24"/>
        </w:rPr>
        <w:t xml:space="preserve">čestné prohlášení. </w:t>
      </w:r>
    </w:p>
    <w:p w14:paraId="24A5DDB5" w14:textId="77777777" w:rsidR="002801B2" w:rsidRPr="007C4B44" w:rsidRDefault="002801B2" w:rsidP="002801B2">
      <w:pPr>
        <w:pStyle w:val="lneksmlouvy"/>
        <w:numPr>
          <w:ilvl w:val="0"/>
          <w:numId w:val="0"/>
        </w:numPr>
        <w:spacing w:after="0" w:line="240" w:lineRule="auto"/>
        <w:ind w:left="360"/>
        <w:rPr>
          <w:rFonts w:ascii="Times New Roman" w:hAnsi="Times New Roman" w:cs="Times New Roman"/>
          <w:sz w:val="24"/>
          <w:szCs w:val="24"/>
        </w:rPr>
      </w:pPr>
    </w:p>
    <w:p w14:paraId="7E54C4F5" w14:textId="45A34BF5" w:rsidR="00920B8E" w:rsidRPr="007C4B44" w:rsidRDefault="00920B8E" w:rsidP="00DC4815">
      <w:pPr>
        <w:pStyle w:val="lneksmlouvy"/>
        <w:numPr>
          <w:ilvl w:val="0"/>
          <w:numId w:val="28"/>
        </w:numPr>
        <w:spacing w:after="0" w:line="240" w:lineRule="auto"/>
        <w:ind w:left="360"/>
        <w:rPr>
          <w:rFonts w:ascii="Times New Roman" w:hAnsi="Times New Roman" w:cs="Times New Roman"/>
          <w:sz w:val="24"/>
          <w:szCs w:val="24"/>
        </w:rPr>
      </w:pPr>
      <w:r w:rsidRPr="007C4B44">
        <w:rPr>
          <w:rFonts w:ascii="Times New Roman" w:hAnsi="Times New Roman" w:cs="Times New Roman"/>
          <w:sz w:val="24"/>
          <w:szCs w:val="24"/>
        </w:rPr>
        <w:t xml:space="preserve">Doklady prokazující splnění kvalifikace předkládá zahraniční dodavatel v původním jazyce s připojením jejich překladu do českého jazyka, pokud mezinárodní smlouva, kterou je Česká republika vázána, nestanoví jinak; to platí i v případě, prokazuje-li splnění kvalifikace doklady v jiném než českém jazyce </w:t>
      </w:r>
      <w:r w:rsidRPr="007C4B44">
        <w:rPr>
          <w:rFonts w:ascii="Times New Roman" w:hAnsi="Times New Roman" w:cs="Times New Roman"/>
          <w:bCs/>
          <w:sz w:val="24"/>
          <w:szCs w:val="24"/>
        </w:rPr>
        <w:t>účastník</w:t>
      </w:r>
      <w:r w:rsidRPr="007C4B44">
        <w:rPr>
          <w:rFonts w:ascii="Times New Roman" w:hAnsi="Times New Roman" w:cs="Times New Roman"/>
          <w:sz w:val="24"/>
          <w:szCs w:val="24"/>
        </w:rPr>
        <w:t xml:space="preserve"> se sídlem, místem podnikání nebo místem trvalého pobytu na území České republiky. Bude-li mít zadavatel pochybnosti o</w:t>
      </w:r>
      <w:r w:rsidR="007D2095" w:rsidRPr="007C4B44">
        <w:rPr>
          <w:rFonts w:ascii="Times New Roman" w:hAnsi="Times New Roman" w:cs="Times New Roman"/>
          <w:sz w:val="24"/>
          <w:szCs w:val="24"/>
        </w:rPr>
        <w:t> </w:t>
      </w:r>
      <w:r w:rsidRPr="007C4B44">
        <w:rPr>
          <w:rFonts w:ascii="Times New Roman" w:hAnsi="Times New Roman" w:cs="Times New Roman"/>
          <w:sz w:val="24"/>
          <w:szCs w:val="24"/>
        </w:rPr>
        <w:t xml:space="preserve">správnosti překladu, může si vyžádat přeložení úředně ověřeného překladu dokladu do českého jazyka tlumočníkem zapsaným do seznamu znalců a tlumočníků. Povinnost připojit k dokladům překlad do českého jazyka se nevztahuje na doklady ve slovenském jazyce a doklady o vzdělání v latinském jazyce. </w:t>
      </w:r>
    </w:p>
    <w:p w14:paraId="5ED51EE5" w14:textId="77777777" w:rsidR="00920B8E" w:rsidRPr="007C4B44" w:rsidRDefault="00920B8E" w:rsidP="00C70AD0"/>
    <w:p w14:paraId="310F27BC" w14:textId="77777777" w:rsidR="00920B8E" w:rsidRPr="007C4B44" w:rsidRDefault="00920B8E" w:rsidP="00DC4815">
      <w:pPr>
        <w:pStyle w:val="Nadpis1"/>
        <w:numPr>
          <w:ilvl w:val="0"/>
          <w:numId w:val="13"/>
        </w:numPr>
        <w:spacing w:before="0"/>
        <w:rPr>
          <w:rFonts w:ascii="Times New Roman" w:eastAsia="Times New Roman" w:hAnsi="Times New Roman" w:cs="Times New Roman"/>
          <w:sz w:val="24"/>
          <w:szCs w:val="24"/>
        </w:rPr>
      </w:pPr>
      <w:bookmarkStart w:id="46" w:name="_Toc201911776"/>
      <w:r w:rsidRPr="007C4B44">
        <w:rPr>
          <w:rFonts w:ascii="Times New Roman" w:eastAsia="Times New Roman" w:hAnsi="Times New Roman" w:cs="Times New Roman"/>
          <w:sz w:val="24"/>
          <w:szCs w:val="24"/>
        </w:rPr>
        <w:t>ZPŮSOB HODNOCENÍ NABÍDEK</w:t>
      </w:r>
      <w:bookmarkEnd w:id="46"/>
    </w:p>
    <w:p w14:paraId="2D742A65" w14:textId="77777777" w:rsidR="00920B8E" w:rsidRPr="007C4B44" w:rsidRDefault="00920B8E" w:rsidP="00920B8E">
      <w:pPr>
        <w:jc w:val="both"/>
      </w:pPr>
    </w:p>
    <w:p w14:paraId="5C8B2906" w14:textId="77777777" w:rsidR="00920B8E" w:rsidRPr="007C4B44" w:rsidRDefault="00920B8E" w:rsidP="00DC4815">
      <w:pPr>
        <w:pStyle w:val="Odstavecseseznamem"/>
        <w:numPr>
          <w:ilvl w:val="0"/>
          <w:numId w:val="29"/>
        </w:numPr>
        <w:spacing w:after="0" w:line="240" w:lineRule="auto"/>
        <w:ind w:left="360"/>
        <w:jc w:val="both"/>
        <w:rPr>
          <w:sz w:val="24"/>
          <w:szCs w:val="24"/>
          <w:lang w:val="cs-CZ"/>
        </w:rPr>
      </w:pPr>
      <w:proofErr w:type="spellStart"/>
      <w:r w:rsidRPr="007C4B44">
        <w:rPr>
          <w:sz w:val="24"/>
          <w:szCs w:val="24"/>
          <w:lang w:val="cs-CZ"/>
        </w:rPr>
        <w:t>Nabídky</w:t>
      </w:r>
      <w:proofErr w:type="spellEnd"/>
      <w:r w:rsidRPr="007C4B44">
        <w:rPr>
          <w:sz w:val="24"/>
          <w:szCs w:val="24"/>
          <w:lang w:val="cs-CZ"/>
        </w:rPr>
        <w:t xml:space="preserve"> budou hodnoceny v souladu s § 114 ZZVZ podle </w:t>
      </w:r>
      <w:proofErr w:type="spellStart"/>
      <w:r w:rsidRPr="007C4B44">
        <w:rPr>
          <w:sz w:val="24"/>
          <w:szCs w:val="24"/>
          <w:lang w:val="cs-CZ"/>
        </w:rPr>
        <w:t>ekonomicke</w:t>
      </w:r>
      <w:proofErr w:type="spellEnd"/>
      <w:r w:rsidRPr="007C4B44">
        <w:rPr>
          <w:sz w:val="24"/>
          <w:szCs w:val="24"/>
          <w:lang w:val="cs-CZ"/>
        </w:rPr>
        <w:t xml:space="preserve">́ </w:t>
      </w:r>
      <w:proofErr w:type="spellStart"/>
      <w:r w:rsidRPr="007C4B44">
        <w:rPr>
          <w:sz w:val="24"/>
          <w:szCs w:val="24"/>
          <w:lang w:val="cs-CZ"/>
        </w:rPr>
        <w:t>výhodnosti</w:t>
      </w:r>
      <w:proofErr w:type="spellEnd"/>
      <w:r w:rsidRPr="007C4B44">
        <w:rPr>
          <w:sz w:val="24"/>
          <w:szCs w:val="24"/>
          <w:lang w:val="cs-CZ"/>
        </w:rPr>
        <w:t xml:space="preserve">. </w:t>
      </w:r>
      <w:proofErr w:type="spellStart"/>
      <w:r w:rsidRPr="007C4B44">
        <w:rPr>
          <w:sz w:val="24"/>
          <w:szCs w:val="24"/>
          <w:lang w:val="cs-CZ"/>
        </w:rPr>
        <w:t>Ekonomicka</w:t>
      </w:r>
      <w:proofErr w:type="spellEnd"/>
      <w:r w:rsidRPr="007C4B44">
        <w:rPr>
          <w:sz w:val="24"/>
          <w:szCs w:val="24"/>
          <w:lang w:val="cs-CZ"/>
        </w:rPr>
        <w:t xml:space="preserve">́ </w:t>
      </w:r>
      <w:proofErr w:type="spellStart"/>
      <w:r w:rsidRPr="007C4B44">
        <w:rPr>
          <w:sz w:val="24"/>
          <w:szCs w:val="24"/>
          <w:lang w:val="cs-CZ"/>
        </w:rPr>
        <w:t>výhodnost</w:t>
      </w:r>
      <w:proofErr w:type="spellEnd"/>
      <w:r w:rsidRPr="007C4B44">
        <w:rPr>
          <w:sz w:val="24"/>
          <w:szCs w:val="24"/>
          <w:lang w:val="cs-CZ"/>
        </w:rPr>
        <w:t xml:space="preserve"> </w:t>
      </w:r>
      <w:proofErr w:type="spellStart"/>
      <w:r w:rsidRPr="007C4B44">
        <w:rPr>
          <w:sz w:val="24"/>
          <w:szCs w:val="24"/>
          <w:lang w:val="cs-CZ"/>
        </w:rPr>
        <w:t>nabídek</w:t>
      </w:r>
      <w:proofErr w:type="spellEnd"/>
      <w:r w:rsidRPr="007C4B44">
        <w:rPr>
          <w:sz w:val="24"/>
          <w:szCs w:val="24"/>
          <w:lang w:val="cs-CZ"/>
        </w:rPr>
        <w:t xml:space="preserve"> bude hodnocena v souladu s § 114 odst. 2 ZZVZ podle </w:t>
      </w:r>
      <w:proofErr w:type="spellStart"/>
      <w:r w:rsidRPr="007C4B44">
        <w:rPr>
          <w:sz w:val="24"/>
          <w:szCs w:val="24"/>
          <w:lang w:val="cs-CZ"/>
        </w:rPr>
        <w:t>nejnižši</w:t>
      </w:r>
      <w:proofErr w:type="spellEnd"/>
      <w:r w:rsidRPr="007C4B44">
        <w:rPr>
          <w:sz w:val="24"/>
          <w:szCs w:val="24"/>
          <w:lang w:val="cs-CZ"/>
        </w:rPr>
        <w:t xml:space="preserve">́ </w:t>
      </w:r>
      <w:proofErr w:type="spellStart"/>
      <w:r w:rsidRPr="007C4B44">
        <w:rPr>
          <w:sz w:val="24"/>
          <w:szCs w:val="24"/>
          <w:lang w:val="cs-CZ"/>
        </w:rPr>
        <w:t>nabídkove</w:t>
      </w:r>
      <w:proofErr w:type="spellEnd"/>
      <w:r w:rsidRPr="007C4B44">
        <w:rPr>
          <w:sz w:val="24"/>
          <w:szCs w:val="24"/>
          <w:lang w:val="cs-CZ"/>
        </w:rPr>
        <w:t xml:space="preserve">́ ceny. </w:t>
      </w:r>
    </w:p>
    <w:p w14:paraId="61B1BE31" w14:textId="77777777" w:rsidR="00920B8E" w:rsidRPr="007C4B44" w:rsidRDefault="00920B8E" w:rsidP="00C70AD0">
      <w:pPr>
        <w:pStyle w:val="Odstavecseseznamem"/>
        <w:spacing w:after="0" w:line="240" w:lineRule="auto"/>
        <w:ind w:left="360"/>
        <w:jc w:val="both"/>
        <w:rPr>
          <w:sz w:val="24"/>
          <w:szCs w:val="24"/>
          <w:lang w:val="cs-CZ"/>
        </w:rPr>
      </w:pPr>
    </w:p>
    <w:p w14:paraId="7ADA5708" w14:textId="6E2A31A8" w:rsidR="00920B8E" w:rsidRPr="007C4B44" w:rsidRDefault="00920B8E" w:rsidP="00DC4815">
      <w:pPr>
        <w:pStyle w:val="Odstavecseseznamem"/>
        <w:numPr>
          <w:ilvl w:val="0"/>
          <w:numId w:val="29"/>
        </w:numPr>
        <w:spacing w:after="0" w:line="240" w:lineRule="auto"/>
        <w:ind w:left="360"/>
        <w:jc w:val="both"/>
        <w:rPr>
          <w:sz w:val="24"/>
          <w:szCs w:val="24"/>
          <w:lang w:val="cs-CZ"/>
        </w:rPr>
      </w:pPr>
      <w:r w:rsidRPr="007C4B44">
        <w:rPr>
          <w:sz w:val="24"/>
          <w:szCs w:val="24"/>
          <w:lang w:val="cs-CZ"/>
        </w:rPr>
        <w:t xml:space="preserve">Hodnocena bude </w:t>
      </w:r>
      <w:proofErr w:type="spellStart"/>
      <w:r w:rsidRPr="007C4B44">
        <w:rPr>
          <w:sz w:val="24"/>
          <w:szCs w:val="24"/>
          <w:lang w:val="cs-CZ"/>
        </w:rPr>
        <w:t>celkova</w:t>
      </w:r>
      <w:proofErr w:type="spellEnd"/>
      <w:r w:rsidRPr="007C4B44">
        <w:rPr>
          <w:sz w:val="24"/>
          <w:szCs w:val="24"/>
          <w:lang w:val="cs-CZ"/>
        </w:rPr>
        <w:t xml:space="preserve">́ </w:t>
      </w:r>
      <w:proofErr w:type="spellStart"/>
      <w:r w:rsidRPr="007C4B44">
        <w:rPr>
          <w:sz w:val="24"/>
          <w:szCs w:val="24"/>
          <w:lang w:val="cs-CZ"/>
        </w:rPr>
        <w:t>nabídkova</w:t>
      </w:r>
      <w:proofErr w:type="spellEnd"/>
      <w:r w:rsidRPr="007C4B44">
        <w:rPr>
          <w:sz w:val="24"/>
          <w:szCs w:val="24"/>
          <w:lang w:val="cs-CZ"/>
        </w:rPr>
        <w:t xml:space="preserve">́ cena v </w:t>
      </w:r>
      <w:proofErr w:type="spellStart"/>
      <w:r w:rsidRPr="007C4B44">
        <w:rPr>
          <w:sz w:val="24"/>
          <w:szCs w:val="24"/>
          <w:lang w:val="cs-CZ"/>
        </w:rPr>
        <w:t>Kc</w:t>
      </w:r>
      <w:proofErr w:type="spellEnd"/>
      <w:r w:rsidRPr="007C4B44">
        <w:rPr>
          <w:sz w:val="24"/>
          <w:szCs w:val="24"/>
          <w:lang w:val="cs-CZ"/>
        </w:rPr>
        <w:t xml:space="preserve">̌ bez DPH uvedená v </w:t>
      </w:r>
      <w:proofErr w:type="spellStart"/>
      <w:r w:rsidRPr="007C4B44">
        <w:rPr>
          <w:sz w:val="24"/>
          <w:szCs w:val="24"/>
          <w:lang w:val="cs-CZ"/>
        </w:rPr>
        <w:t>nabídce</w:t>
      </w:r>
      <w:proofErr w:type="spellEnd"/>
      <w:r w:rsidRPr="007C4B44">
        <w:rPr>
          <w:sz w:val="24"/>
          <w:szCs w:val="24"/>
          <w:lang w:val="cs-CZ"/>
        </w:rPr>
        <w:t xml:space="preserve"> ve </w:t>
      </w:r>
      <w:proofErr w:type="spellStart"/>
      <w:r w:rsidRPr="007C4B44">
        <w:rPr>
          <w:sz w:val="24"/>
          <w:szCs w:val="24"/>
          <w:lang w:val="cs-CZ"/>
        </w:rPr>
        <w:t>smlouve</w:t>
      </w:r>
      <w:proofErr w:type="spellEnd"/>
      <w:r w:rsidRPr="007C4B44">
        <w:rPr>
          <w:sz w:val="24"/>
          <w:szCs w:val="24"/>
          <w:lang w:val="cs-CZ"/>
        </w:rPr>
        <w:t xml:space="preserve">̌. </w:t>
      </w:r>
      <w:proofErr w:type="spellStart"/>
      <w:r w:rsidRPr="007C4B44">
        <w:rPr>
          <w:sz w:val="24"/>
          <w:szCs w:val="24"/>
          <w:lang w:val="cs-CZ"/>
        </w:rPr>
        <w:t>Hodnotíci</w:t>
      </w:r>
      <w:proofErr w:type="spellEnd"/>
      <w:r w:rsidRPr="007C4B44">
        <w:rPr>
          <w:sz w:val="24"/>
          <w:szCs w:val="24"/>
          <w:lang w:val="cs-CZ"/>
        </w:rPr>
        <w:t xml:space="preserve">́ komise </w:t>
      </w:r>
      <w:proofErr w:type="spellStart"/>
      <w:r w:rsidRPr="007C4B44">
        <w:rPr>
          <w:sz w:val="24"/>
          <w:szCs w:val="24"/>
          <w:lang w:val="cs-CZ"/>
        </w:rPr>
        <w:t>stanovi</w:t>
      </w:r>
      <w:proofErr w:type="spellEnd"/>
      <w:r w:rsidRPr="007C4B44">
        <w:rPr>
          <w:sz w:val="24"/>
          <w:szCs w:val="24"/>
          <w:lang w:val="cs-CZ"/>
        </w:rPr>
        <w:t xml:space="preserve">́ </w:t>
      </w:r>
      <w:proofErr w:type="spellStart"/>
      <w:r w:rsidRPr="007C4B44">
        <w:rPr>
          <w:sz w:val="24"/>
          <w:szCs w:val="24"/>
          <w:lang w:val="cs-CZ"/>
        </w:rPr>
        <w:t>pořadi</w:t>
      </w:r>
      <w:proofErr w:type="spellEnd"/>
      <w:r w:rsidRPr="007C4B44">
        <w:rPr>
          <w:sz w:val="24"/>
          <w:szCs w:val="24"/>
          <w:lang w:val="cs-CZ"/>
        </w:rPr>
        <w:t xml:space="preserve">́ </w:t>
      </w:r>
      <w:proofErr w:type="spellStart"/>
      <w:r w:rsidRPr="007C4B44">
        <w:rPr>
          <w:sz w:val="24"/>
          <w:szCs w:val="24"/>
          <w:lang w:val="cs-CZ"/>
        </w:rPr>
        <w:t>nabídek</w:t>
      </w:r>
      <w:proofErr w:type="spellEnd"/>
      <w:r w:rsidRPr="007C4B44">
        <w:rPr>
          <w:sz w:val="24"/>
          <w:szCs w:val="24"/>
          <w:lang w:val="cs-CZ"/>
        </w:rPr>
        <w:t xml:space="preserve"> podle </w:t>
      </w:r>
      <w:proofErr w:type="spellStart"/>
      <w:r w:rsidRPr="007C4B44">
        <w:rPr>
          <w:sz w:val="24"/>
          <w:szCs w:val="24"/>
          <w:lang w:val="cs-CZ"/>
        </w:rPr>
        <w:t>výše</w:t>
      </w:r>
      <w:proofErr w:type="spellEnd"/>
      <w:r w:rsidRPr="007C4B44">
        <w:rPr>
          <w:sz w:val="24"/>
          <w:szCs w:val="24"/>
          <w:lang w:val="cs-CZ"/>
        </w:rPr>
        <w:t xml:space="preserve"> </w:t>
      </w:r>
      <w:proofErr w:type="spellStart"/>
      <w:r w:rsidRPr="007C4B44">
        <w:rPr>
          <w:sz w:val="24"/>
          <w:szCs w:val="24"/>
          <w:lang w:val="cs-CZ"/>
        </w:rPr>
        <w:t>nabídkove</w:t>
      </w:r>
      <w:proofErr w:type="spellEnd"/>
      <w:r w:rsidRPr="007C4B44">
        <w:rPr>
          <w:sz w:val="24"/>
          <w:szCs w:val="24"/>
          <w:lang w:val="cs-CZ"/>
        </w:rPr>
        <w:t>́ ceny bez DPH. Jako ekonomicky nejvýhodnější bude vyhodnocena nabídka s nejnižší nabídkovou cenou.</w:t>
      </w:r>
    </w:p>
    <w:p w14:paraId="2549CA10" w14:textId="77777777" w:rsidR="00920B8E" w:rsidRPr="007C4B44" w:rsidRDefault="00920B8E" w:rsidP="00920B8E">
      <w:pPr>
        <w:pStyle w:val="Nadpis1"/>
        <w:spacing w:before="0"/>
        <w:ind w:left="360"/>
        <w:rPr>
          <w:rFonts w:ascii="Times New Roman" w:hAnsi="Times New Roman" w:cs="Times New Roman"/>
          <w:sz w:val="24"/>
          <w:szCs w:val="24"/>
        </w:rPr>
      </w:pPr>
    </w:p>
    <w:p w14:paraId="1AD9A0E8"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47" w:name="_Toc201911777"/>
      <w:r w:rsidRPr="007C4B44">
        <w:rPr>
          <w:rFonts w:ascii="Times New Roman" w:hAnsi="Times New Roman" w:cs="Times New Roman"/>
          <w:sz w:val="24"/>
          <w:szCs w:val="24"/>
        </w:rPr>
        <w:t>PROHLÍDKA MÍSTA PLNĚNÍ</w:t>
      </w:r>
      <w:bookmarkEnd w:id="47"/>
    </w:p>
    <w:p w14:paraId="29FE96A2" w14:textId="77777777" w:rsidR="00920B8E" w:rsidRPr="007C4B44" w:rsidRDefault="00920B8E" w:rsidP="00920B8E"/>
    <w:p w14:paraId="592C3B36" w14:textId="5A4299E6" w:rsidR="00C7644D" w:rsidRPr="007C4B44" w:rsidRDefault="00BD7D2E" w:rsidP="00DC4815">
      <w:pPr>
        <w:numPr>
          <w:ilvl w:val="0"/>
          <w:numId w:val="34"/>
        </w:numPr>
        <w:ind w:left="360"/>
        <w:jc w:val="both"/>
      </w:pPr>
      <w:r w:rsidRPr="007C4B44">
        <w:t xml:space="preserve">Prohlídka místa plnění </w:t>
      </w:r>
      <w:r w:rsidR="00C70AD0" w:rsidRPr="007C4B44">
        <w:t>je</w:t>
      </w:r>
      <w:r w:rsidRPr="007C4B44">
        <w:t xml:space="preserve"> zadavatelem organizována</w:t>
      </w:r>
      <w:r w:rsidR="00C70AD0" w:rsidRPr="007C4B44">
        <w:t xml:space="preserve"> dne </w:t>
      </w:r>
      <w:r w:rsidR="008A03FA">
        <w:t>9</w:t>
      </w:r>
      <w:r w:rsidR="007D2095" w:rsidRPr="00CC1092">
        <w:t>.</w:t>
      </w:r>
      <w:r w:rsidR="007D2095" w:rsidRPr="007C4B44">
        <w:t xml:space="preserve"> </w:t>
      </w:r>
      <w:r w:rsidR="00D807C1">
        <w:t>7</w:t>
      </w:r>
      <w:r w:rsidR="00A95AED" w:rsidRPr="00CC1092">
        <w:t>.</w:t>
      </w:r>
      <w:r w:rsidR="007D2095" w:rsidRPr="007C4B44">
        <w:t xml:space="preserve"> 202</w:t>
      </w:r>
      <w:r w:rsidR="00A674EC">
        <w:t>5</w:t>
      </w:r>
      <w:r w:rsidR="00C70AD0" w:rsidRPr="007C4B44">
        <w:t xml:space="preserve"> v</w:t>
      </w:r>
      <w:r w:rsidR="007D2095" w:rsidRPr="007C4B44">
        <w:t> </w:t>
      </w:r>
      <w:r w:rsidR="00D807C1">
        <w:t>09</w:t>
      </w:r>
      <w:r w:rsidR="007D2095" w:rsidRPr="00CC1092">
        <w:t>:00</w:t>
      </w:r>
      <w:r w:rsidR="007D2095" w:rsidRPr="007C4B44">
        <w:t xml:space="preserve"> </w:t>
      </w:r>
      <w:r w:rsidR="00C70AD0" w:rsidRPr="007C4B44">
        <w:t xml:space="preserve">hod. </w:t>
      </w:r>
      <w:r w:rsidR="00D9362F" w:rsidRPr="007C4B44">
        <w:t xml:space="preserve">Sraz zájemců </w:t>
      </w:r>
      <w:r w:rsidR="00EB53A4">
        <w:t xml:space="preserve">o prohlídku místa plnění </w:t>
      </w:r>
      <w:r w:rsidR="00D9362F" w:rsidRPr="007C4B44">
        <w:t>je</w:t>
      </w:r>
      <w:r w:rsidR="003A5B82" w:rsidRPr="007C4B44">
        <w:t xml:space="preserve"> před </w:t>
      </w:r>
      <w:r w:rsidR="00D9362F" w:rsidRPr="007C4B44">
        <w:t>budovou mateřské školy</w:t>
      </w:r>
      <w:r w:rsidR="00CE7AE4" w:rsidRPr="007C4B44">
        <w:t xml:space="preserve"> v ulici Souběžná v Horoušanech, místní části </w:t>
      </w:r>
      <w:proofErr w:type="spellStart"/>
      <w:r w:rsidR="00CE7AE4" w:rsidRPr="007C4B44">
        <w:t>Horoušánky</w:t>
      </w:r>
      <w:proofErr w:type="spellEnd"/>
      <w:r w:rsidR="00CE7AE4" w:rsidRPr="007C4B44">
        <w:t>.</w:t>
      </w:r>
      <w:r w:rsidR="00A674EC">
        <w:t xml:space="preserve"> </w:t>
      </w:r>
    </w:p>
    <w:p w14:paraId="422D279C" w14:textId="77777777" w:rsidR="00C7644D" w:rsidRPr="007C4B44" w:rsidRDefault="00C7644D" w:rsidP="002801B2">
      <w:pPr>
        <w:jc w:val="both"/>
        <w:rPr>
          <w:color w:val="FF0000"/>
          <w:highlight w:val="cyan"/>
        </w:rPr>
      </w:pPr>
    </w:p>
    <w:p w14:paraId="183EBE0B" w14:textId="4C91805B" w:rsidR="00C70AD0" w:rsidRPr="007C4B44" w:rsidRDefault="009F246C" w:rsidP="00DC4815">
      <w:pPr>
        <w:numPr>
          <w:ilvl w:val="0"/>
          <w:numId w:val="34"/>
        </w:numPr>
        <w:ind w:left="360"/>
        <w:jc w:val="both"/>
      </w:pPr>
      <w:r w:rsidRPr="007C4B44">
        <w:t xml:space="preserve">Případné dotazy uchazečů při prohlídce </w:t>
      </w:r>
      <w:r w:rsidR="004D3FC7" w:rsidRPr="007C4B44">
        <w:t xml:space="preserve">místa plnění </w:t>
      </w:r>
      <w:r w:rsidRPr="007C4B44">
        <w:t xml:space="preserve">budou </w:t>
      </w:r>
      <w:r w:rsidR="004D3FC7" w:rsidRPr="007C4B44">
        <w:t xml:space="preserve">zadavatelem </w:t>
      </w:r>
      <w:r w:rsidRPr="007C4B44">
        <w:t>zaznamenány a</w:t>
      </w:r>
      <w:r w:rsidR="004D3FC7" w:rsidRPr="007C4B44">
        <w:t> </w:t>
      </w:r>
      <w:r w:rsidRPr="007C4B44">
        <w:t xml:space="preserve">zodpovězeny na místě, případně následně. Veškeré </w:t>
      </w:r>
      <w:r w:rsidR="004D3FC7" w:rsidRPr="007C4B44">
        <w:t xml:space="preserve">takto položené dotazy </w:t>
      </w:r>
      <w:r w:rsidRPr="007C4B44">
        <w:t xml:space="preserve">a odpovědi </w:t>
      </w:r>
      <w:r w:rsidR="004D3FC7" w:rsidRPr="007C4B44">
        <w:t xml:space="preserve">na tyto dotazy </w:t>
      </w:r>
      <w:r w:rsidRPr="007C4B44">
        <w:t xml:space="preserve">budou </w:t>
      </w:r>
      <w:r w:rsidR="004D3FC7" w:rsidRPr="007C4B44">
        <w:t xml:space="preserve">zadavatelem </w:t>
      </w:r>
      <w:r w:rsidRPr="007C4B44">
        <w:t>zveřejněny na profilu zadavatele.</w:t>
      </w:r>
    </w:p>
    <w:p w14:paraId="10C4657A" w14:textId="5975C239" w:rsidR="004D3FC7" w:rsidRPr="007C4B44" w:rsidRDefault="004D3FC7" w:rsidP="00BD7D2E">
      <w:pPr>
        <w:jc w:val="both"/>
      </w:pPr>
    </w:p>
    <w:p w14:paraId="69BF3C58"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48" w:name="_Toc201911778"/>
      <w:r w:rsidRPr="007C4B44">
        <w:rPr>
          <w:rFonts w:ascii="Times New Roman" w:hAnsi="Times New Roman" w:cs="Times New Roman"/>
          <w:sz w:val="24"/>
          <w:szCs w:val="24"/>
        </w:rPr>
        <w:t>OSTATNÍ PODMÍNKY ZADÁVACÍHO ŘÍZENÍ</w:t>
      </w:r>
      <w:bookmarkEnd w:id="48"/>
    </w:p>
    <w:p w14:paraId="687AD85A" w14:textId="77777777" w:rsidR="00920B8E" w:rsidRPr="007C4B44" w:rsidRDefault="00920B8E" w:rsidP="00920B8E"/>
    <w:p w14:paraId="4BCAF379" w14:textId="10DBF302" w:rsidR="00920B8E" w:rsidRPr="007C4B44" w:rsidRDefault="00920B8E" w:rsidP="00DC4815">
      <w:pPr>
        <w:pStyle w:val="Odstavecseseznamem"/>
        <w:numPr>
          <w:ilvl w:val="0"/>
          <w:numId w:val="30"/>
        </w:numPr>
        <w:spacing w:after="0" w:line="240" w:lineRule="auto"/>
        <w:ind w:left="360"/>
        <w:jc w:val="both"/>
        <w:rPr>
          <w:sz w:val="24"/>
          <w:szCs w:val="24"/>
          <w:lang w:val="cs-CZ"/>
        </w:rPr>
      </w:pPr>
      <w:proofErr w:type="spellStart"/>
      <w:r w:rsidRPr="007C4B44">
        <w:rPr>
          <w:sz w:val="24"/>
          <w:szCs w:val="24"/>
          <w:lang w:val="cs-CZ"/>
        </w:rPr>
        <w:t>Zakázka</w:t>
      </w:r>
      <w:proofErr w:type="spellEnd"/>
      <w:r w:rsidRPr="007C4B44">
        <w:rPr>
          <w:sz w:val="24"/>
          <w:szCs w:val="24"/>
          <w:lang w:val="cs-CZ"/>
        </w:rPr>
        <w:t xml:space="preserve"> bude </w:t>
      </w:r>
      <w:proofErr w:type="spellStart"/>
      <w:r w:rsidRPr="007C4B44">
        <w:rPr>
          <w:sz w:val="24"/>
          <w:szCs w:val="24"/>
          <w:lang w:val="cs-CZ"/>
        </w:rPr>
        <w:t>zadána</w:t>
      </w:r>
      <w:proofErr w:type="spellEnd"/>
      <w:r w:rsidRPr="007C4B44">
        <w:rPr>
          <w:sz w:val="24"/>
          <w:szCs w:val="24"/>
          <w:lang w:val="cs-CZ"/>
        </w:rPr>
        <w:t xml:space="preserve"> dodavateli, </w:t>
      </w:r>
      <w:proofErr w:type="spellStart"/>
      <w:r w:rsidRPr="007C4B44">
        <w:rPr>
          <w:sz w:val="24"/>
          <w:szCs w:val="24"/>
          <w:lang w:val="cs-CZ"/>
        </w:rPr>
        <w:t>ktery</w:t>
      </w:r>
      <w:proofErr w:type="spellEnd"/>
      <w:r w:rsidRPr="007C4B44">
        <w:rPr>
          <w:sz w:val="24"/>
          <w:szCs w:val="24"/>
          <w:lang w:val="cs-CZ"/>
        </w:rPr>
        <w:t xml:space="preserve">́ </w:t>
      </w:r>
      <w:proofErr w:type="spellStart"/>
      <w:r w:rsidRPr="007C4B44">
        <w:rPr>
          <w:sz w:val="24"/>
          <w:szCs w:val="24"/>
          <w:lang w:val="cs-CZ"/>
        </w:rPr>
        <w:t>splni</w:t>
      </w:r>
      <w:proofErr w:type="spellEnd"/>
      <w:r w:rsidRPr="007C4B44">
        <w:rPr>
          <w:sz w:val="24"/>
          <w:szCs w:val="24"/>
          <w:lang w:val="cs-CZ"/>
        </w:rPr>
        <w:t xml:space="preserve">́ </w:t>
      </w:r>
      <w:proofErr w:type="spellStart"/>
      <w:r w:rsidRPr="007C4B44">
        <w:rPr>
          <w:sz w:val="24"/>
          <w:szCs w:val="24"/>
          <w:lang w:val="cs-CZ"/>
        </w:rPr>
        <w:t>všechny</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w:t>
      </w:r>
      <w:proofErr w:type="spellStart"/>
      <w:r w:rsidRPr="007C4B44">
        <w:rPr>
          <w:sz w:val="24"/>
          <w:szCs w:val="24"/>
          <w:lang w:val="cs-CZ"/>
        </w:rPr>
        <w:t>stanovene</w:t>
      </w:r>
      <w:proofErr w:type="spellEnd"/>
      <w:r w:rsidRPr="007C4B44">
        <w:rPr>
          <w:sz w:val="24"/>
          <w:szCs w:val="24"/>
          <w:lang w:val="cs-CZ"/>
        </w:rPr>
        <w:t xml:space="preserve">́ zadavatelem </w:t>
      </w:r>
      <w:proofErr w:type="spellStart"/>
      <w:r w:rsidR="002A4A18" w:rsidRPr="007C4B44">
        <w:rPr>
          <w:sz w:val="24"/>
          <w:szCs w:val="24"/>
          <w:lang w:val="cs-CZ"/>
        </w:rPr>
        <w:t>z</w:t>
      </w:r>
      <w:r w:rsidRPr="007C4B44">
        <w:rPr>
          <w:sz w:val="24"/>
          <w:szCs w:val="24"/>
          <w:lang w:val="cs-CZ"/>
        </w:rPr>
        <w:t>akázky</w:t>
      </w:r>
      <w:proofErr w:type="spellEnd"/>
      <w:r w:rsidRPr="007C4B44">
        <w:rPr>
          <w:sz w:val="24"/>
          <w:szCs w:val="24"/>
          <w:lang w:val="cs-CZ"/>
        </w:rPr>
        <w:t xml:space="preserve"> a </w:t>
      </w:r>
      <w:proofErr w:type="spellStart"/>
      <w:r w:rsidRPr="007C4B44">
        <w:rPr>
          <w:sz w:val="24"/>
          <w:szCs w:val="24"/>
          <w:lang w:val="cs-CZ"/>
        </w:rPr>
        <w:t>nabídne</w:t>
      </w:r>
      <w:proofErr w:type="spellEnd"/>
      <w:r w:rsidRPr="007C4B44">
        <w:rPr>
          <w:sz w:val="24"/>
          <w:szCs w:val="24"/>
          <w:lang w:val="cs-CZ"/>
        </w:rPr>
        <w:t xml:space="preserve"> </w:t>
      </w:r>
      <w:proofErr w:type="spellStart"/>
      <w:r w:rsidRPr="007C4B44">
        <w:rPr>
          <w:sz w:val="24"/>
          <w:szCs w:val="24"/>
          <w:lang w:val="cs-CZ"/>
        </w:rPr>
        <w:t>nejnižši</w:t>
      </w:r>
      <w:proofErr w:type="spellEnd"/>
      <w:r w:rsidRPr="007C4B44">
        <w:rPr>
          <w:sz w:val="24"/>
          <w:szCs w:val="24"/>
          <w:lang w:val="cs-CZ"/>
        </w:rPr>
        <w:t xml:space="preserve">́ </w:t>
      </w:r>
      <w:proofErr w:type="spellStart"/>
      <w:r w:rsidRPr="007C4B44">
        <w:rPr>
          <w:sz w:val="24"/>
          <w:szCs w:val="24"/>
          <w:lang w:val="cs-CZ"/>
        </w:rPr>
        <w:t>nabídkovou</w:t>
      </w:r>
      <w:proofErr w:type="spellEnd"/>
      <w:r w:rsidRPr="007C4B44">
        <w:rPr>
          <w:sz w:val="24"/>
          <w:szCs w:val="24"/>
          <w:lang w:val="cs-CZ"/>
        </w:rPr>
        <w:t xml:space="preserve"> cenu bez DPH za </w:t>
      </w:r>
      <w:r w:rsidR="003A5B82" w:rsidRPr="007C4B44">
        <w:rPr>
          <w:sz w:val="24"/>
          <w:szCs w:val="24"/>
          <w:lang w:val="cs-CZ"/>
        </w:rPr>
        <w:t xml:space="preserve">splnění dodávky </w:t>
      </w:r>
      <w:proofErr w:type="spellStart"/>
      <w:r w:rsidRPr="007C4B44">
        <w:rPr>
          <w:sz w:val="24"/>
          <w:szCs w:val="24"/>
          <w:lang w:val="cs-CZ"/>
        </w:rPr>
        <w:t>stanovene</w:t>
      </w:r>
      <w:proofErr w:type="spellEnd"/>
      <w:r w:rsidRPr="007C4B44">
        <w:rPr>
          <w:sz w:val="24"/>
          <w:szCs w:val="24"/>
          <w:lang w:val="cs-CZ"/>
        </w:rPr>
        <w:t xml:space="preserve">́ touto </w:t>
      </w:r>
      <w:proofErr w:type="spellStart"/>
      <w:r w:rsidRPr="007C4B44">
        <w:rPr>
          <w:sz w:val="24"/>
          <w:szCs w:val="24"/>
          <w:lang w:val="cs-CZ"/>
        </w:rPr>
        <w:t>zadávaci</w:t>
      </w:r>
      <w:proofErr w:type="spellEnd"/>
      <w:r w:rsidRPr="007C4B44">
        <w:rPr>
          <w:sz w:val="24"/>
          <w:szCs w:val="24"/>
          <w:lang w:val="cs-CZ"/>
        </w:rPr>
        <w:t xml:space="preserve">́ dokumentací. </w:t>
      </w:r>
    </w:p>
    <w:p w14:paraId="43EB4FAF" w14:textId="77777777" w:rsidR="00920B8E" w:rsidRPr="007C4B44" w:rsidRDefault="00920B8E" w:rsidP="009F246C">
      <w:pPr>
        <w:pStyle w:val="Odstavecseseznamem"/>
        <w:spacing w:after="0" w:line="240" w:lineRule="auto"/>
        <w:ind w:left="360"/>
        <w:jc w:val="both"/>
        <w:rPr>
          <w:sz w:val="24"/>
          <w:szCs w:val="24"/>
          <w:lang w:val="cs-CZ"/>
        </w:rPr>
      </w:pPr>
    </w:p>
    <w:p w14:paraId="355CC78A" w14:textId="37234D20"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lastRenderedPageBreak/>
        <w:t xml:space="preserve">Pokud bude </w:t>
      </w:r>
      <w:proofErr w:type="spellStart"/>
      <w:r w:rsidRPr="007C4B44">
        <w:rPr>
          <w:sz w:val="24"/>
          <w:szCs w:val="24"/>
          <w:lang w:val="cs-CZ"/>
        </w:rPr>
        <w:t>nabídnuta</w:t>
      </w:r>
      <w:proofErr w:type="spellEnd"/>
      <w:r w:rsidRPr="007C4B44">
        <w:rPr>
          <w:sz w:val="24"/>
          <w:szCs w:val="24"/>
          <w:lang w:val="cs-CZ"/>
        </w:rPr>
        <w:t xml:space="preserve"> </w:t>
      </w:r>
      <w:proofErr w:type="spellStart"/>
      <w:r w:rsidRPr="007C4B44">
        <w:rPr>
          <w:sz w:val="24"/>
          <w:szCs w:val="24"/>
          <w:lang w:val="cs-CZ"/>
        </w:rPr>
        <w:t>mimořádne</w:t>
      </w:r>
      <w:proofErr w:type="spellEnd"/>
      <w:r w:rsidRPr="007C4B44">
        <w:rPr>
          <w:sz w:val="24"/>
          <w:szCs w:val="24"/>
          <w:lang w:val="cs-CZ"/>
        </w:rPr>
        <w:t xml:space="preserve">̌ </w:t>
      </w:r>
      <w:proofErr w:type="spellStart"/>
      <w:r w:rsidRPr="007C4B44">
        <w:rPr>
          <w:sz w:val="24"/>
          <w:szCs w:val="24"/>
          <w:lang w:val="cs-CZ"/>
        </w:rPr>
        <w:t>nízka</w:t>
      </w:r>
      <w:proofErr w:type="spellEnd"/>
      <w:r w:rsidRPr="007C4B44">
        <w:rPr>
          <w:sz w:val="24"/>
          <w:szCs w:val="24"/>
          <w:lang w:val="cs-CZ"/>
        </w:rPr>
        <w:t xml:space="preserve">́ </w:t>
      </w:r>
      <w:proofErr w:type="spellStart"/>
      <w:r w:rsidRPr="007C4B44">
        <w:rPr>
          <w:sz w:val="24"/>
          <w:szCs w:val="24"/>
          <w:lang w:val="cs-CZ"/>
        </w:rPr>
        <w:t>nabídkova</w:t>
      </w:r>
      <w:proofErr w:type="spellEnd"/>
      <w:r w:rsidRPr="007C4B44">
        <w:rPr>
          <w:sz w:val="24"/>
          <w:szCs w:val="24"/>
          <w:lang w:val="cs-CZ"/>
        </w:rPr>
        <w:t xml:space="preserve">́ cena </w:t>
      </w:r>
      <w:r w:rsidR="00EB53A4">
        <w:rPr>
          <w:sz w:val="24"/>
          <w:szCs w:val="24"/>
          <w:lang w:val="cs-CZ"/>
        </w:rPr>
        <w:t>n</w:t>
      </w:r>
      <w:r w:rsidRPr="007C4B44">
        <w:rPr>
          <w:sz w:val="24"/>
          <w:szCs w:val="24"/>
          <w:lang w:val="cs-CZ"/>
        </w:rPr>
        <w:t xml:space="preserve">a </w:t>
      </w:r>
      <w:r w:rsidR="003A5B82" w:rsidRPr="007C4B44">
        <w:rPr>
          <w:sz w:val="24"/>
          <w:szCs w:val="24"/>
          <w:lang w:val="cs-CZ"/>
        </w:rPr>
        <w:t>dodání</w:t>
      </w:r>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bude </w:t>
      </w:r>
      <w:proofErr w:type="spellStart"/>
      <w:r w:rsidRPr="007C4B44">
        <w:rPr>
          <w:sz w:val="24"/>
          <w:szCs w:val="24"/>
          <w:lang w:val="cs-CZ"/>
        </w:rPr>
        <w:t>hodnotíci</w:t>
      </w:r>
      <w:proofErr w:type="spellEnd"/>
      <w:r w:rsidRPr="007C4B44">
        <w:rPr>
          <w:sz w:val="24"/>
          <w:szCs w:val="24"/>
          <w:lang w:val="cs-CZ"/>
        </w:rPr>
        <w:t xml:space="preserve">́ komise postupovat v souladu s § 113 ZZVZ. </w:t>
      </w:r>
    </w:p>
    <w:p w14:paraId="435FC03D" w14:textId="77777777" w:rsidR="00920B8E" w:rsidRPr="007C4B44" w:rsidRDefault="00920B8E" w:rsidP="009F246C">
      <w:pPr>
        <w:pStyle w:val="Odstavecseseznamem"/>
        <w:spacing w:after="0" w:line="240" w:lineRule="auto"/>
        <w:ind w:left="360"/>
        <w:jc w:val="both"/>
        <w:rPr>
          <w:sz w:val="24"/>
          <w:szCs w:val="24"/>
          <w:lang w:val="cs-CZ"/>
        </w:rPr>
      </w:pPr>
    </w:p>
    <w:p w14:paraId="4B5ECC76" w14:textId="6DED6DA8" w:rsidR="00920B8E" w:rsidRPr="007C4B44" w:rsidRDefault="00920B8E" w:rsidP="00DC4815">
      <w:pPr>
        <w:pStyle w:val="Odstavecseseznamem"/>
        <w:numPr>
          <w:ilvl w:val="0"/>
          <w:numId w:val="30"/>
        </w:numPr>
        <w:spacing w:after="0" w:line="240" w:lineRule="auto"/>
        <w:ind w:left="360"/>
        <w:jc w:val="both"/>
        <w:rPr>
          <w:sz w:val="24"/>
          <w:szCs w:val="24"/>
          <w:lang w:val="cs-CZ"/>
        </w:rPr>
      </w:pPr>
      <w:proofErr w:type="spellStart"/>
      <w:r w:rsidRPr="007C4B44">
        <w:rPr>
          <w:sz w:val="24"/>
          <w:szCs w:val="24"/>
          <w:lang w:val="cs-CZ"/>
        </w:rPr>
        <w:t>Oznámeni</w:t>
      </w:r>
      <w:proofErr w:type="spellEnd"/>
      <w:r w:rsidRPr="007C4B44">
        <w:rPr>
          <w:sz w:val="24"/>
          <w:szCs w:val="24"/>
          <w:lang w:val="cs-CZ"/>
        </w:rPr>
        <w:t xml:space="preserve">́ o </w:t>
      </w:r>
      <w:proofErr w:type="spellStart"/>
      <w:r w:rsidRPr="007C4B44">
        <w:rPr>
          <w:sz w:val="24"/>
          <w:szCs w:val="24"/>
          <w:lang w:val="cs-CZ"/>
        </w:rPr>
        <w:t>výběru</w:t>
      </w:r>
      <w:proofErr w:type="spellEnd"/>
      <w:r w:rsidRPr="007C4B44">
        <w:rPr>
          <w:sz w:val="24"/>
          <w:szCs w:val="24"/>
          <w:lang w:val="cs-CZ"/>
        </w:rPr>
        <w:t xml:space="preserve"> </w:t>
      </w:r>
      <w:r w:rsidR="006A1894">
        <w:rPr>
          <w:sz w:val="24"/>
          <w:szCs w:val="24"/>
          <w:lang w:val="cs-CZ"/>
        </w:rPr>
        <w:t>dodavatele (</w:t>
      </w:r>
      <w:proofErr w:type="spellStart"/>
      <w:r w:rsidRPr="007C4B44">
        <w:rPr>
          <w:sz w:val="24"/>
          <w:szCs w:val="24"/>
          <w:lang w:val="cs-CZ"/>
        </w:rPr>
        <w:t>nejvhodnějši</w:t>
      </w:r>
      <w:proofErr w:type="spellEnd"/>
      <w:r w:rsidRPr="007C4B44">
        <w:rPr>
          <w:sz w:val="24"/>
          <w:szCs w:val="24"/>
          <w:lang w:val="cs-CZ"/>
        </w:rPr>
        <w:t xml:space="preserve">́ </w:t>
      </w:r>
      <w:proofErr w:type="spellStart"/>
      <w:r w:rsidRPr="007C4B44">
        <w:rPr>
          <w:sz w:val="24"/>
          <w:szCs w:val="24"/>
          <w:lang w:val="cs-CZ"/>
        </w:rPr>
        <w:t>nabídky</w:t>
      </w:r>
      <w:proofErr w:type="spellEnd"/>
      <w:r w:rsidR="006A1894">
        <w:rPr>
          <w:sz w:val="24"/>
          <w:szCs w:val="24"/>
          <w:lang w:val="cs-CZ"/>
        </w:rPr>
        <w:t>)</w:t>
      </w:r>
      <w:r w:rsidRPr="007C4B44">
        <w:rPr>
          <w:sz w:val="24"/>
          <w:szCs w:val="24"/>
          <w:lang w:val="cs-CZ"/>
        </w:rPr>
        <w:t xml:space="preserve"> bude </w:t>
      </w:r>
      <w:proofErr w:type="spellStart"/>
      <w:r w:rsidRPr="007C4B44">
        <w:rPr>
          <w:sz w:val="24"/>
          <w:szCs w:val="24"/>
          <w:lang w:val="cs-CZ"/>
        </w:rPr>
        <w:t>uveřejněno</w:t>
      </w:r>
      <w:proofErr w:type="spellEnd"/>
      <w:r w:rsidRPr="007C4B44">
        <w:rPr>
          <w:sz w:val="24"/>
          <w:szCs w:val="24"/>
          <w:lang w:val="cs-CZ"/>
        </w:rPr>
        <w:t xml:space="preserve"> v souladu s § 53 odst. 5 ZZVZ na profilu zadavatele. </w:t>
      </w:r>
      <w:proofErr w:type="spellStart"/>
      <w:r w:rsidRPr="007C4B44">
        <w:rPr>
          <w:sz w:val="24"/>
          <w:szCs w:val="24"/>
          <w:lang w:val="cs-CZ"/>
        </w:rPr>
        <w:t>Oznámeni</w:t>
      </w:r>
      <w:proofErr w:type="spellEnd"/>
      <w:r w:rsidRPr="007C4B44">
        <w:rPr>
          <w:sz w:val="24"/>
          <w:szCs w:val="24"/>
          <w:lang w:val="cs-CZ"/>
        </w:rPr>
        <w:t xml:space="preserve">́ o </w:t>
      </w:r>
      <w:proofErr w:type="spellStart"/>
      <w:r w:rsidRPr="007C4B44">
        <w:rPr>
          <w:sz w:val="24"/>
          <w:szCs w:val="24"/>
          <w:lang w:val="cs-CZ"/>
        </w:rPr>
        <w:t>výběru</w:t>
      </w:r>
      <w:proofErr w:type="spellEnd"/>
      <w:r w:rsidRPr="007C4B44">
        <w:rPr>
          <w:sz w:val="24"/>
          <w:szCs w:val="24"/>
          <w:lang w:val="cs-CZ"/>
        </w:rPr>
        <w:t xml:space="preserve"> </w:t>
      </w:r>
      <w:r w:rsidR="006A1894">
        <w:rPr>
          <w:sz w:val="24"/>
          <w:szCs w:val="24"/>
          <w:lang w:val="cs-CZ"/>
        </w:rPr>
        <w:t>dodavatele</w:t>
      </w:r>
      <w:r w:rsidRPr="007C4B44">
        <w:rPr>
          <w:sz w:val="24"/>
          <w:szCs w:val="24"/>
          <w:lang w:val="cs-CZ"/>
        </w:rPr>
        <w:t xml:space="preserve"> se </w:t>
      </w:r>
      <w:proofErr w:type="spellStart"/>
      <w:r w:rsidRPr="007C4B44">
        <w:rPr>
          <w:sz w:val="24"/>
          <w:szCs w:val="24"/>
          <w:lang w:val="cs-CZ"/>
        </w:rPr>
        <w:t>považuje</w:t>
      </w:r>
      <w:proofErr w:type="spellEnd"/>
      <w:r w:rsidRPr="007C4B44">
        <w:rPr>
          <w:sz w:val="24"/>
          <w:szCs w:val="24"/>
          <w:lang w:val="cs-CZ"/>
        </w:rPr>
        <w:t xml:space="preserve"> za </w:t>
      </w:r>
      <w:proofErr w:type="spellStart"/>
      <w:r w:rsidRPr="007C4B44">
        <w:rPr>
          <w:sz w:val="24"/>
          <w:szCs w:val="24"/>
          <w:lang w:val="cs-CZ"/>
        </w:rPr>
        <w:t>doručene</w:t>
      </w:r>
      <w:proofErr w:type="spellEnd"/>
      <w:r w:rsidRPr="007C4B44">
        <w:rPr>
          <w:sz w:val="24"/>
          <w:szCs w:val="24"/>
          <w:lang w:val="cs-CZ"/>
        </w:rPr>
        <w:t xml:space="preserve">́ </w:t>
      </w:r>
      <w:proofErr w:type="spellStart"/>
      <w:r w:rsidRPr="007C4B44">
        <w:rPr>
          <w:sz w:val="24"/>
          <w:szCs w:val="24"/>
          <w:lang w:val="cs-CZ"/>
        </w:rPr>
        <w:t>okamžikem</w:t>
      </w:r>
      <w:proofErr w:type="spellEnd"/>
      <w:r w:rsidRPr="007C4B44">
        <w:rPr>
          <w:sz w:val="24"/>
          <w:szCs w:val="24"/>
          <w:lang w:val="cs-CZ"/>
        </w:rPr>
        <w:t xml:space="preserve"> </w:t>
      </w:r>
      <w:proofErr w:type="spellStart"/>
      <w:r w:rsidRPr="007C4B44">
        <w:rPr>
          <w:sz w:val="24"/>
          <w:szCs w:val="24"/>
          <w:lang w:val="cs-CZ"/>
        </w:rPr>
        <w:t>uveřejněni</w:t>
      </w:r>
      <w:proofErr w:type="spellEnd"/>
      <w:r w:rsidRPr="007C4B44">
        <w:rPr>
          <w:sz w:val="24"/>
          <w:szCs w:val="24"/>
          <w:lang w:val="cs-CZ"/>
        </w:rPr>
        <w:t xml:space="preserve">́ na profilu zadavatele. </w:t>
      </w:r>
      <w:proofErr w:type="spellStart"/>
      <w:r w:rsidRPr="007C4B44">
        <w:rPr>
          <w:sz w:val="24"/>
          <w:szCs w:val="24"/>
          <w:lang w:val="cs-CZ"/>
        </w:rPr>
        <w:t>Účastníci</w:t>
      </w:r>
      <w:proofErr w:type="spellEnd"/>
      <w:r w:rsidRPr="007C4B44">
        <w:rPr>
          <w:sz w:val="24"/>
          <w:szCs w:val="24"/>
          <w:lang w:val="cs-CZ"/>
        </w:rPr>
        <w:t xml:space="preserve"> nebudou o </w:t>
      </w:r>
      <w:proofErr w:type="spellStart"/>
      <w:r w:rsidRPr="007C4B44">
        <w:rPr>
          <w:sz w:val="24"/>
          <w:szCs w:val="24"/>
          <w:lang w:val="cs-CZ"/>
        </w:rPr>
        <w:t>výběru</w:t>
      </w:r>
      <w:proofErr w:type="spellEnd"/>
      <w:r w:rsidRPr="007C4B44">
        <w:rPr>
          <w:sz w:val="24"/>
          <w:szCs w:val="24"/>
          <w:lang w:val="cs-CZ"/>
        </w:rPr>
        <w:t xml:space="preserve"> </w:t>
      </w:r>
      <w:r w:rsidR="006A1894">
        <w:rPr>
          <w:sz w:val="24"/>
          <w:szCs w:val="24"/>
          <w:lang w:val="cs-CZ"/>
        </w:rPr>
        <w:t xml:space="preserve">dodavatele </w:t>
      </w:r>
      <w:proofErr w:type="spellStart"/>
      <w:r w:rsidRPr="007C4B44">
        <w:rPr>
          <w:sz w:val="24"/>
          <w:szCs w:val="24"/>
          <w:lang w:val="cs-CZ"/>
        </w:rPr>
        <w:t>informováni</w:t>
      </w:r>
      <w:proofErr w:type="spellEnd"/>
      <w:r w:rsidRPr="007C4B44">
        <w:rPr>
          <w:sz w:val="24"/>
          <w:szCs w:val="24"/>
          <w:lang w:val="cs-CZ"/>
        </w:rPr>
        <w:t xml:space="preserve"> jinou formou. </w:t>
      </w:r>
    </w:p>
    <w:p w14:paraId="0ED69EB7" w14:textId="77777777" w:rsidR="00920B8E" w:rsidRPr="007C4B44" w:rsidRDefault="00920B8E" w:rsidP="009F246C">
      <w:pPr>
        <w:pStyle w:val="Odstavecseseznamem"/>
        <w:spacing w:after="0" w:line="240" w:lineRule="auto"/>
        <w:ind w:left="360"/>
        <w:jc w:val="both"/>
        <w:rPr>
          <w:sz w:val="24"/>
          <w:szCs w:val="24"/>
          <w:lang w:val="cs-CZ"/>
        </w:rPr>
      </w:pPr>
    </w:p>
    <w:p w14:paraId="5A938FC5" w14:textId="38C6233A"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Po </w:t>
      </w:r>
      <w:proofErr w:type="spellStart"/>
      <w:r w:rsidRPr="007C4B44">
        <w:rPr>
          <w:sz w:val="24"/>
          <w:szCs w:val="24"/>
          <w:lang w:val="cs-CZ"/>
        </w:rPr>
        <w:t>podáni</w:t>
      </w:r>
      <w:proofErr w:type="spellEnd"/>
      <w:r w:rsidRPr="007C4B44">
        <w:rPr>
          <w:sz w:val="24"/>
          <w:szCs w:val="24"/>
          <w:lang w:val="cs-CZ"/>
        </w:rPr>
        <w:t xml:space="preserve">́ </w:t>
      </w:r>
      <w:proofErr w:type="spellStart"/>
      <w:proofErr w:type="gramStart"/>
      <w:r w:rsidRPr="007C4B44">
        <w:rPr>
          <w:sz w:val="24"/>
          <w:szCs w:val="24"/>
          <w:lang w:val="cs-CZ"/>
        </w:rPr>
        <w:t>nabídky</w:t>
      </w:r>
      <w:proofErr w:type="spellEnd"/>
      <w:r w:rsidRPr="007C4B44">
        <w:rPr>
          <w:sz w:val="24"/>
          <w:szCs w:val="24"/>
          <w:lang w:val="cs-CZ"/>
        </w:rPr>
        <w:t xml:space="preserve"> - </w:t>
      </w:r>
      <w:proofErr w:type="spellStart"/>
      <w:r w:rsidRPr="007C4B44">
        <w:rPr>
          <w:sz w:val="24"/>
          <w:szCs w:val="24"/>
          <w:lang w:val="cs-CZ"/>
        </w:rPr>
        <w:t>jejím</w:t>
      </w:r>
      <w:proofErr w:type="spellEnd"/>
      <w:proofErr w:type="gramEnd"/>
      <w:r w:rsidRPr="007C4B44">
        <w:rPr>
          <w:sz w:val="24"/>
          <w:szCs w:val="24"/>
          <w:lang w:val="cs-CZ"/>
        </w:rPr>
        <w:t xml:space="preserve"> </w:t>
      </w:r>
      <w:proofErr w:type="spellStart"/>
      <w:r w:rsidRPr="007C4B44">
        <w:rPr>
          <w:sz w:val="24"/>
          <w:szCs w:val="24"/>
          <w:lang w:val="cs-CZ"/>
        </w:rPr>
        <w:t>doručení</w:t>
      </w:r>
      <w:r w:rsidR="00E4532B" w:rsidRPr="007C4B44">
        <w:rPr>
          <w:sz w:val="24"/>
          <w:szCs w:val="24"/>
          <w:lang w:val="cs-CZ"/>
        </w:rPr>
        <w:t>m</w:t>
      </w:r>
      <w:proofErr w:type="spellEnd"/>
      <w:r w:rsidRPr="007C4B44">
        <w:rPr>
          <w:sz w:val="24"/>
          <w:szCs w:val="24"/>
          <w:lang w:val="cs-CZ"/>
        </w:rPr>
        <w:t xml:space="preserve"> zadavateli se </w:t>
      </w:r>
      <w:proofErr w:type="spellStart"/>
      <w:r w:rsidRPr="007C4B44">
        <w:rPr>
          <w:sz w:val="24"/>
          <w:szCs w:val="24"/>
          <w:lang w:val="cs-CZ"/>
        </w:rPr>
        <w:t>nabídka</w:t>
      </w:r>
      <w:proofErr w:type="spellEnd"/>
      <w:r w:rsidRPr="007C4B44">
        <w:rPr>
          <w:sz w:val="24"/>
          <w:szCs w:val="24"/>
          <w:lang w:val="cs-CZ"/>
        </w:rPr>
        <w:t xml:space="preserve"> </w:t>
      </w:r>
      <w:proofErr w:type="spellStart"/>
      <w:r w:rsidRPr="007C4B44">
        <w:rPr>
          <w:sz w:val="24"/>
          <w:szCs w:val="24"/>
          <w:lang w:val="cs-CZ"/>
        </w:rPr>
        <w:t>stáva</w:t>
      </w:r>
      <w:proofErr w:type="spellEnd"/>
      <w:r w:rsidRPr="007C4B44">
        <w:rPr>
          <w:sz w:val="24"/>
          <w:szCs w:val="24"/>
          <w:lang w:val="cs-CZ"/>
        </w:rPr>
        <w:t xml:space="preserve">́ </w:t>
      </w:r>
      <w:proofErr w:type="spellStart"/>
      <w:r w:rsidRPr="007C4B44">
        <w:rPr>
          <w:sz w:val="24"/>
          <w:szCs w:val="24"/>
          <w:lang w:val="cs-CZ"/>
        </w:rPr>
        <w:t>výlučným</w:t>
      </w:r>
      <w:proofErr w:type="spellEnd"/>
      <w:r w:rsidRPr="007C4B44">
        <w:rPr>
          <w:sz w:val="24"/>
          <w:szCs w:val="24"/>
          <w:lang w:val="cs-CZ"/>
        </w:rPr>
        <w:t xml:space="preserve"> </w:t>
      </w:r>
      <w:proofErr w:type="spellStart"/>
      <w:r w:rsidRPr="007C4B44">
        <w:rPr>
          <w:sz w:val="24"/>
          <w:szCs w:val="24"/>
          <w:lang w:val="cs-CZ"/>
        </w:rPr>
        <w:t>vlastnictvím</w:t>
      </w:r>
      <w:proofErr w:type="spellEnd"/>
      <w:r w:rsidRPr="007C4B44">
        <w:rPr>
          <w:sz w:val="24"/>
          <w:szCs w:val="24"/>
          <w:lang w:val="cs-CZ"/>
        </w:rPr>
        <w:t xml:space="preserve"> zadavatele </w:t>
      </w:r>
      <w:proofErr w:type="spellStart"/>
      <w:r w:rsidRPr="007C4B44">
        <w:rPr>
          <w:sz w:val="24"/>
          <w:szCs w:val="24"/>
          <w:lang w:val="cs-CZ"/>
        </w:rPr>
        <w:t>zakázky</w:t>
      </w:r>
      <w:proofErr w:type="spellEnd"/>
      <w:r w:rsidRPr="007C4B44">
        <w:rPr>
          <w:sz w:val="24"/>
          <w:szCs w:val="24"/>
          <w:lang w:val="cs-CZ"/>
        </w:rPr>
        <w:t>.</w:t>
      </w:r>
    </w:p>
    <w:p w14:paraId="69FF68BB" w14:textId="77777777" w:rsidR="00920B8E" w:rsidRPr="007C4B44" w:rsidRDefault="00920B8E" w:rsidP="009F246C">
      <w:pPr>
        <w:ind w:left="360"/>
        <w:jc w:val="both"/>
      </w:pPr>
    </w:p>
    <w:p w14:paraId="0661CAEB" w14:textId="77777777"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Zadavatel si vyhrazuje </w:t>
      </w:r>
      <w:proofErr w:type="spellStart"/>
      <w:r w:rsidRPr="007C4B44">
        <w:rPr>
          <w:sz w:val="24"/>
          <w:szCs w:val="24"/>
          <w:lang w:val="cs-CZ"/>
        </w:rPr>
        <w:t>právo</w:t>
      </w:r>
      <w:proofErr w:type="spellEnd"/>
      <w:r w:rsidRPr="007C4B44">
        <w:rPr>
          <w:sz w:val="24"/>
          <w:szCs w:val="24"/>
          <w:lang w:val="cs-CZ"/>
        </w:rPr>
        <w:t xml:space="preserve"> na </w:t>
      </w:r>
      <w:proofErr w:type="spellStart"/>
      <w:r w:rsidRPr="007C4B44">
        <w:rPr>
          <w:sz w:val="24"/>
          <w:szCs w:val="24"/>
          <w:lang w:val="cs-CZ"/>
        </w:rPr>
        <w:t>změnu</w:t>
      </w:r>
      <w:proofErr w:type="spellEnd"/>
      <w:r w:rsidRPr="007C4B44">
        <w:rPr>
          <w:sz w:val="24"/>
          <w:szCs w:val="24"/>
          <w:lang w:val="cs-CZ"/>
        </w:rPr>
        <w:t xml:space="preserve">, </w:t>
      </w:r>
      <w:proofErr w:type="spellStart"/>
      <w:r w:rsidRPr="007C4B44">
        <w:rPr>
          <w:sz w:val="24"/>
          <w:szCs w:val="24"/>
          <w:lang w:val="cs-CZ"/>
        </w:rPr>
        <w:t>zpřesněni</w:t>
      </w:r>
      <w:proofErr w:type="spellEnd"/>
      <w:r w:rsidRPr="007C4B44">
        <w:rPr>
          <w:sz w:val="24"/>
          <w:szCs w:val="24"/>
          <w:lang w:val="cs-CZ"/>
        </w:rPr>
        <w:t xml:space="preserve">́ </w:t>
      </w:r>
      <w:proofErr w:type="spellStart"/>
      <w:r w:rsidRPr="007C4B44">
        <w:rPr>
          <w:sz w:val="24"/>
          <w:szCs w:val="24"/>
          <w:lang w:val="cs-CZ"/>
        </w:rPr>
        <w:t>či</w:t>
      </w:r>
      <w:proofErr w:type="spellEnd"/>
      <w:r w:rsidRPr="007C4B44">
        <w:rPr>
          <w:sz w:val="24"/>
          <w:szCs w:val="24"/>
          <w:lang w:val="cs-CZ"/>
        </w:rPr>
        <w:t xml:space="preserve"> </w:t>
      </w:r>
      <w:proofErr w:type="spellStart"/>
      <w:r w:rsidRPr="007C4B44">
        <w:rPr>
          <w:sz w:val="24"/>
          <w:szCs w:val="24"/>
          <w:lang w:val="cs-CZ"/>
        </w:rPr>
        <w:t>doplněni</w:t>
      </w:r>
      <w:proofErr w:type="spellEnd"/>
      <w:r w:rsidRPr="007C4B44">
        <w:rPr>
          <w:sz w:val="24"/>
          <w:szCs w:val="24"/>
          <w:lang w:val="cs-CZ"/>
        </w:rPr>
        <w:t xml:space="preserve">́ </w:t>
      </w:r>
      <w:proofErr w:type="spellStart"/>
      <w:r w:rsidRPr="007C4B44">
        <w:rPr>
          <w:sz w:val="24"/>
          <w:szCs w:val="24"/>
          <w:lang w:val="cs-CZ"/>
        </w:rPr>
        <w:t>podmínek</w:t>
      </w:r>
      <w:proofErr w:type="spellEnd"/>
      <w:r w:rsidRPr="007C4B44">
        <w:rPr>
          <w:sz w:val="24"/>
          <w:szCs w:val="24"/>
          <w:lang w:val="cs-CZ"/>
        </w:rPr>
        <w:t xml:space="preserv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v </w:t>
      </w:r>
      <w:proofErr w:type="spellStart"/>
      <w:r w:rsidRPr="007C4B44">
        <w:rPr>
          <w:sz w:val="24"/>
          <w:szCs w:val="24"/>
          <w:lang w:val="cs-CZ"/>
        </w:rPr>
        <w:t>případech</w:t>
      </w:r>
      <w:proofErr w:type="spellEnd"/>
      <w:r w:rsidRPr="007C4B44">
        <w:rPr>
          <w:sz w:val="24"/>
          <w:szCs w:val="24"/>
          <w:lang w:val="cs-CZ"/>
        </w:rPr>
        <w:t xml:space="preserve">, kdy zjistí </w:t>
      </w:r>
      <w:proofErr w:type="spellStart"/>
      <w:r w:rsidRPr="007C4B44">
        <w:rPr>
          <w:sz w:val="24"/>
          <w:szCs w:val="24"/>
          <w:lang w:val="cs-CZ"/>
        </w:rPr>
        <w:t>sám</w:t>
      </w:r>
      <w:proofErr w:type="spellEnd"/>
      <w:r w:rsidRPr="007C4B44">
        <w:rPr>
          <w:sz w:val="24"/>
          <w:szCs w:val="24"/>
          <w:lang w:val="cs-CZ"/>
        </w:rPr>
        <w:t xml:space="preserve"> anebo </w:t>
      </w:r>
      <w:proofErr w:type="spellStart"/>
      <w:r w:rsidRPr="007C4B44">
        <w:rPr>
          <w:sz w:val="24"/>
          <w:szCs w:val="24"/>
          <w:lang w:val="cs-CZ"/>
        </w:rPr>
        <w:t>prostřednictvím</w:t>
      </w:r>
      <w:proofErr w:type="spellEnd"/>
      <w:r w:rsidRPr="007C4B44">
        <w:rPr>
          <w:sz w:val="24"/>
          <w:szCs w:val="24"/>
          <w:lang w:val="cs-CZ"/>
        </w:rPr>
        <w:t xml:space="preserve"> dotazu dodavatele,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jím</w:t>
      </w:r>
      <w:proofErr w:type="spellEnd"/>
      <w:r w:rsidRPr="007C4B44">
        <w:rPr>
          <w:sz w:val="24"/>
          <w:szCs w:val="24"/>
          <w:lang w:val="cs-CZ"/>
        </w:rPr>
        <w:t xml:space="preserve"> </w:t>
      </w:r>
      <w:proofErr w:type="spellStart"/>
      <w:r w:rsidRPr="007C4B44">
        <w:rPr>
          <w:sz w:val="24"/>
          <w:szCs w:val="24"/>
          <w:lang w:val="cs-CZ"/>
        </w:rPr>
        <w:t>poskytnute</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w:t>
      </w:r>
      <w:proofErr w:type="spellStart"/>
      <w:r w:rsidRPr="007C4B44">
        <w:rPr>
          <w:sz w:val="24"/>
          <w:szCs w:val="24"/>
          <w:lang w:val="cs-CZ"/>
        </w:rPr>
        <w:t>podmínky</w:t>
      </w:r>
      <w:proofErr w:type="spellEnd"/>
      <w:r w:rsidRPr="007C4B44">
        <w:rPr>
          <w:sz w:val="24"/>
          <w:szCs w:val="24"/>
          <w:lang w:val="cs-CZ"/>
        </w:rPr>
        <w:t xml:space="preserve"> nejsou </w:t>
      </w:r>
      <w:proofErr w:type="spellStart"/>
      <w:r w:rsidRPr="007C4B44">
        <w:rPr>
          <w:sz w:val="24"/>
          <w:szCs w:val="24"/>
          <w:lang w:val="cs-CZ"/>
        </w:rPr>
        <w:t>jednoznačne</w:t>
      </w:r>
      <w:proofErr w:type="spellEnd"/>
      <w:r w:rsidRPr="007C4B44">
        <w:rPr>
          <w:sz w:val="24"/>
          <w:szCs w:val="24"/>
          <w:lang w:val="cs-CZ"/>
        </w:rPr>
        <w:t xml:space="preserv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připoušti</w:t>
      </w:r>
      <w:proofErr w:type="spellEnd"/>
      <w:r w:rsidRPr="007C4B44">
        <w:rPr>
          <w:sz w:val="24"/>
          <w:szCs w:val="24"/>
          <w:lang w:val="cs-CZ"/>
        </w:rPr>
        <w:t xml:space="preserve">́ </w:t>
      </w:r>
      <w:proofErr w:type="spellStart"/>
      <w:r w:rsidRPr="007C4B44">
        <w:rPr>
          <w:sz w:val="24"/>
          <w:szCs w:val="24"/>
          <w:lang w:val="cs-CZ"/>
        </w:rPr>
        <w:t>vícery</w:t>
      </w:r>
      <w:proofErr w:type="spellEnd"/>
      <w:r w:rsidRPr="007C4B44">
        <w:rPr>
          <w:sz w:val="24"/>
          <w:szCs w:val="24"/>
          <w:lang w:val="cs-CZ"/>
        </w:rPr>
        <w:t xml:space="preserve">́ </w:t>
      </w:r>
      <w:proofErr w:type="spellStart"/>
      <w:r w:rsidRPr="007C4B44">
        <w:rPr>
          <w:sz w:val="24"/>
          <w:szCs w:val="24"/>
          <w:lang w:val="cs-CZ"/>
        </w:rPr>
        <w:t>výklad</w:t>
      </w:r>
      <w:proofErr w:type="spellEnd"/>
      <w:r w:rsidRPr="007C4B44">
        <w:rPr>
          <w:sz w:val="24"/>
          <w:szCs w:val="24"/>
          <w:lang w:val="cs-CZ"/>
        </w:rPr>
        <w:t xml:space="preserve">, </w:t>
      </w:r>
      <w:proofErr w:type="spellStart"/>
      <w:r w:rsidRPr="007C4B44">
        <w:rPr>
          <w:sz w:val="24"/>
          <w:szCs w:val="24"/>
          <w:lang w:val="cs-CZ"/>
        </w:rPr>
        <w:t>popr</w:t>
      </w:r>
      <w:proofErr w:type="spellEnd"/>
      <w:r w:rsidRPr="007C4B44">
        <w:rPr>
          <w:sz w:val="24"/>
          <w:szCs w:val="24"/>
          <w:lang w:val="cs-CZ"/>
        </w:rPr>
        <w:t xml:space="preserve">̌. </w:t>
      </w:r>
      <w:proofErr w:type="spellStart"/>
      <w:r w:rsidRPr="007C4B44">
        <w:rPr>
          <w:sz w:val="24"/>
          <w:szCs w:val="24"/>
          <w:lang w:val="cs-CZ"/>
        </w:rPr>
        <w:t>že</w:t>
      </w:r>
      <w:proofErr w:type="spellEnd"/>
      <w:r w:rsidRPr="007C4B44">
        <w:rPr>
          <w:sz w:val="24"/>
          <w:szCs w:val="24"/>
          <w:lang w:val="cs-CZ"/>
        </w:rPr>
        <w:t xml:space="preserve"> </w:t>
      </w:r>
      <w:proofErr w:type="spellStart"/>
      <w:r w:rsidRPr="007C4B44">
        <w:rPr>
          <w:sz w:val="24"/>
          <w:szCs w:val="24"/>
          <w:lang w:val="cs-CZ"/>
        </w:rPr>
        <w:t>potřebuji</w:t>
      </w:r>
      <w:proofErr w:type="spellEnd"/>
      <w:r w:rsidRPr="007C4B44">
        <w:rPr>
          <w:sz w:val="24"/>
          <w:szCs w:val="24"/>
          <w:lang w:val="cs-CZ"/>
        </w:rPr>
        <w:t xml:space="preserve">́ </w:t>
      </w:r>
      <w:proofErr w:type="spellStart"/>
      <w:r w:rsidRPr="007C4B44">
        <w:rPr>
          <w:sz w:val="24"/>
          <w:szCs w:val="24"/>
          <w:lang w:val="cs-CZ"/>
        </w:rPr>
        <w:t>upřesnit</w:t>
      </w:r>
      <w:proofErr w:type="spellEnd"/>
      <w:r w:rsidRPr="007C4B44">
        <w:rPr>
          <w:sz w:val="24"/>
          <w:szCs w:val="24"/>
          <w:lang w:val="cs-CZ"/>
        </w:rPr>
        <w:t xml:space="preserve">. V </w:t>
      </w:r>
      <w:proofErr w:type="spellStart"/>
      <w:r w:rsidRPr="007C4B44">
        <w:rPr>
          <w:sz w:val="24"/>
          <w:szCs w:val="24"/>
          <w:lang w:val="cs-CZ"/>
        </w:rPr>
        <w:t>takovém</w:t>
      </w:r>
      <w:proofErr w:type="spellEnd"/>
      <w:r w:rsidRPr="007C4B44">
        <w:rPr>
          <w:sz w:val="24"/>
          <w:szCs w:val="24"/>
          <w:lang w:val="cs-CZ"/>
        </w:rPr>
        <w:t xml:space="preserve"> </w:t>
      </w:r>
      <w:proofErr w:type="spellStart"/>
      <w:r w:rsidRPr="007C4B44">
        <w:rPr>
          <w:sz w:val="24"/>
          <w:szCs w:val="24"/>
          <w:lang w:val="cs-CZ"/>
        </w:rPr>
        <w:t>případe</w:t>
      </w:r>
      <w:proofErr w:type="spellEnd"/>
      <w:r w:rsidRPr="007C4B44">
        <w:rPr>
          <w:sz w:val="24"/>
          <w:szCs w:val="24"/>
          <w:lang w:val="cs-CZ"/>
        </w:rPr>
        <w:t>̌ bude zadavatel postupovat v souladu s § 49 ZZVZ.</w:t>
      </w:r>
    </w:p>
    <w:p w14:paraId="70B24BF2" w14:textId="77777777" w:rsidR="00920B8E" w:rsidRPr="007C4B44" w:rsidRDefault="00920B8E" w:rsidP="009F246C">
      <w:pPr>
        <w:pStyle w:val="Odstavecseseznamem"/>
        <w:spacing w:after="0" w:line="240" w:lineRule="auto"/>
        <w:ind w:left="360"/>
        <w:jc w:val="both"/>
        <w:rPr>
          <w:sz w:val="24"/>
          <w:szCs w:val="24"/>
          <w:lang w:val="cs-CZ"/>
        </w:rPr>
      </w:pPr>
    </w:p>
    <w:p w14:paraId="0318740F" w14:textId="77777777"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Zadavatel </w:t>
      </w:r>
      <w:proofErr w:type="spellStart"/>
      <w:r w:rsidRPr="007C4B44">
        <w:rPr>
          <w:sz w:val="24"/>
          <w:szCs w:val="24"/>
          <w:lang w:val="cs-CZ"/>
        </w:rPr>
        <w:t>nepřipoušti</w:t>
      </w:r>
      <w:proofErr w:type="spellEnd"/>
      <w:r w:rsidRPr="007C4B44">
        <w:rPr>
          <w:sz w:val="24"/>
          <w:szCs w:val="24"/>
          <w:lang w:val="cs-CZ"/>
        </w:rPr>
        <w:t xml:space="preserve">́ varianty </w:t>
      </w:r>
      <w:proofErr w:type="spellStart"/>
      <w:r w:rsidRPr="007C4B44">
        <w:rPr>
          <w:sz w:val="24"/>
          <w:szCs w:val="24"/>
          <w:lang w:val="cs-CZ"/>
        </w:rPr>
        <w:t>nabídky</w:t>
      </w:r>
      <w:proofErr w:type="spellEnd"/>
      <w:r w:rsidRPr="007C4B44">
        <w:rPr>
          <w:sz w:val="24"/>
          <w:szCs w:val="24"/>
          <w:lang w:val="cs-CZ"/>
        </w:rPr>
        <w:t>.</w:t>
      </w:r>
    </w:p>
    <w:p w14:paraId="5C2921B7" w14:textId="77777777" w:rsidR="00920B8E" w:rsidRPr="007C4B44" w:rsidRDefault="00920B8E" w:rsidP="009F246C">
      <w:pPr>
        <w:pStyle w:val="Odstavecseseznamem"/>
        <w:spacing w:after="0" w:line="240" w:lineRule="auto"/>
        <w:ind w:left="360"/>
        <w:rPr>
          <w:sz w:val="24"/>
          <w:szCs w:val="24"/>
          <w:lang w:val="cs-CZ"/>
        </w:rPr>
      </w:pPr>
    </w:p>
    <w:p w14:paraId="30FF4126" w14:textId="0A96E523"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Zadavatel je </w:t>
      </w:r>
      <w:proofErr w:type="spellStart"/>
      <w:r w:rsidRPr="007C4B44">
        <w:rPr>
          <w:sz w:val="24"/>
          <w:szCs w:val="24"/>
          <w:lang w:val="cs-CZ"/>
        </w:rPr>
        <w:t>oprávněn</w:t>
      </w:r>
      <w:proofErr w:type="spellEnd"/>
      <w:r w:rsidRPr="007C4B44">
        <w:rPr>
          <w:sz w:val="24"/>
          <w:szCs w:val="24"/>
          <w:lang w:val="cs-CZ"/>
        </w:rPr>
        <w:t xml:space="preserve"> </w:t>
      </w:r>
      <w:proofErr w:type="spellStart"/>
      <w:r w:rsidRPr="007C4B44">
        <w:rPr>
          <w:sz w:val="24"/>
          <w:szCs w:val="24"/>
          <w:lang w:val="cs-CZ"/>
        </w:rPr>
        <w:t>zrušit</w:t>
      </w:r>
      <w:proofErr w:type="spellEnd"/>
      <w:r w:rsidRPr="007C4B44">
        <w:rPr>
          <w:sz w:val="24"/>
          <w:szCs w:val="24"/>
          <w:lang w:val="cs-CZ"/>
        </w:rPr>
        <w:t xml:space="preserve"> </w:t>
      </w:r>
      <w:proofErr w:type="spellStart"/>
      <w:r w:rsidRPr="007C4B44">
        <w:rPr>
          <w:sz w:val="24"/>
          <w:szCs w:val="24"/>
          <w:lang w:val="cs-CZ"/>
        </w:rPr>
        <w:t>zadávaci</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za </w:t>
      </w:r>
      <w:proofErr w:type="spellStart"/>
      <w:r w:rsidRPr="007C4B44">
        <w:rPr>
          <w:sz w:val="24"/>
          <w:szCs w:val="24"/>
          <w:lang w:val="cs-CZ"/>
        </w:rPr>
        <w:t>podmínek</w:t>
      </w:r>
      <w:proofErr w:type="spellEnd"/>
      <w:r w:rsidRPr="007C4B44">
        <w:rPr>
          <w:sz w:val="24"/>
          <w:szCs w:val="24"/>
          <w:lang w:val="cs-CZ"/>
        </w:rPr>
        <w:t xml:space="preserve"> </w:t>
      </w:r>
      <w:proofErr w:type="spellStart"/>
      <w:r w:rsidRPr="007C4B44">
        <w:rPr>
          <w:sz w:val="24"/>
          <w:szCs w:val="24"/>
          <w:lang w:val="cs-CZ"/>
        </w:rPr>
        <w:t>upravených</w:t>
      </w:r>
      <w:proofErr w:type="spellEnd"/>
      <w:r w:rsidRPr="007C4B44">
        <w:rPr>
          <w:sz w:val="24"/>
          <w:szCs w:val="24"/>
          <w:lang w:val="cs-CZ"/>
        </w:rPr>
        <w:t xml:space="preserve"> ZZVZ. </w:t>
      </w:r>
      <w:proofErr w:type="spellStart"/>
      <w:r w:rsidRPr="007C4B44">
        <w:rPr>
          <w:sz w:val="24"/>
          <w:szCs w:val="24"/>
          <w:lang w:val="cs-CZ"/>
        </w:rPr>
        <w:t>Případne</w:t>
      </w:r>
      <w:proofErr w:type="spellEnd"/>
      <w:r w:rsidRPr="007C4B44">
        <w:rPr>
          <w:sz w:val="24"/>
          <w:szCs w:val="24"/>
          <w:lang w:val="cs-CZ"/>
        </w:rPr>
        <w:t xml:space="preserve">́ </w:t>
      </w:r>
      <w:proofErr w:type="spellStart"/>
      <w:r w:rsidRPr="007C4B44">
        <w:rPr>
          <w:sz w:val="24"/>
          <w:szCs w:val="24"/>
          <w:lang w:val="cs-CZ"/>
        </w:rPr>
        <w:t>nezajištěni</w:t>
      </w:r>
      <w:proofErr w:type="spellEnd"/>
      <w:r w:rsidRPr="007C4B44">
        <w:rPr>
          <w:sz w:val="24"/>
          <w:szCs w:val="24"/>
          <w:lang w:val="cs-CZ"/>
        </w:rPr>
        <w:t xml:space="preserve">́ </w:t>
      </w:r>
      <w:proofErr w:type="spellStart"/>
      <w:r w:rsidRPr="007C4B44">
        <w:rPr>
          <w:sz w:val="24"/>
          <w:szCs w:val="24"/>
          <w:lang w:val="cs-CZ"/>
        </w:rPr>
        <w:t>financováni</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by </w:t>
      </w:r>
      <w:proofErr w:type="spellStart"/>
      <w:r w:rsidRPr="007C4B44">
        <w:rPr>
          <w:sz w:val="24"/>
          <w:szCs w:val="24"/>
          <w:lang w:val="cs-CZ"/>
        </w:rPr>
        <w:t>představovalo</w:t>
      </w:r>
      <w:proofErr w:type="spellEnd"/>
      <w:r w:rsidRPr="007C4B44">
        <w:rPr>
          <w:sz w:val="24"/>
          <w:szCs w:val="24"/>
          <w:lang w:val="cs-CZ"/>
        </w:rPr>
        <w:t xml:space="preserve"> </w:t>
      </w:r>
      <w:proofErr w:type="spellStart"/>
      <w:r w:rsidRPr="007C4B44">
        <w:rPr>
          <w:sz w:val="24"/>
          <w:szCs w:val="24"/>
          <w:lang w:val="cs-CZ"/>
        </w:rPr>
        <w:t>důvod</w:t>
      </w:r>
      <w:proofErr w:type="spellEnd"/>
      <w:r w:rsidRPr="007C4B44">
        <w:rPr>
          <w:sz w:val="24"/>
          <w:szCs w:val="24"/>
          <w:lang w:val="cs-CZ"/>
        </w:rPr>
        <w:t xml:space="preserve"> ke </w:t>
      </w:r>
      <w:proofErr w:type="spellStart"/>
      <w:r w:rsidRPr="007C4B44">
        <w:rPr>
          <w:sz w:val="24"/>
          <w:szCs w:val="24"/>
          <w:lang w:val="cs-CZ"/>
        </w:rPr>
        <w:t>zrušeni</w:t>
      </w:r>
      <w:proofErr w:type="spellEnd"/>
      <w:r w:rsidRPr="007C4B44">
        <w:rPr>
          <w:sz w:val="24"/>
          <w:szCs w:val="24"/>
          <w:lang w:val="cs-CZ"/>
        </w:rPr>
        <w:t xml:space="preserve">́ </w:t>
      </w:r>
      <w:proofErr w:type="spellStart"/>
      <w:r w:rsidRPr="007C4B44">
        <w:rPr>
          <w:sz w:val="24"/>
          <w:szCs w:val="24"/>
          <w:lang w:val="cs-CZ"/>
        </w:rPr>
        <w:t>veřejne</w:t>
      </w:r>
      <w:proofErr w:type="spellEnd"/>
      <w:r w:rsidRPr="007C4B44">
        <w:rPr>
          <w:sz w:val="24"/>
          <w:szCs w:val="24"/>
          <w:lang w:val="cs-CZ"/>
        </w:rPr>
        <w:t xml:space="preserve">́ </w:t>
      </w:r>
      <w:proofErr w:type="spellStart"/>
      <w:r w:rsidRPr="007C4B44">
        <w:rPr>
          <w:sz w:val="24"/>
          <w:szCs w:val="24"/>
          <w:lang w:val="cs-CZ"/>
        </w:rPr>
        <w:t>zakázky</w:t>
      </w:r>
      <w:proofErr w:type="spellEnd"/>
      <w:r w:rsidRPr="007C4B44">
        <w:rPr>
          <w:sz w:val="24"/>
          <w:szCs w:val="24"/>
          <w:lang w:val="cs-CZ"/>
        </w:rPr>
        <w:t xml:space="preserve"> dle §</w:t>
      </w:r>
      <w:r w:rsidR="00E209CF" w:rsidRPr="007C4B44">
        <w:rPr>
          <w:sz w:val="24"/>
          <w:szCs w:val="24"/>
          <w:lang w:val="cs-CZ"/>
        </w:rPr>
        <w:t> </w:t>
      </w:r>
      <w:r w:rsidRPr="007C4B44">
        <w:rPr>
          <w:sz w:val="24"/>
          <w:szCs w:val="24"/>
          <w:lang w:val="cs-CZ"/>
        </w:rPr>
        <w:t xml:space="preserve">127 odst. 2 </w:t>
      </w:r>
      <w:proofErr w:type="spellStart"/>
      <w:r w:rsidRPr="007C4B44">
        <w:rPr>
          <w:sz w:val="24"/>
          <w:szCs w:val="24"/>
          <w:lang w:val="cs-CZ"/>
        </w:rPr>
        <w:t>písm</w:t>
      </w:r>
      <w:proofErr w:type="spellEnd"/>
      <w:r w:rsidRPr="007C4B44">
        <w:rPr>
          <w:sz w:val="24"/>
          <w:szCs w:val="24"/>
          <w:lang w:val="cs-CZ"/>
        </w:rPr>
        <w:t xml:space="preserve">. e) ZZVZ. </w:t>
      </w:r>
    </w:p>
    <w:p w14:paraId="4B732D37" w14:textId="77777777" w:rsidR="00920B8E" w:rsidRPr="007C4B44" w:rsidRDefault="00920B8E" w:rsidP="009F246C">
      <w:pPr>
        <w:pStyle w:val="Odstavecseseznamem"/>
        <w:spacing w:after="0" w:line="240" w:lineRule="auto"/>
        <w:ind w:left="360"/>
        <w:rPr>
          <w:sz w:val="24"/>
          <w:szCs w:val="24"/>
          <w:lang w:val="cs-CZ"/>
        </w:rPr>
      </w:pPr>
    </w:p>
    <w:p w14:paraId="1C9A6BBA" w14:textId="59E12330" w:rsidR="00920B8E" w:rsidRPr="007C4B44" w:rsidRDefault="00920B8E"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 xml:space="preserve">V </w:t>
      </w:r>
      <w:proofErr w:type="spellStart"/>
      <w:r w:rsidRPr="007C4B44">
        <w:rPr>
          <w:sz w:val="24"/>
          <w:szCs w:val="24"/>
          <w:lang w:val="cs-CZ"/>
        </w:rPr>
        <w:t>případe</w:t>
      </w:r>
      <w:proofErr w:type="spellEnd"/>
      <w:r w:rsidRPr="007C4B44">
        <w:rPr>
          <w:sz w:val="24"/>
          <w:szCs w:val="24"/>
          <w:lang w:val="cs-CZ"/>
        </w:rPr>
        <w:t xml:space="preserve">̌ </w:t>
      </w:r>
      <w:proofErr w:type="spellStart"/>
      <w:r w:rsidRPr="007C4B44">
        <w:rPr>
          <w:sz w:val="24"/>
          <w:szCs w:val="24"/>
          <w:lang w:val="cs-CZ"/>
        </w:rPr>
        <w:t>vyloučeni</w:t>
      </w:r>
      <w:proofErr w:type="spellEnd"/>
      <w:r w:rsidRPr="007C4B44">
        <w:rPr>
          <w:sz w:val="24"/>
          <w:szCs w:val="24"/>
          <w:lang w:val="cs-CZ"/>
        </w:rPr>
        <w:t xml:space="preserve">́ </w:t>
      </w:r>
      <w:proofErr w:type="spellStart"/>
      <w:r w:rsidRPr="007C4B44">
        <w:rPr>
          <w:sz w:val="24"/>
          <w:szCs w:val="24"/>
          <w:lang w:val="cs-CZ"/>
        </w:rPr>
        <w:t>účastníka</w:t>
      </w:r>
      <w:proofErr w:type="spellEnd"/>
      <w:r w:rsidRPr="007C4B44">
        <w:rPr>
          <w:sz w:val="24"/>
          <w:szCs w:val="24"/>
          <w:lang w:val="cs-CZ"/>
        </w:rPr>
        <w:t xml:space="preserve"> ze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bude </w:t>
      </w:r>
      <w:proofErr w:type="spellStart"/>
      <w:r w:rsidRPr="007C4B44">
        <w:rPr>
          <w:sz w:val="24"/>
          <w:szCs w:val="24"/>
          <w:lang w:val="cs-CZ"/>
        </w:rPr>
        <w:t>oznámeni</w:t>
      </w:r>
      <w:proofErr w:type="spellEnd"/>
      <w:r w:rsidRPr="007C4B44">
        <w:rPr>
          <w:sz w:val="24"/>
          <w:szCs w:val="24"/>
          <w:lang w:val="cs-CZ"/>
        </w:rPr>
        <w:t xml:space="preserve">́ o </w:t>
      </w:r>
      <w:proofErr w:type="spellStart"/>
      <w:r w:rsidRPr="007C4B44">
        <w:rPr>
          <w:sz w:val="24"/>
          <w:szCs w:val="24"/>
          <w:lang w:val="cs-CZ"/>
        </w:rPr>
        <w:t>vyloučeni</w:t>
      </w:r>
      <w:proofErr w:type="spellEnd"/>
      <w:r w:rsidRPr="007C4B44">
        <w:rPr>
          <w:sz w:val="24"/>
          <w:szCs w:val="24"/>
          <w:lang w:val="cs-CZ"/>
        </w:rPr>
        <w:t xml:space="preserve">́ </w:t>
      </w:r>
      <w:proofErr w:type="spellStart"/>
      <w:r w:rsidRPr="007C4B44">
        <w:rPr>
          <w:sz w:val="24"/>
          <w:szCs w:val="24"/>
          <w:lang w:val="cs-CZ"/>
        </w:rPr>
        <w:t>oznámeno</w:t>
      </w:r>
      <w:proofErr w:type="spellEnd"/>
      <w:r w:rsidRPr="007C4B44">
        <w:rPr>
          <w:sz w:val="24"/>
          <w:szCs w:val="24"/>
          <w:lang w:val="cs-CZ"/>
        </w:rPr>
        <w:t xml:space="preserve"> v souladu s § 53 odst. 5 ZZVZ </w:t>
      </w:r>
      <w:proofErr w:type="spellStart"/>
      <w:r w:rsidRPr="007C4B44">
        <w:rPr>
          <w:sz w:val="24"/>
          <w:szCs w:val="24"/>
          <w:lang w:val="cs-CZ"/>
        </w:rPr>
        <w:t>uveřejněním</w:t>
      </w:r>
      <w:proofErr w:type="spellEnd"/>
      <w:r w:rsidRPr="007C4B44">
        <w:rPr>
          <w:sz w:val="24"/>
          <w:szCs w:val="24"/>
          <w:lang w:val="cs-CZ"/>
        </w:rPr>
        <w:t xml:space="preserve"> na profilu zadavatele. Rozhodnutí o </w:t>
      </w:r>
      <w:proofErr w:type="spellStart"/>
      <w:r w:rsidRPr="007C4B44">
        <w:rPr>
          <w:sz w:val="24"/>
          <w:szCs w:val="24"/>
          <w:lang w:val="cs-CZ"/>
        </w:rPr>
        <w:t>vyloučeni</w:t>
      </w:r>
      <w:proofErr w:type="spellEnd"/>
      <w:r w:rsidRPr="007C4B44">
        <w:rPr>
          <w:sz w:val="24"/>
          <w:szCs w:val="24"/>
          <w:lang w:val="cs-CZ"/>
        </w:rPr>
        <w:t xml:space="preserve">́ </w:t>
      </w:r>
      <w:proofErr w:type="spellStart"/>
      <w:r w:rsidRPr="007C4B44">
        <w:rPr>
          <w:sz w:val="24"/>
          <w:szCs w:val="24"/>
          <w:lang w:val="cs-CZ"/>
        </w:rPr>
        <w:t>účastníka</w:t>
      </w:r>
      <w:proofErr w:type="spellEnd"/>
      <w:r w:rsidRPr="007C4B44">
        <w:rPr>
          <w:sz w:val="24"/>
          <w:szCs w:val="24"/>
          <w:lang w:val="cs-CZ"/>
        </w:rPr>
        <w:t xml:space="preserve"> se </w:t>
      </w:r>
      <w:proofErr w:type="spellStart"/>
      <w:r w:rsidRPr="007C4B44">
        <w:rPr>
          <w:sz w:val="24"/>
          <w:szCs w:val="24"/>
          <w:lang w:val="cs-CZ"/>
        </w:rPr>
        <w:t>považuje</w:t>
      </w:r>
      <w:proofErr w:type="spellEnd"/>
      <w:r w:rsidRPr="007C4B44">
        <w:rPr>
          <w:sz w:val="24"/>
          <w:szCs w:val="24"/>
          <w:lang w:val="cs-CZ"/>
        </w:rPr>
        <w:t xml:space="preserve"> za </w:t>
      </w:r>
      <w:proofErr w:type="spellStart"/>
      <w:r w:rsidRPr="007C4B44">
        <w:rPr>
          <w:sz w:val="24"/>
          <w:szCs w:val="24"/>
          <w:lang w:val="cs-CZ"/>
        </w:rPr>
        <w:t>doručene</w:t>
      </w:r>
      <w:proofErr w:type="spellEnd"/>
      <w:r w:rsidRPr="007C4B44">
        <w:rPr>
          <w:sz w:val="24"/>
          <w:szCs w:val="24"/>
          <w:lang w:val="cs-CZ"/>
        </w:rPr>
        <w:t xml:space="preserve">́ </w:t>
      </w:r>
      <w:proofErr w:type="spellStart"/>
      <w:r w:rsidRPr="007C4B44">
        <w:rPr>
          <w:sz w:val="24"/>
          <w:szCs w:val="24"/>
          <w:lang w:val="cs-CZ"/>
        </w:rPr>
        <w:t>okamžikem</w:t>
      </w:r>
      <w:proofErr w:type="spellEnd"/>
      <w:r w:rsidRPr="007C4B44">
        <w:rPr>
          <w:sz w:val="24"/>
          <w:szCs w:val="24"/>
          <w:lang w:val="cs-CZ"/>
        </w:rPr>
        <w:t xml:space="preserve"> jeho uveřejnění na profilu zadavatele.</w:t>
      </w:r>
    </w:p>
    <w:p w14:paraId="65434708" w14:textId="77777777" w:rsidR="0077255A" w:rsidRPr="007C4B44" w:rsidRDefault="0077255A" w:rsidP="009F246C">
      <w:pPr>
        <w:pStyle w:val="Odstavecseseznamem"/>
        <w:ind w:left="371"/>
        <w:rPr>
          <w:sz w:val="24"/>
          <w:szCs w:val="24"/>
          <w:lang w:val="cs-CZ"/>
        </w:rPr>
      </w:pPr>
    </w:p>
    <w:p w14:paraId="24A4E71F" w14:textId="67E2F4FE" w:rsidR="0077255A" w:rsidRPr="007C4B44" w:rsidRDefault="00D33C51" w:rsidP="00DC4815">
      <w:pPr>
        <w:pStyle w:val="Odstavecseseznamem"/>
        <w:numPr>
          <w:ilvl w:val="0"/>
          <w:numId w:val="30"/>
        </w:numPr>
        <w:spacing w:after="0" w:line="240" w:lineRule="auto"/>
        <w:ind w:left="360"/>
        <w:jc w:val="both"/>
        <w:rPr>
          <w:sz w:val="24"/>
          <w:szCs w:val="24"/>
          <w:lang w:val="cs-CZ"/>
        </w:rPr>
      </w:pPr>
      <w:r w:rsidRPr="007C4B44">
        <w:rPr>
          <w:sz w:val="24"/>
          <w:szCs w:val="24"/>
          <w:lang w:val="cs-CZ"/>
        </w:rPr>
        <w:t>Vybraný dodavatel</w:t>
      </w:r>
      <w:r w:rsidR="0077255A" w:rsidRPr="007C4B44">
        <w:rPr>
          <w:sz w:val="24"/>
          <w:szCs w:val="24"/>
          <w:lang w:val="cs-CZ"/>
        </w:rPr>
        <w:t xml:space="preserve">, se kterým má být uzavřena smlouva je povinen být pojištěn po celou dobu provádění </w:t>
      </w:r>
      <w:r w:rsidR="003A5B82" w:rsidRPr="007C4B44">
        <w:rPr>
          <w:sz w:val="24"/>
          <w:szCs w:val="24"/>
          <w:lang w:val="cs-CZ"/>
        </w:rPr>
        <w:t>plnění</w:t>
      </w:r>
      <w:r w:rsidR="0077255A" w:rsidRPr="007C4B44">
        <w:rPr>
          <w:sz w:val="24"/>
          <w:szCs w:val="24"/>
          <w:lang w:val="cs-CZ"/>
        </w:rPr>
        <w:t xml:space="preserve"> pro případ vzniku škody. Pojistná smlouva musí být uzavřena na pojistné plnění ve výši nejméně </w:t>
      </w:r>
      <w:r w:rsidR="00D807C1">
        <w:rPr>
          <w:sz w:val="24"/>
          <w:szCs w:val="24"/>
          <w:lang w:val="cs-CZ"/>
        </w:rPr>
        <w:t>6</w:t>
      </w:r>
      <w:r w:rsidR="00C9509D" w:rsidRPr="00B549B7">
        <w:rPr>
          <w:sz w:val="24"/>
          <w:szCs w:val="24"/>
          <w:lang w:val="cs-CZ"/>
        </w:rPr>
        <w:t>.</w:t>
      </w:r>
      <w:r w:rsidR="0077255A" w:rsidRPr="00B549B7">
        <w:rPr>
          <w:sz w:val="24"/>
          <w:szCs w:val="24"/>
          <w:lang w:val="cs-CZ"/>
        </w:rPr>
        <w:t>000.000</w:t>
      </w:r>
      <w:r w:rsidR="0077255A" w:rsidRPr="00EB53A4">
        <w:rPr>
          <w:sz w:val="24"/>
          <w:szCs w:val="24"/>
          <w:lang w:val="cs-CZ"/>
        </w:rPr>
        <w:t xml:space="preserve"> Kč</w:t>
      </w:r>
      <w:r w:rsidR="0077255A" w:rsidRPr="007C4B44">
        <w:rPr>
          <w:sz w:val="24"/>
          <w:szCs w:val="24"/>
          <w:lang w:val="cs-CZ"/>
        </w:rPr>
        <w:t xml:space="preserve">. </w:t>
      </w:r>
      <w:r w:rsidRPr="007C4B44">
        <w:rPr>
          <w:sz w:val="24"/>
          <w:szCs w:val="24"/>
          <w:lang w:val="cs-CZ"/>
        </w:rPr>
        <w:t>Vybraný dodavatel</w:t>
      </w:r>
      <w:r w:rsidR="0077255A" w:rsidRPr="007C4B44">
        <w:rPr>
          <w:sz w:val="24"/>
          <w:szCs w:val="24"/>
          <w:lang w:val="cs-CZ"/>
        </w:rPr>
        <w:t xml:space="preserve"> je povinen před podpisem smlouvy předložit zadavateli </w:t>
      </w:r>
      <w:r w:rsidR="00E209CF" w:rsidRPr="007C4B44">
        <w:rPr>
          <w:sz w:val="24"/>
          <w:szCs w:val="24"/>
          <w:lang w:val="cs-CZ"/>
        </w:rPr>
        <w:t xml:space="preserve">k žádosti zadavatele </w:t>
      </w:r>
      <w:r w:rsidR="0077255A" w:rsidRPr="007C4B44">
        <w:rPr>
          <w:sz w:val="24"/>
          <w:szCs w:val="24"/>
          <w:lang w:val="cs-CZ"/>
        </w:rPr>
        <w:t>sjednané pojištění. Nepředložení sjednané pojistné smlouvy se považuje za odmítnutí součinnosti k uzavření smlouvy.</w:t>
      </w:r>
    </w:p>
    <w:p w14:paraId="6B2382C1" w14:textId="77777777" w:rsidR="00920B8E" w:rsidRPr="007C4B44" w:rsidRDefault="00920B8E" w:rsidP="00DC4815">
      <w:pPr>
        <w:pStyle w:val="Nadpis1"/>
        <w:numPr>
          <w:ilvl w:val="0"/>
          <w:numId w:val="13"/>
        </w:numPr>
        <w:rPr>
          <w:rFonts w:ascii="Times New Roman" w:hAnsi="Times New Roman" w:cs="Times New Roman"/>
          <w:sz w:val="24"/>
          <w:szCs w:val="24"/>
        </w:rPr>
      </w:pPr>
      <w:bookmarkStart w:id="49" w:name="_Toc201911779"/>
      <w:r w:rsidRPr="007C4B44">
        <w:rPr>
          <w:rFonts w:ascii="Times New Roman" w:hAnsi="Times New Roman" w:cs="Times New Roman"/>
          <w:sz w:val="24"/>
          <w:szCs w:val="24"/>
        </w:rPr>
        <w:t>INFORMACE O ZPRACOVÁNÍ OSOBNÍCH ÚDAJŮ</w:t>
      </w:r>
      <w:bookmarkEnd w:id="49"/>
    </w:p>
    <w:p w14:paraId="38900F6D" w14:textId="77777777" w:rsidR="002801B2" w:rsidRPr="007C4B44" w:rsidRDefault="002801B2" w:rsidP="002801B2">
      <w:pPr>
        <w:pStyle w:val="Odstavecseseznamem"/>
        <w:spacing w:after="0" w:line="240" w:lineRule="auto"/>
        <w:ind w:left="360"/>
        <w:jc w:val="both"/>
        <w:rPr>
          <w:sz w:val="24"/>
          <w:szCs w:val="24"/>
          <w:lang w:val="cs-CZ"/>
        </w:rPr>
      </w:pPr>
    </w:p>
    <w:p w14:paraId="4C5C0B31" w14:textId="3D4FC6F2"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v postavení </w:t>
      </w:r>
      <w:proofErr w:type="spellStart"/>
      <w:r w:rsidRPr="007C4B44">
        <w:rPr>
          <w:sz w:val="24"/>
          <w:szCs w:val="24"/>
          <w:lang w:val="cs-CZ"/>
        </w:rPr>
        <w:t>správce</w:t>
      </w:r>
      <w:proofErr w:type="spellEnd"/>
      <w:r w:rsidRPr="007C4B44">
        <w:rPr>
          <w:sz w:val="24"/>
          <w:szCs w:val="24"/>
          <w:lang w:val="cs-CZ"/>
        </w:rPr>
        <w:t xml:space="preserve"> </w:t>
      </w:r>
      <w:proofErr w:type="spellStart"/>
      <w:r w:rsidRPr="007C4B44">
        <w:rPr>
          <w:sz w:val="24"/>
          <w:szCs w:val="24"/>
          <w:lang w:val="cs-CZ"/>
        </w:rPr>
        <w:t>osobních</w:t>
      </w:r>
      <w:proofErr w:type="spellEnd"/>
      <w:r w:rsidRPr="007C4B44">
        <w:rPr>
          <w:sz w:val="24"/>
          <w:szCs w:val="24"/>
          <w:lang w:val="cs-CZ"/>
        </w:rPr>
        <w:t xml:space="preserve"> </w:t>
      </w:r>
      <w:proofErr w:type="spellStart"/>
      <w:r w:rsidRPr="007C4B44">
        <w:rPr>
          <w:sz w:val="24"/>
          <w:szCs w:val="24"/>
          <w:lang w:val="cs-CZ"/>
        </w:rPr>
        <w:t>údaju</w:t>
      </w:r>
      <w:proofErr w:type="spellEnd"/>
      <w:r w:rsidRPr="007C4B44">
        <w:rPr>
          <w:sz w:val="24"/>
          <w:szCs w:val="24"/>
          <w:lang w:val="cs-CZ"/>
        </w:rPr>
        <w:t xml:space="preserve">̊ </w:t>
      </w:r>
      <w:proofErr w:type="spellStart"/>
      <w:r w:rsidRPr="007C4B44">
        <w:rPr>
          <w:sz w:val="24"/>
          <w:szCs w:val="24"/>
          <w:lang w:val="cs-CZ"/>
        </w:rPr>
        <w:t>tímto</w:t>
      </w:r>
      <w:proofErr w:type="spellEnd"/>
      <w:r w:rsidRPr="007C4B44">
        <w:rPr>
          <w:sz w:val="24"/>
          <w:szCs w:val="24"/>
          <w:lang w:val="cs-CZ"/>
        </w:rPr>
        <w:t xml:space="preserve"> informuje ve smyslu </w:t>
      </w:r>
      <w:proofErr w:type="spellStart"/>
      <w:r w:rsidRPr="007C4B44">
        <w:rPr>
          <w:sz w:val="24"/>
          <w:szCs w:val="24"/>
          <w:lang w:val="cs-CZ"/>
        </w:rPr>
        <w:t>čl</w:t>
      </w:r>
      <w:proofErr w:type="spellEnd"/>
      <w:r w:rsidRPr="007C4B44">
        <w:rPr>
          <w:sz w:val="24"/>
          <w:szCs w:val="24"/>
          <w:lang w:val="cs-CZ"/>
        </w:rPr>
        <w:t xml:space="preserve">. 13 </w:t>
      </w:r>
      <w:proofErr w:type="spellStart"/>
      <w:r w:rsidRPr="007C4B44">
        <w:rPr>
          <w:sz w:val="24"/>
          <w:szCs w:val="24"/>
          <w:lang w:val="cs-CZ"/>
        </w:rPr>
        <w:t>Nařízeni</w:t>
      </w:r>
      <w:proofErr w:type="spellEnd"/>
      <w:r w:rsidRPr="007C4B44">
        <w:rPr>
          <w:sz w:val="24"/>
          <w:szCs w:val="24"/>
          <w:lang w:val="cs-CZ"/>
        </w:rPr>
        <w:t xml:space="preserve">́ </w:t>
      </w:r>
      <w:proofErr w:type="spellStart"/>
      <w:r w:rsidRPr="007C4B44">
        <w:rPr>
          <w:sz w:val="24"/>
          <w:szCs w:val="24"/>
          <w:lang w:val="cs-CZ"/>
        </w:rPr>
        <w:t>Evropského</w:t>
      </w:r>
      <w:proofErr w:type="spellEnd"/>
      <w:r w:rsidRPr="007C4B44">
        <w:rPr>
          <w:sz w:val="24"/>
          <w:szCs w:val="24"/>
          <w:lang w:val="cs-CZ"/>
        </w:rPr>
        <w:t xml:space="preserve"> parlamentu a Rady (EU) 2016/679 o </w:t>
      </w:r>
      <w:proofErr w:type="spellStart"/>
      <w:r w:rsidRPr="007C4B44">
        <w:rPr>
          <w:sz w:val="24"/>
          <w:szCs w:val="24"/>
          <w:lang w:val="cs-CZ"/>
        </w:rPr>
        <w:t>ochrane</w:t>
      </w:r>
      <w:proofErr w:type="spellEnd"/>
      <w:r w:rsidRPr="007C4B44">
        <w:rPr>
          <w:sz w:val="24"/>
          <w:szCs w:val="24"/>
          <w:lang w:val="cs-CZ"/>
        </w:rPr>
        <w:t xml:space="preserve">̌ </w:t>
      </w:r>
      <w:proofErr w:type="spellStart"/>
      <w:r w:rsidRPr="007C4B44">
        <w:rPr>
          <w:sz w:val="24"/>
          <w:szCs w:val="24"/>
          <w:lang w:val="cs-CZ"/>
        </w:rPr>
        <w:t>fyzických</w:t>
      </w:r>
      <w:proofErr w:type="spellEnd"/>
      <w:r w:rsidRPr="007C4B44">
        <w:rPr>
          <w:sz w:val="24"/>
          <w:szCs w:val="24"/>
          <w:lang w:val="cs-CZ"/>
        </w:rPr>
        <w:t xml:space="preserve"> osob v souvislosti se </w:t>
      </w:r>
      <w:proofErr w:type="spellStart"/>
      <w:r w:rsidRPr="007C4B44">
        <w:rPr>
          <w:sz w:val="24"/>
          <w:szCs w:val="24"/>
          <w:lang w:val="cs-CZ"/>
        </w:rPr>
        <w:t>zpracováním</w:t>
      </w:r>
      <w:proofErr w:type="spellEnd"/>
      <w:r w:rsidRPr="007C4B44">
        <w:rPr>
          <w:sz w:val="24"/>
          <w:szCs w:val="24"/>
          <w:lang w:val="cs-CZ"/>
        </w:rPr>
        <w:t xml:space="preserve"> </w:t>
      </w:r>
      <w:proofErr w:type="spellStart"/>
      <w:r w:rsidRPr="007C4B44">
        <w:rPr>
          <w:sz w:val="24"/>
          <w:szCs w:val="24"/>
          <w:lang w:val="cs-CZ"/>
        </w:rPr>
        <w:t>osobních</w:t>
      </w:r>
      <w:proofErr w:type="spellEnd"/>
      <w:r w:rsidRPr="007C4B44">
        <w:rPr>
          <w:sz w:val="24"/>
          <w:szCs w:val="24"/>
          <w:lang w:val="cs-CZ"/>
        </w:rPr>
        <w:t xml:space="preserve"> </w:t>
      </w:r>
      <w:proofErr w:type="spellStart"/>
      <w:r w:rsidRPr="007C4B44">
        <w:rPr>
          <w:sz w:val="24"/>
          <w:szCs w:val="24"/>
          <w:lang w:val="cs-CZ"/>
        </w:rPr>
        <w:t>údaju</w:t>
      </w:r>
      <w:proofErr w:type="spellEnd"/>
      <w:r w:rsidRPr="007C4B44">
        <w:rPr>
          <w:sz w:val="24"/>
          <w:szCs w:val="24"/>
          <w:lang w:val="cs-CZ"/>
        </w:rPr>
        <w:t xml:space="preserve">̊ a o </w:t>
      </w:r>
      <w:proofErr w:type="spellStart"/>
      <w:r w:rsidRPr="007C4B44">
        <w:rPr>
          <w:sz w:val="24"/>
          <w:szCs w:val="24"/>
          <w:lang w:val="cs-CZ"/>
        </w:rPr>
        <w:t>volném</w:t>
      </w:r>
      <w:proofErr w:type="spellEnd"/>
      <w:r w:rsidRPr="007C4B44">
        <w:rPr>
          <w:sz w:val="24"/>
          <w:szCs w:val="24"/>
          <w:lang w:val="cs-CZ"/>
        </w:rPr>
        <w:t xml:space="preserve"> pohybu </w:t>
      </w:r>
      <w:proofErr w:type="spellStart"/>
      <w:r w:rsidRPr="007C4B44">
        <w:rPr>
          <w:sz w:val="24"/>
          <w:szCs w:val="24"/>
          <w:lang w:val="cs-CZ"/>
        </w:rPr>
        <w:t>těchto</w:t>
      </w:r>
      <w:proofErr w:type="spellEnd"/>
      <w:r w:rsidRPr="007C4B44">
        <w:rPr>
          <w:sz w:val="24"/>
          <w:szCs w:val="24"/>
          <w:lang w:val="cs-CZ"/>
        </w:rPr>
        <w:t xml:space="preserve"> </w:t>
      </w:r>
      <w:proofErr w:type="spellStart"/>
      <w:r w:rsidRPr="007C4B44">
        <w:rPr>
          <w:sz w:val="24"/>
          <w:szCs w:val="24"/>
          <w:lang w:val="cs-CZ"/>
        </w:rPr>
        <w:t>údaju</w:t>
      </w:r>
      <w:proofErr w:type="spellEnd"/>
      <w:r w:rsidRPr="007C4B44">
        <w:rPr>
          <w:sz w:val="24"/>
          <w:szCs w:val="24"/>
          <w:lang w:val="cs-CZ"/>
        </w:rPr>
        <w:t>̊ (</w:t>
      </w:r>
      <w:proofErr w:type="spellStart"/>
      <w:r w:rsidRPr="007C4B44">
        <w:rPr>
          <w:sz w:val="24"/>
          <w:szCs w:val="24"/>
          <w:lang w:val="cs-CZ"/>
        </w:rPr>
        <w:t>dále</w:t>
      </w:r>
      <w:proofErr w:type="spellEnd"/>
      <w:r w:rsidRPr="007C4B44">
        <w:rPr>
          <w:sz w:val="24"/>
          <w:szCs w:val="24"/>
          <w:lang w:val="cs-CZ"/>
        </w:rPr>
        <w:t xml:space="preserve"> jen „GDPR“) </w:t>
      </w:r>
      <w:proofErr w:type="spellStart"/>
      <w:r w:rsidRPr="007C4B44">
        <w:rPr>
          <w:sz w:val="24"/>
          <w:szCs w:val="24"/>
          <w:lang w:val="cs-CZ"/>
        </w:rPr>
        <w:t>účastníky</w:t>
      </w:r>
      <w:proofErr w:type="spellEnd"/>
      <w:r w:rsidRPr="007C4B44">
        <w:rPr>
          <w:sz w:val="24"/>
          <w:szCs w:val="24"/>
          <w:lang w:val="cs-CZ"/>
        </w:rPr>
        <w:t xml:space="preserv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o </w:t>
      </w:r>
      <w:proofErr w:type="spellStart"/>
      <w:r w:rsidRPr="007C4B44">
        <w:rPr>
          <w:sz w:val="24"/>
          <w:szCs w:val="24"/>
          <w:lang w:val="cs-CZ"/>
        </w:rPr>
        <w:t>zpracováni</w:t>
      </w:r>
      <w:proofErr w:type="spellEnd"/>
      <w:r w:rsidRPr="007C4B44">
        <w:rPr>
          <w:sz w:val="24"/>
          <w:szCs w:val="24"/>
          <w:lang w:val="cs-CZ"/>
        </w:rPr>
        <w:t xml:space="preserve">́ </w:t>
      </w:r>
      <w:proofErr w:type="spellStart"/>
      <w:r w:rsidRPr="007C4B44">
        <w:rPr>
          <w:sz w:val="24"/>
          <w:szCs w:val="24"/>
          <w:lang w:val="cs-CZ"/>
        </w:rPr>
        <w:t>osobních</w:t>
      </w:r>
      <w:proofErr w:type="spellEnd"/>
      <w:r w:rsidRPr="007C4B44">
        <w:rPr>
          <w:sz w:val="24"/>
          <w:szCs w:val="24"/>
          <w:lang w:val="cs-CZ"/>
        </w:rPr>
        <w:t xml:space="preserve"> </w:t>
      </w:r>
      <w:proofErr w:type="spellStart"/>
      <w:r w:rsidRPr="007C4B44">
        <w:rPr>
          <w:sz w:val="24"/>
          <w:szCs w:val="24"/>
          <w:lang w:val="cs-CZ"/>
        </w:rPr>
        <w:t>údaju</w:t>
      </w:r>
      <w:proofErr w:type="spellEnd"/>
      <w:r w:rsidRPr="007C4B44">
        <w:rPr>
          <w:sz w:val="24"/>
          <w:szCs w:val="24"/>
          <w:lang w:val="cs-CZ"/>
        </w:rPr>
        <w:t xml:space="preserve">̊ za </w:t>
      </w:r>
      <w:proofErr w:type="spellStart"/>
      <w:r w:rsidRPr="007C4B44">
        <w:rPr>
          <w:sz w:val="24"/>
          <w:szCs w:val="24"/>
          <w:lang w:val="cs-CZ"/>
        </w:rPr>
        <w:t>účelem</w:t>
      </w:r>
      <w:proofErr w:type="spellEnd"/>
      <w:r w:rsidRPr="007C4B44">
        <w:rPr>
          <w:sz w:val="24"/>
          <w:szCs w:val="24"/>
          <w:lang w:val="cs-CZ"/>
        </w:rPr>
        <w:t xml:space="preserve"> realizace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dle </w:t>
      </w:r>
      <w:proofErr w:type="spellStart"/>
      <w:r w:rsidRPr="007C4B44">
        <w:rPr>
          <w:sz w:val="24"/>
          <w:szCs w:val="24"/>
          <w:lang w:val="cs-CZ"/>
        </w:rPr>
        <w:t>zákona</w:t>
      </w:r>
      <w:proofErr w:type="spellEnd"/>
      <w:r w:rsidRPr="007C4B44">
        <w:rPr>
          <w:sz w:val="24"/>
          <w:szCs w:val="24"/>
          <w:lang w:val="cs-CZ"/>
        </w:rPr>
        <w:t xml:space="preserve">. </w:t>
      </w:r>
    </w:p>
    <w:p w14:paraId="6557447B" w14:textId="77777777" w:rsidR="002801B2" w:rsidRPr="007C4B44" w:rsidRDefault="002801B2" w:rsidP="002801B2">
      <w:pPr>
        <w:pStyle w:val="Odstavecseseznamem"/>
        <w:spacing w:after="0" w:line="240" w:lineRule="auto"/>
        <w:ind w:left="360"/>
        <w:jc w:val="both"/>
        <w:rPr>
          <w:sz w:val="24"/>
          <w:szCs w:val="24"/>
          <w:lang w:val="cs-CZ"/>
        </w:rPr>
      </w:pPr>
    </w:p>
    <w:p w14:paraId="022631FE" w14:textId="58FC6263"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w:t>
      </w:r>
      <w:proofErr w:type="spellStart"/>
      <w:r w:rsidRPr="007C4B44">
        <w:rPr>
          <w:sz w:val="24"/>
          <w:szCs w:val="24"/>
          <w:lang w:val="cs-CZ"/>
        </w:rPr>
        <w:t>může</w:t>
      </w:r>
      <w:proofErr w:type="spellEnd"/>
      <w:r w:rsidRPr="007C4B44">
        <w:rPr>
          <w:sz w:val="24"/>
          <w:szCs w:val="24"/>
          <w:lang w:val="cs-CZ"/>
        </w:rPr>
        <w:t xml:space="preserve"> v </w:t>
      </w:r>
      <w:proofErr w:type="spellStart"/>
      <w:r w:rsidRPr="007C4B44">
        <w:rPr>
          <w:sz w:val="24"/>
          <w:szCs w:val="24"/>
          <w:lang w:val="cs-CZ"/>
        </w:rPr>
        <w:t>rámci</w:t>
      </w:r>
      <w:proofErr w:type="spellEnd"/>
      <w:r w:rsidRPr="007C4B44">
        <w:rPr>
          <w:sz w:val="24"/>
          <w:szCs w:val="24"/>
          <w:lang w:val="cs-CZ"/>
        </w:rPr>
        <w:t xml:space="preserve"> realizace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w:t>
      </w:r>
      <w:proofErr w:type="spellStart"/>
      <w:r w:rsidRPr="007C4B44">
        <w:rPr>
          <w:sz w:val="24"/>
          <w:szCs w:val="24"/>
          <w:lang w:val="cs-CZ"/>
        </w:rPr>
        <w:t>zpracovávat</w:t>
      </w:r>
      <w:proofErr w:type="spellEnd"/>
      <w:r w:rsidRPr="007C4B44">
        <w:rPr>
          <w:sz w:val="24"/>
          <w:szCs w:val="24"/>
          <w:lang w:val="cs-CZ"/>
        </w:rPr>
        <w:t xml:space="preserve"> osobní </w:t>
      </w:r>
      <w:proofErr w:type="spellStart"/>
      <w:r w:rsidRPr="007C4B44">
        <w:rPr>
          <w:sz w:val="24"/>
          <w:szCs w:val="24"/>
          <w:lang w:val="cs-CZ"/>
        </w:rPr>
        <w:t>údaje</w:t>
      </w:r>
      <w:proofErr w:type="spellEnd"/>
      <w:r w:rsidRPr="007C4B44">
        <w:rPr>
          <w:sz w:val="24"/>
          <w:szCs w:val="24"/>
          <w:lang w:val="cs-CZ"/>
        </w:rPr>
        <w:t xml:space="preserve"> </w:t>
      </w:r>
      <w:proofErr w:type="spellStart"/>
      <w:r w:rsidRPr="007C4B44">
        <w:rPr>
          <w:sz w:val="24"/>
          <w:szCs w:val="24"/>
          <w:lang w:val="cs-CZ"/>
        </w:rPr>
        <w:t>dodavatelu</w:t>
      </w:r>
      <w:proofErr w:type="spellEnd"/>
      <w:r w:rsidRPr="007C4B44">
        <w:rPr>
          <w:sz w:val="24"/>
          <w:szCs w:val="24"/>
          <w:lang w:val="cs-CZ"/>
        </w:rPr>
        <w:t xml:space="preserve">̊ a jejich </w:t>
      </w:r>
      <w:proofErr w:type="spellStart"/>
      <w:r w:rsidRPr="007C4B44">
        <w:rPr>
          <w:sz w:val="24"/>
          <w:szCs w:val="24"/>
          <w:lang w:val="cs-CZ"/>
        </w:rPr>
        <w:t>poddodavatelu</w:t>
      </w:r>
      <w:proofErr w:type="spellEnd"/>
      <w:r w:rsidRPr="007C4B44">
        <w:rPr>
          <w:sz w:val="24"/>
          <w:szCs w:val="24"/>
          <w:lang w:val="cs-CZ"/>
        </w:rPr>
        <w:t xml:space="preserve">̊ (z </w:t>
      </w:r>
      <w:proofErr w:type="spellStart"/>
      <w:r w:rsidRPr="007C4B44">
        <w:rPr>
          <w:sz w:val="24"/>
          <w:szCs w:val="24"/>
          <w:lang w:val="cs-CZ"/>
        </w:rPr>
        <w:t>řad</w:t>
      </w:r>
      <w:proofErr w:type="spellEnd"/>
      <w:r w:rsidRPr="007C4B44">
        <w:rPr>
          <w:sz w:val="24"/>
          <w:szCs w:val="24"/>
          <w:lang w:val="cs-CZ"/>
        </w:rPr>
        <w:t xml:space="preserve"> </w:t>
      </w:r>
      <w:proofErr w:type="spellStart"/>
      <w:r w:rsidRPr="007C4B44">
        <w:rPr>
          <w:sz w:val="24"/>
          <w:szCs w:val="24"/>
          <w:lang w:val="cs-CZ"/>
        </w:rPr>
        <w:t>fyzických</w:t>
      </w:r>
      <w:proofErr w:type="spellEnd"/>
      <w:r w:rsidRPr="007C4B44">
        <w:rPr>
          <w:sz w:val="24"/>
          <w:szCs w:val="24"/>
          <w:lang w:val="cs-CZ"/>
        </w:rPr>
        <w:t xml:space="preserve"> osob </w:t>
      </w:r>
      <w:proofErr w:type="spellStart"/>
      <w:r w:rsidRPr="007C4B44">
        <w:rPr>
          <w:sz w:val="24"/>
          <w:szCs w:val="24"/>
          <w:lang w:val="cs-CZ"/>
        </w:rPr>
        <w:t>podnikajících</w:t>
      </w:r>
      <w:proofErr w:type="spellEnd"/>
      <w:r w:rsidRPr="007C4B44">
        <w:rPr>
          <w:sz w:val="24"/>
          <w:szCs w:val="24"/>
          <w:lang w:val="cs-CZ"/>
        </w:rPr>
        <w:t xml:space="preserve">), </w:t>
      </w:r>
      <w:proofErr w:type="spellStart"/>
      <w:r w:rsidRPr="007C4B44">
        <w:rPr>
          <w:sz w:val="24"/>
          <w:szCs w:val="24"/>
          <w:lang w:val="cs-CZ"/>
        </w:rPr>
        <w:t>členu</w:t>
      </w:r>
      <w:proofErr w:type="spellEnd"/>
      <w:r w:rsidRPr="007C4B44">
        <w:rPr>
          <w:sz w:val="24"/>
          <w:szCs w:val="24"/>
          <w:lang w:val="cs-CZ"/>
        </w:rPr>
        <w:t xml:space="preserve">̊ </w:t>
      </w:r>
      <w:proofErr w:type="spellStart"/>
      <w:r w:rsidRPr="007C4B44">
        <w:rPr>
          <w:sz w:val="24"/>
          <w:szCs w:val="24"/>
          <w:lang w:val="cs-CZ"/>
        </w:rPr>
        <w:t>statutárních</w:t>
      </w:r>
      <w:proofErr w:type="spellEnd"/>
      <w:r w:rsidRPr="007C4B44">
        <w:rPr>
          <w:sz w:val="24"/>
          <w:szCs w:val="24"/>
          <w:lang w:val="cs-CZ"/>
        </w:rPr>
        <w:t xml:space="preserve"> </w:t>
      </w:r>
      <w:proofErr w:type="spellStart"/>
      <w:r w:rsidRPr="007C4B44">
        <w:rPr>
          <w:sz w:val="24"/>
          <w:szCs w:val="24"/>
          <w:lang w:val="cs-CZ"/>
        </w:rPr>
        <w:t>orgánu</w:t>
      </w:r>
      <w:proofErr w:type="spellEnd"/>
      <w:r w:rsidRPr="007C4B44">
        <w:rPr>
          <w:sz w:val="24"/>
          <w:szCs w:val="24"/>
          <w:lang w:val="cs-CZ"/>
        </w:rPr>
        <w:t xml:space="preserve">̊ a </w:t>
      </w:r>
      <w:proofErr w:type="spellStart"/>
      <w:r w:rsidRPr="007C4B44">
        <w:rPr>
          <w:sz w:val="24"/>
          <w:szCs w:val="24"/>
          <w:lang w:val="cs-CZ"/>
        </w:rPr>
        <w:t>kontaktních</w:t>
      </w:r>
      <w:proofErr w:type="spellEnd"/>
      <w:r w:rsidRPr="007C4B44">
        <w:rPr>
          <w:sz w:val="24"/>
          <w:szCs w:val="24"/>
          <w:lang w:val="cs-CZ"/>
        </w:rPr>
        <w:t xml:space="preserve"> osob </w:t>
      </w:r>
      <w:proofErr w:type="spellStart"/>
      <w:r w:rsidRPr="007C4B44">
        <w:rPr>
          <w:sz w:val="24"/>
          <w:szCs w:val="24"/>
          <w:lang w:val="cs-CZ"/>
        </w:rPr>
        <w:t>dodavatelu</w:t>
      </w:r>
      <w:proofErr w:type="spellEnd"/>
      <w:r w:rsidRPr="007C4B44">
        <w:rPr>
          <w:sz w:val="24"/>
          <w:szCs w:val="24"/>
          <w:lang w:val="cs-CZ"/>
        </w:rPr>
        <w:t xml:space="preserve">̊ a jejich </w:t>
      </w:r>
      <w:proofErr w:type="spellStart"/>
      <w:r w:rsidRPr="007C4B44">
        <w:rPr>
          <w:sz w:val="24"/>
          <w:szCs w:val="24"/>
          <w:lang w:val="cs-CZ"/>
        </w:rPr>
        <w:t>poddodavatelu</w:t>
      </w:r>
      <w:proofErr w:type="spellEnd"/>
      <w:r w:rsidRPr="007C4B44">
        <w:rPr>
          <w:sz w:val="24"/>
          <w:szCs w:val="24"/>
          <w:lang w:val="cs-CZ"/>
        </w:rPr>
        <w:t xml:space="preserve">̊, osob, </w:t>
      </w:r>
      <w:proofErr w:type="spellStart"/>
      <w:r w:rsidRPr="007C4B44">
        <w:rPr>
          <w:sz w:val="24"/>
          <w:szCs w:val="24"/>
          <w:lang w:val="cs-CZ"/>
        </w:rPr>
        <w:t>prostřednictvím</w:t>
      </w:r>
      <w:proofErr w:type="spellEnd"/>
      <w:r w:rsidRPr="007C4B44">
        <w:rPr>
          <w:sz w:val="24"/>
          <w:szCs w:val="24"/>
          <w:lang w:val="cs-CZ"/>
        </w:rPr>
        <w:t xml:space="preserve"> </w:t>
      </w:r>
      <w:proofErr w:type="spellStart"/>
      <w:r w:rsidRPr="007C4B44">
        <w:rPr>
          <w:sz w:val="24"/>
          <w:szCs w:val="24"/>
          <w:lang w:val="cs-CZ"/>
        </w:rPr>
        <w:t>kterých</w:t>
      </w:r>
      <w:proofErr w:type="spellEnd"/>
      <w:r w:rsidRPr="007C4B44">
        <w:rPr>
          <w:sz w:val="24"/>
          <w:szCs w:val="24"/>
          <w:lang w:val="cs-CZ"/>
        </w:rPr>
        <w:t xml:space="preserve"> je dodavatelem </w:t>
      </w:r>
      <w:proofErr w:type="spellStart"/>
      <w:r w:rsidRPr="007C4B44">
        <w:rPr>
          <w:sz w:val="24"/>
          <w:szCs w:val="24"/>
          <w:lang w:val="cs-CZ"/>
        </w:rPr>
        <w:t>prokazována</w:t>
      </w:r>
      <w:proofErr w:type="spellEnd"/>
      <w:r w:rsidRPr="007C4B44">
        <w:rPr>
          <w:sz w:val="24"/>
          <w:szCs w:val="24"/>
          <w:lang w:val="cs-CZ"/>
        </w:rPr>
        <w:t xml:space="preserve"> kvalifikace, </w:t>
      </w:r>
      <w:proofErr w:type="spellStart"/>
      <w:r w:rsidRPr="007C4B44">
        <w:rPr>
          <w:sz w:val="24"/>
          <w:szCs w:val="24"/>
          <w:lang w:val="cs-CZ"/>
        </w:rPr>
        <w:t>členu</w:t>
      </w:r>
      <w:proofErr w:type="spellEnd"/>
      <w:r w:rsidRPr="007C4B44">
        <w:rPr>
          <w:sz w:val="24"/>
          <w:szCs w:val="24"/>
          <w:lang w:val="cs-CZ"/>
        </w:rPr>
        <w:t xml:space="preserve">̊ </w:t>
      </w:r>
      <w:proofErr w:type="spellStart"/>
      <w:r w:rsidRPr="007C4B44">
        <w:rPr>
          <w:sz w:val="24"/>
          <w:szCs w:val="24"/>
          <w:lang w:val="cs-CZ"/>
        </w:rPr>
        <w:t>realizačního</w:t>
      </w:r>
      <w:proofErr w:type="spellEnd"/>
      <w:r w:rsidRPr="007C4B44">
        <w:rPr>
          <w:sz w:val="24"/>
          <w:szCs w:val="24"/>
          <w:lang w:val="cs-CZ"/>
        </w:rPr>
        <w:t xml:space="preserve"> </w:t>
      </w:r>
      <w:proofErr w:type="spellStart"/>
      <w:r w:rsidRPr="007C4B44">
        <w:rPr>
          <w:sz w:val="24"/>
          <w:szCs w:val="24"/>
          <w:lang w:val="cs-CZ"/>
        </w:rPr>
        <w:t>týmu</w:t>
      </w:r>
      <w:proofErr w:type="spellEnd"/>
      <w:r w:rsidRPr="007C4B44">
        <w:rPr>
          <w:sz w:val="24"/>
          <w:szCs w:val="24"/>
          <w:lang w:val="cs-CZ"/>
        </w:rPr>
        <w:t xml:space="preserve"> dodavatele a </w:t>
      </w:r>
      <w:proofErr w:type="spellStart"/>
      <w:r w:rsidRPr="007C4B44">
        <w:rPr>
          <w:sz w:val="24"/>
          <w:szCs w:val="24"/>
          <w:lang w:val="cs-CZ"/>
        </w:rPr>
        <w:t>skutečných</w:t>
      </w:r>
      <w:proofErr w:type="spellEnd"/>
      <w:r w:rsidRPr="007C4B44">
        <w:rPr>
          <w:sz w:val="24"/>
          <w:szCs w:val="24"/>
          <w:lang w:val="cs-CZ"/>
        </w:rPr>
        <w:t xml:space="preserve"> </w:t>
      </w:r>
      <w:proofErr w:type="spellStart"/>
      <w:r w:rsidRPr="007C4B44">
        <w:rPr>
          <w:sz w:val="24"/>
          <w:szCs w:val="24"/>
          <w:lang w:val="cs-CZ"/>
        </w:rPr>
        <w:t>majitelu</w:t>
      </w:r>
      <w:proofErr w:type="spellEnd"/>
      <w:r w:rsidRPr="007C4B44">
        <w:rPr>
          <w:sz w:val="24"/>
          <w:szCs w:val="24"/>
          <w:lang w:val="cs-CZ"/>
        </w:rPr>
        <w:t xml:space="preserve">̊ dodavatele. </w:t>
      </w:r>
    </w:p>
    <w:p w14:paraId="5A053761" w14:textId="77777777" w:rsidR="002801B2" w:rsidRPr="007C4B44" w:rsidRDefault="002801B2" w:rsidP="002801B2">
      <w:pPr>
        <w:pStyle w:val="Odstavecseseznamem"/>
        <w:spacing w:after="0" w:line="240" w:lineRule="auto"/>
        <w:ind w:left="360"/>
        <w:jc w:val="both"/>
        <w:rPr>
          <w:sz w:val="24"/>
          <w:szCs w:val="24"/>
          <w:lang w:val="cs-CZ"/>
        </w:rPr>
      </w:pPr>
    </w:p>
    <w:p w14:paraId="0E5892ED" w14:textId="5FEB1EB0"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bude </w:t>
      </w:r>
      <w:proofErr w:type="spellStart"/>
      <w:r w:rsidRPr="007C4B44">
        <w:rPr>
          <w:sz w:val="24"/>
          <w:szCs w:val="24"/>
          <w:lang w:val="cs-CZ"/>
        </w:rPr>
        <w:t>zpracovávat</w:t>
      </w:r>
      <w:proofErr w:type="spellEnd"/>
      <w:r w:rsidRPr="007C4B44">
        <w:rPr>
          <w:sz w:val="24"/>
          <w:szCs w:val="24"/>
          <w:lang w:val="cs-CZ"/>
        </w:rPr>
        <w:t xml:space="preserve"> osobní </w:t>
      </w:r>
      <w:proofErr w:type="spellStart"/>
      <w:r w:rsidRPr="007C4B44">
        <w:rPr>
          <w:sz w:val="24"/>
          <w:szCs w:val="24"/>
          <w:lang w:val="cs-CZ"/>
        </w:rPr>
        <w:t>údaje</w:t>
      </w:r>
      <w:proofErr w:type="spellEnd"/>
      <w:r w:rsidRPr="007C4B44">
        <w:rPr>
          <w:sz w:val="24"/>
          <w:szCs w:val="24"/>
          <w:lang w:val="cs-CZ"/>
        </w:rPr>
        <w:t xml:space="preserve"> pouze v rozsahu </w:t>
      </w:r>
      <w:proofErr w:type="spellStart"/>
      <w:r w:rsidRPr="007C4B44">
        <w:rPr>
          <w:sz w:val="24"/>
          <w:szCs w:val="24"/>
          <w:lang w:val="cs-CZ"/>
        </w:rPr>
        <w:t>nezbytném</w:t>
      </w:r>
      <w:proofErr w:type="spellEnd"/>
      <w:r w:rsidRPr="007C4B44">
        <w:rPr>
          <w:sz w:val="24"/>
          <w:szCs w:val="24"/>
          <w:lang w:val="cs-CZ"/>
        </w:rPr>
        <w:t xml:space="preserve"> pro realizaci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a pouze po dobu stanovenou </w:t>
      </w:r>
      <w:proofErr w:type="spellStart"/>
      <w:r w:rsidRPr="007C4B44">
        <w:rPr>
          <w:sz w:val="24"/>
          <w:szCs w:val="24"/>
          <w:lang w:val="cs-CZ"/>
        </w:rPr>
        <w:t>právními</w:t>
      </w:r>
      <w:proofErr w:type="spellEnd"/>
      <w:r w:rsidRPr="007C4B44">
        <w:rPr>
          <w:sz w:val="24"/>
          <w:szCs w:val="24"/>
          <w:lang w:val="cs-CZ"/>
        </w:rPr>
        <w:t xml:space="preserve"> </w:t>
      </w:r>
      <w:proofErr w:type="spellStart"/>
      <w:r w:rsidRPr="007C4B44">
        <w:rPr>
          <w:sz w:val="24"/>
          <w:szCs w:val="24"/>
          <w:lang w:val="cs-CZ"/>
        </w:rPr>
        <w:t>předpisy</w:t>
      </w:r>
      <w:proofErr w:type="spellEnd"/>
      <w:r w:rsidRPr="007C4B44">
        <w:rPr>
          <w:sz w:val="24"/>
          <w:szCs w:val="24"/>
          <w:lang w:val="cs-CZ"/>
        </w:rPr>
        <w:t xml:space="preserve">, </w:t>
      </w:r>
      <w:proofErr w:type="spellStart"/>
      <w:r w:rsidRPr="007C4B44">
        <w:rPr>
          <w:sz w:val="24"/>
          <w:szCs w:val="24"/>
          <w:lang w:val="cs-CZ"/>
        </w:rPr>
        <w:t>zejména</w:t>
      </w:r>
      <w:proofErr w:type="spellEnd"/>
      <w:r w:rsidRPr="007C4B44">
        <w:rPr>
          <w:sz w:val="24"/>
          <w:szCs w:val="24"/>
          <w:lang w:val="cs-CZ"/>
        </w:rPr>
        <w:t xml:space="preserve"> </w:t>
      </w:r>
      <w:proofErr w:type="spellStart"/>
      <w:r w:rsidRPr="007C4B44">
        <w:rPr>
          <w:sz w:val="24"/>
          <w:szCs w:val="24"/>
          <w:lang w:val="cs-CZ"/>
        </w:rPr>
        <w:t>zákonem</w:t>
      </w:r>
      <w:proofErr w:type="spellEnd"/>
      <w:r w:rsidRPr="007C4B44">
        <w:rPr>
          <w:sz w:val="24"/>
          <w:szCs w:val="24"/>
          <w:lang w:val="cs-CZ"/>
        </w:rPr>
        <w:t xml:space="preserve">. </w:t>
      </w:r>
      <w:r w:rsidRPr="007C4B44">
        <w:rPr>
          <w:sz w:val="24"/>
          <w:szCs w:val="24"/>
          <w:lang w:val="cs-CZ"/>
        </w:rPr>
        <w:lastRenderedPageBreak/>
        <w:t xml:space="preserve">Subjekty </w:t>
      </w:r>
      <w:proofErr w:type="spellStart"/>
      <w:r w:rsidRPr="007C4B44">
        <w:rPr>
          <w:sz w:val="24"/>
          <w:szCs w:val="24"/>
          <w:lang w:val="cs-CZ"/>
        </w:rPr>
        <w:t>údaju</w:t>
      </w:r>
      <w:proofErr w:type="spellEnd"/>
      <w:r w:rsidRPr="007C4B44">
        <w:rPr>
          <w:sz w:val="24"/>
          <w:szCs w:val="24"/>
          <w:lang w:val="cs-CZ"/>
        </w:rPr>
        <w:t xml:space="preserve">̊ jsou </w:t>
      </w:r>
      <w:proofErr w:type="spellStart"/>
      <w:r w:rsidRPr="007C4B44">
        <w:rPr>
          <w:sz w:val="24"/>
          <w:szCs w:val="24"/>
          <w:lang w:val="cs-CZ"/>
        </w:rPr>
        <w:t>oprávněny</w:t>
      </w:r>
      <w:proofErr w:type="spellEnd"/>
      <w:r w:rsidRPr="007C4B44">
        <w:rPr>
          <w:sz w:val="24"/>
          <w:szCs w:val="24"/>
          <w:lang w:val="cs-CZ"/>
        </w:rPr>
        <w:t xml:space="preserve"> </w:t>
      </w:r>
      <w:proofErr w:type="spellStart"/>
      <w:r w:rsidRPr="007C4B44">
        <w:rPr>
          <w:sz w:val="24"/>
          <w:szCs w:val="24"/>
          <w:lang w:val="cs-CZ"/>
        </w:rPr>
        <w:t>uplatňovat</w:t>
      </w:r>
      <w:proofErr w:type="spellEnd"/>
      <w:r w:rsidRPr="007C4B44">
        <w:rPr>
          <w:sz w:val="24"/>
          <w:szCs w:val="24"/>
          <w:lang w:val="cs-CZ"/>
        </w:rPr>
        <w:t xml:space="preserve"> jejich </w:t>
      </w:r>
      <w:proofErr w:type="spellStart"/>
      <w:r w:rsidRPr="007C4B44">
        <w:rPr>
          <w:sz w:val="24"/>
          <w:szCs w:val="24"/>
          <w:lang w:val="cs-CZ"/>
        </w:rPr>
        <w:t>práva</w:t>
      </w:r>
      <w:proofErr w:type="spellEnd"/>
      <w:r w:rsidRPr="007C4B44">
        <w:rPr>
          <w:sz w:val="24"/>
          <w:szCs w:val="24"/>
          <w:lang w:val="cs-CZ"/>
        </w:rPr>
        <w:t xml:space="preserve"> dle </w:t>
      </w:r>
      <w:proofErr w:type="spellStart"/>
      <w:r w:rsidRPr="007C4B44">
        <w:rPr>
          <w:sz w:val="24"/>
          <w:szCs w:val="24"/>
          <w:lang w:val="cs-CZ"/>
        </w:rPr>
        <w:t>čl</w:t>
      </w:r>
      <w:proofErr w:type="spellEnd"/>
      <w:r w:rsidRPr="007C4B44">
        <w:rPr>
          <w:sz w:val="24"/>
          <w:szCs w:val="24"/>
          <w:lang w:val="cs-CZ"/>
        </w:rPr>
        <w:t xml:space="preserve">. 13 </w:t>
      </w:r>
      <w:proofErr w:type="spellStart"/>
      <w:r w:rsidRPr="007C4B44">
        <w:rPr>
          <w:sz w:val="24"/>
          <w:szCs w:val="24"/>
          <w:lang w:val="cs-CZ"/>
        </w:rPr>
        <w:t>az</w:t>
      </w:r>
      <w:proofErr w:type="spellEnd"/>
      <w:r w:rsidRPr="007C4B44">
        <w:rPr>
          <w:sz w:val="24"/>
          <w:szCs w:val="24"/>
          <w:lang w:val="cs-CZ"/>
        </w:rPr>
        <w:t xml:space="preserve">̌ 22 GDPR v </w:t>
      </w:r>
      <w:proofErr w:type="spellStart"/>
      <w:r w:rsidRPr="007C4B44">
        <w:rPr>
          <w:sz w:val="24"/>
          <w:szCs w:val="24"/>
          <w:lang w:val="cs-CZ"/>
        </w:rPr>
        <w:t>písemne</w:t>
      </w:r>
      <w:proofErr w:type="spellEnd"/>
      <w:r w:rsidRPr="007C4B44">
        <w:rPr>
          <w:sz w:val="24"/>
          <w:szCs w:val="24"/>
          <w:lang w:val="cs-CZ"/>
        </w:rPr>
        <w:t xml:space="preserve">́ </w:t>
      </w:r>
      <w:proofErr w:type="spellStart"/>
      <w:r w:rsidRPr="007C4B44">
        <w:rPr>
          <w:sz w:val="24"/>
          <w:szCs w:val="24"/>
          <w:lang w:val="cs-CZ"/>
        </w:rPr>
        <w:t>forme</w:t>
      </w:r>
      <w:proofErr w:type="spellEnd"/>
      <w:r w:rsidRPr="007C4B44">
        <w:rPr>
          <w:sz w:val="24"/>
          <w:szCs w:val="24"/>
          <w:lang w:val="cs-CZ"/>
        </w:rPr>
        <w:t xml:space="preserve">̌ na adrese </w:t>
      </w:r>
      <w:proofErr w:type="spellStart"/>
      <w:r w:rsidRPr="007C4B44">
        <w:rPr>
          <w:sz w:val="24"/>
          <w:szCs w:val="24"/>
          <w:lang w:val="cs-CZ"/>
        </w:rPr>
        <w:t>sídla</w:t>
      </w:r>
      <w:proofErr w:type="spellEnd"/>
      <w:r w:rsidRPr="007C4B44">
        <w:rPr>
          <w:sz w:val="24"/>
          <w:szCs w:val="24"/>
          <w:lang w:val="cs-CZ"/>
        </w:rPr>
        <w:t xml:space="preserve"> zadavatele. </w:t>
      </w:r>
    </w:p>
    <w:p w14:paraId="156DB6AF" w14:textId="77777777" w:rsidR="002801B2" w:rsidRPr="007C4B44" w:rsidRDefault="002801B2" w:rsidP="002801B2">
      <w:pPr>
        <w:pStyle w:val="Odstavecseseznamem"/>
        <w:spacing w:after="0" w:line="240" w:lineRule="auto"/>
        <w:ind w:left="360"/>
        <w:jc w:val="both"/>
        <w:rPr>
          <w:sz w:val="24"/>
          <w:szCs w:val="24"/>
          <w:lang w:val="cs-CZ"/>
        </w:rPr>
      </w:pPr>
    </w:p>
    <w:p w14:paraId="770943AC" w14:textId="152A5E3B" w:rsidR="00920B8E" w:rsidRPr="007C4B44" w:rsidRDefault="00920B8E" w:rsidP="00DC4815">
      <w:pPr>
        <w:pStyle w:val="Odstavecseseznamem"/>
        <w:numPr>
          <w:ilvl w:val="0"/>
          <w:numId w:val="33"/>
        </w:numPr>
        <w:spacing w:after="0" w:line="240" w:lineRule="auto"/>
        <w:ind w:left="360"/>
        <w:jc w:val="both"/>
        <w:rPr>
          <w:sz w:val="24"/>
          <w:szCs w:val="24"/>
          <w:lang w:val="cs-CZ"/>
        </w:rPr>
      </w:pPr>
      <w:r w:rsidRPr="007C4B44">
        <w:rPr>
          <w:sz w:val="24"/>
          <w:szCs w:val="24"/>
          <w:lang w:val="cs-CZ"/>
        </w:rPr>
        <w:t xml:space="preserve">Zadavatel </w:t>
      </w:r>
      <w:proofErr w:type="spellStart"/>
      <w:r w:rsidRPr="007C4B44">
        <w:rPr>
          <w:sz w:val="24"/>
          <w:szCs w:val="24"/>
          <w:lang w:val="cs-CZ"/>
        </w:rPr>
        <w:t>předáva</w:t>
      </w:r>
      <w:proofErr w:type="spellEnd"/>
      <w:r w:rsidRPr="007C4B44">
        <w:rPr>
          <w:sz w:val="24"/>
          <w:szCs w:val="24"/>
          <w:lang w:val="cs-CZ"/>
        </w:rPr>
        <w:t xml:space="preserve">́ osobní </w:t>
      </w:r>
      <w:proofErr w:type="spellStart"/>
      <w:r w:rsidRPr="007C4B44">
        <w:rPr>
          <w:sz w:val="24"/>
          <w:szCs w:val="24"/>
          <w:lang w:val="cs-CZ"/>
        </w:rPr>
        <w:t>údaje</w:t>
      </w:r>
      <w:proofErr w:type="spellEnd"/>
      <w:r w:rsidRPr="007C4B44">
        <w:rPr>
          <w:sz w:val="24"/>
          <w:szCs w:val="24"/>
          <w:lang w:val="cs-CZ"/>
        </w:rPr>
        <w:t xml:space="preserve"> ke </w:t>
      </w:r>
      <w:proofErr w:type="spellStart"/>
      <w:r w:rsidRPr="007C4B44">
        <w:rPr>
          <w:sz w:val="24"/>
          <w:szCs w:val="24"/>
          <w:lang w:val="cs-CZ"/>
        </w:rPr>
        <w:t>zpracováni</w:t>
      </w:r>
      <w:proofErr w:type="spellEnd"/>
      <w:r w:rsidRPr="007C4B44">
        <w:rPr>
          <w:sz w:val="24"/>
          <w:szCs w:val="24"/>
          <w:lang w:val="cs-CZ"/>
        </w:rPr>
        <w:t xml:space="preserve">́ </w:t>
      </w:r>
      <w:proofErr w:type="spellStart"/>
      <w:r w:rsidRPr="007C4B44">
        <w:rPr>
          <w:sz w:val="24"/>
          <w:szCs w:val="24"/>
          <w:lang w:val="cs-CZ"/>
        </w:rPr>
        <w:t>zástupci</w:t>
      </w:r>
      <w:proofErr w:type="spellEnd"/>
      <w:r w:rsidRPr="007C4B44">
        <w:rPr>
          <w:sz w:val="24"/>
          <w:szCs w:val="24"/>
          <w:lang w:val="cs-CZ"/>
        </w:rPr>
        <w:t xml:space="preserve"> zadavatele jako zpracovateli </w:t>
      </w:r>
      <w:proofErr w:type="spellStart"/>
      <w:r w:rsidRPr="007C4B44">
        <w:rPr>
          <w:sz w:val="24"/>
          <w:szCs w:val="24"/>
          <w:lang w:val="cs-CZ"/>
        </w:rPr>
        <w:t>osobních</w:t>
      </w:r>
      <w:proofErr w:type="spellEnd"/>
      <w:r w:rsidRPr="007C4B44">
        <w:rPr>
          <w:sz w:val="24"/>
          <w:szCs w:val="24"/>
          <w:lang w:val="cs-CZ"/>
        </w:rPr>
        <w:t xml:space="preserve"> </w:t>
      </w:r>
      <w:proofErr w:type="spellStart"/>
      <w:r w:rsidRPr="007C4B44">
        <w:rPr>
          <w:sz w:val="24"/>
          <w:szCs w:val="24"/>
          <w:lang w:val="cs-CZ"/>
        </w:rPr>
        <w:t>údaju</w:t>
      </w:r>
      <w:proofErr w:type="spellEnd"/>
      <w:r w:rsidRPr="007C4B44">
        <w:rPr>
          <w:sz w:val="24"/>
          <w:szCs w:val="24"/>
          <w:lang w:val="cs-CZ"/>
        </w:rPr>
        <w:t xml:space="preserve">̊, za </w:t>
      </w:r>
      <w:proofErr w:type="spellStart"/>
      <w:r w:rsidRPr="007C4B44">
        <w:rPr>
          <w:sz w:val="24"/>
          <w:szCs w:val="24"/>
          <w:lang w:val="cs-CZ"/>
        </w:rPr>
        <w:t>účelem</w:t>
      </w:r>
      <w:proofErr w:type="spellEnd"/>
      <w:r w:rsidRPr="007C4B44">
        <w:rPr>
          <w:sz w:val="24"/>
          <w:szCs w:val="24"/>
          <w:lang w:val="cs-CZ"/>
        </w:rPr>
        <w:t xml:space="preserve"> administrace </w:t>
      </w:r>
      <w:proofErr w:type="spellStart"/>
      <w:r w:rsidRPr="007C4B44">
        <w:rPr>
          <w:sz w:val="24"/>
          <w:szCs w:val="24"/>
          <w:lang w:val="cs-CZ"/>
        </w:rPr>
        <w:t>zadávacího</w:t>
      </w:r>
      <w:proofErr w:type="spellEnd"/>
      <w:r w:rsidRPr="007C4B44">
        <w:rPr>
          <w:sz w:val="24"/>
          <w:szCs w:val="24"/>
          <w:lang w:val="cs-CZ"/>
        </w:rPr>
        <w:t xml:space="preserve"> </w:t>
      </w:r>
      <w:proofErr w:type="spellStart"/>
      <w:r w:rsidRPr="007C4B44">
        <w:rPr>
          <w:sz w:val="24"/>
          <w:szCs w:val="24"/>
          <w:lang w:val="cs-CZ"/>
        </w:rPr>
        <w:t>řízeni</w:t>
      </w:r>
      <w:proofErr w:type="spellEnd"/>
      <w:r w:rsidRPr="007C4B44">
        <w:rPr>
          <w:sz w:val="24"/>
          <w:szCs w:val="24"/>
          <w:lang w:val="cs-CZ"/>
        </w:rPr>
        <w:t xml:space="preserve">́ dle § 43 ZZVZ. </w:t>
      </w:r>
    </w:p>
    <w:p w14:paraId="2E644D76" w14:textId="77777777" w:rsidR="002801B2" w:rsidRPr="007C4B44" w:rsidRDefault="002801B2" w:rsidP="002801B2">
      <w:pPr>
        <w:pStyle w:val="Odstavecseseznamem"/>
        <w:spacing w:after="0" w:line="240" w:lineRule="auto"/>
        <w:ind w:left="360"/>
        <w:jc w:val="both"/>
        <w:rPr>
          <w:sz w:val="24"/>
          <w:szCs w:val="24"/>
          <w:lang w:val="cs-CZ"/>
        </w:rPr>
      </w:pPr>
    </w:p>
    <w:p w14:paraId="39760975" w14:textId="77777777" w:rsidR="00920B8E" w:rsidRPr="007C4B44" w:rsidRDefault="00920B8E" w:rsidP="00DC4815">
      <w:pPr>
        <w:pStyle w:val="Nadpis1"/>
        <w:numPr>
          <w:ilvl w:val="0"/>
          <w:numId w:val="13"/>
        </w:numPr>
        <w:spacing w:before="0"/>
        <w:rPr>
          <w:rFonts w:ascii="Times New Roman" w:hAnsi="Times New Roman" w:cs="Times New Roman"/>
          <w:sz w:val="24"/>
          <w:szCs w:val="24"/>
        </w:rPr>
      </w:pPr>
      <w:bookmarkStart w:id="50" w:name="_Toc201911780"/>
      <w:r w:rsidRPr="007C4B44">
        <w:rPr>
          <w:rFonts w:ascii="Times New Roman" w:eastAsia="Times New Roman" w:hAnsi="Times New Roman" w:cs="Times New Roman"/>
          <w:sz w:val="24"/>
          <w:szCs w:val="24"/>
        </w:rPr>
        <w:t>PŘÍLOHY</w:t>
      </w:r>
      <w:bookmarkEnd w:id="50"/>
      <w:r w:rsidRPr="007C4B44">
        <w:rPr>
          <w:rFonts w:ascii="Times New Roman" w:eastAsia="Times New Roman" w:hAnsi="Times New Roman" w:cs="Times New Roman"/>
          <w:sz w:val="24"/>
          <w:szCs w:val="24"/>
        </w:rPr>
        <w:t xml:space="preserve"> </w:t>
      </w:r>
    </w:p>
    <w:p w14:paraId="00559D9B" w14:textId="77777777" w:rsidR="00920B8E" w:rsidRPr="007C4B44" w:rsidRDefault="00920B8E" w:rsidP="00920B8E">
      <w:pPr>
        <w:jc w:val="both"/>
      </w:pPr>
    </w:p>
    <w:p w14:paraId="6F8BFD73" w14:textId="71C62CEF" w:rsidR="00920B8E" w:rsidRPr="007C4B44" w:rsidRDefault="00920B8E" w:rsidP="009F246C">
      <w:pPr>
        <w:jc w:val="both"/>
      </w:pPr>
      <w:proofErr w:type="spellStart"/>
      <w:r w:rsidRPr="007C4B44">
        <w:t>Příloha</w:t>
      </w:r>
      <w:proofErr w:type="spellEnd"/>
      <w:r w:rsidRPr="007C4B44">
        <w:t xml:space="preserve"> č. 1 </w:t>
      </w:r>
      <w:r w:rsidR="00B77128" w:rsidRPr="007C4B44">
        <w:t>–</w:t>
      </w:r>
      <w:r w:rsidR="00A244A0">
        <w:t xml:space="preserve"> S</w:t>
      </w:r>
      <w:r w:rsidR="00CF15EE">
        <w:t>mlouva</w:t>
      </w:r>
      <w:r w:rsidR="00A244A0">
        <w:t xml:space="preserve"> o dílo</w:t>
      </w:r>
    </w:p>
    <w:p w14:paraId="6887232E" w14:textId="77777777" w:rsidR="00920B8E" w:rsidRPr="007C4B44" w:rsidRDefault="00920B8E" w:rsidP="009F246C">
      <w:pPr>
        <w:jc w:val="both"/>
      </w:pPr>
      <w:proofErr w:type="spellStart"/>
      <w:r w:rsidRPr="007C4B44">
        <w:t>Příloha</w:t>
      </w:r>
      <w:proofErr w:type="spellEnd"/>
      <w:r w:rsidRPr="007C4B44">
        <w:t xml:space="preserve"> č. 2 – </w:t>
      </w:r>
      <w:proofErr w:type="spellStart"/>
      <w:r w:rsidRPr="007C4B44">
        <w:t>Kryci</w:t>
      </w:r>
      <w:proofErr w:type="spellEnd"/>
      <w:r w:rsidRPr="007C4B44">
        <w:t xml:space="preserve">́ list </w:t>
      </w:r>
      <w:proofErr w:type="spellStart"/>
      <w:r w:rsidRPr="007C4B44">
        <w:t>nabídky</w:t>
      </w:r>
      <w:proofErr w:type="spellEnd"/>
      <w:r w:rsidRPr="007C4B44">
        <w:t xml:space="preserve"> </w:t>
      </w:r>
    </w:p>
    <w:p w14:paraId="235D946C" w14:textId="3EE87162" w:rsidR="00920B8E" w:rsidRPr="007C4B44" w:rsidRDefault="00920B8E" w:rsidP="009F246C">
      <w:pPr>
        <w:jc w:val="both"/>
      </w:pPr>
      <w:proofErr w:type="spellStart"/>
      <w:r w:rsidRPr="007C4B44">
        <w:t>Příloha</w:t>
      </w:r>
      <w:proofErr w:type="spellEnd"/>
      <w:r w:rsidRPr="007C4B44">
        <w:t xml:space="preserve"> č. 3 – </w:t>
      </w:r>
      <w:r w:rsidR="009E1042" w:rsidRPr="00B549B7">
        <w:t xml:space="preserve">Technická </w:t>
      </w:r>
      <w:r w:rsidR="00A244A0">
        <w:t>specifikace</w:t>
      </w:r>
    </w:p>
    <w:p w14:paraId="5813BE9C" w14:textId="548988BC" w:rsidR="00920B8E" w:rsidRDefault="00920B8E" w:rsidP="009F246C">
      <w:pPr>
        <w:jc w:val="both"/>
      </w:pPr>
      <w:r w:rsidRPr="007C4B44">
        <w:t xml:space="preserve">Příloha č. 4 – </w:t>
      </w:r>
      <w:r w:rsidR="002F3287">
        <w:t>P</w:t>
      </w:r>
      <w:r w:rsidR="003B3DD6">
        <w:t>oložkový rozpočet</w:t>
      </w:r>
      <w:r w:rsidR="00B549B7">
        <w:t xml:space="preserve"> </w:t>
      </w:r>
    </w:p>
    <w:p w14:paraId="35245BE6" w14:textId="16AA4E11" w:rsidR="001B5A8E" w:rsidRPr="007C4B44" w:rsidRDefault="001B5A8E" w:rsidP="009F246C">
      <w:pPr>
        <w:jc w:val="both"/>
      </w:pPr>
      <w:r>
        <w:t>Příloha č. 5 – Č</w:t>
      </w:r>
      <w:r w:rsidRPr="000F3159">
        <w:t>estné prohlášení o opatřeních ve vztahu k</w:t>
      </w:r>
      <w:r>
        <w:t> </w:t>
      </w:r>
      <w:r w:rsidRPr="000F3159">
        <w:t>mezinárodním sankcím přijatým Evropskou unií v souvislosti s ruskou agresí na území Ukrajiny vůči Rusku a Bělorusku</w:t>
      </w:r>
    </w:p>
    <w:p w14:paraId="08845C8A" w14:textId="77777777" w:rsidR="00920B8E" w:rsidRPr="007C4B44" w:rsidRDefault="00920B8E" w:rsidP="00920B8E">
      <w:pPr>
        <w:jc w:val="both"/>
      </w:pPr>
    </w:p>
    <w:p w14:paraId="58DEC2E5" w14:textId="057828CD" w:rsidR="00920B8E" w:rsidRPr="007C4B44" w:rsidRDefault="00920B8E" w:rsidP="00920B8E">
      <w:pPr>
        <w:jc w:val="both"/>
      </w:pPr>
      <w:r w:rsidRPr="007C4B44">
        <w:t xml:space="preserve">V Horoušanech, dne </w:t>
      </w:r>
      <w:r w:rsidR="00A004A0">
        <w:t>2</w:t>
      </w:r>
      <w:r w:rsidR="004866AD">
        <w:t>7</w:t>
      </w:r>
      <w:r w:rsidR="009F246C" w:rsidRPr="007C4B44">
        <w:t xml:space="preserve">. </w:t>
      </w:r>
      <w:r w:rsidR="00A004A0">
        <w:t>6</w:t>
      </w:r>
      <w:r w:rsidR="009F246C" w:rsidRPr="007C4B44">
        <w:t>. 202</w:t>
      </w:r>
      <w:r w:rsidR="00D31F1F">
        <w:t>5</w:t>
      </w:r>
      <w:r w:rsidRPr="007C4B44">
        <w:t xml:space="preserve"> </w:t>
      </w:r>
    </w:p>
    <w:p w14:paraId="74E79DD6" w14:textId="44A64B5C" w:rsidR="00920B8E" w:rsidRPr="007C4B44" w:rsidRDefault="00920B8E" w:rsidP="00920B8E">
      <w:pPr>
        <w:jc w:val="both"/>
      </w:pPr>
    </w:p>
    <w:p w14:paraId="3AA5CEDB" w14:textId="05FD7783" w:rsidR="00FB3FA7" w:rsidRPr="007C4B44" w:rsidRDefault="00FB3FA7" w:rsidP="00920B8E">
      <w:pPr>
        <w:jc w:val="both"/>
      </w:pPr>
    </w:p>
    <w:p w14:paraId="67DE88CC" w14:textId="77777777" w:rsidR="00FB3FA7" w:rsidRPr="007C4B44" w:rsidRDefault="00FB3FA7" w:rsidP="00920B8E">
      <w:pPr>
        <w:jc w:val="both"/>
      </w:pPr>
    </w:p>
    <w:p w14:paraId="131C52CE" w14:textId="5570EC88" w:rsidR="00920B8E" w:rsidRPr="007C4B44" w:rsidRDefault="009F246C" w:rsidP="00920B8E">
      <w:pPr>
        <w:jc w:val="both"/>
      </w:pPr>
      <w:r w:rsidRPr="007C4B44">
        <w:t>Taťána Kmentová</w:t>
      </w:r>
      <w:r w:rsidR="00920B8E" w:rsidRPr="007C4B44">
        <w:t xml:space="preserve"> v. r. </w:t>
      </w:r>
    </w:p>
    <w:p w14:paraId="40A1611B" w14:textId="3FFE3D7D" w:rsidR="00920B8E" w:rsidRPr="007C4B44" w:rsidRDefault="00920B8E" w:rsidP="00920B8E">
      <w:pPr>
        <w:jc w:val="both"/>
      </w:pPr>
      <w:r w:rsidRPr="007C4B44">
        <w:t>starost</w:t>
      </w:r>
      <w:r w:rsidR="009F246C" w:rsidRPr="007C4B44">
        <w:t>k</w:t>
      </w:r>
      <w:r w:rsidRPr="007C4B44">
        <w:t xml:space="preserve">a </w:t>
      </w:r>
    </w:p>
    <w:p w14:paraId="0A173276" w14:textId="413B711D" w:rsidR="00920B8E" w:rsidRPr="007C4B44" w:rsidRDefault="002D4274" w:rsidP="00920B8E">
      <w:r>
        <w:t>obec</w:t>
      </w:r>
      <w:r w:rsidRPr="007C4B44">
        <w:t xml:space="preserve"> Horoušany </w:t>
      </w:r>
      <w:r w:rsidR="00920B8E" w:rsidRPr="007C4B44">
        <w:br w:type="page"/>
      </w:r>
      <w:proofErr w:type="spellStart"/>
      <w:r w:rsidR="00920B8E" w:rsidRPr="007C4B44">
        <w:lastRenderedPageBreak/>
        <w:t>Příloha</w:t>
      </w:r>
      <w:proofErr w:type="spellEnd"/>
      <w:r w:rsidR="00920B8E" w:rsidRPr="007C4B44">
        <w:t xml:space="preserve"> č. 1 </w:t>
      </w:r>
      <w:r w:rsidR="00800755">
        <w:t>–</w:t>
      </w:r>
      <w:r w:rsidR="00A244A0">
        <w:t>S</w:t>
      </w:r>
      <w:r w:rsidR="00352FE8" w:rsidRPr="007C4B44">
        <w:t>mlouv</w:t>
      </w:r>
      <w:r w:rsidR="00352FE8">
        <w:t>a</w:t>
      </w:r>
      <w:r w:rsidR="00A244A0">
        <w:t xml:space="preserve"> o dílo</w:t>
      </w:r>
    </w:p>
    <w:p w14:paraId="36F790B1" w14:textId="77777777" w:rsidR="00920B8E" w:rsidRPr="007C4B44" w:rsidRDefault="00920B8E" w:rsidP="00920B8E"/>
    <w:p w14:paraId="52769624" w14:textId="2648D51B" w:rsidR="00920B8E" w:rsidRPr="007C4B44" w:rsidRDefault="00920B8E" w:rsidP="00920B8E">
      <w:r w:rsidRPr="007C4B44">
        <w:t xml:space="preserve">Tvoří samostatnou přílohu </w:t>
      </w:r>
      <w:r w:rsidR="00A36003">
        <w:t>zadávací dokumentace</w:t>
      </w:r>
      <w:r w:rsidRPr="007C4B44">
        <w:t>.</w:t>
      </w:r>
    </w:p>
    <w:p w14:paraId="2A6AB3A1" w14:textId="77777777" w:rsidR="00920B8E" w:rsidRPr="007C4B44" w:rsidRDefault="00920B8E" w:rsidP="00920B8E">
      <w:pPr>
        <w:jc w:val="both"/>
      </w:pPr>
    </w:p>
    <w:p w14:paraId="5A79E514" w14:textId="77777777" w:rsidR="00920B8E" w:rsidRPr="007C4B44" w:rsidRDefault="00920B8E" w:rsidP="00920B8E">
      <w:r w:rsidRPr="007C4B44">
        <w:br w:type="page"/>
      </w:r>
    </w:p>
    <w:p w14:paraId="115615F2" w14:textId="66D36CD5" w:rsidR="00920B8E" w:rsidRPr="007C4B44" w:rsidRDefault="00920B8E" w:rsidP="00920B8E">
      <w:pPr>
        <w:jc w:val="both"/>
      </w:pPr>
      <w:proofErr w:type="spellStart"/>
      <w:r w:rsidRPr="007C4B44">
        <w:lastRenderedPageBreak/>
        <w:t>Příloha</w:t>
      </w:r>
      <w:proofErr w:type="spellEnd"/>
      <w:r w:rsidRPr="007C4B44">
        <w:t xml:space="preserve"> č. 2</w:t>
      </w:r>
      <w:r w:rsidR="00B77128" w:rsidRPr="007C4B44">
        <w:t xml:space="preserve"> </w:t>
      </w:r>
      <w:r w:rsidRPr="007C4B44">
        <w:t xml:space="preserve">- </w:t>
      </w:r>
      <w:proofErr w:type="spellStart"/>
      <w:r w:rsidRPr="007C4B44">
        <w:t>Kryci</w:t>
      </w:r>
      <w:proofErr w:type="spellEnd"/>
      <w:r w:rsidRPr="007C4B44">
        <w:t xml:space="preserve">́ list </w:t>
      </w:r>
      <w:proofErr w:type="spellStart"/>
      <w:r w:rsidRPr="007C4B44">
        <w:t>nabídky</w:t>
      </w:r>
      <w:proofErr w:type="spellEnd"/>
      <w:r w:rsidRPr="007C4B44">
        <w:t xml:space="preserve"> </w:t>
      </w:r>
    </w:p>
    <w:p w14:paraId="2E94AB0C" w14:textId="77777777" w:rsidR="00920B8E" w:rsidRPr="007C4B44" w:rsidRDefault="00920B8E" w:rsidP="00920B8E"/>
    <w:tbl>
      <w:tblPr>
        <w:tblpPr w:leftFromText="141" w:rightFromText="141" w:vertAnchor="text" w:horzAnchor="margin" w:tblpX="14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71"/>
        <w:gridCol w:w="288"/>
        <w:gridCol w:w="1630"/>
        <w:gridCol w:w="775"/>
        <w:gridCol w:w="1449"/>
        <w:gridCol w:w="469"/>
        <w:gridCol w:w="1059"/>
        <w:gridCol w:w="2060"/>
      </w:tblGrid>
      <w:tr w:rsidR="00920B8E" w:rsidRPr="007C4B44" w14:paraId="061B062B" w14:textId="77777777" w:rsidTr="003120E8">
        <w:trPr>
          <w:trHeight w:val="280"/>
        </w:trPr>
        <w:tc>
          <w:tcPr>
            <w:tcW w:w="9001" w:type="dxa"/>
            <w:gridSpan w:val="8"/>
            <w:tcBorders>
              <w:bottom w:val="single" w:sz="4" w:space="0" w:color="auto"/>
            </w:tcBorders>
            <w:shd w:val="clear" w:color="auto" w:fill="D9D9D9"/>
            <w:vAlign w:val="center"/>
          </w:tcPr>
          <w:p w14:paraId="1872C5CD" w14:textId="77777777" w:rsidR="00920B8E" w:rsidRPr="007C4B44" w:rsidRDefault="00920B8E" w:rsidP="003120E8">
            <w:pPr>
              <w:pStyle w:val="AKnormln"/>
              <w:spacing w:after="0" w:line="240" w:lineRule="auto"/>
              <w:jc w:val="center"/>
              <w:rPr>
                <w:rFonts w:ascii="Times New Roman" w:hAnsi="Times New Roman" w:cs="Times New Roman"/>
                <w:b/>
                <w:sz w:val="24"/>
                <w:szCs w:val="24"/>
              </w:rPr>
            </w:pPr>
            <w:r w:rsidRPr="007C4B44">
              <w:rPr>
                <w:rFonts w:ascii="Times New Roman" w:hAnsi="Times New Roman" w:cs="Times New Roman"/>
                <w:b/>
                <w:sz w:val="24"/>
                <w:szCs w:val="24"/>
              </w:rPr>
              <w:t>KRYCÍ LIST NABÍDKY</w:t>
            </w:r>
          </w:p>
        </w:tc>
      </w:tr>
      <w:tr w:rsidR="00920B8E" w:rsidRPr="007C4B44" w14:paraId="00458D4A" w14:textId="77777777" w:rsidTr="003120E8">
        <w:trPr>
          <w:trHeight w:val="570"/>
        </w:trPr>
        <w:tc>
          <w:tcPr>
            <w:tcW w:w="9001" w:type="dxa"/>
            <w:gridSpan w:val="8"/>
            <w:shd w:val="clear" w:color="auto" w:fill="D9E2F3" w:themeFill="accent1" w:themeFillTint="33"/>
            <w:vAlign w:val="center"/>
          </w:tcPr>
          <w:p w14:paraId="55C8580B" w14:textId="77777777" w:rsidR="00920B8E" w:rsidRPr="007C4B44" w:rsidRDefault="00920B8E" w:rsidP="003120E8">
            <w:pPr>
              <w:pStyle w:val="AKnormln"/>
              <w:spacing w:after="0" w:line="240" w:lineRule="auto"/>
              <w:jc w:val="center"/>
              <w:rPr>
                <w:rFonts w:ascii="Times New Roman" w:hAnsi="Times New Roman" w:cs="Times New Roman"/>
                <w:b/>
                <w:sz w:val="24"/>
                <w:szCs w:val="24"/>
              </w:rPr>
            </w:pPr>
            <w:r w:rsidRPr="007C4B44">
              <w:rPr>
                <w:rFonts w:ascii="Times New Roman" w:hAnsi="Times New Roman" w:cs="Times New Roman"/>
                <w:b/>
                <w:sz w:val="24"/>
                <w:szCs w:val="24"/>
              </w:rPr>
              <w:t>Zakázka</w:t>
            </w:r>
          </w:p>
          <w:p w14:paraId="01E66F39" w14:textId="0739B867" w:rsidR="00920B8E" w:rsidRPr="007C4B44" w:rsidRDefault="00920B8E" w:rsidP="003120E8">
            <w:pPr>
              <w:pStyle w:val="AKnormln"/>
              <w:spacing w:after="0" w:line="240" w:lineRule="auto"/>
              <w:jc w:val="center"/>
              <w:rPr>
                <w:rFonts w:ascii="Times New Roman" w:hAnsi="Times New Roman" w:cs="Times New Roman"/>
                <w:sz w:val="24"/>
                <w:szCs w:val="24"/>
              </w:rPr>
            </w:pPr>
            <w:r w:rsidRPr="007C4B44">
              <w:rPr>
                <w:rFonts w:ascii="Times New Roman" w:hAnsi="Times New Roman" w:cs="Times New Roman"/>
                <w:b/>
                <w:sz w:val="24"/>
                <w:szCs w:val="24"/>
              </w:rPr>
              <w:t>„</w:t>
            </w:r>
            <w:r w:rsidR="00A244A0" w:rsidRPr="00A244A0">
              <w:rPr>
                <w:rFonts w:ascii="Times New Roman" w:hAnsi="Times New Roman" w:cs="Times New Roman"/>
                <w:b/>
                <w:sz w:val="24"/>
                <w:szCs w:val="24"/>
              </w:rPr>
              <w:t>Obec Horoušany – zahrada MŠ v</w:t>
            </w:r>
            <w:r w:rsidR="001C7E4C">
              <w:rPr>
                <w:rFonts w:ascii="Times New Roman" w:hAnsi="Times New Roman" w:cs="Times New Roman"/>
                <w:b/>
                <w:sz w:val="24"/>
                <w:szCs w:val="24"/>
              </w:rPr>
              <w:t> </w:t>
            </w:r>
            <w:proofErr w:type="spellStart"/>
            <w:r w:rsidR="00A244A0" w:rsidRPr="00A244A0">
              <w:rPr>
                <w:rFonts w:ascii="Times New Roman" w:hAnsi="Times New Roman" w:cs="Times New Roman"/>
                <w:b/>
                <w:sz w:val="24"/>
                <w:szCs w:val="24"/>
              </w:rPr>
              <w:t>Horoušánkách</w:t>
            </w:r>
            <w:proofErr w:type="spellEnd"/>
            <w:r w:rsidR="001C7E4C">
              <w:rPr>
                <w:rFonts w:ascii="Times New Roman" w:hAnsi="Times New Roman" w:cs="Times New Roman"/>
                <w:b/>
                <w:sz w:val="24"/>
                <w:szCs w:val="24"/>
              </w:rPr>
              <w:t xml:space="preserve"> II.</w:t>
            </w:r>
            <w:r w:rsidRPr="007C4B44">
              <w:rPr>
                <w:rFonts w:ascii="Times New Roman" w:hAnsi="Times New Roman" w:cs="Times New Roman"/>
                <w:b/>
                <w:sz w:val="24"/>
                <w:szCs w:val="24"/>
              </w:rPr>
              <w:t>“</w:t>
            </w:r>
          </w:p>
        </w:tc>
      </w:tr>
      <w:tr w:rsidR="00920B8E" w:rsidRPr="007C4B44" w14:paraId="3F66D276" w14:textId="77777777" w:rsidTr="003120E8">
        <w:trPr>
          <w:trHeight w:val="312"/>
        </w:trPr>
        <w:tc>
          <w:tcPr>
            <w:tcW w:w="9001" w:type="dxa"/>
            <w:gridSpan w:val="8"/>
            <w:shd w:val="clear" w:color="auto" w:fill="D9E2F3" w:themeFill="accent1" w:themeFillTint="33"/>
            <w:vAlign w:val="center"/>
          </w:tcPr>
          <w:p w14:paraId="074A107A"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Zadavatel:</w:t>
            </w:r>
          </w:p>
        </w:tc>
      </w:tr>
      <w:tr w:rsidR="00920B8E" w:rsidRPr="007C4B44" w14:paraId="3DFA0F3F" w14:textId="77777777" w:rsidTr="003120E8">
        <w:trPr>
          <w:trHeight w:val="378"/>
        </w:trPr>
        <w:tc>
          <w:tcPr>
            <w:tcW w:w="9001" w:type="dxa"/>
            <w:gridSpan w:val="8"/>
            <w:shd w:val="clear" w:color="auto" w:fill="auto"/>
            <w:vAlign w:val="center"/>
          </w:tcPr>
          <w:p w14:paraId="66A4C0A8" w14:textId="77777777" w:rsidR="00920B8E" w:rsidRPr="007C4B44" w:rsidRDefault="00920B8E" w:rsidP="003120E8">
            <w:pPr>
              <w:rPr>
                <w:b/>
              </w:rPr>
            </w:pPr>
          </w:p>
          <w:p w14:paraId="597FD69B" w14:textId="77777777" w:rsidR="00920B8E" w:rsidRPr="007C4B44" w:rsidRDefault="00920B8E" w:rsidP="003120E8">
            <w:pPr>
              <w:rPr>
                <w:b/>
              </w:rPr>
            </w:pPr>
            <w:r w:rsidRPr="007C4B44">
              <w:rPr>
                <w:b/>
              </w:rPr>
              <w:t>Obec Horoušany</w:t>
            </w:r>
          </w:p>
          <w:p w14:paraId="1858CF87" w14:textId="77777777" w:rsidR="00920B8E" w:rsidRPr="007C4B44" w:rsidRDefault="00920B8E" w:rsidP="003120E8">
            <w:pPr>
              <w:rPr>
                <w:b/>
              </w:rPr>
            </w:pPr>
            <w:r w:rsidRPr="007C4B44">
              <w:t>IČO:</w:t>
            </w:r>
            <w:r w:rsidRPr="007C4B44">
              <w:rPr>
                <w:b/>
              </w:rPr>
              <w:t xml:space="preserve"> </w:t>
            </w:r>
            <w:r w:rsidRPr="007C4B44">
              <w:t>00240206</w:t>
            </w:r>
          </w:p>
          <w:p w14:paraId="221E3201" w14:textId="1AA0352B" w:rsidR="00920B8E" w:rsidRPr="007C4B44" w:rsidRDefault="00920B8E" w:rsidP="003120E8">
            <w:pPr>
              <w:pStyle w:val="AKnormln"/>
              <w:spacing w:after="0" w:line="240" w:lineRule="auto"/>
              <w:rPr>
                <w:rFonts w:ascii="Times New Roman" w:hAnsi="Times New Roman" w:cs="Times New Roman"/>
                <w:sz w:val="24"/>
                <w:szCs w:val="24"/>
              </w:rPr>
            </w:pPr>
            <w:r w:rsidRPr="007C4B44">
              <w:rPr>
                <w:rFonts w:ascii="Times New Roman" w:hAnsi="Times New Roman" w:cs="Times New Roman"/>
                <w:sz w:val="24"/>
                <w:szCs w:val="24"/>
              </w:rPr>
              <w:t xml:space="preserve">se sídlem </w:t>
            </w:r>
            <w:proofErr w:type="spellStart"/>
            <w:r w:rsidRPr="007C4B44">
              <w:rPr>
                <w:rFonts w:ascii="Times New Roman" w:hAnsi="Times New Roman" w:cs="Times New Roman"/>
                <w:sz w:val="24"/>
                <w:szCs w:val="24"/>
              </w:rPr>
              <w:t>Baumanova</w:t>
            </w:r>
            <w:proofErr w:type="spellEnd"/>
            <w:r w:rsidRPr="007C4B44">
              <w:rPr>
                <w:rFonts w:ascii="Times New Roman" w:hAnsi="Times New Roman" w:cs="Times New Roman"/>
                <w:sz w:val="24"/>
                <w:szCs w:val="24"/>
              </w:rPr>
              <w:t xml:space="preserve"> 12, </w:t>
            </w:r>
            <w:r w:rsidR="00361A47" w:rsidRPr="007C4B44">
              <w:rPr>
                <w:rFonts w:ascii="Times New Roman" w:hAnsi="Times New Roman" w:cs="Times New Roman"/>
                <w:sz w:val="24"/>
                <w:szCs w:val="24"/>
              </w:rPr>
              <w:t xml:space="preserve">250 82 </w:t>
            </w:r>
            <w:r w:rsidRPr="007C4B44">
              <w:rPr>
                <w:rFonts w:ascii="Times New Roman" w:hAnsi="Times New Roman" w:cs="Times New Roman"/>
                <w:sz w:val="24"/>
                <w:szCs w:val="24"/>
              </w:rPr>
              <w:t>Horoušany</w:t>
            </w:r>
          </w:p>
          <w:p w14:paraId="7B712089" w14:textId="77777777" w:rsidR="00920B8E" w:rsidRPr="007C4B44" w:rsidRDefault="00920B8E" w:rsidP="003120E8">
            <w:pPr>
              <w:pStyle w:val="AKnormln"/>
              <w:spacing w:after="0" w:line="240" w:lineRule="auto"/>
              <w:rPr>
                <w:rFonts w:ascii="Times New Roman" w:hAnsi="Times New Roman" w:cs="Times New Roman"/>
                <w:sz w:val="24"/>
                <w:szCs w:val="24"/>
              </w:rPr>
            </w:pPr>
          </w:p>
        </w:tc>
      </w:tr>
      <w:tr w:rsidR="00920B8E" w:rsidRPr="007C4B44" w14:paraId="37C62455" w14:textId="77777777" w:rsidTr="003120E8">
        <w:trPr>
          <w:trHeight w:val="73"/>
        </w:trPr>
        <w:tc>
          <w:tcPr>
            <w:tcW w:w="9001" w:type="dxa"/>
            <w:gridSpan w:val="8"/>
            <w:tcBorders>
              <w:bottom w:val="single" w:sz="4" w:space="0" w:color="auto"/>
            </w:tcBorders>
            <w:shd w:val="clear" w:color="auto" w:fill="D9E2F3" w:themeFill="accent1" w:themeFillTint="33"/>
            <w:vAlign w:val="center"/>
          </w:tcPr>
          <w:p w14:paraId="3D27B7E2"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Účastník:</w:t>
            </w:r>
          </w:p>
        </w:tc>
      </w:tr>
      <w:tr w:rsidR="00920B8E" w:rsidRPr="007C4B44" w14:paraId="0A5A6AC5" w14:textId="77777777" w:rsidTr="003120E8">
        <w:trPr>
          <w:trHeight w:val="358"/>
        </w:trPr>
        <w:tc>
          <w:tcPr>
            <w:tcW w:w="3189" w:type="dxa"/>
            <w:gridSpan w:val="3"/>
            <w:tcBorders>
              <w:top w:val="single" w:sz="4" w:space="0" w:color="auto"/>
            </w:tcBorders>
            <w:shd w:val="clear" w:color="auto" w:fill="D9E2F3" w:themeFill="accent1" w:themeFillTint="33"/>
            <w:vAlign w:val="center"/>
          </w:tcPr>
          <w:p w14:paraId="476C9271"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Název:</w:t>
            </w:r>
          </w:p>
        </w:tc>
        <w:tc>
          <w:tcPr>
            <w:tcW w:w="5812" w:type="dxa"/>
            <w:gridSpan w:val="5"/>
            <w:tcBorders>
              <w:top w:val="single" w:sz="4" w:space="0" w:color="auto"/>
            </w:tcBorders>
            <w:shd w:val="clear" w:color="auto" w:fill="FFFFFF"/>
          </w:tcPr>
          <w:p w14:paraId="2B3AD06B"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69F873A9" w14:textId="77777777" w:rsidTr="003120E8">
        <w:trPr>
          <w:trHeight w:val="406"/>
        </w:trPr>
        <w:tc>
          <w:tcPr>
            <w:tcW w:w="3189" w:type="dxa"/>
            <w:gridSpan w:val="3"/>
            <w:shd w:val="clear" w:color="auto" w:fill="D9E2F3" w:themeFill="accent1" w:themeFillTint="33"/>
            <w:vAlign w:val="center"/>
          </w:tcPr>
          <w:p w14:paraId="49BECF7F"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Sídlo / místo podnikání:</w:t>
            </w:r>
          </w:p>
        </w:tc>
        <w:tc>
          <w:tcPr>
            <w:tcW w:w="5812" w:type="dxa"/>
            <w:gridSpan w:val="5"/>
            <w:shd w:val="clear" w:color="auto" w:fill="FFFFFF"/>
          </w:tcPr>
          <w:p w14:paraId="382B235D"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55D28BA5" w14:textId="77777777" w:rsidTr="003120E8">
        <w:trPr>
          <w:trHeight w:val="354"/>
        </w:trPr>
        <w:tc>
          <w:tcPr>
            <w:tcW w:w="3189" w:type="dxa"/>
            <w:gridSpan w:val="3"/>
            <w:shd w:val="clear" w:color="auto" w:fill="D9E2F3" w:themeFill="accent1" w:themeFillTint="33"/>
            <w:vAlign w:val="center"/>
          </w:tcPr>
          <w:p w14:paraId="7B7A022B"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IČO/DIČ:</w:t>
            </w:r>
          </w:p>
        </w:tc>
        <w:tc>
          <w:tcPr>
            <w:tcW w:w="5812" w:type="dxa"/>
            <w:gridSpan w:val="5"/>
            <w:shd w:val="clear" w:color="auto" w:fill="FFFFFF"/>
          </w:tcPr>
          <w:p w14:paraId="12B21B6B"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 xml:space="preserve">[doplní </w:t>
            </w:r>
            <w:bookmarkStart w:id="51" w:name="_Hlk497300216"/>
            <w:r w:rsidRPr="007C4B44">
              <w:rPr>
                <w:rFonts w:ascii="Times New Roman" w:hAnsi="Times New Roman" w:cs="Times New Roman"/>
                <w:b/>
                <w:sz w:val="24"/>
                <w:szCs w:val="24"/>
                <w:highlight w:val="green"/>
              </w:rPr>
              <w:t>účastník</w:t>
            </w:r>
            <w:bookmarkEnd w:id="51"/>
            <w:r w:rsidRPr="007C4B44">
              <w:rPr>
                <w:rFonts w:ascii="Times New Roman" w:hAnsi="Times New Roman" w:cs="Times New Roman"/>
                <w:b/>
                <w:sz w:val="24"/>
                <w:szCs w:val="24"/>
                <w:highlight w:val="green"/>
              </w:rPr>
              <w:t>]</w:t>
            </w:r>
          </w:p>
        </w:tc>
      </w:tr>
      <w:tr w:rsidR="00920B8E" w:rsidRPr="007C4B44" w14:paraId="13B3BD27" w14:textId="77777777" w:rsidTr="003120E8">
        <w:trPr>
          <w:trHeight w:val="356"/>
        </w:trPr>
        <w:tc>
          <w:tcPr>
            <w:tcW w:w="3189" w:type="dxa"/>
            <w:gridSpan w:val="3"/>
            <w:shd w:val="clear" w:color="auto" w:fill="D9E2F3" w:themeFill="accent1" w:themeFillTint="33"/>
            <w:vAlign w:val="center"/>
          </w:tcPr>
          <w:p w14:paraId="0944267D" w14:textId="77777777" w:rsidR="00920B8E" w:rsidRPr="007C4B44" w:rsidRDefault="00920B8E" w:rsidP="003120E8">
            <w:pPr>
              <w:pStyle w:val="AKnormln"/>
              <w:spacing w:after="0" w:line="240" w:lineRule="auto"/>
              <w:jc w:val="left"/>
              <w:rPr>
                <w:rFonts w:ascii="Times New Roman" w:hAnsi="Times New Roman" w:cs="Times New Roman"/>
                <w:b/>
                <w:sz w:val="24"/>
                <w:szCs w:val="24"/>
              </w:rPr>
            </w:pPr>
            <w:r w:rsidRPr="007C4B44">
              <w:rPr>
                <w:rFonts w:ascii="Times New Roman" w:hAnsi="Times New Roman" w:cs="Times New Roman"/>
                <w:b/>
                <w:sz w:val="24"/>
                <w:szCs w:val="24"/>
              </w:rPr>
              <w:t>Osoba oprávněná zastupovat:</w:t>
            </w:r>
          </w:p>
        </w:tc>
        <w:tc>
          <w:tcPr>
            <w:tcW w:w="5812" w:type="dxa"/>
            <w:gridSpan w:val="5"/>
            <w:shd w:val="clear" w:color="auto" w:fill="FFFFFF"/>
          </w:tcPr>
          <w:p w14:paraId="16855251"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5C2AF4B4" w14:textId="77777777" w:rsidTr="003120E8">
        <w:trPr>
          <w:trHeight w:val="418"/>
        </w:trPr>
        <w:tc>
          <w:tcPr>
            <w:tcW w:w="3189" w:type="dxa"/>
            <w:gridSpan w:val="3"/>
            <w:shd w:val="clear" w:color="auto" w:fill="D9E2F3" w:themeFill="accent1" w:themeFillTint="33"/>
            <w:vAlign w:val="center"/>
          </w:tcPr>
          <w:p w14:paraId="716C3ED5" w14:textId="312E70D1"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Telefon/E</w:t>
            </w:r>
            <w:r w:rsidR="006E2E1C" w:rsidRPr="007C4B44">
              <w:rPr>
                <w:rFonts w:ascii="Times New Roman" w:hAnsi="Times New Roman" w:cs="Times New Roman"/>
                <w:b/>
                <w:sz w:val="24"/>
                <w:szCs w:val="24"/>
              </w:rPr>
              <w:t>-</w:t>
            </w:r>
            <w:r w:rsidRPr="007C4B44">
              <w:rPr>
                <w:rFonts w:ascii="Times New Roman" w:hAnsi="Times New Roman" w:cs="Times New Roman"/>
                <w:b/>
                <w:sz w:val="24"/>
                <w:szCs w:val="24"/>
              </w:rPr>
              <w:t>mail:</w:t>
            </w:r>
          </w:p>
        </w:tc>
        <w:tc>
          <w:tcPr>
            <w:tcW w:w="5812" w:type="dxa"/>
            <w:gridSpan w:val="5"/>
            <w:shd w:val="clear" w:color="auto" w:fill="FFFFFF"/>
          </w:tcPr>
          <w:p w14:paraId="60B35E06" w14:textId="77777777" w:rsidR="00920B8E" w:rsidRPr="007C4B44" w:rsidRDefault="00920B8E" w:rsidP="003120E8">
            <w:pPr>
              <w:pStyle w:val="AKnormln"/>
              <w:spacing w:after="0" w:line="240" w:lineRule="auto"/>
              <w:rPr>
                <w:rFonts w:ascii="Times New Roman" w:hAnsi="Times New Roman" w:cs="Times New Roman"/>
                <w:b/>
                <w:i/>
                <w:sz w:val="24"/>
                <w:szCs w:val="24"/>
                <w:lang w:bidi="en-US"/>
              </w:rPr>
            </w:pPr>
            <w:r w:rsidRPr="007C4B44">
              <w:rPr>
                <w:rFonts w:ascii="Times New Roman" w:hAnsi="Times New Roman" w:cs="Times New Roman"/>
                <w:b/>
                <w:sz w:val="24"/>
                <w:szCs w:val="24"/>
                <w:highlight w:val="green"/>
              </w:rPr>
              <w:t>[doplní účastník]</w:t>
            </w:r>
          </w:p>
        </w:tc>
      </w:tr>
      <w:tr w:rsidR="00920B8E" w:rsidRPr="007C4B44" w14:paraId="7F440983" w14:textId="77777777" w:rsidTr="003120E8">
        <w:trPr>
          <w:trHeight w:val="418"/>
        </w:trPr>
        <w:tc>
          <w:tcPr>
            <w:tcW w:w="3189" w:type="dxa"/>
            <w:gridSpan w:val="3"/>
            <w:shd w:val="clear" w:color="auto" w:fill="D9E2F3" w:themeFill="accent1" w:themeFillTint="33"/>
            <w:vAlign w:val="center"/>
          </w:tcPr>
          <w:p w14:paraId="76FA8623"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Kontaktní adresa pro písemný styk:</w:t>
            </w:r>
          </w:p>
        </w:tc>
        <w:tc>
          <w:tcPr>
            <w:tcW w:w="5812" w:type="dxa"/>
            <w:gridSpan w:val="5"/>
            <w:shd w:val="clear" w:color="auto" w:fill="FFFFFF"/>
          </w:tcPr>
          <w:p w14:paraId="03F8EA60" w14:textId="77777777" w:rsidR="00920B8E" w:rsidRPr="007C4B44" w:rsidRDefault="00920B8E" w:rsidP="003120E8">
            <w:pPr>
              <w:pStyle w:val="AKnormln"/>
              <w:spacing w:after="0" w:line="240" w:lineRule="auto"/>
              <w:rPr>
                <w:rFonts w:ascii="Times New Roman" w:hAnsi="Times New Roman" w:cs="Times New Roman"/>
                <w:b/>
                <w:sz w:val="24"/>
                <w:szCs w:val="24"/>
                <w:highlight w:val="green"/>
              </w:rPr>
            </w:pPr>
            <w:r w:rsidRPr="007C4B44">
              <w:rPr>
                <w:rFonts w:ascii="Times New Roman" w:hAnsi="Times New Roman" w:cs="Times New Roman"/>
                <w:b/>
                <w:sz w:val="24"/>
                <w:szCs w:val="24"/>
                <w:highlight w:val="green"/>
              </w:rPr>
              <w:t>[doplní účastník]</w:t>
            </w:r>
          </w:p>
        </w:tc>
      </w:tr>
      <w:tr w:rsidR="00920B8E" w:rsidRPr="007C4B44" w14:paraId="5D8DEB41" w14:textId="77777777" w:rsidTr="00D0593B">
        <w:trPr>
          <w:trHeight w:val="1749"/>
        </w:trPr>
        <w:tc>
          <w:tcPr>
            <w:tcW w:w="1271" w:type="dxa"/>
            <w:tcBorders>
              <w:bottom w:val="single" w:sz="4" w:space="0" w:color="auto"/>
            </w:tcBorders>
            <w:shd w:val="clear" w:color="auto" w:fill="D9E2F3" w:themeFill="accent1" w:themeFillTint="33"/>
            <w:vAlign w:val="center"/>
          </w:tcPr>
          <w:p w14:paraId="702DDFF9"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rPr>
              <w:t>Celková nabídková cena v Kč bez DPH:</w:t>
            </w:r>
          </w:p>
        </w:tc>
        <w:tc>
          <w:tcPr>
            <w:tcW w:w="1918" w:type="dxa"/>
            <w:gridSpan w:val="2"/>
            <w:tcBorders>
              <w:bottom w:val="single" w:sz="4" w:space="0" w:color="auto"/>
            </w:tcBorders>
            <w:shd w:val="clear" w:color="auto" w:fill="FFFFFF"/>
            <w:vAlign w:val="center"/>
          </w:tcPr>
          <w:p w14:paraId="2AF63730"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c>
          <w:tcPr>
            <w:tcW w:w="775" w:type="dxa"/>
            <w:tcBorders>
              <w:bottom w:val="single" w:sz="4" w:space="0" w:color="auto"/>
            </w:tcBorders>
            <w:shd w:val="clear" w:color="auto" w:fill="D9E2F3" w:themeFill="accent1" w:themeFillTint="33"/>
            <w:vAlign w:val="center"/>
          </w:tcPr>
          <w:p w14:paraId="42AFFD49" w14:textId="77777777" w:rsidR="00920B8E" w:rsidRPr="007C4B44" w:rsidRDefault="00920B8E" w:rsidP="003120E8">
            <w:pPr>
              <w:pStyle w:val="AKnormln"/>
              <w:spacing w:after="0" w:line="240" w:lineRule="auto"/>
              <w:jc w:val="left"/>
              <w:rPr>
                <w:rFonts w:ascii="Times New Roman" w:hAnsi="Times New Roman" w:cs="Times New Roman"/>
                <w:b/>
                <w:sz w:val="24"/>
                <w:szCs w:val="24"/>
                <w:highlight w:val="yellow"/>
              </w:rPr>
            </w:pPr>
            <w:r w:rsidRPr="007C4B44">
              <w:rPr>
                <w:rFonts w:ascii="Times New Roman" w:hAnsi="Times New Roman" w:cs="Times New Roman"/>
                <w:b/>
                <w:sz w:val="24"/>
                <w:szCs w:val="24"/>
              </w:rPr>
              <w:t>Výše DPH v Kč:</w:t>
            </w:r>
          </w:p>
        </w:tc>
        <w:tc>
          <w:tcPr>
            <w:tcW w:w="1918" w:type="dxa"/>
            <w:gridSpan w:val="2"/>
            <w:tcBorders>
              <w:bottom w:val="single" w:sz="4" w:space="0" w:color="auto"/>
            </w:tcBorders>
            <w:shd w:val="clear" w:color="auto" w:fill="FFFFFF"/>
            <w:vAlign w:val="center"/>
          </w:tcPr>
          <w:p w14:paraId="7494B2F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c>
          <w:tcPr>
            <w:tcW w:w="1059" w:type="dxa"/>
            <w:tcBorders>
              <w:bottom w:val="single" w:sz="4" w:space="0" w:color="auto"/>
            </w:tcBorders>
            <w:shd w:val="clear" w:color="auto" w:fill="D9E2F3" w:themeFill="accent1" w:themeFillTint="33"/>
            <w:vAlign w:val="center"/>
          </w:tcPr>
          <w:p w14:paraId="07A342BE" w14:textId="77777777" w:rsidR="00920B8E" w:rsidRPr="007C4B44" w:rsidRDefault="00920B8E" w:rsidP="003120E8">
            <w:pPr>
              <w:pStyle w:val="AKnormln"/>
              <w:spacing w:after="0" w:line="240" w:lineRule="auto"/>
              <w:jc w:val="left"/>
              <w:rPr>
                <w:rFonts w:ascii="Times New Roman" w:hAnsi="Times New Roman" w:cs="Times New Roman"/>
                <w:b/>
                <w:sz w:val="24"/>
                <w:szCs w:val="24"/>
                <w:highlight w:val="yellow"/>
              </w:rPr>
            </w:pPr>
            <w:r w:rsidRPr="007C4B44">
              <w:rPr>
                <w:rFonts w:ascii="Times New Roman" w:hAnsi="Times New Roman" w:cs="Times New Roman"/>
                <w:b/>
                <w:sz w:val="24"/>
                <w:szCs w:val="24"/>
              </w:rPr>
              <w:t>Celková nabídková cena v Kč</w:t>
            </w:r>
            <w:r w:rsidRPr="007C4B44" w:rsidDel="004179B1">
              <w:rPr>
                <w:rFonts w:ascii="Times New Roman" w:hAnsi="Times New Roman" w:cs="Times New Roman"/>
                <w:b/>
                <w:sz w:val="24"/>
                <w:szCs w:val="24"/>
              </w:rPr>
              <w:t xml:space="preserve"> </w:t>
            </w:r>
            <w:r w:rsidRPr="007C4B44">
              <w:rPr>
                <w:rFonts w:ascii="Times New Roman" w:hAnsi="Times New Roman" w:cs="Times New Roman"/>
                <w:b/>
                <w:sz w:val="24"/>
                <w:szCs w:val="24"/>
              </w:rPr>
              <w:t>včetně DPH:</w:t>
            </w:r>
          </w:p>
        </w:tc>
        <w:tc>
          <w:tcPr>
            <w:tcW w:w="2060" w:type="dxa"/>
            <w:tcBorders>
              <w:bottom w:val="single" w:sz="4" w:space="0" w:color="auto"/>
            </w:tcBorders>
            <w:shd w:val="clear" w:color="auto" w:fill="FFFFFF"/>
            <w:vAlign w:val="center"/>
          </w:tcPr>
          <w:p w14:paraId="1D443AB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highlight w:val="green"/>
              </w:rPr>
              <w:t>[doplní účastník]</w:t>
            </w:r>
          </w:p>
        </w:tc>
      </w:tr>
      <w:tr w:rsidR="00920B8E" w:rsidRPr="007C4B44" w14:paraId="5C9292D8" w14:textId="77777777" w:rsidTr="003120E8">
        <w:trPr>
          <w:trHeight w:val="417"/>
        </w:trPr>
        <w:tc>
          <w:tcPr>
            <w:tcW w:w="9001" w:type="dxa"/>
            <w:gridSpan w:val="8"/>
            <w:shd w:val="clear" w:color="auto" w:fill="D9E2F3" w:themeFill="accent1" w:themeFillTint="33"/>
            <w:vAlign w:val="center"/>
          </w:tcPr>
          <w:p w14:paraId="2886F5DB" w14:textId="77777777" w:rsidR="00920B8E" w:rsidRPr="007C4B44" w:rsidRDefault="00920B8E" w:rsidP="003120E8">
            <w:pPr>
              <w:pStyle w:val="AKnormln"/>
              <w:spacing w:after="0" w:line="240" w:lineRule="auto"/>
              <w:rPr>
                <w:rFonts w:ascii="Times New Roman" w:hAnsi="Times New Roman" w:cs="Times New Roman"/>
                <w:b/>
                <w:sz w:val="24"/>
                <w:szCs w:val="24"/>
                <w:highlight w:val="yellow"/>
              </w:rPr>
            </w:pPr>
            <w:r w:rsidRPr="007C4B44">
              <w:rPr>
                <w:rFonts w:ascii="Times New Roman" w:hAnsi="Times New Roman" w:cs="Times New Roman"/>
                <w:b/>
                <w:sz w:val="24"/>
                <w:szCs w:val="24"/>
              </w:rPr>
              <w:t>Účastník:</w:t>
            </w:r>
          </w:p>
        </w:tc>
      </w:tr>
      <w:tr w:rsidR="00920B8E" w:rsidRPr="007C4B44" w14:paraId="6ADD5856" w14:textId="77777777" w:rsidTr="003120E8">
        <w:trPr>
          <w:trHeight w:val="907"/>
        </w:trPr>
        <w:tc>
          <w:tcPr>
            <w:tcW w:w="1559" w:type="dxa"/>
            <w:gridSpan w:val="2"/>
            <w:tcBorders>
              <w:bottom w:val="single" w:sz="4" w:space="0" w:color="auto"/>
            </w:tcBorders>
            <w:shd w:val="clear" w:color="auto" w:fill="D9E2F3" w:themeFill="accent1" w:themeFillTint="33"/>
            <w:vAlign w:val="center"/>
          </w:tcPr>
          <w:p w14:paraId="7E1862D3"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Podpis oprávněné osoby:</w:t>
            </w:r>
          </w:p>
        </w:tc>
        <w:tc>
          <w:tcPr>
            <w:tcW w:w="3854" w:type="dxa"/>
            <w:gridSpan w:val="3"/>
            <w:tcBorders>
              <w:bottom w:val="single" w:sz="4" w:space="0" w:color="auto"/>
            </w:tcBorders>
            <w:shd w:val="clear" w:color="auto" w:fill="FFFFFF"/>
            <w:vAlign w:val="center"/>
          </w:tcPr>
          <w:p w14:paraId="08942A3F"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highlight w:val="green"/>
              </w:rPr>
              <w:t>[doplní účastník]</w:t>
            </w:r>
          </w:p>
          <w:p w14:paraId="37257473" w14:textId="77777777" w:rsidR="00920B8E" w:rsidRPr="007C4B44" w:rsidRDefault="00920B8E" w:rsidP="003120E8">
            <w:pPr>
              <w:pStyle w:val="AKnormln"/>
              <w:spacing w:after="0" w:line="240" w:lineRule="auto"/>
              <w:rPr>
                <w:rFonts w:ascii="Times New Roman" w:hAnsi="Times New Roman" w:cs="Times New Roman"/>
                <w:b/>
                <w:sz w:val="24"/>
                <w:szCs w:val="24"/>
              </w:rPr>
            </w:pPr>
          </w:p>
        </w:tc>
        <w:tc>
          <w:tcPr>
            <w:tcW w:w="3588" w:type="dxa"/>
            <w:gridSpan w:val="3"/>
            <w:tcBorders>
              <w:bottom w:val="single" w:sz="4" w:space="0" w:color="auto"/>
            </w:tcBorders>
            <w:shd w:val="clear" w:color="auto" w:fill="FFFFFF"/>
            <w:vAlign w:val="bottom"/>
          </w:tcPr>
          <w:p w14:paraId="32F13725" w14:textId="77777777" w:rsidR="00920B8E" w:rsidRPr="007C4B44" w:rsidRDefault="00920B8E" w:rsidP="003120E8">
            <w:pPr>
              <w:pStyle w:val="AKnormln"/>
              <w:spacing w:after="0" w:line="240" w:lineRule="auto"/>
              <w:rPr>
                <w:rFonts w:ascii="Times New Roman" w:hAnsi="Times New Roman" w:cs="Times New Roman"/>
                <w:i/>
                <w:sz w:val="24"/>
                <w:szCs w:val="24"/>
              </w:rPr>
            </w:pPr>
            <w:r w:rsidRPr="007C4B44">
              <w:rPr>
                <w:rFonts w:ascii="Times New Roman" w:hAnsi="Times New Roman" w:cs="Times New Roman"/>
                <w:sz w:val="24"/>
                <w:szCs w:val="24"/>
              </w:rPr>
              <w:t xml:space="preserve">                     Razítko</w:t>
            </w:r>
          </w:p>
        </w:tc>
      </w:tr>
      <w:tr w:rsidR="00920B8E" w:rsidRPr="007C4B44" w14:paraId="3D772783" w14:textId="77777777" w:rsidTr="003120E8">
        <w:trPr>
          <w:trHeight w:val="635"/>
        </w:trPr>
        <w:tc>
          <w:tcPr>
            <w:tcW w:w="1559" w:type="dxa"/>
            <w:gridSpan w:val="2"/>
            <w:shd w:val="clear" w:color="auto" w:fill="D9E2F3" w:themeFill="accent1" w:themeFillTint="33"/>
            <w:vAlign w:val="center"/>
          </w:tcPr>
          <w:p w14:paraId="4892C989" w14:textId="77777777" w:rsidR="00920B8E" w:rsidRPr="007C4B44" w:rsidRDefault="00920B8E" w:rsidP="003120E8">
            <w:pPr>
              <w:pStyle w:val="AKnormln"/>
              <w:spacing w:after="0" w:line="240" w:lineRule="auto"/>
              <w:rPr>
                <w:rFonts w:ascii="Times New Roman" w:hAnsi="Times New Roman" w:cs="Times New Roman"/>
                <w:b/>
                <w:sz w:val="24"/>
                <w:szCs w:val="24"/>
              </w:rPr>
            </w:pPr>
            <w:r w:rsidRPr="007C4B44">
              <w:rPr>
                <w:rFonts w:ascii="Times New Roman" w:hAnsi="Times New Roman" w:cs="Times New Roman"/>
                <w:b/>
                <w:sz w:val="24"/>
                <w:szCs w:val="24"/>
              </w:rPr>
              <w:t>Titul, jméno, příjmení, funkce</w:t>
            </w:r>
          </w:p>
        </w:tc>
        <w:tc>
          <w:tcPr>
            <w:tcW w:w="7442" w:type="dxa"/>
            <w:gridSpan w:val="6"/>
            <w:shd w:val="clear" w:color="auto" w:fill="FFFFFF"/>
          </w:tcPr>
          <w:p w14:paraId="424A74FF" w14:textId="77777777" w:rsidR="00920B8E" w:rsidRPr="007C4B44" w:rsidRDefault="00920B8E" w:rsidP="003120E8">
            <w:pPr>
              <w:pStyle w:val="AKnormln"/>
              <w:spacing w:after="0" w:line="240" w:lineRule="auto"/>
              <w:rPr>
                <w:rFonts w:ascii="Times New Roman" w:hAnsi="Times New Roman" w:cs="Times New Roman"/>
                <w:b/>
                <w:sz w:val="24"/>
                <w:szCs w:val="24"/>
                <w:highlight w:val="lightGray"/>
                <w:lang w:bidi="en-US"/>
              </w:rPr>
            </w:pPr>
            <w:r w:rsidRPr="007C4B44">
              <w:rPr>
                <w:rFonts w:ascii="Times New Roman" w:hAnsi="Times New Roman" w:cs="Times New Roman"/>
                <w:b/>
                <w:sz w:val="24"/>
                <w:szCs w:val="24"/>
                <w:highlight w:val="green"/>
              </w:rPr>
              <w:t>[doplní účastník]</w:t>
            </w:r>
          </w:p>
        </w:tc>
      </w:tr>
    </w:tbl>
    <w:p w14:paraId="1F33B45E" w14:textId="3E6BA079" w:rsidR="00920B8E" w:rsidRPr="007C4B44" w:rsidRDefault="00920B8E" w:rsidP="00920B8E">
      <w:r w:rsidRPr="007C4B44">
        <w:br w:type="page"/>
      </w:r>
    </w:p>
    <w:p w14:paraId="1D9B4395" w14:textId="44806657" w:rsidR="00920B8E" w:rsidRPr="007C4B44" w:rsidRDefault="00920B8E" w:rsidP="00920B8E">
      <w:pPr>
        <w:jc w:val="both"/>
      </w:pPr>
      <w:proofErr w:type="spellStart"/>
      <w:r w:rsidRPr="003B3DD6">
        <w:lastRenderedPageBreak/>
        <w:t>Příloha</w:t>
      </w:r>
      <w:proofErr w:type="spellEnd"/>
      <w:r w:rsidRPr="003B3DD6">
        <w:t xml:space="preserve"> č. 3</w:t>
      </w:r>
      <w:r w:rsidR="00B77128" w:rsidRPr="003B3DD6">
        <w:t xml:space="preserve"> </w:t>
      </w:r>
      <w:r w:rsidRPr="003B3DD6">
        <w:t xml:space="preserve">- </w:t>
      </w:r>
      <w:r w:rsidR="002F3287" w:rsidRPr="00B549B7">
        <w:t xml:space="preserve">Technická </w:t>
      </w:r>
      <w:r w:rsidR="00A244A0">
        <w:t>specifikace</w:t>
      </w:r>
    </w:p>
    <w:p w14:paraId="687C5EE7" w14:textId="77777777" w:rsidR="00920B8E" w:rsidRPr="007C4B44" w:rsidRDefault="00920B8E" w:rsidP="00920B8E"/>
    <w:p w14:paraId="0651B178" w14:textId="4E5C1672" w:rsidR="00920B8E" w:rsidRPr="007C4B44" w:rsidRDefault="00920B8E" w:rsidP="00920B8E">
      <w:r w:rsidRPr="007C4B44">
        <w:t xml:space="preserve">Tvoří samostatnou přílohu </w:t>
      </w:r>
      <w:r w:rsidR="00A36003">
        <w:t>zadávací dokumentace</w:t>
      </w:r>
      <w:r w:rsidRPr="007C4B44">
        <w:t>.</w:t>
      </w:r>
    </w:p>
    <w:p w14:paraId="688B4AAA" w14:textId="29C84999" w:rsidR="00A244A0" w:rsidRDefault="00920B8E" w:rsidP="00920B8E">
      <w:pPr>
        <w:pStyle w:val="Normlnweb"/>
        <w:ind w:left="3540" w:hanging="3540"/>
        <w:jc w:val="both"/>
      </w:pPr>
      <w:r w:rsidRPr="007C4B44">
        <w:t xml:space="preserve">Identifikace </w:t>
      </w:r>
      <w:r w:rsidR="003B3DD6">
        <w:t>technické</w:t>
      </w:r>
      <w:r w:rsidRPr="007C4B44">
        <w:t xml:space="preserve"> </w:t>
      </w:r>
      <w:r w:rsidR="003B3DD6">
        <w:t>specifikace</w:t>
      </w:r>
      <w:r w:rsidRPr="007C4B44">
        <w:t>:</w:t>
      </w:r>
      <w:r w:rsidR="00DD34F6">
        <w:tab/>
      </w:r>
      <w:r w:rsidR="00A244A0">
        <w:t>Technická zpráva – Návrh zahrady MŠ v </w:t>
      </w:r>
      <w:proofErr w:type="spellStart"/>
      <w:r w:rsidR="00A244A0">
        <w:t>Horoušánkách</w:t>
      </w:r>
      <w:proofErr w:type="spellEnd"/>
    </w:p>
    <w:p w14:paraId="55766D70" w14:textId="3BDC2AB0" w:rsidR="00920B8E" w:rsidRPr="007C4B44" w:rsidRDefault="00DD34F6" w:rsidP="00920B8E">
      <w:pPr>
        <w:pStyle w:val="Normlnweb"/>
        <w:ind w:left="3540" w:hanging="3540"/>
        <w:jc w:val="both"/>
      </w:pPr>
      <w:r>
        <w:t>Stupeň:</w:t>
      </w:r>
      <w:r>
        <w:tab/>
      </w:r>
      <w:r w:rsidR="00A244A0">
        <w:t>DPS</w:t>
      </w:r>
    </w:p>
    <w:p w14:paraId="3B5145B8" w14:textId="293DA5F1" w:rsidR="00920B8E" w:rsidRPr="007C4B44" w:rsidRDefault="00920B8E" w:rsidP="00920B8E">
      <w:pPr>
        <w:pStyle w:val="Normlnweb"/>
        <w:ind w:left="3540" w:hanging="3540"/>
        <w:jc w:val="both"/>
      </w:pPr>
      <w:r w:rsidRPr="007C4B44">
        <w:t>Datum zhotovení:</w:t>
      </w:r>
      <w:r w:rsidRPr="007C4B44">
        <w:tab/>
      </w:r>
      <w:r w:rsidR="00A244A0">
        <w:t>04/2025</w:t>
      </w:r>
    </w:p>
    <w:p w14:paraId="03B03601" w14:textId="47DD0DFF" w:rsidR="00920B8E" w:rsidRPr="007C4B44" w:rsidRDefault="00920B8E" w:rsidP="003F457E">
      <w:pPr>
        <w:widowControl w:val="0"/>
        <w:ind w:left="3540" w:hanging="3540"/>
        <w:jc w:val="both"/>
      </w:pPr>
      <w:r w:rsidRPr="007C4B44">
        <w:t>Zpracovatel:</w:t>
      </w:r>
      <w:r w:rsidRPr="007C4B44">
        <w:tab/>
      </w:r>
      <w:proofErr w:type="spellStart"/>
      <w:r w:rsidR="00A244A0" w:rsidRPr="00FC199A">
        <w:t>Land05</w:t>
      </w:r>
      <w:proofErr w:type="spellEnd"/>
      <w:r w:rsidR="00A244A0" w:rsidRPr="00FC199A">
        <w:t xml:space="preserve"> s. r. o.</w:t>
      </w:r>
      <w:r w:rsidRPr="007C4B44">
        <w:br w:type="page"/>
      </w:r>
    </w:p>
    <w:p w14:paraId="1A1478D1" w14:textId="066EC13D" w:rsidR="00920B8E" w:rsidRPr="007C4B44" w:rsidRDefault="00920B8E" w:rsidP="00920B8E">
      <w:pPr>
        <w:jc w:val="both"/>
      </w:pPr>
      <w:r w:rsidRPr="003B3DD6">
        <w:lastRenderedPageBreak/>
        <w:t xml:space="preserve">Příloha č. 4 </w:t>
      </w:r>
      <w:r w:rsidR="00B77128" w:rsidRPr="003B3DD6">
        <w:t>-</w:t>
      </w:r>
      <w:r w:rsidRPr="003B3DD6">
        <w:t xml:space="preserve"> </w:t>
      </w:r>
      <w:r w:rsidR="002F3287">
        <w:t xml:space="preserve">Položkový rozpočet </w:t>
      </w:r>
    </w:p>
    <w:p w14:paraId="1E6BA319" w14:textId="77777777" w:rsidR="00920B8E" w:rsidRPr="007C4B44" w:rsidRDefault="00920B8E" w:rsidP="00920B8E">
      <w:pPr>
        <w:jc w:val="both"/>
      </w:pPr>
    </w:p>
    <w:p w14:paraId="225CC043" w14:textId="52ED48EE" w:rsidR="00920B8E" w:rsidRDefault="00920B8E" w:rsidP="00920B8E">
      <w:pPr>
        <w:jc w:val="both"/>
      </w:pPr>
      <w:r w:rsidRPr="007C4B44">
        <w:t xml:space="preserve">Tvoří samostatnou přílohu </w:t>
      </w:r>
      <w:r w:rsidR="00A36003">
        <w:t>zadávací dokumentace</w:t>
      </w:r>
      <w:r w:rsidRPr="007C4B44">
        <w:t>.</w:t>
      </w:r>
    </w:p>
    <w:p w14:paraId="429F6027" w14:textId="77777777" w:rsidR="001B5A8E" w:rsidRDefault="001B5A8E" w:rsidP="00920B8E">
      <w:pPr>
        <w:jc w:val="both"/>
      </w:pPr>
    </w:p>
    <w:p w14:paraId="50DE818B" w14:textId="77777777" w:rsidR="001B5A8E" w:rsidRDefault="001B5A8E" w:rsidP="00920B8E">
      <w:pPr>
        <w:jc w:val="both"/>
      </w:pPr>
    </w:p>
    <w:p w14:paraId="7ACF2041" w14:textId="77777777" w:rsidR="001B5A8E" w:rsidRDefault="001B5A8E" w:rsidP="00920B8E">
      <w:pPr>
        <w:jc w:val="both"/>
      </w:pPr>
    </w:p>
    <w:p w14:paraId="07C8DA1B" w14:textId="77777777" w:rsidR="001B5A8E" w:rsidRDefault="001B5A8E" w:rsidP="00920B8E">
      <w:pPr>
        <w:jc w:val="both"/>
      </w:pPr>
    </w:p>
    <w:p w14:paraId="7ABBB1B4" w14:textId="77777777" w:rsidR="001B5A8E" w:rsidRDefault="001B5A8E" w:rsidP="00920B8E">
      <w:pPr>
        <w:jc w:val="both"/>
      </w:pPr>
    </w:p>
    <w:p w14:paraId="62C46854" w14:textId="77777777" w:rsidR="001B5A8E" w:rsidRDefault="001B5A8E" w:rsidP="00920B8E">
      <w:pPr>
        <w:jc w:val="both"/>
      </w:pPr>
    </w:p>
    <w:p w14:paraId="640BF225" w14:textId="77777777" w:rsidR="001B5A8E" w:rsidRDefault="001B5A8E" w:rsidP="00920B8E">
      <w:pPr>
        <w:jc w:val="both"/>
      </w:pPr>
    </w:p>
    <w:p w14:paraId="1AAF593C" w14:textId="77777777" w:rsidR="001B5A8E" w:rsidRDefault="001B5A8E" w:rsidP="00920B8E">
      <w:pPr>
        <w:jc w:val="both"/>
      </w:pPr>
    </w:p>
    <w:p w14:paraId="79E859DD" w14:textId="77777777" w:rsidR="001B5A8E" w:rsidRDefault="001B5A8E" w:rsidP="00920B8E">
      <w:pPr>
        <w:jc w:val="both"/>
      </w:pPr>
    </w:p>
    <w:p w14:paraId="7D34E02F" w14:textId="77777777" w:rsidR="001B5A8E" w:rsidRDefault="001B5A8E" w:rsidP="00920B8E">
      <w:pPr>
        <w:jc w:val="both"/>
      </w:pPr>
    </w:p>
    <w:p w14:paraId="612D8866" w14:textId="77777777" w:rsidR="001B5A8E" w:rsidRDefault="001B5A8E" w:rsidP="00920B8E">
      <w:pPr>
        <w:jc w:val="both"/>
      </w:pPr>
    </w:p>
    <w:p w14:paraId="0824909F" w14:textId="77777777" w:rsidR="001B5A8E" w:rsidRDefault="001B5A8E" w:rsidP="00920B8E">
      <w:pPr>
        <w:jc w:val="both"/>
      </w:pPr>
    </w:p>
    <w:p w14:paraId="340E6BFE" w14:textId="77777777" w:rsidR="001B5A8E" w:rsidRDefault="001B5A8E" w:rsidP="00920B8E">
      <w:pPr>
        <w:jc w:val="both"/>
      </w:pPr>
    </w:p>
    <w:p w14:paraId="62024D35" w14:textId="77777777" w:rsidR="001B5A8E" w:rsidRDefault="001B5A8E" w:rsidP="00920B8E">
      <w:pPr>
        <w:jc w:val="both"/>
      </w:pPr>
    </w:p>
    <w:p w14:paraId="26A32220" w14:textId="77777777" w:rsidR="001B5A8E" w:rsidRDefault="001B5A8E" w:rsidP="00920B8E">
      <w:pPr>
        <w:jc w:val="both"/>
      </w:pPr>
    </w:p>
    <w:p w14:paraId="32CDCE8F" w14:textId="77777777" w:rsidR="001B5A8E" w:rsidRDefault="001B5A8E" w:rsidP="00920B8E">
      <w:pPr>
        <w:jc w:val="both"/>
      </w:pPr>
    </w:p>
    <w:p w14:paraId="1300E9A1" w14:textId="77777777" w:rsidR="001B5A8E" w:rsidRDefault="001B5A8E" w:rsidP="00920B8E">
      <w:pPr>
        <w:jc w:val="both"/>
      </w:pPr>
    </w:p>
    <w:p w14:paraId="5D44718A" w14:textId="77777777" w:rsidR="001B5A8E" w:rsidRDefault="001B5A8E" w:rsidP="00920B8E">
      <w:pPr>
        <w:jc w:val="both"/>
      </w:pPr>
    </w:p>
    <w:p w14:paraId="040689F1" w14:textId="77777777" w:rsidR="001B5A8E" w:rsidRDefault="001B5A8E" w:rsidP="00920B8E">
      <w:pPr>
        <w:jc w:val="both"/>
      </w:pPr>
    </w:p>
    <w:p w14:paraId="6B9DF8AA" w14:textId="77777777" w:rsidR="001B5A8E" w:rsidRDefault="001B5A8E" w:rsidP="00920B8E">
      <w:pPr>
        <w:jc w:val="both"/>
      </w:pPr>
    </w:p>
    <w:p w14:paraId="5313B534" w14:textId="77777777" w:rsidR="001B5A8E" w:rsidRDefault="001B5A8E" w:rsidP="00920B8E">
      <w:pPr>
        <w:jc w:val="both"/>
      </w:pPr>
    </w:p>
    <w:p w14:paraId="5428E7F5" w14:textId="77777777" w:rsidR="001B5A8E" w:rsidRDefault="001B5A8E" w:rsidP="00920B8E">
      <w:pPr>
        <w:jc w:val="both"/>
      </w:pPr>
    </w:p>
    <w:p w14:paraId="79CEE143" w14:textId="77777777" w:rsidR="001B5A8E" w:rsidRDefault="001B5A8E" w:rsidP="00920B8E">
      <w:pPr>
        <w:jc w:val="both"/>
      </w:pPr>
    </w:p>
    <w:p w14:paraId="1D87C5A9" w14:textId="77777777" w:rsidR="001B5A8E" w:rsidRDefault="001B5A8E" w:rsidP="00920B8E">
      <w:pPr>
        <w:jc w:val="both"/>
      </w:pPr>
    </w:p>
    <w:p w14:paraId="06629B5D" w14:textId="77777777" w:rsidR="001B5A8E" w:rsidRDefault="001B5A8E" w:rsidP="00920B8E">
      <w:pPr>
        <w:jc w:val="both"/>
      </w:pPr>
    </w:p>
    <w:p w14:paraId="5F7CE73B" w14:textId="77777777" w:rsidR="001B5A8E" w:rsidRDefault="001B5A8E" w:rsidP="00920B8E">
      <w:pPr>
        <w:jc w:val="both"/>
      </w:pPr>
    </w:p>
    <w:p w14:paraId="3547DF2B" w14:textId="77777777" w:rsidR="001B5A8E" w:rsidRDefault="001B5A8E" w:rsidP="00920B8E">
      <w:pPr>
        <w:jc w:val="both"/>
      </w:pPr>
    </w:p>
    <w:p w14:paraId="1317A4C5" w14:textId="77777777" w:rsidR="001B5A8E" w:rsidRDefault="001B5A8E" w:rsidP="00920B8E">
      <w:pPr>
        <w:jc w:val="both"/>
      </w:pPr>
    </w:p>
    <w:p w14:paraId="0A5F7D9B" w14:textId="77777777" w:rsidR="001B5A8E" w:rsidRDefault="001B5A8E" w:rsidP="00920B8E">
      <w:pPr>
        <w:jc w:val="both"/>
      </w:pPr>
    </w:p>
    <w:p w14:paraId="321B808A" w14:textId="77777777" w:rsidR="001B5A8E" w:rsidRDefault="001B5A8E" w:rsidP="00920B8E">
      <w:pPr>
        <w:jc w:val="both"/>
      </w:pPr>
    </w:p>
    <w:p w14:paraId="146DB98C" w14:textId="77777777" w:rsidR="001B5A8E" w:rsidRDefault="001B5A8E" w:rsidP="00920B8E">
      <w:pPr>
        <w:jc w:val="both"/>
      </w:pPr>
    </w:p>
    <w:p w14:paraId="0A9FD800" w14:textId="77777777" w:rsidR="001B5A8E" w:rsidRDefault="001B5A8E" w:rsidP="00920B8E">
      <w:pPr>
        <w:jc w:val="both"/>
      </w:pPr>
    </w:p>
    <w:p w14:paraId="55D61B81" w14:textId="77777777" w:rsidR="001B5A8E" w:rsidRDefault="001B5A8E" w:rsidP="00920B8E">
      <w:pPr>
        <w:jc w:val="both"/>
      </w:pPr>
    </w:p>
    <w:p w14:paraId="5B90D336" w14:textId="77777777" w:rsidR="001B5A8E" w:rsidRDefault="001B5A8E" w:rsidP="00920B8E">
      <w:pPr>
        <w:jc w:val="both"/>
      </w:pPr>
    </w:p>
    <w:p w14:paraId="4F07639E" w14:textId="77777777" w:rsidR="001B5A8E" w:rsidRDefault="001B5A8E" w:rsidP="00920B8E">
      <w:pPr>
        <w:jc w:val="both"/>
      </w:pPr>
    </w:p>
    <w:p w14:paraId="431A66E2" w14:textId="77777777" w:rsidR="001B5A8E" w:rsidRDefault="001B5A8E" w:rsidP="00920B8E">
      <w:pPr>
        <w:jc w:val="both"/>
      </w:pPr>
    </w:p>
    <w:p w14:paraId="2EFA1BA4" w14:textId="77777777" w:rsidR="001B5A8E" w:rsidRDefault="001B5A8E" w:rsidP="00920B8E">
      <w:pPr>
        <w:jc w:val="both"/>
      </w:pPr>
    </w:p>
    <w:p w14:paraId="31D2F652" w14:textId="77777777" w:rsidR="001B5A8E" w:rsidRDefault="001B5A8E" w:rsidP="00920B8E">
      <w:pPr>
        <w:jc w:val="both"/>
      </w:pPr>
    </w:p>
    <w:p w14:paraId="1743C8F5" w14:textId="77777777" w:rsidR="001B5A8E" w:rsidRDefault="001B5A8E" w:rsidP="00920B8E">
      <w:pPr>
        <w:jc w:val="both"/>
      </w:pPr>
    </w:p>
    <w:p w14:paraId="57B7957A" w14:textId="77777777" w:rsidR="001B5A8E" w:rsidRDefault="001B5A8E" w:rsidP="00920B8E">
      <w:pPr>
        <w:jc w:val="both"/>
      </w:pPr>
    </w:p>
    <w:p w14:paraId="28E0BE91" w14:textId="77777777" w:rsidR="001B5A8E" w:rsidRDefault="001B5A8E" w:rsidP="00920B8E">
      <w:pPr>
        <w:jc w:val="both"/>
      </w:pPr>
    </w:p>
    <w:p w14:paraId="5CABEAEC" w14:textId="77777777" w:rsidR="001B5A8E" w:rsidRDefault="001B5A8E" w:rsidP="00920B8E">
      <w:pPr>
        <w:jc w:val="both"/>
      </w:pPr>
    </w:p>
    <w:p w14:paraId="68768F1B" w14:textId="77777777" w:rsidR="001B5A8E" w:rsidRDefault="001B5A8E" w:rsidP="00920B8E">
      <w:pPr>
        <w:jc w:val="both"/>
      </w:pPr>
    </w:p>
    <w:p w14:paraId="34CFB1DA" w14:textId="77777777" w:rsidR="001B5A8E" w:rsidRDefault="001B5A8E" w:rsidP="00920B8E">
      <w:pPr>
        <w:jc w:val="both"/>
      </w:pPr>
    </w:p>
    <w:p w14:paraId="14711ED9" w14:textId="77777777" w:rsidR="001B5A8E" w:rsidRDefault="001B5A8E" w:rsidP="00920B8E">
      <w:pPr>
        <w:jc w:val="both"/>
      </w:pPr>
    </w:p>
    <w:p w14:paraId="219BDC15" w14:textId="77777777" w:rsidR="001B5A8E" w:rsidRDefault="001B5A8E" w:rsidP="00920B8E">
      <w:pPr>
        <w:jc w:val="both"/>
      </w:pPr>
    </w:p>
    <w:p w14:paraId="64FC55A6" w14:textId="77777777" w:rsidR="001B5A8E" w:rsidRDefault="001B5A8E" w:rsidP="00920B8E">
      <w:pPr>
        <w:jc w:val="both"/>
      </w:pPr>
    </w:p>
    <w:p w14:paraId="135F13CE" w14:textId="61ED5B37" w:rsidR="001B5A8E" w:rsidRDefault="006354F3" w:rsidP="00920B8E">
      <w:pPr>
        <w:jc w:val="both"/>
      </w:pPr>
      <w:r w:rsidRPr="003B3DD6">
        <w:lastRenderedPageBreak/>
        <w:t xml:space="preserve">Příloha č. </w:t>
      </w:r>
      <w:r w:rsidR="00654752">
        <w:t>5</w:t>
      </w:r>
      <w:r w:rsidRPr="003B3DD6">
        <w:t xml:space="preserve"> - </w:t>
      </w:r>
      <w:r>
        <w:t>Č</w:t>
      </w:r>
      <w:r w:rsidR="001B5A8E" w:rsidRPr="000F3159">
        <w:t>estné prohlášení o opatřeních ve vztahu k</w:t>
      </w:r>
      <w:r w:rsidR="001B5A8E">
        <w:t> </w:t>
      </w:r>
      <w:r w:rsidR="001B5A8E" w:rsidRPr="000F3159">
        <w:t>mezinárodním sankcím přijatým Evropskou unií v souvislosti s ruskou agresí na území Ukrajiny vůči Rusku a Bělorusku</w:t>
      </w:r>
    </w:p>
    <w:p w14:paraId="7DC58DDF" w14:textId="77777777" w:rsidR="006354F3" w:rsidRDefault="006354F3" w:rsidP="00920B8E">
      <w:pPr>
        <w:jc w:val="both"/>
      </w:pPr>
    </w:p>
    <w:p w14:paraId="38BD80F5" w14:textId="77777777" w:rsidR="006354F3" w:rsidRPr="003B0008" w:rsidRDefault="006354F3" w:rsidP="006354F3">
      <w:pPr>
        <w:autoSpaceDE w:val="0"/>
        <w:autoSpaceDN w:val="0"/>
        <w:adjustRightInd w:val="0"/>
        <w:jc w:val="center"/>
        <w:rPr>
          <w:b/>
          <w:bCs/>
        </w:rPr>
      </w:pPr>
      <w:r w:rsidRPr="003B0008">
        <w:rPr>
          <w:b/>
          <w:bCs/>
        </w:rPr>
        <w:t>ČESTNÉ PROHLÁŠENÍ</w:t>
      </w:r>
    </w:p>
    <w:p w14:paraId="5909109E" w14:textId="77777777" w:rsidR="006354F3" w:rsidRPr="006354F3" w:rsidRDefault="006354F3" w:rsidP="006354F3">
      <w:pPr>
        <w:pStyle w:val="Podnadpis"/>
        <w:spacing w:line="240" w:lineRule="auto"/>
        <w:ind w:right="-2"/>
        <w:rPr>
          <w:rFonts w:ascii="Times New Roman" w:hAnsi="Times New Roman"/>
          <w:b w:val="0"/>
          <w:sz w:val="24"/>
          <w:szCs w:val="24"/>
        </w:rPr>
      </w:pPr>
    </w:p>
    <w:p w14:paraId="4BCF6087" w14:textId="1518B1DE" w:rsidR="006354F3" w:rsidRPr="006354F3" w:rsidRDefault="006354F3" w:rsidP="006354F3">
      <w:pPr>
        <w:tabs>
          <w:tab w:val="left" w:pos="0"/>
          <w:tab w:val="left" w:pos="360"/>
        </w:tabs>
        <w:jc w:val="center"/>
      </w:pPr>
      <w:r w:rsidRPr="006354F3">
        <w:t>o opatřeních ve vztahu k mezinárodním sankcím přijatým Evropskou unií v souvislosti s</w:t>
      </w:r>
      <w:r>
        <w:t> </w:t>
      </w:r>
      <w:r w:rsidRPr="006354F3">
        <w:t>ruskou agresí na území Ukrajiny vůči Rusku a Bělorusku</w:t>
      </w:r>
    </w:p>
    <w:p w14:paraId="6DB700CB" w14:textId="77777777" w:rsidR="006354F3" w:rsidRPr="006354F3" w:rsidRDefault="006354F3" w:rsidP="006354F3">
      <w:pPr>
        <w:pStyle w:val="Podnadpis"/>
        <w:spacing w:line="240" w:lineRule="auto"/>
        <w:ind w:right="-2"/>
        <w:rPr>
          <w:rFonts w:ascii="Times New Roman" w:hAnsi="Times New Roman"/>
          <w:b w:val="0"/>
          <w:sz w:val="24"/>
          <w:szCs w:val="24"/>
        </w:rPr>
      </w:pPr>
    </w:p>
    <w:p w14:paraId="20A65F36" w14:textId="4086400D" w:rsidR="006354F3" w:rsidRPr="006354F3" w:rsidRDefault="006354F3" w:rsidP="006354F3">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552" w:hanging="2552"/>
        <w:jc w:val="both"/>
      </w:pPr>
      <w:r w:rsidRPr="006354F3">
        <w:t>Název veřejné zakázky: Obec Horoušany – zahrada MŠ v</w:t>
      </w:r>
      <w:r w:rsidR="001C7E4C">
        <w:t> </w:t>
      </w:r>
      <w:proofErr w:type="spellStart"/>
      <w:r w:rsidRPr="006354F3">
        <w:t>Horoušánkách</w:t>
      </w:r>
      <w:proofErr w:type="spellEnd"/>
      <w:r w:rsidR="001C7E4C">
        <w:t xml:space="preserve"> II.</w:t>
      </w:r>
    </w:p>
    <w:p w14:paraId="299F7103" w14:textId="77777777" w:rsidR="006354F3" w:rsidRPr="006354F3" w:rsidRDefault="006354F3" w:rsidP="006354F3">
      <w:pPr>
        <w:autoSpaceDE w:val="0"/>
        <w:autoSpaceDN w:val="0"/>
        <w:adjustRightInd w:val="0"/>
      </w:pPr>
    </w:p>
    <w:p w14:paraId="64BF441F" w14:textId="20578BE5" w:rsidR="006354F3" w:rsidRPr="006354F3" w:rsidRDefault="006354F3" w:rsidP="006354F3">
      <w:pPr>
        <w:tabs>
          <w:tab w:val="left" w:pos="3828"/>
        </w:tabs>
        <w:autoSpaceDE w:val="0"/>
        <w:autoSpaceDN w:val="0"/>
        <w:adjustRightInd w:val="0"/>
      </w:pPr>
      <w:r w:rsidRPr="006354F3">
        <w:t xml:space="preserve">Dodavatel (název, IČO) </w:t>
      </w:r>
      <w:r w:rsidRPr="006354F3">
        <w:tab/>
      </w:r>
      <w:r w:rsidRPr="006354F3">
        <w:rPr>
          <w:highlight w:val="green"/>
        </w:rPr>
        <w:t>[doplní účastník]</w:t>
      </w:r>
    </w:p>
    <w:p w14:paraId="18A556C5" w14:textId="77777777" w:rsidR="006354F3" w:rsidRPr="006354F3" w:rsidRDefault="006354F3" w:rsidP="006354F3">
      <w:pPr>
        <w:tabs>
          <w:tab w:val="left" w:pos="3828"/>
        </w:tabs>
        <w:autoSpaceDE w:val="0"/>
        <w:autoSpaceDN w:val="0"/>
        <w:adjustRightInd w:val="0"/>
      </w:pPr>
    </w:p>
    <w:p w14:paraId="6A12F090" w14:textId="77777777" w:rsidR="006354F3" w:rsidRPr="006354F3" w:rsidRDefault="006354F3" w:rsidP="006354F3">
      <w:pPr>
        <w:tabs>
          <w:tab w:val="left" w:pos="2340"/>
        </w:tabs>
        <w:contextualSpacing/>
      </w:pPr>
      <w:r w:rsidRPr="006354F3">
        <w:t>Prohlašuji, že jako dodavatel veřejné zakázky nejsem dodavatelem ve smyslu nařízení Rady EU č. 2022/576, tj. nejsem:</w:t>
      </w:r>
    </w:p>
    <w:p w14:paraId="4BC76196" w14:textId="77777777" w:rsidR="006354F3" w:rsidRDefault="006354F3" w:rsidP="006354F3">
      <w:pPr>
        <w:pStyle w:val="Odstavecseseznamem"/>
        <w:autoSpaceDE w:val="0"/>
        <w:autoSpaceDN w:val="0"/>
        <w:adjustRightInd w:val="0"/>
        <w:jc w:val="both"/>
        <w:rPr>
          <w:sz w:val="24"/>
          <w:szCs w:val="24"/>
          <w:lang w:val="cs-CZ" w:eastAsia="cs-CZ" w:bidi="ar-SA"/>
        </w:rPr>
      </w:pPr>
    </w:p>
    <w:p w14:paraId="6C916F4E" w14:textId="39E97201"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ruským státním příslušníkem, fyzickou či právnickou osobou, subjektem či orgánem se sídlem v Rusku,</w:t>
      </w:r>
    </w:p>
    <w:p w14:paraId="2267EC03" w14:textId="4D00EFC0"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právnickou osobou, subjektem nebo orgánem, který je z více než 50 % přímo či nepřímo vlastněný některým ze subjektů uvedených v</w:t>
      </w:r>
      <w:r>
        <w:rPr>
          <w:sz w:val="24"/>
          <w:szCs w:val="24"/>
          <w:lang w:val="cs-CZ" w:eastAsia="cs-CZ" w:bidi="ar-SA"/>
        </w:rPr>
        <w:t> </w:t>
      </w:r>
      <w:r w:rsidRPr="006354F3">
        <w:rPr>
          <w:sz w:val="24"/>
          <w:szCs w:val="24"/>
          <w:lang w:val="cs-CZ" w:eastAsia="cs-CZ" w:bidi="ar-SA"/>
        </w:rPr>
        <w:t>pís</w:t>
      </w:r>
      <w:r>
        <w:rPr>
          <w:sz w:val="24"/>
          <w:szCs w:val="24"/>
          <w:lang w:val="cs-CZ" w:eastAsia="cs-CZ" w:bidi="ar-SA"/>
        </w:rPr>
        <w:t>m.</w:t>
      </w:r>
      <w:r w:rsidRPr="006354F3">
        <w:rPr>
          <w:sz w:val="24"/>
          <w:szCs w:val="24"/>
          <w:lang w:val="cs-CZ" w:eastAsia="cs-CZ" w:bidi="ar-SA"/>
        </w:rPr>
        <w:t xml:space="preserve"> a), nebo</w:t>
      </w:r>
    </w:p>
    <w:p w14:paraId="07D5FF7E" w14:textId="0E03DEC9" w:rsidR="006354F3" w:rsidRPr="006354F3" w:rsidRDefault="006354F3" w:rsidP="006354F3">
      <w:pPr>
        <w:pStyle w:val="Odstavecseseznamem"/>
        <w:numPr>
          <w:ilvl w:val="0"/>
          <w:numId w:val="43"/>
        </w:numPr>
        <w:autoSpaceDE w:val="0"/>
        <w:autoSpaceDN w:val="0"/>
        <w:adjustRightInd w:val="0"/>
        <w:jc w:val="both"/>
        <w:rPr>
          <w:sz w:val="24"/>
          <w:szCs w:val="24"/>
          <w:lang w:val="cs-CZ" w:eastAsia="cs-CZ" w:bidi="ar-SA"/>
        </w:rPr>
      </w:pPr>
      <w:r w:rsidRPr="006354F3">
        <w:rPr>
          <w:sz w:val="24"/>
          <w:szCs w:val="24"/>
          <w:lang w:val="cs-CZ" w:eastAsia="cs-CZ" w:bidi="ar-SA"/>
        </w:rPr>
        <w:t>fyzickou nebo právnickou osobou, subjektem nebo orgánem, který jedná jménem nebo na pokyn některého ze subjektů uvedených v</w:t>
      </w:r>
      <w:r>
        <w:rPr>
          <w:sz w:val="24"/>
          <w:szCs w:val="24"/>
          <w:lang w:val="cs-CZ" w:eastAsia="cs-CZ" w:bidi="ar-SA"/>
        </w:rPr>
        <w:t> </w:t>
      </w:r>
      <w:r w:rsidRPr="006354F3">
        <w:rPr>
          <w:sz w:val="24"/>
          <w:szCs w:val="24"/>
          <w:lang w:val="cs-CZ" w:eastAsia="cs-CZ" w:bidi="ar-SA"/>
        </w:rPr>
        <w:t>písm</w:t>
      </w:r>
      <w:r>
        <w:rPr>
          <w:sz w:val="24"/>
          <w:szCs w:val="24"/>
          <w:lang w:val="cs-CZ" w:eastAsia="cs-CZ" w:bidi="ar-SA"/>
        </w:rPr>
        <w:t>.</w:t>
      </w:r>
      <w:r w:rsidRPr="006354F3">
        <w:rPr>
          <w:sz w:val="24"/>
          <w:szCs w:val="24"/>
          <w:lang w:val="cs-CZ" w:eastAsia="cs-CZ" w:bidi="ar-SA"/>
        </w:rPr>
        <w:t xml:space="preserve"> a) nebo b).</w:t>
      </w:r>
    </w:p>
    <w:p w14:paraId="01862A6E" w14:textId="77777777" w:rsidR="006354F3" w:rsidRDefault="006354F3" w:rsidP="006354F3">
      <w:pPr>
        <w:autoSpaceDE w:val="0"/>
        <w:autoSpaceDN w:val="0"/>
        <w:adjustRightInd w:val="0"/>
        <w:jc w:val="both"/>
      </w:pPr>
      <w:r w:rsidRPr="006354F3">
        <w:t xml:space="preserve">Prohlašuji, že nevyužiji při plnění veřejné zakázky poddodavatele, který by naplnil výše uvedená písm. a) </w:t>
      </w:r>
      <w:r>
        <w:t>až</w:t>
      </w:r>
      <w:r w:rsidRPr="006354F3">
        <w:t xml:space="preserve"> c), pokud by plnil více než 10 % hodnoty zakázky.</w:t>
      </w:r>
    </w:p>
    <w:p w14:paraId="5E193239" w14:textId="77777777" w:rsidR="006354F3" w:rsidRDefault="006354F3" w:rsidP="006354F3">
      <w:pPr>
        <w:autoSpaceDE w:val="0"/>
        <w:autoSpaceDN w:val="0"/>
        <w:adjustRightInd w:val="0"/>
        <w:jc w:val="both"/>
      </w:pPr>
    </w:p>
    <w:p w14:paraId="0A632785" w14:textId="13166B25" w:rsidR="006354F3" w:rsidRPr="006354F3" w:rsidRDefault="006354F3" w:rsidP="006354F3">
      <w:pPr>
        <w:autoSpaceDE w:val="0"/>
        <w:autoSpaceDN w:val="0"/>
        <w:adjustRightInd w:val="0"/>
        <w:jc w:val="both"/>
      </w:pPr>
      <w:r w:rsidRPr="006354F3">
        <w:t>Dále prohlašuji, že neobchoduji se sankcionovaným zbožím, které se nachází v Rusku nebo Bělorusku či z Ruska nebo Běloruska pochází a nenabízím takové zboží v rámci plnění veřejných zakázek.</w:t>
      </w:r>
    </w:p>
    <w:p w14:paraId="6A3BDDF0" w14:textId="77777777" w:rsidR="006354F3" w:rsidRPr="006354F3" w:rsidRDefault="006354F3" w:rsidP="006354F3">
      <w:pPr>
        <w:autoSpaceDE w:val="0"/>
        <w:autoSpaceDN w:val="0"/>
        <w:adjustRightInd w:val="0"/>
        <w:jc w:val="both"/>
      </w:pPr>
    </w:p>
    <w:p w14:paraId="18EFDEB4" w14:textId="4C7F07F1" w:rsidR="006354F3" w:rsidRPr="006354F3" w:rsidRDefault="006354F3" w:rsidP="006354F3">
      <w:pPr>
        <w:autoSpaceDE w:val="0"/>
        <w:autoSpaceDN w:val="0"/>
        <w:adjustRightInd w:val="0"/>
        <w:jc w:val="both"/>
      </w:pPr>
      <w:r w:rsidRPr="006354F3">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083422">
        <w:t xml:space="preserve"> (viz také informace ohledně aktuálně sankcionovaných osob dostupné na </w:t>
      </w:r>
      <w:r w:rsidR="00083422" w:rsidRPr="00083422">
        <w:t>https://fau.gov.cz/</w:t>
      </w:r>
      <w:r w:rsidR="00083422">
        <w:t xml:space="preserve"> )</w:t>
      </w:r>
      <w:r w:rsidRPr="006354F3">
        <w:t>.</w:t>
      </w:r>
    </w:p>
    <w:p w14:paraId="64701102" w14:textId="77777777" w:rsidR="006354F3" w:rsidRDefault="006354F3" w:rsidP="006354F3">
      <w:pPr>
        <w:pStyle w:val="Podnadpis"/>
        <w:ind w:right="-2"/>
        <w:jc w:val="both"/>
        <w:rPr>
          <w:rFonts w:ascii="Times New Roman" w:hAnsi="Times New Roman"/>
          <w:b w:val="0"/>
          <w:sz w:val="24"/>
          <w:szCs w:val="24"/>
        </w:rPr>
      </w:pPr>
    </w:p>
    <w:p w14:paraId="453F5A82" w14:textId="78DD7F78" w:rsidR="006354F3" w:rsidRPr="006354F3" w:rsidRDefault="006354F3" w:rsidP="006354F3">
      <w:pPr>
        <w:pStyle w:val="Podnadpis"/>
        <w:ind w:right="-2"/>
        <w:jc w:val="both"/>
        <w:rPr>
          <w:rFonts w:ascii="Times New Roman" w:hAnsi="Times New Roman"/>
          <w:b w:val="0"/>
          <w:sz w:val="24"/>
          <w:szCs w:val="24"/>
        </w:rPr>
      </w:pPr>
      <w:r w:rsidRPr="006354F3">
        <w:rPr>
          <w:rFonts w:ascii="Times New Roman" w:hAnsi="Times New Roman"/>
          <w:b w:val="0"/>
          <w:sz w:val="24"/>
          <w:szCs w:val="24"/>
        </w:rPr>
        <w:t>V případě změny výše uvedeného budu neprodleně zadavatele informovat.</w:t>
      </w:r>
    </w:p>
    <w:p w14:paraId="62341793" w14:textId="77777777" w:rsidR="006354F3" w:rsidRPr="006354F3" w:rsidRDefault="006354F3" w:rsidP="006354F3">
      <w:pPr>
        <w:pStyle w:val="Podnadpis"/>
        <w:ind w:right="-2"/>
        <w:jc w:val="both"/>
        <w:rPr>
          <w:rFonts w:ascii="Times New Roman" w:hAnsi="Times New Roman"/>
          <w:b w:val="0"/>
          <w:sz w:val="24"/>
          <w:szCs w:val="24"/>
        </w:rPr>
      </w:pPr>
      <w:r w:rsidRPr="006354F3">
        <w:rPr>
          <w:rFonts w:ascii="Times New Roman" w:hAnsi="Times New Roman"/>
          <w:b w:val="0"/>
          <w:sz w:val="24"/>
          <w:szCs w:val="24"/>
        </w:rPr>
        <w:tab/>
      </w:r>
      <w:r w:rsidRPr="006354F3">
        <w:rPr>
          <w:rFonts w:ascii="Times New Roman" w:hAnsi="Times New Roman"/>
          <w:b w:val="0"/>
          <w:sz w:val="24"/>
          <w:szCs w:val="24"/>
        </w:rPr>
        <w:tab/>
      </w:r>
      <w:r w:rsidRPr="006354F3">
        <w:rPr>
          <w:rFonts w:ascii="Times New Roman" w:hAnsi="Times New Roman"/>
          <w:b w:val="0"/>
          <w:sz w:val="24"/>
          <w:szCs w:val="24"/>
        </w:rPr>
        <w:tab/>
        <w:t xml:space="preserve">           </w:t>
      </w:r>
    </w:p>
    <w:p w14:paraId="03795CFD" w14:textId="77777777" w:rsidR="006354F3" w:rsidRDefault="006354F3" w:rsidP="006354F3">
      <w:pPr>
        <w:pStyle w:val="Podnadpis"/>
        <w:ind w:right="-2"/>
        <w:jc w:val="both"/>
        <w:rPr>
          <w:rFonts w:ascii="Times New Roman" w:hAnsi="Times New Roman"/>
          <w:b w:val="0"/>
          <w:sz w:val="24"/>
          <w:szCs w:val="24"/>
        </w:rPr>
      </w:pPr>
    </w:p>
    <w:p w14:paraId="2AEC6433" w14:textId="77777777" w:rsidR="006354F3" w:rsidRDefault="006354F3" w:rsidP="006354F3">
      <w:pPr>
        <w:pStyle w:val="Podnadpis"/>
        <w:ind w:right="-2"/>
        <w:jc w:val="both"/>
        <w:rPr>
          <w:rFonts w:ascii="Times New Roman" w:hAnsi="Times New Roman"/>
          <w:b w:val="0"/>
          <w:sz w:val="24"/>
          <w:szCs w:val="24"/>
        </w:rPr>
      </w:pPr>
    </w:p>
    <w:p w14:paraId="037CAC53" w14:textId="77777777" w:rsidR="006354F3" w:rsidRDefault="006354F3" w:rsidP="006354F3">
      <w:pPr>
        <w:pStyle w:val="Podnadpis"/>
        <w:ind w:right="-2"/>
        <w:jc w:val="both"/>
        <w:rPr>
          <w:rFonts w:ascii="Times New Roman" w:hAnsi="Times New Roman"/>
          <w:b w:val="0"/>
          <w:sz w:val="24"/>
          <w:szCs w:val="24"/>
        </w:rPr>
      </w:pPr>
    </w:p>
    <w:p w14:paraId="4C76FCB8" w14:textId="59D494B9" w:rsidR="006354F3" w:rsidRDefault="006354F3" w:rsidP="006354F3">
      <w:pPr>
        <w:pStyle w:val="Podnadpis"/>
        <w:ind w:right="-2"/>
        <w:jc w:val="both"/>
        <w:rPr>
          <w:rFonts w:ascii="Times New Roman" w:hAnsi="Times New Roman"/>
          <w:b w:val="0"/>
          <w:sz w:val="24"/>
          <w:szCs w:val="24"/>
        </w:rPr>
      </w:pPr>
      <w:r>
        <w:rPr>
          <w:rFonts w:ascii="Times New Roman" w:hAnsi="Times New Roman"/>
          <w:b w:val="0"/>
          <w:sz w:val="24"/>
          <w:szCs w:val="24"/>
        </w:rPr>
        <w:t>Název dodavatele</w:t>
      </w:r>
      <w:r w:rsidRPr="006354F3">
        <w:rPr>
          <w:rFonts w:ascii="Times New Roman" w:hAnsi="Times New Roman"/>
          <w:b w:val="0"/>
          <w:sz w:val="24"/>
          <w:szCs w:val="24"/>
        </w:rPr>
        <w:t>:</w:t>
      </w:r>
      <w:r w:rsidRPr="006354F3">
        <w:rPr>
          <w:rFonts w:ascii="Times New Roman" w:hAnsi="Times New Roman"/>
          <w:b w:val="0"/>
          <w:bCs/>
          <w:sz w:val="24"/>
          <w:szCs w:val="24"/>
        </w:rPr>
        <w:t xml:space="preserve"> </w:t>
      </w:r>
      <w:r w:rsidRPr="006354F3">
        <w:rPr>
          <w:rFonts w:ascii="Times New Roman" w:hAnsi="Times New Roman"/>
          <w:sz w:val="24"/>
          <w:szCs w:val="24"/>
          <w:highlight w:val="green"/>
        </w:rPr>
        <w:t xml:space="preserve">[doplní </w:t>
      </w:r>
      <w:r w:rsidRPr="007C4B44">
        <w:rPr>
          <w:rFonts w:ascii="Times New Roman" w:hAnsi="Times New Roman"/>
          <w:sz w:val="24"/>
          <w:szCs w:val="24"/>
          <w:highlight w:val="green"/>
        </w:rPr>
        <w:t>účastník]</w:t>
      </w:r>
    </w:p>
    <w:p w14:paraId="0BCC9607" w14:textId="1AECB155" w:rsidR="00920B8E" w:rsidRPr="007C4B44" w:rsidRDefault="006354F3" w:rsidP="006354F3">
      <w:pPr>
        <w:pStyle w:val="AKnormln"/>
        <w:spacing w:after="0" w:line="240" w:lineRule="auto"/>
      </w:pPr>
      <w:r w:rsidRPr="006354F3">
        <w:rPr>
          <w:rFonts w:ascii="Times New Roman" w:eastAsia="Times New Roman" w:hAnsi="Times New Roman" w:cs="Times New Roman"/>
          <w:sz w:val="24"/>
          <w:szCs w:val="24"/>
          <w:lang w:eastAsia="cs-CZ"/>
        </w:rPr>
        <w:t xml:space="preserve">Jméno, příjmení a podpis oprávněné osoby: </w:t>
      </w:r>
      <w:r w:rsidRPr="007C4B44">
        <w:rPr>
          <w:rFonts w:ascii="Times New Roman" w:hAnsi="Times New Roman" w:cs="Times New Roman"/>
          <w:b/>
          <w:sz w:val="24"/>
          <w:szCs w:val="24"/>
          <w:highlight w:val="green"/>
        </w:rPr>
        <w:t>[doplní účastník]</w:t>
      </w:r>
    </w:p>
    <w:p w14:paraId="359128AF" w14:textId="77777777" w:rsidR="00E06D7C" w:rsidRPr="007C4B44" w:rsidRDefault="00E06D7C"/>
    <w:sectPr w:rsidR="00E06D7C" w:rsidRPr="007C4B44" w:rsidSect="003120E8">
      <w:headerReference w:type="even" r:id="rId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7927" w14:textId="77777777" w:rsidR="000C61CC" w:rsidRDefault="000C61CC" w:rsidP="00920B8E">
      <w:r>
        <w:separator/>
      </w:r>
    </w:p>
  </w:endnote>
  <w:endnote w:type="continuationSeparator" w:id="0">
    <w:p w14:paraId="6E854C0A" w14:textId="77777777" w:rsidR="000C61CC" w:rsidRDefault="000C61CC" w:rsidP="0092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7F8A" w14:textId="77777777" w:rsidR="000C61CC" w:rsidRDefault="000C61CC" w:rsidP="00920B8E">
      <w:r>
        <w:separator/>
      </w:r>
    </w:p>
  </w:footnote>
  <w:footnote w:type="continuationSeparator" w:id="0">
    <w:p w14:paraId="268837FE" w14:textId="77777777" w:rsidR="000C61CC" w:rsidRDefault="000C61CC" w:rsidP="00920B8E">
      <w:r>
        <w:continuationSeparator/>
      </w:r>
    </w:p>
  </w:footnote>
  <w:footnote w:id="1">
    <w:p w14:paraId="530D0C19" w14:textId="77777777" w:rsidR="003120E8" w:rsidRPr="0041068C" w:rsidRDefault="003120E8" w:rsidP="00920B8E">
      <w:pPr>
        <w:pStyle w:val="Textpoznpodarou"/>
        <w:spacing w:after="0" w:line="240" w:lineRule="auto"/>
        <w:jc w:val="both"/>
        <w:rPr>
          <w:rFonts w:cs="Arial"/>
          <w:sz w:val="16"/>
          <w:szCs w:val="16"/>
          <w:lang w:val="cs-CZ"/>
        </w:rPr>
      </w:pPr>
      <w:r w:rsidRPr="0041068C">
        <w:rPr>
          <w:rStyle w:val="Znakapoznpodarou"/>
          <w:rFonts w:cs="Arial"/>
          <w:sz w:val="16"/>
          <w:szCs w:val="16"/>
          <w:lang w:val="cs-CZ"/>
        </w:rPr>
        <w:footnoteRef/>
      </w:r>
      <w:r w:rsidRPr="0041068C">
        <w:rPr>
          <w:rFonts w:cs="Arial"/>
          <w:sz w:val="16"/>
          <w:szCs w:val="16"/>
          <w:lang w:val="cs-CZ"/>
        </w:rPr>
        <w:t xml:space="preserve"> Dle </w:t>
      </w:r>
      <w:proofErr w:type="spellStart"/>
      <w:r w:rsidRPr="0041068C">
        <w:rPr>
          <w:rFonts w:cs="Arial"/>
          <w:sz w:val="16"/>
          <w:szCs w:val="16"/>
          <w:lang w:val="cs-CZ"/>
        </w:rPr>
        <w:t>ust</w:t>
      </w:r>
      <w:proofErr w:type="spellEnd"/>
      <w:r w:rsidRPr="0041068C">
        <w:rPr>
          <w:rFonts w:cs="Arial"/>
          <w:sz w:val="16"/>
          <w:szCs w:val="16"/>
          <w:lang w:val="cs-CZ"/>
        </w:rPr>
        <w:t xml:space="preserve">. § 187 zákona č. 89/2012 Sb., občanský zákoník, ve znění pozdějších předpisů. </w:t>
      </w:r>
    </w:p>
  </w:footnote>
  <w:footnote w:id="2">
    <w:p w14:paraId="36960B8D" w14:textId="77777777" w:rsidR="003120E8" w:rsidRPr="0041068C" w:rsidRDefault="003120E8" w:rsidP="00920B8E">
      <w:pPr>
        <w:pStyle w:val="Textpoznpodarou"/>
        <w:spacing w:after="0" w:line="240" w:lineRule="auto"/>
        <w:jc w:val="both"/>
        <w:rPr>
          <w:lang w:val="cs-CZ"/>
        </w:rPr>
      </w:pPr>
      <w:r w:rsidRPr="0041068C">
        <w:rPr>
          <w:rStyle w:val="Znakapoznpodarou"/>
          <w:rFonts w:cs="Arial"/>
          <w:sz w:val="16"/>
          <w:szCs w:val="16"/>
          <w:lang w:val="cs-CZ"/>
        </w:rPr>
        <w:footnoteRef/>
      </w:r>
      <w:r w:rsidRPr="0041068C">
        <w:rPr>
          <w:rFonts w:cs="Arial"/>
          <w:sz w:val="16"/>
          <w:szCs w:val="16"/>
          <w:lang w:val="cs-CZ"/>
        </w:rPr>
        <w:t xml:space="preserve"> Dle </w:t>
      </w:r>
      <w:proofErr w:type="spellStart"/>
      <w:r w:rsidRPr="0041068C">
        <w:rPr>
          <w:rFonts w:cs="Arial"/>
          <w:sz w:val="16"/>
          <w:szCs w:val="16"/>
          <w:lang w:val="cs-CZ"/>
        </w:rPr>
        <w:t>ust</w:t>
      </w:r>
      <w:proofErr w:type="spellEnd"/>
      <w:r w:rsidRPr="0041068C">
        <w:rPr>
          <w:rFonts w:cs="Arial"/>
          <w:sz w:val="16"/>
          <w:szCs w:val="16"/>
          <w:lang w:val="cs-CZ"/>
        </w:rPr>
        <w:t>. § 136 zákona č. 182/2006 Sb., o úpadku a způsobech jeho řešení (insolvenční zákon), ve znění pozdějších předpisů.</w:t>
      </w:r>
    </w:p>
  </w:footnote>
  <w:footnote w:id="3">
    <w:p w14:paraId="3545EC5A" w14:textId="77777777" w:rsidR="003120E8" w:rsidRPr="0041068C" w:rsidRDefault="003120E8" w:rsidP="00920B8E">
      <w:pPr>
        <w:pStyle w:val="Textpoznpodarou"/>
        <w:spacing w:after="0" w:line="240" w:lineRule="auto"/>
        <w:jc w:val="both"/>
        <w:rPr>
          <w:rFonts w:cs="Arial"/>
          <w:sz w:val="16"/>
          <w:szCs w:val="16"/>
          <w:lang w:val="cs-CZ"/>
        </w:rPr>
      </w:pPr>
      <w:r>
        <w:rPr>
          <w:rStyle w:val="Znakapoznpodarou"/>
        </w:rPr>
        <w:footnoteRef/>
      </w:r>
      <w:r w:rsidRPr="006D155F">
        <w:rPr>
          <w:lang w:val="cs-CZ"/>
        </w:rPr>
        <w:t xml:space="preserve"> </w:t>
      </w:r>
      <w:r w:rsidRPr="0041068C">
        <w:rPr>
          <w:rFonts w:cs="Arial"/>
          <w:sz w:val="16"/>
          <w:szCs w:val="16"/>
          <w:lang w:val="cs-CZ"/>
        </w:rPr>
        <w:t>Například zákon č. 21/1992 S</w:t>
      </w:r>
      <w:r>
        <w:rPr>
          <w:rFonts w:cs="Arial"/>
          <w:sz w:val="16"/>
          <w:szCs w:val="16"/>
          <w:lang w:val="cs-CZ"/>
        </w:rPr>
        <w:t>b., o bankách, ve znění pozdější</w:t>
      </w:r>
      <w:r w:rsidRPr="0041068C">
        <w:rPr>
          <w:rFonts w:cs="Arial"/>
          <w:sz w:val="16"/>
          <w:szCs w:val="16"/>
          <w:lang w:val="cs-CZ"/>
        </w:rPr>
        <w:t>ch předpisů, zákon č. 87/1995 Sb., o spořitelních a úvěrních družstvech a některých opatřeních s tím souvisejících a o doplnění zákona České národní rady č. 586/1992 Sb., o d</w:t>
      </w:r>
      <w:r>
        <w:rPr>
          <w:rFonts w:cs="Arial"/>
          <w:sz w:val="16"/>
          <w:szCs w:val="16"/>
          <w:lang w:val="cs-CZ"/>
        </w:rPr>
        <w:t>aních z příjmů, ve znění pozdějš</w:t>
      </w:r>
      <w:r w:rsidRPr="0041068C">
        <w:rPr>
          <w:rFonts w:cs="Arial"/>
          <w:sz w:val="16"/>
          <w:szCs w:val="16"/>
          <w:lang w:val="cs-CZ"/>
        </w:rPr>
        <w:t>ích předpisů</w:t>
      </w:r>
      <w:r>
        <w:rPr>
          <w:rFonts w:cs="Arial"/>
          <w:sz w:val="16"/>
          <w:szCs w:val="16"/>
          <w:lang w:val="cs-CZ"/>
        </w:rPr>
        <w:t>, zákon č. 363/1999 Sb., o pojiš</w:t>
      </w:r>
      <w:r w:rsidRPr="0041068C">
        <w:rPr>
          <w:rFonts w:cs="Arial"/>
          <w:sz w:val="16"/>
          <w:szCs w:val="16"/>
          <w:lang w:val="cs-CZ"/>
        </w:rPr>
        <w:t>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296367000"/>
      <w:docPartObj>
        <w:docPartGallery w:val="Page Numbers (Top of Page)"/>
        <w:docPartUnique/>
      </w:docPartObj>
    </w:sdtPr>
    <w:sdtContent>
      <w:p w14:paraId="56890126" w14:textId="77777777" w:rsidR="003120E8" w:rsidRDefault="003120E8" w:rsidP="003120E8">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FE0171" w14:textId="77777777" w:rsidR="003120E8" w:rsidRDefault="003120E8" w:rsidP="003120E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Theme="minorHAnsi" w:hAnsiTheme="minorHAnsi" w:cstheme="minorHAnsi"/>
        <w:sz w:val="22"/>
        <w:szCs w:val="22"/>
      </w:rPr>
      <w:id w:val="-1676799198"/>
      <w:docPartObj>
        <w:docPartGallery w:val="Page Numbers (Top of Page)"/>
        <w:docPartUnique/>
      </w:docPartObj>
    </w:sdtPr>
    <w:sdtContent>
      <w:p w14:paraId="5317F13C" w14:textId="79DBB2BA" w:rsidR="003120E8" w:rsidRPr="000320C9" w:rsidRDefault="003120E8" w:rsidP="003120E8">
        <w:pPr>
          <w:pStyle w:val="Zhlav"/>
          <w:framePr w:wrap="none" w:vAnchor="text" w:hAnchor="page" w:x="10551" w:y="20"/>
          <w:rPr>
            <w:rStyle w:val="slostrnky"/>
            <w:rFonts w:asciiTheme="minorHAnsi" w:hAnsiTheme="minorHAnsi" w:cstheme="minorHAnsi"/>
            <w:sz w:val="22"/>
            <w:szCs w:val="22"/>
          </w:rPr>
        </w:pPr>
        <w:r w:rsidRPr="000320C9">
          <w:rPr>
            <w:rStyle w:val="slostrnky"/>
            <w:rFonts w:asciiTheme="minorHAnsi" w:hAnsiTheme="minorHAnsi" w:cstheme="minorHAnsi"/>
            <w:sz w:val="22"/>
            <w:szCs w:val="22"/>
          </w:rPr>
          <w:fldChar w:fldCharType="begin"/>
        </w:r>
        <w:r w:rsidRPr="005171E6">
          <w:rPr>
            <w:rStyle w:val="slostrnky"/>
            <w:rFonts w:asciiTheme="minorHAnsi" w:hAnsiTheme="minorHAnsi" w:cstheme="minorHAnsi"/>
            <w:sz w:val="22"/>
            <w:szCs w:val="22"/>
          </w:rPr>
          <w:instrText xml:space="preserve"> PAGE </w:instrText>
        </w:r>
        <w:r w:rsidRPr="000320C9">
          <w:rPr>
            <w:rStyle w:val="slostrnky"/>
            <w:rFonts w:asciiTheme="minorHAnsi" w:hAnsiTheme="minorHAnsi" w:cstheme="minorHAnsi"/>
            <w:sz w:val="22"/>
            <w:szCs w:val="22"/>
          </w:rPr>
          <w:fldChar w:fldCharType="separate"/>
        </w:r>
        <w:r w:rsidR="00BE143E">
          <w:rPr>
            <w:rStyle w:val="slostrnky"/>
            <w:rFonts w:asciiTheme="minorHAnsi" w:hAnsiTheme="minorHAnsi" w:cstheme="minorHAnsi"/>
            <w:noProof/>
            <w:sz w:val="22"/>
            <w:szCs w:val="22"/>
          </w:rPr>
          <w:t>18</w:t>
        </w:r>
        <w:r w:rsidRPr="000320C9">
          <w:rPr>
            <w:rStyle w:val="slostrnky"/>
            <w:rFonts w:asciiTheme="minorHAnsi" w:hAnsiTheme="minorHAnsi" w:cstheme="minorHAnsi"/>
            <w:sz w:val="22"/>
            <w:szCs w:val="22"/>
          </w:rPr>
          <w:fldChar w:fldCharType="end"/>
        </w:r>
      </w:p>
    </w:sdtContent>
  </w:sdt>
  <w:p w14:paraId="6950178A" w14:textId="3E3A42F4" w:rsidR="003120E8" w:rsidRDefault="003120E8" w:rsidP="00920B8E">
    <w:pPr>
      <w:pStyle w:val="Zhlav"/>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2F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16B1041"/>
    <w:multiLevelType w:val="hybridMultilevel"/>
    <w:tmpl w:val="8870A75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3AC0DEA"/>
    <w:multiLevelType w:val="hybridMultilevel"/>
    <w:tmpl w:val="D0F6EAF8"/>
    <w:lvl w:ilvl="0" w:tplc="D1FC365A">
      <w:start w:val="1"/>
      <w:numFmt w:val="lowerLetter"/>
      <w:lvlText w:val="%1)"/>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72C46FB"/>
    <w:multiLevelType w:val="hybridMultilevel"/>
    <w:tmpl w:val="94F2A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E546A2"/>
    <w:multiLevelType w:val="hybridMultilevel"/>
    <w:tmpl w:val="E14E0A2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74B61"/>
    <w:multiLevelType w:val="hybridMultilevel"/>
    <w:tmpl w:val="FF5860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5E7DE4"/>
    <w:multiLevelType w:val="hybridMultilevel"/>
    <w:tmpl w:val="AFF2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43830"/>
    <w:multiLevelType w:val="hybridMultilevel"/>
    <w:tmpl w:val="A4CA78E0"/>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A0FBE"/>
    <w:multiLevelType w:val="hybridMultilevel"/>
    <w:tmpl w:val="A2FAC2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2628BE"/>
    <w:multiLevelType w:val="multilevel"/>
    <w:tmpl w:val="9C8EA27E"/>
    <w:lvl w:ilvl="0">
      <w:start w:val="1"/>
      <w:numFmt w:val="decimal"/>
      <w:lvlText w:val="%1."/>
      <w:lvlJc w:val="left"/>
      <w:pPr>
        <w:ind w:left="36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i w:val="0"/>
        <w:caps w:val="0"/>
        <w:strike w:val="0"/>
        <w:dstrike w:val="0"/>
        <w:vanish w:val="0"/>
        <w:color w:val="auto"/>
        <w:spacing w:val="0"/>
        <w:sz w:val="22"/>
        <w:u w:val="none"/>
        <w:vertAlign w:val="baseline"/>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1AE56986"/>
    <w:multiLevelType w:val="hybridMultilevel"/>
    <w:tmpl w:val="F020BD10"/>
    <w:lvl w:ilvl="0" w:tplc="BE880F56">
      <w:start w:val="1"/>
      <w:numFmt w:val="upperLetter"/>
      <w:lvlText w:val="%1)"/>
      <w:lvlJc w:val="left"/>
      <w:pPr>
        <w:ind w:left="360" w:hanging="360"/>
      </w:pPr>
      <w:rPr>
        <w:rFonts w:eastAsia="Times New Roman" w:hint="default"/>
      </w:rPr>
    </w:lvl>
    <w:lvl w:ilvl="1" w:tplc="9E3AAB56">
      <w:numFmt w:val="bullet"/>
      <w:lvlText w:val="-"/>
      <w:lvlJc w:val="left"/>
      <w:pPr>
        <w:ind w:left="1080" w:hanging="360"/>
      </w:pPr>
      <w:rPr>
        <w:rFonts w:ascii="Calibri" w:eastAsia="Times New Roman" w:hAnsi="Calibri" w:cs="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803735"/>
    <w:multiLevelType w:val="hybridMultilevel"/>
    <w:tmpl w:val="3BF810E0"/>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3" w15:restartNumberingAfterBreak="0">
    <w:nsid w:val="1BFA054A"/>
    <w:multiLevelType w:val="hybridMultilevel"/>
    <w:tmpl w:val="95905F0A"/>
    <w:lvl w:ilvl="0" w:tplc="0405000F">
      <w:start w:val="1"/>
      <w:numFmt w:val="decimal"/>
      <w:lvlText w:val="%1."/>
      <w:lvlJc w:val="left"/>
      <w:pPr>
        <w:ind w:left="720" w:hanging="360"/>
      </w:pPr>
      <w:rPr>
        <w:rFonts w:hint="default"/>
      </w:rPr>
    </w:lvl>
    <w:lvl w:ilvl="1" w:tplc="8ADCC5C0">
      <w:start w:val="1"/>
      <w:numFmt w:val="decimal"/>
      <w:lvlText w:val="%2."/>
      <w:lvlJc w:val="left"/>
      <w:pPr>
        <w:ind w:left="1440" w:hanging="360"/>
      </w:pPr>
      <w:rPr>
        <w:rFonts w:asciiTheme="minorHAnsi" w:eastAsia="Calibri"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10B38"/>
    <w:multiLevelType w:val="hybridMultilevel"/>
    <w:tmpl w:val="6172D2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63430"/>
    <w:multiLevelType w:val="hybridMultilevel"/>
    <w:tmpl w:val="9F4CCC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0E30AC"/>
    <w:multiLevelType w:val="hybridMultilevel"/>
    <w:tmpl w:val="DA4C3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773E81"/>
    <w:multiLevelType w:val="hybridMultilevel"/>
    <w:tmpl w:val="1B981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DE53EA"/>
    <w:multiLevelType w:val="hybridMultilevel"/>
    <w:tmpl w:val="054475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C881329"/>
    <w:multiLevelType w:val="hybridMultilevel"/>
    <w:tmpl w:val="73784B6C"/>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15:restartNumberingAfterBreak="0">
    <w:nsid w:val="2CEB6BB3"/>
    <w:multiLevelType w:val="hybridMultilevel"/>
    <w:tmpl w:val="01128F80"/>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1" w15:restartNumberingAfterBreak="0">
    <w:nsid w:val="379A43A5"/>
    <w:multiLevelType w:val="hybridMultilevel"/>
    <w:tmpl w:val="3CD2B3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6F03BB"/>
    <w:multiLevelType w:val="hybridMultilevel"/>
    <w:tmpl w:val="820C6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2405F9"/>
    <w:multiLevelType w:val="hybridMultilevel"/>
    <w:tmpl w:val="B8A62C9A"/>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3BCD7446"/>
    <w:multiLevelType w:val="hybridMultilevel"/>
    <w:tmpl w:val="55283ACE"/>
    <w:lvl w:ilvl="0" w:tplc="C51C3EB0">
      <w:start w:val="1"/>
      <w:numFmt w:val="decimal"/>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3BF4523B"/>
    <w:multiLevelType w:val="hybridMultilevel"/>
    <w:tmpl w:val="5770BC3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E9231DE"/>
    <w:multiLevelType w:val="hybridMultilevel"/>
    <w:tmpl w:val="8EE6AD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F20432"/>
    <w:multiLevelType w:val="hybridMultilevel"/>
    <w:tmpl w:val="94F2A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FF301F"/>
    <w:multiLevelType w:val="hybridMultilevel"/>
    <w:tmpl w:val="A190B446"/>
    <w:lvl w:ilvl="0" w:tplc="81E4843A">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08744D"/>
    <w:multiLevelType w:val="hybridMultilevel"/>
    <w:tmpl w:val="DE6A0356"/>
    <w:lvl w:ilvl="0" w:tplc="04050019">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0" w15:restartNumberingAfterBreak="0">
    <w:nsid w:val="56566C95"/>
    <w:multiLevelType w:val="hybridMultilevel"/>
    <w:tmpl w:val="5C50D62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415447"/>
    <w:multiLevelType w:val="hybridMultilevel"/>
    <w:tmpl w:val="52501886"/>
    <w:lvl w:ilvl="0" w:tplc="1480DAB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BD793A"/>
    <w:multiLevelType w:val="hybridMultilevel"/>
    <w:tmpl w:val="09241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276136"/>
    <w:multiLevelType w:val="hybridMultilevel"/>
    <w:tmpl w:val="4E3249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D5B4893"/>
    <w:multiLevelType w:val="hybridMultilevel"/>
    <w:tmpl w:val="CAB65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58481E"/>
    <w:multiLevelType w:val="hybridMultilevel"/>
    <w:tmpl w:val="CC00BE62"/>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ED2357"/>
    <w:multiLevelType w:val="hybridMultilevel"/>
    <w:tmpl w:val="CB262C04"/>
    <w:lvl w:ilvl="0" w:tplc="04050011">
      <w:start w:val="1"/>
      <w:numFmt w:val="decimal"/>
      <w:lvlText w:val="%1)"/>
      <w:lvlJc w:val="left"/>
      <w:pPr>
        <w:ind w:left="360" w:hanging="360"/>
      </w:pPr>
      <w:rPr>
        <w:rFonts w:hint="default"/>
      </w:rPr>
    </w:lvl>
    <w:lvl w:ilvl="1" w:tplc="0405000F">
      <w:start w:val="1"/>
      <w:numFmt w:val="decimal"/>
      <w:lvlText w:val="%2."/>
      <w:lvlJc w:val="left"/>
      <w:pPr>
        <w:ind w:left="72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207369B"/>
    <w:multiLevelType w:val="hybridMultilevel"/>
    <w:tmpl w:val="C45C7C0A"/>
    <w:lvl w:ilvl="0" w:tplc="0405001B">
      <w:start w:val="1"/>
      <w:numFmt w:val="lowerRoman"/>
      <w:lvlText w:val="%1."/>
      <w:lvlJc w:val="right"/>
      <w:pPr>
        <w:ind w:left="1582" w:hanging="360"/>
      </w:pPr>
    </w:lvl>
    <w:lvl w:ilvl="1" w:tplc="FFFFFFFF">
      <w:start w:val="1"/>
      <w:numFmt w:val="lowerRoman"/>
      <w:lvlText w:val="%2."/>
      <w:lvlJc w:val="righ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39" w15:restartNumberingAfterBreak="0">
    <w:nsid w:val="79DB18C6"/>
    <w:multiLevelType w:val="hybridMultilevel"/>
    <w:tmpl w:val="6E8A47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303BCC"/>
    <w:multiLevelType w:val="hybridMultilevel"/>
    <w:tmpl w:val="5FC0AB02"/>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F5B1CAE"/>
    <w:multiLevelType w:val="hybridMultilevel"/>
    <w:tmpl w:val="F6CA5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993612">
    <w:abstractNumId w:val="10"/>
  </w:num>
  <w:num w:numId="2" w16cid:durableId="486552752">
    <w:abstractNumId w:val="1"/>
  </w:num>
  <w:num w:numId="3" w16cid:durableId="1792478793">
    <w:abstractNumId w:val="25"/>
  </w:num>
  <w:num w:numId="4" w16cid:durableId="83187106">
    <w:abstractNumId w:val="19"/>
  </w:num>
  <w:num w:numId="5" w16cid:durableId="419060838">
    <w:abstractNumId w:val="12"/>
  </w:num>
  <w:num w:numId="6" w16cid:durableId="1141194876">
    <w:abstractNumId w:val="20"/>
  </w:num>
  <w:num w:numId="7" w16cid:durableId="359359749">
    <w:abstractNumId w:val="23"/>
  </w:num>
  <w:num w:numId="8" w16cid:durableId="862671925">
    <w:abstractNumId w:val="29"/>
  </w:num>
  <w:num w:numId="9" w16cid:durableId="754861320">
    <w:abstractNumId w:val="18"/>
  </w:num>
  <w:num w:numId="10" w16cid:durableId="1580560813">
    <w:abstractNumId w:val="3"/>
  </w:num>
  <w:num w:numId="11" w16cid:durableId="806124811">
    <w:abstractNumId w:val="28"/>
  </w:num>
  <w:num w:numId="12" w16cid:durableId="611669321">
    <w:abstractNumId w:val="35"/>
  </w:num>
  <w:num w:numId="13" w16cid:durableId="705495042">
    <w:abstractNumId w:val="11"/>
  </w:num>
  <w:num w:numId="14" w16cid:durableId="1132946418">
    <w:abstractNumId w:val="9"/>
  </w:num>
  <w:num w:numId="15" w16cid:durableId="17584994">
    <w:abstractNumId w:val="30"/>
  </w:num>
  <w:num w:numId="16" w16cid:durableId="1641836021">
    <w:abstractNumId w:val="37"/>
  </w:num>
  <w:num w:numId="17" w16cid:durableId="957447599">
    <w:abstractNumId w:val="22"/>
  </w:num>
  <w:num w:numId="18" w16cid:durableId="486557401">
    <w:abstractNumId w:val="15"/>
  </w:num>
  <w:num w:numId="19" w16cid:durableId="516651301">
    <w:abstractNumId w:val="41"/>
  </w:num>
  <w:num w:numId="20" w16cid:durableId="1173689140">
    <w:abstractNumId w:val="16"/>
  </w:num>
  <w:num w:numId="21" w16cid:durableId="1014723517">
    <w:abstractNumId w:val="31"/>
  </w:num>
  <w:num w:numId="22" w16cid:durableId="843713644">
    <w:abstractNumId w:val="24"/>
  </w:num>
  <w:num w:numId="23" w16cid:durableId="367492261">
    <w:abstractNumId w:val="13"/>
  </w:num>
  <w:num w:numId="24" w16cid:durableId="20058089">
    <w:abstractNumId w:val="36"/>
  </w:num>
  <w:num w:numId="25" w16cid:durableId="875234011">
    <w:abstractNumId w:val="40"/>
  </w:num>
  <w:num w:numId="26" w16cid:durableId="700859797">
    <w:abstractNumId w:val="34"/>
  </w:num>
  <w:num w:numId="27" w16cid:durableId="313797290">
    <w:abstractNumId w:val="5"/>
  </w:num>
  <w:num w:numId="28" w16cid:durableId="661087598">
    <w:abstractNumId w:val="8"/>
  </w:num>
  <w:num w:numId="29" w16cid:durableId="900022880">
    <w:abstractNumId w:val="33"/>
  </w:num>
  <w:num w:numId="30" w16cid:durableId="94331459">
    <w:abstractNumId w:val="4"/>
  </w:num>
  <w:num w:numId="31" w16cid:durableId="979463423">
    <w:abstractNumId w:val="6"/>
  </w:num>
  <w:num w:numId="32" w16cid:durableId="602037600">
    <w:abstractNumId w:val="39"/>
  </w:num>
  <w:num w:numId="33" w16cid:durableId="1800998095">
    <w:abstractNumId w:val="27"/>
  </w:num>
  <w:num w:numId="34" w16cid:durableId="823787635">
    <w:abstractNumId w:val="17"/>
  </w:num>
  <w:num w:numId="35" w16cid:durableId="1247609669">
    <w:abstractNumId w:val="2"/>
  </w:num>
  <w:num w:numId="36" w16cid:durableId="1668557637">
    <w:abstractNumId w:val="38"/>
  </w:num>
  <w:num w:numId="37" w16cid:durableId="1323191935">
    <w:abstractNumId w:val="7"/>
  </w:num>
  <w:num w:numId="38" w16cid:durableId="101728726">
    <w:abstractNumId w:val="26"/>
  </w:num>
  <w:num w:numId="39" w16cid:durableId="613707956">
    <w:abstractNumId w:val="0"/>
  </w:num>
  <w:num w:numId="40" w16cid:durableId="1209955973">
    <w:abstractNumId w:val="10"/>
  </w:num>
  <w:num w:numId="41" w16cid:durableId="100729720">
    <w:abstractNumId w:val="14"/>
  </w:num>
  <w:num w:numId="42" w16cid:durableId="623660481">
    <w:abstractNumId w:val="21"/>
  </w:num>
  <w:num w:numId="43" w16cid:durableId="1308977012">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D"/>
    <w:rsid w:val="00005C73"/>
    <w:rsid w:val="00011FFD"/>
    <w:rsid w:val="000162CB"/>
    <w:rsid w:val="00021A5C"/>
    <w:rsid w:val="00032188"/>
    <w:rsid w:val="00033347"/>
    <w:rsid w:val="000356AA"/>
    <w:rsid w:val="00041578"/>
    <w:rsid w:val="00047942"/>
    <w:rsid w:val="00050136"/>
    <w:rsid w:val="000539E3"/>
    <w:rsid w:val="00053F29"/>
    <w:rsid w:val="00054254"/>
    <w:rsid w:val="00057917"/>
    <w:rsid w:val="0006753A"/>
    <w:rsid w:val="00083422"/>
    <w:rsid w:val="00083AE7"/>
    <w:rsid w:val="000843B3"/>
    <w:rsid w:val="0008468B"/>
    <w:rsid w:val="0009134B"/>
    <w:rsid w:val="00091A8B"/>
    <w:rsid w:val="000A03F2"/>
    <w:rsid w:val="000A43C7"/>
    <w:rsid w:val="000B23DD"/>
    <w:rsid w:val="000B3321"/>
    <w:rsid w:val="000B7AA0"/>
    <w:rsid w:val="000C5F4A"/>
    <w:rsid w:val="000C61CC"/>
    <w:rsid w:val="000D5533"/>
    <w:rsid w:val="000E3D26"/>
    <w:rsid w:val="000F143D"/>
    <w:rsid w:val="000F3159"/>
    <w:rsid w:val="00106231"/>
    <w:rsid w:val="00107BD4"/>
    <w:rsid w:val="001202BF"/>
    <w:rsid w:val="00121FA7"/>
    <w:rsid w:val="001235C8"/>
    <w:rsid w:val="00123FBF"/>
    <w:rsid w:val="0013297E"/>
    <w:rsid w:val="001358E4"/>
    <w:rsid w:val="00135C4A"/>
    <w:rsid w:val="001403C1"/>
    <w:rsid w:val="001419A3"/>
    <w:rsid w:val="00146681"/>
    <w:rsid w:val="00154C4C"/>
    <w:rsid w:val="0015516E"/>
    <w:rsid w:val="001605D0"/>
    <w:rsid w:val="001706F9"/>
    <w:rsid w:val="00170D88"/>
    <w:rsid w:val="001A33BE"/>
    <w:rsid w:val="001B5A8E"/>
    <w:rsid w:val="001C000C"/>
    <w:rsid w:val="001C7E4C"/>
    <w:rsid w:val="001D1C86"/>
    <w:rsid w:val="001D3F96"/>
    <w:rsid w:val="001E77FC"/>
    <w:rsid w:val="001F184C"/>
    <w:rsid w:val="002072C4"/>
    <w:rsid w:val="00213F7F"/>
    <w:rsid w:val="0021423F"/>
    <w:rsid w:val="00234B98"/>
    <w:rsid w:val="002429EC"/>
    <w:rsid w:val="00243AA6"/>
    <w:rsid w:val="0027405D"/>
    <w:rsid w:val="002801B2"/>
    <w:rsid w:val="002823FD"/>
    <w:rsid w:val="00287C6F"/>
    <w:rsid w:val="0029477F"/>
    <w:rsid w:val="00296565"/>
    <w:rsid w:val="002A4A18"/>
    <w:rsid w:val="002A4A4B"/>
    <w:rsid w:val="002A5908"/>
    <w:rsid w:val="002C0468"/>
    <w:rsid w:val="002C1757"/>
    <w:rsid w:val="002C28B5"/>
    <w:rsid w:val="002C33A2"/>
    <w:rsid w:val="002D1D61"/>
    <w:rsid w:val="002D4274"/>
    <w:rsid w:val="002D6348"/>
    <w:rsid w:val="002E3D77"/>
    <w:rsid w:val="002E6728"/>
    <w:rsid w:val="002F3287"/>
    <w:rsid w:val="002F68CF"/>
    <w:rsid w:val="0030279B"/>
    <w:rsid w:val="003120E8"/>
    <w:rsid w:val="003149EA"/>
    <w:rsid w:val="00321AD8"/>
    <w:rsid w:val="0032234F"/>
    <w:rsid w:val="00323772"/>
    <w:rsid w:val="0033114B"/>
    <w:rsid w:val="00337579"/>
    <w:rsid w:val="00352FE8"/>
    <w:rsid w:val="003542F0"/>
    <w:rsid w:val="00361A47"/>
    <w:rsid w:val="00365751"/>
    <w:rsid w:val="003702FA"/>
    <w:rsid w:val="0037153D"/>
    <w:rsid w:val="00375744"/>
    <w:rsid w:val="00376968"/>
    <w:rsid w:val="00381967"/>
    <w:rsid w:val="00383A4F"/>
    <w:rsid w:val="00393903"/>
    <w:rsid w:val="00395E62"/>
    <w:rsid w:val="003A5B82"/>
    <w:rsid w:val="003B0008"/>
    <w:rsid w:val="003B3DD6"/>
    <w:rsid w:val="003B6F4A"/>
    <w:rsid w:val="003D20DB"/>
    <w:rsid w:val="003F1D1B"/>
    <w:rsid w:val="003F3C05"/>
    <w:rsid w:val="003F457E"/>
    <w:rsid w:val="003F504A"/>
    <w:rsid w:val="0040236D"/>
    <w:rsid w:val="004028D2"/>
    <w:rsid w:val="0040768B"/>
    <w:rsid w:val="00417FC5"/>
    <w:rsid w:val="0042035B"/>
    <w:rsid w:val="00420FF6"/>
    <w:rsid w:val="00424A35"/>
    <w:rsid w:val="0043192A"/>
    <w:rsid w:val="00445D89"/>
    <w:rsid w:val="00455129"/>
    <w:rsid w:val="004704E6"/>
    <w:rsid w:val="0047288E"/>
    <w:rsid w:val="00480DD1"/>
    <w:rsid w:val="00480FEA"/>
    <w:rsid w:val="0048319D"/>
    <w:rsid w:val="004866AD"/>
    <w:rsid w:val="004930F9"/>
    <w:rsid w:val="00497F97"/>
    <w:rsid w:val="004A3D21"/>
    <w:rsid w:val="004A4B1E"/>
    <w:rsid w:val="004B6721"/>
    <w:rsid w:val="004C05B5"/>
    <w:rsid w:val="004C4CBB"/>
    <w:rsid w:val="004C660A"/>
    <w:rsid w:val="004D3FC7"/>
    <w:rsid w:val="004E45C2"/>
    <w:rsid w:val="004F1944"/>
    <w:rsid w:val="004F3211"/>
    <w:rsid w:val="00501643"/>
    <w:rsid w:val="0050346C"/>
    <w:rsid w:val="00504317"/>
    <w:rsid w:val="00507A6C"/>
    <w:rsid w:val="00516643"/>
    <w:rsid w:val="00517690"/>
    <w:rsid w:val="00535792"/>
    <w:rsid w:val="00537794"/>
    <w:rsid w:val="0055155A"/>
    <w:rsid w:val="005534E7"/>
    <w:rsid w:val="00563D96"/>
    <w:rsid w:val="00566924"/>
    <w:rsid w:val="00574D7B"/>
    <w:rsid w:val="00583CA5"/>
    <w:rsid w:val="00585E9A"/>
    <w:rsid w:val="0058606B"/>
    <w:rsid w:val="00590975"/>
    <w:rsid w:val="00591B0E"/>
    <w:rsid w:val="00593310"/>
    <w:rsid w:val="005A0DA4"/>
    <w:rsid w:val="005A19C6"/>
    <w:rsid w:val="005B4902"/>
    <w:rsid w:val="005B5FF8"/>
    <w:rsid w:val="005B7F96"/>
    <w:rsid w:val="005C7B1A"/>
    <w:rsid w:val="005E3540"/>
    <w:rsid w:val="005F03B5"/>
    <w:rsid w:val="005F36DE"/>
    <w:rsid w:val="005F4000"/>
    <w:rsid w:val="00604D1C"/>
    <w:rsid w:val="00611180"/>
    <w:rsid w:val="0063049D"/>
    <w:rsid w:val="006337FD"/>
    <w:rsid w:val="006354F3"/>
    <w:rsid w:val="006357B6"/>
    <w:rsid w:val="00636A1A"/>
    <w:rsid w:val="00636D57"/>
    <w:rsid w:val="00650B00"/>
    <w:rsid w:val="00654752"/>
    <w:rsid w:val="00655CCB"/>
    <w:rsid w:val="00661690"/>
    <w:rsid w:val="00666FAD"/>
    <w:rsid w:val="00683839"/>
    <w:rsid w:val="0068493C"/>
    <w:rsid w:val="0068706E"/>
    <w:rsid w:val="00687920"/>
    <w:rsid w:val="00690183"/>
    <w:rsid w:val="006910EA"/>
    <w:rsid w:val="00693074"/>
    <w:rsid w:val="006A0798"/>
    <w:rsid w:val="006A0F73"/>
    <w:rsid w:val="006A1894"/>
    <w:rsid w:val="006A2CE1"/>
    <w:rsid w:val="006A611F"/>
    <w:rsid w:val="006B1C19"/>
    <w:rsid w:val="006C422A"/>
    <w:rsid w:val="006D68A6"/>
    <w:rsid w:val="006E2E1C"/>
    <w:rsid w:val="006F594A"/>
    <w:rsid w:val="007024FA"/>
    <w:rsid w:val="00704192"/>
    <w:rsid w:val="00713A09"/>
    <w:rsid w:val="00717488"/>
    <w:rsid w:val="00721CBA"/>
    <w:rsid w:val="0072584D"/>
    <w:rsid w:val="00730002"/>
    <w:rsid w:val="00734305"/>
    <w:rsid w:val="00735245"/>
    <w:rsid w:val="00740C69"/>
    <w:rsid w:val="00742F62"/>
    <w:rsid w:val="00746902"/>
    <w:rsid w:val="00757846"/>
    <w:rsid w:val="00772074"/>
    <w:rsid w:val="0077255A"/>
    <w:rsid w:val="007737C5"/>
    <w:rsid w:val="00774FAD"/>
    <w:rsid w:val="007757C5"/>
    <w:rsid w:val="00775DD9"/>
    <w:rsid w:val="00784C15"/>
    <w:rsid w:val="00785988"/>
    <w:rsid w:val="007953C0"/>
    <w:rsid w:val="007A1787"/>
    <w:rsid w:val="007B4477"/>
    <w:rsid w:val="007C1E63"/>
    <w:rsid w:val="007C4B44"/>
    <w:rsid w:val="007D2095"/>
    <w:rsid w:val="007D4790"/>
    <w:rsid w:val="007D5D69"/>
    <w:rsid w:val="007E037B"/>
    <w:rsid w:val="007E1182"/>
    <w:rsid w:val="007F208F"/>
    <w:rsid w:val="007F3289"/>
    <w:rsid w:val="007F6D49"/>
    <w:rsid w:val="00800755"/>
    <w:rsid w:val="00810AB9"/>
    <w:rsid w:val="00813605"/>
    <w:rsid w:val="0081426A"/>
    <w:rsid w:val="008169F0"/>
    <w:rsid w:val="0082002E"/>
    <w:rsid w:val="00820342"/>
    <w:rsid w:val="008208BF"/>
    <w:rsid w:val="008223BB"/>
    <w:rsid w:val="008243BD"/>
    <w:rsid w:val="00840206"/>
    <w:rsid w:val="00840B65"/>
    <w:rsid w:val="008415E2"/>
    <w:rsid w:val="00844D36"/>
    <w:rsid w:val="00853670"/>
    <w:rsid w:val="00856F0D"/>
    <w:rsid w:val="008579BB"/>
    <w:rsid w:val="00860E0C"/>
    <w:rsid w:val="008632FE"/>
    <w:rsid w:val="0087017C"/>
    <w:rsid w:val="00870D87"/>
    <w:rsid w:val="00880348"/>
    <w:rsid w:val="0088318E"/>
    <w:rsid w:val="00887511"/>
    <w:rsid w:val="00891252"/>
    <w:rsid w:val="008A03FA"/>
    <w:rsid w:val="008A3E90"/>
    <w:rsid w:val="008A48C8"/>
    <w:rsid w:val="008A5A0F"/>
    <w:rsid w:val="008B089B"/>
    <w:rsid w:val="008B2637"/>
    <w:rsid w:val="008B289A"/>
    <w:rsid w:val="008C13DD"/>
    <w:rsid w:val="008C6586"/>
    <w:rsid w:val="008D222D"/>
    <w:rsid w:val="008E03F6"/>
    <w:rsid w:val="008F0128"/>
    <w:rsid w:val="008F341C"/>
    <w:rsid w:val="008F4F7C"/>
    <w:rsid w:val="00902840"/>
    <w:rsid w:val="00905393"/>
    <w:rsid w:val="009100E6"/>
    <w:rsid w:val="00911681"/>
    <w:rsid w:val="00912C17"/>
    <w:rsid w:val="00917079"/>
    <w:rsid w:val="00920B8E"/>
    <w:rsid w:val="009219CB"/>
    <w:rsid w:val="00923007"/>
    <w:rsid w:val="00930391"/>
    <w:rsid w:val="00930E32"/>
    <w:rsid w:val="009319AF"/>
    <w:rsid w:val="0093389D"/>
    <w:rsid w:val="009505A6"/>
    <w:rsid w:val="00953760"/>
    <w:rsid w:val="009550A3"/>
    <w:rsid w:val="009601D8"/>
    <w:rsid w:val="00966A9A"/>
    <w:rsid w:val="00975845"/>
    <w:rsid w:val="00975C36"/>
    <w:rsid w:val="00976D52"/>
    <w:rsid w:val="00982968"/>
    <w:rsid w:val="0099378E"/>
    <w:rsid w:val="009B6A61"/>
    <w:rsid w:val="009C13B0"/>
    <w:rsid w:val="009D3A05"/>
    <w:rsid w:val="009D7F70"/>
    <w:rsid w:val="009E1042"/>
    <w:rsid w:val="009E4267"/>
    <w:rsid w:val="009F0C78"/>
    <w:rsid w:val="009F246C"/>
    <w:rsid w:val="009F437B"/>
    <w:rsid w:val="00A004A0"/>
    <w:rsid w:val="00A050C9"/>
    <w:rsid w:val="00A06176"/>
    <w:rsid w:val="00A10297"/>
    <w:rsid w:val="00A13C09"/>
    <w:rsid w:val="00A221F0"/>
    <w:rsid w:val="00A244A0"/>
    <w:rsid w:val="00A2682D"/>
    <w:rsid w:val="00A26C8B"/>
    <w:rsid w:val="00A31E2F"/>
    <w:rsid w:val="00A32689"/>
    <w:rsid w:val="00A36003"/>
    <w:rsid w:val="00A36791"/>
    <w:rsid w:val="00A418A6"/>
    <w:rsid w:val="00A41CE2"/>
    <w:rsid w:val="00A42ED6"/>
    <w:rsid w:val="00A514D3"/>
    <w:rsid w:val="00A55046"/>
    <w:rsid w:val="00A64B3D"/>
    <w:rsid w:val="00A64E97"/>
    <w:rsid w:val="00A674EC"/>
    <w:rsid w:val="00A76657"/>
    <w:rsid w:val="00A76694"/>
    <w:rsid w:val="00A95AED"/>
    <w:rsid w:val="00AA5008"/>
    <w:rsid w:val="00AB75B1"/>
    <w:rsid w:val="00AC0077"/>
    <w:rsid w:val="00AC3EC9"/>
    <w:rsid w:val="00AC7A3F"/>
    <w:rsid w:val="00AD4811"/>
    <w:rsid w:val="00AF345D"/>
    <w:rsid w:val="00AF57C2"/>
    <w:rsid w:val="00AF5940"/>
    <w:rsid w:val="00AF666C"/>
    <w:rsid w:val="00B04360"/>
    <w:rsid w:val="00B06E3C"/>
    <w:rsid w:val="00B072E0"/>
    <w:rsid w:val="00B1731A"/>
    <w:rsid w:val="00B23755"/>
    <w:rsid w:val="00B26128"/>
    <w:rsid w:val="00B34AB1"/>
    <w:rsid w:val="00B407E8"/>
    <w:rsid w:val="00B549B7"/>
    <w:rsid w:val="00B559A6"/>
    <w:rsid w:val="00B66A18"/>
    <w:rsid w:val="00B66FB7"/>
    <w:rsid w:val="00B77128"/>
    <w:rsid w:val="00B8000B"/>
    <w:rsid w:val="00B81BF8"/>
    <w:rsid w:val="00B84043"/>
    <w:rsid w:val="00B90020"/>
    <w:rsid w:val="00B95779"/>
    <w:rsid w:val="00BA16DB"/>
    <w:rsid w:val="00BA38A5"/>
    <w:rsid w:val="00BA692B"/>
    <w:rsid w:val="00BA76D8"/>
    <w:rsid w:val="00BB6145"/>
    <w:rsid w:val="00BC4EE0"/>
    <w:rsid w:val="00BC5F5D"/>
    <w:rsid w:val="00BD7D2E"/>
    <w:rsid w:val="00BE143E"/>
    <w:rsid w:val="00BE510A"/>
    <w:rsid w:val="00BF16D5"/>
    <w:rsid w:val="00BF2F2A"/>
    <w:rsid w:val="00C07DC8"/>
    <w:rsid w:val="00C278FB"/>
    <w:rsid w:val="00C27C77"/>
    <w:rsid w:val="00C47564"/>
    <w:rsid w:val="00C5021E"/>
    <w:rsid w:val="00C563A0"/>
    <w:rsid w:val="00C56923"/>
    <w:rsid w:val="00C56B34"/>
    <w:rsid w:val="00C60013"/>
    <w:rsid w:val="00C61486"/>
    <w:rsid w:val="00C64024"/>
    <w:rsid w:val="00C64EA2"/>
    <w:rsid w:val="00C70AD0"/>
    <w:rsid w:val="00C7644D"/>
    <w:rsid w:val="00C864FE"/>
    <w:rsid w:val="00C9509D"/>
    <w:rsid w:val="00CA1E83"/>
    <w:rsid w:val="00CB3FEB"/>
    <w:rsid w:val="00CC0D1C"/>
    <w:rsid w:val="00CC1092"/>
    <w:rsid w:val="00CC1722"/>
    <w:rsid w:val="00CD4EBA"/>
    <w:rsid w:val="00CE4F54"/>
    <w:rsid w:val="00CE7AE4"/>
    <w:rsid w:val="00CF0177"/>
    <w:rsid w:val="00CF1084"/>
    <w:rsid w:val="00CF15EE"/>
    <w:rsid w:val="00CF4E2E"/>
    <w:rsid w:val="00D02FB7"/>
    <w:rsid w:val="00D05554"/>
    <w:rsid w:val="00D0593B"/>
    <w:rsid w:val="00D079EC"/>
    <w:rsid w:val="00D1019C"/>
    <w:rsid w:val="00D15811"/>
    <w:rsid w:val="00D1675D"/>
    <w:rsid w:val="00D23FB7"/>
    <w:rsid w:val="00D25275"/>
    <w:rsid w:val="00D2532D"/>
    <w:rsid w:val="00D307D9"/>
    <w:rsid w:val="00D31F1F"/>
    <w:rsid w:val="00D33C51"/>
    <w:rsid w:val="00D36B30"/>
    <w:rsid w:val="00D412BD"/>
    <w:rsid w:val="00D519DA"/>
    <w:rsid w:val="00D560E9"/>
    <w:rsid w:val="00D6345C"/>
    <w:rsid w:val="00D763FA"/>
    <w:rsid w:val="00D7789E"/>
    <w:rsid w:val="00D807C1"/>
    <w:rsid w:val="00D86472"/>
    <w:rsid w:val="00D8662E"/>
    <w:rsid w:val="00D9100A"/>
    <w:rsid w:val="00D9362F"/>
    <w:rsid w:val="00D97FC2"/>
    <w:rsid w:val="00DA3C3E"/>
    <w:rsid w:val="00DB45A3"/>
    <w:rsid w:val="00DC33A3"/>
    <w:rsid w:val="00DC4815"/>
    <w:rsid w:val="00DD34F6"/>
    <w:rsid w:val="00DD38A5"/>
    <w:rsid w:val="00DE0478"/>
    <w:rsid w:val="00DE7FE3"/>
    <w:rsid w:val="00DF5732"/>
    <w:rsid w:val="00E0108F"/>
    <w:rsid w:val="00E02695"/>
    <w:rsid w:val="00E0356E"/>
    <w:rsid w:val="00E06C34"/>
    <w:rsid w:val="00E06D7C"/>
    <w:rsid w:val="00E12FB7"/>
    <w:rsid w:val="00E15934"/>
    <w:rsid w:val="00E16D40"/>
    <w:rsid w:val="00E209CF"/>
    <w:rsid w:val="00E27A66"/>
    <w:rsid w:val="00E4532B"/>
    <w:rsid w:val="00E4566B"/>
    <w:rsid w:val="00E522FC"/>
    <w:rsid w:val="00E531A1"/>
    <w:rsid w:val="00E55F9F"/>
    <w:rsid w:val="00E6072F"/>
    <w:rsid w:val="00E60AEE"/>
    <w:rsid w:val="00E621B5"/>
    <w:rsid w:val="00E62DF1"/>
    <w:rsid w:val="00E67D87"/>
    <w:rsid w:val="00E75807"/>
    <w:rsid w:val="00E76808"/>
    <w:rsid w:val="00E85EA4"/>
    <w:rsid w:val="00EA1A6B"/>
    <w:rsid w:val="00EA23B1"/>
    <w:rsid w:val="00EA2BE5"/>
    <w:rsid w:val="00EA6704"/>
    <w:rsid w:val="00EB1853"/>
    <w:rsid w:val="00EB326E"/>
    <w:rsid w:val="00EB33FD"/>
    <w:rsid w:val="00EB53A4"/>
    <w:rsid w:val="00EC3C85"/>
    <w:rsid w:val="00ED378C"/>
    <w:rsid w:val="00F01CBB"/>
    <w:rsid w:val="00F03D15"/>
    <w:rsid w:val="00F05509"/>
    <w:rsid w:val="00F0560C"/>
    <w:rsid w:val="00F05926"/>
    <w:rsid w:val="00F25572"/>
    <w:rsid w:val="00F3506C"/>
    <w:rsid w:val="00F43E7C"/>
    <w:rsid w:val="00F457E7"/>
    <w:rsid w:val="00F65217"/>
    <w:rsid w:val="00F93DD1"/>
    <w:rsid w:val="00F94503"/>
    <w:rsid w:val="00FB3FA7"/>
    <w:rsid w:val="00FB565F"/>
    <w:rsid w:val="00FC199A"/>
    <w:rsid w:val="00FF1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8FF6"/>
  <w15:chartTrackingRefBased/>
  <w15:docId w15:val="{84CA31A9-F472-4044-90DE-756C3569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B8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20B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20B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0B8E"/>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rsid w:val="00920B8E"/>
    <w:rPr>
      <w:rFonts w:asciiTheme="majorHAnsi" w:eastAsiaTheme="majorEastAsia" w:hAnsiTheme="majorHAnsi" w:cstheme="majorBidi"/>
      <w:color w:val="2F5496" w:themeColor="accent1" w:themeShade="BF"/>
      <w:sz w:val="26"/>
      <w:szCs w:val="26"/>
      <w:lang w:eastAsia="cs-CZ"/>
    </w:rPr>
  </w:style>
  <w:style w:type="paragraph" w:styleId="Normlnweb">
    <w:name w:val="Normal (Web)"/>
    <w:basedOn w:val="Normln"/>
    <w:uiPriority w:val="99"/>
    <w:unhideWhenUsed/>
    <w:rsid w:val="00920B8E"/>
    <w:pPr>
      <w:spacing w:before="100" w:beforeAutospacing="1" w:after="100" w:afterAutospacing="1"/>
    </w:pPr>
  </w:style>
  <w:style w:type="character" w:styleId="Siln">
    <w:name w:val="Strong"/>
    <w:uiPriority w:val="22"/>
    <w:qFormat/>
    <w:rsid w:val="00920B8E"/>
    <w:rPr>
      <w:b/>
      <w:bCs/>
    </w:rPr>
  </w:style>
  <w:style w:type="character" w:customStyle="1" w:styleId="nowrap">
    <w:name w:val="nowrap"/>
    <w:rsid w:val="00920B8E"/>
  </w:style>
  <w:style w:type="paragraph" w:styleId="Nadpisobsahu">
    <w:name w:val="TOC Heading"/>
    <w:basedOn w:val="Nadpis1"/>
    <w:next w:val="Normln"/>
    <w:uiPriority w:val="39"/>
    <w:unhideWhenUsed/>
    <w:qFormat/>
    <w:rsid w:val="00920B8E"/>
    <w:pPr>
      <w:spacing w:before="480" w:line="276" w:lineRule="auto"/>
      <w:outlineLvl w:val="9"/>
    </w:pPr>
    <w:rPr>
      <w:b/>
      <w:bCs/>
      <w:sz w:val="28"/>
      <w:szCs w:val="28"/>
    </w:rPr>
  </w:style>
  <w:style w:type="paragraph" w:styleId="Obsah1">
    <w:name w:val="toc 1"/>
    <w:basedOn w:val="Normln"/>
    <w:next w:val="Normln"/>
    <w:autoRedefine/>
    <w:uiPriority w:val="39"/>
    <w:unhideWhenUsed/>
    <w:rsid w:val="00920B8E"/>
    <w:pPr>
      <w:tabs>
        <w:tab w:val="left" w:pos="720"/>
        <w:tab w:val="right" w:leader="dot" w:pos="9056"/>
      </w:tabs>
      <w:spacing w:before="120"/>
    </w:pPr>
    <w:rPr>
      <w:rFonts w:cstheme="minorHAnsi"/>
      <w:b/>
      <w:bCs/>
      <w:i/>
      <w:iCs/>
    </w:rPr>
  </w:style>
  <w:style w:type="paragraph" w:styleId="Obsah2">
    <w:name w:val="toc 2"/>
    <w:basedOn w:val="Normln"/>
    <w:next w:val="Normln"/>
    <w:autoRedefine/>
    <w:uiPriority w:val="39"/>
    <w:unhideWhenUsed/>
    <w:rsid w:val="00920B8E"/>
    <w:pPr>
      <w:spacing w:before="120"/>
      <w:ind w:left="240"/>
    </w:pPr>
    <w:rPr>
      <w:rFonts w:cstheme="minorHAnsi"/>
      <w:b/>
      <w:bCs/>
      <w:sz w:val="22"/>
      <w:szCs w:val="22"/>
    </w:rPr>
  </w:style>
  <w:style w:type="character" w:styleId="Hypertextovodkaz">
    <w:name w:val="Hyperlink"/>
    <w:basedOn w:val="Standardnpsmoodstavce"/>
    <w:uiPriority w:val="99"/>
    <w:unhideWhenUsed/>
    <w:rsid w:val="00920B8E"/>
    <w:rPr>
      <w:color w:val="0563C1" w:themeColor="hyperlink"/>
      <w:u w:val="single"/>
    </w:rPr>
  </w:style>
  <w:style w:type="paragraph" w:styleId="Obsah3">
    <w:name w:val="toc 3"/>
    <w:basedOn w:val="Normln"/>
    <w:next w:val="Normln"/>
    <w:autoRedefine/>
    <w:uiPriority w:val="39"/>
    <w:semiHidden/>
    <w:unhideWhenUsed/>
    <w:rsid w:val="00920B8E"/>
    <w:pPr>
      <w:ind w:left="480"/>
    </w:pPr>
    <w:rPr>
      <w:rFonts w:cstheme="minorHAnsi"/>
      <w:sz w:val="20"/>
      <w:szCs w:val="20"/>
    </w:rPr>
  </w:style>
  <w:style w:type="paragraph" w:styleId="Obsah4">
    <w:name w:val="toc 4"/>
    <w:basedOn w:val="Normln"/>
    <w:next w:val="Normln"/>
    <w:autoRedefine/>
    <w:uiPriority w:val="39"/>
    <w:semiHidden/>
    <w:unhideWhenUsed/>
    <w:rsid w:val="00920B8E"/>
    <w:pPr>
      <w:ind w:left="720"/>
    </w:pPr>
    <w:rPr>
      <w:rFonts w:cstheme="minorHAnsi"/>
      <w:sz w:val="20"/>
      <w:szCs w:val="20"/>
    </w:rPr>
  </w:style>
  <w:style w:type="paragraph" w:styleId="Obsah5">
    <w:name w:val="toc 5"/>
    <w:basedOn w:val="Normln"/>
    <w:next w:val="Normln"/>
    <w:autoRedefine/>
    <w:uiPriority w:val="39"/>
    <w:semiHidden/>
    <w:unhideWhenUsed/>
    <w:rsid w:val="00920B8E"/>
    <w:pPr>
      <w:ind w:left="960"/>
    </w:pPr>
    <w:rPr>
      <w:rFonts w:cstheme="minorHAnsi"/>
      <w:sz w:val="20"/>
      <w:szCs w:val="20"/>
    </w:rPr>
  </w:style>
  <w:style w:type="paragraph" w:styleId="Obsah6">
    <w:name w:val="toc 6"/>
    <w:basedOn w:val="Normln"/>
    <w:next w:val="Normln"/>
    <w:autoRedefine/>
    <w:uiPriority w:val="39"/>
    <w:semiHidden/>
    <w:unhideWhenUsed/>
    <w:rsid w:val="00920B8E"/>
    <w:pPr>
      <w:ind w:left="1200"/>
    </w:pPr>
    <w:rPr>
      <w:rFonts w:cstheme="minorHAnsi"/>
      <w:sz w:val="20"/>
      <w:szCs w:val="20"/>
    </w:rPr>
  </w:style>
  <w:style w:type="paragraph" w:styleId="Obsah7">
    <w:name w:val="toc 7"/>
    <w:basedOn w:val="Normln"/>
    <w:next w:val="Normln"/>
    <w:autoRedefine/>
    <w:uiPriority w:val="39"/>
    <w:semiHidden/>
    <w:unhideWhenUsed/>
    <w:rsid w:val="00920B8E"/>
    <w:pPr>
      <w:ind w:left="1440"/>
    </w:pPr>
    <w:rPr>
      <w:rFonts w:cstheme="minorHAnsi"/>
      <w:sz w:val="20"/>
      <w:szCs w:val="20"/>
    </w:rPr>
  </w:style>
  <w:style w:type="paragraph" w:styleId="Obsah8">
    <w:name w:val="toc 8"/>
    <w:basedOn w:val="Normln"/>
    <w:next w:val="Normln"/>
    <w:autoRedefine/>
    <w:uiPriority w:val="39"/>
    <w:semiHidden/>
    <w:unhideWhenUsed/>
    <w:rsid w:val="00920B8E"/>
    <w:pPr>
      <w:ind w:left="1680"/>
    </w:pPr>
    <w:rPr>
      <w:rFonts w:cstheme="minorHAnsi"/>
      <w:sz w:val="20"/>
      <w:szCs w:val="20"/>
    </w:rPr>
  </w:style>
  <w:style w:type="paragraph" w:styleId="Obsah9">
    <w:name w:val="toc 9"/>
    <w:basedOn w:val="Normln"/>
    <w:next w:val="Normln"/>
    <w:autoRedefine/>
    <w:uiPriority w:val="39"/>
    <w:semiHidden/>
    <w:unhideWhenUsed/>
    <w:rsid w:val="00920B8E"/>
    <w:pPr>
      <w:ind w:left="1920"/>
    </w:pPr>
    <w:rPr>
      <w:rFonts w:cstheme="minorHAnsi"/>
      <w:sz w:val="20"/>
      <w:szCs w:val="20"/>
    </w:rPr>
  </w:style>
  <w:style w:type="character" w:styleId="Sledovanodkaz">
    <w:name w:val="FollowedHyperlink"/>
    <w:basedOn w:val="Standardnpsmoodstavce"/>
    <w:uiPriority w:val="99"/>
    <w:semiHidden/>
    <w:unhideWhenUsed/>
    <w:rsid w:val="00920B8E"/>
    <w:rPr>
      <w:color w:val="954F72" w:themeColor="followedHyperlink"/>
      <w:u w:val="single"/>
    </w:rPr>
  </w:style>
  <w:style w:type="paragraph" w:styleId="Odstavecseseznamem">
    <w:name w:val="List Paragraph"/>
    <w:aliases w:val="Odstavec se seznamem a odrážkou,1 úroveň Odstavec se seznamem,Nad,List Paragraph,Odstavec cíl se seznamem,Bullet Number,Odstavec_muj,A-Odrážky1"/>
    <w:basedOn w:val="Normln"/>
    <w:link w:val="OdstavecseseznamemChar"/>
    <w:uiPriority w:val="34"/>
    <w:qFormat/>
    <w:rsid w:val="00920B8E"/>
    <w:pPr>
      <w:spacing w:after="200" w:line="276" w:lineRule="auto"/>
      <w:ind w:left="720"/>
      <w:contextualSpacing/>
    </w:pPr>
    <w:rPr>
      <w:sz w:val="22"/>
      <w:szCs w:val="22"/>
      <w:lang w:val="en-US" w:eastAsia="en-US" w:bidi="en-US"/>
    </w:rPr>
  </w:style>
  <w:style w:type="paragraph" w:styleId="Textpoznpodarou">
    <w:name w:val="footnote text"/>
    <w:basedOn w:val="Normln"/>
    <w:link w:val="TextpoznpodarouChar"/>
    <w:uiPriority w:val="99"/>
    <w:unhideWhenUsed/>
    <w:rsid w:val="00920B8E"/>
    <w:pPr>
      <w:spacing w:after="200" w:line="276" w:lineRule="auto"/>
    </w:pPr>
    <w:rPr>
      <w:rFonts w:ascii="Arial" w:hAnsi="Arial"/>
      <w:sz w:val="20"/>
      <w:szCs w:val="20"/>
      <w:lang w:val="en-US" w:eastAsia="en-US"/>
    </w:rPr>
  </w:style>
  <w:style w:type="character" w:customStyle="1" w:styleId="TextpoznpodarouChar">
    <w:name w:val="Text pozn. pod čarou Char"/>
    <w:basedOn w:val="Standardnpsmoodstavce"/>
    <w:link w:val="Textpoznpodarou"/>
    <w:uiPriority w:val="99"/>
    <w:rsid w:val="00920B8E"/>
    <w:rPr>
      <w:rFonts w:ascii="Arial" w:eastAsia="Times New Roman" w:hAnsi="Arial" w:cs="Times New Roman"/>
      <w:sz w:val="20"/>
      <w:szCs w:val="20"/>
      <w:lang w:val="en-US"/>
    </w:rPr>
  </w:style>
  <w:style w:type="character" w:styleId="Znakapoznpodarou">
    <w:name w:val="footnote reference"/>
    <w:uiPriority w:val="99"/>
    <w:semiHidden/>
    <w:unhideWhenUsed/>
    <w:rsid w:val="00920B8E"/>
    <w:rPr>
      <w:rFonts w:ascii="Tahoma" w:hAnsi="Tahoma"/>
      <w:vertAlign w:val="superscript"/>
      <w:lang w:val="en-US" w:eastAsia="en-US" w:bidi="ar-SA"/>
    </w:rPr>
  </w:style>
  <w:style w:type="paragraph" w:customStyle="1" w:styleId="AKnormln">
    <w:name w:val="AK_normální"/>
    <w:link w:val="AKnormlnChar"/>
    <w:qFormat/>
    <w:rsid w:val="00920B8E"/>
    <w:pPr>
      <w:spacing w:after="100" w:line="288" w:lineRule="auto"/>
      <w:jc w:val="both"/>
    </w:pPr>
    <w:rPr>
      <w:rFonts w:ascii="Arial" w:eastAsia="Calibri" w:hAnsi="Arial" w:cs="Calibri"/>
    </w:rPr>
  </w:style>
  <w:style w:type="character" w:customStyle="1" w:styleId="AKnormlnChar">
    <w:name w:val="AK_normální Char"/>
    <w:basedOn w:val="Standardnpsmoodstavce"/>
    <w:link w:val="AKnormln"/>
    <w:rsid w:val="00920B8E"/>
    <w:rPr>
      <w:rFonts w:ascii="Arial" w:eastAsia="Calibri" w:hAnsi="Arial" w:cs="Calibri"/>
    </w:rPr>
  </w:style>
  <w:style w:type="paragraph" w:customStyle="1" w:styleId="lneksmlouvynadpis">
    <w:name w:val="Článek_smlouvy_nadpis"/>
    <w:basedOn w:val="AKnormln"/>
    <w:qFormat/>
    <w:rsid w:val="00920B8E"/>
    <w:pPr>
      <w:numPr>
        <w:numId w:val="2"/>
      </w:numPr>
      <w:spacing w:before="240"/>
      <w:outlineLvl w:val="0"/>
    </w:pPr>
    <w:rPr>
      <w:b/>
      <w:caps/>
    </w:rPr>
  </w:style>
  <w:style w:type="paragraph" w:customStyle="1" w:styleId="lneksmlouvy">
    <w:name w:val="článek_smlouvy"/>
    <w:basedOn w:val="AKnormln"/>
    <w:qFormat/>
    <w:rsid w:val="00920B8E"/>
    <w:pPr>
      <w:numPr>
        <w:ilvl w:val="1"/>
        <w:numId w:val="1"/>
      </w:numPr>
    </w:pPr>
    <w:rPr>
      <w:rFonts w:cs="Arial"/>
    </w:rPr>
  </w:style>
  <w:style w:type="character" w:customStyle="1" w:styleId="OdstavecseseznamemChar">
    <w:name w:val="Odstavec se seznamem Char"/>
    <w:aliases w:val="Odstavec se seznamem a odrážkou Char,1 úroveň Odstavec se seznamem Char,Nad Char,List Paragraph Char,Odstavec cíl se seznamem Char,Bullet Number Char,Odstavec_muj Char,A-Odrážky1 Char"/>
    <w:basedOn w:val="Standardnpsmoodstavce"/>
    <w:link w:val="Odstavecseseznamem"/>
    <w:uiPriority w:val="34"/>
    <w:qFormat/>
    <w:rsid w:val="00920B8E"/>
    <w:rPr>
      <w:rFonts w:ascii="Times New Roman" w:eastAsia="Times New Roman" w:hAnsi="Times New Roman" w:cs="Times New Roman"/>
      <w:lang w:val="en-US" w:bidi="en-US"/>
    </w:rPr>
  </w:style>
  <w:style w:type="character" w:customStyle="1" w:styleId="Nevyeenzmnka1">
    <w:name w:val="Nevyřešená zmínka1"/>
    <w:basedOn w:val="Standardnpsmoodstavce"/>
    <w:uiPriority w:val="99"/>
    <w:rsid w:val="00920B8E"/>
    <w:rPr>
      <w:color w:val="605E5C"/>
      <w:shd w:val="clear" w:color="auto" w:fill="E1DFDD"/>
    </w:rPr>
  </w:style>
  <w:style w:type="table" w:styleId="Mkatabulky">
    <w:name w:val="Table Grid"/>
    <w:basedOn w:val="Normlntabulka"/>
    <w:uiPriority w:val="39"/>
    <w:rsid w:val="00920B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20B8E"/>
    <w:pPr>
      <w:tabs>
        <w:tab w:val="center" w:pos="4536"/>
        <w:tab w:val="right" w:pos="9072"/>
      </w:tabs>
    </w:pPr>
  </w:style>
  <w:style w:type="character" w:customStyle="1" w:styleId="ZhlavChar">
    <w:name w:val="Záhlaví Char"/>
    <w:basedOn w:val="Standardnpsmoodstavce"/>
    <w:link w:val="Zhlav"/>
    <w:uiPriority w:val="99"/>
    <w:rsid w:val="00920B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20B8E"/>
    <w:pPr>
      <w:tabs>
        <w:tab w:val="center" w:pos="4536"/>
        <w:tab w:val="right" w:pos="9072"/>
      </w:tabs>
    </w:pPr>
  </w:style>
  <w:style w:type="character" w:customStyle="1" w:styleId="ZpatChar">
    <w:name w:val="Zápatí Char"/>
    <w:basedOn w:val="Standardnpsmoodstavce"/>
    <w:link w:val="Zpat"/>
    <w:uiPriority w:val="99"/>
    <w:rsid w:val="00920B8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20B8E"/>
    <w:rPr>
      <w:sz w:val="16"/>
      <w:szCs w:val="16"/>
    </w:rPr>
  </w:style>
  <w:style w:type="paragraph" w:styleId="Textkomente">
    <w:name w:val="annotation text"/>
    <w:basedOn w:val="Normln"/>
    <w:link w:val="TextkomenteChar"/>
    <w:uiPriority w:val="99"/>
    <w:unhideWhenUsed/>
    <w:rsid w:val="00920B8E"/>
    <w:rPr>
      <w:sz w:val="20"/>
      <w:szCs w:val="20"/>
    </w:rPr>
  </w:style>
  <w:style w:type="character" w:customStyle="1" w:styleId="TextkomenteChar">
    <w:name w:val="Text komentáře Char"/>
    <w:basedOn w:val="Standardnpsmoodstavce"/>
    <w:link w:val="Textkomente"/>
    <w:uiPriority w:val="99"/>
    <w:rsid w:val="00920B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20B8E"/>
    <w:rPr>
      <w:b/>
      <w:bCs/>
    </w:rPr>
  </w:style>
  <w:style w:type="character" w:customStyle="1" w:styleId="PedmtkomenteChar">
    <w:name w:val="Předmět komentáře Char"/>
    <w:basedOn w:val="TextkomenteChar"/>
    <w:link w:val="Pedmtkomente"/>
    <w:uiPriority w:val="99"/>
    <w:semiHidden/>
    <w:rsid w:val="00920B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20B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0B8E"/>
    <w:rPr>
      <w:rFonts w:ascii="Segoe UI" w:eastAsia="Times New Roman" w:hAnsi="Segoe UI" w:cs="Segoe UI"/>
      <w:sz w:val="18"/>
      <w:szCs w:val="18"/>
      <w:lang w:eastAsia="cs-CZ"/>
    </w:rPr>
  </w:style>
  <w:style w:type="character" w:styleId="slostrnky">
    <w:name w:val="page number"/>
    <w:basedOn w:val="Standardnpsmoodstavce"/>
    <w:uiPriority w:val="99"/>
    <w:semiHidden/>
    <w:unhideWhenUsed/>
    <w:rsid w:val="00920B8E"/>
  </w:style>
  <w:style w:type="character" w:customStyle="1" w:styleId="Nevyeenzmnka2">
    <w:name w:val="Nevyřešená zmínka2"/>
    <w:basedOn w:val="Standardnpsmoodstavce"/>
    <w:uiPriority w:val="99"/>
    <w:semiHidden/>
    <w:unhideWhenUsed/>
    <w:rsid w:val="00B34AB1"/>
    <w:rPr>
      <w:color w:val="605E5C"/>
      <w:shd w:val="clear" w:color="auto" w:fill="E1DFDD"/>
    </w:rPr>
  </w:style>
  <w:style w:type="paragraph" w:customStyle="1" w:styleId="Standardnte">
    <w:name w:val="Standardní te"/>
    <w:rsid w:val="009F0C78"/>
    <w:pPr>
      <w:spacing w:after="0" w:line="240" w:lineRule="auto"/>
    </w:pPr>
    <w:rPr>
      <w:rFonts w:ascii="Times New Roman" w:eastAsia="Times New Roman" w:hAnsi="Times New Roman" w:cs="Times New Roman"/>
      <w:snapToGrid w:val="0"/>
      <w:color w:val="000000"/>
      <w:sz w:val="24"/>
      <w:szCs w:val="20"/>
      <w:lang w:eastAsia="cs-CZ"/>
    </w:rPr>
  </w:style>
  <w:style w:type="paragraph" w:customStyle="1" w:styleId="Default">
    <w:name w:val="Default"/>
    <w:rsid w:val="006E2E1C"/>
    <w:pPr>
      <w:autoSpaceDE w:val="0"/>
      <w:autoSpaceDN w:val="0"/>
      <w:adjustRightInd w:val="0"/>
      <w:spacing w:after="0" w:line="240" w:lineRule="auto"/>
    </w:pPr>
    <w:rPr>
      <w:rFonts w:ascii="Calibri" w:hAnsi="Calibri" w:cs="Calibri"/>
      <w:color w:val="000000"/>
      <w:sz w:val="24"/>
      <w:szCs w:val="24"/>
    </w:rPr>
  </w:style>
  <w:style w:type="paragraph" w:styleId="Podnadpis">
    <w:name w:val="Subtitle"/>
    <w:basedOn w:val="Normln"/>
    <w:link w:val="PodnadpisChar"/>
    <w:qFormat/>
    <w:rsid w:val="006354F3"/>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354F3"/>
    <w:rPr>
      <w:rFonts w:ascii="Arial" w:eastAsia="Times New Roman" w:hAnsi="Arial" w:cs="Times New Roman"/>
      <w:b/>
      <w:sz w:val="32"/>
      <w:szCs w:val="20"/>
      <w:lang w:eastAsia="cs-CZ"/>
    </w:rPr>
  </w:style>
  <w:style w:type="character" w:styleId="Nevyeenzmnka">
    <w:name w:val="Unresolved Mention"/>
    <w:basedOn w:val="Standardnpsmoodstavce"/>
    <w:uiPriority w:val="99"/>
    <w:semiHidden/>
    <w:unhideWhenUsed/>
    <w:rsid w:val="00083422"/>
    <w:rPr>
      <w:color w:val="605E5C"/>
      <w:shd w:val="clear" w:color="auto" w:fill="E1DFDD"/>
    </w:rPr>
  </w:style>
  <w:style w:type="paragraph" w:styleId="Revize">
    <w:name w:val="Revision"/>
    <w:hidden/>
    <w:uiPriority w:val="99"/>
    <w:semiHidden/>
    <w:rsid w:val="00E16D4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azky.cz/Content/files/DodavatelManual.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0F15-7716-49E2-88D1-2D172AA6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21</Pages>
  <Words>5594</Words>
  <Characters>33011</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Bajer</dc:creator>
  <cp:keywords/>
  <dc:description/>
  <cp:lastModifiedBy>Jiří Bajer</cp:lastModifiedBy>
  <cp:revision>44</cp:revision>
  <cp:lastPrinted>2023-10-20T10:49:00Z</cp:lastPrinted>
  <dcterms:created xsi:type="dcterms:W3CDTF">2023-10-18T15:20:00Z</dcterms:created>
  <dcterms:modified xsi:type="dcterms:W3CDTF">2025-06-27T08:16:00Z</dcterms:modified>
</cp:coreProperties>
</file>