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83C1A" w14:textId="5A8B0C64" w:rsidR="004A6AE7" w:rsidRPr="001423DB" w:rsidRDefault="004A6AE7" w:rsidP="004A6AE7">
      <w:pPr>
        <w:pStyle w:val="Nzev"/>
        <w:spacing w:line="240" w:lineRule="auto"/>
        <w:jc w:val="center"/>
        <w:rPr>
          <w:rFonts w:asciiTheme="minorHAnsi" w:hAnsiTheme="minorHAnsi" w:cstheme="minorHAnsi"/>
          <w:sz w:val="40"/>
          <w:szCs w:val="40"/>
        </w:rPr>
      </w:pPr>
      <w:r w:rsidRPr="001423DB">
        <w:rPr>
          <w:rFonts w:asciiTheme="minorHAnsi" w:hAnsiTheme="minorHAnsi" w:cstheme="minorHAnsi"/>
          <w:sz w:val="40"/>
          <w:szCs w:val="40"/>
        </w:rPr>
        <w:t>Kupní smlouva</w:t>
      </w:r>
    </w:p>
    <w:p w14:paraId="0C268DFC" w14:textId="77777777" w:rsidR="004A6AE7" w:rsidRPr="001423DB" w:rsidRDefault="004A6AE7" w:rsidP="004A6AE7">
      <w:pPr>
        <w:jc w:val="center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 (dále jen </w:t>
      </w:r>
      <w:r w:rsidRPr="001423DB">
        <w:rPr>
          <w:rFonts w:asciiTheme="minorHAnsi" w:hAnsiTheme="minorHAnsi" w:cstheme="minorHAnsi"/>
          <w:b/>
        </w:rPr>
        <w:t>„Smlouva“</w:t>
      </w:r>
      <w:r w:rsidRPr="001423DB">
        <w:rPr>
          <w:rFonts w:asciiTheme="minorHAnsi" w:hAnsiTheme="minorHAnsi" w:cstheme="minorHAnsi"/>
        </w:rPr>
        <w:t>)</w:t>
      </w:r>
      <w:r w:rsidRPr="001423DB">
        <w:rPr>
          <w:rFonts w:asciiTheme="minorHAnsi" w:hAnsiTheme="minorHAnsi" w:cstheme="minorHAnsi"/>
          <w:bCs/>
        </w:rPr>
        <w:t xml:space="preserve"> uzavřená v souladu s ustanovením § 2079 a násl. zákona č. 89/2012 Sb., občanský zákoník (dále jen „</w:t>
      </w:r>
      <w:r w:rsidRPr="001423DB">
        <w:rPr>
          <w:rFonts w:asciiTheme="minorHAnsi" w:hAnsiTheme="minorHAnsi" w:cstheme="minorHAnsi"/>
          <w:b/>
          <w:bCs/>
        </w:rPr>
        <w:t>OZ</w:t>
      </w:r>
      <w:r w:rsidRPr="001423DB">
        <w:rPr>
          <w:rFonts w:asciiTheme="minorHAnsi" w:hAnsiTheme="minorHAnsi" w:cstheme="minorHAnsi"/>
          <w:bCs/>
        </w:rPr>
        <w:t>“)</w:t>
      </w:r>
    </w:p>
    <w:p w14:paraId="3E21BC89" w14:textId="77777777" w:rsidR="004A6AE7" w:rsidRPr="001423DB" w:rsidRDefault="004A6AE7" w:rsidP="004A6AE7">
      <w:pPr>
        <w:snapToGrid w:val="0"/>
        <w:rPr>
          <w:rFonts w:asciiTheme="minorHAnsi" w:hAnsiTheme="minorHAnsi" w:cstheme="minorHAnsi"/>
          <w:u w:val="single"/>
        </w:rPr>
      </w:pPr>
    </w:p>
    <w:p w14:paraId="2F4AB241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STRANY</w:t>
      </w:r>
    </w:p>
    <w:p w14:paraId="5FA54353" w14:textId="6A70FC86" w:rsidR="004A6AE7" w:rsidRPr="001423DB" w:rsidRDefault="001423DB" w:rsidP="00C41127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Ref381969257"/>
      <w:r w:rsidRPr="001423DB">
        <w:rPr>
          <w:rFonts w:asciiTheme="minorHAnsi" w:hAnsiTheme="minorHAnsi" w:cstheme="minorHAnsi"/>
          <w:b/>
          <w:bCs/>
          <w:sz w:val="22"/>
          <w:szCs w:val="22"/>
        </w:rPr>
        <w:t>Ústav termomechaniky AV ČR</w:t>
      </w:r>
      <w:r w:rsidR="004A6AE7" w:rsidRPr="001423DB">
        <w:rPr>
          <w:rFonts w:asciiTheme="minorHAnsi" w:hAnsiTheme="minorHAnsi" w:cstheme="minorHAnsi"/>
          <w:b/>
          <w:bCs/>
          <w:sz w:val="22"/>
          <w:szCs w:val="22"/>
        </w:rPr>
        <w:t>, v. v. i.</w:t>
      </w:r>
      <w:r w:rsidR="004A6AE7" w:rsidRPr="001423DB">
        <w:rPr>
          <w:rFonts w:asciiTheme="minorHAnsi" w:hAnsiTheme="minorHAnsi" w:cstheme="minorHAnsi"/>
          <w:sz w:val="22"/>
          <w:szCs w:val="22"/>
        </w:rPr>
        <w:t>,</w:t>
      </w:r>
      <w:bookmarkEnd w:id="0"/>
    </w:p>
    <w:p w14:paraId="6214AD94" w14:textId="22013412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se sídlem: </w:t>
      </w:r>
      <w:bookmarkStart w:id="1" w:name="_Hlk182643437"/>
      <w:r w:rsidR="001423DB" w:rsidRPr="001333C0">
        <w:rPr>
          <w:rFonts w:cs="Calibri"/>
        </w:rPr>
        <w:t>Dolejškova 1402/5</w:t>
      </w:r>
      <w:r w:rsidR="001423DB">
        <w:rPr>
          <w:rFonts w:cs="Calibri"/>
        </w:rPr>
        <w:t xml:space="preserve">, </w:t>
      </w:r>
      <w:r w:rsidR="001423DB" w:rsidRPr="001333C0">
        <w:rPr>
          <w:rFonts w:cs="Calibri"/>
        </w:rPr>
        <w:t xml:space="preserve">182 </w:t>
      </w:r>
      <w:proofErr w:type="gramStart"/>
      <w:r w:rsidR="001423DB" w:rsidRPr="001333C0">
        <w:rPr>
          <w:rFonts w:cs="Calibri"/>
        </w:rPr>
        <w:t>00  Praha</w:t>
      </w:r>
      <w:proofErr w:type="gramEnd"/>
      <w:r w:rsidR="001423DB" w:rsidRPr="001333C0">
        <w:rPr>
          <w:rFonts w:cs="Calibri"/>
        </w:rPr>
        <w:t xml:space="preserve"> 8</w:t>
      </w:r>
      <w:bookmarkEnd w:id="1"/>
      <w:r w:rsidRPr="001423DB">
        <w:rPr>
          <w:rFonts w:asciiTheme="minorHAnsi" w:hAnsiTheme="minorHAnsi" w:cstheme="minorHAnsi"/>
        </w:rPr>
        <w:t>,</w:t>
      </w:r>
    </w:p>
    <w:p w14:paraId="4E53EC38" w14:textId="231F2AA2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jednající: </w:t>
      </w:r>
      <w:bookmarkStart w:id="2" w:name="_Hlk182636886"/>
      <w:r w:rsidR="001423DB" w:rsidRPr="001333C0">
        <w:rPr>
          <w:rFonts w:cs="Calibri"/>
        </w:rPr>
        <w:t>doc. Ing. Miroslav Chomát, CSc.</w:t>
      </w:r>
      <w:bookmarkEnd w:id="2"/>
      <w:r w:rsidR="001423DB" w:rsidRPr="00AF2250">
        <w:rPr>
          <w:rFonts w:cs="Calibri"/>
        </w:rPr>
        <w:t>,</w:t>
      </w:r>
      <w:r w:rsidR="001423DB">
        <w:rPr>
          <w:rFonts w:cs="Calibri"/>
        </w:rPr>
        <w:t xml:space="preserve"> </w:t>
      </w:r>
      <w:r w:rsidRPr="001423DB">
        <w:rPr>
          <w:rFonts w:asciiTheme="minorHAnsi" w:hAnsiTheme="minorHAnsi" w:cstheme="minorHAnsi"/>
        </w:rPr>
        <w:t>ředitel,</w:t>
      </w:r>
    </w:p>
    <w:p w14:paraId="0499F7F0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zapsaný v rejstříku veřejných výzkumných institucí Ministerstva školství, mládeže a tělovýchovy České republiky.</w:t>
      </w:r>
    </w:p>
    <w:p w14:paraId="21C972A1" w14:textId="4117D49F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IČO: </w:t>
      </w:r>
      <w:r w:rsidR="00EF25F7" w:rsidRPr="001333C0">
        <w:rPr>
          <w:rFonts w:cs="Calibri"/>
        </w:rPr>
        <w:t>61388998</w:t>
      </w:r>
    </w:p>
    <w:p w14:paraId="483F460E" w14:textId="45B4F144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DIČ: CZ</w:t>
      </w:r>
      <w:r w:rsidR="00EF25F7" w:rsidRPr="001333C0">
        <w:rPr>
          <w:rFonts w:cs="Calibri"/>
        </w:rPr>
        <w:t>61388998</w:t>
      </w:r>
    </w:p>
    <w:p w14:paraId="3E6F706F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54393B00" w14:textId="1DE5EEB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Bankovní spojení: </w:t>
      </w:r>
      <w:r w:rsidR="00AE29C8" w:rsidRPr="00AE29C8">
        <w:rPr>
          <w:rFonts w:asciiTheme="minorHAnsi" w:hAnsiTheme="minorHAnsi" w:cstheme="minorHAnsi"/>
        </w:rPr>
        <w:t>ČSOB a.s.</w:t>
      </w:r>
    </w:p>
    <w:p w14:paraId="32993F53" w14:textId="33815346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Číslo účtu: </w:t>
      </w:r>
      <w:r w:rsidR="00AE29C8" w:rsidRPr="00AE29C8">
        <w:rPr>
          <w:rFonts w:asciiTheme="minorHAnsi" w:hAnsiTheme="minorHAnsi" w:cstheme="minorHAnsi"/>
        </w:rPr>
        <w:t>101289018/0300</w:t>
      </w:r>
    </w:p>
    <w:p w14:paraId="3C1F2234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116FF092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(dále jen „</w:t>
      </w:r>
      <w:r w:rsidRPr="001423DB">
        <w:rPr>
          <w:rFonts w:asciiTheme="minorHAnsi" w:hAnsiTheme="minorHAnsi" w:cstheme="minorHAnsi"/>
          <w:b/>
          <w:bCs/>
        </w:rPr>
        <w:t>Kupující</w:t>
      </w:r>
      <w:r w:rsidRPr="001423DB">
        <w:rPr>
          <w:rFonts w:asciiTheme="minorHAnsi" w:hAnsiTheme="minorHAnsi" w:cstheme="minorHAnsi"/>
        </w:rPr>
        <w:t>“)</w:t>
      </w:r>
    </w:p>
    <w:p w14:paraId="0E6CD60D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005C6F5E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752916ED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a</w:t>
      </w:r>
    </w:p>
    <w:p w14:paraId="446181A1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6BB6C531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5DB7E27C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" w:name="_Ref381969284"/>
      <w:r w:rsidRPr="00BD32F7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__________________________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>,</w:t>
      </w:r>
      <w:bookmarkEnd w:id="3"/>
    </w:p>
    <w:p w14:paraId="72788849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se sídlem: </w:t>
      </w:r>
      <w:r w:rsidRPr="00BD32F7">
        <w:rPr>
          <w:rFonts w:asciiTheme="minorHAnsi" w:hAnsiTheme="minorHAnsi" w:cstheme="minorHAnsi"/>
          <w:bCs/>
          <w:highlight w:val="yellow"/>
        </w:rPr>
        <w:t>__________________</w:t>
      </w:r>
      <w:r w:rsidRPr="001423DB">
        <w:rPr>
          <w:rFonts w:asciiTheme="minorHAnsi" w:hAnsiTheme="minorHAnsi" w:cstheme="minorHAnsi"/>
        </w:rPr>
        <w:t>,</w:t>
      </w:r>
    </w:p>
    <w:p w14:paraId="15113F2D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jednající: </w:t>
      </w:r>
      <w:r w:rsidRPr="00BD32F7">
        <w:rPr>
          <w:rFonts w:asciiTheme="minorHAnsi" w:hAnsiTheme="minorHAnsi" w:cstheme="minorHAnsi"/>
          <w:highlight w:val="yellow"/>
        </w:rPr>
        <w:t>__________, ______________</w:t>
      </w:r>
      <w:r w:rsidRPr="001423DB">
        <w:rPr>
          <w:rFonts w:asciiTheme="minorHAnsi" w:hAnsiTheme="minorHAnsi" w:cstheme="minorHAnsi"/>
        </w:rPr>
        <w:t xml:space="preserve">, </w:t>
      </w:r>
    </w:p>
    <w:p w14:paraId="51B14F21" w14:textId="0E5859B3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zapsaná v </w:t>
      </w:r>
      <w:r w:rsidRPr="00BD32F7">
        <w:rPr>
          <w:rFonts w:asciiTheme="minorHAnsi" w:hAnsiTheme="minorHAnsi" w:cstheme="minorHAnsi"/>
          <w:bCs/>
          <w:highlight w:val="yellow"/>
        </w:rPr>
        <w:t>__________________</w:t>
      </w:r>
      <w:r w:rsidRPr="00BD32F7">
        <w:rPr>
          <w:rFonts w:asciiTheme="minorHAnsi" w:hAnsiTheme="minorHAnsi" w:cstheme="minorHAnsi"/>
          <w:highlight w:val="yellow"/>
        </w:rPr>
        <w:t>.</w:t>
      </w:r>
      <w:r w:rsidRPr="001423DB">
        <w:rPr>
          <w:rFonts w:asciiTheme="minorHAnsi" w:hAnsiTheme="minorHAnsi" w:cstheme="minorHAnsi"/>
        </w:rPr>
        <w:t xml:space="preserve"> </w:t>
      </w:r>
    </w:p>
    <w:p w14:paraId="1A357E28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IČO: </w:t>
      </w:r>
      <w:r w:rsidRPr="00BD32F7">
        <w:rPr>
          <w:rFonts w:asciiTheme="minorHAnsi" w:hAnsiTheme="minorHAnsi" w:cstheme="minorHAnsi"/>
          <w:highlight w:val="yellow"/>
        </w:rPr>
        <w:t>____________</w:t>
      </w:r>
    </w:p>
    <w:p w14:paraId="11357DDB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DIČ: </w:t>
      </w:r>
      <w:r w:rsidRPr="00BD32F7">
        <w:rPr>
          <w:rFonts w:asciiTheme="minorHAnsi" w:hAnsiTheme="minorHAnsi" w:cstheme="minorHAnsi"/>
          <w:highlight w:val="yellow"/>
        </w:rPr>
        <w:t>____________</w:t>
      </w:r>
      <w:r w:rsidRPr="001423DB">
        <w:rPr>
          <w:rFonts w:asciiTheme="minorHAnsi" w:hAnsiTheme="minorHAnsi" w:cstheme="minorHAnsi"/>
        </w:rPr>
        <w:t xml:space="preserve">        </w:t>
      </w:r>
    </w:p>
    <w:p w14:paraId="4C29EC50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</w:p>
    <w:p w14:paraId="7F5B83EA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Bankovní spojení: </w:t>
      </w:r>
      <w:r w:rsidRPr="00BD32F7">
        <w:rPr>
          <w:rFonts w:asciiTheme="minorHAnsi" w:hAnsiTheme="minorHAnsi" w:cstheme="minorHAnsi"/>
          <w:highlight w:val="yellow"/>
        </w:rPr>
        <w:t>__________________</w:t>
      </w:r>
    </w:p>
    <w:p w14:paraId="74E09374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Číslo účtu: </w:t>
      </w:r>
      <w:r w:rsidRPr="00BD32F7">
        <w:rPr>
          <w:rFonts w:asciiTheme="minorHAnsi" w:hAnsiTheme="minorHAnsi" w:cstheme="minorHAnsi"/>
          <w:highlight w:val="yellow"/>
        </w:rPr>
        <w:t>_______________/______</w:t>
      </w:r>
      <w:r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</w:rPr>
        <w:t>(doplní účastník zadávacího řízení)</w:t>
      </w:r>
    </w:p>
    <w:p w14:paraId="6685B543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</w:p>
    <w:p w14:paraId="3287A960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(dále jen „</w:t>
      </w:r>
      <w:r w:rsidRPr="001423DB">
        <w:rPr>
          <w:rFonts w:asciiTheme="minorHAnsi" w:hAnsiTheme="minorHAnsi" w:cstheme="minorHAnsi"/>
          <w:b/>
          <w:bCs/>
        </w:rPr>
        <w:t>Prodávající“</w:t>
      </w:r>
      <w:r w:rsidRPr="001423DB">
        <w:rPr>
          <w:rFonts w:asciiTheme="minorHAnsi" w:hAnsiTheme="minorHAnsi" w:cstheme="minorHAnsi"/>
        </w:rPr>
        <w:t xml:space="preserve">), </w:t>
      </w:r>
    </w:p>
    <w:p w14:paraId="098A1CE4" w14:textId="77777777" w:rsidR="00ED7CBC" w:rsidRDefault="00ED7CBC" w:rsidP="009C7B44">
      <w:pPr>
        <w:spacing w:before="0" w:after="0"/>
        <w:ind w:left="567"/>
        <w:jc w:val="center"/>
        <w:rPr>
          <w:rFonts w:asciiTheme="minorHAnsi" w:hAnsiTheme="minorHAnsi" w:cstheme="minorHAnsi"/>
        </w:rPr>
      </w:pPr>
    </w:p>
    <w:p w14:paraId="6A015DDE" w14:textId="444AED9B" w:rsidR="004A6AE7" w:rsidRPr="001423DB" w:rsidRDefault="004A6AE7" w:rsidP="009C7B44">
      <w:pPr>
        <w:spacing w:before="0" w:after="0"/>
        <w:ind w:left="567"/>
        <w:jc w:val="center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(dále společně jen „</w:t>
      </w:r>
      <w:r w:rsidRPr="001423DB">
        <w:rPr>
          <w:rFonts w:asciiTheme="minorHAnsi" w:hAnsiTheme="minorHAnsi" w:cstheme="minorHAnsi"/>
          <w:b/>
          <w:bCs/>
        </w:rPr>
        <w:t>Smluvní strany“</w:t>
      </w:r>
      <w:r w:rsidRPr="001423DB">
        <w:rPr>
          <w:rFonts w:asciiTheme="minorHAnsi" w:hAnsiTheme="minorHAnsi" w:cstheme="minorHAnsi"/>
        </w:rPr>
        <w:t xml:space="preserve"> nebo každý z nich samostatně jen „</w:t>
      </w:r>
      <w:r w:rsidRPr="001423DB">
        <w:rPr>
          <w:rFonts w:asciiTheme="minorHAnsi" w:hAnsiTheme="minorHAnsi" w:cstheme="minorHAnsi"/>
          <w:b/>
          <w:bCs/>
        </w:rPr>
        <w:t>Smluvní strana</w:t>
      </w:r>
      <w:r w:rsidRPr="001423DB">
        <w:rPr>
          <w:rFonts w:asciiTheme="minorHAnsi" w:hAnsiTheme="minorHAnsi" w:cstheme="minorHAnsi"/>
        </w:rPr>
        <w:t>“).</w:t>
      </w:r>
    </w:p>
    <w:p w14:paraId="517AF0DA" w14:textId="77777777" w:rsidR="004A6AE7" w:rsidRPr="001423DB" w:rsidRDefault="004A6AE7" w:rsidP="004A6AE7">
      <w:pPr>
        <w:ind w:left="567"/>
        <w:rPr>
          <w:rFonts w:asciiTheme="minorHAnsi" w:hAnsiTheme="minorHAnsi" w:cstheme="minorHAnsi"/>
        </w:rPr>
      </w:pPr>
    </w:p>
    <w:p w14:paraId="7476C7EA" w14:textId="77777777" w:rsidR="004A6AE7" w:rsidRPr="001423DB" w:rsidRDefault="004A6AE7" w:rsidP="004A6AE7">
      <w:pPr>
        <w:rPr>
          <w:rFonts w:asciiTheme="minorHAnsi" w:hAnsiTheme="minorHAnsi" w:cstheme="minorHAnsi"/>
          <w:b/>
        </w:rPr>
      </w:pPr>
      <w:r w:rsidRPr="001423DB">
        <w:rPr>
          <w:rFonts w:asciiTheme="minorHAnsi" w:hAnsiTheme="minorHAnsi" w:cstheme="minorHAnsi"/>
          <w:b/>
          <w:bCs/>
          <w:u w:val="single"/>
        </w:rPr>
        <w:br w:type="page"/>
      </w:r>
    </w:p>
    <w:p w14:paraId="0BE04B5B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ZÁKLADNÍ USTANOVENÍ</w:t>
      </w:r>
    </w:p>
    <w:p w14:paraId="323E668B" w14:textId="30EA6107" w:rsidR="004A6AE7" w:rsidRPr="0058142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142F">
        <w:rPr>
          <w:rFonts w:asciiTheme="minorHAnsi" w:hAnsiTheme="minorHAnsi" w:cstheme="minorHAnsi"/>
          <w:bCs/>
          <w:sz w:val="22"/>
          <w:szCs w:val="22"/>
        </w:rPr>
        <w:t xml:space="preserve">Kupující pořizuje předmět </w:t>
      </w:r>
      <w:r w:rsidR="00865F8B" w:rsidRPr="0058142F">
        <w:rPr>
          <w:rFonts w:asciiTheme="minorHAnsi" w:hAnsiTheme="minorHAnsi" w:cstheme="minorHAnsi"/>
          <w:bCs/>
          <w:sz w:val="22"/>
          <w:szCs w:val="22"/>
        </w:rPr>
        <w:t>koupě</w:t>
      </w:r>
      <w:r w:rsidRPr="0058142F">
        <w:rPr>
          <w:rFonts w:asciiTheme="minorHAnsi" w:hAnsiTheme="minorHAnsi" w:cstheme="minorHAnsi"/>
          <w:bCs/>
          <w:sz w:val="22"/>
          <w:szCs w:val="22"/>
        </w:rPr>
        <w:t xml:space="preserve"> dle Smlouvy za účelem</w:t>
      </w:r>
      <w:r w:rsidR="00BC7A3F"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09019A" w:rsidRPr="0058142F">
        <w:rPr>
          <w:rFonts w:asciiTheme="minorHAnsi" w:hAnsiTheme="minorHAnsi" w:cstheme="minorHAnsi"/>
          <w:sz w:val="22"/>
          <w:szCs w:val="22"/>
        </w:rPr>
        <w:t xml:space="preserve">přesného měření </w:t>
      </w:r>
      <w:r w:rsidR="00017F66" w:rsidRPr="00017F66">
        <w:rPr>
          <w:rFonts w:asciiTheme="minorHAnsi" w:hAnsiTheme="minorHAnsi" w:cstheme="minorHAnsi"/>
          <w:sz w:val="22"/>
          <w:szCs w:val="22"/>
        </w:rPr>
        <w:t>rychlostních polí v proudících tekutinách</w:t>
      </w:r>
      <w:r w:rsidRPr="0058142F">
        <w:rPr>
          <w:rFonts w:asciiTheme="minorHAnsi" w:hAnsiTheme="minorHAnsi" w:cstheme="minorHAnsi"/>
          <w:sz w:val="22"/>
          <w:szCs w:val="22"/>
        </w:rPr>
        <w:t>.</w:t>
      </w:r>
    </w:p>
    <w:p w14:paraId="6DDDDBC8" w14:textId="634A85B6" w:rsidR="004A6AE7" w:rsidRPr="001423DB" w:rsidRDefault="00017F66" w:rsidP="004F62A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7AAD">
        <w:rPr>
          <w:rFonts w:ascii="Calibri" w:hAnsi="Calibri" w:cs="Calibri"/>
          <w:sz w:val="22"/>
          <w:szCs w:val="22"/>
        </w:rPr>
        <w:t>Prodávající je vybraným dodavatelem zadávacího řízení k podlimitní veřejné zakázce na dodávky vyhlášené Kupujícím dle zákona č. 134/2016 Sb., o zadávání veřejných zakázek, v platném znění, pod názvem „</w:t>
      </w:r>
      <w:r w:rsidR="004F62A2" w:rsidRPr="003E58A3">
        <w:rPr>
          <w:rFonts w:ascii="Calibri" w:hAnsi="Calibri" w:cs="Calibri"/>
          <w:b/>
          <w:bCs/>
          <w:sz w:val="22"/>
          <w:szCs w:val="22"/>
        </w:rPr>
        <w:t xml:space="preserve">Lasery, optika a software </w:t>
      </w:r>
      <w:r w:rsidR="00BB0B63" w:rsidRPr="003E58A3">
        <w:rPr>
          <w:rFonts w:ascii="Calibri" w:hAnsi="Calibri" w:cs="Calibri"/>
          <w:b/>
          <w:bCs/>
          <w:sz w:val="22"/>
          <w:szCs w:val="22"/>
        </w:rPr>
        <w:t>pro systém laserové dopplerovské anemometrie (LDA)</w:t>
      </w:r>
      <w:r w:rsidRPr="003E58A3">
        <w:rPr>
          <w:rFonts w:ascii="Calibri" w:hAnsi="Calibri" w:cs="Calibri"/>
          <w:sz w:val="22"/>
          <w:szCs w:val="22"/>
        </w:rPr>
        <w:t>“</w:t>
      </w:r>
      <w:r w:rsidRPr="00D77AAD">
        <w:rPr>
          <w:rFonts w:ascii="Calibri" w:hAnsi="Calibri" w:cs="Calibri"/>
          <w:sz w:val="22"/>
          <w:szCs w:val="22"/>
        </w:rPr>
        <w:t xml:space="preserve"> (dále jen „</w:t>
      </w:r>
      <w:r w:rsidRPr="00D77AAD">
        <w:rPr>
          <w:rFonts w:ascii="Calibri" w:hAnsi="Calibri" w:cs="Calibri"/>
          <w:b/>
          <w:bCs/>
          <w:sz w:val="22"/>
          <w:szCs w:val="22"/>
        </w:rPr>
        <w:t>Zadávací řízení</w:t>
      </w:r>
      <w:r w:rsidRPr="00D77AAD">
        <w:rPr>
          <w:rFonts w:ascii="Calibri" w:hAnsi="Calibri" w:cs="Calibri"/>
          <w:sz w:val="22"/>
          <w:szCs w:val="22"/>
        </w:rPr>
        <w:t>“)</w:t>
      </w:r>
      <w:r w:rsidR="004A6AE7" w:rsidRPr="001423DB">
        <w:rPr>
          <w:rFonts w:asciiTheme="minorHAnsi" w:hAnsiTheme="minorHAnsi" w:cstheme="minorHAnsi"/>
          <w:sz w:val="22"/>
          <w:szCs w:val="22"/>
        </w:rPr>
        <w:t>.</w:t>
      </w:r>
    </w:p>
    <w:p w14:paraId="73458CA7" w14:textId="2CDFFEAA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Výchozími podklady pro dodání předmětu </w:t>
      </w:r>
      <w:r w:rsidR="004B67CB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 dle Smlouvy jsou</w:t>
      </w:r>
    </w:p>
    <w:p w14:paraId="4E31CC64" w14:textId="740B15F7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sz w:val="22"/>
          <w:szCs w:val="22"/>
        </w:rPr>
        <w:t>Technické specifikace</w:t>
      </w:r>
      <w:r w:rsidRPr="001423DB">
        <w:rPr>
          <w:rFonts w:asciiTheme="minorHAnsi" w:hAnsiTheme="minorHAnsi" w:cstheme="minorHAnsi"/>
          <w:sz w:val="22"/>
          <w:szCs w:val="22"/>
        </w:rPr>
        <w:t xml:space="preserve"> jako </w:t>
      </w:r>
      <w:r w:rsidRPr="001423DB">
        <w:rPr>
          <w:rFonts w:asciiTheme="minorHAnsi" w:hAnsiTheme="minorHAnsi" w:cstheme="minorHAnsi"/>
          <w:b/>
          <w:sz w:val="22"/>
          <w:szCs w:val="22"/>
        </w:rPr>
        <w:t>Příloha č. 1</w:t>
      </w:r>
    </w:p>
    <w:p w14:paraId="677AFD8E" w14:textId="11AA7325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Nabídka Prodávajícího podaná v rámci Zadávacího řízení v rozsahu té části, která předmět </w:t>
      </w:r>
      <w:r w:rsidR="00D95BD1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 technicky popisuje (dále jen „</w:t>
      </w:r>
      <w:r w:rsidRPr="001423DB">
        <w:rPr>
          <w:rFonts w:asciiTheme="minorHAnsi" w:hAnsiTheme="minorHAnsi" w:cstheme="minorHAnsi"/>
          <w:b/>
          <w:sz w:val="22"/>
          <w:szCs w:val="22"/>
        </w:rPr>
        <w:t>Nabídka</w:t>
      </w:r>
      <w:r w:rsidRPr="001423DB">
        <w:rPr>
          <w:rFonts w:asciiTheme="minorHAnsi" w:hAnsiTheme="minorHAnsi" w:cstheme="minorHAnsi"/>
          <w:sz w:val="22"/>
          <w:szCs w:val="22"/>
        </w:rPr>
        <w:t xml:space="preserve">“) jako </w:t>
      </w:r>
      <w:r w:rsidRPr="001423DB">
        <w:rPr>
          <w:rFonts w:asciiTheme="minorHAnsi" w:hAnsiTheme="minorHAnsi" w:cstheme="minorHAnsi"/>
          <w:b/>
          <w:sz w:val="22"/>
          <w:szCs w:val="22"/>
        </w:rPr>
        <w:t>Příloha č. 2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745E19A2" w14:textId="7D180D3F" w:rsidR="004A6AE7" w:rsidRPr="001423DB" w:rsidRDefault="004A6AE7" w:rsidP="004A6AE7">
      <w:pPr>
        <w:spacing w:after="24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V případě kolize </w:t>
      </w:r>
      <w:r w:rsidR="00967CE1" w:rsidRPr="001423DB">
        <w:rPr>
          <w:rFonts w:asciiTheme="minorHAnsi" w:hAnsiTheme="minorHAnsi" w:cstheme="minorHAnsi"/>
        </w:rPr>
        <w:t>Smlouv</w:t>
      </w:r>
      <w:r w:rsidR="000E2D95" w:rsidRPr="001423DB">
        <w:rPr>
          <w:rFonts w:asciiTheme="minorHAnsi" w:hAnsiTheme="minorHAnsi" w:cstheme="minorHAnsi"/>
        </w:rPr>
        <w:t>y</w:t>
      </w:r>
      <w:r w:rsidR="0012485D" w:rsidRPr="001423DB">
        <w:rPr>
          <w:rFonts w:asciiTheme="minorHAnsi" w:hAnsiTheme="minorHAnsi" w:cstheme="minorHAnsi"/>
        </w:rPr>
        <w:t xml:space="preserve"> a některé z Příloh nebo </w:t>
      </w:r>
      <w:r w:rsidRPr="001423DB">
        <w:rPr>
          <w:rFonts w:asciiTheme="minorHAnsi" w:hAnsiTheme="minorHAnsi" w:cstheme="minorHAnsi"/>
        </w:rPr>
        <w:t>Příloh Smlouvy</w:t>
      </w:r>
      <w:r w:rsidR="0012485D" w:rsidRPr="001423DB">
        <w:rPr>
          <w:rFonts w:asciiTheme="minorHAnsi" w:hAnsiTheme="minorHAnsi" w:cstheme="minorHAnsi"/>
        </w:rPr>
        <w:t xml:space="preserve"> navzájem</w:t>
      </w:r>
      <w:r w:rsidRPr="001423DB">
        <w:rPr>
          <w:rFonts w:asciiTheme="minorHAnsi" w:hAnsiTheme="minorHAnsi" w:cstheme="minorHAnsi"/>
        </w:rPr>
        <w:t xml:space="preserve"> má přednost technický požadavek vyšší úrovně a jakosti nebo ustanovení výhodnější pro Kupujícího.</w:t>
      </w:r>
    </w:p>
    <w:p w14:paraId="590A4F04" w14:textId="1C6AB700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Prodávající prohlašuje, že disponuje veškerými odbornými předpoklady potřebnými pro dodání předmětu </w:t>
      </w:r>
      <w:r w:rsidR="004B67CB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, k činnosti dle Smlouvy je oprávněn a na jeho straně neexistují žádné překážky, které by mu bránily Smlouvy </w:t>
      </w:r>
      <w:r w:rsidR="004B67CB">
        <w:rPr>
          <w:rFonts w:asciiTheme="minorHAnsi" w:hAnsiTheme="minorHAnsi" w:cstheme="minorHAnsi"/>
          <w:sz w:val="22"/>
          <w:szCs w:val="22"/>
        </w:rPr>
        <w:t>splni</w:t>
      </w:r>
      <w:r w:rsidRPr="001423DB">
        <w:rPr>
          <w:rFonts w:asciiTheme="minorHAnsi" w:hAnsiTheme="minorHAnsi" w:cstheme="minorHAnsi"/>
          <w:sz w:val="22"/>
          <w:szCs w:val="22"/>
        </w:rPr>
        <w:t>t.</w:t>
      </w:r>
    </w:p>
    <w:p w14:paraId="633DDE7B" w14:textId="47FAC1BD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bookmarkStart w:id="4" w:name="_Ref402879116"/>
      <w:r w:rsidRPr="001423DB">
        <w:rPr>
          <w:rFonts w:asciiTheme="minorHAnsi" w:hAnsiTheme="minorHAnsi" w:cstheme="minorHAnsi"/>
          <w:sz w:val="22"/>
          <w:szCs w:val="22"/>
        </w:rPr>
        <w:t xml:space="preserve">Prodávající bere na vědomí, že dodání předmětu </w:t>
      </w:r>
      <w:r w:rsidR="004B67CB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 ve stanovené kvalitě, jak vyplývá z Příloh č. 1 a 2 Smlouvy</w:t>
      </w:r>
      <w:r w:rsidR="004B67CB">
        <w:rPr>
          <w:rFonts w:asciiTheme="minorHAnsi" w:hAnsiTheme="minorHAnsi" w:cstheme="minorHAnsi"/>
          <w:sz w:val="22"/>
          <w:szCs w:val="22"/>
        </w:rPr>
        <w:t>, a</w:t>
      </w:r>
      <w:r w:rsidR="004B67CB" w:rsidRPr="004B67CB">
        <w:rPr>
          <w:rFonts w:asciiTheme="minorHAnsi" w:hAnsiTheme="minorHAnsi" w:cstheme="minorHAnsi"/>
          <w:sz w:val="22"/>
          <w:szCs w:val="22"/>
        </w:rPr>
        <w:t xml:space="preserve"> </w:t>
      </w:r>
      <w:r w:rsidR="004B67CB" w:rsidRPr="001423DB">
        <w:rPr>
          <w:rFonts w:asciiTheme="minorHAnsi" w:hAnsiTheme="minorHAnsi" w:cstheme="minorHAnsi"/>
          <w:sz w:val="22"/>
          <w:szCs w:val="22"/>
        </w:rPr>
        <w:t>době</w:t>
      </w:r>
      <w:r w:rsidRPr="001423DB">
        <w:rPr>
          <w:rFonts w:asciiTheme="minorHAnsi" w:hAnsiTheme="minorHAnsi" w:cstheme="minorHAnsi"/>
          <w:sz w:val="22"/>
          <w:szCs w:val="22"/>
        </w:rPr>
        <w:t xml:space="preserve">, je pro Kupujícího zásadní. V případě, že Prodávající nesplní </w:t>
      </w:r>
      <w:r w:rsidR="00D95BD1">
        <w:rPr>
          <w:rFonts w:asciiTheme="minorHAnsi" w:hAnsiTheme="minorHAnsi" w:cstheme="minorHAnsi"/>
          <w:sz w:val="22"/>
          <w:szCs w:val="22"/>
        </w:rPr>
        <w:t xml:space="preserve">své </w:t>
      </w:r>
      <w:r w:rsidRPr="001423DB">
        <w:rPr>
          <w:rFonts w:asciiTheme="minorHAnsi" w:hAnsiTheme="minorHAnsi" w:cstheme="minorHAnsi"/>
          <w:sz w:val="22"/>
          <w:szCs w:val="22"/>
        </w:rPr>
        <w:t xml:space="preserve">smluvní </w:t>
      </w:r>
      <w:r w:rsidR="00D95BD1">
        <w:rPr>
          <w:rFonts w:asciiTheme="minorHAnsi" w:hAnsiTheme="minorHAnsi" w:cstheme="minorHAnsi"/>
          <w:sz w:val="22"/>
          <w:szCs w:val="22"/>
        </w:rPr>
        <w:t>závaz</w:t>
      </w:r>
      <w:r w:rsidRPr="001423DB">
        <w:rPr>
          <w:rFonts w:asciiTheme="minorHAnsi" w:hAnsiTheme="minorHAnsi" w:cstheme="minorHAnsi"/>
          <w:sz w:val="22"/>
          <w:szCs w:val="22"/>
        </w:rPr>
        <w:t xml:space="preserve">ky, může Kupujícímu vzniknout škoda. </w:t>
      </w:r>
      <w:bookmarkEnd w:id="4"/>
    </w:p>
    <w:p w14:paraId="64330DA4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sz w:val="22"/>
          <w:szCs w:val="22"/>
          <w:u w:val="single"/>
        </w:rPr>
        <w:t>PŘEDMĚT</w:t>
      </w: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SMLOUVY </w:t>
      </w:r>
    </w:p>
    <w:p w14:paraId="159F4417" w14:textId="274FFF72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Předmětem této Smlouvy je</w:t>
      </w:r>
      <w:r w:rsidR="002F7663">
        <w:rPr>
          <w:rFonts w:asciiTheme="minorHAnsi" w:hAnsiTheme="minorHAnsi" w:cstheme="minorHAnsi"/>
          <w:sz w:val="22"/>
          <w:szCs w:val="22"/>
        </w:rPr>
        <w:t xml:space="preserve"> na jedné straně</w:t>
      </w:r>
      <w:r w:rsidRPr="001423DB">
        <w:rPr>
          <w:rFonts w:asciiTheme="minorHAnsi" w:hAnsiTheme="minorHAnsi" w:cstheme="minorHAnsi"/>
          <w:sz w:val="22"/>
          <w:szCs w:val="22"/>
        </w:rPr>
        <w:t xml:space="preserve"> závazek Prodávajícího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dodat </w:t>
      </w:r>
      <w:r w:rsidR="00017F66">
        <w:rPr>
          <w:rFonts w:asciiTheme="minorHAnsi" w:hAnsiTheme="minorHAnsi" w:cstheme="minorHAnsi"/>
          <w:sz w:val="22"/>
          <w:szCs w:val="22"/>
        </w:rPr>
        <w:t>a nainstalovat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 xml:space="preserve">Kupujícímu </w:t>
      </w:r>
      <w:r w:rsidR="00017F66">
        <w:rPr>
          <w:rFonts w:asciiTheme="minorHAnsi" w:hAnsiTheme="minorHAnsi" w:cstheme="minorHAnsi"/>
          <w:sz w:val="22"/>
          <w:szCs w:val="22"/>
        </w:rPr>
        <w:t>a</w:t>
      </w:r>
      <w:r w:rsidR="00017F66" w:rsidRPr="001423DB">
        <w:rPr>
          <w:rFonts w:asciiTheme="minorHAnsi" w:hAnsiTheme="minorHAnsi" w:cstheme="minorHAnsi"/>
          <w:sz w:val="22"/>
          <w:szCs w:val="22"/>
        </w:rPr>
        <w:t xml:space="preserve"> převést na Kupujícího vlastnické právo k</w:t>
      </w:r>
      <w:r w:rsidR="003E58A3">
        <w:rPr>
          <w:rFonts w:asciiTheme="minorHAnsi" w:hAnsiTheme="minorHAnsi" w:cstheme="minorHAnsi"/>
          <w:sz w:val="22"/>
          <w:szCs w:val="22"/>
        </w:rPr>
        <w:t>e</w:t>
      </w:r>
    </w:p>
    <w:p w14:paraId="7CFF421F" w14:textId="7FE5DB87" w:rsidR="004A6AE7" w:rsidRPr="00017F66" w:rsidRDefault="003E58A3" w:rsidP="004A6AE7">
      <w:pPr>
        <w:pStyle w:val="Odstavecseseznamem1"/>
        <w:spacing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E58A3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="00BB0B63" w:rsidRPr="003E58A3">
        <w:rPr>
          <w:rFonts w:asciiTheme="minorHAnsi" w:hAnsiTheme="minorHAnsi" w:cstheme="minorHAnsi"/>
          <w:b/>
          <w:bCs/>
          <w:sz w:val="22"/>
          <w:szCs w:val="22"/>
        </w:rPr>
        <w:t xml:space="preserve">ontinuálním </w:t>
      </w:r>
      <w:r w:rsidR="00017F66" w:rsidRPr="003E58A3">
        <w:rPr>
          <w:rFonts w:asciiTheme="minorHAnsi" w:hAnsiTheme="minorHAnsi" w:cstheme="minorHAnsi"/>
          <w:b/>
          <w:bCs/>
          <w:sz w:val="22"/>
          <w:szCs w:val="22"/>
        </w:rPr>
        <w:t>laser</w:t>
      </w:r>
      <w:r w:rsidR="00BB0B63" w:rsidRPr="003E58A3">
        <w:rPr>
          <w:rFonts w:asciiTheme="minorHAnsi" w:hAnsiTheme="minorHAnsi" w:cstheme="minorHAnsi"/>
          <w:b/>
          <w:bCs/>
          <w:sz w:val="22"/>
          <w:szCs w:val="22"/>
        </w:rPr>
        <w:t>ům</w:t>
      </w:r>
      <w:r w:rsidR="0048182C" w:rsidRPr="003E58A3">
        <w:rPr>
          <w:rFonts w:asciiTheme="minorHAnsi" w:hAnsiTheme="minorHAnsi" w:cstheme="minorHAnsi"/>
          <w:b/>
          <w:bCs/>
          <w:sz w:val="22"/>
          <w:szCs w:val="22"/>
        </w:rPr>
        <w:t>, příjímací a vysílací optice a softwaru</w:t>
      </w:r>
      <w:r w:rsidR="00017F66" w:rsidRPr="003E58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7F66" w:rsidRPr="003E58A3">
        <w:rPr>
          <w:rFonts w:asciiTheme="minorHAnsi" w:hAnsiTheme="minorHAnsi" w:cstheme="minorHAnsi"/>
          <w:i/>
          <w:iCs/>
          <w:sz w:val="22"/>
          <w:szCs w:val="22"/>
        </w:rPr>
        <w:t xml:space="preserve">vylepšujícím parametry stávající sestavy pro měření metodou </w:t>
      </w:r>
      <w:r w:rsidR="00BB0B63" w:rsidRPr="003E58A3">
        <w:rPr>
          <w:rFonts w:asciiTheme="minorHAnsi" w:hAnsiTheme="minorHAnsi" w:cstheme="minorHAnsi"/>
          <w:i/>
          <w:iCs/>
          <w:snapToGrid w:val="0"/>
          <w:color w:val="000000"/>
        </w:rPr>
        <w:t>2D laserové dopplerovské anemometrie (LDA)</w:t>
      </w:r>
    </w:p>
    <w:p w14:paraId="24E78297" w14:textId="7303F55E" w:rsidR="004A6AE7" w:rsidRPr="001423DB" w:rsidRDefault="004A6AE7" w:rsidP="004A6AE7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>specifikovan</w:t>
      </w:r>
      <w:r w:rsidR="003E58A3">
        <w:rPr>
          <w:rFonts w:asciiTheme="minorHAnsi" w:hAnsiTheme="minorHAnsi" w:cstheme="minorHAnsi"/>
          <w:sz w:val="22"/>
          <w:szCs w:val="22"/>
        </w:rPr>
        <w:t>ý</w:t>
      </w:r>
      <w:r w:rsidR="002F7663">
        <w:rPr>
          <w:rFonts w:asciiTheme="minorHAnsi" w:hAnsiTheme="minorHAnsi" w:cstheme="minorHAnsi"/>
          <w:sz w:val="22"/>
          <w:szCs w:val="22"/>
        </w:rPr>
        <w:t>m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 xml:space="preserve">v Přílohách č. 1 a 2 této Smlouvy (dále jen </w:t>
      </w:r>
      <w:r w:rsidRPr="001423DB">
        <w:rPr>
          <w:rFonts w:asciiTheme="minorHAnsi" w:hAnsiTheme="minorHAnsi" w:cstheme="minorHAnsi"/>
          <w:b/>
          <w:sz w:val="22"/>
          <w:szCs w:val="22"/>
        </w:rPr>
        <w:t>„</w:t>
      </w:r>
      <w:r w:rsidRPr="001423DB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b/>
          <w:sz w:val="22"/>
          <w:szCs w:val="22"/>
        </w:rPr>
        <w:t>“</w:t>
      </w:r>
      <w:r w:rsidRPr="001423DB">
        <w:rPr>
          <w:rFonts w:asciiTheme="minorHAnsi" w:hAnsiTheme="minorHAnsi" w:cstheme="minorHAnsi"/>
          <w:sz w:val="22"/>
          <w:szCs w:val="22"/>
        </w:rPr>
        <w:t>)</w:t>
      </w:r>
      <w:r w:rsidR="002F7663">
        <w:rPr>
          <w:rFonts w:asciiTheme="minorHAnsi" w:hAnsiTheme="minorHAnsi" w:cstheme="minorHAnsi"/>
          <w:sz w:val="22"/>
          <w:szCs w:val="22"/>
        </w:rPr>
        <w:t xml:space="preserve"> a na straně druhé</w:t>
      </w:r>
      <w:r w:rsidRPr="001423DB">
        <w:rPr>
          <w:rFonts w:asciiTheme="minorHAnsi" w:hAnsiTheme="minorHAnsi" w:cstheme="minorHAnsi"/>
          <w:sz w:val="22"/>
          <w:szCs w:val="22"/>
        </w:rPr>
        <w:t xml:space="preserve"> závazek Kupujícího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převzít a </w:t>
      </w:r>
      <w:r w:rsidRPr="001423DB">
        <w:rPr>
          <w:rFonts w:asciiTheme="minorHAnsi" w:hAnsiTheme="minorHAnsi" w:cstheme="minorHAnsi"/>
          <w:sz w:val="22"/>
          <w:szCs w:val="22"/>
        </w:rPr>
        <w:t>zaplatit Prodávajícímu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>sjednanou cenu.</w:t>
      </w:r>
    </w:p>
    <w:p w14:paraId="6089A3FC" w14:textId="0BEBF4F1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Součástí plnění</w:t>
      </w:r>
      <w:r w:rsidR="002F7663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Pr="001423DB">
        <w:rPr>
          <w:rFonts w:asciiTheme="minorHAnsi" w:hAnsiTheme="minorHAnsi" w:cstheme="minorHAnsi"/>
          <w:sz w:val="22"/>
          <w:szCs w:val="22"/>
        </w:rPr>
        <w:t xml:space="preserve"> je:</w:t>
      </w:r>
    </w:p>
    <w:p w14:paraId="1B64DF2E" w14:textId="79A8D811" w:rsidR="004A6AE7" w:rsidRPr="0058142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5" w:name="_Ref381968903"/>
      <w:r w:rsidRPr="0058142F">
        <w:rPr>
          <w:rFonts w:asciiTheme="minorHAnsi" w:hAnsiTheme="minorHAnsi" w:cstheme="minorHAnsi"/>
          <w:sz w:val="22"/>
          <w:szCs w:val="22"/>
        </w:rPr>
        <w:t>doprava Z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2F7663">
        <w:rPr>
          <w:rFonts w:asciiTheme="minorHAnsi" w:hAnsiTheme="minorHAnsi" w:cstheme="minorHAnsi"/>
          <w:sz w:val="22"/>
          <w:szCs w:val="22"/>
        </w:rPr>
        <w:t xml:space="preserve">včetně příslušenství </w:t>
      </w:r>
      <w:r w:rsidRPr="0058142F">
        <w:rPr>
          <w:rFonts w:asciiTheme="minorHAnsi" w:hAnsiTheme="minorHAnsi" w:cstheme="minorHAnsi"/>
          <w:sz w:val="22"/>
          <w:szCs w:val="22"/>
        </w:rPr>
        <w:t>dle Příloh č. 1 a 2 této Smlouvy do místa plnění,</w:t>
      </w:r>
    </w:p>
    <w:p w14:paraId="649C3CEA" w14:textId="548154F4" w:rsidR="00E83629" w:rsidRPr="0058142F" w:rsidRDefault="00E83629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6" w:name="_Ref199400990"/>
      <w:r w:rsidRPr="0058142F">
        <w:rPr>
          <w:rFonts w:asciiTheme="minorHAnsi" w:hAnsiTheme="minorHAnsi" w:cstheme="minorHAnsi"/>
          <w:sz w:val="22"/>
          <w:szCs w:val="22"/>
        </w:rPr>
        <w:t xml:space="preserve">instalace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="00874A8A" w:rsidRPr="0058142F">
        <w:rPr>
          <w:rFonts w:asciiTheme="minorHAnsi" w:hAnsiTheme="minorHAnsi" w:cstheme="minorHAnsi"/>
          <w:sz w:val="22"/>
          <w:szCs w:val="22"/>
        </w:rPr>
        <w:t>,</w:t>
      </w:r>
      <w:r w:rsidRPr="0058142F">
        <w:rPr>
          <w:rFonts w:asciiTheme="minorHAnsi" w:hAnsiTheme="minorHAnsi" w:cstheme="minorHAnsi"/>
          <w:sz w:val="22"/>
          <w:szCs w:val="22"/>
        </w:rPr>
        <w:t xml:space="preserve"> jeho</w:t>
      </w:r>
      <w:r w:rsidR="00DA1E57" w:rsidRPr="0058142F">
        <w:rPr>
          <w:rFonts w:asciiTheme="minorHAnsi" w:hAnsiTheme="minorHAnsi" w:cstheme="minorHAnsi"/>
          <w:sz w:val="22"/>
          <w:szCs w:val="22"/>
        </w:rPr>
        <w:t xml:space="preserve"> zprovoznění </w:t>
      </w:r>
      <w:r w:rsidR="0058142F" w:rsidRPr="0058142F">
        <w:rPr>
          <w:rFonts w:asciiTheme="minorHAnsi" w:hAnsiTheme="minorHAnsi" w:cstheme="minorHAnsi"/>
          <w:sz w:val="22"/>
          <w:szCs w:val="22"/>
        </w:rPr>
        <w:t xml:space="preserve">a kalibrace </w:t>
      </w:r>
      <w:r w:rsidRPr="0058142F">
        <w:rPr>
          <w:rFonts w:asciiTheme="minorHAnsi" w:hAnsiTheme="minorHAnsi" w:cstheme="minorHAnsi"/>
          <w:sz w:val="22"/>
          <w:szCs w:val="22"/>
        </w:rPr>
        <w:t>v místě plnění</w:t>
      </w:r>
      <w:r w:rsidR="00DA1E57" w:rsidRPr="0058142F">
        <w:rPr>
          <w:rFonts w:asciiTheme="minorHAnsi" w:hAnsiTheme="minorHAnsi" w:cstheme="minorHAnsi"/>
          <w:sz w:val="22"/>
          <w:szCs w:val="22"/>
        </w:rPr>
        <w:t>,</w:t>
      </w:r>
      <w:bookmarkEnd w:id="6"/>
    </w:p>
    <w:p w14:paraId="5AF226C0" w14:textId="201D29E4" w:rsidR="004E173C" w:rsidRDefault="004E173C" w:rsidP="002F7663">
      <w:pPr>
        <w:pStyle w:val="Odstavecseseznamem1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bookmarkStart w:id="7" w:name="_Ref129065889"/>
      <w:bookmarkStart w:id="8" w:name="_Ref1731201"/>
      <w:bookmarkStart w:id="9" w:name="_Ref199401049"/>
      <w:r w:rsidRPr="0058142F">
        <w:rPr>
          <w:rFonts w:asciiTheme="minorHAnsi" w:hAnsiTheme="minorHAnsi" w:cstheme="minorHAnsi"/>
          <w:sz w:val="22"/>
          <w:szCs w:val="22"/>
        </w:rPr>
        <w:t xml:space="preserve">provedení zkoušek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za účelem ověření jeho plné funkčnosti a předložení výsledků v místě instalace před </w:t>
      </w:r>
      <w:r w:rsidR="000F22F1" w:rsidRPr="0058142F">
        <w:rPr>
          <w:rFonts w:asciiTheme="minorHAnsi" w:hAnsiTheme="minorHAnsi" w:cstheme="minorHAnsi"/>
          <w:sz w:val="22"/>
          <w:szCs w:val="22"/>
        </w:rPr>
        <w:t>převzetím</w:t>
      </w:r>
      <w:bookmarkEnd w:id="7"/>
      <w:bookmarkEnd w:id="8"/>
      <w:r w:rsidR="002F7663">
        <w:rPr>
          <w:rFonts w:asciiTheme="minorHAnsi" w:hAnsiTheme="minorHAnsi" w:cstheme="minorHAnsi"/>
          <w:sz w:val="22"/>
          <w:szCs w:val="22"/>
        </w:rPr>
        <w:t>, a to zejména</w:t>
      </w:r>
      <w:bookmarkEnd w:id="9"/>
    </w:p>
    <w:p w14:paraId="4F91301E" w14:textId="365B130B" w:rsidR="002F7663" w:rsidRPr="005768D2" w:rsidRDefault="002F7663" w:rsidP="002F7663">
      <w:pPr>
        <w:pStyle w:val="Odstavecseseznamem1"/>
        <w:numPr>
          <w:ilvl w:val="0"/>
          <w:numId w:val="6"/>
        </w:numPr>
        <w:spacing w:after="120"/>
        <w:ind w:left="184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testu </w:t>
      </w:r>
      <w:r w:rsidRPr="002F7663">
        <w:rPr>
          <w:rFonts w:asciiTheme="minorHAnsi" w:hAnsiTheme="minorHAnsi" w:cstheme="minorHAnsi"/>
          <w:sz w:val="22"/>
          <w:szCs w:val="22"/>
        </w:rPr>
        <w:t xml:space="preserve">kompatibility </w:t>
      </w:r>
      <w:r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2F7663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e všemi</w:t>
      </w:r>
      <w:r w:rsidRPr="002F7663">
        <w:rPr>
          <w:rFonts w:asciiTheme="minorHAnsi" w:hAnsiTheme="minorHAnsi" w:cstheme="minorHAnsi"/>
          <w:sz w:val="22"/>
          <w:szCs w:val="22"/>
        </w:rPr>
        <w:t xml:space="preserve"> komponent</w:t>
      </w:r>
      <w:r w:rsidRPr="005768D2">
        <w:rPr>
          <w:rFonts w:asciiTheme="minorHAnsi" w:hAnsiTheme="minorHAnsi" w:cstheme="minorHAnsi"/>
          <w:sz w:val="22"/>
          <w:szCs w:val="22"/>
        </w:rPr>
        <w:t xml:space="preserve">y stávající sestavy pro </w:t>
      </w:r>
      <w:r w:rsidR="003E58A3" w:rsidRPr="005768D2">
        <w:rPr>
          <w:rFonts w:asciiTheme="minorHAnsi" w:hAnsiTheme="minorHAnsi" w:cstheme="minorHAnsi"/>
          <w:sz w:val="22"/>
          <w:szCs w:val="22"/>
        </w:rPr>
        <w:t>LDA</w:t>
      </w:r>
      <w:r w:rsidRPr="005768D2">
        <w:rPr>
          <w:rFonts w:asciiTheme="minorHAnsi" w:hAnsiTheme="minorHAnsi" w:cstheme="minorHAnsi"/>
          <w:sz w:val="22"/>
          <w:szCs w:val="22"/>
        </w:rPr>
        <w:t xml:space="preserve"> a</w:t>
      </w:r>
    </w:p>
    <w:p w14:paraId="44B4512C" w14:textId="73143FF2" w:rsidR="002F7663" w:rsidRPr="005768D2" w:rsidRDefault="002F7663" w:rsidP="002F7663">
      <w:pPr>
        <w:pStyle w:val="Odstavecseseznamem1"/>
        <w:numPr>
          <w:ilvl w:val="0"/>
          <w:numId w:val="6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5768D2">
        <w:rPr>
          <w:rFonts w:asciiTheme="minorHAnsi" w:hAnsiTheme="minorHAnsi" w:cstheme="minorHAnsi"/>
          <w:sz w:val="22"/>
          <w:szCs w:val="22"/>
        </w:rPr>
        <w:t>provedení zkušebního měření</w:t>
      </w:r>
      <w:r w:rsidR="00603C3A" w:rsidRPr="005768D2">
        <w:rPr>
          <w:rFonts w:asciiTheme="minorHAnsi" w:hAnsiTheme="minorHAnsi" w:cstheme="minorHAnsi"/>
          <w:sz w:val="22"/>
          <w:szCs w:val="22"/>
        </w:rPr>
        <w:t xml:space="preserve"> a ověření jeho výsledků,</w:t>
      </w:r>
    </w:p>
    <w:bookmarkEnd w:id="5"/>
    <w:p w14:paraId="3C574C28" w14:textId="413B13F7" w:rsidR="004A6AE7" w:rsidRPr="0058142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sz w:val="22"/>
          <w:szCs w:val="22"/>
        </w:rPr>
        <w:t xml:space="preserve">dodání instrukcí a návodů k obsluze a údržbě </w:t>
      </w:r>
      <w:r w:rsidR="00020C4D" w:rsidRPr="0058142F">
        <w:rPr>
          <w:rFonts w:asciiTheme="minorHAnsi" w:hAnsiTheme="minorHAnsi" w:cstheme="minorHAnsi"/>
          <w:sz w:val="22"/>
          <w:szCs w:val="22"/>
        </w:rPr>
        <w:t xml:space="preserve">a další </w:t>
      </w:r>
      <w:r w:rsidR="00020C4D" w:rsidRPr="0058142F">
        <w:rPr>
          <w:rFonts w:asciiTheme="minorHAnsi" w:hAnsiTheme="minorHAnsi" w:cstheme="minorHAnsi"/>
          <w:bCs/>
          <w:sz w:val="22"/>
          <w:szCs w:val="22"/>
        </w:rPr>
        <w:t xml:space="preserve">technické dokumentace vztahující se k </w:t>
      </w:r>
      <w:r w:rsidR="00020C4D"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v českém nebo anglickém jazyce, a to v elektronické nebo tištěné podobě,</w:t>
      </w:r>
    </w:p>
    <w:p w14:paraId="4D215407" w14:textId="40424ED7" w:rsidR="008D66BB" w:rsidRPr="0058142F" w:rsidRDefault="008D66BB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0" w:name="_Ref177022487"/>
      <w:r w:rsidRPr="0058142F">
        <w:rPr>
          <w:rFonts w:asciiTheme="minorHAnsi" w:hAnsiTheme="minorHAnsi" w:cstheme="minorHAnsi"/>
          <w:sz w:val="22"/>
          <w:szCs w:val="22"/>
        </w:rPr>
        <w:t xml:space="preserve">zaškolení obsluhy zaměřené na ovládání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="000F22F1" w:rsidRPr="0058142F">
        <w:rPr>
          <w:rFonts w:asciiTheme="minorHAnsi" w:hAnsiTheme="minorHAnsi" w:cstheme="minorHAnsi"/>
          <w:sz w:val="22"/>
          <w:szCs w:val="22"/>
          <w:lang w:eastAsia="en-US"/>
        </w:rPr>
        <w:t xml:space="preserve"> – </w:t>
      </w:r>
      <w:r w:rsidR="00603C3A" w:rsidRPr="005768D2">
        <w:rPr>
          <w:rFonts w:asciiTheme="minorHAnsi" w:hAnsiTheme="minorHAnsi" w:cstheme="minorHAnsi"/>
          <w:sz w:val="22"/>
          <w:szCs w:val="22"/>
          <w:lang w:eastAsia="en-US"/>
        </w:rPr>
        <w:t>pro 4 osoby v rozsahu 4 hodin</w:t>
      </w:r>
      <w:r w:rsidR="00603C3A" w:rsidRPr="00603C3A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603C3A">
        <w:rPr>
          <w:rFonts w:asciiTheme="minorHAnsi" w:hAnsiTheme="minorHAnsi" w:cstheme="minorHAnsi"/>
          <w:sz w:val="22"/>
          <w:szCs w:val="22"/>
          <w:lang w:eastAsia="en-US"/>
        </w:rPr>
        <w:t>(</w:t>
      </w:r>
      <w:r w:rsidR="00603C3A" w:rsidRPr="00603C3A">
        <w:rPr>
          <w:rFonts w:asciiTheme="minorHAnsi" w:hAnsiTheme="minorHAnsi" w:cstheme="minorHAnsi"/>
          <w:sz w:val="22"/>
          <w:szCs w:val="22"/>
          <w:lang w:eastAsia="en-US"/>
        </w:rPr>
        <w:t>jednorázově</w:t>
      </w:r>
      <w:r w:rsidR="00603C3A">
        <w:rPr>
          <w:rFonts w:asciiTheme="minorHAnsi" w:hAnsiTheme="minorHAnsi" w:cstheme="minorHAnsi"/>
          <w:sz w:val="22"/>
          <w:szCs w:val="22"/>
          <w:lang w:eastAsia="en-US"/>
        </w:rPr>
        <w:t>)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,</w:t>
      </w:r>
      <w:bookmarkEnd w:id="10"/>
    </w:p>
    <w:p w14:paraId="60E6378B" w14:textId="4BAD2F88" w:rsidR="00481FB7" w:rsidRPr="00BB0B63" w:rsidRDefault="00481FB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BB0B63">
        <w:rPr>
          <w:rFonts w:asciiTheme="minorHAnsi" w:hAnsiTheme="minorHAnsi" w:cstheme="minorHAnsi"/>
          <w:sz w:val="22"/>
          <w:szCs w:val="22"/>
        </w:rPr>
        <w:t xml:space="preserve">bezplatné poskytnutí časově neomezené licence na veškerý software vztahující se k Zařízení pro nejméně 1 počítač, včetně bezplatných aktualizací </w:t>
      </w:r>
      <w:r w:rsidR="00AB34BE">
        <w:rPr>
          <w:rFonts w:asciiTheme="minorHAnsi" w:hAnsiTheme="minorHAnsi" w:cstheme="minorHAnsi"/>
          <w:sz w:val="22"/>
          <w:szCs w:val="22"/>
        </w:rPr>
        <w:t xml:space="preserve">minimálně </w:t>
      </w:r>
      <w:r w:rsidRPr="00BB0B63">
        <w:rPr>
          <w:rFonts w:asciiTheme="minorHAnsi" w:hAnsiTheme="minorHAnsi" w:cstheme="minorHAnsi"/>
          <w:sz w:val="22"/>
          <w:szCs w:val="22"/>
        </w:rPr>
        <w:t>v průběhu záruční doby</w:t>
      </w:r>
      <w:r w:rsidR="00603C3A" w:rsidRPr="00BB0B63">
        <w:rPr>
          <w:rFonts w:asciiTheme="minorHAnsi" w:hAnsiTheme="minorHAnsi" w:cstheme="minorHAnsi"/>
          <w:sz w:val="22"/>
          <w:szCs w:val="22"/>
        </w:rPr>
        <w:t>,</w:t>
      </w:r>
    </w:p>
    <w:p w14:paraId="43570172" w14:textId="7C1586ED" w:rsidR="004A6AE7" w:rsidRPr="0058142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sz w:val="22"/>
          <w:szCs w:val="22"/>
        </w:rPr>
        <w:t>záruční servis,</w:t>
      </w:r>
    </w:p>
    <w:p w14:paraId="7BDF3F5D" w14:textId="0744F91D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zajištění </w:t>
      </w:r>
      <w:r w:rsidR="00481FB7">
        <w:rPr>
          <w:rFonts w:asciiTheme="minorHAnsi" w:hAnsiTheme="minorHAnsi" w:cstheme="minorHAnsi"/>
          <w:sz w:val="22"/>
          <w:szCs w:val="22"/>
        </w:rPr>
        <w:t xml:space="preserve">bezplatné </w:t>
      </w:r>
      <w:r w:rsidRPr="001423DB">
        <w:rPr>
          <w:rFonts w:asciiTheme="minorHAnsi" w:hAnsiTheme="minorHAnsi" w:cstheme="minorHAnsi"/>
          <w:sz w:val="22"/>
          <w:szCs w:val="22"/>
        </w:rPr>
        <w:t>technické podpory.</w:t>
      </w:r>
    </w:p>
    <w:p w14:paraId="3E8EC188" w14:textId="26610145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1" w:name="_Ref361227853"/>
      <w:r w:rsidRPr="001423DB">
        <w:rPr>
          <w:rFonts w:asciiTheme="minorHAnsi" w:hAnsiTheme="minorHAnsi" w:cstheme="minorHAnsi"/>
          <w:sz w:val="22"/>
          <w:szCs w:val="22"/>
        </w:rPr>
        <w:t xml:space="preserve">Prodávající odpovídá za to, že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bude v souladu s touto Smlouvou včetně Příloh, platnými technickými a kvalitativními normami, a že jej Kupující bude moci užívat k danému účelu.  V případě kolize norem platí vždy norma nebo ta její část, v níž jsou stanovena přísnější kritéria.</w:t>
      </w:r>
    </w:p>
    <w:p w14:paraId="05A343DE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všechny jeho součásti musí být nové, nepoužité.</w:t>
      </w:r>
    </w:p>
    <w:p w14:paraId="636F5DBC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DOBA PLNĚNÍ</w:t>
      </w:r>
      <w:bookmarkEnd w:id="11"/>
      <w:r w:rsidRPr="001423DB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5D18E494" w14:textId="65E13EC9" w:rsidR="00BF2118" w:rsidRPr="0058142F" w:rsidRDefault="00BF2118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2" w:name="_Ref425154575"/>
      <w:bookmarkStart w:id="13" w:name="_Ref397681741"/>
      <w:bookmarkStart w:id="14" w:name="_Ref379964163"/>
      <w:bookmarkStart w:id="15" w:name="_Ref381969739"/>
      <w:r w:rsidRPr="001423DB">
        <w:rPr>
          <w:rFonts w:asciiTheme="minorHAnsi" w:hAnsiTheme="minorHAnsi" w:cstheme="minorHAnsi"/>
          <w:sz w:val="22"/>
          <w:szCs w:val="22"/>
        </w:rPr>
        <w:t>Prodávající je povinen oznámit Kupujícímu termín dodání Zařízení v předstihu alespo</w:t>
      </w:r>
      <w:r w:rsidRPr="0058142F">
        <w:rPr>
          <w:rFonts w:asciiTheme="minorHAnsi" w:hAnsiTheme="minorHAnsi" w:cstheme="minorHAnsi"/>
          <w:sz w:val="22"/>
          <w:szCs w:val="22"/>
        </w:rPr>
        <w:t xml:space="preserve">ň 2 týdnů. </w:t>
      </w:r>
      <w:r w:rsidR="00BC3970" w:rsidRPr="0058142F">
        <w:rPr>
          <w:rFonts w:asciiTheme="minorHAnsi" w:hAnsiTheme="minorHAnsi" w:cstheme="minorHAnsi"/>
          <w:sz w:val="22"/>
          <w:szCs w:val="22"/>
        </w:rPr>
        <w:t>Termín dodání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podléhá souhlasu Kupujícího.</w:t>
      </w:r>
    </w:p>
    <w:p w14:paraId="77ABDEC3" w14:textId="7DC7BA46" w:rsidR="004A6AE7" w:rsidRPr="00775B40" w:rsidRDefault="004A6AE7" w:rsidP="002A4B4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6" w:name="_Ref157233699"/>
      <w:r w:rsidRPr="0058142F">
        <w:rPr>
          <w:rFonts w:asciiTheme="minorHAnsi" w:hAnsiTheme="minorHAnsi" w:cstheme="minorHAnsi"/>
          <w:sz w:val="22"/>
          <w:szCs w:val="22"/>
        </w:rPr>
        <w:t xml:space="preserve">Prodávající se zavazuje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D802DA" w:rsidRPr="0058142F">
        <w:rPr>
          <w:rFonts w:asciiTheme="minorHAnsi" w:hAnsiTheme="minorHAnsi" w:cstheme="minorHAnsi"/>
          <w:sz w:val="22"/>
          <w:szCs w:val="22"/>
        </w:rPr>
        <w:t>do</w:t>
      </w:r>
      <w:r w:rsidRPr="0058142F">
        <w:rPr>
          <w:rFonts w:asciiTheme="minorHAnsi" w:hAnsiTheme="minorHAnsi" w:cstheme="minorHAnsi"/>
          <w:sz w:val="22"/>
          <w:szCs w:val="22"/>
        </w:rPr>
        <w:t>da</w:t>
      </w:r>
      <w:r w:rsidRPr="005768D2">
        <w:rPr>
          <w:rFonts w:asciiTheme="minorHAnsi" w:hAnsiTheme="minorHAnsi" w:cstheme="minorHAnsi"/>
          <w:sz w:val="22"/>
          <w:szCs w:val="22"/>
        </w:rPr>
        <w:t xml:space="preserve">t </w:t>
      </w:r>
      <w:r w:rsidRPr="005768D2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 w:rsidR="00AB6917" w:rsidRPr="005768D2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775B40" w:rsidRPr="005768D2">
        <w:rPr>
          <w:rFonts w:asciiTheme="minorHAnsi" w:hAnsiTheme="minorHAnsi" w:cstheme="minorHAnsi"/>
          <w:b/>
          <w:bCs/>
          <w:sz w:val="22"/>
          <w:szCs w:val="22"/>
        </w:rPr>
        <w:t xml:space="preserve"> měsíců</w:t>
      </w:r>
      <w:r w:rsidRPr="005768D2">
        <w:rPr>
          <w:rFonts w:asciiTheme="minorHAnsi" w:hAnsiTheme="minorHAnsi" w:cstheme="minorHAnsi"/>
          <w:sz w:val="22"/>
          <w:szCs w:val="22"/>
        </w:rPr>
        <w:t xml:space="preserve"> ode d</w:t>
      </w:r>
      <w:r w:rsidRPr="0058142F">
        <w:rPr>
          <w:rFonts w:asciiTheme="minorHAnsi" w:hAnsiTheme="minorHAnsi" w:cstheme="minorHAnsi"/>
          <w:sz w:val="22"/>
          <w:szCs w:val="22"/>
        </w:rPr>
        <w:t>ne uzavření Smlouvy.</w:t>
      </w:r>
      <w:bookmarkEnd w:id="12"/>
      <w:bookmarkEnd w:id="13"/>
      <w:bookmarkEnd w:id="16"/>
    </w:p>
    <w:p w14:paraId="631CC575" w14:textId="3346568F" w:rsidR="00775B40" w:rsidRPr="00775B40" w:rsidRDefault="00775B40" w:rsidP="002A4B4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bookmarkStart w:id="17" w:name="_Ref199401855"/>
      <w:r w:rsidRPr="00775B40">
        <w:rPr>
          <w:rFonts w:asciiTheme="minorHAnsi" w:hAnsiTheme="minorHAnsi" w:cstheme="minorHAnsi"/>
          <w:sz w:val="22"/>
          <w:szCs w:val="22"/>
        </w:rPr>
        <w:t xml:space="preserve">Prodávající se dále zavazuje řádně předat Zařízení Kupujícímu dle odst. </w:t>
      </w: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t>9.3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 w:rsidRPr="00775B40">
        <w:rPr>
          <w:rFonts w:asciiTheme="minorHAnsi" w:hAnsiTheme="minorHAnsi" w:cstheme="minorHAnsi"/>
          <w:sz w:val="22"/>
          <w:szCs w:val="22"/>
        </w:rPr>
        <w:t xml:space="preserve"> </w:t>
      </w:r>
      <w:r w:rsidRPr="00775B40">
        <w:rPr>
          <w:rFonts w:asciiTheme="minorHAnsi" w:hAnsiTheme="minorHAnsi" w:cstheme="minorHAnsi"/>
          <w:b/>
          <w:bCs/>
          <w:sz w:val="22"/>
          <w:szCs w:val="22"/>
        </w:rPr>
        <w:t>nejpozději do 10 pracovních dnů ode dodání</w:t>
      </w:r>
      <w:r w:rsidRPr="00775B40">
        <w:rPr>
          <w:rFonts w:asciiTheme="minorHAnsi" w:hAnsiTheme="minorHAnsi" w:cstheme="minorHAnsi"/>
          <w:sz w:val="22"/>
          <w:szCs w:val="22"/>
        </w:rPr>
        <w:t xml:space="preserve">. Konkrétní termín předání Zařízení, v </w:t>
      </w:r>
      <w:proofErr w:type="gramStart"/>
      <w:r w:rsidRPr="00775B40">
        <w:rPr>
          <w:rFonts w:asciiTheme="minorHAnsi" w:hAnsiTheme="minorHAnsi" w:cstheme="minorHAnsi"/>
          <w:sz w:val="22"/>
          <w:szCs w:val="22"/>
        </w:rPr>
        <w:t>rámci</w:t>
      </w:r>
      <w:proofErr w:type="gramEnd"/>
      <w:r w:rsidRPr="00775B40">
        <w:rPr>
          <w:rFonts w:asciiTheme="minorHAnsi" w:hAnsiTheme="minorHAnsi" w:cstheme="minorHAnsi"/>
          <w:sz w:val="22"/>
          <w:szCs w:val="22"/>
        </w:rPr>
        <w:t xml:space="preserve"> kterého dojde rovněž k instalaci Zařízení dle odst. </w:t>
      </w: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REF _Ref199400990 \r \h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t>3.2.2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 w:rsidR="00203511">
        <w:rPr>
          <w:rFonts w:asciiTheme="minorHAnsi" w:hAnsiTheme="minorHAnsi" w:cstheme="minorHAnsi"/>
          <w:sz w:val="22"/>
          <w:szCs w:val="22"/>
        </w:rPr>
        <w:t xml:space="preserve"> a </w:t>
      </w:r>
      <w:r w:rsidRPr="00775B40">
        <w:rPr>
          <w:rFonts w:asciiTheme="minorHAnsi" w:hAnsiTheme="minorHAnsi" w:cstheme="minorHAnsi"/>
          <w:sz w:val="22"/>
          <w:szCs w:val="22"/>
        </w:rPr>
        <w:t xml:space="preserve">zkouškám Zařízení dle odst. </w:t>
      </w:r>
      <w:r w:rsidR="00203511">
        <w:rPr>
          <w:rFonts w:asciiTheme="minorHAnsi" w:hAnsiTheme="minorHAnsi" w:cstheme="minorHAnsi"/>
          <w:sz w:val="22"/>
          <w:szCs w:val="22"/>
        </w:rPr>
        <w:fldChar w:fldCharType="begin"/>
      </w:r>
      <w:r w:rsidR="00203511">
        <w:rPr>
          <w:rFonts w:asciiTheme="minorHAnsi" w:hAnsiTheme="minorHAnsi" w:cstheme="minorHAnsi"/>
          <w:sz w:val="22"/>
          <w:szCs w:val="22"/>
        </w:rPr>
        <w:instrText xml:space="preserve"> REF _Ref199401049 \r \h </w:instrText>
      </w:r>
      <w:r w:rsidR="00203511">
        <w:rPr>
          <w:rFonts w:asciiTheme="minorHAnsi" w:hAnsiTheme="minorHAnsi" w:cstheme="minorHAnsi"/>
          <w:sz w:val="22"/>
          <w:szCs w:val="22"/>
        </w:rPr>
      </w:r>
      <w:r w:rsidR="00203511">
        <w:rPr>
          <w:rFonts w:asciiTheme="minorHAnsi" w:hAnsiTheme="minorHAnsi" w:cstheme="minorHAnsi"/>
          <w:sz w:val="22"/>
          <w:szCs w:val="22"/>
        </w:rPr>
        <w:fldChar w:fldCharType="separate"/>
      </w:r>
      <w:r w:rsidR="00203511">
        <w:rPr>
          <w:rFonts w:asciiTheme="minorHAnsi" w:hAnsiTheme="minorHAnsi" w:cstheme="minorHAnsi"/>
          <w:sz w:val="22"/>
          <w:szCs w:val="22"/>
        </w:rPr>
        <w:t>3.2.3</w:t>
      </w:r>
      <w:r w:rsidR="00203511">
        <w:rPr>
          <w:rFonts w:asciiTheme="minorHAnsi" w:hAnsiTheme="minorHAnsi" w:cstheme="minorHAnsi"/>
          <w:sz w:val="22"/>
          <w:szCs w:val="22"/>
        </w:rPr>
        <w:fldChar w:fldCharType="end"/>
      </w:r>
      <w:r w:rsidRPr="00775B40">
        <w:rPr>
          <w:rFonts w:asciiTheme="minorHAnsi" w:hAnsiTheme="minorHAnsi" w:cstheme="minorHAnsi"/>
          <w:sz w:val="22"/>
          <w:szCs w:val="22"/>
        </w:rPr>
        <w:t>, bude určen písemnou dohodou Smluvních stran. Nedohodnou-li se Smluvní strany na konkrétním termínu předání Zařízení, platí, že předání bude provedeno poslední den lhůty uvedené v první větě tohoto odstavce.</w:t>
      </w:r>
      <w:bookmarkEnd w:id="17"/>
    </w:p>
    <w:p w14:paraId="46999DE5" w14:textId="4BEB1505" w:rsidR="00775B40" w:rsidRPr="0058142F" w:rsidRDefault="00775B40" w:rsidP="002A4B4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58142F">
        <w:rPr>
          <w:rFonts w:asciiTheme="minorHAnsi" w:hAnsiTheme="minorHAnsi" w:cstheme="minorHAnsi"/>
          <w:sz w:val="22"/>
          <w:szCs w:val="22"/>
        </w:rPr>
        <w:t>aškolení obsluh</w:t>
      </w:r>
      <w:r w:rsidRPr="00775B40">
        <w:rPr>
          <w:rFonts w:asciiTheme="minorHAnsi" w:hAnsiTheme="minorHAnsi" w:cstheme="minorHAnsi"/>
          <w:sz w:val="22"/>
          <w:szCs w:val="22"/>
        </w:rPr>
        <w:t xml:space="preserve">y </w:t>
      </w:r>
      <w:r>
        <w:rPr>
          <w:rFonts w:asciiTheme="minorHAnsi" w:hAnsiTheme="minorHAnsi" w:cstheme="minorHAnsi"/>
          <w:sz w:val="22"/>
          <w:szCs w:val="22"/>
        </w:rPr>
        <w:t xml:space="preserve">dle odst. </w:t>
      </w:r>
      <w:r w:rsidR="00203511">
        <w:rPr>
          <w:rFonts w:asciiTheme="minorHAnsi" w:hAnsiTheme="minorHAnsi" w:cstheme="minorHAnsi"/>
          <w:sz w:val="22"/>
          <w:szCs w:val="22"/>
        </w:rPr>
        <w:fldChar w:fldCharType="begin"/>
      </w:r>
      <w:r w:rsidR="00203511">
        <w:rPr>
          <w:rFonts w:asciiTheme="minorHAnsi" w:hAnsiTheme="minorHAnsi" w:cstheme="minorHAnsi"/>
          <w:sz w:val="22"/>
          <w:szCs w:val="22"/>
        </w:rPr>
        <w:instrText xml:space="preserve"> REF _Ref177022487 \r \h </w:instrText>
      </w:r>
      <w:r w:rsidR="00203511">
        <w:rPr>
          <w:rFonts w:asciiTheme="minorHAnsi" w:hAnsiTheme="minorHAnsi" w:cstheme="minorHAnsi"/>
          <w:sz w:val="22"/>
          <w:szCs w:val="22"/>
        </w:rPr>
      </w:r>
      <w:r w:rsidR="00203511">
        <w:rPr>
          <w:rFonts w:asciiTheme="minorHAnsi" w:hAnsiTheme="minorHAnsi" w:cstheme="minorHAnsi"/>
          <w:sz w:val="22"/>
          <w:szCs w:val="22"/>
        </w:rPr>
        <w:fldChar w:fldCharType="separate"/>
      </w:r>
      <w:r w:rsidR="00203511">
        <w:rPr>
          <w:rFonts w:asciiTheme="minorHAnsi" w:hAnsiTheme="minorHAnsi" w:cstheme="minorHAnsi"/>
          <w:sz w:val="22"/>
          <w:szCs w:val="22"/>
        </w:rPr>
        <w:t>3.2.5</w:t>
      </w:r>
      <w:r w:rsidR="00203511">
        <w:rPr>
          <w:rFonts w:asciiTheme="minorHAnsi" w:hAnsiTheme="minorHAnsi" w:cstheme="minorHAnsi"/>
          <w:sz w:val="22"/>
          <w:szCs w:val="22"/>
        </w:rPr>
        <w:fldChar w:fldCharType="end"/>
      </w:r>
      <w:r w:rsidR="0020351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provede Prodávající</w:t>
      </w:r>
      <w:r w:rsidR="00203511">
        <w:rPr>
          <w:rFonts w:asciiTheme="minorHAnsi" w:hAnsiTheme="minorHAnsi" w:cstheme="minorHAnsi"/>
          <w:sz w:val="22"/>
          <w:szCs w:val="22"/>
        </w:rPr>
        <w:t xml:space="preserve"> po předání Zařízení</w:t>
      </w:r>
      <w:r>
        <w:rPr>
          <w:rFonts w:asciiTheme="minorHAnsi" w:hAnsiTheme="minorHAnsi" w:cstheme="minorHAnsi"/>
          <w:sz w:val="22"/>
          <w:szCs w:val="22"/>
        </w:rPr>
        <w:t xml:space="preserve"> v </w:t>
      </w:r>
      <w:r w:rsidR="00203511">
        <w:rPr>
          <w:rFonts w:asciiTheme="minorHAnsi" w:hAnsiTheme="minorHAnsi" w:cstheme="minorHAnsi"/>
          <w:sz w:val="22"/>
          <w:szCs w:val="22"/>
        </w:rPr>
        <w:t>termínu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75B40">
        <w:rPr>
          <w:rFonts w:asciiTheme="minorHAnsi" w:hAnsiTheme="minorHAnsi" w:cstheme="minorHAnsi"/>
          <w:sz w:val="22"/>
          <w:szCs w:val="22"/>
        </w:rPr>
        <w:t xml:space="preserve">určeném </w:t>
      </w:r>
      <w:r>
        <w:rPr>
          <w:rFonts w:asciiTheme="minorHAnsi" w:hAnsiTheme="minorHAnsi" w:cstheme="minorHAnsi"/>
          <w:sz w:val="22"/>
          <w:szCs w:val="22"/>
        </w:rPr>
        <w:t>K</w:t>
      </w:r>
      <w:r w:rsidRPr="00775B40">
        <w:rPr>
          <w:rFonts w:asciiTheme="minorHAnsi" w:hAnsiTheme="minorHAnsi" w:cstheme="minorHAnsi"/>
          <w:sz w:val="22"/>
          <w:szCs w:val="22"/>
        </w:rPr>
        <w:t>upujícím</w:t>
      </w:r>
      <w:r>
        <w:rPr>
          <w:rFonts w:asciiTheme="minorHAnsi" w:hAnsiTheme="minorHAnsi" w:cstheme="minorHAnsi"/>
          <w:sz w:val="22"/>
          <w:szCs w:val="22"/>
        </w:rPr>
        <w:t>.</w:t>
      </w:r>
    </w:p>
    <w:bookmarkEnd w:id="14"/>
    <w:bookmarkEnd w:id="15"/>
    <w:p w14:paraId="3728AC89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CENA, FAKTURACE, PLACENÍ</w:t>
      </w:r>
      <w:r w:rsidRPr="001423DB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2E6FE03C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Kupní cena vychází z Nabídky a činí </w:t>
      </w:r>
      <w:r w:rsidRPr="00C073E6">
        <w:rPr>
          <w:rFonts w:asciiTheme="minorHAnsi" w:hAnsiTheme="minorHAnsi" w:cstheme="minorHAnsi"/>
          <w:b/>
          <w:sz w:val="22"/>
          <w:szCs w:val="22"/>
          <w:highlight w:val="yellow"/>
        </w:rPr>
        <w:t>________</w:t>
      </w:r>
      <w:r w:rsidRPr="001423DB">
        <w:rPr>
          <w:rFonts w:asciiTheme="minorHAnsi" w:hAnsiTheme="minorHAnsi" w:cstheme="minorHAnsi"/>
          <w:b/>
          <w:sz w:val="22"/>
          <w:szCs w:val="22"/>
        </w:rPr>
        <w:t xml:space="preserve"> Kč</w:t>
      </w:r>
      <w:r w:rsidRPr="001423DB">
        <w:rPr>
          <w:rFonts w:asciiTheme="minorHAnsi" w:hAnsiTheme="minorHAnsi" w:cstheme="minorHAnsi"/>
          <w:sz w:val="22"/>
          <w:szCs w:val="22"/>
        </w:rPr>
        <w:t xml:space="preserve"> (slovy: </w:t>
      </w:r>
      <w:r w:rsidRPr="00C073E6">
        <w:rPr>
          <w:rFonts w:asciiTheme="minorHAnsi" w:hAnsiTheme="minorHAnsi" w:cstheme="minorHAnsi"/>
          <w:sz w:val="22"/>
          <w:szCs w:val="22"/>
          <w:highlight w:val="yellow"/>
        </w:rPr>
        <w:t>___________</w:t>
      </w:r>
      <w:r w:rsidRPr="00C073E6">
        <w:rPr>
          <w:rFonts w:asciiTheme="minorHAnsi" w:hAnsiTheme="minorHAnsi" w:cstheme="minorHAnsi"/>
          <w:sz w:val="22"/>
          <w:szCs w:val="22"/>
        </w:rPr>
        <w:t>)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color w:val="FF0000"/>
          <w:sz w:val="22"/>
          <w:szCs w:val="22"/>
        </w:rPr>
        <w:t>(doplní účastník zadávacího řízení)</w:t>
      </w:r>
      <w:r w:rsidRPr="001423DB">
        <w:rPr>
          <w:rFonts w:asciiTheme="minorHAnsi" w:hAnsiTheme="minorHAnsi" w:cstheme="minorHAnsi"/>
          <w:sz w:val="22"/>
          <w:szCs w:val="22"/>
        </w:rPr>
        <w:t xml:space="preserve"> bez daně z přidané hodnoty (dále jen 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>„Kupní Cena“</w:t>
      </w:r>
      <w:r w:rsidRPr="001423DB">
        <w:rPr>
          <w:rFonts w:asciiTheme="minorHAnsi" w:hAnsiTheme="minorHAnsi" w:cstheme="minorHAnsi"/>
          <w:sz w:val="22"/>
          <w:szCs w:val="22"/>
        </w:rPr>
        <w:t>).</w:t>
      </w:r>
    </w:p>
    <w:p w14:paraId="14FA16D2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Kupní Cena zahrnuje veškeré plnění Prodávajícího směřující ke splnění požadavků Kupujícího dle této Smlouvy, včetně veškerých poplatků, cla, pojištění, nákladů na dopravu apod. </w:t>
      </w:r>
    </w:p>
    <w:p w14:paraId="594A3288" w14:textId="4E90839F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8" w:name="_Ref535501756"/>
      <w:bookmarkStart w:id="19" w:name="_Ref412464637"/>
      <w:r w:rsidRPr="00BB0B63">
        <w:rPr>
          <w:rFonts w:asciiTheme="minorHAnsi" w:hAnsiTheme="minorHAnsi" w:cstheme="minorHAnsi"/>
          <w:sz w:val="22"/>
          <w:szCs w:val="22"/>
        </w:rPr>
        <w:t xml:space="preserve">Kupní Cenu je Prodávající oprávněn fakturovat po řádném </w:t>
      </w:r>
      <w:r w:rsidR="008F0F9D" w:rsidRPr="00BB0B63">
        <w:rPr>
          <w:rFonts w:asciiTheme="minorHAnsi" w:hAnsiTheme="minorHAnsi" w:cstheme="minorHAnsi"/>
          <w:sz w:val="22"/>
          <w:szCs w:val="22"/>
        </w:rPr>
        <w:t>předání</w:t>
      </w:r>
      <w:r w:rsidRPr="00BB0B63">
        <w:rPr>
          <w:rFonts w:asciiTheme="minorHAnsi" w:hAnsiTheme="minorHAnsi" w:cstheme="minorHAnsi"/>
          <w:sz w:val="22"/>
          <w:szCs w:val="22"/>
        </w:rPr>
        <w:t xml:space="preserve"> </w:t>
      </w:r>
      <w:r w:rsidRPr="00BB0B63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BB0B63">
        <w:rPr>
          <w:rFonts w:asciiTheme="minorHAnsi" w:hAnsiTheme="minorHAnsi" w:cstheme="minorHAnsi"/>
          <w:sz w:val="22"/>
          <w:szCs w:val="22"/>
        </w:rPr>
        <w:t xml:space="preserve"> dle </w:t>
      </w:r>
      <w:r w:rsidR="008F0F9D" w:rsidRPr="00BB0B63">
        <w:rPr>
          <w:rFonts w:asciiTheme="minorHAnsi" w:hAnsiTheme="minorHAnsi" w:cstheme="minorHAnsi"/>
          <w:sz w:val="22"/>
          <w:szCs w:val="22"/>
        </w:rPr>
        <w:t>odst</w:t>
      </w:r>
      <w:r w:rsidRPr="00BB0B63">
        <w:rPr>
          <w:rFonts w:asciiTheme="minorHAnsi" w:hAnsiTheme="minorHAnsi" w:cstheme="minorHAnsi"/>
          <w:sz w:val="22"/>
          <w:szCs w:val="22"/>
        </w:rPr>
        <w:t xml:space="preserve">. </w:t>
      </w:r>
      <w:r w:rsidR="008F0F9D" w:rsidRPr="00BB0B63">
        <w:rPr>
          <w:rFonts w:asciiTheme="minorHAnsi" w:hAnsiTheme="minorHAnsi" w:cstheme="minorHAnsi"/>
          <w:sz w:val="22"/>
          <w:szCs w:val="22"/>
        </w:rPr>
        <w:fldChar w:fldCharType="begin"/>
      </w:r>
      <w:r w:rsidR="008F0F9D" w:rsidRPr="00BB0B63">
        <w:rPr>
          <w:rFonts w:asciiTheme="minorHAnsi" w:hAnsiTheme="minorHAnsi" w:cstheme="minorHAnsi"/>
          <w:sz w:val="22"/>
          <w:szCs w:val="22"/>
        </w:rPr>
        <w:instrText xml:space="preserve"> REF _Ref199401855 \r \h </w:instrText>
      </w:r>
      <w:r w:rsidR="004C6C51" w:rsidRPr="00BB0B63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8F0F9D" w:rsidRPr="00BB0B63">
        <w:rPr>
          <w:rFonts w:asciiTheme="minorHAnsi" w:hAnsiTheme="minorHAnsi" w:cstheme="minorHAnsi"/>
          <w:sz w:val="22"/>
          <w:szCs w:val="22"/>
        </w:rPr>
      </w:r>
      <w:r w:rsidR="008F0F9D" w:rsidRPr="00BB0B63">
        <w:rPr>
          <w:rFonts w:asciiTheme="minorHAnsi" w:hAnsiTheme="minorHAnsi" w:cstheme="minorHAnsi"/>
          <w:sz w:val="22"/>
          <w:szCs w:val="22"/>
        </w:rPr>
        <w:fldChar w:fldCharType="separate"/>
      </w:r>
      <w:r w:rsidR="008F0F9D" w:rsidRPr="00BB0B63">
        <w:rPr>
          <w:rFonts w:asciiTheme="minorHAnsi" w:hAnsiTheme="minorHAnsi" w:cstheme="minorHAnsi"/>
          <w:sz w:val="22"/>
          <w:szCs w:val="22"/>
        </w:rPr>
        <w:t>4.3</w:t>
      </w:r>
      <w:r w:rsidR="008F0F9D" w:rsidRPr="00BB0B63">
        <w:rPr>
          <w:rFonts w:asciiTheme="minorHAnsi" w:hAnsiTheme="minorHAnsi" w:cstheme="minorHAnsi"/>
          <w:sz w:val="22"/>
          <w:szCs w:val="22"/>
        </w:rPr>
        <w:fldChar w:fldCharType="end"/>
      </w:r>
      <w:r w:rsidRPr="00BB0B63">
        <w:rPr>
          <w:rFonts w:asciiTheme="minorHAnsi" w:hAnsiTheme="minorHAnsi" w:cstheme="minorHAnsi"/>
          <w:sz w:val="22"/>
          <w:szCs w:val="22"/>
        </w:rPr>
        <w:t xml:space="preserve"> Smlouvy</w:t>
      </w:r>
      <w:bookmarkEnd w:id="18"/>
      <w:r w:rsidR="008A3C65" w:rsidRPr="00BB0B63">
        <w:rPr>
          <w:rFonts w:asciiTheme="minorHAnsi" w:hAnsiTheme="minorHAnsi" w:cstheme="minorHAnsi"/>
          <w:sz w:val="22"/>
          <w:szCs w:val="22"/>
        </w:rPr>
        <w:t xml:space="preserve"> a </w:t>
      </w:r>
      <w:r w:rsidR="00495749" w:rsidRPr="00BB0B63">
        <w:rPr>
          <w:rFonts w:asciiTheme="minorHAnsi" w:hAnsiTheme="minorHAnsi" w:cstheme="minorHAnsi"/>
          <w:sz w:val="22"/>
          <w:szCs w:val="22"/>
        </w:rPr>
        <w:t>v</w:t>
      </w:r>
      <w:r w:rsidR="0065308E" w:rsidRPr="00BB0B63">
        <w:rPr>
          <w:rFonts w:asciiTheme="minorHAnsi" w:hAnsiTheme="minorHAnsi" w:cstheme="minorHAnsi"/>
          <w:sz w:val="22"/>
          <w:szCs w:val="22"/>
        </w:rPr>
        <w:t> </w:t>
      </w:r>
      <w:r w:rsidR="00495749" w:rsidRPr="00BB0B63">
        <w:rPr>
          <w:rFonts w:asciiTheme="minorHAnsi" w:hAnsiTheme="minorHAnsi" w:cstheme="minorHAnsi"/>
          <w:sz w:val="22"/>
          <w:szCs w:val="22"/>
        </w:rPr>
        <w:t>případě</w:t>
      </w:r>
      <w:r w:rsidR="0065308E" w:rsidRPr="00BB0B63">
        <w:rPr>
          <w:rFonts w:asciiTheme="minorHAnsi" w:hAnsiTheme="minorHAnsi" w:cstheme="minorHAnsi"/>
          <w:sz w:val="22"/>
          <w:szCs w:val="22"/>
        </w:rPr>
        <w:t>, že bude Zařízení</w:t>
      </w:r>
      <w:r w:rsidR="00495749" w:rsidRPr="00BB0B63">
        <w:rPr>
          <w:rFonts w:asciiTheme="minorHAnsi" w:hAnsiTheme="minorHAnsi" w:cstheme="minorHAnsi"/>
          <w:sz w:val="22"/>
          <w:szCs w:val="22"/>
        </w:rPr>
        <w:t xml:space="preserve"> </w:t>
      </w:r>
      <w:r w:rsidR="0065308E" w:rsidRPr="00BB0B63">
        <w:rPr>
          <w:rFonts w:asciiTheme="minorHAnsi" w:hAnsiTheme="minorHAnsi" w:cstheme="minorHAnsi"/>
          <w:sz w:val="22"/>
          <w:szCs w:val="22"/>
        </w:rPr>
        <w:t>do</w:t>
      </w:r>
      <w:r w:rsidR="00495749" w:rsidRPr="00BB0B63">
        <w:rPr>
          <w:rFonts w:asciiTheme="minorHAnsi" w:hAnsiTheme="minorHAnsi" w:cstheme="minorHAnsi"/>
          <w:sz w:val="22"/>
          <w:szCs w:val="22"/>
        </w:rPr>
        <w:t>dán</w:t>
      </w:r>
      <w:r w:rsidR="0065308E" w:rsidRPr="00BB0B63">
        <w:rPr>
          <w:rFonts w:asciiTheme="minorHAnsi" w:hAnsiTheme="minorHAnsi" w:cstheme="minorHAnsi"/>
          <w:sz w:val="22"/>
          <w:szCs w:val="22"/>
        </w:rPr>
        <w:t xml:space="preserve">o </w:t>
      </w:r>
      <w:r w:rsidR="00495749" w:rsidRPr="00BB0B63">
        <w:rPr>
          <w:rFonts w:asciiTheme="minorHAnsi" w:hAnsiTheme="minorHAnsi" w:cstheme="minorHAnsi"/>
          <w:sz w:val="22"/>
          <w:szCs w:val="22"/>
        </w:rPr>
        <w:t>s </w:t>
      </w:r>
      <w:proofErr w:type="gramStart"/>
      <w:r w:rsidRPr="00BB0B63">
        <w:rPr>
          <w:rFonts w:asciiTheme="minorHAnsi" w:hAnsiTheme="minorHAnsi" w:cstheme="minorHAnsi"/>
          <w:sz w:val="22"/>
          <w:szCs w:val="22"/>
        </w:rPr>
        <w:t>vad</w:t>
      </w:r>
      <w:r w:rsidR="00495749" w:rsidRPr="00BB0B63">
        <w:rPr>
          <w:rFonts w:asciiTheme="minorHAnsi" w:hAnsiTheme="minorHAnsi" w:cstheme="minorHAnsi"/>
          <w:sz w:val="22"/>
          <w:szCs w:val="22"/>
        </w:rPr>
        <w:t xml:space="preserve">ami </w:t>
      </w:r>
      <w:r w:rsidRPr="00BB0B63">
        <w:rPr>
          <w:rFonts w:asciiTheme="minorHAnsi" w:hAnsiTheme="minorHAnsi" w:cstheme="minorHAnsi"/>
          <w:sz w:val="22"/>
          <w:szCs w:val="22"/>
        </w:rPr>
        <w:t xml:space="preserve"> nebo</w:t>
      </w:r>
      <w:proofErr w:type="gramEnd"/>
      <w:r w:rsidRPr="00BB0B6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BB0B63">
        <w:rPr>
          <w:rFonts w:asciiTheme="minorHAnsi" w:hAnsiTheme="minorHAnsi" w:cstheme="minorHAnsi"/>
          <w:sz w:val="22"/>
          <w:szCs w:val="22"/>
        </w:rPr>
        <w:t>nedodělk</w:t>
      </w:r>
      <w:r w:rsidR="00495749" w:rsidRPr="00BB0B63">
        <w:rPr>
          <w:rFonts w:asciiTheme="minorHAnsi" w:hAnsiTheme="minorHAnsi" w:cstheme="minorHAnsi"/>
          <w:sz w:val="22"/>
          <w:szCs w:val="22"/>
        </w:rPr>
        <w:t xml:space="preserve">y </w:t>
      </w:r>
      <w:r w:rsidRPr="00BB0B63">
        <w:rPr>
          <w:rFonts w:asciiTheme="minorHAnsi" w:hAnsiTheme="minorHAnsi" w:cstheme="minorHAnsi"/>
          <w:sz w:val="22"/>
          <w:szCs w:val="22"/>
        </w:rPr>
        <w:t xml:space="preserve"> dle</w:t>
      </w:r>
      <w:proofErr w:type="gramEnd"/>
      <w:r w:rsidRPr="00BB0B63">
        <w:rPr>
          <w:rFonts w:asciiTheme="minorHAnsi" w:hAnsiTheme="minorHAnsi" w:cstheme="minorHAnsi"/>
          <w:sz w:val="22"/>
          <w:szCs w:val="22"/>
        </w:rPr>
        <w:t xml:space="preserve"> odst. </w:t>
      </w:r>
      <w:r w:rsidRPr="00BB0B63">
        <w:rPr>
          <w:rFonts w:asciiTheme="minorHAnsi" w:hAnsiTheme="minorHAnsi" w:cstheme="minorHAnsi"/>
          <w:sz w:val="22"/>
          <w:szCs w:val="22"/>
        </w:rPr>
        <w:fldChar w:fldCharType="begin"/>
      </w:r>
      <w:r w:rsidRPr="00BB0B63">
        <w:rPr>
          <w:rFonts w:asciiTheme="minorHAnsi" w:hAnsiTheme="minorHAnsi" w:cstheme="minorHAnsi"/>
          <w:sz w:val="22"/>
          <w:szCs w:val="22"/>
        </w:rPr>
        <w:instrText xml:space="preserve"> REF _Ref535332618 \r \h  \* MERGEFORMAT </w:instrText>
      </w:r>
      <w:r w:rsidRPr="00BB0B63">
        <w:rPr>
          <w:rFonts w:asciiTheme="minorHAnsi" w:hAnsiTheme="minorHAnsi" w:cstheme="minorHAnsi"/>
          <w:sz w:val="22"/>
          <w:szCs w:val="22"/>
        </w:rPr>
      </w:r>
      <w:r w:rsidRPr="00BB0B63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 w:rsidRPr="00BB0B63">
        <w:rPr>
          <w:rFonts w:asciiTheme="minorHAnsi" w:hAnsiTheme="minorHAnsi" w:cstheme="minorHAnsi"/>
          <w:sz w:val="22"/>
          <w:szCs w:val="22"/>
        </w:rPr>
        <w:t>9.6</w:t>
      </w:r>
      <w:r w:rsidRPr="00BB0B63">
        <w:rPr>
          <w:rFonts w:asciiTheme="minorHAnsi" w:hAnsiTheme="minorHAnsi" w:cstheme="minorHAnsi"/>
          <w:sz w:val="22"/>
          <w:szCs w:val="22"/>
        </w:rPr>
        <w:fldChar w:fldCharType="end"/>
      </w:r>
      <w:r w:rsidRPr="00BB0B63">
        <w:rPr>
          <w:rFonts w:asciiTheme="minorHAnsi" w:hAnsiTheme="minorHAnsi" w:cstheme="minorHAnsi"/>
          <w:sz w:val="22"/>
          <w:szCs w:val="22"/>
        </w:rPr>
        <w:t xml:space="preserve"> Smlouvy</w:t>
      </w:r>
      <w:r w:rsidR="0004160A" w:rsidRPr="00BB0B63">
        <w:rPr>
          <w:rFonts w:asciiTheme="minorHAnsi" w:hAnsiTheme="minorHAnsi" w:cstheme="minorHAnsi"/>
          <w:sz w:val="22"/>
          <w:szCs w:val="22"/>
        </w:rPr>
        <w:t>,</w:t>
      </w:r>
      <w:r w:rsidR="001042C9" w:rsidRPr="00BB0B63">
        <w:rPr>
          <w:rFonts w:asciiTheme="minorHAnsi" w:hAnsiTheme="minorHAnsi" w:cstheme="minorHAnsi"/>
          <w:sz w:val="22"/>
          <w:szCs w:val="22"/>
        </w:rPr>
        <w:t xml:space="preserve"> pak</w:t>
      </w:r>
      <w:r w:rsidR="00495749" w:rsidRPr="00BB0B63">
        <w:rPr>
          <w:rFonts w:asciiTheme="minorHAnsi" w:hAnsiTheme="minorHAnsi" w:cstheme="minorHAnsi"/>
          <w:sz w:val="22"/>
          <w:szCs w:val="22"/>
        </w:rPr>
        <w:t xml:space="preserve"> teprve po jejich odstranění</w:t>
      </w:r>
      <w:r w:rsidRPr="00BB0B63">
        <w:rPr>
          <w:rFonts w:asciiTheme="minorHAnsi" w:hAnsiTheme="minorHAnsi" w:cstheme="minorHAnsi"/>
          <w:sz w:val="22"/>
          <w:szCs w:val="22"/>
        </w:rPr>
        <w:t>.</w:t>
      </w:r>
      <w:r w:rsidRPr="00BB0B6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B0B63">
        <w:rPr>
          <w:rFonts w:asciiTheme="minorHAnsi" w:hAnsiTheme="minorHAnsi" w:cstheme="minorHAnsi"/>
          <w:sz w:val="22"/>
          <w:szCs w:val="22"/>
        </w:rPr>
        <w:t>Daň</w:t>
      </w:r>
      <w:r w:rsidRPr="001423DB">
        <w:rPr>
          <w:rFonts w:asciiTheme="minorHAnsi" w:hAnsiTheme="minorHAnsi" w:cstheme="minorHAnsi"/>
          <w:sz w:val="22"/>
          <w:szCs w:val="22"/>
        </w:rPr>
        <w:t xml:space="preserve"> z přidané hodnoty vypořádají Smluvní strany dle platných českých právních předpisů.</w:t>
      </w:r>
    </w:p>
    <w:p w14:paraId="0E8166BF" w14:textId="004590FA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Daňové doklady – faktury vystavené Prodávajícím na základě této Smlouvy musí obsahovat všechny náležitosti stanovené zákonem č. 235/2004 Sb., o dani z přidané hodnoty, v platném znění</w:t>
      </w:r>
      <w:r w:rsidR="008F0F9D">
        <w:rPr>
          <w:rFonts w:asciiTheme="minorHAnsi" w:hAnsiTheme="minorHAnsi" w:cstheme="minorHAnsi"/>
          <w:sz w:val="22"/>
          <w:szCs w:val="22"/>
        </w:rPr>
        <w:t xml:space="preserve"> a </w:t>
      </w:r>
      <w:r w:rsidRPr="001423DB">
        <w:rPr>
          <w:rFonts w:asciiTheme="minorHAnsi" w:hAnsiTheme="minorHAnsi" w:cstheme="minorHAnsi"/>
          <w:sz w:val="22"/>
          <w:szCs w:val="22"/>
        </w:rPr>
        <w:t>číslo této Smlouvy</w:t>
      </w:r>
      <w:bookmarkEnd w:id="19"/>
      <w:r w:rsidRPr="001423DB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154F70FA" w14:textId="6EE831F0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Kupující preferuje elektronickou fakturaci na elektronickou adresu </w:t>
      </w:r>
      <w:hyperlink r:id="rId12" w:history="1">
        <w:r w:rsidR="0058142F" w:rsidRPr="00CB0D2F">
          <w:rPr>
            <w:rStyle w:val="Hypertextovodkaz"/>
            <w:rFonts w:asciiTheme="minorHAnsi" w:hAnsiTheme="minorHAnsi" w:cstheme="minorHAnsi"/>
            <w:sz w:val="22"/>
            <w:szCs w:val="22"/>
          </w:rPr>
          <w:t>faktury@it.cas.cz</w:t>
        </w:r>
      </w:hyperlink>
      <w:r w:rsidRPr="001423DB">
        <w:rPr>
          <w:rFonts w:asciiTheme="minorHAnsi" w:hAnsiTheme="minorHAnsi" w:cstheme="minorHAnsi"/>
          <w:sz w:val="22"/>
          <w:szCs w:val="22"/>
        </w:rPr>
        <w:t xml:space="preserve">. Vystavené </w:t>
      </w:r>
      <w:r w:rsidR="001042C9" w:rsidRPr="001423DB">
        <w:rPr>
          <w:rFonts w:asciiTheme="minorHAnsi" w:hAnsiTheme="minorHAnsi" w:cstheme="minorHAnsi"/>
          <w:sz w:val="22"/>
          <w:szCs w:val="22"/>
        </w:rPr>
        <w:t>faktury</w:t>
      </w:r>
      <w:r w:rsidRPr="001423DB">
        <w:rPr>
          <w:rFonts w:asciiTheme="minorHAnsi" w:hAnsiTheme="minorHAnsi" w:cstheme="minorHAnsi"/>
          <w:sz w:val="22"/>
          <w:szCs w:val="22"/>
        </w:rPr>
        <w:t xml:space="preserve"> nesmí být v rozporu s mezinárodními dohodami o zamezení dvojího zdanění, budou-li se na konkrétní případ vztahovat.</w:t>
      </w:r>
    </w:p>
    <w:p w14:paraId="23ADD427" w14:textId="788D1685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Lhůta splatnosti </w:t>
      </w:r>
      <w:r w:rsidR="00D95BD1">
        <w:rPr>
          <w:rFonts w:asciiTheme="minorHAnsi" w:hAnsiTheme="minorHAnsi" w:cstheme="minorHAnsi"/>
          <w:sz w:val="22"/>
          <w:szCs w:val="22"/>
        </w:rPr>
        <w:t>faktur</w:t>
      </w:r>
      <w:r w:rsidRPr="001423DB">
        <w:rPr>
          <w:rFonts w:asciiTheme="minorHAnsi" w:hAnsiTheme="minorHAnsi" w:cstheme="minorHAnsi"/>
          <w:sz w:val="22"/>
          <w:szCs w:val="22"/>
        </w:rPr>
        <w:t xml:space="preserve"> je třicet (30) dnů od data jejich doručení Kupujícímu. Zaplacením účtované částky se rozumí den jejího odeslání na účet Prodávajícího.</w:t>
      </w:r>
    </w:p>
    <w:p w14:paraId="5EB0B1E2" w14:textId="23A1C491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Pokud faktura nebude vystavena v souladu s platebními podmínkami stanovenými Smlouvou nebo nebude splňovat požadované zákonné náležitosti, je Kupující oprávněn ji Prodávajícímu vrátit jako neúplnou k doplnění, resp. nesprávně vystavenou k novému vystavení, a to ve lhůtě pěti (5) pracovních dnů od data jejího doručení Kupujícímu. Kupující přitom není v prodlení s úhradou Kupní Ceny nebo její části. Nová </w:t>
      </w:r>
      <w:r w:rsidR="008F2C52" w:rsidRPr="001423DB">
        <w:rPr>
          <w:rFonts w:asciiTheme="minorHAnsi" w:hAnsiTheme="minorHAnsi" w:cstheme="minorHAnsi"/>
          <w:sz w:val="22"/>
          <w:szCs w:val="22"/>
        </w:rPr>
        <w:t>l</w:t>
      </w:r>
      <w:r w:rsidRPr="001423DB">
        <w:rPr>
          <w:rFonts w:asciiTheme="minorHAnsi" w:hAnsiTheme="minorHAnsi" w:cstheme="minorHAnsi"/>
          <w:sz w:val="22"/>
          <w:szCs w:val="22"/>
        </w:rPr>
        <w:t>hůta splatnosti začne plynout dnem doručení opravené nebo nově vyhotovené faktury Kupujícímu.</w:t>
      </w:r>
    </w:p>
    <w:p w14:paraId="3BA52383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Kupující je oprávněn pozastavit či jednostranně započítat proti pohledávkám Prodávajícího kteroukoli z plateb z důvodu:</w:t>
      </w:r>
    </w:p>
    <w:p w14:paraId="49502E75" w14:textId="77777777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škody způsobené Prodávajícím,</w:t>
      </w:r>
    </w:p>
    <w:p w14:paraId="24131E7D" w14:textId="77777777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smluvní pokuty.</w:t>
      </w:r>
    </w:p>
    <w:p w14:paraId="0C856F0A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není oprávněn započítat žádnou svou pohledávku proti pohledávce Kupujícího z této Smlouvy.</w:t>
      </w:r>
    </w:p>
    <w:p w14:paraId="76018D00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VLASTNICKÉ PRÁVO</w:t>
      </w:r>
    </w:p>
    <w:p w14:paraId="348B25F2" w14:textId="0DAFD97C" w:rsidR="004A6AE7" w:rsidRPr="001423DB" w:rsidRDefault="004A6AE7" w:rsidP="004A6AE7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Vlastnické právo k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zároveň i související nebezpečí škody přechází na Kupujícího </w:t>
      </w:r>
      <w:r w:rsidR="00C06731" w:rsidRPr="001423DB">
        <w:rPr>
          <w:rFonts w:asciiTheme="minorHAnsi" w:hAnsiTheme="minorHAnsi" w:cstheme="minorHAnsi"/>
          <w:sz w:val="22"/>
          <w:szCs w:val="22"/>
        </w:rPr>
        <w:t xml:space="preserve">řádným odevzdáním </w:t>
      </w:r>
      <w:r w:rsidR="00842608" w:rsidRPr="001423DB">
        <w:rPr>
          <w:rFonts w:asciiTheme="minorHAnsi" w:hAnsiTheme="minorHAnsi" w:cstheme="minorHAnsi"/>
          <w:sz w:val="22"/>
          <w:szCs w:val="22"/>
        </w:rPr>
        <w:t xml:space="preserve">Zařízení dle </w:t>
      </w:r>
      <w:r w:rsidR="00327E0D">
        <w:rPr>
          <w:rFonts w:asciiTheme="minorHAnsi" w:hAnsiTheme="minorHAnsi" w:cstheme="minorHAnsi"/>
          <w:sz w:val="22"/>
          <w:szCs w:val="22"/>
        </w:rPr>
        <w:t>odst</w:t>
      </w:r>
      <w:r w:rsidR="00327E0D" w:rsidRPr="001423DB">
        <w:rPr>
          <w:rFonts w:asciiTheme="minorHAnsi" w:hAnsiTheme="minorHAnsi" w:cstheme="minorHAnsi"/>
          <w:sz w:val="22"/>
          <w:szCs w:val="22"/>
        </w:rPr>
        <w:t xml:space="preserve">. </w:t>
      </w:r>
      <w:r w:rsidR="00327E0D">
        <w:rPr>
          <w:rFonts w:asciiTheme="minorHAnsi" w:hAnsiTheme="minorHAnsi" w:cstheme="minorHAnsi"/>
          <w:sz w:val="22"/>
          <w:szCs w:val="22"/>
        </w:rPr>
        <w:fldChar w:fldCharType="begin"/>
      </w:r>
      <w:r w:rsidR="00327E0D">
        <w:rPr>
          <w:rFonts w:asciiTheme="minorHAnsi" w:hAnsiTheme="minorHAnsi" w:cstheme="minorHAnsi"/>
          <w:sz w:val="22"/>
          <w:szCs w:val="22"/>
        </w:rPr>
        <w:instrText xml:space="preserve"> REF _Ref199401855 \r \h </w:instrText>
      </w:r>
      <w:r w:rsidR="00327E0D">
        <w:rPr>
          <w:rFonts w:asciiTheme="minorHAnsi" w:hAnsiTheme="minorHAnsi" w:cstheme="minorHAnsi"/>
          <w:sz w:val="22"/>
          <w:szCs w:val="22"/>
        </w:rPr>
      </w:r>
      <w:r w:rsidR="00327E0D">
        <w:rPr>
          <w:rFonts w:asciiTheme="minorHAnsi" w:hAnsiTheme="minorHAnsi" w:cstheme="minorHAnsi"/>
          <w:sz w:val="22"/>
          <w:szCs w:val="22"/>
        </w:rPr>
        <w:fldChar w:fldCharType="separate"/>
      </w:r>
      <w:r w:rsidR="00327E0D">
        <w:rPr>
          <w:rFonts w:asciiTheme="minorHAnsi" w:hAnsiTheme="minorHAnsi" w:cstheme="minorHAnsi"/>
          <w:sz w:val="22"/>
          <w:szCs w:val="22"/>
        </w:rPr>
        <w:t>4.3</w:t>
      </w:r>
      <w:r w:rsidR="00327E0D">
        <w:rPr>
          <w:rFonts w:asciiTheme="minorHAnsi" w:hAnsiTheme="minorHAnsi" w:cstheme="minorHAnsi"/>
          <w:sz w:val="22"/>
          <w:szCs w:val="22"/>
        </w:rPr>
        <w:fldChar w:fldCharType="end"/>
      </w:r>
      <w:r w:rsidR="008A3C65" w:rsidRPr="001423DB">
        <w:rPr>
          <w:rFonts w:asciiTheme="minorHAnsi" w:hAnsiTheme="minorHAnsi" w:cstheme="minorHAnsi"/>
          <w:sz w:val="22"/>
          <w:szCs w:val="22"/>
        </w:rPr>
        <w:t xml:space="preserve"> Smlouvy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593B92F3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0" w:name="_Ref156829117"/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MÍSTO PLNĚNÍ</w:t>
      </w:r>
      <w:bookmarkEnd w:id="20"/>
    </w:p>
    <w:p w14:paraId="5D814C8B" w14:textId="50BDE2FA" w:rsidR="004A6AE7" w:rsidRPr="001423DB" w:rsidRDefault="004A6AE7" w:rsidP="00BB0B63">
      <w:pPr>
        <w:pStyle w:val="Odstavecseseznamem1"/>
        <w:spacing w:after="240"/>
        <w:ind w:left="567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073E6">
        <w:rPr>
          <w:rFonts w:asciiTheme="minorHAnsi" w:hAnsiTheme="minorHAnsi" w:cstheme="minorHAnsi"/>
          <w:sz w:val="22"/>
          <w:szCs w:val="22"/>
        </w:rPr>
        <w:t xml:space="preserve">Místem </w:t>
      </w:r>
      <w:r w:rsidR="002F161A" w:rsidRPr="00C073E6">
        <w:rPr>
          <w:rFonts w:asciiTheme="minorHAnsi" w:hAnsiTheme="minorHAnsi" w:cstheme="minorHAnsi"/>
          <w:sz w:val="22"/>
          <w:szCs w:val="22"/>
        </w:rPr>
        <w:t xml:space="preserve">plnění </w:t>
      </w:r>
      <w:r w:rsidRPr="00C073E6">
        <w:rPr>
          <w:rFonts w:asciiTheme="minorHAnsi" w:hAnsiTheme="minorHAnsi" w:cstheme="minorHAnsi"/>
          <w:sz w:val="22"/>
          <w:szCs w:val="22"/>
        </w:rPr>
        <w:t>je</w:t>
      </w:r>
      <w:r w:rsidR="007C75ED" w:rsidRPr="00C073E6">
        <w:rPr>
          <w:rFonts w:asciiTheme="minorHAnsi" w:hAnsiTheme="minorHAnsi" w:cstheme="minorHAnsi"/>
          <w:sz w:val="22"/>
          <w:szCs w:val="22"/>
        </w:rPr>
        <w:t xml:space="preserve"> Aerodynamická laboratoř na</w:t>
      </w:r>
      <w:r w:rsidR="00372A4E" w:rsidRPr="00C073E6">
        <w:rPr>
          <w:rFonts w:asciiTheme="minorHAnsi" w:hAnsiTheme="minorHAnsi" w:cstheme="minorHAnsi"/>
          <w:sz w:val="22"/>
          <w:szCs w:val="22"/>
        </w:rPr>
        <w:t xml:space="preserve"> </w:t>
      </w:r>
      <w:r w:rsidR="00BB0B63" w:rsidRPr="00C073E6">
        <w:rPr>
          <w:rFonts w:asciiTheme="minorHAnsi" w:hAnsiTheme="minorHAnsi" w:cstheme="minorHAnsi"/>
          <w:sz w:val="22"/>
          <w:szCs w:val="22"/>
        </w:rPr>
        <w:t>detašované</w:t>
      </w:r>
      <w:r w:rsidR="007C75ED" w:rsidRPr="00C073E6">
        <w:rPr>
          <w:rFonts w:asciiTheme="minorHAnsi" w:hAnsiTheme="minorHAnsi" w:cstheme="minorHAnsi"/>
          <w:sz w:val="22"/>
          <w:szCs w:val="22"/>
        </w:rPr>
        <w:t>m</w:t>
      </w:r>
      <w:r w:rsidR="00BB0B63" w:rsidRPr="00C073E6">
        <w:rPr>
          <w:rFonts w:asciiTheme="minorHAnsi" w:hAnsiTheme="minorHAnsi" w:cstheme="minorHAnsi"/>
          <w:sz w:val="22"/>
          <w:szCs w:val="22"/>
        </w:rPr>
        <w:t xml:space="preserve"> pracovišt</w:t>
      </w:r>
      <w:r w:rsidR="007C75ED" w:rsidRPr="00C073E6">
        <w:rPr>
          <w:rFonts w:asciiTheme="minorHAnsi" w:hAnsiTheme="minorHAnsi" w:cstheme="minorHAnsi"/>
          <w:sz w:val="22"/>
          <w:szCs w:val="22"/>
        </w:rPr>
        <w:t xml:space="preserve">i </w:t>
      </w:r>
      <w:r w:rsidR="00C955BE" w:rsidRPr="00C073E6">
        <w:rPr>
          <w:rFonts w:asciiTheme="minorHAnsi" w:hAnsiTheme="minorHAnsi" w:cstheme="minorHAnsi"/>
          <w:sz w:val="22"/>
          <w:szCs w:val="22"/>
        </w:rPr>
        <w:t>Kupujícího</w:t>
      </w:r>
      <w:r w:rsidR="00D168E9" w:rsidRPr="00C073E6">
        <w:rPr>
          <w:rFonts w:asciiTheme="minorHAnsi" w:hAnsiTheme="minorHAnsi" w:cstheme="minorHAnsi"/>
          <w:sz w:val="22"/>
          <w:szCs w:val="22"/>
        </w:rPr>
        <w:t xml:space="preserve"> </w:t>
      </w:r>
      <w:r w:rsidR="00C955BE" w:rsidRPr="00C073E6">
        <w:rPr>
          <w:rFonts w:asciiTheme="minorHAnsi" w:hAnsiTheme="minorHAnsi" w:cstheme="minorHAnsi"/>
          <w:sz w:val="22"/>
          <w:szCs w:val="22"/>
        </w:rPr>
        <w:t>na a</w:t>
      </w:r>
      <w:r w:rsidR="008F4A7F" w:rsidRPr="00C073E6">
        <w:rPr>
          <w:rFonts w:asciiTheme="minorHAnsi" w:hAnsiTheme="minorHAnsi" w:cstheme="minorHAnsi"/>
          <w:sz w:val="22"/>
          <w:szCs w:val="22"/>
        </w:rPr>
        <w:t>drese</w:t>
      </w:r>
      <w:r w:rsidR="00BB0B63" w:rsidRPr="00C073E6">
        <w:rPr>
          <w:rFonts w:asciiTheme="minorHAnsi" w:hAnsiTheme="minorHAnsi" w:cstheme="minorHAnsi"/>
          <w:sz w:val="22"/>
          <w:szCs w:val="22"/>
        </w:rPr>
        <w:t>:</w:t>
      </w:r>
      <w:r w:rsidRPr="00C073E6">
        <w:rPr>
          <w:rFonts w:asciiTheme="minorHAnsi" w:hAnsiTheme="minorHAnsi" w:cstheme="minorHAnsi"/>
          <w:sz w:val="22"/>
          <w:szCs w:val="22"/>
        </w:rPr>
        <w:t xml:space="preserve"> </w:t>
      </w:r>
      <w:r w:rsidR="00BB0B63" w:rsidRPr="00C073E6">
        <w:rPr>
          <w:rFonts w:asciiTheme="minorHAnsi" w:hAnsiTheme="minorHAnsi" w:cstheme="minorHAnsi"/>
          <w:sz w:val="22"/>
          <w:szCs w:val="22"/>
        </w:rPr>
        <w:t>Jatecká 511, 262 03 Nový Knín</w:t>
      </w:r>
      <w:r w:rsidRPr="00C073E6">
        <w:rPr>
          <w:rFonts w:asciiTheme="minorHAnsi" w:hAnsiTheme="minorHAnsi" w:cstheme="minorHAnsi"/>
          <w:sz w:val="22"/>
          <w:szCs w:val="22"/>
        </w:rPr>
        <w:t>.</w:t>
      </w:r>
    </w:p>
    <w:p w14:paraId="44624949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SOUČINNOST SMLUVNÍCH STRAN</w:t>
      </w:r>
    </w:p>
    <w:p w14:paraId="09A258BA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Prodávající se zavazuje upozornit Kupujícího na případné překážky na své straně, které mohou negativně ovlivnit řádné dodání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34329DEE" w14:textId="77777777" w:rsidR="004A6AE7" w:rsidRPr="004C6C51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je povinen upozornit Kupujícího na nevhodně provedenou připravenost místa plnění, pokud je to možné.</w:t>
      </w:r>
    </w:p>
    <w:p w14:paraId="41CE45EF" w14:textId="11A187C1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1" w:name="_Ref168291146"/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DODÁNÍ, </w:t>
      </w:r>
      <w:bookmarkEnd w:id="21"/>
      <w:r w:rsidR="0070728D"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PŘEDÁNÍ A PŘEVZET</w:t>
      </w:r>
      <w:r w:rsidR="00205DEA"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Í</w:t>
      </w:r>
    </w:p>
    <w:p w14:paraId="215DA87C" w14:textId="2B3EEF24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2" w:name="_Ref490044582"/>
      <w:r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Prodávající na své náklady přepraví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do místa plnění dle </w:t>
      </w:r>
      <w:r w:rsidR="001042C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>článku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fldChar w:fldCharType="begin"/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instrText xml:space="preserve"> REF _Ref156829117 \r \h </w:instrText>
      </w:r>
      <w:r w:rsidR="001423DB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instrText xml:space="preserve"> \* MERGEFORMAT </w:instrTex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="001C7B1E">
        <w:rPr>
          <w:rStyle w:val="Zdraznn"/>
          <w:rFonts w:asciiTheme="minorHAnsi" w:hAnsiTheme="minorHAnsi" w:cstheme="minorHAnsi"/>
          <w:b w:val="0"/>
          <w:sz w:val="22"/>
          <w:szCs w:val="22"/>
        </w:rPr>
        <w:t>7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. Je-li dodávka neporušená, vystaví Kupující Prodávajícímu </w:t>
      </w:r>
      <w:bookmarkEnd w:id="22"/>
      <w:r w:rsidRPr="001423DB">
        <w:rPr>
          <w:rFonts w:asciiTheme="minorHAnsi" w:hAnsiTheme="minorHAnsi" w:cstheme="minorHAnsi"/>
          <w:sz w:val="22"/>
          <w:szCs w:val="22"/>
        </w:rPr>
        <w:t>dodací list</w:t>
      </w:r>
      <w:r w:rsidR="004C6C51">
        <w:rPr>
          <w:rFonts w:asciiTheme="minorHAnsi" w:hAnsiTheme="minorHAnsi" w:cstheme="minorHAnsi"/>
          <w:sz w:val="22"/>
          <w:szCs w:val="22"/>
        </w:rPr>
        <w:t>.</w:t>
      </w:r>
      <w:r w:rsidR="00327E0D">
        <w:rPr>
          <w:rFonts w:asciiTheme="minorHAnsi" w:hAnsiTheme="minorHAnsi" w:cstheme="minorHAnsi"/>
          <w:sz w:val="22"/>
          <w:szCs w:val="22"/>
        </w:rPr>
        <w:t xml:space="preserve"> </w:t>
      </w:r>
      <w:r w:rsidR="004C6C51">
        <w:rPr>
          <w:rFonts w:asciiTheme="minorHAnsi" w:hAnsiTheme="minorHAnsi" w:cstheme="minorHAnsi"/>
          <w:sz w:val="22"/>
          <w:szCs w:val="22"/>
        </w:rPr>
        <w:t>T</w:t>
      </w:r>
      <w:r w:rsidR="00327E0D" w:rsidRPr="00327E0D">
        <w:rPr>
          <w:rFonts w:asciiTheme="minorHAnsi" w:hAnsiTheme="minorHAnsi" w:cstheme="minorHAnsi"/>
          <w:sz w:val="22"/>
          <w:szCs w:val="22"/>
        </w:rPr>
        <w:t xml:space="preserve">ím není dotčeno právo Kupujícího vytknout Prodávajícímu zjevné vady Zařízení až do řádného dokončení předávacího řízení dle </w:t>
      </w:r>
      <w:r w:rsidR="00327E0D">
        <w:rPr>
          <w:rFonts w:asciiTheme="minorHAnsi" w:hAnsiTheme="minorHAnsi" w:cstheme="minorHAnsi"/>
          <w:sz w:val="22"/>
          <w:szCs w:val="22"/>
        </w:rPr>
        <w:t>odst</w:t>
      </w:r>
      <w:r w:rsidR="00327E0D" w:rsidRPr="00327E0D">
        <w:rPr>
          <w:rFonts w:asciiTheme="minorHAnsi" w:hAnsiTheme="minorHAnsi" w:cstheme="minorHAnsi"/>
          <w:sz w:val="22"/>
          <w:szCs w:val="22"/>
        </w:rPr>
        <w:t xml:space="preserve">. </w:t>
      </w:r>
      <w:r w:rsidR="00327E0D">
        <w:rPr>
          <w:rFonts w:asciiTheme="minorHAnsi" w:hAnsiTheme="minorHAnsi" w:cstheme="minorHAnsi"/>
          <w:sz w:val="22"/>
          <w:szCs w:val="22"/>
        </w:rPr>
        <w:fldChar w:fldCharType="begin"/>
      </w:r>
      <w:r w:rsidR="00327E0D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327E0D">
        <w:rPr>
          <w:rFonts w:asciiTheme="minorHAnsi" w:hAnsiTheme="minorHAnsi" w:cstheme="minorHAnsi"/>
          <w:sz w:val="22"/>
          <w:szCs w:val="22"/>
        </w:rPr>
      </w:r>
      <w:r w:rsidR="00327E0D">
        <w:rPr>
          <w:rFonts w:asciiTheme="minorHAnsi" w:hAnsiTheme="minorHAnsi" w:cstheme="minorHAnsi"/>
          <w:sz w:val="22"/>
          <w:szCs w:val="22"/>
        </w:rPr>
        <w:fldChar w:fldCharType="separate"/>
      </w:r>
      <w:r w:rsidR="00327E0D">
        <w:rPr>
          <w:rFonts w:asciiTheme="minorHAnsi" w:hAnsiTheme="minorHAnsi" w:cstheme="minorHAnsi"/>
          <w:sz w:val="22"/>
          <w:szCs w:val="22"/>
        </w:rPr>
        <w:t>9.3</w:t>
      </w:r>
      <w:r w:rsidR="00327E0D">
        <w:rPr>
          <w:rFonts w:asciiTheme="minorHAnsi" w:hAnsiTheme="minorHAnsi" w:cstheme="minorHAnsi"/>
          <w:sz w:val="22"/>
          <w:szCs w:val="22"/>
        </w:rPr>
        <w:fldChar w:fldCharType="end"/>
      </w:r>
      <w:r w:rsidR="00327E0D">
        <w:rPr>
          <w:rFonts w:asciiTheme="minorHAnsi" w:hAnsiTheme="minorHAnsi" w:cstheme="minorHAnsi"/>
          <w:sz w:val="22"/>
          <w:szCs w:val="22"/>
        </w:rPr>
        <w:t>.</w:t>
      </w:r>
    </w:p>
    <w:p w14:paraId="4B658357" w14:textId="6665E6E3" w:rsidR="004A6AE7" w:rsidRPr="0059403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DB">
        <w:rPr>
          <w:rFonts w:asciiTheme="minorHAnsi" w:hAnsiTheme="minorHAnsi" w:cstheme="minorHAnsi"/>
          <w:bCs/>
          <w:sz w:val="22"/>
          <w:szCs w:val="22"/>
        </w:rPr>
        <w:t xml:space="preserve">Součástí </w:t>
      </w:r>
      <w:r w:rsidR="001E2DD5" w:rsidRPr="001423DB">
        <w:rPr>
          <w:rFonts w:asciiTheme="minorHAnsi" w:hAnsiTheme="minorHAnsi" w:cstheme="minorHAnsi"/>
          <w:bCs/>
          <w:sz w:val="22"/>
          <w:szCs w:val="22"/>
        </w:rPr>
        <w:t>dodávky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 je technick</w:t>
      </w:r>
      <w:r w:rsidR="001E2DD5" w:rsidRPr="001423DB">
        <w:rPr>
          <w:rFonts w:asciiTheme="minorHAnsi" w:hAnsiTheme="minorHAnsi" w:cstheme="minorHAnsi"/>
          <w:bCs/>
          <w:sz w:val="22"/>
          <w:szCs w:val="22"/>
        </w:rPr>
        <w:t>á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 dokumentace vztahující se k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bCs/>
          <w:sz w:val="22"/>
          <w:szCs w:val="22"/>
        </w:rPr>
        <w:t>, návod k užívání, prohlášení o shodě do</w:t>
      </w:r>
      <w:r w:rsidRPr="0059403F">
        <w:rPr>
          <w:rFonts w:asciiTheme="minorHAnsi" w:hAnsiTheme="minorHAnsi" w:cstheme="minorHAnsi"/>
          <w:bCs/>
          <w:sz w:val="22"/>
          <w:szCs w:val="22"/>
        </w:rPr>
        <w:t xml:space="preserve">daného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bCs/>
          <w:sz w:val="22"/>
          <w:szCs w:val="22"/>
        </w:rPr>
        <w:t>, všech jeho součástí a příslušenství se schválenými standardy.</w:t>
      </w:r>
    </w:p>
    <w:p w14:paraId="106C8204" w14:textId="3EFC37F8" w:rsidR="004A6AE7" w:rsidRPr="0059403F" w:rsidRDefault="00046E78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3" w:name="_Ref380049631"/>
      <w:r w:rsidRPr="0059403F">
        <w:rPr>
          <w:rFonts w:asciiTheme="minorHAnsi" w:hAnsiTheme="minorHAnsi" w:cstheme="minorHAnsi"/>
          <w:sz w:val="22"/>
          <w:szCs w:val="22"/>
        </w:rPr>
        <w:t xml:space="preserve">Předávací řízení je ukončeno předáním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 Kupujícímu potvrzeným předávacím protokolem (dále jen </w:t>
      </w:r>
      <w:r w:rsidRPr="0059403F">
        <w:rPr>
          <w:rFonts w:asciiTheme="minorHAnsi" w:hAnsiTheme="minorHAnsi" w:cstheme="minorHAnsi"/>
          <w:b/>
          <w:bCs/>
          <w:sz w:val="22"/>
          <w:szCs w:val="22"/>
        </w:rPr>
        <w:t>„Předávací protokol“</w:t>
      </w:r>
      <w:r w:rsidRPr="0059403F">
        <w:rPr>
          <w:rFonts w:asciiTheme="minorHAnsi" w:hAnsiTheme="minorHAnsi" w:cstheme="minorHAnsi"/>
          <w:sz w:val="22"/>
          <w:szCs w:val="22"/>
        </w:rPr>
        <w:t>). Předávací protokol obsahuje tyto povinné náležitosti:</w:t>
      </w:r>
      <w:bookmarkEnd w:id="23"/>
    </w:p>
    <w:p w14:paraId="2DC48C07" w14:textId="137680E6" w:rsidR="004A6AE7" w:rsidRPr="0059403F" w:rsidRDefault="00495749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Identifikační </w:t>
      </w:r>
      <w:r w:rsidR="004A6AE7" w:rsidRPr="0059403F">
        <w:rPr>
          <w:rFonts w:asciiTheme="minorHAnsi" w:hAnsiTheme="minorHAnsi" w:cstheme="minorHAnsi"/>
          <w:sz w:val="22"/>
          <w:szCs w:val="22"/>
        </w:rPr>
        <w:t>údaje Prodávající</w:t>
      </w:r>
      <w:r w:rsidR="00921206" w:rsidRPr="0059403F">
        <w:rPr>
          <w:rFonts w:asciiTheme="minorHAnsi" w:hAnsiTheme="minorHAnsi" w:cstheme="minorHAnsi"/>
          <w:sz w:val="22"/>
          <w:szCs w:val="22"/>
        </w:rPr>
        <w:t>ho</w:t>
      </w:r>
      <w:r w:rsidR="004A6AE7" w:rsidRPr="0059403F">
        <w:rPr>
          <w:rFonts w:asciiTheme="minorHAnsi" w:hAnsiTheme="minorHAnsi" w:cstheme="minorHAnsi"/>
          <w:sz w:val="22"/>
          <w:szCs w:val="22"/>
        </w:rPr>
        <w:t>, Kupující</w:t>
      </w:r>
      <w:r w:rsidR="00921206" w:rsidRPr="0059403F">
        <w:rPr>
          <w:rFonts w:asciiTheme="minorHAnsi" w:hAnsiTheme="minorHAnsi" w:cstheme="minorHAnsi"/>
          <w:sz w:val="22"/>
          <w:szCs w:val="22"/>
        </w:rPr>
        <w:t>ho</w:t>
      </w:r>
      <w:r w:rsidR="004A6AE7" w:rsidRPr="0059403F">
        <w:rPr>
          <w:rFonts w:asciiTheme="minorHAnsi" w:hAnsiTheme="minorHAnsi" w:cstheme="minorHAnsi"/>
          <w:sz w:val="22"/>
          <w:szCs w:val="22"/>
        </w:rPr>
        <w:t xml:space="preserve"> a případných subdodavatel</w:t>
      </w:r>
      <w:r w:rsidR="00921206" w:rsidRPr="0059403F">
        <w:rPr>
          <w:rFonts w:asciiTheme="minorHAnsi" w:hAnsiTheme="minorHAnsi" w:cstheme="minorHAnsi"/>
          <w:sz w:val="22"/>
          <w:szCs w:val="22"/>
        </w:rPr>
        <w:t>ů</w:t>
      </w:r>
      <w:r w:rsidR="004A6AE7" w:rsidRPr="0059403F">
        <w:rPr>
          <w:rFonts w:asciiTheme="minorHAnsi" w:hAnsiTheme="minorHAnsi" w:cstheme="minorHAnsi"/>
          <w:sz w:val="22"/>
          <w:szCs w:val="22"/>
        </w:rPr>
        <w:t>,</w:t>
      </w:r>
    </w:p>
    <w:p w14:paraId="683CA156" w14:textId="76C6C03C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popis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 včetně soupisu komponent a sériových / výrobních čísel,</w:t>
      </w:r>
    </w:p>
    <w:p w14:paraId="77896E17" w14:textId="114CDB16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seznam</w:t>
      </w:r>
      <w:r w:rsidR="00163CC9" w:rsidRPr="0059403F">
        <w:rPr>
          <w:rFonts w:asciiTheme="minorHAnsi" w:hAnsiTheme="minorHAnsi" w:cstheme="minorHAnsi"/>
          <w:sz w:val="22"/>
          <w:szCs w:val="22"/>
        </w:rPr>
        <w:t xml:space="preserve"> předané</w:t>
      </w:r>
      <w:r w:rsidRPr="0059403F">
        <w:rPr>
          <w:rFonts w:asciiTheme="minorHAnsi" w:hAnsiTheme="minorHAnsi" w:cstheme="minorHAnsi"/>
          <w:sz w:val="22"/>
          <w:szCs w:val="22"/>
        </w:rPr>
        <w:t xml:space="preserve"> technické dokumentace </w:t>
      </w:r>
      <w:r w:rsidR="00215AA4" w:rsidRPr="0059403F">
        <w:rPr>
          <w:rFonts w:asciiTheme="minorHAnsi" w:hAnsiTheme="minorHAnsi" w:cstheme="minorHAnsi"/>
          <w:sz w:val="22"/>
          <w:szCs w:val="22"/>
        </w:rPr>
        <w:t xml:space="preserve">(vč. </w:t>
      </w:r>
      <w:r w:rsidR="00CE7C20" w:rsidRPr="0059403F">
        <w:rPr>
          <w:rFonts w:asciiTheme="minorHAnsi" w:hAnsiTheme="minorHAnsi" w:cstheme="minorHAnsi"/>
          <w:sz w:val="22"/>
          <w:szCs w:val="22"/>
        </w:rPr>
        <w:t>prohlášení o shodě</w:t>
      </w:r>
      <w:r w:rsidR="00215AA4" w:rsidRPr="0059403F">
        <w:rPr>
          <w:rFonts w:asciiTheme="minorHAnsi" w:hAnsiTheme="minorHAnsi" w:cstheme="minorHAnsi"/>
          <w:sz w:val="22"/>
          <w:szCs w:val="22"/>
        </w:rPr>
        <w:t>)</w:t>
      </w:r>
      <w:r w:rsidR="00CE7C20" w:rsidRPr="0059403F">
        <w:rPr>
          <w:rFonts w:asciiTheme="minorHAnsi" w:hAnsiTheme="minorHAnsi" w:cstheme="minorHAnsi"/>
          <w:sz w:val="22"/>
          <w:szCs w:val="22"/>
        </w:rPr>
        <w:t xml:space="preserve"> </w:t>
      </w:r>
      <w:r w:rsidR="00717962" w:rsidRPr="0059403F">
        <w:rPr>
          <w:rFonts w:asciiTheme="minorHAnsi" w:hAnsiTheme="minorHAnsi" w:cstheme="minorHAnsi"/>
          <w:sz w:val="22"/>
          <w:szCs w:val="22"/>
        </w:rPr>
        <w:t>a návodu k užívání a údržbě</w:t>
      </w:r>
      <w:r w:rsidRPr="0059403F">
        <w:rPr>
          <w:rFonts w:asciiTheme="minorHAnsi" w:hAnsiTheme="minorHAnsi" w:cstheme="minorHAnsi"/>
          <w:sz w:val="22"/>
          <w:szCs w:val="22"/>
        </w:rPr>
        <w:t>,</w:t>
      </w:r>
    </w:p>
    <w:p w14:paraId="1BCCB10D" w14:textId="5F43C97E" w:rsidR="00913207" w:rsidRPr="00327E0D" w:rsidRDefault="00913207" w:rsidP="00327E0D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popis provedených zkoušek dle odst. </w:t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begin"/>
      </w:r>
      <w:r w:rsidR="00E83629" w:rsidRPr="0059403F">
        <w:rPr>
          <w:rFonts w:asciiTheme="minorHAnsi" w:hAnsiTheme="minorHAnsi" w:cstheme="minorHAnsi"/>
          <w:sz w:val="22"/>
          <w:szCs w:val="22"/>
        </w:rPr>
        <w:instrText xml:space="preserve"> REF _Ref129065889 \r \h </w:instrText>
      </w:r>
      <w:r w:rsidR="001423DB" w:rsidRPr="0059403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E83629" w:rsidRPr="0059403F">
        <w:rPr>
          <w:rFonts w:asciiTheme="minorHAnsi" w:hAnsiTheme="minorHAnsi" w:cstheme="minorHAnsi"/>
          <w:sz w:val="22"/>
          <w:szCs w:val="22"/>
        </w:rPr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separate"/>
      </w:r>
      <w:r w:rsidR="00327E0D">
        <w:rPr>
          <w:rFonts w:asciiTheme="minorHAnsi" w:hAnsiTheme="minorHAnsi" w:cstheme="minorHAnsi"/>
          <w:sz w:val="22"/>
          <w:szCs w:val="22"/>
        </w:rPr>
        <w:t>3.2.3</w:t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end"/>
      </w:r>
      <w:r w:rsidRPr="0059403F">
        <w:rPr>
          <w:rFonts w:asciiTheme="minorHAnsi" w:hAnsiTheme="minorHAnsi" w:cstheme="minorHAnsi"/>
          <w:sz w:val="22"/>
          <w:szCs w:val="22"/>
        </w:rPr>
        <w:t xml:space="preserve"> včetně dosažených parametrů</w:t>
      </w:r>
      <w:r w:rsidR="0017764C">
        <w:rPr>
          <w:rFonts w:asciiTheme="minorHAnsi" w:hAnsiTheme="minorHAnsi" w:cstheme="minorHAnsi"/>
          <w:sz w:val="22"/>
          <w:szCs w:val="22"/>
        </w:rPr>
        <w:t xml:space="preserve"> (</w:t>
      </w:r>
      <w:r w:rsidR="0017764C" w:rsidRPr="000223C3">
        <w:rPr>
          <w:rFonts w:asciiTheme="minorHAnsi" w:hAnsiTheme="minorHAnsi" w:cstheme="minorHAnsi"/>
          <w:color w:val="000000"/>
        </w:rPr>
        <w:t>testovací měření, ověř</w:t>
      </w:r>
      <w:r w:rsidR="0017764C">
        <w:rPr>
          <w:rFonts w:asciiTheme="minorHAnsi" w:hAnsiTheme="minorHAnsi" w:cstheme="minorHAnsi"/>
          <w:color w:val="000000"/>
        </w:rPr>
        <w:t>ující</w:t>
      </w:r>
      <w:r w:rsidR="0017764C" w:rsidRPr="000223C3">
        <w:rPr>
          <w:rFonts w:asciiTheme="minorHAnsi" w:hAnsiTheme="minorHAnsi" w:cstheme="minorHAnsi"/>
          <w:color w:val="000000"/>
        </w:rPr>
        <w:t xml:space="preserve"> všechny parametry vysílací a přijímací optiky</w:t>
      </w:r>
      <w:r w:rsidR="0017764C">
        <w:rPr>
          <w:rFonts w:asciiTheme="minorHAnsi" w:hAnsiTheme="minorHAnsi" w:cstheme="minorHAnsi"/>
          <w:color w:val="000000"/>
        </w:rPr>
        <w:t xml:space="preserve">, </w:t>
      </w:r>
      <w:r w:rsidR="0017764C" w:rsidRPr="000223C3">
        <w:rPr>
          <w:rFonts w:asciiTheme="minorHAnsi" w:hAnsiTheme="minorHAnsi" w:cstheme="minorHAnsi"/>
          <w:color w:val="000000"/>
        </w:rPr>
        <w:t xml:space="preserve">připraví </w:t>
      </w:r>
      <w:r w:rsidR="0017764C">
        <w:rPr>
          <w:rFonts w:asciiTheme="minorHAnsi" w:hAnsiTheme="minorHAnsi" w:cstheme="minorHAnsi"/>
          <w:color w:val="000000"/>
        </w:rPr>
        <w:t>Kupující)</w:t>
      </w:r>
      <w:r w:rsidRPr="0059403F">
        <w:rPr>
          <w:rFonts w:asciiTheme="minorHAnsi" w:hAnsiTheme="minorHAnsi" w:cstheme="minorHAnsi"/>
          <w:sz w:val="22"/>
          <w:szCs w:val="22"/>
        </w:rPr>
        <w:t>,</w:t>
      </w:r>
    </w:p>
    <w:p w14:paraId="6E516CFA" w14:textId="77777777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případná výhrada Kupujícího týkající se drobných vad a způsobu a doby jejich odstranění a</w:t>
      </w:r>
    </w:p>
    <w:p w14:paraId="44CEB712" w14:textId="616A584D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datum vyhotovení.</w:t>
      </w:r>
    </w:p>
    <w:p w14:paraId="4951F7F1" w14:textId="5F3FEA51" w:rsidR="004A6AE7" w:rsidRPr="0059403F" w:rsidRDefault="00132834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Př</w:t>
      </w:r>
      <w:r w:rsidR="003B1AED" w:rsidRPr="0059403F">
        <w:rPr>
          <w:rFonts w:asciiTheme="minorHAnsi" w:hAnsiTheme="minorHAnsi" w:cstheme="minorHAnsi"/>
          <w:sz w:val="22"/>
          <w:szCs w:val="22"/>
        </w:rPr>
        <w:t>ed</w:t>
      </w:r>
      <w:r w:rsidR="004A6AE7" w:rsidRPr="0059403F">
        <w:rPr>
          <w:rFonts w:asciiTheme="minorHAnsi" w:hAnsiTheme="minorHAnsi" w:cstheme="minorHAnsi"/>
          <w:sz w:val="22"/>
          <w:szCs w:val="22"/>
        </w:rPr>
        <w:t>ání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 a převzetí</w:t>
      </w:r>
      <w:r w:rsidR="004A6AE7" w:rsidRPr="0059403F">
        <w:rPr>
          <w:rFonts w:asciiTheme="minorHAnsi" w:hAnsiTheme="minorHAnsi" w:cstheme="minorHAnsi"/>
          <w:sz w:val="22"/>
          <w:szCs w:val="22"/>
        </w:rPr>
        <w:t xml:space="preserve"> </w:t>
      </w:r>
      <w:r w:rsidR="004A6AE7"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="004A6AE7" w:rsidRPr="0059403F">
        <w:rPr>
          <w:rFonts w:asciiTheme="minorHAnsi" w:hAnsiTheme="minorHAnsi" w:cstheme="minorHAnsi"/>
          <w:sz w:val="22"/>
          <w:szCs w:val="22"/>
        </w:rPr>
        <w:t xml:space="preserve"> nezbavuje Prodávajícího odpovědnosti za škody vzniklé v důsledku vad Zařízení.</w:t>
      </w:r>
    </w:p>
    <w:p w14:paraId="68A1C08D" w14:textId="6A337E5E" w:rsidR="004A6AE7" w:rsidRPr="001423DB" w:rsidRDefault="00CE101B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Kupující není povinen převzít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, které by vykazovalo vady, byť by tyto samy o sobě ani ve spojení s jinými nebránily užívání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>. V takovém pří</w:t>
      </w:r>
      <w:r w:rsidRPr="001423DB">
        <w:rPr>
          <w:rFonts w:asciiTheme="minorHAnsi" w:hAnsiTheme="minorHAnsi" w:cstheme="minorHAnsi"/>
          <w:sz w:val="22"/>
          <w:szCs w:val="22"/>
        </w:rPr>
        <w:t xml:space="preserve">padě vydá Kupující Prodávajícímu zápis o nepřevzetí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s uvedením důvodu.</w:t>
      </w:r>
    </w:p>
    <w:p w14:paraId="4CAB1894" w14:textId="1B731361" w:rsidR="00E86C84" w:rsidRPr="00BB0B63" w:rsidRDefault="004A6AE7" w:rsidP="001F0243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4" w:name="_Ref535332618"/>
      <w:r w:rsidRPr="00BB0B63">
        <w:rPr>
          <w:rFonts w:asciiTheme="minorHAnsi" w:hAnsiTheme="minorHAnsi" w:cstheme="minorHAnsi"/>
          <w:sz w:val="22"/>
          <w:szCs w:val="22"/>
        </w:rPr>
        <w:t>Nevyužije-li Kupující svého práva dle předchozího odstavce, uved</w:t>
      </w:r>
      <w:r w:rsidR="00FF7AEA" w:rsidRPr="00BB0B63">
        <w:rPr>
          <w:rFonts w:asciiTheme="minorHAnsi" w:hAnsiTheme="minorHAnsi" w:cstheme="minorHAnsi"/>
          <w:sz w:val="22"/>
          <w:szCs w:val="22"/>
        </w:rPr>
        <w:t>e</w:t>
      </w:r>
      <w:r w:rsidRPr="00BB0B63">
        <w:rPr>
          <w:rFonts w:asciiTheme="minorHAnsi" w:hAnsiTheme="minorHAnsi" w:cstheme="minorHAnsi"/>
          <w:sz w:val="22"/>
          <w:szCs w:val="22"/>
        </w:rPr>
        <w:t xml:space="preserve"> </w:t>
      </w:r>
      <w:r w:rsidR="00033893" w:rsidRPr="00BB0B63">
        <w:rPr>
          <w:rFonts w:asciiTheme="minorHAnsi" w:hAnsiTheme="minorHAnsi" w:cstheme="minorHAnsi"/>
          <w:sz w:val="22"/>
          <w:szCs w:val="22"/>
        </w:rPr>
        <w:t>v</w:t>
      </w:r>
      <w:r w:rsidR="006D0CEE" w:rsidRPr="00BB0B63">
        <w:rPr>
          <w:rFonts w:asciiTheme="minorHAnsi" w:hAnsiTheme="minorHAnsi" w:cstheme="minorHAnsi"/>
          <w:sz w:val="22"/>
          <w:szCs w:val="22"/>
        </w:rPr>
        <w:t> Předávacím protokolu</w:t>
      </w:r>
      <w:r w:rsidRPr="00BB0B63">
        <w:rPr>
          <w:rFonts w:asciiTheme="minorHAnsi" w:hAnsiTheme="minorHAnsi" w:cstheme="minorHAnsi"/>
          <w:sz w:val="22"/>
          <w:szCs w:val="22"/>
        </w:rPr>
        <w:t xml:space="preserve"> soupis zjištěných vad včetně způsobu a termínu jejich odstranění. Nedojde-li k dohodě mezi Smluvními stranami o termínu odstranění vad, platí, že vady mají být odstraněny ve lhůtě </w:t>
      </w:r>
      <w:r w:rsidR="005C6872" w:rsidRPr="00BB0B63">
        <w:rPr>
          <w:rFonts w:asciiTheme="minorHAnsi" w:hAnsiTheme="minorHAnsi" w:cstheme="minorHAnsi"/>
          <w:sz w:val="22"/>
          <w:szCs w:val="22"/>
        </w:rPr>
        <w:t>14</w:t>
      </w:r>
      <w:r w:rsidRPr="00BB0B63">
        <w:rPr>
          <w:rFonts w:asciiTheme="minorHAnsi" w:hAnsiTheme="minorHAnsi" w:cstheme="minorHAnsi"/>
          <w:sz w:val="22"/>
          <w:szCs w:val="22"/>
        </w:rPr>
        <w:t xml:space="preserve"> </w:t>
      </w:r>
      <w:r w:rsidR="005C6872" w:rsidRPr="00BB0B63">
        <w:rPr>
          <w:rFonts w:asciiTheme="minorHAnsi" w:hAnsiTheme="minorHAnsi" w:cstheme="minorHAnsi"/>
          <w:sz w:val="22"/>
          <w:szCs w:val="22"/>
        </w:rPr>
        <w:t>dnů</w:t>
      </w:r>
      <w:r w:rsidR="00B2111F" w:rsidRPr="00BB0B63">
        <w:rPr>
          <w:rFonts w:asciiTheme="minorHAnsi" w:hAnsiTheme="minorHAnsi" w:cstheme="minorHAnsi"/>
          <w:sz w:val="22"/>
          <w:szCs w:val="22"/>
        </w:rPr>
        <w:t xml:space="preserve"> </w:t>
      </w:r>
      <w:r w:rsidR="0028539B" w:rsidRPr="00BB0B63">
        <w:rPr>
          <w:rFonts w:asciiTheme="minorHAnsi" w:hAnsiTheme="minorHAnsi" w:cstheme="minorHAnsi"/>
          <w:sz w:val="22"/>
          <w:szCs w:val="22"/>
        </w:rPr>
        <w:t xml:space="preserve">od </w:t>
      </w:r>
      <w:r w:rsidR="005C6872" w:rsidRPr="00BB0B63">
        <w:rPr>
          <w:rFonts w:asciiTheme="minorHAnsi" w:hAnsiTheme="minorHAnsi" w:cstheme="minorHAnsi"/>
          <w:sz w:val="22"/>
          <w:szCs w:val="22"/>
        </w:rPr>
        <w:t>převzetí zařízení</w:t>
      </w:r>
      <w:r w:rsidRPr="00BB0B63">
        <w:rPr>
          <w:rFonts w:asciiTheme="minorHAnsi" w:hAnsiTheme="minorHAnsi" w:cstheme="minorHAnsi"/>
          <w:sz w:val="22"/>
          <w:szCs w:val="22"/>
        </w:rPr>
        <w:t>.</w:t>
      </w:r>
      <w:bookmarkEnd w:id="24"/>
    </w:p>
    <w:p w14:paraId="5C770DE0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ZAJIŠTĚNÍ TECHNICKÉ PODPORY </w:t>
      </w:r>
    </w:p>
    <w:p w14:paraId="5E5C2F14" w14:textId="40125DDE" w:rsidR="004A6AE7" w:rsidRPr="001423DB" w:rsidRDefault="004A6AE7" w:rsidP="004A6AE7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je povinen poskytovat Kupujícímu bezplatné konzultace a technickou podporu vztahující se k </w:t>
      </w:r>
      <w:r w:rsidR="00865F8B">
        <w:rPr>
          <w:rFonts w:asciiTheme="minorHAnsi" w:hAnsiTheme="minorHAnsi" w:cstheme="minorHAnsi"/>
          <w:sz w:val="22"/>
          <w:szCs w:val="22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po dobu trvání záruční doby. Prodávající se zavazuje poskytnout Kupujícímu</w:t>
      </w:r>
      <w:r w:rsidR="00AE4B07" w:rsidRPr="001423DB">
        <w:rPr>
          <w:rFonts w:asciiTheme="minorHAnsi" w:hAnsiTheme="minorHAnsi" w:cstheme="minorHAnsi"/>
          <w:sz w:val="22"/>
          <w:szCs w:val="22"/>
        </w:rPr>
        <w:t xml:space="preserve"> bezplatné konzultace</w:t>
      </w:r>
      <w:r w:rsidRPr="001423DB">
        <w:rPr>
          <w:rFonts w:asciiTheme="minorHAnsi" w:hAnsiTheme="minorHAnsi" w:cstheme="minorHAnsi"/>
          <w:sz w:val="22"/>
          <w:szCs w:val="22"/>
        </w:rPr>
        <w:t xml:space="preserve"> vztahující se k </w:t>
      </w:r>
      <w:r w:rsidR="00865F8B">
        <w:rPr>
          <w:rFonts w:asciiTheme="minorHAnsi" w:hAnsiTheme="minorHAnsi" w:cstheme="minorHAnsi"/>
          <w:sz w:val="22"/>
          <w:szCs w:val="22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i v pozáruční době.</w:t>
      </w:r>
    </w:p>
    <w:p w14:paraId="1186F0E7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ZÁSTUPCI, OZNAMOVÁNÍ:</w:t>
      </w:r>
    </w:p>
    <w:p w14:paraId="00D49135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5" w:name="_Ref380049948"/>
      <w:r w:rsidRPr="001423DB">
        <w:rPr>
          <w:rFonts w:asciiTheme="minorHAnsi" w:hAnsiTheme="minorHAnsi" w:cstheme="minorHAnsi"/>
          <w:sz w:val="22"/>
          <w:szCs w:val="22"/>
        </w:rPr>
        <w:t xml:space="preserve">Prodávající zmocnil tyto zástupce odpovědné za dodávku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komunikaci s Kupujícím:</w:t>
      </w:r>
      <w:bookmarkEnd w:id="25"/>
    </w:p>
    <w:p w14:paraId="75D35613" w14:textId="77777777" w:rsidR="004A6AE7" w:rsidRPr="001423DB" w:rsidRDefault="004A6AE7" w:rsidP="003A1DE1">
      <w:pPr>
        <w:spacing w:before="0" w:after="0"/>
        <w:ind w:left="567"/>
        <w:rPr>
          <w:rFonts w:asciiTheme="minorHAnsi" w:hAnsiTheme="minorHAnsi" w:cstheme="minorHAnsi"/>
        </w:rPr>
      </w:pPr>
      <w:r w:rsidRPr="00C073E6">
        <w:rPr>
          <w:rFonts w:asciiTheme="minorHAnsi" w:hAnsiTheme="minorHAnsi" w:cstheme="minorHAnsi"/>
          <w:highlight w:val="yellow"/>
        </w:rPr>
        <w:t>_____________________________</w:t>
      </w:r>
    </w:p>
    <w:p w14:paraId="4799FD1B" w14:textId="77777777" w:rsidR="004A6AE7" w:rsidRPr="001423DB" w:rsidRDefault="004A6AE7" w:rsidP="003A1DE1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e-mail: </w:t>
      </w:r>
      <w:r w:rsidRPr="00C073E6">
        <w:rPr>
          <w:rFonts w:asciiTheme="minorHAnsi" w:hAnsiTheme="minorHAnsi" w:cstheme="minorHAnsi"/>
          <w:highlight w:val="yellow"/>
        </w:rPr>
        <w:t>______________________</w:t>
      </w:r>
    </w:p>
    <w:p w14:paraId="798FD0E4" w14:textId="77777777" w:rsidR="004A6AE7" w:rsidRPr="001423DB" w:rsidRDefault="004A6AE7" w:rsidP="003A1DE1">
      <w:pPr>
        <w:spacing w:before="0" w:after="240"/>
        <w:ind w:left="567"/>
        <w:rPr>
          <w:rFonts w:asciiTheme="minorHAnsi" w:hAnsiTheme="minorHAnsi" w:cstheme="minorHAnsi"/>
        </w:rPr>
      </w:pPr>
      <w:proofErr w:type="gramStart"/>
      <w:r w:rsidRPr="001423DB">
        <w:rPr>
          <w:rFonts w:asciiTheme="minorHAnsi" w:hAnsiTheme="minorHAnsi" w:cstheme="minorHAnsi"/>
        </w:rPr>
        <w:t>tel. :</w:t>
      </w:r>
      <w:proofErr w:type="gramEnd"/>
      <w:r w:rsidRPr="001423DB">
        <w:rPr>
          <w:rFonts w:asciiTheme="minorHAnsi" w:hAnsiTheme="minorHAnsi" w:cstheme="minorHAnsi"/>
        </w:rPr>
        <w:t xml:space="preserve"> </w:t>
      </w:r>
      <w:r w:rsidRPr="00C073E6">
        <w:rPr>
          <w:rFonts w:asciiTheme="minorHAnsi" w:hAnsiTheme="minorHAnsi" w:cstheme="minorHAnsi"/>
          <w:highlight w:val="yellow"/>
        </w:rPr>
        <w:t>_______________________</w:t>
      </w:r>
      <w:r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</w:rPr>
        <w:t>(doplní účastník zadávacího řízení)</w:t>
      </w:r>
    </w:p>
    <w:p w14:paraId="1D4DC419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6" w:name="_Ref380049965"/>
      <w:r w:rsidRPr="001423DB">
        <w:rPr>
          <w:rFonts w:asciiTheme="minorHAnsi" w:hAnsiTheme="minorHAnsi" w:cstheme="minorHAnsi"/>
          <w:sz w:val="22"/>
          <w:szCs w:val="22"/>
        </w:rPr>
        <w:t xml:space="preserve">Kupující zmocnil tyto zástupce odpovědné za převzetí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komunikaci s Prodávajícím:</w:t>
      </w:r>
      <w:bookmarkEnd w:id="26"/>
    </w:p>
    <w:p w14:paraId="4B68C3EE" w14:textId="77777777" w:rsidR="004A6AE7" w:rsidRPr="00C073E6" w:rsidRDefault="004A6AE7" w:rsidP="003A1DE1">
      <w:pPr>
        <w:spacing w:before="0" w:after="0"/>
        <w:ind w:left="567"/>
        <w:rPr>
          <w:rFonts w:asciiTheme="minorHAnsi" w:hAnsiTheme="minorHAnsi" w:cstheme="minorHAnsi"/>
        </w:rPr>
      </w:pPr>
      <w:proofErr w:type="spellStart"/>
      <w:r w:rsidRPr="00C073E6">
        <w:rPr>
          <w:rFonts w:asciiTheme="minorHAnsi" w:hAnsiTheme="minorHAnsi" w:cstheme="minorHAnsi"/>
        </w:rPr>
        <w:t>xxxxxxxxxxxxxxxx</w:t>
      </w:r>
      <w:proofErr w:type="spellEnd"/>
    </w:p>
    <w:p w14:paraId="0D315AEE" w14:textId="77777777" w:rsidR="004A6AE7" w:rsidRPr="00C073E6" w:rsidRDefault="004A6AE7" w:rsidP="003A1DE1">
      <w:pPr>
        <w:pStyle w:val="Odstavecseseznamem"/>
        <w:spacing w:after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073E6">
        <w:rPr>
          <w:rFonts w:asciiTheme="minorHAnsi" w:hAnsiTheme="minorHAnsi" w:cstheme="minorHAnsi"/>
          <w:sz w:val="22"/>
          <w:szCs w:val="22"/>
        </w:rPr>
        <w:t xml:space="preserve">e-mail: </w:t>
      </w:r>
      <w:proofErr w:type="spellStart"/>
      <w:r w:rsidRPr="00C073E6">
        <w:rPr>
          <w:rFonts w:asciiTheme="minorHAnsi" w:hAnsiTheme="minorHAnsi" w:cstheme="minorHAnsi"/>
          <w:sz w:val="22"/>
          <w:szCs w:val="22"/>
        </w:rPr>
        <w:t>xxxxxxxxxxxxxxxx</w:t>
      </w:r>
      <w:proofErr w:type="spellEnd"/>
      <w:r w:rsidRPr="00C073E6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397A0B4B" w14:textId="77777777" w:rsidR="004A6AE7" w:rsidRPr="001423DB" w:rsidRDefault="004A6AE7" w:rsidP="003A1DE1">
      <w:pPr>
        <w:spacing w:before="0" w:after="240"/>
        <w:ind w:left="567"/>
        <w:rPr>
          <w:rFonts w:asciiTheme="minorHAnsi" w:hAnsiTheme="minorHAnsi" w:cstheme="minorHAnsi"/>
        </w:rPr>
      </w:pPr>
      <w:proofErr w:type="gramStart"/>
      <w:r w:rsidRPr="00C073E6">
        <w:rPr>
          <w:rFonts w:asciiTheme="minorHAnsi" w:hAnsiTheme="minorHAnsi" w:cstheme="minorHAnsi"/>
        </w:rPr>
        <w:t>tel. :</w:t>
      </w:r>
      <w:proofErr w:type="gramEnd"/>
      <w:r w:rsidRPr="00C073E6">
        <w:rPr>
          <w:rFonts w:asciiTheme="minorHAnsi" w:hAnsiTheme="minorHAnsi" w:cstheme="minorHAnsi"/>
        </w:rPr>
        <w:t xml:space="preserve"> </w:t>
      </w:r>
      <w:proofErr w:type="spellStart"/>
      <w:r w:rsidRPr="00C073E6">
        <w:rPr>
          <w:rFonts w:asciiTheme="minorHAnsi" w:hAnsiTheme="minorHAnsi" w:cstheme="minorHAnsi"/>
        </w:rPr>
        <w:t>xxxxxxxxxxxxxxxx</w:t>
      </w:r>
      <w:proofErr w:type="spellEnd"/>
    </w:p>
    <w:p w14:paraId="1A1003E1" w14:textId="604B1A3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Osoby </w:t>
      </w:r>
      <w:r w:rsidRPr="001423DB">
        <w:rPr>
          <w:rFonts w:asciiTheme="minorHAnsi" w:hAnsiTheme="minorHAnsi" w:cstheme="minorHAnsi"/>
          <w:sz w:val="22"/>
          <w:szCs w:val="22"/>
        </w:rPr>
        <w:t xml:space="preserve">dle odst.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_Ref380049948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11.1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a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_Ref380049965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11.2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eastAsia="Times New Roman" w:hAnsiTheme="minorHAnsi" w:cstheme="minorHAnsi"/>
          <w:kern w:val="0"/>
          <w:sz w:val="22"/>
          <w:szCs w:val="22"/>
        </w:rPr>
        <w:t>lze změnit jednostranným písemným prohlášením Smluvní strany doručeným druhé Smluvní straně.</w:t>
      </w:r>
    </w:p>
    <w:p w14:paraId="73719B16" w14:textId="7934AEC1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Veškerá oznámení učiněná mezi Smluvními stranami podle této Smlouvy musí být vyhotovena písemně a doručena druhé Smluvní straně osobně (s písemným potvrzením o převzetí) nebo doporučeným dopisem (na adresu Kupujícího či Prodávajícího uvedenou v záhlaví Smlouvy) nebo elektronick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y prostřednictvím datové schránky nebo e-mailem </w:t>
      </w:r>
      <w:r w:rsidRPr="001423DB">
        <w:rPr>
          <w:rFonts w:asciiTheme="minorHAnsi" w:hAnsiTheme="minorHAnsi" w:cstheme="minorHAnsi"/>
          <w:sz w:val="22"/>
          <w:szCs w:val="22"/>
        </w:rPr>
        <w:t xml:space="preserve">se zaručeným elektronickým podpisem na adresu </w:t>
      </w:r>
      <w:hyperlink r:id="rId13" w:history="1">
        <w:r w:rsidR="00BB0B63" w:rsidRPr="00C073E6">
          <w:rPr>
            <w:rStyle w:val="Hypertextovodkaz"/>
            <w:rFonts w:asciiTheme="minorHAnsi" w:hAnsiTheme="minorHAnsi" w:cstheme="minorHAnsi"/>
            <w:sz w:val="22"/>
            <w:szCs w:val="22"/>
          </w:rPr>
          <w:t>jurcakova@it.cas.cz</w:t>
        </w:r>
      </w:hyperlink>
      <w:r w:rsidR="005C6872">
        <w:rPr>
          <w:rFonts w:asciiTheme="minorHAnsi" w:hAnsiTheme="minorHAnsi" w:cstheme="minorHAnsi"/>
          <w:sz w:val="22"/>
          <w:szCs w:val="22"/>
        </w:rPr>
        <w:t xml:space="preserve"> a </w:t>
      </w:r>
      <w:hyperlink r:id="rId14" w:history="1">
        <w:r w:rsidR="005C6872" w:rsidRPr="00E63579">
          <w:rPr>
            <w:rStyle w:val="Hypertextovodkaz"/>
            <w:rFonts w:asciiTheme="minorHAnsi" w:hAnsiTheme="minorHAnsi" w:cstheme="minorHAnsi"/>
            <w:sz w:val="22"/>
            <w:szCs w:val="22"/>
          </w:rPr>
          <w:t>blahacek@it.cas.cz</w:t>
        </w:r>
      </w:hyperlink>
      <w:r w:rsidR="005C6872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>v případě Kupujícího a </w:t>
      </w:r>
      <w:r w:rsidRPr="00F20EB2">
        <w:rPr>
          <w:rFonts w:asciiTheme="minorHAnsi" w:hAnsiTheme="minorHAnsi" w:cstheme="minorHAnsi"/>
          <w:sz w:val="22"/>
          <w:szCs w:val="22"/>
          <w:highlight w:val="yellow"/>
        </w:rPr>
        <w:t>…….@......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účastník zadávacího řízení) </w:t>
      </w:r>
      <w:r w:rsidRPr="001423DB">
        <w:rPr>
          <w:rFonts w:asciiTheme="minorHAnsi" w:hAnsiTheme="minorHAnsi" w:cstheme="minorHAnsi"/>
          <w:sz w:val="22"/>
          <w:szCs w:val="22"/>
        </w:rPr>
        <w:t>v případě Prodávajícího.</w:t>
      </w:r>
    </w:p>
    <w:p w14:paraId="68579EB7" w14:textId="17A446B0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Ve věcech odborných nebo technických (oznámení potřeby záručního servisu apod.) je přípustná elektronická komunikace prostřednictvím osob dle odst.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_Ref380049948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11.1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a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_Ref380049965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11.2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na zde uvedené e-mailové adresy.</w:t>
      </w:r>
    </w:p>
    <w:p w14:paraId="0470B8E9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7" w:name="_Ref359600646"/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PŘEDČASNÉ UKONČENÍ SMLOUVY</w:t>
      </w:r>
      <w:bookmarkEnd w:id="27"/>
    </w:p>
    <w:p w14:paraId="0AE7E0E4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Kupující je oprávněn od Smlouvy odstoupit bez jakýchkoliv sankcí na jeho straně, nastane-li některá z níže uvedených skutečností:</w:t>
      </w:r>
    </w:p>
    <w:p w14:paraId="7CAB4B57" w14:textId="30C1C1DB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8" w:name="_Ref412114688"/>
      <w:r w:rsidRPr="001423DB">
        <w:rPr>
          <w:rFonts w:asciiTheme="minorHAnsi" w:hAnsiTheme="minorHAnsi" w:cstheme="minorHAnsi"/>
          <w:sz w:val="22"/>
          <w:szCs w:val="22"/>
        </w:rPr>
        <w:t>Prod</w:t>
      </w:r>
      <w:r w:rsidRPr="008369FE">
        <w:rPr>
          <w:rFonts w:asciiTheme="minorHAnsi" w:hAnsiTheme="minorHAnsi" w:cstheme="minorHAnsi"/>
          <w:sz w:val="22"/>
          <w:szCs w:val="22"/>
        </w:rPr>
        <w:t xml:space="preserve">ávající </w:t>
      </w:r>
      <w:r w:rsidR="004C6C51">
        <w:rPr>
          <w:rFonts w:asciiTheme="minorHAnsi" w:hAnsiTheme="minorHAnsi" w:cstheme="minorHAnsi"/>
          <w:sz w:val="22"/>
          <w:szCs w:val="22"/>
        </w:rPr>
        <w:t>bude v prodlení se splněním</w:t>
      </w:r>
      <w:r w:rsidRPr="008369FE">
        <w:rPr>
          <w:rFonts w:asciiTheme="minorHAnsi" w:hAnsiTheme="minorHAnsi" w:cstheme="minorHAnsi"/>
          <w:sz w:val="22"/>
          <w:szCs w:val="22"/>
        </w:rPr>
        <w:t xml:space="preserve"> lhůt</w:t>
      </w:r>
      <w:r w:rsidR="004C6C51">
        <w:rPr>
          <w:rFonts w:asciiTheme="minorHAnsi" w:hAnsiTheme="minorHAnsi" w:cstheme="minorHAnsi"/>
          <w:sz w:val="22"/>
          <w:szCs w:val="22"/>
        </w:rPr>
        <w:t>y</w:t>
      </w:r>
      <w:r w:rsidRPr="008369FE">
        <w:rPr>
          <w:rFonts w:asciiTheme="minorHAnsi" w:hAnsiTheme="minorHAnsi" w:cstheme="minorHAnsi"/>
          <w:sz w:val="22"/>
          <w:szCs w:val="22"/>
        </w:rPr>
        <w:t xml:space="preserve"> dle odst. </w:t>
      </w:r>
      <w:r w:rsidR="00123E08" w:rsidRPr="008369FE">
        <w:rPr>
          <w:rFonts w:asciiTheme="minorHAnsi" w:hAnsiTheme="minorHAnsi" w:cstheme="minorHAnsi"/>
          <w:sz w:val="22"/>
          <w:szCs w:val="22"/>
        </w:rPr>
        <w:fldChar w:fldCharType="begin"/>
      </w:r>
      <w:r w:rsidR="00123E08" w:rsidRPr="008369FE">
        <w:rPr>
          <w:rFonts w:asciiTheme="minorHAnsi" w:hAnsiTheme="minorHAnsi" w:cstheme="minorHAnsi"/>
          <w:sz w:val="22"/>
          <w:szCs w:val="22"/>
        </w:rPr>
        <w:instrText xml:space="preserve"> REF _Ref157233699 \r \h </w:instrText>
      </w:r>
      <w:r w:rsidR="001423DB" w:rsidRPr="008369FE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123E08" w:rsidRPr="008369FE">
        <w:rPr>
          <w:rFonts w:asciiTheme="minorHAnsi" w:hAnsiTheme="minorHAnsi" w:cstheme="minorHAnsi"/>
          <w:sz w:val="22"/>
          <w:szCs w:val="22"/>
        </w:rPr>
      </w:r>
      <w:r w:rsidR="00123E08" w:rsidRPr="008369FE">
        <w:rPr>
          <w:rFonts w:asciiTheme="minorHAnsi" w:hAnsiTheme="minorHAnsi" w:cstheme="minorHAnsi"/>
          <w:sz w:val="22"/>
          <w:szCs w:val="22"/>
        </w:rPr>
        <w:fldChar w:fldCharType="separate"/>
      </w:r>
      <w:r w:rsidR="00BF4873">
        <w:rPr>
          <w:rFonts w:asciiTheme="minorHAnsi" w:hAnsiTheme="minorHAnsi" w:cstheme="minorHAnsi"/>
          <w:sz w:val="22"/>
          <w:szCs w:val="22"/>
        </w:rPr>
        <w:t>4.2</w:t>
      </w:r>
      <w:r w:rsidR="00123E08" w:rsidRPr="008369FE">
        <w:rPr>
          <w:rFonts w:asciiTheme="minorHAnsi" w:hAnsiTheme="minorHAnsi" w:cstheme="minorHAnsi"/>
          <w:sz w:val="22"/>
          <w:szCs w:val="22"/>
        </w:rPr>
        <w:fldChar w:fldCharType="end"/>
      </w:r>
      <w:r w:rsidR="00495749" w:rsidRPr="008369FE">
        <w:rPr>
          <w:rFonts w:asciiTheme="minorHAnsi" w:hAnsiTheme="minorHAnsi" w:cstheme="minorHAnsi"/>
          <w:sz w:val="22"/>
          <w:szCs w:val="22"/>
        </w:rPr>
        <w:t xml:space="preserve"> </w:t>
      </w:r>
      <w:r w:rsidRPr="008369FE">
        <w:rPr>
          <w:rFonts w:asciiTheme="minorHAnsi" w:hAnsiTheme="minorHAnsi" w:cstheme="minorHAnsi"/>
          <w:sz w:val="22"/>
          <w:szCs w:val="22"/>
        </w:rPr>
        <w:t>Smlouvy</w:t>
      </w:r>
      <w:r w:rsidR="004C6C51">
        <w:rPr>
          <w:rFonts w:asciiTheme="minorHAnsi" w:hAnsiTheme="minorHAnsi" w:cstheme="minorHAnsi"/>
          <w:sz w:val="22"/>
          <w:szCs w:val="22"/>
        </w:rPr>
        <w:t xml:space="preserve"> delším než 30 dnů</w:t>
      </w:r>
      <w:r w:rsidRPr="008369FE">
        <w:rPr>
          <w:rFonts w:asciiTheme="minorHAnsi" w:hAnsiTheme="minorHAnsi" w:cstheme="minorHAnsi"/>
          <w:sz w:val="22"/>
          <w:szCs w:val="22"/>
        </w:rPr>
        <w:t>,</w:t>
      </w:r>
      <w:bookmarkEnd w:id="28"/>
    </w:p>
    <w:p w14:paraId="52763181" w14:textId="77777777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9" w:name="_Ref380048761"/>
      <w:r w:rsidRPr="008369FE">
        <w:rPr>
          <w:rFonts w:asciiTheme="minorHAnsi" w:hAnsiTheme="minorHAnsi" w:cstheme="minorHAnsi"/>
          <w:sz w:val="22"/>
          <w:szCs w:val="22"/>
        </w:rPr>
        <w:t xml:space="preserve">při předání </w:t>
      </w:r>
      <w:r w:rsidRPr="008369FE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8369FE">
        <w:rPr>
          <w:rFonts w:asciiTheme="minorHAnsi" w:hAnsiTheme="minorHAnsi" w:cstheme="minorHAnsi"/>
          <w:sz w:val="22"/>
          <w:szCs w:val="22"/>
        </w:rPr>
        <w:t xml:space="preserve"> nebudou splněny technické parametry či podmínky dle požadované technické specifikace podle Příloh č. 1 a 2 a dle platných technických norem</w:t>
      </w:r>
      <w:bookmarkEnd w:id="29"/>
      <w:r w:rsidRPr="008369FE">
        <w:rPr>
          <w:rFonts w:asciiTheme="minorHAnsi" w:hAnsiTheme="minorHAnsi" w:cstheme="minorHAnsi"/>
          <w:sz w:val="22"/>
          <w:szCs w:val="22"/>
        </w:rPr>
        <w:t>,</w:t>
      </w:r>
    </w:p>
    <w:p w14:paraId="1B560718" w14:textId="5D744305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369FE">
        <w:rPr>
          <w:rFonts w:asciiTheme="minorHAnsi" w:hAnsiTheme="minorHAnsi" w:cstheme="minorHAnsi"/>
          <w:bCs/>
          <w:sz w:val="22"/>
          <w:szCs w:val="22"/>
        </w:rPr>
        <w:t xml:space="preserve">Prodávající neodstraní včas vady uvedené </w:t>
      </w:r>
      <w:r w:rsidRPr="008369FE">
        <w:rPr>
          <w:rFonts w:asciiTheme="minorHAnsi" w:hAnsiTheme="minorHAnsi" w:cstheme="minorHAnsi"/>
          <w:sz w:val="22"/>
          <w:szCs w:val="22"/>
        </w:rPr>
        <w:t xml:space="preserve">v soupisu zjištěných vad v rámci </w:t>
      </w:r>
      <w:r w:rsidR="006D0CEE">
        <w:rPr>
          <w:rFonts w:asciiTheme="minorHAnsi" w:hAnsiTheme="minorHAnsi" w:cstheme="minorHAnsi"/>
          <w:sz w:val="22"/>
          <w:szCs w:val="22"/>
        </w:rPr>
        <w:t>Předávacího protokolu</w:t>
      </w:r>
      <w:r w:rsidRPr="008369FE">
        <w:rPr>
          <w:rFonts w:asciiTheme="minorHAnsi" w:hAnsiTheme="minorHAnsi" w:cstheme="minorHAnsi"/>
          <w:sz w:val="22"/>
          <w:szCs w:val="22"/>
        </w:rPr>
        <w:t xml:space="preserve"> podle odst. </w:t>
      </w:r>
      <w:r w:rsidRPr="008369FE">
        <w:rPr>
          <w:rFonts w:asciiTheme="minorHAnsi" w:hAnsiTheme="minorHAnsi" w:cstheme="minorHAnsi"/>
          <w:sz w:val="22"/>
          <w:szCs w:val="22"/>
        </w:rPr>
        <w:fldChar w:fldCharType="begin"/>
      </w:r>
      <w:r w:rsidRPr="008369FE">
        <w:rPr>
          <w:rFonts w:asciiTheme="minorHAnsi" w:hAnsiTheme="minorHAnsi" w:cstheme="minorHAnsi"/>
          <w:sz w:val="22"/>
          <w:szCs w:val="22"/>
        </w:rPr>
        <w:instrText xml:space="preserve"> REF _Ref535332618 \r \h  \* MERGEFORMAT </w:instrText>
      </w:r>
      <w:r w:rsidRPr="008369FE">
        <w:rPr>
          <w:rFonts w:asciiTheme="minorHAnsi" w:hAnsiTheme="minorHAnsi" w:cstheme="minorHAnsi"/>
          <w:sz w:val="22"/>
          <w:szCs w:val="22"/>
        </w:rPr>
      </w:r>
      <w:r w:rsidRPr="008369FE">
        <w:rPr>
          <w:rFonts w:asciiTheme="minorHAnsi" w:hAnsiTheme="minorHAnsi" w:cstheme="minorHAnsi"/>
          <w:sz w:val="22"/>
          <w:szCs w:val="22"/>
        </w:rPr>
        <w:fldChar w:fldCharType="separate"/>
      </w:r>
      <w:r w:rsidR="006D0CEE">
        <w:rPr>
          <w:rFonts w:asciiTheme="minorHAnsi" w:hAnsiTheme="minorHAnsi" w:cstheme="minorHAnsi"/>
          <w:sz w:val="22"/>
          <w:szCs w:val="22"/>
        </w:rPr>
        <w:t>9.6</w:t>
      </w:r>
      <w:r w:rsidRPr="008369FE">
        <w:rPr>
          <w:rFonts w:asciiTheme="minorHAnsi" w:hAnsiTheme="minorHAnsi" w:cstheme="minorHAnsi"/>
          <w:sz w:val="22"/>
          <w:szCs w:val="22"/>
        </w:rPr>
        <w:fldChar w:fldCharType="end"/>
      </w:r>
      <w:r w:rsidRPr="008369FE">
        <w:rPr>
          <w:rFonts w:asciiTheme="minorHAnsi" w:hAnsiTheme="minorHAnsi" w:cstheme="minorHAnsi"/>
          <w:sz w:val="22"/>
          <w:szCs w:val="22"/>
        </w:rPr>
        <w:t>,</w:t>
      </w:r>
    </w:p>
    <w:p w14:paraId="4E5AE668" w14:textId="0F216ECE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369FE">
        <w:rPr>
          <w:rFonts w:asciiTheme="minorHAnsi" w:hAnsiTheme="minorHAnsi" w:cstheme="minorHAnsi"/>
          <w:sz w:val="22"/>
          <w:szCs w:val="22"/>
        </w:rPr>
        <w:t xml:space="preserve">vyjdou najevo skutečnosti svědčící o tom, že Prodávající nebude schopen </w:t>
      </w:r>
      <w:r w:rsidRPr="008369FE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8369FE">
        <w:rPr>
          <w:rFonts w:asciiTheme="minorHAnsi" w:hAnsiTheme="minorHAnsi" w:cstheme="minorHAnsi"/>
          <w:sz w:val="22"/>
          <w:szCs w:val="22"/>
        </w:rPr>
        <w:t xml:space="preserve"> dodat</w:t>
      </w:r>
      <w:r w:rsidR="0094453D" w:rsidRPr="008369FE">
        <w:rPr>
          <w:rFonts w:asciiTheme="minorHAnsi" w:hAnsiTheme="minorHAnsi" w:cstheme="minorHAnsi"/>
          <w:sz w:val="22"/>
          <w:szCs w:val="22"/>
        </w:rPr>
        <w:t xml:space="preserve"> nebo předat</w:t>
      </w:r>
      <w:r w:rsidR="003D0E8A" w:rsidRPr="008369FE">
        <w:rPr>
          <w:rFonts w:asciiTheme="minorHAnsi" w:hAnsiTheme="minorHAnsi" w:cstheme="minorHAnsi"/>
          <w:sz w:val="22"/>
          <w:szCs w:val="22"/>
        </w:rPr>
        <w:t>.</w:t>
      </w:r>
    </w:p>
    <w:p w14:paraId="29CC18BD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369FE">
        <w:rPr>
          <w:rFonts w:asciiTheme="minorHAnsi" w:hAnsiTheme="minorHAnsi" w:cstheme="minorHAnsi"/>
          <w:sz w:val="22"/>
          <w:szCs w:val="22"/>
        </w:rPr>
        <w:t>Prodávající je oprávněn od Smlouvy odstoupit v případě, že Kupující je v prodlení se zaplacením faktury delším než 2 měsíce s výjimkou</w:t>
      </w:r>
      <w:r w:rsidRPr="001423DB">
        <w:rPr>
          <w:rFonts w:asciiTheme="minorHAnsi" w:hAnsiTheme="minorHAnsi" w:cstheme="minorHAnsi"/>
          <w:sz w:val="22"/>
          <w:szCs w:val="22"/>
        </w:rPr>
        <w:t xml:space="preserve"> případů, kdy Kupující nezaplatil fakturu z důvodu vady dodaného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nebo porušení Smlouvy Prodávajícím.</w:t>
      </w:r>
    </w:p>
    <w:p w14:paraId="15DDE46D" w14:textId="77777777" w:rsidR="004A6AE7" w:rsidRPr="0058142F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Účinky odstoupení od Smlouvy nastávají dnem doručení písemného oznámení jedné Smluvní strany o odstoupení od Smlouvy druhé Smluvní straně. Smluvní strana, které bylo před odstoupením od Smlouvy poskytnuto plnění druhou Smluvní stranou, toto plnění vrátí do 30 dnů ode dne odeslání vyrozumění o odstoupení odstupující Smluvní stranou, nestanoví-li odstupující Smluvní strana delší lhůtu.</w:t>
      </w:r>
    </w:p>
    <w:p w14:paraId="5FF90B7B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POJIŠTĚNÍ, ODPOVĚDNOST ZA ŠKODU</w:t>
      </w:r>
    </w:p>
    <w:p w14:paraId="703A61E5" w14:textId="288CFFB4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0" w:name="_Ref382208733"/>
      <w:r w:rsidRPr="001423DB">
        <w:rPr>
          <w:rFonts w:asciiTheme="minorHAnsi" w:hAnsiTheme="minorHAnsi" w:cstheme="minorHAnsi"/>
          <w:sz w:val="22"/>
          <w:szCs w:val="22"/>
        </w:rPr>
        <w:t xml:space="preserve">Prodávající se zavazuje pojistit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proti veškerým rizikům, a to alespoň ve výši Kupní Ceny a po dobu vymezenou zahájením přepravy až do </w:t>
      </w:r>
      <w:r w:rsidR="00813DED" w:rsidRPr="001423DB">
        <w:rPr>
          <w:rFonts w:asciiTheme="minorHAnsi" w:hAnsiTheme="minorHAnsi" w:cstheme="minorHAnsi"/>
          <w:sz w:val="22"/>
          <w:szCs w:val="22"/>
        </w:rPr>
        <w:t>do</w:t>
      </w:r>
      <w:r w:rsidRPr="001423DB">
        <w:rPr>
          <w:rFonts w:asciiTheme="minorHAnsi" w:hAnsiTheme="minorHAnsi" w:cstheme="minorHAnsi"/>
          <w:sz w:val="22"/>
          <w:szCs w:val="22"/>
        </w:rPr>
        <w:t>dá</w:t>
      </w:r>
      <w:r w:rsidR="00813DED" w:rsidRPr="001423DB">
        <w:rPr>
          <w:rFonts w:asciiTheme="minorHAnsi" w:hAnsiTheme="minorHAnsi" w:cstheme="minorHAnsi"/>
          <w:sz w:val="22"/>
          <w:szCs w:val="22"/>
        </w:rPr>
        <w:t>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Kupujícímu. V případě porušení této povinnosti odpovídá Prodávající za vzniklou škodu.</w:t>
      </w:r>
    </w:p>
    <w:p w14:paraId="0ACA83D5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odpovídá za škodu, kterou sám způsobí, rovněž odpovídá Kupujícímu za škodu, kterou způsobí třetí osoby, které Prodávající zavázal provést plnění dle této Smlouvy nebo jeho část.</w:t>
      </w:r>
    </w:p>
    <w:bookmarkEnd w:id="30"/>
    <w:p w14:paraId="16303CC0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ZÁRUKA, MIMOZÁRUČNÍ SERVIS</w:t>
      </w:r>
    </w:p>
    <w:p w14:paraId="53975855" w14:textId="594E0FC7" w:rsidR="004A6AE7" w:rsidRPr="0058142F" w:rsidRDefault="004A6AE7" w:rsidP="00BC7A3F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1" w:name="_Ref380048977"/>
      <w:bookmarkStart w:id="32" w:name="_Ref382905171"/>
      <w:r w:rsidRPr="001423DB">
        <w:rPr>
          <w:rFonts w:asciiTheme="minorHAnsi" w:hAnsiTheme="minorHAnsi" w:cstheme="minorHAnsi"/>
          <w:sz w:val="22"/>
          <w:szCs w:val="22"/>
        </w:rPr>
        <w:t xml:space="preserve">Prodávající poskytuje Kupujícímu záruku </w:t>
      </w:r>
      <w:r w:rsidRPr="0058142F">
        <w:rPr>
          <w:rFonts w:asciiTheme="minorHAnsi" w:hAnsiTheme="minorHAnsi" w:cstheme="minorHAnsi"/>
          <w:sz w:val="22"/>
          <w:szCs w:val="22"/>
        </w:rPr>
        <w:t xml:space="preserve">za jakost </w:t>
      </w:r>
      <w:r w:rsidR="0012323C" w:rsidRPr="0058142F">
        <w:rPr>
          <w:rFonts w:asciiTheme="minorHAnsi" w:hAnsiTheme="minorHAnsi" w:cstheme="minorHAnsi"/>
          <w:sz w:val="22"/>
          <w:szCs w:val="22"/>
        </w:rPr>
        <w:t xml:space="preserve">minimálně </w:t>
      </w:r>
      <w:r w:rsidRPr="0058142F">
        <w:rPr>
          <w:rFonts w:asciiTheme="minorHAnsi" w:hAnsiTheme="minorHAnsi" w:cstheme="minorHAnsi"/>
          <w:sz w:val="22"/>
          <w:szCs w:val="22"/>
        </w:rPr>
        <w:t>po dobu</w:t>
      </w:r>
      <w:r w:rsidR="0013347D"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6D0CEE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Pr="0058142F">
        <w:rPr>
          <w:rFonts w:asciiTheme="minorHAnsi" w:hAnsiTheme="minorHAnsi" w:cstheme="minorHAnsi"/>
          <w:b/>
          <w:sz w:val="22"/>
          <w:szCs w:val="22"/>
        </w:rPr>
        <w:t xml:space="preserve"> měsíců</w:t>
      </w:r>
      <w:r w:rsidR="00810981" w:rsidRPr="0058142F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12323C" w:rsidRPr="0058142F">
        <w:rPr>
          <w:rFonts w:asciiTheme="minorHAnsi" w:hAnsiTheme="minorHAnsi" w:cstheme="minorHAnsi"/>
          <w:sz w:val="22"/>
          <w:szCs w:val="22"/>
        </w:rPr>
        <w:t>Poskytuje</w:t>
      </w:r>
      <w:r w:rsidR="00544346" w:rsidRPr="0058142F">
        <w:rPr>
          <w:rFonts w:asciiTheme="minorHAnsi" w:hAnsiTheme="minorHAnsi" w:cstheme="minorHAnsi"/>
          <w:sz w:val="22"/>
          <w:szCs w:val="22"/>
        </w:rPr>
        <w:t>-li výrobce Zařízení na</w:t>
      </w:r>
      <w:r w:rsidR="00A3431A"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544346" w:rsidRPr="0058142F">
        <w:rPr>
          <w:rFonts w:asciiTheme="minorHAnsi" w:hAnsiTheme="minorHAnsi" w:cstheme="minorHAnsi"/>
          <w:sz w:val="22"/>
          <w:szCs w:val="22"/>
        </w:rPr>
        <w:t xml:space="preserve">kteroukoliv jeho </w:t>
      </w:r>
      <w:r w:rsidR="000E0947" w:rsidRPr="0058142F">
        <w:rPr>
          <w:rFonts w:asciiTheme="minorHAnsi" w:hAnsiTheme="minorHAnsi" w:cstheme="minorHAnsi"/>
          <w:sz w:val="22"/>
          <w:szCs w:val="22"/>
        </w:rPr>
        <w:t xml:space="preserve">součást záruku delší, pak </w:t>
      </w:r>
      <w:r w:rsidR="00EB4A23" w:rsidRPr="0058142F">
        <w:rPr>
          <w:rFonts w:asciiTheme="minorHAnsi" w:hAnsiTheme="minorHAnsi" w:cstheme="minorHAnsi"/>
          <w:sz w:val="22"/>
          <w:szCs w:val="22"/>
        </w:rPr>
        <w:t>pro tuto součást platí tato delší záruční doba</w:t>
      </w:r>
      <w:r w:rsidR="00A3431A" w:rsidRPr="0058142F">
        <w:rPr>
          <w:rFonts w:asciiTheme="minorHAnsi" w:hAnsiTheme="minorHAnsi" w:cstheme="minorHAnsi"/>
          <w:sz w:val="22"/>
          <w:szCs w:val="22"/>
        </w:rPr>
        <w:t>.</w:t>
      </w:r>
      <w:r w:rsidR="00964F00" w:rsidRPr="0058142F">
        <w:rPr>
          <w:rFonts w:asciiTheme="minorHAnsi" w:hAnsiTheme="minorHAnsi" w:cstheme="minorHAnsi"/>
          <w:sz w:val="22"/>
          <w:szCs w:val="22"/>
        </w:rPr>
        <w:t xml:space="preserve"> Záruka se nevztahuje na součásti Zařízení, které mají charakter spotřebního materiálu a které podléhají vysokému mechanickému opotřebení a současně platí, že takové součásti musí být explicitně označeny v technické dokumentaci k Zařízení jako součásti, na které se záruka nevztahuje.</w:t>
      </w:r>
    </w:p>
    <w:p w14:paraId="702492C3" w14:textId="07B2090A" w:rsidR="004A6AE7" w:rsidRPr="0058142F" w:rsidRDefault="004A6AE7" w:rsidP="000A0BC1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58142F">
        <w:rPr>
          <w:rFonts w:asciiTheme="minorHAnsi" w:hAnsiTheme="minorHAnsi" w:cstheme="minorHAnsi"/>
          <w:sz w:val="22"/>
          <w:szCs w:val="22"/>
        </w:rPr>
        <w:t xml:space="preserve">Záruka za jakost počíná běžet dnem následujícím po </w:t>
      </w:r>
      <w:r w:rsidR="002814EA" w:rsidRPr="0058142F">
        <w:rPr>
          <w:rFonts w:asciiTheme="minorHAnsi" w:hAnsiTheme="minorHAnsi" w:cstheme="minorHAnsi"/>
          <w:sz w:val="22"/>
          <w:szCs w:val="22"/>
        </w:rPr>
        <w:t>podpisu Předávacího</w:t>
      </w:r>
      <w:r w:rsidR="000421A4" w:rsidRPr="0058142F">
        <w:rPr>
          <w:rFonts w:asciiTheme="minorHAnsi" w:hAnsiTheme="minorHAnsi" w:cstheme="minorHAnsi"/>
          <w:sz w:val="22"/>
          <w:szCs w:val="22"/>
        </w:rPr>
        <w:t xml:space="preserve"> protokolu</w:t>
      </w:r>
      <w:r w:rsidR="00127116" w:rsidRPr="0058142F">
        <w:rPr>
          <w:rFonts w:asciiTheme="minorHAnsi" w:hAnsiTheme="minorHAnsi" w:cstheme="minorHAnsi"/>
          <w:sz w:val="22"/>
          <w:szCs w:val="22"/>
        </w:rPr>
        <w:t xml:space="preserve"> dle odst. </w:t>
      </w:r>
      <w:r w:rsidR="00DB737F" w:rsidRPr="0058142F">
        <w:rPr>
          <w:rFonts w:asciiTheme="minorHAnsi" w:hAnsiTheme="minorHAnsi" w:cstheme="minorHAnsi"/>
          <w:sz w:val="22"/>
          <w:szCs w:val="22"/>
        </w:rPr>
        <w:fldChar w:fldCharType="begin"/>
      </w:r>
      <w:r w:rsidR="00DB737F" w:rsidRPr="0058142F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1423DB" w:rsidRPr="0058142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DB737F" w:rsidRPr="0058142F">
        <w:rPr>
          <w:rFonts w:asciiTheme="minorHAnsi" w:hAnsiTheme="minorHAnsi" w:cstheme="minorHAnsi"/>
          <w:sz w:val="22"/>
          <w:szCs w:val="22"/>
        </w:rPr>
      </w:r>
      <w:r w:rsidR="00DB737F" w:rsidRPr="0058142F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9.3</w:t>
      </w:r>
      <w:r w:rsidR="00DB737F" w:rsidRPr="0058142F">
        <w:rPr>
          <w:rFonts w:asciiTheme="minorHAnsi" w:hAnsiTheme="minorHAnsi" w:cstheme="minorHAnsi"/>
          <w:sz w:val="22"/>
          <w:szCs w:val="22"/>
        </w:rPr>
        <w:fldChar w:fldCharType="end"/>
      </w:r>
      <w:r w:rsidR="00127116" w:rsidRPr="0058142F">
        <w:rPr>
          <w:rFonts w:asciiTheme="minorHAnsi" w:hAnsiTheme="minorHAnsi" w:cstheme="minorHAnsi"/>
          <w:sz w:val="22"/>
          <w:szCs w:val="22"/>
        </w:rPr>
        <w:t xml:space="preserve"> Smlouvy</w:t>
      </w:r>
      <w:r w:rsidRPr="0058142F">
        <w:rPr>
          <w:rFonts w:asciiTheme="minorHAnsi" w:hAnsiTheme="minorHAnsi" w:cstheme="minorHAnsi"/>
          <w:sz w:val="22"/>
          <w:szCs w:val="22"/>
        </w:rPr>
        <w:t>.</w:t>
      </w:r>
      <w:bookmarkEnd w:id="31"/>
      <w:bookmarkEnd w:id="32"/>
      <w:r w:rsidRPr="005814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1F3388" w14:textId="7A657A19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3" w:name="_Ref382208775"/>
      <w:bookmarkStart w:id="34" w:name="_Ref381970150"/>
      <w:bookmarkStart w:id="35" w:name="_Ref382905275"/>
      <w:r w:rsidRPr="0058142F">
        <w:rPr>
          <w:rFonts w:asciiTheme="minorHAnsi" w:hAnsiTheme="minorHAnsi" w:cstheme="minorHAnsi"/>
          <w:sz w:val="22"/>
          <w:szCs w:val="22"/>
        </w:rPr>
        <w:t>Prodávající se zavazuje zajistit bezplatný servis Zařízení prostřednictv</w:t>
      </w:r>
      <w:r w:rsidRPr="001423DB">
        <w:rPr>
          <w:rFonts w:asciiTheme="minorHAnsi" w:hAnsiTheme="minorHAnsi" w:cstheme="minorHAnsi"/>
          <w:sz w:val="22"/>
          <w:szCs w:val="22"/>
        </w:rPr>
        <w:t xml:space="preserve">ím autorizovaných techniků a </w:t>
      </w:r>
      <w:r w:rsidR="002E6795">
        <w:rPr>
          <w:rFonts w:asciiTheme="minorHAnsi" w:hAnsiTheme="minorHAnsi" w:cstheme="minorHAnsi"/>
          <w:sz w:val="22"/>
          <w:szCs w:val="22"/>
        </w:rPr>
        <w:t xml:space="preserve">v případě, že výrobce jako podmínku trvání záruky stanovil povinnost </w:t>
      </w:r>
      <w:r w:rsidRPr="001423DB">
        <w:rPr>
          <w:rFonts w:asciiTheme="minorHAnsi" w:hAnsiTheme="minorHAnsi" w:cstheme="minorHAnsi"/>
          <w:sz w:val="22"/>
          <w:szCs w:val="22"/>
        </w:rPr>
        <w:t>pravideln</w:t>
      </w:r>
      <w:r w:rsidR="002E6795">
        <w:rPr>
          <w:rFonts w:asciiTheme="minorHAnsi" w:hAnsiTheme="minorHAnsi" w:cstheme="minorHAnsi"/>
          <w:sz w:val="22"/>
          <w:szCs w:val="22"/>
        </w:rPr>
        <w:t>ých</w:t>
      </w:r>
      <w:r w:rsidRPr="001423DB">
        <w:rPr>
          <w:rFonts w:asciiTheme="minorHAnsi" w:hAnsiTheme="minorHAnsi" w:cstheme="minorHAnsi"/>
          <w:sz w:val="22"/>
          <w:szCs w:val="22"/>
        </w:rPr>
        <w:t xml:space="preserve"> servisní</w:t>
      </w:r>
      <w:r w:rsidR="002E6795">
        <w:rPr>
          <w:rFonts w:asciiTheme="minorHAnsi" w:hAnsiTheme="minorHAnsi" w:cstheme="minorHAnsi"/>
          <w:sz w:val="22"/>
          <w:szCs w:val="22"/>
        </w:rPr>
        <w:t>ch</w:t>
      </w:r>
      <w:r w:rsidRPr="001423DB">
        <w:rPr>
          <w:rFonts w:asciiTheme="minorHAnsi" w:hAnsiTheme="minorHAnsi" w:cstheme="minorHAnsi"/>
          <w:sz w:val="22"/>
          <w:szCs w:val="22"/>
        </w:rPr>
        <w:t xml:space="preserve"> prohlíd</w:t>
      </w:r>
      <w:r w:rsidR="002E6795">
        <w:rPr>
          <w:rFonts w:asciiTheme="minorHAnsi" w:hAnsiTheme="minorHAnsi" w:cstheme="minorHAnsi"/>
          <w:sz w:val="22"/>
          <w:szCs w:val="22"/>
        </w:rPr>
        <w:t xml:space="preserve">ek, pak též bezplatně všechny takové </w:t>
      </w:r>
      <w:proofErr w:type="spellStart"/>
      <w:r w:rsidR="002E6795">
        <w:rPr>
          <w:rFonts w:asciiTheme="minorHAnsi" w:hAnsiTheme="minorHAnsi" w:cstheme="minorHAnsi"/>
          <w:sz w:val="22"/>
          <w:szCs w:val="22"/>
        </w:rPr>
        <w:t>prohlídy</w:t>
      </w:r>
      <w:proofErr w:type="spellEnd"/>
      <w:r w:rsidRPr="001423DB">
        <w:rPr>
          <w:rFonts w:asciiTheme="minorHAnsi" w:hAnsiTheme="minorHAnsi" w:cstheme="minorHAnsi"/>
          <w:sz w:val="22"/>
          <w:szCs w:val="22"/>
        </w:rPr>
        <w:t xml:space="preserve"> Zařízení v míst</w:t>
      </w:r>
      <w:r w:rsidRPr="008369FE">
        <w:rPr>
          <w:rFonts w:asciiTheme="minorHAnsi" w:hAnsiTheme="minorHAnsi" w:cstheme="minorHAnsi"/>
          <w:sz w:val="22"/>
          <w:szCs w:val="22"/>
        </w:rPr>
        <w:t>ě jeho předání v rozsahu</w:t>
      </w:r>
      <w:r w:rsidRPr="001423DB">
        <w:rPr>
          <w:rFonts w:asciiTheme="minorHAnsi" w:hAnsiTheme="minorHAnsi" w:cstheme="minorHAnsi"/>
          <w:sz w:val="22"/>
          <w:szCs w:val="22"/>
        </w:rPr>
        <w:t xml:space="preserve"> stanoveném výrobcem</w:t>
      </w:r>
      <w:r w:rsidR="00FE502C">
        <w:rPr>
          <w:rFonts w:asciiTheme="minorHAnsi" w:hAnsiTheme="minorHAnsi" w:cstheme="minorHAnsi"/>
          <w:sz w:val="22"/>
          <w:szCs w:val="22"/>
        </w:rPr>
        <w:t>, a to</w:t>
      </w:r>
      <w:r w:rsidRPr="001423DB">
        <w:rPr>
          <w:rFonts w:asciiTheme="minorHAnsi" w:hAnsiTheme="minorHAnsi" w:cstheme="minorHAnsi"/>
          <w:sz w:val="22"/>
          <w:szCs w:val="22"/>
        </w:rPr>
        <w:t xml:space="preserve"> po celou dobu záruční doby dle této Smlouvy, včetně oprav, dodávky náhradních dílů, dopravy a práce autorizovaného servisního technika.</w:t>
      </w:r>
      <w:bookmarkEnd w:id="33"/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08C970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36" w:name="_Ref35266180"/>
      <w:bookmarkStart w:id="37" w:name="_Ref382905178"/>
      <w:r w:rsidRPr="001423DB">
        <w:rPr>
          <w:rFonts w:asciiTheme="minorHAnsi" w:hAnsiTheme="minorHAnsi" w:cstheme="minorHAnsi"/>
          <w:sz w:val="22"/>
          <w:szCs w:val="22"/>
        </w:rPr>
        <w:t xml:space="preserve">Zjistí-li Kupující na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závadu, vyzve Prodávajícího k jejímu odstranění prostřednictvím běžné elektronické zprávy odeslané na adresu: </w:t>
      </w:r>
      <w:proofErr w:type="gramStart"/>
      <w:r w:rsidRPr="00F20EB2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proofErr w:type="gramEnd"/>
      <w:r w:rsidRPr="00F20EB2">
        <w:rPr>
          <w:rFonts w:asciiTheme="minorHAnsi" w:hAnsiTheme="minorHAnsi" w:cstheme="minorHAnsi"/>
          <w:sz w:val="22"/>
          <w:szCs w:val="22"/>
          <w:highlight w:val="yellow"/>
        </w:rPr>
        <w:t>@......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  <w:sz w:val="22"/>
          <w:szCs w:val="22"/>
        </w:rPr>
        <w:t>(doplní účastník zadávacího řízení)</w:t>
      </w:r>
      <w:r w:rsidRPr="001423DB">
        <w:rPr>
          <w:rFonts w:asciiTheme="minorHAnsi" w:hAnsiTheme="minorHAnsi" w:cstheme="minorHAnsi"/>
          <w:snapToGrid w:val="0"/>
          <w:sz w:val="22"/>
          <w:szCs w:val="22"/>
        </w:rPr>
        <w:t>.</w:t>
      </w:r>
      <w:bookmarkEnd w:id="36"/>
    </w:p>
    <w:p w14:paraId="39412464" w14:textId="158E0AAC" w:rsidR="00495749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38" w:name="_Ref382905432"/>
      <w:bookmarkStart w:id="39" w:name="_Ref22118098"/>
      <w:bookmarkEnd w:id="37"/>
      <w:r w:rsidRPr="001423DB">
        <w:rPr>
          <w:rFonts w:asciiTheme="minorHAnsi" w:hAnsiTheme="minorHAnsi" w:cstheme="minorHAnsi"/>
          <w:sz w:val="22"/>
          <w:szCs w:val="22"/>
        </w:rPr>
        <w:t xml:space="preserve">Prodávající je povinen od odeslání výzvy dle předchozího odstavce </w:t>
      </w:r>
    </w:p>
    <w:p w14:paraId="7933C358" w14:textId="2A45E06E" w:rsidR="00495749" w:rsidRPr="009F3A6F" w:rsidRDefault="00495749" w:rsidP="00BC7A3F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A6F">
        <w:rPr>
          <w:rFonts w:asciiTheme="minorHAnsi" w:hAnsiTheme="minorHAnsi" w:cstheme="minorHAnsi"/>
          <w:sz w:val="22"/>
          <w:szCs w:val="22"/>
        </w:rPr>
        <w:t xml:space="preserve">do </w:t>
      </w:r>
      <w:r w:rsidR="005C6872" w:rsidRPr="009F3A6F">
        <w:rPr>
          <w:rFonts w:asciiTheme="minorHAnsi" w:hAnsiTheme="minorHAnsi" w:cstheme="minorHAnsi"/>
          <w:sz w:val="22"/>
          <w:szCs w:val="22"/>
        </w:rPr>
        <w:t>5</w:t>
      </w:r>
      <w:r w:rsidRPr="009F3A6F">
        <w:rPr>
          <w:rFonts w:asciiTheme="minorHAnsi" w:hAnsiTheme="minorHAnsi" w:cstheme="minorHAnsi"/>
          <w:sz w:val="22"/>
          <w:szCs w:val="22"/>
        </w:rPr>
        <w:t xml:space="preserve"> </w:t>
      </w:r>
      <w:r w:rsidR="003F785A" w:rsidRPr="009F3A6F">
        <w:rPr>
          <w:rFonts w:asciiTheme="minorHAnsi" w:hAnsiTheme="minorHAnsi" w:cstheme="minorHAnsi"/>
          <w:sz w:val="22"/>
          <w:szCs w:val="22"/>
        </w:rPr>
        <w:t>dnů</w:t>
      </w:r>
      <w:r w:rsidRPr="009F3A6F">
        <w:rPr>
          <w:rFonts w:asciiTheme="minorHAnsi" w:hAnsiTheme="minorHAnsi" w:cstheme="minorHAnsi"/>
          <w:sz w:val="22"/>
          <w:szCs w:val="22"/>
        </w:rPr>
        <w:t xml:space="preserve"> </w:t>
      </w:r>
      <w:r w:rsidR="004A6AE7" w:rsidRPr="009F3A6F">
        <w:rPr>
          <w:rFonts w:asciiTheme="minorHAnsi" w:hAnsiTheme="minorHAnsi" w:cstheme="minorHAnsi"/>
          <w:sz w:val="22"/>
          <w:szCs w:val="22"/>
        </w:rPr>
        <w:t xml:space="preserve">navrhnout </w:t>
      </w:r>
      <w:r w:rsidRPr="009F3A6F">
        <w:rPr>
          <w:rFonts w:asciiTheme="minorHAnsi" w:hAnsiTheme="minorHAnsi" w:cstheme="minorHAnsi"/>
          <w:sz w:val="22"/>
          <w:szCs w:val="22"/>
        </w:rPr>
        <w:t xml:space="preserve">způsob odstranění </w:t>
      </w:r>
      <w:r w:rsidR="004A6AE7" w:rsidRPr="009F3A6F">
        <w:rPr>
          <w:rFonts w:asciiTheme="minorHAnsi" w:hAnsiTheme="minorHAnsi" w:cstheme="minorHAnsi"/>
          <w:sz w:val="22"/>
          <w:szCs w:val="22"/>
        </w:rPr>
        <w:t>závady</w:t>
      </w:r>
      <w:r w:rsidR="000A3CA3" w:rsidRPr="009F3A6F">
        <w:rPr>
          <w:rFonts w:asciiTheme="minorHAnsi" w:hAnsiTheme="minorHAnsi" w:cstheme="minorHAnsi"/>
          <w:sz w:val="22"/>
          <w:szCs w:val="22"/>
        </w:rPr>
        <w:t xml:space="preserve"> a z</w:t>
      </w:r>
      <w:r w:rsidR="004A6AE7" w:rsidRPr="009F3A6F">
        <w:rPr>
          <w:rFonts w:asciiTheme="minorHAnsi" w:hAnsiTheme="minorHAnsi" w:cstheme="minorHAnsi"/>
          <w:sz w:val="22"/>
          <w:szCs w:val="22"/>
        </w:rPr>
        <w:t>aháj</w:t>
      </w:r>
      <w:r w:rsidRPr="009F3A6F">
        <w:rPr>
          <w:rFonts w:asciiTheme="minorHAnsi" w:hAnsiTheme="minorHAnsi" w:cstheme="minorHAnsi"/>
          <w:sz w:val="22"/>
          <w:szCs w:val="22"/>
        </w:rPr>
        <w:t xml:space="preserve">it </w:t>
      </w:r>
      <w:r w:rsidR="004A6AE7" w:rsidRPr="009F3A6F">
        <w:rPr>
          <w:rFonts w:asciiTheme="minorHAnsi" w:hAnsiTheme="minorHAnsi" w:cstheme="minorHAnsi"/>
          <w:sz w:val="22"/>
          <w:szCs w:val="22"/>
        </w:rPr>
        <w:t>záruční opravu, je-li to nutné</w:t>
      </w:r>
      <w:r w:rsidR="00D939E1" w:rsidRPr="009F3A6F">
        <w:rPr>
          <w:rFonts w:asciiTheme="minorHAnsi" w:hAnsiTheme="minorHAnsi" w:cstheme="minorHAnsi"/>
          <w:sz w:val="22"/>
          <w:szCs w:val="22"/>
        </w:rPr>
        <w:t>,</w:t>
      </w:r>
    </w:p>
    <w:p w14:paraId="0DA8A9D0" w14:textId="05D554FB" w:rsidR="00495749" w:rsidRPr="009F3A6F" w:rsidRDefault="00495749" w:rsidP="00495749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40" w:name="_Ref177319756"/>
      <w:proofErr w:type="gramStart"/>
      <w:r w:rsidRPr="009F3A6F">
        <w:rPr>
          <w:rFonts w:asciiTheme="minorHAnsi" w:hAnsiTheme="minorHAnsi" w:cstheme="minorHAnsi"/>
          <w:sz w:val="22"/>
          <w:szCs w:val="22"/>
        </w:rPr>
        <w:t xml:space="preserve">do </w:t>
      </w:r>
      <w:r w:rsidR="004A6AE7" w:rsidRPr="009F3A6F">
        <w:rPr>
          <w:rFonts w:asciiTheme="minorHAnsi" w:hAnsiTheme="minorHAnsi" w:cstheme="minorHAnsi"/>
          <w:sz w:val="22"/>
          <w:szCs w:val="22"/>
        </w:rPr>
        <w:t xml:space="preserve"> </w:t>
      </w:r>
      <w:r w:rsidR="003F785A" w:rsidRPr="009F3A6F">
        <w:rPr>
          <w:rFonts w:asciiTheme="minorHAnsi" w:hAnsiTheme="minorHAnsi" w:cstheme="minorHAnsi"/>
          <w:sz w:val="22"/>
          <w:szCs w:val="22"/>
        </w:rPr>
        <w:t>30</w:t>
      </w:r>
      <w:proofErr w:type="gramEnd"/>
      <w:r w:rsidR="004A6AE7" w:rsidRPr="009F3A6F">
        <w:rPr>
          <w:rFonts w:asciiTheme="minorHAnsi" w:hAnsiTheme="minorHAnsi" w:cstheme="minorHAnsi"/>
          <w:sz w:val="22"/>
          <w:szCs w:val="22"/>
        </w:rPr>
        <w:t xml:space="preserve"> dnů </w:t>
      </w:r>
      <w:r w:rsidR="004A3433" w:rsidRPr="009F3A6F">
        <w:rPr>
          <w:rFonts w:asciiTheme="minorHAnsi" w:hAnsiTheme="minorHAnsi" w:cstheme="minorHAnsi"/>
          <w:sz w:val="22"/>
          <w:szCs w:val="22"/>
        </w:rPr>
        <w:t>zá</w:t>
      </w:r>
      <w:r w:rsidRPr="009F3A6F">
        <w:rPr>
          <w:rFonts w:asciiTheme="minorHAnsi" w:hAnsiTheme="minorHAnsi" w:cstheme="minorHAnsi"/>
          <w:sz w:val="22"/>
          <w:szCs w:val="22"/>
        </w:rPr>
        <w:t>vad</w:t>
      </w:r>
      <w:r w:rsidR="004A3433" w:rsidRPr="009F3A6F">
        <w:rPr>
          <w:rFonts w:asciiTheme="minorHAnsi" w:hAnsiTheme="minorHAnsi" w:cstheme="minorHAnsi"/>
          <w:sz w:val="22"/>
          <w:szCs w:val="22"/>
        </w:rPr>
        <w:t>u</w:t>
      </w:r>
      <w:r w:rsidRPr="009F3A6F">
        <w:rPr>
          <w:rFonts w:asciiTheme="minorHAnsi" w:hAnsiTheme="minorHAnsi" w:cstheme="minorHAnsi"/>
          <w:sz w:val="22"/>
          <w:szCs w:val="22"/>
        </w:rPr>
        <w:t xml:space="preserve"> odstranit.</w:t>
      </w:r>
      <w:bookmarkEnd w:id="40"/>
      <w:r w:rsidRPr="009F3A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24B026" w14:textId="0FDE43E0" w:rsidR="004A6AE7" w:rsidRPr="001423DB" w:rsidRDefault="004A6AE7" w:rsidP="008C751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 případě </w:t>
      </w:r>
      <w:r w:rsidR="00BC5E60" w:rsidRPr="001423DB">
        <w:rPr>
          <w:rFonts w:asciiTheme="minorHAnsi" w:hAnsiTheme="minorHAnsi" w:cstheme="minorHAnsi"/>
          <w:sz w:val="22"/>
          <w:szCs w:val="22"/>
        </w:rPr>
        <w:t>zá</w:t>
      </w:r>
      <w:r w:rsidRPr="001423DB">
        <w:rPr>
          <w:rFonts w:asciiTheme="minorHAnsi" w:hAnsiTheme="minorHAnsi" w:cstheme="minorHAnsi"/>
          <w:sz w:val="22"/>
          <w:szCs w:val="22"/>
        </w:rPr>
        <w:t xml:space="preserve">vady nikoli běžné je Prodávající povinen provést opravu v době </w:t>
      </w:r>
      <w:r w:rsidR="00495749" w:rsidRPr="001423DB">
        <w:rPr>
          <w:rFonts w:asciiTheme="minorHAnsi" w:hAnsiTheme="minorHAnsi" w:cstheme="minorHAnsi"/>
          <w:sz w:val="22"/>
          <w:szCs w:val="22"/>
        </w:rPr>
        <w:t>odpovídající složitosti opravy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  <w:bookmarkEnd w:id="38"/>
      <w:bookmarkEnd w:id="39"/>
    </w:p>
    <w:p w14:paraId="3C8648D8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>Náklady související se záruční opravou včetně přepravného a cestovného vždy hradí Prodávající.</w:t>
      </w:r>
    </w:p>
    <w:p w14:paraId="06A5524D" w14:textId="38973794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Opravené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předá Prodávající Kupujícímu na základě předávacího protokolu o opravě </w:t>
      </w:r>
      <w:r w:rsidR="00BC5E60" w:rsidRPr="001423DB">
        <w:rPr>
          <w:rFonts w:asciiTheme="minorHAnsi" w:hAnsiTheme="minorHAnsi" w:cstheme="minorHAnsi"/>
          <w:sz w:val="22"/>
          <w:szCs w:val="22"/>
        </w:rPr>
        <w:t>zá</w:t>
      </w:r>
      <w:r w:rsidRPr="001423DB">
        <w:rPr>
          <w:rFonts w:asciiTheme="minorHAnsi" w:hAnsiTheme="minorHAnsi" w:cstheme="minorHAnsi"/>
          <w:sz w:val="22"/>
          <w:szCs w:val="22"/>
        </w:rPr>
        <w:t>vady (dále jen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 xml:space="preserve"> „Protokol o opravě </w:t>
      </w:r>
      <w:r w:rsidR="00BC5E60" w:rsidRPr="001423DB">
        <w:rPr>
          <w:rFonts w:asciiTheme="minorHAnsi" w:hAnsiTheme="minorHAnsi" w:cstheme="minorHAnsi"/>
          <w:b/>
          <w:bCs/>
          <w:sz w:val="22"/>
          <w:szCs w:val="22"/>
        </w:rPr>
        <w:t>zá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>vady“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Pr="001423DB">
        <w:rPr>
          <w:rFonts w:asciiTheme="minorHAnsi" w:hAnsiTheme="minorHAnsi" w:cstheme="minorHAnsi"/>
          <w:sz w:val="22"/>
          <w:szCs w:val="22"/>
        </w:rPr>
        <w:t xml:space="preserve">obsahujícího potvrzení obou Smluvních stran, že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bylo zbaveno </w:t>
      </w:r>
      <w:r w:rsidR="00EF2FEE" w:rsidRPr="001423DB">
        <w:rPr>
          <w:rFonts w:asciiTheme="minorHAnsi" w:hAnsiTheme="minorHAnsi" w:cstheme="minorHAnsi"/>
          <w:sz w:val="22"/>
          <w:szCs w:val="22"/>
        </w:rPr>
        <w:t>zá</w:t>
      </w:r>
      <w:r w:rsidRPr="001423DB">
        <w:rPr>
          <w:rFonts w:asciiTheme="minorHAnsi" w:hAnsiTheme="minorHAnsi" w:cstheme="minorHAnsi"/>
          <w:sz w:val="22"/>
          <w:szCs w:val="22"/>
        </w:rPr>
        <w:t>vad</w:t>
      </w:r>
      <w:r w:rsidR="00EF2FEE" w:rsidRPr="001423DB">
        <w:rPr>
          <w:rFonts w:asciiTheme="minorHAnsi" w:hAnsiTheme="minorHAnsi" w:cstheme="minorHAnsi"/>
          <w:sz w:val="22"/>
          <w:szCs w:val="22"/>
        </w:rPr>
        <w:t>y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0F53008F" w14:textId="40F17C6C" w:rsidR="004A6AE7" w:rsidRPr="0058142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41" w:name="_Ref382905183"/>
      <w:bookmarkEnd w:id="34"/>
      <w:bookmarkEnd w:id="35"/>
      <w:r w:rsidRPr="0058142F">
        <w:rPr>
          <w:rFonts w:asciiTheme="minorHAnsi" w:hAnsiTheme="minorHAnsi" w:cstheme="minorHAnsi"/>
          <w:sz w:val="22"/>
          <w:szCs w:val="22"/>
        </w:rPr>
        <w:t xml:space="preserve">Na opravenou část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se vztahuje záruční doba dle odst. </w:t>
      </w:r>
      <w:r w:rsidRPr="0058142F">
        <w:rPr>
          <w:rFonts w:asciiTheme="minorHAnsi" w:hAnsiTheme="minorHAnsi" w:cstheme="minorHAnsi"/>
          <w:sz w:val="22"/>
          <w:szCs w:val="22"/>
        </w:rPr>
        <w:fldChar w:fldCharType="begin"/>
      </w:r>
      <w:r w:rsidRPr="0058142F">
        <w:rPr>
          <w:rFonts w:asciiTheme="minorHAnsi" w:hAnsiTheme="minorHAnsi" w:cstheme="minorHAnsi"/>
          <w:sz w:val="22"/>
          <w:szCs w:val="22"/>
        </w:rPr>
        <w:instrText xml:space="preserve"> REF _Ref380048977 \r \h  \* MERGEFORMAT </w:instrText>
      </w:r>
      <w:r w:rsidRPr="0058142F">
        <w:rPr>
          <w:rFonts w:asciiTheme="minorHAnsi" w:hAnsiTheme="minorHAnsi" w:cstheme="minorHAnsi"/>
          <w:sz w:val="22"/>
          <w:szCs w:val="22"/>
        </w:rPr>
      </w:r>
      <w:r w:rsidRPr="0058142F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14.1</w:t>
      </w:r>
      <w:r w:rsidRPr="0058142F">
        <w:rPr>
          <w:rFonts w:asciiTheme="minorHAnsi" w:hAnsiTheme="minorHAnsi" w:cstheme="minorHAnsi"/>
          <w:sz w:val="22"/>
          <w:szCs w:val="22"/>
        </w:rPr>
        <w:fldChar w:fldCharType="end"/>
      </w:r>
      <w:r w:rsidRPr="0058142F">
        <w:rPr>
          <w:rFonts w:asciiTheme="minorHAnsi" w:hAnsiTheme="minorHAnsi" w:cstheme="minorHAnsi"/>
          <w:sz w:val="22"/>
          <w:szCs w:val="22"/>
        </w:rPr>
        <w:t xml:space="preserve">, která počíná běžet dnem odstranění </w:t>
      </w:r>
      <w:r w:rsidR="00EF2FEE" w:rsidRPr="0058142F">
        <w:rPr>
          <w:rFonts w:asciiTheme="minorHAnsi" w:hAnsiTheme="minorHAnsi" w:cstheme="minorHAnsi"/>
          <w:sz w:val="22"/>
          <w:szCs w:val="22"/>
        </w:rPr>
        <w:t>závady</w:t>
      </w:r>
      <w:r w:rsidRPr="0058142F">
        <w:rPr>
          <w:rFonts w:asciiTheme="minorHAnsi" w:hAnsiTheme="minorHAnsi" w:cstheme="minorHAnsi"/>
          <w:sz w:val="22"/>
          <w:szCs w:val="22"/>
        </w:rPr>
        <w:t xml:space="preserve"> dle Protokolu o opravě </w:t>
      </w:r>
      <w:r w:rsidR="00EF2FEE" w:rsidRPr="0058142F">
        <w:rPr>
          <w:rFonts w:asciiTheme="minorHAnsi" w:hAnsiTheme="minorHAnsi" w:cstheme="minorHAnsi"/>
          <w:sz w:val="22"/>
          <w:szCs w:val="22"/>
        </w:rPr>
        <w:t>zá</w:t>
      </w:r>
      <w:r w:rsidRPr="0058142F">
        <w:rPr>
          <w:rFonts w:asciiTheme="minorHAnsi" w:hAnsiTheme="minorHAnsi" w:cstheme="minorHAnsi"/>
          <w:sz w:val="22"/>
          <w:szCs w:val="22"/>
        </w:rPr>
        <w:t>vady.</w:t>
      </w:r>
      <w:bookmarkEnd w:id="41"/>
    </w:p>
    <w:p w14:paraId="19322283" w14:textId="77777777" w:rsidR="004A6AE7" w:rsidRPr="0058142F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POKUTY</w:t>
      </w:r>
    </w:p>
    <w:p w14:paraId="3362ACF8" w14:textId="734AC34E" w:rsidR="004A6AE7" w:rsidRPr="009F3A6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F3A6F">
        <w:rPr>
          <w:rFonts w:asciiTheme="minorHAnsi" w:hAnsiTheme="minorHAnsi" w:cstheme="minorHAnsi"/>
          <w:sz w:val="22"/>
          <w:szCs w:val="22"/>
        </w:rPr>
        <w:t xml:space="preserve">Kupující je oprávněn uplatnit vůči Prodávajícímu smluvní pokutu ve výši 0,1 % z Kupní Ceny za každý započatý den prodlení s plněním povinností dle odst. </w:t>
      </w:r>
      <w:r w:rsidR="00BF780D" w:rsidRPr="009F3A6F">
        <w:rPr>
          <w:rFonts w:asciiTheme="minorHAnsi" w:hAnsiTheme="minorHAnsi" w:cstheme="minorHAnsi"/>
          <w:sz w:val="22"/>
          <w:szCs w:val="22"/>
        </w:rPr>
        <w:fldChar w:fldCharType="begin"/>
      </w:r>
      <w:r w:rsidR="00BF780D" w:rsidRPr="009F3A6F">
        <w:rPr>
          <w:rFonts w:asciiTheme="minorHAnsi" w:hAnsiTheme="minorHAnsi" w:cstheme="minorHAnsi"/>
          <w:sz w:val="22"/>
          <w:szCs w:val="22"/>
        </w:rPr>
        <w:instrText xml:space="preserve"> REF _Ref157233699 \r \h </w:instrText>
      </w:r>
      <w:r w:rsidR="000A3CA3" w:rsidRPr="009F3A6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BF780D" w:rsidRPr="009F3A6F">
        <w:rPr>
          <w:rFonts w:asciiTheme="minorHAnsi" w:hAnsiTheme="minorHAnsi" w:cstheme="minorHAnsi"/>
          <w:sz w:val="22"/>
          <w:szCs w:val="22"/>
        </w:rPr>
      </w:r>
      <w:r w:rsidR="00BF780D" w:rsidRPr="009F3A6F">
        <w:rPr>
          <w:rFonts w:asciiTheme="minorHAnsi" w:hAnsiTheme="minorHAnsi" w:cstheme="minorHAnsi"/>
          <w:sz w:val="22"/>
          <w:szCs w:val="22"/>
        </w:rPr>
        <w:fldChar w:fldCharType="separate"/>
      </w:r>
      <w:r w:rsidR="005474B7" w:rsidRPr="009F3A6F">
        <w:rPr>
          <w:rFonts w:asciiTheme="minorHAnsi" w:hAnsiTheme="minorHAnsi" w:cstheme="minorHAnsi"/>
          <w:sz w:val="22"/>
          <w:szCs w:val="22"/>
        </w:rPr>
        <w:t>4.2</w:t>
      </w:r>
      <w:r w:rsidR="00BF780D" w:rsidRPr="009F3A6F">
        <w:rPr>
          <w:rFonts w:asciiTheme="minorHAnsi" w:hAnsiTheme="minorHAnsi" w:cstheme="minorHAnsi"/>
          <w:sz w:val="22"/>
          <w:szCs w:val="22"/>
        </w:rPr>
        <w:fldChar w:fldCharType="end"/>
      </w:r>
      <w:r w:rsidRPr="009F3A6F">
        <w:rPr>
          <w:rFonts w:asciiTheme="minorHAnsi" w:hAnsiTheme="minorHAnsi" w:cstheme="minorHAnsi"/>
          <w:sz w:val="22"/>
          <w:szCs w:val="22"/>
        </w:rPr>
        <w:t xml:space="preserve"> Smlouvy.</w:t>
      </w:r>
    </w:p>
    <w:p w14:paraId="6B927477" w14:textId="4ECA2E93" w:rsidR="004A6AE7" w:rsidRPr="009F3A6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F3A6F">
        <w:rPr>
          <w:rFonts w:asciiTheme="minorHAnsi" w:hAnsiTheme="minorHAnsi" w:cstheme="minorHAnsi"/>
          <w:sz w:val="22"/>
          <w:szCs w:val="22"/>
        </w:rPr>
        <w:t xml:space="preserve">Kupující má nárok na úhradu </w:t>
      </w:r>
      <w:r w:rsidR="00FE502C" w:rsidRPr="009F3A6F">
        <w:rPr>
          <w:rFonts w:asciiTheme="minorHAnsi" w:hAnsiTheme="minorHAnsi" w:cstheme="minorHAnsi"/>
          <w:sz w:val="22"/>
          <w:szCs w:val="22"/>
        </w:rPr>
        <w:t>5</w:t>
      </w:r>
      <w:r w:rsidRPr="009F3A6F">
        <w:rPr>
          <w:rFonts w:asciiTheme="minorHAnsi" w:hAnsiTheme="minorHAnsi" w:cstheme="minorHAnsi"/>
          <w:sz w:val="22"/>
          <w:szCs w:val="22"/>
        </w:rPr>
        <w:t xml:space="preserve">00,- Kč za každý započatý den prodlení se zahájením záruční opravy dle odst. </w:t>
      </w:r>
      <w:r w:rsidRPr="009F3A6F">
        <w:rPr>
          <w:rFonts w:asciiTheme="minorHAnsi" w:hAnsiTheme="minorHAnsi" w:cstheme="minorHAnsi"/>
          <w:sz w:val="22"/>
          <w:szCs w:val="22"/>
        </w:rPr>
        <w:fldChar w:fldCharType="begin"/>
      </w:r>
      <w:r w:rsidRPr="009F3A6F">
        <w:rPr>
          <w:rFonts w:asciiTheme="minorHAnsi" w:hAnsiTheme="minorHAnsi" w:cstheme="minorHAnsi"/>
          <w:sz w:val="22"/>
          <w:szCs w:val="22"/>
        </w:rPr>
        <w:instrText xml:space="preserve"> REF _Ref382905432 \r \h  \* MERGEFORMAT </w:instrText>
      </w:r>
      <w:r w:rsidRPr="009F3A6F">
        <w:rPr>
          <w:rFonts w:asciiTheme="minorHAnsi" w:hAnsiTheme="minorHAnsi" w:cstheme="minorHAnsi"/>
          <w:sz w:val="22"/>
          <w:szCs w:val="22"/>
        </w:rPr>
      </w:r>
      <w:r w:rsidRPr="009F3A6F">
        <w:rPr>
          <w:rFonts w:asciiTheme="minorHAnsi" w:hAnsiTheme="minorHAnsi" w:cstheme="minorHAnsi"/>
          <w:sz w:val="22"/>
          <w:szCs w:val="22"/>
        </w:rPr>
        <w:fldChar w:fldCharType="separate"/>
      </w:r>
      <w:r w:rsidR="005474B7" w:rsidRPr="009F3A6F">
        <w:rPr>
          <w:rFonts w:asciiTheme="minorHAnsi" w:hAnsiTheme="minorHAnsi" w:cstheme="minorHAnsi"/>
          <w:sz w:val="22"/>
          <w:szCs w:val="22"/>
        </w:rPr>
        <w:t>14.5</w:t>
      </w:r>
      <w:r w:rsidRPr="009F3A6F">
        <w:rPr>
          <w:rFonts w:asciiTheme="minorHAnsi" w:hAnsiTheme="minorHAnsi" w:cstheme="minorHAnsi"/>
          <w:sz w:val="22"/>
          <w:szCs w:val="22"/>
        </w:rPr>
        <w:fldChar w:fldCharType="end"/>
      </w:r>
      <w:r w:rsidRPr="009F3A6F">
        <w:rPr>
          <w:rFonts w:asciiTheme="minorHAnsi" w:hAnsiTheme="minorHAnsi" w:cstheme="minorHAnsi"/>
          <w:sz w:val="22"/>
          <w:szCs w:val="22"/>
        </w:rPr>
        <w:t>.</w:t>
      </w:r>
    </w:p>
    <w:p w14:paraId="6C8AF948" w14:textId="006CA21F" w:rsidR="004A6AE7" w:rsidRPr="009F3A6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42" w:name="_Ref382208790"/>
      <w:bookmarkStart w:id="43" w:name="_Ref177319588"/>
      <w:r w:rsidRPr="009F3A6F">
        <w:rPr>
          <w:rFonts w:asciiTheme="minorHAnsi" w:hAnsiTheme="minorHAnsi" w:cstheme="minorHAnsi"/>
          <w:sz w:val="22"/>
          <w:szCs w:val="22"/>
        </w:rPr>
        <w:t xml:space="preserve">Kupující má nárok na úhradu </w:t>
      </w:r>
      <w:r w:rsidR="005C6872" w:rsidRPr="009F3A6F">
        <w:rPr>
          <w:rFonts w:asciiTheme="minorHAnsi" w:hAnsiTheme="minorHAnsi" w:cstheme="minorHAnsi"/>
          <w:sz w:val="22"/>
          <w:szCs w:val="22"/>
        </w:rPr>
        <w:t>50</w:t>
      </w:r>
      <w:r w:rsidRPr="009F3A6F">
        <w:rPr>
          <w:rFonts w:asciiTheme="minorHAnsi" w:hAnsiTheme="minorHAnsi" w:cstheme="minorHAnsi"/>
          <w:sz w:val="22"/>
          <w:szCs w:val="22"/>
        </w:rPr>
        <w:t xml:space="preserve">0,- Kč za každý započatý den, po který nemohl </w:t>
      </w:r>
      <w:r w:rsidRPr="009F3A6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9F3A6F">
        <w:rPr>
          <w:rFonts w:asciiTheme="minorHAnsi" w:hAnsiTheme="minorHAnsi" w:cstheme="minorHAnsi"/>
          <w:sz w:val="22"/>
          <w:szCs w:val="22"/>
        </w:rPr>
        <w:t xml:space="preserve"> pro </w:t>
      </w:r>
      <w:r w:rsidR="001E3FDE" w:rsidRPr="009F3A6F">
        <w:rPr>
          <w:rFonts w:asciiTheme="minorHAnsi" w:hAnsiTheme="minorHAnsi" w:cstheme="minorHAnsi"/>
          <w:sz w:val="22"/>
          <w:szCs w:val="22"/>
        </w:rPr>
        <w:t>zá</w:t>
      </w:r>
      <w:r w:rsidRPr="009F3A6F">
        <w:rPr>
          <w:rFonts w:asciiTheme="minorHAnsi" w:hAnsiTheme="minorHAnsi" w:cstheme="minorHAnsi"/>
          <w:sz w:val="22"/>
          <w:szCs w:val="22"/>
        </w:rPr>
        <w:t xml:space="preserve">vadu podléhající záruční opravě používat, </w:t>
      </w:r>
      <w:bookmarkStart w:id="44" w:name="_Ref381616598"/>
      <w:r w:rsidRPr="009F3A6F">
        <w:rPr>
          <w:rFonts w:asciiTheme="minorHAnsi" w:hAnsiTheme="minorHAnsi" w:cstheme="minorHAnsi"/>
          <w:sz w:val="22"/>
          <w:szCs w:val="22"/>
        </w:rPr>
        <w:t xml:space="preserve">počínaje </w:t>
      </w:r>
      <w:r w:rsidR="000A3CA3" w:rsidRPr="009F3A6F">
        <w:rPr>
          <w:rFonts w:asciiTheme="minorHAnsi" w:hAnsiTheme="minorHAnsi" w:cstheme="minorHAnsi"/>
          <w:sz w:val="22"/>
          <w:szCs w:val="22"/>
        </w:rPr>
        <w:t>31</w:t>
      </w:r>
      <w:r w:rsidRPr="009F3A6F">
        <w:rPr>
          <w:rFonts w:asciiTheme="minorHAnsi" w:hAnsiTheme="minorHAnsi" w:cstheme="minorHAnsi"/>
          <w:sz w:val="22"/>
          <w:szCs w:val="22"/>
        </w:rPr>
        <w:t xml:space="preserve">. dnem po uplatnění záruční vady. V případě, že byla v souladu s ustanovením odst. </w:t>
      </w:r>
      <w:r w:rsidRPr="009F3A6F">
        <w:rPr>
          <w:rFonts w:asciiTheme="minorHAnsi" w:hAnsiTheme="minorHAnsi" w:cstheme="minorHAnsi"/>
          <w:sz w:val="22"/>
          <w:szCs w:val="22"/>
        </w:rPr>
        <w:fldChar w:fldCharType="begin"/>
      </w:r>
      <w:r w:rsidRPr="009F3A6F">
        <w:rPr>
          <w:rFonts w:asciiTheme="minorHAnsi" w:hAnsiTheme="minorHAnsi" w:cstheme="minorHAnsi"/>
          <w:sz w:val="22"/>
          <w:szCs w:val="22"/>
        </w:rPr>
        <w:instrText xml:space="preserve"> REF _Ref382905432 \r \h  \* MERGEFORMAT </w:instrText>
      </w:r>
      <w:r w:rsidRPr="009F3A6F">
        <w:rPr>
          <w:rFonts w:asciiTheme="minorHAnsi" w:hAnsiTheme="minorHAnsi" w:cstheme="minorHAnsi"/>
          <w:sz w:val="22"/>
          <w:szCs w:val="22"/>
        </w:rPr>
      </w:r>
      <w:r w:rsidRPr="009F3A6F">
        <w:rPr>
          <w:rFonts w:asciiTheme="minorHAnsi" w:hAnsiTheme="minorHAnsi" w:cstheme="minorHAnsi"/>
          <w:sz w:val="22"/>
          <w:szCs w:val="22"/>
        </w:rPr>
        <w:fldChar w:fldCharType="separate"/>
      </w:r>
      <w:r w:rsidR="005474B7" w:rsidRPr="009F3A6F">
        <w:rPr>
          <w:rFonts w:asciiTheme="minorHAnsi" w:hAnsiTheme="minorHAnsi" w:cstheme="minorHAnsi"/>
          <w:sz w:val="22"/>
          <w:szCs w:val="22"/>
        </w:rPr>
        <w:t>14.5</w:t>
      </w:r>
      <w:r w:rsidRPr="009F3A6F">
        <w:rPr>
          <w:rFonts w:asciiTheme="minorHAnsi" w:hAnsiTheme="minorHAnsi" w:cstheme="minorHAnsi"/>
          <w:sz w:val="22"/>
          <w:szCs w:val="22"/>
        </w:rPr>
        <w:fldChar w:fldCharType="end"/>
      </w:r>
      <w:r w:rsidRPr="009F3A6F">
        <w:rPr>
          <w:rFonts w:asciiTheme="minorHAnsi" w:hAnsiTheme="minorHAnsi" w:cstheme="minorHAnsi"/>
          <w:sz w:val="22"/>
          <w:szCs w:val="22"/>
        </w:rPr>
        <w:t xml:space="preserve"> stanovena na opravu vady nikoli běžné</w:t>
      </w:r>
      <w:bookmarkEnd w:id="42"/>
      <w:bookmarkEnd w:id="44"/>
      <w:r w:rsidRPr="009F3A6F">
        <w:rPr>
          <w:rFonts w:asciiTheme="minorHAnsi" w:hAnsiTheme="minorHAnsi" w:cstheme="minorHAnsi"/>
          <w:sz w:val="22"/>
          <w:szCs w:val="22"/>
        </w:rPr>
        <w:t xml:space="preserve"> zvláštní lhůta, má Kupující nárok na úhradu</w:t>
      </w:r>
      <w:r w:rsidR="00495749" w:rsidRPr="009F3A6F">
        <w:rPr>
          <w:rFonts w:asciiTheme="minorHAnsi" w:hAnsiTheme="minorHAnsi" w:cstheme="minorHAnsi"/>
          <w:sz w:val="22"/>
          <w:szCs w:val="22"/>
        </w:rPr>
        <w:t xml:space="preserve"> </w:t>
      </w:r>
      <w:r w:rsidR="005C6872" w:rsidRPr="009F3A6F">
        <w:rPr>
          <w:rFonts w:asciiTheme="minorHAnsi" w:hAnsiTheme="minorHAnsi" w:cstheme="minorHAnsi"/>
          <w:sz w:val="22"/>
          <w:szCs w:val="22"/>
        </w:rPr>
        <w:t>500</w:t>
      </w:r>
      <w:r w:rsidRPr="009F3A6F">
        <w:rPr>
          <w:rFonts w:asciiTheme="minorHAnsi" w:hAnsiTheme="minorHAnsi" w:cstheme="minorHAnsi"/>
          <w:sz w:val="22"/>
          <w:szCs w:val="22"/>
        </w:rPr>
        <w:t>,- Kč za každý den následující po uplynutí této zvláštní lhůty.</w:t>
      </w:r>
      <w:bookmarkEnd w:id="43"/>
      <w:r w:rsidRPr="009F3A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8A2955" w14:textId="3CBC8766" w:rsidR="004A6AE7" w:rsidRPr="009F3A6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F3A6F">
        <w:rPr>
          <w:rFonts w:asciiTheme="minorHAnsi" w:hAnsiTheme="minorHAnsi" w:cstheme="minorHAnsi"/>
          <w:sz w:val="22"/>
          <w:szCs w:val="22"/>
        </w:rPr>
        <w:t xml:space="preserve">V případě uplatnění důvodů pro odstoupení od Smlouvy dle odst. </w:t>
      </w:r>
      <w:r w:rsidRPr="009F3A6F">
        <w:rPr>
          <w:rFonts w:asciiTheme="minorHAnsi" w:hAnsiTheme="minorHAnsi" w:cstheme="minorHAnsi"/>
          <w:sz w:val="22"/>
          <w:szCs w:val="22"/>
        </w:rPr>
        <w:fldChar w:fldCharType="begin"/>
      </w:r>
      <w:r w:rsidRPr="009F3A6F">
        <w:rPr>
          <w:rFonts w:asciiTheme="minorHAnsi" w:hAnsiTheme="minorHAnsi" w:cstheme="minorHAnsi"/>
          <w:sz w:val="22"/>
          <w:szCs w:val="22"/>
        </w:rPr>
        <w:instrText xml:space="preserve"> REF _Ref380048761 \r \h  \* MERGEFORMAT </w:instrText>
      </w:r>
      <w:r w:rsidRPr="009F3A6F">
        <w:rPr>
          <w:rFonts w:asciiTheme="minorHAnsi" w:hAnsiTheme="minorHAnsi" w:cstheme="minorHAnsi"/>
          <w:sz w:val="22"/>
          <w:szCs w:val="22"/>
        </w:rPr>
      </w:r>
      <w:r w:rsidRPr="009F3A6F">
        <w:rPr>
          <w:rFonts w:asciiTheme="minorHAnsi" w:hAnsiTheme="minorHAnsi" w:cstheme="minorHAnsi"/>
          <w:sz w:val="22"/>
          <w:szCs w:val="22"/>
        </w:rPr>
        <w:fldChar w:fldCharType="separate"/>
      </w:r>
      <w:r w:rsidR="005474B7" w:rsidRPr="009F3A6F">
        <w:rPr>
          <w:rFonts w:asciiTheme="minorHAnsi" w:hAnsiTheme="minorHAnsi" w:cstheme="minorHAnsi"/>
          <w:sz w:val="22"/>
          <w:szCs w:val="22"/>
        </w:rPr>
        <w:t>12.1.2</w:t>
      </w:r>
      <w:r w:rsidRPr="009F3A6F">
        <w:rPr>
          <w:rFonts w:asciiTheme="minorHAnsi" w:hAnsiTheme="minorHAnsi" w:cstheme="minorHAnsi"/>
          <w:sz w:val="22"/>
          <w:szCs w:val="22"/>
        </w:rPr>
        <w:fldChar w:fldCharType="end"/>
      </w:r>
      <w:r w:rsidRPr="009F3A6F">
        <w:rPr>
          <w:rFonts w:asciiTheme="minorHAnsi" w:hAnsiTheme="minorHAnsi" w:cstheme="minorHAnsi"/>
          <w:sz w:val="22"/>
          <w:szCs w:val="22"/>
        </w:rPr>
        <w:t xml:space="preserve"> je Kupující oprávněn uplatnit vůči Prodávajícímu smluvní pokutu ve výši 10 % Kupní Ceny.</w:t>
      </w:r>
    </w:p>
    <w:p w14:paraId="1F523BF9" w14:textId="77777777" w:rsidR="00B624F9" w:rsidRPr="009F3A6F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9F3A6F">
        <w:rPr>
          <w:rFonts w:asciiTheme="minorHAnsi" w:hAnsiTheme="minorHAnsi" w:cstheme="minorHAnsi"/>
          <w:sz w:val="22"/>
          <w:szCs w:val="22"/>
        </w:rPr>
        <w:t>Pro případ prodlení s úhradou kterékoli splatné pohledávky (peněžitého dluhu) dle Smlouvy je prodlévající Kupující či Prodávající (dlužník) povinen zaplatit druhé Smluvní straně (věřiteli) úrok z prodlení v zákonné výši za každý započatý den prodlení.</w:t>
      </w:r>
    </w:p>
    <w:p w14:paraId="11606432" w14:textId="562DD3AC" w:rsidR="004A6AE7" w:rsidRPr="009F3A6F" w:rsidRDefault="00B624F9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9F3A6F">
        <w:rPr>
          <w:rFonts w:asciiTheme="minorHAnsi" w:hAnsiTheme="minorHAnsi" w:cstheme="minorHAnsi"/>
          <w:sz w:val="22"/>
          <w:szCs w:val="22"/>
        </w:rPr>
        <w:t xml:space="preserve">Smluvní pokuta dle odst. </w:t>
      </w:r>
      <w:r w:rsidRPr="009F3A6F">
        <w:rPr>
          <w:rFonts w:asciiTheme="minorHAnsi" w:hAnsiTheme="minorHAnsi" w:cstheme="minorHAnsi"/>
          <w:sz w:val="22"/>
          <w:szCs w:val="22"/>
        </w:rPr>
        <w:fldChar w:fldCharType="begin"/>
      </w:r>
      <w:r w:rsidRPr="009F3A6F">
        <w:rPr>
          <w:rFonts w:asciiTheme="minorHAnsi" w:hAnsiTheme="minorHAnsi" w:cstheme="minorHAnsi"/>
          <w:sz w:val="22"/>
          <w:szCs w:val="22"/>
        </w:rPr>
        <w:instrText xml:space="preserve"> REF _Ref177319588 \r \h </w:instrText>
      </w:r>
      <w:r w:rsidR="001423DB" w:rsidRPr="009F3A6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Pr="009F3A6F">
        <w:rPr>
          <w:rFonts w:asciiTheme="minorHAnsi" w:hAnsiTheme="minorHAnsi" w:cstheme="minorHAnsi"/>
          <w:sz w:val="22"/>
          <w:szCs w:val="22"/>
        </w:rPr>
      </w:r>
      <w:r w:rsidRPr="009F3A6F">
        <w:rPr>
          <w:rFonts w:asciiTheme="minorHAnsi" w:hAnsiTheme="minorHAnsi" w:cstheme="minorHAnsi"/>
          <w:sz w:val="22"/>
          <w:szCs w:val="22"/>
        </w:rPr>
        <w:fldChar w:fldCharType="separate"/>
      </w:r>
      <w:r w:rsidR="005474B7" w:rsidRPr="009F3A6F">
        <w:rPr>
          <w:rFonts w:asciiTheme="minorHAnsi" w:hAnsiTheme="minorHAnsi" w:cstheme="minorHAnsi"/>
          <w:sz w:val="22"/>
          <w:szCs w:val="22"/>
        </w:rPr>
        <w:t>15.3</w:t>
      </w:r>
      <w:r w:rsidRPr="009F3A6F">
        <w:rPr>
          <w:rFonts w:asciiTheme="minorHAnsi" w:hAnsiTheme="minorHAnsi" w:cstheme="minorHAnsi"/>
          <w:sz w:val="22"/>
          <w:szCs w:val="22"/>
        </w:rPr>
        <w:fldChar w:fldCharType="end"/>
      </w:r>
      <w:r w:rsidRPr="009F3A6F">
        <w:rPr>
          <w:rFonts w:asciiTheme="minorHAnsi" w:hAnsiTheme="minorHAnsi" w:cstheme="minorHAnsi"/>
          <w:sz w:val="22"/>
          <w:szCs w:val="22"/>
        </w:rPr>
        <w:t xml:space="preserve"> se neuplatní, poskytne-li Prodávající Kupujícímu </w:t>
      </w:r>
      <w:r w:rsidR="001E3FDE" w:rsidRPr="009F3A6F">
        <w:rPr>
          <w:rFonts w:asciiTheme="minorHAnsi" w:hAnsiTheme="minorHAnsi" w:cstheme="minorHAnsi"/>
          <w:sz w:val="22"/>
          <w:szCs w:val="22"/>
        </w:rPr>
        <w:t xml:space="preserve">v případě závady Zařízení </w:t>
      </w:r>
      <w:r w:rsidRPr="009F3A6F">
        <w:rPr>
          <w:rFonts w:asciiTheme="minorHAnsi" w:hAnsiTheme="minorHAnsi" w:cstheme="minorHAnsi"/>
          <w:sz w:val="22"/>
          <w:szCs w:val="22"/>
        </w:rPr>
        <w:t xml:space="preserve">po celou dobu počínající uplynutím lhůty dle odst. </w:t>
      </w:r>
      <w:r w:rsidRPr="009F3A6F">
        <w:rPr>
          <w:rFonts w:asciiTheme="minorHAnsi" w:hAnsiTheme="minorHAnsi" w:cstheme="minorHAnsi"/>
          <w:sz w:val="22"/>
          <w:szCs w:val="22"/>
        </w:rPr>
        <w:fldChar w:fldCharType="begin"/>
      </w:r>
      <w:r w:rsidRPr="009F3A6F">
        <w:rPr>
          <w:rFonts w:asciiTheme="minorHAnsi" w:hAnsiTheme="minorHAnsi" w:cstheme="minorHAnsi"/>
          <w:sz w:val="22"/>
          <w:szCs w:val="22"/>
        </w:rPr>
        <w:instrText xml:space="preserve"> REF _Ref177319756 \r \h </w:instrText>
      </w:r>
      <w:r w:rsidR="001423DB" w:rsidRPr="009F3A6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Pr="009F3A6F">
        <w:rPr>
          <w:rFonts w:asciiTheme="minorHAnsi" w:hAnsiTheme="minorHAnsi" w:cstheme="minorHAnsi"/>
          <w:sz w:val="22"/>
          <w:szCs w:val="22"/>
        </w:rPr>
      </w:r>
      <w:r w:rsidRPr="009F3A6F">
        <w:rPr>
          <w:rFonts w:asciiTheme="minorHAnsi" w:hAnsiTheme="minorHAnsi" w:cstheme="minorHAnsi"/>
          <w:sz w:val="22"/>
          <w:szCs w:val="22"/>
        </w:rPr>
        <w:fldChar w:fldCharType="separate"/>
      </w:r>
      <w:r w:rsidR="005474B7" w:rsidRPr="009F3A6F">
        <w:rPr>
          <w:rFonts w:asciiTheme="minorHAnsi" w:hAnsiTheme="minorHAnsi" w:cstheme="minorHAnsi"/>
          <w:sz w:val="22"/>
          <w:szCs w:val="22"/>
        </w:rPr>
        <w:t>14.5.2</w:t>
      </w:r>
      <w:r w:rsidRPr="009F3A6F">
        <w:rPr>
          <w:rFonts w:asciiTheme="minorHAnsi" w:hAnsiTheme="minorHAnsi" w:cstheme="minorHAnsi"/>
          <w:sz w:val="22"/>
          <w:szCs w:val="22"/>
        </w:rPr>
        <w:fldChar w:fldCharType="end"/>
      </w:r>
      <w:r w:rsidRPr="009F3A6F">
        <w:rPr>
          <w:rFonts w:asciiTheme="minorHAnsi" w:hAnsiTheme="minorHAnsi" w:cstheme="minorHAnsi"/>
          <w:sz w:val="22"/>
          <w:szCs w:val="22"/>
        </w:rPr>
        <w:t xml:space="preserve"> a končící dnem předání opraveného Zařízení ekvivalentní náhradu, která Kupujícímu umožní provádět bez omezení činnost, kterou by mohl provádět se Zařízením bez závad.</w:t>
      </w:r>
      <w:r w:rsidR="004A6AE7" w:rsidRPr="009F3A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F07C20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9A9">
        <w:rPr>
          <w:rFonts w:asciiTheme="minorHAnsi" w:hAnsiTheme="minorHAnsi" w:cstheme="minorHAnsi"/>
          <w:sz w:val="22"/>
          <w:szCs w:val="22"/>
        </w:rPr>
        <w:t>Smluvní pokuta je splatná do 30 dnů ode dne odeslání výzvy k zaplacení.</w:t>
      </w:r>
    </w:p>
    <w:p w14:paraId="59D6A6AC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Zaplacením smluvní pokuty nejsou dotčeny nároky Smluvních stran na náhradu škody, použití ustanovení § 2050 OZ je vyloučeno.</w:t>
      </w:r>
    </w:p>
    <w:p w14:paraId="1AC50687" w14:textId="4CB3AE9B" w:rsidR="004A6AE7" w:rsidRPr="001423DB" w:rsidRDefault="00495749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</w:t>
      </w:r>
      <w:r w:rsidR="00D64C07" w:rsidRPr="001423DB">
        <w:rPr>
          <w:rFonts w:asciiTheme="minorHAnsi" w:hAnsiTheme="minorHAnsi" w:cstheme="minorHAnsi"/>
          <w:sz w:val="22"/>
          <w:szCs w:val="22"/>
        </w:rPr>
        <w:t>m</w:t>
      </w:r>
      <w:r w:rsidR="004A6AE7" w:rsidRPr="001423DB">
        <w:rPr>
          <w:rFonts w:asciiTheme="minorHAnsi" w:hAnsiTheme="minorHAnsi" w:cstheme="minorHAnsi"/>
          <w:sz w:val="22"/>
          <w:szCs w:val="22"/>
        </w:rPr>
        <w:t>luvní pokut</w:t>
      </w:r>
      <w:r w:rsidRPr="001423DB">
        <w:rPr>
          <w:rFonts w:asciiTheme="minorHAnsi" w:hAnsiTheme="minorHAnsi" w:cstheme="minorHAnsi"/>
          <w:sz w:val="22"/>
          <w:szCs w:val="22"/>
        </w:rPr>
        <w:t>u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 nelze </w:t>
      </w:r>
      <w:r w:rsidRPr="001423DB">
        <w:rPr>
          <w:rFonts w:asciiTheme="minorHAnsi" w:hAnsiTheme="minorHAnsi" w:cstheme="minorHAnsi"/>
          <w:sz w:val="22"/>
          <w:szCs w:val="22"/>
        </w:rPr>
        <w:t>uplatnit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, </w:t>
      </w:r>
      <w:r w:rsidRPr="001423DB">
        <w:rPr>
          <w:rFonts w:asciiTheme="minorHAnsi" w:hAnsiTheme="minorHAnsi" w:cstheme="minorHAnsi"/>
          <w:sz w:val="22"/>
          <w:szCs w:val="22"/>
        </w:rPr>
        <w:t>je-</w:t>
      </w:r>
      <w:proofErr w:type="gramStart"/>
      <w:r w:rsidRPr="001423DB">
        <w:rPr>
          <w:rFonts w:asciiTheme="minorHAnsi" w:hAnsiTheme="minorHAnsi" w:cstheme="minorHAnsi"/>
          <w:sz w:val="22"/>
          <w:szCs w:val="22"/>
        </w:rPr>
        <w:t xml:space="preserve">li 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 smluvní</w:t>
      </w:r>
      <w:proofErr w:type="gramEnd"/>
      <w:r w:rsidR="004A6AE7" w:rsidRPr="001423DB">
        <w:rPr>
          <w:rFonts w:asciiTheme="minorHAnsi" w:hAnsiTheme="minorHAnsi" w:cstheme="minorHAnsi"/>
          <w:sz w:val="22"/>
          <w:szCs w:val="22"/>
        </w:rPr>
        <w:t xml:space="preserve"> povinnost </w:t>
      </w:r>
      <w:r w:rsidRPr="001423DB">
        <w:rPr>
          <w:rFonts w:asciiTheme="minorHAnsi" w:hAnsiTheme="minorHAnsi" w:cstheme="minorHAnsi"/>
          <w:sz w:val="22"/>
          <w:szCs w:val="22"/>
        </w:rPr>
        <w:t xml:space="preserve">porušena v důsledku </w:t>
      </w:r>
      <w:r w:rsidR="004A6AE7" w:rsidRPr="001423DB">
        <w:rPr>
          <w:rFonts w:asciiTheme="minorHAnsi" w:hAnsiTheme="minorHAnsi" w:cstheme="minorHAnsi"/>
          <w:sz w:val="22"/>
          <w:szCs w:val="22"/>
        </w:rPr>
        <w:t>vyšší moci.</w:t>
      </w:r>
    </w:p>
    <w:p w14:paraId="13982E0E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SPORY</w:t>
      </w:r>
    </w:p>
    <w:p w14:paraId="502B8DBA" w14:textId="3DF6F8FB" w:rsidR="004A6AE7" w:rsidRPr="001423DB" w:rsidRDefault="00495749" w:rsidP="002B085F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 případě sporu </w:t>
      </w:r>
      <w:r w:rsidR="00D64C07" w:rsidRPr="001423DB">
        <w:rPr>
          <w:rFonts w:asciiTheme="minorHAnsi" w:hAnsiTheme="minorHAnsi" w:cstheme="minorHAnsi"/>
          <w:sz w:val="22"/>
          <w:szCs w:val="22"/>
        </w:rPr>
        <w:t>S</w:t>
      </w:r>
      <w:r w:rsidRPr="001423DB">
        <w:rPr>
          <w:rFonts w:asciiTheme="minorHAnsi" w:hAnsiTheme="minorHAnsi" w:cstheme="minorHAnsi"/>
          <w:sz w:val="22"/>
          <w:szCs w:val="22"/>
        </w:rPr>
        <w:t xml:space="preserve">mluvních stran v souvislosti s touto </w:t>
      </w:r>
      <w:r w:rsidR="00D64C07" w:rsidRPr="001423DB">
        <w:rPr>
          <w:rFonts w:asciiTheme="minorHAnsi" w:hAnsiTheme="minorHAnsi" w:cstheme="minorHAnsi"/>
          <w:sz w:val="22"/>
          <w:szCs w:val="22"/>
        </w:rPr>
        <w:t>S</w:t>
      </w:r>
      <w:r w:rsidRPr="001423DB">
        <w:rPr>
          <w:rFonts w:asciiTheme="minorHAnsi" w:hAnsiTheme="minorHAnsi" w:cstheme="minorHAnsi"/>
          <w:sz w:val="22"/>
          <w:szCs w:val="22"/>
        </w:rPr>
        <w:t xml:space="preserve">mlouvou je </w:t>
      </w:r>
      <w:r w:rsidR="004A6AE7" w:rsidRPr="001423DB">
        <w:rPr>
          <w:rFonts w:asciiTheme="minorHAnsi" w:hAnsiTheme="minorHAnsi" w:cstheme="minorHAnsi"/>
          <w:sz w:val="22"/>
          <w:szCs w:val="22"/>
        </w:rPr>
        <w:t>místní příslušnost</w:t>
      </w:r>
      <w:r w:rsidR="00FE502C">
        <w:rPr>
          <w:rFonts w:asciiTheme="minorHAnsi" w:hAnsiTheme="minorHAnsi" w:cstheme="minorHAnsi"/>
          <w:sz w:val="22"/>
          <w:szCs w:val="22"/>
        </w:rPr>
        <w:t xml:space="preserve"> soudu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 určena sídlem Kupujícího.</w:t>
      </w:r>
    </w:p>
    <w:p w14:paraId="0DAA6881" w14:textId="2BA924D8" w:rsidR="00495749" w:rsidRPr="001423DB" w:rsidRDefault="00495749" w:rsidP="002B085F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MLČENLIVOST</w:t>
      </w:r>
    </w:p>
    <w:p w14:paraId="1F1CA042" w14:textId="5B963BED" w:rsidR="00495749" w:rsidRPr="001423DB" w:rsidRDefault="00495749" w:rsidP="002B085F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Smluvní strany prohlašují, že zachovají mlčenlivost o skutečnostech, které se dozvědí v souvislosti s touto Smlouvou a při jejím plnění a jejichž zpřístupnění by mohlo druhé Smluvní straně způsobit újmu. Tím nejsou dotčeny zákonné povinnosti Kupujícího.</w:t>
      </w:r>
    </w:p>
    <w:p w14:paraId="0AFF303F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ZÁVĚREČNÁ A JINÁ UJEDNÁNÍ</w:t>
      </w:r>
    </w:p>
    <w:p w14:paraId="5C133E55" w14:textId="77777777" w:rsidR="00495749" w:rsidRPr="001423DB" w:rsidRDefault="00495749" w:rsidP="00495749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Prodávající prohlašuje, že přejímá na sebe nebezpečí změny okolností ve smyslu ustanovení § 1765 odst. 2 OZ. </w:t>
      </w:r>
    </w:p>
    <w:p w14:paraId="7AEA8560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Veškeré změny či doplnění Smlouvy lze učinit pouze na základě písemné dohody Smluvních stran, neumožňuje-li jednostrannou změnu Smlouva či právní předpis.</w:t>
      </w:r>
    </w:p>
    <w:p w14:paraId="62EBF8E9" w14:textId="15789C06" w:rsidR="004A6AE7" w:rsidRPr="001423DB" w:rsidRDefault="004A6AE7" w:rsidP="00B37CB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DB">
        <w:rPr>
          <w:rFonts w:asciiTheme="minorHAnsi" w:hAnsiTheme="minorHAnsi" w:cstheme="minorHAnsi"/>
          <w:bCs/>
          <w:sz w:val="22"/>
          <w:szCs w:val="22"/>
        </w:rPr>
        <w:t xml:space="preserve">Smlouva jako celek včetně všech příloh </w:t>
      </w:r>
      <w:r w:rsidR="00495749" w:rsidRPr="001423DB">
        <w:rPr>
          <w:rFonts w:asciiTheme="minorHAnsi" w:hAnsiTheme="minorHAnsi" w:cstheme="minorHAnsi"/>
          <w:bCs/>
          <w:sz w:val="22"/>
          <w:szCs w:val="22"/>
        </w:rPr>
        <w:t>podléhá povinnosti uveřejnění v registru smluv v souladu se zákonem č. 340/2015 Sb., o zvláštních podmínkách účinnosti některých smluv, uveřejňování těchto smluv a registru smluv, v platném znění.</w:t>
      </w:r>
      <w:r w:rsidR="00495749" w:rsidRPr="001423DB" w:rsidDel="004957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bCs/>
          <w:sz w:val="22"/>
          <w:szCs w:val="22"/>
        </w:rPr>
        <w:t>Smluvní strany prohlašují, že veškeré informace uvedené ve Smlouvě a jejích přílohách nepovažují za obchodní tajemství ve smyslu § 504 OZ a udělují svolení k jejich zveřejnění.</w:t>
      </w:r>
      <w:r w:rsidR="00D71B7A" w:rsidRPr="001423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95749" w:rsidRPr="001423DB">
        <w:rPr>
          <w:rFonts w:asciiTheme="minorHAnsi" w:hAnsiTheme="minorHAnsi" w:cstheme="minorHAnsi"/>
          <w:bCs/>
          <w:sz w:val="22"/>
          <w:szCs w:val="22"/>
        </w:rPr>
        <w:t>U</w:t>
      </w:r>
      <w:r w:rsidRPr="001423DB">
        <w:rPr>
          <w:rFonts w:asciiTheme="minorHAnsi" w:hAnsiTheme="minorHAnsi" w:cstheme="minorHAnsi"/>
          <w:bCs/>
          <w:sz w:val="22"/>
          <w:szCs w:val="22"/>
        </w:rPr>
        <w:t>veřejnění Smlouvy zajistí Kupující.</w:t>
      </w:r>
    </w:p>
    <w:p w14:paraId="11B8E09C" w14:textId="77777777" w:rsidR="004A6AE7" w:rsidRPr="001423DB" w:rsidRDefault="004A6AE7" w:rsidP="006038C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Nedílnou součástí Smlouvy jsou tyto přílohy:</w:t>
      </w:r>
    </w:p>
    <w:p w14:paraId="7C8D6B9A" w14:textId="1408F0AF" w:rsidR="004A6AE7" w:rsidRPr="00912DA5" w:rsidRDefault="004A6AE7" w:rsidP="006038C1">
      <w:pPr>
        <w:pStyle w:val="Odstavecseseznamem1"/>
        <w:spacing w:after="120"/>
        <w:ind w:left="2124" w:hanging="155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12DA5">
        <w:rPr>
          <w:rFonts w:asciiTheme="minorHAnsi" w:hAnsiTheme="minorHAnsi" w:cstheme="minorHAnsi"/>
          <w:sz w:val="22"/>
          <w:szCs w:val="22"/>
        </w:rPr>
        <w:t>Příloha č. 1:</w:t>
      </w:r>
      <w:r w:rsidRPr="00912DA5">
        <w:rPr>
          <w:rFonts w:asciiTheme="minorHAnsi" w:hAnsiTheme="minorHAnsi" w:cstheme="minorHAnsi"/>
          <w:sz w:val="22"/>
          <w:szCs w:val="22"/>
        </w:rPr>
        <w:tab/>
        <w:t xml:space="preserve">Technická specifikace </w:t>
      </w:r>
      <w:r w:rsidR="00912DA5" w:rsidRPr="00912DA5">
        <w:rPr>
          <w:rFonts w:ascii="Open Sans" w:hAnsi="Open Sans" w:cs="Open Sans"/>
          <w:color w:val="FF0000"/>
          <w:sz w:val="20"/>
          <w:szCs w:val="20"/>
        </w:rPr>
        <w:t xml:space="preserve">(účastník zadávacího řízení doplní </w:t>
      </w:r>
      <w:r w:rsidR="00912DA5" w:rsidRPr="00912DA5">
        <w:rPr>
          <w:rFonts w:asciiTheme="minorHAnsi" w:hAnsiTheme="minorHAnsi" w:cstheme="minorHAnsi"/>
          <w:color w:val="FF0000"/>
          <w:sz w:val="22"/>
          <w:szCs w:val="22"/>
        </w:rPr>
        <w:t xml:space="preserve">v tabulce </w:t>
      </w:r>
      <w:r w:rsidR="00912DA5" w:rsidRPr="00912DA5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Tab. 1 </w:t>
      </w:r>
      <w:r w:rsidR="00912DA5" w:rsidRPr="00912DA5">
        <w:rPr>
          <w:rFonts w:ascii="Open Sans" w:hAnsi="Open Sans" w:cs="Open Sans"/>
          <w:color w:val="FF0000"/>
          <w:sz w:val="20"/>
          <w:szCs w:val="20"/>
        </w:rPr>
        <w:t xml:space="preserve">sloupce „Popis a specifikace </w:t>
      </w:r>
      <w:r w:rsidR="00912DA5" w:rsidRPr="00912DA5">
        <w:rPr>
          <w:rFonts w:ascii="Open Sans" w:hAnsi="Open Sans" w:cs="Open Sans"/>
          <w:color w:val="FF0000"/>
          <w:sz w:val="20"/>
          <w:szCs w:val="20"/>
          <w:lang w:eastAsia="en-US"/>
        </w:rPr>
        <w:t>Zařízení</w:t>
      </w:r>
      <w:r w:rsidR="00912DA5" w:rsidRPr="00912DA5">
        <w:rPr>
          <w:rFonts w:ascii="Open Sans" w:hAnsi="Open Sans" w:cs="Open Sans"/>
          <w:color w:val="FF0000"/>
          <w:sz w:val="20"/>
          <w:szCs w:val="20"/>
        </w:rPr>
        <w:t xml:space="preserve"> nabízeného Prodávajícím“ a „Splňuje ANO/NE“, </w:t>
      </w:r>
      <w:r w:rsidRPr="00912DA5">
        <w:rPr>
          <w:rFonts w:asciiTheme="minorHAnsi" w:hAnsiTheme="minorHAnsi" w:cstheme="minorHAnsi"/>
          <w:color w:val="FF0000"/>
          <w:sz w:val="22"/>
          <w:szCs w:val="22"/>
        </w:rPr>
        <w:t>v</w:t>
      </w:r>
      <w:r w:rsidR="005474B7" w:rsidRPr="00912DA5">
        <w:rPr>
          <w:rFonts w:asciiTheme="minorHAnsi" w:hAnsiTheme="minorHAnsi" w:cstheme="minorHAnsi"/>
          <w:color w:val="FF0000"/>
          <w:sz w:val="22"/>
          <w:szCs w:val="22"/>
        </w:rPr>
        <w:t> </w:t>
      </w:r>
      <w:r w:rsidRPr="00912DA5">
        <w:rPr>
          <w:rFonts w:asciiTheme="minorHAnsi" w:hAnsiTheme="minorHAnsi" w:cstheme="minorHAnsi"/>
          <w:color w:val="FF0000"/>
          <w:sz w:val="22"/>
          <w:szCs w:val="22"/>
        </w:rPr>
        <w:t>tabulce</w:t>
      </w:r>
      <w:r w:rsidR="005474B7" w:rsidRPr="00912DA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5474B7" w:rsidRPr="00912DA5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Tab. </w:t>
      </w:r>
      <w:r w:rsidR="00912DA5" w:rsidRPr="00912DA5">
        <w:rPr>
          <w:rFonts w:asciiTheme="minorHAnsi" w:hAnsiTheme="minorHAnsi" w:cstheme="minorHAnsi"/>
          <w:i/>
          <w:iCs/>
          <w:color w:val="FF0000"/>
          <w:sz w:val="22"/>
          <w:szCs w:val="22"/>
        </w:rPr>
        <w:t>2</w:t>
      </w:r>
      <w:r w:rsidRPr="00912DA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912DA5" w:rsidRPr="00912DA5">
        <w:rPr>
          <w:rFonts w:asciiTheme="minorHAnsi" w:hAnsiTheme="minorHAnsi" w:cstheme="minorHAnsi"/>
          <w:color w:val="FF0000"/>
          <w:sz w:val="22"/>
          <w:szCs w:val="22"/>
        </w:rPr>
        <w:t xml:space="preserve">potom </w:t>
      </w:r>
      <w:r w:rsidRPr="00912DA5">
        <w:rPr>
          <w:rFonts w:asciiTheme="minorHAnsi" w:hAnsiTheme="minorHAnsi" w:cstheme="minorHAnsi"/>
          <w:color w:val="FF0000"/>
          <w:sz w:val="22"/>
          <w:szCs w:val="22"/>
        </w:rPr>
        <w:t>sloupce „</w:t>
      </w:r>
      <w:r w:rsidR="001D5CED" w:rsidRPr="00912DA5">
        <w:rPr>
          <w:rFonts w:asciiTheme="minorHAnsi" w:hAnsiTheme="minorHAnsi" w:cstheme="minorHAnsi"/>
          <w:color w:val="FF0000"/>
          <w:sz w:val="22"/>
          <w:szCs w:val="22"/>
        </w:rPr>
        <w:t>Hodnota</w:t>
      </w:r>
      <w:r w:rsidRPr="00912DA5">
        <w:rPr>
          <w:rFonts w:asciiTheme="minorHAnsi" w:hAnsiTheme="minorHAnsi" w:cstheme="minorHAnsi"/>
          <w:color w:val="FF0000"/>
          <w:sz w:val="22"/>
          <w:szCs w:val="22"/>
        </w:rPr>
        <w:t>“ a „</w:t>
      </w:r>
      <w:r w:rsidR="001D5CED" w:rsidRPr="00912DA5">
        <w:rPr>
          <w:rFonts w:asciiTheme="minorHAnsi" w:hAnsiTheme="minorHAnsi" w:cstheme="minorHAnsi"/>
          <w:color w:val="FF0000"/>
          <w:sz w:val="22"/>
          <w:szCs w:val="22"/>
        </w:rPr>
        <w:t>Vlnová délka</w:t>
      </w:r>
      <w:r w:rsidRPr="00912DA5">
        <w:rPr>
          <w:rFonts w:asciiTheme="minorHAnsi" w:hAnsiTheme="minorHAnsi" w:cstheme="minorHAnsi"/>
          <w:color w:val="FF0000"/>
          <w:sz w:val="22"/>
          <w:szCs w:val="22"/>
        </w:rPr>
        <w:t>“</w:t>
      </w:r>
      <w:r w:rsidR="005474B7" w:rsidRPr="00912DA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912DA5" w:rsidRPr="00912DA5">
        <w:rPr>
          <w:rFonts w:asciiTheme="minorHAnsi" w:hAnsiTheme="minorHAnsi" w:cstheme="minorHAnsi"/>
          <w:color w:val="FF0000"/>
          <w:sz w:val="22"/>
          <w:szCs w:val="22"/>
        </w:rPr>
        <w:t xml:space="preserve">pro </w:t>
      </w:r>
      <w:r w:rsidR="001D5CED" w:rsidRPr="00912DA5">
        <w:rPr>
          <w:rFonts w:asciiTheme="minorHAnsi" w:hAnsiTheme="minorHAnsi" w:cstheme="minorHAnsi"/>
          <w:color w:val="FF0000"/>
          <w:sz w:val="22"/>
          <w:szCs w:val="22"/>
        </w:rPr>
        <w:t>ob</w:t>
      </w:r>
      <w:r w:rsidR="00912DA5" w:rsidRPr="00912DA5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="001D5CED" w:rsidRPr="00912DA5">
        <w:rPr>
          <w:rFonts w:asciiTheme="minorHAnsi" w:hAnsiTheme="minorHAnsi" w:cstheme="minorHAnsi"/>
          <w:color w:val="FF0000"/>
          <w:sz w:val="22"/>
          <w:szCs w:val="22"/>
        </w:rPr>
        <w:t xml:space="preserve"> nabízen</w:t>
      </w:r>
      <w:r w:rsidR="00912DA5" w:rsidRPr="00912DA5">
        <w:rPr>
          <w:rFonts w:asciiTheme="minorHAnsi" w:hAnsiTheme="minorHAnsi" w:cstheme="minorHAnsi"/>
          <w:color w:val="FF0000"/>
          <w:sz w:val="22"/>
          <w:szCs w:val="22"/>
        </w:rPr>
        <w:t xml:space="preserve">é </w:t>
      </w:r>
      <w:r w:rsidR="001D5CED" w:rsidRPr="00912DA5">
        <w:rPr>
          <w:rFonts w:asciiTheme="minorHAnsi" w:hAnsiTheme="minorHAnsi" w:cstheme="minorHAnsi"/>
          <w:color w:val="FF0000"/>
          <w:sz w:val="22"/>
          <w:szCs w:val="22"/>
        </w:rPr>
        <w:t>laser</w:t>
      </w:r>
      <w:r w:rsidR="00912DA5" w:rsidRPr="00912DA5">
        <w:rPr>
          <w:rFonts w:asciiTheme="minorHAnsi" w:hAnsiTheme="minorHAnsi" w:cstheme="minorHAnsi"/>
          <w:color w:val="FF0000"/>
          <w:sz w:val="22"/>
          <w:szCs w:val="22"/>
        </w:rPr>
        <w:t>y</w:t>
      </w:r>
      <w:r w:rsidR="001D5CED" w:rsidRPr="00912DA5">
        <w:rPr>
          <w:rFonts w:asciiTheme="minorHAnsi" w:hAnsiTheme="minorHAnsi" w:cstheme="minorHAnsi"/>
          <w:color w:val="FF0000"/>
          <w:sz w:val="22"/>
          <w:szCs w:val="22"/>
        </w:rPr>
        <w:t xml:space="preserve">.   </w:t>
      </w:r>
    </w:p>
    <w:p w14:paraId="5865F638" w14:textId="77777777" w:rsidR="004A6AE7" w:rsidRPr="001423DB" w:rsidRDefault="004A6AE7" w:rsidP="006038C1">
      <w:pPr>
        <w:ind w:left="2124" w:hanging="1557"/>
        <w:rPr>
          <w:rFonts w:asciiTheme="minorHAnsi" w:hAnsiTheme="minorHAnsi" w:cstheme="minorHAnsi"/>
          <w:color w:val="FF0000"/>
        </w:rPr>
      </w:pPr>
      <w:r w:rsidRPr="00912DA5">
        <w:rPr>
          <w:rFonts w:asciiTheme="minorHAnsi" w:hAnsiTheme="minorHAnsi" w:cstheme="minorHAnsi"/>
        </w:rPr>
        <w:t>Příloha č. 2:</w:t>
      </w:r>
      <w:r w:rsidRPr="00912DA5">
        <w:rPr>
          <w:rFonts w:asciiTheme="minorHAnsi" w:hAnsiTheme="minorHAnsi" w:cstheme="minorHAnsi"/>
        </w:rPr>
        <w:tab/>
        <w:t xml:space="preserve">Nabídka Prodávajícího v rozsahu části, která technicky popisuje Zařízení </w:t>
      </w:r>
      <w:r w:rsidRPr="00912DA5">
        <w:rPr>
          <w:rFonts w:asciiTheme="minorHAnsi" w:hAnsiTheme="minorHAnsi" w:cstheme="minorHAnsi"/>
          <w:color w:val="FF0000"/>
        </w:rPr>
        <w:t>(</w:t>
      </w:r>
      <w:r w:rsidRPr="00912DA5">
        <w:rPr>
          <w:rFonts w:asciiTheme="minorHAnsi" w:hAnsiTheme="minorHAnsi" w:cstheme="minorHAnsi"/>
          <w:snapToGrid w:val="0"/>
          <w:color w:val="FF0000"/>
        </w:rPr>
        <w:t>účastník zadávacího řízení</w:t>
      </w:r>
      <w:r w:rsidRPr="00912DA5">
        <w:rPr>
          <w:rFonts w:asciiTheme="minorHAnsi" w:hAnsiTheme="minorHAnsi" w:cstheme="minorHAnsi"/>
          <w:color w:val="FF0000"/>
        </w:rPr>
        <w:t xml:space="preserve"> předloží v rámci nabídky)</w:t>
      </w:r>
    </w:p>
    <w:p w14:paraId="6DAB83A7" w14:textId="77777777" w:rsidR="004A6AE7" w:rsidRPr="001423DB" w:rsidRDefault="004A6AE7" w:rsidP="000A3CA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Smluvní strany prohlašují, že Smlouvu před jejím podepsáním přečetly, jejímu obsahu rozumí a s jejím obsahem souhlasí. Na důkaz svého souhlasu připojují obě Smluvní strany své podpisy.</w:t>
      </w:r>
    </w:p>
    <w:p w14:paraId="23A167A3" w14:textId="77777777" w:rsidR="00DD1316" w:rsidRPr="001423DB" w:rsidRDefault="00DD1316" w:rsidP="00DD1316">
      <w:pPr>
        <w:pStyle w:val="Odstavecseseznamem1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7E698D9" w14:textId="77777777" w:rsidR="004A6AE7" w:rsidRPr="001423DB" w:rsidRDefault="004A6AE7" w:rsidP="004A6AE7">
      <w:pPr>
        <w:pStyle w:val="Nadpis7"/>
        <w:spacing w:before="0"/>
        <w:rPr>
          <w:rFonts w:asciiTheme="minorHAnsi" w:hAnsiTheme="minorHAnsi" w:cstheme="minorHAnsi"/>
        </w:rPr>
      </w:pPr>
    </w:p>
    <w:p w14:paraId="60549A74" w14:textId="77777777" w:rsidR="004A6AE7" w:rsidRPr="001423DB" w:rsidRDefault="004A6AE7" w:rsidP="004A6AE7">
      <w:pPr>
        <w:rPr>
          <w:rFonts w:asciiTheme="minorHAnsi" w:hAnsiTheme="minorHAnsi" w:cstheme="minorHAnsi"/>
        </w:rPr>
        <w:sectPr w:rsidR="004A6AE7" w:rsidRPr="001423DB" w:rsidSect="00ED7CBC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2269" w:right="1417" w:bottom="426" w:left="1417" w:header="708" w:footer="1417" w:gutter="0"/>
          <w:cols w:space="708"/>
          <w:titlePg/>
          <w:docGrid w:linePitch="360"/>
        </w:sectPr>
      </w:pPr>
    </w:p>
    <w:p w14:paraId="1911E5BC" w14:textId="328FEB4D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Za: </w:t>
      </w:r>
      <w:r w:rsidR="00FE502C">
        <w:rPr>
          <w:rFonts w:asciiTheme="minorHAnsi" w:hAnsiTheme="minorHAnsi" w:cstheme="minorHAnsi"/>
        </w:rPr>
        <w:t>Ú</w:t>
      </w:r>
      <w:r w:rsidRPr="001423DB">
        <w:rPr>
          <w:rFonts w:asciiTheme="minorHAnsi" w:hAnsiTheme="minorHAnsi" w:cstheme="minorHAnsi"/>
        </w:rPr>
        <w:t>stav</w:t>
      </w:r>
      <w:r w:rsidR="00FE502C">
        <w:rPr>
          <w:rFonts w:asciiTheme="minorHAnsi" w:hAnsiTheme="minorHAnsi" w:cstheme="minorHAnsi"/>
        </w:rPr>
        <w:t xml:space="preserve"> termomechaniky</w:t>
      </w:r>
      <w:r w:rsidRPr="001423DB">
        <w:rPr>
          <w:rFonts w:asciiTheme="minorHAnsi" w:hAnsiTheme="minorHAnsi" w:cstheme="minorHAnsi"/>
        </w:rPr>
        <w:t xml:space="preserve"> AV ČR, v. v. i.</w:t>
      </w:r>
    </w:p>
    <w:p w14:paraId="5EA71365" w14:textId="77777777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</w:p>
    <w:p w14:paraId="77BB44DD" w14:textId="77777777" w:rsidR="00DD1316" w:rsidRDefault="00DD1316" w:rsidP="00F43EF1">
      <w:pPr>
        <w:spacing w:before="0" w:after="0"/>
        <w:rPr>
          <w:rFonts w:asciiTheme="minorHAnsi" w:hAnsiTheme="minorHAnsi" w:cstheme="minorHAnsi"/>
        </w:rPr>
      </w:pPr>
    </w:p>
    <w:p w14:paraId="6803EC30" w14:textId="77777777" w:rsidR="00E16827" w:rsidRPr="001423DB" w:rsidRDefault="00E16827" w:rsidP="00F43EF1">
      <w:pPr>
        <w:spacing w:before="0" w:after="0"/>
        <w:rPr>
          <w:rFonts w:asciiTheme="minorHAnsi" w:hAnsiTheme="minorHAnsi" w:cstheme="minorHAnsi"/>
        </w:rPr>
      </w:pPr>
    </w:p>
    <w:p w14:paraId="4A9FE913" w14:textId="77777777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</w:p>
    <w:p w14:paraId="73BD6081" w14:textId="77777777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</w:p>
    <w:p w14:paraId="12361C57" w14:textId="47868C4E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__________________________</w:t>
      </w:r>
    </w:p>
    <w:p w14:paraId="40E9E9E8" w14:textId="4A8021B4" w:rsidR="00F43EF1" w:rsidRPr="001423DB" w:rsidRDefault="00F43EF1" w:rsidP="00F2391D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Jméno:</w:t>
      </w:r>
      <w:r w:rsidRPr="001423DB">
        <w:rPr>
          <w:rFonts w:asciiTheme="minorHAnsi" w:hAnsiTheme="minorHAnsi" w:cstheme="minorHAnsi"/>
        </w:rPr>
        <w:tab/>
      </w:r>
      <w:r w:rsidR="00FE502C" w:rsidRPr="001333C0">
        <w:rPr>
          <w:rFonts w:cs="Calibri"/>
        </w:rPr>
        <w:t>doc. Ing. Miroslav Chomát, CSc.</w:t>
      </w:r>
    </w:p>
    <w:p w14:paraId="606208E2" w14:textId="77777777" w:rsidR="004A6AE7" w:rsidRPr="001423DB" w:rsidRDefault="00F43EF1" w:rsidP="00BB4D04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Funkce:</w:t>
      </w:r>
      <w:r w:rsidRPr="001423DB">
        <w:rPr>
          <w:rFonts w:asciiTheme="minorHAnsi" w:hAnsiTheme="minorHAnsi" w:cstheme="minorHAnsi"/>
        </w:rPr>
        <w:tab/>
        <w:t>ředitel</w:t>
      </w:r>
    </w:p>
    <w:p w14:paraId="2BFBB4D9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5C067597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Za: </w:t>
      </w:r>
      <w:r w:rsidRPr="00F20EB2">
        <w:rPr>
          <w:rFonts w:asciiTheme="minorHAnsi" w:hAnsiTheme="minorHAnsi" w:cstheme="minorHAnsi"/>
          <w:highlight w:val="yellow"/>
        </w:rPr>
        <w:t>_____________________________</w:t>
      </w:r>
    </w:p>
    <w:p w14:paraId="0E069168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2D04EE2B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3131A19E" w14:textId="77777777" w:rsidR="004A6AE7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11710807" w14:textId="77777777" w:rsidR="00E16827" w:rsidRPr="001423DB" w:rsidRDefault="00E16827" w:rsidP="00BB4D04">
      <w:pPr>
        <w:spacing w:before="0" w:after="0"/>
        <w:rPr>
          <w:rFonts w:asciiTheme="minorHAnsi" w:hAnsiTheme="minorHAnsi" w:cstheme="minorHAnsi"/>
        </w:rPr>
      </w:pPr>
    </w:p>
    <w:p w14:paraId="52463172" w14:textId="77777777" w:rsidR="00DD1316" w:rsidRPr="001423DB" w:rsidRDefault="00DD1316" w:rsidP="00BB4D04">
      <w:pPr>
        <w:spacing w:before="0" w:after="0"/>
        <w:rPr>
          <w:rFonts w:asciiTheme="minorHAnsi" w:hAnsiTheme="minorHAnsi" w:cstheme="minorHAnsi"/>
        </w:rPr>
      </w:pPr>
    </w:p>
    <w:p w14:paraId="5811F480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________________________</w:t>
      </w:r>
    </w:p>
    <w:p w14:paraId="43DDC4FE" w14:textId="77777777" w:rsidR="004A6AE7" w:rsidRPr="001423DB" w:rsidRDefault="004A6AE7" w:rsidP="00BB4D04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Jméno: </w:t>
      </w:r>
      <w:r w:rsidRPr="001423DB">
        <w:rPr>
          <w:rFonts w:asciiTheme="minorHAnsi" w:hAnsiTheme="minorHAnsi" w:cstheme="minorHAnsi"/>
        </w:rPr>
        <w:tab/>
      </w:r>
      <w:r w:rsidRPr="00F20EB2">
        <w:rPr>
          <w:rFonts w:asciiTheme="minorHAnsi" w:hAnsiTheme="minorHAnsi" w:cstheme="minorHAnsi"/>
          <w:highlight w:val="yellow"/>
        </w:rPr>
        <w:t>_____________</w:t>
      </w:r>
    </w:p>
    <w:p w14:paraId="7BE40D4E" w14:textId="591E1348" w:rsidR="00730B50" w:rsidRPr="001423DB" w:rsidRDefault="008356B4" w:rsidP="00021B56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Funkce:</w:t>
      </w:r>
      <w:r w:rsidR="004A6AE7" w:rsidRPr="001423DB">
        <w:rPr>
          <w:rFonts w:asciiTheme="minorHAnsi" w:hAnsiTheme="minorHAnsi" w:cstheme="minorHAnsi"/>
        </w:rPr>
        <w:t xml:space="preserve"> </w:t>
      </w:r>
      <w:r w:rsidR="004A6AE7" w:rsidRPr="001423DB">
        <w:rPr>
          <w:rFonts w:asciiTheme="minorHAnsi" w:hAnsiTheme="minorHAnsi" w:cstheme="minorHAnsi"/>
        </w:rPr>
        <w:tab/>
      </w:r>
      <w:r w:rsidR="004A6AE7" w:rsidRPr="00F20EB2">
        <w:rPr>
          <w:rFonts w:asciiTheme="minorHAnsi" w:hAnsiTheme="minorHAnsi" w:cstheme="minorHAnsi"/>
          <w:highlight w:val="yellow"/>
        </w:rPr>
        <w:t>_____________</w:t>
      </w:r>
      <w:r w:rsidR="004A6AE7"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</w:rPr>
        <w:t>(doplní účastník zadávacího řízení</w:t>
      </w:r>
      <w:r w:rsidR="002B68E8" w:rsidRPr="001423DB">
        <w:rPr>
          <w:rFonts w:asciiTheme="minorHAnsi" w:hAnsiTheme="minorHAnsi" w:cstheme="minorHAnsi"/>
          <w:snapToGrid w:val="0"/>
          <w:color w:val="FF0000"/>
        </w:rPr>
        <w:t>)</w:t>
      </w:r>
    </w:p>
    <w:p w14:paraId="1BB9CB21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  <w:b/>
        </w:rPr>
        <w:sectPr w:rsidR="004A6AE7" w:rsidRPr="001423DB" w:rsidSect="00044555">
          <w:type w:val="continuous"/>
          <w:pgSz w:w="11906" w:h="16838"/>
          <w:pgMar w:top="1560" w:right="1417" w:bottom="1417" w:left="1417" w:header="708" w:footer="708" w:gutter="0"/>
          <w:cols w:num="2" w:space="708"/>
          <w:titlePg/>
          <w:docGrid w:linePitch="360"/>
        </w:sectPr>
      </w:pPr>
    </w:p>
    <w:p w14:paraId="41B261C4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  <w:b/>
        </w:rPr>
      </w:pPr>
      <w:r w:rsidRPr="001423DB">
        <w:rPr>
          <w:rFonts w:asciiTheme="minorHAnsi" w:hAnsiTheme="minorHAnsi" w:cstheme="minorHAnsi"/>
          <w:b/>
        </w:rPr>
        <w:br w:type="page"/>
      </w:r>
    </w:p>
    <w:p w14:paraId="4B9F9797" w14:textId="735D7F8E" w:rsidR="004A6AE7" w:rsidRPr="00531DDA" w:rsidRDefault="004A6AE7" w:rsidP="00A04C1A">
      <w:pPr>
        <w:tabs>
          <w:tab w:val="left" w:pos="4200"/>
        </w:tabs>
        <w:spacing w:before="0" w:after="0"/>
        <w:outlineLvl w:val="0"/>
        <w:rPr>
          <w:rFonts w:asciiTheme="minorHAnsi" w:hAnsiTheme="minorHAnsi" w:cstheme="minorHAnsi"/>
          <w:b/>
        </w:rPr>
      </w:pPr>
      <w:r w:rsidRPr="00531DDA">
        <w:rPr>
          <w:rFonts w:asciiTheme="minorHAnsi" w:hAnsiTheme="minorHAnsi" w:cstheme="minorHAnsi"/>
          <w:b/>
        </w:rPr>
        <w:t xml:space="preserve">Příloha č. 1 – Technická specifikace </w:t>
      </w:r>
    </w:p>
    <w:p w14:paraId="279E47EB" w14:textId="77777777" w:rsidR="009F3A6F" w:rsidRPr="00531DDA" w:rsidRDefault="009F3A6F" w:rsidP="00A04C1A">
      <w:pPr>
        <w:tabs>
          <w:tab w:val="left" w:pos="4200"/>
        </w:tabs>
        <w:spacing w:before="0" w:after="0"/>
        <w:outlineLvl w:val="0"/>
        <w:rPr>
          <w:rFonts w:asciiTheme="minorHAnsi" w:hAnsiTheme="minorHAnsi" w:cstheme="minorHAnsi"/>
          <w:b/>
        </w:rPr>
      </w:pPr>
    </w:p>
    <w:p w14:paraId="02E3A567" w14:textId="2AF8CA0E" w:rsidR="009F3A6F" w:rsidRPr="00531DDA" w:rsidRDefault="009F3A6F" w:rsidP="009041C4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color w:val="000000"/>
        </w:rPr>
      </w:pPr>
      <w:r w:rsidRPr="00531DDA">
        <w:rPr>
          <w:rFonts w:asciiTheme="minorHAnsi" w:hAnsiTheme="minorHAnsi" w:cstheme="minorHAnsi"/>
          <w:color w:val="000000"/>
        </w:rPr>
        <w:t xml:space="preserve">Předmětem této </w:t>
      </w:r>
      <w:r w:rsidR="00374F74">
        <w:rPr>
          <w:rFonts w:asciiTheme="minorHAnsi" w:hAnsiTheme="minorHAnsi" w:cstheme="minorHAnsi"/>
          <w:color w:val="000000"/>
        </w:rPr>
        <w:t xml:space="preserve">Smlouvy </w:t>
      </w:r>
      <w:r w:rsidRPr="00531DDA">
        <w:rPr>
          <w:rFonts w:asciiTheme="minorHAnsi" w:hAnsiTheme="minorHAnsi" w:cstheme="minorHAnsi"/>
          <w:color w:val="000000"/>
        </w:rPr>
        <w:t>je dodávka</w:t>
      </w:r>
      <w:r w:rsidR="00374F74">
        <w:rPr>
          <w:rFonts w:asciiTheme="minorHAnsi" w:hAnsiTheme="minorHAnsi" w:cstheme="minorHAnsi"/>
          <w:color w:val="000000"/>
        </w:rPr>
        <w:t xml:space="preserve"> 2</w:t>
      </w:r>
      <w:r w:rsidRPr="00531DDA">
        <w:rPr>
          <w:rFonts w:asciiTheme="minorHAnsi" w:hAnsiTheme="minorHAnsi" w:cstheme="minorHAnsi"/>
          <w:color w:val="000000"/>
        </w:rPr>
        <w:t xml:space="preserve"> </w:t>
      </w:r>
      <w:r w:rsidR="0048182C" w:rsidRPr="00531DDA">
        <w:rPr>
          <w:rFonts w:asciiTheme="minorHAnsi" w:hAnsiTheme="minorHAnsi" w:cstheme="minorHAnsi"/>
          <w:color w:val="000000"/>
        </w:rPr>
        <w:t>kontinuálních laserů, příjímací a vysílací optiky a softwaru</w:t>
      </w:r>
      <w:r w:rsidRPr="00531DDA">
        <w:rPr>
          <w:rFonts w:asciiTheme="minorHAnsi" w:hAnsiTheme="minorHAnsi" w:cstheme="minorHAnsi"/>
          <w:color w:val="000000"/>
        </w:rPr>
        <w:t xml:space="preserve"> pro stávající </w:t>
      </w:r>
      <w:proofErr w:type="gramStart"/>
      <w:r w:rsidRPr="00531DDA">
        <w:rPr>
          <w:rFonts w:asciiTheme="minorHAnsi" w:hAnsiTheme="minorHAnsi" w:cstheme="minorHAnsi"/>
          <w:color w:val="000000"/>
        </w:rPr>
        <w:t>2D</w:t>
      </w:r>
      <w:proofErr w:type="gramEnd"/>
      <w:r w:rsidRPr="00531DDA">
        <w:rPr>
          <w:rFonts w:asciiTheme="minorHAnsi" w:hAnsiTheme="minorHAnsi" w:cstheme="minorHAnsi"/>
          <w:color w:val="000000"/>
        </w:rPr>
        <w:t xml:space="preserve"> Laserový Dopplerovský Anemometr (LDA)</w:t>
      </w:r>
      <w:r w:rsidR="00374F74">
        <w:rPr>
          <w:rFonts w:asciiTheme="minorHAnsi" w:hAnsiTheme="minorHAnsi" w:cstheme="minorHAnsi"/>
          <w:color w:val="000000"/>
        </w:rPr>
        <w:t xml:space="preserve"> Kupujícího</w:t>
      </w:r>
      <w:r w:rsidRPr="00531DDA">
        <w:rPr>
          <w:rFonts w:asciiTheme="minorHAnsi" w:hAnsiTheme="minorHAnsi" w:cstheme="minorHAnsi"/>
          <w:color w:val="000000"/>
        </w:rPr>
        <w:t>. Vysílací optika bude obsahovat 2 kontin</w:t>
      </w:r>
      <w:r w:rsidR="00687FBF" w:rsidRPr="00531DDA">
        <w:rPr>
          <w:rFonts w:asciiTheme="minorHAnsi" w:hAnsiTheme="minorHAnsi" w:cstheme="minorHAnsi"/>
          <w:color w:val="000000"/>
        </w:rPr>
        <w:t>u</w:t>
      </w:r>
      <w:r w:rsidRPr="00531DDA">
        <w:rPr>
          <w:rFonts w:asciiTheme="minorHAnsi" w:hAnsiTheme="minorHAnsi" w:cstheme="minorHAnsi"/>
          <w:color w:val="000000"/>
        </w:rPr>
        <w:t xml:space="preserve">ální zdroje koherentního záření a optické manipulátory pro napojení na vláknovou optiku.  </w:t>
      </w:r>
      <w:r w:rsidR="0048182C" w:rsidRPr="00531DDA">
        <w:rPr>
          <w:rFonts w:asciiTheme="minorHAnsi" w:hAnsiTheme="minorHAnsi" w:cstheme="minorHAnsi"/>
          <w:color w:val="000000"/>
        </w:rPr>
        <w:t xml:space="preserve">Součástí dodávky bude i software ovládající celý systém pracující na PC pod systémem </w:t>
      </w:r>
      <w:r w:rsidR="00374F74">
        <w:rPr>
          <w:rFonts w:asciiTheme="minorHAnsi" w:hAnsiTheme="minorHAnsi" w:cstheme="minorHAnsi"/>
          <w:color w:val="000000"/>
        </w:rPr>
        <w:t>MS W</w:t>
      </w:r>
      <w:r w:rsidR="0048182C" w:rsidRPr="00531DDA">
        <w:rPr>
          <w:rFonts w:asciiTheme="minorHAnsi" w:hAnsiTheme="minorHAnsi" w:cstheme="minorHAnsi"/>
          <w:color w:val="000000"/>
        </w:rPr>
        <w:t>indows.</w:t>
      </w:r>
    </w:p>
    <w:p w14:paraId="724D13E4" w14:textId="7A225F0D" w:rsidR="009F3A6F" w:rsidRPr="00531DDA" w:rsidRDefault="009F3A6F" w:rsidP="009F3A6F">
      <w:pPr>
        <w:tabs>
          <w:tab w:val="clear" w:pos="5790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color w:val="000000"/>
        </w:rPr>
      </w:pPr>
    </w:p>
    <w:p w14:paraId="120109DE" w14:textId="612FF88D" w:rsidR="009F3A6F" w:rsidRPr="00531DDA" w:rsidRDefault="009F3A6F" w:rsidP="009F3A6F">
      <w:pPr>
        <w:tabs>
          <w:tab w:val="clear" w:pos="5790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color w:val="000000"/>
        </w:rPr>
      </w:pPr>
      <w:r w:rsidRPr="00531DDA">
        <w:rPr>
          <w:rFonts w:asciiTheme="minorHAnsi" w:hAnsiTheme="minorHAnsi" w:cstheme="minorHAnsi"/>
          <w:b/>
          <w:color w:val="000000"/>
        </w:rPr>
        <w:t xml:space="preserve">Komponenty stávajícího </w:t>
      </w:r>
      <w:proofErr w:type="gramStart"/>
      <w:r w:rsidRPr="00531DDA">
        <w:rPr>
          <w:rFonts w:asciiTheme="minorHAnsi" w:hAnsiTheme="minorHAnsi" w:cstheme="minorHAnsi"/>
          <w:b/>
          <w:color w:val="000000"/>
        </w:rPr>
        <w:t>2D</w:t>
      </w:r>
      <w:proofErr w:type="gramEnd"/>
      <w:r w:rsidRPr="00531DDA">
        <w:rPr>
          <w:rFonts w:asciiTheme="minorHAnsi" w:hAnsiTheme="minorHAnsi" w:cstheme="minorHAnsi"/>
          <w:b/>
          <w:color w:val="000000"/>
        </w:rPr>
        <w:t xml:space="preserve"> LDA systému </w:t>
      </w:r>
      <w:r w:rsidR="00374F74">
        <w:rPr>
          <w:rFonts w:asciiTheme="minorHAnsi" w:hAnsiTheme="minorHAnsi" w:cstheme="minorHAnsi"/>
          <w:b/>
          <w:color w:val="000000"/>
        </w:rPr>
        <w:t>Kupujícího od spol.</w:t>
      </w:r>
      <w:r w:rsidRPr="00531DDA">
        <w:rPr>
          <w:rFonts w:asciiTheme="minorHAnsi" w:hAnsiTheme="minorHAnsi" w:cstheme="minorHAnsi"/>
          <w:b/>
          <w:color w:val="000000"/>
        </w:rPr>
        <w:t xml:space="preserve"> </w:t>
      </w:r>
      <w:proofErr w:type="spellStart"/>
      <w:r w:rsidRPr="00531DDA">
        <w:rPr>
          <w:rFonts w:asciiTheme="minorHAnsi" w:hAnsiTheme="minorHAnsi" w:cstheme="minorHAnsi"/>
          <w:b/>
          <w:color w:val="000000"/>
        </w:rPr>
        <w:t>Dantec</w:t>
      </w:r>
      <w:proofErr w:type="spellEnd"/>
      <w:r w:rsidRPr="00531DDA">
        <w:rPr>
          <w:rFonts w:asciiTheme="minorHAnsi" w:hAnsiTheme="minorHAnsi" w:cstheme="minorHAnsi"/>
          <w:b/>
          <w:color w:val="000000"/>
        </w:rPr>
        <w:t xml:space="preserve"> Dynamics A/S</w:t>
      </w:r>
      <w:r w:rsidRPr="00531DDA">
        <w:rPr>
          <w:rFonts w:asciiTheme="minorHAnsi" w:hAnsiTheme="minorHAnsi" w:cstheme="minorHAnsi"/>
          <w:color w:val="000000"/>
        </w:rPr>
        <w:t>:</w:t>
      </w:r>
    </w:p>
    <w:p w14:paraId="403D094F" w14:textId="77777777" w:rsidR="009F3A6F" w:rsidRPr="00531DDA" w:rsidRDefault="009F3A6F" w:rsidP="009F3A6F">
      <w:pPr>
        <w:tabs>
          <w:tab w:val="clear" w:pos="5790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color w:val="000000"/>
        </w:rPr>
      </w:pPr>
    </w:p>
    <w:p w14:paraId="6E6DDF3D" w14:textId="5C221341" w:rsidR="009F3A6F" w:rsidRPr="00531DDA" w:rsidRDefault="009F3A6F" w:rsidP="009F3A6F">
      <w:pPr>
        <w:tabs>
          <w:tab w:val="clear" w:pos="5790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color w:val="000000"/>
        </w:rPr>
      </w:pPr>
      <w:proofErr w:type="gramStart"/>
      <w:r w:rsidRPr="00531DDA">
        <w:rPr>
          <w:rFonts w:asciiTheme="minorHAnsi" w:hAnsiTheme="minorHAnsi" w:cstheme="minorHAnsi"/>
          <w:color w:val="000000"/>
        </w:rPr>
        <w:t>9060X06</w:t>
      </w:r>
      <w:r w:rsidR="00D74DBA" w:rsidRPr="00531DDA">
        <w:rPr>
          <w:rFonts w:asciiTheme="minorHAnsi" w:hAnsiTheme="minorHAnsi" w:cstheme="minorHAnsi"/>
          <w:color w:val="000000"/>
        </w:rPr>
        <w:t>33</w:t>
      </w:r>
      <w:r w:rsidRPr="00531DDA">
        <w:rPr>
          <w:rFonts w:asciiTheme="minorHAnsi" w:hAnsiTheme="minorHAnsi" w:cstheme="minorHAnsi"/>
          <w:color w:val="000000"/>
        </w:rPr>
        <w:t xml:space="preserve"> - </w:t>
      </w:r>
      <w:r w:rsidR="00D74DBA" w:rsidRPr="00531DDA">
        <w:rPr>
          <w:rFonts w:asciiTheme="minorHAnsi" w:hAnsiTheme="minorHAnsi" w:cstheme="minorHAnsi"/>
          <w:color w:val="000000"/>
        </w:rPr>
        <w:t>V</w:t>
      </w:r>
      <w:r w:rsidRPr="00531DDA">
        <w:rPr>
          <w:rFonts w:asciiTheme="minorHAnsi" w:hAnsiTheme="minorHAnsi" w:cstheme="minorHAnsi"/>
          <w:color w:val="000000"/>
        </w:rPr>
        <w:t>láknová</w:t>
      </w:r>
      <w:proofErr w:type="gramEnd"/>
      <w:r w:rsidRPr="00531DDA">
        <w:rPr>
          <w:rFonts w:asciiTheme="minorHAnsi" w:hAnsiTheme="minorHAnsi" w:cstheme="minorHAnsi"/>
          <w:color w:val="000000"/>
        </w:rPr>
        <w:t xml:space="preserve"> vysílací a přijímací optika (</w:t>
      </w:r>
      <w:proofErr w:type="gramStart"/>
      <w:r w:rsidRPr="00531DDA">
        <w:rPr>
          <w:rFonts w:asciiTheme="minorHAnsi" w:hAnsiTheme="minorHAnsi" w:cstheme="minorHAnsi"/>
          <w:color w:val="000000"/>
        </w:rPr>
        <w:t>2D</w:t>
      </w:r>
      <w:proofErr w:type="gramEnd"/>
      <w:r w:rsidRPr="00531DDA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531DDA">
        <w:rPr>
          <w:rFonts w:asciiTheme="minorHAnsi" w:hAnsiTheme="minorHAnsi" w:cstheme="minorHAnsi"/>
          <w:color w:val="000000"/>
        </w:rPr>
        <w:t>60mm</w:t>
      </w:r>
      <w:proofErr w:type="gramEnd"/>
      <w:r w:rsidRPr="00531DD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31DDA">
        <w:rPr>
          <w:rFonts w:asciiTheme="minorHAnsi" w:hAnsiTheme="minorHAnsi" w:cstheme="minorHAnsi"/>
          <w:color w:val="000000"/>
        </w:rPr>
        <w:t>FiberFlow</w:t>
      </w:r>
      <w:proofErr w:type="spellEnd"/>
      <w:r w:rsidRPr="00531DD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31DDA">
        <w:rPr>
          <w:rFonts w:asciiTheme="minorHAnsi" w:hAnsiTheme="minorHAnsi" w:cstheme="minorHAnsi"/>
          <w:color w:val="000000"/>
        </w:rPr>
        <w:t>Probe</w:t>
      </w:r>
      <w:proofErr w:type="spellEnd"/>
      <w:r w:rsidR="005C3E47" w:rsidRPr="00531DDA">
        <w:rPr>
          <w:rFonts w:asciiTheme="minorHAnsi" w:hAnsiTheme="minorHAnsi" w:cstheme="minorHAnsi"/>
          <w:color w:val="000000"/>
        </w:rPr>
        <w:t>, kabel délky 15 m</w:t>
      </w:r>
      <w:r w:rsidRPr="00531DDA">
        <w:rPr>
          <w:rFonts w:asciiTheme="minorHAnsi" w:hAnsiTheme="minorHAnsi" w:cstheme="minorHAnsi"/>
          <w:color w:val="000000"/>
        </w:rPr>
        <w:t xml:space="preserve">) – lze využít </w:t>
      </w:r>
      <w:r w:rsidR="00374F74">
        <w:rPr>
          <w:rFonts w:asciiTheme="minorHAnsi" w:hAnsiTheme="minorHAnsi" w:cstheme="minorHAnsi"/>
          <w:color w:val="000000"/>
        </w:rPr>
        <w:t>ze strany Prodávajícího</w:t>
      </w:r>
    </w:p>
    <w:p w14:paraId="74A980CA" w14:textId="77777777" w:rsidR="009F3A6F" w:rsidRPr="00531DDA" w:rsidRDefault="009F3A6F" w:rsidP="009F3A6F">
      <w:pPr>
        <w:tabs>
          <w:tab w:val="clear" w:pos="5790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color w:val="000000"/>
        </w:rPr>
      </w:pPr>
    </w:p>
    <w:p w14:paraId="6BCA0A88" w14:textId="11CB8524" w:rsidR="009F3A6F" w:rsidRPr="00531DDA" w:rsidRDefault="009F3A6F" w:rsidP="009F3A6F">
      <w:pPr>
        <w:tabs>
          <w:tab w:val="clear" w:pos="5790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color w:val="000000"/>
        </w:rPr>
      </w:pPr>
      <w:proofErr w:type="gramStart"/>
      <w:r w:rsidRPr="00531DDA">
        <w:rPr>
          <w:rFonts w:asciiTheme="minorHAnsi" w:hAnsiTheme="minorHAnsi" w:cstheme="minorHAnsi"/>
          <w:color w:val="000000"/>
        </w:rPr>
        <w:t xml:space="preserve">9060X0411 - </w:t>
      </w:r>
      <w:proofErr w:type="spellStart"/>
      <w:r w:rsidRPr="00531DDA">
        <w:rPr>
          <w:rFonts w:asciiTheme="minorHAnsi" w:hAnsiTheme="minorHAnsi" w:cstheme="minorHAnsi"/>
          <w:color w:val="000000"/>
        </w:rPr>
        <w:t>Transmitter</w:t>
      </w:r>
      <w:proofErr w:type="spellEnd"/>
      <w:proofErr w:type="gramEnd"/>
      <w:r w:rsidRPr="00531DDA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531DDA">
        <w:rPr>
          <w:rFonts w:asciiTheme="minorHAnsi" w:hAnsiTheme="minorHAnsi" w:cstheme="minorHAnsi"/>
          <w:color w:val="000000"/>
        </w:rPr>
        <w:t>box - není</w:t>
      </w:r>
      <w:proofErr w:type="gramEnd"/>
      <w:r w:rsidRPr="00531DDA">
        <w:rPr>
          <w:rFonts w:asciiTheme="minorHAnsi" w:hAnsiTheme="minorHAnsi" w:cstheme="minorHAnsi"/>
          <w:color w:val="000000"/>
        </w:rPr>
        <w:t xml:space="preserve"> možné využít</w:t>
      </w:r>
    </w:p>
    <w:p w14:paraId="2EE285A9" w14:textId="77777777" w:rsidR="009F3A6F" w:rsidRPr="00531DDA" w:rsidRDefault="009F3A6F" w:rsidP="009F3A6F">
      <w:pPr>
        <w:tabs>
          <w:tab w:val="clear" w:pos="5790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color w:val="000000"/>
        </w:rPr>
      </w:pPr>
    </w:p>
    <w:p w14:paraId="09DE2FCF" w14:textId="3963A774" w:rsidR="009F3A6F" w:rsidRPr="00531DDA" w:rsidRDefault="009F3A6F" w:rsidP="009F3A6F">
      <w:pPr>
        <w:tabs>
          <w:tab w:val="clear" w:pos="5790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color w:val="000000"/>
        </w:rPr>
      </w:pPr>
      <w:r w:rsidRPr="00531DDA">
        <w:rPr>
          <w:rFonts w:asciiTheme="minorHAnsi" w:hAnsiTheme="minorHAnsi" w:cstheme="minorHAnsi"/>
          <w:color w:val="000000"/>
        </w:rPr>
        <w:t>905</w:t>
      </w:r>
      <w:r w:rsidR="00D74DBA" w:rsidRPr="00531DDA">
        <w:rPr>
          <w:rFonts w:asciiTheme="minorHAnsi" w:hAnsiTheme="minorHAnsi" w:cstheme="minorHAnsi"/>
          <w:color w:val="000000"/>
        </w:rPr>
        <w:t>5X</w:t>
      </w:r>
      <w:r w:rsidRPr="00531DDA">
        <w:rPr>
          <w:rFonts w:asciiTheme="minorHAnsi" w:hAnsiTheme="minorHAnsi" w:cstheme="minorHAnsi"/>
          <w:color w:val="000000"/>
        </w:rPr>
        <w:t>0</w:t>
      </w:r>
      <w:r w:rsidR="00D74DBA" w:rsidRPr="00531DDA">
        <w:rPr>
          <w:rFonts w:asciiTheme="minorHAnsi" w:hAnsiTheme="minorHAnsi" w:cstheme="minorHAnsi"/>
          <w:color w:val="000000"/>
        </w:rPr>
        <w:t>352</w:t>
      </w:r>
      <w:r w:rsidR="005C3E47" w:rsidRPr="00531DDA">
        <w:rPr>
          <w:rFonts w:asciiTheme="minorHAnsi" w:hAnsiTheme="minorHAnsi" w:cstheme="minorHAnsi"/>
          <w:color w:val="000000"/>
        </w:rPr>
        <w:t xml:space="preserve">, </w:t>
      </w:r>
      <w:proofErr w:type="gramStart"/>
      <w:r w:rsidR="005C3E47" w:rsidRPr="00531DDA">
        <w:rPr>
          <w:rFonts w:asciiTheme="minorHAnsi" w:hAnsiTheme="minorHAnsi" w:cstheme="minorHAnsi"/>
          <w:color w:val="000000"/>
        </w:rPr>
        <w:t xml:space="preserve">9057X0181 </w:t>
      </w:r>
      <w:r w:rsidRPr="00531DDA">
        <w:rPr>
          <w:rFonts w:asciiTheme="minorHAnsi" w:hAnsiTheme="minorHAnsi" w:cstheme="minorHAnsi"/>
          <w:color w:val="000000"/>
        </w:rPr>
        <w:t>- Jednotka</w:t>
      </w:r>
      <w:proofErr w:type="gramEnd"/>
      <w:r w:rsidRPr="00531DDA">
        <w:rPr>
          <w:rFonts w:asciiTheme="minorHAnsi" w:hAnsiTheme="minorHAnsi" w:cstheme="minorHAnsi"/>
          <w:color w:val="000000"/>
        </w:rPr>
        <w:t xml:space="preserve"> </w:t>
      </w:r>
      <w:r w:rsidR="00687FBF" w:rsidRPr="00531DDA">
        <w:rPr>
          <w:rFonts w:asciiTheme="minorHAnsi" w:hAnsiTheme="minorHAnsi" w:cstheme="minorHAnsi"/>
          <w:color w:val="000000"/>
        </w:rPr>
        <w:t xml:space="preserve">pásmových filtrů a </w:t>
      </w:r>
      <w:r w:rsidR="00D74DBA" w:rsidRPr="00531DDA">
        <w:rPr>
          <w:rFonts w:asciiTheme="minorHAnsi" w:hAnsiTheme="minorHAnsi" w:cstheme="minorHAnsi"/>
          <w:color w:val="000000"/>
        </w:rPr>
        <w:t xml:space="preserve">dvou </w:t>
      </w:r>
      <w:r w:rsidRPr="00531DDA">
        <w:rPr>
          <w:rFonts w:asciiTheme="minorHAnsi" w:hAnsiTheme="minorHAnsi" w:cstheme="minorHAnsi"/>
          <w:color w:val="000000"/>
        </w:rPr>
        <w:t xml:space="preserve">fotonásobičů uzpůsobena na vlnové délky 488 a 514,5 </w:t>
      </w:r>
      <w:proofErr w:type="spellStart"/>
      <w:proofErr w:type="gramStart"/>
      <w:r w:rsidRPr="00531DDA">
        <w:rPr>
          <w:rFonts w:asciiTheme="minorHAnsi" w:hAnsiTheme="minorHAnsi" w:cstheme="minorHAnsi"/>
          <w:color w:val="000000"/>
        </w:rPr>
        <w:t>nm</w:t>
      </w:r>
      <w:proofErr w:type="spellEnd"/>
      <w:r w:rsidRPr="00531DDA">
        <w:rPr>
          <w:rFonts w:asciiTheme="minorHAnsi" w:hAnsiTheme="minorHAnsi" w:cstheme="minorHAnsi"/>
          <w:color w:val="000000"/>
        </w:rPr>
        <w:t xml:space="preserve"> -</w:t>
      </w:r>
      <w:r w:rsidR="00374F74" w:rsidRPr="00531DDA">
        <w:rPr>
          <w:rFonts w:asciiTheme="minorHAnsi" w:hAnsiTheme="minorHAnsi" w:cstheme="minorHAnsi"/>
          <w:color w:val="000000"/>
        </w:rPr>
        <w:t xml:space="preserve"> lze</w:t>
      </w:r>
      <w:proofErr w:type="gramEnd"/>
      <w:r w:rsidR="00374F74" w:rsidRPr="00531DDA">
        <w:rPr>
          <w:rFonts w:asciiTheme="minorHAnsi" w:hAnsiTheme="minorHAnsi" w:cstheme="minorHAnsi"/>
          <w:color w:val="000000"/>
        </w:rPr>
        <w:t xml:space="preserve"> využít </w:t>
      </w:r>
      <w:r w:rsidR="00374F74">
        <w:rPr>
          <w:rFonts w:asciiTheme="minorHAnsi" w:hAnsiTheme="minorHAnsi" w:cstheme="minorHAnsi"/>
          <w:color w:val="000000"/>
        </w:rPr>
        <w:t>ze strany Prodávajícího</w:t>
      </w:r>
    </w:p>
    <w:p w14:paraId="432E7CF6" w14:textId="77777777" w:rsidR="009F3A6F" w:rsidRPr="00531DDA" w:rsidRDefault="009F3A6F" w:rsidP="009F3A6F">
      <w:pPr>
        <w:tabs>
          <w:tab w:val="clear" w:pos="5790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color w:val="000000"/>
        </w:rPr>
      </w:pPr>
    </w:p>
    <w:p w14:paraId="51B4EF8D" w14:textId="2D8170F5" w:rsidR="009F3A6F" w:rsidRPr="00531DDA" w:rsidRDefault="00D74DBA" w:rsidP="009F3A6F">
      <w:pPr>
        <w:tabs>
          <w:tab w:val="clear" w:pos="5790"/>
        </w:tabs>
        <w:autoSpaceDE w:val="0"/>
        <w:autoSpaceDN w:val="0"/>
        <w:adjustRightInd w:val="0"/>
        <w:spacing w:before="0" w:after="0"/>
        <w:jc w:val="left"/>
        <w:rPr>
          <w:rFonts w:asciiTheme="minorHAnsi" w:hAnsiTheme="minorHAnsi" w:cstheme="minorHAnsi"/>
          <w:color w:val="000000"/>
        </w:rPr>
      </w:pPr>
      <w:r w:rsidRPr="00531DDA">
        <w:rPr>
          <w:rFonts w:asciiTheme="minorHAnsi" w:hAnsiTheme="minorHAnsi" w:cstheme="minorHAnsi"/>
          <w:color w:val="000000"/>
        </w:rPr>
        <w:t>9062N</w:t>
      </w:r>
      <w:r w:rsidR="005C3E47" w:rsidRPr="00531DDA">
        <w:rPr>
          <w:rFonts w:asciiTheme="minorHAnsi" w:hAnsiTheme="minorHAnsi" w:cstheme="minorHAnsi"/>
          <w:color w:val="000000"/>
        </w:rPr>
        <w:t xml:space="preserve">2102 </w:t>
      </w:r>
      <w:r w:rsidR="009F3A6F" w:rsidRPr="00531DDA">
        <w:rPr>
          <w:rFonts w:asciiTheme="minorHAnsi" w:hAnsiTheme="minorHAnsi" w:cstheme="minorHAnsi"/>
          <w:color w:val="000000"/>
        </w:rPr>
        <w:t xml:space="preserve">Signálový procesor </w:t>
      </w:r>
      <w:r w:rsidR="00967543" w:rsidRPr="00531DDA">
        <w:rPr>
          <w:rFonts w:asciiTheme="minorHAnsi" w:hAnsiTheme="minorHAnsi" w:cstheme="minorHAnsi"/>
          <w:color w:val="000000"/>
        </w:rPr>
        <w:t xml:space="preserve">BSA </w:t>
      </w:r>
      <w:proofErr w:type="gramStart"/>
      <w:r w:rsidR="00967543" w:rsidRPr="00531DDA">
        <w:rPr>
          <w:rFonts w:asciiTheme="minorHAnsi" w:hAnsiTheme="minorHAnsi" w:cstheme="minorHAnsi"/>
          <w:color w:val="000000"/>
        </w:rPr>
        <w:t>F</w:t>
      </w:r>
      <w:r w:rsidR="009F3A6F" w:rsidRPr="00531DDA">
        <w:rPr>
          <w:rFonts w:asciiTheme="minorHAnsi" w:hAnsiTheme="minorHAnsi" w:cstheme="minorHAnsi"/>
          <w:color w:val="000000"/>
        </w:rPr>
        <w:t xml:space="preserve">60 - </w:t>
      </w:r>
      <w:r w:rsidR="00374F74" w:rsidRPr="00531DDA">
        <w:rPr>
          <w:rFonts w:asciiTheme="minorHAnsi" w:hAnsiTheme="minorHAnsi" w:cstheme="minorHAnsi"/>
          <w:color w:val="000000"/>
        </w:rPr>
        <w:t>lze</w:t>
      </w:r>
      <w:proofErr w:type="gramEnd"/>
      <w:r w:rsidR="00374F74" w:rsidRPr="00531DDA">
        <w:rPr>
          <w:rFonts w:asciiTheme="minorHAnsi" w:hAnsiTheme="minorHAnsi" w:cstheme="minorHAnsi"/>
          <w:color w:val="000000"/>
        </w:rPr>
        <w:t xml:space="preserve"> využít </w:t>
      </w:r>
      <w:r w:rsidR="00374F74">
        <w:rPr>
          <w:rFonts w:asciiTheme="minorHAnsi" w:hAnsiTheme="minorHAnsi" w:cstheme="minorHAnsi"/>
          <w:color w:val="000000"/>
        </w:rPr>
        <w:t>ze strany Prodávajícího</w:t>
      </w:r>
    </w:p>
    <w:p w14:paraId="5CE460A0" w14:textId="77777777" w:rsidR="00790F03" w:rsidRDefault="00790F03" w:rsidP="00531DDA">
      <w:pPr>
        <w:tabs>
          <w:tab w:val="clear" w:pos="5790"/>
        </w:tabs>
        <w:autoSpaceDE w:val="0"/>
        <w:autoSpaceDN w:val="0"/>
        <w:adjustRightInd w:val="0"/>
        <w:spacing w:before="0"/>
        <w:jc w:val="left"/>
        <w:rPr>
          <w:rFonts w:asciiTheme="minorHAnsi" w:hAnsiTheme="minorHAnsi" w:cstheme="minorHAnsi"/>
          <w:color w:val="000000"/>
          <w:highlight w:val="yellow"/>
        </w:rPr>
      </w:pPr>
    </w:p>
    <w:p w14:paraId="33A50D31" w14:textId="7E65FDA1" w:rsidR="00790F03" w:rsidRPr="00531DDA" w:rsidRDefault="00790F03" w:rsidP="00531DDA">
      <w:pPr>
        <w:spacing w:before="0"/>
        <w:rPr>
          <w:rFonts w:asciiTheme="minorHAnsi" w:hAnsiTheme="minorHAnsi" w:cstheme="minorHAnsi"/>
          <w:b/>
          <w:bCs/>
          <w:i/>
          <w:iCs/>
        </w:rPr>
      </w:pPr>
      <w:r w:rsidRPr="00531DDA">
        <w:rPr>
          <w:rFonts w:asciiTheme="minorHAnsi" w:hAnsiTheme="minorHAnsi" w:cstheme="minorHAnsi"/>
          <w:b/>
          <w:bCs/>
          <w:i/>
          <w:iCs/>
        </w:rPr>
        <w:t>Tab. 1</w:t>
      </w:r>
    </w:p>
    <w:p w14:paraId="3E4E2D6E" w14:textId="77777777" w:rsidR="00912DA5" w:rsidRPr="00912DA5" w:rsidRDefault="00912DA5" w:rsidP="00912DA5">
      <w:pPr>
        <w:spacing w:before="0"/>
        <w:rPr>
          <w:rFonts w:cs="Calibri"/>
        </w:rPr>
      </w:pPr>
      <w:r w:rsidRPr="00912DA5">
        <w:rPr>
          <w:rFonts w:cs="Calibri"/>
        </w:rPr>
        <w:t xml:space="preserve">Zařízení musí zahrnovat součásti a splňovat technické podmínky uvedené v této tabulce.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3516"/>
        <w:gridCol w:w="1020"/>
      </w:tblGrid>
      <w:tr w:rsidR="00912DA5" w:rsidRPr="00912DA5" w14:paraId="7D745A2B" w14:textId="77777777" w:rsidTr="00F13A81">
        <w:tc>
          <w:tcPr>
            <w:tcW w:w="426" w:type="dxa"/>
            <w:tcBorders>
              <w:top w:val="single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831A8BB" w14:textId="77777777" w:rsidR="00912DA5" w:rsidRPr="00912DA5" w:rsidRDefault="00912DA5" w:rsidP="00C1203B">
            <w:pPr>
              <w:rPr>
                <w:rFonts w:cs="Calibri"/>
                <w:b/>
                <w:sz w:val="20"/>
                <w:szCs w:val="20"/>
              </w:rPr>
            </w:pPr>
            <w:r w:rsidRPr="00912DA5">
              <w:rPr>
                <w:rFonts w:cs="Calibri"/>
                <w:b/>
                <w:sz w:val="20"/>
                <w:szCs w:val="20"/>
              </w:rPr>
              <w:t>Č.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14:paraId="0422EAA0" w14:textId="77777777" w:rsidR="00912DA5" w:rsidRPr="00912DA5" w:rsidRDefault="00912DA5" w:rsidP="00C1203B">
            <w:pPr>
              <w:spacing w:before="0" w:after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912DA5">
              <w:rPr>
                <w:rFonts w:cs="Calibri"/>
                <w:b/>
                <w:bCs/>
                <w:sz w:val="20"/>
                <w:szCs w:val="20"/>
              </w:rPr>
              <w:t>Popis a minimální specifikace Zařízení stanovené Kupujícím</w:t>
            </w:r>
          </w:p>
        </w:tc>
        <w:tc>
          <w:tcPr>
            <w:tcW w:w="3516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14:paraId="4A8FA3B0" w14:textId="77777777" w:rsidR="00912DA5" w:rsidRPr="00912DA5" w:rsidRDefault="00912DA5" w:rsidP="00C1203B">
            <w:pPr>
              <w:spacing w:before="0" w:after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912DA5">
              <w:rPr>
                <w:rFonts w:cs="Calibri"/>
                <w:b/>
                <w:bCs/>
                <w:sz w:val="20"/>
                <w:szCs w:val="20"/>
              </w:rPr>
              <w:t>Popis a specifikace Zařízení nabízeného Prodávajícím</w:t>
            </w:r>
          </w:p>
        </w:tc>
        <w:tc>
          <w:tcPr>
            <w:tcW w:w="1020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03876D2F" w14:textId="77777777" w:rsidR="00912DA5" w:rsidRPr="00912DA5" w:rsidRDefault="00912DA5" w:rsidP="00C1203B">
            <w:pPr>
              <w:spacing w:before="0" w:after="0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912DA5">
              <w:rPr>
                <w:rFonts w:cs="Calibri"/>
                <w:b/>
                <w:bCs/>
                <w:sz w:val="20"/>
                <w:szCs w:val="20"/>
              </w:rPr>
              <w:t xml:space="preserve">Splňuje </w:t>
            </w:r>
            <w:r w:rsidRPr="00912DA5">
              <w:rPr>
                <w:rFonts w:cs="Calibri"/>
                <w:b/>
                <w:bCs/>
                <w:sz w:val="20"/>
                <w:szCs w:val="20"/>
                <w:lang w:val="en-GB"/>
              </w:rPr>
              <w:t>ANO/NE</w:t>
            </w:r>
          </w:p>
        </w:tc>
      </w:tr>
      <w:tr w:rsidR="00912DA5" w:rsidRPr="00912DA5" w14:paraId="18C06E5D" w14:textId="77777777" w:rsidTr="00F13A81">
        <w:trPr>
          <w:trHeight w:val="238"/>
        </w:trPr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4295E" w14:textId="77777777" w:rsidR="00912DA5" w:rsidRPr="00912DA5" w:rsidRDefault="00912DA5" w:rsidP="00912DA5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62B2AC6" w14:textId="77777777" w:rsidR="00374F74" w:rsidRDefault="00912DA5" w:rsidP="00AB6917">
            <w:pPr>
              <w:spacing w:before="0" w:after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Společně se stávajícími komponenty musí</w:t>
            </w:r>
            <w:r w:rsidR="006C216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374F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</w:t>
            </w:r>
            <w:r w:rsidR="006C216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aří</w:t>
            </w:r>
            <w:r w:rsidR="00AB691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</w:t>
            </w:r>
            <w:r w:rsidR="006C216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ení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tvořit funkční celek, tj. na bázi laserové Dopplerovské anemometrie musí umět měřit dvě navzájem kolmé složky rychlosti v rozsahu min. </w:t>
            </w:r>
          </w:p>
          <w:p w14:paraId="61A3DDD4" w14:textId="26B84491" w:rsidR="00912DA5" w:rsidRPr="00531DDA" w:rsidRDefault="00912DA5" w:rsidP="00AB6917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-50 až 50 m/s v jednom měřícím objemu.</w:t>
            </w:r>
          </w:p>
        </w:tc>
        <w:tc>
          <w:tcPr>
            <w:tcW w:w="351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1F065" w14:textId="77777777" w:rsidR="00912DA5" w:rsidRPr="00912DA5" w:rsidRDefault="00912DA5" w:rsidP="00912DA5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F03F7D" w14:textId="77777777" w:rsidR="00912DA5" w:rsidRPr="00912DA5" w:rsidRDefault="00912DA5" w:rsidP="00912DA5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912DA5" w:rsidRPr="00912DA5" w14:paraId="469FC89B" w14:textId="77777777" w:rsidTr="00F13A81">
        <w:trPr>
          <w:trHeight w:val="238"/>
        </w:trPr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691FF" w14:textId="77777777" w:rsidR="00912DA5" w:rsidRPr="00912DA5" w:rsidRDefault="00912DA5" w:rsidP="00912DA5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92B9D8E" w14:textId="208DAB1A" w:rsidR="00912DA5" w:rsidRPr="00531DDA" w:rsidRDefault="00531DDA" w:rsidP="00912DA5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Dodané komponenty musí být kompatibilní s vláknovou optikou (typ 9060X0633), fotonásobiči (</w:t>
            </w:r>
            <w:r w:rsidRPr="00531D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9055X0352, 9057X0181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) a procesorem </w:t>
            </w:r>
            <w:r w:rsidRPr="00531D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BSA F60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firmy </w:t>
            </w:r>
            <w:proofErr w:type="spell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Dantec</w:t>
            </w:r>
            <w:proofErr w:type="spell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Dynamics A/S (9062N2102). Pro zajištění kompatibility je možné upravit jednotlivé komponenty stávajícího LDA, dle dohody s </w:t>
            </w:r>
            <w:r w:rsidR="006C216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Kupujícím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(např. vyměnit pásmové filtry před fotonásobiči z důvodů jiné vlnové </w:t>
            </w:r>
            <w:proofErr w:type="gram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délky</w:t>
            </w:r>
            <w:proofErr w:type="gram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než využívá stávající systém (488 a 514 </w:t>
            </w:r>
            <w:proofErr w:type="spell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nm</w:t>
            </w:r>
            <w:proofErr w:type="spellEnd"/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atd. nebo dodat jejich ekvivalent, včetně zachované délky optického kabelu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1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83A16" w14:textId="77777777" w:rsidR="00912DA5" w:rsidRPr="00912DA5" w:rsidRDefault="00912DA5" w:rsidP="00912DA5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E92E3F" w14:textId="77777777" w:rsidR="00912DA5" w:rsidRPr="00912DA5" w:rsidRDefault="00912DA5" w:rsidP="00912DA5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531DDA" w:rsidRPr="00912DA5" w14:paraId="6BFC171B" w14:textId="77777777" w:rsidTr="00F13A81"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FB21B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75D798C" w14:textId="647075BD" w:rsidR="00531DDA" w:rsidRPr="00531DDA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Dodávka musí obsahovat dva zdroje koherentního záření (laser) o různých vlnových délkách. Každý zdroj musí být možno provozovat nezávisle a musí vyzařovat pouze jednu vlnovou délku se šumem &lt; 1% a kvalitou svazku M2 &lt; 1,1. Vlnové délky musí být v rozsahu 400 – 600 </w:t>
            </w:r>
            <w:proofErr w:type="spell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nm</w:t>
            </w:r>
            <w:proofErr w:type="spell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jejich rozdíl musí být min. 20 </w:t>
            </w:r>
            <w:proofErr w:type="spell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nm</w:t>
            </w:r>
            <w:proofErr w:type="spell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max. 50 </w:t>
            </w:r>
            <w:proofErr w:type="spell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nm</w:t>
            </w:r>
            <w:proofErr w:type="spell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Paprsek musí být lineárně polarizovaný. Výkon každého laseru musí být min. 300 </w:t>
            </w:r>
            <w:proofErr w:type="spell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mW</w:t>
            </w:r>
            <w:proofErr w:type="spell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výkon každého paprsku v měřícím objemu musí být min. 80 </w:t>
            </w:r>
            <w:proofErr w:type="spell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mW</w:t>
            </w:r>
            <w:proofErr w:type="spell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Každý laser musí umožnit plynulou změnu intenzity paprsku nebo alespoň skokovou změnu intenzity v min. 5 krocích v rozsahu alespoň 1:5. Pokud bude laser možno řídit pouze softwarově, 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Prodávající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dodá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též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příslušný software s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bezplatným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zajištěním aktualizací na min. 2 roky.</w:t>
            </w:r>
          </w:p>
        </w:tc>
        <w:tc>
          <w:tcPr>
            <w:tcW w:w="351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80CF04A" w14:textId="77777777" w:rsidR="00531DDA" w:rsidRPr="00912DA5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6B0718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531DDA" w:rsidRPr="00912DA5" w14:paraId="7D9025B0" w14:textId="77777777" w:rsidTr="00F13A81"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F5C85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55D41F2" w14:textId="27946003" w:rsidR="00531DDA" w:rsidRPr="00531DDA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Každý laser musí mít svoji vlastní akusticko-optický modulátor (</w:t>
            </w:r>
            <w:proofErr w:type="spell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Bragg</w:t>
            </w:r>
            <w:proofErr w:type="spell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cell), který poskytne 40 MHz frekvenční posun jednoho paprsku z daného laseru. </w:t>
            </w:r>
            <w:proofErr w:type="spell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Bragg</w:t>
            </w:r>
            <w:proofErr w:type="spell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cell musí být kompatibilní se stávajícím zdrojem signálu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Kupujícího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(BSA F60). Poměr výkonů posunutého a neposunutého paprsku musí být co nejblíže k 1, nejhůře 40:60.</w:t>
            </w:r>
          </w:p>
        </w:tc>
        <w:tc>
          <w:tcPr>
            <w:tcW w:w="351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5B79C68" w14:textId="77777777" w:rsidR="00531DDA" w:rsidRPr="00912DA5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F82429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531DDA" w:rsidRPr="00912DA5" w14:paraId="71A98C53" w14:textId="77777777" w:rsidTr="00F13A81"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2C740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BA2B4E5" w14:textId="7F731682" w:rsidR="00531DDA" w:rsidRPr="00531DDA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Pokud bude využita stávající vláknová vysílací optika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Kupjícího</w:t>
            </w:r>
            <w:proofErr w:type="spell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</w:t>
            </w:r>
            <w:r w:rsidRPr="00531D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9060X0633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), tak se požaduje přeleštění konců optických vláken nebo jejich výměna pro zajištění minimálně 65% účinnosti přenosu výkonu světelného svazku od začátku optického vlákna po měřící objem.</w:t>
            </w:r>
          </w:p>
        </w:tc>
        <w:tc>
          <w:tcPr>
            <w:tcW w:w="351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C029C71" w14:textId="77777777" w:rsidR="00531DDA" w:rsidRPr="00912DA5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388094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531DDA" w:rsidRPr="00912DA5" w14:paraId="7EF6C98B" w14:textId="77777777" w:rsidTr="00F13A81"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92EFC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40C4381" w14:textId="225C0B4E" w:rsidR="00531DDA" w:rsidRPr="00531DDA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V případě, že nebude využita stávající vláknová optika (nebo její ekvivalent), tak celá vysílací a přijímací optika musí mít méně než 5 kg a její nejdelší rozměr musí být 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kratší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než 40 cm a musí být zatěsněna min. IP54. Vzdálenost měřícího objemu od sondy musí být minimálně 300 mm. 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abel 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mezi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laser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em a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sond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ou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nesmí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být 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kratší než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15 m.</w:t>
            </w:r>
          </w:p>
        </w:tc>
        <w:tc>
          <w:tcPr>
            <w:tcW w:w="351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5866A0E" w14:textId="77777777" w:rsidR="00531DDA" w:rsidRPr="00912DA5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9F6BCA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531DDA" w:rsidRPr="00912DA5" w14:paraId="3CD8000D" w14:textId="77777777" w:rsidTr="00F13A81"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EDD4B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59C7F1B" w14:textId="094116BA" w:rsidR="00531DDA" w:rsidRPr="00531DDA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Pokud jednotlivé komponenty</w:t>
            </w:r>
            <w:r w:rsidR="00AB34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Zařízení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vyžadují chlazení, musí být chlazeny vzduchem.</w:t>
            </w:r>
          </w:p>
        </w:tc>
        <w:tc>
          <w:tcPr>
            <w:tcW w:w="351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FC5081F" w14:textId="77777777" w:rsidR="00531DDA" w:rsidRPr="00912DA5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4D57AE1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531DDA" w:rsidRPr="00912DA5" w14:paraId="5B39F3A1" w14:textId="77777777" w:rsidTr="00F13A81"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6C55E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FB1A6F3" w14:textId="224A32D5" w:rsidR="00531DDA" w:rsidRPr="00531DDA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Provozní podmínky pro lasery musí být: rozsah teploty alespoň 10 až 30 °C, rozsah vlhkosti alespoň 20 až 80 %.</w:t>
            </w:r>
          </w:p>
        </w:tc>
        <w:tc>
          <w:tcPr>
            <w:tcW w:w="351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D5E7CD5" w14:textId="77777777" w:rsidR="00531DDA" w:rsidRPr="00912DA5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E7FF4D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531DDA" w:rsidRPr="00912DA5" w14:paraId="74B5A0EF" w14:textId="77777777" w:rsidTr="00F13A81"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44C57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A321B84" w14:textId="1ABA3CA8" w:rsidR="00531DDA" w:rsidRPr="00531DDA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Celkový elektrický příkon dodaných laserů nesmí být vyšší než 2,5 kW a musí být napájeny jednofázově ze sítě 230V/50Hz.</w:t>
            </w:r>
          </w:p>
        </w:tc>
        <w:tc>
          <w:tcPr>
            <w:tcW w:w="351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F568B04" w14:textId="77777777" w:rsidR="00531DDA" w:rsidRPr="00912DA5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20003A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531DDA" w:rsidRPr="00912DA5" w14:paraId="6D1AFD44" w14:textId="77777777" w:rsidTr="00F13A81">
        <w:tc>
          <w:tcPr>
            <w:tcW w:w="42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BF84B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sz w:val="20"/>
                <w:szCs w:val="20"/>
              </w:rPr>
            </w:pPr>
            <w:r w:rsidRPr="00912DA5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75A13DF" w14:textId="20F320EB" w:rsidR="00531DDA" w:rsidRPr="00531DDA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Součástí dodaného systému bude software, který umožní kontrolu měření, ukládání </w:t>
            </w:r>
            <w:proofErr w:type="spell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naměřěných</w:t>
            </w:r>
            <w:proofErr w:type="spell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dat a propojení s </w:t>
            </w:r>
            <w:proofErr w:type="spellStart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traverzovacím</w:t>
            </w:r>
            <w:proofErr w:type="spellEnd"/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hardw</w:t>
            </w:r>
            <w:r w:rsidR="006C216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rem</w:t>
            </w:r>
            <w:r w:rsidR="00EE66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 </w:t>
            </w:r>
            <w:r w:rsidR="00EE66C7" w:rsidRPr="00EE66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časově neomezen</w:t>
            </w:r>
            <w:r w:rsidR="00EE66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ou</w:t>
            </w:r>
            <w:r w:rsidR="00EE66C7" w:rsidRPr="00EE66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licenc</w:t>
            </w:r>
            <w:r w:rsidR="00EE66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í</w:t>
            </w:r>
            <w:r w:rsidR="00EE66C7" w:rsidRPr="00EE66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pro nejméně 1 počítač, včetně bezplatných aktualizací v průběhu záruční doby</w:t>
            </w:r>
            <w:r w:rsidR="00EE66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  <w:r w:rsidRPr="00531D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5B93EE3" w14:textId="77777777" w:rsidR="00531DDA" w:rsidRPr="00912DA5" w:rsidRDefault="00531DDA" w:rsidP="00531DDA">
            <w:pPr>
              <w:spacing w:before="0"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AE3B05" w14:textId="77777777" w:rsidR="00531DDA" w:rsidRPr="00912DA5" w:rsidRDefault="00531DDA" w:rsidP="00531DDA">
            <w:pPr>
              <w:spacing w:before="0" w:after="0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4E3B564" w14:textId="5242776B" w:rsidR="00912DA5" w:rsidRPr="00DE541E" w:rsidRDefault="00DE541E" w:rsidP="00790F03">
      <w:pPr>
        <w:spacing w:before="0" w:after="0"/>
        <w:rPr>
          <w:rFonts w:asciiTheme="minorHAnsi" w:hAnsiTheme="minorHAnsi" w:cstheme="minorHAnsi"/>
          <w:highlight w:val="yellow"/>
        </w:rPr>
      </w:pPr>
      <w:r>
        <w:rPr>
          <w:rFonts w:ascii="Open Sans" w:hAnsi="Open Sans" w:cs="Open Sans"/>
          <w:color w:val="FF0000"/>
          <w:sz w:val="20"/>
          <w:szCs w:val="20"/>
        </w:rPr>
        <w:t>(</w:t>
      </w:r>
      <w:r w:rsidRPr="00DE541E">
        <w:rPr>
          <w:rFonts w:ascii="Open Sans" w:hAnsi="Open Sans" w:cs="Open Sans"/>
          <w:color w:val="FF0000"/>
          <w:sz w:val="20"/>
          <w:szCs w:val="20"/>
        </w:rPr>
        <w:t xml:space="preserve">Účastníci zadávacího řízení uvedou v nabídce jednoznačné stanovisko postupně ke všem výše uvedeným bodům požadované technické specifikace, ze kterého bude zřejmé, zda nabízené </w:t>
      </w:r>
      <w:r w:rsidR="002570FA">
        <w:rPr>
          <w:rFonts w:ascii="Open Sans" w:hAnsi="Open Sans" w:cs="Open Sans"/>
          <w:color w:val="FF0000"/>
          <w:sz w:val="20"/>
          <w:szCs w:val="20"/>
        </w:rPr>
        <w:t>Z</w:t>
      </w:r>
      <w:r w:rsidRPr="00DE541E">
        <w:rPr>
          <w:rFonts w:ascii="Open Sans" w:hAnsi="Open Sans" w:cs="Open Sans"/>
          <w:color w:val="FF0000"/>
          <w:sz w:val="20"/>
          <w:szCs w:val="20"/>
        </w:rPr>
        <w:t xml:space="preserve">ařízení splňuje (či překračuje) požadované parametry, popř. jakým způsobem nabízené </w:t>
      </w:r>
      <w:r w:rsidR="004A4669">
        <w:rPr>
          <w:rFonts w:ascii="Open Sans" w:hAnsi="Open Sans" w:cs="Open Sans"/>
          <w:color w:val="FF0000"/>
          <w:sz w:val="20"/>
          <w:szCs w:val="20"/>
        </w:rPr>
        <w:t>Z</w:t>
      </w:r>
      <w:r w:rsidRPr="00DE541E">
        <w:rPr>
          <w:rFonts w:ascii="Open Sans" w:hAnsi="Open Sans" w:cs="Open Sans"/>
          <w:color w:val="FF0000"/>
          <w:sz w:val="20"/>
          <w:szCs w:val="20"/>
        </w:rPr>
        <w:t>ařízení zabezpečuje požadované funkce – viz výše uvedená tabulka.</w:t>
      </w:r>
      <w:r>
        <w:rPr>
          <w:rFonts w:ascii="Open Sans" w:hAnsi="Open Sans" w:cs="Open Sans"/>
          <w:color w:val="FF0000"/>
          <w:sz w:val="20"/>
          <w:szCs w:val="20"/>
        </w:rPr>
        <w:t>)</w:t>
      </w:r>
    </w:p>
    <w:p w14:paraId="67FBB4A6" w14:textId="77777777" w:rsidR="00912DA5" w:rsidRDefault="00912DA5" w:rsidP="00DE541E">
      <w:pPr>
        <w:spacing w:before="0"/>
        <w:rPr>
          <w:rFonts w:asciiTheme="minorHAnsi" w:hAnsiTheme="minorHAnsi" w:cstheme="minorHAnsi"/>
          <w:highlight w:val="yellow"/>
        </w:rPr>
      </w:pPr>
    </w:p>
    <w:p w14:paraId="58C3B6C0" w14:textId="77777777" w:rsidR="00EE66C7" w:rsidRDefault="00EE66C7">
      <w:pPr>
        <w:tabs>
          <w:tab w:val="clear" w:pos="5790"/>
        </w:tabs>
        <w:spacing w:before="0" w:after="160" w:line="259" w:lineRule="auto"/>
        <w:jc w:val="left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br w:type="page"/>
      </w:r>
    </w:p>
    <w:p w14:paraId="3754B64D" w14:textId="2A429E68" w:rsidR="00DE541E" w:rsidRPr="002570FA" w:rsidRDefault="002570FA" w:rsidP="00DE541E">
      <w:pPr>
        <w:spacing w:before="0"/>
        <w:rPr>
          <w:rFonts w:asciiTheme="minorHAnsi" w:hAnsiTheme="minorHAnsi" w:cstheme="minorHAnsi"/>
          <w:b/>
          <w:bCs/>
          <w:i/>
          <w:iCs/>
        </w:rPr>
      </w:pPr>
      <w:r w:rsidRPr="002570FA">
        <w:rPr>
          <w:rFonts w:asciiTheme="minorHAnsi" w:hAnsiTheme="minorHAnsi" w:cstheme="minorHAnsi"/>
          <w:b/>
          <w:bCs/>
          <w:i/>
          <w:iCs/>
        </w:rPr>
        <w:t>Tab. 2</w:t>
      </w:r>
    </w:p>
    <w:p w14:paraId="0A396F88" w14:textId="75C72131" w:rsidR="00790F03" w:rsidRPr="002570FA" w:rsidRDefault="00790F03" w:rsidP="00790F03">
      <w:pPr>
        <w:spacing w:before="0"/>
        <w:rPr>
          <w:rFonts w:ascii="Open Sans" w:hAnsi="Open Sans" w:cs="Open Sans"/>
          <w:sz w:val="20"/>
          <w:szCs w:val="20"/>
        </w:rPr>
      </w:pPr>
      <w:r w:rsidRPr="002570FA">
        <w:rPr>
          <w:rFonts w:ascii="Open Sans" w:hAnsi="Open Sans" w:cs="Open Sans"/>
          <w:sz w:val="20"/>
          <w:szCs w:val="20"/>
        </w:rPr>
        <w:t>Údaje k dílčímu hodnoticímu kritériu „Světelný výkon laserů“:</w:t>
      </w:r>
    </w:p>
    <w:tbl>
      <w:tblPr>
        <w:tblStyle w:val="Mkatabulky"/>
        <w:tblW w:w="9203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234"/>
        <w:gridCol w:w="1701"/>
        <w:gridCol w:w="2268"/>
      </w:tblGrid>
      <w:tr w:rsidR="00790F03" w:rsidRPr="002570FA" w14:paraId="756D02F8" w14:textId="2EE62EFE" w:rsidTr="00790F03">
        <w:tc>
          <w:tcPr>
            <w:tcW w:w="5234" w:type="dxa"/>
            <w:shd w:val="clear" w:color="auto" w:fill="D9D9D9" w:themeFill="background1" w:themeFillShade="D9"/>
          </w:tcPr>
          <w:p w14:paraId="587862A3" w14:textId="77777777" w:rsidR="00790F03" w:rsidRPr="002570FA" w:rsidRDefault="00790F03" w:rsidP="00882F00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570FA">
              <w:rPr>
                <w:rFonts w:ascii="Open Sans" w:hAnsi="Open Sans" w:cs="Open Sans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D6CE3D4" w14:textId="6676EDFA" w:rsidR="00790F03" w:rsidRPr="002570FA" w:rsidRDefault="00790F03" w:rsidP="00882F00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570FA">
              <w:rPr>
                <w:rFonts w:ascii="Open Sans" w:hAnsi="Open Sans" w:cs="Open Sans"/>
                <w:b/>
                <w:bCs/>
                <w:sz w:val="20"/>
                <w:szCs w:val="20"/>
              </w:rPr>
              <w:t>Hodnota</w:t>
            </w:r>
            <w:r w:rsidR="00DA1392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DA1392">
              <w:rPr>
                <w:rFonts w:ascii="Open Sans" w:hAnsi="Open Sans" w:cs="Open Sans"/>
                <w:b/>
                <w:bCs/>
                <w:sz w:val="20"/>
                <w:szCs w:val="20"/>
              </w:rPr>
              <w:t>mW</w:t>
            </w:r>
            <w:proofErr w:type="spellEnd"/>
            <w:r w:rsidR="00DA1392">
              <w:rPr>
                <w:rFonts w:ascii="Open Sans" w:hAnsi="Open Sans" w:cs="Open Sans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D308A69" w14:textId="534E5389" w:rsidR="00790F03" w:rsidRPr="002570FA" w:rsidRDefault="00790F03" w:rsidP="00882F00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570FA">
              <w:rPr>
                <w:rFonts w:ascii="Open Sans" w:hAnsi="Open Sans" w:cs="Open Sans"/>
                <w:b/>
                <w:bCs/>
                <w:sz w:val="20"/>
                <w:szCs w:val="20"/>
              </w:rPr>
              <w:t>Vlnová délka (</w:t>
            </w:r>
            <w:proofErr w:type="spellStart"/>
            <w:r w:rsidRPr="002570FA">
              <w:rPr>
                <w:rFonts w:ascii="Open Sans" w:hAnsi="Open Sans" w:cs="Open Sans"/>
                <w:b/>
                <w:bCs/>
                <w:sz w:val="20"/>
                <w:szCs w:val="20"/>
              </w:rPr>
              <w:t>nm</w:t>
            </w:r>
            <w:proofErr w:type="spellEnd"/>
            <w:r w:rsidRPr="002570FA">
              <w:rPr>
                <w:rFonts w:ascii="Open Sans" w:hAnsi="Open Sans" w:cs="Open Sans"/>
                <w:b/>
                <w:bCs/>
                <w:sz w:val="20"/>
                <w:szCs w:val="20"/>
              </w:rPr>
              <w:t>)</w:t>
            </w:r>
          </w:p>
        </w:tc>
      </w:tr>
      <w:tr w:rsidR="00790F03" w:rsidRPr="002570FA" w14:paraId="62C98D98" w14:textId="6A3AADDE" w:rsidTr="0045108A">
        <w:trPr>
          <w:trHeight w:val="432"/>
        </w:trPr>
        <w:tc>
          <w:tcPr>
            <w:tcW w:w="5234" w:type="dxa"/>
          </w:tcPr>
          <w:p w14:paraId="7217E4D1" w14:textId="3C6B214F" w:rsidR="00790F03" w:rsidRPr="002570FA" w:rsidRDefault="00790F03" w:rsidP="00790F03">
            <w:pPr>
              <w:rPr>
                <w:rFonts w:ascii="Open Sans" w:hAnsi="Open Sans" w:cs="Open Sans"/>
                <w:sz w:val="20"/>
                <w:szCs w:val="20"/>
              </w:rPr>
            </w:pPr>
            <w:r w:rsidRPr="002570FA">
              <w:rPr>
                <w:rFonts w:ascii="Open Sans" w:hAnsi="Open Sans" w:cs="Open Sans"/>
                <w:sz w:val="20"/>
                <w:szCs w:val="20"/>
              </w:rPr>
              <w:t>Světelný výkon laseru č.</w:t>
            </w:r>
            <w:r w:rsidR="00DA139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2570FA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9B22887" w14:textId="77777777" w:rsidR="00790F03" w:rsidRPr="002570FA" w:rsidRDefault="00790F03" w:rsidP="00882F00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  <w:highlight w:val="yellow"/>
              </w:rPr>
            </w:pPr>
            <w:r w:rsidRPr="002570FA">
              <w:rPr>
                <w:rFonts w:ascii="Open Sans" w:hAnsi="Open Sans" w:cs="Open Sans"/>
                <w:b/>
                <w:bCs/>
                <w:sz w:val="20"/>
                <w:szCs w:val="20"/>
                <w:highlight w:val="yellow"/>
              </w:rPr>
              <w:t>________</w:t>
            </w:r>
          </w:p>
        </w:tc>
        <w:tc>
          <w:tcPr>
            <w:tcW w:w="2268" w:type="dxa"/>
            <w:vAlign w:val="center"/>
          </w:tcPr>
          <w:p w14:paraId="21A6367F" w14:textId="2A352BA4" w:rsidR="00790F03" w:rsidRPr="002570FA" w:rsidRDefault="00790F03" w:rsidP="00882F00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  <w:highlight w:val="yellow"/>
              </w:rPr>
            </w:pPr>
            <w:r w:rsidRPr="002570FA">
              <w:rPr>
                <w:rFonts w:ascii="Open Sans" w:hAnsi="Open Sans" w:cs="Open Sans"/>
                <w:b/>
                <w:bCs/>
                <w:sz w:val="20"/>
                <w:szCs w:val="20"/>
                <w:highlight w:val="yellow"/>
              </w:rPr>
              <w:t>________</w:t>
            </w:r>
          </w:p>
        </w:tc>
      </w:tr>
      <w:tr w:rsidR="00790F03" w:rsidRPr="002570FA" w14:paraId="0C23F2A7" w14:textId="00856827" w:rsidTr="0045108A">
        <w:tc>
          <w:tcPr>
            <w:tcW w:w="5234" w:type="dxa"/>
          </w:tcPr>
          <w:p w14:paraId="6949F627" w14:textId="3F773479" w:rsidR="00790F03" w:rsidRPr="002570FA" w:rsidRDefault="00790F03" w:rsidP="00790F03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2570FA">
              <w:rPr>
                <w:rFonts w:ascii="Open Sans" w:hAnsi="Open Sans" w:cs="Open Sans"/>
                <w:sz w:val="20"/>
                <w:szCs w:val="20"/>
              </w:rPr>
              <w:t>Světelný výkon laseru č.</w:t>
            </w:r>
            <w:r w:rsidR="00DA1392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</w:p>
        </w:tc>
        <w:tc>
          <w:tcPr>
            <w:tcW w:w="1701" w:type="dxa"/>
            <w:vAlign w:val="center"/>
          </w:tcPr>
          <w:p w14:paraId="5575329F" w14:textId="77777777" w:rsidR="00790F03" w:rsidRPr="002570FA" w:rsidRDefault="00790F03" w:rsidP="00882F00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  <w:highlight w:val="yellow"/>
              </w:rPr>
            </w:pPr>
            <w:r w:rsidRPr="002570FA">
              <w:rPr>
                <w:rFonts w:ascii="Open Sans" w:hAnsi="Open Sans" w:cs="Open Sans"/>
                <w:b/>
                <w:bCs/>
                <w:sz w:val="20"/>
                <w:szCs w:val="20"/>
                <w:highlight w:val="yellow"/>
              </w:rPr>
              <w:t>________</w:t>
            </w:r>
          </w:p>
        </w:tc>
        <w:tc>
          <w:tcPr>
            <w:tcW w:w="2268" w:type="dxa"/>
            <w:vAlign w:val="center"/>
          </w:tcPr>
          <w:p w14:paraId="303010EF" w14:textId="54D7FCBD" w:rsidR="00790F03" w:rsidRPr="002570FA" w:rsidRDefault="00790F03" w:rsidP="00882F00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  <w:highlight w:val="yellow"/>
              </w:rPr>
            </w:pPr>
            <w:r w:rsidRPr="002570FA">
              <w:rPr>
                <w:rFonts w:ascii="Open Sans" w:hAnsi="Open Sans" w:cs="Open Sans"/>
                <w:b/>
                <w:bCs/>
                <w:sz w:val="20"/>
                <w:szCs w:val="20"/>
                <w:highlight w:val="yellow"/>
              </w:rPr>
              <w:t>________</w:t>
            </w:r>
          </w:p>
        </w:tc>
      </w:tr>
    </w:tbl>
    <w:p w14:paraId="0A7979AC" w14:textId="49EBF05E" w:rsidR="004A6AE7" w:rsidRPr="004C2BDB" w:rsidRDefault="00790F03" w:rsidP="002570FA">
      <w:pPr>
        <w:tabs>
          <w:tab w:val="clear" w:pos="5790"/>
        </w:tabs>
        <w:autoSpaceDE w:val="0"/>
        <w:autoSpaceDN w:val="0"/>
        <w:adjustRightInd w:val="0"/>
        <w:spacing w:before="0" w:after="0"/>
        <w:jc w:val="left"/>
        <w:rPr>
          <w:rFonts w:ascii="Open Sans" w:hAnsi="Open Sans" w:cs="Open Sans"/>
          <w:b/>
          <w:bCs/>
          <w:sz w:val="20"/>
          <w:szCs w:val="20"/>
          <w:u w:val="single"/>
        </w:rPr>
      </w:pPr>
      <w:r w:rsidRPr="002570FA">
        <w:rPr>
          <w:rFonts w:ascii="Open Sans" w:hAnsi="Open Sans" w:cs="Open Sans"/>
          <w:color w:val="EE0000"/>
          <w:sz w:val="20"/>
          <w:szCs w:val="20"/>
        </w:rPr>
        <w:t>(</w:t>
      </w:r>
      <w:bookmarkStart w:id="45" w:name="_Hlk163618563"/>
      <w:r w:rsidRPr="002570FA">
        <w:rPr>
          <w:rFonts w:ascii="Open Sans" w:hAnsi="Open Sans" w:cs="Open Sans"/>
          <w:color w:val="EE0000"/>
          <w:sz w:val="20"/>
          <w:szCs w:val="20"/>
        </w:rPr>
        <w:t>Účastník zadávacího řízení</w:t>
      </w:r>
      <w:bookmarkEnd w:id="45"/>
      <w:r w:rsidRPr="002570FA">
        <w:rPr>
          <w:rFonts w:ascii="Open Sans" w:hAnsi="Open Sans" w:cs="Open Sans"/>
          <w:color w:val="EE0000"/>
          <w:sz w:val="20"/>
          <w:szCs w:val="20"/>
        </w:rPr>
        <w:t xml:space="preserve"> doplní údaje ve sloupci „Hodnota</w:t>
      </w:r>
      <w:r w:rsidR="001D5CED" w:rsidRPr="002570FA">
        <w:rPr>
          <w:rFonts w:ascii="Open Sans" w:hAnsi="Open Sans" w:cs="Open Sans"/>
          <w:color w:val="EE0000"/>
          <w:sz w:val="20"/>
          <w:szCs w:val="20"/>
        </w:rPr>
        <w:t>“</w:t>
      </w:r>
      <w:r w:rsidRPr="002570FA">
        <w:rPr>
          <w:rFonts w:ascii="Open Sans" w:hAnsi="Open Sans" w:cs="Open Sans"/>
          <w:color w:val="EE0000"/>
          <w:sz w:val="20"/>
          <w:szCs w:val="20"/>
        </w:rPr>
        <w:t xml:space="preserve"> a </w:t>
      </w:r>
      <w:r w:rsidR="001D5CED" w:rsidRPr="002570FA">
        <w:rPr>
          <w:rFonts w:ascii="Open Sans" w:hAnsi="Open Sans" w:cs="Open Sans"/>
          <w:color w:val="EE0000"/>
          <w:sz w:val="20"/>
          <w:szCs w:val="20"/>
        </w:rPr>
        <w:t>„</w:t>
      </w:r>
      <w:r w:rsidRPr="002570FA">
        <w:rPr>
          <w:rFonts w:ascii="Open Sans" w:hAnsi="Open Sans" w:cs="Open Sans"/>
          <w:color w:val="EE0000"/>
          <w:sz w:val="20"/>
          <w:szCs w:val="20"/>
        </w:rPr>
        <w:t>Vlnová délka“)</w:t>
      </w:r>
      <w:r w:rsidR="004A6AE7" w:rsidRPr="004C2BDB">
        <w:rPr>
          <w:rFonts w:asciiTheme="minorHAnsi" w:hAnsiTheme="minorHAnsi" w:cstheme="minorHAnsi"/>
        </w:rPr>
        <w:br w:type="page"/>
      </w:r>
    </w:p>
    <w:p w14:paraId="7CCCA7BE" w14:textId="77777777" w:rsidR="004A6AE7" w:rsidRPr="001423DB" w:rsidRDefault="004A6AE7" w:rsidP="00173373">
      <w:pPr>
        <w:tabs>
          <w:tab w:val="left" w:pos="4200"/>
        </w:tabs>
        <w:spacing w:before="0" w:after="0"/>
        <w:outlineLvl w:val="0"/>
        <w:rPr>
          <w:rFonts w:asciiTheme="minorHAnsi" w:hAnsiTheme="minorHAnsi" w:cstheme="minorHAnsi"/>
          <w:b/>
          <w:bCs/>
        </w:rPr>
      </w:pPr>
      <w:r w:rsidRPr="001423DB">
        <w:rPr>
          <w:rFonts w:asciiTheme="minorHAnsi" w:hAnsiTheme="minorHAnsi" w:cstheme="minorHAnsi"/>
          <w:b/>
          <w:bCs/>
        </w:rPr>
        <w:t>Příloha č. 2 - Nabídka Prodávajícího v rozsahu části, která technicky popisuje Zařízení</w:t>
      </w:r>
    </w:p>
    <w:p w14:paraId="524C31DD" w14:textId="77777777" w:rsidR="004A6AE7" w:rsidRPr="001423DB" w:rsidRDefault="004A6AE7" w:rsidP="00173373">
      <w:pPr>
        <w:spacing w:before="0" w:after="0"/>
        <w:rPr>
          <w:rFonts w:asciiTheme="minorHAnsi" w:hAnsiTheme="minorHAnsi" w:cstheme="minorHAnsi"/>
        </w:rPr>
      </w:pPr>
    </w:p>
    <w:p w14:paraId="340657B2" w14:textId="0789CCEF" w:rsidR="0080324E" w:rsidRDefault="004A6AE7" w:rsidP="005E1E92">
      <w:pPr>
        <w:spacing w:before="0" w:after="0"/>
        <w:rPr>
          <w:rFonts w:asciiTheme="minorHAnsi" w:hAnsiTheme="minorHAnsi" w:cstheme="minorHAnsi"/>
          <w:color w:val="FF0000"/>
        </w:rPr>
      </w:pPr>
      <w:r w:rsidRPr="001423DB">
        <w:rPr>
          <w:rFonts w:asciiTheme="minorHAnsi" w:hAnsiTheme="minorHAnsi" w:cstheme="minorHAnsi"/>
          <w:color w:val="FF0000"/>
        </w:rPr>
        <w:t>Doplní (vloží) účastník zadávacího řízení</w:t>
      </w:r>
    </w:p>
    <w:p w14:paraId="4C87B0B5" w14:textId="77777777" w:rsidR="0080324E" w:rsidRDefault="0080324E">
      <w:pPr>
        <w:tabs>
          <w:tab w:val="clear" w:pos="5790"/>
        </w:tabs>
        <w:spacing w:before="0" w:after="160" w:line="259" w:lineRule="auto"/>
        <w:jc w:val="left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br w:type="page"/>
      </w:r>
    </w:p>
    <w:p w14:paraId="3D8A6559" w14:textId="77777777" w:rsidR="0080324E" w:rsidRPr="0080324E" w:rsidRDefault="0080324E" w:rsidP="0080324E">
      <w:pPr>
        <w:spacing w:before="0" w:after="0"/>
        <w:ind w:left="1414" w:hanging="1414"/>
        <w:rPr>
          <w:rFonts w:cs="Calibri"/>
          <w:b/>
          <w:bCs/>
        </w:rPr>
      </w:pPr>
      <w:r w:rsidRPr="0080324E">
        <w:rPr>
          <w:rFonts w:cs="Calibri"/>
          <w:b/>
          <w:bCs/>
        </w:rPr>
        <w:t>Příloha č. 3 – Čestné prohlášení o závazku dodržovat zásady sociálně odpovědného zadávání, environmentálně odpovědného zadávání</w:t>
      </w:r>
    </w:p>
    <w:p w14:paraId="015ED7E2" w14:textId="77777777" w:rsidR="0080324E" w:rsidRPr="0080324E" w:rsidRDefault="0080324E" w:rsidP="0080324E">
      <w:pPr>
        <w:spacing w:before="0" w:after="0"/>
        <w:rPr>
          <w:rFonts w:cs="Calibri"/>
        </w:rPr>
      </w:pPr>
    </w:p>
    <w:p w14:paraId="2E8CB6B2" w14:textId="77777777" w:rsidR="0080324E" w:rsidRPr="0080324E" w:rsidRDefault="0080324E" w:rsidP="0080324E">
      <w:pPr>
        <w:spacing w:before="0" w:after="0"/>
        <w:rPr>
          <w:rFonts w:cs="Calibri"/>
        </w:rPr>
      </w:pPr>
      <w:r w:rsidRPr="0080324E">
        <w:rPr>
          <w:rFonts w:cs="Calibri"/>
          <w:color w:val="FF0000"/>
        </w:rPr>
        <w:t>Bude doplněno před uzavřením Smlouvy</w:t>
      </w:r>
    </w:p>
    <w:p w14:paraId="5B633234" w14:textId="77777777" w:rsidR="004A6AE7" w:rsidRPr="0080324E" w:rsidRDefault="004A6AE7" w:rsidP="005E1E92">
      <w:pPr>
        <w:spacing w:before="0" w:after="0"/>
        <w:rPr>
          <w:rFonts w:cs="Calibri"/>
        </w:rPr>
      </w:pPr>
    </w:p>
    <w:p w14:paraId="3B53C660" w14:textId="0391D5A2" w:rsidR="000B476F" w:rsidRPr="0080324E" w:rsidRDefault="000B476F" w:rsidP="004A6AE7">
      <w:pPr>
        <w:rPr>
          <w:rFonts w:cs="Calibri"/>
        </w:rPr>
      </w:pPr>
    </w:p>
    <w:p w14:paraId="4D7800C5" w14:textId="77777777" w:rsidR="00031B19" w:rsidRPr="0080324E" w:rsidRDefault="00031B19">
      <w:pPr>
        <w:rPr>
          <w:rFonts w:cs="Calibri"/>
        </w:rPr>
      </w:pPr>
    </w:p>
    <w:sectPr w:rsidR="00031B19" w:rsidRPr="0080324E" w:rsidSect="00044555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1985" w:right="1418" w:bottom="1418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82896" w14:textId="77777777" w:rsidR="007C20FC" w:rsidRDefault="007C20FC" w:rsidP="00CE3205">
      <w:r>
        <w:separator/>
      </w:r>
    </w:p>
  </w:endnote>
  <w:endnote w:type="continuationSeparator" w:id="0">
    <w:p w14:paraId="3595352D" w14:textId="77777777" w:rsidR="007C20FC" w:rsidRDefault="007C20FC" w:rsidP="00CE3205">
      <w:r>
        <w:continuationSeparator/>
      </w:r>
    </w:p>
  </w:endnote>
  <w:endnote w:type="continuationNotice" w:id="1">
    <w:p w14:paraId="1EB67BDD" w14:textId="77777777" w:rsidR="007C20FC" w:rsidRDefault="007C20F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Omega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B6C1" w14:textId="77777777" w:rsidR="009F3A6F" w:rsidRDefault="009F3A6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67BF89" w14:textId="77777777" w:rsidR="009F3A6F" w:rsidRDefault="009F3A6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right" w:tblpYSpec="bottom"/>
      <w:tblW w:w="1003" w:type="pct"/>
      <w:tblLayout w:type="fixed"/>
      <w:tblLook w:val="04A0" w:firstRow="1" w:lastRow="0" w:firstColumn="1" w:lastColumn="0" w:noHBand="0" w:noVBand="1"/>
    </w:tblPr>
    <w:tblGrid>
      <w:gridCol w:w="1863"/>
    </w:tblGrid>
    <w:sdt>
      <w:sdtPr>
        <w:id w:val="-1932351683"/>
        <w:docPartObj>
          <w:docPartGallery w:val="Page Numbers (Bottom of Page)"/>
          <w:docPartUnique/>
        </w:docPartObj>
      </w:sdtPr>
      <w:sdtContent>
        <w:tr w:rsidR="009F3A6F" w14:paraId="150AC409" w14:textId="77777777" w:rsidTr="009F3A6F">
          <w:trPr>
            <w:trHeight w:val="727"/>
          </w:trPr>
          <w:tc>
            <w:tcPr>
              <w:tcW w:w="5000" w:type="pct"/>
              <w:tcBorders>
                <w:left w:val="triple" w:sz="4" w:space="0" w:color="4472C4" w:themeColor="accent1"/>
              </w:tcBorders>
            </w:tcPr>
            <w:p w14:paraId="5F387C70" w14:textId="77777777" w:rsidR="009F3A6F" w:rsidRDefault="009F3A6F" w:rsidP="00347782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AB6917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5AEC9367" w14:textId="318BFF15" w:rsidR="009F3A6F" w:rsidRPr="00347782" w:rsidRDefault="009F3A6F" w:rsidP="00347782">
    <w:pPr>
      <w:pStyle w:val="Zpat"/>
    </w:pPr>
    <w:r>
      <w:rPr>
        <w:noProof/>
        <w:lang w:eastAsia="cs-CZ"/>
      </w:rPr>
      <w:drawing>
        <wp:anchor distT="0" distB="0" distL="114300" distR="114300" simplePos="0" relativeHeight="251719680" behindDoc="0" locked="0" layoutInCell="1" allowOverlap="1" wp14:anchorId="62C59714" wp14:editId="5141BAEC">
          <wp:simplePos x="0" y="0"/>
          <wp:positionH relativeFrom="column">
            <wp:posOffset>0</wp:posOffset>
          </wp:positionH>
          <wp:positionV relativeFrom="page">
            <wp:posOffset>9792970</wp:posOffset>
          </wp:positionV>
          <wp:extent cx="3781425" cy="370840"/>
          <wp:effectExtent l="0" t="0" r="9525" b="0"/>
          <wp:wrapThrough wrapText="bothSides">
            <wp:wrapPolygon edited="0">
              <wp:start x="0" y="0"/>
              <wp:lineTo x="0" y="19973"/>
              <wp:lineTo x="21546" y="19973"/>
              <wp:lineTo x="21546" y="0"/>
              <wp:lineTo x="0" y="0"/>
            </wp:wrapPolygon>
          </wp:wrapThrough>
          <wp:docPr id="968551903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142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right" w:tblpYSpec="bottom"/>
      <w:tblW w:w="1003" w:type="pct"/>
      <w:tblLayout w:type="fixed"/>
      <w:tblLook w:val="04A0" w:firstRow="1" w:lastRow="0" w:firstColumn="1" w:lastColumn="0" w:noHBand="0" w:noVBand="1"/>
    </w:tblPr>
    <w:tblGrid>
      <w:gridCol w:w="1863"/>
    </w:tblGrid>
    <w:sdt>
      <w:sdtPr>
        <w:id w:val="-480232288"/>
        <w:docPartObj>
          <w:docPartGallery w:val="Page Numbers (Bottom of Page)"/>
          <w:docPartUnique/>
        </w:docPartObj>
      </w:sdtPr>
      <w:sdtContent>
        <w:tr w:rsidR="009F3A6F" w14:paraId="5D37CE79" w14:textId="77777777" w:rsidTr="009F3A6F">
          <w:trPr>
            <w:trHeight w:val="727"/>
          </w:trPr>
          <w:tc>
            <w:tcPr>
              <w:tcW w:w="5000" w:type="pct"/>
              <w:tcBorders>
                <w:left w:val="triple" w:sz="4" w:space="0" w:color="4472C4" w:themeColor="accent1"/>
              </w:tcBorders>
            </w:tcPr>
            <w:p w14:paraId="02D91644" w14:textId="77777777" w:rsidR="009F3A6F" w:rsidRDefault="009F3A6F" w:rsidP="00347782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AB6917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0482D9C9" w14:textId="2D7C94E2" w:rsidR="009F3A6F" w:rsidRPr="00347782" w:rsidRDefault="009F3A6F" w:rsidP="00347782">
    <w:pPr>
      <w:pStyle w:val="Zpat"/>
    </w:pPr>
    <w:r>
      <w:rPr>
        <w:noProof/>
        <w:lang w:eastAsia="cs-CZ"/>
      </w:rPr>
      <w:drawing>
        <wp:anchor distT="0" distB="0" distL="114300" distR="114300" simplePos="0" relativeHeight="251717632" behindDoc="0" locked="0" layoutInCell="1" allowOverlap="1" wp14:anchorId="52720640" wp14:editId="5792E2A4">
          <wp:simplePos x="0" y="0"/>
          <wp:positionH relativeFrom="column">
            <wp:posOffset>-13970</wp:posOffset>
          </wp:positionH>
          <wp:positionV relativeFrom="page">
            <wp:posOffset>9801225</wp:posOffset>
          </wp:positionV>
          <wp:extent cx="3781425" cy="370840"/>
          <wp:effectExtent l="0" t="0" r="9525" b="0"/>
          <wp:wrapThrough wrapText="bothSides">
            <wp:wrapPolygon edited="0">
              <wp:start x="0" y="0"/>
              <wp:lineTo x="0" y="19973"/>
              <wp:lineTo x="21546" y="19973"/>
              <wp:lineTo x="21546" y="0"/>
              <wp:lineTo x="0" y="0"/>
            </wp:wrapPolygon>
          </wp:wrapThrough>
          <wp:docPr id="1281161704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142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right" w:tblpYSpec="bottom"/>
      <w:tblW w:w="1003" w:type="pct"/>
      <w:tblLayout w:type="fixed"/>
      <w:tblLook w:val="04A0" w:firstRow="1" w:lastRow="0" w:firstColumn="1" w:lastColumn="0" w:noHBand="0" w:noVBand="1"/>
    </w:tblPr>
    <w:tblGrid>
      <w:gridCol w:w="1863"/>
    </w:tblGrid>
    <w:sdt>
      <w:sdtPr>
        <w:id w:val="-261611413"/>
        <w:docPartObj>
          <w:docPartGallery w:val="Page Numbers (Bottom of Page)"/>
          <w:docPartUnique/>
        </w:docPartObj>
      </w:sdtPr>
      <w:sdtContent>
        <w:tr w:rsidR="009F3A6F" w14:paraId="5F1B9FA0" w14:textId="77777777" w:rsidTr="009F3A6F">
          <w:trPr>
            <w:trHeight w:val="727"/>
          </w:trPr>
          <w:tc>
            <w:tcPr>
              <w:tcW w:w="5000" w:type="pct"/>
              <w:tcBorders>
                <w:left w:val="triple" w:sz="4" w:space="0" w:color="4472C4" w:themeColor="accent1"/>
              </w:tcBorders>
            </w:tcPr>
            <w:p w14:paraId="7E355570" w14:textId="77777777" w:rsidR="009F3A6F" w:rsidRDefault="009F3A6F" w:rsidP="004C2BDB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AB6917">
                <w:rPr>
                  <w:noProof/>
                </w:rPr>
                <w:t>10</w:t>
              </w:r>
              <w:r>
                <w:fldChar w:fldCharType="end"/>
              </w:r>
            </w:p>
          </w:tc>
        </w:tr>
      </w:sdtContent>
    </w:sdt>
  </w:tbl>
  <w:p w14:paraId="41C7935E" w14:textId="77777777" w:rsidR="009F3A6F" w:rsidRPr="00347782" w:rsidRDefault="009F3A6F" w:rsidP="004C2BDB">
    <w:pPr>
      <w:pStyle w:val="Zpat"/>
    </w:pPr>
    <w:r>
      <w:rPr>
        <w:noProof/>
        <w:lang w:eastAsia="cs-CZ"/>
      </w:rPr>
      <w:drawing>
        <wp:anchor distT="0" distB="0" distL="114300" distR="114300" simplePos="0" relativeHeight="251721728" behindDoc="0" locked="0" layoutInCell="1" allowOverlap="1" wp14:anchorId="206D599D" wp14:editId="1E13950F">
          <wp:simplePos x="0" y="0"/>
          <wp:positionH relativeFrom="column">
            <wp:posOffset>0</wp:posOffset>
          </wp:positionH>
          <wp:positionV relativeFrom="page">
            <wp:posOffset>9792970</wp:posOffset>
          </wp:positionV>
          <wp:extent cx="3781425" cy="370840"/>
          <wp:effectExtent l="0" t="0" r="9525" b="0"/>
          <wp:wrapThrough wrapText="bothSides">
            <wp:wrapPolygon edited="0">
              <wp:start x="0" y="0"/>
              <wp:lineTo x="0" y="19973"/>
              <wp:lineTo x="21546" y="19973"/>
              <wp:lineTo x="21546" y="0"/>
              <wp:lineTo x="0" y="0"/>
            </wp:wrapPolygon>
          </wp:wrapThrough>
          <wp:docPr id="634804474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142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0AAC0F2" w14:textId="77777777" w:rsidR="009F3A6F" w:rsidRPr="004C2BDB" w:rsidRDefault="009F3A6F" w:rsidP="004C2BDB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31C4" w14:textId="77777777" w:rsidR="009F3A6F" w:rsidRDefault="009F3A6F" w:rsidP="003D2260">
    <w:pPr>
      <w:pStyle w:val="Zpat"/>
    </w:pPr>
    <w:r>
      <w:rPr>
        <w:noProof/>
        <w:lang w:eastAsia="cs-CZ"/>
      </w:rPr>
      <w:drawing>
        <wp:anchor distT="0" distB="0" distL="114300" distR="114300" simplePos="0" relativeHeight="251691008" behindDoc="1" locked="0" layoutInCell="1" allowOverlap="1" wp14:anchorId="7E9BCB24" wp14:editId="39CD17D8">
          <wp:simplePos x="0" y="0"/>
          <wp:positionH relativeFrom="margin">
            <wp:posOffset>-71755</wp:posOffset>
          </wp:positionH>
          <wp:positionV relativeFrom="bottomMargin">
            <wp:posOffset>190500</wp:posOffset>
          </wp:positionV>
          <wp:extent cx="2524125" cy="364490"/>
          <wp:effectExtent l="0" t="0" r="9525" b="0"/>
          <wp:wrapNone/>
          <wp:docPr id="2137768581" name="Obrázek 213776858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92032" behindDoc="1" locked="1" layoutInCell="1" allowOverlap="0" wp14:anchorId="0C188560" wp14:editId="23C1676D">
              <wp:simplePos x="0" y="0"/>
              <wp:positionH relativeFrom="margin">
                <wp:posOffset>4645025</wp:posOffset>
              </wp:positionH>
              <wp:positionV relativeFrom="bottomMargin">
                <wp:posOffset>104775</wp:posOffset>
              </wp:positionV>
              <wp:extent cx="1115695" cy="575945"/>
              <wp:effectExtent l="0" t="0" r="0" b="0"/>
              <wp:wrapNone/>
              <wp:docPr id="509857196" name="Textové pole 509857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BB63C0" w14:textId="77777777" w:rsidR="009F3A6F" w:rsidRPr="00831EAC" w:rsidRDefault="009F3A6F" w:rsidP="003D2260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1EEE8356" w14:textId="77777777" w:rsidR="009F3A6F" w:rsidRPr="006F1B93" w:rsidRDefault="009F3A6F" w:rsidP="003D2260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88560" id="_x0000_t202" coordsize="21600,21600" o:spt="202" path="m,l,21600r21600,l21600,xe">
              <v:stroke joinstyle="miter"/>
              <v:path gradientshapeok="t" o:connecttype="rect"/>
            </v:shapetype>
            <v:shape id="Textové pole 509857196" o:spid="_x0000_s1026" type="#_x0000_t202" style="position:absolute;left:0;text-align:left;margin-left:365.75pt;margin-top:8.25pt;width:87.85pt;height:45.35pt;z-index:-251624448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" o:allowoverlap="f" filled="f" stroked="f">
              <v:textbox>
                <w:txbxContent>
                  <w:p w14:paraId="3BBB63C0" w14:textId="77777777" w:rsidR="009F3A6F" w:rsidRPr="00831EAC" w:rsidRDefault="009F3A6F" w:rsidP="003D2260">
                    <w:pPr>
                      <w:pStyle w:val="Webovstrnkyvzpat"/>
                    </w:pPr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1EEE8356" w14:textId="77777777" w:rsidR="009F3A6F" w:rsidRPr="006F1B93" w:rsidRDefault="009F3A6F" w:rsidP="003D2260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5D4EF688" w14:textId="77777777" w:rsidR="009F3A6F" w:rsidRDefault="009F3A6F" w:rsidP="003D2260">
    <w:pPr>
      <w:pStyle w:val="Zpat"/>
      <w:jc w:val="center"/>
      <w:rPr>
        <w:sz w:val="20"/>
        <w:szCs w:val="20"/>
      </w:rPr>
    </w:pPr>
  </w:p>
  <w:p w14:paraId="3954A070" w14:textId="20D4EB51" w:rsidR="009F3A6F" w:rsidRPr="00D30F1B" w:rsidRDefault="009F3A6F" w:rsidP="00D30F1B">
    <w:pPr>
      <w:pStyle w:val="Zpat"/>
      <w:tabs>
        <w:tab w:val="left" w:pos="780"/>
      </w:tabs>
      <w:jc w:val="left"/>
      <w:rPr>
        <w:b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F87002">
      <w:rPr>
        <w:sz w:val="20"/>
        <w:szCs w:val="20"/>
      </w:rPr>
      <w:t>Stránka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10</w:t>
    </w:r>
    <w:r>
      <w:rPr>
        <w:b/>
        <w:bCs/>
      </w:rPr>
      <w:fldChar w:fldCharType="end"/>
    </w:r>
    <w:r w:rsidRPr="004225F5">
      <w:rPr>
        <w:sz w:val="20"/>
        <w:szCs w:val="20"/>
      </w:rPr>
      <w:t xml:space="preserve"> z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14</w:t>
    </w:r>
    <w:r>
      <w:rPr>
        <w:b/>
        <w:bCs/>
      </w:rPr>
      <w:fldChar w:fldCharType="end"/>
    </w:r>
  </w:p>
  <w:p w14:paraId="34AAD538" w14:textId="77777777" w:rsidR="009F3A6F" w:rsidRDefault="009F3A6F" w:rsidP="00D30F1B">
    <w:pPr>
      <w:pStyle w:val="Zpat"/>
      <w:tabs>
        <w:tab w:val="left" w:pos="780"/>
      </w:tabs>
      <w:jc w:val="left"/>
    </w:pPr>
  </w:p>
  <w:p w14:paraId="5AD71E9B" w14:textId="77777777" w:rsidR="009F3A6F" w:rsidRPr="003D2260" w:rsidRDefault="009F3A6F">
    <w:pPr>
      <w:pStyle w:val="Zpat"/>
      <w:pPrChange w:id="46" w:author="Václav Kafka" w:date="2024-01-27T07:21:00Z">
        <w:pPr/>
      </w:pPrChange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2539A" w14:textId="77777777" w:rsidR="007C20FC" w:rsidRDefault="007C20FC" w:rsidP="00CE3205">
      <w:r>
        <w:separator/>
      </w:r>
    </w:p>
  </w:footnote>
  <w:footnote w:type="continuationSeparator" w:id="0">
    <w:p w14:paraId="6DCCA8AE" w14:textId="77777777" w:rsidR="007C20FC" w:rsidRDefault="007C20FC" w:rsidP="00CE3205">
      <w:r>
        <w:continuationSeparator/>
      </w:r>
    </w:p>
  </w:footnote>
  <w:footnote w:type="continuationNotice" w:id="1">
    <w:p w14:paraId="6615BA16" w14:textId="77777777" w:rsidR="007C20FC" w:rsidRDefault="007C20F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4F79" w14:textId="5FFD1A91" w:rsidR="009F3A6F" w:rsidRPr="001423DB" w:rsidRDefault="009F3A6F" w:rsidP="001423DB">
    <w:pPr>
      <w:pStyle w:val="Zhlav"/>
    </w:pPr>
    <w:r>
      <w:rPr>
        <w:noProof/>
        <w:lang w:eastAsia="cs-CZ"/>
      </w:rPr>
      <w:drawing>
        <wp:inline distT="0" distB="0" distL="0" distR="0" wp14:anchorId="5BB16819" wp14:editId="0BF121F1">
          <wp:extent cx="666750" cy="733425"/>
          <wp:effectExtent l="0" t="0" r="0" b="9525"/>
          <wp:docPr id="774187045" name="Obrázek 7" descr="Obsah obrázku Grafika, kruh, klipart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920800" name="Obrázek 7" descr="Obsah obrázku Grafika, kruh, klipart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368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5CE70" w14:textId="6B027E7C" w:rsidR="009F3A6F" w:rsidRDefault="009F3A6F" w:rsidP="001423DB">
    <w:pPr>
      <w:pStyle w:val="Zhlav"/>
    </w:pPr>
    <w:r>
      <w:rPr>
        <w:noProof/>
        <w:lang w:eastAsia="cs-CZ"/>
      </w:rPr>
      <w:drawing>
        <wp:inline distT="0" distB="0" distL="0" distR="0" wp14:anchorId="42F704F9" wp14:editId="59BB4B5D">
          <wp:extent cx="2628900" cy="662627"/>
          <wp:effectExtent l="0" t="0" r="0" b="4445"/>
          <wp:docPr id="1579759914" name="Obrázek 3" descr="Obsah obrázku text, Písmo, Grafik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503656" name="Obrázek 3" descr="Obsah obrázku text, Písmo, Grafika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2359" cy="66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FB19" w14:textId="0AD300BD" w:rsidR="009F3A6F" w:rsidRPr="00FE502C" w:rsidRDefault="009F3A6F" w:rsidP="00FE502C">
    <w:pPr>
      <w:pStyle w:val="Zhlav"/>
    </w:pPr>
    <w:r>
      <w:rPr>
        <w:noProof/>
        <w:lang w:eastAsia="cs-CZ"/>
      </w:rPr>
      <w:drawing>
        <wp:inline distT="0" distB="0" distL="0" distR="0" wp14:anchorId="009718D1" wp14:editId="5BD018F1">
          <wp:extent cx="666750" cy="733425"/>
          <wp:effectExtent l="0" t="0" r="0" b="9525"/>
          <wp:docPr id="1534421823" name="Obrázek 7" descr="Obsah obrázku Grafika, kruh, klipart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920800" name="Obrázek 7" descr="Obsah obrázku Grafika, kruh, klipart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368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7B1DAE76" w:rsidR="009F3A6F" w:rsidRDefault="009F3A6F" w:rsidP="00CE3205">
    <w:pPr>
      <w:pStyle w:val="Zhlav"/>
    </w:pPr>
    <w:r w:rsidRPr="00495C2D">
      <w:rPr>
        <w:noProof/>
        <w:color w:val="ED7D31" w:themeColor="accent2"/>
        <w:lang w:eastAsia="cs-CZ"/>
      </w:rPr>
      <w:drawing>
        <wp:anchor distT="0" distB="0" distL="114300" distR="114300" simplePos="0" relativeHeight="251656192" behindDoc="1" locked="0" layoutInCell="1" allowOverlap="1" wp14:anchorId="2FEA25E6" wp14:editId="44BCA88B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2538000" cy="565200"/>
          <wp:effectExtent l="0" t="0" r="0" b="6350"/>
          <wp:wrapNone/>
          <wp:docPr id="1525977343" name="Obrázek 15259773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ZU-L-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0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2096" behindDoc="1" locked="0" layoutInCell="1" allowOverlap="1" wp14:anchorId="2017510F" wp14:editId="039759EB">
          <wp:simplePos x="0" y="0"/>
          <wp:positionH relativeFrom="margin">
            <wp:align>right</wp:align>
          </wp:positionH>
          <wp:positionV relativeFrom="paragraph">
            <wp:posOffset>-37465</wp:posOffset>
          </wp:positionV>
          <wp:extent cx="561975" cy="561975"/>
          <wp:effectExtent l="0" t="0" r="9525" b="9525"/>
          <wp:wrapNone/>
          <wp:docPr id="926324257" name="Obrázek 926324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A42AA2" w14:textId="77777777" w:rsidR="009F3A6F" w:rsidRDefault="009F3A6F"/>
  <w:p w14:paraId="4FD430AD" w14:textId="77777777" w:rsidR="009F3A6F" w:rsidRDefault="009F3A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" w15:restartNumberingAfterBreak="0">
    <w:nsid w:val="016D64DB"/>
    <w:multiLevelType w:val="multilevel"/>
    <w:tmpl w:val="5EECF198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Calibri" w:hint="default"/>
        <w:b/>
        <w:sz w:val="22"/>
        <w:szCs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Calibri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Calibri" w:eastAsia="Calibri" w:hAnsi="Calibri" w:cs="Calibri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4ACF2635"/>
    <w:multiLevelType w:val="hybridMultilevel"/>
    <w:tmpl w:val="CDF60990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516E2BEA"/>
    <w:multiLevelType w:val="hybridMultilevel"/>
    <w:tmpl w:val="F7F4F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55A71"/>
    <w:multiLevelType w:val="hybridMultilevel"/>
    <w:tmpl w:val="F6B056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E7423"/>
    <w:multiLevelType w:val="multilevel"/>
    <w:tmpl w:val="5EECF198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Calibri" w:hint="default"/>
        <w:b/>
        <w:sz w:val="22"/>
        <w:szCs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Calibri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Calibri" w:eastAsia="Calibri" w:hAnsi="Calibri" w:cs="Calibri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6A174446"/>
    <w:multiLevelType w:val="hybridMultilevel"/>
    <w:tmpl w:val="46360386"/>
    <w:lvl w:ilvl="0" w:tplc="440A9A2E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57EAC"/>
    <w:multiLevelType w:val="hybridMultilevel"/>
    <w:tmpl w:val="6B4A6D6C"/>
    <w:lvl w:ilvl="0" w:tplc="E9FE5074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4441334">
    <w:abstractNumId w:val="1"/>
  </w:num>
  <w:num w:numId="2" w16cid:durableId="1706246066">
    <w:abstractNumId w:val="6"/>
  </w:num>
  <w:num w:numId="3" w16cid:durableId="1418283213">
    <w:abstractNumId w:val="7"/>
  </w:num>
  <w:num w:numId="4" w16cid:durableId="1629244519">
    <w:abstractNumId w:val="3"/>
  </w:num>
  <w:num w:numId="5" w16cid:durableId="1959071068">
    <w:abstractNumId w:val="4"/>
  </w:num>
  <w:num w:numId="6" w16cid:durableId="664094356">
    <w:abstractNumId w:val="2"/>
  </w:num>
  <w:num w:numId="7" w16cid:durableId="832523178">
    <w:abstractNumId w:val="5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áclav Kafka">
    <w15:presenceInfo w15:providerId="AD" w15:userId="S::kafkav@fzu.cz::7c751f1e-44b2-407b-97f5-2d77bac12c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28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1MTKxMDYyNDE0sjBR0lEKTi0uzszPAykwrgUAv9LMGywAAAA="/>
  </w:docVars>
  <w:rsids>
    <w:rsidRoot w:val="00130172"/>
    <w:rsid w:val="00001CC7"/>
    <w:rsid w:val="00001CD6"/>
    <w:rsid w:val="00005631"/>
    <w:rsid w:val="00010E1F"/>
    <w:rsid w:val="00017F66"/>
    <w:rsid w:val="00020C4D"/>
    <w:rsid w:val="00021AFD"/>
    <w:rsid w:val="00021B56"/>
    <w:rsid w:val="000223C3"/>
    <w:rsid w:val="00025B95"/>
    <w:rsid w:val="00026F14"/>
    <w:rsid w:val="00027BA2"/>
    <w:rsid w:val="00031B19"/>
    <w:rsid w:val="000333E7"/>
    <w:rsid w:val="00033893"/>
    <w:rsid w:val="00035310"/>
    <w:rsid w:val="000366F7"/>
    <w:rsid w:val="00040104"/>
    <w:rsid w:val="0004160A"/>
    <w:rsid w:val="000421A4"/>
    <w:rsid w:val="00044555"/>
    <w:rsid w:val="000457B0"/>
    <w:rsid w:val="00046386"/>
    <w:rsid w:val="00046973"/>
    <w:rsid w:val="00046E78"/>
    <w:rsid w:val="000527C0"/>
    <w:rsid w:val="00053004"/>
    <w:rsid w:val="00054A83"/>
    <w:rsid w:val="0005699D"/>
    <w:rsid w:val="000609B8"/>
    <w:rsid w:val="00074BAB"/>
    <w:rsid w:val="000766A6"/>
    <w:rsid w:val="00083EFB"/>
    <w:rsid w:val="00085E61"/>
    <w:rsid w:val="00086F94"/>
    <w:rsid w:val="00087A53"/>
    <w:rsid w:val="0009019A"/>
    <w:rsid w:val="000940CE"/>
    <w:rsid w:val="000955CC"/>
    <w:rsid w:val="000A0BC1"/>
    <w:rsid w:val="000A0F5E"/>
    <w:rsid w:val="000A37D5"/>
    <w:rsid w:val="000A3CA3"/>
    <w:rsid w:val="000A5439"/>
    <w:rsid w:val="000B1FB6"/>
    <w:rsid w:val="000B2D4D"/>
    <w:rsid w:val="000B476F"/>
    <w:rsid w:val="000B4F3E"/>
    <w:rsid w:val="000B7A85"/>
    <w:rsid w:val="000C0836"/>
    <w:rsid w:val="000C695A"/>
    <w:rsid w:val="000D04BC"/>
    <w:rsid w:val="000D2044"/>
    <w:rsid w:val="000D2CBD"/>
    <w:rsid w:val="000D56AC"/>
    <w:rsid w:val="000D61D0"/>
    <w:rsid w:val="000E0947"/>
    <w:rsid w:val="000E1578"/>
    <w:rsid w:val="000E210E"/>
    <w:rsid w:val="000E2D95"/>
    <w:rsid w:val="000E3315"/>
    <w:rsid w:val="000E5FA2"/>
    <w:rsid w:val="000F22F1"/>
    <w:rsid w:val="000F3352"/>
    <w:rsid w:val="000F4942"/>
    <w:rsid w:val="000F5D98"/>
    <w:rsid w:val="000F64B8"/>
    <w:rsid w:val="000F69F3"/>
    <w:rsid w:val="0010035A"/>
    <w:rsid w:val="001023AF"/>
    <w:rsid w:val="001042C9"/>
    <w:rsid w:val="00111021"/>
    <w:rsid w:val="0011333B"/>
    <w:rsid w:val="0012033F"/>
    <w:rsid w:val="0012323C"/>
    <w:rsid w:val="00123E08"/>
    <w:rsid w:val="0012485D"/>
    <w:rsid w:val="00124B82"/>
    <w:rsid w:val="00126D6B"/>
    <w:rsid w:val="00127116"/>
    <w:rsid w:val="00127CF4"/>
    <w:rsid w:val="00130172"/>
    <w:rsid w:val="00130F8A"/>
    <w:rsid w:val="00132834"/>
    <w:rsid w:val="001331F0"/>
    <w:rsid w:val="0013347D"/>
    <w:rsid w:val="00133AB5"/>
    <w:rsid w:val="00133C97"/>
    <w:rsid w:val="001423DB"/>
    <w:rsid w:val="001456C7"/>
    <w:rsid w:val="00145B38"/>
    <w:rsid w:val="0014695E"/>
    <w:rsid w:val="00150354"/>
    <w:rsid w:val="001517B7"/>
    <w:rsid w:val="001518E0"/>
    <w:rsid w:val="00153047"/>
    <w:rsid w:val="0015526E"/>
    <w:rsid w:val="00163CC9"/>
    <w:rsid w:val="00170E63"/>
    <w:rsid w:val="00173373"/>
    <w:rsid w:val="0017764C"/>
    <w:rsid w:val="0018475B"/>
    <w:rsid w:val="001913D3"/>
    <w:rsid w:val="00193393"/>
    <w:rsid w:val="00197E2D"/>
    <w:rsid w:val="001A50B8"/>
    <w:rsid w:val="001B0FB2"/>
    <w:rsid w:val="001B137F"/>
    <w:rsid w:val="001B5366"/>
    <w:rsid w:val="001B5EB1"/>
    <w:rsid w:val="001C25BE"/>
    <w:rsid w:val="001C31B8"/>
    <w:rsid w:val="001C62D5"/>
    <w:rsid w:val="001C7B1E"/>
    <w:rsid w:val="001D27E5"/>
    <w:rsid w:val="001D387D"/>
    <w:rsid w:val="001D3DE5"/>
    <w:rsid w:val="001D50F8"/>
    <w:rsid w:val="001D5CED"/>
    <w:rsid w:val="001D64F9"/>
    <w:rsid w:val="001E05E0"/>
    <w:rsid w:val="001E2DD5"/>
    <w:rsid w:val="001E3B24"/>
    <w:rsid w:val="001E3FDE"/>
    <w:rsid w:val="001E5DC0"/>
    <w:rsid w:val="001E7C29"/>
    <w:rsid w:val="001F0243"/>
    <w:rsid w:val="001F2608"/>
    <w:rsid w:val="001F34AE"/>
    <w:rsid w:val="001F52EE"/>
    <w:rsid w:val="002022A5"/>
    <w:rsid w:val="00203511"/>
    <w:rsid w:val="00205DEA"/>
    <w:rsid w:val="00205E8E"/>
    <w:rsid w:val="00205F15"/>
    <w:rsid w:val="0021466C"/>
    <w:rsid w:val="00214EF9"/>
    <w:rsid w:val="00215AA4"/>
    <w:rsid w:val="00215D06"/>
    <w:rsid w:val="00221B00"/>
    <w:rsid w:val="0022425F"/>
    <w:rsid w:val="00230E28"/>
    <w:rsid w:val="002313A4"/>
    <w:rsid w:val="002326F5"/>
    <w:rsid w:val="00243BFE"/>
    <w:rsid w:val="00244958"/>
    <w:rsid w:val="0025035A"/>
    <w:rsid w:val="00251D59"/>
    <w:rsid w:val="00253533"/>
    <w:rsid w:val="00253E4F"/>
    <w:rsid w:val="00253F00"/>
    <w:rsid w:val="002562A4"/>
    <w:rsid w:val="002570FA"/>
    <w:rsid w:val="002626A8"/>
    <w:rsid w:val="00262DC7"/>
    <w:rsid w:val="002701F8"/>
    <w:rsid w:val="00270456"/>
    <w:rsid w:val="00271F39"/>
    <w:rsid w:val="0027611B"/>
    <w:rsid w:val="00281495"/>
    <w:rsid w:val="002814EA"/>
    <w:rsid w:val="002827B6"/>
    <w:rsid w:val="002832B7"/>
    <w:rsid w:val="0028539B"/>
    <w:rsid w:val="00285462"/>
    <w:rsid w:val="002940C7"/>
    <w:rsid w:val="002A3CF8"/>
    <w:rsid w:val="002A4B4C"/>
    <w:rsid w:val="002A7049"/>
    <w:rsid w:val="002B025B"/>
    <w:rsid w:val="002B085F"/>
    <w:rsid w:val="002B1E5E"/>
    <w:rsid w:val="002B21A2"/>
    <w:rsid w:val="002B68E8"/>
    <w:rsid w:val="002C105A"/>
    <w:rsid w:val="002C1680"/>
    <w:rsid w:val="002C5109"/>
    <w:rsid w:val="002D2C71"/>
    <w:rsid w:val="002D330C"/>
    <w:rsid w:val="002E10CC"/>
    <w:rsid w:val="002E24DC"/>
    <w:rsid w:val="002E6285"/>
    <w:rsid w:val="002E6795"/>
    <w:rsid w:val="002E699C"/>
    <w:rsid w:val="002E7379"/>
    <w:rsid w:val="002F0703"/>
    <w:rsid w:val="002F161A"/>
    <w:rsid w:val="002F2361"/>
    <w:rsid w:val="002F6C48"/>
    <w:rsid w:val="002F7663"/>
    <w:rsid w:val="003039DD"/>
    <w:rsid w:val="00310A56"/>
    <w:rsid w:val="0032018D"/>
    <w:rsid w:val="0032196A"/>
    <w:rsid w:val="00326FD2"/>
    <w:rsid w:val="00327E0D"/>
    <w:rsid w:val="0033297B"/>
    <w:rsid w:val="003359FF"/>
    <w:rsid w:val="00337222"/>
    <w:rsid w:val="00337481"/>
    <w:rsid w:val="00340D87"/>
    <w:rsid w:val="0034464A"/>
    <w:rsid w:val="00347782"/>
    <w:rsid w:val="003514F3"/>
    <w:rsid w:val="00355C09"/>
    <w:rsid w:val="00360EEE"/>
    <w:rsid w:val="00364725"/>
    <w:rsid w:val="003714FF"/>
    <w:rsid w:val="00371AA1"/>
    <w:rsid w:val="00372A4E"/>
    <w:rsid w:val="00374F74"/>
    <w:rsid w:val="003755E5"/>
    <w:rsid w:val="00383B2A"/>
    <w:rsid w:val="00383E9E"/>
    <w:rsid w:val="0038477F"/>
    <w:rsid w:val="003902C6"/>
    <w:rsid w:val="00393888"/>
    <w:rsid w:val="00396541"/>
    <w:rsid w:val="003A1DE1"/>
    <w:rsid w:val="003A2E8E"/>
    <w:rsid w:val="003A3B61"/>
    <w:rsid w:val="003B1AED"/>
    <w:rsid w:val="003B2034"/>
    <w:rsid w:val="003B3073"/>
    <w:rsid w:val="003B344D"/>
    <w:rsid w:val="003B4CFE"/>
    <w:rsid w:val="003C6B6F"/>
    <w:rsid w:val="003D0E8A"/>
    <w:rsid w:val="003D2260"/>
    <w:rsid w:val="003D2F39"/>
    <w:rsid w:val="003E4C02"/>
    <w:rsid w:val="003E58A3"/>
    <w:rsid w:val="003F017D"/>
    <w:rsid w:val="003F1413"/>
    <w:rsid w:val="003F20B4"/>
    <w:rsid w:val="003F2C23"/>
    <w:rsid w:val="003F3BFA"/>
    <w:rsid w:val="003F436D"/>
    <w:rsid w:val="003F55A9"/>
    <w:rsid w:val="003F716B"/>
    <w:rsid w:val="003F785A"/>
    <w:rsid w:val="004020DD"/>
    <w:rsid w:val="004029F4"/>
    <w:rsid w:val="00402E4C"/>
    <w:rsid w:val="004078D3"/>
    <w:rsid w:val="004109A1"/>
    <w:rsid w:val="004135FD"/>
    <w:rsid w:val="00413AAC"/>
    <w:rsid w:val="00415591"/>
    <w:rsid w:val="00415B5A"/>
    <w:rsid w:val="004225F5"/>
    <w:rsid w:val="004230E6"/>
    <w:rsid w:val="00433150"/>
    <w:rsid w:val="00435C36"/>
    <w:rsid w:val="00440E5E"/>
    <w:rsid w:val="00443EEB"/>
    <w:rsid w:val="00445B53"/>
    <w:rsid w:val="00445D8B"/>
    <w:rsid w:val="004538FE"/>
    <w:rsid w:val="004541C1"/>
    <w:rsid w:val="00454CAB"/>
    <w:rsid w:val="00470C5E"/>
    <w:rsid w:val="00476206"/>
    <w:rsid w:val="00481652"/>
    <w:rsid w:val="0048182C"/>
    <w:rsid w:val="00481884"/>
    <w:rsid w:val="00481FB7"/>
    <w:rsid w:val="00484014"/>
    <w:rsid w:val="00484CC2"/>
    <w:rsid w:val="00491015"/>
    <w:rsid w:val="0049105C"/>
    <w:rsid w:val="00494FD1"/>
    <w:rsid w:val="00495749"/>
    <w:rsid w:val="00496A5A"/>
    <w:rsid w:val="004A3433"/>
    <w:rsid w:val="004A3DEE"/>
    <w:rsid w:val="004A4669"/>
    <w:rsid w:val="004A666D"/>
    <w:rsid w:val="004A6AE7"/>
    <w:rsid w:val="004B02F3"/>
    <w:rsid w:val="004B67CB"/>
    <w:rsid w:val="004C2BDB"/>
    <w:rsid w:val="004C45EB"/>
    <w:rsid w:val="004C4791"/>
    <w:rsid w:val="004C4D08"/>
    <w:rsid w:val="004C56AE"/>
    <w:rsid w:val="004C6C51"/>
    <w:rsid w:val="004D4C1C"/>
    <w:rsid w:val="004D60F9"/>
    <w:rsid w:val="004E10DD"/>
    <w:rsid w:val="004E173C"/>
    <w:rsid w:val="004E50F7"/>
    <w:rsid w:val="004E7AE3"/>
    <w:rsid w:val="004F6208"/>
    <w:rsid w:val="004F62A2"/>
    <w:rsid w:val="005022D2"/>
    <w:rsid w:val="00502F8E"/>
    <w:rsid w:val="00510ED1"/>
    <w:rsid w:val="00511350"/>
    <w:rsid w:val="00515867"/>
    <w:rsid w:val="00520155"/>
    <w:rsid w:val="00520700"/>
    <w:rsid w:val="00522196"/>
    <w:rsid w:val="005227B7"/>
    <w:rsid w:val="00523B3D"/>
    <w:rsid w:val="005245C1"/>
    <w:rsid w:val="005252FF"/>
    <w:rsid w:val="0052707F"/>
    <w:rsid w:val="00531DDA"/>
    <w:rsid w:val="00536ABE"/>
    <w:rsid w:val="00543E3F"/>
    <w:rsid w:val="00544346"/>
    <w:rsid w:val="00544F29"/>
    <w:rsid w:val="005474B7"/>
    <w:rsid w:val="00553006"/>
    <w:rsid w:val="0055460D"/>
    <w:rsid w:val="005558EB"/>
    <w:rsid w:val="00557A4F"/>
    <w:rsid w:val="005659A9"/>
    <w:rsid w:val="0056712A"/>
    <w:rsid w:val="00575142"/>
    <w:rsid w:val="005768D2"/>
    <w:rsid w:val="0058142F"/>
    <w:rsid w:val="00582B42"/>
    <w:rsid w:val="00584470"/>
    <w:rsid w:val="00587417"/>
    <w:rsid w:val="00587B03"/>
    <w:rsid w:val="00591885"/>
    <w:rsid w:val="00593F3E"/>
    <w:rsid w:val="0059403F"/>
    <w:rsid w:val="005959CC"/>
    <w:rsid w:val="00595B52"/>
    <w:rsid w:val="005A3E78"/>
    <w:rsid w:val="005B36A2"/>
    <w:rsid w:val="005B4E46"/>
    <w:rsid w:val="005C0BEB"/>
    <w:rsid w:val="005C295B"/>
    <w:rsid w:val="005C3E47"/>
    <w:rsid w:val="005C64BE"/>
    <w:rsid w:val="005C6872"/>
    <w:rsid w:val="005C68E2"/>
    <w:rsid w:val="005C768D"/>
    <w:rsid w:val="005D06F9"/>
    <w:rsid w:val="005D10E1"/>
    <w:rsid w:val="005D2EFB"/>
    <w:rsid w:val="005D607C"/>
    <w:rsid w:val="005D76EA"/>
    <w:rsid w:val="005E15CB"/>
    <w:rsid w:val="005E1E92"/>
    <w:rsid w:val="005E2854"/>
    <w:rsid w:val="005E718E"/>
    <w:rsid w:val="005E7DD9"/>
    <w:rsid w:val="005F13A3"/>
    <w:rsid w:val="005F194B"/>
    <w:rsid w:val="005F640C"/>
    <w:rsid w:val="00602D29"/>
    <w:rsid w:val="006038C1"/>
    <w:rsid w:val="00603C3A"/>
    <w:rsid w:val="00605F1C"/>
    <w:rsid w:val="00607B6C"/>
    <w:rsid w:val="00611931"/>
    <w:rsid w:val="0061440D"/>
    <w:rsid w:val="00624FC7"/>
    <w:rsid w:val="00627326"/>
    <w:rsid w:val="006327FA"/>
    <w:rsid w:val="00634F10"/>
    <w:rsid w:val="0064219D"/>
    <w:rsid w:val="00643506"/>
    <w:rsid w:val="00644128"/>
    <w:rsid w:val="00645720"/>
    <w:rsid w:val="0064654E"/>
    <w:rsid w:val="0065308E"/>
    <w:rsid w:val="00653409"/>
    <w:rsid w:val="006605E8"/>
    <w:rsid w:val="006653EA"/>
    <w:rsid w:val="00676801"/>
    <w:rsid w:val="0068291B"/>
    <w:rsid w:val="006829F5"/>
    <w:rsid w:val="006831C1"/>
    <w:rsid w:val="00687FBF"/>
    <w:rsid w:val="0069140C"/>
    <w:rsid w:val="0069550F"/>
    <w:rsid w:val="006A4BF1"/>
    <w:rsid w:val="006B775B"/>
    <w:rsid w:val="006C0A3B"/>
    <w:rsid w:val="006C216A"/>
    <w:rsid w:val="006C47CD"/>
    <w:rsid w:val="006D0408"/>
    <w:rsid w:val="006D0A46"/>
    <w:rsid w:val="006D0CEE"/>
    <w:rsid w:val="006D288D"/>
    <w:rsid w:val="006D2D32"/>
    <w:rsid w:val="006D792D"/>
    <w:rsid w:val="006E327F"/>
    <w:rsid w:val="006E4750"/>
    <w:rsid w:val="006E65A1"/>
    <w:rsid w:val="006F155C"/>
    <w:rsid w:val="006F1B93"/>
    <w:rsid w:val="00701D55"/>
    <w:rsid w:val="00701EAE"/>
    <w:rsid w:val="0070728D"/>
    <w:rsid w:val="007157B1"/>
    <w:rsid w:val="00717672"/>
    <w:rsid w:val="00717962"/>
    <w:rsid w:val="00730B50"/>
    <w:rsid w:val="0073104E"/>
    <w:rsid w:val="00734126"/>
    <w:rsid w:val="00742F5B"/>
    <w:rsid w:val="00744985"/>
    <w:rsid w:val="00751ADE"/>
    <w:rsid w:val="0075250D"/>
    <w:rsid w:val="0075603A"/>
    <w:rsid w:val="0075733B"/>
    <w:rsid w:val="00757F57"/>
    <w:rsid w:val="00762981"/>
    <w:rsid w:val="00763301"/>
    <w:rsid w:val="007648B7"/>
    <w:rsid w:val="00766070"/>
    <w:rsid w:val="00770E4F"/>
    <w:rsid w:val="0077553A"/>
    <w:rsid w:val="00775B40"/>
    <w:rsid w:val="00775F18"/>
    <w:rsid w:val="007777AE"/>
    <w:rsid w:val="00783C25"/>
    <w:rsid w:val="00790F03"/>
    <w:rsid w:val="007915DA"/>
    <w:rsid w:val="00793050"/>
    <w:rsid w:val="0079337B"/>
    <w:rsid w:val="007A0DF9"/>
    <w:rsid w:val="007A74C8"/>
    <w:rsid w:val="007B14C3"/>
    <w:rsid w:val="007C20FC"/>
    <w:rsid w:val="007C4763"/>
    <w:rsid w:val="007C75ED"/>
    <w:rsid w:val="007D25D4"/>
    <w:rsid w:val="007F06F1"/>
    <w:rsid w:val="007F10ED"/>
    <w:rsid w:val="007F259B"/>
    <w:rsid w:val="007F394B"/>
    <w:rsid w:val="007F4F78"/>
    <w:rsid w:val="007F7CC9"/>
    <w:rsid w:val="0080324E"/>
    <w:rsid w:val="0080624C"/>
    <w:rsid w:val="008063D9"/>
    <w:rsid w:val="00810981"/>
    <w:rsid w:val="00813DED"/>
    <w:rsid w:val="00815439"/>
    <w:rsid w:val="008246CF"/>
    <w:rsid w:val="008253A7"/>
    <w:rsid w:val="0082607A"/>
    <w:rsid w:val="0083097F"/>
    <w:rsid w:val="008312A0"/>
    <w:rsid w:val="00831473"/>
    <w:rsid w:val="00831EAC"/>
    <w:rsid w:val="0083219B"/>
    <w:rsid w:val="00832594"/>
    <w:rsid w:val="00833DDE"/>
    <w:rsid w:val="00833F31"/>
    <w:rsid w:val="008348DC"/>
    <w:rsid w:val="008356B4"/>
    <w:rsid w:val="0083593A"/>
    <w:rsid w:val="008369FE"/>
    <w:rsid w:val="008370C2"/>
    <w:rsid w:val="00837DA9"/>
    <w:rsid w:val="00842608"/>
    <w:rsid w:val="00843578"/>
    <w:rsid w:val="00843EE4"/>
    <w:rsid w:val="00853BE9"/>
    <w:rsid w:val="0085473F"/>
    <w:rsid w:val="008637EA"/>
    <w:rsid w:val="00863884"/>
    <w:rsid w:val="00865F8B"/>
    <w:rsid w:val="00866748"/>
    <w:rsid w:val="00867F25"/>
    <w:rsid w:val="00870375"/>
    <w:rsid w:val="00872B70"/>
    <w:rsid w:val="00874A8A"/>
    <w:rsid w:val="00874F71"/>
    <w:rsid w:val="008752BF"/>
    <w:rsid w:val="00880BE8"/>
    <w:rsid w:val="00880DED"/>
    <w:rsid w:val="00882D97"/>
    <w:rsid w:val="00884FF5"/>
    <w:rsid w:val="0089167E"/>
    <w:rsid w:val="00893C8F"/>
    <w:rsid w:val="00894B06"/>
    <w:rsid w:val="00894EDF"/>
    <w:rsid w:val="00897793"/>
    <w:rsid w:val="008A3C65"/>
    <w:rsid w:val="008A7BD2"/>
    <w:rsid w:val="008A7C21"/>
    <w:rsid w:val="008B106B"/>
    <w:rsid w:val="008B2154"/>
    <w:rsid w:val="008B721A"/>
    <w:rsid w:val="008B7D12"/>
    <w:rsid w:val="008C09F3"/>
    <w:rsid w:val="008C7517"/>
    <w:rsid w:val="008D66BB"/>
    <w:rsid w:val="008E2AF8"/>
    <w:rsid w:val="008E33DD"/>
    <w:rsid w:val="008E5A52"/>
    <w:rsid w:val="008F0F9D"/>
    <w:rsid w:val="008F2C52"/>
    <w:rsid w:val="008F3FD9"/>
    <w:rsid w:val="008F4A7F"/>
    <w:rsid w:val="008F5355"/>
    <w:rsid w:val="009041C4"/>
    <w:rsid w:val="00906898"/>
    <w:rsid w:val="00912332"/>
    <w:rsid w:val="0091262D"/>
    <w:rsid w:val="00912DA5"/>
    <w:rsid w:val="00913207"/>
    <w:rsid w:val="00913A52"/>
    <w:rsid w:val="00921206"/>
    <w:rsid w:val="00921458"/>
    <w:rsid w:val="0092629F"/>
    <w:rsid w:val="0093199A"/>
    <w:rsid w:val="0093409F"/>
    <w:rsid w:val="00937CFC"/>
    <w:rsid w:val="0094222D"/>
    <w:rsid w:val="0094453D"/>
    <w:rsid w:val="00944D9A"/>
    <w:rsid w:val="009515DF"/>
    <w:rsid w:val="00951B61"/>
    <w:rsid w:val="00952976"/>
    <w:rsid w:val="009549FD"/>
    <w:rsid w:val="00963A6E"/>
    <w:rsid w:val="00964F00"/>
    <w:rsid w:val="00965A6C"/>
    <w:rsid w:val="00967543"/>
    <w:rsid w:val="00967CE1"/>
    <w:rsid w:val="009740D5"/>
    <w:rsid w:val="00974EF7"/>
    <w:rsid w:val="009806D2"/>
    <w:rsid w:val="00987161"/>
    <w:rsid w:val="00990A27"/>
    <w:rsid w:val="00990C8E"/>
    <w:rsid w:val="009A03B8"/>
    <w:rsid w:val="009A0658"/>
    <w:rsid w:val="009A0B0B"/>
    <w:rsid w:val="009A4427"/>
    <w:rsid w:val="009A6056"/>
    <w:rsid w:val="009A6C6F"/>
    <w:rsid w:val="009B7AA0"/>
    <w:rsid w:val="009C3F95"/>
    <w:rsid w:val="009C7B44"/>
    <w:rsid w:val="009D1BDE"/>
    <w:rsid w:val="009D2071"/>
    <w:rsid w:val="009D4A5B"/>
    <w:rsid w:val="009D5822"/>
    <w:rsid w:val="009E0423"/>
    <w:rsid w:val="009E251E"/>
    <w:rsid w:val="009E2D76"/>
    <w:rsid w:val="009F3A6F"/>
    <w:rsid w:val="009F6450"/>
    <w:rsid w:val="00A01894"/>
    <w:rsid w:val="00A04C1A"/>
    <w:rsid w:val="00A04DA6"/>
    <w:rsid w:val="00A1027C"/>
    <w:rsid w:val="00A16254"/>
    <w:rsid w:val="00A175C3"/>
    <w:rsid w:val="00A17F8A"/>
    <w:rsid w:val="00A3431A"/>
    <w:rsid w:val="00A37207"/>
    <w:rsid w:val="00A42609"/>
    <w:rsid w:val="00A45DA2"/>
    <w:rsid w:val="00A5410A"/>
    <w:rsid w:val="00A57176"/>
    <w:rsid w:val="00A609F7"/>
    <w:rsid w:val="00A61B24"/>
    <w:rsid w:val="00A61B8C"/>
    <w:rsid w:val="00A61D90"/>
    <w:rsid w:val="00A64698"/>
    <w:rsid w:val="00A66D50"/>
    <w:rsid w:val="00A7079E"/>
    <w:rsid w:val="00A7173B"/>
    <w:rsid w:val="00A72A14"/>
    <w:rsid w:val="00A751E0"/>
    <w:rsid w:val="00A80781"/>
    <w:rsid w:val="00A807B2"/>
    <w:rsid w:val="00A80908"/>
    <w:rsid w:val="00A80B31"/>
    <w:rsid w:val="00A858EB"/>
    <w:rsid w:val="00A86A9F"/>
    <w:rsid w:val="00A924E9"/>
    <w:rsid w:val="00A95F90"/>
    <w:rsid w:val="00A97AF3"/>
    <w:rsid w:val="00AA00CA"/>
    <w:rsid w:val="00AA4A99"/>
    <w:rsid w:val="00AA54E4"/>
    <w:rsid w:val="00AA7FAB"/>
    <w:rsid w:val="00AB12EF"/>
    <w:rsid w:val="00AB2A9E"/>
    <w:rsid w:val="00AB31E9"/>
    <w:rsid w:val="00AB34BE"/>
    <w:rsid w:val="00AB43C2"/>
    <w:rsid w:val="00AB6917"/>
    <w:rsid w:val="00AB6D7B"/>
    <w:rsid w:val="00AB7A09"/>
    <w:rsid w:val="00AC7DCA"/>
    <w:rsid w:val="00AC7FE1"/>
    <w:rsid w:val="00AD0095"/>
    <w:rsid w:val="00AD2DA1"/>
    <w:rsid w:val="00AD305E"/>
    <w:rsid w:val="00AD49F3"/>
    <w:rsid w:val="00AE0ADF"/>
    <w:rsid w:val="00AE196B"/>
    <w:rsid w:val="00AE29C8"/>
    <w:rsid w:val="00AE3A39"/>
    <w:rsid w:val="00AE4B07"/>
    <w:rsid w:val="00AF1B81"/>
    <w:rsid w:val="00B02BA4"/>
    <w:rsid w:val="00B03505"/>
    <w:rsid w:val="00B1046F"/>
    <w:rsid w:val="00B106CB"/>
    <w:rsid w:val="00B10E52"/>
    <w:rsid w:val="00B1188D"/>
    <w:rsid w:val="00B12607"/>
    <w:rsid w:val="00B163A6"/>
    <w:rsid w:val="00B16CAB"/>
    <w:rsid w:val="00B16F6E"/>
    <w:rsid w:val="00B2111F"/>
    <w:rsid w:val="00B21FD3"/>
    <w:rsid w:val="00B31ED4"/>
    <w:rsid w:val="00B335EA"/>
    <w:rsid w:val="00B37CB3"/>
    <w:rsid w:val="00B40DAD"/>
    <w:rsid w:val="00B43120"/>
    <w:rsid w:val="00B5270A"/>
    <w:rsid w:val="00B540B2"/>
    <w:rsid w:val="00B5620F"/>
    <w:rsid w:val="00B624F9"/>
    <w:rsid w:val="00B711F8"/>
    <w:rsid w:val="00B90C5A"/>
    <w:rsid w:val="00B95273"/>
    <w:rsid w:val="00BA053A"/>
    <w:rsid w:val="00BA0E20"/>
    <w:rsid w:val="00BA18EA"/>
    <w:rsid w:val="00BA48A8"/>
    <w:rsid w:val="00BA4D8E"/>
    <w:rsid w:val="00BA5CD6"/>
    <w:rsid w:val="00BB0B63"/>
    <w:rsid w:val="00BB0CB5"/>
    <w:rsid w:val="00BB4D04"/>
    <w:rsid w:val="00BC35CB"/>
    <w:rsid w:val="00BC3970"/>
    <w:rsid w:val="00BC5E60"/>
    <w:rsid w:val="00BC7A3F"/>
    <w:rsid w:val="00BD045F"/>
    <w:rsid w:val="00BD32F7"/>
    <w:rsid w:val="00BD4A2B"/>
    <w:rsid w:val="00BD607C"/>
    <w:rsid w:val="00BD69EF"/>
    <w:rsid w:val="00BE607E"/>
    <w:rsid w:val="00BE6899"/>
    <w:rsid w:val="00BE749B"/>
    <w:rsid w:val="00BE771B"/>
    <w:rsid w:val="00BE7C97"/>
    <w:rsid w:val="00BF2118"/>
    <w:rsid w:val="00BF4873"/>
    <w:rsid w:val="00BF780D"/>
    <w:rsid w:val="00C04C73"/>
    <w:rsid w:val="00C0590F"/>
    <w:rsid w:val="00C06731"/>
    <w:rsid w:val="00C073E6"/>
    <w:rsid w:val="00C07C88"/>
    <w:rsid w:val="00C13031"/>
    <w:rsid w:val="00C1430E"/>
    <w:rsid w:val="00C14A02"/>
    <w:rsid w:val="00C14D15"/>
    <w:rsid w:val="00C220A6"/>
    <w:rsid w:val="00C37FE1"/>
    <w:rsid w:val="00C41127"/>
    <w:rsid w:val="00C41BAC"/>
    <w:rsid w:val="00C43905"/>
    <w:rsid w:val="00C44969"/>
    <w:rsid w:val="00C466CB"/>
    <w:rsid w:val="00C51950"/>
    <w:rsid w:val="00C55F37"/>
    <w:rsid w:val="00C60A28"/>
    <w:rsid w:val="00C637D4"/>
    <w:rsid w:val="00C707AF"/>
    <w:rsid w:val="00C72F93"/>
    <w:rsid w:val="00C74E43"/>
    <w:rsid w:val="00C76097"/>
    <w:rsid w:val="00C859F5"/>
    <w:rsid w:val="00C87F0C"/>
    <w:rsid w:val="00C91528"/>
    <w:rsid w:val="00C92F64"/>
    <w:rsid w:val="00C94082"/>
    <w:rsid w:val="00C955BE"/>
    <w:rsid w:val="00C95DC0"/>
    <w:rsid w:val="00C97928"/>
    <w:rsid w:val="00CA01CF"/>
    <w:rsid w:val="00CA211A"/>
    <w:rsid w:val="00CA3BCA"/>
    <w:rsid w:val="00CA3D77"/>
    <w:rsid w:val="00CA4C8D"/>
    <w:rsid w:val="00CA60AD"/>
    <w:rsid w:val="00CA6CF0"/>
    <w:rsid w:val="00CB0E61"/>
    <w:rsid w:val="00CC7708"/>
    <w:rsid w:val="00CD0D4A"/>
    <w:rsid w:val="00CD47EC"/>
    <w:rsid w:val="00CD7854"/>
    <w:rsid w:val="00CE039E"/>
    <w:rsid w:val="00CE101B"/>
    <w:rsid w:val="00CE3205"/>
    <w:rsid w:val="00CE3BC2"/>
    <w:rsid w:val="00CE7C20"/>
    <w:rsid w:val="00CF04A1"/>
    <w:rsid w:val="00D017CF"/>
    <w:rsid w:val="00D168E9"/>
    <w:rsid w:val="00D17C4D"/>
    <w:rsid w:val="00D20A81"/>
    <w:rsid w:val="00D20E5F"/>
    <w:rsid w:val="00D22E40"/>
    <w:rsid w:val="00D26120"/>
    <w:rsid w:val="00D30F1B"/>
    <w:rsid w:val="00D40F60"/>
    <w:rsid w:val="00D47D52"/>
    <w:rsid w:val="00D5268E"/>
    <w:rsid w:val="00D52A11"/>
    <w:rsid w:val="00D53690"/>
    <w:rsid w:val="00D55A54"/>
    <w:rsid w:val="00D625E2"/>
    <w:rsid w:val="00D64C07"/>
    <w:rsid w:val="00D65C9F"/>
    <w:rsid w:val="00D71B7A"/>
    <w:rsid w:val="00D72C41"/>
    <w:rsid w:val="00D74DBA"/>
    <w:rsid w:val="00D77C55"/>
    <w:rsid w:val="00D802DA"/>
    <w:rsid w:val="00D820FC"/>
    <w:rsid w:val="00D853E8"/>
    <w:rsid w:val="00D86796"/>
    <w:rsid w:val="00D939E1"/>
    <w:rsid w:val="00D95BD1"/>
    <w:rsid w:val="00D97A94"/>
    <w:rsid w:val="00DA1392"/>
    <w:rsid w:val="00DA1E57"/>
    <w:rsid w:val="00DA2D5E"/>
    <w:rsid w:val="00DA5258"/>
    <w:rsid w:val="00DB31B4"/>
    <w:rsid w:val="00DB678C"/>
    <w:rsid w:val="00DB737F"/>
    <w:rsid w:val="00DC15CD"/>
    <w:rsid w:val="00DC6282"/>
    <w:rsid w:val="00DD0072"/>
    <w:rsid w:val="00DD09AC"/>
    <w:rsid w:val="00DD1316"/>
    <w:rsid w:val="00DD2F58"/>
    <w:rsid w:val="00DD564A"/>
    <w:rsid w:val="00DD5C0C"/>
    <w:rsid w:val="00DE30FB"/>
    <w:rsid w:val="00DE541E"/>
    <w:rsid w:val="00DE595E"/>
    <w:rsid w:val="00DE6D9B"/>
    <w:rsid w:val="00DF0E4A"/>
    <w:rsid w:val="00DF139C"/>
    <w:rsid w:val="00DF217A"/>
    <w:rsid w:val="00DF4807"/>
    <w:rsid w:val="00DF64A0"/>
    <w:rsid w:val="00E03893"/>
    <w:rsid w:val="00E058CB"/>
    <w:rsid w:val="00E06A9D"/>
    <w:rsid w:val="00E072A2"/>
    <w:rsid w:val="00E163F9"/>
    <w:rsid w:val="00E16827"/>
    <w:rsid w:val="00E17493"/>
    <w:rsid w:val="00E20418"/>
    <w:rsid w:val="00E21754"/>
    <w:rsid w:val="00E263EC"/>
    <w:rsid w:val="00E26569"/>
    <w:rsid w:val="00E356A2"/>
    <w:rsid w:val="00E36C91"/>
    <w:rsid w:val="00E44EBD"/>
    <w:rsid w:val="00E47E10"/>
    <w:rsid w:val="00E5338F"/>
    <w:rsid w:val="00E6534C"/>
    <w:rsid w:val="00E70770"/>
    <w:rsid w:val="00E825A8"/>
    <w:rsid w:val="00E83629"/>
    <w:rsid w:val="00E852D5"/>
    <w:rsid w:val="00E860C1"/>
    <w:rsid w:val="00E86C84"/>
    <w:rsid w:val="00EA5AE8"/>
    <w:rsid w:val="00EA641D"/>
    <w:rsid w:val="00EB1789"/>
    <w:rsid w:val="00EB4A23"/>
    <w:rsid w:val="00EB4E3D"/>
    <w:rsid w:val="00EB7A5E"/>
    <w:rsid w:val="00EC1DC8"/>
    <w:rsid w:val="00EC30AA"/>
    <w:rsid w:val="00EC4819"/>
    <w:rsid w:val="00ED1A5C"/>
    <w:rsid w:val="00ED53B5"/>
    <w:rsid w:val="00ED7CBC"/>
    <w:rsid w:val="00EE3BB3"/>
    <w:rsid w:val="00EE66C7"/>
    <w:rsid w:val="00EF20CB"/>
    <w:rsid w:val="00EF25F7"/>
    <w:rsid w:val="00EF2FEE"/>
    <w:rsid w:val="00F0193F"/>
    <w:rsid w:val="00F036A7"/>
    <w:rsid w:val="00F05483"/>
    <w:rsid w:val="00F07BA8"/>
    <w:rsid w:val="00F100AF"/>
    <w:rsid w:val="00F13A81"/>
    <w:rsid w:val="00F17324"/>
    <w:rsid w:val="00F17855"/>
    <w:rsid w:val="00F20EB2"/>
    <w:rsid w:val="00F2391D"/>
    <w:rsid w:val="00F24F2B"/>
    <w:rsid w:val="00F32253"/>
    <w:rsid w:val="00F353E7"/>
    <w:rsid w:val="00F43EF1"/>
    <w:rsid w:val="00F448D4"/>
    <w:rsid w:val="00F511B2"/>
    <w:rsid w:val="00F520C4"/>
    <w:rsid w:val="00F531CA"/>
    <w:rsid w:val="00F53524"/>
    <w:rsid w:val="00F56FB1"/>
    <w:rsid w:val="00F60EBD"/>
    <w:rsid w:val="00F619B7"/>
    <w:rsid w:val="00F64DE4"/>
    <w:rsid w:val="00F71E42"/>
    <w:rsid w:val="00F743F5"/>
    <w:rsid w:val="00F80BA1"/>
    <w:rsid w:val="00F816FF"/>
    <w:rsid w:val="00F834AC"/>
    <w:rsid w:val="00F87002"/>
    <w:rsid w:val="00F910C5"/>
    <w:rsid w:val="00F9160A"/>
    <w:rsid w:val="00FA16EE"/>
    <w:rsid w:val="00FA2981"/>
    <w:rsid w:val="00FA3BD7"/>
    <w:rsid w:val="00FA5A1D"/>
    <w:rsid w:val="00FA5BC9"/>
    <w:rsid w:val="00FB2255"/>
    <w:rsid w:val="00FC2526"/>
    <w:rsid w:val="00FC4A6F"/>
    <w:rsid w:val="00FD0BC5"/>
    <w:rsid w:val="00FD1F02"/>
    <w:rsid w:val="00FD296A"/>
    <w:rsid w:val="00FD4C3E"/>
    <w:rsid w:val="00FE0707"/>
    <w:rsid w:val="00FE07D7"/>
    <w:rsid w:val="00FE0943"/>
    <w:rsid w:val="00FE28BB"/>
    <w:rsid w:val="00FE2DC0"/>
    <w:rsid w:val="00FE502C"/>
    <w:rsid w:val="00FE7A3B"/>
    <w:rsid w:val="00FF0390"/>
    <w:rsid w:val="00FF27F0"/>
    <w:rsid w:val="00FF3A84"/>
    <w:rsid w:val="00FF5470"/>
    <w:rsid w:val="00FF5C11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docId w15:val="{A73F7042-0AE3-4B0C-A4F4-9C0E52F6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nhideWhenUsed/>
    <w:qFormat/>
    <w:rsid w:val="004A6AE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9E0423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9E0423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C7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qFormat/>
    <w:rsid w:val="00C94082"/>
    <w:pPr>
      <w:tabs>
        <w:tab w:val="clear" w:pos="5790"/>
      </w:tabs>
      <w:spacing w:before="360" w:after="240" w:line="240" w:lineRule="atLeast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rsid w:val="00C94082"/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styleId="Hypertextovodkaz">
    <w:name w:val="Hyperlink"/>
    <w:basedOn w:val="Standardnpsmoodstavce"/>
    <w:uiPriority w:val="99"/>
    <w:unhideWhenUsed/>
    <w:rsid w:val="000B476F"/>
    <w:rPr>
      <w:color w:val="0563C1" w:themeColor="hyperlink"/>
      <w:u w:val="single"/>
    </w:rPr>
  </w:style>
  <w:style w:type="paragraph" w:styleId="Odstavecseseznamem">
    <w:name w:val="List Paragraph"/>
    <w:aliases w:val="Odstavec_muj,Nad,Smlouva-Odst."/>
    <w:basedOn w:val="Normln"/>
    <w:link w:val="OdstavecseseznamemChar"/>
    <w:uiPriority w:val="34"/>
    <w:qFormat/>
    <w:rsid w:val="000B476F"/>
    <w:pPr>
      <w:tabs>
        <w:tab w:val="clear" w:pos="5790"/>
      </w:tabs>
      <w:spacing w:before="0" w:after="60"/>
      <w:ind w:left="720"/>
      <w:contextualSpacing/>
      <w:jc w:val="left"/>
    </w:pPr>
    <w:rPr>
      <w:rFonts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B476F"/>
    <w:pPr>
      <w:tabs>
        <w:tab w:val="clear" w:pos="5790"/>
      </w:tabs>
      <w:spacing w:before="0" w:line="480" w:lineRule="auto"/>
      <w:ind w:left="720"/>
    </w:pPr>
    <w:rPr>
      <w:rFonts w:eastAsia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B476F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Smlouva-Odst. Char"/>
    <w:link w:val="Odstavecseseznamem"/>
    <w:uiPriority w:val="99"/>
    <w:qFormat/>
    <w:locked/>
    <w:rsid w:val="000B476F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4A6AE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Guarant-normal">
    <w:name w:val="Guarant - normal"/>
    <w:basedOn w:val="Normln"/>
    <w:rsid w:val="004A6AE7"/>
    <w:pPr>
      <w:tabs>
        <w:tab w:val="clear" w:pos="5790"/>
      </w:tabs>
      <w:suppressAutoHyphens/>
      <w:spacing w:after="0"/>
    </w:pPr>
    <w:rPr>
      <w:rFonts w:ascii="CG Omega" w:eastAsia="Times New Roman" w:hAnsi="CG Omega" w:cs="Times New Roman"/>
      <w:szCs w:val="20"/>
      <w:lang w:eastAsia="ar-SA"/>
    </w:rPr>
  </w:style>
  <w:style w:type="character" w:styleId="slostrnky">
    <w:name w:val="page number"/>
    <w:basedOn w:val="Standardnpsmoodstavce"/>
    <w:rsid w:val="004A6AE7"/>
  </w:style>
  <w:style w:type="character" w:customStyle="1" w:styleId="CharChar2">
    <w:name w:val="Char Char2"/>
    <w:rsid w:val="004A6AE7"/>
    <w:rPr>
      <w:rFonts w:eastAsia="Calibri"/>
    </w:rPr>
  </w:style>
  <w:style w:type="character" w:customStyle="1" w:styleId="CharChar1">
    <w:name w:val="Char Char1"/>
    <w:rsid w:val="004A6AE7"/>
    <w:rPr>
      <w:rFonts w:eastAsia="Calibri"/>
      <w:b/>
      <w:bCs/>
    </w:rPr>
  </w:style>
  <w:style w:type="character" w:customStyle="1" w:styleId="CharChar">
    <w:name w:val="Char Char"/>
    <w:rsid w:val="004A6AE7"/>
    <w:rPr>
      <w:rFonts w:ascii="Tahoma" w:eastAsia="Calibri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4A6AE7"/>
    <w:pPr>
      <w:tabs>
        <w:tab w:val="clear" w:pos="5790"/>
      </w:tabs>
      <w:spacing w:before="0"/>
      <w:ind w:left="283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A6AE7"/>
    <w:rPr>
      <w:rFonts w:ascii="Calibri" w:eastAsia="Times New Roman" w:hAnsi="Calibri" w:cs="Times New Roman"/>
      <w:sz w:val="24"/>
      <w:szCs w:val="24"/>
      <w:lang w:eastAsia="cs-CZ"/>
    </w:rPr>
  </w:style>
  <w:style w:type="character" w:styleId="Siln">
    <w:name w:val="Strong"/>
    <w:qFormat/>
    <w:rsid w:val="004A6AE7"/>
    <w:rPr>
      <w:b/>
      <w:bCs/>
    </w:rPr>
  </w:style>
  <w:style w:type="character" w:customStyle="1" w:styleId="hps">
    <w:name w:val="hps"/>
    <w:rsid w:val="004A6AE7"/>
  </w:style>
  <w:style w:type="paragraph" w:styleId="FormtovanvHTML">
    <w:name w:val="HTML Preformatted"/>
    <w:basedOn w:val="Normln"/>
    <w:link w:val="FormtovanvHTMLChar"/>
    <w:uiPriority w:val="99"/>
    <w:unhideWhenUsed/>
    <w:rsid w:val="004A6AE7"/>
    <w:pPr>
      <w:tabs>
        <w:tab w:val="clear" w:pos="579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4A6AE7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A6A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uiPriority w:val="99"/>
    <w:rsid w:val="004A6AE7"/>
    <w:pPr>
      <w:widowControl w:val="0"/>
      <w:tabs>
        <w:tab w:val="clear" w:pos="5790"/>
      </w:tabs>
      <w:suppressAutoHyphens/>
      <w:spacing w:before="0" w:after="0"/>
      <w:ind w:left="720"/>
      <w:jc w:val="left"/>
    </w:pPr>
    <w:rPr>
      <w:rFonts w:ascii="Times New Roman" w:eastAsia="Calibri" w:hAnsi="Times New Roman" w:cs="Times New Roman"/>
      <w:kern w:val="1"/>
      <w:sz w:val="24"/>
      <w:szCs w:val="24"/>
      <w:lang w:eastAsia="cs-CZ"/>
    </w:rPr>
  </w:style>
  <w:style w:type="character" w:styleId="Zdraznn">
    <w:name w:val="Emphasis"/>
    <w:uiPriority w:val="99"/>
    <w:qFormat/>
    <w:rsid w:val="004A6AE7"/>
    <w:rPr>
      <w:rFonts w:ascii="Arial" w:hAnsi="Arial" w:cs="Times New Roman"/>
      <w:b/>
      <w:sz w:val="20"/>
    </w:rPr>
  </w:style>
  <w:style w:type="character" w:customStyle="1" w:styleId="InternetLink">
    <w:name w:val="Internet Link"/>
    <w:uiPriority w:val="99"/>
    <w:rsid w:val="004A6AE7"/>
    <w:rPr>
      <w:color w:val="0000FF"/>
      <w:u w:val="single"/>
    </w:rPr>
  </w:style>
  <w:style w:type="paragraph" w:styleId="Bezmezer">
    <w:name w:val="No Spacing"/>
    <w:link w:val="BezmezerChar"/>
    <w:qFormat/>
    <w:rsid w:val="004A6A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locked/>
    <w:rsid w:val="004A6AE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4A6AE7"/>
    <w:pPr>
      <w:tabs>
        <w:tab w:val="clear" w:pos="5790"/>
      </w:tabs>
      <w:spacing w:before="100" w:beforeAutospacing="1" w:after="100" w:afterAutospacing="1"/>
      <w:jc w:val="left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customStyle="1" w:styleId="fontstyle01">
    <w:name w:val="fontstyle01"/>
    <w:basedOn w:val="Standardnpsmoodstavce"/>
    <w:rsid w:val="004A6AE7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Standardnpsmoodstavce"/>
    <w:rsid w:val="004A6AE7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Mkatabulky1">
    <w:name w:val="Mřížka tabulky1"/>
    <w:basedOn w:val="Normlntabulka"/>
    <w:next w:val="Mkatabulky"/>
    <w:uiPriority w:val="39"/>
    <w:rsid w:val="004A6AE7"/>
    <w:pPr>
      <w:spacing w:after="0" w:line="240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A6A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C7517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581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urcakova@it.cas.cz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hyperlink" Target="mailto:faktury@it.cas.cz" TargetMode="External"/><Relationship Id="rId17" Type="http://schemas.openxmlformats.org/officeDocument/2006/relationships/footer" Target="footer2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footer" Target="footer5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lahacek@it.cas.cz" TargetMode="External"/><Relationship Id="rId22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15OPMSMT0001-28-318263</_dlc_DocId>
    <_dlc_DocIdUrl xmlns="0104a4cd-1400-468e-be1b-c7aad71d7d5a">
      <Url>https://op.msmt.cz/_layouts/15/DocIdRedir.aspx?ID=15OPMSMT0001-28-318263</Url>
      <Description>15OPMSMT0001-28-318263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E3DB2-960B-4A40-BB22-556812015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9DB22-C4BE-4368-B136-0CA5FAA1587F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3.xml><?xml version="1.0" encoding="utf-8"?>
<ds:datastoreItem xmlns:ds="http://schemas.openxmlformats.org/officeDocument/2006/customXml" ds:itemID="{6B6D5D37-C900-4C4D-81B9-69DED1AC8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EA1578-7571-4DC0-9D76-A2C5A70C966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37A4DD-97C3-466D-83B2-F58CEF9E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3524</Words>
  <Characters>20798</Characters>
  <Application>Microsoft Office Word</Application>
  <DocSecurity>0</DocSecurity>
  <Lines>173</Lines>
  <Paragraphs>48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Příloha č. 1 – Technická specifikace </vt:lpstr>
      <vt:lpstr/>
      <vt:lpstr>Příloha č. 2 - Nabídka Prodávajícího v rozsahu části, která technicky popisuje Z</vt:lpstr>
      <vt:lpstr/>
    </vt:vector>
  </TitlesOfParts>
  <Company>HP Inc.</Company>
  <LinksUpToDate>false</LinksUpToDate>
  <CharactersWithSpaces>24274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Galler</dc:creator>
  <cp:lastModifiedBy>Václav Kafka</cp:lastModifiedBy>
  <cp:revision>4</cp:revision>
  <cp:lastPrinted>2024-02-01T10:18:00Z</cp:lastPrinted>
  <dcterms:created xsi:type="dcterms:W3CDTF">2026-01-22T09:55:00Z</dcterms:created>
  <dcterms:modified xsi:type="dcterms:W3CDTF">2026-01-26T05:15:00Z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0c3d49dd-6059-494a-b273-be286fa48eea</vt:lpwstr>
  </property>
  <property fmtid="{D5CDD505-2E9C-101B-9397-08002B2CF9AE}" pid="4" name="GrammarlyDocumentId">
    <vt:lpwstr>43955317a1d646d16e9ed70487afe6048831f655c790b2e32b8849cc3b6c3e9a</vt:lpwstr>
  </property>
</Properties>
</file>