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w:t>
      </w:r>
      <w:bookmarkStart w:id="0" w:name="_GoBack"/>
      <w:bookmarkEnd w:id="0"/>
      <w:r w:rsidRPr="00525074">
        <w:rPr>
          <w:rFonts w:ascii="Verdana" w:hAnsi="Verdana" w:cs="Courier New"/>
          <w:b/>
          <w:sz w:val="32"/>
          <w:szCs w:val="32"/>
        </w:rPr>
        <w:t>STNÉ PROHLÁŠENÍ</w:t>
      </w:r>
    </w:p>
    <w:p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p w:rsidR="004321DA" w:rsidRPr="00677FB0" w:rsidRDefault="00677FB0" w:rsidP="007961F8">
      <w:pPr>
        <w:spacing w:before="120"/>
        <w:rPr>
          <w:rFonts w:ascii="Verdana" w:hAnsi="Verdana" w:cs="Courier New"/>
          <w:b/>
          <w:sz w:val="20"/>
          <w:szCs w:val="20"/>
        </w:rPr>
      </w:pPr>
      <w:r w:rsidRPr="00677FB0">
        <w:rPr>
          <w:rFonts w:ascii="Verdana" w:hAnsi="Verdana" w:cs="Courier New"/>
          <w:b/>
          <w:sz w:val="20"/>
          <w:szCs w:val="20"/>
        </w:rPr>
        <w:t>Město Nový Bydžov, se sídlem Masarykovo nám. 1, 504 01 Nový Bydžov</w:t>
      </w:r>
    </w:p>
    <w:p w:rsidR="007961F8" w:rsidRPr="007961F8" w:rsidRDefault="007961F8" w:rsidP="004321DA">
      <w:pPr>
        <w:spacing w:before="120"/>
        <w:ind w:left="360"/>
        <w:rPr>
          <w:rFonts w:ascii="Verdana" w:hAnsi="Verdana" w:cs="Courier New"/>
          <w:b/>
          <w:sz w:val="20"/>
          <w:szCs w:val="20"/>
        </w:rPr>
      </w:pPr>
    </w:p>
    <w:p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rsidR="00CB7ECB" w:rsidRPr="00CB7ECB" w:rsidRDefault="00CB7ECB" w:rsidP="00CB7ECB">
      <w:pPr>
        <w:spacing w:before="120"/>
        <w:ind w:left="360"/>
        <w:rPr>
          <w:rFonts w:ascii="Verdana" w:hAnsi="Verdana" w:cs="Courier New"/>
          <w:b/>
          <w:sz w:val="20"/>
          <w:szCs w:val="20"/>
        </w:rPr>
      </w:pPr>
      <w:r w:rsidRPr="00CB7ECB">
        <w:rPr>
          <w:rFonts w:ascii="Verdana" w:hAnsi="Verdana" w:cs="Courier New"/>
          <w:b/>
          <w:sz w:val="20"/>
          <w:szCs w:val="20"/>
        </w:rPr>
        <w:t>Sadové úpravy parku U Svaté Trojice a Duhového parku v Novém Bydžově</w:t>
      </w:r>
    </w:p>
    <w:p w:rsidR="007961F8" w:rsidRPr="007961F8" w:rsidRDefault="007961F8" w:rsidP="00845BAB">
      <w:pPr>
        <w:spacing w:before="120"/>
        <w:ind w:left="360"/>
        <w:rPr>
          <w:rFonts w:ascii="Verdana" w:hAnsi="Verdana" w:cs="Courier New"/>
          <w:b/>
          <w:sz w:val="20"/>
          <w:szCs w:val="20"/>
        </w:rPr>
      </w:pPr>
    </w:p>
    <w:p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845BAB">
      <w:pPr>
        <w:spacing w:before="120"/>
        <w:ind w:left="360"/>
        <w:rPr>
          <w:rFonts w:ascii="Verdana" w:hAnsi="Verdana" w:cs="Courier New"/>
          <w:b/>
          <w:sz w:val="20"/>
          <w:szCs w:val="20"/>
        </w:rPr>
      </w:pPr>
    </w:p>
    <w:p w:rsidR="00A157B4" w:rsidRPr="007961F8" w:rsidRDefault="00A157B4" w:rsidP="00A157B4">
      <w:pPr>
        <w:spacing w:before="120"/>
        <w:rPr>
          <w:rFonts w:ascii="Verdana" w:hAnsi="Verdana" w:cs="Courier New"/>
          <w:b/>
          <w:sz w:val="20"/>
          <w:szCs w:val="20"/>
        </w:rPr>
      </w:pPr>
    </w:p>
    <w:p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rsidR="002C0FAF" w:rsidRPr="007961F8" w:rsidRDefault="002C0FAF" w:rsidP="002C0FAF">
      <w:pPr>
        <w:jc w:val="both"/>
        <w:rPr>
          <w:rFonts w:ascii="Verdana" w:hAnsi="Verdana"/>
          <w:sz w:val="20"/>
          <w:szCs w:val="20"/>
        </w:rPr>
      </w:pPr>
    </w:p>
    <w:p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rsidR="00EE7110" w:rsidRPr="007961F8" w:rsidRDefault="00EE7110" w:rsidP="00A157B4">
      <w:pPr>
        <w:spacing w:before="120"/>
        <w:rPr>
          <w:rFonts w:ascii="Verdana" w:hAnsi="Verdana" w:cs="Courier New"/>
          <w:b/>
          <w:sz w:val="20"/>
          <w:szCs w:val="20"/>
        </w:rPr>
      </w:pPr>
    </w:p>
    <w:p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A157B4" w:rsidRPr="007961F8"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B750FD">
            <w:pPr>
              <w:pStyle w:val="l4"/>
              <w:spacing w:before="0" w:beforeAutospacing="0" w:after="0" w:afterAutospacing="0" w:line="264" w:lineRule="atLeast"/>
              <w:jc w:val="both"/>
              <w:rPr>
                <w:rFonts w:ascii="Verdana" w:hAnsi="Verdana"/>
                <w:sz w:val="20"/>
                <w:szCs w:val="20"/>
              </w:rPr>
            </w:pPr>
          </w:p>
          <w:p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lastRenderedPageBreak/>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rsidR="00A157B4" w:rsidRPr="007961F8" w:rsidRDefault="00A157B4" w:rsidP="00A157B4">
      <w:pPr>
        <w:spacing w:before="120"/>
        <w:rPr>
          <w:rFonts w:ascii="Verdana" w:hAnsi="Verdana" w:cs="Courier New"/>
          <w:b/>
          <w:sz w:val="20"/>
          <w:szCs w:val="20"/>
        </w:rPr>
      </w:pPr>
    </w:p>
    <w:p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jc w:val="center"/>
              <w:rPr>
                <w:rFonts w:ascii="Verdana" w:hAnsi="Verdana" w:cs="Courier New"/>
                <w:b/>
                <w:sz w:val="20"/>
                <w:szCs w:val="20"/>
              </w:rPr>
            </w:pPr>
          </w:p>
        </w:tc>
        <w:tc>
          <w:tcPr>
            <w:tcW w:w="8484" w:type="dxa"/>
            <w:vAlign w:val="center"/>
          </w:tcPr>
          <w:p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B750FD" w:rsidRPr="007961F8"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A553E8">
            <w:pPr>
              <w:pStyle w:val="l4"/>
              <w:spacing w:before="0" w:beforeAutospacing="0" w:after="0" w:afterAutospacing="0" w:line="264" w:lineRule="atLeast"/>
              <w:jc w:val="both"/>
              <w:rPr>
                <w:rFonts w:ascii="Verdana" w:hAnsi="Verdana"/>
                <w:sz w:val="20"/>
                <w:szCs w:val="20"/>
              </w:rPr>
            </w:pPr>
          </w:p>
          <w:p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rsidR="00A65DD6" w:rsidRDefault="00A65DD6" w:rsidP="00845BAB">
      <w:pPr>
        <w:spacing w:before="120"/>
        <w:jc w:val="both"/>
        <w:rPr>
          <w:rFonts w:ascii="Verdana" w:hAnsi="Verdana"/>
          <w:sz w:val="20"/>
          <w:szCs w:val="20"/>
        </w:rPr>
      </w:pPr>
    </w:p>
    <w:p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rsidR="00EE7110" w:rsidRPr="007961F8" w:rsidRDefault="00EE7110" w:rsidP="00845BAB">
      <w:pPr>
        <w:spacing w:before="120"/>
        <w:jc w:val="both"/>
        <w:rPr>
          <w:rFonts w:ascii="Verdana" w:hAnsi="Verdana"/>
          <w:sz w:val="20"/>
          <w:szCs w:val="20"/>
        </w:rPr>
      </w:pPr>
    </w:p>
    <w:p w:rsidR="00845BAB" w:rsidRDefault="00845BAB" w:rsidP="00845BAB">
      <w:pPr>
        <w:spacing w:before="120"/>
        <w:jc w:val="both"/>
        <w:rPr>
          <w:rFonts w:ascii="Verdana" w:hAnsi="Verdana"/>
          <w:sz w:val="20"/>
          <w:szCs w:val="20"/>
        </w:rPr>
      </w:pPr>
    </w:p>
    <w:p w:rsidR="0018294D" w:rsidRDefault="0018294D" w:rsidP="00845BAB">
      <w:pPr>
        <w:spacing w:before="120"/>
        <w:jc w:val="both"/>
        <w:rPr>
          <w:rFonts w:ascii="Verdana" w:hAnsi="Verdana"/>
          <w:sz w:val="20"/>
          <w:szCs w:val="20"/>
        </w:rPr>
      </w:pPr>
    </w:p>
    <w:p w:rsidR="0018294D" w:rsidRPr="007961F8" w:rsidRDefault="0018294D" w:rsidP="00845BAB">
      <w:pPr>
        <w:spacing w:before="120"/>
        <w:jc w:val="both"/>
        <w:rPr>
          <w:rFonts w:ascii="Verdana" w:hAnsi="Verdana"/>
          <w:sz w:val="20"/>
          <w:szCs w:val="20"/>
        </w:rPr>
      </w:pPr>
    </w:p>
    <w:p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proofErr w:type="gramStart"/>
      <w:r>
        <w:rPr>
          <w:rFonts w:ascii="Verdana" w:hAnsi="Verdana" w:cs="Verdana"/>
          <w:sz w:val="20"/>
          <w:szCs w:val="20"/>
        </w:rPr>
        <w:t>…….</w:t>
      </w:r>
      <w:proofErr w:type="gramEnd"/>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rsidR="00525074" w:rsidRDefault="00525074" w:rsidP="00525074">
      <w:pPr>
        <w:ind w:left="6379"/>
        <w:jc w:val="center"/>
        <w:rPr>
          <w:rFonts w:ascii="Verdana" w:hAnsi="Verdana" w:cs="Verdana"/>
          <w:sz w:val="20"/>
          <w:szCs w:val="20"/>
        </w:rPr>
      </w:pPr>
    </w:p>
    <w:p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DDF" w:rsidRDefault="00B82DDF" w:rsidP="00B82DDF">
      <w:r>
        <w:separator/>
      </w:r>
    </w:p>
  </w:endnote>
  <w:endnote w:type="continuationSeparator" w:id="0">
    <w:p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DDF" w:rsidRDefault="00B82DDF" w:rsidP="00B82DDF">
      <w:r>
        <w:separator/>
      </w:r>
    </w:p>
  </w:footnote>
  <w:footnote w:type="continuationSeparator" w:id="0">
    <w:p w:rsidR="00B82DDF" w:rsidRDefault="00B82DDF" w:rsidP="00B82DDF">
      <w:r>
        <w:continuationSeparator/>
      </w:r>
    </w:p>
  </w:footnote>
  <w:footnote w:id="1">
    <w:p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rsidR="00B750FD" w:rsidRDefault="00B750FD" w:rsidP="00973123">
      <w:pPr>
        <w:pStyle w:val="Textpoznpodarou"/>
        <w:jc w:val="both"/>
      </w:pPr>
    </w:p>
  </w:footnote>
  <w:footnote w:id="2">
    <w:p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FB0" w:rsidRPr="00677FB0" w:rsidRDefault="00677FB0" w:rsidP="00677FB0">
    <w:pPr>
      <w:pStyle w:val="Zhlav"/>
      <w:jc w:val="center"/>
      <w:rPr>
        <w:i/>
        <w:sz w:val="20"/>
      </w:rPr>
    </w:pPr>
    <w:r w:rsidRPr="00677FB0">
      <w:rPr>
        <w:i/>
        <w:sz w:val="20"/>
      </w:rPr>
      <w:t xml:space="preserve">Příloha č. </w:t>
    </w:r>
    <w:r w:rsidR="004743DB">
      <w:rPr>
        <w:i/>
        <w:sz w:val="20"/>
      </w:rPr>
      <w:t>10</w:t>
    </w:r>
    <w:r w:rsidRPr="00677FB0">
      <w:rPr>
        <w:i/>
        <w:sz w:val="20"/>
      </w:rPr>
      <w:t xml:space="preserve"> - Čestné prohlášení o veřejných funkcionář</w:t>
    </w:r>
    <w:r w:rsidR="009303E5">
      <w:rPr>
        <w:i/>
        <w:sz w:val="20"/>
      </w:rPr>
      <w:t>ích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6566"/>
    <w:rsid w:val="0018294D"/>
    <w:rsid w:val="001842BA"/>
    <w:rsid w:val="001B7F50"/>
    <w:rsid w:val="002B5DAE"/>
    <w:rsid w:val="002C0FAF"/>
    <w:rsid w:val="00336413"/>
    <w:rsid w:val="003E338A"/>
    <w:rsid w:val="00431827"/>
    <w:rsid w:val="004321DA"/>
    <w:rsid w:val="004743DB"/>
    <w:rsid w:val="004903AC"/>
    <w:rsid w:val="00525074"/>
    <w:rsid w:val="005F54A9"/>
    <w:rsid w:val="00650B80"/>
    <w:rsid w:val="0066701D"/>
    <w:rsid w:val="00677FB0"/>
    <w:rsid w:val="006929B2"/>
    <w:rsid w:val="007961F8"/>
    <w:rsid w:val="00845BAB"/>
    <w:rsid w:val="008C2D61"/>
    <w:rsid w:val="008D2445"/>
    <w:rsid w:val="009303E5"/>
    <w:rsid w:val="00973123"/>
    <w:rsid w:val="00984252"/>
    <w:rsid w:val="00A157B4"/>
    <w:rsid w:val="00A4702A"/>
    <w:rsid w:val="00A65DD6"/>
    <w:rsid w:val="00B750FD"/>
    <w:rsid w:val="00B82DDF"/>
    <w:rsid w:val="00B848B6"/>
    <w:rsid w:val="00BB669F"/>
    <w:rsid w:val="00C23556"/>
    <w:rsid w:val="00CB7ECB"/>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DC1D3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A0115-75A7-4238-8523-7B577D47E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2225</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2019-03-27T09:01:00Z</dcterms:modified>
</cp:coreProperties>
</file>