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Roškotova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7661CD" w:rsidRPr="008A2745" w:rsidRDefault="004D00E9" w:rsidP="008A2745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 xml:space="preserve">Č.j.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77442B">
        <w:rPr>
          <w:rFonts w:ascii="Tahoma" w:hAnsi="Tahoma" w:cs="Tahoma"/>
          <w:sz w:val="20"/>
          <w:szCs w:val="20"/>
        </w:rPr>
        <w:t>31</w:t>
      </w:r>
      <w:r w:rsidR="00B0504B">
        <w:rPr>
          <w:rFonts w:ascii="Tahoma" w:hAnsi="Tahoma" w:cs="Tahoma"/>
          <w:sz w:val="20"/>
          <w:szCs w:val="20"/>
        </w:rPr>
        <w:t>. 7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Výše uvedený zadavatel Vám v souladu s ust.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0504B" w:rsidRDefault="00B0504B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A2745" w:rsidRPr="008A2745" w:rsidRDefault="00162728" w:rsidP="008A274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V dokumentu Dodatečná informace č. 34 - 39.docx je uvedena odpověď č. 2 týkající se virtualizační technologie VMWARE 5, jejíž "současná instalace je dedikována pro jiné účely než je poptávaný ICIS a není možno jej pro tyto účely využít v současném licenčním uspořádání".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Dotaz: Pokud bude v HW specifikaci navrženo použití virtualizační technologie, mají být potřebné licence pro virtualizační technologii započítány do ceny dodávky?</w:t>
      </w:r>
    </w:p>
    <w:p w:rsid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</w:p>
    <w:p w:rsidR="00162728" w:rsidRPr="00FA4DFD" w:rsidRDefault="00162728" w:rsidP="00FA4DFD">
      <w:pPr>
        <w:jc w:val="both"/>
        <w:rPr>
          <w:rFonts w:ascii="Tahoma" w:hAnsi="Tahoma" w:cs="Tahoma"/>
          <w:b/>
          <w:sz w:val="20"/>
          <w:szCs w:val="20"/>
        </w:rPr>
      </w:pPr>
      <w:r w:rsidRPr="00FA4DFD">
        <w:rPr>
          <w:rFonts w:ascii="Tahoma" w:hAnsi="Tahoma" w:cs="Tahoma"/>
          <w:b/>
          <w:sz w:val="20"/>
          <w:szCs w:val="20"/>
        </w:rPr>
        <w:t>Odpověď zadav</w:t>
      </w:r>
      <w:r w:rsidR="00B0504B" w:rsidRPr="00FA4DFD">
        <w:rPr>
          <w:rFonts w:ascii="Tahoma" w:hAnsi="Tahoma" w:cs="Tahoma"/>
          <w:b/>
          <w:sz w:val="20"/>
          <w:szCs w:val="20"/>
        </w:rPr>
        <w:t>a</w:t>
      </w:r>
      <w:r w:rsidR="009762B4" w:rsidRPr="00FA4DFD">
        <w:rPr>
          <w:rFonts w:ascii="Tahoma" w:hAnsi="Tahoma" w:cs="Tahoma"/>
          <w:b/>
          <w:sz w:val="20"/>
          <w:szCs w:val="20"/>
        </w:rPr>
        <w:t xml:space="preserve">tele - </w:t>
      </w:r>
      <w:r w:rsidR="0077442B">
        <w:rPr>
          <w:rFonts w:ascii="Tahoma" w:hAnsi="Tahoma" w:cs="Tahoma"/>
          <w:b/>
          <w:sz w:val="20"/>
          <w:szCs w:val="20"/>
        </w:rPr>
        <w:t>Dodatečná informace č. 49</w:t>
      </w:r>
    </w:p>
    <w:p w:rsidR="00993616" w:rsidRPr="008A6898" w:rsidRDefault="008A6898" w:rsidP="008A6898">
      <w:pPr>
        <w:jc w:val="both"/>
        <w:rPr>
          <w:rFonts w:ascii="Tahoma" w:hAnsi="Tahoma" w:cs="Tahoma"/>
          <w:sz w:val="20"/>
          <w:szCs w:val="20"/>
        </w:rPr>
      </w:pPr>
      <w:r w:rsidRPr="008A6898">
        <w:rPr>
          <w:rFonts w:ascii="Tahoma" w:hAnsi="Tahoma" w:cs="Tahoma"/>
          <w:sz w:val="20"/>
          <w:szCs w:val="20"/>
        </w:rPr>
        <w:t xml:space="preserve">Ano, </w:t>
      </w:r>
      <w:r w:rsidR="0077442B" w:rsidRPr="0077442B">
        <w:rPr>
          <w:rFonts w:ascii="Tahoma" w:hAnsi="Tahoma" w:cs="Tahoma"/>
          <w:sz w:val="20"/>
          <w:szCs w:val="20"/>
          <w:lang w:eastAsia="de-DE"/>
        </w:rPr>
        <w:t>potřebné licence pro virtualizační technologii započítány do ceny dodávky</w:t>
      </w:r>
      <w:r w:rsidR="0077442B">
        <w:rPr>
          <w:rFonts w:ascii="Tahoma" w:hAnsi="Tahoma" w:cs="Tahoma"/>
          <w:sz w:val="20"/>
          <w:szCs w:val="20"/>
          <w:lang w:eastAsia="de-DE"/>
        </w:rPr>
        <w:t xml:space="preserve">. </w:t>
      </w:r>
    </w:p>
    <w:p w:rsidR="00FA4DFD" w:rsidRPr="00FA4DFD" w:rsidRDefault="00FA4DFD" w:rsidP="00FA4DF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FA4DFD" w:rsidRP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  <w:r w:rsidRPr="00FA4DFD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V Zadávací dokumentaci je na str. 9 požadavek „c) Součástí specifikace HW infrastruktury budou požadavky na Objednatele (v detailu minimálně dle lokací):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o</w:t>
      </w:r>
      <w:r w:rsidRPr="0077442B">
        <w:rPr>
          <w:rFonts w:ascii="Tahoma" w:hAnsi="Tahoma" w:cs="Tahoma"/>
          <w:sz w:val="20"/>
          <w:szCs w:val="20"/>
          <w:lang w:eastAsia="de-DE"/>
        </w:rPr>
        <w:tab/>
        <w:t>požadovaný příkon elektrické sítě,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o</w:t>
      </w:r>
      <w:r w:rsidRPr="0077442B">
        <w:rPr>
          <w:rFonts w:ascii="Tahoma" w:hAnsi="Tahoma" w:cs="Tahoma"/>
          <w:sz w:val="20"/>
          <w:szCs w:val="20"/>
          <w:lang w:eastAsia="de-DE"/>
        </w:rPr>
        <w:tab/>
        <w:t>prostorové nároky HW prvků,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o</w:t>
      </w:r>
      <w:r w:rsidRPr="0077442B">
        <w:rPr>
          <w:rFonts w:ascii="Tahoma" w:hAnsi="Tahoma" w:cs="Tahoma"/>
          <w:sz w:val="20"/>
          <w:szCs w:val="20"/>
          <w:lang w:eastAsia="de-DE"/>
        </w:rPr>
        <w:tab/>
        <w:t>hmotnost HW prvků,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o</w:t>
      </w:r>
      <w:r w:rsidRPr="0077442B">
        <w:rPr>
          <w:rFonts w:ascii="Tahoma" w:hAnsi="Tahoma" w:cs="Tahoma"/>
          <w:sz w:val="20"/>
          <w:szCs w:val="20"/>
          <w:lang w:eastAsia="de-DE"/>
        </w:rPr>
        <w:tab/>
        <w:t>požadavky na chladící jednotky,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o</w:t>
      </w:r>
      <w:r w:rsidRPr="0077442B">
        <w:rPr>
          <w:rFonts w:ascii="Tahoma" w:hAnsi="Tahoma" w:cs="Tahoma"/>
          <w:sz w:val="20"/>
          <w:szCs w:val="20"/>
          <w:lang w:eastAsia="de-DE"/>
        </w:rPr>
        <w:tab/>
        <w:t>požadavky na síťovou infrastrukturu pro propojení lokací, uživatelských stanic.“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Zároveň jsme obdrželi Dodatečnou informaci č. 34, odpověď č. 1, kde je uvedeno "Plně v kompetenci Dodavatele je návrh na HW infrastrukturu beze zbytku nutnou pro plnohodnotný provoz navrhovaného informačního systému ICIS (s akceptací zadavatele). Netýká se to však v žádném případě dalších komponent navrhované serverovny jako takové (síťové řešení, včetně switchů a hub(ů), záložní zdroje napájení, RACK skříně)."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Domníváme se, že jde o rozpor mezi Zadávací dokumentací a odpovědí č. 1 v Dodatečné informaci č. 34.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 xml:space="preserve">Dotaz: Muže Zadavatel upřesnit, do jaké úrovně tedy má být provedena specifikace požadavků na HW infrastrukturu? Nejlépe strukturovanou tabulkou s výčtem parametrů, která umožní </w:t>
      </w:r>
      <w:r w:rsidRPr="0077442B">
        <w:rPr>
          <w:rFonts w:ascii="Tahoma" w:hAnsi="Tahoma" w:cs="Tahoma"/>
          <w:sz w:val="20"/>
          <w:szCs w:val="20"/>
          <w:lang w:eastAsia="de-DE"/>
        </w:rPr>
        <w:lastRenderedPageBreak/>
        <w:t>jednoznačný výklad očekávané specifikace a zabrání případným dohadům ohledně splnění/nesplnění kvalifikačních kritérií Zadávací dokumentace v tomto směru?</w:t>
      </w:r>
    </w:p>
    <w:p w:rsidR="00FA4DFD" w:rsidRP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</w:p>
    <w:p w:rsidR="00FA4DFD" w:rsidRP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  <w:r w:rsidRPr="00FA4DFD">
        <w:rPr>
          <w:rFonts w:ascii="Tahoma" w:hAnsi="Tahoma" w:cs="Tahoma"/>
          <w:b/>
          <w:sz w:val="20"/>
          <w:szCs w:val="20"/>
        </w:rPr>
        <w:t>Odpověď zadava</w:t>
      </w:r>
      <w:r w:rsidR="0077442B">
        <w:rPr>
          <w:rFonts w:ascii="Tahoma" w:hAnsi="Tahoma" w:cs="Tahoma"/>
          <w:b/>
          <w:sz w:val="20"/>
          <w:szCs w:val="20"/>
        </w:rPr>
        <w:t>tele - Dodatečná informace č. 50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 xml:space="preserve">Nejedná se o rozpor mezi Zadávací dokumentací a odpovědí č. 1 v Dodatečné informaci z 18.7.2014 váš dotaz: „Chápeme správně, že Zadavatel nechá (při dodržení podmínek zadávací dokumentace) plně v kompetenci Dodavatele návrh specifikace na budoucí HW vybavení nově budované serverovny?“. 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 xml:space="preserve">Co se týče požadavků uvedených v kapitole I B „Technická specifikace“, bodě 5 c) jedná se o definování požadavků z vaší strany dle vašeho návrhu HW na prostory umístění (serverovnu) tak jak jsou v ZD uvedeny. Potvrzujeme, že se to netýká prvků uvedených v naší předchozí odpovědi. 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Vzhledem k tomu, že v rámci nabídek lze očekávat informační systémy rozdílných architektur, nelze ani vytvořit univerzální strukturovanou tabulku s výčtem požadovaných parametrů Důvodem je, že Zadavatel nezná, na jaké platformě bude váš návrh HW postaven.</w:t>
      </w:r>
    </w:p>
    <w:p w:rsidR="00FA4DFD" w:rsidRPr="00FA4DFD" w:rsidRDefault="00FA4DFD" w:rsidP="00FA4DF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</w:p>
    <w:p w:rsidR="00FA4DFD" w:rsidRP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  <w:r w:rsidRPr="00FA4DFD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7442B" w:rsidRPr="0077442B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Jakou představu má Zadavatel o maintenance programu pro případné použití virtualizační technologie VMware? Má podporu přímo od fy VMware nebo od jiného dodavatele? Plánuje budoucí sloučení své vlastní podpory pro produkty VMware s maintenance k nově dodaným licencím?</w:t>
      </w:r>
    </w:p>
    <w:p w:rsidR="00FA4DFD" w:rsidRP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</w:p>
    <w:p w:rsidR="00FA4DFD" w:rsidRPr="00FA4DFD" w:rsidRDefault="00FA4DFD" w:rsidP="00FA4DFD">
      <w:pPr>
        <w:jc w:val="both"/>
        <w:rPr>
          <w:rFonts w:ascii="Tahoma" w:hAnsi="Tahoma" w:cs="Tahoma"/>
          <w:b/>
          <w:sz w:val="20"/>
          <w:szCs w:val="20"/>
        </w:rPr>
      </w:pPr>
      <w:r w:rsidRPr="00FA4DFD">
        <w:rPr>
          <w:rFonts w:ascii="Tahoma" w:hAnsi="Tahoma" w:cs="Tahoma"/>
          <w:b/>
          <w:sz w:val="20"/>
          <w:szCs w:val="20"/>
        </w:rPr>
        <w:t>Odpověď zadava</w:t>
      </w:r>
      <w:r w:rsidR="0077442B">
        <w:rPr>
          <w:rFonts w:ascii="Tahoma" w:hAnsi="Tahoma" w:cs="Tahoma"/>
          <w:b/>
          <w:sz w:val="20"/>
          <w:szCs w:val="20"/>
        </w:rPr>
        <w:t>tele - Dodatečná informace č. 51</w:t>
      </w:r>
    </w:p>
    <w:p w:rsidR="00FA4DFD" w:rsidRPr="00FA4DFD" w:rsidRDefault="0077442B" w:rsidP="0077442B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77442B">
        <w:rPr>
          <w:rFonts w:ascii="Tahoma" w:hAnsi="Tahoma" w:cs="Tahoma"/>
          <w:sz w:val="20"/>
          <w:szCs w:val="20"/>
          <w:lang w:eastAsia="de-DE"/>
        </w:rPr>
        <w:t>Neplánujeme budoucí sloučení své podpory s maintenance k nově dodaným licencím. Maintenance na licence dodané v rámci smlouvy o vytvoření ICIS budou součástí smlouvy o technické podpoře ICIS a nelze je slučovat.</w:t>
      </w:r>
    </w:p>
    <w:p w:rsidR="00D22E7D" w:rsidRDefault="00D22E7D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v.z.</w:t>
      </w:r>
    </w:p>
    <w:p w:rsidR="00DB4EF0" w:rsidRPr="00796A54" w:rsidRDefault="00DB4EF0" w:rsidP="00F542AB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A068DE" w:rsidRDefault="00DB4EF0" w:rsidP="00F542AB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sectPr w:rsidR="00A068DE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0C8" w:rsidRDefault="00D970C8">
      <w:r>
        <w:separator/>
      </w:r>
    </w:p>
  </w:endnote>
  <w:endnote w:type="continuationSeparator" w:id="0">
    <w:p w:rsidR="00D970C8" w:rsidRDefault="00D97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Default="00000B55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970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70C8" w:rsidRDefault="00D970C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Pr="005F5771" w:rsidRDefault="00D970C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970C8" w:rsidRDefault="00D970C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Default="00D970C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0C8" w:rsidRDefault="00D970C8">
      <w:r>
        <w:separator/>
      </w:r>
    </w:p>
  </w:footnote>
  <w:footnote w:type="continuationSeparator" w:id="0">
    <w:p w:rsidR="00D970C8" w:rsidRDefault="00D97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Pr="00964EC3" w:rsidRDefault="00D970C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970C8" w:rsidRPr="00F54A53">
      <w:tc>
        <w:tcPr>
          <w:tcW w:w="1321" w:type="dxa"/>
          <w:vAlign w:val="bottom"/>
        </w:tcPr>
        <w:p w:rsidR="00D970C8" w:rsidRPr="00F72071" w:rsidRDefault="00D970C8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970C8" w:rsidRPr="00F54A53" w:rsidRDefault="00D970C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970C8" w:rsidRPr="00F54A53" w:rsidRDefault="00D970C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970C8" w:rsidRPr="00F54A53" w:rsidRDefault="00D970C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970C8" w:rsidRPr="00F54A53" w:rsidRDefault="00D970C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970C8" w:rsidRPr="00F54A53" w:rsidRDefault="00D970C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970C8" w:rsidRPr="00F54A53" w:rsidRDefault="00D970C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970C8" w:rsidRPr="0013192A" w:rsidRDefault="00D970C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970C8" w:rsidRPr="00F54A53" w:rsidRDefault="00D970C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970C8" w:rsidRPr="00145FC5" w:rsidRDefault="00D970C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4D1D82"/>
    <w:multiLevelType w:val="hybridMultilevel"/>
    <w:tmpl w:val="76BEF9F6"/>
    <w:lvl w:ilvl="0" w:tplc="726E6678">
      <w:start w:val="120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2A3545"/>
    <w:multiLevelType w:val="hybridMultilevel"/>
    <w:tmpl w:val="9662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82CFE"/>
    <w:multiLevelType w:val="hybridMultilevel"/>
    <w:tmpl w:val="4172185C"/>
    <w:lvl w:ilvl="0" w:tplc="F3AEE7B4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F0D2D"/>
    <w:multiLevelType w:val="hybridMultilevel"/>
    <w:tmpl w:val="1DAA8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D323E"/>
    <w:multiLevelType w:val="hybridMultilevel"/>
    <w:tmpl w:val="74904C98"/>
    <w:lvl w:ilvl="0" w:tplc="726E6678">
      <w:start w:val="120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180D29"/>
    <w:multiLevelType w:val="hybridMultilevel"/>
    <w:tmpl w:val="69DCAC00"/>
    <w:lvl w:ilvl="0" w:tplc="726E6678">
      <w:start w:val="120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E229DA"/>
    <w:multiLevelType w:val="hybridMultilevel"/>
    <w:tmpl w:val="C382E342"/>
    <w:lvl w:ilvl="0" w:tplc="EB20C87E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26"/>
  </w:num>
  <w:num w:numId="4">
    <w:abstractNumId w:val="23"/>
  </w:num>
  <w:num w:numId="5">
    <w:abstractNumId w:val="14"/>
  </w:num>
  <w:num w:numId="6">
    <w:abstractNumId w:val="32"/>
  </w:num>
  <w:num w:numId="7">
    <w:abstractNumId w:val="13"/>
  </w:num>
  <w:num w:numId="8">
    <w:abstractNumId w:val="22"/>
  </w:num>
  <w:num w:numId="9">
    <w:abstractNumId w:val="16"/>
  </w:num>
  <w:num w:numId="10">
    <w:abstractNumId w:val="27"/>
  </w:num>
  <w:num w:numId="11">
    <w:abstractNumId w:val="31"/>
  </w:num>
  <w:num w:numId="12">
    <w:abstractNumId w:val="6"/>
  </w:num>
  <w:num w:numId="13">
    <w:abstractNumId w:val="5"/>
  </w:num>
  <w:num w:numId="14">
    <w:abstractNumId w:val="10"/>
  </w:num>
  <w:num w:numId="15">
    <w:abstractNumId w:val="8"/>
  </w:num>
  <w:num w:numId="16">
    <w:abstractNumId w:val="34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"/>
  </w:num>
  <w:num w:numId="28">
    <w:abstractNumId w:val="25"/>
  </w:num>
  <w:num w:numId="29">
    <w:abstractNumId w:val="21"/>
  </w:num>
  <w:num w:numId="30">
    <w:abstractNumId w:val="11"/>
  </w:num>
  <w:num w:numId="31">
    <w:abstractNumId w:val="29"/>
  </w:num>
  <w:num w:numId="32">
    <w:abstractNumId w:val="33"/>
  </w:num>
  <w:num w:numId="33">
    <w:abstractNumId w:val="17"/>
  </w:num>
  <w:num w:numId="34">
    <w:abstractNumId w:val="24"/>
  </w:num>
  <w:num w:numId="35">
    <w:abstractNumId w:val="7"/>
  </w:num>
  <w:num w:numId="36">
    <w:abstractNumId w:val="19"/>
  </w:num>
  <w:num w:numId="37">
    <w:abstractNumId w:val="9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00B55"/>
    <w:rsid w:val="00011111"/>
    <w:rsid w:val="00017BB3"/>
    <w:rsid w:val="000202DA"/>
    <w:rsid w:val="00021B61"/>
    <w:rsid w:val="00032CC8"/>
    <w:rsid w:val="00034976"/>
    <w:rsid w:val="0003685D"/>
    <w:rsid w:val="00042E4F"/>
    <w:rsid w:val="00074A51"/>
    <w:rsid w:val="00080C82"/>
    <w:rsid w:val="00082B68"/>
    <w:rsid w:val="000918B3"/>
    <w:rsid w:val="000920DB"/>
    <w:rsid w:val="00093812"/>
    <w:rsid w:val="000963E3"/>
    <w:rsid w:val="000A41F5"/>
    <w:rsid w:val="000A6206"/>
    <w:rsid w:val="000C0D51"/>
    <w:rsid w:val="000D498F"/>
    <w:rsid w:val="000D4F7C"/>
    <w:rsid w:val="000E1A84"/>
    <w:rsid w:val="000E2B67"/>
    <w:rsid w:val="000F2E13"/>
    <w:rsid w:val="001104B1"/>
    <w:rsid w:val="00131040"/>
    <w:rsid w:val="0013192A"/>
    <w:rsid w:val="00134C8E"/>
    <w:rsid w:val="00136B6B"/>
    <w:rsid w:val="0014223D"/>
    <w:rsid w:val="00145FC5"/>
    <w:rsid w:val="00147E2A"/>
    <w:rsid w:val="00157A1C"/>
    <w:rsid w:val="0016008E"/>
    <w:rsid w:val="001621EF"/>
    <w:rsid w:val="00162728"/>
    <w:rsid w:val="00173D71"/>
    <w:rsid w:val="00173E1C"/>
    <w:rsid w:val="00182B50"/>
    <w:rsid w:val="00186FF5"/>
    <w:rsid w:val="00187D2D"/>
    <w:rsid w:val="00190FD4"/>
    <w:rsid w:val="00192757"/>
    <w:rsid w:val="00194DD0"/>
    <w:rsid w:val="0019507F"/>
    <w:rsid w:val="00196210"/>
    <w:rsid w:val="00197278"/>
    <w:rsid w:val="001A021E"/>
    <w:rsid w:val="001B0E58"/>
    <w:rsid w:val="001B2E61"/>
    <w:rsid w:val="001B6FC2"/>
    <w:rsid w:val="001C2184"/>
    <w:rsid w:val="001C3DD1"/>
    <w:rsid w:val="001D06C5"/>
    <w:rsid w:val="001D36F7"/>
    <w:rsid w:val="001D5934"/>
    <w:rsid w:val="001D63EF"/>
    <w:rsid w:val="001D6BCB"/>
    <w:rsid w:val="001E2C67"/>
    <w:rsid w:val="001F001A"/>
    <w:rsid w:val="001F0E54"/>
    <w:rsid w:val="001F6EDB"/>
    <w:rsid w:val="001F766F"/>
    <w:rsid w:val="0020405E"/>
    <w:rsid w:val="002041E5"/>
    <w:rsid w:val="00205914"/>
    <w:rsid w:val="00206E53"/>
    <w:rsid w:val="0021399B"/>
    <w:rsid w:val="00213DF1"/>
    <w:rsid w:val="00216EC6"/>
    <w:rsid w:val="00216FC7"/>
    <w:rsid w:val="0022289D"/>
    <w:rsid w:val="00223E4F"/>
    <w:rsid w:val="00223F1B"/>
    <w:rsid w:val="00226018"/>
    <w:rsid w:val="00227096"/>
    <w:rsid w:val="00235622"/>
    <w:rsid w:val="00243016"/>
    <w:rsid w:val="00250EC1"/>
    <w:rsid w:val="0025148E"/>
    <w:rsid w:val="00251D5F"/>
    <w:rsid w:val="00251FB9"/>
    <w:rsid w:val="0025279A"/>
    <w:rsid w:val="0025640A"/>
    <w:rsid w:val="00257265"/>
    <w:rsid w:val="002576DF"/>
    <w:rsid w:val="002633FB"/>
    <w:rsid w:val="002639B3"/>
    <w:rsid w:val="00264FDC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B7AF3"/>
    <w:rsid w:val="002D3789"/>
    <w:rsid w:val="002D4088"/>
    <w:rsid w:val="002D764C"/>
    <w:rsid w:val="002E0EFE"/>
    <w:rsid w:val="002E451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124B"/>
    <w:rsid w:val="00351560"/>
    <w:rsid w:val="00352148"/>
    <w:rsid w:val="00356A99"/>
    <w:rsid w:val="003626FC"/>
    <w:rsid w:val="0037613D"/>
    <w:rsid w:val="00382DC5"/>
    <w:rsid w:val="00383A47"/>
    <w:rsid w:val="003869EB"/>
    <w:rsid w:val="003A035F"/>
    <w:rsid w:val="003A2544"/>
    <w:rsid w:val="003A7737"/>
    <w:rsid w:val="003B08CE"/>
    <w:rsid w:val="003B6FEA"/>
    <w:rsid w:val="003D2CA0"/>
    <w:rsid w:val="003D595B"/>
    <w:rsid w:val="003D72D6"/>
    <w:rsid w:val="003E2914"/>
    <w:rsid w:val="003E2ACD"/>
    <w:rsid w:val="003E4ED7"/>
    <w:rsid w:val="003F04A7"/>
    <w:rsid w:val="003F2A24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17A7"/>
    <w:rsid w:val="004B3917"/>
    <w:rsid w:val="004B4435"/>
    <w:rsid w:val="004B66AA"/>
    <w:rsid w:val="004C11AE"/>
    <w:rsid w:val="004C1F54"/>
    <w:rsid w:val="004C50B8"/>
    <w:rsid w:val="004C6EF2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0315"/>
    <w:rsid w:val="004F1490"/>
    <w:rsid w:val="005005CC"/>
    <w:rsid w:val="005020E2"/>
    <w:rsid w:val="0050628C"/>
    <w:rsid w:val="00510222"/>
    <w:rsid w:val="00510E5F"/>
    <w:rsid w:val="005217D7"/>
    <w:rsid w:val="00522314"/>
    <w:rsid w:val="00534A11"/>
    <w:rsid w:val="00535178"/>
    <w:rsid w:val="0053590C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3052"/>
    <w:rsid w:val="00584B69"/>
    <w:rsid w:val="00585DF1"/>
    <w:rsid w:val="00585F45"/>
    <w:rsid w:val="00586D9D"/>
    <w:rsid w:val="0058728C"/>
    <w:rsid w:val="00590972"/>
    <w:rsid w:val="00591AA7"/>
    <w:rsid w:val="00594564"/>
    <w:rsid w:val="00595AD5"/>
    <w:rsid w:val="005A6BA8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322B5"/>
    <w:rsid w:val="00655C7F"/>
    <w:rsid w:val="006579AE"/>
    <w:rsid w:val="006606EE"/>
    <w:rsid w:val="00687E2D"/>
    <w:rsid w:val="00690A2C"/>
    <w:rsid w:val="00690D32"/>
    <w:rsid w:val="00693475"/>
    <w:rsid w:val="00693548"/>
    <w:rsid w:val="00697B71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4D28"/>
    <w:rsid w:val="006F5B32"/>
    <w:rsid w:val="00706406"/>
    <w:rsid w:val="00706C4B"/>
    <w:rsid w:val="007071E8"/>
    <w:rsid w:val="00711C88"/>
    <w:rsid w:val="0071215A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7442B"/>
    <w:rsid w:val="00777069"/>
    <w:rsid w:val="007804D1"/>
    <w:rsid w:val="0078554A"/>
    <w:rsid w:val="00796A54"/>
    <w:rsid w:val="007A3D81"/>
    <w:rsid w:val="007A6600"/>
    <w:rsid w:val="007A7516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17647"/>
    <w:rsid w:val="00825A0C"/>
    <w:rsid w:val="00825BA7"/>
    <w:rsid w:val="00826869"/>
    <w:rsid w:val="00826BF6"/>
    <w:rsid w:val="0083049A"/>
    <w:rsid w:val="00833A2A"/>
    <w:rsid w:val="00834C82"/>
    <w:rsid w:val="00846EF9"/>
    <w:rsid w:val="0085098C"/>
    <w:rsid w:val="008542AB"/>
    <w:rsid w:val="00854628"/>
    <w:rsid w:val="00854C2E"/>
    <w:rsid w:val="0085554A"/>
    <w:rsid w:val="00855566"/>
    <w:rsid w:val="00855F3E"/>
    <w:rsid w:val="00861D47"/>
    <w:rsid w:val="00861F1C"/>
    <w:rsid w:val="00866DAD"/>
    <w:rsid w:val="00881879"/>
    <w:rsid w:val="00894D51"/>
    <w:rsid w:val="008A2745"/>
    <w:rsid w:val="008A3E5C"/>
    <w:rsid w:val="008A6898"/>
    <w:rsid w:val="008B1858"/>
    <w:rsid w:val="008B35A5"/>
    <w:rsid w:val="008B3E1D"/>
    <w:rsid w:val="008B52B6"/>
    <w:rsid w:val="008C7B48"/>
    <w:rsid w:val="008D5ABB"/>
    <w:rsid w:val="008E1B80"/>
    <w:rsid w:val="008E5AE6"/>
    <w:rsid w:val="008E7E45"/>
    <w:rsid w:val="008F0359"/>
    <w:rsid w:val="008F7BA5"/>
    <w:rsid w:val="008F7E55"/>
    <w:rsid w:val="00904A77"/>
    <w:rsid w:val="009051A4"/>
    <w:rsid w:val="00923681"/>
    <w:rsid w:val="00943532"/>
    <w:rsid w:val="009453AA"/>
    <w:rsid w:val="009614EE"/>
    <w:rsid w:val="00962911"/>
    <w:rsid w:val="00964975"/>
    <w:rsid w:val="00964EC3"/>
    <w:rsid w:val="00973F23"/>
    <w:rsid w:val="009762B4"/>
    <w:rsid w:val="00985F4E"/>
    <w:rsid w:val="00993616"/>
    <w:rsid w:val="00997AFB"/>
    <w:rsid w:val="009A035D"/>
    <w:rsid w:val="009A4E59"/>
    <w:rsid w:val="009A5B1C"/>
    <w:rsid w:val="009B1463"/>
    <w:rsid w:val="009B60D6"/>
    <w:rsid w:val="009B768A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5558B"/>
    <w:rsid w:val="00A601AE"/>
    <w:rsid w:val="00A616D5"/>
    <w:rsid w:val="00A65D6B"/>
    <w:rsid w:val="00A65D8C"/>
    <w:rsid w:val="00A71482"/>
    <w:rsid w:val="00A7179A"/>
    <w:rsid w:val="00A81236"/>
    <w:rsid w:val="00A82F88"/>
    <w:rsid w:val="00A8714F"/>
    <w:rsid w:val="00AA1A88"/>
    <w:rsid w:val="00AA2F74"/>
    <w:rsid w:val="00AA3345"/>
    <w:rsid w:val="00AB0F8B"/>
    <w:rsid w:val="00AB5354"/>
    <w:rsid w:val="00AC11CD"/>
    <w:rsid w:val="00AC3F0C"/>
    <w:rsid w:val="00AC539D"/>
    <w:rsid w:val="00AD00B2"/>
    <w:rsid w:val="00AD053C"/>
    <w:rsid w:val="00AD1DDA"/>
    <w:rsid w:val="00AD2646"/>
    <w:rsid w:val="00AE19EF"/>
    <w:rsid w:val="00AE2D5F"/>
    <w:rsid w:val="00AE786B"/>
    <w:rsid w:val="00AF1913"/>
    <w:rsid w:val="00AF26C7"/>
    <w:rsid w:val="00AF2CCD"/>
    <w:rsid w:val="00B01C6E"/>
    <w:rsid w:val="00B0358D"/>
    <w:rsid w:val="00B0504B"/>
    <w:rsid w:val="00B11630"/>
    <w:rsid w:val="00B2255D"/>
    <w:rsid w:val="00B22696"/>
    <w:rsid w:val="00B26072"/>
    <w:rsid w:val="00B268BC"/>
    <w:rsid w:val="00B3326B"/>
    <w:rsid w:val="00B3392A"/>
    <w:rsid w:val="00B36FFC"/>
    <w:rsid w:val="00B435D3"/>
    <w:rsid w:val="00B47945"/>
    <w:rsid w:val="00B513BE"/>
    <w:rsid w:val="00B55FF6"/>
    <w:rsid w:val="00B5602D"/>
    <w:rsid w:val="00B67EBA"/>
    <w:rsid w:val="00B7090C"/>
    <w:rsid w:val="00B733D9"/>
    <w:rsid w:val="00B770A3"/>
    <w:rsid w:val="00B85126"/>
    <w:rsid w:val="00B87AAA"/>
    <w:rsid w:val="00B92A17"/>
    <w:rsid w:val="00BA0934"/>
    <w:rsid w:val="00BA1035"/>
    <w:rsid w:val="00BA58FF"/>
    <w:rsid w:val="00BB0C98"/>
    <w:rsid w:val="00BB39B1"/>
    <w:rsid w:val="00BB558D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1BB6"/>
    <w:rsid w:val="00C5272A"/>
    <w:rsid w:val="00C5397B"/>
    <w:rsid w:val="00C548D3"/>
    <w:rsid w:val="00C64657"/>
    <w:rsid w:val="00C66B77"/>
    <w:rsid w:val="00C709C5"/>
    <w:rsid w:val="00C72109"/>
    <w:rsid w:val="00C72987"/>
    <w:rsid w:val="00C73102"/>
    <w:rsid w:val="00C81D95"/>
    <w:rsid w:val="00C83867"/>
    <w:rsid w:val="00C844BA"/>
    <w:rsid w:val="00C84763"/>
    <w:rsid w:val="00C8794F"/>
    <w:rsid w:val="00C87F02"/>
    <w:rsid w:val="00C96A1F"/>
    <w:rsid w:val="00C97E47"/>
    <w:rsid w:val="00CA313A"/>
    <w:rsid w:val="00CD1AA4"/>
    <w:rsid w:val="00CD30BB"/>
    <w:rsid w:val="00CD54D6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2E7D"/>
    <w:rsid w:val="00D25E08"/>
    <w:rsid w:val="00D27636"/>
    <w:rsid w:val="00D3561D"/>
    <w:rsid w:val="00D41445"/>
    <w:rsid w:val="00D42547"/>
    <w:rsid w:val="00D457BC"/>
    <w:rsid w:val="00D546E6"/>
    <w:rsid w:val="00D70640"/>
    <w:rsid w:val="00D7099A"/>
    <w:rsid w:val="00D76B9E"/>
    <w:rsid w:val="00D77CF3"/>
    <w:rsid w:val="00D87238"/>
    <w:rsid w:val="00D92D13"/>
    <w:rsid w:val="00D95B43"/>
    <w:rsid w:val="00D968A2"/>
    <w:rsid w:val="00D970C8"/>
    <w:rsid w:val="00DA00C1"/>
    <w:rsid w:val="00DA30CD"/>
    <w:rsid w:val="00DA5F53"/>
    <w:rsid w:val="00DB08D2"/>
    <w:rsid w:val="00DB350A"/>
    <w:rsid w:val="00DB4EF0"/>
    <w:rsid w:val="00DD2339"/>
    <w:rsid w:val="00DD2BA5"/>
    <w:rsid w:val="00DD43DB"/>
    <w:rsid w:val="00DF3F6F"/>
    <w:rsid w:val="00DF5751"/>
    <w:rsid w:val="00DF675E"/>
    <w:rsid w:val="00E01586"/>
    <w:rsid w:val="00E06E4A"/>
    <w:rsid w:val="00E1200F"/>
    <w:rsid w:val="00E1445E"/>
    <w:rsid w:val="00E1576B"/>
    <w:rsid w:val="00E15E7D"/>
    <w:rsid w:val="00E16804"/>
    <w:rsid w:val="00E20572"/>
    <w:rsid w:val="00E2131F"/>
    <w:rsid w:val="00E30C2F"/>
    <w:rsid w:val="00E315F0"/>
    <w:rsid w:val="00E31B4A"/>
    <w:rsid w:val="00E32E2B"/>
    <w:rsid w:val="00E34B16"/>
    <w:rsid w:val="00E35A04"/>
    <w:rsid w:val="00E35F9D"/>
    <w:rsid w:val="00E4365A"/>
    <w:rsid w:val="00E43BDD"/>
    <w:rsid w:val="00E4594B"/>
    <w:rsid w:val="00E55358"/>
    <w:rsid w:val="00E57BF7"/>
    <w:rsid w:val="00E71356"/>
    <w:rsid w:val="00E766E9"/>
    <w:rsid w:val="00E82C3C"/>
    <w:rsid w:val="00E90D43"/>
    <w:rsid w:val="00EA0D97"/>
    <w:rsid w:val="00EB42B3"/>
    <w:rsid w:val="00EB4930"/>
    <w:rsid w:val="00EB7204"/>
    <w:rsid w:val="00EB7877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42AB"/>
    <w:rsid w:val="00F57CF8"/>
    <w:rsid w:val="00F6111E"/>
    <w:rsid w:val="00F67F89"/>
    <w:rsid w:val="00F72071"/>
    <w:rsid w:val="00F72772"/>
    <w:rsid w:val="00F83776"/>
    <w:rsid w:val="00F86976"/>
    <w:rsid w:val="00F94925"/>
    <w:rsid w:val="00FA1025"/>
    <w:rsid w:val="00FA29B0"/>
    <w:rsid w:val="00FA4DFD"/>
    <w:rsid w:val="00FB37D4"/>
    <w:rsid w:val="00FB4E84"/>
    <w:rsid w:val="00FB706F"/>
    <w:rsid w:val="00FC6473"/>
    <w:rsid w:val="00FD4A50"/>
    <w:rsid w:val="00FD73DE"/>
    <w:rsid w:val="00FE173B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uiPriority w:val="99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uiPriority w:val="99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93616"/>
    <w:rPr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9361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9936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993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93616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5wtgjKEmTia8XnlMdlvWWyhXw0o=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Ncnt6OWGB6RF8Yt5MqvCugsFcT3+GRK6R3qCyw4AWWD0jCUHpigp0ZUtbLXrS9VVOGx5Q4wK
    WVh1Mz+0mltK2EaQEzQ616nOZUSg3sAuwD51fUR7I4NuYWjnNPGr7IFN7twtKn0nATQLi8Hb
    gcdWz5FhE2Sq+7nvIKLiiFRkRiHctmr5jwS0a/420xk439Ua26IcLI0wHlT3ETRoJJi4Zhct
    XZy6UxS1quCa/vFNl36a5XxMOZeRCw1AJI4MeBWRJX/DRHH2gqN/XwFIwI/bsOLZSSKmQewP
    hH71HdlhPnpO3aq9y7UPDfj/27XMbmRIME2AJVkPKDQlZGrqfKdCdg==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tvXgn4yEW2FzcHtW/cuSE4lst3o=</DigestValue>
      </Reference>
      <Reference URI="/word/endnotes.xml?ContentType=application/vnd.openxmlformats-officedocument.wordprocessingml.endnotes+xml">
        <DigestMethod Algorithm="http://www.w3.org/2000/09/xmldsig#sha1"/>
        <DigestValue>TQA/WU4w9C0LA6q8OEegwIlhOhw=</DigestValue>
      </Reference>
      <Reference URI="/word/fontTable.xml?ContentType=application/vnd.openxmlformats-officedocument.wordprocessingml.fontTable+xml">
        <DigestMethod Algorithm="http://www.w3.org/2000/09/xmldsig#sha1"/>
        <DigestValue>H+k67HYjExrc5dC+HkyCVnQsxIM=</DigestValue>
      </Reference>
      <Reference URI="/word/footer1.xml?ContentType=application/vnd.openxmlformats-officedocument.wordprocessingml.footer+xml">
        <DigestMethod Algorithm="http://www.w3.org/2000/09/xmldsig#sha1"/>
        <DigestValue>oVldILhRyHl7jHHCSNs6inFKBiY=</DigestValue>
      </Reference>
      <Reference URI="/word/footer2.xml?ContentType=application/vnd.openxmlformats-officedocument.wordprocessingml.footer+xml">
        <DigestMethod Algorithm="http://www.w3.org/2000/09/xmldsig#sha1"/>
        <DigestValue>SquGEc61JsAZ3LfABZ3Z2X6O8sU=</DigestValue>
      </Reference>
      <Reference URI="/word/footer3.xml?ContentType=application/vnd.openxmlformats-officedocument.wordprocessingml.footer+xml">
        <DigestMethod Algorithm="http://www.w3.org/2000/09/xmldsig#sha1"/>
        <DigestValue>Jge0yLD8ZM/abtv5XxqxGbjKTYA=</DigestValue>
      </Reference>
      <Reference URI="/word/footnotes.xml?ContentType=application/vnd.openxmlformats-officedocument.wordprocessingml.footnotes+xml">
        <DigestMethod Algorithm="http://www.w3.org/2000/09/xmldsig#sha1"/>
        <DigestValue>1xjRU/TwC4zoFQYCNIJAbtbSpXY=</DigestValue>
      </Reference>
      <Reference URI="/word/header1.xml?ContentType=application/vnd.openxmlformats-officedocument.wordprocessingml.header+xml">
        <DigestMethod Algorithm="http://www.w3.org/2000/09/xmldsig#sha1"/>
        <DigestValue>wh5JwaCaQ1gMjFPwJ8RG3Sc1WmE=</DigestValue>
      </Reference>
      <Reference URI="/word/header2.xml?ContentType=application/vnd.openxmlformats-officedocument.wordprocessingml.header+xml">
        <DigestMethod Algorithm="http://www.w3.org/2000/09/xmldsig#sha1"/>
        <DigestValue>BJejmTB8LbtvoIUsQ9LN7deQj8g=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IPLWCgV46/KETiegd88l0zCkov8=</DigestValue>
      </Reference>
      <Reference URI="/word/settings.xml?ContentType=application/vnd.openxmlformats-officedocument.wordprocessingml.settings+xml">
        <DigestMethod Algorithm="http://www.w3.org/2000/09/xmldsig#sha1"/>
        <DigestValue>y8hncMxXj/sdGLNOeyaEmJMCflg=</DigestValue>
      </Reference>
      <Reference URI="/word/styles.xml?ContentType=application/vnd.openxmlformats-officedocument.wordprocessingml.styles+xml">
        <DigestMethod Algorithm="http://www.w3.org/2000/09/xmldsig#sha1"/>
        <DigestValue>VDNIDv9gxlRPY9GmJn8kv5jtSBM=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ysihv9q0QCaqGcwjOaMaEfGNYhQ=</DigestValue>
      </Reference>
    </Manifest>
    <SignatureProperties>
      <SignatureProperty Id="idSignatureTime" Target="#idPackageSignature">
        <mdssi:SignatureTime>
          <mdssi:Format>YYYY-MM-DDThh:mm:ssTZD</mdssi:Format>
          <mdssi:Value>2014-07-31T15:50:23Z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0F45-ADD5-40F4-AE93-4A7E25F0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3979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4</cp:revision>
  <cp:lastPrinted>2012-02-02T14:51:00Z</cp:lastPrinted>
  <dcterms:created xsi:type="dcterms:W3CDTF">2014-07-31T12:29:00Z</dcterms:created>
  <dcterms:modified xsi:type="dcterms:W3CDTF">2014-07-31T15:50:00Z</dcterms:modified>
</cp:coreProperties>
</file>